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fldChar w:fldCharType="begin">
          <w:ffData>
            <w:name w:val="ПолеСоСписком3"/>
            <w:enabled/>
            <w:calcOnExit w:val="0"/>
            <w:ddList/>
          </w:ffData>
        </w:fldChar>
      </w:r>
      <w:bookmarkStart w:id="0" w:name="ПолеСоСписком3"/>
      <w:r>
        <w:rPr>
          <w:noProof/>
          <w:sz w:val="2"/>
          <w:lang w:val="en-US"/>
        </w:rPr>
        <w:instrText xml:space="preserve"> FORMDROPDOWN </w:instrText>
      </w:r>
      <w:r>
        <w:rPr>
          <w:noProof/>
          <w:sz w:val="2"/>
          <w:lang w:val="en-US"/>
        </w:rPr>
      </w:r>
      <w:r>
        <w:rPr>
          <w:noProof/>
          <w:sz w:val="2"/>
          <w:lang w:val="en-US"/>
        </w:rPr>
        <w:fldChar w:fldCharType="end"/>
      </w:r>
      <w:bookmarkEnd w:id="0"/>
      <w:r>
        <w:rPr>
          <w:noProof/>
          <w:sz w:val="2"/>
          <w:lang w:val="en-US"/>
        </w:rPr>
        <w:pict>
          <v:shapetype id="_x0000_t202" coordsize="21600,21600" o:spt="202" path="m,l,21600r21600,l21600,xe">
            <v:stroke joinstyle="miter"/>
            <v:path gradientshapeok="t" o:connecttype="rect"/>
          </v:shapetype>
          <v:shape id="_x0000_s2050" type="#_x0000_t202" style="position:absolute;margin-left:85.05pt;margin-top:722.65pt;width:198pt;height:19.85pt;z-index:1;mso-wrap-distance-top:56.7pt;mso-wrap-distance-bottom:56.7pt;mso-position-horizontal-relative:page;mso-position-vertical-relative:text" filled="f" stroked="f" strokecolor="white">
            <v:textbox style="mso-next-textbox:#_x0000_s2050" inset="0,0,0,0">
              <w:txbxContent>
                <w:p w:rsidR="00000000" w:rsidRDefault="00000000">
                  <w:r>
                    <w:rPr>
                      <w:lang w:val="en-US"/>
                    </w:rPr>
                    <w:t>GE.04-</w:t>
                  </w:r>
                  <w:r>
                    <w:t>42318</w:t>
                  </w:r>
                  <w:r>
                    <w:rPr>
                      <w:lang w:val="en-US"/>
                    </w:rPr>
                    <w:fldChar w:fldCharType="begin"/>
                  </w:r>
                  <w:r>
                    <w:rPr>
                      <w:lang w:val="en-US"/>
                    </w:rPr>
                    <w:instrText xml:space="preserve"> FILLIN "Введите номер документа" \* MERGEFORMAT </w:instrText>
                  </w:r>
                  <w:r>
                    <w:rPr>
                      <w:lang w:val="en-US"/>
                    </w:rPr>
                    <w:fldChar w:fldCharType="end"/>
                  </w:r>
                  <w:r>
                    <w:rPr>
                      <w:lang w:val="en-US"/>
                    </w:rPr>
                    <w:t xml:space="preserve">   (R)</w:t>
                  </w:r>
                  <w:r>
                    <w:t xml:space="preserve">   240604   290604</w:t>
                  </w:r>
                </w:p>
              </w:txbxContent>
            </v:textbox>
            <w10:wrap type="topAndBottom"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4821"/>
        <w:gridCol w:w="4818"/>
      </w:tblGrid>
      <w:tr w:rsidR="00000000">
        <w:tblPrEx>
          <w:tblCellMar>
            <w:top w:w="0" w:type="dxa"/>
            <w:left w:w="0" w:type="dxa"/>
            <w:bottom w:w="0" w:type="dxa"/>
            <w:right w:w="0" w:type="dxa"/>
          </w:tblCellMar>
        </w:tblPrEx>
        <w:tc>
          <w:tcPr>
            <w:tcW w:w="4821" w:type="dxa"/>
            <w:tcBorders>
              <w:bottom w:val="single" w:sz="18" w:space="0" w:color="auto"/>
            </w:tcBorders>
          </w:tcPr>
          <w:p w:rsidR="00000000" w:rsidRDefault="00000000">
            <w:pPr>
              <w:tabs>
                <w:tab w:val="left" w:pos="0"/>
                <w:tab w:val="left" w:pos="7086"/>
              </w:tabs>
              <w:suppressAutoHyphens/>
              <w:spacing w:line="216" w:lineRule="auto"/>
              <w:rPr>
                <w:b/>
                <w:sz w:val="30"/>
              </w:rPr>
            </w:pPr>
            <w:r>
              <w:rPr>
                <w:b/>
                <w:sz w:val="30"/>
              </w:rPr>
              <w:t xml:space="preserve">ОРГАНИЗАЦИЯ </w:t>
            </w:r>
            <w:r>
              <w:rPr>
                <w:b/>
                <w:sz w:val="30"/>
              </w:rPr>
              <w:br/>
              <w:t>ОБЪЕДИНЕННЫХ НАЦИЙ</w:t>
            </w:r>
          </w:p>
          <w:p w:rsidR="00000000" w:rsidRDefault="00000000">
            <w:pPr>
              <w:tabs>
                <w:tab w:val="left" w:pos="0"/>
                <w:tab w:val="left" w:pos="7086"/>
              </w:tabs>
              <w:suppressAutoHyphens/>
              <w:spacing w:line="216" w:lineRule="auto"/>
              <w:rPr>
                <w:b/>
                <w:sz w:val="20"/>
              </w:rPr>
            </w:pPr>
          </w:p>
        </w:tc>
        <w:tc>
          <w:tcPr>
            <w:tcW w:w="4818" w:type="dxa"/>
            <w:tcBorders>
              <w:bottom w:val="single" w:sz="18" w:space="0" w:color="auto"/>
            </w:tcBorders>
          </w:tcPr>
          <w:p w:rsidR="00000000" w:rsidRDefault="00000000">
            <w:pPr>
              <w:pStyle w:val="Heading4"/>
              <w:jc w:val="right"/>
              <w:rPr>
                <w:i w:val="0"/>
                <w:iCs/>
                <w:sz w:val="72"/>
              </w:rPr>
            </w:pPr>
            <w:proofErr w:type="spellStart"/>
            <w:r>
              <w:rPr>
                <w:i w:val="0"/>
                <w:iCs/>
                <w:sz w:val="72"/>
              </w:rPr>
              <w:t>E</w:t>
            </w:r>
            <w:proofErr w:type="spellEnd"/>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4706"/>
        <w:gridCol w:w="3403"/>
      </w:tblGrid>
      <w:tr w:rsidR="00000000">
        <w:tblPrEx>
          <w:tblCellMar>
            <w:top w:w="0" w:type="dxa"/>
            <w:bottom w:w="0" w:type="dxa"/>
          </w:tblCellMar>
        </w:tblPrEx>
        <w:tc>
          <w:tcPr>
            <w:tcW w:w="1558" w:type="dxa"/>
            <w:tcBorders>
              <w:bottom w:val="single" w:sz="24" w:space="0" w:color="auto"/>
            </w:tcBorders>
          </w:tcPr>
          <w:bookmarkStart w:id="1" w:name="_MON_1113896620"/>
          <w:bookmarkEnd w:id="1"/>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881807"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4706" w:type="dxa"/>
            <w:tcBorders>
              <w:bottom w:val="single" w:sz="24" w:space="0" w:color="auto"/>
            </w:tcBorders>
          </w:tcPr>
          <w:p w:rsidR="00000000" w:rsidRDefault="00000000">
            <w:pPr>
              <w:tabs>
                <w:tab w:val="left" w:pos="0"/>
                <w:tab w:val="left" w:pos="7086"/>
              </w:tabs>
              <w:suppressAutoHyphens/>
              <w:ind w:right="255"/>
              <w:rPr>
                <w:b/>
                <w:sz w:val="20"/>
              </w:rPr>
            </w:pPr>
          </w:p>
          <w:p w:rsidR="00000000" w:rsidRDefault="00000000">
            <w:pPr>
              <w:tabs>
                <w:tab w:val="left" w:pos="0"/>
                <w:tab w:val="left" w:pos="7086"/>
              </w:tabs>
              <w:suppressAutoHyphens/>
              <w:spacing w:line="240" w:lineRule="auto"/>
              <w:ind w:right="255"/>
              <w:rPr>
                <w:sz w:val="20"/>
              </w:rPr>
            </w:pPr>
            <w:r>
              <w:rPr>
                <w:b/>
                <w:sz w:val="40"/>
              </w:rPr>
              <w:t>Э</w:t>
            </w:r>
            <w:r>
              <w:rPr>
                <w:b/>
                <w:smallCaps/>
                <w:sz w:val="30"/>
              </w:rPr>
              <w:t xml:space="preserve">КОНОМИЧЕСКИЙ </w:t>
            </w:r>
            <w:r>
              <w:rPr>
                <w:b/>
                <w:sz w:val="20"/>
              </w:rPr>
              <w:br/>
            </w: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03" w:type="dxa"/>
            <w:tcBorders>
              <w:bottom w:val="single" w:sz="24" w:space="0" w:color="auto"/>
            </w:tcBorders>
          </w:tcPr>
          <w:p w:rsidR="00000000" w:rsidRDefault="00000000">
            <w:pPr>
              <w:spacing w:line="216" w:lineRule="auto"/>
            </w:pPr>
            <w:proofErr w:type="spellStart"/>
            <w:r>
              <w:rPr>
                <w:lang w:val="en-US"/>
              </w:rPr>
              <w:t>Distr</w:t>
            </w:r>
            <w:proofErr w:type="spellEnd"/>
            <w:r>
              <w:t>.</w:t>
            </w:r>
          </w:p>
          <w:p w:rsidR="00000000" w:rsidRDefault="00000000">
            <w:pPr>
              <w:spacing w:line="216" w:lineRule="auto"/>
            </w:pPr>
            <w:r>
              <w:rPr>
                <w:lang w:val="en-US"/>
              </w:rPr>
              <w:fldChar w:fldCharType="begin">
                <w:ffData>
                  <w:name w:val="ПолеСоСписком1"/>
                  <w:enabled/>
                  <w:calcOnExit w:val="0"/>
                  <w:ddList>
                    <w:listEntry w:val="GENERAL"/>
                    <w:listEntry w:val="LIMITED"/>
                    <w:listEntry w:val="RESTRICTED"/>
                  </w:ddList>
                </w:ffData>
              </w:fldChar>
            </w:r>
            <w:bookmarkStart w:id="2" w:name="ПолеСоСписком1"/>
            <w:r>
              <w:instrText xml:space="preserve"> </w:instrText>
            </w:r>
            <w:r>
              <w:rPr>
                <w:lang w:val="en-US"/>
              </w:rPr>
              <w:instrText>FORMDROPDOWN</w:instrText>
            </w:r>
            <w:r>
              <w:instrText xml:space="preserve"> </w:instrText>
            </w:r>
            <w:r>
              <w:rPr>
                <w:lang w:val="en-US"/>
              </w:rPr>
            </w:r>
            <w:r>
              <w:rPr>
                <w:lang w:val="en-US"/>
              </w:rPr>
              <w:fldChar w:fldCharType="end"/>
            </w:r>
            <w:bookmarkEnd w:id="2"/>
          </w:p>
          <w:p w:rsidR="00000000" w:rsidRDefault="00000000">
            <w:pPr>
              <w:spacing w:line="216" w:lineRule="auto"/>
            </w:pPr>
          </w:p>
          <w:p w:rsidR="00000000" w:rsidRDefault="00000000">
            <w:pPr>
              <w:spacing w:line="216" w:lineRule="auto"/>
              <w:rPr>
                <w:lang w:val="en-US"/>
              </w:rPr>
            </w:pPr>
            <w:r>
              <w:rPr>
                <w:lang w:val="en-US"/>
              </w:rPr>
              <w:t>E/1990/5/</w:t>
            </w:r>
            <w:proofErr w:type="spellStart"/>
            <w:r>
              <w:rPr>
                <w:lang w:val="en-US"/>
              </w:rPr>
              <w:t>Add.63</w:t>
            </w:r>
            <w:proofErr w:type="spellEnd"/>
            <w:r>
              <w:rPr>
                <w:lang w:val="en-US"/>
              </w:rPr>
              <w:fldChar w:fldCharType="begin"/>
            </w:r>
            <w:r>
              <w:rPr>
                <w:lang w:val="en-US"/>
              </w:rPr>
              <w:instrText xml:space="preserve"> FILLIN  "</w:instrText>
            </w:r>
            <w:r>
              <w:instrText>Введите</w:instrText>
            </w:r>
            <w:r>
              <w:rPr>
                <w:lang w:val="en-US"/>
              </w:rPr>
              <w:instrText xml:space="preserve"> </w:instrText>
            </w:r>
            <w:r>
              <w:instrText>символ</w:instrText>
            </w:r>
            <w:r>
              <w:rPr>
                <w:lang w:val="en-US"/>
              </w:rPr>
              <w:instrText xml:space="preserve"> </w:instrText>
            </w:r>
            <w:r>
              <w:instrText>документа</w:instrText>
            </w:r>
            <w:r>
              <w:rPr>
                <w:lang w:val="en-US"/>
              </w:rPr>
              <w:instrText xml:space="preserve">" \* MERGEFORMAT </w:instrText>
            </w:r>
            <w:r>
              <w:rPr>
                <w:lang w:val="en-US"/>
              </w:rPr>
              <w:fldChar w:fldCharType="end"/>
            </w:r>
          </w:p>
          <w:p w:rsidR="00000000" w:rsidRDefault="00000000">
            <w:pPr>
              <w:spacing w:line="216" w:lineRule="auto"/>
              <w:rPr>
                <w:lang w:val="en-US"/>
              </w:rPr>
            </w:pPr>
            <w:r>
              <w:rPr>
                <w:lang w:val="en-US"/>
              </w:rPr>
              <w:t>24 June 2004</w:t>
            </w:r>
            <w:r>
              <w:rPr>
                <w:lang w:val="en-US"/>
              </w:rPr>
              <w:fldChar w:fldCharType="begin"/>
            </w:r>
            <w:r>
              <w:rPr>
                <w:lang w:val="en-US"/>
              </w:rPr>
              <w:instrText xml:space="preserve"> FILLIN  "</w:instrText>
            </w:r>
            <w:r>
              <w:instrText>Введите</w:instrText>
            </w:r>
            <w:r>
              <w:rPr>
                <w:lang w:val="en-US"/>
              </w:rPr>
              <w:instrText xml:space="preserve"> </w:instrText>
            </w:r>
            <w:r>
              <w:instrText>дату</w:instrText>
            </w:r>
            <w:r>
              <w:rPr>
                <w:lang w:val="en-US"/>
              </w:rPr>
              <w:instrText xml:space="preserve"> </w:instrText>
            </w:r>
            <w:r>
              <w:instrText>документа</w:instrText>
            </w:r>
            <w:r>
              <w:rPr>
                <w:lang w:val="en-US"/>
              </w:rPr>
              <w:instrText xml:space="preserve">" \* MERGEFORMAT </w:instrText>
            </w:r>
            <w:r>
              <w:rPr>
                <w:lang w:val="en-US"/>
              </w:rPr>
              <w:fldChar w:fldCharType="end"/>
            </w:r>
          </w:p>
          <w:p w:rsidR="00000000" w:rsidRDefault="00000000">
            <w:pPr>
              <w:spacing w:line="216" w:lineRule="auto"/>
              <w:rPr>
                <w:lang w:val="en-US"/>
              </w:rPr>
            </w:pPr>
          </w:p>
          <w:p w:rsidR="00000000" w:rsidRDefault="00000000">
            <w:pPr>
              <w:spacing w:line="216" w:lineRule="auto"/>
            </w:pPr>
            <w:r>
              <w:rPr>
                <w:lang w:val="en-US"/>
              </w:rPr>
              <w:t>RUSSIAN</w:t>
            </w:r>
          </w:p>
          <w:p w:rsidR="00000000" w:rsidRDefault="00000000">
            <w:pPr>
              <w:spacing w:line="216" w:lineRule="auto"/>
            </w:pPr>
            <w:r>
              <w:rPr>
                <w:lang w:val="en-US"/>
              </w:rPr>
              <w:t>Original</w:t>
            </w:r>
            <w:r>
              <w:t xml:space="preserve">: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3" w:name="ПолеСоСписком2"/>
            <w:r>
              <w:instrText xml:space="preserve"> </w:instrText>
            </w:r>
            <w:r>
              <w:rPr>
                <w:lang w:val="en-US"/>
              </w:rPr>
              <w:instrText>FORMDROPDOWN</w:instrText>
            </w:r>
            <w:r>
              <w:instrText xml:space="preserve"> </w:instrText>
            </w:r>
            <w:r>
              <w:rPr>
                <w:lang w:val="en-US"/>
              </w:rPr>
            </w:r>
            <w:r>
              <w:rPr>
                <w:lang w:val="en-US"/>
              </w:rPr>
              <w:fldChar w:fldCharType="end"/>
            </w:r>
            <w:bookmarkEnd w:id="3"/>
          </w:p>
          <w:p w:rsidR="00000000" w:rsidRDefault="00000000">
            <w:pPr>
              <w:tabs>
                <w:tab w:val="left" w:pos="0"/>
                <w:tab w:val="left" w:pos="7086"/>
              </w:tabs>
              <w:suppressAutoHyphens/>
              <w:spacing w:line="216" w:lineRule="auto"/>
              <w:ind w:left="255"/>
              <w:rPr>
                <w:sz w:val="22"/>
              </w:rPr>
            </w:pPr>
          </w:p>
        </w:tc>
      </w:tr>
    </w:tbl>
    <w:p w:rsidR="00000000" w:rsidRDefault="00000000"/>
    <w:p w:rsidR="00000000" w:rsidRDefault="00000000">
      <w:r>
        <w:t>Основная сессия 2004 года</w:t>
      </w:r>
    </w:p>
    <w:p w:rsidR="00000000" w:rsidRDefault="00000000"/>
    <w:p w:rsidR="00000000" w:rsidRDefault="00000000"/>
    <w:p w:rsidR="00000000" w:rsidRDefault="00000000"/>
    <w:p w:rsidR="00000000" w:rsidRDefault="00000000"/>
    <w:p w:rsidR="00000000" w:rsidRDefault="00000000">
      <w:pPr>
        <w:jc w:val="center"/>
        <w:rPr>
          <w:b/>
          <w:bCs/>
        </w:rPr>
      </w:pPr>
      <w:r>
        <w:rPr>
          <w:b/>
          <w:bCs/>
        </w:rPr>
        <w:t>ОСУЩЕСТВЛЕНИЕ МЕЖДУНАРОДНОГО ПАКТА ОБ ЭКОНОМИЧЕСКИХ,</w:t>
      </w:r>
    </w:p>
    <w:p w:rsidR="00000000" w:rsidRDefault="00000000">
      <w:pPr>
        <w:jc w:val="center"/>
        <w:rPr>
          <w:b/>
          <w:bCs/>
        </w:rPr>
      </w:pPr>
      <w:r>
        <w:rPr>
          <w:b/>
          <w:bCs/>
        </w:rPr>
        <w:t>СОЦИАЛЬНЫХ И КУЛЬТУРНЫХ ПРАВАХ</w:t>
      </w:r>
    </w:p>
    <w:p w:rsidR="00000000" w:rsidRDefault="00000000">
      <w:pPr>
        <w:jc w:val="center"/>
        <w:rPr>
          <w:b/>
          <w:bCs/>
        </w:rPr>
      </w:pPr>
    </w:p>
    <w:p w:rsidR="00000000" w:rsidRDefault="00000000">
      <w:pPr>
        <w:jc w:val="center"/>
        <w:rPr>
          <w:b/>
          <w:bCs/>
        </w:rPr>
      </w:pPr>
      <w:r>
        <w:rPr>
          <w:b/>
          <w:bCs/>
        </w:rPr>
        <w:t>Первоначальные доклады, представленные государствами-участниками</w:t>
      </w:r>
    </w:p>
    <w:p w:rsidR="00000000" w:rsidRDefault="00000000">
      <w:pPr>
        <w:jc w:val="center"/>
        <w:rPr>
          <w:b/>
          <w:bCs/>
        </w:rPr>
      </w:pPr>
      <w:r>
        <w:rPr>
          <w:b/>
          <w:bCs/>
        </w:rPr>
        <w:t>в соответствии со статьями 16 и 17 Пакта</w:t>
      </w:r>
    </w:p>
    <w:p w:rsidR="00000000" w:rsidRDefault="00000000">
      <w:pPr>
        <w:jc w:val="center"/>
        <w:rPr>
          <w:b/>
          <w:bCs/>
        </w:rPr>
      </w:pPr>
    </w:p>
    <w:p w:rsidR="00000000" w:rsidRDefault="00000000">
      <w:pPr>
        <w:jc w:val="center"/>
        <w:rPr>
          <w:b/>
          <w:bCs/>
        </w:rPr>
      </w:pPr>
      <w:r>
        <w:rPr>
          <w:b/>
          <w:bCs/>
        </w:rPr>
        <w:t>Добавление</w:t>
      </w:r>
    </w:p>
    <w:p w:rsidR="00000000" w:rsidRDefault="00000000">
      <w:pPr>
        <w:jc w:val="center"/>
        <w:rPr>
          <w:b/>
          <w:bCs/>
        </w:rPr>
      </w:pPr>
    </w:p>
    <w:p w:rsidR="00000000" w:rsidRDefault="00000000">
      <w:pPr>
        <w:jc w:val="center"/>
        <w:rPr>
          <w:b/>
          <w:bCs/>
        </w:rPr>
      </w:pPr>
      <w:r>
        <w:t>УЗБЕКИСТАН</w:t>
      </w:r>
      <w:r>
        <w:rPr>
          <w:rStyle w:val="FootnoteReference"/>
          <w:b w:val="0"/>
          <w:bCs/>
        </w:rPr>
        <w:footnoteReference w:id="1"/>
      </w:r>
    </w:p>
    <w:p w:rsidR="00000000" w:rsidRDefault="00000000">
      <w:pPr>
        <w:rPr>
          <w:bCs/>
          <w:shadow/>
        </w:rPr>
      </w:pPr>
    </w:p>
    <w:p w:rsidR="00000000" w:rsidRDefault="00000000">
      <w:pPr>
        <w:jc w:val="right"/>
      </w:pPr>
      <w:r>
        <w:t>[14 апреля 2004 года]</w:t>
      </w:r>
    </w:p>
    <w:p w:rsidR="00000000" w:rsidRDefault="00000000"/>
    <w:p w:rsidR="00000000" w:rsidRDefault="00000000">
      <w:pPr>
        <w:spacing w:line="264" w:lineRule="auto"/>
        <w:jc w:val="center"/>
        <w:rPr>
          <w:b/>
          <w:bCs/>
        </w:rPr>
      </w:pPr>
      <w:r>
        <w:br w:type="page"/>
      </w:r>
      <w:r>
        <w:rPr>
          <w:b/>
          <w:bCs/>
        </w:rPr>
        <w:t>СОДЕРЖАНИЕ</w:t>
      </w:r>
    </w:p>
    <w:p w:rsidR="00000000" w:rsidRDefault="00000000">
      <w:pPr>
        <w:spacing w:line="216" w:lineRule="auto"/>
        <w:jc w:val="center"/>
      </w:pPr>
    </w:p>
    <w:p w:rsidR="00000000" w:rsidRDefault="00000000">
      <w:pPr>
        <w:tabs>
          <w:tab w:val="clear" w:pos="6237"/>
          <w:tab w:val="left" w:pos="567"/>
          <w:tab w:val="left" w:pos="1134"/>
          <w:tab w:val="left" w:pos="1701"/>
          <w:tab w:val="left" w:pos="2268"/>
          <w:tab w:val="center" w:pos="8039"/>
          <w:tab w:val="center" w:pos="9122"/>
        </w:tabs>
        <w:spacing w:line="264" w:lineRule="auto"/>
      </w:pPr>
      <w:r>
        <w:tab/>
      </w:r>
      <w:r>
        <w:tab/>
      </w:r>
      <w:r>
        <w:tab/>
      </w:r>
      <w:r>
        <w:tab/>
      </w:r>
      <w:r>
        <w:tab/>
      </w:r>
      <w:r>
        <w:rPr>
          <w:u w:val="single"/>
        </w:rPr>
        <w:t>Пункты</w:t>
      </w:r>
      <w:r>
        <w:tab/>
      </w:r>
      <w:r>
        <w:rPr>
          <w:u w:val="single"/>
        </w:rPr>
        <w:t>Стр</w:t>
      </w:r>
      <w:r>
        <w:t>.</w:t>
      </w:r>
    </w:p>
    <w:p w:rsidR="00000000" w:rsidRDefault="00000000">
      <w:pPr>
        <w:spacing w:line="216" w:lineRule="auto"/>
      </w:pPr>
    </w:p>
    <w:p w:rsidR="00000000" w:rsidRDefault="00000000">
      <w:pPr>
        <w:tabs>
          <w:tab w:val="clear" w:pos="1701"/>
          <w:tab w:val="clear" w:pos="2268"/>
          <w:tab w:val="clear" w:pos="6237"/>
          <w:tab w:val="decimal" w:pos="567"/>
          <w:tab w:val="right" w:leader="dot" w:pos="7173"/>
          <w:tab w:val="center" w:pos="8040"/>
          <w:tab w:val="center" w:pos="9123"/>
        </w:tabs>
        <w:spacing w:line="264" w:lineRule="auto"/>
      </w:pPr>
      <w:r>
        <w:t>Введение</w:t>
      </w:r>
      <w:r>
        <w:tab/>
      </w:r>
      <w:r>
        <w:tab/>
      </w:r>
      <w:r>
        <w:tab/>
        <w:t>1 - 11</w:t>
      </w:r>
      <w:r>
        <w:tab/>
        <w:t>4</w:t>
      </w:r>
    </w:p>
    <w:p w:rsidR="00000000" w:rsidRDefault="00000000">
      <w:pPr>
        <w:tabs>
          <w:tab w:val="clear" w:pos="6237"/>
          <w:tab w:val="decimal" w:pos="567"/>
          <w:tab w:val="right" w:leader="dot" w:pos="7173"/>
          <w:tab w:val="center" w:pos="8040"/>
          <w:tab w:val="center" w:pos="9123"/>
        </w:tabs>
        <w:spacing w:line="216" w:lineRule="auto"/>
      </w:pPr>
    </w:p>
    <w:p w:rsidR="00000000" w:rsidRDefault="00000000">
      <w:pPr>
        <w:tabs>
          <w:tab w:val="clear" w:pos="6237"/>
          <w:tab w:val="decimal" w:pos="567"/>
          <w:tab w:val="right" w:leader="dot" w:pos="7173"/>
          <w:tab w:val="center" w:pos="8040"/>
          <w:tab w:val="center" w:pos="9123"/>
        </w:tabs>
        <w:spacing w:line="264" w:lineRule="auto"/>
        <w:ind w:left="567" w:hanging="567"/>
      </w:pPr>
      <w:r>
        <w:tab/>
      </w:r>
      <w:proofErr w:type="spellStart"/>
      <w:r>
        <w:t>I</w:t>
      </w:r>
      <w:proofErr w:type="spellEnd"/>
      <w:r>
        <w:t>.</w:t>
      </w:r>
      <w:r>
        <w:tab/>
        <w:t>ОБЩИЕ СВЕДЕНИЯ</w:t>
      </w:r>
      <w:r>
        <w:tab/>
      </w:r>
      <w:r>
        <w:tab/>
        <w:t>12 - 25</w:t>
      </w:r>
      <w:r>
        <w:tab/>
        <w:t>7</w:t>
      </w:r>
    </w:p>
    <w:p w:rsidR="00000000" w:rsidRDefault="00000000">
      <w:pPr>
        <w:tabs>
          <w:tab w:val="clear" w:pos="6237"/>
          <w:tab w:val="decimal" w:pos="567"/>
          <w:tab w:val="right" w:leader="dot" w:pos="7173"/>
          <w:tab w:val="center" w:pos="8040"/>
          <w:tab w:val="center" w:pos="9123"/>
        </w:tabs>
        <w:spacing w:line="264" w:lineRule="auto"/>
      </w:pPr>
      <w:r>
        <w:tab/>
      </w:r>
      <w:r>
        <w:tab/>
        <w:t>Страна и население</w:t>
      </w:r>
      <w:r>
        <w:tab/>
      </w:r>
      <w:r>
        <w:tab/>
        <w:t>12 - 25</w:t>
      </w:r>
      <w:r>
        <w:tab/>
        <w:t>7</w:t>
      </w:r>
    </w:p>
    <w:p w:rsidR="00000000" w:rsidRDefault="00000000">
      <w:pPr>
        <w:tabs>
          <w:tab w:val="clear" w:pos="6237"/>
          <w:tab w:val="decimal" w:pos="567"/>
          <w:tab w:val="right" w:leader="dot" w:pos="7173"/>
          <w:tab w:val="center" w:pos="8040"/>
          <w:tab w:val="center" w:pos="9123"/>
        </w:tabs>
        <w:spacing w:line="216" w:lineRule="auto"/>
      </w:pPr>
    </w:p>
    <w:p w:rsidR="00000000" w:rsidRDefault="00000000">
      <w:pPr>
        <w:tabs>
          <w:tab w:val="clear" w:pos="6237"/>
          <w:tab w:val="decimal" w:pos="567"/>
          <w:tab w:val="right" w:leader="dot" w:pos="7173"/>
          <w:tab w:val="center" w:pos="8040"/>
          <w:tab w:val="center" w:pos="9123"/>
        </w:tabs>
        <w:spacing w:line="264" w:lineRule="auto"/>
      </w:pPr>
      <w:r>
        <w:tab/>
      </w:r>
      <w:proofErr w:type="spellStart"/>
      <w:r>
        <w:t>I</w:t>
      </w:r>
      <w:r>
        <w:rPr>
          <w:lang w:val="en-US"/>
        </w:rPr>
        <w:t>I</w:t>
      </w:r>
      <w:proofErr w:type="spellEnd"/>
      <w:r>
        <w:t>.</w:t>
      </w:r>
      <w:r>
        <w:tab/>
        <w:t>ОБЩАЯ ПОЛИТИЧЕСКАЯ СТРУКТУРА</w:t>
      </w:r>
      <w:r>
        <w:tab/>
      </w:r>
      <w:r>
        <w:tab/>
        <w:t>26 - 49</w:t>
      </w:r>
      <w:r>
        <w:tab/>
        <w:t>10</w:t>
      </w:r>
    </w:p>
    <w:p w:rsidR="00000000" w:rsidRDefault="00000000">
      <w:pPr>
        <w:tabs>
          <w:tab w:val="clear" w:pos="6237"/>
          <w:tab w:val="decimal" w:pos="567"/>
          <w:tab w:val="right" w:leader="dot" w:pos="7173"/>
          <w:tab w:val="center" w:pos="8040"/>
          <w:tab w:val="center" w:pos="9123"/>
        </w:tabs>
        <w:spacing w:line="264" w:lineRule="auto"/>
      </w:pPr>
      <w:r>
        <w:tab/>
      </w:r>
      <w:r>
        <w:tab/>
        <w:t>А.</w:t>
      </w:r>
      <w:r>
        <w:tab/>
        <w:t xml:space="preserve">Законодательная власть </w:t>
      </w:r>
      <w:r>
        <w:tab/>
      </w:r>
      <w:r>
        <w:tab/>
        <w:t>32 - 35</w:t>
      </w:r>
      <w:r>
        <w:tab/>
        <w:t>11</w:t>
      </w:r>
    </w:p>
    <w:p w:rsidR="00000000" w:rsidRDefault="00000000">
      <w:pPr>
        <w:tabs>
          <w:tab w:val="clear" w:pos="6237"/>
          <w:tab w:val="decimal" w:pos="567"/>
          <w:tab w:val="right" w:leader="dot" w:pos="7173"/>
          <w:tab w:val="center" w:pos="8040"/>
          <w:tab w:val="center" w:pos="9123"/>
        </w:tabs>
        <w:spacing w:line="264" w:lineRule="auto"/>
      </w:pPr>
      <w:r>
        <w:tab/>
      </w:r>
      <w:r>
        <w:tab/>
        <w:t>В.</w:t>
      </w:r>
      <w:r>
        <w:tab/>
        <w:t xml:space="preserve">Исполнительная власть </w:t>
      </w:r>
      <w:r>
        <w:tab/>
      </w:r>
      <w:r>
        <w:tab/>
        <w:t>36 - 40</w:t>
      </w:r>
      <w:r>
        <w:tab/>
        <w:t>12</w:t>
      </w:r>
    </w:p>
    <w:p w:rsidR="00000000" w:rsidRDefault="00000000">
      <w:pPr>
        <w:tabs>
          <w:tab w:val="clear" w:pos="6237"/>
          <w:tab w:val="decimal" w:pos="567"/>
          <w:tab w:val="right" w:leader="dot" w:pos="7173"/>
          <w:tab w:val="center" w:pos="8040"/>
          <w:tab w:val="center" w:pos="9123"/>
        </w:tabs>
        <w:spacing w:line="264" w:lineRule="auto"/>
      </w:pPr>
      <w:r>
        <w:tab/>
      </w:r>
      <w:r>
        <w:tab/>
        <w:t>С.</w:t>
      </w:r>
      <w:r>
        <w:tab/>
        <w:t xml:space="preserve">Судебная власть </w:t>
      </w:r>
      <w:r>
        <w:tab/>
      </w:r>
      <w:r>
        <w:tab/>
        <w:t>41 - 46</w:t>
      </w:r>
      <w:r>
        <w:tab/>
        <w:t>12</w:t>
      </w:r>
    </w:p>
    <w:p w:rsidR="00000000" w:rsidRDefault="00000000">
      <w:pPr>
        <w:tabs>
          <w:tab w:val="clear" w:pos="6237"/>
          <w:tab w:val="decimal" w:pos="567"/>
          <w:tab w:val="right" w:leader="dot" w:pos="7173"/>
          <w:tab w:val="center" w:pos="8040"/>
          <w:tab w:val="center" w:pos="9123"/>
        </w:tabs>
        <w:spacing w:line="264" w:lineRule="auto"/>
      </w:pPr>
      <w:r>
        <w:tab/>
      </w:r>
      <w:r>
        <w:tab/>
      </w:r>
      <w:r>
        <w:rPr>
          <w:lang w:val="en-US"/>
        </w:rPr>
        <w:t>D</w:t>
      </w:r>
      <w:r>
        <w:t>.</w:t>
      </w:r>
      <w:r>
        <w:tab/>
        <w:t xml:space="preserve">Основы государственной власти на местах </w:t>
      </w:r>
      <w:r>
        <w:tab/>
      </w:r>
      <w:r>
        <w:tab/>
        <w:t>47 - 49</w:t>
      </w:r>
      <w:r>
        <w:tab/>
        <w:t>14</w:t>
      </w:r>
    </w:p>
    <w:p w:rsidR="00000000" w:rsidRDefault="00000000">
      <w:pPr>
        <w:tabs>
          <w:tab w:val="clear" w:pos="6237"/>
          <w:tab w:val="decimal" w:pos="567"/>
          <w:tab w:val="right" w:leader="dot" w:pos="7173"/>
          <w:tab w:val="center" w:pos="8040"/>
          <w:tab w:val="center" w:pos="9123"/>
        </w:tabs>
        <w:spacing w:line="216" w:lineRule="auto"/>
      </w:pPr>
    </w:p>
    <w:p w:rsidR="00000000" w:rsidRDefault="00000000">
      <w:pPr>
        <w:tabs>
          <w:tab w:val="clear" w:pos="6237"/>
          <w:tab w:val="decimal" w:pos="567"/>
          <w:tab w:val="right" w:leader="dot" w:pos="7173"/>
          <w:tab w:val="center" w:pos="8040"/>
          <w:tab w:val="center" w:pos="9123"/>
        </w:tabs>
        <w:spacing w:line="264" w:lineRule="auto"/>
        <w:ind w:left="1134" w:hanging="1134"/>
      </w:pPr>
      <w:r>
        <w:tab/>
      </w:r>
      <w:proofErr w:type="spellStart"/>
      <w:r>
        <w:t>I</w:t>
      </w:r>
      <w:proofErr w:type="spellEnd"/>
      <w:r>
        <w:rPr>
          <w:lang w:val="en-US"/>
        </w:rPr>
        <w:t>II</w:t>
      </w:r>
      <w:r>
        <w:t>.</w:t>
      </w:r>
      <w:r>
        <w:tab/>
        <w:t xml:space="preserve">ОБЩАЯ ПРАВОВАЯ ОСНОВА, ОБЕСПЕЧИВАЮЩАЯ </w:t>
      </w:r>
    </w:p>
    <w:p w:rsidR="00000000" w:rsidRDefault="00000000">
      <w:pPr>
        <w:tabs>
          <w:tab w:val="clear" w:pos="6237"/>
          <w:tab w:val="decimal" w:pos="567"/>
          <w:tab w:val="right" w:leader="dot" w:pos="7173"/>
          <w:tab w:val="center" w:pos="8040"/>
          <w:tab w:val="center" w:pos="9123"/>
        </w:tabs>
        <w:spacing w:line="264" w:lineRule="auto"/>
        <w:ind w:left="1134" w:hanging="1134"/>
      </w:pPr>
      <w:r>
        <w:tab/>
      </w:r>
      <w:r>
        <w:tab/>
        <w:t xml:space="preserve">ЗАЩИТУ ПРАВ ЧЕЛОВЕКА В УЗБЕКИСТАНЕ </w:t>
      </w:r>
      <w:r>
        <w:tab/>
      </w:r>
      <w:r>
        <w:tab/>
        <w:t>50 - 91</w:t>
      </w:r>
      <w:r>
        <w:tab/>
        <w:t>15</w:t>
      </w:r>
    </w:p>
    <w:p w:rsidR="00000000" w:rsidRDefault="00000000">
      <w:pPr>
        <w:tabs>
          <w:tab w:val="clear" w:pos="6237"/>
          <w:tab w:val="decimal" w:pos="567"/>
          <w:tab w:val="right" w:leader="dot" w:pos="7173"/>
          <w:tab w:val="center" w:pos="8040"/>
          <w:tab w:val="center" w:pos="9123"/>
        </w:tabs>
        <w:spacing w:line="264" w:lineRule="auto"/>
      </w:pPr>
      <w:r>
        <w:tab/>
      </w:r>
      <w:r>
        <w:tab/>
        <w:t>А.</w:t>
      </w:r>
      <w:r>
        <w:tab/>
      </w:r>
      <w:r>
        <w:rPr>
          <w:iCs/>
        </w:rPr>
        <w:t>Конституционное закрепление прав и свобод человека</w:t>
      </w:r>
      <w:r>
        <w:tab/>
        <w:t>50 - 61</w:t>
      </w:r>
      <w:r>
        <w:tab/>
        <w:t>15</w:t>
      </w:r>
    </w:p>
    <w:p w:rsidR="00000000" w:rsidRDefault="00000000">
      <w:pPr>
        <w:tabs>
          <w:tab w:val="clear" w:pos="6237"/>
          <w:tab w:val="decimal" w:pos="567"/>
          <w:tab w:val="right" w:leader="dot" w:pos="7173"/>
          <w:tab w:val="center" w:pos="8040"/>
          <w:tab w:val="center" w:pos="9123"/>
        </w:tabs>
        <w:spacing w:line="264" w:lineRule="auto"/>
        <w:rPr>
          <w:bCs/>
          <w:iCs/>
        </w:rPr>
      </w:pPr>
      <w:r>
        <w:tab/>
      </w:r>
      <w:r>
        <w:tab/>
        <w:t>В.</w:t>
      </w:r>
      <w:r>
        <w:tab/>
      </w:r>
      <w:r>
        <w:rPr>
          <w:bCs/>
          <w:iCs/>
        </w:rPr>
        <w:t xml:space="preserve">Судебная защита прав и свобод граждан:  система </w:t>
      </w:r>
    </w:p>
    <w:p w:rsidR="00000000" w:rsidRDefault="00000000">
      <w:pPr>
        <w:tabs>
          <w:tab w:val="clear" w:pos="6237"/>
          <w:tab w:val="decimal" w:pos="567"/>
          <w:tab w:val="right" w:leader="dot" w:pos="7173"/>
          <w:tab w:val="center" w:pos="8040"/>
          <w:tab w:val="center" w:pos="9123"/>
        </w:tabs>
        <w:spacing w:line="264" w:lineRule="auto"/>
      </w:pPr>
      <w:r>
        <w:rPr>
          <w:bCs/>
          <w:iCs/>
        </w:rPr>
        <w:tab/>
      </w:r>
      <w:r>
        <w:rPr>
          <w:bCs/>
          <w:iCs/>
        </w:rPr>
        <w:tab/>
      </w:r>
      <w:r>
        <w:rPr>
          <w:bCs/>
          <w:iCs/>
        </w:rPr>
        <w:tab/>
        <w:t>отправления правосудия, нез</w:t>
      </w:r>
      <w:r>
        <w:rPr>
          <w:bCs/>
          <w:iCs/>
        </w:rPr>
        <w:t>а</w:t>
      </w:r>
      <w:r>
        <w:rPr>
          <w:bCs/>
          <w:iCs/>
        </w:rPr>
        <w:t>висимость судей</w:t>
      </w:r>
      <w:r>
        <w:tab/>
      </w:r>
      <w:r>
        <w:tab/>
        <w:t>62 - 68</w:t>
      </w:r>
      <w:r>
        <w:tab/>
        <w:t>17</w:t>
      </w:r>
    </w:p>
    <w:p w:rsidR="00000000" w:rsidRDefault="00000000">
      <w:pPr>
        <w:tabs>
          <w:tab w:val="clear" w:pos="6237"/>
          <w:tab w:val="decimal" w:pos="567"/>
          <w:tab w:val="right" w:leader="dot" w:pos="7173"/>
          <w:tab w:val="center" w:pos="8040"/>
          <w:tab w:val="center" w:pos="9123"/>
        </w:tabs>
        <w:spacing w:line="264" w:lineRule="auto"/>
        <w:rPr>
          <w:bCs/>
        </w:rPr>
      </w:pPr>
      <w:r>
        <w:tab/>
      </w:r>
      <w:r>
        <w:tab/>
        <w:t>С.</w:t>
      </w:r>
      <w:r>
        <w:tab/>
      </w:r>
      <w:r>
        <w:rPr>
          <w:bCs/>
        </w:rPr>
        <w:t xml:space="preserve">Мониторинг за исполнением законодательства </w:t>
      </w:r>
    </w:p>
    <w:p w:rsidR="00000000" w:rsidRDefault="00000000">
      <w:pPr>
        <w:tabs>
          <w:tab w:val="clear" w:pos="6237"/>
          <w:tab w:val="decimal" w:pos="567"/>
          <w:tab w:val="right" w:leader="dot" w:pos="7173"/>
          <w:tab w:val="center" w:pos="8040"/>
          <w:tab w:val="center" w:pos="9123"/>
        </w:tabs>
        <w:spacing w:line="264" w:lineRule="auto"/>
      </w:pPr>
      <w:r>
        <w:rPr>
          <w:bCs/>
        </w:rPr>
        <w:tab/>
      </w:r>
      <w:r>
        <w:rPr>
          <w:bCs/>
        </w:rPr>
        <w:tab/>
      </w:r>
      <w:r>
        <w:rPr>
          <w:bCs/>
        </w:rPr>
        <w:tab/>
        <w:t>о правах человека</w:t>
      </w:r>
      <w:r>
        <w:tab/>
      </w:r>
      <w:r>
        <w:tab/>
        <w:t>69 - 71</w:t>
      </w:r>
      <w:r>
        <w:tab/>
        <w:t>19</w:t>
      </w:r>
    </w:p>
    <w:p w:rsidR="00000000" w:rsidRDefault="00000000">
      <w:pPr>
        <w:tabs>
          <w:tab w:val="clear" w:pos="6237"/>
          <w:tab w:val="decimal" w:pos="567"/>
          <w:tab w:val="right" w:leader="dot" w:pos="7173"/>
          <w:tab w:val="center" w:pos="8040"/>
          <w:tab w:val="center" w:pos="9123"/>
        </w:tabs>
        <w:spacing w:line="264" w:lineRule="auto"/>
        <w:rPr>
          <w:bCs/>
          <w:iCs/>
        </w:rPr>
      </w:pPr>
      <w:r>
        <w:rPr>
          <w:bCs/>
          <w:iCs/>
        </w:rPr>
        <w:tab/>
      </w:r>
      <w:r>
        <w:rPr>
          <w:bCs/>
          <w:iCs/>
        </w:rPr>
        <w:tab/>
      </w:r>
      <w:r>
        <w:rPr>
          <w:bCs/>
          <w:iCs/>
          <w:lang w:val="en-US"/>
        </w:rPr>
        <w:t>D</w:t>
      </w:r>
      <w:r>
        <w:rPr>
          <w:bCs/>
          <w:iCs/>
        </w:rPr>
        <w:t>.</w:t>
      </w:r>
      <w:r>
        <w:rPr>
          <w:bCs/>
          <w:iCs/>
        </w:rPr>
        <w:tab/>
        <w:t xml:space="preserve">Национальный механизм мониторинга защиты прав </w:t>
      </w:r>
    </w:p>
    <w:p w:rsidR="00000000" w:rsidRDefault="00000000">
      <w:pPr>
        <w:tabs>
          <w:tab w:val="clear" w:pos="6237"/>
          <w:tab w:val="decimal" w:pos="567"/>
          <w:tab w:val="right" w:leader="dot" w:pos="7173"/>
          <w:tab w:val="center" w:pos="8040"/>
          <w:tab w:val="center" w:pos="9123"/>
        </w:tabs>
        <w:spacing w:line="264" w:lineRule="auto"/>
      </w:pPr>
      <w:r>
        <w:rPr>
          <w:bCs/>
          <w:iCs/>
        </w:rPr>
        <w:tab/>
      </w:r>
      <w:r>
        <w:rPr>
          <w:bCs/>
          <w:iCs/>
        </w:rPr>
        <w:tab/>
      </w:r>
      <w:r>
        <w:rPr>
          <w:bCs/>
          <w:iCs/>
        </w:rPr>
        <w:tab/>
        <w:t>человека</w:t>
      </w:r>
      <w:r>
        <w:tab/>
      </w:r>
      <w:r>
        <w:tab/>
        <w:t>72 - 77</w:t>
      </w:r>
      <w:r>
        <w:tab/>
        <w:t>19</w:t>
      </w:r>
    </w:p>
    <w:p w:rsidR="00000000" w:rsidRDefault="00000000">
      <w:pPr>
        <w:tabs>
          <w:tab w:val="clear" w:pos="6237"/>
          <w:tab w:val="decimal" w:pos="567"/>
          <w:tab w:val="right" w:leader="dot" w:pos="7173"/>
          <w:tab w:val="center" w:pos="8040"/>
          <w:tab w:val="center" w:pos="9123"/>
        </w:tabs>
        <w:spacing w:line="264" w:lineRule="auto"/>
      </w:pPr>
      <w:r>
        <w:tab/>
      </w:r>
      <w:r>
        <w:tab/>
        <w:t>Е.</w:t>
      </w:r>
      <w:r>
        <w:tab/>
      </w:r>
      <w:r>
        <w:rPr>
          <w:bCs/>
          <w:iCs/>
        </w:rPr>
        <w:t>Информация и всеобщность</w:t>
      </w:r>
      <w:r>
        <w:tab/>
      </w:r>
      <w:r>
        <w:tab/>
        <w:t>78 - 91</w:t>
      </w:r>
      <w:r>
        <w:tab/>
        <w:t>21</w:t>
      </w:r>
    </w:p>
    <w:p w:rsidR="00000000" w:rsidRDefault="00000000">
      <w:pPr>
        <w:tabs>
          <w:tab w:val="clear" w:pos="6237"/>
          <w:tab w:val="decimal" w:pos="567"/>
          <w:tab w:val="right" w:leader="dot" w:pos="7173"/>
          <w:tab w:val="center" w:pos="8040"/>
          <w:tab w:val="center" w:pos="9123"/>
        </w:tabs>
        <w:spacing w:line="216" w:lineRule="auto"/>
      </w:pPr>
    </w:p>
    <w:p w:rsidR="00000000" w:rsidRDefault="00000000">
      <w:pPr>
        <w:tabs>
          <w:tab w:val="clear" w:pos="6237"/>
          <w:tab w:val="decimal" w:pos="567"/>
          <w:tab w:val="right" w:leader="dot" w:pos="7173"/>
          <w:tab w:val="center" w:pos="8040"/>
          <w:tab w:val="center" w:pos="9123"/>
        </w:tabs>
        <w:spacing w:line="264" w:lineRule="auto"/>
      </w:pPr>
      <w:r>
        <w:tab/>
      </w:r>
      <w:r>
        <w:rPr>
          <w:lang w:val="en-US"/>
        </w:rPr>
        <w:t>IV</w:t>
      </w:r>
      <w:r>
        <w:t>.</w:t>
      </w:r>
      <w:r>
        <w:tab/>
        <w:t xml:space="preserve">ОСНОВНАЯ ЧАСТЬ </w:t>
      </w:r>
      <w:r>
        <w:tab/>
      </w:r>
      <w:r>
        <w:tab/>
        <w:t>92 - 537</w:t>
      </w:r>
      <w:r>
        <w:tab/>
        <w:t>25</w:t>
      </w:r>
    </w:p>
    <w:p w:rsidR="00000000" w:rsidRDefault="00000000">
      <w:pPr>
        <w:tabs>
          <w:tab w:val="clear" w:pos="6237"/>
          <w:tab w:val="decimal" w:pos="567"/>
          <w:tab w:val="right" w:leader="dot" w:pos="7173"/>
          <w:tab w:val="center" w:pos="8040"/>
          <w:tab w:val="center" w:pos="9123"/>
        </w:tabs>
        <w:spacing w:line="264" w:lineRule="auto"/>
      </w:pPr>
      <w:r>
        <w:tab/>
      </w:r>
      <w:r>
        <w:tab/>
      </w:r>
      <w:r>
        <w:rPr>
          <w:iCs/>
        </w:rPr>
        <w:t>Статья 1</w:t>
      </w:r>
      <w:r>
        <w:rPr>
          <w:iCs/>
        </w:rPr>
        <w:tab/>
      </w:r>
      <w:r>
        <w:rPr>
          <w:iCs/>
        </w:rPr>
        <w:tab/>
      </w:r>
      <w:r>
        <w:tab/>
        <w:t>92 - 97</w:t>
      </w:r>
      <w:r>
        <w:tab/>
        <w:t>25</w:t>
      </w:r>
    </w:p>
    <w:p w:rsidR="00000000" w:rsidRDefault="00000000">
      <w:pPr>
        <w:tabs>
          <w:tab w:val="clear" w:pos="6237"/>
          <w:tab w:val="decimal" w:pos="567"/>
          <w:tab w:val="right" w:leader="dot" w:pos="7173"/>
          <w:tab w:val="center" w:pos="8040"/>
          <w:tab w:val="center" w:pos="9123"/>
        </w:tabs>
        <w:spacing w:line="264" w:lineRule="auto"/>
      </w:pPr>
      <w:r>
        <w:tab/>
      </w:r>
      <w:r>
        <w:tab/>
      </w:r>
      <w:r>
        <w:rPr>
          <w:iCs/>
        </w:rPr>
        <w:t>Статья 2</w:t>
      </w:r>
      <w:r>
        <w:tab/>
      </w:r>
      <w:r>
        <w:tab/>
      </w:r>
      <w:r>
        <w:tab/>
        <w:t>98 - 103</w:t>
      </w:r>
      <w:r>
        <w:tab/>
        <w:t>26</w:t>
      </w:r>
    </w:p>
    <w:p w:rsidR="00000000" w:rsidRDefault="00000000">
      <w:pPr>
        <w:tabs>
          <w:tab w:val="clear" w:pos="6237"/>
          <w:tab w:val="decimal" w:pos="567"/>
          <w:tab w:val="right" w:leader="dot" w:pos="7173"/>
          <w:tab w:val="center" w:pos="8040"/>
          <w:tab w:val="center" w:pos="9123"/>
        </w:tabs>
        <w:spacing w:line="264" w:lineRule="auto"/>
      </w:pPr>
      <w:r>
        <w:tab/>
      </w:r>
      <w:r>
        <w:tab/>
        <w:t>Статья 3</w:t>
      </w:r>
      <w:r>
        <w:tab/>
      </w:r>
      <w:r>
        <w:tab/>
      </w:r>
      <w:r>
        <w:tab/>
        <w:t>104 - 117</w:t>
      </w:r>
      <w:r>
        <w:tab/>
        <w:t>28</w:t>
      </w:r>
    </w:p>
    <w:p w:rsidR="00000000" w:rsidRDefault="00000000">
      <w:pPr>
        <w:tabs>
          <w:tab w:val="clear" w:pos="6237"/>
          <w:tab w:val="decimal" w:pos="567"/>
          <w:tab w:val="right" w:leader="dot" w:pos="7173"/>
          <w:tab w:val="center" w:pos="8040"/>
          <w:tab w:val="center" w:pos="9123"/>
        </w:tabs>
        <w:spacing w:line="264" w:lineRule="auto"/>
      </w:pPr>
      <w:r>
        <w:tab/>
      </w:r>
      <w:r>
        <w:tab/>
        <w:t>Статья 4</w:t>
      </w:r>
      <w:r>
        <w:tab/>
      </w:r>
      <w:r>
        <w:tab/>
      </w:r>
      <w:r>
        <w:tab/>
        <w:t>118 - 122</w:t>
      </w:r>
      <w:r>
        <w:tab/>
        <w:t>32</w:t>
      </w:r>
    </w:p>
    <w:p w:rsidR="00000000" w:rsidRDefault="00000000">
      <w:pPr>
        <w:tabs>
          <w:tab w:val="clear" w:pos="6237"/>
          <w:tab w:val="decimal" w:pos="567"/>
          <w:tab w:val="right" w:leader="dot" w:pos="7173"/>
          <w:tab w:val="center" w:pos="8040"/>
          <w:tab w:val="center" w:pos="9123"/>
        </w:tabs>
        <w:spacing w:line="264" w:lineRule="auto"/>
      </w:pPr>
      <w:r>
        <w:tab/>
      </w:r>
      <w:r>
        <w:tab/>
        <w:t>Статья 5</w:t>
      </w:r>
      <w:r>
        <w:tab/>
      </w:r>
      <w:r>
        <w:tab/>
      </w:r>
      <w:r>
        <w:tab/>
        <w:t>123 - 130</w:t>
      </w:r>
      <w:r>
        <w:tab/>
        <w:t>33</w:t>
      </w:r>
    </w:p>
    <w:p w:rsidR="00000000" w:rsidRDefault="00000000">
      <w:pPr>
        <w:tabs>
          <w:tab w:val="clear" w:pos="6237"/>
          <w:tab w:val="decimal" w:pos="567"/>
          <w:tab w:val="right" w:leader="dot" w:pos="7173"/>
          <w:tab w:val="center" w:pos="8040"/>
          <w:tab w:val="center" w:pos="9123"/>
        </w:tabs>
        <w:spacing w:line="264" w:lineRule="auto"/>
      </w:pPr>
      <w:r>
        <w:rPr>
          <w:iCs/>
        </w:rPr>
        <w:tab/>
      </w:r>
      <w:r>
        <w:rPr>
          <w:iCs/>
        </w:rPr>
        <w:tab/>
        <w:t>Статья 6</w:t>
      </w:r>
      <w:r>
        <w:rPr>
          <w:iCs/>
        </w:rPr>
        <w:tab/>
      </w:r>
      <w:r>
        <w:rPr>
          <w:iCs/>
        </w:rPr>
        <w:tab/>
      </w:r>
      <w:r>
        <w:tab/>
        <w:t>131 - 143</w:t>
      </w:r>
      <w:r>
        <w:tab/>
        <w:t>35</w:t>
      </w:r>
    </w:p>
    <w:p w:rsidR="00000000" w:rsidRDefault="00000000">
      <w:pPr>
        <w:tabs>
          <w:tab w:val="clear" w:pos="6237"/>
          <w:tab w:val="decimal" w:pos="567"/>
          <w:tab w:val="right" w:leader="dot" w:pos="7173"/>
          <w:tab w:val="center" w:pos="8040"/>
          <w:tab w:val="center" w:pos="9123"/>
        </w:tabs>
        <w:spacing w:line="264" w:lineRule="auto"/>
      </w:pPr>
      <w:r>
        <w:tab/>
      </w:r>
      <w:r>
        <w:tab/>
      </w:r>
      <w:r>
        <w:rPr>
          <w:iCs/>
        </w:rPr>
        <w:t>Статья 7</w:t>
      </w:r>
      <w:r>
        <w:tab/>
      </w:r>
      <w:r>
        <w:tab/>
      </w:r>
      <w:r>
        <w:tab/>
        <w:t>144 - 157</w:t>
      </w:r>
      <w:r>
        <w:tab/>
        <w:t>39</w:t>
      </w:r>
    </w:p>
    <w:p w:rsidR="00000000" w:rsidRDefault="00000000">
      <w:pPr>
        <w:tabs>
          <w:tab w:val="clear" w:pos="6237"/>
          <w:tab w:val="decimal" w:pos="567"/>
          <w:tab w:val="right" w:leader="dot" w:pos="7173"/>
          <w:tab w:val="center" w:pos="8040"/>
          <w:tab w:val="center" w:pos="9123"/>
        </w:tabs>
        <w:spacing w:line="264" w:lineRule="auto"/>
      </w:pPr>
      <w:r>
        <w:tab/>
      </w:r>
      <w:r>
        <w:tab/>
        <w:t>Статья 8</w:t>
      </w:r>
      <w:r>
        <w:tab/>
      </w:r>
      <w:r>
        <w:tab/>
      </w:r>
      <w:r>
        <w:tab/>
        <w:t>158 - 176</w:t>
      </w:r>
      <w:r>
        <w:tab/>
        <w:t>43</w:t>
      </w:r>
    </w:p>
    <w:p w:rsidR="00000000" w:rsidRDefault="00000000">
      <w:pPr>
        <w:tabs>
          <w:tab w:val="clear" w:pos="6237"/>
          <w:tab w:val="decimal" w:pos="567"/>
          <w:tab w:val="right" w:leader="dot" w:pos="7173"/>
          <w:tab w:val="center" w:pos="8040"/>
          <w:tab w:val="center" w:pos="9123"/>
        </w:tabs>
        <w:spacing w:line="264" w:lineRule="auto"/>
      </w:pPr>
      <w:r>
        <w:tab/>
      </w:r>
      <w:r>
        <w:tab/>
        <w:t>Статья 9</w:t>
      </w:r>
      <w:r>
        <w:tab/>
      </w:r>
      <w:r>
        <w:tab/>
      </w:r>
      <w:r>
        <w:tab/>
        <w:t>177 - 231</w:t>
      </w:r>
      <w:r>
        <w:tab/>
        <w:t>48</w:t>
      </w:r>
    </w:p>
    <w:p w:rsidR="00000000" w:rsidRDefault="00000000">
      <w:pPr>
        <w:tabs>
          <w:tab w:val="clear" w:pos="6237"/>
          <w:tab w:val="decimal" w:pos="567"/>
          <w:tab w:val="right" w:leader="dot" w:pos="7173"/>
          <w:tab w:val="center" w:pos="8040"/>
          <w:tab w:val="center" w:pos="9123"/>
        </w:tabs>
        <w:spacing w:line="264" w:lineRule="auto"/>
      </w:pPr>
      <w:r>
        <w:tab/>
      </w:r>
      <w:r>
        <w:tab/>
        <w:t>Статья 10</w:t>
      </w:r>
      <w:r>
        <w:tab/>
      </w:r>
      <w:r>
        <w:tab/>
      </w:r>
      <w:r>
        <w:tab/>
        <w:t>232 - 289</w:t>
      </w:r>
      <w:r>
        <w:tab/>
        <w:t>60</w:t>
      </w:r>
    </w:p>
    <w:p w:rsidR="00000000" w:rsidRDefault="00000000">
      <w:pPr>
        <w:tabs>
          <w:tab w:val="clear" w:pos="6237"/>
          <w:tab w:val="decimal" w:pos="567"/>
          <w:tab w:val="right" w:leader="dot" w:pos="7173"/>
          <w:tab w:val="center" w:pos="8040"/>
          <w:tab w:val="center" w:pos="9123"/>
        </w:tabs>
        <w:spacing w:line="264" w:lineRule="auto"/>
      </w:pPr>
      <w:r>
        <w:rPr>
          <w:iCs/>
        </w:rPr>
        <w:tab/>
      </w:r>
      <w:r>
        <w:rPr>
          <w:iCs/>
        </w:rPr>
        <w:tab/>
        <w:t>Статья 11</w:t>
      </w:r>
      <w:r>
        <w:tab/>
      </w:r>
      <w:r>
        <w:tab/>
      </w:r>
      <w:r>
        <w:tab/>
        <w:t>290 - 319</w:t>
      </w:r>
      <w:r>
        <w:tab/>
        <w:t>74</w:t>
      </w:r>
    </w:p>
    <w:p w:rsidR="00000000" w:rsidRDefault="00000000">
      <w:pPr>
        <w:tabs>
          <w:tab w:val="clear" w:pos="6237"/>
          <w:tab w:val="decimal" w:pos="567"/>
          <w:tab w:val="right" w:leader="dot" w:pos="7173"/>
          <w:tab w:val="center" w:pos="8040"/>
          <w:tab w:val="center" w:pos="9123"/>
        </w:tabs>
        <w:spacing w:line="264" w:lineRule="auto"/>
      </w:pPr>
      <w:r>
        <w:tab/>
      </w:r>
      <w:r>
        <w:tab/>
        <w:t>Статья 12</w:t>
      </w:r>
      <w:r>
        <w:tab/>
      </w:r>
      <w:r>
        <w:tab/>
      </w:r>
      <w:r>
        <w:tab/>
        <w:t xml:space="preserve">320 - 406 </w:t>
      </w:r>
      <w:r>
        <w:tab/>
        <w:t>81</w:t>
      </w:r>
    </w:p>
    <w:p w:rsidR="00000000" w:rsidRDefault="00000000">
      <w:pPr>
        <w:tabs>
          <w:tab w:val="clear" w:pos="6237"/>
          <w:tab w:val="decimal" w:pos="567"/>
          <w:tab w:val="right" w:leader="dot" w:pos="7173"/>
          <w:tab w:val="center" w:pos="8040"/>
          <w:tab w:val="center" w:pos="9123"/>
        </w:tabs>
        <w:spacing w:line="264" w:lineRule="auto"/>
      </w:pPr>
      <w:r>
        <w:tab/>
      </w:r>
      <w:r>
        <w:tab/>
        <w:t>Статья 13</w:t>
      </w:r>
      <w:r>
        <w:tab/>
      </w:r>
      <w:r>
        <w:tab/>
      </w:r>
      <w:r>
        <w:tab/>
        <w:t>407 - 454</w:t>
      </w:r>
      <w:r>
        <w:tab/>
        <w:t>103</w:t>
      </w:r>
    </w:p>
    <w:p w:rsidR="00000000" w:rsidRDefault="00000000">
      <w:pPr>
        <w:tabs>
          <w:tab w:val="clear" w:pos="6237"/>
          <w:tab w:val="decimal" w:pos="567"/>
          <w:tab w:val="right" w:leader="dot" w:pos="7173"/>
          <w:tab w:val="center" w:pos="8040"/>
          <w:tab w:val="center" w:pos="9123"/>
        </w:tabs>
        <w:spacing w:line="264" w:lineRule="auto"/>
      </w:pPr>
      <w:r>
        <w:tab/>
      </w:r>
      <w:r>
        <w:tab/>
        <w:t>Статья 14</w:t>
      </w:r>
      <w:r>
        <w:tab/>
      </w:r>
      <w:r>
        <w:tab/>
      </w:r>
      <w:r>
        <w:tab/>
        <w:t>455 - 457</w:t>
      </w:r>
      <w:r>
        <w:tab/>
        <w:t>114</w:t>
      </w:r>
    </w:p>
    <w:p w:rsidR="00000000" w:rsidRDefault="00000000">
      <w:pPr>
        <w:tabs>
          <w:tab w:val="clear" w:pos="6237"/>
          <w:tab w:val="decimal" w:pos="567"/>
          <w:tab w:val="right" w:leader="dot" w:pos="7173"/>
          <w:tab w:val="center" w:pos="8040"/>
          <w:tab w:val="center" w:pos="9123"/>
        </w:tabs>
        <w:spacing w:line="264" w:lineRule="auto"/>
      </w:pPr>
      <w:r>
        <w:tab/>
      </w:r>
      <w:r>
        <w:tab/>
        <w:t>Статья 15</w:t>
      </w:r>
      <w:r>
        <w:tab/>
      </w:r>
      <w:r>
        <w:tab/>
      </w:r>
      <w:r>
        <w:tab/>
        <w:t>458 - 537</w:t>
      </w:r>
      <w:r>
        <w:tab/>
        <w:t>115</w:t>
      </w:r>
    </w:p>
    <w:p w:rsidR="00000000" w:rsidRDefault="00000000">
      <w:pPr>
        <w:tabs>
          <w:tab w:val="clear" w:pos="6237"/>
          <w:tab w:val="decimal" w:pos="567"/>
          <w:tab w:val="right" w:leader="dot" w:pos="7173"/>
          <w:tab w:val="center" w:pos="8040"/>
          <w:tab w:val="center" w:pos="9123"/>
        </w:tabs>
        <w:spacing w:line="264" w:lineRule="auto"/>
        <w:jc w:val="center"/>
      </w:pPr>
      <w:r>
        <w:br w:type="page"/>
        <w:t>СОДЕРЖАНИЕ (</w:t>
      </w:r>
      <w:r>
        <w:rPr>
          <w:u w:val="single"/>
        </w:rPr>
        <w:t>продолжение</w:t>
      </w:r>
      <w:r>
        <w:t>)</w:t>
      </w:r>
    </w:p>
    <w:p w:rsidR="00000000" w:rsidRDefault="00000000">
      <w:pPr>
        <w:tabs>
          <w:tab w:val="clear" w:pos="6237"/>
          <w:tab w:val="decimal" w:pos="567"/>
          <w:tab w:val="right" w:leader="dot" w:pos="7173"/>
          <w:tab w:val="center" w:pos="8040"/>
          <w:tab w:val="center" w:pos="9123"/>
        </w:tabs>
      </w:pPr>
    </w:p>
    <w:p w:rsidR="00000000" w:rsidRDefault="00000000">
      <w:pPr>
        <w:tabs>
          <w:tab w:val="clear" w:pos="6237"/>
          <w:tab w:val="left" w:pos="567"/>
          <w:tab w:val="left" w:pos="1134"/>
          <w:tab w:val="left" w:pos="1701"/>
          <w:tab w:val="left" w:pos="2268"/>
          <w:tab w:val="center" w:pos="8039"/>
          <w:tab w:val="center" w:pos="9122"/>
        </w:tabs>
        <w:spacing w:line="264" w:lineRule="auto"/>
      </w:pPr>
      <w:r>
        <w:tab/>
      </w:r>
      <w:r>
        <w:tab/>
      </w:r>
      <w:r>
        <w:tab/>
      </w:r>
      <w:r>
        <w:tab/>
      </w:r>
      <w:r>
        <w:tab/>
      </w:r>
      <w:r>
        <w:tab/>
      </w:r>
      <w:r>
        <w:rPr>
          <w:u w:val="single"/>
        </w:rPr>
        <w:t>Стр</w:t>
      </w:r>
      <w:r>
        <w:t>.</w:t>
      </w:r>
    </w:p>
    <w:p w:rsidR="00000000" w:rsidRDefault="00000000">
      <w:pPr>
        <w:tabs>
          <w:tab w:val="clear" w:pos="6237"/>
          <w:tab w:val="decimal" w:pos="567"/>
          <w:tab w:val="right" w:leader="dot" w:pos="7173"/>
          <w:tab w:val="center" w:pos="8040"/>
          <w:tab w:val="center" w:pos="9123"/>
        </w:tabs>
      </w:pPr>
      <w:r>
        <w:t>Приложения</w:t>
      </w:r>
    </w:p>
    <w:p w:rsidR="00000000" w:rsidRDefault="00000000">
      <w:pPr>
        <w:tabs>
          <w:tab w:val="clear" w:pos="6237"/>
          <w:tab w:val="decimal" w:pos="567"/>
          <w:tab w:val="right" w:leader="dot" w:pos="7173"/>
          <w:tab w:val="center" w:pos="8040"/>
          <w:tab w:val="center" w:pos="9123"/>
        </w:tabs>
      </w:pPr>
    </w:p>
    <w:p w:rsidR="00000000" w:rsidRDefault="00000000">
      <w:pPr>
        <w:tabs>
          <w:tab w:val="clear" w:pos="6237"/>
          <w:tab w:val="decimal" w:pos="567"/>
          <w:tab w:val="right" w:leader="dot" w:pos="8364"/>
          <w:tab w:val="center" w:pos="9123"/>
        </w:tabs>
      </w:pPr>
      <w:r>
        <w:tab/>
      </w:r>
      <w:r>
        <w:tab/>
        <w:t xml:space="preserve">Приложение </w:t>
      </w:r>
      <w:r>
        <w:rPr>
          <w:lang w:val="en-US"/>
        </w:rPr>
        <w:t>I</w:t>
      </w:r>
      <w:r>
        <w:t xml:space="preserve">.  Таблицы 1-25 </w:t>
      </w:r>
      <w:r>
        <w:tab/>
      </w:r>
      <w:r>
        <w:tab/>
        <w:t>133</w:t>
      </w:r>
    </w:p>
    <w:p w:rsidR="00000000" w:rsidRDefault="00000000">
      <w:pPr>
        <w:tabs>
          <w:tab w:val="clear" w:pos="6237"/>
          <w:tab w:val="decimal" w:pos="567"/>
          <w:tab w:val="right" w:leader="dot" w:pos="8364"/>
          <w:tab w:val="center" w:pos="9123"/>
        </w:tabs>
      </w:pPr>
    </w:p>
    <w:p w:rsidR="00000000" w:rsidRDefault="00000000">
      <w:pPr>
        <w:tabs>
          <w:tab w:val="clear" w:pos="6237"/>
          <w:tab w:val="decimal" w:pos="567"/>
          <w:tab w:val="right" w:leader="dot" w:pos="8364"/>
          <w:tab w:val="center" w:pos="9123"/>
        </w:tabs>
        <w:ind w:left="1134"/>
        <w:rPr>
          <w:bCs/>
        </w:rPr>
      </w:pPr>
      <w:r>
        <w:t xml:space="preserve">Приложение </w:t>
      </w:r>
      <w:r>
        <w:rPr>
          <w:lang w:val="en-US"/>
        </w:rPr>
        <w:t>II</w:t>
      </w:r>
      <w:r>
        <w:t xml:space="preserve">.  </w:t>
      </w:r>
      <w:r>
        <w:rPr>
          <w:bCs/>
        </w:rPr>
        <w:t xml:space="preserve">Состав рабочей группы по подготовке </w:t>
      </w:r>
    </w:p>
    <w:p w:rsidR="00000000" w:rsidRDefault="00000000">
      <w:pPr>
        <w:tabs>
          <w:tab w:val="clear" w:pos="6237"/>
          <w:tab w:val="decimal" w:pos="567"/>
          <w:tab w:val="right" w:leader="dot" w:pos="8364"/>
          <w:tab w:val="center" w:pos="9123"/>
        </w:tabs>
        <w:ind w:left="1134"/>
      </w:pPr>
      <w:r>
        <w:t xml:space="preserve">первоначального доклада Узбекистана, </w:t>
      </w:r>
    </w:p>
    <w:p w:rsidR="00000000" w:rsidRDefault="00000000">
      <w:pPr>
        <w:tabs>
          <w:tab w:val="clear" w:pos="6237"/>
          <w:tab w:val="decimal" w:pos="567"/>
          <w:tab w:val="right" w:leader="dot" w:pos="8364"/>
          <w:tab w:val="center" w:pos="9123"/>
        </w:tabs>
        <w:ind w:left="1134"/>
      </w:pPr>
      <w:r>
        <w:t xml:space="preserve">представленного государствами-участниками в соответствии </w:t>
      </w:r>
    </w:p>
    <w:p w:rsidR="00000000" w:rsidRDefault="00000000">
      <w:pPr>
        <w:tabs>
          <w:tab w:val="clear" w:pos="6237"/>
          <w:tab w:val="decimal" w:pos="567"/>
          <w:tab w:val="right" w:leader="dot" w:pos="8364"/>
          <w:tab w:val="center" w:pos="9123"/>
        </w:tabs>
        <w:ind w:left="1134"/>
      </w:pPr>
      <w:r>
        <w:t xml:space="preserve">со статьями 16 и 17 Пакта </w:t>
      </w:r>
      <w:r>
        <w:tab/>
      </w:r>
      <w:r>
        <w:tab/>
        <w:t>145</w:t>
      </w:r>
    </w:p>
    <w:p w:rsidR="00000000" w:rsidRDefault="00000000">
      <w:pPr>
        <w:tabs>
          <w:tab w:val="clear" w:pos="6237"/>
          <w:tab w:val="decimal" w:pos="567"/>
          <w:tab w:val="right" w:leader="dot" w:pos="8364"/>
          <w:tab w:val="center" w:pos="9123"/>
        </w:tabs>
      </w:pPr>
    </w:p>
    <w:p w:rsidR="00000000" w:rsidRDefault="00000000">
      <w:pPr>
        <w:tabs>
          <w:tab w:val="clear" w:pos="6237"/>
          <w:tab w:val="decimal" w:pos="567"/>
          <w:tab w:val="right" w:leader="dot" w:pos="8364"/>
          <w:tab w:val="center" w:pos="9123"/>
        </w:tabs>
        <w:rPr>
          <w:bCs/>
        </w:rPr>
      </w:pPr>
      <w:r>
        <w:rPr>
          <w:bCs/>
        </w:rPr>
        <w:tab/>
      </w:r>
      <w:r>
        <w:rPr>
          <w:bCs/>
        </w:rPr>
        <w:tab/>
      </w:r>
      <w:r>
        <w:t xml:space="preserve">Приложение </w:t>
      </w:r>
      <w:r>
        <w:rPr>
          <w:lang w:val="en-US"/>
        </w:rPr>
        <w:t>III</w:t>
      </w:r>
      <w:r>
        <w:t xml:space="preserve">.  </w:t>
      </w:r>
      <w:r>
        <w:rPr>
          <w:bCs/>
        </w:rPr>
        <w:t xml:space="preserve">Государственные органы и неправительственные </w:t>
      </w:r>
    </w:p>
    <w:p w:rsidR="00000000" w:rsidRDefault="00000000">
      <w:pPr>
        <w:tabs>
          <w:tab w:val="clear" w:pos="6237"/>
          <w:tab w:val="decimal" w:pos="567"/>
          <w:tab w:val="right" w:leader="dot" w:pos="8364"/>
          <w:tab w:val="center" w:pos="9123"/>
        </w:tabs>
        <w:rPr>
          <w:bCs/>
        </w:rPr>
      </w:pPr>
      <w:r>
        <w:rPr>
          <w:bCs/>
        </w:rPr>
        <w:tab/>
      </w:r>
      <w:r>
        <w:rPr>
          <w:bCs/>
        </w:rPr>
        <w:tab/>
        <w:t>организации, пр</w:t>
      </w:r>
      <w:r>
        <w:rPr>
          <w:bCs/>
        </w:rPr>
        <w:t>е</w:t>
      </w:r>
      <w:r>
        <w:rPr>
          <w:bCs/>
        </w:rPr>
        <w:t xml:space="preserve">доставившие материалы при подготовке </w:t>
      </w:r>
    </w:p>
    <w:p w:rsidR="00000000" w:rsidRDefault="00000000">
      <w:pPr>
        <w:tabs>
          <w:tab w:val="clear" w:pos="2268"/>
          <w:tab w:val="clear" w:pos="6237"/>
          <w:tab w:val="decimal" w:pos="567"/>
          <w:tab w:val="right" w:leader="dot" w:pos="8364"/>
          <w:tab w:val="center" w:pos="9123"/>
        </w:tabs>
        <w:rPr>
          <w:bCs/>
        </w:rPr>
      </w:pPr>
      <w:r>
        <w:rPr>
          <w:bCs/>
        </w:rPr>
        <w:tab/>
      </w:r>
      <w:r>
        <w:rPr>
          <w:bCs/>
        </w:rPr>
        <w:tab/>
        <w:t xml:space="preserve">доклада </w:t>
      </w:r>
      <w:r>
        <w:rPr>
          <w:bCs/>
        </w:rPr>
        <w:tab/>
      </w:r>
      <w:r>
        <w:rPr>
          <w:bCs/>
        </w:rPr>
        <w:tab/>
        <w:t>146</w:t>
      </w:r>
    </w:p>
    <w:p w:rsidR="00000000" w:rsidRDefault="00000000">
      <w:pPr>
        <w:tabs>
          <w:tab w:val="clear" w:pos="6237"/>
          <w:tab w:val="decimal" w:pos="567"/>
          <w:tab w:val="right" w:leader="dot" w:pos="7173"/>
          <w:tab w:val="center" w:pos="8040"/>
          <w:tab w:val="center" w:pos="9123"/>
        </w:tabs>
        <w:rPr>
          <w:bCs/>
        </w:rPr>
      </w:pPr>
    </w:p>
    <w:p w:rsidR="00000000" w:rsidRDefault="00000000">
      <w:pPr>
        <w:rPr>
          <w:bCs/>
        </w:rPr>
      </w:pPr>
    </w:p>
    <w:p w:rsidR="00000000" w:rsidRDefault="00000000">
      <w:pPr>
        <w:jc w:val="center"/>
        <w:rPr>
          <w:b/>
          <w:sz w:val="32"/>
        </w:rPr>
      </w:pPr>
      <w:r>
        <w:br w:type="page"/>
      </w:r>
      <w:r>
        <w:rPr>
          <w:b/>
          <w:sz w:val="32"/>
        </w:rPr>
        <w:t>Введение</w:t>
      </w:r>
    </w:p>
    <w:p w:rsidR="00000000" w:rsidRDefault="00000000">
      <w:pPr>
        <w:rPr>
          <w:b/>
        </w:rPr>
      </w:pPr>
    </w:p>
    <w:p w:rsidR="00000000" w:rsidRDefault="00000000">
      <w:r>
        <w:t>1.</w:t>
      </w:r>
      <w:r>
        <w:tab/>
        <w:t>Узбекистан, встав на путь демократических преобразований и реформ, с о</w:t>
      </w:r>
      <w:r>
        <w:t>б</w:t>
      </w:r>
      <w:r>
        <w:t>ретением государственной независимости достиг значительных успехов в области собл</w:t>
      </w:r>
      <w:r>
        <w:t>ю</w:t>
      </w:r>
      <w:r>
        <w:t>дения и обеспечения прав и свобод человека.  За годы независимости сформирована си</w:t>
      </w:r>
      <w:r>
        <w:t>с</w:t>
      </w:r>
      <w:r>
        <w:t>тема законодательства о правах человека, включающая в себя более 100 законов и норм</w:t>
      </w:r>
      <w:r>
        <w:t>а</w:t>
      </w:r>
      <w:r>
        <w:t>тивных актов.  Ядром узбекского законодательства в области прав человека являются Ко</w:t>
      </w:r>
      <w:r>
        <w:t>н</w:t>
      </w:r>
      <w:r>
        <w:t>ституция и международные стандарты, закрепленные во Всеобщей декларации прав чел</w:t>
      </w:r>
      <w:r>
        <w:t>о</w:t>
      </w:r>
      <w:r>
        <w:t>века и других междун</w:t>
      </w:r>
      <w:r>
        <w:t>а</w:t>
      </w:r>
      <w:r>
        <w:t>родно-правовых документах в этой области.</w:t>
      </w:r>
    </w:p>
    <w:p w:rsidR="00000000" w:rsidRDefault="00000000"/>
    <w:p w:rsidR="00000000" w:rsidRDefault="00000000">
      <w:r>
        <w:t>2.</w:t>
      </w:r>
      <w:r>
        <w:tab/>
      </w:r>
      <w:proofErr w:type="spellStart"/>
      <w:r>
        <w:t>Олий</w:t>
      </w:r>
      <w:proofErr w:type="spellEnd"/>
      <w:r>
        <w:t xml:space="preserve"> </w:t>
      </w:r>
      <w:proofErr w:type="spellStart"/>
      <w:r>
        <w:t>Мажлис</w:t>
      </w:r>
      <w:proofErr w:type="spellEnd"/>
      <w:r>
        <w:t xml:space="preserve"> Республики Узбекистан ратифицировал более 60 междун</w:t>
      </w:r>
      <w:r>
        <w:t>а</w:t>
      </w:r>
      <w:r>
        <w:t>родных договоров по правам человека, в том числе 31 августа 1995 года Ме</w:t>
      </w:r>
      <w:r>
        <w:t>ж</w:t>
      </w:r>
      <w:r>
        <w:t>дународный пакт об экономических, социальных и культурных правах.</w:t>
      </w:r>
    </w:p>
    <w:p w:rsidR="00000000" w:rsidRDefault="00000000"/>
    <w:p w:rsidR="00000000" w:rsidRDefault="00000000">
      <w:r>
        <w:t>3.</w:t>
      </w:r>
      <w:r>
        <w:tab/>
        <w:t>В соответствии с установленными шестью договорами Организации Об</w:t>
      </w:r>
      <w:r>
        <w:t>ъ</w:t>
      </w:r>
      <w:r>
        <w:t>единенных Наций обязательствами Республика Узбекистан уже представила в соответс</w:t>
      </w:r>
      <w:r>
        <w:t>т</w:t>
      </w:r>
      <w:r>
        <w:t>вующие конвенционные комитеты национальные доклады о выполнении следующих и</w:t>
      </w:r>
      <w:r>
        <w:t>н</w:t>
      </w:r>
      <w:r>
        <w:t>струментов:</w:t>
      </w:r>
    </w:p>
    <w:p w:rsidR="00000000" w:rsidRDefault="00000000">
      <w:pPr>
        <w:rPr>
          <w:b/>
        </w:rPr>
      </w:pPr>
    </w:p>
    <w:p w:rsidR="00000000" w:rsidRDefault="00000000">
      <w:pPr>
        <w:ind w:left="567"/>
      </w:pPr>
      <w:r>
        <w:rPr>
          <w:b/>
        </w:rPr>
        <w:t>1.</w:t>
      </w:r>
      <w:r>
        <w:rPr>
          <w:b/>
        </w:rPr>
        <w:tab/>
        <w:t>Международного пакта о гражданских и политических правах</w:t>
      </w:r>
      <w:r>
        <w:t xml:space="preserve"> (сведения о пр</w:t>
      </w:r>
      <w:r>
        <w:t>и</w:t>
      </w:r>
      <w:r>
        <w:t xml:space="preserve">соединении Республики Узбекистан, Постановление </w:t>
      </w:r>
      <w:proofErr w:type="spellStart"/>
      <w:r>
        <w:t>Олий</w:t>
      </w:r>
      <w:proofErr w:type="spellEnd"/>
      <w:r>
        <w:t xml:space="preserve"> </w:t>
      </w:r>
      <w:proofErr w:type="spellStart"/>
      <w:r>
        <w:t>Мажлиса</w:t>
      </w:r>
      <w:proofErr w:type="spellEnd"/>
      <w:r>
        <w:t xml:space="preserve"> от 31.08.95.  №127-1).  Первоначальный доклад рассмотрен в марте 2001 года в Нью-Йорке</w:t>
      </w:r>
      <w:r>
        <w:rPr>
          <w:rStyle w:val="FootnoteReference"/>
        </w:rPr>
        <w:footnoteReference w:id="2"/>
      </w:r>
      <w:r>
        <w:t>.</w:t>
      </w:r>
    </w:p>
    <w:p w:rsidR="00000000" w:rsidRDefault="00000000">
      <w:pPr>
        <w:ind w:left="567"/>
        <w:rPr>
          <w:b/>
        </w:rPr>
      </w:pPr>
    </w:p>
    <w:p w:rsidR="00000000" w:rsidRDefault="00000000">
      <w:pPr>
        <w:ind w:left="567"/>
      </w:pPr>
      <w:r>
        <w:rPr>
          <w:b/>
        </w:rPr>
        <w:t>2.</w:t>
      </w:r>
      <w:r>
        <w:rPr>
          <w:b/>
        </w:rPr>
        <w:tab/>
        <w:t>Конвенции о правах ребенка</w:t>
      </w:r>
      <w:r>
        <w:t xml:space="preserve"> (09.12.92 №757-Х 11).  Первоначальный доклад был ра</w:t>
      </w:r>
      <w:r>
        <w:t>с</w:t>
      </w:r>
      <w:r>
        <w:t>смотрен в октябре 2001 года</w:t>
      </w:r>
      <w:r>
        <w:rPr>
          <w:rStyle w:val="FootnoteReference"/>
        </w:rPr>
        <w:footnoteReference w:id="3"/>
      </w:r>
      <w:r>
        <w:t>.</w:t>
      </w:r>
    </w:p>
    <w:p w:rsidR="00000000" w:rsidRDefault="00000000">
      <w:pPr>
        <w:ind w:left="567"/>
        <w:rPr>
          <w:b/>
        </w:rPr>
      </w:pPr>
    </w:p>
    <w:p w:rsidR="00000000" w:rsidRDefault="00000000">
      <w:pPr>
        <w:ind w:left="567"/>
      </w:pPr>
      <w:r>
        <w:rPr>
          <w:b/>
        </w:rPr>
        <w:t>3.</w:t>
      </w:r>
      <w:r>
        <w:rPr>
          <w:b/>
        </w:rPr>
        <w:tab/>
        <w:t>Конвенции о ликвидации всех форм дискриминации в отношении женщин</w:t>
      </w:r>
      <w:r>
        <w:t xml:space="preserve"> (06.05.95 №87 –1).  Первоначальный доклад был рассмотрен в январе 2001 года</w:t>
      </w:r>
      <w:r>
        <w:rPr>
          <w:rStyle w:val="FootnoteReference"/>
        </w:rPr>
        <w:footnoteReference w:id="4"/>
      </w:r>
      <w:r>
        <w:t>.</w:t>
      </w:r>
    </w:p>
    <w:p w:rsidR="00000000" w:rsidRDefault="00000000">
      <w:pPr>
        <w:ind w:left="567"/>
      </w:pPr>
      <w:r>
        <w:rPr>
          <w:b/>
        </w:rPr>
        <w:t>4.</w:t>
      </w:r>
      <w:r>
        <w:rPr>
          <w:b/>
        </w:rPr>
        <w:tab/>
        <w:t>Международной Конвенции о ликвидации всех форм расовой дискримин</w:t>
      </w:r>
      <w:r>
        <w:rPr>
          <w:b/>
        </w:rPr>
        <w:t>а</w:t>
      </w:r>
      <w:r>
        <w:rPr>
          <w:b/>
        </w:rPr>
        <w:t>ции</w:t>
      </w:r>
      <w:r>
        <w:t xml:space="preserve"> (31.08.95 №129-1).  Первоначальный и второй периодические доклады рассмотрены в а</w:t>
      </w:r>
      <w:r>
        <w:t>в</w:t>
      </w:r>
      <w:r>
        <w:t>густе 2000 года</w:t>
      </w:r>
      <w:r>
        <w:rPr>
          <w:rStyle w:val="FootnoteReference"/>
        </w:rPr>
        <w:footnoteReference w:id="5"/>
      </w:r>
      <w:r>
        <w:t>.</w:t>
      </w:r>
    </w:p>
    <w:p w:rsidR="00000000" w:rsidRDefault="00000000">
      <w:pPr>
        <w:ind w:left="567"/>
      </w:pPr>
    </w:p>
    <w:p w:rsidR="00000000" w:rsidRDefault="00000000">
      <w:pPr>
        <w:ind w:left="567"/>
      </w:pPr>
      <w:r>
        <w:rPr>
          <w:b/>
        </w:rPr>
        <w:t>5.</w:t>
      </w:r>
      <w:r>
        <w:rPr>
          <w:b/>
        </w:rPr>
        <w:tab/>
        <w:t>Конвенции против пыток и других жестоких, бесчеловечных или унижа</w:t>
      </w:r>
      <w:r>
        <w:rPr>
          <w:b/>
        </w:rPr>
        <w:t>ю</w:t>
      </w:r>
      <w:r>
        <w:rPr>
          <w:b/>
        </w:rPr>
        <w:t>щих достоинство видов обращения и наказания</w:t>
      </w:r>
      <w:r>
        <w:t xml:space="preserve"> (31.08.95 № 130-1).  Первон</w:t>
      </w:r>
      <w:r>
        <w:t>а</w:t>
      </w:r>
      <w:r>
        <w:t>чальный доклад рассмотрен 1999 года, второй доклад был заслушан в мае 2002 года в Жен</w:t>
      </w:r>
      <w:r>
        <w:t>е</w:t>
      </w:r>
      <w:r>
        <w:t>ве</w:t>
      </w:r>
      <w:r>
        <w:rPr>
          <w:rStyle w:val="FootnoteReference"/>
        </w:rPr>
        <w:footnoteReference w:id="6"/>
      </w:r>
      <w:r>
        <w:t>.</w:t>
      </w:r>
    </w:p>
    <w:p w:rsidR="00000000" w:rsidRDefault="00000000"/>
    <w:p w:rsidR="00000000" w:rsidRDefault="00000000">
      <w:pPr>
        <w:numPr>
          <w:ilvl w:val="0"/>
          <w:numId w:val="262"/>
        </w:numPr>
        <w:tabs>
          <w:tab w:val="clear" w:pos="360"/>
          <w:tab w:val="clear" w:pos="6237"/>
          <w:tab w:val="left" w:pos="567"/>
          <w:tab w:val="left" w:pos="1134"/>
          <w:tab w:val="left" w:pos="1701"/>
          <w:tab w:val="left" w:pos="2268"/>
        </w:tabs>
        <w:rPr>
          <w:color w:val="000000"/>
        </w:rPr>
      </w:pPr>
      <w:r>
        <w:t xml:space="preserve">В Республике Узбекистан создана система национальных институтов по правам человека, включающая в себя государственные – институт </w:t>
      </w:r>
      <w:proofErr w:type="spellStart"/>
      <w:r>
        <w:t>омбудсмена</w:t>
      </w:r>
      <w:proofErr w:type="spellEnd"/>
      <w:r>
        <w:t xml:space="preserve"> (Уполномоченн</w:t>
      </w:r>
      <w:r>
        <w:t>о</w:t>
      </w:r>
      <w:r>
        <w:t xml:space="preserve">го </w:t>
      </w:r>
      <w:proofErr w:type="spellStart"/>
      <w:r>
        <w:t>Олий</w:t>
      </w:r>
      <w:proofErr w:type="spellEnd"/>
      <w:r>
        <w:t xml:space="preserve"> </w:t>
      </w:r>
      <w:proofErr w:type="spellStart"/>
      <w:r>
        <w:t>Мажлиса</w:t>
      </w:r>
      <w:proofErr w:type="spellEnd"/>
      <w:r>
        <w:t xml:space="preserve"> Республики Узбекистан по правам человека), Национальный центр Республики Узбекистан по правам человека, институт мониторинга действующего зак</w:t>
      </w:r>
      <w:r>
        <w:t>о</w:t>
      </w:r>
      <w:r>
        <w:t>нод</w:t>
      </w:r>
      <w:r>
        <w:t>а</w:t>
      </w:r>
      <w:r>
        <w:t xml:space="preserve">тельства </w:t>
      </w:r>
      <w:proofErr w:type="spellStart"/>
      <w:r>
        <w:t>Олий</w:t>
      </w:r>
      <w:proofErr w:type="spellEnd"/>
      <w:r>
        <w:t xml:space="preserve"> </w:t>
      </w:r>
      <w:proofErr w:type="spellStart"/>
      <w:r>
        <w:t>Мажлиса</w:t>
      </w:r>
      <w:proofErr w:type="spellEnd"/>
      <w:r>
        <w:t xml:space="preserve"> </w:t>
      </w:r>
      <w:proofErr w:type="spellStart"/>
      <w:r>
        <w:t>Реcпублики</w:t>
      </w:r>
      <w:proofErr w:type="spellEnd"/>
      <w:r>
        <w:t xml:space="preserve"> Узбекистан;  неправительственные - Центр по изучению общественного мнения</w:t>
      </w:r>
      <w:r>
        <w:rPr>
          <w:color w:val="000000"/>
        </w:rPr>
        <w:t>;  профессиональные - Ассоциации адвок</w:t>
      </w:r>
      <w:r>
        <w:rPr>
          <w:color w:val="000000"/>
        </w:rPr>
        <w:t>а</w:t>
      </w:r>
      <w:r>
        <w:rPr>
          <w:color w:val="000000"/>
        </w:rPr>
        <w:t>тов и судей,  и целый ряд правозащи</w:t>
      </w:r>
      <w:r>
        <w:rPr>
          <w:color w:val="000000"/>
        </w:rPr>
        <w:t>т</w:t>
      </w:r>
      <w:r>
        <w:rPr>
          <w:color w:val="000000"/>
        </w:rPr>
        <w:t>ных неправительственных организаций – Комитет по защите прав личности, Общество правовой помощи, Независимая организация по правам человека У</w:t>
      </w:r>
      <w:r>
        <w:rPr>
          <w:color w:val="000000"/>
        </w:rPr>
        <w:t>з</w:t>
      </w:r>
      <w:r>
        <w:rPr>
          <w:color w:val="000000"/>
        </w:rPr>
        <w:t>бек</w:t>
      </w:r>
      <w:r>
        <w:rPr>
          <w:color w:val="000000"/>
        </w:rPr>
        <w:t>и</w:t>
      </w:r>
      <w:r>
        <w:rPr>
          <w:color w:val="000000"/>
        </w:rPr>
        <w:t>стана, Общество по правам человека и др.</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pPr>
      <w:r>
        <w:t>Идет активный процесс интеграции усилий в области развития демократич</w:t>
      </w:r>
      <w:r>
        <w:t>е</w:t>
      </w:r>
      <w:r>
        <w:t>ских процессов в стране.  В 1997 году Парламент Узбекистана принял «Национальную программу пов</w:t>
      </w:r>
      <w:r>
        <w:t>ы</w:t>
      </w:r>
      <w:r>
        <w:t>шения правовой культуры общества».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Опыт развития демократии в нашей стране показал, что права человека - это ме</w:t>
      </w:r>
      <w:r>
        <w:t>н</w:t>
      </w:r>
      <w:r>
        <w:t>тальная ценность узбекского народа и неотъемлемая часть национального миропоним</w:t>
      </w:r>
      <w:r>
        <w:t>а</w:t>
      </w:r>
      <w:r>
        <w:t>ния, являющаяся показателем развития духа народа, его органической связи с общемир</w:t>
      </w:r>
      <w:r>
        <w:t>о</w:t>
      </w:r>
      <w:r>
        <w:t>вой правовой культурой.  Независимость определила общественную потребность в разв</w:t>
      </w:r>
      <w:r>
        <w:t>и</w:t>
      </w:r>
      <w:r>
        <w:t>тии прав человека, которая нашла свое проявление в растущей социальной активности н</w:t>
      </w:r>
      <w:r>
        <w:t>а</w:t>
      </w:r>
      <w:r>
        <w:t>селения.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Республике Узбекистан создана</w:t>
      </w:r>
      <w:r>
        <w:rPr>
          <w:lang w:val="uz-Cyrl-UZ"/>
        </w:rPr>
        <w:t xml:space="preserve"> непрерывная </w:t>
      </w:r>
      <w:r>
        <w:t>система образования в о</w:t>
      </w:r>
      <w:r>
        <w:t>б</w:t>
      </w:r>
      <w:r>
        <w:t>ласти прав человека.  С учебного года 1997-1998 введено преподавание специального ку</w:t>
      </w:r>
      <w:r>
        <w:t>р</w:t>
      </w:r>
      <w:r>
        <w:t>са “Права человека”.  Вопросы защиты прав человека, углубление демократии и усиление з</w:t>
      </w:r>
      <w:r>
        <w:t>а</w:t>
      </w:r>
      <w:r>
        <w:t>конности включены в программы учебных заведений всех уровней и, прежде всего, общ</w:t>
      </w:r>
      <w:r>
        <w:t>е</w:t>
      </w:r>
      <w:r>
        <w:t>образовательных школ, университетов, юридических, педагогических вузов, и и</w:t>
      </w:r>
      <w:r>
        <w:t>н</w:t>
      </w:r>
      <w:r>
        <w:t>ститутов управления и менеджмента, а также образовательных учреждений Министерства обор</w:t>
      </w:r>
      <w:r>
        <w:t>о</w:t>
      </w:r>
      <w:r>
        <w:t xml:space="preserve">ны, Министерства внутренних дел и </w:t>
      </w:r>
      <w:proofErr w:type="spellStart"/>
      <w:r>
        <w:t>СНБ</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t xml:space="preserve">В настоящее время активно функционирует </w:t>
      </w:r>
      <w:r>
        <w:rPr>
          <w:color w:val="000000"/>
        </w:rPr>
        <w:t>более 4000 неправительственных орг</w:t>
      </w:r>
      <w:r>
        <w:rPr>
          <w:color w:val="000000"/>
        </w:rPr>
        <w:t>а</w:t>
      </w:r>
      <w:r>
        <w:rPr>
          <w:color w:val="000000"/>
        </w:rPr>
        <w:t xml:space="preserve">низаций, возрождаются традиции народного самоуправления - </w:t>
      </w:r>
      <w:proofErr w:type="spellStart"/>
      <w:r>
        <w:rPr>
          <w:color w:val="000000"/>
        </w:rPr>
        <w:t>махалля</w:t>
      </w:r>
      <w:proofErr w:type="spellEnd"/>
      <w:r>
        <w:rPr>
          <w:color w:val="000000"/>
        </w:rPr>
        <w:t>.</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pPr>
      <w:r>
        <w:t>Исходя из вышеизложенного, можно сделать вывод, что это не кратковременная компания, а долгосрочная, приоритетная политика, определяющая развитие Узбекист</w:t>
      </w:r>
      <w:r>
        <w:t>а</w:t>
      </w:r>
      <w:r>
        <w:t xml:space="preserve">на в </w:t>
      </w:r>
      <w:proofErr w:type="spellStart"/>
      <w:r>
        <w:t>ХХI</w:t>
      </w:r>
      <w:proofErr w:type="spellEnd"/>
      <w:r>
        <w:t xml:space="preserve"> веке.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Данный доклад подготовлен Национальным центром Республики Узбекистан по правам человека.  В нём использована информация, полученная от министерств и в</w:t>
      </w:r>
      <w:r>
        <w:t>е</w:t>
      </w:r>
      <w:r>
        <w:t xml:space="preserve">домств, а также от ряда </w:t>
      </w:r>
      <w:r>
        <w:rPr>
          <w:color w:val="000000"/>
        </w:rPr>
        <w:t>неправительственных организаций (</w:t>
      </w:r>
      <w:r>
        <w:t>НПО), занимающихся пр</w:t>
      </w:r>
      <w:r>
        <w:t>о</w:t>
      </w:r>
      <w:r>
        <w:t>блемами защиты прав человека.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При подготовке доклада авторы руководствовались рекомендациями, а также о</w:t>
      </w:r>
      <w:r>
        <w:t>б</w:t>
      </w:r>
      <w:r>
        <w:t>щими замечаниями по статьям Пакта Комитета по экономическим, социальным и кул</w:t>
      </w:r>
      <w:r>
        <w:t>ь</w:t>
      </w:r>
      <w:r>
        <w:t>турным правам.  Структурно настоящий доклад состоит из двух разделов, первый из кот</w:t>
      </w:r>
      <w:r>
        <w:t>о</w:t>
      </w:r>
      <w:r>
        <w:t>рых содержит общие сведения и второй </w:t>
      </w:r>
      <w:r>
        <w:noBreakHyphen/>
        <w:t xml:space="preserve"> осно</w:t>
      </w:r>
      <w:r>
        <w:t>в</w:t>
      </w:r>
      <w:r>
        <w:t>ную часть и приложения).</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jc w:val="center"/>
        <w:rPr>
          <w:b/>
        </w:rPr>
      </w:pPr>
      <w:r>
        <w:rPr>
          <w:b/>
          <w:u w:val="single"/>
        </w:rPr>
        <w:br w:type="page"/>
      </w:r>
      <w:proofErr w:type="spellStart"/>
      <w:r>
        <w:rPr>
          <w:b/>
        </w:rPr>
        <w:t>I</w:t>
      </w:r>
      <w:proofErr w:type="spellEnd"/>
      <w:r>
        <w:rPr>
          <w:b/>
        </w:rPr>
        <w:t>.</w:t>
      </w:r>
      <w:r>
        <w:rPr>
          <w:b/>
        </w:rPr>
        <w:tab/>
        <w:t>ОБЩИЕ СВЕДЕНИЯ</w:t>
      </w:r>
    </w:p>
    <w:p w:rsidR="00000000" w:rsidRDefault="00000000">
      <w:pPr>
        <w:keepNext/>
        <w:tabs>
          <w:tab w:val="clear" w:pos="6237"/>
          <w:tab w:val="left" w:pos="567"/>
          <w:tab w:val="left" w:pos="1134"/>
          <w:tab w:val="left" w:pos="1701"/>
          <w:tab w:val="left" w:pos="2268"/>
        </w:tabs>
        <w:jc w:val="center"/>
        <w:rPr>
          <w:b/>
        </w:rPr>
      </w:pPr>
    </w:p>
    <w:p w:rsidR="00000000" w:rsidRDefault="00000000">
      <w:pPr>
        <w:keepNext/>
        <w:tabs>
          <w:tab w:val="clear" w:pos="6237"/>
          <w:tab w:val="left" w:pos="567"/>
          <w:tab w:val="left" w:pos="1134"/>
          <w:tab w:val="left" w:pos="1701"/>
          <w:tab w:val="left" w:pos="2268"/>
        </w:tabs>
        <w:jc w:val="center"/>
        <w:rPr>
          <w:b/>
        </w:rPr>
      </w:pPr>
      <w:r>
        <w:rPr>
          <w:b/>
        </w:rPr>
        <w:t>Страна и население</w:t>
      </w:r>
    </w:p>
    <w:p w:rsidR="00000000" w:rsidRDefault="00000000">
      <w:pPr>
        <w:keepNext/>
        <w:tabs>
          <w:tab w:val="clear" w:pos="6237"/>
          <w:tab w:val="left" w:pos="567"/>
          <w:tab w:val="left" w:pos="1134"/>
          <w:tab w:val="left" w:pos="1701"/>
          <w:tab w:val="left" w:pos="2268"/>
        </w:tabs>
        <w:jc w:val="center"/>
        <w:rPr>
          <w:b/>
        </w:rPr>
      </w:pPr>
    </w:p>
    <w:p w:rsidR="00000000" w:rsidRDefault="00000000">
      <w:pPr>
        <w:keepNext/>
        <w:numPr>
          <w:ilvl w:val="0"/>
          <w:numId w:val="262"/>
        </w:numPr>
        <w:tabs>
          <w:tab w:val="clear" w:pos="360"/>
          <w:tab w:val="clear" w:pos="6237"/>
          <w:tab w:val="left" w:pos="567"/>
          <w:tab w:val="left" w:pos="1134"/>
          <w:tab w:val="left" w:pos="1701"/>
          <w:tab w:val="left" w:pos="2268"/>
        </w:tabs>
      </w:pPr>
      <w:r>
        <w:t>Республика Узбекистан - государство, расположенное в Центральной Азии ме</w:t>
      </w:r>
      <w:r>
        <w:t>ж</w:t>
      </w:r>
      <w:r>
        <w:t>ду двумя самыми крупными реками региона – Амударьей и Сырдарьей.  Граничит с Каза</w:t>
      </w:r>
      <w:r>
        <w:t>х</w:t>
      </w:r>
      <w:r>
        <w:t>станом на севере и северо-востоке, с Туркменистаном - на юго-западе, Афганист</w:t>
      </w:r>
      <w:r>
        <w:t>а</w:t>
      </w:r>
      <w:r>
        <w:t>ном - на юге, Таджикистаном - на юго-востоке и Киргизией - на северо-востоке.  Примерно 4/5 те</w:t>
      </w:r>
      <w:r>
        <w:t>р</w:t>
      </w:r>
      <w:r>
        <w:t>ритории Узбекистана заняты пу</w:t>
      </w:r>
      <w:r>
        <w:t>с</w:t>
      </w:r>
      <w:r>
        <w:t xml:space="preserve">тынными равнинами, восточные и юго-восточные районы страны включают горы и предгорья Тянь-Шаня и </w:t>
      </w:r>
      <w:proofErr w:type="spellStart"/>
      <w:r>
        <w:t>Гиссарского</w:t>
      </w:r>
      <w:proofErr w:type="spellEnd"/>
      <w:r>
        <w:t xml:space="preserve"> хребта.  В пределах </w:t>
      </w:r>
      <w:proofErr w:type="spellStart"/>
      <w:r>
        <w:t>Тура</w:t>
      </w:r>
      <w:r>
        <w:t>н</w:t>
      </w:r>
      <w:r>
        <w:t>ской</w:t>
      </w:r>
      <w:proofErr w:type="spellEnd"/>
      <w:r>
        <w:t xml:space="preserve"> плиты выделяются плато У</w:t>
      </w:r>
      <w:r>
        <w:t>с</w:t>
      </w:r>
      <w:r>
        <w:t>тюрт, дельта Амударьи у южного побережья Аральского моря и огро</w:t>
      </w:r>
      <w:r>
        <w:t>м</w:t>
      </w:r>
      <w:r>
        <w:t>ная пустыня Кызылкум.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Республика Узбекистан обрела государственную независимость 1 сентября 1991 года.  Столица - город Ташкент.  Территория Республики Узбекистан - 447,4 тыс. </w:t>
      </w:r>
      <w:proofErr w:type="spellStart"/>
      <w:r>
        <w:t>км</w:t>
      </w:r>
      <w:r>
        <w:rPr>
          <w:vertAlign w:val="superscript"/>
        </w:rPr>
        <w:t>2</w:t>
      </w:r>
      <w:proofErr w:type="spellEnd"/>
      <w:r>
        <w:t>.  В с</w:t>
      </w:r>
      <w:r>
        <w:t>о</w:t>
      </w:r>
      <w:r>
        <w:t xml:space="preserve">став Республики входят Республика Каракалпакстан, 12 </w:t>
      </w:r>
      <w:proofErr w:type="spellStart"/>
      <w:r>
        <w:t>вилоятов</w:t>
      </w:r>
      <w:proofErr w:type="spellEnd"/>
      <w:r>
        <w:t xml:space="preserve"> (областей) и город Та</w:t>
      </w:r>
      <w:r>
        <w:t>ш</w:t>
      </w:r>
      <w:r>
        <w:t>кент, 121 город и 163 сельских района.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Численность населения на начало 2003 года – 25,1 млн. чел., из которых </w:t>
      </w:r>
      <w:proofErr w:type="spellStart"/>
      <w:r>
        <w:t>37,8%</w:t>
      </w:r>
      <w:proofErr w:type="spellEnd"/>
      <w:r>
        <w:t xml:space="preserve"> - ж</w:t>
      </w:r>
      <w:r>
        <w:t>и</w:t>
      </w:r>
      <w:r>
        <w:t xml:space="preserve">тели городов и </w:t>
      </w:r>
      <w:proofErr w:type="spellStart"/>
      <w:r>
        <w:t>62,2%</w:t>
      </w:r>
      <w:proofErr w:type="spellEnd"/>
      <w:r>
        <w:t xml:space="preserve"> - сельские жители.  Среднегодовой темп прироста численности населения в период 1980-1989 годов составлял </w:t>
      </w:r>
      <w:proofErr w:type="spellStart"/>
      <w:r>
        <w:t>2,4%</w:t>
      </w:r>
      <w:proofErr w:type="spellEnd"/>
      <w:r>
        <w:t xml:space="preserve">, а за 1990-1998 годы - </w:t>
      </w:r>
      <w:proofErr w:type="spellStart"/>
      <w:r>
        <w:t>1,6%</w:t>
      </w:r>
      <w:proofErr w:type="spellEnd"/>
      <w:r>
        <w:t>.  По сравн</w:t>
      </w:r>
      <w:r>
        <w:t>е</w:t>
      </w:r>
      <w:r>
        <w:t>нию с 1990 годом городское население увел</w:t>
      </w:r>
      <w:r>
        <w:t>и</w:t>
      </w:r>
      <w:r>
        <w:t xml:space="preserve">чилось на </w:t>
      </w:r>
      <w:proofErr w:type="spellStart"/>
      <w:r>
        <w:t>10,3%</w:t>
      </w:r>
      <w:proofErr w:type="spellEnd"/>
      <w:r>
        <w:t xml:space="preserve">, сельское - на </w:t>
      </w:r>
      <w:proofErr w:type="spellStart"/>
      <w:r>
        <w:t>25,4%</w:t>
      </w:r>
      <w:proofErr w:type="spellEnd"/>
      <w:r>
        <w:t xml:space="preserve">.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Плотность населения на 1 января 1998 года составляло 53,3 человека на 1 </w:t>
      </w:r>
      <w:proofErr w:type="spellStart"/>
      <w:r>
        <w:t>км</w:t>
      </w:r>
      <w:r>
        <w:rPr>
          <w:vertAlign w:val="superscript"/>
        </w:rPr>
        <w:t>2</w:t>
      </w:r>
      <w:proofErr w:type="spellEnd"/>
      <w:r>
        <w:t>.  В общей численности населения 11 819,9 тыс. мужчин (</w:t>
      </w:r>
      <w:proofErr w:type="spellStart"/>
      <w:r>
        <w:t>49,7%</w:t>
      </w:r>
      <w:proofErr w:type="spellEnd"/>
      <w:r>
        <w:t>) и 11952,4 тыс. же</w:t>
      </w:r>
      <w:r>
        <w:t>н</w:t>
      </w:r>
      <w:r>
        <w:t>щин (</w:t>
      </w:r>
      <w:proofErr w:type="spellStart"/>
      <w:r>
        <w:t>50.3%</w:t>
      </w:r>
      <w:proofErr w:type="spellEnd"/>
      <w:r>
        <w:t xml:space="preserve">), </w:t>
      </w:r>
      <w:proofErr w:type="spellStart"/>
      <w:r>
        <w:t>36%</w:t>
      </w:r>
      <w:proofErr w:type="spellEnd"/>
      <w:r>
        <w:t> </w:t>
      </w:r>
      <w:r>
        <w:noBreakHyphen/>
        <w:t xml:space="preserve"> дети до 15 лет;  </w:t>
      </w:r>
      <w:proofErr w:type="spellStart"/>
      <w:r>
        <w:t>56%</w:t>
      </w:r>
      <w:proofErr w:type="spellEnd"/>
      <w:r>
        <w:t xml:space="preserve"> - моложе 25 лет.</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Рост численности населения страны происходит в основном за счет естественного прироста, т.е. сохранения высокого уровня рождаемости (число родившихся в 1998 году составило 553 000 детей).  Это подтверждает динамика основного компонента, опред</w:t>
      </w:r>
      <w:r>
        <w:t>е</w:t>
      </w:r>
      <w:r>
        <w:t>ляющего режим воспроизводства населения, - рождаемости.  Общий коэффициент ро</w:t>
      </w:r>
      <w:r>
        <w:t>ж</w:t>
      </w:r>
      <w:r>
        <w:t>даемости по стране долгие годы сохранялся на уровне 34-33 промилле, а за последние г</w:t>
      </w:r>
      <w:r>
        <w:t>о</w:t>
      </w:r>
      <w:r>
        <w:t>ды значительно снизился - до 23,2 промилле в 1998 году.  Наиболее высокий уровень ро</w:t>
      </w:r>
      <w:r>
        <w:t>ж</w:t>
      </w:r>
      <w:r>
        <w:t>даемости сохраняется только в Сурхандарьинской, Кашкадарьинской, Джизакской и Н</w:t>
      </w:r>
      <w:r>
        <w:t>а</w:t>
      </w:r>
      <w:r>
        <w:t>манганской областях, т.е. в регионах с сельскохозяйственным уклоном развития.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Узбекистан издревле является многонациональной республикой.  Здесь проживает б</w:t>
      </w:r>
      <w:r>
        <w:t>о</w:t>
      </w:r>
      <w:r>
        <w:t>лее 120 национальностей.  Основную часть населения (</w:t>
      </w:r>
      <w:proofErr w:type="spellStart"/>
      <w:r>
        <w:rPr>
          <w:color w:val="000000"/>
        </w:rPr>
        <w:t>80</w:t>
      </w:r>
      <w:r>
        <w:t>%</w:t>
      </w:r>
      <w:proofErr w:type="spellEnd"/>
      <w:r>
        <w:t>) - составляют узбеки.  Среди других национальностей, насчитывающих более 1 процента от общей численности:  ру</w:t>
      </w:r>
      <w:r>
        <w:t>с</w:t>
      </w:r>
      <w:r>
        <w:t>ские - 1,2 млн. человек (</w:t>
      </w:r>
      <w:proofErr w:type="spellStart"/>
      <w:r>
        <w:t>5,2%</w:t>
      </w:r>
      <w:proofErr w:type="spellEnd"/>
      <w:r>
        <w:t>), таджики – 1,1 млн. человек (</w:t>
      </w:r>
      <w:proofErr w:type="spellStart"/>
      <w:r>
        <w:t>4,8%</w:t>
      </w:r>
      <w:proofErr w:type="spellEnd"/>
      <w:r>
        <w:t>), казахи - 0,9 млн. чел</w:t>
      </w:r>
      <w:r>
        <w:t>о</w:t>
      </w:r>
      <w:r>
        <w:t>век (</w:t>
      </w:r>
      <w:proofErr w:type="spellStart"/>
      <w:r>
        <w:t>4,0%</w:t>
      </w:r>
      <w:proofErr w:type="spellEnd"/>
      <w:r>
        <w:t>), татары - 0,3 млн. человек (</w:t>
      </w:r>
      <w:proofErr w:type="spellStart"/>
      <w:r>
        <w:t>1,4%</w:t>
      </w:r>
      <w:proofErr w:type="spellEnd"/>
      <w:r>
        <w:t xml:space="preserve">).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Республика Узбекистан характеризуется относительно "молодым" населением и высокой долей в его структуре лиц трудоспособного возраста.  Удельный вес лиц м</w:t>
      </w:r>
      <w:r>
        <w:rPr>
          <w:color w:val="000000"/>
        </w:rPr>
        <w:t>о</w:t>
      </w:r>
      <w:r>
        <w:rPr>
          <w:color w:val="000000"/>
        </w:rPr>
        <w:t xml:space="preserve">ложе трудоспособного возраста в общей численности населения составляет </w:t>
      </w:r>
      <w:proofErr w:type="spellStart"/>
      <w:r>
        <w:rPr>
          <w:color w:val="000000"/>
        </w:rPr>
        <w:t>39%</w:t>
      </w:r>
      <w:proofErr w:type="spellEnd"/>
      <w:r>
        <w:rPr>
          <w:color w:val="000000"/>
        </w:rPr>
        <w:t>, трудоспосо</w:t>
      </w:r>
      <w:r>
        <w:rPr>
          <w:color w:val="000000"/>
        </w:rPr>
        <w:t>б</w:t>
      </w:r>
      <w:r>
        <w:rPr>
          <w:color w:val="000000"/>
        </w:rPr>
        <w:t xml:space="preserve">ного возраста - </w:t>
      </w:r>
      <w:proofErr w:type="spellStart"/>
      <w:r>
        <w:rPr>
          <w:color w:val="000000"/>
        </w:rPr>
        <w:t>54%</w:t>
      </w:r>
      <w:proofErr w:type="spellEnd"/>
      <w:r>
        <w:rPr>
          <w:color w:val="000000"/>
        </w:rPr>
        <w:t xml:space="preserve">, старше трудоспособного возраста - </w:t>
      </w:r>
      <w:proofErr w:type="spellStart"/>
      <w:r>
        <w:rPr>
          <w:color w:val="000000"/>
        </w:rPr>
        <w:t>7%</w:t>
      </w:r>
      <w:proofErr w:type="spellEnd"/>
      <w:r>
        <w:rPr>
          <w:color w:val="000000"/>
        </w:rPr>
        <w:t>.</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pPr>
      <w:r>
        <w:t>Республика Узбекистан - важнейший экономический регион.  За истекший п</w:t>
      </w:r>
      <w:r>
        <w:t>е</w:t>
      </w:r>
      <w:r>
        <w:t>риод продолжалась тенденция устойчивого экономического развития, укрепилась макроэкон</w:t>
      </w:r>
      <w:r>
        <w:t>о</w:t>
      </w:r>
      <w:r>
        <w:t>мическая и финансовая стабильность, повысилась платежная дисциплина, усилилась сб</w:t>
      </w:r>
      <w:r>
        <w:t>а</w:t>
      </w:r>
      <w:r>
        <w:t>ланс</w:t>
      </w:r>
      <w:r>
        <w:t>и</w:t>
      </w:r>
      <w:r>
        <w:t>рованность экономики в целом и ее отдельных сферах.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lang w:val="uz-Cyrl-UZ"/>
        </w:rPr>
      </w:pPr>
      <w:r>
        <w:rPr>
          <w:lang w:val="uz-Cyrl-UZ"/>
        </w:rPr>
        <w:t xml:space="preserve">Основные заслуги государственной стратегии развития </w:t>
      </w:r>
      <w:r>
        <w:rPr>
          <w:rStyle w:val="FootnoteReference"/>
          <w:lang w:val="uz-Cyrl-UZ"/>
        </w:rPr>
        <w:footnoteReference w:id="7"/>
      </w:r>
      <w:r>
        <w:rPr>
          <w:lang w:val="uz-Cyrl-UZ"/>
        </w:rPr>
        <w:t xml:space="preserve"> таковы:  а)  достижение наименьшего уровня сокращения производства среди всех стран бывшего СССР и поддержание постоянного роста реального годового </w:t>
      </w:r>
      <w:r>
        <w:t>валового внутреннего пр</w:t>
      </w:r>
      <w:r>
        <w:t>о</w:t>
      </w:r>
      <w:r>
        <w:t>дукта (</w:t>
      </w:r>
      <w:r>
        <w:rPr>
          <w:lang w:val="uz-Cyrl-UZ"/>
        </w:rPr>
        <w:t>ВВП</w:t>
      </w:r>
      <w:r>
        <w:t>)</w:t>
      </w:r>
      <w:r>
        <w:rPr>
          <w:lang w:val="uz-Cyrl-UZ"/>
        </w:rPr>
        <w:t xml:space="preserve"> на уровне 4% в период с 1996 по 2001 год;  </w:t>
      </w:r>
      <w:r>
        <w:rPr>
          <w:lang w:val="en-US"/>
        </w:rPr>
        <w:t>b</w:t>
      </w:r>
      <w:r>
        <w:rPr>
          <w:lang w:val="uz-Cyrl-UZ"/>
        </w:rPr>
        <w:t xml:space="preserve">)  контроль над дефицитом государственного бюджета при сохранениии значительных расходов на социальную сферу, т.е.  на здравоохранение, образование и социальное обеспечение;  </w:t>
      </w:r>
      <w:r>
        <w:rPr>
          <w:lang w:val="en-US"/>
        </w:rPr>
        <w:t>c</w:t>
      </w:r>
      <w:r>
        <w:rPr>
          <w:lang w:val="uz-Cyrl-UZ"/>
        </w:rPr>
        <w:t xml:space="preserve">)  достижение самообеспеченности энергоносителями и зерном путём значительного повышения производства нефти, газа и пшеницы;  </w:t>
      </w:r>
      <w:r>
        <w:rPr>
          <w:lang w:val="en-US"/>
        </w:rPr>
        <w:t>d</w:t>
      </w:r>
      <w:r>
        <w:rPr>
          <w:lang w:val="uz-Cyrl-UZ"/>
        </w:rPr>
        <w:t xml:space="preserve">)  поощрение производства новых потребительских товаров и промежуточных ресурсов;  </w:t>
      </w:r>
      <w:r>
        <w:rPr>
          <w:lang w:val="en-US"/>
        </w:rPr>
        <w:t>e</w:t>
      </w:r>
      <w:r>
        <w:rPr>
          <w:lang w:val="uz-Cyrl-UZ"/>
        </w:rPr>
        <w:t xml:space="preserve">)  модернизация средств производства, приведшая, в частности, к увеличению производства нефти и газа;  </w:t>
      </w:r>
      <w:r>
        <w:rPr>
          <w:lang w:val="en-US"/>
        </w:rPr>
        <w:t>f</w:t>
      </w:r>
      <w:r>
        <w:rPr>
          <w:lang w:val="uz-Cyrl-UZ"/>
        </w:rPr>
        <w:t>)  осуществление реформ в секторе инфраструктур, например, в железнодорожном и воздушном транспорте.</w:t>
      </w:r>
    </w:p>
    <w:p w:rsidR="00000000" w:rsidRDefault="00000000">
      <w:pPr>
        <w:tabs>
          <w:tab w:val="clear" w:pos="6237"/>
          <w:tab w:val="left" w:pos="567"/>
          <w:tab w:val="left" w:pos="1134"/>
          <w:tab w:val="left" w:pos="1701"/>
          <w:tab w:val="left" w:pos="2268"/>
        </w:tabs>
        <w:rPr>
          <w:lang w:val="uz-Cyrl-UZ"/>
        </w:rPr>
      </w:pPr>
    </w:p>
    <w:p w:rsidR="00000000" w:rsidRDefault="00000000">
      <w:pPr>
        <w:numPr>
          <w:ilvl w:val="0"/>
          <w:numId w:val="262"/>
        </w:numPr>
        <w:tabs>
          <w:tab w:val="clear" w:pos="360"/>
          <w:tab w:val="clear" w:pos="6237"/>
          <w:tab w:val="left" w:pos="567"/>
          <w:tab w:val="left" w:pos="1134"/>
          <w:tab w:val="left" w:pos="1701"/>
          <w:tab w:val="left" w:pos="2268"/>
        </w:tabs>
      </w:pPr>
      <w:r>
        <w:t>На итогах первого полугодия 2003 года сказались принятые меры по сокращению налогового бремени на предприятия и унификации налоговой системы.  Как и</w:t>
      </w:r>
      <w:r>
        <w:t>з</w:t>
      </w:r>
      <w:r>
        <w:t xml:space="preserve">вестно, с 2003 года снижены ставка налога на прибыль с </w:t>
      </w:r>
      <w:proofErr w:type="spellStart"/>
      <w:r>
        <w:t>24%</w:t>
      </w:r>
      <w:proofErr w:type="spellEnd"/>
      <w:r>
        <w:t xml:space="preserve"> до </w:t>
      </w:r>
      <w:proofErr w:type="spellStart"/>
      <w:r>
        <w:t>20%</w:t>
      </w:r>
      <w:proofErr w:type="spellEnd"/>
      <w:r>
        <w:t xml:space="preserve">, отчисления на социальное страхование с фонда оплаты труда для юридических лиц с </w:t>
      </w:r>
      <w:proofErr w:type="spellStart"/>
      <w:r>
        <w:t>37,3%</w:t>
      </w:r>
      <w:proofErr w:type="spellEnd"/>
      <w:r>
        <w:t xml:space="preserve"> до </w:t>
      </w:r>
      <w:proofErr w:type="spellStart"/>
      <w:r>
        <w:t>35%</w:t>
      </w:r>
      <w:proofErr w:type="spellEnd"/>
      <w:r>
        <w:t>, а также отмен</w:t>
      </w:r>
      <w:r>
        <w:t>е</w:t>
      </w:r>
      <w:r>
        <w:t>ны отдельные виды налогов.  Эти меры способствовали улучшению финансового полож</w:t>
      </w:r>
      <w:r>
        <w:t>е</w:t>
      </w:r>
      <w:r>
        <w:t>ния производителей пр</w:t>
      </w:r>
      <w:r>
        <w:t>о</w:t>
      </w:r>
      <w:r>
        <w:t>дукции, повышению инвестиционной активности предприятий.  За полугодие объем со</w:t>
      </w:r>
      <w:r>
        <w:t>б</w:t>
      </w:r>
      <w:r>
        <w:t xml:space="preserve">ственных инвестиций предприятий увеличился на </w:t>
      </w:r>
      <w:proofErr w:type="spellStart"/>
      <w:r>
        <w:t>18%</w:t>
      </w:r>
      <w:proofErr w:type="spellEnd"/>
      <w:r>
        <w:t xml:space="preserve"> и составил около </w:t>
      </w:r>
      <w:proofErr w:type="spellStart"/>
      <w:r>
        <w:t>46%</w:t>
      </w:r>
      <w:proofErr w:type="spellEnd"/>
      <w:r>
        <w:t xml:space="preserve"> всех инв</w:t>
      </w:r>
      <w:r>
        <w:t>е</w:t>
      </w:r>
      <w:r>
        <w:t>стиций в экономику.</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2002 году последовательно и целенаправленно реализовывался курс по либер</w:t>
      </w:r>
      <w:r>
        <w:t>а</w:t>
      </w:r>
      <w:r>
        <w:t>лизации и углублению экономических реформ, обеспечению стабильного и сбалансир</w:t>
      </w:r>
      <w:r>
        <w:t>о</w:t>
      </w:r>
      <w:r>
        <w:t>ванного экономического роста.  В результате:</w:t>
      </w:r>
    </w:p>
    <w:p w:rsidR="00000000" w:rsidRDefault="00000000">
      <w:pPr>
        <w:tabs>
          <w:tab w:val="clear" w:pos="6237"/>
          <w:tab w:val="left" w:pos="567"/>
          <w:tab w:val="left" w:pos="1134"/>
          <w:tab w:val="left" w:pos="1701"/>
          <w:tab w:val="left" w:pos="2268"/>
        </w:tabs>
      </w:pPr>
    </w:p>
    <w:p w:rsidR="00000000" w:rsidRDefault="00000000">
      <w:pPr>
        <w:numPr>
          <w:ilvl w:val="2"/>
          <w:numId w:val="262"/>
        </w:numPr>
        <w:tabs>
          <w:tab w:val="clear" w:pos="2547"/>
          <w:tab w:val="clear" w:pos="6237"/>
          <w:tab w:val="left" w:pos="567"/>
          <w:tab w:val="left" w:pos="1134"/>
          <w:tab w:val="left" w:pos="1701"/>
          <w:tab w:val="left" w:pos="2268"/>
        </w:tabs>
        <w:ind w:left="1134"/>
      </w:pPr>
      <w:r>
        <w:t>активно формируется многоукладная экономика, реализуются меры по стим</w:t>
      </w:r>
      <w:r>
        <w:t>у</w:t>
      </w:r>
      <w:r>
        <w:t>лир</w:t>
      </w:r>
      <w:r>
        <w:t>о</w:t>
      </w:r>
      <w:r>
        <w:t>ванию предпринимательской деятельности, развитию малого и среднего бизнеса, расшир</w:t>
      </w:r>
      <w:r>
        <w:t>е</w:t>
      </w:r>
      <w:r>
        <w:t>нию экономической свободы предприятий, увеличению доли частного сектора;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2"/>
          <w:numId w:val="262"/>
        </w:numPr>
        <w:tabs>
          <w:tab w:val="clear" w:pos="2547"/>
          <w:tab w:val="clear" w:pos="6237"/>
          <w:tab w:val="left" w:pos="567"/>
          <w:tab w:val="left" w:pos="1134"/>
          <w:tab w:val="left" w:pos="1701"/>
          <w:tab w:val="left" w:pos="2268"/>
        </w:tabs>
        <w:ind w:left="1134"/>
      </w:pPr>
      <w:r>
        <w:t xml:space="preserve">темп роста </w:t>
      </w:r>
      <w:proofErr w:type="spellStart"/>
      <w:r>
        <w:t>ВВП</w:t>
      </w:r>
      <w:proofErr w:type="spellEnd"/>
      <w:r>
        <w:t xml:space="preserve"> составил </w:t>
      </w:r>
      <w:proofErr w:type="spellStart"/>
      <w:r>
        <w:t>104,2%</w:t>
      </w:r>
      <w:proofErr w:type="spellEnd"/>
      <w:r>
        <w:t xml:space="preserve">, в промышленности – </w:t>
      </w:r>
      <w:proofErr w:type="spellStart"/>
      <w:r>
        <w:t>108,5%</w:t>
      </w:r>
      <w:proofErr w:type="spellEnd"/>
      <w:r>
        <w:t>, сельском х</w:t>
      </w:r>
      <w:r>
        <w:t>о</w:t>
      </w:r>
      <w:r>
        <w:t xml:space="preserve">зяйстве – </w:t>
      </w:r>
      <w:proofErr w:type="spellStart"/>
      <w:r>
        <w:t>106,1%</w:t>
      </w:r>
      <w:proofErr w:type="spellEnd"/>
      <w:r>
        <w:t xml:space="preserve">, розничного товарооборота – </w:t>
      </w:r>
      <w:proofErr w:type="spellStart"/>
      <w:r>
        <w:t>101,7%</w:t>
      </w:r>
      <w:proofErr w:type="spellEnd"/>
      <w:r>
        <w:t xml:space="preserve"> и платных услуг населению – </w:t>
      </w:r>
      <w:proofErr w:type="spellStart"/>
      <w:r>
        <w:t>108,3%</w:t>
      </w:r>
      <w:proofErr w:type="spellEnd"/>
      <w:r>
        <w:t xml:space="preserve">.  Среднегодовой доход на душу населения вырос на </w:t>
      </w:r>
      <w:proofErr w:type="spellStart"/>
      <w:r>
        <w:t>12,6%</w:t>
      </w:r>
      <w:proofErr w:type="spellEnd"/>
      <w:r>
        <w:t>.  Достигнуто полож</w:t>
      </w:r>
      <w:r>
        <w:t>и</w:t>
      </w:r>
      <w:r>
        <w:t>тельное сальдо внешней торговли в сумме 276,4 млн. долл. США;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2"/>
          <w:numId w:val="262"/>
        </w:numPr>
        <w:tabs>
          <w:tab w:val="clear" w:pos="2547"/>
          <w:tab w:val="clear" w:pos="6237"/>
          <w:tab w:val="left" w:pos="567"/>
          <w:tab w:val="left" w:pos="1134"/>
          <w:tab w:val="left" w:pos="1701"/>
          <w:tab w:val="left" w:pos="2268"/>
        </w:tabs>
        <w:ind w:left="1134"/>
      </w:pPr>
      <w:r>
        <w:t>за счет проведения жесткой денежно-кредитной политики темп прироста сре</w:t>
      </w:r>
      <w:r>
        <w:t>д</w:t>
      </w:r>
      <w:r>
        <w:t xml:space="preserve">немесячной инфляции снизился до уровня </w:t>
      </w:r>
      <w:proofErr w:type="spellStart"/>
      <w:r>
        <w:t>1,6%</w:t>
      </w:r>
      <w:proofErr w:type="spellEnd"/>
      <w:r>
        <w:t>, уменьшились темпы роста дене</w:t>
      </w:r>
      <w:r>
        <w:t>ж</w:t>
      </w:r>
      <w:r>
        <w:t>ной массы, г</w:t>
      </w:r>
      <w:r>
        <w:t>о</w:t>
      </w:r>
      <w:r>
        <w:t xml:space="preserve">сударственный бюджет исполнен с дефицитом в размере </w:t>
      </w:r>
      <w:proofErr w:type="spellStart"/>
      <w:r>
        <w:t>0,8%</w:t>
      </w:r>
      <w:proofErr w:type="spellEnd"/>
      <w:r>
        <w:t xml:space="preserve"> к </w:t>
      </w:r>
      <w:proofErr w:type="spellStart"/>
      <w:r>
        <w:t>ВВП</w:t>
      </w:r>
      <w:proofErr w:type="spellEnd"/>
      <w:r>
        <w:t>;</w:t>
      </w:r>
    </w:p>
    <w:p w:rsidR="00000000" w:rsidRDefault="00000000">
      <w:pPr>
        <w:tabs>
          <w:tab w:val="clear" w:pos="6237"/>
          <w:tab w:val="left" w:pos="567"/>
          <w:tab w:val="left" w:pos="1134"/>
          <w:tab w:val="left" w:pos="1701"/>
          <w:tab w:val="left" w:pos="2268"/>
        </w:tabs>
        <w:ind w:left="1134" w:hanging="567"/>
      </w:pPr>
    </w:p>
    <w:p w:rsidR="00000000" w:rsidRDefault="00000000">
      <w:pPr>
        <w:numPr>
          <w:ilvl w:val="2"/>
          <w:numId w:val="262"/>
        </w:numPr>
        <w:tabs>
          <w:tab w:val="clear" w:pos="2547"/>
          <w:tab w:val="clear" w:pos="6237"/>
          <w:tab w:val="left" w:pos="567"/>
          <w:tab w:val="left" w:pos="1134"/>
          <w:tab w:val="left" w:pos="1701"/>
          <w:tab w:val="left" w:pos="2268"/>
        </w:tabs>
        <w:ind w:left="1134"/>
      </w:pPr>
      <w:r>
        <w:t>Обеспечиваются меры по оздоровлению реструктуризации и ликвидации экон</w:t>
      </w:r>
      <w:r>
        <w:t>о</w:t>
      </w:r>
      <w:r>
        <w:t>мически несостоятельных, убыточных предприятий.  Из состояния убыточности выв</w:t>
      </w:r>
      <w:r>
        <w:t>е</w:t>
      </w:r>
      <w:r>
        <w:t>дено 304 предприятия, по 154 предприятиям инициированы различные процедуры банкротс</w:t>
      </w:r>
      <w:r>
        <w:t>т</w:t>
      </w:r>
      <w:r>
        <w:t>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Уровень безработицы, исходя из численности экономически активного населения, сост</w:t>
      </w:r>
      <w:r>
        <w:t>а</w:t>
      </w:r>
      <w:r>
        <w:t>вил на конец 2003 году 40,1 тыс. человек.</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Узбекистан - страна с высоким уровнем грамотности.  Уровень грамотности соста</w:t>
      </w:r>
      <w:r>
        <w:t>в</w:t>
      </w:r>
      <w:r>
        <w:t xml:space="preserve">ляет </w:t>
      </w:r>
      <w:proofErr w:type="spellStart"/>
      <w:r>
        <w:t>99,1%</w:t>
      </w:r>
      <w:proofErr w:type="spellEnd"/>
      <w:r>
        <w:t>.  Основная часть безграмотных приходится на представителей старших во</w:t>
      </w:r>
      <w:r>
        <w:t>з</w:t>
      </w:r>
      <w:r>
        <w:t>растных групп - 70 лет и больше.  Уровень образования в Узбекистане достаточно выс</w:t>
      </w:r>
      <w:r>
        <w:t>о</w:t>
      </w:r>
      <w:r>
        <w:t>кий.  В настоящее время на каждую 1 000 работающих приходится 986 имеющих спец</w:t>
      </w:r>
      <w:r>
        <w:t>и</w:t>
      </w:r>
      <w:r>
        <w:t>альное образование.  Из них специалисты с высшим и незаконченным высшим образов</w:t>
      </w:r>
      <w:r>
        <w:t>а</w:t>
      </w:r>
      <w:r>
        <w:t>нием - 142 ч</w:t>
      </w:r>
      <w:r>
        <w:t>е</w:t>
      </w:r>
      <w:r>
        <w:t>ловека (</w:t>
      </w:r>
      <w:proofErr w:type="spellStart"/>
      <w:r>
        <w:t>15%</w:t>
      </w:r>
      <w:proofErr w:type="spellEnd"/>
      <w:r>
        <w:t xml:space="preserve"> от числа лиц, имеющих образование), со средним специальным образован</w:t>
      </w:r>
      <w:r>
        <w:t>и</w:t>
      </w:r>
      <w:r>
        <w:t>ем - 199 (</w:t>
      </w:r>
      <w:proofErr w:type="spellStart"/>
      <w:r>
        <w:t>21%</w:t>
      </w:r>
      <w:proofErr w:type="spellEnd"/>
      <w:r>
        <w:t>), средним общим - 480 (</w:t>
      </w:r>
      <w:proofErr w:type="spellStart"/>
      <w:r>
        <w:t>50,6%</w:t>
      </w:r>
      <w:proofErr w:type="spellEnd"/>
      <w:r>
        <w:t>), с неполным средним - 127 (</w:t>
      </w:r>
      <w:proofErr w:type="spellStart"/>
      <w:r>
        <w:t>13,4%</w:t>
      </w:r>
      <w:proofErr w:type="spellEnd"/>
      <w:r>
        <w:t>).  В Республике имеется 63 высших учебных заведений.  Каждый четвертый, занятый в народном хозяйстве, имеет высшее или сре</w:t>
      </w:r>
      <w:r>
        <w:t>д</w:t>
      </w:r>
      <w:r>
        <w:t>нее специальное образование.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 данным отчета "Общая оценка страны:  Республика Узбекистан", средняя пр</w:t>
      </w:r>
      <w:r>
        <w:t>о</w:t>
      </w:r>
      <w:r>
        <w:t>должительность жи</w:t>
      </w:r>
      <w:r>
        <w:t>з</w:t>
      </w:r>
      <w:r>
        <w:t xml:space="preserve">ни в стране для женщин составила 74,4 года, для мужчин - 70,5 года (см. приложение </w:t>
      </w:r>
      <w:r>
        <w:rPr>
          <w:lang w:val="en-US"/>
        </w:rPr>
        <w:t>I</w:t>
      </w:r>
      <w:r>
        <w:t xml:space="preserve">, таблицу 13).  </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jc w:val="center"/>
        <w:rPr>
          <w:b/>
        </w:rPr>
      </w:pPr>
      <w:proofErr w:type="spellStart"/>
      <w:r>
        <w:rPr>
          <w:b/>
        </w:rPr>
        <w:t>II</w:t>
      </w:r>
      <w:proofErr w:type="spellEnd"/>
      <w:r>
        <w:rPr>
          <w:b/>
        </w:rPr>
        <w:t>.</w:t>
      </w:r>
      <w:r>
        <w:rPr>
          <w:b/>
        </w:rPr>
        <w:tab/>
        <w:t>ОБЩАЯ ПОЛИТИЧЕСКАЯ СТРУКТУРА</w:t>
      </w:r>
    </w:p>
    <w:p w:rsidR="00000000" w:rsidRDefault="00000000">
      <w:pPr>
        <w:keepNext/>
        <w:tabs>
          <w:tab w:val="clear" w:pos="6237"/>
          <w:tab w:val="left" w:pos="567"/>
          <w:tab w:val="left" w:pos="1134"/>
          <w:tab w:val="left" w:pos="1701"/>
          <w:tab w:val="left" w:pos="2268"/>
        </w:tabs>
        <w:rPr>
          <w:b/>
        </w:rPr>
      </w:pPr>
    </w:p>
    <w:p w:rsidR="00000000" w:rsidRDefault="00000000">
      <w:pPr>
        <w:keepNext/>
        <w:numPr>
          <w:ilvl w:val="0"/>
          <w:numId w:val="262"/>
        </w:numPr>
        <w:tabs>
          <w:tab w:val="clear" w:pos="360"/>
          <w:tab w:val="clear" w:pos="6237"/>
          <w:tab w:val="left" w:pos="567"/>
          <w:tab w:val="left" w:pos="1134"/>
          <w:tab w:val="left" w:pos="1701"/>
          <w:tab w:val="left" w:pos="2268"/>
        </w:tabs>
      </w:pPr>
      <w:r>
        <w:t>Республика Узбекистан - суверенное демократическое государство, провозгласи</w:t>
      </w:r>
      <w:r>
        <w:t>в</w:t>
      </w:r>
      <w:r>
        <w:t>шее свою приверженность правам человека и принципам государственного суверенитета, подтверждает свою приверженность идеалам демократии и признает приоритет общепр</w:t>
      </w:r>
      <w:r>
        <w:t>и</w:t>
      </w:r>
      <w:r>
        <w:t>знанных норм международного права.  Избрав демократический путь разв</w:t>
      </w:r>
      <w:r>
        <w:t>и</w:t>
      </w:r>
      <w:r>
        <w:t>тия, стремясь создать правовое государство с социально ориентированной рыночной экономикой, ра</w:t>
      </w:r>
      <w:r>
        <w:t>з</w:t>
      </w:r>
      <w:r>
        <w:t>вивая и укрепляя достигнутую независимость на конституционной основе, народ Узбек</w:t>
      </w:r>
      <w:r>
        <w:t>и</w:t>
      </w:r>
      <w:r>
        <w:t>стана обсудил и одобрил Конституцию Республики Узбекистан.  Проект Конституции о</w:t>
      </w:r>
      <w:r>
        <w:t>т</w:t>
      </w:r>
      <w:r>
        <w:t>крыто обсуждался в средствах массовой информации.  Любой гражданин Узбекистана мог в</w:t>
      </w:r>
      <w:r>
        <w:t>ы</w:t>
      </w:r>
      <w:r>
        <w:t xml:space="preserve">сказать свои предложения, мнения и внести поправки через прессу.  8 декабря 1992 года на </w:t>
      </w:r>
      <w:proofErr w:type="spellStart"/>
      <w:r>
        <w:t>XI</w:t>
      </w:r>
      <w:proofErr w:type="spellEnd"/>
      <w:r>
        <w:t xml:space="preserve"> се</w:t>
      </w:r>
      <w:r>
        <w:t>с</w:t>
      </w:r>
      <w:r>
        <w:t>сии Верховного Совета страны двенадцатого созыва Конституция была принята.  Конст</w:t>
      </w:r>
      <w:r>
        <w:t>и</w:t>
      </w:r>
      <w:r>
        <w:t>туция Республики Узбекистан исходит из интересов личности и общества.  При этом она определяет их взаимодействие путем признания за ними социального партнерс</w:t>
      </w:r>
      <w:r>
        <w:t>т</w:t>
      </w:r>
      <w:r>
        <w:t>ва.  Связывая гражданина и государство взаимными правами и взаимной ответственн</w:t>
      </w:r>
      <w:r>
        <w:t>о</w:t>
      </w:r>
      <w:r>
        <w:t>стью, Конституция определяет правовые основы их согласованной деятельности.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Выступая как главный реформатор в сложный переходный период, государство на совр</w:t>
      </w:r>
      <w:r>
        <w:t>е</w:t>
      </w:r>
      <w:r>
        <w:t>менном этапе берет на себя роль гаранта соблюдения прав и свобод человека.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Согласно Конституции, народ в Республике Узбекистан является единственным источником государственной власти.  Демократия основывается на свободно выража</w:t>
      </w:r>
      <w:r>
        <w:t>е</w:t>
      </w:r>
      <w:r>
        <w:t>мой воле н</w:t>
      </w:r>
      <w:r>
        <w:t>а</w:t>
      </w:r>
      <w:r>
        <w:t>рода определять политическую, экономическую, социальную и культурную жизнь.  Государственная власть в Республике Узбекистан осуществляется в интересах н</w:t>
      </w:r>
      <w:r>
        <w:t>а</w:t>
      </w:r>
      <w:r>
        <w:t>рода и исключительно органами, уполномоченными на это - Конституцией Республики Узбек</w:t>
      </w:r>
      <w:r>
        <w:t>и</w:t>
      </w:r>
      <w:r>
        <w:t>стан и законодательством, принятым на ее основе.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От имени народа Узбекистана могут выступать только избранный им </w:t>
      </w:r>
      <w:proofErr w:type="spellStart"/>
      <w:r>
        <w:rPr>
          <w:iCs/>
        </w:rPr>
        <w:t>Олий</w:t>
      </w:r>
      <w:proofErr w:type="spellEnd"/>
      <w:r>
        <w:rPr>
          <w:iCs/>
        </w:rPr>
        <w:t xml:space="preserve"> </w:t>
      </w:r>
      <w:proofErr w:type="spellStart"/>
      <w:r>
        <w:rPr>
          <w:iCs/>
        </w:rPr>
        <w:t>Ма</w:t>
      </w:r>
      <w:r>
        <w:rPr>
          <w:iCs/>
        </w:rPr>
        <w:t>ж</w:t>
      </w:r>
      <w:r>
        <w:rPr>
          <w:iCs/>
        </w:rPr>
        <w:t>лис</w:t>
      </w:r>
      <w:proofErr w:type="spellEnd"/>
      <w:r>
        <w:rPr>
          <w:iCs/>
        </w:rPr>
        <w:t xml:space="preserve"> и Президент Республики Узбекистан.  </w:t>
      </w:r>
      <w:r>
        <w:t>Никакая часть общества, политическая партия, общес</w:t>
      </w:r>
      <w:r>
        <w:t>т</w:t>
      </w:r>
      <w:r>
        <w:t>венное объединение, движение или отдельное лицо не могут выступать от имени народа У</w:t>
      </w:r>
      <w:r>
        <w:t>з</w:t>
      </w:r>
      <w:r>
        <w:t xml:space="preserve">бекистана.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настоящее время сложилась целостная система государственно-правового рег</w:t>
      </w:r>
      <w:r>
        <w:t>у</w:t>
      </w:r>
      <w:r>
        <w:t>лирования процесса демократических преобразований и социально-экономических р</w:t>
      </w:r>
      <w:r>
        <w:t>е</w:t>
      </w:r>
      <w:r>
        <w:t>форм в Узбекистане.  Она органически сочетает в себе все ветви власти:  законодательную, исполн</w:t>
      </w:r>
      <w:r>
        <w:t>и</w:t>
      </w:r>
      <w:r>
        <w:t>тельную и судебную.  Согласно статья 11 Конституции, "Система государственной власти Республики Узбекистан основывается на принципе разделения властей на закон</w:t>
      </w:r>
      <w:r>
        <w:t>о</w:t>
      </w:r>
      <w:r>
        <w:t>дательную, исполн</w:t>
      </w:r>
      <w:r>
        <w:t>и</w:t>
      </w:r>
      <w:r>
        <w:t>тельную и судебную".</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27 января 2002 года в Республике Узбекистан состоялся референдум, явившийся ва</w:t>
      </w:r>
      <w:r>
        <w:t>ж</w:t>
      </w:r>
      <w:r>
        <w:t>ным этапом в развитии национальной государственности.  На референдум были вынесены два в</w:t>
      </w:r>
      <w:r>
        <w:t>о</w:t>
      </w:r>
      <w:r>
        <w:t>проса:  об избрании двухпалатного парламента Республики Узбекистан и изменении конст</w:t>
      </w:r>
      <w:r>
        <w:t>и</w:t>
      </w:r>
      <w:r>
        <w:t>туционного срока полномочий Президента Республики Узбекистан.</w:t>
      </w:r>
    </w:p>
    <w:p w:rsidR="00000000" w:rsidRDefault="00000000">
      <w:pPr>
        <w:tabs>
          <w:tab w:val="clear" w:pos="6237"/>
          <w:tab w:val="left" w:pos="567"/>
          <w:tab w:val="left" w:pos="1134"/>
          <w:tab w:val="left" w:pos="1701"/>
          <w:tab w:val="left" w:pos="2268"/>
        </w:tabs>
        <w:rPr>
          <w:i/>
          <w:shadow/>
        </w:rPr>
      </w:pPr>
    </w:p>
    <w:p w:rsidR="00000000" w:rsidRDefault="00000000">
      <w:pPr>
        <w:keepNext/>
        <w:tabs>
          <w:tab w:val="clear" w:pos="6237"/>
          <w:tab w:val="left" w:pos="567"/>
          <w:tab w:val="left" w:pos="1134"/>
          <w:tab w:val="left" w:pos="1701"/>
          <w:tab w:val="left" w:pos="2268"/>
        </w:tabs>
        <w:jc w:val="center"/>
        <w:rPr>
          <w:b/>
          <w:bCs/>
          <w:iCs/>
        </w:rPr>
      </w:pPr>
      <w:r>
        <w:rPr>
          <w:b/>
          <w:bCs/>
          <w:iCs/>
        </w:rPr>
        <w:t>А.</w:t>
      </w:r>
      <w:r>
        <w:rPr>
          <w:b/>
          <w:bCs/>
          <w:iCs/>
        </w:rPr>
        <w:tab/>
        <w:t>Законодательная власть</w:t>
      </w:r>
    </w:p>
    <w:p w:rsidR="00000000" w:rsidRDefault="00000000">
      <w:pPr>
        <w:keepNext/>
        <w:tabs>
          <w:tab w:val="clear" w:pos="6237"/>
          <w:tab w:val="left" w:pos="567"/>
          <w:tab w:val="left" w:pos="1134"/>
          <w:tab w:val="left" w:pos="1701"/>
          <w:tab w:val="left" w:pos="2268"/>
        </w:tabs>
        <w:jc w:val="center"/>
        <w:rPr>
          <w:b/>
          <w:bCs/>
          <w:iCs/>
        </w:rPr>
      </w:pPr>
    </w:p>
    <w:p w:rsidR="00000000" w:rsidRDefault="00000000">
      <w:pPr>
        <w:keepNext/>
        <w:numPr>
          <w:ilvl w:val="0"/>
          <w:numId w:val="262"/>
        </w:numPr>
        <w:tabs>
          <w:tab w:val="clear" w:pos="360"/>
          <w:tab w:val="clear" w:pos="6237"/>
          <w:tab w:val="left" w:pos="567"/>
          <w:tab w:val="left" w:pos="1134"/>
          <w:tab w:val="left" w:pos="1701"/>
          <w:tab w:val="left" w:pos="2268"/>
        </w:tabs>
      </w:pPr>
      <w:r>
        <w:t xml:space="preserve">Законодательную власть осуществляет </w:t>
      </w:r>
      <w:proofErr w:type="spellStart"/>
      <w:r>
        <w:t>Олий</w:t>
      </w:r>
      <w:proofErr w:type="spellEnd"/>
      <w:r>
        <w:t xml:space="preserve"> </w:t>
      </w:r>
      <w:proofErr w:type="spellStart"/>
      <w:r>
        <w:t>Мажлис</w:t>
      </w:r>
      <w:proofErr w:type="spellEnd"/>
      <w:r>
        <w:t xml:space="preserve"> – Парламент Республ</w:t>
      </w:r>
      <w:r>
        <w:t>и</w:t>
      </w:r>
      <w:r>
        <w:t>ки – высший государственный представительный орган.  Порядок формирования и правовой статус парламента Республики Узбекистан определён Конституцией (статьи 76-88), зак</w:t>
      </w:r>
      <w:r>
        <w:t>о</w:t>
      </w:r>
      <w:r>
        <w:t xml:space="preserve">нами «О выборах в </w:t>
      </w:r>
      <w:proofErr w:type="spellStart"/>
      <w:r>
        <w:t>Олий</w:t>
      </w:r>
      <w:proofErr w:type="spellEnd"/>
      <w:r>
        <w:t xml:space="preserve"> </w:t>
      </w:r>
      <w:proofErr w:type="spellStart"/>
      <w:r>
        <w:t>Мажлис</w:t>
      </w:r>
      <w:proofErr w:type="spellEnd"/>
      <w:r>
        <w:t xml:space="preserve"> Республики Узбекистан» и Конституционными закон</w:t>
      </w:r>
      <w:r>
        <w:t>а</w:t>
      </w:r>
      <w:r>
        <w:t>ми «О Закон</w:t>
      </w:r>
      <w:r>
        <w:t>о</w:t>
      </w:r>
      <w:r>
        <w:t>дательной палате» и «О Сенате».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целях усиления эффективности законодательной власти однопалатный парл</w:t>
      </w:r>
      <w:r>
        <w:t>а</w:t>
      </w:r>
      <w:r>
        <w:t xml:space="preserve">мент преобразован в двухпалатный.  24 апреля 2003 года </w:t>
      </w:r>
      <w:proofErr w:type="spellStart"/>
      <w:r>
        <w:t>Олий</w:t>
      </w:r>
      <w:proofErr w:type="spellEnd"/>
      <w:r>
        <w:t xml:space="preserve"> </w:t>
      </w:r>
      <w:proofErr w:type="spellStart"/>
      <w:r>
        <w:t>Мажлисом</w:t>
      </w:r>
      <w:proofErr w:type="spellEnd"/>
      <w:r>
        <w:t xml:space="preserve"> был принят Закон «О внесении изменений и дополнений в Конституцию </w:t>
      </w:r>
      <w:proofErr w:type="spellStart"/>
      <w:r>
        <w:t>РеспубликиУзбекистан</w:t>
      </w:r>
      <w:proofErr w:type="spellEnd"/>
      <w:r>
        <w:t>».  В соответс</w:t>
      </w:r>
      <w:r>
        <w:t>т</w:t>
      </w:r>
      <w:r>
        <w:t xml:space="preserve">вии со статьей 76, </w:t>
      </w:r>
      <w:proofErr w:type="spellStart"/>
      <w:r>
        <w:t>Олий</w:t>
      </w:r>
      <w:proofErr w:type="spellEnd"/>
      <w:r>
        <w:t xml:space="preserve"> </w:t>
      </w:r>
      <w:proofErr w:type="spellStart"/>
      <w:r>
        <w:t>Мажлис</w:t>
      </w:r>
      <w:proofErr w:type="spellEnd"/>
      <w:r>
        <w:t xml:space="preserve"> состоит из двух палат – Законодательной палаты (ни</w:t>
      </w:r>
      <w:r>
        <w:t>ж</w:t>
      </w:r>
      <w:r>
        <w:t>няя палата) и Сената (верхняя палата).  Срок полномочий Законодательной палаты и Сен</w:t>
      </w:r>
      <w:r>
        <w:t>а</w:t>
      </w:r>
      <w:r>
        <w:t xml:space="preserve">та – пять лет.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Законодательная палата состоит из 120 депутатов, избираемых по территориал</w:t>
      </w:r>
      <w:r>
        <w:t>ь</w:t>
      </w:r>
      <w:r>
        <w:t>ным избирательным округам на многопартийной основе по мажоритарной избирательной сист</w:t>
      </w:r>
      <w:r>
        <w:t>е</w:t>
      </w:r>
      <w:r>
        <w:t>ме.  Сенат является палатой территориального представительства и состоит из членов Сената (сенаторов).  Члены Сената избираются в равном количестве – по шесть человек – от Респу</w:t>
      </w:r>
      <w:r>
        <w:t>б</w:t>
      </w:r>
      <w:r>
        <w:t xml:space="preserve">лики Каракалпакстан, областей и города Ташкента путём тайного голосования на соответствующих совместных заседаниях депутатов </w:t>
      </w:r>
      <w:proofErr w:type="spellStart"/>
      <w:r>
        <w:t>Жокаргы</w:t>
      </w:r>
      <w:proofErr w:type="spellEnd"/>
      <w:r>
        <w:t xml:space="preserve"> </w:t>
      </w:r>
      <w:proofErr w:type="spellStart"/>
      <w:r>
        <w:t>Кенеса</w:t>
      </w:r>
      <w:proofErr w:type="spellEnd"/>
      <w:r>
        <w:t xml:space="preserve"> Республики К</w:t>
      </w:r>
      <w:r>
        <w:t>а</w:t>
      </w:r>
      <w:r>
        <w:t>ракалпакстан, представительных органов государственной власти областей, районов и г</w:t>
      </w:r>
      <w:r>
        <w:t>о</w:t>
      </w:r>
      <w:r>
        <w:t>родов из числа этих депутатов.  16 членов Сената назначаются Президентом из числа на</w:t>
      </w:r>
      <w:r>
        <w:t>и</w:t>
      </w:r>
      <w:r>
        <w:t>более авторитетных граждан с большим практическим опытом и особыми заслугами в о</w:t>
      </w:r>
      <w:r>
        <w:t>б</w:t>
      </w:r>
      <w:r>
        <w:t>ласти науки, искусства, литературы, производства и других сфер государственной и общ</w:t>
      </w:r>
      <w:r>
        <w:t>е</w:t>
      </w:r>
      <w:r>
        <w:t>стве</w:t>
      </w:r>
      <w:r>
        <w:t>н</w:t>
      </w:r>
      <w:r>
        <w:t>ной деятельности (статья 77).</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proofErr w:type="spellStart"/>
      <w:r>
        <w:t>Олий</w:t>
      </w:r>
      <w:proofErr w:type="spellEnd"/>
      <w:r>
        <w:t xml:space="preserve"> </w:t>
      </w:r>
      <w:proofErr w:type="spellStart"/>
      <w:r>
        <w:t>Мажлис</w:t>
      </w:r>
      <w:proofErr w:type="spellEnd"/>
      <w:r>
        <w:t xml:space="preserve"> Республики Узбекистан является законодательным органом госуда</w:t>
      </w:r>
      <w:r>
        <w:t>р</w:t>
      </w:r>
      <w:r>
        <w:t>ства, на который возложены функции принятия нормативно-правовых актов высшей юр</w:t>
      </w:r>
      <w:r>
        <w:t>и</w:t>
      </w:r>
      <w:r>
        <w:t>дич</w:t>
      </w:r>
      <w:r>
        <w:t>е</w:t>
      </w:r>
      <w:r>
        <w:t>ской силы.</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jc w:val="center"/>
        <w:rPr>
          <w:b/>
          <w:bCs/>
          <w:iCs/>
        </w:rPr>
      </w:pPr>
      <w:r>
        <w:rPr>
          <w:b/>
          <w:bCs/>
          <w:iCs/>
        </w:rPr>
        <w:t>В.</w:t>
      </w:r>
      <w:r>
        <w:rPr>
          <w:b/>
          <w:bCs/>
          <w:iCs/>
        </w:rPr>
        <w:tab/>
        <w:t>Исполнительная власть</w:t>
      </w:r>
    </w:p>
    <w:p w:rsidR="00000000" w:rsidRDefault="00000000">
      <w:pPr>
        <w:keepNext/>
        <w:tabs>
          <w:tab w:val="clear" w:pos="6237"/>
          <w:tab w:val="left" w:pos="567"/>
          <w:tab w:val="left" w:pos="1134"/>
          <w:tab w:val="left" w:pos="1701"/>
          <w:tab w:val="left" w:pos="2268"/>
        </w:tabs>
      </w:pPr>
    </w:p>
    <w:p w:rsidR="00000000" w:rsidRDefault="00000000">
      <w:pPr>
        <w:keepNext/>
        <w:numPr>
          <w:ilvl w:val="0"/>
          <w:numId w:val="262"/>
        </w:numPr>
        <w:tabs>
          <w:tab w:val="clear" w:pos="360"/>
          <w:tab w:val="clear" w:pos="6237"/>
          <w:tab w:val="left" w:pos="567"/>
          <w:tab w:val="left" w:pos="1134"/>
          <w:tab w:val="left" w:pos="1701"/>
          <w:tab w:val="left" w:pos="2268"/>
        </w:tabs>
      </w:pPr>
      <w:r>
        <w:t>Президент Республики Узбекистан является главой государства и исполнител</w:t>
      </w:r>
      <w:r>
        <w:t>ь</w:t>
      </w:r>
      <w:r>
        <w:t>ной власти в стране.  Президентом может быть избран гражданин Ре</w:t>
      </w:r>
      <w:r>
        <w:t>с</w:t>
      </w:r>
      <w:r>
        <w:t>публики Узбекистан не моложе тридцати пяти лет, свободно владеющий государстве</w:t>
      </w:r>
      <w:r>
        <w:t>н</w:t>
      </w:r>
      <w:r>
        <w:t>ным языком, постоянно проживающий на территории Узбекистана не менее 10 лет непосредственно перед выб</w:t>
      </w:r>
      <w:r>
        <w:t>о</w:t>
      </w:r>
      <w:r>
        <w:t xml:space="preserve">рами.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Президент Республики Узбекистан избирается гражданами Республики Узбек</w:t>
      </w:r>
      <w:r>
        <w:t>и</w:t>
      </w:r>
      <w:r>
        <w:t>стан на основе всеобщего, равного и прямого избирательного права при тайном голос</w:t>
      </w:r>
      <w:r>
        <w:t>о</w:t>
      </w:r>
      <w:r>
        <w:t>вании сроком на семь лет (статья 90 Конституции).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Исполнительную власть осуществляет Кабинет Министров Республики Узбек</w:t>
      </w:r>
      <w:r>
        <w:t>и</w:t>
      </w:r>
      <w:r>
        <w:t>стан.  Кабинет министров состоит из Премьер-министра Республики Узбекистан, его з</w:t>
      </w:r>
      <w:r>
        <w:t>а</w:t>
      </w:r>
      <w:r>
        <w:t>местителей, министров, председателей государственных комит</w:t>
      </w:r>
      <w:r>
        <w:t>е</w:t>
      </w:r>
      <w:r>
        <w:t>тов.  В состав Кабинета министров входит по должности глава правительства Республики Каракалпакстан.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Состав Кабинета министров формируется Премьер-министром Республики Узб</w:t>
      </w:r>
      <w:r>
        <w:t>е</w:t>
      </w:r>
      <w:r>
        <w:t>кистан.  Кандидатура Премьер-министра рассматривается и у</w:t>
      </w:r>
      <w:r>
        <w:t>т</w:t>
      </w:r>
      <w:r>
        <w:t xml:space="preserve">верждается палатами </w:t>
      </w:r>
      <w:proofErr w:type="spellStart"/>
      <w:r>
        <w:t>Олий</w:t>
      </w:r>
      <w:proofErr w:type="spellEnd"/>
      <w:r>
        <w:t xml:space="preserve"> </w:t>
      </w:r>
      <w:proofErr w:type="spellStart"/>
      <w:r>
        <w:t>Мажлиса</w:t>
      </w:r>
      <w:proofErr w:type="spellEnd"/>
      <w:r>
        <w:t xml:space="preserve"> Республики Узбекистан по представлению През</w:t>
      </w:r>
      <w:r>
        <w:t>и</w:t>
      </w:r>
      <w:r>
        <w:t>дента Республики Узбекистан.  Члены Кабинета министров утверждаются Президентом Республики Узбекистан по пре</w:t>
      </w:r>
      <w:r>
        <w:t>д</w:t>
      </w:r>
      <w:r>
        <w:t>ставлению Премьер-министра Республики Узбек</w:t>
      </w:r>
      <w:r>
        <w:t>и</w:t>
      </w:r>
      <w:r>
        <w:t>стан.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Кабинет министров обеспечивает эффективное руководство экономикой, социал</w:t>
      </w:r>
      <w:r>
        <w:t>ь</w:t>
      </w:r>
      <w:r>
        <w:t xml:space="preserve">ной и духовной сферами, исполнение законов Республики Узбекистан, решений </w:t>
      </w:r>
      <w:proofErr w:type="spellStart"/>
      <w:r>
        <w:t>Олий</w:t>
      </w:r>
      <w:proofErr w:type="spellEnd"/>
      <w:r>
        <w:t xml:space="preserve"> </w:t>
      </w:r>
      <w:proofErr w:type="spellStart"/>
      <w:r>
        <w:t>Мажлиса</w:t>
      </w:r>
      <w:proofErr w:type="spellEnd"/>
      <w:r>
        <w:t>, указов, постановлений и распоряжений Президента Республики Узбекистан.  Закон о Кабин</w:t>
      </w:r>
      <w:r>
        <w:t>е</w:t>
      </w:r>
      <w:r>
        <w:t>те министров Республики Узбекистан в новой редакции принят в 2003 году</w:t>
      </w:r>
    </w:p>
    <w:p w:rsidR="00000000" w:rsidRDefault="00000000">
      <w:pPr>
        <w:tabs>
          <w:tab w:val="clear" w:pos="6237"/>
          <w:tab w:val="left" w:pos="567"/>
          <w:tab w:val="left" w:pos="1134"/>
          <w:tab w:val="left" w:pos="1701"/>
          <w:tab w:val="left" w:pos="2268"/>
        </w:tabs>
        <w:rPr>
          <w:i/>
        </w:rPr>
      </w:pPr>
    </w:p>
    <w:p w:rsidR="00000000" w:rsidRDefault="00000000">
      <w:pPr>
        <w:keepNext/>
        <w:tabs>
          <w:tab w:val="clear" w:pos="6237"/>
          <w:tab w:val="left" w:pos="567"/>
          <w:tab w:val="left" w:pos="1134"/>
          <w:tab w:val="left" w:pos="1701"/>
          <w:tab w:val="left" w:pos="2268"/>
        </w:tabs>
        <w:jc w:val="center"/>
        <w:rPr>
          <w:b/>
          <w:bCs/>
          <w:iCs/>
        </w:rPr>
      </w:pPr>
      <w:r>
        <w:rPr>
          <w:b/>
          <w:bCs/>
          <w:iCs/>
        </w:rPr>
        <w:t>С.</w:t>
      </w:r>
      <w:r>
        <w:rPr>
          <w:b/>
          <w:bCs/>
          <w:iCs/>
        </w:rPr>
        <w:tab/>
        <w:t>Судебная власть</w:t>
      </w:r>
    </w:p>
    <w:p w:rsidR="00000000" w:rsidRDefault="00000000">
      <w:pPr>
        <w:keepNext/>
        <w:tabs>
          <w:tab w:val="clear" w:pos="6237"/>
          <w:tab w:val="left" w:pos="567"/>
          <w:tab w:val="left" w:pos="1134"/>
          <w:tab w:val="left" w:pos="1701"/>
          <w:tab w:val="left" w:pos="2268"/>
        </w:tabs>
        <w:jc w:val="center"/>
        <w:rPr>
          <w:b/>
          <w:bCs/>
          <w:iCs/>
        </w:rPr>
      </w:pPr>
    </w:p>
    <w:p w:rsidR="00000000" w:rsidRDefault="00000000">
      <w:pPr>
        <w:keepNext/>
        <w:numPr>
          <w:ilvl w:val="0"/>
          <w:numId w:val="262"/>
        </w:numPr>
        <w:tabs>
          <w:tab w:val="clear" w:pos="360"/>
          <w:tab w:val="clear" w:pos="6237"/>
          <w:tab w:val="left" w:pos="567"/>
          <w:tab w:val="left" w:pos="1134"/>
          <w:tab w:val="left" w:pos="1701"/>
          <w:tab w:val="left" w:pos="2268"/>
        </w:tabs>
      </w:pPr>
      <w:r>
        <w:t>Судебная власть в Республике Узбекистан действует независимо от законодател</w:t>
      </w:r>
      <w:r>
        <w:t>ь</w:t>
      </w:r>
      <w:r>
        <w:t>ной и исполнительной власти, политических партий, иных общественных объединений, закре</w:t>
      </w:r>
      <w:r>
        <w:t>п</w:t>
      </w:r>
      <w:r>
        <w:t xml:space="preserve">лено в </w:t>
      </w:r>
      <w:proofErr w:type="spellStart"/>
      <w:r>
        <w:t>ст.106</w:t>
      </w:r>
      <w:proofErr w:type="spellEnd"/>
      <w:r>
        <w:t xml:space="preserve"> Конституции Республики Узбекистан.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Судебная власть в Республике осуществляется системой судебных органов:</w:t>
      </w:r>
    </w:p>
    <w:p w:rsidR="00000000" w:rsidRDefault="00000000">
      <w:pPr>
        <w:tabs>
          <w:tab w:val="clear" w:pos="6237"/>
          <w:tab w:val="left" w:pos="567"/>
          <w:tab w:val="left" w:pos="1134"/>
          <w:tab w:val="left" w:pos="1701"/>
          <w:tab w:val="left" w:pos="2268"/>
        </w:tabs>
      </w:pPr>
    </w:p>
    <w:p w:rsidR="00000000" w:rsidRDefault="00000000">
      <w:pPr>
        <w:numPr>
          <w:ilvl w:val="0"/>
          <w:numId w:val="285"/>
        </w:numPr>
        <w:tabs>
          <w:tab w:val="clear" w:pos="927"/>
          <w:tab w:val="clear" w:pos="6237"/>
          <w:tab w:val="left" w:pos="567"/>
          <w:tab w:val="left" w:pos="1134"/>
          <w:tab w:val="left" w:pos="1701"/>
          <w:tab w:val="left" w:pos="2268"/>
        </w:tabs>
      </w:pPr>
      <w:r>
        <w:t>Конституционным судом Республики Узбекистан, рассматривающим дела о ко</w:t>
      </w:r>
      <w:r>
        <w:t>н</w:t>
      </w:r>
      <w:r>
        <w:t>стит</w:t>
      </w:r>
      <w:r>
        <w:t>у</w:t>
      </w:r>
      <w:r>
        <w:t>ционности актов законодательной и исполнительной власти;</w:t>
      </w:r>
    </w:p>
    <w:p w:rsidR="00000000" w:rsidRDefault="00000000">
      <w:pPr>
        <w:tabs>
          <w:tab w:val="clear" w:pos="6237"/>
          <w:tab w:val="left" w:pos="567"/>
          <w:tab w:val="left" w:pos="1134"/>
          <w:tab w:val="left" w:pos="1701"/>
          <w:tab w:val="left" w:pos="2268"/>
        </w:tabs>
        <w:ind w:left="567" w:hanging="425"/>
      </w:pPr>
    </w:p>
    <w:p w:rsidR="00000000" w:rsidRDefault="00000000">
      <w:pPr>
        <w:numPr>
          <w:ilvl w:val="0"/>
          <w:numId w:val="285"/>
        </w:numPr>
        <w:tabs>
          <w:tab w:val="clear" w:pos="927"/>
          <w:tab w:val="clear" w:pos="6237"/>
          <w:tab w:val="left" w:pos="567"/>
          <w:tab w:val="left" w:pos="1134"/>
          <w:tab w:val="left" w:pos="1701"/>
          <w:tab w:val="left" w:pos="2268"/>
        </w:tabs>
      </w:pPr>
      <w:r>
        <w:t>Верховным судом Республики Узбекистан, являющим высшим органом суде</w:t>
      </w:r>
      <w:r>
        <w:t>б</w:t>
      </w:r>
      <w:r>
        <w:t>ной власти в сфере гражданского, уголовного и административного судопроизводства;</w:t>
      </w:r>
    </w:p>
    <w:p w:rsidR="00000000" w:rsidRDefault="00000000">
      <w:pPr>
        <w:tabs>
          <w:tab w:val="clear" w:pos="6237"/>
          <w:tab w:val="left" w:pos="567"/>
          <w:tab w:val="left" w:pos="1134"/>
          <w:tab w:val="left" w:pos="1701"/>
          <w:tab w:val="left" w:pos="2268"/>
        </w:tabs>
        <w:ind w:left="567" w:hanging="425"/>
      </w:pPr>
    </w:p>
    <w:p w:rsidR="00000000" w:rsidRDefault="00000000">
      <w:pPr>
        <w:numPr>
          <w:ilvl w:val="0"/>
          <w:numId w:val="285"/>
        </w:numPr>
        <w:tabs>
          <w:tab w:val="clear" w:pos="927"/>
          <w:tab w:val="clear" w:pos="6237"/>
          <w:tab w:val="left" w:pos="567"/>
          <w:tab w:val="left" w:pos="1134"/>
          <w:tab w:val="left" w:pos="1701"/>
          <w:tab w:val="left" w:pos="2268"/>
        </w:tabs>
      </w:pPr>
      <w:r>
        <w:t>Высшим хозяйственным судом Республики Узбекистан, разрешающим споры, возн</w:t>
      </w:r>
      <w:r>
        <w:t>и</w:t>
      </w:r>
      <w:r>
        <w:t>кающие в экономической сфере;</w:t>
      </w:r>
    </w:p>
    <w:p w:rsidR="00000000" w:rsidRDefault="00000000">
      <w:pPr>
        <w:tabs>
          <w:tab w:val="clear" w:pos="6237"/>
          <w:tab w:val="left" w:pos="567"/>
          <w:tab w:val="left" w:pos="1134"/>
          <w:tab w:val="left" w:pos="1701"/>
          <w:tab w:val="left" w:pos="2268"/>
        </w:tabs>
        <w:ind w:left="567" w:hanging="425"/>
      </w:pPr>
    </w:p>
    <w:p w:rsidR="00000000" w:rsidRDefault="00000000">
      <w:pPr>
        <w:numPr>
          <w:ilvl w:val="0"/>
          <w:numId w:val="285"/>
        </w:numPr>
        <w:tabs>
          <w:tab w:val="clear" w:pos="927"/>
          <w:tab w:val="clear" w:pos="6237"/>
          <w:tab w:val="left" w:pos="567"/>
          <w:tab w:val="left" w:pos="1134"/>
          <w:tab w:val="left" w:pos="1701"/>
          <w:tab w:val="left" w:pos="2268"/>
        </w:tabs>
      </w:pPr>
      <w:r>
        <w:t>Верховным судом Республики Каракалпакстан;</w:t>
      </w:r>
    </w:p>
    <w:p w:rsidR="00000000" w:rsidRDefault="00000000">
      <w:pPr>
        <w:tabs>
          <w:tab w:val="clear" w:pos="6237"/>
          <w:tab w:val="left" w:pos="567"/>
          <w:tab w:val="left" w:pos="1134"/>
          <w:tab w:val="left" w:pos="1701"/>
          <w:tab w:val="left" w:pos="2268"/>
        </w:tabs>
        <w:ind w:left="567" w:hanging="425"/>
      </w:pPr>
    </w:p>
    <w:p w:rsidR="00000000" w:rsidRDefault="00000000">
      <w:pPr>
        <w:numPr>
          <w:ilvl w:val="0"/>
          <w:numId w:val="285"/>
        </w:numPr>
        <w:tabs>
          <w:tab w:val="clear" w:pos="927"/>
          <w:tab w:val="clear" w:pos="6237"/>
          <w:tab w:val="left" w:pos="567"/>
          <w:tab w:val="left" w:pos="1134"/>
          <w:tab w:val="left" w:pos="1701"/>
          <w:tab w:val="left" w:pos="2268"/>
        </w:tabs>
        <w:rPr>
          <w:color w:val="000000"/>
        </w:rPr>
      </w:pPr>
      <w:r>
        <w:rPr>
          <w:color w:val="000000"/>
        </w:rPr>
        <w:t>хозяйственным Судом Республики Каракалпакстан;</w:t>
      </w:r>
    </w:p>
    <w:p w:rsidR="00000000" w:rsidRDefault="00000000">
      <w:pPr>
        <w:tabs>
          <w:tab w:val="clear" w:pos="6237"/>
          <w:tab w:val="left" w:pos="567"/>
          <w:tab w:val="left" w:pos="1134"/>
          <w:tab w:val="left" w:pos="1701"/>
          <w:tab w:val="left" w:pos="2268"/>
        </w:tabs>
        <w:ind w:left="567" w:hanging="425"/>
        <w:rPr>
          <w:color w:val="000000"/>
        </w:rPr>
      </w:pPr>
    </w:p>
    <w:p w:rsidR="00000000" w:rsidRDefault="00000000">
      <w:pPr>
        <w:numPr>
          <w:ilvl w:val="0"/>
          <w:numId w:val="285"/>
        </w:numPr>
        <w:tabs>
          <w:tab w:val="clear" w:pos="927"/>
          <w:tab w:val="clear" w:pos="6237"/>
          <w:tab w:val="left" w:pos="567"/>
          <w:tab w:val="left" w:pos="1134"/>
          <w:tab w:val="left" w:pos="1701"/>
          <w:tab w:val="left" w:pos="2268"/>
        </w:tabs>
        <w:rPr>
          <w:color w:val="000000"/>
        </w:rPr>
      </w:pPr>
      <w:r>
        <w:rPr>
          <w:color w:val="000000"/>
        </w:rPr>
        <w:t>областными судами, Ташкентским городским судом, районными (городскими) судами по гражданским делам;</w:t>
      </w:r>
    </w:p>
    <w:p w:rsidR="00000000" w:rsidRDefault="00000000">
      <w:pPr>
        <w:tabs>
          <w:tab w:val="clear" w:pos="6237"/>
          <w:tab w:val="left" w:pos="567"/>
          <w:tab w:val="left" w:pos="1134"/>
          <w:tab w:val="left" w:pos="1701"/>
          <w:tab w:val="left" w:pos="2268"/>
        </w:tabs>
        <w:ind w:left="567" w:hanging="425"/>
        <w:rPr>
          <w:color w:val="000000"/>
        </w:rPr>
      </w:pPr>
    </w:p>
    <w:p w:rsidR="00000000" w:rsidRDefault="00000000">
      <w:pPr>
        <w:numPr>
          <w:ilvl w:val="0"/>
          <w:numId w:val="285"/>
        </w:numPr>
        <w:tabs>
          <w:tab w:val="clear" w:pos="927"/>
          <w:tab w:val="clear" w:pos="6237"/>
          <w:tab w:val="left" w:pos="567"/>
          <w:tab w:val="left" w:pos="1134"/>
          <w:tab w:val="left" w:pos="1701"/>
          <w:tab w:val="left" w:pos="2268"/>
        </w:tabs>
        <w:rPr>
          <w:color w:val="000000"/>
        </w:rPr>
      </w:pPr>
      <w:r>
        <w:rPr>
          <w:color w:val="000000"/>
        </w:rPr>
        <w:t>областными судами, Ташкентским городским судом, районными (городскими) судами по уголовным и административным делам;</w:t>
      </w:r>
    </w:p>
    <w:p w:rsidR="00000000" w:rsidRDefault="00000000">
      <w:pPr>
        <w:tabs>
          <w:tab w:val="clear" w:pos="6237"/>
          <w:tab w:val="left" w:pos="567"/>
          <w:tab w:val="left" w:pos="1134"/>
          <w:tab w:val="left" w:pos="1701"/>
          <w:tab w:val="left" w:pos="2268"/>
        </w:tabs>
        <w:ind w:left="567" w:hanging="425"/>
        <w:rPr>
          <w:color w:val="000000"/>
        </w:rPr>
      </w:pPr>
    </w:p>
    <w:p w:rsidR="00000000" w:rsidRDefault="00000000">
      <w:pPr>
        <w:numPr>
          <w:ilvl w:val="0"/>
          <w:numId w:val="285"/>
        </w:numPr>
        <w:tabs>
          <w:tab w:val="clear" w:pos="927"/>
          <w:tab w:val="clear" w:pos="6237"/>
          <w:tab w:val="left" w:pos="567"/>
          <w:tab w:val="left" w:pos="1134"/>
          <w:tab w:val="left" w:pos="1701"/>
          <w:tab w:val="left" w:pos="2268"/>
        </w:tabs>
        <w:rPr>
          <w:color w:val="000000"/>
        </w:rPr>
      </w:pPr>
      <w:r>
        <w:rPr>
          <w:color w:val="000000"/>
        </w:rPr>
        <w:t>военными судами;</w:t>
      </w:r>
    </w:p>
    <w:p w:rsidR="00000000" w:rsidRDefault="00000000">
      <w:pPr>
        <w:tabs>
          <w:tab w:val="clear" w:pos="6237"/>
          <w:tab w:val="left" w:pos="567"/>
          <w:tab w:val="left" w:pos="1134"/>
          <w:tab w:val="left" w:pos="1701"/>
          <w:tab w:val="left" w:pos="2268"/>
        </w:tabs>
        <w:ind w:left="567" w:hanging="425"/>
        <w:rPr>
          <w:color w:val="000000"/>
        </w:rPr>
      </w:pPr>
    </w:p>
    <w:p w:rsidR="00000000" w:rsidRDefault="00000000">
      <w:pPr>
        <w:numPr>
          <w:ilvl w:val="0"/>
          <w:numId w:val="285"/>
        </w:numPr>
        <w:tabs>
          <w:tab w:val="clear" w:pos="927"/>
          <w:tab w:val="clear" w:pos="6237"/>
          <w:tab w:val="left" w:pos="567"/>
          <w:tab w:val="left" w:pos="1134"/>
          <w:tab w:val="left" w:pos="1701"/>
          <w:tab w:val="left" w:pos="2268"/>
        </w:tabs>
        <w:rPr>
          <w:color w:val="000000"/>
        </w:rPr>
      </w:pPr>
      <w:r>
        <w:rPr>
          <w:color w:val="000000"/>
        </w:rPr>
        <w:t>хозяйственными судами областей и города Ташкент.</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 xml:space="preserve">В соответствии со статьей 112 Конституции:  </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86"/>
        </w:numPr>
        <w:tabs>
          <w:tab w:val="clear" w:pos="6237"/>
          <w:tab w:val="left" w:pos="1134"/>
          <w:tab w:val="left" w:pos="1701"/>
          <w:tab w:val="left" w:pos="2268"/>
        </w:tabs>
        <w:rPr>
          <w:color w:val="000000"/>
        </w:rPr>
      </w:pPr>
      <w:r>
        <w:rPr>
          <w:color w:val="000000"/>
        </w:rPr>
        <w:t>«Судьи независимы, подчиняются только закону.  Какое-либо вмешательство в де</w:t>
      </w:r>
      <w:r>
        <w:rPr>
          <w:color w:val="000000"/>
        </w:rPr>
        <w:t>я</w:t>
      </w:r>
      <w:r>
        <w:rPr>
          <w:color w:val="000000"/>
        </w:rPr>
        <w:t>тельность судей по отправлению правосудия недопустимо и влечет ответстве</w:t>
      </w:r>
      <w:r>
        <w:rPr>
          <w:color w:val="000000"/>
        </w:rPr>
        <w:t>н</w:t>
      </w:r>
      <w:r>
        <w:rPr>
          <w:color w:val="000000"/>
        </w:rPr>
        <w:t>ность по зак</w:t>
      </w:r>
      <w:r>
        <w:rPr>
          <w:color w:val="000000"/>
        </w:rPr>
        <w:t>о</w:t>
      </w:r>
      <w:r>
        <w:rPr>
          <w:color w:val="000000"/>
        </w:rPr>
        <w:t>ну.</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86"/>
        </w:numPr>
        <w:tabs>
          <w:tab w:val="clear" w:pos="6237"/>
          <w:tab w:val="left" w:pos="1134"/>
          <w:tab w:val="left" w:pos="1701"/>
          <w:tab w:val="left" w:pos="2268"/>
        </w:tabs>
      </w:pPr>
      <w:r>
        <w:rPr>
          <w:color w:val="000000"/>
        </w:rPr>
        <w:t>«</w:t>
      </w:r>
      <w:r>
        <w:t>Неприкосновенность судей гарантируется законом.</w:t>
      </w:r>
    </w:p>
    <w:p w:rsidR="00000000" w:rsidRDefault="00000000">
      <w:pPr>
        <w:tabs>
          <w:tab w:val="clear" w:pos="6237"/>
          <w:tab w:val="left" w:pos="567"/>
          <w:tab w:val="left" w:pos="1134"/>
          <w:tab w:val="left" w:pos="1701"/>
          <w:tab w:val="left" w:pos="2268"/>
        </w:tabs>
      </w:pPr>
    </w:p>
    <w:p w:rsidR="00000000" w:rsidRDefault="00000000">
      <w:pPr>
        <w:numPr>
          <w:ilvl w:val="0"/>
          <w:numId w:val="286"/>
        </w:numPr>
        <w:tabs>
          <w:tab w:val="clear" w:pos="6237"/>
          <w:tab w:val="left" w:pos="1134"/>
          <w:tab w:val="left" w:pos="1701"/>
          <w:tab w:val="left" w:pos="2268"/>
        </w:tabs>
      </w:pPr>
      <w:r>
        <w:rPr>
          <w:color w:val="000000"/>
        </w:rPr>
        <w:t>«</w:t>
      </w:r>
      <w:r>
        <w:t>Председатели и члены Верховного и Высшего хозяйственного судов не могут быть деп</w:t>
      </w:r>
      <w:r>
        <w:t>у</w:t>
      </w:r>
      <w:r>
        <w:t xml:space="preserve">татами </w:t>
      </w:r>
      <w:proofErr w:type="spellStart"/>
      <w:r>
        <w:t>Олий</w:t>
      </w:r>
      <w:proofErr w:type="spellEnd"/>
      <w:r>
        <w:t xml:space="preserve"> </w:t>
      </w:r>
      <w:proofErr w:type="spellStart"/>
      <w:r>
        <w:t>Мажлиса</w:t>
      </w:r>
      <w:proofErr w:type="spellEnd"/>
      <w:r>
        <w:t xml:space="preserve"> Республики Узбекистан.</w:t>
      </w:r>
    </w:p>
    <w:p w:rsidR="00000000" w:rsidRDefault="00000000">
      <w:pPr>
        <w:tabs>
          <w:tab w:val="clear" w:pos="6237"/>
          <w:tab w:val="left" w:pos="567"/>
          <w:tab w:val="left" w:pos="1134"/>
          <w:tab w:val="left" w:pos="1701"/>
          <w:tab w:val="left" w:pos="2268"/>
        </w:tabs>
      </w:pPr>
    </w:p>
    <w:p w:rsidR="00000000" w:rsidRDefault="00000000">
      <w:pPr>
        <w:numPr>
          <w:ilvl w:val="0"/>
          <w:numId w:val="286"/>
        </w:numPr>
        <w:tabs>
          <w:tab w:val="clear" w:pos="6237"/>
          <w:tab w:val="left" w:pos="1134"/>
          <w:tab w:val="left" w:pos="1701"/>
          <w:tab w:val="left" w:pos="2268"/>
        </w:tabs>
      </w:pPr>
      <w:r>
        <w:rPr>
          <w:color w:val="000000"/>
        </w:rPr>
        <w:t>«</w:t>
      </w:r>
      <w:r>
        <w:t>Судьи, в том числе районные, не могут состоять членами политических партий и движ</w:t>
      </w:r>
      <w:r>
        <w:t>е</w:t>
      </w:r>
      <w:r>
        <w:t>ний и занимать какую-либо другую оплачиваемую должность.</w:t>
      </w:r>
    </w:p>
    <w:p w:rsidR="00000000" w:rsidRDefault="00000000">
      <w:pPr>
        <w:tabs>
          <w:tab w:val="clear" w:pos="6237"/>
          <w:tab w:val="left" w:pos="567"/>
          <w:tab w:val="left" w:pos="1134"/>
          <w:tab w:val="left" w:pos="1701"/>
          <w:tab w:val="left" w:pos="2268"/>
        </w:tabs>
      </w:pPr>
    </w:p>
    <w:p w:rsidR="00000000" w:rsidRDefault="00000000">
      <w:pPr>
        <w:numPr>
          <w:ilvl w:val="0"/>
          <w:numId w:val="287"/>
        </w:numPr>
        <w:tabs>
          <w:tab w:val="clear" w:pos="6237"/>
          <w:tab w:val="left" w:pos="1134"/>
          <w:tab w:val="left" w:pos="1701"/>
          <w:tab w:val="left" w:pos="2268"/>
        </w:tabs>
      </w:pPr>
      <w:r>
        <w:rPr>
          <w:color w:val="000000"/>
        </w:rPr>
        <w:t>«</w:t>
      </w:r>
      <w:r>
        <w:t>До истечения срока полномочий судья может быть освобожден от должности лишь по о</w:t>
      </w:r>
      <w:r>
        <w:t>с</w:t>
      </w:r>
      <w:r>
        <w:t xml:space="preserve">нованиям, указанным в законе».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ходе судебно-правовой реформы осуществлена специализация судов общей юрисдикции.  Указом Президента Узбекистана от 14 августа 2000 года “О совершенств</w:t>
      </w:r>
      <w:r>
        <w:t>о</w:t>
      </w:r>
      <w:r>
        <w:t>вании судебной системы Республики Узбекистан” созданы специальные суды по уголо</w:t>
      </w:r>
      <w:r>
        <w:t>в</w:t>
      </w:r>
      <w:r>
        <w:t>ным, админ</w:t>
      </w:r>
      <w:r>
        <w:t>и</w:t>
      </w:r>
      <w:r>
        <w:t xml:space="preserve">стративным и гражданским делам.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целях придания планомерности и последовательности реформе судебной сист</w:t>
      </w:r>
      <w:r>
        <w:t>е</w:t>
      </w:r>
      <w:r>
        <w:t xml:space="preserve">мы постановлением </w:t>
      </w:r>
      <w:proofErr w:type="spellStart"/>
      <w:r>
        <w:t>Кенгаша</w:t>
      </w:r>
      <w:proofErr w:type="spellEnd"/>
      <w:r>
        <w:t xml:space="preserve"> </w:t>
      </w:r>
      <w:proofErr w:type="spellStart"/>
      <w:r>
        <w:t>Олий</w:t>
      </w:r>
      <w:proofErr w:type="spellEnd"/>
      <w:r>
        <w:t xml:space="preserve"> </w:t>
      </w:r>
      <w:proofErr w:type="spellStart"/>
      <w:r>
        <w:t>Мажлиса</w:t>
      </w:r>
      <w:proofErr w:type="spellEnd"/>
      <w:r>
        <w:t xml:space="preserve"> (парламента) от 5 апреля 1996 года “О пр</w:t>
      </w:r>
      <w:r>
        <w:t>о</w:t>
      </w:r>
      <w:r>
        <w:t>грамме дальнейшего развития судебной реформы в Республике Узбекистан” данная Пр</w:t>
      </w:r>
      <w:r>
        <w:t>о</w:t>
      </w:r>
      <w:r>
        <w:t>грамма у</w:t>
      </w:r>
      <w:r>
        <w:t>т</w:t>
      </w:r>
      <w:r>
        <w:t>верждена.  Ныне функционирует Комиссия парламента по координации мер по судебно-правовой реформе.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Деятельность судов регламентируется законами Республики Узбекистан «О с</w:t>
      </w:r>
      <w:r>
        <w:t>у</w:t>
      </w:r>
      <w:r>
        <w:t>дах» (в новой редакции от 14 декабря 2000</w:t>
      </w:r>
      <w:r>
        <w:rPr>
          <w:sz w:val="28"/>
        </w:rPr>
        <w:t xml:space="preserve"> </w:t>
      </w:r>
      <w:r>
        <w:t>года) и «О Конституционном суде» (от 30 а</w:t>
      </w:r>
      <w:r>
        <w:t>в</w:t>
      </w:r>
      <w:r>
        <w:t>густа 1995 года) Суд в Республике Узбекистан призван быть гарантом соблюдения прав и свобод гра</w:t>
      </w:r>
      <w:r>
        <w:t>ж</w:t>
      </w:r>
      <w:r>
        <w:t>дан, провозглашённых Конституцией и другими законами Республики Узбекистан, ме</w:t>
      </w:r>
      <w:r>
        <w:t>ж</w:t>
      </w:r>
      <w:r>
        <w:t>дународными актами о правах человека, прав и охраняемых законом интересов предпр</w:t>
      </w:r>
      <w:r>
        <w:t>и</w:t>
      </w:r>
      <w:r>
        <w:t>ятий, учреждений и организаций.  Деятельность суда направлена на обеспечение верх</w:t>
      </w:r>
      <w:r>
        <w:t>о</w:t>
      </w:r>
      <w:r>
        <w:t>венства закона, социальной справе</w:t>
      </w:r>
      <w:r>
        <w:t>д</w:t>
      </w:r>
      <w:r>
        <w:t>ливости, гражданского мира и согласия.</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jc w:val="center"/>
        <w:rPr>
          <w:b/>
          <w:bCs/>
          <w:iCs/>
        </w:rPr>
      </w:pPr>
      <w:r>
        <w:rPr>
          <w:b/>
          <w:bCs/>
          <w:iCs/>
          <w:lang w:val="en-US"/>
        </w:rPr>
        <w:t>D</w:t>
      </w:r>
      <w:r>
        <w:rPr>
          <w:b/>
          <w:bCs/>
          <w:iCs/>
        </w:rPr>
        <w:t>.</w:t>
      </w:r>
      <w:r>
        <w:rPr>
          <w:b/>
          <w:bCs/>
          <w:iCs/>
        </w:rPr>
        <w:tab/>
        <w:t>Основы государственной власти на местах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Помимо высших органов государственной власти - </w:t>
      </w:r>
      <w:proofErr w:type="spellStart"/>
      <w:r>
        <w:t>Олий</w:t>
      </w:r>
      <w:proofErr w:type="spellEnd"/>
      <w:r>
        <w:t xml:space="preserve"> </w:t>
      </w:r>
      <w:proofErr w:type="spellStart"/>
      <w:r>
        <w:t>Мажлиса</w:t>
      </w:r>
      <w:proofErr w:type="spellEnd"/>
      <w:r>
        <w:t>, Президента Республики Узбекистан, Кабинета министров, министерств и ведомств - существуют о</w:t>
      </w:r>
      <w:r>
        <w:t>р</w:t>
      </w:r>
      <w:r>
        <w:t xml:space="preserve">ганы власти на местах, которые занимаются решением социальных проблем в масштабах области, района, города, - Советы народных депутатов и </w:t>
      </w:r>
      <w:proofErr w:type="spellStart"/>
      <w:r>
        <w:t>хокимы</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Институт </w:t>
      </w:r>
      <w:proofErr w:type="spellStart"/>
      <w:r>
        <w:t>хокима</w:t>
      </w:r>
      <w:proofErr w:type="spellEnd"/>
      <w:r>
        <w:t xml:space="preserve"> - традиционный вид власти в Узбекистане, апробированный с</w:t>
      </w:r>
      <w:r>
        <w:t>а</w:t>
      </w:r>
      <w:r>
        <w:t>мой практикой исторического развития.  Корни его уходят в далекое прошлое.  Этот инст</w:t>
      </w:r>
      <w:r>
        <w:t>и</w:t>
      </w:r>
      <w:r>
        <w:t>тут власти воплощает в себе опыт национального государственного управления.  Он осн</w:t>
      </w:r>
      <w:r>
        <w:t>о</w:t>
      </w:r>
      <w:r>
        <w:t>ван на принципе личной ответственности и способен решать насущные п</w:t>
      </w:r>
      <w:r>
        <w:t>о</w:t>
      </w:r>
      <w:r>
        <w:t xml:space="preserve">требности и проблемы населения.  </w:t>
      </w:r>
      <w:proofErr w:type="spellStart"/>
      <w:r>
        <w:t>Хокимы</w:t>
      </w:r>
      <w:proofErr w:type="spellEnd"/>
      <w:r>
        <w:t xml:space="preserve"> осуществляют свои полномочия на принципах единонач</w:t>
      </w:r>
      <w:r>
        <w:t>а</w:t>
      </w:r>
      <w:r>
        <w:t xml:space="preserve">лия (статья 103 Конституции).  В пределах предоставленных ему полномочий, </w:t>
      </w:r>
      <w:proofErr w:type="spellStart"/>
      <w:r>
        <w:t>хоким</w:t>
      </w:r>
      <w:proofErr w:type="spellEnd"/>
      <w:r>
        <w:t xml:space="preserve"> прин</w:t>
      </w:r>
      <w:r>
        <w:t>и</w:t>
      </w:r>
      <w:r>
        <w:t>мает решения, которые обязательны для исполнения всеми предприятиями, учреждени</w:t>
      </w:r>
      <w:r>
        <w:t>я</w:t>
      </w:r>
      <w:r>
        <w:t>ми, организациями, объединениями, а также должностными лицами и гражданами на с</w:t>
      </w:r>
      <w:r>
        <w:t>о</w:t>
      </w:r>
      <w:r>
        <w:t>ответствующей терр</w:t>
      </w:r>
      <w:r>
        <w:t>и</w:t>
      </w:r>
      <w:r>
        <w:t xml:space="preserve">тории (статья 104 Конституции).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Также существуют традиционные социальные сообщества (</w:t>
      </w:r>
      <w:proofErr w:type="spellStart"/>
      <w:r>
        <w:t>махалли</w:t>
      </w:r>
      <w:proofErr w:type="spellEnd"/>
      <w:r>
        <w:t>), которые я</w:t>
      </w:r>
      <w:r>
        <w:t>в</w:t>
      </w:r>
      <w:r>
        <w:t xml:space="preserve">ляются органами местного самоуправления.  </w:t>
      </w:r>
      <w:proofErr w:type="spellStart"/>
      <w:r>
        <w:t>Махалля</w:t>
      </w:r>
      <w:proofErr w:type="spellEnd"/>
      <w:r>
        <w:t xml:space="preserve"> имеет официальный статус одного из важных звеньев демократического государства, что закреплено в Положении «О </w:t>
      </w:r>
      <w:proofErr w:type="spellStart"/>
      <w:r>
        <w:t>м</w:t>
      </w:r>
      <w:r>
        <w:t>а</w:t>
      </w:r>
      <w:r>
        <w:t>халлинских</w:t>
      </w:r>
      <w:proofErr w:type="spellEnd"/>
      <w:r>
        <w:t xml:space="preserve"> (квартальных) комитетах в городах, посёлках и кишлаках Республики Узбек</w:t>
      </w:r>
      <w:r>
        <w:t>и</w:t>
      </w:r>
      <w:r>
        <w:t xml:space="preserve">стан».  </w:t>
      </w:r>
      <w:proofErr w:type="spellStart"/>
      <w:r>
        <w:t>Махалля</w:t>
      </w:r>
      <w:proofErr w:type="spellEnd"/>
      <w:r>
        <w:t xml:space="preserve"> имеет чёткую структуру руководства.  Во главе её стоит </w:t>
      </w:r>
      <w:proofErr w:type="spellStart"/>
      <w:r>
        <w:t>махаллинский</w:t>
      </w:r>
      <w:proofErr w:type="spellEnd"/>
      <w:r>
        <w:t xml:space="preserve"> к</w:t>
      </w:r>
      <w:r>
        <w:t>о</w:t>
      </w:r>
      <w:r>
        <w:t xml:space="preserve">митет, избираемый на общих собраниях, где участвуют представители домов.  Комитет из своего состава избирает председателя </w:t>
      </w:r>
      <w:proofErr w:type="spellStart"/>
      <w:r>
        <w:t>махаллинского</w:t>
      </w:r>
      <w:proofErr w:type="spellEnd"/>
      <w:r>
        <w:t xml:space="preserve"> комитета - «аксакала», его замест</w:t>
      </w:r>
      <w:r>
        <w:t>и</w:t>
      </w:r>
      <w:r>
        <w:t>теля, секретаря и советников, избираемых из числа пожилых, опытных граждан.  При к</w:t>
      </w:r>
      <w:r>
        <w:t>о</w:t>
      </w:r>
      <w:r>
        <w:t xml:space="preserve">митете создаются </w:t>
      </w:r>
      <w:proofErr w:type="spellStart"/>
      <w:r>
        <w:t>махалли</w:t>
      </w:r>
      <w:r>
        <w:t>н</w:t>
      </w:r>
      <w:r>
        <w:t>ские</w:t>
      </w:r>
      <w:proofErr w:type="spellEnd"/>
      <w:r>
        <w:t xml:space="preserve"> комиссии по разным социальным вопросам.  В 1999 году был принят Закон Республики Узбекистан «Об органах самоуправления граждан» (новая р</w:t>
      </w:r>
      <w:r>
        <w:t>е</w:t>
      </w:r>
      <w:r>
        <w:t xml:space="preserve">дакция), где очерчен круг новых задач </w:t>
      </w:r>
      <w:proofErr w:type="spellStart"/>
      <w:r>
        <w:t>махалли</w:t>
      </w:r>
      <w:proofErr w:type="spellEnd"/>
      <w:r>
        <w:t xml:space="preserve"> – защита интересов семьи и женщин, заб</w:t>
      </w:r>
      <w:r>
        <w:t>о</w:t>
      </w:r>
      <w:r>
        <w:t xml:space="preserve">та о престарелых, осуществление социальной поддержки </w:t>
      </w:r>
      <w:proofErr w:type="spellStart"/>
      <w:r>
        <w:t>махаллинцев</w:t>
      </w:r>
      <w:proofErr w:type="spellEnd"/>
      <w:r>
        <w:t>, обеспечение о</w:t>
      </w:r>
      <w:r>
        <w:t>б</w:t>
      </w:r>
      <w:r>
        <w:t>щественного порядка, профилактика правонарушений среди молодёжи, содействие ос</w:t>
      </w:r>
      <w:r>
        <w:t>у</w:t>
      </w:r>
      <w:r>
        <w:t>ществлению контроля за работой торговли и бытового обслуживания, за санитарным и экологическим состоянием территории и т.д.</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jc w:val="center"/>
        <w:rPr>
          <w:b/>
          <w:bCs/>
          <w:iCs/>
        </w:rPr>
      </w:pPr>
      <w:proofErr w:type="spellStart"/>
      <w:r>
        <w:rPr>
          <w:b/>
          <w:bCs/>
          <w:iCs/>
        </w:rPr>
        <w:t>III</w:t>
      </w:r>
      <w:proofErr w:type="spellEnd"/>
      <w:r>
        <w:rPr>
          <w:b/>
          <w:bCs/>
          <w:iCs/>
        </w:rPr>
        <w:t>.</w:t>
      </w:r>
      <w:r>
        <w:rPr>
          <w:b/>
          <w:bCs/>
          <w:iCs/>
        </w:rPr>
        <w:tab/>
        <w:t xml:space="preserve">ОБЩАЯ ПРАВОВАЯ ОСНОВА, ОБЕСПЕЧИВАЮЩАЯ ЗАЩИТУ </w:t>
      </w:r>
    </w:p>
    <w:p w:rsidR="00000000" w:rsidRDefault="00000000">
      <w:pPr>
        <w:tabs>
          <w:tab w:val="clear" w:pos="6237"/>
          <w:tab w:val="left" w:pos="567"/>
          <w:tab w:val="left" w:pos="1134"/>
          <w:tab w:val="left" w:pos="1701"/>
          <w:tab w:val="left" w:pos="2268"/>
        </w:tabs>
        <w:jc w:val="center"/>
        <w:rPr>
          <w:b/>
          <w:bCs/>
          <w:iCs/>
        </w:rPr>
      </w:pPr>
      <w:r>
        <w:rPr>
          <w:b/>
          <w:bCs/>
          <w:iCs/>
        </w:rPr>
        <w:t>ПРАВ ЧЕЛОВЕКА В УЗБЕКИСТАНЕ</w:t>
      </w:r>
    </w:p>
    <w:p w:rsidR="00000000" w:rsidRDefault="00000000">
      <w:pPr>
        <w:tabs>
          <w:tab w:val="clear" w:pos="6237"/>
          <w:tab w:val="left" w:pos="567"/>
          <w:tab w:val="left" w:pos="1134"/>
          <w:tab w:val="left" w:pos="1701"/>
          <w:tab w:val="left" w:pos="2268"/>
        </w:tabs>
        <w:jc w:val="center"/>
        <w:rPr>
          <w:b/>
          <w:bCs/>
          <w:iCs/>
        </w:rPr>
      </w:pPr>
    </w:p>
    <w:p w:rsidR="00000000" w:rsidRDefault="00000000">
      <w:pPr>
        <w:tabs>
          <w:tab w:val="clear" w:pos="6237"/>
          <w:tab w:val="left" w:pos="567"/>
          <w:tab w:val="left" w:pos="1134"/>
          <w:tab w:val="left" w:pos="1701"/>
          <w:tab w:val="left" w:pos="2268"/>
        </w:tabs>
        <w:jc w:val="center"/>
        <w:rPr>
          <w:b/>
          <w:bCs/>
          <w:iCs/>
        </w:rPr>
      </w:pPr>
      <w:r>
        <w:rPr>
          <w:b/>
          <w:bCs/>
          <w:iCs/>
        </w:rPr>
        <w:t>А.</w:t>
      </w:r>
      <w:r>
        <w:rPr>
          <w:b/>
          <w:bCs/>
          <w:iCs/>
        </w:rPr>
        <w:tab/>
        <w:t>Конституционное закрепление прав и свобод человека</w:t>
      </w:r>
    </w:p>
    <w:p w:rsidR="00000000" w:rsidRDefault="00000000">
      <w:pPr>
        <w:tabs>
          <w:tab w:val="clear" w:pos="6237"/>
          <w:tab w:val="left" w:pos="567"/>
          <w:tab w:val="left" w:pos="1134"/>
          <w:tab w:val="left" w:pos="1701"/>
          <w:tab w:val="left" w:pos="2268"/>
        </w:tabs>
        <w:rPr>
          <w:i/>
        </w:rPr>
      </w:pPr>
    </w:p>
    <w:p w:rsidR="00000000" w:rsidRDefault="00000000">
      <w:pPr>
        <w:numPr>
          <w:ilvl w:val="0"/>
          <w:numId w:val="262"/>
        </w:numPr>
        <w:tabs>
          <w:tab w:val="clear" w:pos="360"/>
          <w:tab w:val="clear" w:pos="6237"/>
          <w:tab w:val="left" w:pos="567"/>
          <w:tab w:val="left" w:pos="1134"/>
          <w:tab w:val="left" w:pos="1701"/>
          <w:tab w:val="left" w:pos="2268"/>
        </w:tabs>
      </w:pPr>
      <w:r>
        <w:t>Система национального законодательства включает Конституцию, конституцио</w:t>
      </w:r>
      <w:r>
        <w:t>н</w:t>
      </w:r>
      <w:r>
        <w:t>ные законы, кодексы, законы, указы Президента Республики Узбекистан, постано</w:t>
      </w:r>
      <w:r>
        <w:t>в</w:t>
      </w:r>
      <w:r>
        <w:t>ления Кабинета министров, нормативные акты, принимаемые центральными и местными орг</w:t>
      </w:r>
      <w:r>
        <w:t>а</w:t>
      </w:r>
      <w:r>
        <w:t>нами г</w:t>
      </w:r>
      <w:r>
        <w:t>о</w:t>
      </w:r>
      <w:r>
        <w:t>сударственной власти и управления.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Общеправовая основа защиты гражданских и политических прав обеспечивается Конституцией страны.  В регламентации основных прав и свобод человека Основной З</w:t>
      </w:r>
      <w:r>
        <w:t>а</w:t>
      </w:r>
      <w:r>
        <w:t>кон Республики Узбекистан исходит из принципов примата международного права, соц</w:t>
      </w:r>
      <w:r>
        <w:t>и</w:t>
      </w:r>
      <w:r>
        <w:t>альной справедливости, всеобщего равенства граждан, взаимной ответственности гражд</w:t>
      </w:r>
      <w:r>
        <w:t>а</w:t>
      </w:r>
      <w:r>
        <w:t>нина и г</w:t>
      </w:r>
      <w:r>
        <w:t>о</w:t>
      </w:r>
      <w:r>
        <w:t>сударства.  Он закрепляет принцип незыблемости прав и свобод граждан, право человека на суде</w:t>
      </w:r>
      <w:r>
        <w:t>б</w:t>
      </w:r>
      <w:r>
        <w:t>ную защиту.</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Статья 18 Конституции Республики Узбекистан гласит, что все граждане Респу</w:t>
      </w:r>
      <w:r>
        <w:t>б</w:t>
      </w:r>
      <w:r>
        <w:t xml:space="preserve">лики Узбекистан имеют одинаковые права и свободы и равны перед законом без различия пола, расы, национальности, языка, религии, социального происхождения, убеждений, личного и общественного положения.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Права человека по Конституции Республики Узбекистан подразделяются на ли</w:t>
      </w:r>
      <w:r>
        <w:t>ч</w:t>
      </w:r>
      <w:r>
        <w:t>ные права и свободы (статьи 24-31), политические права (статьи 32-35), экономические и с</w:t>
      </w:r>
      <w:r>
        <w:t>о</w:t>
      </w:r>
      <w:r>
        <w:t>циальные права (статьи 36-42).</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Личные права и свободы являются:  право на жизнь (статья 24);  право на свободу и на ли</w:t>
      </w:r>
      <w:r>
        <w:t>ч</w:t>
      </w:r>
      <w:r>
        <w:t>ную неприкосновенность (статья 25);  право на презумпцию невиновности (статья 26);  право на защиту от посягательств на честь и достоинство, вмешательства в частную жизнь, на н</w:t>
      </w:r>
      <w:r>
        <w:t>е</w:t>
      </w:r>
      <w:r>
        <w:t>прикосн</w:t>
      </w:r>
      <w:r>
        <w:t>о</w:t>
      </w:r>
      <w:r>
        <w:t>венность жилища, тайна переписки и телефонных переговоров (статья 27);  право на свободное пер</w:t>
      </w:r>
      <w:r>
        <w:t>е</w:t>
      </w:r>
      <w:r>
        <w:t>движение по территории страны (статья 28);  право на свободу мысли, слова и убеждений, свободу мнений и их выражений (статья 29);  право на свободу совести и верои</w:t>
      </w:r>
      <w:r>
        <w:t>с</w:t>
      </w:r>
      <w:r>
        <w:t>поведания (статья 31);  право на получение информации (статья 30).</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Политические права являются:  право участвовать в управлении делами общества и гос</w:t>
      </w:r>
      <w:r>
        <w:t>у</w:t>
      </w:r>
      <w:r>
        <w:t>дарства (статья 32);  право участвовать в митингах, в собраниях и демонстрациях (статья 33);  пр</w:t>
      </w:r>
      <w:r>
        <w:t>а</w:t>
      </w:r>
      <w:r>
        <w:t>во объединяться в профессиональные союзы, политические партии и другие обществе</w:t>
      </w:r>
      <w:r>
        <w:t>н</w:t>
      </w:r>
      <w:r>
        <w:t>ные движения, участвовать в массовых движениях (статья 34);  право обращаться с предложениями и жалобами в компетентные государственные органы, учреждения, к н</w:t>
      </w:r>
      <w:r>
        <w:t>а</w:t>
      </w:r>
      <w:r>
        <w:t>родным представит</w:t>
      </w:r>
      <w:r>
        <w:t>е</w:t>
      </w:r>
      <w:r>
        <w:t xml:space="preserve">лям (статья 35).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Экономические, социальные и культурные права являются:  право на собственность (статья 36);  право на труд (статья 37);  право на оплачиваемый отдых (статья 38);  право на социальное обеспеч</w:t>
      </w:r>
      <w:r>
        <w:t>е</w:t>
      </w:r>
      <w:r>
        <w:t>ние (статья 39);  право на квалифицированное медицинское обслуживание (статья 40);  право на о</w:t>
      </w:r>
      <w:r>
        <w:t>б</w:t>
      </w:r>
      <w:r>
        <w:t>разование (статья 41);  свобода научного и технического творчества, право на пользование до</w:t>
      </w:r>
      <w:r>
        <w:t>с</w:t>
      </w:r>
      <w:r>
        <w:t xml:space="preserve">тижениями культуры (статья 42).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Конституция Республики Узбекистан закрепляет равенство граждан перед зак</w:t>
      </w:r>
      <w:r>
        <w:t>о</w:t>
      </w:r>
      <w:r>
        <w:t>ном, их равные права и свободы, недопустимость реализации прав и свобод в ущерб инт</w:t>
      </w:r>
      <w:r>
        <w:t>е</w:t>
      </w:r>
      <w:r>
        <w:t>ресам др</w:t>
      </w:r>
      <w:r>
        <w:t>у</w:t>
      </w:r>
      <w:r>
        <w:t xml:space="preserve">гих лиц, государства и общества.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Республика Узбекистан гарантирует правовую защиту и покровительство своим гражданам как на территории Республики Узбекистан, так и за её пределами.  Иностра</w:t>
      </w:r>
      <w:r>
        <w:t>н</w:t>
      </w:r>
      <w:r>
        <w:t>ным гражданам и лицам без гражданства, находящимся на территории Республики Узб</w:t>
      </w:r>
      <w:r>
        <w:t>е</w:t>
      </w:r>
      <w:r>
        <w:t>кистан, обеспечиваются права и свободы в соответствии с нормами международного пр</w:t>
      </w:r>
      <w:r>
        <w:t>а</w:t>
      </w:r>
      <w:r>
        <w:t>ва.  Они н</w:t>
      </w:r>
      <w:r>
        <w:t>е</w:t>
      </w:r>
      <w:r>
        <w:t>сут обязанности, установленные Конституцией, законами и международными догов</w:t>
      </w:r>
      <w:r>
        <w:t>о</w:t>
      </w:r>
      <w:r>
        <w:t xml:space="preserve">рами Республики Узбекистан.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то же время, согласно статьям 43-44 Конституции, государство, обеспечивая пр</w:t>
      </w:r>
      <w:r>
        <w:t>а</w:t>
      </w:r>
      <w:r>
        <w:t>ва и свободы граждан, гарантирует каждому судебную защиту его прав и свобод, право обжалования в суде незаконных действий государственных органов, должностных лиц, о</w:t>
      </w:r>
      <w:r>
        <w:t>б</w:t>
      </w:r>
      <w:r>
        <w:t>щественных объединений.  Права несовершеннолетних, нетрудоспособных и одиноких прест</w:t>
      </w:r>
      <w:r>
        <w:t>а</w:t>
      </w:r>
      <w:r>
        <w:t xml:space="preserve">релых  лиц находится под защитой государства.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Быстрый рост законодательного массива - отличительная черта современной пр</w:t>
      </w:r>
      <w:r>
        <w:t>а</w:t>
      </w:r>
      <w:r>
        <w:t>вовой системы Узбекистана.  За двенадцать лет в Узбекистане были разработаны и пр</w:t>
      </w:r>
      <w:r>
        <w:t>и</w:t>
      </w:r>
      <w:r>
        <w:t>няты Гражданский, Семейный, Уголовный, Уголовно-процессуальный, Гражда</w:t>
      </w:r>
      <w:r>
        <w:t>н</w:t>
      </w:r>
      <w:r>
        <w:t>ско-процессуальный, Налоговый и другие кодексы (всего 12), более 300 законов (конституц</w:t>
      </w:r>
      <w:r>
        <w:t>и</w:t>
      </w:r>
      <w:r>
        <w:t>онных и прямого дейс</w:t>
      </w:r>
      <w:r>
        <w:t>т</w:t>
      </w:r>
      <w:r>
        <w:t>вия).  Новое законодательство служит юридической основой для обеспечения защиты прав и свобод человека, укрепления государственного суверенитета, демократизации общества, п</w:t>
      </w:r>
      <w:r>
        <w:t>е</w:t>
      </w:r>
      <w:r>
        <w:t>рехода к социально ориентированной рыночной экономике, развития экономических, торговых, культурных и взаимовыгодных отношений с зарубе</w:t>
      </w:r>
      <w:r>
        <w:t>ж</w:t>
      </w:r>
      <w:r>
        <w:t>ными государствами.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b/>
        </w:rPr>
      </w:pPr>
      <w:r>
        <w:t>В своей внешней и внутренней политике Узбекистан придерживается принципа приоритета (примата) общепризнанных норм международного права над национальным закон</w:t>
      </w:r>
      <w:r>
        <w:t>о</w:t>
      </w:r>
      <w:r>
        <w:t>дательством.  В 1996 году принят закон «Об основных принципах внешней политики Республики Узбекистан».  Важным органом осуществления правовой экспертизы закон</w:t>
      </w:r>
      <w:r>
        <w:t>о</w:t>
      </w:r>
      <w:r>
        <w:t>проектов и действующих законов в области прав человека является Институт монитори</w:t>
      </w:r>
      <w:r>
        <w:t>н</w:t>
      </w:r>
      <w:r>
        <w:t xml:space="preserve">га действующего законодательства при </w:t>
      </w:r>
      <w:proofErr w:type="spellStart"/>
      <w:r>
        <w:t>Олий</w:t>
      </w:r>
      <w:proofErr w:type="spellEnd"/>
      <w:r>
        <w:t xml:space="preserve"> </w:t>
      </w:r>
      <w:proofErr w:type="spellStart"/>
      <w:r>
        <w:t>Мажлисе</w:t>
      </w:r>
      <w:proofErr w:type="spellEnd"/>
      <w:r>
        <w:t xml:space="preserve"> Республики Узбекистан.  </w:t>
      </w:r>
    </w:p>
    <w:p w:rsidR="00000000" w:rsidRDefault="00000000">
      <w:pPr>
        <w:tabs>
          <w:tab w:val="clear" w:pos="6237"/>
          <w:tab w:val="left" w:pos="567"/>
          <w:tab w:val="left" w:pos="1134"/>
          <w:tab w:val="left" w:pos="1701"/>
          <w:tab w:val="left" w:pos="2268"/>
        </w:tabs>
        <w:rPr>
          <w:b/>
        </w:rPr>
      </w:pPr>
    </w:p>
    <w:p w:rsidR="00000000" w:rsidRDefault="00000000">
      <w:pPr>
        <w:tabs>
          <w:tab w:val="clear" w:pos="6237"/>
          <w:tab w:val="left" w:pos="567"/>
          <w:tab w:val="left" w:pos="1134"/>
          <w:tab w:val="left" w:pos="1701"/>
          <w:tab w:val="left" w:pos="2268"/>
        </w:tabs>
        <w:jc w:val="center"/>
        <w:rPr>
          <w:b/>
          <w:iCs/>
        </w:rPr>
      </w:pPr>
      <w:r>
        <w:rPr>
          <w:b/>
          <w:iCs/>
        </w:rPr>
        <w:t>В.</w:t>
      </w:r>
      <w:r>
        <w:rPr>
          <w:b/>
          <w:iCs/>
        </w:rPr>
        <w:tab/>
        <w:t>Судебная защита прав и свобод граждан:  система отправления прав</w:t>
      </w:r>
      <w:r>
        <w:rPr>
          <w:b/>
          <w:iCs/>
        </w:rPr>
        <w:t>о</w:t>
      </w:r>
      <w:r>
        <w:rPr>
          <w:b/>
          <w:iCs/>
        </w:rPr>
        <w:t>судия, нез</w:t>
      </w:r>
      <w:r>
        <w:rPr>
          <w:b/>
          <w:iCs/>
        </w:rPr>
        <w:t>а</w:t>
      </w:r>
      <w:r>
        <w:rPr>
          <w:b/>
          <w:iCs/>
        </w:rPr>
        <w:t>висимость судей</w:t>
      </w:r>
    </w:p>
    <w:p w:rsidR="00000000" w:rsidRDefault="00000000">
      <w:pPr>
        <w:tabs>
          <w:tab w:val="clear" w:pos="6237"/>
          <w:tab w:val="left" w:pos="567"/>
          <w:tab w:val="left" w:pos="1134"/>
          <w:tab w:val="left" w:pos="1701"/>
          <w:tab w:val="left" w:pos="2268"/>
        </w:tabs>
        <w:rPr>
          <w:b/>
          <w:i/>
        </w:rPr>
      </w:pPr>
    </w:p>
    <w:p w:rsidR="00000000" w:rsidRDefault="00000000">
      <w:pPr>
        <w:numPr>
          <w:ilvl w:val="0"/>
          <w:numId w:val="262"/>
        </w:numPr>
        <w:tabs>
          <w:tab w:val="clear" w:pos="360"/>
          <w:tab w:val="clear" w:pos="6237"/>
          <w:tab w:val="left" w:pos="567"/>
          <w:tab w:val="left" w:pos="1134"/>
          <w:tab w:val="left" w:pos="1701"/>
          <w:tab w:val="left" w:pos="2268"/>
        </w:tabs>
      </w:pPr>
      <w:r>
        <w:t>В настоящее время в Узбекистане разработана прочная законодательная база суд</w:t>
      </w:r>
      <w:r>
        <w:t>о</w:t>
      </w:r>
      <w:r>
        <w:t>устройства, ориентированного на осуществление правосудия, обеспечение интересов и прав граждан.  Законодательным путем укрепляется способность судов эффективно пр</w:t>
      </w:r>
      <w:r>
        <w:t>и</w:t>
      </w:r>
      <w:r>
        <w:t>менять законы.  Обеспечивается в конституционном порядке независимость судебной вл</w:t>
      </w:r>
      <w:r>
        <w:t>а</w:t>
      </w:r>
      <w:r>
        <w:t>сти.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Согласно статье 112 Конституции, судьи независимы и  подчиняются только зак</w:t>
      </w:r>
      <w:r>
        <w:t>о</w:t>
      </w:r>
      <w:r>
        <w:t>ну.  Какое-либо вмешательство в деятельность судей по отправлению правосудия недопу</w:t>
      </w:r>
      <w:r>
        <w:t>с</w:t>
      </w:r>
      <w:r>
        <w:t>тимо и влечет ответственность по закону.  Неприкосновенность судей гарантируется зак</w:t>
      </w:r>
      <w:r>
        <w:t>о</w:t>
      </w:r>
      <w:r>
        <w:t>ном.  Судьи, в том числе районные, не могут состоять членами политических партий и движений.  Дол</w:t>
      </w:r>
      <w:r>
        <w:t>ж</w:t>
      </w:r>
      <w:r>
        <w:t>ность судьи несовместима с депутатским мандатом.  Закон “О судах” от 2 сентября 1993 года  закрепил демократические принципы правосудия.  В новой редакции да</w:t>
      </w:r>
      <w:r>
        <w:t>н</w:t>
      </w:r>
      <w:r>
        <w:t>ного закона, прин</w:t>
      </w:r>
      <w:r>
        <w:t>я</w:t>
      </w:r>
      <w:r>
        <w:t>той 14 декабря 2000 года, введен институт апелляции.  Одновременно механизм апелляцио</w:t>
      </w:r>
      <w:r>
        <w:t>н</w:t>
      </w:r>
      <w:r>
        <w:t>ного производства был закреплен в соответствующих разделах и статьях Уг</w:t>
      </w:r>
      <w:r>
        <w:t>о</w:t>
      </w:r>
      <w:r>
        <w:t>ловно-процессуального и Гражданско-процессуального кодексов Узбекистана.</w:t>
      </w:r>
    </w:p>
    <w:p w:rsidR="00000000" w:rsidRDefault="00000000">
      <w:pPr>
        <w:tabs>
          <w:tab w:val="clear" w:pos="6237"/>
          <w:tab w:val="left" w:pos="567"/>
          <w:tab w:val="left" w:pos="1134"/>
          <w:tab w:val="left" w:pos="1701"/>
          <w:tab w:val="left" w:pos="2268"/>
        </w:tabs>
        <w:rPr>
          <w:shadow/>
        </w:rPr>
      </w:pPr>
    </w:p>
    <w:p w:rsidR="00000000" w:rsidRDefault="00000000">
      <w:pPr>
        <w:numPr>
          <w:ilvl w:val="0"/>
          <w:numId w:val="262"/>
        </w:numPr>
        <w:tabs>
          <w:tab w:val="clear" w:pos="360"/>
          <w:tab w:val="clear" w:pos="6237"/>
          <w:tab w:val="left" w:pos="567"/>
          <w:tab w:val="left" w:pos="1134"/>
          <w:tab w:val="left" w:pos="1701"/>
          <w:tab w:val="left" w:pos="2268"/>
        </w:tabs>
      </w:pPr>
      <w:r>
        <w:t>В законе “О судах” в новой редакции значительно усилены гарантии независим</w:t>
      </w:r>
      <w:r>
        <w:t>о</w:t>
      </w:r>
      <w:r>
        <w:t>сти судей.  Так, государственные органы, должностные лица, общественные объед</w:t>
      </w:r>
      <w:r>
        <w:t>и</w:t>
      </w:r>
      <w:r>
        <w:t>нения, другие юридические лица обязаны беспрекословно выполнять требования и ра</w:t>
      </w:r>
      <w:r>
        <w:t>с</w:t>
      </w:r>
      <w:r>
        <w:t>поряжения судей, связанные с осуществлением правосудия.  Неисполнение требований и распоряж</w:t>
      </w:r>
      <w:r>
        <w:t>е</w:t>
      </w:r>
      <w:r>
        <w:t>ний судей влечет установленную законом ответственность (</w:t>
      </w:r>
      <w:proofErr w:type="spellStart"/>
      <w:r>
        <w:t>ст.65</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ходе судебно-правовой реформы осуществлена специализация судов общей юрисдикции.  Указом Президента от 14 августа 2000 года “О совершенствовании суде</w:t>
      </w:r>
      <w:r>
        <w:t>б</w:t>
      </w:r>
      <w:r>
        <w:t>ной сист</w:t>
      </w:r>
      <w:r>
        <w:t>е</w:t>
      </w:r>
      <w:r>
        <w:t>мы Республики Узбекистан” созданы специальные суды по уголовным делам и суды по гражданским делам.  Важнейшим результатом реформирования судебной системы я</w:t>
      </w:r>
      <w:r>
        <w:t>в</w:t>
      </w:r>
      <w:r>
        <w:t>ляется ее досту</w:t>
      </w:r>
      <w:r>
        <w:t>п</w:t>
      </w:r>
      <w:r>
        <w:t xml:space="preserve">ность для граждан.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Совершенствуется система разработки, подготовки, пересмотра, кодификации и ре</w:t>
      </w:r>
      <w:r>
        <w:t>а</w:t>
      </w:r>
      <w:r>
        <w:t>лизации законодательных актов, направленных на защиту прав и свобод человека.  В соответствии с Законом Республики Узбекистан «О порядке подготовки законодател</w:t>
      </w:r>
      <w:r>
        <w:t>ь</w:t>
      </w:r>
      <w:r>
        <w:t>ных актов Республики Узбекистан» приоритетным направлением законотворческой деятел</w:t>
      </w:r>
      <w:r>
        <w:t>ь</w:t>
      </w:r>
      <w:r>
        <w:t>ности Парламента Республики является принятие законов обеспечивающих права челов</w:t>
      </w:r>
      <w:r>
        <w:t>е</w:t>
      </w:r>
      <w:r>
        <w:t xml:space="preserve">ка.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соответствии с рекомендациями Организации Объединенных Наций о выполн</w:t>
      </w:r>
      <w:r>
        <w:t>е</w:t>
      </w:r>
      <w:r>
        <w:t>нии Конвенции против пыток и других жестоких, бесчеловечных или унижающих дост</w:t>
      </w:r>
      <w:r>
        <w:t>о</w:t>
      </w:r>
      <w:r>
        <w:t>инство видов обращения и наказания, в Уголовный кодекс внесены изменения.  В частн</w:t>
      </w:r>
      <w:r>
        <w:t>о</w:t>
      </w:r>
      <w:r>
        <w:t>сти, в 2003 году  законом «О внесении изменений и дополнений в некоторые законодател</w:t>
      </w:r>
      <w:r>
        <w:t>ь</w:t>
      </w:r>
      <w:r>
        <w:t>ные а</w:t>
      </w:r>
      <w:r>
        <w:t>к</w:t>
      </w:r>
      <w:r>
        <w:t>ты Республики Узбекистан» были внесены изменения в Уголовный кодекс, и статья 235 принята в следующей редакции:  «Применение пыток и других жестоких, бесчелове</w:t>
      </w:r>
      <w:r>
        <w:t>ч</w:t>
      </w:r>
      <w:r>
        <w:t>ных или унижающих достоинство видов обращения и нак</w:t>
      </w:r>
      <w:r>
        <w:t>а</w:t>
      </w:r>
      <w:r>
        <w:t>зания».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1990 года функционирует Центр повышения квалификации прокурорско-следственных работников при Прокуратуре Республики Узбекистан.  В 1997 году был учре</w:t>
      </w:r>
      <w:r>
        <w:t>ж</w:t>
      </w:r>
      <w:r>
        <w:t>ден Центр повышения квалификации юристов при Министерстве ю</w:t>
      </w:r>
      <w:r>
        <w:t>с</w:t>
      </w:r>
      <w:r>
        <w:t>тиции Республики Узбекистан.  В программу образовательных учреждений, осуществляющих подготовку и перепо</w:t>
      </w:r>
      <w:r>
        <w:t>д</w:t>
      </w:r>
      <w:r>
        <w:t xml:space="preserve">готовку кадров судебных, прокурорских и следственных работников, включен курс «Права человека».  </w:t>
      </w:r>
    </w:p>
    <w:p w:rsidR="00000000" w:rsidRDefault="00000000">
      <w:pPr>
        <w:tabs>
          <w:tab w:val="clear" w:pos="6237"/>
          <w:tab w:val="left" w:pos="567"/>
          <w:tab w:val="left" w:pos="1134"/>
          <w:tab w:val="left" w:pos="1701"/>
          <w:tab w:val="left" w:pos="2268"/>
        </w:tabs>
        <w:rPr>
          <w:b/>
        </w:rPr>
      </w:pPr>
    </w:p>
    <w:p w:rsidR="00000000" w:rsidRDefault="00000000">
      <w:pPr>
        <w:keepNext/>
        <w:tabs>
          <w:tab w:val="clear" w:pos="6237"/>
          <w:tab w:val="left" w:pos="567"/>
          <w:tab w:val="left" w:pos="1134"/>
          <w:tab w:val="left" w:pos="1701"/>
          <w:tab w:val="left" w:pos="2268"/>
        </w:tabs>
        <w:jc w:val="center"/>
        <w:rPr>
          <w:b/>
        </w:rPr>
      </w:pPr>
      <w:r>
        <w:rPr>
          <w:b/>
        </w:rPr>
        <w:t>С.</w:t>
      </w:r>
      <w:r>
        <w:rPr>
          <w:b/>
        </w:rPr>
        <w:tab/>
        <w:t>Мониторинг за исполнением законодательства о правах человека</w:t>
      </w:r>
    </w:p>
    <w:p w:rsidR="00000000" w:rsidRDefault="00000000">
      <w:pPr>
        <w:keepNext/>
        <w:tabs>
          <w:tab w:val="clear" w:pos="6237"/>
          <w:tab w:val="left" w:pos="567"/>
          <w:tab w:val="left" w:pos="1134"/>
          <w:tab w:val="left" w:pos="1701"/>
          <w:tab w:val="left" w:pos="2268"/>
        </w:tabs>
      </w:pPr>
    </w:p>
    <w:p w:rsidR="00000000" w:rsidRDefault="00000000">
      <w:pPr>
        <w:keepNext/>
        <w:numPr>
          <w:ilvl w:val="0"/>
          <w:numId w:val="262"/>
        </w:numPr>
        <w:tabs>
          <w:tab w:val="clear" w:pos="360"/>
          <w:tab w:val="clear" w:pos="6237"/>
          <w:tab w:val="left" w:pos="567"/>
          <w:tab w:val="left" w:pos="1134"/>
          <w:tab w:val="left" w:pos="1701"/>
          <w:tab w:val="left" w:pos="2268"/>
        </w:tabs>
      </w:pPr>
      <w:r>
        <w:t>Согласно статье 93 Конституции, Президент выступает г</w:t>
      </w:r>
      <w:r>
        <w:t>а</w:t>
      </w:r>
      <w:r>
        <w:t>рантом соблюдения прав и свобод граждан, Конституции и законов Республики Узбек</w:t>
      </w:r>
      <w:r>
        <w:t>и</w:t>
      </w:r>
      <w:r>
        <w:t>стан.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соответствии с Конституцией Республики Узбекистан и законом «О Прокурат</w:t>
      </w:r>
      <w:r>
        <w:t>у</w:t>
      </w:r>
      <w:r>
        <w:t>ре»  функция надзора за точным и единообразным исполнением национального законод</w:t>
      </w:r>
      <w:r>
        <w:t>а</w:t>
      </w:r>
      <w:r>
        <w:t>тельства на территории Республики Узбекистан принадлежит Прокуратуре Республики Узбекистан, которую возглавляет Генеральный Прокурор.  Прокуратура наделена правом проведения следственных и других действий, как при расследовании преступлений, так и при установлении фактов нарушения закона.  В этих целях прокуратура может привлечь силы органов внутренних дел и службы национальной безопасности, которые в соответс</w:t>
      </w:r>
      <w:r>
        <w:t>т</w:t>
      </w:r>
      <w:r>
        <w:t>вии со статьей 339 Уголовно-процессуального кодекса, имеют право проведения опер</w:t>
      </w:r>
      <w:r>
        <w:t>а</w:t>
      </w:r>
      <w:r>
        <w:t>тивно - розыскных меропри</w:t>
      </w:r>
      <w:r>
        <w:t>я</w:t>
      </w:r>
      <w:r>
        <w:t>тий.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своей деятельности органы Прокуратуры руководствуются исключительно Ко</w:t>
      </w:r>
      <w:r>
        <w:t>н</w:t>
      </w:r>
      <w:r>
        <w:t>ституцией и законами Республики Узбекистан, т.е. независимо от всех государственных и общественных органов, должностных лиц.  В статье 2 новой редакции закона Республики Узбекистан «О прокуратуре» от  29 августа 2001 были определены основные задачи орг</w:t>
      </w:r>
      <w:r>
        <w:t>а</w:t>
      </w:r>
      <w:r>
        <w:t>нов прокуратуры:  обеспечение верх</w:t>
      </w:r>
      <w:r>
        <w:t>о</w:t>
      </w:r>
      <w:r>
        <w:t>венства закона, укрепление законности, защита прав и свобод граждан.  В ней введена глава, предусматривающая  осуществление надзора за соблюдением  прав и свобод гражд</w:t>
      </w:r>
      <w:r>
        <w:t>а</w:t>
      </w:r>
      <w:r>
        <w:t xml:space="preserve">нина.  </w:t>
      </w:r>
    </w:p>
    <w:p w:rsidR="00000000" w:rsidRDefault="00000000">
      <w:pPr>
        <w:tabs>
          <w:tab w:val="clear" w:pos="6237"/>
          <w:tab w:val="left" w:pos="567"/>
          <w:tab w:val="left" w:pos="1134"/>
          <w:tab w:val="left" w:pos="1701"/>
          <w:tab w:val="left" w:pos="2268"/>
        </w:tabs>
        <w:jc w:val="center"/>
        <w:rPr>
          <w:b/>
          <w:iCs/>
        </w:rPr>
      </w:pPr>
    </w:p>
    <w:p w:rsidR="00000000" w:rsidRDefault="00000000">
      <w:pPr>
        <w:tabs>
          <w:tab w:val="clear" w:pos="6237"/>
          <w:tab w:val="left" w:pos="567"/>
          <w:tab w:val="left" w:pos="1134"/>
          <w:tab w:val="left" w:pos="1701"/>
          <w:tab w:val="left" w:pos="2268"/>
        </w:tabs>
        <w:jc w:val="center"/>
        <w:rPr>
          <w:b/>
          <w:iCs/>
        </w:rPr>
      </w:pPr>
      <w:r>
        <w:rPr>
          <w:b/>
          <w:iCs/>
          <w:lang w:val="en-US"/>
        </w:rPr>
        <w:t>D</w:t>
      </w:r>
      <w:r>
        <w:rPr>
          <w:b/>
          <w:iCs/>
        </w:rPr>
        <w:t>.</w:t>
      </w:r>
      <w:r>
        <w:rPr>
          <w:b/>
          <w:iCs/>
        </w:rPr>
        <w:tab/>
        <w:t>Национальный механизм мониторинга защиты прав человека</w:t>
      </w:r>
    </w:p>
    <w:p w:rsidR="00000000" w:rsidRDefault="00000000">
      <w:pPr>
        <w:tabs>
          <w:tab w:val="clear" w:pos="6237"/>
          <w:tab w:val="left" w:pos="567"/>
          <w:tab w:val="left" w:pos="1134"/>
          <w:tab w:val="left" w:pos="1701"/>
          <w:tab w:val="left" w:pos="2268"/>
        </w:tabs>
        <w:jc w:val="center"/>
        <w:rPr>
          <w:b/>
          <w:iCs/>
        </w:rPr>
      </w:pPr>
    </w:p>
    <w:p w:rsidR="00000000" w:rsidRDefault="00000000">
      <w:pPr>
        <w:numPr>
          <w:ilvl w:val="0"/>
          <w:numId w:val="262"/>
        </w:numPr>
        <w:tabs>
          <w:tab w:val="clear" w:pos="360"/>
          <w:tab w:val="clear" w:pos="6237"/>
          <w:tab w:val="left" w:pos="567"/>
          <w:tab w:val="left" w:pos="1134"/>
          <w:tab w:val="left" w:pos="1701"/>
          <w:tab w:val="left" w:pos="2268"/>
        </w:tabs>
      </w:pPr>
      <w:r>
        <w:t>Ключевыми специализированными учреждениями, занимающимися вопросами з</w:t>
      </w:r>
      <w:r>
        <w:t>а</w:t>
      </w:r>
      <w:r>
        <w:t xml:space="preserve">щиты прав человека, являются:  </w:t>
      </w:r>
    </w:p>
    <w:p w:rsidR="00000000" w:rsidRDefault="00000000">
      <w:pPr>
        <w:tabs>
          <w:tab w:val="clear" w:pos="6237"/>
          <w:tab w:val="left" w:pos="567"/>
          <w:tab w:val="left" w:pos="1134"/>
          <w:tab w:val="left" w:pos="1701"/>
          <w:tab w:val="left" w:pos="2268"/>
        </w:tabs>
      </w:pPr>
    </w:p>
    <w:p w:rsidR="00000000" w:rsidRDefault="00000000">
      <w:pPr>
        <w:numPr>
          <w:ilvl w:val="2"/>
          <w:numId w:val="262"/>
        </w:numPr>
        <w:tabs>
          <w:tab w:val="clear" w:pos="2547"/>
          <w:tab w:val="clear" w:pos="6237"/>
          <w:tab w:val="left" w:pos="567"/>
          <w:tab w:val="left" w:pos="1134"/>
          <w:tab w:val="left" w:pos="1701"/>
          <w:tab w:val="left" w:pos="2268"/>
        </w:tabs>
        <w:ind w:left="0" w:firstLine="567"/>
      </w:pPr>
      <w:r>
        <w:t>Конституционный Суд, созданный в 1992 году, задачей которого является опред</w:t>
      </w:r>
      <w:r>
        <w:t>е</w:t>
      </w:r>
      <w:r>
        <w:t xml:space="preserve">ление конституционности актов законодательной и исполнительной власти;  </w:t>
      </w:r>
    </w:p>
    <w:p w:rsidR="00000000" w:rsidRDefault="00000000">
      <w:pPr>
        <w:tabs>
          <w:tab w:val="clear" w:pos="6237"/>
          <w:tab w:val="left" w:pos="567"/>
          <w:tab w:val="left" w:pos="1134"/>
          <w:tab w:val="left" w:pos="1701"/>
          <w:tab w:val="left" w:pos="2268"/>
        </w:tabs>
        <w:ind w:firstLine="567"/>
      </w:pPr>
    </w:p>
    <w:p w:rsidR="00000000" w:rsidRDefault="00000000">
      <w:pPr>
        <w:numPr>
          <w:ilvl w:val="2"/>
          <w:numId w:val="262"/>
        </w:numPr>
        <w:tabs>
          <w:tab w:val="clear" w:pos="2547"/>
          <w:tab w:val="clear" w:pos="6237"/>
          <w:tab w:val="left" w:pos="567"/>
          <w:tab w:val="left" w:pos="1134"/>
          <w:tab w:val="left" w:pos="1701"/>
          <w:tab w:val="left" w:pos="2268"/>
        </w:tabs>
        <w:ind w:left="0" w:firstLine="567"/>
      </w:pPr>
      <w:r>
        <w:t xml:space="preserve">Уполномоченный </w:t>
      </w:r>
      <w:proofErr w:type="spellStart"/>
      <w:r>
        <w:t>Олий</w:t>
      </w:r>
      <w:proofErr w:type="spellEnd"/>
      <w:r>
        <w:t xml:space="preserve"> </w:t>
      </w:r>
      <w:proofErr w:type="spellStart"/>
      <w:r>
        <w:t>Мажлиса</w:t>
      </w:r>
      <w:proofErr w:type="spellEnd"/>
      <w:r>
        <w:t xml:space="preserve"> Республики Узбекистан по правам чел</w:t>
      </w:r>
      <w:r>
        <w:t>о</w:t>
      </w:r>
      <w:r>
        <w:t>века (</w:t>
      </w:r>
      <w:proofErr w:type="spellStart"/>
      <w:r>
        <w:t>Омбуд</w:t>
      </w:r>
      <w:r>
        <w:t>с</w:t>
      </w:r>
      <w:r>
        <w:t>ман</w:t>
      </w:r>
      <w:proofErr w:type="spellEnd"/>
      <w:r>
        <w:t>);</w:t>
      </w:r>
    </w:p>
    <w:p w:rsidR="00000000" w:rsidRDefault="00000000">
      <w:pPr>
        <w:tabs>
          <w:tab w:val="clear" w:pos="6237"/>
          <w:tab w:val="left" w:pos="567"/>
          <w:tab w:val="left" w:pos="1134"/>
          <w:tab w:val="left" w:pos="1701"/>
          <w:tab w:val="left" w:pos="2268"/>
        </w:tabs>
        <w:ind w:firstLine="567"/>
      </w:pPr>
    </w:p>
    <w:p w:rsidR="00000000" w:rsidRDefault="00000000">
      <w:pPr>
        <w:numPr>
          <w:ilvl w:val="2"/>
          <w:numId w:val="262"/>
        </w:numPr>
        <w:tabs>
          <w:tab w:val="clear" w:pos="2547"/>
          <w:tab w:val="clear" w:pos="6237"/>
          <w:tab w:val="left" w:pos="567"/>
          <w:tab w:val="left" w:pos="1134"/>
          <w:tab w:val="left" w:pos="1701"/>
          <w:tab w:val="left" w:pos="2268"/>
        </w:tabs>
        <w:ind w:left="0" w:firstLine="567"/>
      </w:pPr>
      <w:r>
        <w:t xml:space="preserve">Институт мониторинга действующего законодательства при </w:t>
      </w:r>
      <w:proofErr w:type="spellStart"/>
      <w:r>
        <w:t>Олий</w:t>
      </w:r>
      <w:proofErr w:type="spellEnd"/>
      <w:r>
        <w:t xml:space="preserve"> </w:t>
      </w:r>
      <w:proofErr w:type="spellStart"/>
      <w:r>
        <w:t>Ма</w:t>
      </w:r>
      <w:r>
        <w:t>ж</w:t>
      </w:r>
      <w:r>
        <w:t>лисе</w:t>
      </w:r>
      <w:proofErr w:type="spellEnd"/>
      <w:r>
        <w:t xml:space="preserve"> Республ</w:t>
      </w:r>
      <w:r>
        <w:t>и</w:t>
      </w:r>
      <w:r>
        <w:t>ки Узбекистан;</w:t>
      </w:r>
    </w:p>
    <w:p w:rsidR="00000000" w:rsidRDefault="00000000">
      <w:pPr>
        <w:tabs>
          <w:tab w:val="clear" w:pos="6237"/>
          <w:tab w:val="left" w:pos="567"/>
          <w:tab w:val="left" w:pos="1134"/>
          <w:tab w:val="left" w:pos="1701"/>
          <w:tab w:val="left" w:pos="2268"/>
        </w:tabs>
        <w:ind w:firstLine="567"/>
      </w:pPr>
    </w:p>
    <w:p w:rsidR="00000000" w:rsidRDefault="00000000">
      <w:pPr>
        <w:numPr>
          <w:ilvl w:val="2"/>
          <w:numId w:val="262"/>
        </w:numPr>
        <w:tabs>
          <w:tab w:val="clear" w:pos="2547"/>
          <w:tab w:val="clear" w:pos="6237"/>
          <w:tab w:val="left" w:pos="567"/>
          <w:tab w:val="left" w:pos="1134"/>
          <w:tab w:val="left" w:pos="1701"/>
          <w:tab w:val="left" w:pos="2268"/>
        </w:tabs>
        <w:ind w:left="0" w:firstLine="567"/>
      </w:pPr>
      <w:r>
        <w:t>Министерство юстиции Республики Узбекистан;</w:t>
      </w:r>
    </w:p>
    <w:p w:rsidR="00000000" w:rsidRDefault="00000000">
      <w:pPr>
        <w:tabs>
          <w:tab w:val="clear" w:pos="6237"/>
          <w:tab w:val="left" w:pos="567"/>
          <w:tab w:val="left" w:pos="1134"/>
          <w:tab w:val="left" w:pos="1701"/>
          <w:tab w:val="left" w:pos="2268"/>
        </w:tabs>
        <w:ind w:hanging="5"/>
      </w:pPr>
    </w:p>
    <w:p w:rsidR="00000000" w:rsidRDefault="00000000">
      <w:pPr>
        <w:numPr>
          <w:ilvl w:val="2"/>
          <w:numId w:val="262"/>
        </w:numPr>
        <w:tabs>
          <w:tab w:val="clear" w:pos="2547"/>
          <w:tab w:val="clear" w:pos="6237"/>
          <w:tab w:val="left" w:pos="567"/>
          <w:tab w:val="left" w:pos="1134"/>
          <w:tab w:val="left" w:pos="1701"/>
          <w:tab w:val="left" w:pos="2268"/>
        </w:tabs>
        <w:ind w:left="0" w:firstLine="567"/>
      </w:pPr>
      <w:r>
        <w:t>Национальный центр Республики Узбекистан по правам человека.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1995 году был создан институт парламентского Уполномоченного по правам ч</w:t>
      </w:r>
      <w:r>
        <w:t>е</w:t>
      </w:r>
      <w:r>
        <w:t xml:space="preserve">ловека, а также Комиссия по соблюдению конституционных прав и свобод граждан при Уполномоченном </w:t>
      </w:r>
      <w:proofErr w:type="spellStart"/>
      <w:r>
        <w:t>Олий</w:t>
      </w:r>
      <w:proofErr w:type="spellEnd"/>
      <w:r>
        <w:t xml:space="preserve"> </w:t>
      </w:r>
      <w:proofErr w:type="spellStart"/>
      <w:r>
        <w:t>Мажлиса</w:t>
      </w:r>
      <w:proofErr w:type="spellEnd"/>
      <w:r>
        <w:t xml:space="preserve"> по правам человека.  Указанные институты со</w:t>
      </w:r>
      <w:r>
        <w:t>з</w:t>
      </w:r>
      <w:r>
        <w:t>даны по иници</w:t>
      </w:r>
      <w:r>
        <w:t>а</w:t>
      </w:r>
      <w:r>
        <w:t xml:space="preserve">тиве Президента Республики для создания  механизма дополнительной защиты прав и свобод граждан.  В соответствии с законом "Об Уполномоченном </w:t>
      </w:r>
      <w:proofErr w:type="spellStart"/>
      <w:r>
        <w:t>Олий</w:t>
      </w:r>
      <w:proofErr w:type="spellEnd"/>
      <w:r>
        <w:t xml:space="preserve"> </w:t>
      </w:r>
      <w:proofErr w:type="spellStart"/>
      <w:r>
        <w:t>Мажлиса</w:t>
      </w:r>
      <w:proofErr w:type="spellEnd"/>
      <w:r>
        <w:t xml:space="preserve"> Республики Узбекистан по правам человека" от 24 апреля 1997 года в компетенцию Уполн</w:t>
      </w:r>
      <w:r>
        <w:t>о</w:t>
      </w:r>
      <w:r>
        <w:t>моченного входит:  осуществление парламентского контроля над  исполнением законод</w:t>
      </w:r>
      <w:r>
        <w:t>а</w:t>
      </w:r>
      <w:r>
        <w:t>тельства о правах человека, как по собственной инициативе, так и на основе обр</w:t>
      </w:r>
      <w:r>
        <w:t>а</w:t>
      </w:r>
      <w:r>
        <w:t xml:space="preserve">щения граждан по поводу нарушения их прав.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Институт мониторинга действующего законодательства при </w:t>
      </w:r>
      <w:proofErr w:type="spellStart"/>
      <w:r>
        <w:t>Олий</w:t>
      </w:r>
      <w:proofErr w:type="spellEnd"/>
      <w:r>
        <w:t xml:space="preserve"> </w:t>
      </w:r>
      <w:proofErr w:type="spellStart"/>
      <w:r>
        <w:t>Мажлисе</w:t>
      </w:r>
      <w:proofErr w:type="spellEnd"/>
      <w:r>
        <w:t xml:space="preserve"> Ре</w:t>
      </w:r>
      <w:r>
        <w:t>с</w:t>
      </w:r>
      <w:r>
        <w:t>публики Узбекистан является научно-исследовательским учреждением, который создан в соо</w:t>
      </w:r>
      <w:r>
        <w:t>т</w:t>
      </w:r>
      <w:r>
        <w:t xml:space="preserve">ветствии с Постановлением </w:t>
      </w:r>
      <w:proofErr w:type="spellStart"/>
      <w:r>
        <w:t>Олий</w:t>
      </w:r>
      <w:proofErr w:type="spellEnd"/>
      <w:r>
        <w:t xml:space="preserve"> </w:t>
      </w:r>
      <w:proofErr w:type="spellStart"/>
      <w:r>
        <w:t>Мажлиса</w:t>
      </w:r>
      <w:proofErr w:type="spellEnd"/>
      <w:r>
        <w:t xml:space="preserve"> Республики Узбекистан от 3 декабря 1996 года.  Основными задачами института являются </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изучение действующего законодательства и его соответствия междунаро</w:t>
      </w:r>
      <w:r>
        <w:t>д</w:t>
      </w:r>
      <w:r>
        <w:t>ным нормам и требованиям в области прав человека;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разработка предложений по включению международно-правовых норм в о</w:t>
      </w:r>
      <w:r>
        <w:t>б</w:t>
      </w:r>
      <w:r>
        <w:t>ласти прав человека в действующее законодательство Республики Узбек</w:t>
      </w:r>
      <w:r>
        <w:t>и</w:t>
      </w:r>
      <w:r>
        <w:t>стан;</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изучение и обобщение правоприменительной практики по поощрению и з</w:t>
      </w:r>
      <w:r>
        <w:t>а</w:t>
      </w:r>
      <w:r>
        <w:t>щите прав человека;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разработка рекомендаций по совершенствованию действующего законод</w:t>
      </w:r>
      <w:r>
        <w:t>а</w:t>
      </w:r>
      <w:r>
        <w:t xml:space="preserve">тельства;  </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проведение, в том числе с привлечением зарубежных экспертов и инстит</w:t>
      </w:r>
      <w:r>
        <w:t>у</w:t>
      </w:r>
      <w:r>
        <w:t>тов, научной экспертизы проектов законов, разработка предложений к пл</w:t>
      </w:r>
      <w:r>
        <w:t>а</w:t>
      </w:r>
      <w:r>
        <w:t>нам и программам законотворч</w:t>
      </w:r>
      <w:r>
        <w:t>е</w:t>
      </w:r>
      <w:r>
        <w:t>ской работы.</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Министерство юстиции Республики Узбекистан осуществляет организационное обе</w:t>
      </w:r>
      <w:r>
        <w:t>с</w:t>
      </w:r>
      <w:r>
        <w:t>печения деятельности Верховного суда Республики Каракалпакстан, областных судов и Ташкен</w:t>
      </w:r>
      <w:r>
        <w:t>т</w:t>
      </w:r>
      <w:r>
        <w:t xml:space="preserve">ского городского </w:t>
      </w:r>
      <w:proofErr w:type="spellStart"/>
      <w:r>
        <w:t>судa</w:t>
      </w:r>
      <w:proofErr w:type="spellEnd"/>
      <w:r>
        <w:t>, районных городских судов при строгом соблюдении принципа нез</w:t>
      </w:r>
      <w:r>
        <w:t>а</w:t>
      </w:r>
      <w:r>
        <w:t>висимости судей и подчинении их только закону.  В целях обеспечения доступности для широких слоёв населения к реальному механизму правовой защиты в структуре Мин</w:t>
      </w:r>
      <w:r>
        <w:t>и</w:t>
      </w:r>
      <w:r>
        <w:t>стерства образовано специальное управление по рассмотрению жалоб и заявлений граждан.  При Министерстве юстиции создан Центр юридической помощи населению «</w:t>
      </w:r>
      <w:proofErr w:type="spellStart"/>
      <w:r>
        <w:t>Адолат</w:t>
      </w:r>
      <w:proofErr w:type="spellEnd"/>
      <w:r>
        <w:t>».  В настоящее время центр «</w:t>
      </w:r>
      <w:proofErr w:type="spellStart"/>
      <w:r>
        <w:t>Адолат</w:t>
      </w:r>
      <w:proofErr w:type="spellEnd"/>
      <w:r>
        <w:t>» использует гибкую систему т</w:t>
      </w:r>
      <w:r>
        <w:t>а</w:t>
      </w:r>
      <w:r>
        <w:t>рифов на оказание услуг нуждающимся в них лицам по гражданским и уголовным делам.  Кроме того, в соответствии с указом Президента Республики Узбек</w:t>
      </w:r>
      <w:r>
        <w:t>и</w:t>
      </w:r>
      <w:r>
        <w:t>стан от 25 июня 1997 года при Министерстве юстиции организован Центр повышения квалификации юристов.  П</w:t>
      </w:r>
      <w:r>
        <w:t>о</w:t>
      </w:r>
      <w:r>
        <w:t>становлением Кабинета министров Республики Узбекистан «О мерах по дальнейшему совершенствованию деятельности Министерства юстиции» от 27 августа 2003 года за № 370 было создано Управление по защите прав человека.  При Ташкентском государстве</w:t>
      </w:r>
      <w:r>
        <w:t>н</w:t>
      </w:r>
      <w:r>
        <w:t>ном юридическом институте был создан Центр по изучению прав человека и гуманита</w:t>
      </w:r>
      <w:r>
        <w:t>р</w:t>
      </w:r>
      <w:r>
        <w:t>ного права.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Самостоятельно функционирует неправительственный Центр по изучению общес</w:t>
      </w:r>
      <w:r>
        <w:t>т</w:t>
      </w:r>
      <w:r>
        <w:t>венн</w:t>
      </w:r>
      <w:r>
        <w:t>о</w:t>
      </w:r>
      <w:r>
        <w:t>го мнения «</w:t>
      </w:r>
      <w:proofErr w:type="spellStart"/>
      <w:r>
        <w:t>Ижтимоий</w:t>
      </w:r>
      <w:proofErr w:type="spellEnd"/>
      <w:r>
        <w:t xml:space="preserve"> </w:t>
      </w:r>
      <w:proofErr w:type="spellStart"/>
      <w:r>
        <w:t>фикр</w:t>
      </w:r>
      <w:proofErr w:type="spellEnd"/>
      <w:r>
        <w:t xml:space="preserve">».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Национальный центр Республики Узбекистан по правам человека был создан по указу Президента в октябре 1996 года с целью координации деятельности всех правител</w:t>
      </w:r>
      <w:r>
        <w:t>ь</w:t>
      </w:r>
      <w:r>
        <w:t>ственных и неправительственных организаций, связанных с защитой прав челов</w:t>
      </w:r>
      <w:r>
        <w:t>е</w:t>
      </w:r>
      <w:r>
        <w:t>ка.  Центр осуществляет исследование различных аспектов защиты и обеспечения  прав чел</w:t>
      </w:r>
      <w:r>
        <w:t>о</w:t>
      </w:r>
      <w:r>
        <w:t>века как на национальном, так и на международном уровне;  организацию учебных программ, с</w:t>
      </w:r>
      <w:r>
        <w:t>е</w:t>
      </w:r>
      <w:r>
        <w:t>минаров, курсов лекций и учебных поездок;  оказание содействия в разработке и осущес</w:t>
      </w:r>
      <w:r>
        <w:t>т</w:t>
      </w:r>
      <w:r>
        <w:t>влении учебных программ по правам человека;  обобщение и распространение информ</w:t>
      </w:r>
      <w:r>
        <w:t>а</w:t>
      </w:r>
      <w:r>
        <w:t>ции о правах человека;  развитие технического сотрудничества и информацио</w:t>
      </w:r>
      <w:r>
        <w:t>н</w:t>
      </w:r>
      <w:r>
        <w:t>ных связей с международными центрами или организациями в области прав человека;  к</w:t>
      </w:r>
      <w:r>
        <w:t>о</w:t>
      </w:r>
      <w:r>
        <w:t>ординацию на месте деятельности международных агентств, предоставляющих технич</w:t>
      </w:r>
      <w:r>
        <w:t>е</w:t>
      </w:r>
      <w:r>
        <w:t>скую помощь в вопросах демократизации, управления и защиты прав граждан и выпуск специализир</w:t>
      </w:r>
      <w:r>
        <w:t>о</w:t>
      </w:r>
      <w:r>
        <w:t>ванного журнала по пр</w:t>
      </w:r>
      <w:r>
        <w:t>а</w:t>
      </w:r>
      <w:r>
        <w:t>вам человека.</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jc w:val="center"/>
        <w:rPr>
          <w:b/>
          <w:iCs/>
        </w:rPr>
      </w:pPr>
      <w:r>
        <w:rPr>
          <w:b/>
          <w:iCs/>
        </w:rPr>
        <w:t>Е.</w:t>
      </w:r>
      <w:r>
        <w:rPr>
          <w:b/>
          <w:iCs/>
        </w:rPr>
        <w:tab/>
        <w:t>Информация и всеобщность</w:t>
      </w:r>
    </w:p>
    <w:p w:rsidR="00000000" w:rsidRDefault="00000000">
      <w:pPr>
        <w:tabs>
          <w:tab w:val="clear" w:pos="6237"/>
          <w:tab w:val="left" w:pos="567"/>
          <w:tab w:val="left" w:pos="1134"/>
          <w:tab w:val="left" w:pos="1701"/>
          <w:tab w:val="left" w:pos="2268"/>
        </w:tabs>
        <w:rPr>
          <w:highlight w:val="cyan"/>
        </w:rPr>
      </w:pPr>
    </w:p>
    <w:p w:rsidR="00000000" w:rsidRDefault="00000000">
      <w:pPr>
        <w:numPr>
          <w:ilvl w:val="0"/>
          <w:numId w:val="262"/>
        </w:numPr>
        <w:tabs>
          <w:tab w:val="clear" w:pos="360"/>
          <w:tab w:val="clear" w:pos="6237"/>
          <w:tab w:val="left" w:pos="567"/>
          <w:tab w:val="left" w:pos="1134"/>
          <w:tab w:val="left" w:pos="1701"/>
          <w:tab w:val="left" w:pos="2268"/>
        </w:tabs>
      </w:pPr>
      <w:r>
        <w:t>В Республике Узбекистан создана</w:t>
      </w:r>
      <w:r>
        <w:rPr>
          <w:lang w:val="uz-Cyrl-UZ"/>
        </w:rPr>
        <w:t xml:space="preserve"> непрерывная </w:t>
      </w:r>
      <w:r>
        <w:t>система образования в обла</w:t>
      </w:r>
      <w:r>
        <w:t>с</w:t>
      </w:r>
      <w:r>
        <w:t>ти прав человека.  С 1997/98 учебного года введено преподавание спец</w:t>
      </w:r>
      <w:r>
        <w:t>и</w:t>
      </w:r>
      <w:r>
        <w:t>ального курса “Права человека”.  Вопросы защиты прав человека, углубления демократии и усиления з</w:t>
      </w:r>
      <w:r>
        <w:t>а</w:t>
      </w:r>
      <w:r>
        <w:t>конности включены в программы учебных заведений всех уровней и прежде всего общ</w:t>
      </w:r>
      <w:r>
        <w:t>е</w:t>
      </w:r>
      <w:r>
        <w:t>образовательных школ, университетов, юридических, педагогических вузов, институтов управления и менеджмента, а также образовательных учреждений Министерства обор</w:t>
      </w:r>
      <w:r>
        <w:t>о</w:t>
      </w:r>
      <w:r>
        <w:t xml:space="preserve">ны, Министерства внутренних дел (МВД) и </w:t>
      </w:r>
      <w:proofErr w:type="spellStart"/>
      <w:r>
        <w:t>СНБ</w:t>
      </w:r>
      <w:proofErr w:type="spellEnd"/>
      <w:r>
        <w:t xml:space="preserve">.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По приказу Министерства высшего и </w:t>
      </w:r>
      <w:proofErr w:type="spellStart"/>
      <w:r>
        <w:t>среднеспециального</w:t>
      </w:r>
      <w:proofErr w:type="spellEnd"/>
      <w:r>
        <w:t xml:space="preserve"> образования Респу</w:t>
      </w:r>
      <w:r>
        <w:t>б</w:t>
      </w:r>
      <w:r>
        <w:t>лики Узбекистан от 29 июля 1997 года  № 200  с учебного года 1997-1998 с первого курса во всех образовательных учреждениях введен 40 часовой специальный курс “Права ч</w:t>
      </w:r>
      <w:r>
        <w:t>е</w:t>
      </w:r>
      <w:r>
        <w:t>ловека”.   В образовательных учреждениях курс “Права человека” преподавался по изданным со ст</w:t>
      </w:r>
      <w:r>
        <w:t>о</w:t>
      </w:r>
      <w:r>
        <w:t>роны Министерства учебным программам и учебникам “Права челов</w:t>
      </w:r>
      <w:r>
        <w:t>е</w:t>
      </w:r>
      <w:r>
        <w:t xml:space="preserve">ка”.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Министерством народного образования для дошкольного, общего и среднего обр</w:t>
      </w:r>
      <w:r>
        <w:t>а</w:t>
      </w:r>
      <w:r>
        <w:t>зования разработана Концепция правового образования, а для учреждений общего и сре</w:t>
      </w:r>
      <w:r>
        <w:t>д</w:t>
      </w:r>
      <w:r>
        <w:t>него образования разработан стандарт государственного образования по предмету “Осн</w:t>
      </w:r>
      <w:r>
        <w:t>о</w:t>
      </w:r>
      <w:r>
        <w:t>вы гос</w:t>
      </w:r>
      <w:r>
        <w:t>у</w:t>
      </w:r>
      <w:r>
        <w:t>дарства и права”.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2002 года Управление международных отношений Министерства народного о</w:t>
      </w:r>
      <w:r>
        <w:t>б</w:t>
      </w:r>
      <w:r>
        <w:t xml:space="preserve">разования Республики Узбекистан, Республиканский Центр образования совместно с </w:t>
      </w:r>
      <w:proofErr w:type="spellStart"/>
      <w:r>
        <w:t>ЮНИСЕФ</w:t>
      </w:r>
      <w:proofErr w:type="spellEnd"/>
      <w:r>
        <w:t xml:space="preserve"> в системе образования “Юридические основы </w:t>
      </w:r>
      <w:proofErr w:type="spellStart"/>
      <w:r>
        <w:t>ювенальной</w:t>
      </w:r>
      <w:proofErr w:type="spellEnd"/>
      <w:r>
        <w:t xml:space="preserve"> юстиции и психол</w:t>
      </w:r>
      <w:r>
        <w:t>о</w:t>
      </w:r>
      <w:r>
        <w:t>гические моменты” систематически проводят для учителей, воспитателей и методистов семинары-тренинги на тему “Изучение Конвенции о правах ребенка”, осуществление пропага</w:t>
      </w:r>
      <w:r>
        <w:t>н</w:t>
      </w:r>
      <w:r>
        <w:t>ды конвенции среди родителей”;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Центре повышения квалификации юристов при Министерстве юстиции Респу</w:t>
      </w:r>
      <w:r>
        <w:t>б</w:t>
      </w:r>
      <w:r>
        <w:t>лики Узбекистан по профессиональному контингенту слушателей,  а также по срокам учебного курса введено от 4 до 10 часов преподавания, посвящённого правам человека.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Также в настоящее время курс «Права человека» введен в программы  специал</w:t>
      </w:r>
      <w:r>
        <w:t>ь</w:t>
      </w:r>
      <w:r>
        <w:t>ных образовательных учреждений - Центра повышения квалификации прокурорско-следственных работников при Генеральной прокуратуре Республики Узбекистан, Та</w:t>
      </w:r>
      <w:r>
        <w:t>ш</w:t>
      </w:r>
      <w:r>
        <w:t>кентский городской институт повышения квалификации учителей.  При Университете м</w:t>
      </w:r>
      <w:r>
        <w:t>и</w:t>
      </w:r>
      <w:r>
        <w:t>ровой экономики и дипломатии создана кафедра О</w:t>
      </w:r>
      <w:r>
        <w:t>р</w:t>
      </w:r>
      <w:r>
        <w:t>ганизации Объединенных Наций по вопросам образования, науки и культуры  (ЮНЕСКО)  по правам человека, демократии, толерантности и международному взаимоп</w:t>
      </w:r>
      <w:r>
        <w:t>о</w:t>
      </w:r>
      <w:r>
        <w:t>ниманию.  При  Академии Министерства внутренних дел создана кафедра «Теория и пра</w:t>
      </w:r>
      <w:r>
        <w:t>к</w:t>
      </w:r>
      <w:r>
        <w:t>тика прав человека».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Национальный центр Республики Узбекистан по правам человека совместно с О</w:t>
      </w:r>
      <w:r>
        <w:t>р</w:t>
      </w:r>
      <w:r>
        <w:t>ганизацией по безопасности и сотрудничеству в Европе (</w:t>
      </w:r>
      <w:proofErr w:type="spellStart"/>
      <w:r>
        <w:t>ОБСЕ</w:t>
      </w:r>
      <w:proofErr w:type="spellEnd"/>
      <w:r>
        <w:t>) систематически орган</w:t>
      </w:r>
      <w:r>
        <w:t>и</w:t>
      </w:r>
      <w:r>
        <w:t>зуют для сотрудников прокуратуры, МВД, судей и прок</w:t>
      </w:r>
      <w:r>
        <w:t>у</w:t>
      </w:r>
      <w:r>
        <w:t>роров семинары и тренинги по международным стандартам прав человека и по мониторингу и соста</w:t>
      </w:r>
      <w:r>
        <w:t>в</w:t>
      </w:r>
      <w:r>
        <w:t>лению отчетов по правам человека;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 проекту «Демократизация, права человека и совершенствование сист</w:t>
      </w:r>
      <w:r>
        <w:t>е</w:t>
      </w:r>
      <w:r>
        <w:t>мы управления» осуществлено издание иллюстрированной книги «Всеобщая Деклар</w:t>
      </w:r>
      <w:r>
        <w:t>а</w:t>
      </w:r>
      <w:r>
        <w:t>ция прав человека» для детей младшего и среднего школьного возраста.  Книга издана Наци</w:t>
      </w:r>
      <w:r>
        <w:t>о</w:t>
      </w:r>
      <w:r>
        <w:t>нальным центром по правам человека совместно с проектом «Демократизация, права ч</w:t>
      </w:r>
      <w:r>
        <w:t>е</w:t>
      </w:r>
      <w:r>
        <w:t>ловека и совершенствование си</w:t>
      </w:r>
      <w:r>
        <w:t>с</w:t>
      </w:r>
      <w:r>
        <w:t>темы управления» на узбекском (100 тыс. экз.) и русском (30 тыс. экз.) языках.  Половина тиража на узбекском языке напечатана латинским шри</w:t>
      </w:r>
      <w:r>
        <w:t>ф</w:t>
      </w:r>
      <w:r>
        <w:t>том, а другая – кирилл</w:t>
      </w:r>
      <w:r>
        <w:t>и</w:t>
      </w:r>
      <w:r>
        <w:t>цей.  В рамках проекта выпущены следующие плакаты:</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ind w:left="1134" w:hanging="567"/>
      </w:pPr>
      <w:r>
        <w:t>-</w:t>
      </w:r>
      <w:r>
        <w:tab/>
        <w:t>Всеобщая Декларация прав человека (10000 экз., на узбекском и русском языках);</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Международный пакт о гражданских и политических правах (2 плаката, 5 000 экз., на узбекском);</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Международный пакт о социальных, культурных и экономических правах (2 плаката, 5 000 экз., на узбекском);</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Конвенция о ликвидации всех форм дискриминации в отношении женщин (2 плаката, 5 000 экз., на узбекском);</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 xml:space="preserve">Конвенция о правах ребёнка (2 плаката, 5 000 экз., на узбекском).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1997 года Национальный Центр по правам человека совместно с Центром изуч</w:t>
      </w:r>
      <w:r>
        <w:t>е</w:t>
      </w:r>
      <w:r>
        <w:t>ния общественного мнения «</w:t>
      </w:r>
      <w:proofErr w:type="spellStart"/>
      <w:r>
        <w:t>Ижтимоий</w:t>
      </w:r>
      <w:proofErr w:type="spellEnd"/>
      <w:r>
        <w:t xml:space="preserve"> </w:t>
      </w:r>
      <w:proofErr w:type="spellStart"/>
      <w:r>
        <w:t>фикр</w:t>
      </w:r>
      <w:proofErr w:type="spellEnd"/>
      <w:r>
        <w:t>» начали выпускать научно-популярный журнал «Общественное мнение.  Права человека».  С 1999 года Наци</w:t>
      </w:r>
      <w:r>
        <w:t>о</w:t>
      </w:r>
      <w:r>
        <w:t>нальный центр по правам человека начал выпускать новый журнал «Демократизация и права человека в У</w:t>
      </w:r>
      <w:r>
        <w:t>з</w:t>
      </w:r>
      <w:r>
        <w:t>бекистане».  Целями и задачами журналов является распространение знаний по правам ч</w:t>
      </w:r>
      <w:r>
        <w:t>е</w:t>
      </w:r>
      <w:r>
        <w:t>ловекам, повышения культуры работников государственных учреждений и всего насел</w:t>
      </w:r>
      <w:r>
        <w:t>е</w:t>
      </w:r>
      <w:r>
        <w:t>ния по вопросам прав человека.  Журнал выпускается на узбекском, русском и ан</w:t>
      </w:r>
      <w:r>
        <w:t>г</w:t>
      </w:r>
      <w:r>
        <w:t>лийском языках.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2002 году при поддержке Программы развития Организации Объединенных Наций (</w:t>
      </w:r>
      <w:proofErr w:type="spellStart"/>
      <w:r>
        <w:t>ПРООН</w:t>
      </w:r>
      <w:proofErr w:type="spellEnd"/>
      <w:r>
        <w:t>) Национальным центром по правам человека был переведен и издан на узбе</w:t>
      </w:r>
      <w:r>
        <w:t>к</w:t>
      </w:r>
      <w:r>
        <w:t>ском языке сборник «Республика Узбекистан и международные договоры по правам чел</w:t>
      </w:r>
      <w:r>
        <w:t>о</w:t>
      </w:r>
      <w:r>
        <w:t>века:  универсальные договоры по правам человека».  При поддержке ЮНЕСКО Наци</w:t>
      </w:r>
      <w:r>
        <w:t>о</w:t>
      </w:r>
      <w:r>
        <w:t>нальным центром по права человека на узбекском языке были изданы книги «Права чел</w:t>
      </w:r>
      <w:r>
        <w:t>о</w:t>
      </w:r>
      <w:r>
        <w:t>века:  вопросы и ответы», «Демократия:  80 вопросов и 80 отв</w:t>
      </w:r>
      <w:r>
        <w:t>е</w:t>
      </w:r>
      <w:r>
        <w:t xml:space="preserve">тов».  При поддержке </w:t>
      </w:r>
      <w:proofErr w:type="spellStart"/>
      <w:r>
        <w:t>ЮНИСЕФ</w:t>
      </w:r>
      <w:proofErr w:type="spellEnd"/>
      <w:r>
        <w:t xml:space="preserve">  в 2002 году  был переведен на национальный язык и издан сборник Междунаро</w:t>
      </w:r>
      <w:r>
        <w:t>д</w:t>
      </w:r>
      <w:r>
        <w:t>ных документов по правам несове</w:t>
      </w:r>
      <w:r>
        <w:t>р</w:t>
      </w:r>
      <w:r>
        <w:t>шеннолетних.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rPr>
          <w:color w:val="000000"/>
        </w:rPr>
        <w:t xml:space="preserve">В 2002 году в рамках совместной деятельности Регионального представительства </w:t>
      </w:r>
      <w:r>
        <w:t>Международного Комитета Красного Креста (</w:t>
      </w:r>
      <w:proofErr w:type="spellStart"/>
      <w:r>
        <w:rPr>
          <w:color w:val="000000"/>
        </w:rPr>
        <w:t>МККК</w:t>
      </w:r>
      <w:proofErr w:type="spellEnd"/>
      <w:r>
        <w:rPr>
          <w:color w:val="000000"/>
        </w:rPr>
        <w:t>) в Центральной Азии и Национал</w:t>
      </w:r>
      <w:r>
        <w:rPr>
          <w:color w:val="000000"/>
        </w:rPr>
        <w:t>ь</w:t>
      </w:r>
      <w:r>
        <w:rPr>
          <w:color w:val="000000"/>
        </w:rPr>
        <w:t xml:space="preserve">ного Центра по правам человека </w:t>
      </w:r>
      <w:r>
        <w:t>переведен на национальный язык и издан сборник «Ме</w:t>
      </w:r>
      <w:r>
        <w:t>ж</w:t>
      </w:r>
      <w:r>
        <w:t xml:space="preserve">дународное гуманитарное право:  </w:t>
      </w:r>
      <w:r>
        <w:rPr>
          <w:color w:val="000000"/>
        </w:rPr>
        <w:t>Женевские конвенции 1949 года  и дополнительные прот</w:t>
      </w:r>
      <w:r>
        <w:rPr>
          <w:color w:val="000000"/>
        </w:rPr>
        <w:t>о</w:t>
      </w:r>
      <w:r>
        <w:rPr>
          <w:color w:val="000000"/>
        </w:rPr>
        <w:t>колы к ним</w:t>
      </w:r>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2002 году издан «Сборник документов Организации по безопасности и сотру</w:t>
      </w:r>
      <w:r>
        <w:t>д</w:t>
      </w:r>
      <w:r>
        <w:t>ничеству в Европе по человеческому измерению».  Данный сборник международных д</w:t>
      </w:r>
      <w:r>
        <w:t>о</w:t>
      </w:r>
      <w:r>
        <w:t>кументов впервые издан в Узбекистане в полном объеме на национальном яз</w:t>
      </w:r>
      <w:r>
        <w:t>ы</w:t>
      </w:r>
      <w:r>
        <w:t>ке.  Учебник предназначен, в первую очередь, для студентов и преподавателей юрид</w:t>
      </w:r>
      <w:r>
        <w:t>и</w:t>
      </w:r>
      <w:r>
        <w:t xml:space="preserve">ческих </w:t>
      </w:r>
      <w:proofErr w:type="spellStart"/>
      <w:r>
        <w:t>ВУЗов</w:t>
      </w:r>
      <w:proofErr w:type="spellEnd"/>
      <w:r>
        <w:t>, курсантов и слушателей военно-учебных заведений, работников правоохранительных о</w:t>
      </w:r>
      <w:r>
        <w:t>р</w:t>
      </w:r>
      <w:r>
        <w:t xml:space="preserve">ганов.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Систематически печатаются статьи и ведутся образовательные и  просвет</w:t>
      </w:r>
      <w:r>
        <w:t>и</w:t>
      </w:r>
      <w:r>
        <w:t>тельские  передачи, программы в средствах массовой информации Республики, начиная от госуда</w:t>
      </w:r>
      <w:r>
        <w:t>р</w:t>
      </w:r>
      <w:r>
        <w:t>ственной телерадиокомпании до коммерческих радиостанций и газет.  Открыты 5 юрид</w:t>
      </w:r>
      <w:r>
        <w:t>и</w:t>
      </w:r>
      <w:r>
        <w:t>ческих клиник по защите прав человека  при университетах, в кот</w:t>
      </w:r>
      <w:r>
        <w:t>о</w:t>
      </w:r>
      <w:r>
        <w:t>рых осуществляют приём граждан студенты-юристы.</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Учрежден неправительственный Центр изучения прав человека  и гуман</w:t>
      </w:r>
      <w:r>
        <w:t>и</w:t>
      </w:r>
      <w:r>
        <w:t>тарного права.  Центр занимается изучением и просвещением в области прав человека и гуман</w:t>
      </w:r>
      <w:r>
        <w:t>и</w:t>
      </w:r>
      <w:r>
        <w:t>тарного права, с этой целью организовывает семинары, тренинги, конференции для студентов, преподавателей,   представителей средств массовой информации, НПО и гос</w:t>
      </w:r>
      <w:r>
        <w:t>у</w:t>
      </w:r>
      <w:r>
        <w:t>дарственных учр</w:t>
      </w:r>
      <w:r>
        <w:t>е</w:t>
      </w:r>
      <w:r>
        <w:t xml:space="preserve">ждений, чья деятельность непосредственно связана с правами человека.  С 2002 года  Центр совместно с  </w:t>
      </w:r>
      <w:proofErr w:type="spellStart"/>
      <w:r>
        <w:t>ПРООН</w:t>
      </w:r>
      <w:proofErr w:type="spellEnd"/>
      <w:r>
        <w:t>, Управлением Верховного комиссара Орган</w:t>
      </w:r>
      <w:r>
        <w:t>и</w:t>
      </w:r>
      <w:r>
        <w:t>зации Объединенных Наций по правам человека, Университетом мировой экономике (</w:t>
      </w:r>
      <w:proofErr w:type="spellStart"/>
      <w:r>
        <w:t>УМЭД</w:t>
      </w:r>
      <w:proofErr w:type="spellEnd"/>
      <w:r>
        <w:t>)  Самаркандского Государственного Университета проводит ежегодный конкурс среди ст</w:t>
      </w:r>
      <w:r>
        <w:t>у</w:t>
      </w:r>
      <w:r>
        <w:t>дентов на лучшую научную раб</w:t>
      </w:r>
      <w:r>
        <w:t>о</w:t>
      </w:r>
      <w:r>
        <w:t xml:space="preserve">ту на тему «Права человека </w:t>
      </w:r>
      <w:proofErr w:type="spellStart"/>
      <w:r>
        <w:rPr>
          <w:lang w:val="en-US"/>
        </w:rPr>
        <w:t>XXI</w:t>
      </w:r>
      <w:proofErr w:type="spellEnd"/>
      <w:r>
        <w:t xml:space="preserve"> века».  </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jc w:val="center"/>
        <w:rPr>
          <w:b/>
        </w:rPr>
      </w:pPr>
      <w:r>
        <w:rPr>
          <w:b/>
          <w:lang w:val="en-US"/>
        </w:rPr>
        <w:t>IV</w:t>
      </w:r>
      <w:r>
        <w:rPr>
          <w:b/>
        </w:rPr>
        <w:t>.</w:t>
      </w:r>
      <w:r>
        <w:rPr>
          <w:b/>
        </w:rPr>
        <w:tab/>
        <w:t>ОСНОВНАЯ  ЧАСТЬ</w:t>
      </w:r>
    </w:p>
    <w:p w:rsidR="00000000" w:rsidRDefault="00000000">
      <w:pPr>
        <w:keepNext/>
        <w:tabs>
          <w:tab w:val="clear" w:pos="6237"/>
          <w:tab w:val="left" w:pos="567"/>
          <w:tab w:val="left" w:pos="1134"/>
          <w:tab w:val="left" w:pos="1701"/>
          <w:tab w:val="left" w:pos="2268"/>
        </w:tabs>
        <w:jc w:val="center"/>
        <w:rPr>
          <w:b/>
        </w:rPr>
      </w:pPr>
    </w:p>
    <w:p w:rsidR="00000000" w:rsidRDefault="00000000">
      <w:pPr>
        <w:keepNext/>
        <w:tabs>
          <w:tab w:val="clear" w:pos="6237"/>
          <w:tab w:val="left" w:pos="567"/>
          <w:tab w:val="left" w:pos="1134"/>
          <w:tab w:val="left" w:pos="1701"/>
          <w:tab w:val="left" w:pos="2268"/>
        </w:tabs>
        <w:jc w:val="center"/>
        <w:rPr>
          <w:b/>
        </w:rPr>
      </w:pPr>
      <w:r>
        <w:rPr>
          <w:b/>
        </w:rPr>
        <w:t>Статья 1</w:t>
      </w:r>
    </w:p>
    <w:p w:rsidR="00000000" w:rsidRDefault="00000000">
      <w:pPr>
        <w:keepNext/>
        <w:tabs>
          <w:tab w:val="clear" w:pos="6237"/>
          <w:tab w:val="left" w:pos="567"/>
          <w:tab w:val="left" w:pos="1134"/>
          <w:tab w:val="left" w:pos="1701"/>
          <w:tab w:val="left" w:pos="2268"/>
        </w:tabs>
        <w:jc w:val="center"/>
        <w:rPr>
          <w:bCs/>
          <w:i/>
          <w:iCs/>
        </w:rPr>
      </w:pPr>
    </w:p>
    <w:p w:rsidR="00000000" w:rsidRDefault="00000000">
      <w:pPr>
        <w:keepNext/>
        <w:tabs>
          <w:tab w:val="clear" w:pos="6237"/>
          <w:tab w:val="left" w:pos="567"/>
          <w:tab w:val="left" w:pos="1134"/>
          <w:tab w:val="left" w:pos="1701"/>
          <w:tab w:val="left" w:pos="2268"/>
        </w:tabs>
        <w:jc w:val="center"/>
        <w:rPr>
          <w:bCs/>
        </w:rPr>
      </w:pPr>
      <w:r>
        <w:rPr>
          <w:bCs/>
          <w:i/>
          <w:iCs/>
        </w:rPr>
        <w:t>Нормативные акты, регулирующие право на самоопределение</w:t>
      </w:r>
    </w:p>
    <w:p w:rsidR="00000000" w:rsidRDefault="00000000">
      <w:pPr>
        <w:keepNext/>
        <w:tabs>
          <w:tab w:val="clear" w:pos="6237"/>
          <w:tab w:val="left" w:pos="567"/>
          <w:tab w:val="left" w:pos="1134"/>
          <w:tab w:val="left" w:pos="1701"/>
          <w:tab w:val="left" w:pos="2268"/>
        </w:tabs>
        <w:rPr>
          <w:b/>
        </w:rPr>
      </w:pPr>
    </w:p>
    <w:p w:rsidR="00000000" w:rsidRDefault="00000000">
      <w:pPr>
        <w:keepNext/>
        <w:numPr>
          <w:ilvl w:val="0"/>
          <w:numId w:val="262"/>
        </w:numPr>
        <w:tabs>
          <w:tab w:val="clear" w:pos="360"/>
          <w:tab w:val="clear" w:pos="6237"/>
          <w:tab w:val="left" w:pos="567"/>
          <w:tab w:val="left" w:pos="1134"/>
          <w:tab w:val="left" w:pos="1701"/>
          <w:tab w:val="left" w:pos="2268"/>
        </w:tabs>
      </w:pPr>
      <w:r>
        <w:t>Основополагающим направлением развития Республики Узбекистан является п</w:t>
      </w:r>
      <w:r>
        <w:t>е</w:t>
      </w:r>
      <w:r>
        <w:t>реход от командно - административной системы управления к свободным рыночным о</w:t>
      </w:r>
      <w:r>
        <w:t>т</w:t>
      </w:r>
      <w:r>
        <w:t>ношениям, строительству демократического, правового государства и справедливого гр</w:t>
      </w:r>
      <w:r>
        <w:t>а</w:t>
      </w:r>
      <w:r>
        <w:t>жданского общества и доступ для интеграции в мировое сообщество, а также вхождение в междунаро</w:t>
      </w:r>
      <w:r>
        <w:t>д</w:t>
      </w:r>
      <w:r>
        <w:t>ный рынок.</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Этот сложный процесс перехода предполагает трансформацию старых инстит</w:t>
      </w:r>
      <w:r>
        <w:t>у</w:t>
      </w:r>
      <w:r>
        <w:t>тов управления, создание новых инструментов и принятие новых законов, новых норм и н</w:t>
      </w:r>
      <w:r>
        <w:t>о</w:t>
      </w:r>
      <w:r>
        <w:t>вых практических методов работы.  Правительство Узбекистана проводит активную де</w:t>
      </w:r>
      <w:r>
        <w:t>я</w:t>
      </w:r>
      <w:r>
        <w:t>тельность для признания мировым сообществом.  2 марта 1992 года Узбекистан был пр</w:t>
      </w:r>
      <w:r>
        <w:t>и</w:t>
      </w:r>
      <w:r>
        <w:t>нят в Орган</w:t>
      </w:r>
      <w:r>
        <w:t>и</w:t>
      </w:r>
      <w:r>
        <w:t xml:space="preserve">зацию Объединенных Наций.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8 декабря 1992 года была принята Конституция, согласно которой Узбекистан я</w:t>
      </w:r>
      <w:r>
        <w:t>в</w:t>
      </w:r>
      <w:r>
        <w:t>ляется «суверенной демократической республикой» (статья 1).  Народ является единс</w:t>
      </w:r>
      <w:r>
        <w:t>т</w:t>
      </w:r>
      <w:r>
        <w:t>венным источником государственной власти, и государство выражает волю народа и служит его инт</w:t>
      </w:r>
      <w:r>
        <w:t>е</w:t>
      </w:r>
      <w:r>
        <w:t>ресам (статьи 2 и 7).  Республика самостоятельно определяет национально-государственное и административно-территориальное устройство, систему органов гос</w:t>
      </w:r>
      <w:r>
        <w:t>у</w:t>
      </w:r>
      <w:r>
        <w:t>дарственной власти и управл</w:t>
      </w:r>
      <w:r>
        <w:t>е</w:t>
      </w:r>
      <w:r>
        <w:t>ния, проводит свою внутреннюю и внешнюю политику.  Республика Узбекистан имеет свои государственные символы - флаг, герб, гимн, утве</w:t>
      </w:r>
      <w:r>
        <w:t>р</w:t>
      </w:r>
      <w:r>
        <w:t>жденные законом (статьи 1-5 Конституции).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Узбекистан является сторонником мирного урегулирования различных вооруже</w:t>
      </w:r>
      <w:r>
        <w:t>н</w:t>
      </w:r>
      <w:r>
        <w:t>ных конфликтов, сохранения суверенитета государств, укрепления мира и стабильности в це</w:t>
      </w:r>
      <w:r>
        <w:t>н</w:t>
      </w:r>
      <w:r>
        <w:t>трально-азиатском регионе.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Согласно Конституции Республики Узбекистан (статья 55), земля, ее недра, воды, ра</w:t>
      </w:r>
      <w:r>
        <w:t>с</w:t>
      </w:r>
      <w:r>
        <w:t>тительный и животный мир и другие природные ресурсы являются общенациональным богатством, подлежат рациональному использованию и охраняются государс</w:t>
      </w:r>
      <w:r>
        <w:t>т</w:t>
      </w:r>
      <w:r>
        <w:t>вом.  Исходя из тяжелого экологического положения в отдельных районах Республики (регион Арал</w:t>
      </w:r>
      <w:r>
        <w:t>ь</w:t>
      </w:r>
      <w:r>
        <w:t>ского моря), законодательством установлены особые правила пользования природой, н</w:t>
      </w:r>
      <w:r>
        <w:t>а</w:t>
      </w:r>
      <w:r>
        <w:t>правленные на защиту и сохранение окружающей природы.  Всякая деятельность в отн</w:t>
      </w:r>
      <w:r>
        <w:t>о</w:t>
      </w:r>
      <w:r>
        <w:t>шении использования естественных богатств и ресурсов регулируются следующими зак</w:t>
      </w:r>
      <w:r>
        <w:t>о</w:t>
      </w:r>
      <w:r>
        <w:t>нами:  "О защите и пользовании животным миром", "О защите и пользовании растител</w:t>
      </w:r>
      <w:r>
        <w:t>ь</w:t>
      </w:r>
      <w:r>
        <w:t>ным миром", "О пользовании недрами" и основополагающими принципами Конст</w:t>
      </w:r>
      <w:r>
        <w:t>и</w:t>
      </w:r>
      <w:r>
        <w:t>туции.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состав Республики Узбекистан входит суверенная Республика Каракалпакстан, к</w:t>
      </w:r>
      <w:r>
        <w:t>о</w:t>
      </w:r>
      <w:r>
        <w:t>торая имеет свою Конституцию, определяющую ее административно-территориальное устройство, систему органов государственного управления.  Взаимоотношения Республ</w:t>
      </w:r>
      <w:r>
        <w:t>и</w:t>
      </w:r>
      <w:r>
        <w:t>ки Узбекистан и Республики Каракалпакстан регулируются двусторо</w:t>
      </w:r>
      <w:r>
        <w:t>н</w:t>
      </w:r>
      <w:r>
        <w:t>ними договорами и соглашениями.  Суверенитет Республики Каракалпакстан охраняется Республикой Узб</w:t>
      </w:r>
      <w:r>
        <w:t>е</w:t>
      </w:r>
      <w:r>
        <w:t>кистан (статья 70).  В Конституции Республики Узбекистан закрепляется право Республики Каракалпакстан на выход из состава Республики Узбекистан на основании всеобщего р</w:t>
      </w:r>
      <w:r>
        <w:t>е</w:t>
      </w:r>
      <w:r>
        <w:t>ференд</w:t>
      </w:r>
      <w:r>
        <w:t>у</w:t>
      </w:r>
      <w:r>
        <w:t xml:space="preserve">ма народа Каракалпакстана (статья 74).   </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jc w:val="center"/>
        <w:rPr>
          <w:b/>
        </w:rPr>
      </w:pPr>
      <w:r>
        <w:rPr>
          <w:b/>
        </w:rPr>
        <w:t>Статья 2</w:t>
      </w:r>
    </w:p>
    <w:p w:rsidR="00000000" w:rsidRDefault="00000000">
      <w:pPr>
        <w:keepNext/>
        <w:tabs>
          <w:tab w:val="clear" w:pos="6237"/>
          <w:tab w:val="left" w:pos="567"/>
          <w:tab w:val="left" w:pos="1134"/>
          <w:tab w:val="left" w:pos="1701"/>
          <w:tab w:val="left" w:pos="2268"/>
        </w:tabs>
        <w:jc w:val="center"/>
        <w:rPr>
          <w:b/>
        </w:rPr>
      </w:pPr>
    </w:p>
    <w:p w:rsidR="00000000" w:rsidRDefault="00000000">
      <w:pPr>
        <w:keepNext/>
        <w:tabs>
          <w:tab w:val="clear" w:pos="6237"/>
          <w:tab w:val="left" w:pos="567"/>
          <w:tab w:val="left" w:pos="1134"/>
          <w:tab w:val="left" w:pos="1701"/>
          <w:tab w:val="left" w:pos="2268"/>
        </w:tabs>
        <w:jc w:val="center"/>
        <w:rPr>
          <w:b/>
        </w:rPr>
      </w:pPr>
      <w:r>
        <w:rPr>
          <w:b/>
          <w:i/>
          <w:iCs/>
        </w:rPr>
        <w:t>Соблюдение и уважение государством  норм Международного пакта</w:t>
      </w:r>
    </w:p>
    <w:p w:rsidR="00000000" w:rsidRDefault="00000000">
      <w:pPr>
        <w:keepNext/>
        <w:tabs>
          <w:tab w:val="clear" w:pos="6237"/>
          <w:tab w:val="left" w:pos="567"/>
          <w:tab w:val="left" w:pos="1134"/>
          <w:tab w:val="left" w:pos="1701"/>
          <w:tab w:val="left" w:pos="2268"/>
        </w:tabs>
        <w:rPr>
          <w:b/>
        </w:rPr>
      </w:pPr>
    </w:p>
    <w:p w:rsidR="00000000" w:rsidRDefault="00000000">
      <w:pPr>
        <w:keepNext/>
        <w:numPr>
          <w:ilvl w:val="0"/>
          <w:numId w:val="262"/>
        </w:numPr>
        <w:tabs>
          <w:tab w:val="clear" w:pos="360"/>
          <w:tab w:val="clear" w:pos="6237"/>
          <w:tab w:val="left" w:pos="567"/>
          <w:tab w:val="left" w:pos="1134"/>
          <w:tab w:val="left" w:pos="1701"/>
          <w:tab w:val="left" w:pos="2268"/>
        </w:tabs>
      </w:pPr>
      <w:r>
        <w:t>Демократия в Республике Узбекистан базируется на общечеловеческих принц</w:t>
      </w:r>
      <w:r>
        <w:t>и</w:t>
      </w:r>
      <w:r>
        <w:t>пах, согласно которым высшей ценностью является человек, его жизнь, свобода, честь, дост</w:t>
      </w:r>
      <w:r>
        <w:t>о</w:t>
      </w:r>
      <w:r>
        <w:t>инство и другие неотъемлемые права (статья 13 Конституции).   О</w:t>
      </w:r>
      <w:r>
        <w:t>с</w:t>
      </w:r>
      <w:r>
        <w:t>новные права, свободы и обязанности человека и гражданина гарантированы Конституцией Республики Узбек</w:t>
      </w:r>
      <w:r>
        <w:t>и</w:t>
      </w:r>
      <w:r>
        <w:t>стан.  Все граждане Республики Узбекистан имеют  од</w:t>
      </w:r>
      <w:r>
        <w:t>и</w:t>
      </w:r>
      <w:r>
        <w:t>наковые права и свободы  и равны перед законом без различия пола, расы, национальности, языка, религии, социального происхождения, убеждений, личного и общ</w:t>
      </w:r>
      <w:r>
        <w:t>е</w:t>
      </w:r>
      <w:r>
        <w:t xml:space="preserve">ственного положения.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Узбекистан присоединился к более 60 международно-правовым документам  в о</w:t>
      </w:r>
      <w:r>
        <w:t>б</w:t>
      </w:r>
      <w:r>
        <w:t>ласти защиты и обеспечения экономических, социальных и культурных  прав человека, в числе которых Всеобщая Декларация прав человека, Международные пакты о экономич</w:t>
      </w:r>
      <w:r>
        <w:t>е</w:t>
      </w:r>
      <w:r>
        <w:t>ских, социальных и культурных правах, и о гражданских и политических правах, Межд</w:t>
      </w:r>
      <w:r>
        <w:t>у</w:t>
      </w:r>
      <w:r>
        <w:t>народная конвенция о ликвидации всех форм расовой дискриминации, Конвенция пр</w:t>
      </w:r>
      <w:r>
        <w:t>о</w:t>
      </w:r>
      <w:r>
        <w:t>тив пыток и других бесчеловечных или унижающих достоинство видов обращения и наказ</w:t>
      </w:r>
      <w:r>
        <w:t>а</w:t>
      </w:r>
      <w:r>
        <w:t>ния, Конвенция о политических правах женщин, Декларация о ликвидации всех форм н</w:t>
      </w:r>
      <w:r>
        <w:t>е</w:t>
      </w:r>
      <w:r>
        <w:t>терпимости и дискриминации на основе религии или убеждений, Кодекс поведения дол</w:t>
      </w:r>
      <w:r>
        <w:t>ж</w:t>
      </w:r>
      <w:r>
        <w:t>ностных лиц по поддержанию правопорядка, Основные принципы независимости суде</w:t>
      </w:r>
      <w:r>
        <w:t>б</w:t>
      </w:r>
      <w:r>
        <w:t>ной власти и др.</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Основные экономические, социальные и культурные  права человека закреплены в Конституции Республики Узбекистан.  Принятые в Республике Узбекистан Гражданский, Семейный, Трудовой Кодексы,  законы Республики Узбекистан «О собственности», «Об охране здоровья граждан»,   «Об образовании», «О государственном пенсионном обесп</w:t>
      </w:r>
      <w:r>
        <w:t>е</w:t>
      </w:r>
      <w:r>
        <w:t>чении граждан»,  «О социальной защищенности инвалидов в Республике Узбекистан», «О занятости населения», «Об охране труда»,  «О государственном санита</w:t>
      </w:r>
      <w:r>
        <w:t>р</w:t>
      </w:r>
      <w:r>
        <w:t>ном надзоре», «Об охране  и использовании объектов культурного наследия», «Об обращениях граждан», «Об обжал</w:t>
      </w:r>
      <w:r>
        <w:t>о</w:t>
      </w:r>
      <w:r>
        <w:t>вании в суде действий и решений, нарушающих права и свободы граждан»,   «О свободе совести и религиозных организациях», «О средствах ма</w:t>
      </w:r>
      <w:r>
        <w:t>с</w:t>
      </w:r>
      <w:r>
        <w:t>совой информации», «О свободе и гарантиях доступа к информации», «О защите профессиональной деятельн</w:t>
      </w:r>
      <w:r>
        <w:t>о</w:t>
      </w:r>
      <w:r>
        <w:t xml:space="preserve">сти журналиста», «Об адвокатуре», «Об Уполномоченном </w:t>
      </w:r>
      <w:proofErr w:type="spellStart"/>
      <w:r>
        <w:t>Олий</w:t>
      </w:r>
      <w:proofErr w:type="spellEnd"/>
      <w:r>
        <w:t xml:space="preserve"> </w:t>
      </w:r>
      <w:proofErr w:type="spellStart"/>
      <w:r>
        <w:t>Мажлиса</w:t>
      </w:r>
      <w:proofErr w:type="spellEnd"/>
      <w:r>
        <w:t xml:space="preserve"> по правам чел</w:t>
      </w:r>
      <w:r>
        <w:t>о</w:t>
      </w:r>
      <w:r>
        <w:t>века (</w:t>
      </w:r>
      <w:proofErr w:type="spellStart"/>
      <w:r>
        <w:t>Омбудсмане</w:t>
      </w:r>
      <w:proofErr w:type="spellEnd"/>
      <w:r>
        <w:t>)» и другие   являются надежной     основой для юридической защиты прав и свобод всех гра</w:t>
      </w:r>
      <w:r>
        <w:t>ж</w:t>
      </w:r>
      <w:r>
        <w:t>дан.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Для ознакомления граждан с международными нормами в области прав человека 1992 году Издательством “</w:t>
      </w:r>
      <w:proofErr w:type="spellStart"/>
      <w:r>
        <w:t>Адолат</w:t>
      </w:r>
      <w:proofErr w:type="spellEnd"/>
      <w:r>
        <w:t xml:space="preserve">” при Министерстве юстиции опубликованы на двух языках (узбекском и русском)   Международный билль о правах человека.  Кроме того, Национальным Центром по правам человека при поддержке </w:t>
      </w:r>
      <w:proofErr w:type="spellStart"/>
      <w:r>
        <w:t>ПРООН</w:t>
      </w:r>
      <w:proofErr w:type="spellEnd"/>
      <w:r>
        <w:t xml:space="preserve"> и </w:t>
      </w:r>
      <w:proofErr w:type="spellStart"/>
      <w:r>
        <w:t>УВКБ</w:t>
      </w:r>
      <w:proofErr w:type="spellEnd"/>
      <w:r>
        <w:t xml:space="preserve"> ООН в Та</w:t>
      </w:r>
      <w:r>
        <w:t>ш</w:t>
      </w:r>
      <w:r>
        <w:t>кенте в 1997-1998 годах изданы плакаты, содержащие тексты десяти основных докуме</w:t>
      </w:r>
      <w:r>
        <w:t>н</w:t>
      </w:r>
      <w:r>
        <w:t>тов по правам человека, среди которых и Международный пакт об экономических, соц</w:t>
      </w:r>
      <w:r>
        <w:t>и</w:t>
      </w:r>
      <w:r>
        <w:t>альных и культурных   правах.  Данные плакаты распространяются в школах и вузах стр</w:t>
      </w:r>
      <w:r>
        <w:t>а</w:t>
      </w:r>
      <w:r>
        <w:t>ны бе</w:t>
      </w:r>
      <w:r>
        <w:t>с</w:t>
      </w:r>
      <w:r>
        <w:t>платно.</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Республике Узбекистан издаются 490 газет, 138 журналов и имеются 3 информ</w:t>
      </w:r>
      <w:r>
        <w:t>а</w:t>
      </w:r>
      <w:r>
        <w:t>ционных агентства.  Из 490 газет:  69 - республиканских, 139 – областных и других горо</w:t>
      </w:r>
      <w:r>
        <w:t>д</w:t>
      </w:r>
      <w:r>
        <w:t>ского и  районного значения, а также многотиражки, в их числе:  государственные - 348, общественные - 62, другие (религиозные, коммерческие) - 41.  Из 138 журналов 108 ре</w:t>
      </w:r>
      <w:r>
        <w:t>с</w:t>
      </w:r>
      <w:r>
        <w:t>публиканских и 30 областных, в их числе:  государственные, общественные и прочие (р</w:t>
      </w:r>
      <w:r>
        <w:t>е</w:t>
      </w:r>
      <w:r>
        <w:t>лигиозные, комме</w:t>
      </w:r>
      <w:r>
        <w:t>р</w:t>
      </w:r>
      <w:r>
        <w:t>ческие).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Статья 44 Конституции гарантирует каждому судебную защиту его прав и свобод, право обжалования в суд незаконных действий государственных органов, дол</w:t>
      </w:r>
      <w:r>
        <w:t>ж</w:t>
      </w:r>
      <w:r>
        <w:t>ностных лиц, общественных объединений.   Закон Республики Узбекистан «Об обжаловании в суде действий и решений, нарушающих права и свободы граждан» (принят 30 августа 1995 г</w:t>
      </w:r>
      <w:r>
        <w:t>о</w:t>
      </w:r>
      <w:r>
        <w:t>да)  гарантирует   право гражданам обратиться с жалобой в суд, если они  считают, что неправомерными действиями (решениями) государственных органов, предприятий, учр</w:t>
      </w:r>
      <w:r>
        <w:t>е</w:t>
      </w:r>
      <w:r>
        <w:t>ждений, организ</w:t>
      </w:r>
      <w:r>
        <w:t>а</w:t>
      </w:r>
      <w:r>
        <w:t>ций, общественных объединений, органов самоуправления граждан или должностных лиц нарушены их права и свободы.  Ограничения прав иностранцев касаются только их политических прав:  право избирать и быть избранным, право занимать руков</w:t>
      </w:r>
      <w:r>
        <w:t>о</w:t>
      </w:r>
      <w:r>
        <w:t>дящие должн</w:t>
      </w:r>
      <w:r>
        <w:t>о</w:t>
      </w:r>
      <w:r>
        <w:t>сти в органах государственного управления.  Иностранные граждане также вправе обратиться с жалобой в суд в порядке, установленном этим же Законом, если ме</w:t>
      </w:r>
      <w:r>
        <w:t>ж</w:t>
      </w:r>
      <w:r>
        <w:t>дународными договорами Республики Узбекистан не предусмотрено иное.  Лица без гра</w:t>
      </w:r>
      <w:r>
        <w:t>ж</w:t>
      </w:r>
      <w:r>
        <w:t>данства имеют одинаковые с гражданами Узбекистана права на обращение в суд с жал</w:t>
      </w:r>
      <w:r>
        <w:t>о</w:t>
      </w:r>
      <w:r>
        <w:t>бой.</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jc w:val="center"/>
        <w:rPr>
          <w:b/>
        </w:rPr>
      </w:pPr>
      <w:r>
        <w:rPr>
          <w:b/>
        </w:rPr>
        <w:t>Статья 3</w:t>
      </w:r>
    </w:p>
    <w:p w:rsidR="00000000" w:rsidRDefault="00000000">
      <w:pPr>
        <w:keepNext/>
        <w:tabs>
          <w:tab w:val="clear" w:pos="6237"/>
          <w:tab w:val="left" w:pos="567"/>
          <w:tab w:val="left" w:pos="1134"/>
          <w:tab w:val="left" w:pos="1701"/>
          <w:tab w:val="left" w:pos="2268"/>
        </w:tabs>
        <w:jc w:val="center"/>
        <w:rPr>
          <w:b/>
        </w:rPr>
      </w:pPr>
    </w:p>
    <w:p w:rsidR="00000000" w:rsidRDefault="00000000">
      <w:pPr>
        <w:keepNext/>
        <w:tabs>
          <w:tab w:val="clear" w:pos="6237"/>
          <w:tab w:val="left" w:pos="567"/>
          <w:tab w:val="left" w:pos="1134"/>
          <w:tab w:val="left" w:pos="1701"/>
          <w:tab w:val="left" w:pos="2268"/>
        </w:tabs>
        <w:jc w:val="center"/>
        <w:rPr>
          <w:b/>
          <w:i/>
          <w:iCs/>
        </w:rPr>
      </w:pPr>
      <w:r>
        <w:rPr>
          <w:b/>
          <w:i/>
          <w:iCs/>
        </w:rPr>
        <w:t>Обеспечение равенства экономических, социальных и культурных прав</w:t>
      </w:r>
    </w:p>
    <w:p w:rsidR="00000000" w:rsidRDefault="00000000">
      <w:pPr>
        <w:keepNext/>
        <w:tabs>
          <w:tab w:val="clear" w:pos="6237"/>
          <w:tab w:val="left" w:pos="567"/>
          <w:tab w:val="left" w:pos="1134"/>
          <w:tab w:val="left" w:pos="1701"/>
          <w:tab w:val="left" w:pos="2268"/>
        </w:tabs>
        <w:jc w:val="center"/>
        <w:rPr>
          <w:b/>
        </w:rPr>
      </w:pPr>
      <w:r>
        <w:rPr>
          <w:b/>
          <w:i/>
          <w:iCs/>
        </w:rPr>
        <w:t>му</w:t>
      </w:r>
      <w:r>
        <w:rPr>
          <w:b/>
          <w:i/>
          <w:iCs/>
        </w:rPr>
        <w:t>ж</w:t>
      </w:r>
      <w:r>
        <w:rPr>
          <w:b/>
          <w:i/>
          <w:iCs/>
        </w:rPr>
        <w:t>чин и женщин</w:t>
      </w:r>
    </w:p>
    <w:p w:rsidR="00000000" w:rsidRDefault="00000000">
      <w:pPr>
        <w:keepNext/>
        <w:tabs>
          <w:tab w:val="clear" w:pos="6237"/>
          <w:tab w:val="left" w:pos="567"/>
          <w:tab w:val="left" w:pos="1134"/>
          <w:tab w:val="left" w:pos="1701"/>
          <w:tab w:val="left" w:pos="2268"/>
        </w:tabs>
        <w:rPr>
          <w:b/>
        </w:rPr>
      </w:pPr>
    </w:p>
    <w:p w:rsidR="00000000" w:rsidRDefault="00000000">
      <w:pPr>
        <w:keepNext/>
        <w:numPr>
          <w:ilvl w:val="0"/>
          <w:numId w:val="262"/>
        </w:numPr>
        <w:tabs>
          <w:tab w:val="clear" w:pos="360"/>
          <w:tab w:val="clear" w:pos="6237"/>
          <w:tab w:val="left" w:pos="567"/>
          <w:tab w:val="left" w:pos="1134"/>
          <w:tab w:val="left" w:pos="1701"/>
          <w:tab w:val="left" w:pos="2268"/>
        </w:tabs>
      </w:pPr>
      <w:r>
        <w:t>«Женщины и мужчины имеют равные права» закрепляет Конституция Республики Узбекистан в статье 46.  Конкретные формы гарантированности прав женщин предусмо</w:t>
      </w:r>
      <w:r>
        <w:t>т</w:t>
      </w:r>
      <w:r>
        <w:t>рены Трудовым, Семейным кодексами и другими законами.  В Республике Узбекистан действует система юридических гарантий обеспечения прав женщин:  предоставление женщинам равных возможностей в получении образования и профессиональной подг</w:t>
      </w:r>
      <w:r>
        <w:t>о</w:t>
      </w:r>
      <w:r>
        <w:t>товки, в труде, во</w:t>
      </w:r>
      <w:r>
        <w:t>з</w:t>
      </w:r>
      <w:r>
        <w:t>награждении за него и продвижение по службе;  в общественно-политической и культурной деятельности;  применение специальных мер по охране труда и здоровья женщин;  создание условий, позволяющих сочетать труд с материнством;  пр</w:t>
      </w:r>
      <w:r>
        <w:t>а</w:t>
      </w:r>
      <w:r>
        <w:t>вовая защита, материальная и моральная поддержка материнства и детства, включая пр</w:t>
      </w:r>
      <w:r>
        <w:t>е</w:t>
      </w:r>
      <w:r>
        <w:t>доставление оплачиваемых отпу</w:t>
      </w:r>
      <w:r>
        <w:t>с</w:t>
      </w:r>
      <w:r>
        <w:t>ков.  Женщины участвуют во всех сферах политической, экономической, социальной жизни гос</w:t>
      </w:r>
      <w:r>
        <w:t>у</w:t>
      </w:r>
      <w:r>
        <w:t>дарств.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статье 63 Конституции установлены принципы равноправия женщин и мужчин, свободы заключения брака, равноправие лиц, вступающих в брак, охрана мат</w:t>
      </w:r>
      <w:r>
        <w:t>е</w:t>
      </w:r>
      <w:r>
        <w:t>ринства и детства, социально-правовая защита семьи.  В 1995 году Республика Узбекистан  подпис</w:t>
      </w:r>
      <w:r>
        <w:t>а</w:t>
      </w:r>
      <w:r>
        <w:t>ла Конвенцию о ликвидации всех форм ди</w:t>
      </w:r>
      <w:r>
        <w:t>с</w:t>
      </w:r>
      <w:r>
        <w:t>криминации в отношении женщин.  В 1999 году в Комитет по ликвидации дискриминации в отношении женщин был представлен первон</w:t>
      </w:r>
      <w:r>
        <w:t>а</w:t>
      </w:r>
      <w:r>
        <w:t>чальный доклад Республики Узбекистан о выполнении Конвенции, который был рассмо</w:t>
      </w:r>
      <w:r>
        <w:t>т</w:t>
      </w:r>
      <w:r>
        <w:t>рен в я</w:t>
      </w:r>
      <w:r>
        <w:t>н</w:t>
      </w:r>
      <w:r>
        <w:t xml:space="preserve">варе 2001 года.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Вместе с тем, необходимость выполнения женщинами обязанностей, св</w:t>
      </w:r>
      <w:r>
        <w:t>я</w:t>
      </w:r>
      <w:r>
        <w:t>занных с ведением домашнего хозяйства и воспитанием детей, в большей степени определяет х</w:t>
      </w:r>
      <w:r>
        <w:t>а</w:t>
      </w:r>
      <w:r>
        <w:t xml:space="preserve">рактер женской занятости.  Почти </w:t>
      </w:r>
      <w:proofErr w:type="spellStart"/>
      <w:r>
        <w:t>60%</w:t>
      </w:r>
      <w:proofErr w:type="spellEnd"/>
      <w:r>
        <w:t xml:space="preserve"> опрошенных женщин желали бы работать непо</w:t>
      </w:r>
      <w:r>
        <w:t>л</w:t>
      </w:r>
      <w:r>
        <w:t xml:space="preserve">ное рабочее время либо в свободном режиме, </w:t>
      </w:r>
      <w:proofErr w:type="spellStart"/>
      <w:r>
        <w:t>21%</w:t>
      </w:r>
      <w:proofErr w:type="spellEnd"/>
      <w:r>
        <w:t xml:space="preserve"> - вовсе хотят оставить работу, </w:t>
      </w:r>
      <w:proofErr w:type="spellStart"/>
      <w:r>
        <w:t>14%</w:t>
      </w:r>
      <w:proofErr w:type="spellEnd"/>
      <w:r>
        <w:t xml:space="preserve"> - предпочли бы работать на дому.  Наиболее высокая степень участия женщин, по данным Министерства труда на начало 1999 года, отмечается в отраслях непроизводственной сф</w:t>
      </w:r>
      <w:r>
        <w:t>е</w:t>
      </w:r>
      <w:r>
        <w:t>ры:  здрав</w:t>
      </w:r>
      <w:r>
        <w:t>о</w:t>
      </w:r>
      <w:r>
        <w:t>охранении (</w:t>
      </w:r>
      <w:proofErr w:type="spellStart"/>
      <w:r>
        <w:t>74%</w:t>
      </w:r>
      <w:proofErr w:type="spellEnd"/>
      <w:r>
        <w:t>), страховании (</w:t>
      </w:r>
      <w:proofErr w:type="spellStart"/>
      <w:r>
        <w:t>60%</w:t>
      </w:r>
      <w:proofErr w:type="spellEnd"/>
      <w:r>
        <w:t>), образовании (</w:t>
      </w:r>
      <w:proofErr w:type="spellStart"/>
      <w:r>
        <w:t>58%</w:t>
      </w:r>
      <w:proofErr w:type="spellEnd"/>
      <w:r>
        <w:t>), культуре (</w:t>
      </w:r>
      <w:proofErr w:type="spellStart"/>
      <w:r>
        <w:t>53%</w:t>
      </w:r>
      <w:proofErr w:type="spellEnd"/>
      <w:r>
        <w:t>).  Труд мужчин в большей степени преобладает на транспорте (</w:t>
      </w:r>
      <w:proofErr w:type="spellStart"/>
      <w:r>
        <w:t>87%</w:t>
      </w:r>
      <w:proofErr w:type="spellEnd"/>
      <w:r>
        <w:t>), в строительстве (</w:t>
      </w:r>
      <w:proofErr w:type="spellStart"/>
      <w:r>
        <w:t>88%</w:t>
      </w:r>
      <w:proofErr w:type="spellEnd"/>
      <w:r>
        <w:t>), лесном хозяйстве (</w:t>
      </w:r>
      <w:proofErr w:type="spellStart"/>
      <w:r>
        <w:t>76%</w:t>
      </w:r>
      <w:proofErr w:type="spellEnd"/>
      <w:r>
        <w:t>), жилищно-коммунальном хозяйстве (</w:t>
      </w:r>
      <w:proofErr w:type="spellStart"/>
      <w:r>
        <w:t>63%</w:t>
      </w:r>
      <w:proofErr w:type="spellEnd"/>
      <w:r>
        <w:t>).  В других отра</w:t>
      </w:r>
      <w:r>
        <w:t>с</w:t>
      </w:r>
      <w:r>
        <w:t>лях - промышленность, сельское хозяйство, наука, коммуникации - доля женщин соста</w:t>
      </w:r>
      <w:r>
        <w:t>в</w:t>
      </w:r>
      <w:r>
        <w:t xml:space="preserve">ляет от </w:t>
      </w:r>
      <w:proofErr w:type="spellStart"/>
      <w:r>
        <w:t>40%</w:t>
      </w:r>
      <w:proofErr w:type="spellEnd"/>
      <w:r>
        <w:t xml:space="preserve"> до </w:t>
      </w:r>
      <w:proofErr w:type="spellStart"/>
      <w:r>
        <w:t>52%</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Помимо отраслевой дифференциации существуют профессиональные различия в структуре занятости по полу.  Например, в машиностроении и металлообработке, в приб</w:t>
      </w:r>
      <w:r>
        <w:t>о</w:t>
      </w:r>
      <w:r>
        <w:t>ростроении мужчины заняты преимущественно высококвалифицированным ручным тр</w:t>
      </w:r>
      <w:r>
        <w:t>у</w:t>
      </w:r>
      <w:r>
        <w:t>дом с применением машин и механизмов (станочники, наладчики, машинисты, ремонтн</w:t>
      </w:r>
      <w:r>
        <w:t>и</w:t>
      </w:r>
      <w:r>
        <w:t>ки и т.п.).  В то же время работающие женщины в основном, квалифицированные операт</w:t>
      </w:r>
      <w:r>
        <w:t>о</w:t>
      </w:r>
      <w:r>
        <w:t>ры по сборке либо персонал по  маркировке, упаковке продукции и пр.</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rPr>
          <w:bCs/>
          <w:i/>
          <w:iCs/>
        </w:rPr>
      </w:pPr>
      <w:r>
        <w:rPr>
          <w:bCs/>
          <w:i/>
          <w:iCs/>
        </w:rPr>
        <w:t xml:space="preserve">Распределение заработной платы по отраслям экономики </w:t>
      </w:r>
    </w:p>
    <w:p w:rsidR="00000000" w:rsidRDefault="00000000">
      <w:pPr>
        <w:keepNext/>
        <w:tabs>
          <w:tab w:val="clear" w:pos="6237"/>
          <w:tab w:val="left" w:pos="567"/>
          <w:tab w:val="left" w:pos="1134"/>
          <w:tab w:val="left" w:pos="1701"/>
          <w:tab w:val="left" w:pos="2268"/>
        </w:tabs>
        <w:rPr>
          <w:bCs/>
          <w:i/>
          <w:iCs/>
        </w:rPr>
      </w:pPr>
    </w:p>
    <w:p w:rsidR="00000000" w:rsidRDefault="00000000">
      <w:pPr>
        <w:keepNext/>
        <w:numPr>
          <w:ilvl w:val="0"/>
          <w:numId w:val="262"/>
        </w:numPr>
        <w:tabs>
          <w:tab w:val="clear" w:pos="360"/>
          <w:tab w:val="clear" w:pos="6237"/>
          <w:tab w:val="left" w:pos="567"/>
          <w:tab w:val="left" w:pos="1134"/>
          <w:tab w:val="left" w:pos="1701"/>
          <w:tab w:val="left" w:pos="2268"/>
        </w:tabs>
      </w:pPr>
      <w:r>
        <w:t>В 2003 году  среднемесячная заработная плата работников по Республике сост</w:t>
      </w:r>
      <w:r>
        <w:t>а</w:t>
      </w:r>
      <w:r>
        <w:t xml:space="preserve">вила 3 589,8 </w:t>
      </w:r>
      <w:proofErr w:type="spellStart"/>
      <w:r>
        <w:t>сум</w:t>
      </w:r>
      <w:proofErr w:type="spellEnd"/>
      <w:r>
        <w:t xml:space="preserve">.  Наибольший уровень среднемесячной заработной платы женщин сложился в финансах, кредитовании и страховании;  на транспорте – 6 364,1 </w:t>
      </w:r>
      <w:proofErr w:type="spellStart"/>
      <w:r>
        <w:t>сум</w:t>
      </w:r>
      <w:proofErr w:type="spellEnd"/>
      <w:r>
        <w:t>;  в строительс</w:t>
      </w:r>
      <w:r>
        <w:t>т</w:t>
      </w:r>
      <w:r>
        <w:t xml:space="preserve">ве – 4 566,2 </w:t>
      </w:r>
      <w:proofErr w:type="spellStart"/>
      <w:r>
        <w:t>сум</w:t>
      </w:r>
      <w:proofErr w:type="spellEnd"/>
      <w:r>
        <w:t xml:space="preserve">;  в промышленности – 4 195,3 </w:t>
      </w:r>
      <w:proofErr w:type="spellStart"/>
      <w:r>
        <w:t>сум</w:t>
      </w:r>
      <w:proofErr w:type="spellEnd"/>
      <w:r>
        <w:t>.  В непроизводственных отраслях экономики среднемесячная заработная плата женщин несколько ниже.  В здравоохранении, физкул</w:t>
      </w:r>
      <w:r>
        <w:t>ь</w:t>
      </w:r>
      <w:r>
        <w:t xml:space="preserve">туре и спорте, социальном обеспечении - 2 211,2 </w:t>
      </w:r>
      <w:proofErr w:type="spellStart"/>
      <w:r>
        <w:t>сум</w:t>
      </w:r>
      <w:proofErr w:type="spellEnd"/>
      <w:r>
        <w:t xml:space="preserve">;  народном образовании – 2 333,2 </w:t>
      </w:r>
      <w:proofErr w:type="spellStart"/>
      <w:r>
        <w:t>сум</w:t>
      </w:r>
      <w:proofErr w:type="spellEnd"/>
      <w:r>
        <w:t>.  Среднемесячная заработная плата в сел</w:t>
      </w:r>
      <w:r>
        <w:t>ь</w:t>
      </w:r>
      <w:r>
        <w:t xml:space="preserve">ском хозяйстве составила 1 676,0 </w:t>
      </w:r>
      <w:proofErr w:type="spellStart"/>
      <w:r>
        <w:t>сум</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Такое положение обусловлено прежде всего тем, что основная часть женщин раб</w:t>
      </w:r>
      <w:r>
        <w:t>о</w:t>
      </w:r>
      <w:r>
        <w:t>тает в сфере бюджетного финансирования (образование, здравоохранение, наука, органы упра</w:t>
      </w:r>
      <w:r>
        <w:t>в</w:t>
      </w:r>
      <w:r>
        <w:t>ления, искусство), где уровень заработанной платы остается низким, а также более низким уровнем квалификации, а, следовательно, и более низкой производительностью труда, дво</w:t>
      </w:r>
      <w:r>
        <w:t>й</w:t>
      </w:r>
      <w:r>
        <w:t>ной занятостью женщин.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b/>
        </w:rPr>
      </w:pPr>
      <w:r>
        <w:t>В многодетных семьях у женщин повышенная нагрузка по уходу за детьми и вед</w:t>
      </w:r>
      <w:r>
        <w:t>е</w:t>
      </w:r>
      <w:r>
        <w:t>нию домашнего хозяйства, меньше возможностей для профессионального и квалифик</w:t>
      </w:r>
      <w:r>
        <w:t>а</w:t>
      </w:r>
      <w:r>
        <w:t xml:space="preserve">ционного роста.  По данным единовременного обследования, </w:t>
      </w:r>
      <w:proofErr w:type="spellStart"/>
      <w:r>
        <w:t>67%</w:t>
      </w:r>
      <w:proofErr w:type="spellEnd"/>
      <w:r>
        <w:t xml:space="preserve"> женщин хотели бы сменить работу по причине неудовлетворенности заработной платой, </w:t>
      </w:r>
      <w:proofErr w:type="spellStart"/>
      <w:r>
        <w:t>19%</w:t>
      </w:r>
      <w:proofErr w:type="spellEnd"/>
      <w:r>
        <w:t xml:space="preserve"> - в связи с т</w:t>
      </w:r>
      <w:r>
        <w:t>я</w:t>
      </w:r>
      <w:r>
        <w:t xml:space="preserve">желыми условиями труда, </w:t>
      </w:r>
      <w:proofErr w:type="spellStart"/>
      <w:r>
        <w:t>24%</w:t>
      </w:r>
      <w:proofErr w:type="spellEnd"/>
      <w:r>
        <w:t xml:space="preserve"> - отрицательно оценивают условия труда на рабочем ме</w:t>
      </w:r>
      <w:r>
        <w:t>с</w:t>
      </w:r>
      <w:r>
        <w:t xml:space="preserve">те.  Около </w:t>
      </w:r>
      <w:proofErr w:type="spellStart"/>
      <w:r>
        <w:t>34%</w:t>
      </w:r>
      <w:proofErr w:type="spellEnd"/>
      <w:r>
        <w:t xml:space="preserve"> опрошенных заняты на работе, не соответствующей их квалификации, </w:t>
      </w:r>
      <w:proofErr w:type="spellStart"/>
      <w:r>
        <w:t>74%</w:t>
      </w:r>
      <w:proofErr w:type="spellEnd"/>
      <w:r>
        <w:t xml:space="preserve"> - не проходили об</w:t>
      </w:r>
      <w:r>
        <w:t>у</w:t>
      </w:r>
      <w:r>
        <w:t xml:space="preserve">чения с целью повышения квалификации, а у </w:t>
      </w:r>
      <w:proofErr w:type="spellStart"/>
      <w:r>
        <w:t>48%</w:t>
      </w:r>
      <w:proofErr w:type="spellEnd"/>
      <w:r>
        <w:t xml:space="preserve"> повысивших свою квалификацию, не произошло изменений в трудовом статусе.  След</w:t>
      </w:r>
      <w:r>
        <w:t>у</w:t>
      </w:r>
      <w:r>
        <w:t>ет также иметь в виду стремление работодателей принимать на работу преимущественно мужскую раб</w:t>
      </w:r>
      <w:r>
        <w:t>о</w:t>
      </w:r>
      <w:r>
        <w:t>чую силу, что обусловлено объективными причинами, поскольку женщина обходится р</w:t>
      </w:r>
      <w:r>
        <w:t>а</w:t>
      </w:r>
      <w:r>
        <w:t>ботодателю дороже, чем мужчина.  В среднем, женщины раб</w:t>
      </w:r>
      <w:r>
        <w:t>о</w:t>
      </w:r>
      <w:r>
        <w:t>тают на 20</w:t>
      </w:r>
      <w:r>
        <w:noBreakHyphen/>
        <w:t>25 часов в месяц меньше, чем мужчины, соответственно, меньше произв</w:t>
      </w:r>
      <w:r>
        <w:t>о</w:t>
      </w:r>
      <w:r>
        <w:t>дят продукции, они работают по найму с перерывами, что отрицательно сказывается на их профессиональном опыте и кв</w:t>
      </w:r>
      <w:r>
        <w:t>а</w:t>
      </w:r>
      <w:r>
        <w:t>лификации.  Поэтому там, где возможен выбор, раб</w:t>
      </w:r>
      <w:r>
        <w:t>о</w:t>
      </w:r>
      <w:r>
        <w:t>тодатели предпочитают нанимать мужчин.</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Существует ряд проблем, которые требуют решения.  При сокращении штатов и рео</w:t>
      </w:r>
      <w:r>
        <w:t>р</w:t>
      </w:r>
      <w:r>
        <w:t>ганизации предприятий и организаций в первую очередь теряют работу женщины, особенно многодетные матери.  В этом случае женщины уходят в репродуктивный или н</w:t>
      </w:r>
      <w:r>
        <w:t>е</w:t>
      </w:r>
      <w:r>
        <w:t>государственный сектор.  Законодательство Республики направлено на то, чт</w:t>
      </w:r>
      <w:r>
        <w:t>о</w:t>
      </w:r>
      <w:r>
        <w:t>бы изменить такой порядок.  Закон запрещает увольнение женщины с работы в случае беременн</w:t>
      </w:r>
      <w:r>
        <w:t>о</w:t>
      </w:r>
      <w:r>
        <w:t>сти или декретного отпуска.  Многодетным матерям предоставляются различные льготы, в том числе сокращенный рабочий день и удлиненный трудовой отпуск.  Глава 14, статья 224, Трудового Кодекса предусматривает «Дополнительные гарантии для женщин и лиц, зан</w:t>
      </w:r>
      <w:r>
        <w:t>я</w:t>
      </w:r>
      <w:r>
        <w:t>тых исполнением семе</w:t>
      </w:r>
      <w:r>
        <w:t>й</w:t>
      </w:r>
      <w:r>
        <w:t xml:space="preserve">ных обязанностей».  </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rPr>
          <w:bCs/>
          <w:i/>
          <w:iCs/>
        </w:rPr>
      </w:pPr>
      <w:r>
        <w:rPr>
          <w:bCs/>
          <w:i/>
          <w:iCs/>
        </w:rPr>
        <w:t>Защита интересов женщин</w:t>
      </w:r>
    </w:p>
    <w:p w:rsidR="00000000" w:rsidRDefault="00000000">
      <w:pPr>
        <w:keepNext/>
        <w:tabs>
          <w:tab w:val="clear" w:pos="6237"/>
          <w:tab w:val="left" w:pos="567"/>
          <w:tab w:val="left" w:pos="1134"/>
          <w:tab w:val="left" w:pos="1701"/>
          <w:tab w:val="left" w:pos="2268"/>
        </w:tabs>
        <w:rPr>
          <w:bCs/>
          <w:i/>
          <w:iCs/>
        </w:rPr>
      </w:pPr>
    </w:p>
    <w:p w:rsidR="00000000" w:rsidRDefault="00000000">
      <w:pPr>
        <w:keepNext/>
        <w:numPr>
          <w:ilvl w:val="0"/>
          <w:numId w:val="262"/>
        </w:numPr>
        <w:tabs>
          <w:tab w:val="clear" w:pos="360"/>
          <w:tab w:val="clear" w:pos="6237"/>
          <w:tab w:val="left" w:pos="567"/>
          <w:tab w:val="left" w:pos="1134"/>
          <w:tab w:val="left" w:pos="1701"/>
          <w:tab w:val="left" w:pos="2268"/>
        </w:tabs>
      </w:pPr>
      <w:r>
        <w:t>Представлением интересов женщин занимаются более 100 неправительс</w:t>
      </w:r>
      <w:r>
        <w:t>т</w:t>
      </w:r>
      <w:r>
        <w:t>венных организаций - Комитет женщин Узбекистана, Ассоциация деловых женщин Узб</w:t>
      </w:r>
      <w:r>
        <w:t>е</w:t>
      </w:r>
      <w:r>
        <w:t>кистана, Женский ресурсный центр, Центр «Женщины-лидеры», фо</w:t>
      </w:r>
      <w:r>
        <w:t>н</w:t>
      </w:r>
      <w:r>
        <w:t>ды «</w:t>
      </w:r>
      <w:proofErr w:type="spellStart"/>
      <w:r>
        <w:t>Соглом</w:t>
      </w:r>
      <w:proofErr w:type="spellEnd"/>
      <w:r>
        <w:t xml:space="preserve"> </w:t>
      </w:r>
      <w:proofErr w:type="spellStart"/>
      <w:r>
        <w:t>авлод</w:t>
      </w:r>
      <w:proofErr w:type="spellEnd"/>
      <w:r>
        <w:t xml:space="preserve"> </w:t>
      </w:r>
      <w:proofErr w:type="spellStart"/>
      <w:r>
        <w:t>учун</w:t>
      </w:r>
      <w:proofErr w:type="spellEnd"/>
      <w:r>
        <w:t>», «</w:t>
      </w:r>
      <w:proofErr w:type="spellStart"/>
      <w:r>
        <w:t>Экосан</w:t>
      </w:r>
      <w:proofErr w:type="spellEnd"/>
      <w:r>
        <w:t>» и т.д.  В настоящее время в стране ведется большая работа по правовому пр</w:t>
      </w:r>
      <w:r>
        <w:t>о</w:t>
      </w:r>
      <w:r>
        <w:t>свещению  женщин.  Создаются специальные общественные центры, где женщины могут получить консультацию по любому интересующему их вопросу.  Ведется работа по ра</w:t>
      </w:r>
      <w:r>
        <w:t>с</w:t>
      </w:r>
      <w:r>
        <w:t>пространению зн</w:t>
      </w:r>
      <w:r>
        <w:t>а</w:t>
      </w:r>
      <w:r>
        <w:t xml:space="preserve">ний в области прав женщин.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Узбекистане ведется большая разъяснительная и просветительская работа среди населения по вопросам правовой защиты женщин, искоренению традиций и предрассу</w:t>
      </w:r>
      <w:r>
        <w:t>д</w:t>
      </w:r>
      <w:r>
        <w:t>ков, имеющих негативные последствия и ущемляющие права женщин, пропагандируются кул</w:t>
      </w:r>
      <w:r>
        <w:t>ь</w:t>
      </w:r>
      <w:r>
        <w:t>турные и традиционные ценности, поощряющие уважение к женщине и защищающие ее права.  Специализированные учреждения, такие как комитеты же</w:t>
      </w:r>
      <w:r>
        <w:t>н</w:t>
      </w:r>
      <w:r>
        <w:t>щин, Национальный Центр по правам человека, Центр изучения общественного мнения, некоторые неправ</w:t>
      </w:r>
      <w:r>
        <w:t>и</w:t>
      </w:r>
      <w:r>
        <w:t>тельственные организации по правам человека, ведут постоянные консультации для же</w:t>
      </w:r>
      <w:r>
        <w:t>н</w:t>
      </w:r>
      <w:r>
        <w:t>щин, семин</w:t>
      </w:r>
      <w:r>
        <w:t>а</w:t>
      </w:r>
      <w:r>
        <w:t xml:space="preserve">ры, круглые столы по правам женщин.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rPr>
          <w:color w:val="000000"/>
        </w:rPr>
        <w:t xml:space="preserve">В соответствии с Указом Президента Республики от 2 марта 1995 года в составе </w:t>
      </w:r>
      <w:proofErr w:type="spellStart"/>
      <w:r>
        <w:rPr>
          <w:color w:val="000000"/>
        </w:rPr>
        <w:t>хокимиятов</w:t>
      </w:r>
      <w:proofErr w:type="spellEnd"/>
      <w:r>
        <w:rPr>
          <w:color w:val="000000"/>
        </w:rPr>
        <w:t xml:space="preserve"> была учреждена новая должность - заместитель </w:t>
      </w:r>
      <w:proofErr w:type="spellStart"/>
      <w:r>
        <w:rPr>
          <w:color w:val="000000"/>
        </w:rPr>
        <w:t>хокима</w:t>
      </w:r>
      <w:proofErr w:type="spellEnd"/>
      <w:r>
        <w:rPr>
          <w:color w:val="000000"/>
        </w:rPr>
        <w:t>, занимающегося пр</w:t>
      </w:r>
      <w:r>
        <w:rPr>
          <w:color w:val="000000"/>
        </w:rPr>
        <w:t>о</w:t>
      </w:r>
      <w:r>
        <w:rPr>
          <w:color w:val="000000"/>
        </w:rPr>
        <w:t xml:space="preserve">блемами женщин.  </w:t>
      </w:r>
      <w:r>
        <w:t xml:space="preserve">В областях и районах председатель областного (районного) комитета женщин является одновременно заместителем </w:t>
      </w:r>
      <w:proofErr w:type="spellStart"/>
      <w:r>
        <w:t>хокима</w:t>
      </w:r>
      <w:proofErr w:type="spellEnd"/>
      <w:r>
        <w:t xml:space="preserve"> области (района).  Предс</w:t>
      </w:r>
      <w:r>
        <w:t>е</w:t>
      </w:r>
      <w:r>
        <w:t>датель республиканского комитета женщин занимает пост вице-премьера Республики.  Т</w:t>
      </w:r>
      <w:r>
        <w:t>а</w:t>
      </w:r>
      <w:r>
        <w:t>кая структура помогает оперативно решать все женские проблемы на местах и эффективно осущ</w:t>
      </w:r>
      <w:r>
        <w:t>е</w:t>
      </w:r>
      <w:r>
        <w:t>ствлять защиту прав женщин.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Представители Комитета женщин Узбекистана постоянно ведут работу на ме</w:t>
      </w:r>
      <w:r>
        <w:t>с</w:t>
      </w:r>
      <w:r>
        <w:t>тах, разбирают жалобы и обращения женщин, инспектируют детские сады, родильные дома, а также учреждения по исполнению наказания для женщин – осужденных.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Указом Президента Узбекистана 1999 год был объявлен Годом женщины в целях дальнейшего улучшения социального и материального положения женщин, усиления их р</w:t>
      </w:r>
      <w:r>
        <w:t>о</w:t>
      </w:r>
      <w:r>
        <w:t>ли в семье и обществе.  Постановлением Кабинета министров от 18 февраля 1999 года за № 73 утверждена Государственная программа мер на 1999 год по обеспечению и защ</w:t>
      </w:r>
      <w:r>
        <w:t>и</w:t>
      </w:r>
      <w:r>
        <w:t>те интересов женщин, направленная на:  совершенствование правовых основ защиты инт</w:t>
      </w:r>
      <w:r>
        <w:t>е</w:t>
      </w:r>
      <w:r>
        <w:t>ресов женщин, повышения их р</w:t>
      </w:r>
      <w:r>
        <w:t>о</w:t>
      </w:r>
      <w:r>
        <w:t>ли в государственном, общественном и культурном строительстве, демократическом и духовном обновлении общества;  разработку и обесп</w:t>
      </w:r>
      <w:r>
        <w:t>е</w:t>
      </w:r>
      <w:r>
        <w:t>чение системы мониторинга за реализацией принятых международных, гос</w:t>
      </w:r>
      <w:r>
        <w:t>у</w:t>
      </w:r>
      <w:r>
        <w:t>дарственных и других законодательных и правовых форм по защите интер</w:t>
      </w:r>
      <w:r>
        <w:t>е</w:t>
      </w:r>
      <w:r>
        <w:t>сов женщин, материнства и детства;  повышение роли женщин в управленческих стру</w:t>
      </w:r>
      <w:r>
        <w:t>к</w:t>
      </w:r>
      <w:r>
        <w:t>турах на всех уровнях, создание условий для активного участия женщин в органах самоуправления граждан, неправител</w:t>
      </w:r>
      <w:r>
        <w:t>ь</w:t>
      </w:r>
      <w:r>
        <w:t>ственных организациях и общественных объединениях;  формирование условий, обесп</w:t>
      </w:r>
      <w:r>
        <w:t>е</w:t>
      </w:r>
      <w:r>
        <w:t>чивающих укрепление здоровья матерей и детей, развитие физической культуры, пов</w:t>
      </w:r>
      <w:r>
        <w:t>ы</w:t>
      </w:r>
      <w:r>
        <w:t>шение уровня образования;  повыш</w:t>
      </w:r>
      <w:r>
        <w:t>е</w:t>
      </w:r>
      <w:r>
        <w:t>ние статуса и роли женщин в семье, формирование в семье благоприятной духовно-нравственной атмосферы, условий воспитания детей, мат</w:t>
      </w:r>
      <w:r>
        <w:t>е</w:t>
      </w:r>
      <w:r>
        <w:t>риально-бытовых условий жизни;  обеспечение активного участия женщин в осуществл</w:t>
      </w:r>
      <w:r>
        <w:t>е</w:t>
      </w:r>
      <w:r>
        <w:t>нии экономических реформ, развитии предпринимательской деятельн</w:t>
      </w:r>
      <w:r>
        <w:t>о</w:t>
      </w:r>
      <w:r>
        <w:t xml:space="preserve">сти;  расширение и углубление научных и социальных исследований </w:t>
      </w:r>
      <w:proofErr w:type="spellStart"/>
      <w:r>
        <w:t>гендерных</w:t>
      </w:r>
      <w:proofErr w:type="spellEnd"/>
      <w:r>
        <w:t xml:space="preserve"> проблем, в том числе пов</w:t>
      </w:r>
      <w:r>
        <w:t>ы</w:t>
      </w:r>
      <w:r>
        <w:t>шения роли женщин в воспитании молодого поколения, формир</w:t>
      </w:r>
      <w:r>
        <w:t>о</w:t>
      </w:r>
      <w:r>
        <w:t>вании семьи, социально-экономических преобразованиях и духовно-нравственном развитии о</w:t>
      </w:r>
      <w:r>
        <w:t>б</w:t>
      </w:r>
      <w:r>
        <w:t>щества.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rPr>
          <w:color w:val="000000"/>
        </w:rPr>
        <w:t>Средства массовой информации уделяют большое внимание проблемам женщин.  На телевидении появились 20 новых программ, рубрик, ориентированных  на освещение  проблемы.  Совместно с комитетом женщин созданы журналы «</w:t>
      </w:r>
      <w:proofErr w:type="spellStart"/>
      <w:r>
        <w:rPr>
          <w:color w:val="000000"/>
        </w:rPr>
        <w:t>Оила</w:t>
      </w:r>
      <w:proofErr w:type="spellEnd"/>
      <w:r>
        <w:rPr>
          <w:color w:val="000000"/>
        </w:rPr>
        <w:t>» и «</w:t>
      </w:r>
      <w:proofErr w:type="spellStart"/>
      <w:r>
        <w:rPr>
          <w:color w:val="000000"/>
        </w:rPr>
        <w:t>Нафосат</w:t>
      </w:r>
      <w:proofErr w:type="spellEnd"/>
      <w:r>
        <w:rPr>
          <w:color w:val="000000"/>
        </w:rPr>
        <w:t>», а та</w:t>
      </w:r>
      <w:r>
        <w:rPr>
          <w:color w:val="000000"/>
        </w:rPr>
        <w:t>к</w:t>
      </w:r>
      <w:r>
        <w:rPr>
          <w:color w:val="000000"/>
        </w:rPr>
        <w:t>же</w:t>
      </w:r>
      <w:r>
        <w:t xml:space="preserve"> появились программы «Школа матерей», «Женщины - светоч жизни», «Дорогая», главная р</w:t>
      </w:r>
      <w:r>
        <w:t>е</w:t>
      </w:r>
      <w:r>
        <w:t>дакция «</w:t>
      </w:r>
      <w:proofErr w:type="spellStart"/>
      <w:r>
        <w:t>Умид</w:t>
      </w:r>
      <w:proofErr w:type="spellEnd"/>
      <w:r>
        <w:t>» после 29-летнего перерыва возобновила работу, журнал «Круг подруг».  В течение последних полутора лет программы, посвященные проблемам же</w:t>
      </w:r>
      <w:r>
        <w:t>н</w:t>
      </w:r>
      <w:r>
        <w:t>щин, расширились.  К ним можно отнести тележурнал «</w:t>
      </w:r>
      <w:proofErr w:type="spellStart"/>
      <w:r>
        <w:t>Бустон</w:t>
      </w:r>
      <w:proofErr w:type="spellEnd"/>
      <w:r>
        <w:t xml:space="preserve">», программы «Хаёт </w:t>
      </w:r>
      <w:proofErr w:type="spellStart"/>
      <w:r>
        <w:t>рис</w:t>
      </w:r>
      <w:r>
        <w:t>о</w:t>
      </w:r>
      <w:r>
        <w:t>ласи</w:t>
      </w:r>
      <w:proofErr w:type="spellEnd"/>
      <w:r>
        <w:t>», «</w:t>
      </w:r>
      <w:proofErr w:type="spellStart"/>
      <w:r>
        <w:t>Соглом</w:t>
      </w:r>
      <w:proofErr w:type="spellEnd"/>
      <w:r>
        <w:t xml:space="preserve"> </w:t>
      </w:r>
      <w:proofErr w:type="spellStart"/>
      <w:r>
        <w:t>авлод</w:t>
      </w:r>
      <w:proofErr w:type="spellEnd"/>
      <w:r>
        <w:t xml:space="preserve"> </w:t>
      </w:r>
      <w:proofErr w:type="spellStart"/>
      <w:r>
        <w:t>учун</w:t>
      </w:r>
      <w:proofErr w:type="spellEnd"/>
      <w:r>
        <w:t>», «</w:t>
      </w:r>
      <w:proofErr w:type="spellStart"/>
      <w:r>
        <w:t>Зийнат</w:t>
      </w:r>
      <w:proofErr w:type="spellEnd"/>
      <w:r>
        <w:t>», «</w:t>
      </w:r>
      <w:proofErr w:type="spellStart"/>
      <w:r>
        <w:t>Маржон</w:t>
      </w:r>
      <w:proofErr w:type="spellEnd"/>
      <w:r>
        <w:t xml:space="preserve">» и другие.  На телевидение в 2002 году поступило около 25 тыс.  писем, из них </w:t>
      </w:r>
      <w:proofErr w:type="spellStart"/>
      <w:r>
        <w:t>51%</w:t>
      </w:r>
      <w:proofErr w:type="spellEnd"/>
      <w:r>
        <w:t xml:space="preserve"> писем поступили от женщин.  В приемную телевидения обр</w:t>
      </w:r>
      <w:r>
        <w:t>а</w:t>
      </w:r>
      <w:r>
        <w:t>тилось 800 человек, из них 500 женщин.</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jc w:val="center"/>
        <w:rPr>
          <w:b/>
          <w:bCs/>
        </w:rPr>
      </w:pPr>
      <w:r>
        <w:rPr>
          <w:b/>
          <w:bCs/>
        </w:rPr>
        <w:t>Статья 4</w:t>
      </w:r>
    </w:p>
    <w:p w:rsidR="00000000" w:rsidRDefault="00000000">
      <w:pPr>
        <w:keepNext/>
        <w:tabs>
          <w:tab w:val="clear" w:pos="6237"/>
          <w:tab w:val="left" w:pos="567"/>
          <w:tab w:val="left" w:pos="1134"/>
          <w:tab w:val="left" w:pos="1701"/>
          <w:tab w:val="left" w:pos="2268"/>
        </w:tabs>
        <w:jc w:val="center"/>
        <w:rPr>
          <w:b/>
          <w:bCs/>
        </w:rPr>
      </w:pPr>
    </w:p>
    <w:p w:rsidR="00000000" w:rsidRDefault="00000000">
      <w:pPr>
        <w:keepNext/>
        <w:tabs>
          <w:tab w:val="clear" w:pos="6237"/>
          <w:tab w:val="left" w:pos="567"/>
          <w:tab w:val="left" w:pos="1134"/>
          <w:tab w:val="left" w:pos="1701"/>
          <w:tab w:val="left" w:pos="2268"/>
        </w:tabs>
        <w:jc w:val="center"/>
        <w:rPr>
          <w:b/>
          <w:bCs/>
          <w:i/>
          <w:iCs/>
        </w:rPr>
      </w:pPr>
      <w:r>
        <w:rPr>
          <w:b/>
          <w:bCs/>
          <w:i/>
          <w:iCs/>
        </w:rPr>
        <w:t>Равноправие перед законом</w:t>
      </w:r>
    </w:p>
    <w:p w:rsidR="00000000" w:rsidRDefault="00000000">
      <w:pPr>
        <w:keepNext/>
        <w:tabs>
          <w:tab w:val="clear" w:pos="6237"/>
          <w:tab w:val="left" w:pos="567"/>
          <w:tab w:val="left" w:pos="1134"/>
          <w:tab w:val="left" w:pos="1701"/>
          <w:tab w:val="left" w:pos="2268"/>
        </w:tabs>
        <w:rPr>
          <w:bCs/>
          <w:i/>
          <w:iCs/>
        </w:rPr>
      </w:pPr>
    </w:p>
    <w:p w:rsidR="00000000" w:rsidRDefault="00000000">
      <w:pPr>
        <w:keepNext/>
        <w:numPr>
          <w:ilvl w:val="0"/>
          <w:numId w:val="262"/>
        </w:numPr>
        <w:tabs>
          <w:tab w:val="clear" w:pos="360"/>
          <w:tab w:val="clear" w:pos="6237"/>
          <w:tab w:val="left" w:pos="567"/>
          <w:tab w:val="left" w:pos="1134"/>
          <w:tab w:val="left" w:pos="1701"/>
          <w:tab w:val="left" w:pos="2268"/>
        </w:tabs>
      </w:pPr>
      <w:r>
        <w:t>Проводимая правительством Республики политика опирается на принцип равн</w:t>
      </w:r>
      <w:r>
        <w:t>о</w:t>
      </w:r>
      <w:r>
        <w:t>правия  граждан, независимо от различий пола, расы, национальности, языка, религии, с</w:t>
      </w:r>
      <w:r>
        <w:t>о</w:t>
      </w:r>
      <w:r>
        <w:t>циального происхождения, убеждений, личного  и общественного положения (</w:t>
      </w:r>
      <w:proofErr w:type="spellStart"/>
      <w:r>
        <w:t>статья18</w:t>
      </w:r>
      <w:proofErr w:type="spellEnd"/>
      <w:r>
        <w:t xml:space="preserve"> Ко</w:t>
      </w:r>
      <w:r>
        <w:t>н</w:t>
      </w:r>
      <w:r>
        <w:t>ституции Ре</w:t>
      </w:r>
      <w:r>
        <w:t>с</w:t>
      </w:r>
      <w:r>
        <w:t xml:space="preserve">публики Узбекистан).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статье 2 закона Республики Узбекистан «О судах» (в новой редакции 14 декабря 2000 года) определены задачи суда:  «суд в Республике Узб</w:t>
      </w:r>
      <w:r>
        <w:t>е</w:t>
      </w:r>
      <w:r>
        <w:t>кистан призван осуществлять защиту прав и свобод граждан, провозглашенных Конституцией и другими законами Республики Узбекистан, международными актами о правах человека, прав и охраняемых з</w:t>
      </w:r>
      <w:r>
        <w:t>а</w:t>
      </w:r>
      <w:r>
        <w:t>коном интересов предприятий, учреждений и организаций.  Деятел</w:t>
      </w:r>
      <w:r>
        <w:t>ь</w:t>
      </w:r>
      <w:r>
        <w:t xml:space="preserve">ность суда направлена на обеспечение верховенства закона, социальной справедливости, гражданского мира и согласия».  </w:t>
      </w:r>
      <w:proofErr w:type="spellStart"/>
      <w:r>
        <w:t>Ст</w:t>
      </w:r>
      <w:proofErr w:type="spellEnd"/>
      <w:r>
        <w:rPr>
          <w:lang w:val="en-US"/>
        </w:rPr>
        <w:t>a</w:t>
      </w:r>
      <w:proofErr w:type="spellStart"/>
      <w:r>
        <w:t>тья</w:t>
      </w:r>
      <w:proofErr w:type="spellEnd"/>
      <w:r>
        <w:t xml:space="preserve"> 6 закона закрепляет равенство перед законом и судом:  «Все гра</w:t>
      </w:r>
      <w:r>
        <w:t>ж</w:t>
      </w:r>
      <w:r>
        <w:t>дане Республики Узбекистан равны перед законом и судом без различия пола, расы, наци</w:t>
      </w:r>
      <w:r>
        <w:t>о</w:t>
      </w:r>
      <w:r>
        <w:t>нальности, языка, религии, социального происхождения, убеждений, личного и общес</w:t>
      </w:r>
      <w:r>
        <w:t>т</w:t>
      </w:r>
      <w:r>
        <w:t>венного полож</w:t>
      </w:r>
      <w:r>
        <w:t>е</w:t>
      </w:r>
      <w:r>
        <w:t>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 статье 9 закона предусмотрено право граждан на судебную защиту:  </w:t>
      </w:r>
    </w:p>
    <w:p w:rsidR="00000000" w:rsidRDefault="00000000">
      <w:pPr>
        <w:tabs>
          <w:tab w:val="clear" w:pos="6237"/>
          <w:tab w:val="left" w:pos="567"/>
          <w:tab w:val="left" w:pos="1134"/>
          <w:tab w:val="left" w:pos="1701"/>
          <w:tab w:val="left" w:pos="2268"/>
        </w:tabs>
      </w:pPr>
    </w:p>
    <w:p w:rsidR="00000000" w:rsidRDefault="00000000">
      <w:pPr>
        <w:tabs>
          <w:tab w:val="clear" w:pos="2268"/>
          <w:tab w:val="clear" w:pos="6237"/>
          <w:tab w:val="left" w:pos="567"/>
          <w:tab w:val="left" w:pos="1134"/>
          <w:tab w:val="left" w:pos="1701"/>
        </w:tabs>
        <w:ind w:left="567"/>
      </w:pPr>
      <w:r>
        <w:rPr>
          <w:lang w:val="en-US"/>
        </w:rPr>
        <w:tab/>
      </w:r>
      <w:r>
        <w:t>«Граждане Республики Узбекистан, иностранные граждане и лица без гра</w:t>
      </w:r>
      <w:r>
        <w:t>ж</w:t>
      </w:r>
      <w:r>
        <w:t>данства имеют право на судебную защиту от любых неправомерных действий (р</w:t>
      </w:r>
      <w:r>
        <w:t>е</w:t>
      </w:r>
      <w:r>
        <w:t>шений) государственных и иных органов, должностных лиц, а также от посягател</w:t>
      </w:r>
      <w:r>
        <w:t>ь</w:t>
      </w:r>
      <w:r>
        <w:t>ства на жизнь и здор</w:t>
      </w:r>
      <w:r>
        <w:t>о</w:t>
      </w:r>
      <w:r>
        <w:t>вье, честь и достоинство, личную свободу и имущество, иные права и своб</w:t>
      </w:r>
      <w:r>
        <w:t>о</w:t>
      </w:r>
      <w:r>
        <w:t xml:space="preserve">ды.  </w:t>
      </w:r>
    </w:p>
    <w:p w:rsidR="00000000" w:rsidRDefault="00000000">
      <w:pPr>
        <w:tabs>
          <w:tab w:val="clear" w:pos="2268"/>
          <w:tab w:val="clear" w:pos="6237"/>
          <w:tab w:val="left" w:pos="567"/>
          <w:tab w:val="left" w:pos="1134"/>
          <w:tab w:val="left" w:pos="1701"/>
        </w:tabs>
        <w:ind w:left="567"/>
      </w:pPr>
    </w:p>
    <w:p w:rsidR="00000000" w:rsidRDefault="00000000">
      <w:pPr>
        <w:tabs>
          <w:tab w:val="clear" w:pos="2268"/>
          <w:tab w:val="clear" w:pos="6237"/>
          <w:tab w:val="left" w:pos="567"/>
          <w:tab w:val="left" w:pos="1134"/>
          <w:tab w:val="left" w:pos="1701"/>
        </w:tabs>
        <w:ind w:left="567"/>
      </w:pPr>
      <w:r>
        <w:rPr>
          <w:lang w:val="en-US"/>
        </w:rPr>
        <w:tab/>
      </w:r>
      <w:r>
        <w:t>«В целях обеспечения эффективной судебной защиты прав и законных и</w:t>
      </w:r>
      <w:r>
        <w:t>н</w:t>
      </w:r>
      <w:r>
        <w:t>тересов граждан на всех стадиях судебного разбирательства и при рассмотрении судами вопросов о практике применения законодательства участвует прок</w:t>
      </w:r>
      <w:r>
        <w:t>у</w:t>
      </w:r>
      <w:r>
        <w:t>рор».</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Обвиняемому, подсудимому обеспечивается право на защиту в соответствии со статьей 10 вышеназванного закона.  Право на профессиональную юридическую п</w:t>
      </w:r>
      <w:r>
        <w:t>о</w:t>
      </w:r>
      <w:r>
        <w:t>мощь гарантируется на любой стадии судопроизводства.  Обвиняемый считается невино</w:t>
      </w:r>
      <w:r>
        <w:t>в</w:t>
      </w:r>
      <w:r>
        <w:t>ным, пока его вина не будет доказана в предусмотренным законом порядке и установлена вст</w:t>
      </w:r>
      <w:r>
        <w:t>у</w:t>
      </w:r>
      <w:r>
        <w:t>пившим в законную силу приговором суда.  Никто не может быть подвергнут пыткам, н</w:t>
      </w:r>
      <w:r>
        <w:t>а</w:t>
      </w:r>
      <w:r>
        <w:t>силию, другому жест</w:t>
      </w:r>
      <w:r>
        <w:t>о</w:t>
      </w:r>
      <w:r>
        <w:t>кому или унижающему достоинство человека обращению.</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u w:val="single"/>
        </w:rPr>
      </w:pPr>
      <w:r>
        <w:t>Конституция Республики Узбекистан гарантирует гражданам всех наций и наро</w:t>
      </w:r>
      <w:r>
        <w:t>д</w:t>
      </w:r>
      <w:r>
        <w:t>ностей Узбекистана равные права.  В Республике Узбекистан проживает более 120 наций и народностей.  Каждая нация имеет все возможности для реализации своих культурных прав, для развития и пропаганды своей культуры.  Каждый гражданин имеет право  с</w:t>
      </w:r>
      <w:r>
        <w:t>о</w:t>
      </w:r>
      <w:r>
        <w:t>блюдать свои национальные и культурные традиции.  Граждане Узбекистана имеют право создавать национальные культурные Центры и Общества, национальные театры, разв</w:t>
      </w:r>
      <w:r>
        <w:t>и</w:t>
      </w:r>
      <w:r>
        <w:t>вать свои наци</w:t>
      </w:r>
      <w:r>
        <w:t>о</w:t>
      </w:r>
      <w:r>
        <w:t xml:space="preserve">нальные  искусства, промыслы и ремесла.  </w:t>
      </w:r>
    </w:p>
    <w:p w:rsidR="00000000" w:rsidRDefault="00000000">
      <w:pPr>
        <w:tabs>
          <w:tab w:val="clear" w:pos="6237"/>
          <w:tab w:val="left" w:pos="567"/>
          <w:tab w:val="left" w:pos="1134"/>
          <w:tab w:val="left" w:pos="1701"/>
          <w:tab w:val="left" w:pos="2268"/>
        </w:tabs>
        <w:rPr>
          <w:u w:val="single"/>
        </w:rPr>
      </w:pPr>
    </w:p>
    <w:p w:rsidR="00000000" w:rsidRDefault="00000000">
      <w:pPr>
        <w:keepNext/>
        <w:tabs>
          <w:tab w:val="clear" w:pos="6237"/>
          <w:tab w:val="left" w:pos="567"/>
          <w:tab w:val="left" w:pos="1134"/>
          <w:tab w:val="left" w:pos="1701"/>
          <w:tab w:val="left" w:pos="2268"/>
        </w:tabs>
        <w:jc w:val="center"/>
        <w:rPr>
          <w:b/>
        </w:rPr>
      </w:pPr>
      <w:r>
        <w:rPr>
          <w:b/>
        </w:rPr>
        <w:t>Статья 5</w:t>
      </w:r>
    </w:p>
    <w:p w:rsidR="00000000" w:rsidRDefault="00000000">
      <w:pPr>
        <w:keepNext/>
        <w:tabs>
          <w:tab w:val="clear" w:pos="6237"/>
          <w:tab w:val="left" w:pos="567"/>
          <w:tab w:val="left" w:pos="1134"/>
          <w:tab w:val="left" w:pos="1701"/>
          <w:tab w:val="left" w:pos="2268"/>
        </w:tabs>
        <w:jc w:val="center"/>
        <w:rPr>
          <w:b/>
        </w:rPr>
      </w:pPr>
    </w:p>
    <w:p w:rsidR="00000000" w:rsidRDefault="00000000">
      <w:pPr>
        <w:keepNext/>
        <w:tabs>
          <w:tab w:val="clear" w:pos="6237"/>
          <w:tab w:val="left" w:pos="567"/>
          <w:tab w:val="left" w:pos="1134"/>
          <w:tab w:val="left" w:pos="1701"/>
          <w:tab w:val="left" w:pos="2268"/>
        </w:tabs>
        <w:jc w:val="center"/>
        <w:rPr>
          <w:b/>
          <w:i/>
          <w:iCs/>
        </w:rPr>
      </w:pPr>
      <w:r>
        <w:rPr>
          <w:b/>
          <w:i/>
          <w:iCs/>
        </w:rPr>
        <w:t>Запрет на нарушение равноправия граждан</w:t>
      </w:r>
    </w:p>
    <w:p w:rsidR="00000000" w:rsidRDefault="00000000">
      <w:pPr>
        <w:keepNext/>
        <w:tabs>
          <w:tab w:val="clear" w:pos="6237"/>
          <w:tab w:val="left" w:pos="567"/>
          <w:tab w:val="left" w:pos="1134"/>
          <w:tab w:val="left" w:pos="1701"/>
          <w:tab w:val="left" w:pos="2268"/>
        </w:tabs>
        <w:rPr>
          <w:bCs/>
          <w:i/>
          <w:iCs/>
        </w:rPr>
      </w:pPr>
    </w:p>
    <w:p w:rsidR="00000000" w:rsidRDefault="00000000">
      <w:pPr>
        <w:keepNext/>
        <w:numPr>
          <w:ilvl w:val="0"/>
          <w:numId w:val="262"/>
        </w:numPr>
        <w:tabs>
          <w:tab w:val="clear" w:pos="360"/>
          <w:tab w:val="clear" w:pos="6237"/>
          <w:tab w:val="left" w:pos="567"/>
          <w:tab w:val="left" w:pos="1134"/>
          <w:tab w:val="left" w:pos="1701"/>
          <w:tab w:val="left" w:pos="2268"/>
        </w:tabs>
      </w:pPr>
      <w:r>
        <w:t>Никто не вправе нарушать установленные законодательством и Конституцией о</w:t>
      </w:r>
      <w:r>
        <w:t>с</w:t>
      </w:r>
      <w:r>
        <w:t>новные права граждан на равноправие перед законом, независимо от пола, расы, яз</w:t>
      </w:r>
      <w:r>
        <w:t>ы</w:t>
      </w:r>
      <w:r>
        <w:t xml:space="preserve">ка и других различий.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Конституцией Республики Узбекистан закрепляется равноправие всех рас.  Закон</w:t>
      </w:r>
      <w:r>
        <w:t>о</w:t>
      </w:r>
      <w:r>
        <w:t>дательство Республики Узбекистан предусматривает уголовную и административную о</w:t>
      </w:r>
      <w:r>
        <w:t>т</w:t>
      </w:r>
      <w:r>
        <w:t>ветственность за преследование по расовому признаку, осуществляемому как</w:t>
      </w:r>
      <w:r>
        <w:t>и</w:t>
      </w:r>
      <w:r>
        <w:t>ми бы то ни было лицами или организациями.  В Узбекистане запрещено существование р</w:t>
      </w:r>
      <w:r>
        <w:t>а</w:t>
      </w:r>
      <w:r>
        <w:t>систских организаций и партий.  Статья 156 Уголовного Кодекса Республики У</w:t>
      </w:r>
      <w:r>
        <w:t>з</w:t>
      </w:r>
      <w:r>
        <w:t>бекистан запрещает действия, направленные на возбуждение национальной, расовой или религио</w:t>
      </w:r>
      <w:r>
        <w:t>з</w:t>
      </w:r>
      <w:r>
        <w:t>ной вражды.  За совершение подобных действий предусматриваются меры уголовной о</w:t>
      </w:r>
      <w:r>
        <w:t>т</w:t>
      </w:r>
      <w:r>
        <w:t>ветственности.  Согласно этой статье, умышленные действия, унижающие национальную честь и дост</w:t>
      </w:r>
      <w:r>
        <w:t>о</w:t>
      </w:r>
      <w:r>
        <w:t>инство, оскорбляющие чувства граждан в связи с их религиозным или ате</w:t>
      </w:r>
      <w:r>
        <w:t>и</w:t>
      </w:r>
      <w:r>
        <w:t>стическим убеждением, совершённые с целью возбуждения вражды, нетерпимости или розни к гру</w:t>
      </w:r>
      <w:r>
        <w:t>п</w:t>
      </w:r>
      <w:r>
        <w:t>пам населения по наци</w:t>
      </w:r>
      <w:r>
        <w:t>о</w:t>
      </w:r>
      <w:r>
        <w:t>нальным, расовым, этническим или религиозным признакам, а равно прямое или косвенное ограничение прав или у</w:t>
      </w:r>
      <w:r>
        <w:t>с</w:t>
      </w:r>
      <w:r>
        <w:t>тановление прямых или косвенных преимуществ в зависимости от их национальной, расовой, этнической прина</w:t>
      </w:r>
      <w:r>
        <w:t>д</w:t>
      </w:r>
      <w:r>
        <w:t>лежности, или отношения к религии являются уголовно наказуемыми, за совершения которых сан</w:t>
      </w:r>
      <w:r>
        <w:t>к</w:t>
      </w:r>
      <w:r>
        <w:t>цией статьи предусмотрены длительные сроки лишения свободы.</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Также, статья 141 Уголовного кодекса запрещает  нарушение равноправия гра</w:t>
      </w:r>
      <w:r>
        <w:t>ж</w:t>
      </w:r>
      <w:r>
        <w:t>дан:  «Прямое или косвенное нарушение или ограничение прав или установление прямых или косвенных преимуществ граждан в зависимости от их пола, расы, национальности, языка, религии, социального происхождения, убеждений, личного или общественного п</w:t>
      </w:r>
      <w:r>
        <w:t>о</w:t>
      </w:r>
      <w:r>
        <w:t>ложения  наказывается штрафом до пятидесяти минимальных ра</w:t>
      </w:r>
      <w:r>
        <w:t>з</w:t>
      </w:r>
      <w:r>
        <w:t>меров заработной платы или лишением определённого права до трёх лет, ли исправительными раб</w:t>
      </w:r>
      <w:r>
        <w:t>о</w:t>
      </w:r>
      <w:r>
        <w:t>тами до двух лет».</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Согласно статье 2 Семейного кодекса регулирование семейных отношений осущ</w:t>
      </w:r>
      <w:r>
        <w:t>е</w:t>
      </w:r>
      <w:r>
        <w:t>ствляется на основе принципа добровольности брачного союза мужчины и женщины, р</w:t>
      </w:r>
      <w:r>
        <w:t>а</w:t>
      </w:r>
      <w:r>
        <w:t>венства личных и имущественных прав супругов, разрешения внутрисемейных в</w:t>
      </w:r>
      <w:r>
        <w:t>о</w:t>
      </w:r>
      <w:r>
        <w:t>просов по взаимному согласию, приоритета семейного воспитания детей, заботы об их благосо</w:t>
      </w:r>
      <w:r>
        <w:t>с</w:t>
      </w:r>
      <w:r>
        <w:t>тоянии и развитии, обеспечения защиты прав и интересов несовершеннолетних и нетр</w:t>
      </w:r>
      <w:r>
        <w:t>у</w:t>
      </w:r>
      <w:r>
        <w:t>доспособных чл</w:t>
      </w:r>
      <w:r>
        <w:t>е</w:t>
      </w:r>
      <w:r>
        <w:t>нов семьи.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Статья 3 Семейного кодекса предусматривает равноправие граждан в семейных о</w:t>
      </w:r>
      <w:r>
        <w:t>т</w:t>
      </w:r>
      <w:r>
        <w:t>ношениях:  «Все граждане имеют равные права в семейных отношениях.  Не д</w:t>
      </w:r>
      <w:r>
        <w:t>о</w:t>
      </w:r>
      <w:r>
        <w:t>пускается какое бы то ни было прямое или косвенное ограничение прав, установление прямых либо ко</w:t>
      </w:r>
      <w:r>
        <w:t>с</w:t>
      </w:r>
      <w:r>
        <w:t>венных преимуществ при вступлении в брак и вмешательство в семейные отношения в зав</w:t>
      </w:r>
      <w:r>
        <w:t>и</w:t>
      </w:r>
      <w:r>
        <w:t>симости от пола, расы, национальности, языка, религии, социального происхождения, убеждений, личного и общественного положения и других обстоятельств».  В соответс</w:t>
      </w:r>
      <w:r>
        <w:t>т</w:t>
      </w:r>
      <w:r>
        <w:t xml:space="preserve">вии со статьей 10:    </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ind w:left="567"/>
      </w:pPr>
      <w:r>
        <w:rPr>
          <w:lang w:val="en-US"/>
        </w:rPr>
        <w:tab/>
      </w:r>
      <w:r>
        <w:t>«Граждане по своему усмотрению распоряжаются принадлежащими им пр</w:t>
      </w:r>
      <w:r>
        <w:t>а</w:t>
      </w:r>
      <w:r>
        <w:t>вами, вытекающими из семейных отношений.</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pPr>
      <w:r>
        <w:rPr>
          <w:lang w:val="en-US"/>
        </w:rPr>
        <w:tab/>
      </w:r>
      <w:r>
        <w:t>Осуществление членами семьи своих прав и исполнение ими своих обяза</w:t>
      </w:r>
      <w:r>
        <w:t>н</w:t>
      </w:r>
      <w:r>
        <w:t>ностей не должны нарушать права, свободы и законные интересы других членов семьи и иных граждан».</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r>
        <w:t xml:space="preserve">Статья 11 защищает семейные права:  </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ind w:left="567" w:firstLine="567"/>
      </w:pPr>
      <w:r>
        <w:t>«Защита семейных прав осуществляется судом по правилам гражданского судопроизводства, а в случаях, предусмотренных настоящим Кодексом, - орг</w:t>
      </w:r>
      <w:r>
        <w:t>а</w:t>
      </w:r>
      <w:r>
        <w:t>нами опёки и попечительства или другими государственными орг</w:t>
      </w:r>
      <w:r>
        <w:t>а</w:t>
      </w:r>
      <w:r>
        <w:t>нами.</w:t>
      </w:r>
    </w:p>
    <w:p w:rsidR="00000000" w:rsidRDefault="00000000">
      <w:pPr>
        <w:tabs>
          <w:tab w:val="clear" w:pos="6237"/>
          <w:tab w:val="left" w:pos="567"/>
          <w:tab w:val="left" w:pos="1134"/>
          <w:tab w:val="left" w:pos="1701"/>
          <w:tab w:val="left" w:pos="2268"/>
        </w:tabs>
        <w:ind w:left="567" w:firstLine="567"/>
      </w:pPr>
    </w:p>
    <w:p w:rsidR="00000000" w:rsidRDefault="00000000">
      <w:pPr>
        <w:tabs>
          <w:tab w:val="clear" w:pos="6237"/>
          <w:tab w:val="left" w:pos="567"/>
          <w:tab w:val="left" w:pos="1134"/>
          <w:tab w:val="left" w:pos="1701"/>
          <w:tab w:val="left" w:pos="2268"/>
        </w:tabs>
        <w:ind w:left="567" w:firstLine="567"/>
      </w:pPr>
      <w:r>
        <w:t>Защита семейных прав осуществляется способами, предусмотренными соо</w:t>
      </w:r>
      <w:r>
        <w:t>т</w:t>
      </w:r>
      <w:r>
        <w:t>ветствующ</w:t>
      </w:r>
      <w:r>
        <w:t>и</w:t>
      </w:r>
      <w:r>
        <w:t xml:space="preserve">ми статьями настоящего Кодекса»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Согласно статье 4 закона Республики Узбекистан «Об образовании»,  «Каждому гарантируются равные права на получение образования, независимо от пола, языка, во</w:t>
      </w:r>
      <w:r>
        <w:t>з</w:t>
      </w:r>
      <w:r>
        <w:t>раста, расовой, национальной принадлежности, убеждений, отношения к религии, соц</w:t>
      </w:r>
      <w:r>
        <w:t>и</w:t>
      </w:r>
      <w:r>
        <w:t>ального происхождения, рода занятий, общественного положения, места жительства, пр</w:t>
      </w:r>
      <w:r>
        <w:t>о</w:t>
      </w:r>
      <w:r>
        <w:t>должительности проживания на территории Республики Узбек</w:t>
      </w:r>
      <w:r>
        <w:t>и</w:t>
      </w:r>
      <w:r>
        <w:t>стан…»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соответствии со статьей 2 закона Республики Узбекистан «О социальной защ</w:t>
      </w:r>
      <w:r>
        <w:t>и</w:t>
      </w:r>
      <w:r>
        <w:t>щённости инвалидов в Республике Узбекистан» «Инвалиды обладают всей полнотой с</w:t>
      </w:r>
      <w:r>
        <w:t>о</w:t>
      </w:r>
      <w:r>
        <w:t>циально-экономических и личных прав и свобод, закреплённых в Конституции и других законодательных актах Республики Узбекистан.  Дискриминация инвалидов з</w:t>
      </w:r>
      <w:r>
        <w:t>а</w:t>
      </w:r>
      <w:r>
        <w:t>прещается и преслед</w:t>
      </w:r>
      <w:r>
        <w:t>у</w:t>
      </w:r>
      <w:r>
        <w:t>ется по закону.»</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Статья 13 Закона Республики Узбекистан «Об охране здоровья граждан» пред</w:t>
      </w:r>
      <w:r>
        <w:t>у</w:t>
      </w:r>
      <w:r>
        <w:t xml:space="preserve">сматривает право граждан на охрану здоровья.  </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ind w:left="567" w:firstLine="567"/>
      </w:pPr>
      <w:r>
        <w:t>«Граждане Республики Узбекистан обладают неотъемлемым правом на о</w:t>
      </w:r>
      <w:r>
        <w:t>х</w:t>
      </w:r>
      <w:r>
        <w:t>рану здоровья.</w:t>
      </w:r>
    </w:p>
    <w:p w:rsidR="00000000" w:rsidRDefault="00000000">
      <w:pPr>
        <w:tabs>
          <w:tab w:val="clear" w:pos="6237"/>
          <w:tab w:val="left" w:pos="567"/>
          <w:tab w:val="left" w:pos="1134"/>
          <w:tab w:val="left" w:pos="1701"/>
          <w:tab w:val="left" w:pos="2268"/>
        </w:tabs>
        <w:ind w:left="567" w:firstLine="567"/>
      </w:pPr>
    </w:p>
    <w:p w:rsidR="00000000" w:rsidRDefault="00000000">
      <w:pPr>
        <w:tabs>
          <w:tab w:val="clear" w:pos="6237"/>
          <w:tab w:val="left" w:pos="567"/>
          <w:tab w:val="left" w:pos="1134"/>
          <w:tab w:val="left" w:pos="1701"/>
          <w:tab w:val="left" w:pos="2268"/>
        </w:tabs>
        <w:ind w:left="567" w:firstLine="567"/>
      </w:pPr>
      <w:r>
        <w:t>«Государство обеспечивает гражданам охрану здоровья, независимо от во</w:t>
      </w:r>
      <w:r>
        <w:t>з</w:t>
      </w:r>
      <w:r>
        <w:t>раста, пола, расы, национальности, языка, отношения к религии, социального пр</w:t>
      </w:r>
      <w:r>
        <w:t>о</w:t>
      </w:r>
      <w:r>
        <w:t>исхождения, убежд</w:t>
      </w:r>
      <w:r>
        <w:t>е</w:t>
      </w:r>
      <w:r>
        <w:t>ний, личного и общественного положения.</w:t>
      </w:r>
    </w:p>
    <w:p w:rsidR="00000000" w:rsidRDefault="00000000">
      <w:pPr>
        <w:tabs>
          <w:tab w:val="clear" w:pos="6237"/>
          <w:tab w:val="left" w:pos="567"/>
          <w:tab w:val="left" w:pos="1134"/>
          <w:tab w:val="left" w:pos="1701"/>
          <w:tab w:val="left" w:pos="2268"/>
        </w:tabs>
        <w:ind w:left="567" w:firstLine="567"/>
      </w:pPr>
    </w:p>
    <w:p w:rsidR="00000000" w:rsidRDefault="00000000">
      <w:pPr>
        <w:tabs>
          <w:tab w:val="clear" w:pos="6237"/>
          <w:tab w:val="left" w:pos="567"/>
          <w:tab w:val="left" w:pos="1134"/>
          <w:tab w:val="left" w:pos="1701"/>
          <w:tab w:val="left" w:pos="2268"/>
        </w:tabs>
        <w:ind w:left="567" w:firstLine="567"/>
      </w:pPr>
      <w:r>
        <w:t>«Государство гарантирует гражданам защиту от дискриминации, независ</w:t>
      </w:r>
      <w:r>
        <w:t>и</w:t>
      </w:r>
      <w:r>
        <w:t>мо от н</w:t>
      </w:r>
      <w:r>
        <w:t>а</w:t>
      </w:r>
      <w:r>
        <w:t>личия у них любых форм заболеваний.  Лица, виновные в нарушении этого положения, несут о</w:t>
      </w:r>
      <w:r>
        <w:t>т</w:t>
      </w:r>
      <w:r>
        <w:t>ветственность в порядке, установленном законом».</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jc w:val="center"/>
      </w:pPr>
      <w:r>
        <w:rPr>
          <w:b/>
        </w:rPr>
        <w:t>Статья 6</w:t>
      </w:r>
    </w:p>
    <w:p w:rsidR="00000000" w:rsidRDefault="00000000">
      <w:pPr>
        <w:keepNext/>
        <w:tabs>
          <w:tab w:val="clear" w:pos="6237"/>
          <w:tab w:val="left" w:pos="567"/>
          <w:tab w:val="left" w:pos="1134"/>
          <w:tab w:val="left" w:pos="1701"/>
          <w:tab w:val="left" w:pos="2268"/>
        </w:tabs>
        <w:jc w:val="center"/>
      </w:pPr>
    </w:p>
    <w:p w:rsidR="00000000" w:rsidRDefault="00000000">
      <w:pPr>
        <w:keepNext/>
        <w:tabs>
          <w:tab w:val="clear" w:pos="6237"/>
          <w:tab w:val="left" w:pos="567"/>
          <w:tab w:val="left" w:pos="1134"/>
          <w:tab w:val="left" w:pos="1701"/>
          <w:tab w:val="left" w:pos="2268"/>
        </w:tabs>
        <w:jc w:val="center"/>
        <w:rPr>
          <w:b/>
          <w:i/>
          <w:iCs/>
        </w:rPr>
      </w:pPr>
      <w:r>
        <w:rPr>
          <w:b/>
          <w:i/>
          <w:iCs/>
        </w:rPr>
        <w:t>Право на труд</w:t>
      </w:r>
    </w:p>
    <w:p w:rsidR="00000000" w:rsidRDefault="00000000">
      <w:pPr>
        <w:tabs>
          <w:tab w:val="clear" w:pos="6237"/>
          <w:tab w:val="left" w:pos="567"/>
          <w:tab w:val="left" w:pos="1134"/>
          <w:tab w:val="left" w:pos="1701"/>
          <w:tab w:val="left" w:pos="2268"/>
        </w:tabs>
        <w:rPr>
          <w:bCs/>
          <w:i/>
          <w:iCs/>
        </w:rPr>
      </w:pPr>
    </w:p>
    <w:p w:rsidR="00000000" w:rsidRDefault="00000000">
      <w:pPr>
        <w:numPr>
          <w:ilvl w:val="0"/>
          <w:numId w:val="262"/>
        </w:numPr>
        <w:tabs>
          <w:tab w:val="clear" w:pos="360"/>
          <w:tab w:val="clear" w:pos="6237"/>
          <w:tab w:val="left" w:pos="567"/>
          <w:tab w:val="left" w:pos="1134"/>
          <w:tab w:val="left" w:pos="1701"/>
          <w:tab w:val="left" w:pos="2268"/>
        </w:tabs>
      </w:pPr>
      <w:r>
        <w:t>Конституция Республики Узбекистан в статье 37 гарантирует гражданам право на труд.  Каждый имеет право на труд, на свободный выбор работы, на справедливые условия труда и на защиту от безработицы в порядке, установленном законом.  Запрещается пр</w:t>
      </w:r>
      <w:r>
        <w:t>и</w:t>
      </w:r>
      <w:r>
        <w:t>нудительный труд иначе как в порядке исполнения наказания по приговору с</w:t>
      </w:r>
      <w:r>
        <w:t>у</w:t>
      </w:r>
      <w:r>
        <w:t>да либо в других случаях, предусмотренных законом.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Для развития конституционных норм, закрепляющих право каждого человека на труд,  на свободный выбор работы, на справедливые условия труда и на защиту от безр</w:t>
      </w:r>
      <w:r>
        <w:t>а</w:t>
      </w:r>
      <w:r>
        <w:t>ботицы были приняты законы Республики Узбекистан «О занятости населения», «Об о</w:t>
      </w:r>
      <w:r>
        <w:t>х</w:t>
      </w:r>
      <w:r>
        <w:t>ране труда», «О праздничных днях», «О фермерском хозяйстве», «О дехканском хозяйс</w:t>
      </w:r>
      <w:r>
        <w:t>т</w:t>
      </w:r>
      <w:r>
        <w:t>ве», Гр</w:t>
      </w:r>
      <w:r>
        <w:t>а</w:t>
      </w:r>
      <w:r>
        <w:t xml:space="preserve">жданский и Трудовой кодексы и др.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Республика Узбекистан располагает крупным трудовым потенциалом.  Числе</w:t>
      </w:r>
      <w:r>
        <w:t>н</w:t>
      </w:r>
      <w:r>
        <w:t xml:space="preserve">ность населения Республики в настоящее время  превышает 25 млн. человек, из них более </w:t>
      </w:r>
      <w:proofErr w:type="spellStart"/>
      <w:r>
        <w:t>50%</w:t>
      </w:r>
      <w:proofErr w:type="spellEnd"/>
      <w:r>
        <w:t xml:space="preserve"> с</w:t>
      </w:r>
      <w:r>
        <w:t>о</w:t>
      </w:r>
      <w:r>
        <w:t>ставляет население трудоспособного возраста.  Обеспечение занятости в связи с этим является одной из актуальных социально-экономических проблем.  Применявшаяся в у</w:t>
      </w:r>
      <w:r>
        <w:t>с</w:t>
      </w:r>
      <w:r>
        <w:t>ловиях командно-административной экон</w:t>
      </w:r>
      <w:r>
        <w:t>о</w:t>
      </w:r>
      <w:r>
        <w:t>мики система всеобщей поголовной занятости, построенная на валовом подходе к трудовым ресурсам, не учитывала в полной мере сп</w:t>
      </w:r>
      <w:r>
        <w:t>е</w:t>
      </w:r>
      <w:r>
        <w:t>цифические особенности Республики, не обладала достаточной гибкостью и способн</w:t>
      </w:r>
      <w:r>
        <w:t>о</w:t>
      </w:r>
      <w:r>
        <w:t>стью задействовать имеющийся трудовой п</w:t>
      </w:r>
      <w:r>
        <w:t>о</w:t>
      </w:r>
      <w:r>
        <w:t>тенциал.  В соответствии с выработанной в Республике Узбекистан стратегией перехода к рынку занятость населения последовател</w:t>
      </w:r>
      <w:r>
        <w:t>ь</w:t>
      </w:r>
      <w:r>
        <w:t>но интегрируется в систему рыночных отн</w:t>
      </w:r>
      <w:r>
        <w:t>о</w:t>
      </w:r>
      <w:r>
        <w:t>шений.  Приняты  закон о занятости населения (1992 год), Трудовой кодекс (1994 год), разработан целый ряд нормативно-правовых а</w:t>
      </w:r>
      <w:r>
        <w:t>к</w:t>
      </w:r>
      <w:r>
        <w:t>тов, регламентирующих вопросы, связанные с трудовой деятельностью, создана инфр</w:t>
      </w:r>
      <w:r>
        <w:t>а</w:t>
      </w:r>
      <w:r>
        <w:t xml:space="preserve">структура рынка труда.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Проводимые в Республике Узбекистан реформы в экономической и социальной сферах обусловили количественные и качественные изменения  в сфере занятости.  Ур</w:t>
      </w:r>
      <w:r>
        <w:t>о</w:t>
      </w:r>
      <w:r>
        <w:t>вень занятости, определяемый с учетом самостоятельно обеспечивающих себя раб</w:t>
      </w:r>
      <w:r>
        <w:t>о</w:t>
      </w:r>
      <w:r>
        <w:t>той, занятых индивидуальной предпринимательской деятельностью, без образования юрид</w:t>
      </w:r>
      <w:r>
        <w:t>и</w:t>
      </w:r>
      <w:r>
        <w:t>ческого лица, помогающих членов семьи и других категорий занятого населения, соста</w:t>
      </w:r>
      <w:r>
        <w:t>в</w:t>
      </w:r>
      <w:r>
        <w:t xml:space="preserve">ляет </w:t>
      </w:r>
      <w:proofErr w:type="spellStart"/>
      <w:r>
        <w:t>96%</w:t>
      </w:r>
      <w:proofErr w:type="spellEnd"/>
      <w:r>
        <w:t xml:space="preserve"> числе</w:t>
      </w:r>
      <w:r>
        <w:t>н</w:t>
      </w:r>
      <w:r>
        <w:t>ности экономически активного населения.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Несмотря на уменьшение </w:t>
      </w:r>
      <w:proofErr w:type="spellStart"/>
      <w:r>
        <w:t>ВВП</w:t>
      </w:r>
      <w:proofErr w:type="spellEnd"/>
      <w:r>
        <w:t xml:space="preserve"> в 1991-1995 г</w:t>
      </w:r>
      <w:r>
        <w:t>о</w:t>
      </w:r>
      <w:r>
        <w:t xml:space="preserve">дах, численность занятых работников в этот период увеличилась в среднем на </w:t>
      </w:r>
      <w:proofErr w:type="spellStart"/>
      <w:r>
        <w:t>0,6%</w:t>
      </w:r>
      <w:proofErr w:type="spellEnd"/>
      <w:r>
        <w:t xml:space="preserve"> в год, что отражало сохран</w:t>
      </w:r>
      <w:r>
        <w:t>е</w:t>
      </w:r>
      <w:r>
        <w:t>ние избыточной занятости в ряде отраслей материальн</w:t>
      </w:r>
      <w:r>
        <w:t>о</w:t>
      </w:r>
      <w:r>
        <w:t xml:space="preserve">го производства.  В период роста </w:t>
      </w:r>
      <w:proofErr w:type="spellStart"/>
      <w:r>
        <w:t>ВВП</w:t>
      </w:r>
      <w:proofErr w:type="spellEnd"/>
      <w:r>
        <w:t xml:space="preserve"> (1996-2002 годы) происходило увеличение занятости на </w:t>
      </w:r>
      <w:proofErr w:type="spellStart"/>
      <w:r>
        <w:t>1,3%</w:t>
      </w:r>
      <w:proofErr w:type="spellEnd"/>
      <w:r>
        <w:t xml:space="preserve"> в год, что соответств</w:t>
      </w:r>
      <w:r>
        <w:t>у</w:t>
      </w:r>
      <w:r>
        <w:t xml:space="preserve">ет тенденциям роста </w:t>
      </w:r>
      <w:proofErr w:type="spellStart"/>
      <w:r>
        <w:t>ВВП</w:t>
      </w:r>
      <w:proofErr w:type="spellEnd"/>
      <w:r>
        <w:t xml:space="preserve"> в течение этого периода ежегодно в сре</w:t>
      </w:r>
      <w:r>
        <w:t>д</w:t>
      </w:r>
      <w:r>
        <w:t xml:space="preserve">нем на </w:t>
      </w:r>
      <w:proofErr w:type="spellStart"/>
      <w:r>
        <w:t>4%</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период экономического роста произошли изменения в структуре занят</w:t>
      </w:r>
      <w:r>
        <w:t>о</w:t>
      </w:r>
      <w:r>
        <w:t xml:space="preserve">сти.  За 1996-2001 годы численность занятых в промышленности увеличилась на </w:t>
      </w:r>
      <w:proofErr w:type="spellStart"/>
      <w:r>
        <w:t>4,7%</w:t>
      </w:r>
      <w:proofErr w:type="spellEnd"/>
      <w:r>
        <w:t>, на тран</w:t>
      </w:r>
      <w:r>
        <w:t>с</w:t>
      </w:r>
      <w:r>
        <w:t xml:space="preserve">порте и связи – на </w:t>
      </w:r>
      <w:proofErr w:type="spellStart"/>
      <w:r>
        <w:t>10,0%</w:t>
      </w:r>
      <w:proofErr w:type="spellEnd"/>
      <w:r>
        <w:t xml:space="preserve">, в сфере услуг – на </w:t>
      </w:r>
      <w:proofErr w:type="spellStart"/>
      <w:r>
        <w:t>13,4%</w:t>
      </w:r>
      <w:proofErr w:type="spellEnd"/>
      <w:r>
        <w:t xml:space="preserve">, строительстве – на </w:t>
      </w:r>
      <w:proofErr w:type="spellStart"/>
      <w:r>
        <w:t>25,6%</w:t>
      </w:r>
      <w:proofErr w:type="spellEnd"/>
      <w:r>
        <w:t xml:space="preserve">.  В течение этого периода занятость в сельском хозяйстве снизилась более чем на </w:t>
      </w:r>
      <w:proofErr w:type="spellStart"/>
      <w:r>
        <w:t>11%</w:t>
      </w:r>
      <w:proofErr w:type="spellEnd"/>
      <w:r>
        <w:t xml:space="preserve"> и составила </w:t>
      </w:r>
      <w:proofErr w:type="spellStart"/>
      <w:r>
        <w:t>33,5%</w:t>
      </w:r>
      <w:proofErr w:type="spellEnd"/>
      <w:r>
        <w:t xml:space="preserve"> против </w:t>
      </w:r>
      <w:proofErr w:type="spellStart"/>
      <w:r>
        <w:t>41,9%</w:t>
      </w:r>
      <w:proofErr w:type="spellEnd"/>
      <w:r>
        <w:t xml:space="preserve">  всей занятости в 1991 г</w:t>
      </w:r>
      <w:r>
        <w:t>о</w:t>
      </w:r>
      <w:r>
        <w:t xml:space="preserve">ду.  При этом существенно увеличилась численность населения, занятого малым и средним предпринимательством.  В настоящее время эта сфера, включая дехканские и фермерские хозяйства, аккумулирует более </w:t>
      </w:r>
      <w:proofErr w:type="spellStart"/>
      <w:r>
        <w:t>55%</w:t>
      </w:r>
      <w:proofErr w:type="spellEnd"/>
      <w:r>
        <w:t xml:space="preserve"> всех зан</w:t>
      </w:r>
      <w:r>
        <w:t>я</w:t>
      </w:r>
      <w:r>
        <w:t xml:space="preserve">тых в экономике.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Вместе с тем сохраняются существенные масштабы работающих в неформал</w:t>
      </w:r>
      <w:r>
        <w:t>ь</w:t>
      </w:r>
      <w:r>
        <w:t>ном секторе экономики, в котором, по оценкам, занято  около 3 млн.  человек (2002 год).   Ур</w:t>
      </w:r>
      <w:r>
        <w:t>о</w:t>
      </w:r>
      <w:r>
        <w:t>вень безработицы, охватывающий лиц, нуждающихся в трудоустройстве, активно ищ</w:t>
      </w:r>
      <w:r>
        <w:t>у</w:t>
      </w:r>
      <w:r>
        <w:t>щих работу самостоятельно и при содействии органов по труду, составляет не б</w:t>
      </w:r>
      <w:r>
        <w:t>о</w:t>
      </w:r>
      <w:r>
        <w:t xml:space="preserve">лее </w:t>
      </w:r>
      <w:proofErr w:type="spellStart"/>
      <w:r>
        <w:t>4%</w:t>
      </w:r>
      <w:proofErr w:type="spellEnd"/>
      <w:r>
        <w:t xml:space="preserve"> экономически активного населения и находится в естественных пределах.  При этом еж</w:t>
      </w:r>
      <w:r>
        <w:t>е</w:t>
      </w:r>
      <w:r>
        <w:t>годно в органы по труду на местах в поисках работы обращается в сре</w:t>
      </w:r>
      <w:r>
        <w:t>д</w:t>
      </w:r>
      <w:r>
        <w:t>нем более 400 тыс. человек.  В основном это жители сельской местности, молодежь в возрасте 16</w:t>
      </w:r>
      <w:r>
        <w:noBreakHyphen/>
        <w:t>30 лет, гр</w:t>
      </w:r>
      <w:r>
        <w:t>а</w:t>
      </w:r>
      <w:r>
        <w:t>ждане с общим средним образованием, а также лица с низким уровнем квалификации и не имеющие профессии или сп</w:t>
      </w:r>
      <w:r>
        <w:t>е</w:t>
      </w:r>
      <w:r>
        <w:t xml:space="preserve">циальности.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Гарантии занятости и социальная защита этих категорий безработных,  а также лиц, испытывающих затруднения в поисках работы и не способных на равных условиях конк</w:t>
      </w:r>
      <w:r>
        <w:t>у</w:t>
      </w:r>
      <w:r>
        <w:t>рировать на рынке труда, обеспечиваются в соответствии с законодательством (</w:t>
      </w:r>
      <w:proofErr w:type="spellStart"/>
      <w:r>
        <w:t>ст.7</w:t>
      </w:r>
      <w:proofErr w:type="spellEnd"/>
      <w:r>
        <w:t xml:space="preserve"> Зак</w:t>
      </w:r>
      <w:r>
        <w:t>о</w:t>
      </w:r>
      <w:r>
        <w:t xml:space="preserve">на Республики Узбекистан «О занятости населения», </w:t>
      </w:r>
      <w:proofErr w:type="spellStart"/>
      <w:r>
        <w:t>статья68</w:t>
      </w:r>
      <w:proofErr w:type="spellEnd"/>
      <w:r>
        <w:t xml:space="preserve"> Трудового к</w:t>
      </w:r>
      <w:r>
        <w:t>о</w:t>
      </w:r>
      <w:r>
        <w:t>декса) путем их трудоустройства на вакантные рабочие места, установления для предприятий, организ</w:t>
      </w:r>
      <w:r>
        <w:t>а</w:t>
      </w:r>
      <w:r>
        <w:t>ций и учреждений минимального количества рабочих мест  для трудоустройства лиц, н</w:t>
      </w:r>
      <w:r>
        <w:t>у</w:t>
      </w:r>
      <w:r>
        <w:t>ждающихся в социальной защите.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Государственная политика в области занятости населения и меры, принимаемые в целях обеспечения работой всех тех, кто готов приступить к работе и ищет работу, осн</w:t>
      </w:r>
      <w:r>
        <w:t>о</w:t>
      </w:r>
      <w:r>
        <w:t>ваны на принципах:</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обеспечения равных возможностей в реализации права на труд и свободный в</w:t>
      </w:r>
      <w:r>
        <w:t>ы</w:t>
      </w:r>
      <w:r>
        <w:t>бор занятости всем гражданам, независимо от пола, возраста, расы, национальности, яз</w:t>
      </w:r>
      <w:r>
        <w:t>ы</w:t>
      </w:r>
      <w:r>
        <w:t>ка, социального происхождения, имущественного и должностного положения, отношения к религии, убеждений, а также других обстоятельств, не связанных с деловыми качеств</w:t>
      </w:r>
      <w:r>
        <w:t>а</w:t>
      </w:r>
      <w:r>
        <w:t>ми работников и результатами их труда (</w:t>
      </w:r>
      <w:proofErr w:type="spellStart"/>
      <w:r>
        <w:t>ст.5</w:t>
      </w:r>
      <w:proofErr w:type="spellEnd"/>
      <w:r>
        <w:t xml:space="preserve"> Закона Республики Узбекистан  «О занят</w:t>
      </w:r>
      <w:r>
        <w:t>о</w:t>
      </w:r>
      <w:r>
        <w:t>сти насел</w:t>
      </w:r>
      <w:r>
        <w:t>е</w:t>
      </w:r>
      <w:r>
        <w:t>ния»);</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поддержания и поощрения трудовой и предпринимательской инициативы л</w:t>
      </w:r>
      <w:r>
        <w:t>ю</w:t>
      </w:r>
      <w:r>
        <w:t>дей, содействие развитию их способностей к производительному и творческому труду, обесп</w:t>
      </w:r>
      <w:r>
        <w:t>е</w:t>
      </w:r>
      <w:r>
        <w:t>чивающему достойные условия труда и жизни;</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добровольности труда;</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предоставления социальных гарантий в сфере занятости и обеспечения защиты от безр</w:t>
      </w:r>
      <w:r>
        <w:t>а</w:t>
      </w:r>
      <w:r>
        <w:t>ботицы;</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координации и сопряженности мероприятий в области занятости с другими направлениями экономической и социальной политики и др.</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Основными направлениями обеспечения рациональной, продуктивной занятости являю</w:t>
      </w:r>
      <w:r>
        <w:t>т</w:t>
      </w:r>
      <w:r>
        <w:t>ся:</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создание новых рабочих мест в сфере малого и среднего предпринимательства, преимущес</w:t>
      </w:r>
      <w:r>
        <w:t>т</w:t>
      </w:r>
      <w:r>
        <w:t>венно в сельской местности, ориентированного на переработку местных сырьевых и сел</w:t>
      </w:r>
      <w:r>
        <w:t>ь</w:t>
      </w:r>
      <w:r>
        <w:t>скохозяйственных ресурсов;  выпуск товаров народного потребления и развитие сферы услуг, надо</w:t>
      </w:r>
      <w:r>
        <w:t>м</w:t>
      </w:r>
      <w:r>
        <w:t>ного труда, семейного бизнеса;</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ввод новых объектов промышленности;  реконструкция, модернизация, расшир</w:t>
      </w:r>
      <w:r>
        <w:t>е</w:t>
      </w:r>
      <w:r>
        <w:t>ние действующих предприятий;  повышение уровня использования имеющихся произво</w:t>
      </w:r>
      <w:r>
        <w:t>д</w:t>
      </w:r>
      <w:r>
        <w:t>ственных мощностей и локализация производства  в легкой промышленности, машин</w:t>
      </w:r>
      <w:r>
        <w:t>о</w:t>
      </w:r>
      <w:r>
        <w:t>строении;  добыче и переработке полезных ископаемых;  транспорте и коммуникациях;</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развитие социальной инфраструктуры в соответствии с Национальной програ</w:t>
      </w:r>
      <w:r>
        <w:t>м</w:t>
      </w:r>
      <w:r>
        <w:t>мой подготовки кадров и ввода академических лицеев и  профессиональных колледжей;</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 xml:space="preserve">создание учреждений рыночной инфраструктуры (банков, страховых, </w:t>
      </w:r>
      <w:proofErr w:type="spellStart"/>
      <w:r>
        <w:t>консалти</w:t>
      </w:r>
      <w:r>
        <w:t>н</w:t>
      </w:r>
      <w:r>
        <w:t>говых</w:t>
      </w:r>
      <w:proofErr w:type="spellEnd"/>
      <w:r>
        <w:t>, лизинговых, аудиторских, биржевых структур) преимущественно в сельской мес</w:t>
      </w:r>
      <w:r>
        <w:t>т</w:t>
      </w:r>
      <w:r>
        <w:t>ности;</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другие направления, включая организацию временно оплачиваемых обществе</w:t>
      </w:r>
      <w:r>
        <w:t>н</w:t>
      </w:r>
      <w:r>
        <w:t>ных работ, переподготовку безработных, назначение и выплату пособий по бе</w:t>
      </w:r>
      <w:r>
        <w:t>з</w:t>
      </w:r>
      <w:r>
        <w:t>раб</w:t>
      </w:r>
      <w:r>
        <w:t>о</w:t>
      </w:r>
      <w:r>
        <w:t>тице.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Различий, ограничений, предпочтений, закрепленных законодательно или прим</w:t>
      </w:r>
      <w:r>
        <w:t>е</w:t>
      </w:r>
      <w:r>
        <w:t>няющихся в административной практике, в отношениях между людьми или группами лиц по основаниям расы, цвета кожи, пола, религии, политических взглядов, наци</w:t>
      </w:r>
      <w:r>
        <w:t>о</w:t>
      </w:r>
      <w:r>
        <w:t>нальной принадлежности, социального происхождения, которые фактически аннулируют или ум</w:t>
      </w:r>
      <w:r>
        <w:t>а</w:t>
      </w:r>
      <w:r>
        <w:t>ляют представление, признание или пользование равными возможностями в области тр</w:t>
      </w:r>
      <w:r>
        <w:t>у</w:t>
      </w:r>
      <w:r>
        <w:t>да и занятости, в Ре</w:t>
      </w:r>
      <w:r>
        <w:t>с</w:t>
      </w:r>
      <w:r>
        <w:t xml:space="preserve">публике Узбекистан не имеется.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соответствии с законодательством (статья 6 закона Республики Узбекистан «О зан</w:t>
      </w:r>
      <w:r>
        <w:t>я</w:t>
      </w:r>
      <w:r>
        <w:t>тости населения», и статьи 57 и 58 Трудового кодекса) государство гарантирует:</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обеспечение каждому равенства возможностей в получении профессии и работы, усл</w:t>
      </w:r>
      <w:r>
        <w:t>о</w:t>
      </w:r>
      <w:r>
        <w:t>виях труда и занятости, оплате труда, продвижении по службе;</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свободу выбора вида занятости, в том числе работы с различными режимами р</w:t>
      </w:r>
      <w:r>
        <w:t>а</w:t>
      </w:r>
      <w:r>
        <w:t>боты;</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другие правовые, экономические и организационные условия обеспечения занят</w:t>
      </w:r>
      <w:r>
        <w:t>о</w:t>
      </w:r>
      <w:r>
        <w:t>сти и гарантии реализации права на труд.</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Чтобы обеспечить достойный уровень жизни себе и своим семьям в 1998-1999 годах  </w:t>
      </w:r>
      <w:proofErr w:type="spellStart"/>
      <w:r>
        <w:t>0,7%</w:t>
      </w:r>
      <w:proofErr w:type="spellEnd"/>
      <w:r>
        <w:t xml:space="preserve"> трудящегося населения Республики работало больше, чем на одной работе на полной ставке, в 2000-2001 годах – </w:t>
      </w:r>
      <w:proofErr w:type="spellStart"/>
      <w:r>
        <w:t>0,6%</w:t>
      </w:r>
      <w:proofErr w:type="spellEnd"/>
      <w:r>
        <w:t xml:space="preserve">, в 2002 году – </w:t>
      </w:r>
      <w:proofErr w:type="spellStart"/>
      <w:r>
        <w:t>0,5%</w:t>
      </w:r>
      <w:proofErr w:type="spellEnd"/>
      <w:r>
        <w:t>.</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jc w:val="center"/>
        <w:rPr>
          <w:b/>
        </w:rPr>
      </w:pPr>
      <w:r>
        <w:rPr>
          <w:b/>
        </w:rPr>
        <w:t>Статья 7</w:t>
      </w:r>
    </w:p>
    <w:p w:rsidR="00000000" w:rsidRDefault="00000000">
      <w:pPr>
        <w:keepNext/>
        <w:tabs>
          <w:tab w:val="clear" w:pos="6237"/>
          <w:tab w:val="left" w:pos="567"/>
          <w:tab w:val="left" w:pos="1134"/>
          <w:tab w:val="left" w:pos="1701"/>
          <w:tab w:val="left" w:pos="2268"/>
        </w:tabs>
        <w:jc w:val="center"/>
        <w:rPr>
          <w:b/>
        </w:rPr>
      </w:pPr>
    </w:p>
    <w:p w:rsidR="00000000" w:rsidRDefault="00000000">
      <w:pPr>
        <w:keepNext/>
        <w:tabs>
          <w:tab w:val="clear" w:pos="6237"/>
          <w:tab w:val="left" w:pos="567"/>
          <w:tab w:val="left" w:pos="1134"/>
          <w:tab w:val="left" w:pos="1701"/>
          <w:tab w:val="left" w:pos="2268"/>
        </w:tabs>
        <w:jc w:val="center"/>
        <w:rPr>
          <w:b/>
          <w:i/>
          <w:iCs/>
        </w:rPr>
      </w:pPr>
      <w:r>
        <w:rPr>
          <w:b/>
          <w:i/>
          <w:iCs/>
        </w:rPr>
        <w:t>Право на благоприятные условия труда и отдыха</w:t>
      </w:r>
    </w:p>
    <w:p w:rsidR="00000000" w:rsidRDefault="00000000">
      <w:pPr>
        <w:keepNext/>
        <w:tabs>
          <w:tab w:val="clear" w:pos="6237"/>
          <w:tab w:val="left" w:pos="567"/>
          <w:tab w:val="left" w:pos="1134"/>
          <w:tab w:val="left" w:pos="1701"/>
          <w:tab w:val="left" w:pos="2268"/>
        </w:tabs>
      </w:pPr>
    </w:p>
    <w:p w:rsidR="00000000" w:rsidRDefault="00000000">
      <w:pPr>
        <w:keepNext/>
        <w:numPr>
          <w:ilvl w:val="0"/>
          <w:numId w:val="262"/>
        </w:numPr>
        <w:tabs>
          <w:tab w:val="clear" w:pos="360"/>
          <w:tab w:val="clear" w:pos="6237"/>
          <w:tab w:val="left" w:pos="567"/>
          <w:tab w:val="left" w:pos="1134"/>
          <w:tab w:val="left" w:pos="1701"/>
          <w:tab w:val="left" w:pos="2268"/>
        </w:tabs>
      </w:pPr>
      <w:r>
        <w:t>Закон Республики Узбекистан «Об охране труда» от 6 мая 1993 года   устанавлив</w:t>
      </w:r>
      <w:r>
        <w:t>а</w:t>
      </w:r>
      <w:r>
        <w:t>ет единый порядок организации охраны труда, независимо от способов производства, форм собственности, и направлен на обеспечение охраны здоровья и труда граждан.  Зак</w:t>
      </w:r>
      <w:r>
        <w:t>о</w:t>
      </w:r>
      <w:r>
        <w:t>нодательство об охране труда состоит из настоящего Закона и издаваемых в соотве</w:t>
      </w:r>
      <w:r>
        <w:t>т</w:t>
      </w:r>
      <w:r>
        <w:t>ствии с ним других нормативных актов.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Действие  настоящего закона распространяется на всех работников, состоящих в трудовых отношениях с предприятиями, учреждениями, организациями различных форм собственности и хозяйствования, в том числе отдельными нанимателями;  членов коопер</w:t>
      </w:r>
      <w:r>
        <w:t>а</w:t>
      </w:r>
      <w:r>
        <w:t>тивов;  студентов высших учебных заведений, учащихся средних специальных учебных заведений,  профессионально-технических училищ и общеобразовательных школ, прох</w:t>
      </w:r>
      <w:r>
        <w:t>о</w:t>
      </w:r>
      <w:r>
        <w:t>дящих производственную практику;  военнослужащих, привлекаемых для работы на пре</w:t>
      </w:r>
      <w:r>
        <w:t>д</w:t>
      </w:r>
      <w:r>
        <w:t>приятиях;  граждан, проходящих альтернативную службу;  лиц, отбыва</w:t>
      </w:r>
      <w:r>
        <w:t>ю</w:t>
      </w:r>
      <w:r>
        <w:t>щих  наказание по приговору суда, в период их работы на предприятиях исправительно-трудовых учрежд</w:t>
      </w:r>
      <w:r>
        <w:t>е</w:t>
      </w:r>
      <w:r>
        <w:t>нии или предприятиях, определяемых органами, ведающими исполн</w:t>
      </w:r>
      <w:r>
        <w:t>е</w:t>
      </w:r>
      <w:r>
        <w:t>нием  приговоров, а также на участников других видов трудовой деятельности, организуемой в интересах о</w:t>
      </w:r>
      <w:r>
        <w:t>б</w:t>
      </w:r>
      <w:r>
        <w:t>щества и государства.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Государственная политика в области охраны труда основывается на принципах:</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приоритета жизни и здоровья работников по отношению к результатам произво</w:t>
      </w:r>
      <w:r>
        <w:t>д</w:t>
      </w:r>
      <w:r>
        <w:t>стве</w:t>
      </w:r>
      <w:r>
        <w:t>н</w:t>
      </w:r>
      <w:r>
        <w:t>ной деятельности предприятия;</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координации деятельности в области охраны труда с другими направлениями эконом</w:t>
      </w:r>
      <w:r>
        <w:t>и</w:t>
      </w:r>
      <w:r>
        <w:t>ческой и социальной политики;</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установления единых требований в области охраны  труда для всех предприятий, нез</w:t>
      </w:r>
      <w:r>
        <w:t>а</w:t>
      </w:r>
      <w:r>
        <w:t>висимо от форм собственности и хозяйствования;</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proofErr w:type="spellStart"/>
      <w:r>
        <w:t>беспечения</w:t>
      </w:r>
      <w:proofErr w:type="spellEnd"/>
      <w:r>
        <w:t xml:space="preserve"> экологически безопасных условий труда и систематического контр</w:t>
      </w:r>
      <w:r>
        <w:t>о</w:t>
      </w:r>
      <w:r>
        <w:t>ля за состоянием окружающей среды на рабочих местах;</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осуществления надзора и контроля за повсеместным выполнением требований  охраны труда  на предприятиях;</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участия государства в финансировании охраны труда;</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подготовки специалистов по охране труда в высших и средних специальных учебных заведениях;</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стимулирования разработки и внедрения безопасной техники, технологии и средств  з</w:t>
      </w:r>
      <w:r>
        <w:t>а</w:t>
      </w:r>
      <w:r>
        <w:t>щиты  работающих;</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широкого использования  достижении науки, техники и передового  отечестве</w:t>
      </w:r>
      <w:r>
        <w:t>н</w:t>
      </w:r>
      <w:r>
        <w:t>ного и зарубежного опыта по охране труда;</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бесплатного обеспечения  работников специальной одеждой и обувью, средств</w:t>
      </w:r>
      <w:r>
        <w:t>а</w:t>
      </w:r>
      <w:r>
        <w:t>ми инд</w:t>
      </w:r>
      <w:r>
        <w:t>и</w:t>
      </w:r>
      <w:r>
        <w:t>видуальной защиты, лечебно-профилактическим питанием;</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проведения налоговой политики, способствующей созданию здоровых и безопа</w:t>
      </w:r>
      <w:r>
        <w:t>с</w:t>
      </w:r>
      <w:r>
        <w:t>ных  у</w:t>
      </w:r>
      <w:r>
        <w:t>с</w:t>
      </w:r>
      <w:r>
        <w:t>ловий труда на предприятиях;</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обязательности расследования и учета каждого несчастного случая на произво</w:t>
      </w:r>
      <w:r>
        <w:t>д</w:t>
      </w:r>
      <w:r>
        <w:t>стве и каждого профессионального заболевания, и на этой основе информирования нас</w:t>
      </w:r>
      <w:r>
        <w:t>е</w:t>
      </w:r>
      <w:r>
        <w:t>ления об уровне производственного травматизма и профессиональной заболева</w:t>
      </w:r>
      <w:r>
        <w:t>е</w:t>
      </w:r>
      <w:r>
        <w:t>мости;</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rPr>
          <w:i/>
        </w:rPr>
      </w:pPr>
      <w:r>
        <w:t>социальной защиты интересов работников, пострадавших  от несчастных  случ</w:t>
      </w:r>
      <w:r>
        <w:t>а</w:t>
      </w:r>
      <w:r>
        <w:t xml:space="preserve">ев на производстве или получивших профессиональные заболевания;  </w:t>
      </w:r>
      <w:r>
        <w:rPr>
          <w:i/>
        </w:rPr>
        <w:t xml:space="preserve"> </w:t>
      </w:r>
    </w:p>
    <w:p w:rsidR="00000000" w:rsidRDefault="00000000">
      <w:pPr>
        <w:tabs>
          <w:tab w:val="clear" w:pos="6237"/>
          <w:tab w:val="left" w:pos="567"/>
          <w:tab w:val="left" w:pos="1134"/>
          <w:tab w:val="left" w:pos="1701"/>
          <w:tab w:val="left" w:pos="2268"/>
        </w:tabs>
        <w:rPr>
          <w:i/>
        </w:rPr>
      </w:pPr>
    </w:p>
    <w:p w:rsidR="00000000" w:rsidRDefault="00000000">
      <w:pPr>
        <w:numPr>
          <w:ilvl w:val="0"/>
          <w:numId w:val="262"/>
        </w:numPr>
        <w:tabs>
          <w:tab w:val="clear" w:pos="360"/>
          <w:tab w:val="clear" w:pos="6237"/>
          <w:tab w:val="left" w:pos="567"/>
          <w:tab w:val="left" w:pos="1134"/>
          <w:tab w:val="left" w:pos="1701"/>
          <w:tab w:val="left" w:pos="2268"/>
        </w:tabs>
      </w:pPr>
      <w:r>
        <w:t>Заработная плата в Республике Узбекистан устанавливается на основе 22- разря</w:t>
      </w:r>
      <w:r>
        <w:t>д</w:t>
      </w:r>
      <w:r>
        <w:t>ной Единой тарифной сетки по оплате труда рабочих и служащих, которая обеспечивает непосредственную зависимость размера оплаты труда от его сложности и квалификации работников.  Установление разрядов по оплате труда и тарифных коэффициентов, утве</w:t>
      </w:r>
      <w:r>
        <w:t>р</w:t>
      </w:r>
      <w:r>
        <w:t>жденных постановлением Кабинета министров, является обязательным для всех учре</w:t>
      </w:r>
      <w:r>
        <w:t>ж</w:t>
      </w:r>
      <w:r>
        <w:t>дений и орг</w:t>
      </w:r>
      <w:r>
        <w:t>а</w:t>
      </w:r>
      <w:r>
        <w:t>низаций, находящихся на бюджетном финансировании.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Предприятия и организации, осуществляющие свою деятельность на основе хозя</w:t>
      </w:r>
      <w:r>
        <w:t>й</w:t>
      </w:r>
      <w:r>
        <w:t>ственного расчета, согласно Рекомендациям по применению 22- разрядной Единой т</w:t>
      </w:r>
      <w:r>
        <w:t>а</w:t>
      </w:r>
      <w:r>
        <w:t>рифной сетки по оплате труда рабочих и служащих, тарифную ставку начального разряда и тарифные коэффициенты устанавливают самостоятельно, исходя из своих финансовых возможн</w:t>
      </w:r>
      <w:r>
        <w:t>о</w:t>
      </w:r>
      <w:r>
        <w:t xml:space="preserve">стей.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Размер тарифной ставки (оклада) для конкретной должности определяется путем умножения установленного размера тарифной ставки начального разряда на тари</w:t>
      </w:r>
      <w:r>
        <w:t>ф</w:t>
      </w:r>
      <w:r>
        <w:t>ный коэффиц</w:t>
      </w:r>
      <w:r>
        <w:t>и</w:t>
      </w:r>
      <w:r>
        <w:t>ент, соответствующий данной должности.  Размер минимальной оплаты труда устанавливается на основании Указов Президента Республики Узбекистан, постановлений Кабинета министров Республики Узбекистан.  Согласно статье 155 Трудового кодекса,  месячная оплата труда работника, выполняющего полностью определенные на этот пер</w:t>
      </w:r>
      <w:r>
        <w:t>и</w:t>
      </w:r>
      <w:r>
        <w:t>од нормы труда и трудовые обязанности, не может быть ниже установленного законод</w:t>
      </w:r>
      <w:r>
        <w:t>а</w:t>
      </w:r>
      <w:r>
        <w:t>тел</w:t>
      </w:r>
      <w:r>
        <w:t>ь</w:t>
      </w:r>
      <w:r>
        <w:t>ством минимального размера оплаты труда.  Ставка начального разряда, утвержденная законодательно для бюджетных организаций, совпадает с размером минимальной зар</w:t>
      </w:r>
      <w:r>
        <w:t>а</w:t>
      </w:r>
      <w:r>
        <w:t>ботной платы, установленной в Республике Узбекистан.  Ставка начального разряда уст</w:t>
      </w:r>
      <w:r>
        <w:t>а</w:t>
      </w:r>
      <w:r>
        <w:t>навливается  неквалифицированным работникам, относящимся к обслуживающему пе</w:t>
      </w:r>
      <w:r>
        <w:t>р</w:t>
      </w:r>
      <w:r>
        <w:t>соналу:  гардеробщик, сторож, уборщик служебных п</w:t>
      </w:r>
      <w:r>
        <w:t>о</w:t>
      </w:r>
      <w:r>
        <w:t>мещений, лифтер и т.д.</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 статистическим данным, за 2002 год численность работников, которым начи</w:t>
      </w:r>
      <w:r>
        <w:t>с</w:t>
      </w:r>
      <w:r>
        <w:t xml:space="preserve">лена заработная плата в размере от одной до двух минимальных заработных плат, составляет 270 тыс. человек.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Республике не имеет место неравное вознаграждение за труд равной ценности и худших условий для женщин, чем для мужчин.  Для объективной оценки должностей на основе объема работы  применяются такие методы, как разработка и использование соо</w:t>
      </w:r>
      <w:r>
        <w:t>т</w:t>
      </w:r>
      <w:r>
        <w:t>ветствующих инструкций и норм по организ</w:t>
      </w:r>
      <w:r>
        <w:t>а</w:t>
      </w:r>
      <w:r>
        <w:t>ции труда служащих.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Минимальные условия труда, санитарно-гигиенические нормы, отвечающие треб</w:t>
      </w:r>
      <w:r>
        <w:t>о</w:t>
      </w:r>
      <w:r>
        <w:t>ваниям безопасности и гигиены, устанавливаются в соответствии с «Гигиенической кла</w:t>
      </w:r>
      <w:r>
        <w:t>с</w:t>
      </w:r>
      <w:r>
        <w:t>сификацией условий труда по показателям вредности и опасности факторов производс</w:t>
      </w:r>
      <w:r>
        <w:t>т</w:t>
      </w:r>
      <w:r>
        <w:t>венной среды, тяжести и напряженности трудового процесса».  Согласно «Санитарным нормам предельно допустимых нагрузок для женщин при подъёме и перемещении тяж</w:t>
      </w:r>
      <w:r>
        <w:t>е</w:t>
      </w:r>
      <w:r>
        <w:t>стей вручную», масса поднимаемого и перемещаемого груза женщинами, при условии ч</w:t>
      </w:r>
      <w:r>
        <w:t>е</w:t>
      </w:r>
      <w:r>
        <w:t>редования с другой работой, не должна превышать 9 кг, а масса постоянно поднимаемого и перемещаемого груза в течение рабочей смены не должна превышать 6 кг.  Суммарная масса грузов, перемещаемых в течение смены с рабочей поверхности, не должна прев</w:t>
      </w:r>
      <w:r>
        <w:t>ы</w:t>
      </w:r>
      <w:r>
        <w:t>шать  2 500 кг.  Согласно «Санитарным нормам предельно-допустимых нагрузок для по</w:t>
      </w:r>
      <w:r>
        <w:t>д</w:t>
      </w:r>
      <w:r>
        <w:t>ростков при подъёме и перемещении тяжестей вручную», масса поднимаемого и перем</w:t>
      </w:r>
      <w:r>
        <w:t>е</w:t>
      </w:r>
      <w:r>
        <w:t>щаемого груза подростками 16-18 лет не должна превышать :  для юношей - 13 кг, для д</w:t>
      </w:r>
      <w:r>
        <w:t>е</w:t>
      </w:r>
      <w:r>
        <w:t>вушек - 7 кг.</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snapToGrid w:val="0"/>
        </w:rPr>
      </w:pPr>
      <w:r>
        <w:rPr>
          <w:snapToGrid w:val="0"/>
        </w:rPr>
        <w:t>Аттестация рабочих мест с целью выявления создания нормальных условий тр</w:t>
      </w:r>
      <w:r>
        <w:rPr>
          <w:snapToGrid w:val="0"/>
        </w:rPr>
        <w:t>у</w:t>
      </w:r>
      <w:r>
        <w:rPr>
          <w:snapToGrid w:val="0"/>
        </w:rPr>
        <w:t>да проводится согласно «Методики оценки условий труда и аттестации рабочих мест по у</w:t>
      </w:r>
      <w:r>
        <w:rPr>
          <w:snapToGrid w:val="0"/>
        </w:rPr>
        <w:t>с</w:t>
      </w:r>
      <w:r>
        <w:rPr>
          <w:snapToGrid w:val="0"/>
        </w:rPr>
        <w:t>ловиям труда», зарегистрированной Министерством юстиции Республики Узбек</w:t>
      </w:r>
      <w:r>
        <w:rPr>
          <w:snapToGrid w:val="0"/>
        </w:rPr>
        <w:t>и</w:t>
      </w:r>
      <w:r>
        <w:rPr>
          <w:snapToGrid w:val="0"/>
        </w:rPr>
        <w:t>стан .</w:t>
      </w:r>
    </w:p>
    <w:p w:rsidR="00000000" w:rsidRDefault="00000000">
      <w:pPr>
        <w:tabs>
          <w:tab w:val="clear" w:pos="6237"/>
          <w:tab w:val="left" w:pos="567"/>
          <w:tab w:val="left" w:pos="1134"/>
          <w:tab w:val="left" w:pos="1701"/>
          <w:tab w:val="left" w:pos="2268"/>
        </w:tabs>
        <w:rPr>
          <w:snapToGrid w:val="0"/>
        </w:rPr>
      </w:pPr>
    </w:p>
    <w:p w:rsidR="00000000" w:rsidRDefault="00000000">
      <w:pPr>
        <w:numPr>
          <w:ilvl w:val="0"/>
          <w:numId w:val="262"/>
        </w:numPr>
        <w:tabs>
          <w:tab w:val="clear" w:pos="360"/>
          <w:tab w:val="clear" w:pos="6237"/>
          <w:tab w:val="left" w:pos="567"/>
          <w:tab w:val="left" w:pos="1134"/>
          <w:tab w:val="left" w:pos="1701"/>
          <w:tab w:val="left" w:pos="2268"/>
        </w:tabs>
      </w:pPr>
      <w:r>
        <w:t>Во исполнение постановления Кабинета министров Республики Узбекистан № 73 от 18 февраля 1999 года «О государственной программе мер на 1999 год по усилению р</w:t>
      </w:r>
      <w:r>
        <w:t>о</w:t>
      </w:r>
      <w:r>
        <w:t>ли женщин в семье, государственном и общественном строительстве, совершенствов</w:t>
      </w:r>
      <w:r>
        <w:t>а</w:t>
      </w:r>
      <w:r>
        <w:t>нию системы их правовых, социальных, экономических и духовных интересов» подготовлен и зарегистрирован в Министерстве юстиции «Список работ с неблагоприя</w:t>
      </w:r>
      <w:r>
        <w:t>т</w:t>
      </w:r>
      <w:r>
        <w:t>ными условиями труда, на которых полностью или частично запрещается использ</w:t>
      </w:r>
      <w:r>
        <w:t>о</w:t>
      </w:r>
      <w:r>
        <w:t>вание женского труда».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Несчастные случаи, происшедшие на производстве, расследуются согласно «П</w:t>
      </w:r>
      <w:r>
        <w:t>о</w:t>
      </w:r>
      <w:r>
        <w:t>ложению о расследовании и учете несчастных случаев и иных повреждений здоровья р</w:t>
      </w:r>
      <w:r>
        <w:t>а</w:t>
      </w:r>
      <w:r>
        <w:t>ботников на производстве», утвержденного постановлением Кабинета министров Ре</w:t>
      </w:r>
      <w:r>
        <w:t>с</w:t>
      </w:r>
      <w:r>
        <w:t>публики Узбекистан № 286 от 6 июня 1997 года.  Динамика несчастных случаев на прои</w:t>
      </w:r>
      <w:r>
        <w:t>з</w:t>
      </w:r>
      <w:r>
        <w:t>водстве имеет за последние 5 лет тенде</w:t>
      </w:r>
      <w:r>
        <w:t>н</w:t>
      </w:r>
      <w:r>
        <w:t>цию снижения.  Если в 1998 году на производстве получили травму 1495 человек, из них 306 человек получили тяжелую травму, 252 чел</w:t>
      </w:r>
      <w:r>
        <w:t>о</w:t>
      </w:r>
      <w:r>
        <w:t>век погибли, то в 2002 году на прои</w:t>
      </w:r>
      <w:r>
        <w:t>з</w:t>
      </w:r>
      <w:r>
        <w:t>водстве произошло 1352 несчастных случая, при этом тяжелую травму получили 243 человек и 195 ч</w:t>
      </w:r>
      <w:r>
        <w:t>е</w:t>
      </w:r>
      <w:r>
        <w:t xml:space="preserve">ловек погибло.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Республике Узбекистан всем гарантирован принцип равной возможности пер</w:t>
      </w:r>
      <w:r>
        <w:t>е</w:t>
      </w:r>
      <w:r>
        <w:t>движения по работе, в том числе и для женщин.  Согласно статье 18 Конституции Респу</w:t>
      </w:r>
      <w:r>
        <w:t>б</w:t>
      </w:r>
      <w:r>
        <w:t>лики Узбекистан, все граждане Республики имеют одинаковые права и свободу и равны перед законом без различия пола, расы, национальности, языка, религии, социал</w:t>
      </w:r>
      <w:r>
        <w:t>ь</w:t>
      </w:r>
      <w:r>
        <w:t>ного происхождения, убеждений, личного и собственного положения.  Статья 6 Трудового к</w:t>
      </w:r>
      <w:r>
        <w:t>о</w:t>
      </w:r>
      <w:r>
        <w:t>декса Республики Узбекистан запрещает дискриминацию в области труда в зависим</w:t>
      </w:r>
      <w:r>
        <w:t>о</w:t>
      </w:r>
      <w:r>
        <w:t>сти от пола, расы и т.д.  По Республике имеется немало примеров того, что женщины заним</w:t>
      </w:r>
      <w:r>
        <w:t>а</w:t>
      </w:r>
      <w:r>
        <w:t>ют высокие посты как в системе исполнительных органов, так и в органах власти, в час</w:t>
      </w:r>
      <w:r>
        <w:t>т</w:t>
      </w:r>
      <w:r>
        <w:t>ности, избираются депутат</w:t>
      </w:r>
      <w:r>
        <w:t>а</w:t>
      </w:r>
      <w:r>
        <w:t xml:space="preserve">ми в </w:t>
      </w:r>
      <w:proofErr w:type="spellStart"/>
      <w:r>
        <w:t>Олий</w:t>
      </w:r>
      <w:proofErr w:type="spellEnd"/>
      <w:r>
        <w:t xml:space="preserve"> </w:t>
      </w:r>
      <w:proofErr w:type="spellStart"/>
      <w:r>
        <w:t>Мажлис</w:t>
      </w:r>
      <w:proofErr w:type="spellEnd"/>
      <w:r>
        <w:t xml:space="preserve">, председателями комитетов </w:t>
      </w:r>
      <w:proofErr w:type="spellStart"/>
      <w:r>
        <w:t>Олий</w:t>
      </w:r>
      <w:proofErr w:type="spellEnd"/>
      <w:r>
        <w:t xml:space="preserve"> </w:t>
      </w:r>
      <w:proofErr w:type="spellStart"/>
      <w:r>
        <w:t>Мажлис</w:t>
      </w:r>
      <w:proofErr w:type="spellEnd"/>
      <w:r>
        <w:t>, Верховного суда, министрами, заместителями министров, руководителями крупных о</w:t>
      </w:r>
      <w:r>
        <w:t>б</w:t>
      </w:r>
      <w:r>
        <w:t>щественных объединений и т.д.</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Реализация прав относительно отдыха, досуга, ограничения рабочего времени, о</w:t>
      </w:r>
      <w:r>
        <w:t>п</w:t>
      </w:r>
      <w:r>
        <w:t>лачиваемого периодического отпуска и вознаграждения за праздничные дни гарантиров</w:t>
      </w:r>
      <w:r>
        <w:t>а</w:t>
      </w:r>
      <w:r>
        <w:t xml:space="preserve">но законодательством.  В частности, всем работникам, согласно </w:t>
      </w:r>
      <w:proofErr w:type="spellStart"/>
      <w:r>
        <w:t>статья128</w:t>
      </w:r>
      <w:proofErr w:type="spellEnd"/>
      <w:r>
        <w:t xml:space="preserve"> Трудов</w:t>
      </w:r>
      <w:r>
        <w:t>о</w:t>
      </w:r>
      <w:r>
        <w:t>го кодекса, предоставляется отдых между сменами, продолжительность которого не может быть м</w:t>
      </w:r>
      <w:r>
        <w:t>е</w:t>
      </w:r>
      <w:r>
        <w:t xml:space="preserve">нее 12 часов.  В соответствии со </w:t>
      </w:r>
      <w:proofErr w:type="spellStart"/>
      <w:r>
        <w:t>статья115</w:t>
      </w:r>
      <w:proofErr w:type="spellEnd"/>
      <w:r>
        <w:t xml:space="preserve"> Трудового кодекса нормальная продолжител</w:t>
      </w:r>
      <w:r>
        <w:t>ь</w:t>
      </w:r>
      <w:r>
        <w:t>ность рабочего времени не может превышать 40 часов в неделю.  Некоторым категориям работников уст</w:t>
      </w:r>
      <w:r>
        <w:t>а</w:t>
      </w:r>
      <w:r>
        <w:t>новлены сокращенные рабочие дни, в частности, учителям, медицинским работникам, инвалидам 1 и 11 группы, лицам моложе 18 лет, работникам, занятым на р</w:t>
      </w:r>
      <w:r>
        <w:t>а</w:t>
      </w:r>
      <w:r>
        <w:t>ботах с неблагоприя</w:t>
      </w:r>
      <w:r>
        <w:t>т</w:t>
      </w:r>
      <w:r>
        <w:t>ными условиями труда и т.д.  Согласно статьям 133 и 143 Трудового кодекса, всем работникам, в том числе и работающим по совместительству, предоставл</w:t>
      </w:r>
      <w:r>
        <w:t>я</w:t>
      </w:r>
      <w:r>
        <w:t>ются ежегодные оплачиваемые отпуска.  Продолжительность этих отпусков не может быть менее 15 рабочих дней.  В случае привлечения работника с его согласия на работу в праз</w:t>
      </w:r>
      <w:r>
        <w:t>д</w:t>
      </w:r>
      <w:r>
        <w:t>ничные дни  компенсация за такую работу производится не менее чем в дво</w:t>
      </w:r>
      <w:r>
        <w:t>й</w:t>
      </w:r>
      <w:r>
        <w:t>ном размере.</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jc w:val="center"/>
      </w:pPr>
      <w:r>
        <w:rPr>
          <w:b/>
        </w:rPr>
        <w:t>Статья 8</w:t>
      </w:r>
    </w:p>
    <w:p w:rsidR="00000000" w:rsidRDefault="00000000">
      <w:pPr>
        <w:keepNext/>
        <w:tabs>
          <w:tab w:val="clear" w:pos="6237"/>
          <w:tab w:val="left" w:pos="567"/>
          <w:tab w:val="left" w:pos="1134"/>
          <w:tab w:val="left" w:pos="1701"/>
          <w:tab w:val="left" w:pos="2268"/>
        </w:tabs>
        <w:jc w:val="center"/>
      </w:pPr>
    </w:p>
    <w:p w:rsidR="00000000" w:rsidRDefault="00000000">
      <w:pPr>
        <w:keepNext/>
        <w:tabs>
          <w:tab w:val="clear" w:pos="6237"/>
          <w:tab w:val="left" w:pos="567"/>
          <w:tab w:val="left" w:pos="1134"/>
          <w:tab w:val="left" w:pos="1701"/>
          <w:tab w:val="left" w:pos="2268"/>
        </w:tabs>
        <w:jc w:val="center"/>
        <w:rPr>
          <w:b/>
          <w:i/>
          <w:iCs/>
        </w:rPr>
      </w:pPr>
      <w:r>
        <w:rPr>
          <w:b/>
          <w:i/>
          <w:iCs/>
        </w:rPr>
        <w:t>Право на создание профессиональных союзов</w:t>
      </w:r>
    </w:p>
    <w:p w:rsidR="00000000" w:rsidRDefault="00000000">
      <w:pPr>
        <w:keepNext/>
        <w:tabs>
          <w:tab w:val="clear" w:pos="6237"/>
          <w:tab w:val="left" w:pos="567"/>
          <w:tab w:val="left" w:pos="1134"/>
          <w:tab w:val="left" w:pos="1701"/>
          <w:tab w:val="left" w:pos="2268"/>
        </w:tabs>
        <w:rPr>
          <w:bCs/>
          <w:i/>
          <w:iCs/>
        </w:rPr>
      </w:pPr>
    </w:p>
    <w:p w:rsidR="00000000" w:rsidRDefault="00000000">
      <w:pPr>
        <w:keepNext/>
        <w:numPr>
          <w:ilvl w:val="0"/>
          <w:numId w:val="262"/>
        </w:numPr>
        <w:tabs>
          <w:tab w:val="clear" w:pos="360"/>
          <w:tab w:val="clear" w:pos="6237"/>
          <w:tab w:val="left" w:pos="567"/>
          <w:tab w:val="left" w:pos="1134"/>
          <w:tab w:val="left" w:pos="1701"/>
          <w:tab w:val="left" w:pos="2268"/>
        </w:tabs>
      </w:pPr>
      <w:r>
        <w:t>Статья 34 Конституции Республики Узбекистан предоставляет право гражд</w:t>
      </w:r>
      <w:r>
        <w:t>а</w:t>
      </w:r>
      <w:r>
        <w:t>нам на объединение в профессиональные союзы.  2 июля 1992 года был принят Закон Республики Узбекистан «О профессиональных  союзах, правах и гарантиях их деятельности».  В соо</w:t>
      </w:r>
      <w:r>
        <w:t>т</w:t>
      </w:r>
      <w:r>
        <w:t xml:space="preserve">ветствии со </w:t>
      </w:r>
      <w:proofErr w:type="spellStart"/>
      <w:r>
        <w:t>статья2</w:t>
      </w:r>
      <w:proofErr w:type="spellEnd"/>
      <w:r>
        <w:t xml:space="preserve"> закона трудящиеся, а также лица, обучающиеся в высших и средних сп</w:t>
      </w:r>
      <w:r>
        <w:t>е</w:t>
      </w:r>
      <w:r>
        <w:t>циальных учебных заведениях, без какого бы то ни было различия  имеют право добр</w:t>
      </w:r>
      <w:r>
        <w:t>о</w:t>
      </w:r>
      <w:r>
        <w:t>вольно создавать по своему выбору и без предварител</w:t>
      </w:r>
      <w:r>
        <w:t>ь</w:t>
      </w:r>
      <w:r>
        <w:t>ного разрешения профсоюзы, а также право вступать в профсоюзы при условии соблюд</w:t>
      </w:r>
      <w:r>
        <w:t>е</w:t>
      </w:r>
      <w:r>
        <w:t>ния уставов.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соответствии с Уставом профсоюзов, объединенных в Федерацию про</w:t>
      </w:r>
      <w:r>
        <w:t>ф</w:t>
      </w:r>
      <w:r>
        <w:t>союзов Узбекистана, а также  Уставами отраслевых профсоюзов членство в профсоюз я</w:t>
      </w:r>
      <w:r>
        <w:t>в</w:t>
      </w:r>
      <w:r>
        <w:t>ляется добровольным.  Каждый достигший 16 летнего возраста, а также учащийся, до</w:t>
      </w:r>
      <w:r>
        <w:t>с</w:t>
      </w:r>
      <w:r>
        <w:t>тигший 14</w:t>
      </w:r>
      <w:r>
        <w:noBreakHyphen/>
        <w:t>летнего возраста, признающий Устав профсоюза, выполняющий его требования и рег</w:t>
      </w:r>
      <w:r>
        <w:t>у</w:t>
      </w:r>
      <w:r>
        <w:t>лярно уплачивающий членские взносы, может быть членом профсоюза.  Прием в члены профсоюза осуществляется в индивидуальном порядке на основ</w:t>
      </w:r>
      <w:r>
        <w:t>а</w:t>
      </w:r>
      <w:r>
        <w:t>нии личного заявления вступающего на собраниях профсоюзной группы, цеховых или первичных профсоюзных организаций.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Первичные профсоюзные организации создаются на предприятиях, в учрежд</w:t>
      </w:r>
      <w:r>
        <w:t>е</w:t>
      </w:r>
      <w:r>
        <w:t>ниях, организациях  и учебных заведениях, являющихся юридическими лицами, при наличии не менее 5 членов профсоюза.  Особых норм относительно создания профсоюзов определе</w:t>
      </w:r>
      <w:r>
        <w:t>н</w:t>
      </w:r>
      <w:r>
        <w:t>ными категориями трудящихся не существует.  Каких-либо ограничений отн</w:t>
      </w:r>
      <w:r>
        <w:t>о</w:t>
      </w:r>
      <w:r>
        <w:t>сительно пользования правом на создание профсоюзов трудящимися и вступления в них не сущес</w:t>
      </w:r>
      <w:r>
        <w:t>т</w:t>
      </w:r>
      <w:r>
        <w:t>вует.  Согласно Закону «Об общественных объединениях в Республике Узбекистан», пр</w:t>
      </w:r>
      <w:r>
        <w:t>о</w:t>
      </w:r>
      <w:r>
        <w:t>фессиональный союз как республиканское общественное объединение для оф</w:t>
      </w:r>
      <w:r>
        <w:t>и</w:t>
      </w:r>
      <w:r>
        <w:t>циального признания должен иметь своими членами не менее трех тысяч чел</w:t>
      </w:r>
      <w:r>
        <w:t>о</w:t>
      </w:r>
      <w:r>
        <w:t>век.</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Законодательством предусмотрена процедура регистрации уставов обществе</w:t>
      </w:r>
      <w:r>
        <w:t>н</w:t>
      </w:r>
      <w:r>
        <w:t>ных объединений, согласно которой в месячный срок со дня принятия устава в орган юстиции подается заявление, подписанное членами руководящего органа данного общ</w:t>
      </w:r>
      <w:r>
        <w:t>е</w:t>
      </w:r>
      <w:r>
        <w:t>ственного объединения, с указанием фамилий, имен, отчеств, дат рождения, мест жительства кажд</w:t>
      </w:r>
      <w:r>
        <w:t>о</w:t>
      </w:r>
      <w:r>
        <w:t>го.  К заявлению прилагается устав, протокол учредительного съезда или общ</w:t>
      </w:r>
      <w:r>
        <w:t>е</w:t>
      </w:r>
      <w:r>
        <w:t>го собрания, принявшего устав, другие материалы, подтверждающие выполнение треб</w:t>
      </w:r>
      <w:r>
        <w:t>о</w:t>
      </w:r>
      <w:r>
        <w:t>ваний закона.  Заявление рассматривается в двухмесячный срок со дня его поступления.  Изменения и дополнения уставов общественных объединений подлежат регистрации в том же порядке и в те же сроки, что и регистрация уставов.  Органы, осуществляющие регистрацию уст</w:t>
      </w:r>
      <w:r>
        <w:t>а</w:t>
      </w:r>
      <w:r>
        <w:t>вов общественных объединений, ведут реестр этих объединений.  Общественное объед</w:t>
      </w:r>
      <w:r>
        <w:t>и</w:t>
      </w:r>
      <w:r>
        <w:t>нение либо его организации (органы) осуществляют свою деятельность лишь после рег</w:t>
      </w:r>
      <w:r>
        <w:t>и</w:t>
      </w:r>
      <w:r>
        <w:t>страции их устава  в порядке, установленном Законом,  и в соответствии с гражданским законодательством могут признаваться юридическими лиц</w:t>
      </w:r>
      <w:r>
        <w:t>а</w:t>
      </w:r>
      <w:r>
        <w:t>ми.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Согласно </w:t>
      </w:r>
      <w:proofErr w:type="spellStart"/>
      <w:r>
        <w:t>статья4</w:t>
      </w:r>
      <w:proofErr w:type="spellEnd"/>
      <w:r>
        <w:t xml:space="preserve"> закона Республики Узбекистан “О профессиональных союзах, пр</w:t>
      </w:r>
      <w:r>
        <w:t>а</w:t>
      </w:r>
      <w:r>
        <w:t>вах и гарантиях их деятельности” и статьи 6 Трудового кодекса Республики Узб</w:t>
      </w:r>
      <w:r>
        <w:t>е</w:t>
      </w:r>
      <w:r>
        <w:t>кистан, всякая дискриминация по отношению к членам профсоюзов запрещена.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Профсоюзам предоставлено право образовывать федерации и присоединяться к международным профсоюзным организациям.  Это право не ограничивается ни зак</w:t>
      </w:r>
      <w:r>
        <w:t>о</w:t>
      </w:r>
      <w:r>
        <w:t>ном, ни на практике.  Федерация профсоюзов Узбекистана была организована 12 сентября 1990 года.  На сегодняшний день в Федерацию профсоюзов Узбекистана входят 14 отраслевых профсоюзов и 14 территориальных профсоюзных объединений.  Кроме этого, в Республ</w:t>
      </w:r>
      <w:r>
        <w:t>и</w:t>
      </w:r>
      <w:r>
        <w:t>ке дейс</w:t>
      </w:r>
      <w:r>
        <w:t>т</w:t>
      </w:r>
      <w:r>
        <w:t>вует профсоюз работников концерна “</w:t>
      </w:r>
      <w:proofErr w:type="spellStart"/>
      <w:r>
        <w:t>Кызылкумпредметзолото</w:t>
      </w:r>
      <w:proofErr w:type="spellEnd"/>
      <w:r>
        <w:t>”, не входящий в Федер</w:t>
      </w:r>
      <w:r>
        <w:t>а</w:t>
      </w:r>
      <w:r>
        <w:t>цию профсоюзов Узбекистана.  Шесть отраслевых профсоюзов являются членами международных профессиональных о</w:t>
      </w:r>
      <w:r>
        <w:t>р</w:t>
      </w:r>
      <w:r>
        <w:t>ганизаций:</w:t>
      </w:r>
    </w:p>
    <w:p w:rsidR="00000000" w:rsidRDefault="00000000">
      <w:pPr>
        <w:tabs>
          <w:tab w:val="clear" w:pos="6237"/>
          <w:tab w:val="left" w:pos="567"/>
          <w:tab w:val="left" w:pos="1134"/>
          <w:tab w:val="left" w:pos="1701"/>
          <w:tab w:val="left" w:pos="2268"/>
        </w:tabs>
      </w:pPr>
    </w:p>
    <w:p w:rsidR="00000000" w:rsidRDefault="00000000">
      <w:pPr>
        <w:tabs>
          <w:tab w:val="clear" w:pos="567"/>
          <w:tab w:val="clear" w:pos="6237"/>
          <w:tab w:val="left" w:pos="1134"/>
          <w:tab w:val="left" w:pos="1701"/>
          <w:tab w:val="left" w:pos="2268"/>
        </w:tabs>
        <w:ind w:left="1134" w:hanging="567"/>
      </w:pPr>
      <w:r>
        <w:t>-</w:t>
      </w:r>
      <w:r>
        <w:tab/>
        <w:t>Профсоюз работников связи является членом Международной профсоюзной сети (</w:t>
      </w:r>
      <w:proofErr w:type="spellStart"/>
      <w:r>
        <w:t>UNI</w:t>
      </w:r>
      <w:proofErr w:type="spellEnd"/>
      <w:r>
        <w:t xml:space="preserve"> – </w:t>
      </w:r>
      <w:proofErr w:type="spellStart"/>
      <w:r>
        <w:t>Union</w:t>
      </w:r>
      <w:proofErr w:type="spellEnd"/>
      <w:r>
        <w:t xml:space="preserve"> </w:t>
      </w:r>
      <w:proofErr w:type="spellStart"/>
      <w:r>
        <w:t>Network</w:t>
      </w:r>
      <w:proofErr w:type="spellEnd"/>
      <w:r>
        <w:t xml:space="preserve"> </w:t>
      </w:r>
      <w:proofErr w:type="spellStart"/>
      <w:r>
        <w:t>International</w:t>
      </w:r>
      <w:proofErr w:type="spellEnd"/>
      <w:r>
        <w:t>).</w:t>
      </w:r>
    </w:p>
    <w:p w:rsidR="00000000" w:rsidRDefault="00000000">
      <w:pPr>
        <w:tabs>
          <w:tab w:val="clear" w:pos="567"/>
          <w:tab w:val="clear" w:pos="6237"/>
          <w:tab w:val="left" w:pos="1134"/>
          <w:tab w:val="left" w:pos="1701"/>
          <w:tab w:val="left" w:pos="2268"/>
        </w:tabs>
        <w:ind w:left="1134" w:hanging="567"/>
      </w:pPr>
    </w:p>
    <w:p w:rsidR="00000000" w:rsidRDefault="00000000">
      <w:pPr>
        <w:tabs>
          <w:tab w:val="clear" w:pos="567"/>
          <w:tab w:val="clear" w:pos="6237"/>
          <w:tab w:val="left" w:pos="1134"/>
          <w:tab w:val="left" w:pos="1701"/>
          <w:tab w:val="left" w:pos="2268"/>
        </w:tabs>
        <w:ind w:left="1134" w:hanging="567"/>
      </w:pPr>
      <w:r>
        <w:t>-</w:t>
      </w:r>
      <w:r>
        <w:tab/>
        <w:t>Профсоюз работников металлургической и машиностроительной отраслей пр</w:t>
      </w:r>
      <w:r>
        <w:t>о</w:t>
      </w:r>
      <w:r>
        <w:t>мышле</w:t>
      </w:r>
      <w:r>
        <w:t>н</w:t>
      </w:r>
      <w:r>
        <w:t>ности является членом Евроазиатской  Федерации металлистов.</w:t>
      </w:r>
    </w:p>
    <w:p w:rsidR="00000000" w:rsidRDefault="00000000">
      <w:pPr>
        <w:tabs>
          <w:tab w:val="clear" w:pos="567"/>
          <w:tab w:val="clear" w:pos="6237"/>
          <w:tab w:val="left" w:pos="1134"/>
          <w:tab w:val="left" w:pos="1701"/>
          <w:tab w:val="left" w:pos="2268"/>
        </w:tabs>
        <w:ind w:left="1134" w:hanging="567"/>
      </w:pPr>
    </w:p>
    <w:p w:rsidR="00000000" w:rsidRDefault="00000000">
      <w:pPr>
        <w:tabs>
          <w:tab w:val="clear" w:pos="567"/>
          <w:tab w:val="clear" w:pos="6237"/>
          <w:tab w:val="left" w:pos="1134"/>
          <w:tab w:val="left" w:pos="1701"/>
          <w:tab w:val="left" w:pos="2268"/>
        </w:tabs>
        <w:ind w:left="1134" w:hanging="567"/>
      </w:pPr>
      <w:r>
        <w:t xml:space="preserve">- </w:t>
      </w:r>
      <w:r>
        <w:tab/>
        <w:t>Профсоюз работников образования и науки является членом Международной профсою</w:t>
      </w:r>
      <w:r>
        <w:t>з</w:t>
      </w:r>
      <w:r>
        <w:t xml:space="preserve">ной организации    </w:t>
      </w:r>
      <w:proofErr w:type="spellStart"/>
      <w:r>
        <w:t>EI</w:t>
      </w:r>
      <w:proofErr w:type="spellEnd"/>
      <w:r>
        <w:t xml:space="preserve"> (</w:t>
      </w:r>
      <w:proofErr w:type="spellStart"/>
      <w:r>
        <w:t>Education</w:t>
      </w:r>
      <w:proofErr w:type="spellEnd"/>
      <w:r>
        <w:t xml:space="preserve"> </w:t>
      </w:r>
      <w:proofErr w:type="spellStart"/>
      <w:r>
        <w:t>International</w:t>
      </w:r>
      <w:proofErr w:type="spellEnd"/>
      <w:r>
        <w:t>).</w:t>
      </w:r>
    </w:p>
    <w:p w:rsidR="00000000" w:rsidRDefault="00000000">
      <w:pPr>
        <w:tabs>
          <w:tab w:val="clear" w:pos="567"/>
          <w:tab w:val="clear" w:pos="6237"/>
          <w:tab w:val="left" w:pos="1134"/>
          <w:tab w:val="left" w:pos="1701"/>
          <w:tab w:val="left" w:pos="2268"/>
        </w:tabs>
        <w:ind w:left="1134" w:hanging="567"/>
      </w:pPr>
    </w:p>
    <w:p w:rsidR="00000000" w:rsidRDefault="00000000">
      <w:pPr>
        <w:tabs>
          <w:tab w:val="clear" w:pos="567"/>
          <w:tab w:val="clear" w:pos="6237"/>
          <w:tab w:val="left" w:pos="1134"/>
          <w:tab w:val="left" w:pos="1701"/>
          <w:tab w:val="left" w:pos="2268"/>
        </w:tabs>
        <w:ind w:left="1134" w:hanging="567"/>
      </w:pPr>
      <w:r>
        <w:t>-</w:t>
      </w:r>
      <w:r>
        <w:tab/>
        <w:t>Профсоюз работников топливно-энергетической, геологической и химической промышленности является транзитным членом Международной Федерации профсо</w:t>
      </w:r>
      <w:r>
        <w:t>ю</w:t>
      </w:r>
      <w:r>
        <w:t xml:space="preserve">зов данной отрасли </w:t>
      </w:r>
      <w:proofErr w:type="spellStart"/>
      <w:r>
        <w:t>ICEM</w:t>
      </w:r>
      <w:proofErr w:type="spellEnd"/>
      <w:r>
        <w:t>.</w:t>
      </w:r>
    </w:p>
    <w:p w:rsidR="00000000" w:rsidRDefault="00000000">
      <w:pPr>
        <w:tabs>
          <w:tab w:val="clear" w:pos="567"/>
          <w:tab w:val="clear" w:pos="6237"/>
          <w:tab w:val="left" w:pos="1134"/>
          <w:tab w:val="left" w:pos="1701"/>
          <w:tab w:val="left" w:pos="2268"/>
        </w:tabs>
        <w:ind w:left="1134" w:hanging="567"/>
      </w:pPr>
    </w:p>
    <w:p w:rsidR="00000000" w:rsidRDefault="00000000">
      <w:pPr>
        <w:tabs>
          <w:tab w:val="clear" w:pos="567"/>
          <w:tab w:val="clear" w:pos="6237"/>
          <w:tab w:val="left" w:pos="1134"/>
          <w:tab w:val="left" w:pos="1701"/>
          <w:tab w:val="left" w:pos="2268"/>
        </w:tabs>
        <w:ind w:left="1134" w:hanging="567"/>
      </w:pPr>
      <w:r>
        <w:t>-</w:t>
      </w:r>
      <w:r>
        <w:tab/>
        <w:t xml:space="preserve">Профсоюз работников легкой, мебельной промышленности и коммунально-бытового обслуживания вступила в качестве наблюдателя в </w:t>
      </w:r>
      <w:proofErr w:type="spellStart"/>
      <w:r>
        <w:t>ICEM</w:t>
      </w:r>
      <w:proofErr w:type="spellEnd"/>
      <w:r>
        <w:t>.</w:t>
      </w:r>
    </w:p>
    <w:p w:rsidR="00000000" w:rsidRDefault="00000000">
      <w:pPr>
        <w:tabs>
          <w:tab w:val="clear" w:pos="567"/>
          <w:tab w:val="clear" w:pos="6237"/>
          <w:tab w:val="left" w:pos="1134"/>
          <w:tab w:val="left" w:pos="1701"/>
          <w:tab w:val="left" w:pos="2268"/>
        </w:tabs>
        <w:ind w:left="1134" w:hanging="567"/>
      </w:pPr>
    </w:p>
    <w:p w:rsidR="00000000" w:rsidRDefault="00000000">
      <w:pPr>
        <w:tabs>
          <w:tab w:val="clear" w:pos="567"/>
          <w:tab w:val="clear" w:pos="6237"/>
          <w:tab w:val="left" w:pos="1134"/>
          <w:tab w:val="left" w:pos="1701"/>
          <w:tab w:val="left" w:pos="2268"/>
        </w:tabs>
        <w:ind w:left="1134" w:hanging="567"/>
      </w:pPr>
      <w:r>
        <w:t>-</w:t>
      </w:r>
      <w:r>
        <w:tab/>
        <w:t xml:space="preserve">Профсоюз </w:t>
      </w:r>
      <w:proofErr w:type="spellStart"/>
      <w:r>
        <w:t>авиаработников</w:t>
      </w:r>
      <w:proofErr w:type="spellEnd"/>
      <w:r>
        <w:t xml:space="preserve"> является членом глобальной профсоюзной организ</w:t>
      </w:r>
      <w:r>
        <w:t>а</w:t>
      </w:r>
      <w:r>
        <w:t>ции  Международной Федерации Транспортников –</w:t>
      </w:r>
      <w:proofErr w:type="spellStart"/>
      <w:r>
        <w:t>ITF</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Каких-либо условий или ограничений в отношении права профсоюзов функцион</w:t>
      </w:r>
      <w:r>
        <w:t>и</w:t>
      </w:r>
      <w:r>
        <w:t>ровать беспрепятственно не существует ни в законодательстве, ни на практ</w:t>
      </w:r>
      <w:r>
        <w:t>и</w:t>
      </w:r>
      <w:r>
        <w:t>ке.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Национальное законодательство в области коллективных переговоров полн</w:t>
      </w:r>
      <w:r>
        <w:t>о</w:t>
      </w:r>
      <w:r>
        <w:t>стью соответствует принципам 154-Конвенции МОТ “О содействии коллективным перегов</w:t>
      </w:r>
      <w:r>
        <w:t>о</w:t>
      </w:r>
      <w:r>
        <w:t>рам”.  Так, в Трудовом кодексе определено, что инициатором переговоров по заключению и изменению коллективного договора, соглашения вправе выступить любая из сторон.  Профсоюз, или иной представительный орган работников, вправе вести переговоры от имени представляемых работников, предлагать и подписывать приложения к коллекти</w:t>
      </w:r>
      <w:r>
        <w:t>в</w:t>
      </w:r>
      <w:r>
        <w:t xml:space="preserve">ному договору, соглашению, защищающие интересы представляемых работников.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Для заключения, изменения и дополнения коллективного договора, соглашения проводятся переговоры между работодателем, объединением работодателей (их предст</w:t>
      </w:r>
      <w:r>
        <w:t>а</w:t>
      </w:r>
      <w:r>
        <w:t>вителями) и профсоюзами или иными представительными органами работников.  В нео</w:t>
      </w:r>
      <w:r>
        <w:t>б</w:t>
      </w:r>
      <w:r>
        <w:t>ходимых случаях в переговорах участвуют органы исполнительной власти.  Работод</w:t>
      </w:r>
      <w:r>
        <w:t>а</w:t>
      </w:r>
      <w:r>
        <w:t>тели, орган исполнительной власти обязаны вести переговоры по трудовым и социально-экономическим вопросам, предлагаемым для рассмотрения профсоюз</w:t>
      </w:r>
      <w:r>
        <w:t>а</w:t>
      </w:r>
      <w:r>
        <w:t>ми либо иными представительными органами работников.  Сторона, получившая соответствующее пис</w:t>
      </w:r>
      <w:r>
        <w:t>ь</w:t>
      </w:r>
      <w:r>
        <w:t xml:space="preserve">менное уведомление, обязана в семидневный срок вступить в переговоры.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течение трех месяцев до окончания срока действия прежнего коллективного д</w:t>
      </w:r>
      <w:r>
        <w:t>о</w:t>
      </w:r>
      <w:r>
        <w:t>говора, соглашения или в сроки, определенные этими документами, любая из сторон вправе направить другой стороне письменное уведомление о начале переговоров по з</w:t>
      </w:r>
      <w:r>
        <w:t>а</w:t>
      </w:r>
      <w:r>
        <w:t>ключению нового коллективного договора, соглашения.  Для ведения переговоров и по</w:t>
      </w:r>
      <w:r>
        <w:t>д</w:t>
      </w:r>
      <w:r>
        <w:t>готовки проекта коллективного договора, соглашения стороны на равноправной основе образуют комиссию из представителей, наделенных необходимыми полномочиями.  Ст</w:t>
      </w:r>
      <w:r>
        <w:t>о</w:t>
      </w:r>
      <w:r>
        <w:t>ронам, участвующим в переговорах, предоставляется полная свобода в выборе и обсужд</w:t>
      </w:r>
      <w:r>
        <w:t>е</w:t>
      </w:r>
      <w:r>
        <w:t>нии вопросов, составляющих содержание коллективного договора, соглаш</w:t>
      </w:r>
      <w:r>
        <w:t>е</w:t>
      </w:r>
      <w:r>
        <w:t>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Работодатели и их объединения, органы исполнительной власти должны предо</w:t>
      </w:r>
      <w:r>
        <w:t>с</w:t>
      </w:r>
      <w:r>
        <w:t>тавлять профсоюзам,  иным представительным органам работников имеющуюся у них информацию, необходимую для переговоров.  Участники переговоров, другие лица, св</w:t>
      </w:r>
      <w:r>
        <w:t>я</w:t>
      </w:r>
      <w:r>
        <w:t>занные с переговорами, не должны разглашать полученные сведения, если они являются госуда</w:t>
      </w:r>
      <w:r>
        <w:t>р</w:t>
      </w:r>
      <w:r>
        <w:t>ственным секретом или коммерческой тайной.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Если в ходе переговоров стороны не смогли придти к согласию по независящим от них причинам, составляется протокол, в который вносятся окончательно сформулирова</w:t>
      </w:r>
      <w:r>
        <w:t>н</w:t>
      </w:r>
      <w:r>
        <w:t>ные предложения сторон о мерах, необходимых для устранения этих причин, а также о сроке возобновления переговоров.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Лица, представляющие работодателя, несут ответственность за уклонение от уч</w:t>
      </w:r>
      <w:r>
        <w:t>а</w:t>
      </w:r>
      <w:r>
        <w:t>стия в переговорах по заключению, изменению или дополнению коллективного договора, соглашения или нарушение сроков их разработки и заключения, или не обеспечение раб</w:t>
      </w:r>
      <w:r>
        <w:t>о</w:t>
      </w:r>
      <w:r>
        <w:t xml:space="preserve">ты соответствующей комиссии в определённые сторонами сроки, </w:t>
      </w:r>
      <w:proofErr w:type="spellStart"/>
      <w:r>
        <w:t>непредоставление</w:t>
      </w:r>
      <w:proofErr w:type="spellEnd"/>
      <w:r>
        <w:t xml:space="preserve"> и</w:t>
      </w:r>
      <w:r>
        <w:t>н</w:t>
      </w:r>
      <w:r>
        <w:t>формации, необходимой для переговоров и осуществления контроля за соблюдением ко</w:t>
      </w:r>
      <w:r>
        <w:t>л</w:t>
      </w:r>
      <w:r>
        <w:t>лективного договора, соглашения.  Такие действия расцениваются как нарушение закон</w:t>
      </w:r>
      <w:r>
        <w:t>о</w:t>
      </w:r>
      <w:r>
        <w:t>дательства о труде и влекут за собой ответственность в порядке, предусмотренном зак</w:t>
      </w:r>
      <w:r>
        <w:t>о</w:t>
      </w:r>
      <w:r>
        <w:t>ном.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Коллективные переговоры в области обеспечения занятости населения регулир</w:t>
      </w:r>
      <w:r>
        <w:t>у</w:t>
      </w:r>
      <w:r>
        <w:t>ются Законом Республики Узбекистан “О занятости населения”, согласно которому про</w:t>
      </w:r>
      <w:r>
        <w:t>ф</w:t>
      </w:r>
      <w:r>
        <w:t>союзы имеют право  принимать участие в разработке и реализации законодательных а</w:t>
      </w:r>
      <w:r>
        <w:t>к</w:t>
      </w:r>
      <w:r>
        <w:t>тов Республики Узбекистан и решений органов государственной власти на местах по вопр</w:t>
      </w:r>
      <w:r>
        <w:t>о</w:t>
      </w:r>
      <w:r>
        <w:t>сам государственной политики в области занятости населения;  и вносить в органы гос</w:t>
      </w:r>
      <w:r>
        <w:t>у</w:t>
      </w:r>
      <w:r>
        <w:t>дарственной власти на местах, работодателям предложения о проведении взаимных ко</w:t>
      </w:r>
      <w:r>
        <w:t>н</w:t>
      </w:r>
      <w:r>
        <w:t>сультации по вопросам обеспечения занятости и социальных гара</w:t>
      </w:r>
      <w:r>
        <w:t>н</w:t>
      </w:r>
      <w:r>
        <w:t>тий населению.</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настоящее время в Республике существуют 14 профессиональных союзов, в структуру которых входят 180 профорганов областного, 559 профорганов районного уровня и 42 808 первичных профсоюзных организации.  Численность этих профсоюзов приведена в таблице № 1.</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Конституции и иных законодательных актах Республики Узбекистан не оговар</w:t>
      </w:r>
      <w:r>
        <w:t>и</w:t>
      </w:r>
      <w:r>
        <w:t xml:space="preserve">вается право на забастовки  как метод решения коллективных трудовых споров.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трудовом законодательстве приводится порядок разрешения трудовых споров.  Индивидуальные трудовые споры разрешаются в соответствии с законодательством в к</w:t>
      </w:r>
      <w:r>
        <w:t>о</w:t>
      </w:r>
      <w:r>
        <w:t>миссиях по трудовым спорам предприятий и судах.  Работнику предоставляется право в</w:t>
      </w:r>
      <w:r>
        <w:t>ы</w:t>
      </w:r>
      <w:r>
        <w:t>бора органа, в котором будет рассматриваться его спор с работодателем.  При обр</w:t>
      </w:r>
      <w:r>
        <w:t>а</w:t>
      </w:r>
      <w:r>
        <w:t>щении в суд по требованиям, вытекающим из трудовых правоотношений, работники освобожд</w:t>
      </w:r>
      <w:r>
        <w:t>а</w:t>
      </w:r>
      <w:r>
        <w:t>ются от уплаты судебных расходов.  Коллективные трудовые споры по пов</w:t>
      </w:r>
      <w:r>
        <w:t>о</w:t>
      </w:r>
      <w:r>
        <w:t>ду применения законодательных  и иных нормативных актов о труде, включая колле</w:t>
      </w:r>
      <w:r>
        <w:t>к</w:t>
      </w:r>
      <w:r>
        <w:t>тивные договора, соглашения, локальные акты, принятые по соглашению между работодателем и профс</w:t>
      </w:r>
      <w:r>
        <w:t>о</w:t>
      </w:r>
      <w:r>
        <w:t>юзным комитетом либо иным представительным органом работников, подлежат судебн</w:t>
      </w:r>
      <w:r>
        <w:t>о</w:t>
      </w:r>
      <w:r>
        <w:t>му рассмотрению.  Профсоюзам предоставлено право подавать судебные иски, как по и</w:t>
      </w:r>
      <w:r>
        <w:t>н</w:t>
      </w:r>
      <w:r>
        <w:t>дивидуальным, так и по коллективным трудовым спорам.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Сложнее обстоит дело с процедурой разрешения коллективных трудовых споров по поводу установления новых или изменения существующих условий труда, поскольку да</w:t>
      </w:r>
      <w:r>
        <w:t>н</w:t>
      </w:r>
      <w:r>
        <w:t>ный вопрос не урегулирован национальным законодательством.  Здесь уместно отметить, что в пункте 2 Постановления Верховного Совета Республики Узбекистан от 4 января 1992 года “О ратификации соглашения и протокола о создании СНГ” сказано:  “Устан</w:t>
      </w:r>
      <w:r>
        <w:t>о</w:t>
      </w:r>
      <w:r>
        <w:t>вить, что впредь до принятия соответствующих законодательных актов Республики Узб</w:t>
      </w:r>
      <w:r>
        <w:t>е</w:t>
      </w:r>
      <w:r>
        <w:t>кистан з</w:t>
      </w:r>
      <w:r>
        <w:t>а</w:t>
      </w:r>
      <w:r>
        <w:t>коны бывшего СССР применяются на ее территории в части, не противоречащей Конст</w:t>
      </w:r>
      <w:r>
        <w:t>и</w:t>
      </w:r>
      <w:r>
        <w:t>туции Республики Узбекистан и ее законодательству”.  В связи с этим, Закон СССР “О п</w:t>
      </w:r>
      <w:r>
        <w:t>о</w:t>
      </w:r>
      <w:r>
        <w:t>рядке разрешения коллективных трудовых споров” от 20 мая 1991 года формально сохраняет свое действие, хотя многие его положения устарели и не соответствуют прав</w:t>
      </w:r>
      <w:r>
        <w:t>о</w:t>
      </w:r>
      <w:r>
        <w:t>отношениям,  сложившимся в сфере труда Республики Узбек</w:t>
      </w:r>
      <w:r>
        <w:t>и</w:t>
      </w:r>
      <w:r>
        <w:t>стан.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Ввиду того, что Узбекистан в 1995 году присоединился к Международному пакту об экономических, социальных и культурных правах, статья 8 которого обеспечивает пр</w:t>
      </w:r>
      <w:r>
        <w:t>а</w:t>
      </w:r>
      <w:r>
        <w:t>во на забастовки, при условии его осуществления в соответствии с законами страны в н</w:t>
      </w:r>
      <w:r>
        <w:t>а</w:t>
      </w:r>
      <w:r>
        <w:t>стоящее время назрела необходимость принятия национального Закона “О порядке ра</w:t>
      </w:r>
      <w:r>
        <w:t>з</w:t>
      </w:r>
      <w:r>
        <w:t>решения коллективных трудовых споров по поводу установления новых или изменения сущ</w:t>
      </w:r>
      <w:r>
        <w:t>е</w:t>
      </w:r>
      <w:r>
        <w:t>ствующих условий труда”.</w:t>
      </w:r>
    </w:p>
    <w:p w:rsidR="00000000" w:rsidRDefault="00000000">
      <w:pPr>
        <w:tabs>
          <w:tab w:val="clear" w:pos="6237"/>
          <w:tab w:val="left" w:pos="567"/>
          <w:tab w:val="left" w:pos="1134"/>
          <w:tab w:val="left" w:pos="1701"/>
          <w:tab w:val="left" w:pos="2268"/>
        </w:tabs>
        <w:rPr>
          <w:b/>
        </w:rPr>
      </w:pPr>
    </w:p>
    <w:p w:rsidR="00000000" w:rsidRDefault="00000000">
      <w:pPr>
        <w:keepNext/>
        <w:tabs>
          <w:tab w:val="clear" w:pos="6237"/>
          <w:tab w:val="left" w:pos="567"/>
          <w:tab w:val="left" w:pos="1134"/>
          <w:tab w:val="left" w:pos="1701"/>
          <w:tab w:val="left" w:pos="2268"/>
        </w:tabs>
        <w:jc w:val="center"/>
        <w:rPr>
          <w:b/>
        </w:rPr>
      </w:pPr>
      <w:r>
        <w:rPr>
          <w:b/>
        </w:rPr>
        <w:t>Статья 9</w:t>
      </w:r>
    </w:p>
    <w:p w:rsidR="00000000" w:rsidRDefault="00000000">
      <w:pPr>
        <w:keepNext/>
        <w:tabs>
          <w:tab w:val="clear" w:pos="6237"/>
          <w:tab w:val="left" w:pos="567"/>
          <w:tab w:val="left" w:pos="1134"/>
          <w:tab w:val="left" w:pos="1701"/>
          <w:tab w:val="left" w:pos="2268"/>
        </w:tabs>
        <w:jc w:val="center"/>
        <w:rPr>
          <w:b/>
        </w:rPr>
      </w:pPr>
    </w:p>
    <w:p w:rsidR="00000000" w:rsidRDefault="00000000">
      <w:pPr>
        <w:keepNext/>
        <w:tabs>
          <w:tab w:val="clear" w:pos="6237"/>
          <w:tab w:val="left" w:pos="567"/>
          <w:tab w:val="left" w:pos="1134"/>
          <w:tab w:val="left" w:pos="1701"/>
          <w:tab w:val="left" w:pos="2268"/>
        </w:tabs>
        <w:jc w:val="center"/>
        <w:rPr>
          <w:b/>
          <w:i/>
          <w:iCs/>
        </w:rPr>
      </w:pPr>
      <w:r>
        <w:rPr>
          <w:b/>
          <w:i/>
          <w:iCs/>
        </w:rPr>
        <w:t>Право на социальное обеспечение</w:t>
      </w:r>
    </w:p>
    <w:p w:rsidR="00000000" w:rsidRDefault="00000000">
      <w:pPr>
        <w:keepNext/>
        <w:tabs>
          <w:tab w:val="clear" w:pos="6237"/>
          <w:tab w:val="left" w:pos="567"/>
          <w:tab w:val="left" w:pos="1134"/>
          <w:tab w:val="left" w:pos="1701"/>
          <w:tab w:val="left" w:pos="2268"/>
        </w:tabs>
        <w:rPr>
          <w:b/>
        </w:rPr>
      </w:pPr>
    </w:p>
    <w:p w:rsidR="00000000" w:rsidRDefault="00000000">
      <w:pPr>
        <w:keepNext/>
        <w:numPr>
          <w:ilvl w:val="0"/>
          <w:numId w:val="262"/>
        </w:numPr>
        <w:tabs>
          <w:tab w:val="clear" w:pos="360"/>
          <w:tab w:val="clear" w:pos="6237"/>
          <w:tab w:val="left" w:pos="567"/>
          <w:tab w:val="left" w:pos="1134"/>
          <w:tab w:val="left" w:pos="1701"/>
          <w:tab w:val="left" w:pos="2268"/>
        </w:tabs>
      </w:pPr>
      <w:r>
        <w:t>Каждый имеет право на социальное обеспечение в старости, в случае утраты тр</w:t>
      </w:r>
      <w:r>
        <w:t>у</w:t>
      </w:r>
      <w:r>
        <w:t>доспособности, а также потери кормильца и других предусмотренных законом случаях.  Пенсии, пособия, другие виды социальной помощи не могут быть ниже официально уст</w:t>
      </w:r>
      <w:r>
        <w:t>а</w:t>
      </w:r>
      <w:r>
        <w:t>новленного прожиточного минимума (статья 39 Конституции Республики Узбекистан).  С</w:t>
      </w:r>
      <w:r>
        <w:t>о</w:t>
      </w:r>
      <w:r>
        <w:t xml:space="preserve">циальную защиту граждан осуществляют:  Президент, </w:t>
      </w:r>
      <w:proofErr w:type="spellStart"/>
      <w:r>
        <w:t>Олий</w:t>
      </w:r>
      <w:proofErr w:type="spellEnd"/>
      <w:r>
        <w:t xml:space="preserve"> </w:t>
      </w:r>
      <w:proofErr w:type="spellStart"/>
      <w:r>
        <w:t>Мажлис</w:t>
      </w:r>
      <w:proofErr w:type="spellEnd"/>
      <w:r>
        <w:t xml:space="preserve">, Кабинет министров, министерства и ведомства, </w:t>
      </w:r>
      <w:proofErr w:type="spellStart"/>
      <w:r>
        <w:t>хокимияты</w:t>
      </w:r>
      <w:proofErr w:type="spellEnd"/>
      <w:r>
        <w:t>, местные органы, а также органы местного сам</w:t>
      </w:r>
      <w:r>
        <w:t>о</w:t>
      </w:r>
      <w:r>
        <w:t xml:space="preserve">управления граждан, каждый в рамках своей компетенции.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Республике Узбекистан на начало 2001 года состояло на учете в органах соц</w:t>
      </w:r>
      <w:r>
        <w:t>и</w:t>
      </w:r>
      <w:r>
        <w:t xml:space="preserve">альной защиты 3087 тысяч пенсионеров, в том числе </w:t>
      </w:r>
      <w:proofErr w:type="spellStart"/>
      <w:r>
        <w:t>53%</w:t>
      </w:r>
      <w:proofErr w:type="spellEnd"/>
      <w:r>
        <w:t xml:space="preserve"> женщин и </w:t>
      </w:r>
      <w:proofErr w:type="spellStart"/>
      <w:r>
        <w:t>47,0%</w:t>
      </w:r>
      <w:proofErr w:type="spellEnd"/>
      <w:r>
        <w:t xml:space="preserve"> мужчин.  От общего числа пенсионеров, получающих пенсии по возрасту,  женщин – </w:t>
      </w:r>
      <w:proofErr w:type="spellStart"/>
      <w:r>
        <w:t>69,5%</w:t>
      </w:r>
      <w:proofErr w:type="spellEnd"/>
      <w:r>
        <w:t xml:space="preserve">, мужчин – </w:t>
      </w:r>
      <w:proofErr w:type="spellStart"/>
      <w:r>
        <w:t>48%</w:t>
      </w:r>
      <w:proofErr w:type="spellEnd"/>
      <w:r>
        <w:t xml:space="preserve">, по инвалидности – </w:t>
      </w:r>
      <w:proofErr w:type="spellStart"/>
      <w:r>
        <w:t>19,0%</w:t>
      </w:r>
      <w:proofErr w:type="spellEnd"/>
      <w:r>
        <w:t xml:space="preserve"> и </w:t>
      </w:r>
      <w:proofErr w:type="spellStart"/>
      <w:r>
        <w:t>18,2%</w:t>
      </w:r>
      <w:proofErr w:type="spellEnd"/>
      <w:r>
        <w:t>.  Средние размеры пенсии по возрасту только за последние три года во</w:t>
      </w:r>
      <w:r>
        <w:t>з</w:t>
      </w:r>
      <w:r>
        <w:t>росли в 3,8 раза, пенсии по инвалидности  - 3,7 раза.  Ежемесячное пособие ребенка в возрасте до 2-х лет увеличилось более чем в три раза, минимальный размер стипендии ст</w:t>
      </w:r>
      <w:r>
        <w:t>у</w:t>
      </w:r>
      <w:r>
        <w:t>дентам высших и средних специальных заведений – в 3,8 раза.</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iCs/>
        </w:rPr>
      </w:pPr>
      <w:r>
        <w:rPr>
          <w:bCs/>
          <w:i/>
          <w:iCs/>
        </w:rPr>
        <w:t>Система социального страхования</w:t>
      </w:r>
    </w:p>
    <w:p w:rsidR="00000000" w:rsidRDefault="00000000">
      <w:pPr>
        <w:tabs>
          <w:tab w:val="clear" w:pos="6237"/>
          <w:tab w:val="left" w:pos="567"/>
          <w:tab w:val="left" w:pos="1134"/>
          <w:tab w:val="left" w:pos="1701"/>
          <w:tab w:val="left" w:pos="2268"/>
        </w:tabs>
        <w:rPr>
          <w:bCs/>
          <w:i/>
          <w:iCs/>
        </w:rPr>
      </w:pPr>
    </w:p>
    <w:p w:rsidR="00000000" w:rsidRDefault="00000000">
      <w:pPr>
        <w:numPr>
          <w:ilvl w:val="0"/>
          <w:numId w:val="262"/>
        </w:numPr>
        <w:tabs>
          <w:tab w:val="clear" w:pos="360"/>
          <w:tab w:val="clear" w:pos="6237"/>
          <w:tab w:val="left" w:pos="567"/>
          <w:tab w:val="left" w:pos="1134"/>
          <w:tab w:val="left" w:pos="1701"/>
          <w:tab w:val="left" w:pos="2268"/>
        </w:tabs>
      </w:pPr>
      <w:r>
        <w:t>В настоящее время в Республике Узбекистан функционируют :</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rPr>
      </w:pPr>
      <w:r>
        <w:rPr>
          <w:bCs/>
        </w:rPr>
        <w:tab/>
        <w:t>а)</w:t>
      </w:r>
      <w:r>
        <w:rPr>
          <w:bCs/>
        </w:rPr>
        <w:tab/>
        <w:t>Отрасли социального страхования</w:t>
      </w:r>
    </w:p>
    <w:p w:rsidR="00000000" w:rsidRDefault="00000000">
      <w:pPr>
        <w:tabs>
          <w:tab w:val="clear" w:pos="6237"/>
          <w:tab w:val="left" w:pos="567"/>
          <w:tab w:val="left" w:pos="1134"/>
          <w:tab w:val="left" w:pos="1701"/>
          <w:tab w:val="left" w:pos="2268"/>
        </w:tabs>
        <w:rPr>
          <w:bCs/>
        </w:rPr>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денежные пособия по болезни;</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пособия по беременности и родам;</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пособия по уходу за ребенком до достижения им возраста двух лет неработа</w:t>
      </w:r>
      <w:r>
        <w:t>ю</w:t>
      </w:r>
      <w:r>
        <w:t>щим мат</w:t>
      </w:r>
      <w:r>
        <w:t>е</w:t>
      </w:r>
      <w:r>
        <w:t>рям;</w:t>
      </w:r>
    </w:p>
    <w:p w:rsidR="00000000" w:rsidRDefault="00000000">
      <w:pPr>
        <w:tabs>
          <w:tab w:val="clear" w:pos="6237"/>
          <w:tab w:val="left" w:pos="567"/>
          <w:tab w:val="left" w:pos="1134"/>
          <w:tab w:val="left" w:pos="1701"/>
          <w:tab w:val="left" w:pos="2268"/>
        </w:tabs>
      </w:pPr>
    </w:p>
    <w:p w:rsidR="00000000" w:rsidRDefault="00000000">
      <w:pPr>
        <w:numPr>
          <w:ilvl w:val="2"/>
          <w:numId w:val="262"/>
        </w:numPr>
        <w:tabs>
          <w:tab w:val="clear" w:pos="567"/>
          <w:tab w:val="clear" w:pos="2547"/>
          <w:tab w:val="clear" w:pos="6237"/>
          <w:tab w:val="left" w:pos="1134"/>
          <w:tab w:val="left" w:pos="1701"/>
          <w:tab w:val="left" w:pos="2268"/>
        </w:tabs>
        <w:ind w:left="1134" w:hanging="562"/>
      </w:pPr>
      <w:r>
        <w:rPr>
          <w:bCs/>
        </w:rPr>
        <w:t xml:space="preserve">Пенсии </w:t>
      </w:r>
      <w:r>
        <w:t>по старости;  по инвалидности;  по случаю потери кормильца;</w:t>
      </w:r>
    </w:p>
    <w:p w:rsidR="00000000" w:rsidRDefault="00000000">
      <w:pPr>
        <w:tabs>
          <w:tab w:val="clear" w:pos="567"/>
          <w:tab w:val="clear" w:pos="6237"/>
          <w:tab w:val="left" w:pos="1134"/>
          <w:tab w:val="left" w:pos="1701"/>
          <w:tab w:val="left" w:pos="2268"/>
        </w:tabs>
        <w:ind w:left="1134" w:hanging="562"/>
      </w:pPr>
    </w:p>
    <w:p w:rsidR="00000000" w:rsidRDefault="00000000">
      <w:pPr>
        <w:numPr>
          <w:ilvl w:val="2"/>
          <w:numId w:val="262"/>
        </w:numPr>
        <w:tabs>
          <w:tab w:val="clear" w:pos="567"/>
          <w:tab w:val="clear" w:pos="2547"/>
          <w:tab w:val="clear" w:pos="6237"/>
          <w:tab w:val="left" w:pos="1134"/>
          <w:tab w:val="left" w:pos="1701"/>
          <w:tab w:val="left" w:pos="2268"/>
        </w:tabs>
        <w:ind w:left="1134" w:hanging="562"/>
        <w:rPr>
          <w:bCs/>
        </w:rPr>
      </w:pPr>
      <w:r>
        <w:rPr>
          <w:bCs/>
        </w:rPr>
        <w:t>Возмещение ущерба в случаях производственного травматизма и профессионал</w:t>
      </w:r>
      <w:r>
        <w:rPr>
          <w:bCs/>
        </w:rPr>
        <w:t>ь</w:t>
      </w:r>
      <w:r>
        <w:rPr>
          <w:bCs/>
        </w:rPr>
        <w:t>ных заболеваний;</w:t>
      </w:r>
    </w:p>
    <w:p w:rsidR="00000000" w:rsidRDefault="00000000">
      <w:pPr>
        <w:tabs>
          <w:tab w:val="clear" w:pos="567"/>
          <w:tab w:val="clear" w:pos="6237"/>
          <w:tab w:val="left" w:pos="1134"/>
          <w:tab w:val="left" w:pos="1701"/>
          <w:tab w:val="left" w:pos="2268"/>
        </w:tabs>
        <w:ind w:left="1134" w:hanging="562"/>
        <w:rPr>
          <w:bCs/>
        </w:rPr>
      </w:pPr>
    </w:p>
    <w:p w:rsidR="00000000" w:rsidRDefault="00000000">
      <w:pPr>
        <w:numPr>
          <w:ilvl w:val="2"/>
          <w:numId w:val="262"/>
        </w:numPr>
        <w:tabs>
          <w:tab w:val="clear" w:pos="567"/>
          <w:tab w:val="clear" w:pos="2547"/>
          <w:tab w:val="clear" w:pos="6237"/>
          <w:tab w:val="left" w:pos="1134"/>
          <w:tab w:val="left" w:pos="1701"/>
          <w:tab w:val="left" w:pos="2268"/>
        </w:tabs>
        <w:ind w:left="1134" w:hanging="562"/>
        <w:rPr>
          <w:bCs/>
        </w:rPr>
      </w:pPr>
      <w:r>
        <w:rPr>
          <w:bCs/>
        </w:rPr>
        <w:t>Пособия по безработице;</w:t>
      </w:r>
    </w:p>
    <w:p w:rsidR="00000000" w:rsidRDefault="00000000">
      <w:pPr>
        <w:tabs>
          <w:tab w:val="clear" w:pos="567"/>
          <w:tab w:val="clear" w:pos="6237"/>
          <w:tab w:val="left" w:pos="1134"/>
          <w:tab w:val="left" w:pos="1701"/>
          <w:tab w:val="left" w:pos="2268"/>
        </w:tabs>
        <w:ind w:left="1134" w:hanging="562"/>
        <w:rPr>
          <w:bCs/>
        </w:rPr>
      </w:pPr>
    </w:p>
    <w:p w:rsidR="00000000" w:rsidRDefault="00000000">
      <w:pPr>
        <w:numPr>
          <w:ilvl w:val="2"/>
          <w:numId w:val="262"/>
        </w:numPr>
        <w:tabs>
          <w:tab w:val="clear" w:pos="567"/>
          <w:tab w:val="clear" w:pos="2547"/>
          <w:tab w:val="clear" w:pos="6237"/>
          <w:tab w:val="left" w:pos="1134"/>
          <w:tab w:val="left" w:pos="1701"/>
          <w:tab w:val="left" w:pos="2268"/>
        </w:tabs>
        <w:ind w:left="1134" w:hanging="562"/>
        <w:rPr>
          <w:bCs/>
        </w:rPr>
      </w:pPr>
      <w:r>
        <w:rPr>
          <w:bCs/>
        </w:rPr>
        <w:t>Пособия семьям с  детьми и материальная помощь малообеспеченным семьям.</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rPr>
      </w:pPr>
      <w:r>
        <w:rPr>
          <w:bCs/>
          <w:i/>
        </w:rPr>
        <w:t>Денежные пособия по болезни</w:t>
      </w:r>
    </w:p>
    <w:p w:rsidR="00000000" w:rsidRDefault="00000000">
      <w:pPr>
        <w:tabs>
          <w:tab w:val="clear" w:pos="6237"/>
          <w:tab w:val="left" w:pos="567"/>
          <w:tab w:val="left" w:pos="1134"/>
          <w:tab w:val="left" w:pos="1701"/>
          <w:tab w:val="left" w:pos="2268"/>
        </w:tabs>
        <w:rPr>
          <w:bCs/>
          <w:i/>
        </w:rPr>
      </w:pPr>
    </w:p>
    <w:p w:rsidR="00000000" w:rsidRDefault="00000000">
      <w:pPr>
        <w:numPr>
          <w:ilvl w:val="0"/>
          <w:numId w:val="262"/>
        </w:numPr>
        <w:tabs>
          <w:tab w:val="clear" w:pos="360"/>
          <w:tab w:val="clear" w:pos="6237"/>
          <w:tab w:val="left" w:pos="567"/>
          <w:tab w:val="left" w:pos="1134"/>
          <w:tab w:val="left" w:pos="1701"/>
          <w:tab w:val="left" w:pos="2268"/>
        </w:tabs>
      </w:pPr>
      <w:r>
        <w:t>Относятся к категории пособий по государственному социальному страхованию.  Осуществляются в соответствии с Трудовым кодексом Республики Узбекистан, постано</w:t>
      </w:r>
      <w:r>
        <w:t>в</w:t>
      </w:r>
      <w:r>
        <w:t>лениями Кабинета министров Республики Узбекистан № 444 от 15 ноября 2000 года "О м</w:t>
      </w:r>
      <w:r>
        <w:t>е</w:t>
      </w:r>
      <w:r>
        <w:t>рах по совершенствованию системы пенсионного обеспечения Республики Узб</w:t>
      </w:r>
      <w:r>
        <w:t>е</w:t>
      </w:r>
      <w:r>
        <w:t>кистан", № 498 от 23 декабря 2000 года "Об утверждении Положения о порядке формирования и  ра</w:t>
      </w:r>
      <w:r>
        <w:t>с</w:t>
      </w:r>
      <w:r>
        <w:t>ходования средств внебюджетного Пенсионного фонда".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Порядок назначения и выплаты пособий определен Положением о порядке назн</w:t>
      </w:r>
      <w:r>
        <w:t>а</w:t>
      </w:r>
      <w:r>
        <w:t>чения и выплаты пособий по Государственному социальному страхованию, зарегистрир</w:t>
      </w:r>
      <w:r>
        <w:t>о</w:t>
      </w:r>
      <w:r>
        <w:t>ванным Министерством юстиции Республики Узбекистан.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Финансируются из внебюджетного Пенсионного фонда, формируемого за счет об</w:t>
      </w:r>
      <w:r>
        <w:t>я</w:t>
      </w:r>
      <w:r>
        <w:t>зательных взносов на государственное социальное страхование, и выплачиваются только в случае возникновения права на пособие в период действия трудового догов</w:t>
      </w:r>
      <w:r>
        <w:t>о</w:t>
      </w:r>
      <w:r>
        <w:t>ра.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Все работающие в обязательном порядке подлежат данному виду социального страхования, за исключением членов дехканских хозяйств, которым предоставлено право участв</w:t>
      </w:r>
      <w:r>
        <w:t>о</w:t>
      </w:r>
      <w:r>
        <w:t>вать в системе социального страхования на добровольной основе.</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rPr>
      </w:pPr>
      <w:r>
        <w:rPr>
          <w:bCs/>
          <w:i/>
        </w:rPr>
        <w:t>Пособия по беременности и родам</w:t>
      </w:r>
    </w:p>
    <w:p w:rsidR="00000000" w:rsidRDefault="00000000">
      <w:pPr>
        <w:tabs>
          <w:tab w:val="clear" w:pos="6237"/>
          <w:tab w:val="left" w:pos="567"/>
          <w:tab w:val="left" w:pos="1134"/>
          <w:tab w:val="left" w:pos="1701"/>
          <w:tab w:val="left" w:pos="2268"/>
        </w:tabs>
        <w:rPr>
          <w:bCs/>
          <w:i/>
        </w:rPr>
      </w:pPr>
    </w:p>
    <w:p w:rsidR="00000000" w:rsidRDefault="00000000">
      <w:pPr>
        <w:numPr>
          <w:ilvl w:val="0"/>
          <w:numId w:val="262"/>
        </w:numPr>
        <w:tabs>
          <w:tab w:val="clear" w:pos="360"/>
          <w:tab w:val="clear" w:pos="6237"/>
          <w:tab w:val="left" w:pos="567"/>
          <w:tab w:val="left" w:pos="1134"/>
          <w:tab w:val="left" w:pos="1701"/>
          <w:tab w:val="left" w:pos="2268"/>
        </w:tabs>
      </w:pPr>
      <w:r>
        <w:t>Относятся к категории пособий по государственному социальному страхов</w:t>
      </w:r>
      <w:r>
        <w:t>а</w:t>
      </w:r>
      <w:r>
        <w:t>нию.  Осуществляются в соответствии с Трудовым кодексом Республики Узбекистан, постано</w:t>
      </w:r>
      <w:r>
        <w:t>в</w:t>
      </w:r>
      <w:r>
        <w:t>лениями Кабинета министров Республики Узбекистан №  444 от 15 ноября 2000 года.  "О м</w:t>
      </w:r>
      <w:r>
        <w:t>е</w:t>
      </w:r>
      <w:r>
        <w:t>рах по совершенствованию системы пенсионного обеспечения Республики Узб</w:t>
      </w:r>
      <w:r>
        <w:t>е</w:t>
      </w:r>
      <w:r>
        <w:t>кистан", № 498 от 23 декабря 2000 года "Об утверждении Положения о порядке формирования и расх</w:t>
      </w:r>
      <w:r>
        <w:t>о</w:t>
      </w:r>
      <w:r>
        <w:t>дования средств внебюджетного Пенсионного фонда".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Порядок назначения и выплаты пособий определен Положением о порядке назн</w:t>
      </w:r>
      <w:r>
        <w:t>а</w:t>
      </w:r>
      <w:r>
        <w:t>чения и выплаты пособий по Государственному социальному страхованию, зарегистрир</w:t>
      </w:r>
      <w:r>
        <w:t>о</w:t>
      </w:r>
      <w:r>
        <w:t>ванным Министерством юстиции Республики Узбекистан.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Финансируются из внебюджетного Пенсионного фонда, формируемого за счет об</w:t>
      </w:r>
      <w:r>
        <w:t>я</w:t>
      </w:r>
      <w:r>
        <w:t>зательных взносов на государственное социальное страхование, и выплачиваются только в случае возникновения права на пособие в период действия трудового догов</w:t>
      </w:r>
      <w:r>
        <w:t>о</w:t>
      </w:r>
      <w:r>
        <w:t>ра.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Все работающие женщины в обязательном порядке подлежат данному виду соц</w:t>
      </w:r>
      <w:r>
        <w:t>и</w:t>
      </w:r>
      <w:r>
        <w:t>ального страхования, за исключением членов дехканских хозяйств, которым предоставл</w:t>
      </w:r>
      <w:r>
        <w:t>е</w:t>
      </w:r>
      <w:r>
        <w:t>но право участвовать в системе социального страхования на добровольной осн</w:t>
      </w:r>
      <w:r>
        <w:t>о</w:t>
      </w:r>
      <w:r>
        <w:t>ве.</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rPr>
      </w:pPr>
      <w:r>
        <w:rPr>
          <w:bCs/>
          <w:i/>
        </w:rPr>
        <w:t>Пособия по уходу за ребенком до достижения им возраста двух лет неработающим м</w:t>
      </w:r>
      <w:r>
        <w:rPr>
          <w:bCs/>
          <w:i/>
        </w:rPr>
        <w:t>а</w:t>
      </w:r>
      <w:r>
        <w:rPr>
          <w:bCs/>
          <w:i/>
        </w:rPr>
        <w:t>терям</w:t>
      </w:r>
    </w:p>
    <w:p w:rsidR="00000000" w:rsidRDefault="00000000">
      <w:pPr>
        <w:tabs>
          <w:tab w:val="clear" w:pos="6237"/>
          <w:tab w:val="left" w:pos="567"/>
          <w:tab w:val="left" w:pos="1134"/>
          <w:tab w:val="left" w:pos="1701"/>
          <w:tab w:val="left" w:pos="2268"/>
        </w:tabs>
        <w:rPr>
          <w:b/>
          <w:i/>
        </w:rPr>
      </w:pPr>
    </w:p>
    <w:p w:rsidR="00000000" w:rsidRDefault="00000000">
      <w:pPr>
        <w:numPr>
          <w:ilvl w:val="0"/>
          <w:numId w:val="262"/>
        </w:numPr>
        <w:tabs>
          <w:tab w:val="clear" w:pos="360"/>
          <w:tab w:val="clear" w:pos="6237"/>
          <w:tab w:val="left" w:pos="567"/>
          <w:tab w:val="left" w:pos="1134"/>
          <w:tab w:val="left" w:pos="1701"/>
          <w:tab w:val="left" w:pos="2268"/>
        </w:tabs>
      </w:pPr>
      <w:r>
        <w:t>Осуществляются в соответствии с постановлением Кабинета министров № 33 от 25 я</w:t>
      </w:r>
      <w:r>
        <w:t>н</w:t>
      </w:r>
      <w:r>
        <w:t>варя 2003 года «О мерах по реализации Программы адресной поддержки социально уязвимых слоёв населения на 2002-2003 годы».  Назначаются неработающим матерям по уходу за ребенком до достижения им во</w:t>
      </w:r>
      <w:r>
        <w:t>з</w:t>
      </w:r>
      <w:r>
        <w:t>раста двух лет с учетом нуждаемости семей в данном пособии.  Финансируются из государственного бюджета.</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
          <w:i/>
        </w:rPr>
      </w:pPr>
      <w:r>
        <w:rPr>
          <w:bCs/>
          <w:i/>
        </w:rPr>
        <w:t>Пенсии по старости</w:t>
      </w:r>
    </w:p>
    <w:p w:rsidR="00000000" w:rsidRDefault="00000000">
      <w:pPr>
        <w:tabs>
          <w:tab w:val="clear" w:pos="6237"/>
          <w:tab w:val="left" w:pos="567"/>
          <w:tab w:val="left" w:pos="1134"/>
          <w:tab w:val="left" w:pos="1701"/>
          <w:tab w:val="left" w:pos="2268"/>
        </w:tabs>
        <w:rPr>
          <w:b/>
          <w:i/>
        </w:rPr>
      </w:pPr>
    </w:p>
    <w:p w:rsidR="00000000" w:rsidRDefault="00000000">
      <w:pPr>
        <w:numPr>
          <w:ilvl w:val="0"/>
          <w:numId w:val="262"/>
        </w:numPr>
        <w:tabs>
          <w:tab w:val="clear" w:pos="360"/>
          <w:tab w:val="clear" w:pos="6237"/>
          <w:tab w:val="left" w:pos="567"/>
          <w:tab w:val="left" w:pos="1134"/>
          <w:tab w:val="left" w:pos="1701"/>
          <w:tab w:val="left" w:pos="2268"/>
        </w:tabs>
      </w:pPr>
      <w:r>
        <w:t>Осуществляются в соответствии с законами Республики Узбекистан "О государс</w:t>
      </w:r>
      <w:r>
        <w:t>т</w:t>
      </w:r>
      <w:r>
        <w:t>венном пенсионном обеспечении граждан" и "О пенсионном обеспечении военнослуж</w:t>
      </w:r>
      <w:r>
        <w:t>а</w:t>
      </w:r>
      <w:r>
        <w:t>щих", постановлениями Кабинета министров № 249 от 11 мая 1994 года "Об утве</w:t>
      </w:r>
      <w:r>
        <w:t>р</w:t>
      </w:r>
      <w:r>
        <w:t>ждении нормативных актов, необходимых для реализации Закона Республики Узбекистан "О г</w:t>
      </w:r>
      <w:r>
        <w:t>о</w:t>
      </w:r>
      <w:r>
        <w:t>сударственном пенсионном обеспечении граждан" и № 250 от 12 мая 1994 года "Об у</w:t>
      </w:r>
      <w:r>
        <w:t>т</w:t>
      </w:r>
      <w:r>
        <w:t>верждении списков производств, учреждений, работ, профессий, должностей и показат</w:t>
      </w:r>
      <w:r>
        <w:t>е</w:t>
      </w:r>
      <w:r>
        <w:t>лей, дающих право на пенсию на льготных условиях".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Назначаются лицам, подлежащим государственному социальному страхованию пожизненно:  мужчинам - по достижении возраста 60 лет при стаже работы не м</w:t>
      </w:r>
      <w:r>
        <w:t>е</w:t>
      </w:r>
      <w:r>
        <w:t>нее 25 лет, женщинам - по достижении возраста 55 лет при стаже работы не менее 20 лет (при стаже чистой работы не менее 20 лет женщинам предоставлено право выхода на пенсию в 54 г</w:t>
      </w:r>
      <w:r>
        <w:t>о</w:t>
      </w:r>
      <w:r>
        <w:t xml:space="preserve">да).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Финансируются из внебюджетного Пенсионного фонда, формируемого за счет об</w:t>
      </w:r>
      <w:r>
        <w:t>я</w:t>
      </w:r>
      <w:r>
        <w:t>зател</w:t>
      </w:r>
      <w:r>
        <w:t>ь</w:t>
      </w:r>
      <w:r>
        <w:t>ных взносов на государственное социальное страхование.</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rPr>
          <w:bCs/>
          <w:i/>
        </w:rPr>
      </w:pPr>
      <w:r>
        <w:rPr>
          <w:bCs/>
          <w:i/>
        </w:rPr>
        <w:t>Пенсии по инвалидности</w:t>
      </w:r>
    </w:p>
    <w:p w:rsidR="00000000" w:rsidRDefault="00000000">
      <w:pPr>
        <w:keepNext/>
        <w:tabs>
          <w:tab w:val="clear" w:pos="6237"/>
          <w:tab w:val="left" w:pos="567"/>
          <w:tab w:val="left" w:pos="1134"/>
          <w:tab w:val="left" w:pos="1701"/>
          <w:tab w:val="left" w:pos="2268"/>
        </w:tabs>
        <w:spacing w:line="240" w:lineRule="auto"/>
        <w:rPr>
          <w:bCs/>
          <w:i/>
        </w:rPr>
      </w:pPr>
    </w:p>
    <w:p w:rsidR="00000000" w:rsidRDefault="00000000">
      <w:pPr>
        <w:keepNext/>
        <w:numPr>
          <w:ilvl w:val="0"/>
          <w:numId w:val="262"/>
        </w:numPr>
        <w:tabs>
          <w:tab w:val="clear" w:pos="360"/>
          <w:tab w:val="clear" w:pos="6237"/>
          <w:tab w:val="left" w:pos="567"/>
          <w:tab w:val="left" w:pos="1134"/>
          <w:tab w:val="left" w:pos="1701"/>
          <w:tab w:val="left" w:pos="2268"/>
        </w:tabs>
      </w:pPr>
      <w:r>
        <w:t>Осуществляются в соответствии с законами Республики Узбекистан "О государс</w:t>
      </w:r>
      <w:r>
        <w:t>т</w:t>
      </w:r>
      <w:r>
        <w:t>венном пенсионном обеспечении граждан" и "О пенсионном обеспечении военнослуж</w:t>
      </w:r>
      <w:r>
        <w:t>а</w:t>
      </w:r>
      <w:r>
        <w:t xml:space="preserve">щих", постановлением Кабинета министров </w:t>
      </w:r>
      <w:proofErr w:type="spellStart"/>
      <w:r>
        <w:t>N</w:t>
      </w:r>
      <w:proofErr w:type="spellEnd"/>
      <w:r>
        <w:t xml:space="preserve"> 249 от 11 мая 1994 года "Об утве</w:t>
      </w:r>
      <w:r>
        <w:t>р</w:t>
      </w:r>
      <w:r>
        <w:t>ждении нормативных актов, необходимых для реализации Закона Республики Узбекистан О гос</w:t>
      </w:r>
      <w:r>
        <w:t>у</w:t>
      </w:r>
      <w:r>
        <w:t>дарстве</w:t>
      </w:r>
      <w:r>
        <w:t>н</w:t>
      </w:r>
      <w:r>
        <w:t>ном пенсионном обеспечении граждан".</w:t>
      </w:r>
    </w:p>
    <w:p w:rsidR="00000000" w:rsidRDefault="00000000">
      <w:pPr>
        <w:tabs>
          <w:tab w:val="clear" w:pos="6237"/>
          <w:tab w:val="left" w:pos="567"/>
          <w:tab w:val="left" w:pos="1134"/>
          <w:tab w:val="left" w:pos="1701"/>
          <w:tab w:val="left" w:pos="2268"/>
        </w:tabs>
        <w:spacing w:line="240" w:lineRule="auto"/>
      </w:pPr>
    </w:p>
    <w:p w:rsidR="00000000" w:rsidRDefault="00000000">
      <w:pPr>
        <w:numPr>
          <w:ilvl w:val="0"/>
          <w:numId w:val="262"/>
        </w:numPr>
        <w:tabs>
          <w:tab w:val="clear" w:pos="360"/>
          <w:tab w:val="clear" w:pos="6237"/>
          <w:tab w:val="left" w:pos="567"/>
          <w:tab w:val="left" w:pos="1134"/>
          <w:tab w:val="left" w:pos="1701"/>
          <w:tab w:val="left" w:pos="2268"/>
        </w:tabs>
      </w:pPr>
      <w:r>
        <w:t>Назначаются лицам, подлежащим государственному социальному страхованию на весь период инвалидности при установлении группы инвалидности и наличии тр</w:t>
      </w:r>
      <w:r>
        <w:t>е</w:t>
      </w:r>
      <w:r>
        <w:t xml:space="preserve">буемого стажа работы.  </w:t>
      </w:r>
    </w:p>
    <w:p w:rsidR="00000000" w:rsidRDefault="00000000">
      <w:pPr>
        <w:tabs>
          <w:tab w:val="clear" w:pos="6237"/>
          <w:tab w:val="left" w:pos="567"/>
          <w:tab w:val="left" w:pos="1134"/>
          <w:tab w:val="left" w:pos="1701"/>
          <w:tab w:val="left" w:pos="2268"/>
        </w:tabs>
        <w:spacing w:line="240" w:lineRule="auto"/>
      </w:pPr>
    </w:p>
    <w:p w:rsidR="00000000" w:rsidRDefault="00000000">
      <w:pPr>
        <w:numPr>
          <w:ilvl w:val="0"/>
          <w:numId w:val="262"/>
        </w:numPr>
        <w:tabs>
          <w:tab w:val="clear" w:pos="360"/>
          <w:tab w:val="clear" w:pos="6237"/>
          <w:tab w:val="left" w:pos="567"/>
          <w:tab w:val="left" w:pos="1134"/>
          <w:tab w:val="left" w:pos="1701"/>
          <w:tab w:val="left" w:pos="2268"/>
        </w:tabs>
      </w:pPr>
      <w:r>
        <w:t>Финансируются из внебюджетного Пенсионного фонда, формируемого за счет об</w:t>
      </w:r>
      <w:r>
        <w:t>я</w:t>
      </w:r>
      <w:r>
        <w:t>зател</w:t>
      </w:r>
      <w:r>
        <w:t>ь</w:t>
      </w:r>
      <w:r>
        <w:t>ных взносов на государственное социальное страхование.</w:t>
      </w:r>
    </w:p>
    <w:p w:rsidR="00000000" w:rsidRDefault="00000000">
      <w:pPr>
        <w:tabs>
          <w:tab w:val="clear" w:pos="6237"/>
          <w:tab w:val="left" w:pos="567"/>
          <w:tab w:val="left" w:pos="1134"/>
          <w:tab w:val="left" w:pos="1701"/>
          <w:tab w:val="left" w:pos="2268"/>
        </w:tabs>
        <w:spacing w:line="240" w:lineRule="auto"/>
      </w:pPr>
    </w:p>
    <w:p w:rsidR="00000000" w:rsidRDefault="00000000">
      <w:pPr>
        <w:tabs>
          <w:tab w:val="clear" w:pos="6237"/>
          <w:tab w:val="left" w:pos="567"/>
          <w:tab w:val="left" w:pos="1134"/>
          <w:tab w:val="left" w:pos="1701"/>
          <w:tab w:val="left" w:pos="2268"/>
        </w:tabs>
        <w:rPr>
          <w:bCs/>
          <w:i/>
        </w:rPr>
      </w:pPr>
      <w:r>
        <w:rPr>
          <w:bCs/>
          <w:i/>
        </w:rPr>
        <w:t>Пенсии по случаю потери кормильца</w:t>
      </w:r>
    </w:p>
    <w:p w:rsidR="00000000" w:rsidRDefault="00000000">
      <w:pPr>
        <w:tabs>
          <w:tab w:val="clear" w:pos="6237"/>
          <w:tab w:val="left" w:pos="567"/>
          <w:tab w:val="left" w:pos="1134"/>
          <w:tab w:val="left" w:pos="1701"/>
          <w:tab w:val="left" w:pos="2268"/>
        </w:tabs>
        <w:spacing w:line="240" w:lineRule="auto"/>
        <w:rPr>
          <w:bCs/>
          <w:i/>
        </w:rPr>
      </w:pPr>
    </w:p>
    <w:p w:rsidR="00000000" w:rsidRDefault="00000000">
      <w:pPr>
        <w:numPr>
          <w:ilvl w:val="0"/>
          <w:numId w:val="262"/>
        </w:numPr>
        <w:tabs>
          <w:tab w:val="clear" w:pos="360"/>
          <w:tab w:val="clear" w:pos="6237"/>
          <w:tab w:val="left" w:pos="567"/>
          <w:tab w:val="left" w:pos="1134"/>
          <w:tab w:val="left" w:pos="1701"/>
          <w:tab w:val="left" w:pos="2268"/>
        </w:tabs>
      </w:pPr>
      <w:r>
        <w:t>Осуществляются в соответствии с законами Республики Узбекистан "О государс</w:t>
      </w:r>
      <w:r>
        <w:t>т</w:t>
      </w:r>
      <w:r>
        <w:t>венном пенсионном обеспечении граждан" и "О пенсионном обеспечении военнослуж</w:t>
      </w:r>
      <w:r>
        <w:t>а</w:t>
      </w:r>
      <w:r>
        <w:t>щих", постановлением Кабинета министров № 249 от 11 мая 1994 года "Об утве</w:t>
      </w:r>
      <w:r>
        <w:t>р</w:t>
      </w:r>
      <w:r>
        <w:t>ждении нормативных актов, необходимых для реализации Закона Республики Узбекистан О гос</w:t>
      </w:r>
      <w:r>
        <w:t>у</w:t>
      </w:r>
      <w:r>
        <w:t>дарстве</w:t>
      </w:r>
      <w:r>
        <w:t>н</w:t>
      </w:r>
      <w:r>
        <w:t>ном пенсионном обеспечении граждан".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Назначаются нетрудоспособным членам семьи умершего работника, подлежа</w:t>
      </w:r>
      <w:r>
        <w:t>в</w:t>
      </w:r>
      <w:r>
        <w:t>шего государственному социальному страхованию при наличии у него требуемого стажа раб</w:t>
      </w:r>
      <w:r>
        <w:t>о</w:t>
      </w:r>
      <w:r>
        <w:t>ты.  Финансируются из внебюджетного Пенсионного фонда, формируемого за счет обяз</w:t>
      </w:r>
      <w:r>
        <w:t>а</w:t>
      </w:r>
      <w:r>
        <w:t>тельных взносов на государственное социальное страхование.  Число пенсионеров, зарег</w:t>
      </w:r>
      <w:r>
        <w:t>и</w:t>
      </w:r>
      <w:r>
        <w:t>стрированных службами социального обеспечения по полу и видам пе</w:t>
      </w:r>
      <w:r>
        <w:t>н</w:t>
      </w:r>
      <w:r>
        <w:t>сии, приведён в таблице № 2.</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
          <w:i/>
        </w:rPr>
      </w:pPr>
      <w:r>
        <w:rPr>
          <w:bCs/>
          <w:i/>
        </w:rPr>
        <w:t>Возмещение ущерба в случаях производственного травматизма и профессиональных з</w:t>
      </w:r>
      <w:r>
        <w:rPr>
          <w:bCs/>
          <w:i/>
        </w:rPr>
        <w:t>а</w:t>
      </w:r>
      <w:r>
        <w:rPr>
          <w:bCs/>
          <w:i/>
        </w:rPr>
        <w:t>болеваний</w:t>
      </w:r>
    </w:p>
    <w:p w:rsidR="00000000" w:rsidRDefault="00000000">
      <w:pPr>
        <w:tabs>
          <w:tab w:val="clear" w:pos="6237"/>
          <w:tab w:val="left" w:pos="567"/>
          <w:tab w:val="left" w:pos="1134"/>
          <w:tab w:val="left" w:pos="1701"/>
          <w:tab w:val="left" w:pos="2268"/>
        </w:tabs>
        <w:rPr>
          <w:b/>
          <w:i/>
        </w:rPr>
      </w:pPr>
    </w:p>
    <w:p w:rsidR="00000000" w:rsidRDefault="00000000">
      <w:pPr>
        <w:numPr>
          <w:ilvl w:val="0"/>
          <w:numId w:val="262"/>
        </w:numPr>
        <w:tabs>
          <w:tab w:val="clear" w:pos="360"/>
          <w:tab w:val="clear" w:pos="6237"/>
          <w:tab w:val="left" w:pos="567"/>
          <w:tab w:val="left" w:pos="1134"/>
          <w:tab w:val="left" w:pos="1701"/>
          <w:tab w:val="left" w:pos="2268"/>
        </w:tabs>
      </w:pPr>
      <w:r>
        <w:t>В случае производственного травматизма и профессионального заболевания п</w:t>
      </w:r>
      <w:r>
        <w:t>о</w:t>
      </w:r>
      <w:r>
        <w:t>страдавшим и семьям, потерявшим кормильца, осуществляется возмещение вреда в соо</w:t>
      </w:r>
      <w:r>
        <w:t>т</w:t>
      </w:r>
      <w:r>
        <w:t>ветствии с «Правилами возмещения работодателями ущерба, причинённого работн</w:t>
      </w:r>
      <w:r>
        <w:t>и</w:t>
      </w:r>
      <w:r>
        <w:t>кам увечьем, профессиональным заболеванием либо иным повреждением здоровья, св</w:t>
      </w:r>
      <w:r>
        <w:t>я</w:t>
      </w:r>
      <w:r>
        <w:t>занным с исполнением ими трудовых обязанностей», утверждёнными постановлением Кабинета министров Республики Узбекистан № 48 от 1 февраля 1994 года.</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rPr>
      </w:pPr>
      <w:r>
        <w:rPr>
          <w:bCs/>
          <w:i/>
        </w:rPr>
        <w:t>Пособия по безработице</w:t>
      </w:r>
    </w:p>
    <w:p w:rsidR="00000000" w:rsidRDefault="00000000">
      <w:pPr>
        <w:tabs>
          <w:tab w:val="clear" w:pos="6237"/>
          <w:tab w:val="left" w:pos="567"/>
          <w:tab w:val="left" w:pos="1134"/>
          <w:tab w:val="left" w:pos="1701"/>
          <w:tab w:val="left" w:pos="2268"/>
        </w:tabs>
        <w:rPr>
          <w:b/>
          <w:i/>
        </w:rPr>
      </w:pPr>
    </w:p>
    <w:p w:rsidR="00000000" w:rsidRDefault="00000000">
      <w:pPr>
        <w:numPr>
          <w:ilvl w:val="0"/>
          <w:numId w:val="262"/>
        </w:numPr>
        <w:tabs>
          <w:tab w:val="clear" w:pos="360"/>
          <w:tab w:val="clear" w:pos="6237"/>
          <w:tab w:val="left" w:pos="567"/>
          <w:tab w:val="left" w:pos="1134"/>
          <w:tab w:val="left" w:pos="1701"/>
          <w:tab w:val="left" w:pos="2268"/>
        </w:tabs>
      </w:pPr>
      <w:r>
        <w:t>Осуществляются в соответствии с законом Республики Узбекистан «О занятости населения».  Назначаются трудоспособным лицам в возрасте от шестнадцати лет до пр</w:t>
      </w:r>
      <w:r>
        <w:t>и</w:t>
      </w:r>
      <w:r>
        <w:t>обрет</w:t>
      </w:r>
      <w:r>
        <w:t>е</w:t>
      </w:r>
      <w:r>
        <w:t>ния права на пенсионное обеспечение, зарегистрированным в местном органе по труду и признанным безработными.  Финансируются из внебюджетного Фонда содействия занятости, формируемого за счет обязательных отчислений из фонда оплаты труда пре</w:t>
      </w:r>
      <w:r>
        <w:t>д</w:t>
      </w:r>
      <w:r>
        <w:t>приятиями всех форм собственн</w:t>
      </w:r>
      <w:r>
        <w:t>о</w:t>
      </w:r>
      <w:r>
        <w:t>сти.</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
          <w:i/>
        </w:rPr>
      </w:pPr>
      <w:r>
        <w:rPr>
          <w:bCs/>
          <w:i/>
        </w:rPr>
        <w:t>Пособия семьям с детьми</w:t>
      </w:r>
    </w:p>
    <w:p w:rsidR="00000000" w:rsidRDefault="00000000">
      <w:pPr>
        <w:tabs>
          <w:tab w:val="clear" w:pos="6237"/>
          <w:tab w:val="left" w:pos="567"/>
          <w:tab w:val="left" w:pos="1134"/>
          <w:tab w:val="left" w:pos="1701"/>
          <w:tab w:val="left" w:pos="2268"/>
        </w:tabs>
        <w:rPr>
          <w:b/>
          <w:i/>
        </w:rPr>
      </w:pPr>
    </w:p>
    <w:p w:rsidR="00000000" w:rsidRDefault="00000000">
      <w:pPr>
        <w:numPr>
          <w:ilvl w:val="0"/>
          <w:numId w:val="262"/>
        </w:numPr>
        <w:tabs>
          <w:tab w:val="clear" w:pos="360"/>
          <w:tab w:val="clear" w:pos="6237"/>
          <w:tab w:val="left" w:pos="567"/>
          <w:tab w:val="left" w:pos="1134"/>
          <w:tab w:val="left" w:pos="1701"/>
          <w:tab w:val="left" w:pos="2268"/>
        </w:tabs>
      </w:pPr>
      <w:r>
        <w:t>Осуществляются в соответствии с Указом Президента Республики Узбекистан № 3017 от 25 января 2002 года «Об усилении адресной поддержки социально уязвимых сл</w:t>
      </w:r>
      <w:r>
        <w:t>о</w:t>
      </w:r>
      <w:r>
        <w:t>ев населения» и постановлениями Кабинета министров Республики Узбекистан № 437 от 10 декабря 1996 года «О мерах по усилению социальной поддержки с</w:t>
      </w:r>
      <w:r>
        <w:t>е</w:t>
      </w:r>
      <w:r>
        <w:t>мей с детьми», № 33 от 25 января 2002 года «О мерах по реализации Программы адресной поддержки соц</w:t>
      </w:r>
      <w:r>
        <w:t>и</w:t>
      </w:r>
      <w:r>
        <w:t>ально уязвимых слоев населения на 2002-2003 годы».  Пособия назнач</w:t>
      </w:r>
      <w:r>
        <w:t>а</w:t>
      </w:r>
      <w:r>
        <w:t>ются семьям, имеющим детей, усыновленных или  взятых под опеку (попечительство) несовершенн</w:t>
      </w:r>
      <w:r>
        <w:t>о</w:t>
      </w:r>
      <w:r>
        <w:t>летних детей, нуждающихся в получении данного пособия.  Финансируются из государс</w:t>
      </w:r>
      <w:r>
        <w:t>т</w:t>
      </w:r>
      <w:r>
        <w:t>венного бюджета.</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rPr>
      </w:pPr>
      <w:r>
        <w:rPr>
          <w:bCs/>
          <w:i/>
        </w:rPr>
        <w:t>Материальная помощь малообеспеченным семьям</w:t>
      </w:r>
    </w:p>
    <w:p w:rsidR="00000000" w:rsidRDefault="00000000">
      <w:pPr>
        <w:tabs>
          <w:tab w:val="clear" w:pos="6237"/>
          <w:tab w:val="left" w:pos="567"/>
          <w:tab w:val="left" w:pos="1134"/>
          <w:tab w:val="left" w:pos="1701"/>
          <w:tab w:val="left" w:pos="2268"/>
        </w:tabs>
        <w:rPr>
          <w:bCs/>
          <w:i/>
        </w:rPr>
      </w:pPr>
    </w:p>
    <w:p w:rsidR="00000000" w:rsidRDefault="00000000">
      <w:pPr>
        <w:numPr>
          <w:ilvl w:val="0"/>
          <w:numId w:val="262"/>
        </w:numPr>
        <w:tabs>
          <w:tab w:val="clear" w:pos="360"/>
          <w:tab w:val="clear" w:pos="6237"/>
          <w:tab w:val="left" w:pos="567"/>
          <w:tab w:val="left" w:pos="1134"/>
          <w:tab w:val="left" w:pos="1701"/>
          <w:tab w:val="left" w:pos="2268"/>
        </w:tabs>
      </w:pPr>
      <w:r>
        <w:t>Осуществляется в соответствии с постановлением Кабинета министров Республ</w:t>
      </w:r>
      <w:r>
        <w:t>и</w:t>
      </w:r>
      <w:r>
        <w:t>ки Узбекистан № 434 от 24 августа 1994 года «О вопросах организации социальной защ</w:t>
      </w:r>
      <w:r>
        <w:t>и</w:t>
      </w:r>
      <w:r>
        <w:t>ты малообеспеченных семей» и положением «О порядке учета малообеспече</w:t>
      </w:r>
      <w:r>
        <w:t>н</w:t>
      </w:r>
      <w:r>
        <w:t>ных семей, назначения и выплаты им материальной помощи».  Назначается семьям и одиноким гра</w:t>
      </w:r>
      <w:r>
        <w:t>ж</w:t>
      </w:r>
      <w:r>
        <w:t>данам, которые в силу объективных причин имеют низкие доходы, не обесп</w:t>
      </w:r>
      <w:r>
        <w:t>е</w:t>
      </w:r>
      <w:r>
        <w:t>чивающие первоочередных потребностей семьи.  Финансируется из государственного бюджета.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Ежемесячные расходы на выплату пенсий и пособий по социальному страхованию составляют 49 млрд. </w:t>
      </w:r>
      <w:proofErr w:type="spellStart"/>
      <w:r>
        <w:t>сум</w:t>
      </w:r>
      <w:proofErr w:type="spellEnd"/>
      <w:r>
        <w:t>.  В 2002 году расходы на выплату пособий по безработице сост</w:t>
      </w:r>
      <w:r>
        <w:t>а</w:t>
      </w:r>
      <w:r>
        <w:t xml:space="preserve">вили 1,2 млрд. </w:t>
      </w:r>
      <w:proofErr w:type="spellStart"/>
      <w:r>
        <w:t>сум</w:t>
      </w:r>
      <w:proofErr w:type="spellEnd"/>
      <w:r>
        <w:t xml:space="preserve">, пособий семьям с детьми – 58.3 млрд. </w:t>
      </w:r>
      <w:proofErr w:type="spellStart"/>
      <w:r>
        <w:t>сум</w:t>
      </w:r>
      <w:proofErr w:type="spellEnd"/>
      <w:r>
        <w:t>, материальной помощи м</w:t>
      </w:r>
      <w:r>
        <w:t>а</w:t>
      </w:r>
      <w:r>
        <w:t xml:space="preserve">лообеспеченным семьям – 5,9 млрд. </w:t>
      </w:r>
      <w:proofErr w:type="spellStart"/>
      <w:r>
        <w:t>сум</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Негосударственные (частные) программы социального обеспечения в Ре</w:t>
      </w:r>
      <w:r>
        <w:t>с</w:t>
      </w:r>
      <w:r>
        <w:t>публике отсутствуют.  Право на социальное обеспечение имеют все граждане, постоянно прож</w:t>
      </w:r>
      <w:r>
        <w:t>и</w:t>
      </w:r>
      <w:r>
        <w:t>вающие на территории Республики.  Размеры и порядок социального обеспечения не зав</w:t>
      </w:r>
      <w:r>
        <w:t>и</w:t>
      </w:r>
      <w:r>
        <w:t>сят от н</w:t>
      </w:r>
      <w:r>
        <w:t>а</w:t>
      </w:r>
      <w:r>
        <w:t>циональности, пола, социального положения, политических или религиозных взглядов и определяются законодательством.  Членам дехканских хозяйств предоставлено право добр</w:t>
      </w:r>
      <w:r>
        <w:t>о</w:t>
      </w:r>
      <w:r>
        <w:t>вольного участия в системе социального обеспечения.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Средняя сумма пенсий и социальных пособий, предоставляемых населению Прав</w:t>
      </w:r>
      <w:r>
        <w:t>и</w:t>
      </w:r>
      <w:r>
        <w:t>тельс</w:t>
      </w:r>
      <w:r>
        <w:t>т</w:t>
      </w:r>
      <w:r>
        <w:t xml:space="preserve">вом, приведена в таблице № 3.  </w:t>
      </w:r>
    </w:p>
    <w:p w:rsidR="00000000" w:rsidRDefault="00000000">
      <w:pPr>
        <w:tabs>
          <w:tab w:val="clear" w:pos="6237"/>
          <w:tab w:val="left" w:pos="567"/>
          <w:tab w:val="left" w:pos="1134"/>
          <w:tab w:val="left" w:pos="1701"/>
          <w:tab w:val="left" w:pos="2268"/>
        </w:tabs>
        <w:rPr>
          <w:bCs/>
          <w:i/>
          <w:iCs/>
        </w:rPr>
      </w:pPr>
    </w:p>
    <w:p w:rsidR="00000000" w:rsidRDefault="00000000">
      <w:pPr>
        <w:tabs>
          <w:tab w:val="clear" w:pos="6237"/>
          <w:tab w:val="left" w:pos="567"/>
          <w:tab w:val="left" w:pos="1134"/>
          <w:tab w:val="left" w:pos="1701"/>
          <w:tab w:val="left" w:pos="2268"/>
        </w:tabs>
        <w:rPr>
          <w:bCs/>
          <w:i/>
          <w:iCs/>
        </w:rPr>
      </w:pPr>
      <w:r>
        <w:rPr>
          <w:bCs/>
          <w:i/>
          <w:iCs/>
        </w:rPr>
        <w:t>Социальная защита наиболее уязвимых слоев населения</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 xml:space="preserve">В целях реализации мер, предусмотренных постановлением </w:t>
      </w:r>
      <w:proofErr w:type="spellStart"/>
      <w:r>
        <w:t>Олий</w:t>
      </w:r>
      <w:proofErr w:type="spellEnd"/>
      <w:r>
        <w:t xml:space="preserve"> </w:t>
      </w:r>
      <w:proofErr w:type="spellStart"/>
      <w:r>
        <w:t>Мажлиса</w:t>
      </w:r>
      <w:proofErr w:type="spellEnd"/>
      <w:r>
        <w:t xml:space="preserve"> №</w:t>
      </w:r>
      <w:proofErr w:type="spellStart"/>
      <w:r>
        <w:t>306-II</w:t>
      </w:r>
      <w:proofErr w:type="spellEnd"/>
      <w:r>
        <w:t xml:space="preserve"> от 6 декабря 2001 года и Указом Президента Республики Узбекистан №</w:t>
      </w:r>
      <w:proofErr w:type="spellStart"/>
      <w:r>
        <w:t>УП</w:t>
      </w:r>
      <w:proofErr w:type="spellEnd"/>
      <w:r>
        <w:t xml:space="preserve"> –3017 от 25 января 2002 года «Об усилении адресной поддержки социально уязвимых слоев насел</w:t>
      </w:r>
      <w:r>
        <w:t>е</w:t>
      </w:r>
      <w:r>
        <w:t>ния», Кабинет министров 22 января 2002 года принял постановление №33 «О мерах по реализации Программы адресной поддержки социально уязвимых слоев насел</w:t>
      </w:r>
      <w:r>
        <w:t>е</w:t>
      </w:r>
      <w:r>
        <w:t>ния на 2002-2003 годы».  Согласно этому постановлению:</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Начиная с 1 сентября 2002 года, бесплатным комплектом зимней одежды, н</w:t>
      </w:r>
      <w:r>
        <w:t>а</w:t>
      </w:r>
      <w:r>
        <w:t>ряду с учащимися из малообеспеченных семей начальных классов, обеспечиваются также и учащиеся старших классов общеобразовательных школ из малообеспеченных семей;</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Введено ежегодное бесплатное обеспечение учащихся общеобразовательных школ из малообеспеченных семей комплектами учебников из библиотечного фонда, нач</w:t>
      </w:r>
      <w:r>
        <w:t>и</w:t>
      </w:r>
      <w:r>
        <w:t xml:space="preserve">ная с 1 сентября 2002 года, учебниками обеспечен не менее чем </w:t>
      </w:r>
      <w:proofErr w:type="spellStart"/>
      <w:r>
        <w:t>75%</w:t>
      </w:r>
      <w:proofErr w:type="spellEnd"/>
      <w:r>
        <w:t xml:space="preserve"> учащихся из мал</w:t>
      </w:r>
      <w:r>
        <w:t>о</w:t>
      </w:r>
      <w:r>
        <w:t xml:space="preserve">обеспеченных семей, а начиная с 1 сентября 2003 года- </w:t>
      </w:r>
      <w:proofErr w:type="spellStart"/>
      <w:r>
        <w:t>100%</w:t>
      </w:r>
      <w:proofErr w:type="spellEnd"/>
      <w:r>
        <w:t xml:space="preserve"> учащихся из малообесп</w:t>
      </w:r>
      <w:r>
        <w:t>е</w:t>
      </w:r>
      <w:r>
        <w:t>ченных семей;</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Усилена социальная защита сирот и детей, оставшихся без попечения р</w:t>
      </w:r>
      <w:r>
        <w:t>о</w:t>
      </w:r>
      <w:r>
        <w:t>дителей, находящихся на полном государственном обеспечении.</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Установлено, что приемным родителям, принявшим ребенка на воспитание (п</w:t>
      </w:r>
      <w:r>
        <w:t>а</w:t>
      </w:r>
      <w:r>
        <w:t>тронат), выплачивается  ежемесячное пособие в размере 3-х минимальных  размеров  з</w:t>
      </w:r>
      <w:r>
        <w:t>а</w:t>
      </w:r>
      <w:r>
        <w:t>работной платы на каждого принятого ребенка;</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Министерство народного образования Республики Узбекистан по согласов</w:t>
      </w:r>
      <w:r>
        <w:t>а</w:t>
      </w:r>
      <w:r>
        <w:t>нию с Министерством финансов  разработало и утвердило порядок единовременного обеспеч</w:t>
      </w:r>
      <w:r>
        <w:t>е</w:t>
      </w:r>
      <w:r>
        <w:t>ния одеждой и обувью детей-сирот, передаваемых в семьи на воспитание (патронат), о</w:t>
      </w:r>
      <w:r>
        <w:t>п</w:t>
      </w:r>
      <w:r>
        <w:t>ределяющий нормы и перечень предметов одежды и обуви в зависимости от возраста д</w:t>
      </w:r>
      <w:r>
        <w:t>е</w:t>
      </w:r>
      <w:r>
        <w:t>тей;</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Министерство труда и социальной защиты населения Республики Узбек</w:t>
      </w:r>
      <w:r>
        <w:t>и</w:t>
      </w:r>
      <w:r>
        <w:t>стан совместно с Министерством Финансов Республики Узбекистан, Фондом «</w:t>
      </w:r>
      <w:proofErr w:type="spellStart"/>
      <w:r>
        <w:t>Махалля</w:t>
      </w:r>
      <w:proofErr w:type="spellEnd"/>
      <w:r>
        <w:t>», Народным Банком разработало и утвердило в установленном порядке Положение о п</w:t>
      </w:r>
      <w:r>
        <w:t>о</w:t>
      </w:r>
      <w:r>
        <w:t>рядке назначения и выплаты ежемесячного пособия матерям по уходу за ребенком до до</w:t>
      </w:r>
      <w:r>
        <w:t>с</w:t>
      </w:r>
      <w:r>
        <w:t>тижения им во</w:t>
      </w:r>
      <w:r>
        <w:t>з</w:t>
      </w:r>
      <w:r>
        <w:t>раста двух лет, с учетом нуждаемости семей в данном пособии;</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Кабинет министров Республики Узбекистан,  в целях дальнейшего усиления а</w:t>
      </w:r>
      <w:r>
        <w:t>д</w:t>
      </w:r>
      <w:r>
        <w:t>ресной поддержки со стороны государства социально уязвимых слоев населения,  пов</w:t>
      </w:r>
      <w:r>
        <w:t>ы</w:t>
      </w:r>
      <w:r>
        <w:t xml:space="preserve">шения уровня их материального благосостояния, обеспечения защиты интересов старшего поколения, и создания условий для полноценного физического, интеллектуального и культурного развития подрастающего поколения принял постановление от 25 января 2002 года № </w:t>
      </w:r>
      <w:proofErr w:type="spellStart"/>
      <w:r>
        <w:t>УП-3017</w:t>
      </w:r>
      <w:proofErr w:type="spellEnd"/>
      <w:r>
        <w:t xml:space="preserve"> «Об усилении адресной поддержки социально уязвимых слоев насел</w:t>
      </w:r>
      <w:r>
        <w:t>е</w:t>
      </w:r>
      <w:r>
        <w:t>ния».</w:t>
      </w:r>
    </w:p>
    <w:p w:rsidR="00000000" w:rsidRDefault="00000000">
      <w:pPr>
        <w:tabs>
          <w:tab w:val="clear" w:pos="6237"/>
          <w:tab w:val="left" w:pos="567"/>
          <w:tab w:val="left" w:pos="1134"/>
          <w:tab w:val="left" w:pos="1701"/>
          <w:tab w:val="left" w:pos="2268"/>
        </w:tabs>
        <w:rPr>
          <w:b/>
          <w:i/>
        </w:rPr>
      </w:pPr>
    </w:p>
    <w:p w:rsidR="00000000" w:rsidRDefault="00000000">
      <w:pPr>
        <w:tabs>
          <w:tab w:val="clear" w:pos="6237"/>
          <w:tab w:val="left" w:pos="567"/>
          <w:tab w:val="left" w:pos="1134"/>
          <w:tab w:val="left" w:pos="1701"/>
          <w:tab w:val="left" w:pos="2268"/>
        </w:tabs>
        <w:rPr>
          <w:bCs/>
          <w:i/>
          <w:iCs/>
        </w:rPr>
      </w:pPr>
      <w:r>
        <w:rPr>
          <w:bCs/>
          <w:i/>
          <w:iCs/>
        </w:rPr>
        <w:t>Другие виды социальной помощи пенсионерам, инвалидам и одиноким престарелым гра</w:t>
      </w:r>
      <w:r>
        <w:rPr>
          <w:bCs/>
          <w:i/>
          <w:iCs/>
        </w:rPr>
        <w:t>ж</w:t>
      </w:r>
      <w:r>
        <w:rPr>
          <w:bCs/>
          <w:i/>
          <w:iCs/>
        </w:rPr>
        <w:t>данам</w:t>
      </w:r>
    </w:p>
    <w:p w:rsidR="00000000" w:rsidRDefault="00000000">
      <w:pPr>
        <w:tabs>
          <w:tab w:val="clear" w:pos="6237"/>
          <w:tab w:val="left" w:pos="567"/>
          <w:tab w:val="left" w:pos="1134"/>
          <w:tab w:val="left" w:pos="1701"/>
          <w:tab w:val="left" w:pos="2268"/>
        </w:tabs>
        <w:rPr>
          <w:bCs/>
          <w:i/>
          <w:iCs/>
        </w:rPr>
      </w:pPr>
    </w:p>
    <w:p w:rsidR="00000000" w:rsidRDefault="00000000">
      <w:pPr>
        <w:numPr>
          <w:ilvl w:val="0"/>
          <w:numId w:val="262"/>
        </w:numPr>
        <w:tabs>
          <w:tab w:val="clear" w:pos="360"/>
          <w:tab w:val="clear" w:pos="6237"/>
          <w:tab w:val="left" w:pos="567"/>
          <w:tab w:val="left" w:pos="1134"/>
          <w:tab w:val="left" w:pos="1701"/>
          <w:tab w:val="left" w:pos="2268"/>
        </w:tabs>
      </w:pPr>
      <w:r>
        <w:t>В целях выполнения пункта 3.9 Государственной программы «Год защиты интер</w:t>
      </w:r>
      <w:r>
        <w:t>е</w:t>
      </w:r>
      <w:r>
        <w:t>сов старшего поколения», утвержденной постановлением Кабинета министров Республ</w:t>
      </w:r>
      <w:r>
        <w:t>и</w:t>
      </w:r>
      <w:r>
        <w:t>ки Узбекистан №30 от 24 января 2002 года, и обеспечении полного охвата социальным обслуживанием на дому одиноких престарелых, пенсионеров и инвалидов, нуждающихся в постороннем уходе, Кабинет министров 29 марта 2002 года принял постановление № 106 «Об усилении социальной помощи одиноким престарелым, пенсионерам и инвал</w:t>
      </w:r>
      <w:r>
        <w:t>и</w:t>
      </w:r>
      <w:r>
        <w:t>дам, нуждающимся в постороннем уходе».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Министерству труда и социальной защиты населения Республики Узбекистан было поручено привлечь, через отделы социального обеспечения безработных граждан, зарег</w:t>
      </w:r>
      <w:r>
        <w:t>и</w:t>
      </w:r>
      <w:r>
        <w:t>стрированных  в отделах по труду, к социальному обслуживанию на дому одиноких пр</w:t>
      </w:r>
      <w:r>
        <w:t>е</w:t>
      </w:r>
      <w:r>
        <w:t>старелых, пенсионеров и инвалидов, нуждающихся в постороннем уходе, путем организ</w:t>
      </w:r>
      <w:r>
        <w:t>а</w:t>
      </w:r>
      <w:r>
        <w:t>ции оплачиваемых общественных работ.</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соответствии с Государственной программой «Год защиты интересов старшего поколения», и в целях оказания поддержки социально уязвимым слоям населения, Каб</w:t>
      </w:r>
      <w:r>
        <w:t>и</w:t>
      </w:r>
      <w:r>
        <w:t>нет министров принял постановление №149 от 1 мая 2002 года «О единовременных п</w:t>
      </w:r>
      <w:r>
        <w:t>о</w:t>
      </w:r>
      <w:r>
        <w:t>собиях на гражданское обслуживание престарелых и нетрудоспособных гра</w:t>
      </w:r>
      <w:r>
        <w:t>ж</w:t>
      </w:r>
      <w:r>
        <w:t>дан, детей-инвалидов и инвалидов с детства».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Было утверждено положение о порядке назначения и выплаты единовременных п</w:t>
      </w:r>
      <w:r>
        <w:t>о</w:t>
      </w:r>
      <w:r>
        <w:t>собий и установлено, что для указанных категорий граждан они не подлежат налогоо</w:t>
      </w:r>
      <w:r>
        <w:t>б</w:t>
      </w:r>
      <w:r>
        <w:t>ложению.</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iCs/>
        </w:rPr>
      </w:pPr>
      <w:r>
        <w:rPr>
          <w:bCs/>
          <w:i/>
          <w:iCs/>
        </w:rPr>
        <w:t>Социально-правовая защита инвалидов</w:t>
      </w:r>
    </w:p>
    <w:p w:rsidR="00000000" w:rsidRDefault="00000000">
      <w:pPr>
        <w:tabs>
          <w:tab w:val="clear" w:pos="6237"/>
          <w:tab w:val="left" w:pos="567"/>
          <w:tab w:val="left" w:pos="1134"/>
          <w:tab w:val="left" w:pos="1701"/>
          <w:tab w:val="left" w:pos="2268"/>
        </w:tabs>
        <w:rPr>
          <w:bCs/>
          <w:i/>
          <w:iCs/>
        </w:rPr>
      </w:pPr>
    </w:p>
    <w:p w:rsidR="00000000" w:rsidRDefault="00000000">
      <w:pPr>
        <w:numPr>
          <w:ilvl w:val="0"/>
          <w:numId w:val="262"/>
        </w:numPr>
        <w:tabs>
          <w:tab w:val="clear" w:pos="360"/>
          <w:tab w:val="clear" w:pos="6237"/>
          <w:tab w:val="left" w:pos="567"/>
          <w:tab w:val="left" w:pos="1134"/>
          <w:tab w:val="left" w:pos="1701"/>
          <w:tab w:val="left" w:pos="2268"/>
        </w:tabs>
      </w:pPr>
      <w:r>
        <w:t>Закон Республики Узбекистан № </w:t>
      </w:r>
      <w:proofErr w:type="spellStart"/>
      <w:r>
        <w:t>422-XII</w:t>
      </w:r>
      <w:proofErr w:type="spellEnd"/>
      <w:r>
        <w:t xml:space="preserve">  от 18 ноября 1991 года «О социал</w:t>
      </w:r>
      <w:r>
        <w:t>ь</w:t>
      </w:r>
      <w:r>
        <w:t>ной защищенности инвалидов в Республике Узбекистан»  определяет государственную пол</w:t>
      </w:r>
      <w:r>
        <w:t>и</w:t>
      </w:r>
      <w:r>
        <w:t>тику в отношении инвалидов в целях обеспечения им равных со всеми другими гражд</w:t>
      </w:r>
      <w:r>
        <w:t>а</w:t>
      </w:r>
      <w:r>
        <w:t>нами Республики Узбекистана возможностей в реализации прав и свобод, устранения о</w:t>
      </w:r>
      <w:r>
        <w:t>г</w:t>
      </w:r>
      <w:r>
        <w:t>раничений в их жизнедеятельности, создания благоприятных условий, позв</w:t>
      </w:r>
      <w:r>
        <w:t>о</w:t>
      </w:r>
      <w:r>
        <w:t>ляющих вести  полноценный образ жизни, активно участвовать в экономической и политической жизни общества, а также выполнять свои гражда</w:t>
      </w:r>
      <w:r>
        <w:t>н</w:t>
      </w:r>
      <w:r>
        <w:t>ские обязанности.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Инвалидом является лицо, которое в связи с ограничением жизнедеятел</w:t>
      </w:r>
      <w:r>
        <w:t>ь</w:t>
      </w:r>
      <w:r>
        <w:t>ности вследствие наличия физических или умственных недостатков нуждается в социальной помощи и защите.  Ограничение жизнедеятельности лица выражается в полной или ча</w:t>
      </w:r>
      <w:r>
        <w:t>с</w:t>
      </w:r>
      <w:r>
        <w:t>тичной утрате им способности или возможности осуществлять самообслуживание, пер</w:t>
      </w:r>
      <w:r>
        <w:t>е</w:t>
      </w:r>
      <w:r>
        <w:t>движение, ориентацию, общение, контроль над своим поведением, а также заниматься трудовой деятел</w:t>
      </w:r>
      <w:r>
        <w:t>ь</w:t>
      </w:r>
      <w:r>
        <w:t>ностью.  Признание лица инвалидом осуществляется врачебно-трудовыми экспертными комиссиями в порядке, установленном Кабинетом министров при Президенте Республики Узбекистан.  Инвалиды обладают всей полнотой с</w:t>
      </w:r>
      <w:r>
        <w:t>о</w:t>
      </w:r>
      <w:r>
        <w:t>циально-экономических и личных прав и свобод, закрепленных в Конституции и других законод</w:t>
      </w:r>
      <w:r>
        <w:t>а</w:t>
      </w:r>
      <w:r>
        <w:t>тельных актах Республики Узбекистан.  Дискриминация инвалидов запрещается и пресл</w:t>
      </w:r>
      <w:r>
        <w:t>е</w:t>
      </w:r>
      <w:r>
        <w:t>дуется по закону.</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Государство, обеспечивая социальную защищенность инвалидов, создает необх</w:t>
      </w:r>
      <w:r>
        <w:t>о</w:t>
      </w:r>
      <w:r>
        <w:t>димые им условия для индивидуального развития, реализации творческих и производс</w:t>
      </w:r>
      <w:r>
        <w:t>т</w:t>
      </w:r>
      <w:r>
        <w:t>венных возможностей и способностей путем учета потребностей инвалидов в соответс</w:t>
      </w:r>
      <w:r>
        <w:t>т</w:t>
      </w:r>
      <w:r>
        <w:t>вующих  государственных программах, предоставления социальной помощи в предусмо</w:t>
      </w:r>
      <w:r>
        <w:t>т</w:t>
      </w:r>
      <w:r>
        <w:t>ренных законодательством видах в целях устранения препятствии в реализации инвал</w:t>
      </w:r>
      <w:r>
        <w:t>и</w:t>
      </w:r>
      <w:r>
        <w:t>дами прав на охрану здоровья, труд, образование и профессиональную подготовку, ж</w:t>
      </w:r>
      <w:r>
        <w:t>и</w:t>
      </w:r>
      <w:r>
        <w:t>лищных и иных социально-экономических прав.  Особую заботу государс</w:t>
      </w:r>
      <w:r>
        <w:t>т</w:t>
      </w:r>
      <w:r>
        <w:t>во проявляет о детях-инвалидах.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целях оказания помощи инвалидам в Республике и областях создаются необлагаемые налогами фонды социальной защиты инвалидов.  Порядок создания фо</w:t>
      </w:r>
      <w:r>
        <w:t>н</w:t>
      </w:r>
      <w:r>
        <w:t>дов, их деятельность и источники образования определяются  Кабинетом министров при Пр</w:t>
      </w:r>
      <w:r>
        <w:t>е</w:t>
      </w:r>
      <w:r>
        <w:t>зиденте Республики Узбекистан.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При улучшении жилищных условий инвалидов </w:t>
      </w:r>
      <w:proofErr w:type="spellStart"/>
      <w:r>
        <w:t>I</w:t>
      </w:r>
      <w:proofErr w:type="spellEnd"/>
      <w:r>
        <w:t xml:space="preserve"> и </w:t>
      </w:r>
      <w:proofErr w:type="spellStart"/>
      <w:r>
        <w:t>II</w:t>
      </w:r>
      <w:proofErr w:type="spellEnd"/>
      <w:r>
        <w:t xml:space="preserve"> группы  жилое помещение предоставляется с учетом необходимости близости места жительства к месту работы, л</w:t>
      </w:r>
      <w:r>
        <w:t>е</w:t>
      </w:r>
      <w:r>
        <w:t>чебно-профилактическим учреждениям и транспортным линиям.  Льготы инвал</w:t>
      </w:r>
      <w:r>
        <w:t>и</w:t>
      </w:r>
      <w:r>
        <w:t>дам и семьям, имеющим в своем составе инвалида, по предоставлению, приобретению, стро</w:t>
      </w:r>
      <w:r>
        <w:t>и</w:t>
      </w:r>
      <w:r>
        <w:t>тельству жилья и пользованию им устанавливаются жилищным законодательством Ре</w:t>
      </w:r>
      <w:r>
        <w:t>с</w:t>
      </w:r>
      <w:r>
        <w:t>публики У</w:t>
      </w:r>
      <w:r>
        <w:t>з</w:t>
      </w:r>
      <w:r>
        <w:t xml:space="preserve">бекистан.  </w:t>
      </w:r>
      <w:r>
        <w:rPr>
          <w:i/>
        </w:rPr>
        <w:t xml:space="preserve">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Общественные объединения в соответствии со своими уставами и граждане м</w:t>
      </w:r>
      <w:r>
        <w:t>о</w:t>
      </w:r>
      <w:r>
        <w:t>гут принимать участие в решении проблем, связанных с социальной защищенностью инвал</w:t>
      </w:r>
      <w:r>
        <w:t>и</w:t>
      </w:r>
      <w:r>
        <w:t>дов, а также в финансировании соответствующих мероприятии.  Местные Советы наро</w:t>
      </w:r>
      <w:r>
        <w:t>д</w:t>
      </w:r>
      <w:r>
        <w:t>ных д</w:t>
      </w:r>
      <w:r>
        <w:t>е</w:t>
      </w:r>
      <w:r>
        <w:t>путатов обязаны оказывать им всемирную поддержку</w:t>
      </w:r>
      <w:r>
        <w:rPr>
          <w:i/>
        </w:rPr>
        <w:t xml:space="preserve">.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iCs/>
        </w:rPr>
      </w:pPr>
      <w:r>
        <w:t>Законом закреплены нормы по созданию условий для беспрепятственного дост</w:t>
      </w:r>
      <w:r>
        <w:t>у</w:t>
      </w:r>
      <w:r>
        <w:t>па инвалидов к социальной инфр</w:t>
      </w:r>
      <w:r>
        <w:t>а</w:t>
      </w:r>
      <w:r>
        <w:t>структуре, а именно</w:t>
      </w:r>
      <w:r>
        <w:rPr>
          <w:iCs/>
        </w:rPr>
        <w:t>:</w:t>
      </w:r>
    </w:p>
    <w:p w:rsidR="00000000" w:rsidRDefault="00000000">
      <w:pPr>
        <w:tabs>
          <w:tab w:val="clear" w:pos="6237"/>
          <w:tab w:val="left" w:pos="567"/>
          <w:tab w:val="left" w:pos="1134"/>
          <w:tab w:val="left" w:pos="1701"/>
          <w:tab w:val="left" w:pos="2268"/>
        </w:tabs>
        <w:rPr>
          <w:iCs/>
        </w:rPr>
      </w:pPr>
    </w:p>
    <w:p w:rsidR="00000000" w:rsidRDefault="00000000">
      <w:pPr>
        <w:tabs>
          <w:tab w:val="clear" w:pos="6237"/>
          <w:tab w:val="left" w:pos="567"/>
          <w:tab w:val="left" w:pos="1134"/>
          <w:tab w:val="left" w:pos="1701"/>
          <w:tab w:val="left" w:pos="2268"/>
        </w:tabs>
        <w:ind w:left="567"/>
      </w:pPr>
      <w:r>
        <w:t>Обеспечение инвалидам доступа к жилым зданиям и иным объектам социальной инфраструктуры (статья 8);</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pPr>
      <w:r>
        <w:t>Учет потребностей инвалидов при проектировании и строительстве объектов соц</w:t>
      </w:r>
      <w:r>
        <w:t>и</w:t>
      </w:r>
      <w:r>
        <w:t>альной инфраструктуры (статья 9);</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pPr>
      <w:r>
        <w:t>Приспособление действующих объектов социальной инфраструктуры для испол</w:t>
      </w:r>
      <w:r>
        <w:t>ь</w:t>
      </w:r>
      <w:r>
        <w:t>зования инвалидами (статья 10);</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pPr>
      <w:r>
        <w:t>Приспособление жилых помещений для доступа и  пользования инвалидами (статья 11);</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pPr>
      <w:r>
        <w:t>Экономическая ответственность за невыполнение обязанностей по обеспечению доступа инвалидов к транспорту и другим объектам социальной инфрастру</w:t>
      </w:r>
      <w:r>
        <w:t>к</w:t>
      </w:r>
      <w:r>
        <w:t>туры (</w:t>
      </w:r>
      <w:proofErr w:type="spellStart"/>
      <w:r>
        <w:t>ст.12</w:t>
      </w:r>
      <w:proofErr w:type="spellEnd"/>
      <w:r>
        <w:t>);</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pPr>
      <w:r>
        <w:t>Обеспечение доступа в культурно-зрелищные учреждения и спортивные сооруж</w:t>
      </w:r>
      <w:r>
        <w:t>е</w:t>
      </w:r>
      <w:r>
        <w:t>ния (</w:t>
      </w:r>
      <w:proofErr w:type="spellStart"/>
      <w:r>
        <w:t>ст.13</w:t>
      </w:r>
      <w:proofErr w:type="spellEnd"/>
      <w:r>
        <w:t>);</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pPr>
      <w:r>
        <w:t>Участие предприятий, объединений, учреждений и организаций в финансировании строительства, оборудования и содержании социально-культурных объектов и спорти</w:t>
      </w:r>
      <w:r>
        <w:t>в</w:t>
      </w:r>
      <w:r>
        <w:t>ных с</w:t>
      </w:r>
      <w:r>
        <w:t>о</w:t>
      </w:r>
      <w:r>
        <w:t>оружений для инвалидов (</w:t>
      </w:r>
      <w:proofErr w:type="spellStart"/>
      <w:r>
        <w:t>ст.14</w:t>
      </w:r>
      <w:proofErr w:type="spellEnd"/>
      <w:r>
        <w:t>);</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pPr>
      <w:r>
        <w:t>Льготы предприятиям, объединениям и организациям, производящим тов</w:t>
      </w:r>
      <w:r>
        <w:t>а</w:t>
      </w:r>
      <w:r>
        <w:t>ры и технические средства для инвалидов (</w:t>
      </w:r>
      <w:proofErr w:type="spellStart"/>
      <w:r>
        <w:t>ст.15</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iCs/>
        </w:rPr>
      </w:pPr>
      <w:r>
        <w:t>Законом также закреплены нормы по</w:t>
      </w:r>
      <w:r>
        <w:rPr>
          <w:i/>
        </w:rPr>
        <w:t xml:space="preserve"> </w:t>
      </w:r>
      <w:r>
        <w:rPr>
          <w:iCs/>
        </w:rPr>
        <w:t>медицинской, профессиональной и социал</w:t>
      </w:r>
      <w:r>
        <w:rPr>
          <w:iCs/>
        </w:rPr>
        <w:t>ь</w:t>
      </w:r>
      <w:r>
        <w:rPr>
          <w:iCs/>
        </w:rPr>
        <w:t>ной реаб</w:t>
      </w:r>
      <w:r>
        <w:rPr>
          <w:iCs/>
        </w:rPr>
        <w:t>и</w:t>
      </w:r>
      <w:r>
        <w:rPr>
          <w:iCs/>
        </w:rPr>
        <w:t>литации инвалидов:</w:t>
      </w:r>
    </w:p>
    <w:p w:rsidR="00000000" w:rsidRDefault="00000000">
      <w:pPr>
        <w:tabs>
          <w:tab w:val="clear" w:pos="6237"/>
          <w:tab w:val="left" w:pos="567"/>
          <w:tab w:val="left" w:pos="1134"/>
          <w:tab w:val="left" w:pos="1701"/>
          <w:tab w:val="left" w:pos="2268"/>
        </w:tabs>
        <w:rPr>
          <w:iCs/>
        </w:rPr>
      </w:pPr>
    </w:p>
    <w:p w:rsidR="00000000" w:rsidRDefault="00000000">
      <w:pPr>
        <w:tabs>
          <w:tab w:val="clear" w:pos="6237"/>
          <w:tab w:val="left" w:pos="567"/>
          <w:tab w:val="left" w:pos="1134"/>
          <w:tab w:val="left" w:pos="1701"/>
          <w:tab w:val="left" w:pos="2268"/>
        </w:tabs>
        <w:ind w:left="567"/>
      </w:pPr>
      <w:r>
        <w:t>Задачи медицинской, профессиональной и социальной реабилитации инв</w:t>
      </w:r>
      <w:r>
        <w:t>а</w:t>
      </w:r>
      <w:r>
        <w:t>лидов (</w:t>
      </w:r>
      <w:proofErr w:type="spellStart"/>
      <w:r>
        <w:t>ст.16</w:t>
      </w:r>
      <w:proofErr w:type="spellEnd"/>
      <w:r>
        <w:t>);</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pPr>
      <w:r>
        <w:t>Индивидуальная программа реабилитации инвалидов (</w:t>
      </w:r>
      <w:proofErr w:type="spellStart"/>
      <w:r>
        <w:t>ст.17</w:t>
      </w:r>
      <w:proofErr w:type="spellEnd"/>
      <w:r>
        <w:t>);</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rPr>
          <w:b/>
        </w:rPr>
      </w:pPr>
      <w:r>
        <w:t>Учреждения, осуществляющие реабилитацию инвалидов (</w:t>
      </w:r>
      <w:proofErr w:type="spellStart"/>
      <w:r>
        <w:t>ст.18</w:t>
      </w:r>
      <w:proofErr w:type="spellEnd"/>
      <w:r>
        <w:t xml:space="preserve">).  </w:t>
      </w:r>
    </w:p>
    <w:p w:rsidR="00000000" w:rsidRDefault="00000000">
      <w:pPr>
        <w:tabs>
          <w:tab w:val="clear" w:pos="6237"/>
          <w:tab w:val="left" w:pos="567"/>
          <w:tab w:val="left" w:pos="1134"/>
          <w:tab w:val="left" w:pos="1701"/>
          <w:tab w:val="left" w:pos="2268"/>
        </w:tabs>
        <w:rPr>
          <w:b/>
          <w:i/>
        </w:rPr>
      </w:pPr>
    </w:p>
    <w:p w:rsidR="00000000" w:rsidRDefault="00000000">
      <w:pPr>
        <w:tabs>
          <w:tab w:val="clear" w:pos="6237"/>
          <w:tab w:val="left" w:pos="567"/>
          <w:tab w:val="left" w:pos="1134"/>
          <w:tab w:val="left" w:pos="1701"/>
          <w:tab w:val="left" w:pos="2268"/>
        </w:tabs>
        <w:rPr>
          <w:bCs/>
          <w:i/>
          <w:iCs/>
        </w:rPr>
      </w:pPr>
      <w:r>
        <w:rPr>
          <w:bCs/>
          <w:i/>
          <w:iCs/>
        </w:rPr>
        <w:t>Задачи медицинской, профессиональной и социальной реабилитации инвал</w:t>
      </w:r>
      <w:r>
        <w:rPr>
          <w:bCs/>
          <w:i/>
          <w:iCs/>
        </w:rPr>
        <w:t>и</w:t>
      </w:r>
      <w:r>
        <w:rPr>
          <w:bCs/>
          <w:i/>
          <w:iCs/>
        </w:rPr>
        <w:t>дов</w:t>
      </w:r>
    </w:p>
    <w:p w:rsidR="00000000" w:rsidRDefault="00000000">
      <w:pPr>
        <w:tabs>
          <w:tab w:val="clear" w:pos="6237"/>
          <w:tab w:val="left" w:pos="567"/>
          <w:tab w:val="left" w:pos="1134"/>
          <w:tab w:val="left" w:pos="1701"/>
          <w:tab w:val="left" w:pos="2268"/>
        </w:tabs>
        <w:rPr>
          <w:bCs/>
          <w:i/>
          <w:iCs/>
        </w:rPr>
      </w:pPr>
    </w:p>
    <w:p w:rsidR="00000000" w:rsidRDefault="00000000">
      <w:pPr>
        <w:numPr>
          <w:ilvl w:val="0"/>
          <w:numId w:val="262"/>
        </w:numPr>
        <w:tabs>
          <w:tab w:val="clear" w:pos="360"/>
          <w:tab w:val="clear" w:pos="6237"/>
          <w:tab w:val="left" w:pos="567"/>
          <w:tab w:val="left" w:pos="1134"/>
          <w:tab w:val="left" w:pos="1701"/>
          <w:tab w:val="left" w:pos="2268"/>
        </w:tabs>
      </w:pPr>
      <w:r>
        <w:t>Республика Узбекистан организует и способствует становлению и развитию сист</w:t>
      </w:r>
      <w:r>
        <w:t>е</w:t>
      </w:r>
      <w:r>
        <w:t>мы медицинской, профессиональной и социальной реабилитации инвалидов, предоста</w:t>
      </w:r>
      <w:r>
        <w:t>в</w:t>
      </w:r>
      <w:r>
        <w:t>ляющей комплекс мер, направленных на восстановление  и компенсацию нарушенных или утраченных функции организма,  способностей к самообслуживанию, различным в</w:t>
      </w:r>
      <w:r>
        <w:t>и</w:t>
      </w:r>
      <w:r>
        <w:t>дам профессиональной деятельности, а также позволяющих инвалидам вести полноце</w:t>
      </w:r>
      <w:r>
        <w:t>н</w:t>
      </w:r>
      <w:r>
        <w:t>ный образ жизни и обеспечивающих им реализацию прав и потенциальных во</w:t>
      </w:r>
      <w:r>
        <w:t>з</w:t>
      </w:r>
      <w:r>
        <w:t>можностей.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Правительство Республики Узбекистан финансирует и организует проведение н</w:t>
      </w:r>
      <w:r>
        <w:t>а</w:t>
      </w:r>
      <w:r>
        <w:t>учных исследований и подготовку специалистов в области медицинской, профессионал</w:t>
      </w:r>
      <w:r>
        <w:t>ь</w:t>
      </w:r>
      <w:r>
        <w:t>ной и социальной реабилитации инвалидов, а также профилактики инвалидности.</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iCs/>
        </w:rPr>
      </w:pPr>
      <w:r>
        <w:rPr>
          <w:bCs/>
          <w:i/>
          <w:iCs/>
        </w:rPr>
        <w:t>Индивидуальная программа реабилитации инвалидов</w:t>
      </w:r>
    </w:p>
    <w:p w:rsidR="00000000" w:rsidRDefault="00000000">
      <w:pPr>
        <w:tabs>
          <w:tab w:val="clear" w:pos="6237"/>
          <w:tab w:val="left" w:pos="567"/>
          <w:tab w:val="left" w:pos="1134"/>
          <w:tab w:val="left" w:pos="1701"/>
          <w:tab w:val="left" w:pos="2268"/>
        </w:tabs>
        <w:rPr>
          <w:bCs/>
          <w:i/>
          <w:iCs/>
        </w:rPr>
      </w:pPr>
    </w:p>
    <w:p w:rsidR="00000000" w:rsidRDefault="00000000">
      <w:pPr>
        <w:numPr>
          <w:ilvl w:val="0"/>
          <w:numId w:val="262"/>
        </w:numPr>
        <w:tabs>
          <w:tab w:val="clear" w:pos="360"/>
          <w:tab w:val="clear" w:pos="6237"/>
          <w:tab w:val="left" w:pos="567"/>
          <w:tab w:val="left" w:pos="1134"/>
          <w:tab w:val="left" w:pos="1701"/>
          <w:tab w:val="left" w:pos="2268"/>
        </w:tabs>
      </w:pPr>
      <w:r>
        <w:t>Медицинская, профессиональная и социальная реабилитация инвалидов осущест</w:t>
      </w:r>
      <w:r>
        <w:t>в</w:t>
      </w:r>
      <w:r>
        <w:t>ляется в соответствии с индивидуальной программой реабилитации, определяемой на о</w:t>
      </w:r>
      <w:r>
        <w:t>с</w:t>
      </w:r>
      <w:r>
        <w:t>нове медико-социальной экспертизы  государственными органами, уполном</w:t>
      </w:r>
      <w:r>
        <w:t>о</w:t>
      </w:r>
      <w:r>
        <w:t>ченными на то районными, городскими Советами народных депутатов с участием представителей о</w:t>
      </w:r>
      <w:r>
        <w:t>б</w:t>
      </w:r>
      <w:r>
        <w:t>щес</w:t>
      </w:r>
      <w:r>
        <w:t>т</w:t>
      </w:r>
      <w:r>
        <w:t>венных объединений инвалидов.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индивидуальной программе реабилитации, рекомендуемой инвалиду, определ</w:t>
      </w:r>
      <w:r>
        <w:t>я</w:t>
      </w:r>
      <w:r>
        <w:t>ются конкретные объемы, виды и сроки проведения реабилитационных мер, а также виды с</w:t>
      </w:r>
      <w:r>
        <w:t>о</w:t>
      </w:r>
      <w:r>
        <w:t>циальной помощи.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Индивидуальная программа реабилитации, представляемая инвалидам, является документом, обязательным для исполнения соответствующими государственными орг</w:t>
      </w:r>
      <w:r>
        <w:t>а</w:t>
      </w:r>
      <w:r>
        <w:t>нами, а  также предприятиями, объединениями, учреждениями и организациями.</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iCs/>
        </w:rPr>
      </w:pPr>
      <w:r>
        <w:rPr>
          <w:bCs/>
          <w:i/>
          <w:iCs/>
        </w:rPr>
        <w:t>Общее среднее, среднее специальное и высшее образование инвалидов</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Общее среднее, среднее специальное и высшее образование инвалидов осущест</w:t>
      </w:r>
      <w:r>
        <w:t>в</w:t>
      </w:r>
      <w:r>
        <w:t>ляется во всех учебных заведениях, а при необходимости - в специальных учебных зав</w:t>
      </w:r>
      <w:r>
        <w:t>е</w:t>
      </w:r>
      <w:r>
        <w:t>дениях.  Учебные занятия организуются также для детей-инвалидов, проходящих курс л</w:t>
      </w:r>
      <w:r>
        <w:t>е</w:t>
      </w:r>
      <w:r>
        <w:t>чения в стационарных лечебно-профилактических или реабилитационных учреждениях.  Соответствующие учебно-воспитательные учреждения обязаны оказывать помощь род</w:t>
      </w:r>
      <w:r>
        <w:t>и</w:t>
      </w:r>
      <w:r>
        <w:t>телям в обучении детей-инвалидов на дому.</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Число женщин и мужчин, впервые зарегистрированных как инвалиды, приведено в таблице № 4.  Численность инвалидов, состоящих на учете в органах социальной защиты насел</w:t>
      </w:r>
      <w:r>
        <w:t>е</w:t>
      </w:r>
      <w:r>
        <w:t>ния, приведёна в таблице № 5.</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iCs/>
        </w:rPr>
      </w:pPr>
      <w:r>
        <w:rPr>
          <w:bCs/>
          <w:i/>
          <w:iCs/>
        </w:rPr>
        <w:t>Патронажные услуги</w:t>
      </w:r>
    </w:p>
    <w:p w:rsidR="00000000" w:rsidRDefault="00000000">
      <w:pPr>
        <w:tabs>
          <w:tab w:val="clear" w:pos="6237"/>
          <w:tab w:val="left" w:pos="567"/>
          <w:tab w:val="left" w:pos="1134"/>
          <w:tab w:val="left" w:pos="1701"/>
          <w:tab w:val="left" w:pos="2268"/>
        </w:tabs>
        <w:rPr>
          <w:bCs/>
          <w:i/>
          <w:iCs/>
        </w:rPr>
      </w:pPr>
    </w:p>
    <w:p w:rsidR="00000000" w:rsidRDefault="00000000">
      <w:pPr>
        <w:numPr>
          <w:ilvl w:val="0"/>
          <w:numId w:val="262"/>
        </w:numPr>
        <w:tabs>
          <w:tab w:val="clear" w:pos="360"/>
          <w:tab w:val="clear" w:pos="6237"/>
          <w:tab w:val="left" w:pos="567"/>
          <w:tab w:val="left" w:pos="1134"/>
          <w:tab w:val="left" w:pos="1701"/>
          <w:tab w:val="left" w:pos="2268"/>
        </w:tabs>
      </w:pPr>
      <w:r>
        <w:t>В соответствии с положениями 22 главы Семейного кодекса Республики Узбек</w:t>
      </w:r>
      <w:r>
        <w:t>и</w:t>
      </w:r>
      <w:r>
        <w:t>стан под патронатом понимается принятие детей в семье на воспитание.  На воспитание в приемную семью передаются несовершеннолетние дети, оставшиеся без попечения род</w:t>
      </w:r>
      <w:r>
        <w:t>и</w:t>
      </w:r>
      <w:r>
        <w:t>телей, в том числе находящиеся в воспитательных и лечебных учреждениях, а также у</w:t>
      </w:r>
      <w:r>
        <w:t>ч</w:t>
      </w:r>
      <w:r>
        <w:t>реждениях социальной защиты населения.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Предварительный выбор детей для передачи в приемную семью осуществляется лицами, желающими принять детей в семью, по согласованию с органами опеки и поп</w:t>
      </w:r>
      <w:r>
        <w:t>е</w:t>
      </w:r>
      <w:r>
        <w:t>чительства.  Передача детей в приемную семью осуществляется с учетом их желания.  Д</w:t>
      </w:r>
      <w:r>
        <w:t>е</w:t>
      </w:r>
      <w:r>
        <w:t>ти, достигшие возраста десяти лет, могут быть переданы в приемную семью только с их с</w:t>
      </w:r>
      <w:r>
        <w:t>о</w:t>
      </w:r>
      <w:r>
        <w:t>гласия.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Соглашения о принятии детей на воспитание в семью заключается между органами опеки и попечительства и приемными родителями.  Соглашение должно предусматривать условия содержания, воспитания и образования детей, права  и обязанности приемных р</w:t>
      </w:r>
      <w:r>
        <w:t>о</w:t>
      </w:r>
      <w:r>
        <w:t>дителей, обязанности по отношению к пр</w:t>
      </w:r>
      <w:r>
        <w:t>и</w:t>
      </w:r>
      <w:r>
        <w:t>емной семье органов опеки и попечительства, а также основания и последствия прекр</w:t>
      </w:r>
      <w:r>
        <w:t>а</w:t>
      </w:r>
      <w:r>
        <w:t>щения такого соглашения.  Заключению соглашения предшествует обследование бытовых условий и состояния зд</w:t>
      </w:r>
      <w:r>
        <w:t>о</w:t>
      </w:r>
      <w:r>
        <w:t>ровья членов семьи лица, принимающего ребенка на воспитание.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Дети, переданные на воспитание в приемную семью, сохраняют право:</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на причитающиеся им алименты, а также пенсию, пособия и другие социальные выпл</w:t>
      </w:r>
      <w:r>
        <w:t>а</w:t>
      </w:r>
      <w:r>
        <w:t>ты;</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собственности на жилое помещение и право пользования жилым помещением;</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на получение жилого помещения в соответствии с законодательством.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Подбор приемных родителей осуществляется органами опеки и попечительства.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Дети, переданные на воспитание в приемную семью, обладают также пр</w:t>
      </w:r>
      <w:r>
        <w:t>а</w:t>
      </w:r>
      <w:r>
        <w:t>вами на защиту своих  прав и законных интересов, на общение с родителями, родстве</w:t>
      </w:r>
      <w:r>
        <w:t>н</w:t>
      </w:r>
      <w:r>
        <w:t>никами.  Органы опеки и попечительства  ведут наблюдение за условиями жизни и восп</w:t>
      </w:r>
      <w:r>
        <w:t>и</w:t>
      </w:r>
      <w:r>
        <w:t>тания д</w:t>
      </w:r>
      <w:r>
        <w:t>е</w:t>
      </w:r>
      <w:r>
        <w:t>тей, переданных в приемную семью.</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Кроме того, патронажные услуги оказываются нуждающимся в постороннем уходе одиноким гражданам органами социального обеспечения совместно с местными орган</w:t>
      </w:r>
      <w:r>
        <w:t>а</w:t>
      </w:r>
      <w:r>
        <w:t>ми самоуправления граждан.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Наиболее нуждающимся одиноким пенсионерам и инвалидам по фиксированным нормам бесплатно предоставляется 9 видов основных продуктов питания и предметов г</w:t>
      </w:r>
      <w:r>
        <w:t>и</w:t>
      </w:r>
      <w:r>
        <w:t>гиены, в том числе:</w:t>
      </w:r>
    </w:p>
    <w:p w:rsidR="00000000" w:rsidRDefault="00000000">
      <w:pPr>
        <w:tabs>
          <w:tab w:val="clear" w:pos="6237"/>
          <w:tab w:val="left" w:pos="567"/>
          <w:tab w:val="left" w:pos="1134"/>
          <w:tab w:val="left" w:pos="1701"/>
          <w:tab w:val="left" w:pos="2268"/>
        </w:tabs>
      </w:pPr>
    </w:p>
    <w:p w:rsidR="00000000" w:rsidRDefault="00000000">
      <w:pPr>
        <w:tabs>
          <w:tab w:val="clear" w:pos="1134"/>
          <w:tab w:val="clear" w:pos="6237"/>
          <w:tab w:val="left" w:pos="567"/>
          <w:tab w:val="left" w:pos="1701"/>
          <w:tab w:val="left" w:pos="2268"/>
        </w:tabs>
        <w:ind w:left="567"/>
      </w:pPr>
      <w:r>
        <w:t xml:space="preserve">мясо – </w:t>
      </w:r>
      <w:proofErr w:type="spellStart"/>
      <w:r>
        <w:t>1кг</w:t>
      </w:r>
      <w:proofErr w:type="spellEnd"/>
    </w:p>
    <w:p w:rsidR="00000000" w:rsidRDefault="00000000">
      <w:pPr>
        <w:tabs>
          <w:tab w:val="clear" w:pos="1134"/>
          <w:tab w:val="clear" w:pos="6237"/>
          <w:tab w:val="left" w:pos="567"/>
          <w:tab w:val="left" w:pos="1701"/>
          <w:tab w:val="left" w:pos="2268"/>
        </w:tabs>
        <w:ind w:left="567"/>
      </w:pPr>
      <w:r>
        <w:t>мука -3 кг</w:t>
      </w:r>
    </w:p>
    <w:p w:rsidR="00000000" w:rsidRDefault="00000000">
      <w:pPr>
        <w:tabs>
          <w:tab w:val="clear" w:pos="1134"/>
          <w:tab w:val="clear" w:pos="6237"/>
          <w:tab w:val="left" w:pos="567"/>
          <w:tab w:val="left" w:pos="1701"/>
          <w:tab w:val="left" w:pos="2268"/>
        </w:tabs>
        <w:ind w:left="567"/>
      </w:pPr>
      <w:r>
        <w:t>масло растительное - 0,5 кг</w:t>
      </w:r>
    </w:p>
    <w:p w:rsidR="00000000" w:rsidRDefault="00000000">
      <w:pPr>
        <w:tabs>
          <w:tab w:val="clear" w:pos="1134"/>
          <w:tab w:val="clear" w:pos="6237"/>
          <w:tab w:val="left" w:pos="567"/>
          <w:tab w:val="left" w:pos="1701"/>
          <w:tab w:val="left" w:pos="2268"/>
        </w:tabs>
        <w:ind w:left="567"/>
      </w:pPr>
      <w:r>
        <w:t>макаронные изделия - 0,25 кг</w:t>
      </w:r>
    </w:p>
    <w:p w:rsidR="00000000" w:rsidRDefault="00000000">
      <w:pPr>
        <w:tabs>
          <w:tab w:val="clear" w:pos="1134"/>
          <w:tab w:val="clear" w:pos="6237"/>
          <w:tab w:val="left" w:pos="567"/>
          <w:tab w:val="left" w:pos="1701"/>
          <w:tab w:val="left" w:pos="2268"/>
        </w:tabs>
        <w:ind w:left="567"/>
      </w:pPr>
      <w:r>
        <w:t>рис - 0,8 кг</w:t>
      </w:r>
    </w:p>
    <w:p w:rsidR="00000000" w:rsidRDefault="00000000">
      <w:pPr>
        <w:tabs>
          <w:tab w:val="clear" w:pos="1134"/>
          <w:tab w:val="clear" w:pos="6237"/>
          <w:tab w:val="left" w:pos="567"/>
          <w:tab w:val="left" w:pos="1701"/>
          <w:tab w:val="left" w:pos="2268"/>
        </w:tabs>
        <w:ind w:left="567"/>
      </w:pPr>
      <w:r>
        <w:t>чай - 0,1 кг</w:t>
      </w:r>
    </w:p>
    <w:p w:rsidR="00000000" w:rsidRDefault="00000000">
      <w:pPr>
        <w:tabs>
          <w:tab w:val="clear" w:pos="1134"/>
          <w:tab w:val="clear" w:pos="6237"/>
          <w:tab w:val="left" w:pos="567"/>
          <w:tab w:val="left" w:pos="1701"/>
          <w:tab w:val="left" w:pos="2268"/>
        </w:tabs>
        <w:ind w:left="567"/>
      </w:pPr>
      <w:r>
        <w:t>яйца - 10 шт.</w:t>
      </w:r>
    </w:p>
    <w:p w:rsidR="00000000" w:rsidRDefault="00000000">
      <w:pPr>
        <w:tabs>
          <w:tab w:val="clear" w:pos="1134"/>
          <w:tab w:val="clear" w:pos="6237"/>
          <w:tab w:val="left" w:pos="567"/>
          <w:tab w:val="left" w:pos="1701"/>
          <w:tab w:val="left" w:pos="2268"/>
        </w:tabs>
        <w:ind w:left="567"/>
      </w:pPr>
      <w:r>
        <w:t>сахар - 0,8 кг</w:t>
      </w:r>
    </w:p>
    <w:p w:rsidR="00000000" w:rsidRDefault="00000000">
      <w:pPr>
        <w:tabs>
          <w:tab w:val="clear" w:pos="1134"/>
          <w:tab w:val="clear" w:pos="6237"/>
          <w:tab w:val="left" w:pos="567"/>
          <w:tab w:val="left" w:pos="1701"/>
          <w:tab w:val="left" w:pos="2268"/>
        </w:tabs>
        <w:ind w:left="567"/>
      </w:pPr>
      <w:r>
        <w:t>моющие средства - 0,2 кг (Указ Президента № 212 от 27 мая 1991 года).</w:t>
      </w:r>
    </w:p>
    <w:p w:rsidR="00000000" w:rsidRDefault="00000000">
      <w:pPr>
        <w:tabs>
          <w:tab w:val="clear" w:pos="1134"/>
          <w:tab w:val="clear" w:pos="6237"/>
          <w:tab w:val="left" w:pos="567"/>
          <w:tab w:val="left" w:pos="1701"/>
          <w:tab w:val="left" w:pos="2268"/>
        </w:tabs>
        <w:ind w:left="567"/>
      </w:pPr>
    </w:p>
    <w:p w:rsidR="00000000" w:rsidRDefault="00000000">
      <w:pPr>
        <w:keepNext/>
        <w:tabs>
          <w:tab w:val="clear" w:pos="6237"/>
          <w:tab w:val="left" w:pos="567"/>
          <w:tab w:val="left" w:pos="1134"/>
          <w:tab w:val="left" w:pos="1701"/>
          <w:tab w:val="left" w:pos="2268"/>
        </w:tabs>
        <w:jc w:val="center"/>
        <w:rPr>
          <w:b/>
        </w:rPr>
      </w:pPr>
      <w:r>
        <w:rPr>
          <w:b/>
          <w:lang w:val="en-US"/>
        </w:rPr>
        <w:t>C</w:t>
      </w:r>
      <w:proofErr w:type="spellStart"/>
      <w:r>
        <w:rPr>
          <w:b/>
        </w:rPr>
        <w:t>татья</w:t>
      </w:r>
      <w:proofErr w:type="spellEnd"/>
      <w:r>
        <w:rPr>
          <w:b/>
        </w:rPr>
        <w:t xml:space="preserve"> 10</w:t>
      </w:r>
    </w:p>
    <w:p w:rsidR="00000000" w:rsidRDefault="00000000">
      <w:pPr>
        <w:keepNext/>
        <w:tabs>
          <w:tab w:val="clear" w:pos="6237"/>
          <w:tab w:val="left" w:pos="567"/>
          <w:tab w:val="left" w:pos="1134"/>
          <w:tab w:val="left" w:pos="1701"/>
          <w:tab w:val="left" w:pos="2268"/>
        </w:tabs>
        <w:jc w:val="center"/>
        <w:rPr>
          <w:b/>
        </w:rPr>
      </w:pPr>
    </w:p>
    <w:p w:rsidR="00000000" w:rsidRDefault="00000000">
      <w:pPr>
        <w:keepNext/>
        <w:tabs>
          <w:tab w:val="clear" w:pos="6237"/>
          <w:tab w:val="left" w:pos="567"/>
          <w:tab w:val="left" w:pos="1134"/>
          <w:tab w:val="left" w:pos="1701"/>
          <w:tab w:val="left" w:pos="2268"/>
        </w:tabs>
        <w:jc w:val="center"/>
        <w:rPr>
          <w:b/>
          <w:i/>
          <w:iCs/>
        </w:rPr>
      </w:pPr>
      <w:r>
        <w:rPr>
          <w:b/>
          <w:i/>
          <w:iCs/>
        </w:rPr>
        <w:t>Социальная защита семьи, материнства и детства</w:t>
      </w:r>
    </w:p>
    <w:p w:rsidR="00000000" w:rsidRDefault="00000000">
      <w:pPr>
        <w:keepNext/>
        <w:tabs>
          <w:tab w:val="clear" w:pos="6237"/>
          <w:tab w:val="left" w:pos="567"/>
          <w:tab w:val="left" w:pos="1134"/>
          <w:tab w:val="left" w:pos="1701"/>
          <w:tab w:val="left" w:pos="2268"/>
        </w:tabs>
        <w:rPr>
          <w:bCs/>
          <w:i/>
          <w:iCs/>
        </w:rPr>
      </w:pPr>
    </w:p>
    <w:p w:rsidR="00000000" w:rsidRDefault="00000000">
      <w:pPr>
        <w:keepNext/>
        <w:numPr>
          <w:ilvl w:val="0"/>
          <w:numId w:val="262"/>
        </w:numPr>
        <w:tabs>
          <w:tab w:val="clear" w:pos="360"/>
          <w:tab w:val="clear" w:pos="6237"/>
          <w:tab w:val="left" w:pos="567"/>
          <w:tab w:val="left" w:pos="1134"/>
          <w:tab w:val="left" w:pos="1701"/>
          <w:tab w:val="left" w:pos="2268"/>
        </w:tabs>
        <w:rPr>
          <w:b/>
        </w:rPr>
      </w:pPr>
      <w:r>
        <w:t>В соответствии с положениями  статьи 63 Конституции Республики Узбекистан, «семья является основной ячейкой общества и имеет право на защиту общества и госуда</w:t>
      </w:r>
      <w:r>
        <w:t>р</w:t>
      </w:r>
      <w:r>
        <w:t>ства».</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Координация работы всех государственных структур, неправительственных и о</w:t>
      </w:r>
      <w:r>
        <w:t>б</w:t>
      </w:r>
      <w:r>
        <w:t>щественных организаций осуществляется Комплексом социальной защиты семьи, мат</w:t>
      </w:r>
      <w:r>
        <w:t>е</w:t>
      </w:r>
      <w:r>
        <w:t>ринства и детства Кабинета министров Республики Узбекистан, возглавляемый замест</w:t>
      </w:r>
      <w:r>
        <w:t>и</w:t>
      </w:r>
      <w:r>
        <w:t>телем премьер</w:t>
      </w:r>
      <w:r>
        <w:noBreakHyphen/>
        <w:t>министра Республики.  На этот пост, согласно правительственными реш</w:t>
      </w:r>
      <w:r>
        <w:t>е</w:t>
      </w:r>
      <w:r>
        <w:t>ниями, назн</w:t>
      </w:r>
      <w:r>
        <w:t>а</w:t>
      </w:r>
      <w:r>
        <w:t>чаются только женщины.</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 том, что женщины и дети Узбекистана окружены особым вниманием, свид</w:t>
      </w:r>
      <w:r>
        <w:t>е</w:t>
      </w:r>
      <w:r>
        <w:t>тельствует то, что для ежегодно провозглашаемой Президентом Республики социально-экономической цели года вопросы защиты материнства и детства имеют первост</w:t>
      </w:r>
      <w:r>
        <w:t>е</w:t>
      </w:r>
      <w:r>
        <w:t xml:space="preserve">пенное значение.  В соответствии с объявлением Года реализации интересов человека (1997 год), Года семьи (1998 год), Года женщин (1999 год), Года здорового поколения (2000 год),  Года матери и ребенка (2001 год), Год пожилых (2002 год), Год </w:t>
      </w:r>
      <w:proofErr w:type="spellStart"/>
      <w:r>
        <w:t>махалли</w:t>
      </w:r>
      <w:proofErr w:type="spellEnd"/>
      <w:r>
        <w:t xml:space="preserve"> (2003 год), в стране разрабатываются и утверждаются соответствующие государственные пр</w:t>
      </w:r>
      <w:r>
        <w:t>о</w:t>
      </w:r>
      <w:r>
        <w:t>граммы.</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Основная цель этих программ – уделять особое внимание наиболее приоритетным, имеющим особое социальное и гуманитарное значение задачам, направлять усилия, р</w:t>
      </w:r>
      <w:r>
        <w:t>е</w:t>
      </w:r>
      <w:r>
        <w:t xml:space="preserve">сурсы, силы и возможности для их полного решения.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Учитывая важное значение семьи в развитии общества, воспитании духовно ра</w:t>
      </w:r>
      <w:r>
        <w:t>з</w:t>
      </w:r>
      <w:r>
        <w:t>витого и физически  здорового поколения, в целях сохранения имеющихся в семье бог</w:t>
      </w:r>
      <w:r>
        <w:t>а</w:t>
      </w:r>
      <w:r>
        <w:t>тых и глубоко содержательных национальных традиций, соотношение их с общечелов</w:t>
      </w:r>
      <w:r>
        <w:t>е</w:t>
      </w:r>
      <w:r>
        <w:t>ческими ценностями, обеспечения священности семьи и брака организован Научно-практический центр «</w:t>
      </w:r>
      <w:proofErr w:type="spellStart"/>
      <w:r>
        <w:t>Оила</w:t>
      </w:r>
      <w:proofErr w:type="spellEnd"/>
      <w:r>
        <w:t>».  В двенадцати регионах страны функционируют филиалы этого центра, к</w:t>
      </w:r>
      <w:r>
        <w:t>о</w:t>
      </w:r>
      <w:r>
        <w:t xml:space="preserve">торые на местах изучают проблемы семьи и общества, семьи и </w:t>
      </w:r>
      <w:proofErr w:type="spellStart"/>
      <w:r>
        <w:t>махалли</w:t>
      </w:r>
      <w:proofErr w:type="spellEnd"/>
      <w:r>
        <w:t>.</w:t>
      </w:r>
    </w:p>
    <w:p w:rsidR="00000000" w:rsidRDefault="00000000">
      <w:pPr>
        <w:tabs>
          <w:tab w:val="clear" w:pos="6237"/>
          <w:tab w:val="left" w:pos="567"/>
          <w:tab w:val="left" w:pos="1134"/>
          <w:tab w:val="left" w:pos="1701"/>
          <w:tab w:val="left" w:pos="2268"/>
        </w:tabs>
        <w:rPr>
          <w:b/>
        </w:rPr>
      </w:pPr>
    </w:p>
    <w:p w:rsidR="00000000" w:rsidRDefault="00000000">
      <w:pPr>
        <w:keepNext/>
        <w:tabs>
          <w:tab w:val="clear" w:pos="6237"/>
          <w:tab w:val="left" w:pos="567"/>
          <w:tab w:val="left" w:pos="1134"/>
          <w:tab w:val="left" w:pos="1701"/>
          <w:tab w:val="left" w:pos="2268"/>
        </w:tabs>
        <w:rPr>
          <w:bCs/>
          <w:i/>
          <w:iCs/>
        </w:rPr>
      </w:pPr>
      <w:r>
        <w:rPr>
          <w:bCs/>
          <w:i/>
          <w:iCs/>
        </w:rPr>
        <w:t>Социальная защита семьи</w:t>
      </w:r>
    </w:p>
    <w:p w:rsidR="00000000" w:rsidRDefault="00000000">
      <w:pPr>
        <w:keepNext/>
        <w:tabs>
          <w:tab w:val="clear" w:pos="6237"/>
          <w:tab w:val="left" w:pos="567"/>
          <w:tab w:val="left" w:pos="1134"/>
          <w:tab w:val="left" w:pos="1701"/>
          <w:tab w:val="left" w:pos="2268"/>
        </w:tabs>
        <w:rPr>
          <w:b/>
        </w:rPr>
      </w:pPr>
    </w:p>
    <w:p w:rsidR="00000000" w:rsidRDefault="00000000">
      <w:pPr>
        <w:keepNext/>
        <w:numPr>
          <w:ilvl w:val="0"/>
          <w:numId w:val="262"/>
        </w:numPr>
        <w:tabs>
          <w:tab w:val="clear" w:pos="360"/>
          <w:tab w:val="clear" w:pos="6237"/>
          <w:tab w:val="left" w:pos="567"/>
          <w:tab w:val="left" w:pos="1134"/>
          <w:tab w:val="left" w:pos="1701"/>
          <w:tab w:val="left" w:pos="2268"/>
        </w:tabs>
      </w:pPr>
      <w:r>
        <w:t>В 1998 году принята Государственная программа мер по обеспечению реализации интересов семьи.  В рамках ее приоритетных направлений был осуществлен комплекс ц</w:t>
      </w:r>
      <w:r>
        <w:t>е</w:t>
      </w:r>
      <w:r>
        <w:t>лен</w:t>
      </w:r>
      <w:r>
        <w:t>а</w:t>
      </w:r>
      <w:r>
        <w:t>правленных мероприятий, который позволил:</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усилить и расширить  правовые основы формирования и жизни семьи, повысить степень правовой защищенности ее членов;</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укрепить материальную основу семьи  за счет повышения занятости и реальных доходов населения, государственной поддержки малообеспеченных семей  и семей с детьми, н</w:t>
      </w:r>
      <w:r>
        <w:t>а</w:t>
      </w:r>
      <w:r>
        <w:t>сыщения потребительского рынка;</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создать условия для воспитания здорового подрастающего поколения, укрепления зд</w:t>
      </w:r>
      <w:r>
        <w:t>о</w:t>
      </w:r>
      <w:r>
        <w:t>ровья членов семьи;</w:t>
      </w:r>
    </w:p>
    <w:p w:rsidR="00000000" w:rsidRDefault="00000000">
      <w:pPr>
        <w:tabs>
          <w:tab w:val="clear" w:pos="567"/>
          <w:tab w:val="clear" w:pos="6237"/>
          <w:tab w:val="left" w:pos="1134"/>
          <w:tab w:val="left" w:pos="1701"/>
          <w:tab w:val="left" w:pos="2268"/>
        </w:tabs>
        <w:ind w:left="1134" w:hanging="567"/>
      </w:pPr>
    </w:p>
    <w:p w:rsidR="00000000" w:rsidRDefault="00000000">
      <w:pPr>
        <w:numPr>
          <w:ilvl w:val="3"/>
          <w:numId w:val="262"/>
        </w:numPr>
        <w:tabs>
          <w:tab w:val="clear" w:pos="567"/>
          <w:tab w:val="clear" w:pos="2880"/>
          <w:tab w:val="clear" w:pos="6237"/>
          <w:tab w:val="left" w:pos="1134"/>
          <w:tab w:val="left" w:pos="1701"/>
          <w:tab w:val="left" w:pos="2268"/>
        </w:tabs>
        <w:ind w:left="1134" w:hanging="567"/>
      </w:pPr>
      <w:r>
        <w:t>усилить работу по углублению научных и социальных исследований по пробл</w:t>
      </w:r>
      <w:r>
        <w:t>е</w:t>
      </w:r>
      <w:r>
        <w:t>мам с</w:t>
      </w:r>
      <w:r>
        <w:t>е</w:t>
      </w:r>
      <w:r>
        <w:t>мьи и т.д.</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b/>
        </w:rPr>
      </w:pPr>
      <w:r>
        <w:t xml:space="preserve">Система социальной защиты семьи в Республике Узбекистан направлена прежде всего на многодетные и малообеспеченные семьи.  Высокая </w:t>
      </w:r>
      <w:proofErr w:type="spellStart"/>
      <w:r>
        <w:t>адресность</w:t>
      </w:r>
      <w:proofErr w:type="spellEnd"/>
      <w:r>
        <w:t xml:space="preserve"> обеспечивается  системой социальной защиты, созданной в Узбекистане и известной как “</w:t>
      </w:r>
      <w:proofErr w:type="spellStart"/>
      <w:r>
        <w:t>Маха</w:t>
      </w:r>
      <w:r>
        <w:t>л</w:t>
      </w:r>
      <w:r>
        <w:t>линская</w:t>
      </w:r>
      <w:proofErr w:type="spellEnd"/>
      <w:r>
        <w:t xml:space="preserve"> система”.  Социальная защита семьи осуществляется главным образом за счет средств г</w:t>
      </w:r>
      <w:r>
        <w:t>о</w:t>
      </w:r>
      <w:r>
        <w:t xml:space="preserve">сударственного бюджета путем распределения этих средств через </w:t>
      </w:r>
      <w:proofErr w:type="spellStart"/>
      <w:r>
        <w:t>махаллинские</w:t>
      </w:r>
      <w:proofErr w:type="spellEnd"/>
      <w:r>
        <w:t xml:space="preserve"> комит</w:t>
      </w:r>
      <w:r>
        <w:t>е</w:t>
      </w:r>
      <w:r>
        <w:t>ты.  Для этих целей привлекаются средства специальных внебюджетных фондов, а также различных благотворительных фондов.</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Программы “Повышение роли женщин в обществе”, “Здоровое поколение”, “Мать и ребенок”, “Семья”, направленные на создание необходимых правовых и экономических условий для реализации интересов семьи, женщин и детей, повышение роли и участия с</w:t>
      </w:r>
      <w:r>
        <w:t>е</w:t>
      </w:r>
      <w:r>
        <w:t>мьи в преобразовании общества, усиление роли женщин в семье и обществе, воспитание физически здорового, духовно богатого, гармонично развитого подрастающего покол</w:t>
      </w:r>
      <w:r>
        <w:t>е</w:t>
      </w:r>
      <w:r>
        <w:t>ния, в целом сыграли свою позитивную роль в укреплении брачно-семейных отношении в Республике.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Согласно Семейному Кодексу, родители обязаны содержать своих несовершенн</w:t>
      </w:r>
      <w:r>
        <w:t>о</w:t>
      </w:r>
      <w:r>
        <w:t>летних детей, не достигших 16 летнего возраста.  С родителей, не выполняющих обязанн</w:t>
      </w:r>
      <w:r>
        <w:t>о</w:t>
      </w:r>
      <w:r>
        <w:t>сти по содержанию несовершеннолетних детей добровольно, производится вз</w:t>
      </w:r>
      <w:r>
        <w:t>ы</w:t>
      </w:r>
      <w:r>
        <w:t>скание алиментов по решению суда.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Семейный Кодекс обеспечивает ребенку учет его прав собственности.  Несове</w:t>
      </w:r>
      <w:r>
        <w:t>р</w:t>
      </w:r>
      <w:r>
        <w:t>шеннолетние дети имеют право на частную собственность в семье (личные вещи, собс</w:t>
      </w:r>
      <w:r>
        <w:t>т</w:t>
      </w:r>
      <w:r>
        <w:t>венность, полученную в качестве дара, наследства в результате предпринимательской де</w:t>
      </w:r>
      <w:r>
        <w:t>я</w:t>
      </w:r>
      <w:r>
        <w:t>тельности и т.п.).</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 течение последних лет наблюдается снижение уровня регистрации браков.  В 2000 году было зарегистрировано 168,9 тыс. браков, что на 1,4 тыс. меньше, чем в 1991 году, меньше чем в 1991 году, году было зарегистрировано и разводов – 12,2 тыс. в 2000 году против 23,4 тыс. в 1991 году.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Задачами семейного законодательства являются укрепление семьи, построение с</w:t>
      </w:r>
      <w:r>
        <w:t>е</w:t>
      </w:r>
      <w:r>
        <w:t>мейных отношений на чувствах взаимной любви, доверия и взаимного уважения, сотру</w:t>
      </w:r>
      <w:r>
        <w:t>д</w:t>
      </w:r>
      <w:r>
        <w:t>ничества, взаимопомощи и ответственности перед семьей всех ее членов, недопустимость произвольного вмешательства кого-либо в дела семьи, обеспечение беспр</w:t>
      </w:r>
      <w:r>
        <w:t>е</w:t>
      </w:r>
      <w:r>
        <w:t>пятственного осуществления членами семьи своих прав и их защиты (статья 1 Семейного кодекса Респу</w:t>
      </w:r>
      <w:r>
        <w:t>б</w:t>
      </w:r>
      <w:r>
        <w:t>лики Узбекистан).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Регулирование семейных отношений осуществляется на основе принципа добр</w:t>
      </w:r>
      <w:r>
        <w:t>о</w:t>
      </w:r>
      <w:r>
        <w:t>вольности брачного союза мужчины и женщины, равенства личных и имущественных прав супругов, разрешения внутрисемейных вопросов по взаимному согласию, приорит</w:t>
      </w:r>
      <w:r>
        <w:t>е</w:t>
      </w:r>
      <w:r>
        <w:t>та семейного воспитания детей, заботы об их благосостоянии и развитии, обеспечения з</w:t>
      </w:r>
      <w:r>
        <w:t>а</w:t>
      </w:r>
      <w:r>
        <w:t>щиты прав и интересов несовершеннолетних и нетрудоспособных членов семьи (статья 2).</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Все граждане имеют равные права в семейных отношениях.  Не допускается какое бы то ни было прямое или косвенное ограничение прав, установление прямых либо ко</w:t>
      </w:r>
      <w:r>
        <w:t>с</w:t>
      </w:r>
      <w:r>
        <w:t>венных преимуществ при вступлении в брак и вмешательство в семейные отн</w:t>
      </w:r>
      <w:r>
        <w:t>о</w:t>
      </w:r>
      <w:r>
        <w:t>шения в зависимости от пола, расы, национальности, языка, религии, социального происхождения, убежд</w:t>
      </w:r>
      <w:r>
        <w:t>е</w:t>
      </w:r>
      <w:r>
        <w:t>нии, личного и общественного положения и других обстоятельств (статья 3).</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Брак заключается в органах записи актов гражданского состояния.  Брак, закл</w:t>
      </w:r>
      <w:r>
        <w:t>ю</w:t>
      </w:r>
      <w:r>
        <w:t>ченный по религиозному обряду, не имеет правового значения.  Заключение брака прои</w:t>
      </w:r>
      <w:r>
        <w:t>з</w:t>
      </w:r>
      <w:r>
        <w:t>водится при личном присутствии лиц, вступающих в брак, по истечении месяца со дня подачи ими заявления в органы записи актов гражданского состояния (статья 13).  Брак закл</w:t>
      </w:r>
      <w:r>
        <w:t>ю</w:t>
      </w:r>
      <w:r>
        <w:t>чается добровольно.  Для заключения брака необходимо чтобы будущие супруги обладали способностью свободно выражать свое согласие.  Принуждение к заключению брака з</w:t>
      </w:r>
      <w:r>
        <w:t>а</w:t>
      </w:r>
      <w:r>
        <w:t>прещается (статья 14).</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Брачный возраст устанавливается для мужчин в восемнадцать, для женщин в се</w:t>
      </w:r>
      <w:r>
        <w:t>м</w:t>
      </w:r>
      <w:r>
        <w:t xml:space="preserve">надцать лет.  При наличии уважительных причин в исключительных случаях </w:t>
      </w:r>
      <w:proofErr w:type="spellStart"/>
      <w:r>
        <w:t>хоким</w:t>
      </w:r>
      <w:proofErr w:type="spellEnd"/>
      <w:r>
        <w:t xml:space="preserve"> ра</w:t>
      </w:r>
      <w:r>
        <w:t>й</w:t>
      </w:r>
      <w:r>
        <w:t>она, города по месту государственной регистрации брака может по просьбе лиц, жела</w:t>
      </w:r>
      <w:r>
        <w:t>ю</w:t>
      </w:r>
      <w:r>
        <w:t>щих вступить в брак, снижать  брачный возраст, но не более чем на один год (статья 15)</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Супруги пользуются в семье равными правами и несут равные обязанности (статья 19).  Муж не имеет права без согласия жены возбуждать дело о расторжении брака во время беременности жены и в течение года после рождения ребенка (статья 39).  Брак расторгается, если судом будет установлено, что дальнейшая совместная жизнь су</w:t>
      </w:r>
      <w:r>
        <w:t>п</w:t>
      </w:r>
      <w:r>
        <w:t>ругов и сохранение семьи стали невозможными (статья 41).  При взаимном согласии на расторжение брака супр</w:t>
      </w:r>
      <w:r>
        <w:t>у</w:t>
      </w:r>
      <w:r>
        <w:t>гов, не имеющих общих несовершеннолетних детей, расторжение брака производится в органах записи актов гражда</w:t>
      </w:r>
      <w:r>
        <w:t>н</w:t>
      </w:r>
      <w:r>
        <w:t>ского состояния (статья 42).</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Ребенок вправе выражать свое мнение при решении в семье любого вопроса, затр</w:t>
      </w:r>
      <w:r>
        <w:t>а</w:t>
      </w:r>
      <w:r>
        <w:t>гивающего его интересы, а также быть заслушанным в ходе любого судебного или адм</w:t>
      </w:r>
      <w:r>
        <w:t>и</w:t>
      </w:r>
      <w:r>
        <w:t>нистр</w:t>
      </w:r>
      <w:r>
        <w:t>а</w:t>
      </w:r>
      <w:r>
        <w:t>тивного разбирательства (статья 68).  Защита прав и интересов детей возлагается на их родителей.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w:t>
      </w:r>
      <w:r>
        <w:t>и</w:t>
      </w:r>
      <w:r>
        <w:t>цами, в том числе и в судах без специальных полномочий (статья 74).  Родители обязаны содержать своих несовершеннолетних детей.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родителей, не выполняющих обязанности содержать несовершеннолетних детей добровольно, производится взыскание алиментов по решению суда.  Органы опеки и поп</w:t>
      </w:r>
      <w:r>
        <w:t>е</w:t>
      </w:r>
      <w:r>
        <w:t>чительства вправе возбуждать иск о взыскании с отца или матери алиментов на содерж</w:t>
      </w:r>
      <w:r>
        <w:t>а</w:t>
      </w:r>
      <w:r>
        <w:t>ние несовершеннолетних детей в размере, установленном законом, в случаях если нет с</w:t>
      </w:r>
      <w:r>
        <w:t>о</w:t>
      </w:r>
      <w:r>
        <w:t>глашения между родителями о выплате алиментов или же их выплата не производится добровольно и никто из родителей не обратился в суд с иском о взыскании алиментов (статья 96)</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Родители несовершеннолетних несут равные обязанности по уплате алиментов и содержанию несовершеннолетних детей а также по содержанию совершеннолетних н</w:t>
      </w:r>
      <w:r>
        <w:t>е</w:t>
      </w:r>
      <w:r>
        <w:t>трудоспосо</w:t>
      </w:r>
      <w:r>
        <w:t>б</w:t>
      </w:r>
      <w:r>
        <w:t>ных нуждающихся детей (статья 97).</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Защита прав и интересов детей в случаях смерти родителей, лишения их родител</w:t>
      </w:r>
      <w:r>
        <w:t>ь</w:t>
      </w:r>
      <w:r>
        <w:t>ских прав, ограничения их в родительских правах, признания родителей недееспособн</w:t>
      </w:r>
      <w:r>
        <w:t>ы</w:t>
      </w:r>
      <w:r>
        <w:t>ми, болезни родителей, длительного отсутствия родителей, уклонения родителей от во</w:t>
      </w:r>
      <w:r>
        <w:t>с</w:t>
      </w:r>
      <w:r>
        <w:t>питания детей или от защиты их прав и интересов, в том числе при отказе родителей взять своих детей из воспитательных  учреждении, лечебных учреждении, учреждении соц</w:t>
      </w:r>
      <w:r>
        <w:t>и</w:t>
      </w:r>
      <w:r>
        <w:t>альной защиты  населения и других аналогичных учреждений, а также в других сл</w:t>
      </w:r>
      <w:r>
        <w:t>у</w:t>
      </w:r>
      <w:r>
        <w:t>чаях отсутствия родительского попечения возлагается на органы опеки и попечительства (статья 148).</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Должностные лица  учреждений (дошкольных образовательных учреждений, о</w:t>
      </w:r>
      <w:r>
        <w:t>б</w:t>
      </w:r>
      <w:r>
        <w:t>щеобразовательных учреждений, лечебных учреждений и других учреждений) и иные граждане, располагающие сведениями о детях, оставшихся без попечения родителей, об</w:t>
      </w:r>
      <w:r>
        <w:t>я</w:t>
      </w:r>
      <w:r>
        <w:t>заны сообщить об этом в органы опеки и попечительства по месту фактического нахожд</w:t>
      </w:r>
      <w:r>
        <w:t>е</w:t>
      </w:r>
      <w:r>
        <w:t>ния детей.  Орган опеки и попечительства в течении  трех  дней  с момента получения  т</w:t>
      </w:r>
      <w:r>
        <w:t>а</w:t>
      </w:r>
      <w:r>
        <w:t>ких сведений обязан провести обследование условий жизни ребенка и, при уст</w:t>
      </w:r>
      <w:r>
        <w:t>а</w:t>
      </w:r>
      <w:r>
        <w:t>новлении факта  отсутствия попечения со стороны родителей или его родственников, обеспечить защиту прав и интересов ребенка до решения вопроса о его устройстве (статья 149).</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Дети, оставшиеся без попечения родителей, подлежат передаче на воспитание в с</w:t>
      </w:r>
      <w:r>
        <w:t>е</w:t>
      </w:r>
      <w:r>
        <w:t>мью (на усыновление, удочерение, под опеку, попечительство или в приемную семью), а при отсутствии такой возможности – в учреждения для детей-сирот или детей, оставшихся без попечения родителей.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До устройства детей, оставшихся без попечения родителей, на воспитание в семью или в учреждения, указанные в части первой настоящей статьи, исполнение обязанностей оп</w:t>
      </w:r>
      <w:r>
        <w:t>е</w:t>
      </w:r>
      <w:r>
        <w:t>куна детей временно  возлагается на органы опеки и попечительства (статья 150).</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Усыновление допускается только в отношении несовершеннолетних детей и только в их интересах.  Усыновление производится решением </w:t>
      </w:r>
      <w:proofErr w:type="spellStart"/>
      <w:r>
        <w:t>хокима</w:t>
      </w:r>
      <w:proofErr w:type="spellEnd"/>
      <w:r>
        <w:t xml:space="preserve"> района, города по заявл</w:t>
      </w:r>
      <w:r>
        <w:t>е</w:t>
      </w:r>
      <w:r>
        <w:t>нию лиц, желающих усыновить ребенка, и рекомендации органов опеки и попечительства  (статья 151) Усыновленные дети приравниваются во всех личных и имущественных правах к родным детям усыновителя.  Усыновленные и их родители (родственники род</w:t>
      </w:r>
      <w:r>
        <w:t>и</w:t>
      </w:r>
      <w:r>
        <w:t>телей) по отношению друг к другу утрачивают личные  и имущественные права и обяза</w:t>
      </w:r>
      <w:r>
        <w:t>н</w:t>
      </w:r>
      <w:r>
        <w:t>ности (статья 165).  Несовершеннолетние, имеющие к моменту усыновления право на пенсию или пособие, полагающиеся им по случаю потери кормильца, сохраняют это право и при их усыновл</w:t>
      </w:r>
      <w:r>
        <w:t>е</w:t>
      </w:r>
      <w:r>
        <w:t>нии (статья 166)</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Опека или попечительство устанавливаются над детьми, оставшимися без род</w:t>
      </w:r>
      <w:r>
        <w:t>и</w:t>
      </w:r>
      <w:r>
        <w:t>тельского попечения, в целях их содержания, воспитания и образования, а также для з</w:t>
      </w:r>
      <w:r>
        <w:t>а</w:t>
      </w:r>
      <w:r>
        <w:t>щиты их личных имущественных прав и интересов (статья 173).</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Опека и попечительство устанавливаются по месту жительства лица, подлежащего опеке или попечительству, а если лицо не имеет определенного места жител</w:t>
      </w:r>
      <w:r>
        <w:t>ь</w:t>
      </w:r>
      <w:r>
        <w:t xml:space="preserve">ства – по месту жительства опекуна или попечителя (статья 174).  </w:t>
      </w:r>
    </w:p>
    <w:p w:rsidR="00000000" w:rsidRDefault="00000000">
      <w:pPr>
        <w:tabs>
          <w:tab w:val="clear" w:pos="6237"/>
          <w:tab w:val="left" w:pos="567"/>
          <w:tab w:val="left" w:pos="1134"/>
          <w:tab w:val="left" w:pos="1701"/>
          <w:tab w:val="left" w:pos="2268"/>
        </w:tabs>
        <w:rPr>
          <w:b/>
        </w:rPr>
      </w:pPr>
    </w:p>
    <w:p w:rsidR="00000000" w:rsidRDefault="00000000">
      <w:pPr>
        <w:keepNext/>
        <w:tabs>
          <w:tab w:val="clear" w:pos="6237"/>
          <w:tab w:val="left" w:pos="567"/>
          <w:tab w:val="left" w:pos="1134"/>
          <w:tab w:val="left" w:pos="1701"/>
          <w:tab w:val="left" w:pos="2268"/>
        </w:tabs>
        <w:rPr>
          <w:bCs/>
          <w:i/>
          <w:iCs/>
        </w:rPr>
      </w:pPr>
      <w:r>
        <w:rPr>
          <w:bCs/>
          <w:i/>
          <w:iCs/>
        </w:rPr>
        <w:t>Социальная защита материнства</w:t>
      </w:r>
    </w:p>
    <w:p w:rsidR="00000000" w:rsidRDefault="00000000">
      <w:pPr>
        <w:keepNext/>
        <w:tabs>
          <w:tab w:val="clear" w:pos="6237"/>
          <w:tab w:val="left" w:pos="567"/>
          <w:tab w:val="left" w:pos="1134"/>
          <w:tab w:val="left" w:pos="1701"/>
          <w:tab w:val="left" w:pos="2268"/>
        </w:tabs>
        <w:rPr>
          <w:bCs/>
          <w:i/>
          <w:iCs/>
        </w:rPr>
      </w:pPr>
    </w:p>
    <w:p w:rsidR="00000000" w:rsidRDefault="00000000">
      <w:pPr>
        <w:keepNext/>
        <w:numPr>
          <w:ilvl w:val="0"/>
          <w:numId w:val="262"/>
        </w:numPr>
        <w:tabs>
          <w:tab w:val="clear" w:pos="360"/>
          <w:tab w:val="clear" w:pos="6237"/>
          <w:tab w:val="left" w:pos="567"/>
          <w:tab w:val="left" w:pos="1134"/>
          <w:tab w:val="left" w:pos="1701"/>
          <w:tab w:val="left" w:pos="2268"/>
        </w:tabs>
      </w:pPr>
      <w:r>
        <w:t xml:space="preserve">Статья 65 Конституции Республики Узбекистан закрепляет положение, согласно которому материнство и детство охраняются государством.  Масштабность и </w:t>
      </w:r>
      <w:proofErr w:type="spellStart"/>
      <w:r>
        <w:t>разноплан</w:t>
      </w:r>
      <w:r>
        <w:t>о</w:t>
      </w:r>
      <w:r>
        <w:t>вость</w:t>
      </w:r>
      <w:proofErr w:type="spellEnd"/>
      <w:r>
        <w:t xml:space="preserve"> работ, связанных с обеспечением всесторонних интересов детей и формир</w:t>
      </w:r>
      <w:r>
        <w:t>о</w:t>
      </w:r>
      <w:r>
        <w:t>вание здорового поколения, требуют объединения усилий и возможностей, четко скоордин</w:t>
      </w:r>
      <w:r>
        <w:t>и</w:t>
      </w:r>
      <w:r>
        <w:t>рованных и взаимодополняющих действий.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20 ноября 2000 года на расширенном заседании Координационного комитета по подготовке Национального доклада Республики Узбекистан по выполнению Плана де</w:t>
      </w:r>
      <w:r>
        <w:t>й</w:t>
      </w:r>
      <w:r>
        <w:t>ствий и рекомендаций Всемирной встречи на высшем уровне в интересах детей (1990 год) создан Альянс государственных и неправительственных структур, общественных о</w:t>
      </w:r>
      <w:r>
        <w:t>р</w:t>
      </w:r>
      <w:r>
        <w:t>ганизаций по сотрудничеству во имя детей Узбекистана.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Альянс по сотрудничеству во имя детей откликнулся на инициативу Президента Республики Узбекистан, объявившего 2001 год Годом матери и ребенка, принял участие в разработке одноименной Государственной программы, которая представляла собой ко</w:t>
      </w:r>
      <w:r>
        <w:t>м</w:t>
      </w:r>
      <w:r>
        <w:t>плекс взаимосвязанных и согласованных мероприятий в интересах матерей и детей.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постановлении «О дополнител</w:t>
      </w:r>
      <w:r>
        <w:t>ь</w:t>
      </w:r>
      <w:r>
        <w:t>ных мерах по укреплению здоровья женщин и подрастающего поколения» №32 от 25 января 2002 года, в целях дальнейшего повышения уровня медицинской культуры с</w:t>
      </w:r>
      <w:r>
        <w:t>е</w:t>
      </w:r>
      <w:r>
        <w:t>мей, укрепления здоровья женщин, создания условий для рождения и воспитания здорового поколения, Кабинет министров Республики Узбек</w:t>
      </w:r>
      <w:r>
        <w:t>и</w:t>
      </w:r>
      <w:r>
        <w:t>стан рекомендовал образовать постоянно действующую правительственную к</w:t>
      </w:r>
      <w:r>
        <w:t>о</w:t>
      </w:r>
      <w:r>
        <w:t>миссию по вопросам здорового поколения, укрепления здоровья женщин и повышения уровня мед</w:t>
      </w:r>
      <w:r>
        <w:t>и</w:t>
      </w:r>
      <w:r>
        <w:t>цинской культуры семьи и возложить на нее следующие задачи:</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изучение и анализ в разрезе регионов и территорий демографической ситуации, результативности осуществляемых мер по улучшению репродуктивного здоровья, реш</w:t>
      </w:r>
      <w:r>
        <w:t>е</w:t>
      </w:r>
      <w:r>
        <w:t>ние пр</w:t>
      </w:r>
      <w:r>
        <w:t>о</w:t>
      </w:r>
      <w:r>
        <w:t>блем, сдерживающих позитивное развитие этих процессов;</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разработку приоритетных направлений и конкретных мер по улучшению репр</w:t>
      </w:r>
      <w:r>
        <w:t>о</w:t>
      </w:r>
      <w:r>
        <w:t>дуктивного здоровья, медицинской культуры молодежи и семей, рождения и воспитания здор</w:t>
      </w:r>
      <w:r>
        <w:t>о</w:t>
      </w:r>
      <w:r>
        <w:t>вых детей.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Республике была создана система добровольного добрачного медицинского о</w:t>
      </w:r>
      <w:r>
        <w:t>с</w:t>
      </w:r>
      <w:r>
        <w:t xml:space="preserve">видетельствования.  В 2000 году медицинскими осмотрами было охвачено 32 446 лиц, вступающих в брак.  Во всех городах и районах Республики при отделах </w:t>
      </w:r>
      <w:proofErr w:type="spellStart"/>
      <w:r>
        <w:t>ЗАГСа</w:t>
      </w:r>
      <w:proofErr w:type="spellEnd"/>
      <w:r>
        <w:t xml:space="preserve"> орган</w:t>
      </w:r>
      <w:r>
        <w:t>и</w:t>
      </w:r>
      <w:r>
        <w:t>зованы постоянно действующие  курсы по подготовке молодых людей к созданию семьи.  В соответствии с концепцией «Здоровое поколение» в Республике с 1991 года выполняе</w:t>
      </w:r>
      <w:r>
        <w:t>т</w:t>
      </w:r>
      <w:r>
        <w:t>ся специальная программа по оздоровлению женщин фертильного возраста, ра</w:t>
      </w:r>
      <w:r>
        <w:t>з</w:t>
      </w:r>
      <w:r>
        <w:t>работана и реализуется программа по улучшению репродуктивного здоровья и формированию зд</w:t>
      </w:r>
      <w:r>
        <w:t>о</w:t>
      </w:r>
      <w:r>
        <w:t>ровой семьи.  Во всех крупных городах и областных центрах открыты центры репроду</w:t>
      </w:r>
      <w:r>
        <w:t>к</w:t>
      </w:r>
      <w:r>
        <w:t>тивного здоровья, а в районах – кабинеты.  В целях улучшения оказания помощи в вопр</w:t>
      </w:r>
      <w:r>
        <w:t>о</w:t>
      </w:r>
      <w:r>
        <w:t>сах охраны репродукти</w:t>
      </w:r>
      <w:r>
        <w:t>в</w:t>
      </w:r>
      <w:r>
        <w:t xml:space="preserve">ного здоровья и формирования здоровья семьи на базе клиники </w:t>
      </w:r>
      <w:proofErr w:type="spellStart"/>
      <w:r>
        <w:t>ТашГосМИ-П</w:t>
      </w:r>
      <w:proofErr w:type="spellEnd"/>
      <w:r>
        <w:t xml:space="preserve"> и НИИ педиатрии создан республиканский учебно-методический центр.</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1993 году в Республике создан Международный неправительственный благотв</w:t>
      </w:r>
      <w:r>
        <w:t>о</w:t>
      </w:r>
      <w:r>
        <w:t>рительный фонд «</w:t>
      </w:r>
      <w:proofErr w:type="spellStart"/>
      <w:r>
        <w:t>Соглом</w:t>
      </w:r>
      <w:proofErr w:type="spellEnd"/>
      <w:r>
        <w:t xml:space="preserve"> </w:t>
      </w:r>
      <w:proofErr w:type="spellStart"/>
      <w:r>
        <w:t>авлод</w:t>
      </w:r>
      <w:proofErr w:type="spellEnd"/>
      <w:r>
        <w:t xml:space="preserve"> </w:t>
      </w:r>
      <w:proofErr w:type="spellStart"/>
      <w:r>
        <w:t>учун</w:t>
      </w:r>
      <w:proofErr w:type="spellEnd"/>
      <w:r>
        <w:t>» («За здоровое поколение»), основными задачами которого являются осуществление защиты здоровья матери и ребенка, развитие и углу</w:t>
      </w:r>
      <w:r>
        <w:t>б</w:t>
      </w:r>
      <w:r>
        <w:t>ление международного сотрудничества в деле охраны материнства и детства.  Деятел</w:t>
      </w:r>
      <w:r>
        <w:t>ь</w:t>
      </w:r>
      <w:r>
        <w:t>ность Фонда обеспечивается за счет его 14 областных отделений и почти 200 опо</w:t>
      </w:r>
      <w:r>
        <w:t>р</w:t>
      </w:r>
      <w:r>
        <w:t>ных пунктов.  За значительные достижения в сфере комплексной защиты материнства и детс</w:t>
      </w:r>
      <w:r>
        <w:t>т</w:t>
      </w:r>
      <w:r>
        <w:t>ва Узбекистан отмечен вышей наградой Всемирной организации здравоохранения.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 регионе </w:t>
      </w:r>
      <w:proofErr w:type="spellStart"/>
      <w:r>
        <w:t>Приаралья</w:t>
      </w:r>
      <w:proofErr w:type="spellEnd"/>
      <w:r>
        <w:t xml:space="preserve"> успешно реализована Программа </w:t>
      </w:r>
      <w:proofErr w:type="spellStart"/>
      <w:r>
        <w:t>АСПЕРА</w:t>
      </w:r>
      <w:proofErr w:type="spellEnd"/>
      <w:r>
        <w:t xml:space="preserve"> (помощь матерям и детям </w:t>
      </w:r>
      <w:proofErr w:type="spellStart"/>
      <w:r>
        <w:t>Приаралья</w:t>
      </w:r>
      <w:proofErr w:type="spellEnd"/>
      <w:r>
        <w:t xml:space="preserve">) с участием </w:t>
      </w:r>
      <w:proofErr w:type="spellStart"/>
      <w:r>
        <w:t>ЮНИСЕФ</w:t>
      </w:r>
      <w:proofErr w:type="spellEnd"/>
      <w:r>
        <w:t xml:space="preserve"> и </w:t>
      </w:r>
      <w:proofErr w:type="spellStart"/>
      <w:r>
        <w:t>ЭКОСАН</w:t>
      </w:r>
      <w:proofErr w:type="spellEnd"/>
      <w:r>
        <w:t xml:space="preserve"> на сумму более 3,2 млн. долл. США.  Создана сеть санитарно-гигиенического и экологического обеспечения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Основной целью политики репродуктивного здоровья является обеспечение без</w:t>
      </w:r>
      <w:r>
        <w:t>о</w:t>
      </w:r>
      <w:r>
        <w:t>пасного материнства и минимального риска беременности.  Одной из важнейших мер по охране здоровья является создание условий труда женщинам на производстве.  Береме</w:t>
      </w:r>
      <w:r>
        <w:t>н</w:t>
      </w:r>
      <w:r>
        <w:t>ные женщины на этот период имеют право на более легкую работу, не допускается тяж</w:t>
      </w:r>
      <w:r>
        <w:t>е</w:t>
      </w:r>
      <w:r>
        <w:t xml:space="preserve">лая работа и работа с вредными условиями труда.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Женщинам и девушкам, работающим в неблагоприятных условиях труда, предо</w:t>
      </w:r>
      <w:r>
        <w:t>с</w:t>
      </w:r>
      <w:r>
        <w:t>тавляются различные льготы и компенсации.  Существующая система льгот и компенс</w:t>
      </w:r>
      <w:r>
        <w:t>а</w:t>
      </w:r>
      <w:r>
        <w:t xml:space="preserve">ций за работу в тяжелых и вредных условиях труда предусматривает:  </w:t>
      </w:r>
    </w:p>
    <w:p w:rsidR="00000000" w:rsidRDefault="00000000">
      <w:pPr>
        <w:tabs>
          <w:tab w:val="clear" w:pos="6237"/>
          <w:tab w:val="left" w:pos="567"/>
          <w:tab w:val="left" w:pos="1134"/>
          <w:tab w:val="left" w:pos="1701"/>
          <w:tab w:val="left" w:pos="2268"/>
        </w:tabs>
      </w:pPr>
    </w:p>
    <w:p w:rsidR="00000000" w:rsidRDefault="00000000">
      <w:pPr>
        <w:numPr>
          <w:ilvl w:val="0"/>
          <w:numId w:val="340"/>
        </w:numPr>
        <w:tabs>
          <w:tab w:val="clear" w:pos="567"/>
          <w:tab w:val="clear" w:pos="6237"/>
          <w:tab w:val="num" w:pos="1134"/>
          <w:tab w:val="left" w:pos="1701"/>
          <w:tab w:val="left" w:pos="2268"/>
        </w:tabs>
        <w:ind w:left="1134"/>
      </w:pPr>
      <w:r>
        <w:t>дополнительный отпуск в размере от 3 до 24 дней, в зависимости от степени опа</w:t>
      </w:r>
      <w:r>
        <w:t>с</w:t>
      </w:r>
      <w:r>
        <w:t xml:space="preserve">ности выполняемых работ;  </w:t>
      </w:r>
    </w:p>
    <w:p w:rsidR="00000000" w:rsidRDefault="00000000">
      <w:pPr>
        <w:tabs>
          <w:tab w:val="clear" w:pos="6237"/>
          <w:tab w:val="left" w:pos="567"/>
          <w:tab w:val="left" w:pos="1134"/>
          <w:tab w:val="left" w:pos="1701"/>
          <w:tab w:val="left" w:pos="2268"/>
        </w:tabs>
        <w:ind w:left="567"/>
      </w:pPr>
    </w:p>
    <w:p w:rsidR="00000000" w:rsidRDefault="00000000">
      <w:pPr>
        <w:numPr>
          <w:ilvl w:val="0"/>
          <w:numId w:val="340"/>
        </w:numPr>
        <w:tabs>
          <w:tab w:val="clear" w:pos="567"/>
          <w:tab w:val="clear" w:pos="6237"/>
          <w:tab w:val="num" w:pos="1134"/>
          <w:tab w:val="left" w:pos="1701"/>
          <w:tab w:val="left" w:pos="2268"/>
        </w:tabs>
        <w:ind w:left="1134"/>
      </w:pPr>
      <w:r>
        <w:t xml:space="preserve">сокращенный рабочий день от 4 до 6 часов;  сокращенную рабочую неделю от 24 до 36 часов;  </w:t>
      </w:r>
    </w:p>
    <w:p w:rsidR="00000000" w:rsidRDefault="00000000">
      <w:pPr>
        <w:tabs>
          <w:tab w:val="clear" w:pos="6237"/>
          <w:tab w:val="left" w:pos="567"/>
          <w:tab w:val="left" w:pos="1134"/>
          <w:tab w:val="left" w:pos="1701"/>
          <w:tab w:val="left" w:pos="2268"/>
        </w:tabs>
        <w:ind w:left="567"/>
      </w:pPr>
    </w:p>
    <w:p w:rsidR="00000000" w:rsidRDefault="00000000">
      <w:pPr>
        <w:numPr>
          <w:ilvl w:val="0"/>
          <w:numId w:val="340"/>
        </w:numPr>
        <w:tabs>
          <w:tab w:val="clear" w:pos="567"/>
          <w:tab w:val="clear" w:pos="6237"/>
          <w:tab w:val="num" w:pos="1134"/>
          <w:tab w:val="left" w:pos="1701"/>
          <w:tab w:val="left" w:pos="2268"/>
        </w:tabs>
        <w:ind w:left="1134"/>
      </w:pPr>
      <w:r>
        <w:t>бесплатное лечебно-профилактическое питание, согласно установленным раци</w:t>
      </w:r>
      <w:r>
        <w:t>о</w:t>
      </w:r>
      <w:r>
        <w:t xml:space="preserve">нам по вредности работ;  </w:t>
      </w:r>
    </w:p>
    <w:p w:rsidR="00000000" w:rsidRDefault="00000000">
      <w:pPr>
        <w:tabs>
          <w:tab w:val="clear" w:pos="6237"/>
          <w:tab w:val="left" w:pos="567"/>
          <w:tab w:val="left" w:pos="1134"/>
          <w:tab w:val="left" w:pos="1701"/>
          <w:tab w:val="left" w:pos="2268"/>
        </w:tabs>
        <w:ind w:left="567"/>
      </w:pPr>
    </w:p>
    <w:p w:rsidR="00000000" w:rsidRDefault="00000000">
      <w:pPr>
        <w:numPr>
          <w:ilvl w:val="0"/>
          <w:numId w:val="340"/>
        </w:numPr>
        <w:tabs>
          <w:tab w:val="clear" w:pos="567"/>
          <w:tab w:val="clear" w:pos="6237"/>
          <w:tab w:val="num" w:pos="1134"/>
          <w:tab w:val="left" w:pos="1701"/>
          <w:tab w:val="left" w:pos="2268"/>
        </w:tabs>
        <w:ind w:left="1134"/>
      </w:pPr>
      <w:r>
        <w:t>бесплатные молочные продукты без замены денежной ко</w:t>
      </w:r>
      <w:r>
        <w:t>м</w:t>
      </w:r>
      <w:r>
        <w:t>пенсации.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Во исполнение статьи 17 Семейного кодекса Республики Узбекистан и в целях со</w:t>
      </w:r>
      <w:r>
        <w:t>з</w:t>
      </w:r>
      <w:r>
        <w:t>дания условий для формирования здоровой семьи, предупреждения рождения детей с н</w:t>
      </w:r>
      <w:r>
        <w:t>а</w:t>
      </w:r>
      <w:r>
        <w:t>следственно обусловленными и врожденными заболеваниями, обеспечения качественного проведения медицинского обследования лиц, вступающих в брак, Кабинет минис</w:t>
      </w:r>
      <w:r>
        <w:t>т</w:t>
      </w:r>
      <w:r>
        <w:t>ров Республики Узбекистан 25 августа 2003 года за № 365 принял постановление  «Об утве</w:t>
      </w:r>
      <w:r>
        <w:t>р</w:t>
      </w:r>
      <w:r>
        <w:t>ждении Пол</w:t>
      </w:r>
      <w:r>
        <w:t>о</w:t>
      </w:r>
      <w:r>
        <w:t>жения о медицинском обследовании лиц, вступающих в брак».</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За годы независимости в области охраны материнства и детства были внедрены 33 вида новых лечебно-диагностических технологий, в том числе лечение хронической пневмонии у детей лазерно-иммунным методом, лечение и диагностика хронического в</w:t>
      </w:r>
      <w:r>
        <w:t>и</w:t>
      </w:r>
      <w:r>
        <w:t xml:space="preserve">русного гепатита, хронического </w:t>
      </w:r>
      <w:proofErr w:type="spellStart"/>
      <w:r>
        <w:t>гастродуоденита</w:t>
      </w:r>
      <w:proofErr w:type="spellEnd"/>
      <w:r>
        <w:t xml:space="preserve"> </w:t>
      </w:r>
      <w:proofErr w:type="spellStart"/>
      <w:r>
        <w:t>бифилином</w:t>
      </w:r>
      <w:proofErr w:type="spellEnd"/>
      <w:r>
        <w:t xml:space="preserve"> и белковыми препаратами и другие.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Создана система медико-санитарного патронажа.  Эта система является существе</w:t>
      </w:r>
      <w:r>
        <w:t>н</w:t>
      </w:r>
      <w:r>
        <w:t>ным дополнением к первичной медицинской помощи населению.</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Внедрение комплексных программ по оздоровлению женщин детородного возра</w:t>
      </w:r>
      <w:r>
        <w:t>с</w:t>
      </w:r>
      <w:r>
        <w:t>та, детей, наличие специальных профилактических и лечебных центров для детей и мат</w:t>
      </w:r>
      <w:r>
        <w:t>е</w:t>
      </w:r>
      <w:r>
        <w:t>рей при больницах и поликлиниках, расширение доступа к различным современным в</w:t>
      </w:r>
      <w:r>
        <w:t>и</w:t>
      </w:r>
      <w:r>
        <w:t xml:space="preserve">дам </w:t>
      </w:r>
      <w:proofErr w:type="spellStart"/>
      <w:r>
        <w:t>контрацептивных</w:t>
      </w:r>
      <w:proofErr w:type="spellEnd"/>
      <w:r>
        <w:t xml:space="preserve"> средств, а также пропаганда оптимальных промежутков между р</w:t>
      </w:r>
      <w:r>
        <w:t>о</w:t>
      </w:r>
      <w:r>
        <w:t>дами способствовали улучшению здоровья матерей и детей.  В последние годы снизилась рождаемость, фертильность и младенческая смертность, а также количество детей, р</w:t>
      </w:r>
      <w:r>
        <w:t>о</w:t>
      </w:r>
      <w:r>
        <w:t>дившихся с низкой массой (2500 граммов и меньше).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b/>
        </w:rPr>
      </w:pPr>
      <w:r>
        <w:t xml:space="preserve">В настоящее время в целях предупреждения </w:t>
      </w:r>
      <w:proofErr w:type="spellStart"/>
      <w:r>
        <w:t>йододефицитного</w:t>
      </w:r>
      <w:proofErr w:type="spellEnd"/>
      <w:r>
        <w:t xml:space="preserve"> состояния среди населения Республики в соледобывающих карьерах Республики Каракалпакстан, Сурха</w:t>
      </w:r>
      <w:r>
        <w:t>н</w:t>
      </w:r>
      <w:r>
        <w:t xml:space="preserve">дарьинской и </w:t>
      </w:r>
      <w:proofErr w:type="spellStart"/>
      <w:r>
        <w:t>Навоинской</w:t>
      </w:r>
      <w:proofErr w:type="spellEnd"/>
      <w:r>
        <w:t xml:space="preserve"> областей проводится </w:t>
      </w:r>
      <w:proofErr w:type="spellStart"/>
      <w:r>
        <w:t>йодирование</w:t>
      </w:r>
      <w:proofErr w:type="spellEnd"/>
      <w:r>
        <w:t xml:space="preserve"> соли.  Большую помощь стране в этом направление оказывает </w:t>
      </w:r>
      <w:proofErr w:type="spellStart"/>
      <w:r>
        <w:t>ЮНИСЕФ</w:t>
      </w:r>
      <w:proofErr w:type="spellEnd"/>
      <w:r>
        <w:t>.  Последовательно осуществляемый ко</w:t>
      </w:r>
      <w:r>
        <w:t>м</w:t>
      </w:r>
      <w:r>
        <w:t>плекс разнообразных здравоохранительных мер оказывает позитивное влияние на здор</w:t>
      </w:r>
      <w:r>
        <w:t>о</w:t>
      </w:r>
      <w:r>
        <w:t>вье матерей, детей и населения в целом.</w:t>
      </w:r>
    </w:p>
    <w:p w:rsidR="00000000" w:rsidRDefault="00000000">
      <w:pPr>
        <w:tabs>
          <w:tab w:val="clear" w:pos="6237"/>
          <w:tab w:val="left" w:pos="567"/>
          <w:tab w:val="left" w:pos="1134"/>
          <w:tab w:val="left" w:pos="1701"/>
          <w:tab w:val="left" w:pos="2268"/>
        </w:tabs>
        <w:rPr>
          <w:b/>
        </w:rPr>
      </w:pPr>
    </w:p>
    <w:p w:rsidR="00000000" w:rsidRDefault="00000000">
      <w:pPr>
        <w:keepNext/>
        <w:tabs>
          <w:tab w:val="clear" w:pos="6237"/>
          <w:tab w:val="left" w:pos="567"/>
          <w:tab w:val="left" w:pos="1134"/>
          <w:tab w:val="left" w:pos="1701"/>
          <w:tab w:val="left" w:pos="2268"/>
        </w:tabs>
        <w:rPr>
          <w:bCs/>
          <w:i/>
          <w:iCs/>
        </w:rPr>
      </w:pPr>
      <w:r>
        <w:rPr>
          <w:bCs/>
          <w:i/>
          <w:iCs/>
        </w:rPr>
        <w:t>Социальная защита детства</w:t>
      </w:r>
    </w:p>
    <w:p w:rsidR="00000000" w:rsidRDefault="00000000">
      <w:pPr>
        <w:keepNext/>
        <w:tabs>
          <w:tab w:val="clear" w:pos="6237"/>
          <w:tab w:val="left" w:pos="567"/>
          <w:tab w:val="left" w:pos="1134"/>
          <w:tab w:val="left" w:pos="1701"/>
          <w:tab w:val="left" w:pos="2268"/>
        </w:tabs>
        <w:rPr>
          <w:b/>
        </w:rPr>
      </w:pPr>
    </w:p>
    <w:p w:rsidR="00000000" w:rsidRDefault="00000000">
      <w:pPr>
        <w:keepNext/>
        <w:numPr>
          <w:ilvl w:val="0"/>
          <w:numId w:val="262"/>
        </w:numPr>
        <w:tabs>
          <w:tab w:val="clear" w:pos="360"/>
          <w:tab w:val="clear" w:pos="6237"/>
          <w:tab w:val="left" w:pos="567"/>
          <w:tab w:val="left" w:pos="1134"/>
          <w:tab w:val="left" w:pos="1701"/>
          <w:tab w:val="left" w:pos="2268"/>
        </w:tabs>
      </w:pPr>
      <w:r>
        <w:t>С первых дней независимости Республики Узбекистан правительство прилагает все усилия на решение проблемы формирования здорового поколения.  Конституция Ре</w:t>
      </w:r>
      <w:r>
        <w:t>с</w:t>
      </w:r>
      <w:r>
        <w:t>публики Узбекистан в статье 65 закрепила, что дети равны перед законом вне зависимости от происхождения и гражданского состояния родителей.  Материнство и детство охраняе</w:t>
      </w:r>
      <w:r>
        <w:t>т</w:t>
      </w:r>
      <w:r>
        <w:t>ся законом.  Государство и общество обеспечивают содержание, воспитание и образование детей-сирот и детей, лишенных родительской опеки, поощряют благотворительную де</w:t>
      </w:r>
      <w:r>
        <w:t>я</w:t>
      </w:r>
      <w:r>
        <w:t>тельность по отношению к ним (статья 64).</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Вступив в 1992 году в Организацию </w:t>
      </w:r>
      <w:proofErr w:type="spellStart"/>
      <w:r>
        <w:t>Объединеных</w:t>
      </w:r>
      <w:proofErr w:type="spellEnd"/>
      <w:r>
        <w:t xml:space="preserve"> Наций, Республика Узбекистан присоединилась к Конвенции о правах ребенка.  Государственная политика Республики Узбекистан в отношении детей предусматривает своей важнейшей задачей всестороннюю гарантированную защиту семьи, материнства и детства, настоящего и будущего покол</w:t>
      </w:r>
      <w:r>
        <w:t>е</w:t>
      </w:r>
      <w:r>
        <w:t>ний.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качестве основных направлений государственной политики в Узбекистане по з</w:t>
      </w:r>
      <w:r>
        <w:t>а</w:t>
      </w:r>
      <w:r>
        <w:t>щите интересов детей в последнее десятилетие реализуются следующие меры :</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создание и совершенствование правовой основы защиты интересов семьи, мат</w:t>
      </w:r>
      <w:r>
        <w:t>е</w:t>
      </w:r>
      <w:r>
        <w:t xml:space="preserve">ринства и детства с учетом использования передового международного опыта и системы права;  </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создание экономических условий для укрепления семьи, материального благоп</w:t>
      </w:r>
      <w:r>
        <w:t>о</w:t>
      </w:r>
      <w:r>
        <w:t xml:space="preserve">лучия детей, предотвращение фактов </w:t>
      </w:r>
      <w:proofErr w:type="spellStart"/>
      <w:r>
        <w:t>беспризорничества</w:t>
      </w:r>
      <w:proofErr w:type="spellEnd"/>
      <w:r>
        <w:t xml:space="preserve"> среди детей и подростков;</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применение комплекса мер, направленных на рождение и воспитания здоровых детей, начиная с формирования здоровой молодой семьи, предоставление бесплатной г</w:t>
      </w:r>
      <w:r>
        <w:t>о</w:t>
      </w:r>
      <w:r>
        <w:t>сударственной медицинской помощи при рождении и уходе за ребенком, его вакцинации, а также бесплатного предоставления всех медицинских услуг детям;</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реализация образовательной программы в общенациональном масштабе, пред</w:t>
      </w:r>
      <w:r>
        <w:t>у</w:t>
      </w:r>
      <w:r>
        <w:t>сматривающей бесплатное всеобщее 12-летнее образование детей, выделение значител</w:t>
      </w:r>
      <w:r>
        <w:t>ь</w:t>
      </w:r>
      <w:r>
        <w:t>ных государственных пособий на обучение юношей и девушек в высших и средних сп</w:t>
      </w:r>
      <w:r>
        <w:t>е</w:t>
      </w:r>
      <w:r>
        <w:t>циал</w:t>
      </w:r>
      <w:r>
        <w:t>ь</w:t>
      </w:r>
      <w:r>
        <w:t xml:space="preserve">ных учебных заведениях;  </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обеспечение государственной защиты социально уязвимого контингента (</w:t>
      </w:r>
      <w:proofErr w:type="spellStart"/>
      <w:r>
        <w:t>дете</w:t>
      </w:r>
      <w:r>
        <w:t>й</w:t>
      </w:r>
      <w:r>
        <w:t>инвалидов</w:t>
      </w:r>
      <w:proofErr w:type="spellEnd"/>
      <w:r>
        <w:t>, сирот, детей из малоимущих семей);</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созданию социальных условий, системы этнических норм и правил по отнош</w:t>
      </w:r>
      <w:r>
        <w:t>е</w:t>
      </w:r>
      <w:r>
        <w:t>нию к семье, матери и ребенку.  Публичное государственное признание заслуг граждан, имеющих их перед обществом в деле воспитания здорового подрастающего поколения.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Формами реализации этой политики являются как жестко контролируемые в и</w:t>
      </w:r>
      <w:r>
        <w:t>с</w:t>
      </w:r>
      <w:r>
        <w:t>полнении правительственные решения по вопросам защиты интересов детей, с</w:t>
      </w:r>
      <w:r>
        <w:t>е</w:t>
      </w:r>
      <w:r>
        <w:t>мей и женщин, так и соответствующие государственные программы, финансируемые за счет г</w:t>
      </w:r>
      <w:r>
        <w:t>о</w:t>
      </w:r>
      <w:r>
        <w:t>сударственных, а также донорских средств.  Основными государственными программами, предусматривающими в Узбекистане защ</w:t>
      </w:r>
      <w:r>
        <w:t>и</w:t>
      </w:r>
      <w:r>
        <w:t>ту интересов детей, являются:</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национальная программа по подготовке кадров, согласно которой все дети имеют право на получение бесплатного 12-летнего обязательного образования, включающего в себя и профессиональную подготовку;</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программа по реформированию здравоохранения, предусматривающая оказание гарантированной бесплатной медицинской помощи женщинам при рождении и лечении детей;</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программы «Повышение роли женщин в обществе», «Здоровое поколение», «Мать и ребенок», «Семья», направленные на создание необходимых правовых и экон</w:t>
      </w:r>
      <w:r>
        <w:t>о</w:t>
      </w:r>
      <w:r>
        <w:t>мических условий для реализации интересов женщин и детей, повышение роли и участия семьи в преобразовании общества, усиление роли женщин в семье и в обществе, воспит</w:t>
      </w:r>
      <w:r>
        <w:t>а</w:t>
      </w:r>
      <w:r>
        <w:t>ние физически здорового, духовно богатого, гармонично развитого подрастающего пок</w:t>
      </w:r>
      <w:r>
        <w:t>о</w:t>
      </w:r>
      <w:r>
        <w:t>ления;</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программа по реабилитации детей-инвалидов;</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программа по оказанию материальной помощи малообеспеченным семьям, имеющим детей.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Учитывая большое значение, которое придает правительство детям, в стране со</w:t>
      </w:r>
      <w:r>
        <w:t>з</w:t>
      </w:r>
      <w:r>
        <w:t>даются правительственные и неправительственные фонды, деятельность которых прямо или косвенно связана с воспитанием детей и молодежи.  На осуществление мероприятий, связа</w:t>
      </w:r>
      <w:r>
        <w:t>н</w:t>
      </w:r>
      <w:r>
        <w:t>ных с решением проблем детства выделяются целевые ресурсы.</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b/>
        </w:rPr>
      </w:pPr>
      <w:r>
        <w:t>Необходимо отметить деятельность таких фондов, как «</w:t>
      </w:r>
      <w:proofErr w:type="spellStart"/>
      <w:r>
        <w:t>Соглом</w:t>
      </w:r>
      <w:proofErr w:type="spellEnd"/>
      <w:r>
        <w:t xml:space="preserve"> </w:t>
      </w:r>
      <w:proofErr w:type="spellStart"/>
      <w:r>
        <w:t>авлод</w:t>
      </w:r>
      <w:proofErr w:type="spellEnd"/>
      <w:r>
        <w:t xml:space="preserve"> </w:t>
      </w:r>
      <w:proofErr w:type="spellStart"/>
      <w:r>
        <w:t>учун</w:t>
      </w:r>
      <w:proofErr w:type="spellEnd"/>
      <w:r>
        <w:t>», «</w:t>
      </w:r>
      <w:proofErr w:type="spellStart"/>
      <w:r>
        <w:t>Умид</w:t>
      </w:r>
      <w:proofErr w:type="spellEnd"/>
      <w:r>
        <w:t>», «</w:t>
      </w:r>
      <w:proofErr w:type="spellStart"/>
      <w:r>
        <w:t>ЭКОСАН</w:t>
      </w:r>
      <w:proofErr w:type="spellEnd"/>
      <w:r>
        <w:t>», движение «</w:t>
      </w:r>
      <w:proofErr w:type="spellStart"/>
      <w:r>
        <w:t>Камолот</w:t>
      </w:r>
      <w:proofErr w:type="spellEnd"/>
      <w:r>
        <w:t>».  Учрежденный в 1993 год Международный неправительственный благотворительный фонд «</w:t>
      </w:r>
      <w:proofErr w:type="spellStart"/>
      <w:r>
        <w:t>Соглом</w:t>
      </w:r>
      <w:proofErr w:type="spellEnd"/>
      <w:r>
        <w:t xml:space="preserve"> </w:t>
      </w:r>
      <w:proofErr w:type="spellStart"/>
      <w:r>
        <w:t>авлод</w:t>
      </w:r>
      <w:proofErr w:type="spellEnd"/>
      <w:r>
        <w:t xml:space="preserve"> </w:t>
      </w:r>
      <w:proofErr w:type="spellStart"/>
      <w:r>
        <w:t>учун</w:t>
      </w:r>
      <w:proofErr w:type="spellEnd"/>
      <w:r>
        <w:t>» основными задач</w:t>
      </w:r>
      <w:r>
        <w:t>а</w:t>
      </w:r>
      <w:r>
        <w:t>ми фонда признал обеспечение здоровья будущего поколения, охрана материнства и де</w:t>
      </w:r>
      <w:r>
        <w:t>т</w:t>
      </w:r>
      <w:r>
        <w:t>ства, осуществление комплекса мер, направленных на духовное развитие, культу</w:t>
      </w:r>
      <w:r>
        <w:t>р</w:t>
      </w:r>
      <w:r>
        <w:t>ное и физическое совершенствование личности, на воспитание здорового и гармонично разв</w:t>
      </w:r>
      <w:r>
        <w:t>и</w:t>
      </w:r>
      <w:r>
        <w:t>того поколения граждан Узбекистан.</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Детский фонд Узбекистана проводит свою деятельность по нескольким направл</w:t>
      </w:r>
      <w:r>
        <w:t>е</w:t>
      </w:r>
      <w:r>
        <w:t>ниям.  Одним из направлений является работа с детьми, оказавшимся в трудных жизне</w:t>
      </w:r>
      <w:r>
        <w:t>н</w:t>
      </w:r>
      <w:r>
        <w:t>ных обстоятельствах.  Детский фонд Узбекистана создал в Ташкенте Правозащитный центр «</w:t>
      </w:r>
      <w:proofErr w:type="spellStart"/>
      <w:r>
        <w:t>Мехр</w:t>
      </w:r>
      <w:proofErr w:type="spellEnd"/>
      <w:r>
        <w:t xml:space="preserve"> </w:t>
      </w:r>
      <w:proofErr w:type="spellStart"/>
      <w:r>
        <w:t>Таянчи</w:t>
      </w:r>
      <w:proofErr w:type="spellEnd"/>
      <w:r>
        <w:t>» для детей и подростков, оказавшихся в трудных жизненных ситу</w:t>
      </w:r>
      <w:r>
        <w:t>а</w:t>
      </w:r>
      <w:r>
        <w:t>циях, т.е. для «уличных детей», которые сгруппированы из детей из неблагополучных с</w:t>
      </w:r>
      <w:r>
        <w:t>е</w:t>
      </w:r>
      <w:r>
        <w:t>мей, детей внутренних мигрантов, воспитанников и выпускников детских учре</w:t>
      </w:r>
      <w:r>
        <w:t>ж</w:t>
      </w:r>
      <w:r>
        <w:t>дений.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центре дети получают самую необходимую практическую помощь и участие в изменении их образа жизни.  Здесь они приобретают знания о своих правах, им помогают оформить и получить необходимые документы, адаптации в социуме, получают навыки общ</w:t>
      </w:r>
      <w:r>
        <w:t>е</w:t>
      </w:r>
      <w:r>
        <w:t>ния.  В центре созданы следующие социальные услуги:</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психологическая – поддержка и помощь детям, а также их родителям;</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медицинская – первая медицинская помощь, наркологическая реабилитация, м</w:t>
      </w:r>
      <w:r>
        <w:t>е</w:t>
      </w:r>
      <w:r>
        <w:t>дици</w:t>
      </w:r>
      <w:r>
        <w:t>н</w:t>
      </w:r>
      <w:r>
        <w:t>ское и сексуальное образование;</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телефон доверия – информация для выживания, моральная поддержка нужда</w:t>
      </w:r>
      <w:r>
        <w:t>ю</w:t>
      </w:r>
      <w:r>
        <w:t>щихся в помощи;</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служба содействия трудоустройству;</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юридическая консультация и правовая помощь детям;</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защита законных прав и интересов детей на индивидуальной основе;</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сбор исследовательских материалов по проблемам детей, оказавшихся в трудной ситуации, которые будут использованы для правозащитной деятельности и лоббирования н</w:t>
      </w:r>
      <w:r>
        <w:t>а</w:t>
      </w:r>
      <w:r>
        <w:t>ционального законодательства в интересах детей.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Заботой Детского фонда Узбекистана также окружены выпускники и бывшие во</w:t>
      </w:r>
      <w:r>
        <w:t>с</w:t>
      </w:r>
      <w:r>
        <w:t>питанники детских домов.  В целях оказания юридической помощи по вопросам восст</w:t>
      </w:r>
      <w:r>
        <w:t>а</w:t>
      </w:r>
      <w:r>
        <w:t>новления прав на жилую площадь, продолжения учебы и трудоустройства детей, оста</w:t>
      </w:r>
      <w:r>
        <w:t>в</w:t>
      </w:r>
      <w:r>
        <w:t xml:space="preserve">шихся без попечения родителей, при Детском Фонде создан Центр </w:t>
      </w:r>
      <w:proofErr w:type="spellStart"/>
      <w:r>
        <w:t>пост-интернатной</w:t>
      </w:r>
      <w:proofErr w:type="spellEnd"/>
      <w:r>
        <w:t xml:space="preserve"> по</w:t>
      </w:r>
      <w:r>
        <w:t>д</w:t>
      </w:r>
      <w:r>
        <w:t>держки и адаптации выпускников детских домов «</w:t>
      </w:r>
      <w:proofErr w:type="spellStart"/>
      <w:r>
        <w:t>РIASC</w:t>
      </w:r>
      <w:proofErr w:type="spellEnd"/>
      <w:r>
        <w:t xml:space="preserve">».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Проводится систематический анализ состояния реализации Конвенции о правах ребенка для внесения предложений в Кабинет министров Республики.  Организовываю</w:t>
      </w:r>
      <w:r>
        <w:t>т</w:t>
      </w:r>
      <w:r>
        <w:t>ся постоянно действующие семинары по повышению знаний ответственных р</w:t>
      </w:r>
      <w:r>
        <w:t>а</w:t>
      </w:r>
      <w:r>
        <w:t>ботников местных органов государственной власти и органов самоуправления граждан по вопросам реализ</w:t>
      </w:r>
      <w:r>
        <w:t>а</w:t>
      </w:r>
      <w:r>
        <w:t>ции Конвенции.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Помимо этого в Республике Узбекистан объединились все НПО, занимающиеся проблемами детей, и создали Коалицию по оказанию ощутимой помощи в защите прав и интересов детей.  Координатором Коалиции избран Детский фонд Узбекист</w:t>
      </w:r>
      <w:r>
        <w:t>а</w:t>
      </w:r>
      <w:r>
        <w:t>на.  Члены Коалиции под руководством Детского фонда Узбекистана принимают активное участие в реализации Национального плана действии по выполнению рекомендаций К</w:t>
      </w:r>
      <w:r>
        <w:t>о</w:t>
      </w:r>
      <w:r>
        <w:t>митета по правам ребенка, принятых по итогам отчета Республики в Женеве по выполнению Ко</w:t>
      </w:r>
      <w:r>
        <w:t>н</w:t>
      </w:r>
      <w:r>
        <w:t>венции.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Также в Республике Узбекистан проведена большая работа в отношении защиты детей от беспризорности, жестокого обращения и эксплуатации.  Принят ряд основопол</w:t>
      </w:r>
      <w:r>
        <w:t>а</w:t>
      </w:r>
      <w:r>
        <w:t>гающих правовых норм, гарантирующих им основные права человека, включая право на жизнь,  развитие и полноценное участие в социальной и культурной жизни, п</w:t>
      </w:r>
      <w:r>
        <w:t>о</w:t>
      </w:r>
      <w:r>
        <w:t>лучения образования и доступ к прочим сферам жизни, необходимых для их индивидуального ра</w:t>
      </w:r>
      <w:r>
        <w:t>з</w:t>
      </w:r>
      <w:r>
        <w:t>вития и повышения благосостояния.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Конституции Республики Узбекистан записано, что каждый гражданин имеет право на образование.  Государство гарантирует получение бесплатного общего образов</w:t>
      </w:r>
      <w:r>
        <w:t>а</w:t>
      </w:r>
      <w:r>
        <w:t>ния.  Школьное дело находится под надзором государства (статья 41), права несоверше</w:t>
      </w:r>
      <w:r>
        <w:t>н</w:t>
      </w:r>
      <w:r>
        <w:t>нолетних находятся под защитой государства (статья 45), дети равны перед зак</w:t>
      </w:r>
      <w:r>
        <w:t>о</w:t>
      </w:r>
      <w:r>
        <w:t>ном вне зависимости от происхождения и гражданского состояния родителей (статья 65).  Мат</w:t>
      </w:r>
      <w:r>
        <w:t>е</w:t>
      </w:r>
      <w:r>
        <w:t>ринство и детство охраняются государством.  Родители обязаны содержать и восп</w:t>
      </w:r>
      <w:r>
        <w:t>и</w:t>
      </w:r>
      <w:r>
        <w:t>тывать детей до их совершеннолетия (статья 64).</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Государство и общество обеспечивают содержание, воспитание и образование д</w:t>
      </w:r>
      <w:r>
        <w:t>е</w:t>
      </w:r>
      <w:r>
        <w:t>тей–сирот и детей, лишенных родительской опеки, поощряют благотворительную де</w:t>
      </w:r>
      <w:r>
        <w:t>я</w:t>
      </w:r>
      <w:r>
        <w:t>тельность по отношению к ним.  Правовой статус детей в Узбекистане регулируется, кроме Конституции Респу</w:t>
      </w:r>
      <w:r>
        <w:t>б</w:t>
      </w:r>
      <w:r>
        <w:t>лики, следующими нормативными актами:</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Семейным кодексом от 30 апреля 1998 года;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Кодексом об административной ответственности;</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Гражданским кодексом от 29 августа 1996 года;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Уголовным кодексом от 22 сентября 1994 года;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rPr>
          <w:b/>
        </w:rPr>
      </w:pPr>
      <w:r>
        <w:t xml:space="preserve">Трудовым кодексом от 21 декабря 1995 года;  </w:t>
      </w:r>
    </w:p>
    <w:p w:rsidR="00000000" w:rsidRDefault="00000000">
      <w:pPr>
        <w:tabs>
          <w:tab w:val="clear" w:pos="6237"/>
          <w:tab w:val="left" w:pos="567"/>
          <w:tab w:val="left" w:pos="1134"/>
          <w:tab w:val="left" w:pos="1701"/>
          <w:tab w:val="left" w:pos="2268"/>
        </w:tabs>
        <w:ind w:left="1134" w:hanging="567"/>
        <w:rPr>
          <w:b/>
        </w:rPr>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Уголовно-исполнительным кодексом.    </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567"/>
      </w:pPr>
      <w:r>
        <w:t>Законами Республики Узбекистан:</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 гражданстве» от 2 июля 1992 года;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«Об образовании» ;</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«Об охране здоровья граждан» от 29 августа 1996 года;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 социальной защищенности инвалидов в Республике Узбекистан», а также н</w:t>
      </w:r>
      <w:r>
        <w:t>е</w:t>
      </w:r>
      <w:r>
        <w:t>котор</w:t>
      </w:r>
      <w:r>
        <w:t>ы</w:t>
      </w:r>
      <w:r>
        <w:t xml:space="preserve">ми другими законодательными нормативными актами.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этих законах учтены принципы и категории Конвенции о правах ребенка.  Так, в статье 4 закона Республики Узбекистан «Об образовании» констатируется:  «Каждому г</w:t>
      </w:r>
      <w:r>
        <w:t>а</w:t>
      </w:r>
      <w:r>
        <w:t>рантируются равные права на получение образования, независимо от пола, языка, возра</w:t>
      </w:r>
      <w:r>
        <w:t>с</w:t>
      </w:r>
      <w:r>
        <w:t>та, расовой, национальной принадлежности, убеждений, отношения к религии, социальн</w:t>
      </w:r>
      <w:r>
        <w:t>о</w:t>
      </w:r>
      <w:r>
        <w:t>го происхождения, рода занятий, общественного положения, места жительства, продо</w:t>
      </w:r>
      <w:r>
        <w:t>л</w:t>
      </w:r>
      <w:r>
        <w:t>жительности проживания на территории Республики Узбекистан.  Образование в Респу</w:t>
      </w:r>
      <w:r>
        <w:t>б</w:t>
      </w:r>
      <w:r>
        <w:t>лике Узбекистан является приоритетной сферой социально-экономического, духовного и кул</w:t>
      </w:r>
      <w:r>
        <w:t>ь</w:t>
      </w:r>
      <w:r>
        <w:t>турного развития общества».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соответствии с законом «Об образовании» (</w:t>
      </w:r>
      <w:proofErr w:type="spellStart"/>
      <w:r>
        <w:t>ст.3</w:t>
      </w:r>
      <w:proofErr w:type="spellEnd"/>
      <w:r>
        <w:t>) и Национальной программы по подготовке кадров, основными принципами государственной политики в области образ</w:t>
      </w:r>
      <w:r>
        <w:t>о</w:t>
      </w:r>
      <w:r>
        <w:t>вания является следующее:</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образование провозглашается приоритетным в сфере общественного развития Респу</w:t>
      </w:r>
      <w:r>
        <w:t>б</w:t>
      </w:r>
      <w:r>
        <w:t>лики Узбекистан;</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гуманистический и демократический характер обучения и воспитания;</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непрерывность и преемственность образования;</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обязательность общего среднего, а также среднего специального профессионал</w:t>
      </w:r>
      <w:r>
        <w:t>ь</w:t>
      </w:r>
      <w:r>
        <w:t>ного образования :  академический лицей или профессиональный колледж;</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светский характер системы народного образования;</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общедоступность образования в пределах государственных стандартов;</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единство и </w:t>
      </w:r>
      <w:proofErr w:type="spellStart"/>
      <w:r>
        <w:t>дифференцированность</w:t>
      </w:r>
      <w:proofErr w:type="spellEnd"/>
      <w:r>
        <w:t xml:space="preserve"> подхода к выбору программ обучения;</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поощрение образованности и таланта;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сочетание государственного и общественного управления в системе образования.</w:t>
      </w:r>
    </w:p>
    <w:p w:rsidR="00000000" w:rsidRDefault="00000000">
      <w:pPr>
        <w:tabs>
          <w:tab w:val="clear" w:pos="6237"/>
          <w:tab w:val="left" w:pos="567"/>
          <w:tab w:val="left" w:pos="1134"/>
          <w:tab w:val="left" w:pos="1701"/>
          <w:tab w:val="left" w:pos="2268"/>
        </w:tabs>
      </w:pPr>
    </w:p>
    <w:p w:rsidR="00000000" w:rsidRDefault="00000000">
      <w:pPr>
        <w:keepNext/>
        <w:tabs>
          <w:tab w:val="clear" w:pos="6237"/>
          <w:tab w:val="left" w:pos="567"/>
          <w:tab w:val="left" w:pos="1134"/>
          <w:tab w:val="left" w:pos="1701"/>
          <w:tab w:val="left" w:pos="2268"/>
        </w:tabs>
        <w:jc w:val="center"/>
        <w:rPr>
          <w:b/>
        </w:rPr>
      </w:pPr>
      <w:r>
        <w:rPr>
          <w:b/>
        </w:rPr>
        <w:t>Статья 11</w:t>
      </w:r>
    </w:p>
    <w:p w:rsidR="00000000" w:rsidRDefault="00000000">
      <w:pPr>
        <w:keepNext/>
        <w:tabs>
          <w:tab w:val="clear" w:pos="6237"/>
          <w:tab w:val="left" w:pos="567"/>
          <w:tab w:val="left" w:pos="1134"/>
          <w:tab w:val="left" w:pos="1701"/>
          <w:tab w:val="left" w:pos="2268"/>
        </w:tabs>
        <w:jc w:val="center"/>
        <w:rPr>
          <w:b/>
        </w:rPr>
      </w:pPr>
    </w:p>
    <w:p w:rsidR="00000000" w:rsidRDefault="00000000">
      <w:pPr>
        <w:keepNext/>
        <w:tabs>
          <w:tab w:val="clear" w:pos="6237"/>
          <w:tab w:val="left" w:pos="567"/>
          <w:tab w:val="left" w:pos="1134"/>
          <w:tab w:val="left" w:pos="1701"/>
          <w:tab w:val="left" w:pos="2268"/>
        </w:tabs>
        <w:jc w:val="center"/>
        <w:rPr>
          <w:b/>
          <w:i/>
          <w:iCs/>
        </w:rPr>
      </w:pPr>
      <w:r>
        <w:rPr>
          <w:b/>
          <w:i/>
          <w:iCs/>
        </w:rPr>
        <w:t>Право на достаточный жизненный уровень</w:t>
      </w:r>
    </w:p>
    <w:p w:rsidR="00000000" w:rsidRDefault="00000000">
      <w:pPr>
        <w:keepNext/>
        <w:tabs>
          <w:tab w:val="clear" w:pos="6237"/>
          <w:tab w:val="left" w:pos="567"/>
          <w:tab w:val="left" w:pos="1134"/>
          <w:tab w:val="left" w:pos="1701"/>
          <w:tab w:val="left" w:pos="2268"/>
        </w:tabs>
        <w:rPr>
          <w:bCs/>
          <w:i/>
          <w:iCs/>
        </w:rPr>
      </w:pPr>
    </w:p>
    <w:p w:rsidR="00000000" w:rsidRDefault="00000000">
      <w:pPr>
        <w:keepNext/>
        <w:tabs>
          <w:tab w:val="clear" w:pos="6237"/>
          <w:tab w:val="left" w:pos="567"/>
          <w:tab w:val="left" w:pos="1134"/>
          <w:tab w:val="left" w:pos="1701"/>
          <w:tab w:val="left" w:pos="2268"/>
        </w:tabs>
        <w:rPr>
          <w:bCs/>
          <w:i/>
          <w:iCs/>
        </w:rPr>
      </w:pPr>
      <w:r>
        <w:rPr>
          <w:bCs/>
          <w:i/>
          <w:iCs/>
        </w:rPr>
        <w:t>Уровень жизни</w:t>
      </w:r>
    </w:p>
    <w:p w:rsidR="00000000" w:rsidRDefault="00000000">
      <w:pPr>
        <w:keepNext/>
        <w:tabs>
          <w:tab w:val="clear" w:pos="6237"/>
          <w:tab w:val="left" w:pos="567"/>
          <w:tab w:val="left" w:pos="1134"/>
          <w:tab w:val="left" w:pos="1701"/>
          <w:tab w:val="left" w:pos="2268"/>
        </w:tabs>
        <w:rPr>
          <w:bCs/>
          <w:i/>
          <w:iCs/>
        </w:rPr>
      </w:pPr>
    </w:p>
    <w:p w:rsidR="00000000" w:rsidRDefault="00000000">
      <w:pPr>
        <w:keepNext/>
        <w:numPr>
          <w:ilvl w:val="0"/>
          <w:numId w:val="262"/>
        </w:numPr>
        <w:tabs>
          <w:tab w:val="clear" w:pos="360"/>
          <w:tab w:val="clear" w:pos="6237"/>
          <w:tab w:val="left" w:pos="567"/>
          <w:tab w:val="left" w:pos="1134"/>
          <w:tab w:val="left" w:pos="1701"/>
          <w:tab w:val="left" w:pos="2268"/>
        </w:tabs>
      </w:pPr>
      <w:r>
        <w:t>С момента обретения независимости и на протяжении всего периода перехода от централизованной экономики к рыночной Узбекистан следовал своей уникальной модели, отличающейся от той, которая была рекомендована Всемирным банком и МВФ.  Собс</w:t>
      </w:r>
      <w:r>
        <w:t>т</w:t>
      </w:r>
      <w:r>
        <w:t>венный подход помог ему поддерживать умеренные, но устойчивые и достаточные год</w:t>
      </w:r>
      <w:r>
        <w:t>о</w:t>
      </w:r>
      <w:r>
        <w:t xml:space="preserve">вые темпы роста </w:t>
      </w:r>
      <w:proofErr w:type="spellStart"/>
      <w:r>
        <w:t>ВВП</w:t>
      </w:r>
      <w:proofErr w:type="spellEnd"/>
      <w:r>
        <w:t xml:space="preserve"> в пределах </w:t>
      </w:r>
      <w:proofErr w:type="spellStart"/>
      <w:r>
        <w:t>3,5-4%</w:t>
      </w:r>
      <w:proofErr w:type="spellEnd"/>
      <w:r>
        <w:t>.  В результате он стал единственной в бы</w:t>
      </w:r>
      <w:r>
        <w:t>в</w:t>
      </w:r>
      <w:r>
        <w:t xml:space="preserve">шем СССР страной, которой удалось в 2001 году превзойти показатели </w:t>
      </w:r>
      <w:proofErr w:type="spellStart"/>
      <w:r>
        <w:t>ВВП</w:t>
      </w:r>
      <w:proofErr w:type="spellEnd"/>
      <w:r>
        <w:t>, подсчитанные нак</w:t>
      </w:r>
      <w:r>
        <w:t>а</w:t>
      </w:r>
      <w:r>
        <w:t>нуне обрет</w:t>
      </w:r>
      <w:r>
        <w:t>е</w:t>
      </w:r>
      <w:r>
        <w:t>ния независимости</w:t>
      </w:r>
      <w:r>
        <w:rPr>
          <w:rStyle w:val="FootnoteReference"/>
        </w:rPr>
        <w:footnoteReference w:id="8"/>
      </w:r>
      <w:r>
        <w:t xml:space="preserve">.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Государственная стратегия развития также оказала воздействие на доходы и ур</w:t>
      </w:r>
      <w:r>
        <w:t>о</w:t>
      </w:r>
      <w:r>
        <w:t xml:space="preserve">вень жизни населения.  При этом по данным </w:t>
      </w:r>
      <w:proofErr w:type="spellStart"/>
      <w:r>
        <w:t>ООС</w:t>
      </w:r>
      <w:proofErr w:type="spellEnd"/>
      <w:r>
        <w:rPr>
          <w:rStyle w:val="FootnoteReference"/>
        </w:rPr>
        <w:footnoteReference w:id="9"/>
      </w:r>
      <w:r>
        <w:t xml:space="preserve"> выделились две явные тенденции:  а)  небольшое повышение доходов по сравнению с началом 90-х годов, выраженное в росте </w:t>
      </w:r>
      <w:proofErr w:type="spellStart"/>
      <w:r>
        <w:t>ВВП</w:t>
      </w:r>
      <w:proofErr w:type="spellEnd"/>
      <w:r>
        <w:t xml:space="preserve"> на душу населения как в долларах США, так и в сумах;  </w:t>
      </w:r>
      <w:r>
        <w:rPr>
          <w:lang w:val="en-US"/>
        </w:rPr>
        <w:t>b</w:t>
      </w:r>
      <w:r>
        <w:t>)  увеличение разрыва в д</w:t>
      </w:r>
      <w:r>
        <w:t>о</w:t>
      </w:r>
      <w:r>
        <w:t>ходах.  С начала 1996 года по 2001 год средняя заработная плата в сельском хозяйстве, служ</w:t>
      </w:r>
      <w:r>
        <w:t>а</w:t>
      </w:r>
      <w:r>
        <w:t xml:space="preserve">щая источником средств к существованию почти </w:t>
      </w:r>
      <w:proofErr w:type="spellStart"/>
      <w:r>
        <w:t>10%</w:t>
      </w:r>
      <w:proofErr w:type="spellEnd"/>
      <w:r>
        <w:t xml:space="preserve"> населения, сократилась до </w:t>
      </w:r>
      <w:proofErr w:type="spellStart"/>
      <w:r>
        <w:t>23%</w:t>
      </w:r>
      <w:proofErr w:type="spellEnd"/>
      <w:r>
        <w:t xml:space="preserve"> средней зар</w:t>
      </w:r>
      <w:r>
        <w:t>а</w:t>
      </w:r>
      <w:r>
        <w:t>ботной платы в промышленности</w:t>
      </w:r>
      <w:r>
        <w:rPr>
          <w:rStyle w:val="FootnoteReference"/>
        </w:rPr>
        <w:footnoteReference w:id="10"/>
      </w:r>
      <w:r>
        <w:t xml:space="preserve">.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различных исследованиях представлены количественные данные о масштабах бедности в стране.  Однако общедоступные данные имеют разное качество, что огранич</w:t>
      </w:r>
      <w:r>
        <w:t>и</w:t>
      </w:r>
      <w:r>
        <w:t>вает возможность их сравнения с аналогичными показателями других стран переходного периода.  Помимо этого, большая часть таких данных отражает лишь количественные а</w:t>
      </w:r>
      <w:r>
        <w:t>с</w:t>
      </w:r>
      <w:r>
        <w:t>пекты и характеризует низкий объём доходов, зачастую не придавая значения социальн</w:t>
      </w:r>
      <w:r>
        <w:t>о</w:t>
      </w:r>
      <w:r>
        <w:t>му аспекту бедности.  При отсутствии достоверных данных сложно судить о фактических масштабах и районах распространения бедности.  Отсутствует также разби</w:t>
      </w:r>
      <w:r>
        <w:t>в</w:t>
      </w:r>
      <w:r>
        <w:t xml:space="preserve">ка данных по </w:t>
      </w:r>
      <w:proofErr w:type="spellStart"/>
      <w:r>
        <w:t>гендерному</w:t>
      </w:r>
      <w:proofErr w:type="spellEnd"/>
      <w:r>
        <w:t xml:space="preserve"> признаку, возрастным группам и национальной принадлежности, что затру</w:t>
      </w:r>
      <w:r>
        <w:t>д</w:t>
      </w:r>
      <w:r>
        <w:t>няет определение и локализацию незащищённых групп населения</w:t>
      </w:r>
      <w:r>
        <w:rPr>
          <w:rStyle w:val="FootnoteReference"/>
        </w:rPr>
        <w:footnoteReference w:id="11"/>
      </w:r>
      <w:r>
        <w:t>.</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iCs/>
        </w:rPr>
      </w:pPr>
      <w:r>
        <w:rPr>
          <w:bCs/>
          <w:i/>
          <w:iCs/>
        </w:rPr>
        <w:t>Право на достаточное питание</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Снижение факторов, оказывающих негативное воздействие на с</w:t>
      </w:r>
      <w:r>
        <w:t>о</w:t>
      </w:r>
      <w:r>
        <w:t>стояние здоровья населения Узбекистана, является общегосударственной задачей и соответствует целям Программы продовольственной безопасности Республики Узбекистан в рамках Конце</w:t>
      </w:r>
      <w:r>
        <w:t>п</w:t>
      </w:r>
      <w:r>
        <w:t>ции национальной безопасности Республики Узбекистан, утве</w:t>
      </w:r>
      <w:r>
        <w:t>р</w:t>
      </w:r>
      <w:r>
        <w:t xml:space="preserve">жденной </w:t>
      </w:r>
      <w:proofErr w:type="spellStart"/>
      <w:r>
        <w:t>Олий</w:t>
      </w:r>
      <w:proofErr w:type="spellEnd"/>
      <w:r>
        <w:t xml:space="preserve"> </w:t>
      </w:r>
      <w:proofErr w:type="spellStart"/>
      <w:r>
        <w:t>Мажлисом</w:t>
      </w:r>
      <w:proofErr w:type="spellEnd"/>
      <w:r>
        <w:t xml:space="preserve"> 29 августа 1997 года.  Программа продовольственной безопасности Респу</w:t>
      </w:r>
      <w:r>
        <w:t>б</w:t>
      </w:r>
      <w:r>
        <w:t>лики нацелена на обеспечение общеэкономического роста Республика Узбекистан, снижение факторов ри</w:t>
      </w:r>
      <w:r>
        <w:t>с</w:t>
      </w:r>
      <w:r>
        <w:t>ка, связанного с низким уровнем продовольственного обеспечения, снижение факторов социального риска, связанного с изменениями уровня и качества жизни отдельных соц</w:t>
      </w:r>
      <w:r>
        <w:t>и</w:t>
      </w:r>
      <w:r>
        <w:t>ально уязвимых групп населения, своевременное выявление актуальных угроз продовол</w:t>
      </w:r>
      <w:r>
        <w:t>ь</w:t>
      </w:r>
      <w:r>
        <w:t>ственной безопасности, социальной стабильности, вытекающих из складывающейся с</w:t>
      </w:r>
      <w:r>
        <w:t>и</w:t>
      </w:r>
      <w:r>
        <w:t>туации на фоне сокращения национального сельскохозяйственного производства, парит</w:t>
      </w:r>
      <w:r>
        <w:t>е</w:t>
      </w:r>
      <w:r>
        <w:t>та цен между промышленной и основными видами сельскохозяйственной продукции, п</w:t>
      </w:r>
      <w:r>
        <w:t>о</w:t>
      </w:r>
      <w:r>
        <w:t>купательной способности населения, разработку и реализацию конкретных механизмов и мер, направленных на обеспечение продовольственной безопасн</w:t>
      </w:r>
      <w:r>
        <w:t>о</w:t>
      </w:r>
      <w:r>
        <w:t xml:space="preserve">сти.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Концепция продовольственной безопасности базируется на необходимости дост</w:t>
      </w:r>
      <w:r>
        <w:t>и</w:t>
      </w:r>
      <w:r>
        <w:t>жения и сохранения продовольственной независимости, определяет основные направл</w:t>
      </w:r>
      <w:r>
        <w:t>е</w:t>
      </w:r>
      <w:r>
        <w:t>ния развития реального сектора экономики в части развития агропромышленного ко</w:t>
      </w:r>
      <w:r>
        <w:t>м</w:t>
      </w:r>
      <w:r>
        <w:t xml:space="preserve">плекса страны, перерабатывающих отраслей </w:t>
      </w:r>
      <w:proofErr w:type="spellStart"/>
      <w:r>
        <w:t>АПК</w:t>
      </w:r>
      <w:proofErr w:type="spellEnd"/>
      <w:r>
        <w:t>, социальной политики на совреме</w:t>
      </w:r>
      <w:r>
        <w:t>н</w:t>
      </w:r>
      <w:r>
        <w:t>ном этапе и перспективу.  Она предусматривает оценку современного состояния продовольс</w:t>
      </w:r>
      <w:r>
        <w:t>т</w:t>
      </w:r>
      <w:r>
        <w:t>венного рынка и социальной ситуации с учетом разработанной системы индикаторов, в</w:t>
      </w:r>
      <w:r>
        <w:t>ы</w:t>
      </w:r>
      <w:r>
        <w:t>явление внешних и внутренних угроз, оказывающих негативное влияние на продовольс</w:t>
      </w:r>
      <w:r>
        <w:t>т</w:t>
      </w:r>
      <w:r>
        <w:t>венную безопасность, определение целей и задач на краткосрочный, среднесрочный, до</w:t>
      </w:r>
      <w:r>
        <w:t>л</w:t>
      </w:r>
      <w:r>
        <w:t>госрочный периоды, а также систему мер последовательности этапов их реализ</w:t>
      </w:r>
      <w:r>
        <w:t>а</w:t>
      </w:r>
      <w:r>
        <w:t>ции, формирование конкретного правового механизма обеспечения продовольственной без</w:t>
      </w:r>
      <w:r>
        <w:t>о</w:t>
      </w:r>
      <w:r>
        <w:t>пасности.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По данным исследований ученых </w:t>
      </w:r>
      <w:proofErr w:type="spellStart"/>
      <w:r>
        <w:t>нутpициологов</w:t>
      </w:r>
      <w:proofErr w:type="spellEnd"/>
      <w:r>
        <w:t>, педиатров, иммунологов и пат</w:t>
      </w:r>
      <w:r>
        <w:t>о</w:t>
      </w:r>
      <w:r>
        <w:t xml:space="preserve">физиологов Узбекистана тенденция к росту заболеваемости анемией, </w:t>
      </w:r>
      <w:proofErr w:type="spellStart"/>
      <w:r>
        <w:t>сеpдечно-сосудистыми</w:t>
      </w:r>
      <w:proofErr w:type="spellEnd"/>
      <w:r>
        <w:t xml:space="preserve"> и эндокринологическими заболеваниями, нарушения в физическом развитии детей и подростков, несмотря на предпринимаемые правительством Республики, органами и учреждениями здравоохранения профилактических мероприятий, обусловлены, гла</w:t>
      </w:r>
      <w:r>
        <w:t>в</w:t>
      </w:r>
      <w:r>
        <w:t>ным образом, в результате нарушений в питании.  Основными причинами нар</w:t>
      </w:r>
      <w:r>
        <w:t>у</w:t>
      </w:r>
      <w:r>
        <w:t xml:space="preserve">шений в питании, способствующих развитию </w:t>
      </w:r>
      <w:proofErr w:type="spellStart"/>
      <w:r>
        <w:t>алиментарных</w:t>
      </w:r>
      <w:proofErr w:type="spellEnd"/>
      <w:r>
        <w:t xml:space="preserve"> патологий, я</w:t>
      </w:r>
      <w:r>
        <w:t>в</w:t>
      </w:r>
      <w:r>
        <w:t>ляются:</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низкая культура рационального питания, в особенности у сельского населения, береме</w:t>
      </w:r>
      <w:r>
        <w:t>н</w:t>
      </w:r>
      <w:r>
        <w:t>ных и кормящих матерей;</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специфика пищевых привычек национального питания, заключающееся преим</w:t>
      </w:r>
      <w:r>
        <w:t>у</w:t>
      </w:r>
      <w:r>
        <w:t>щественно в потреблении хлебопродуктов, больших объемах зеленого и черного чая, о</w:t>
      </w:r>
      <w:r>
        <w:t>б</w:t>
      </w:r>
      <w:r>
        <w:t xml:space="preserve">ладающих </w:t>
      </w:r>
      <w:proofErr w:type="spellStart"/>
      <w:r>
        <w:t>железоблокирующими</w:t>
      </w:r>
      <w:proofErr w:type="spellEnd"/>
      <w:r>
        <w:t xml:space="preserve"> свойствами, низкого потребления продуктов животного происхождения, рыбных изделий, овощей и фруктов;</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proofErr w:type="spellStart"/>
      <w:r>
        <w:t>геоконтинентальные</w:t>
      </w:r>
      <w:proofErr w:type="spellEnd"/>
      <w:r>
        <w:t xml:space="preserve"> особенности, заключающиеся в естественном дефиците йода в п</w:t>
      </w:r>
      <w:r>
        <w:t>и</w:t>
      </w:r>
      <w:r>
        <w:t>щевой продукции;</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социальные проблемы и бедность, ведущие к недостаточному и неполноценному пит</w:t>
      </w:r>
      <w:r>
        <w:t>а</w:t>
      </w:r>
      <w:r>
        <w:t>нию.</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Необходимо отметить, что Министерством здравоохранения установлены рек</w:t>
      </w:r>
      <w:r>
        <w:t>о</w:t>
      </w:r>
      <w:r>
        <w:t>мендуемые нормы среднесуточного потребления жизненно важных продуктов питания, обеспечивающих физиологические потребности без угрозы состоянию здоровья насел</w:t>
      </w:r>
      <w:r>
        <w:t>е</w:t>
      </w:r>
      <w:r>
        <w:t>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rFonts w:ascii="Times Uzb Roman" w:hAnsi="Times Uzb Roman"/>
        </w:rPr>
      </w:pPr>
      <w:r>
        <w:t>Среднесуточные нормы питания в качестве минимального потребительского бю</w:t>
      </w:r>
      <w:r>
        <w:t>д</w:t>
      </w:r>
      <w:r>
        <w:t>жета впервые из республик бывшего СССР были разработаны в Узбекистане по иници</w:t>
      </w:r>
      <w:r>
        <w:t>а</w:t>
      </w:r>
      <w:r>
        <w:t>тиве И.А. Каримова в конце 1990 года.  Нормативы, разработанные группой уч</w:t>
      </w:r>
      <w:r>
        <w:t>е</w:t>
      </w:r>
      <w:r>
        <w:t xml:space="preserve">ных-специалистов по </w:t>
      </w:r>
      <w:proofErr w:type="spellStart"/>
      <w:r>
        <w:t>нутрициологии</w:t>
      </w:r>
      <w:proofErr w:type="spellEnd"/>
      <w:r>
        <w:t>, позволили реализовать ряд государственных пр</w:t>
      </w:r>
      <w:r>
        <w:t>о</w:t>
      </w:r>
      <w:r>
        <w:t xml:space="preserve">грамм, направленных на социальную защиту населения Республики.  </w:t>
      </w:r>
    </w:p>
    <w:p w:rsidR="00000000" w:rsidRDefault="00000000">
      <w:pPr>
        <w:tabs>
          <w:tab w:val="clear" w:pos="6237"/>
          <w:tab w:val="left" w:pos="567"/>
          <w:tab w:val="left" w:pos="1134"/>
          <w:tab w:val="left" w:pos="1701"/>
          <w:tab w:val="left" w:pos="2268"/>
        </w:tabs>
        <w:rPr>
          <w:rFonts w:ascii="Times Uzb Roman" w:hAnsi="Times Uzb Roman"/>
        </w:rPr>
      </w:pPr>
    </w:p>
    <w:p w:rsidR="00000000" w:rsidRDefault="00000000">
      <w:pPr>
        <w:numPr>
          <w:ilvl w:val="0"/>
          <w:numId w:val="262"/>
        </w:numPr>
        <w:tabs>
          <w:tab w:val="clear" w:pos="360"/>
          <w:tab w:val="clear" w:pos="6237"/>
          <w:tab w:val="left" w:pos="567"/>
          <w:tab w:val="left" w:pos="1134"/>
          <w:tab w:val="left" w:pos="1701"/>
          <w:tab w:val="left" w:pos="2268"/>
        </w:tabs>
      </w:pPr>
      <w:r>
        <w:t>Учитывая положительные социально-экономические изменения в Республике, пе</w:t>
      </w:r>
      <w:r>
        <w:t>р</w:t>
      </w:r>
      <w:r>
        <w:t>спективы дальнейшей их стабилизации, было принято решение о целесообразности пер</w:t>
      </w:r>
      <w:r>
        <w:t>е</w:t>
      </w:r>
      <w:r>
        <w:t xml:space="preserve">смотра данных нормативов на оптимальном (рациональном) уровне с учетом </w:t>
      </w:r>
      <w:proofErr w:type="spellStart"/>
      <w:r>
        <w:t>климато-географических</w:t>
      </w:r>
      <w:proofErr w:type="spellEnd"/>
      <w:r>
        <w:t xml:space="preserve"> и национальных особенностей, пищевых привычек и половозр</w:t>
      </w:r>
      <w:r>
        <w:t>а</w:t>
      </w:r>
      <w:r>
        <w:t>стных групп, которые были утверждены Министерством здравоохранения Республики в 2003 году (</w:t>
      </w:r>
      <w:proofErr w:type="spellStart"/>
      <w:r>
        <w:t>СанПиН</w:t>
      </w:r>
      <w:proofErr w:type="spellEnd"/>
      <w:r>
        <w:t xml:space="preserve"> за № 0135-03 от 11 марта 2003 года «Среднесуточные рекомендуемые нормы п</w:t>
      </w:r>
      <w:r>
        <w:t>о</w:t>
      </w:r>
      <w:r>
        <w:t>требления пищевых продуктов для расчета минимального потребительского бюдж</w:t>
      </w:r>
      <w:r>
        <w:t>е</w:t>
      </w:r>
      <w:r>
        <w:t>та Республики Узбекистан»).  За основу данных среднесуточных рекомендуемых норм п</w:t>
      </w:r>
      <w:r>
        <w:t>о</w:t>
      </w:r>
      <w:r>
        <w:t>требления пищевых продуктов были взяты:</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ind w:left="1134" w:hanging="567"/>
      </w:pPr>
      <w:r>
        <w:t>-</w:t>
      </w:r>
      <w:r>
        <w:tab/>
        <w:t xml:space="preserve">результаты научно-исследовательских работ по оценке фактического состояния питания населения Республики;  </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данные о среднем химическом составе продуктов, рассчитанных на основании таблиц химического состава пищевых продуктов;</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сведения о средних потерях пищевых веществ при тепловой кулинарной обрабо</w:t>
      </w:r>
      <w:r>
        <w:t>т</w:t>
      </w:r>
      <w:r>
        <w:t xml:space="preserve">ке и в процессе потребления пищи; </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средние значения удельного веса, энергоемкости основных пищевых веществ в предл</w:t>
      </w:r>
      <w:r>
        <w:t>а</w:t>
      </w:r>
      <w:r>
        <w:t xml:space="preserve">гаемых нормах набора продуктов; </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 xml:space="preserve">фактические энергетические затраты по половозрастным и профессиональным группам населения; </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 xml:space="preserve">среднестатистические антропометрические данные населения; </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ind w:left="1134" w:hanging="567"/>
      </w:pPr>
      <w:r>
        <w:t>-</w:t>
      </w:r>
      <w:r>
        <w:tab/>
        <w:t>сложившиеся навыки, национальные особенности потребления отдельных пр</w:t>
      </w:r>
      <w:r>
        <w:t>о</w:t>
      </w:r>
      <w:r>
        <w:t xml:space="preserve">дуктов; </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соответствие реальной возможности обеспечения рекомендуемыми продуктами.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Учитывая важность факторов питания в сохранении здоровья матери и ребенка, впервые в нормы набора продуктов дополнительно введены специальные продукты для детского питания, беременным и кормящим матерям и прикорма для детей раннего во</w:t>
      </w:r>
      <w:r>
        <w:t>з</w:t>
      </w:r>
      <w:r>
        <w:t>раста.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rFonts w:ascii="Times Uzb Roman" w:hAnsi="Times Uzb Roman"/>
        </w:rPr>
      </w:pPr>
      <w:r>
        <w:t xml:space="preserve">В связи с проблемой естественного </w:t>
      </w:r>
      <w:proofErr w:type="spellStart"/>
      <w:r>
        <w:t>йододефицитного</w:t>
      </w:r>
      <w:proofErr w:type="spellEnd"/>
      <w:r>
        <w:t xml:space="preserve"> состояния на территории страны и особого значения потребления йодированной пищевой поваренной соли в деле охраны здоровья населения и обеспечения гармоничного роста и развития настоящего и будущего поколения впервые в нормы питания введена “Соль йодированная” с содерж</w:t>
      </w:r>
      <w:r>
        <w:t>а</w:t>
      </w:r>
      <w:r>
        <w:t xml:space="preserve">нием 1,8 мг/100 г препарата элементного йода. </w:t>
      </w:r>
    </w:p>
    <w:p w:rsidR="00000000" w:rsidRDefault="00000000">
      <w:pPr>
        <w:tabs>
          <w:tab w:val="clear" w:pos="6237"/>
          <w:tab w:val="left" w:pos="567"/>
          <w:tab w:val="left" w:pos="1134"/>
          <w:tab w:val="left" w:pos="1701"/>
          <w:tab w:val="left" w:pos="2268"/>
        </w:tabs>
        <w:rPr>
          <w:rFonts w:ascii="Times Uzb Roman" w:hAnsi="Times Uzb Roman"/>
        </w:rPr>
      </w:pPr>
    </w:p>
    <w:p w:rsidR="00000000" w:rsidRDefault="00000000">
      <w:pPr>
        <w:numPr>
          <w:ilvl w:val="0"/>
          <w:numId w:val="262"/>
        </w:numPr>
        <w:tabs>
          <w:tab w:val="clear" w:pos="360"/>
          <w:tab w:val="clear" w:pos="6237"/>
          <w:tab w:val="left" w:pos="567"/>
          <w:tab w:val="left" w:pos="1134"/>
          <w:tab w:val="left" w:pos="1701"/>
          <w:tab w:val="left" w:pos="2268"/>
        </w:tabs>
      </w:pPr>
      <w:r>
        <w:t>Таким образом, при формировании норм набора продуктов питания учтены как м</w:t>
      </w:r>
      <w:r>
        <w:t>е</w:t>
      </w:r>
      <w:r>
        <w:t>дико-биологические требования, выражающиеся в соответствии химического состава и энергетической ценности набора физиологическим потребностям в пищевых веществах и энергии, так и социально-экономические факторы, определяющиеся пищевыми привы</w:t>
      </w:r>
      <w:r>
        <w:t>ч</w:t>
      </w:r>
      <w:r>
        <w:t xml:space="preserve">ками и национальными традициями в питании, возможностями производства продуктов или их поставками.  Необходимо отметить, что принятые в Республике нормы питания по основным критериям соответствуют нормам, предлагаемым Международной комиссией </w:t>
      </w:r>
      <w:proofErr w:type="spellStart"/>
      <w:r>
        <w:t>Codex</w:t>
      </w:r>
      <w:proofErr w:type="spellEnd"/>
      <w:r>
        <w:t xml:space="preserve"> </w:t>
      </w:r>
      <w:proofErr w:type="spellStart"/>
      <w:r>
        <w:t>Alimentarius</w:t>
      </w:r>
      <w:proofErr w:type="spellEnd"/>
      <w:r>
        <w:t xml:space="preserve">.  </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rPr>
      </w:pPr>
      <w:r>
        <w:rPr>
          <w:bCs/>
        </w:rPr>
        <w:t>Данные по оценке состояния питания населения.</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Хотя вопросами изучения обеспеченности населения продовольственными товар</w:t>
      </w:r>
      <w:r>
        <w:t>а</w:t>
      </w:r>
      <w:r>
        <w:t>ми занимаются различные ведомства, оценка состояния питания населения является м</w:t>
      </w:r>
      <w:r>
        <w:t>е</w:t>
      </w:r>
      <w:r>
        <w:t>дицинской проблемой.  Это связано, во-первых, с тем, что для получения объективных данных о состоянии питания различных групп населения необходимо проведение иссл</w:t>
      </w:r>
      <w:r>
        <w:t>е</w:t>
      </w:r>
      <w:r>
        <w:t>дований не только опросного характера, но и изучения клинических проявлений недост</w:t>
      </w:r>
      <w:r>
        <w:t>а</w:t>
      </w:r>
      <w:r>
        <w:t>точности энергии и отдельных пищевых веществ;  во-вторых, статистические отчеты о производстве и реализации пищевых продуктов не всегда соответствуют действительн</w:t>
      </w:r>
      <w:r>
        <w:t>о</w:t>
      </w:r>
      <w:r>
        <w:t>сти.  Например, статистические данные по потреблению муки составляются по о</w:t>
      </w:r>
      <w:r>
        <w:t>т</w:t>
      </w:r>
      <w:r>
        <w:t>четам «</w:t>
      </w:r>
      <w:proofErr w:type="spellStart"/>
      <w:r>
        <w:t>УзДонМахсулот</w:t>
      </w:r>
      <w:proofErr w:type="spellEnd"/>
      <w:r>
        <w:t>», а на самом деле сельское население в основном потребляет муку со</w:t>
      </w:r>
      <w:r>
        <w:t>б</w:t>
      </w:r>
      <w:r>
        <w:t>ственного производства, которое статистическими органами не учитываются.  В св</w:t>
      </w:r>
      <w:r>
        <w:t>я</w:t>
      </w:r>
      <w:r>
        <w:t>зи с чем для оценки состояния питания различных групп населения специалисты в осно</w:t>
      </w:r>
      <w:r>
        <w:t>в</w:t>
      </w:r>
      <w:r>
        <w:t>ном опираются на данные научных исследований гигиенистов, проводимых в основном в виде кандидатских и докторских диссертаций, т.к. специального научного центра, занимающ</w:t>
      </w:r>
      <w:r>
        <w:t>е</w:t>
      </w:r>
      <w:r>
        <w:t xml:space="preserve">гося оценкой состояния питания населения, в Республике не существует.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Данные исследователей, проведенные в последние годы, свидетельствуют о фо</w:t>
      </w:r>
      <w:r>
        <w:t>р</w:t>
      </w:r>
      <w:r>
        <w:t>мировании различных групп (слоев) населения по состоянию фактического питания в з</w:t>
      </w:r>
      <w:r>
        <w:t>а</w:t>
      </w:r>
      <w:r>
        <w:t>висимости от экономического состояния семьи и социально-экономического положения мест проживания.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переходном периоде экономических реформ в Республике наиболее ярко выр</w:t>
      </w:r>
      <w:r>
        <w:t>а</w:t>
      </w:r>
      <w:r>
        <w:t xml:space="preserve">жены </w:t>
      </w:r>
      <w:proofErr w:type="spellStart"/>
      <w:r>
        <w:t>алиментарные</w:t>
      </w:r>
      <w:proofErr w:type="spellEnd"/>
      <w:r>
        <w:t xml:space="preserve"> факторы </w:t>
      </w:r>
      <w:proofErr w:type="spellStart"/>
      <w:r>
        <w:t>хнз</w:t>
      </w:r>
      <w:proofErr w:type="spellEnd"/>
      <w:r>
        <w:t xml:space="preserve"> (хронических неинфекционных заболеваний).  В связи с чем все исследования, посвященные изучению состояния питания населения, представл</w:t>
      </w:r>
      <w:r>
        <w:t>я</w:t>
      </w:r>
      <w:r>
        <w:t>ют не только гигиеническую, но и общегосударственную ценность для выбора и прогн</w:t>
      </w:r>
      <w:r>
        <w:t>о</w:t>
      </w:r>
      <w:r>
        <w:t>зов пр</w:t>
      </w:r>
      <w:r>
        <w:t>о</w:t>
      </w:r>
      <w:r>
        <w:t>грамм по продовольственной безопасности.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 данным Министерства здравоохранения, проводившего оценку состояния пит</w:t>
      </w:r>
      <w:r>
        <w:t>а</w:t>
      </w:r>
      <w:r>
        <w:t>ния в 2001-2002 годов, установлено, что среднесуточное потребление продуктов п</w:t>
      </w:r>
      <w:r>
        <w:t>и</w:t>
      </w:r>
      <w:r>
        <w:t>тания имеют резкое отличие в зависимости от доходов семьи.  В связи с чем, обследуемые были условно разделены на 4 группы, в зависимости от среднего дохода семьи на одного чел</w:t>
      </w:r>
      <w:r>
        <w:t>о</w:t>
      </w:r>
      <w:r>
        <w:t>века (таблица № 6).</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proofErr w:type="spellStart"/>
      <w:r>
        <w:t>Респонденты</w:t>
      </w:r>
      <w:proofErr w:type="spellEnd"/>
      <w:r>
        <w:t xml:space="preserve"> группы с низкими доходами от общего числа обследованных сост</w:t>
      </w:r>
      <w:r>
        <w:t>а</w:t>
      </w:r>
      <w:r>
        <w:t>вили </w:t>
      </w:r>
      <w:r>
        <w:noBreakHyphen/>
        <w:t xml:space="preserve"> </w:t>
      </w:r>
      <w:proofErr w:type="spellStart"/>
      <w:r>
        <w:t>16%</w:t>
      </w:r>
      <w:proofErr w:type="spellEnd"/>
      <w:r>
        <w:t xml:space="preserve">, второй группы с нестабильными доходами - </w:t>
      </w:r>
      <w:proofErr w:type="spellStart"/>
      <w:r>
        <w:t>28,4%</w:t>
      </w:r>
      <w:proofErr w:type="spellEnd"/>
      <w:r>
        <w:t xml:space="preserve">, больше всего оказалось обследуемых отнесенных к третьей группе со средними доходами, - </w:t>
      </w:r>
      <w:proofErr w:type="spellStart"/>
      <w:r>
        <w:t>42,9%</w:t>
      </w:r>
      <w:proofErr w:type="spellEnd"/>
      <w:r>
        <w:t xml:space="preserve"> и меньше вс</w:t>
      </w:r>
      <w:r>
        <w:t>е</w:t>
      </w:r>
      <w:r>
        <w:t xml:space="preserve">го- с высокими доходами, отнесенных нами к четвертой группе, - </w:t>
      </w:r>
      <w:proofErr w:type="spellStart"/>
      <w:r>
        <w:t>12,7%</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Общими для всех групп в отношении среднесуточного потребления продуктов п</w:t>
      </w:r>
      <w:r>
        <w:t>и</w:t>
      </w:r>
      <w:r>
        <w:t>тания явилось сравнительно высокое потребление хлеба, черного и зеленого чая, низкое потре</w:t>
      </w:r>
      <w:r>
        <w:t>б</w:t>
      </w:r>
      <w:r>
        <w:t>ление овощей, фруктов, ягод и соков.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Анализ среднесуточного потребления продуктов питания в первой группе показывает недостижимость рекомендуемых норм набора продуктов, пищевой и энергетической це</w:t>
      </w:r>
      <w:r>
        <w:t>н</w:t>
      </w:r>
      <w:r>
        <w:t>ности рациона, как в зимне-весеннем, так и в летне-осеннем сезонах по всем половозр</w:t>
      </w:r>
      <w:r>
        <w:t>а</w:t>
      </w:r>
      <w:r>
        <w:t>стным группам.  Характеристика статуса питания в данной группе связана в осно</w:t>
      </w:r>
      <w:r>
        <w:t>в</w:t>
      </w:r>
      <w:r>
        <w:t>ном с экономическим состоянием семьи.  Данное положение указывает на необходимость орг</w:t>
      </w:r>
      <w:r>
        <w:t>а</w:t>
      </w:r>
      <w:r>
        <w:t>низации систематических целенаправленных оценок состояния питания среди соц</w:t>
      </w:r>
      <w:r>
        <w:t>и</w:t>
      </w:r>
      <w:r>
        <w:t>ально уязвимых групп населения.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Между городскими и сельскими </w:t>
      </w:r>
      <w:proofErr w:type="spellStart"/>
      <w:r>
        <w:t>респондентами</w:t>
      </w:r>
      <w:proofErr w:type="spellEnd"/>
      <w:r>
        <w:t xml:space="preserve"> различия в потреблении продуктов питания во всех исследуемых группах заключается в сравнительно высоком среднесуто</w:t>
      </w:r>
      <w:r>
        <w:t>ч</w:t>
      </w:r>
      <w:r>
        <w:t xml:space="preserve">ном потреблении картофеля, капусты и других овощей у сельских </w:t>
      </w:r>
      <w:proofErr w:type="spellStart"/>
      <w:r>
        <w:t>респондентов</w:t>
      </w:r>
      <w:proofErr w:type="spellEnd"/>
      <w:r>
        <w:t xml:space="preserve"> в летне-осеннем сезоне.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Как показывает анализ, с повышением доходов резко увеличивается потребление сахара, животных жиров, мясных изделий.  Так, в третьей группе потребление сахара по сра</w:t>
      </w:r>
      <w:r>
        <w:t>в</w:t>
      </w:r>
      <w:r>
        <w:t xml:space="preserve">нению с второй группой увеличивается на </w:t>
      </w:r>
      <w:proofErr w:type="spellStart"/>
      <w:r>
        <w:t>50%</w:t>
      </w:r>
      <w:proofErr w:type="spellEnd"/>
      <w:r>
        <w:t xml:space="preserve">, в четвертой группе на </w:t>
      </w:r>
      <w:proofErr w:type="spellStart"/>
      <w:r>
        <w:t>150%</w:t>
      </w:r>
      <w:proofErr w:type="spellEnd"/>
      <w:r>
        <w:t>, аналогично ув</w:t>
      </w:r>
      <w:r>
        <w:t>е</w:t>
      </w:r>
      <w:r>
        <w:t>личивае</w:t>
      </w:r>
      <w:r>
        <w:t>т</w:t>
      </w:r>
      <w:r>
        <w:t>ся и потребление мясопродуктов и животных жиров.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4 группе резко сокращается потребление хлеба, маргаринов, увеличивается п</w:t>
      </w:r>
      <w:r>
        <w:t>о</w:t>
      </w:r>
      <w:r>
        <w:t>требление бобовых, пшеничной муки, риса и других видов круп, которое естественно ув</w:t>
      </w:r>
      <w:r>
        <w:t>е</w:t>
      </w:r>
      <w:r>
        <w:t>личивает углеводистую часть рациона.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Потребление мясопродуктов, жиров масел в четвертой группе в летне-осеннем с</w:t>
      </w:r>
      <w:r>
        <w:t>е</w:t>
      </w:r>
      <w:r>
        <w:t>зоне сравнительно снижается, в этот сезон увеличивается потребление свежих фруктов, ягод, бахчевых, сухофруктов, бобовых, однако, до оптимальных рациональных норм по овощам, фруктам не достигнуты, что свидетельствует об отсутствии навыков рационал</w:t>
      </w:r>
      <w:r>
        <w:t>ь</w:t>
      </w:r>
      <w:r>
        <w:t>ного питания в данной группе при наличии достаточных средств, что является о</w:t>
      </w:r>
      <w:r>
        <w:t>д</w:t>
      </w:r>
      <w:r>
        <w:t xml:space="preserve">ной из причин </w:t>
      </w:r>
      <w:proofErr w:type="spellStart"/>
      <w:r>
        <w:t>алиментарных</w:t>
      </w:r>
      <w:proofErr w:type="spellEnd"/>
      <w:r>
        <w:t xml:space="preserve"> факторов риска.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Анализ данных структурного состава рациона по энергоемкости основных пищ</w:t>
      </w:r>
      <w:r>
        <w:t>е</w:t>
      </w:r>
      <w:r>
        <w:t xml:space="preserve">вых веществ у обследуемых показывает, что за счет жиров в среднем покрывается </w:t>
      </w:r>
      <w:proofErr w:type="spellStart"/>
      <w:r>
        <w:t>20,4-21,8%</w:t>
      </w:r>
      <w:proofErr w:type="spellEnd"/>
      <w:r>
        <w:t xml:space="preserve"> энергоемкости рациона в первой группе обследуемых, </w:t>
      </w:r>
      <w:proofErr w:type="spellStart"/>
      <w:r>
        <w:t>26,6-27,7%</w:t>
      </w:r>
      <w:proofErr w:type="spellEnd"/>
      <w:r>
        <w:t xml:space="preserve"> - во второй группе, </w:t>
      </w:r>
      <w:proofErr w:type="spellStart"/>
      <w:r>
        <w:t>26,8-28,3%</w:t>
      </w:r>
      <w:proofErr w:type="spellEnd"/>
      <w:r>
        <w:t xml:space="preserve"> - в третьей и </w:t>
      </w:r>
      <w:proofErr w:type="spellStart"/>
      <w:r>
        <w:t>32,5-33,4%</w:t>
      </w:r>
      <w:proofErr w:type="spellEnd"/>
      <w:r>
        <w:t xml:space="preserve"> - в четвертой группе против рекомендуемых принц</w:t>
      </w:r>
      <w:r>
        <w:t>и</w:t>
      </w:r>
      <w:r>
        <w:t xml:space="preserve">пами рационального питания для стран с жарким климатом </w:t>
      </w:r>
      <w:proofErr w:type="spellStart"/>
      <w:r>
        <w:t>26-27%</w:t>
      </w:r>
      <w:proofErr w:type="spellEnd"/>
      <w:r>
        <w:t>.  Как видно, в первой группе обследуемых данная величина не достижима, а в четвертой группе имеется знач</w:t>
      </w:r>
      <w:r>
        <w:t>и</w:t>
      </w:r>
      <w:r>
        <w:t>тельное превышение норм.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Если с повышением покупательной способности энергоемкость рациона за счет жиров и масел увеличивается, то энергоемкость за счет углеводов существенно снижается.  Вместе с тем, по всем группам обследуемых вызывает тревогу значительное пр</w:t>
      </w:r>
      <w:r>
        <w:t>е</w:t>
      </w:r>
      <w:r>
        <w:t xml:space="preserve">вышение энергоемкости за счет углеводов, которые в первой группе составили </w:t>
      </w:r>
      <w:proofErr w:type="spellStart"/>
      <w:r>
        <w:t>64,8-68,4%</w:t>
      </w:r>
      <w:proofErr w:type="spellEnd"/>
      <w:r>
        <w:t>, во второй гру</w:t>
      </w:r>
      <w:r>
        <w:t>п</w:t>
      </w:r>
      <w:r>
        <w:t xml:space="preserve">пе - </w:t>
      </w:r>
      <w:proofErr w:type="spellStart"/>
      <w:r>
        <w:t>59,9-60,9%</w:t>
      </w:r>
      <w:proofErr w:type="spellEnd"/>
      <w:r>
        <w:t xml:space="preserve">, в третьей группе - </w:t>
      </w:r>
      <w:proofErr w:type="spellStart"/>
      <w:r>
        <w:t>58,1-60,1%</w:t>
      </w:r>
      <w:proofErr w:type="spellEnd"/>
      <w:r>
        <w:t xml:space="preserve"> и в четвертой группе - </w:t>
      </w:r>
      <w:proofErr w:type="spellStart"/>
      <w:r>
        <w:t>55,2-56,7%</w:t>
      </w:r>
      <w:proofErr w:type="spellEnd"/>
      <w:r>
        <w:t xml:space="preserve"> против рекомендуемых принципами рационального питания до </w:t>
      </w:r>
      <w:proofErr w:type="spellStart"/>
      <w:r>
        <w:t>55%</w:t>
      </w:r>
      <w:proofErr w:type="spellEnd"/>
      <w:r>
        <w:t>.  Рекомендуемая физиолог</w:t>
      </w:r>
      <w:r>
        <w:t>и</w:t>
      </w:r>
      <w:r>
        <w:t xml:space="preserve">ческими нормами энергоемкость рациона за счет белков </w:t>
      </w:r>
      <w:proofErr w:type="spellStart"/>
      <w:r>
        <w:t>11-13%</w:t>
      </w:r>
      <w:proofErr w:type="spellEnd"/>
      <w:r>
        <w:t xml:space="preserve"> согласуется с результат</w:t>
      </w:r>
      <w:r>
        <w:t>а</w:t>
      </w:r>
      <w:r>
        <w:t>ми исследований по всем группам.  Однако удовлетворение суточных потребностей бе</w:t>
      </w:r>
      <w:r>
        <w:t>л</w:t>
      </w:r>
      <w:r>
        <w:t xml:space="preserve">ками животного происхождения в количестве не менее </w:t>
      </w:r>
      <w:proofErr w:type="spellStart"/>
      <w:r>
        <w:t>55%</w:t>
      </w:r>
      <w:proofErr w:type="spellEnd"/>
      <w:r>
        <w:t xml:space="preserve"> от общего количества белка достигнута только в третьей и четвертой группах, где данная величина составляет </w:t>
      </w:r>
      <w:proofErr w:type="spellStart"/>
      <w:r>
        <w:t>53,7-63,8,8%</w:t>
      </w:r>
      <w:proofErr w:type="spellEnd"/>
      <w:r>
        <w:t xml:space="preserve"> от общего количества среднесуточных бе</w:t>
      </w:r>
      <w:r>
        <w:t>л</w:t>
      </w:r>
      <w:r>
        <w:t>ков.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Наиболее неблагоприятными в отношении соблюдения принципов рационального питания в половозрастном аспекте во всех исследуемых группах оказались му</w:t>
      </w:r>
      <w:r>
        <w:t>ж</w:t>
      </w:r>
      <w:r>
        <w:t>чины 41</w:t>
      </w:r>
      <w:r>
        <w:noBreakHyphen/>
        <w:t>60 лет, что указывает на недостаточное внимание в этой возрастной группе пр</w:t>
      </w:r>
      <w:r>
        <w:t>о</w:t>
      </w:r>
      <w:r>
        <w:t>блемам здорового питания, даже в группе с благополучным экономическим состоянием.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Одним из объективных показателей состояния фактического питания населения, применяемых в международных оценочных критериях (ВОЗ), является индекс </w:t>
      </w:r>
      <w:proofErr w:type="spellStart"/>
      <w:r>
        <w:t>BMI</w:t>
      </w:r>
      <w:proofErr w:type="spellEnd"/>
      <w:r>
        <w:t xml:space="preserve"> - с</w:t>
      </w:r>
      <w:r>
        <w:t>о</w:t>
      </w:r>
      <w:r>
        <w:t>отношения антропометрических признаков, выраженных в математических форм</w:t>
      </w:r>
      <w:r>
        <w:t>у</w:t>
      </w:r>
      <w:r>
        <w:t>лах, как:</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jc w:val="center"/>
      </w:pPr>
      <w:r>
        <w:object w:dxaOrig="1200" w:dyaOrig="680">
          <v:shape id="_x0000_i1026" type="#_x0000_t75" style="width:60pt;height:33.75pt" o:ole="" fillcolor="window">
            <v:imagedata r:id="rId9" o:title=""/>
          </v:shape>
          <o:OLEObject Type="Embed" ProgID="Equation.3" ShapeID="_x0000_i1026" DrawAspect="Content" ObjectID="_1394881808" r:id="rId10"/>
        </w:objec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r>
        <w:t xml:space="preserve">Как показывает анализ полученных нами данных, показатель </w:t>
      </w:r>
      <w:proofErr w:type="spellStart"/>
      <w:r>
        <w:t>BMI</w:t>
      </w:r>
      <w:proofErr w:type="spellEnd"/>
      <w:r>
        <w:t>&lt;18,5 больше всего з</w:t>
      </w:r>
      <w:r>
        <w:t>а</w:t>
      </w:r>
      <w:r>
        <w:t xml:space="preserve">регистрировано среди первой группы обследуемых (у </w:t>
      </w:r>
      <w:proofErr w:type="spellStart"/>
      <w:r>
        <w:t>65,5%</w:t>
      </w:r>
      <w:proofErr w:type="spellEnd"/>
      <w:r>
        <w:t xml:space="preserve">), </w:t>
      </w:r>
      <w:proofErr w:type="spellStart"/>
      <w:r>
        <w:t>BMI</w:t>
      </w:r>
      <w:proofErr w:type="spellEnd"/>
      <w:r>
        <w:t>=18,5</w:t>
      </w:r>
      <w:r>
        <w:sym w:font="Symbol" w:char="F0B8"/>
      </w:r>
      <w:r>
        <w:t>24,9 во второй (</w:t>
      </w:r>
      <w:proofErr w:type="spellStart"/>
      <w:r>
        <w:t>40%</w:t>
      </w:r>
      <w:proofErr w:type="spellEnd"/>
      <w:r>
        <w:t>) и третьей группах (</w:t>
      </w:r>
      <w:proofErr w:type="spellStart"/>
      <w:r>
        <w:t>50,9%</w:t>
      </w:r>
      <w:proofErr w:type="spellEnd"/>
      <w:r>
        <w:t xml:space="preserve">) и </w:t>
      </w:r>
      <w:proofErr w:type="spellStart"/>
      <w:r>
        <w:t>BMI</w:t>
      </w:r>
      <w:proofErr w:type="spellEnd"/>
      <w:r>
        <w:t>=25</w:t>
      </w:r>
      <w:r>
        <w:sym w:font="Symbol" w:char="F0B8"/>
      </w:r>
      <w:r>
        <w:t>29,9 в четвертой группе (</w:t>
      </w:r>
      <w:proofErr w:type="spellStart"/>
      <w:r>
        <w:t>56,8%</w:t>
      </w:r>
      <w:proofErr w:type="spellEnd"/>
      <w:r>
        <w:t xml:space="preserve">), </w:t>
      </w:r>
      <w:proofErr w:type="spellStart"/>
      <w:r>
        <w:t>BMI</w:t>
      </w:r>
      <w:proofErr w:type="spellEnd"/>
      <w:r>
        <w:t xml:space="preserve">&gt;30 также в четвертой группе.  Показатели индекса </w:t>
      </w:r>
      <w:proofErr w:type="spellStart"/>
      <w:r>
        <w:t>BMI</w:t>
      </w:r>
      <w:proofErr w:type="spellEnd"/>
      <w:r>
        <w:t xml:space="preserve"> (ВОЗ) </w:t>
      </w:r>
      <w:proofErr w:type="spellStart"/>
      <w:r>
        <w:t>в%</w:t>
      </w:r>
      <w:proofErr w:type="spellEnd"/>
      <w:r>
        <w:t xml:space="preserve"> от числа обследованных в группах приведён в прил</w:t>
      </w:r>
      <w:r>
        <w:t>о</w:t>
      </w:r>
      <w:r>
        <w:t>жении № 7.</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Индекс «Ожирение» в четвертой группе в 10 раз больше, чем в первой группе.  Аналогичная зависимость получена и по индексу «Упитанное» (</w:t>
      </w:r>
      <w:proofErr w:type="spellStart"/>
      <w:r>
        <w:t>BMI</w:t>
      </w:r>
      <w:proofErr w:type="spellEnd"/>
      <w:r>
        <w:t>=25-29,9).  Получе</w:t>
      </w:r>
      <w:r>
        <w:t>н</w:t>
      </w:r>
      <w:r>
        <w:t>ные данные в переводе на среднестатистическое в “</w:t>
      </w:r>
      <w:proofErr w:type="spellStart"/>
      <w:r>
        <w:t>Миксе</w:t>
      </w:r>
      <w:proofErr w:type="spellEnd"/>
      <w:r>
        <w:t>” всех групп, которое характ</w:t>
      </w:r>
      <w:r>
        <w:t>е</w:t>
      </w:r>
      <w:r>
        <w:t xml:space="preserve">ризует </w:t>
      </w:r>
      <w:proofErr w:type="spellStart"/>
      <w:r>
        <w:t>30,1%</w:t>
      </w:r>
      <w:proofErr w:type="spellEnd"/>
      <w:r>
        <w:t xml:space="preserve"> состояние низкого питания, </w:t>
      </w:r>
      <w:proofErr w:type="spellStart"/>
      <w:r>
        <w:t>40,8%</w:t>
      </w:r>
      <w:proofErr w:type="spellEnd"/>
      <w:r>
        <w:t xml:space="preserve"> нормальной упитанности всего насел</w:t>
      </w:r>
      <w:r>
        <w:t>е</w:t>
      </w:r>
      <w:r>
        <w:t>ния, не против</w:t>
      </w:r>
      <w:r>
        <w:t>о</w:t>
      </w:r>
      <w:r>
        <w:t xml:space="preserve">речит данным других источников по странам СНГ (3, 14).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Таким образом, проведенные исследования по оценке состояния фактического п</w:t>
      </w:r>
      <w:r>
        <w:t>и</w:t>
      </w:r>
      <w:r>
        <w:t>тания населения показывают, что отличия между городским и сельским населением в пр</w:t>
      </w:r>
      <w:r>
        <w:t>е</w:t>
      </w:r>
      <w:r>
        <w:t>делах каждой из групп по среднему доходу не существенны.  Характерными признаками для всех групп, независимо от экономического состояния, являются существенное пр</w:t>
      </w:r>
      <w:r>
        <w:t>е</w:t>
      </w:r>
      <w:r>
        <w:t>вышение в рационе удельного веса круп, бобовых, хлебобулочных изделий, жиров и м</w:t>
      </w:r>
      <w:r>
        <w:t>а</w:t>
      </w:r>
      <w:r>
        <w:t>сел, черного и зеленого чая и в то же время низкое потребление овощей, фруктов, мяс</w:t>
      </w:r>
      <w:r>
        <w:t>о</w:t>
      </w:r>
      <w:r>
        <w:t>молочных продуктов.  Распределение пищевых веществ по энергоемкости в суточном р</w:t>
      </w:r>
      <w:r>
        <w:t>а</w:t>
      </w:r>
      <w:r>
        <w:t>ционе свидетельствует о недостижимости соблюдения принципов рациональн</w:t>
      </w:r>
      <w:r>
        <w:t>о</w:t>
      </w:r>
      <w:r>
        <w:t>го питания по удельному весу жиров в первой группе и значительное превышение в четвертой гру</w:t>
      </w:r>
      <w:r>
        <w:t>п</w:t>
      </w:r>
      <w:r>
        <w:t>пе.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Исследования, проведенные в 2002-2003 годах специалистами санитарно-эпидемиологической службы Республики в разрезе областей, показывают также низкое потребление в целом по Республике овощей и фруктов и в сельской местности - продуктов животного происхождения.  Преобладание в рационах хлебобулочных изделий, растител</w:t>
      </w:r>
      <w:r>
        <w:t>ь</w:t>
      </w:r>
      <w:r>
        <w:t>ного (хлопкового масла) характерно для населения Республики, и данный момент учтен в рекомендуемых нормах минимального потребительского бюджета.  Результаты оценки среднесуточного потребления продуктов питания по данным анкетирования среди сел</w:t>
      </w:r>
      <w:r>
        <w:t>ь</w:t>
      </w:r>
      <w:r>
        <w:t>ского и городского населения Республики Узбекистан за 2002</w:t>
      </w:r>
      <w:r>
        <w:noBreakHyphen/>
        <w:t>2003 годы приведёны в табл</w:t>
      </w:r>
      <w:r>
        <w:t>и</w:t>
      </w:r>
      <w:r>
        <w:t>це № 8.</w:t>
      </w:r>
    </w:p>
    <w:p w:rsidR="00000000" w:rsidRDefault="00000000">
      <w:pPr>
        <w:tabs>
          <w:tab w:val="clear" w:pos="6237"/>
          <w:tab w:val="left" w:pos="567"/>
          <w:tab w:val="left" w:pos="1134"/>
          <w:tab w:val="left" w:pos="1701"/>
          <w:tab w:val="left" w:pos="2268"/>
        </w:tabs>
        <w:rPr>
          <w:b/>
        </w:rPr>
      </w:pPr>
    </w:p>
    <w:p w:rsidR="00000000" w:rsidRDefault="00000000">
      <w:pPr>
        <w:tabs>
          <w:tab w:val="clear" w:pos="6237"/>
          <w:tab w:val="left" w:pos="567"/>
          <w:tab w:val="left" w:pos="1134"/>
          <w:tab w:val="left" w:pos="1701"/>
          <w:tab w:val="left" w:pos="2268"/>
        </w:tabs>
        <w:jc w:val="center"/>
        <w:rPr>
          <w:b/>
        </w:rPr>
      </w:pPr>
      <w:r>
        <w:rPr>
          <w:b/>
        </w:rPr>
        <w:t>Статья 12</w:t>
      </w:r>
    </w:p>
    <w:p w:rsidR="00000000" w:rsidRDefault="00000000">
      <w:pPr>
        <w:tabs>
          <w:tab w:val="clear" w:pos="6237"/>
          <w:tab w:val="left" w:pos="567"/>
          <w:tab w:val="left" w:pos="1134"/>
          <w:tab w:val="left" w:pos="1701"/>
          <w:tab w:val="left" w:pos="2268"/>
        </w:tabs>
        <w:jc w:val="center"/>
        <w:rPr>
          <w:b/>
        </w:rPr>
      </w:pPr>
    </w:p>
    <w:p w:rsidR="00000000" w:rsidRDefault="00000000">
      <w:pPr>
        <w:tabs>
          <w:tab w:val="clear" w:pos="6237"/>
          <w:tab w:val="left" w:pos="567"/>
          <w:tab w:val="left" w:pos="1134"/>
          <w:tab w:val="left" w:pos="1701"/>
          <w:tab w:val="left" w:pos="2268"/>
        </w:tabs>
        <w:jc w:val="center"/>
        <w:rPr>
          <w:b/>
          <w:i/>
          <w:iCs/>
        </w:rPr>
      </w:pPr>
      <w:r>
        <w:rPr>
          <w:b/>
          <w:i/>
          <w:iCs/>
        </w:rPr>
        <w:t>Социальная защита здоровья и окружающей среды</w:t>
      </w:r>
    </w:p>
    <w:p w:rsidR="00000000" w:rsidRDefault="00000000">
      <w:pPr>
        <w:tabs>
          <w:tab w:val="clear" w:pos="6237"/>
          <w:tab w:val="left" w:pos="567"/>
          <w:tab w:val="left" w:pos="1134"/>
          <w:tab w:val="left" w:pos="1701"/>
          <w:tab w:val="left" w:pos="2268"/>
        </w:tabs>
        <w:jc w:val="center"/>
        <w:rPr>
          <w:b/>
          <w:bCs/>
          <w:iCs/>
        </w:rPr>
      </w:pPr>
    </w:p>
    <w:p w:rsidR="00000000" w:rsidRDefault="00000000">
      <w:pPr>
        <w:tabs>
          <w:tab w:val="clear" w:pos="6237"/>
          <w:tab w:val="left" w:pos="567"/>
          <w:tab w:val="left" w:pos="1134"/>
          <w:tab w:val="left" w:pos="1701"/>
          <w:tab w:val="left" w:pos="2268"/>
        </w:tabs>
        <w:rPr>
          <w:i/>
        </w:rPr>
      </w:pPr>
      <w:r>
        <w:rPr>
          <w:i/>
        </w:rPr>
        <w:t>Здоровье населения является наиболее важным показателем благосостояния общества</w:t>
      </w:r>
    </w:p>
    <w:p w:rsidR="00000000" w:rsidRDefault="00000000">
      <w:pPr>
        <w:tabs>
          <w:tab w:val="clear" w:pos="6237"/>
          <w:tab w:val="left" w:pos="567"/>
          <w:tab w:val="left" w:pos="1134"/>
          <w:tab w:val="left" w:pos="1701"/>
          <w:tab w:val="left" w:pos="2268"/>
        </w:tabs>
        <w:rPr>
          <w:b/>
          <w:bCs/>
          <w:iCs/>
        </w:rPr>
      </w:pPr>
    </w:p>
    <w:p w:rsidR="00000000" w:rsidRDefault="00000000">
      <w:pPr>
        <w:numPr>
          <w:ilvl w:val="0"/>
          <w:numId w:val="262"/>
        </w:numPr>
        <w:tabs>
          <w:tab w:val="clear" w:pos="360"/>
          <w:tab w:val="clear" w:pos="6237"/>
          <w:tab w:val="left" w:pos="567"/>
          <w:tab w:val="left" w:pos="1134"/>
          <w:tab w:val="left" w:pos="1701"/>
          <w:tab w:val="left" w:pos="2268"/>
        </w:tabs>
      </w:pPr>
      <w:r>
        <w:t>В Республике Узбекистан уже функционирует почти 1 800 сельских враче</w:t>
      </w:r>
      <w:r>
        <w:t>б</w:t>
      </w:r>
      <w:r>
        <w:t>ных пунктов (</w:t>
      </w:r>
      <w:proofErr w:type="spellStart"/>
      <w:r>
        <w:t>СВП</w:t>
      </w:r>
      <w:proofErr w:type="spellEnd"/>
      <w:r>
        <w:t>), в которых работают врачи общей практики.  К концу 2005 года число сельских врачебных пунктов будет доведено до 2 200.  Доступность, квалифицированность и бесплатность – принцип работы сформированной по всей стране уникальной сети эк</w:t>
      </w:r>
      <w:r>
        <w:t>с</w:t>
      </w:r>
      <w:r>
        <w:t>тренной медицинской помощи.  В нее входят, помимо головного научного центра в Та</w:t>
      </w:r>
      <w:r>
        <w:t>ш</w:t>
      </w:r>
      <w:r>
        <w:t>кенте, его филиалы во всех областях и Каракалпакстане.  Ими ежегодно оказывается нео</w:t>
      </w:r>
      <w:r>
        <w:t>т</w:t>
      </w:r>
      <w:r>
        <w:t>ложная помощь почти двумстам тысячам попа</w:t>
      </w:r>
      <w:r>
        <w:t>в</w:t>
      </w:r>
      <w:r>
        <w:t>шим в критическую ситуацию людям.  Плюс к этому амбулаторная помощь еще почти миллиону пациентов.  Для оснащения лишь Республиканского центра экстренной службы привлечен кредит правительства И</w:t>
      </w:r>
      <w:r>
        <w:t>с</w:t>
      </w:r>
      <w:r>
        <w:t xml:space="preserve">пании в размере 10,6 </w:t>
      </w:r>
      <w:proofErr w:type="spellStart"/>
      <w:r>
        <w:t>млн.евро</w:t>
      </w:r>
      <w:proofErr w:type="spellEnd"/>
      <w:r>
        <w:t xml:space="preserve">, </w:t>
      </w:r>
      <w:proofErr w:type="spellStart"/>
      <w:r>
        <w:t>грант</w:t>
      </w:r>
      <w:proofErr w:type="spellEnd"/>
      <w:r>
        <w:t xml:space="preserve"> правительства Японии в объеме 760 </w:t>
      </w:r>
      <w:proofErr w:type="spellStart"/>
      <w:r>
        <w:t>млн.иен</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Благодаря постановлению Кабинета министров “О мерах по улучшению технич</w:t>
      </w:r>
      <w:r>
        <w:t>е</w:t>
      </w:r>
      <w:r>
        <w:t xml:space="preserve">ского оснащения сферы здравоохранения” самым современным оборудованием на сумму 7,2 млн. долл. ныне обеспечены </w:t>
      </w:r>
      <w:proofErr w:type="spellStart"/>
      <w:r>
        <w:t>перинатальный</w:t>
      </w:r>
      <w:proofErr w:type="spellEnd"/>
      <w:r>
        <w:t xml:space="preserve"> центр в Ташкенте, </w:t>
      </w:r>
      <w:proofErr w:type="spellStart"/>
      <w:r>
        <w:t>реабилитационно-оздоровительный</w:t>
      </w:r>
      <w:proofErr w:type="spellEnd"/>
      <w:r>
        <w:t xml:space="preserve"> в </w:t>
      </w:r>
      <w:proofErr w:type="spellStart"/>
      <w:r>
        <w:t>Гулистане</w:t>
      </w:r>
      <w:proofErr w:type="spellEnd"/>
      <w:r>
        <w:t xml:space="preserve">, Сырдарьинской области и родильный дом в </w:t>
      </w:r>
      <w:proofErr w:type="spellStart"/>
      <w:r>
        <w:t>г.Нурате</w:t>
      </w:r>
      <w:proofErr w:type="spellEnd"/>
      <w:r>
        <w:t xml:space="preserve"> </w:t>
      </w:r>
      <w:proofErr w:type="spellStart"/>
      <w:r>
        <w:t>Н</w:t>
      </w:r>
      <w:r>
        <w:t>а</w:t>
      </w:r>
      <w:r>
        <w:t>воинской</w:t>
      </w:r>
      <w:proofErr w:type="spellEnd"/>
      <w:r>
        <w:t xml:space="preserve"> области.  В Республиканском онкологическом научном центре действует пр</w:t>
      </w:r>
      <w:r>
        <w:t>о</w:t>
      </w:r>
      <w:r>
        <w:t>грессивная радиологическая установка - линейный ускоритель для лучевой терапии сто</w:t>
      </w:r>
      <w:r>
        <w:t>и</w:t>
      </w:r>
      <w:r>
        <w:t>мостью свыше 5 млн. долларов.  За счет активного освоения средств займа Мирового ба</w:t>
      </w:r>
      <w:r>
        <w:t>н</w:t>
      </w:r>
      <w:r>
        <w:t xml:space="preserve">ка на оснащение первичного звена – </w:t>
      </w:r>
      <w:proofErr w:type="spellStart"/>
      <w:r>
        <w:t>СВП</w:t>
      </w:r>
      <w:proofErr w:type="spellEnd"/>
      <w:r>
        <w:t xml:space="preserve"> и районных больниц в Ферганской, Сырдар</w:t>
      </w:r>
      <w:r>
        <w:t>ь</w:t>
      </w:r>
      <w:r>
        <w:t xml:space="preserve">инской и </w:t>
      </w:r>
      <w:proofErr w:type="spellStart"/>
      <w:r>
        <w:t>Навоинской</w:t>
      </w:r>
      <w:proofErr w:type="spellEnd"/>
      <w:r>
        <w:t xml:space="preserve"> областях получено оборудование более чем на 11 млн. долл. США.  Значительно укрепилась нейрохирургическая служба, ныне оснащенная передовой те</w:t>
      </w:r>
      <w:r>
        <w:t>х</w:t>
      </w:r>
      <w:r>
        <w:t>никой на сумму свыше 3 млн. долларов.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Снизилась в 1,8 раза младенческая смертность, в 2,3 раза - материнская смертность, в 1,5 раза – коэффициент фертильности.  Увеличился до </w:t>
      </w:r>
      <w:proofErr w:type="spellStart"/>
      <w:r>
        <w:t>87,9%</w:t>
      </w:r>
      <w:proofErr w:type="spellEnd"/>
      <w:r>
        <w:t xml:space="preserve"> охват медицинским учетом и наблюдением беременных женщин в ранние сроки беременности </w:t>
      </w:r>
      <w:proofErr w:type="spellStart"/>
      <w:r>
        <w:t>99,8%</w:t>
      </w:r>
      <w:proofErr w:type="spellEnd"/>
      <w:r>
        <w:t xml:space="preserve"> всех береме</w:t>
      </w:r>
      <w:r>
        <w:t>н</w:t>
      </w:r>
      <w:r>
        <w:t>ных женщин проходят врачебный осмотр сразу после диагностирования б</w:t>
      </w:r>
      <w:r>
        <w:t>е</w:t>
      </w:r>
      <w:r>
        <w:t xml:space="preserve">ременности.  Стали широко применяться различные методы контрацепции, что позволило сократить в четыре раза количество абортов.  </w:t>
      </w:r>
      <w:proofErr w:type="spellStart"/>
      <w:r>
        <w:t>93%</w:t>
      </w:r>
      <w:proofErr w:type="spellEnd"/>
      <w:r>
        <w:t xml:space="preserve"> новорожденных прикладываются к груди м</w:t>
      </w:r>
      <w:r>
        <w:t>а</w:t>
      </w:r>
      <w:r>
        <w:t xml:space="preserve">тери в первые часы после рождения, около </w:t>
      </w:r>
      <w:proofErr w:type="spellStart"/>
      <w:r>
        <w:t>22%</w:t>
      </w:r>
      <w:proofErr w:type="spellEnd"/>
      <w:r>
        <w:t xml:space="preserve"> детей в возрасте до четырех месяцев питаются исключител</w:t>
      </w:r>
      <w:r>
        <w:t>ь</w:t>
      </w:r>
      <w:r>
        <w:t xml:space="preserve">но грудным молоком, </w:t>
      </w:r>
      <w:proofErr w:type="spellStart"/>
      <w:r>
        <w:t>76%</w:t>
      </w:r>
      <w:proofErr w:type="spellEnd"/>
      <w:r>
        <w:t xml:space="preserve"> детей 12</w:t>
      </w:r>
      <w:r>
        <w:noBreakHyphen/>
        <w:t>15 месячного возраста продолжают вскармливаться гру</w:t>
      </w:r>
      <w:r>
        <w:t>д</w:t>
      </w:r>
      <w:r>
        <w:t>ным молоком в сочетании с другим питанием.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i/>
        </w:rPr>
      </w:pPr>
      <w:r>
        <w:t>За счет усиления иммунопрофилактики почти в 2 раза снизилась заболеваемость детей корью.  Регистрируются лишь единичные случаи заболеваемости коклюшем и ди</w:t>
      </w:r>
      <w:r>
        <w:t>ф</w:t>
      </w:r>
      <w:r>
        <w:t>терией.  На протяжении последних 5 лет не зарегистрировано ни одного случая заболев</w:t>
      </w:r>
      <w:r>
        <w:t>а</w:t>
      </w:r>
      <w:r>
        <w:t>ния поли</w:t>
      </w:r>
      <w:r>
        <w:t>о</w:t>
      </w:r>
      <w:r>
        <w:t>миелитом.</w:t>
      </w:r>
    </w:p>
    <w:p w:rsidR="00000000" w:rsidRDefault="00000000">
      <w:pPr>
        <w:tabs>
          <w:tab w:val="clear" w:pos="6237"/>
          <w:tab w:val="left" w:pos="567"/>
          <w:tab w:val="left" w:pos="1134"/>
          <w:tab w:val="left" w:pos="1701"/>
          <w:tab w:val="left" w:pos="2268"/>
        </w:tabs>
        <w:rPr>
          <w:i/>
        </w:rPr>
      </w:pPr>
    </w:p>
    <w:p w:rsidR="00000000" w:rsidRDefault="00000000">
      <w:pPr>
        <w:numPr>
          <w:ilvl w:val="0"/>
          <w:numId w:val="262"/>
        </w:numPr>
        <w:tabs>
          <w:tab w:val="clear" w:pos="360"/>
          <w:tab w:val="clear" w:pos="6237"/>
          <w:tab w:val="left" w:pos="567"/>
          <w:tab w:val="left" w:pos="1134"/>
          <w:tab w:val="left" w:pos="1701"/>
          <w:tab w:val="left" w:pos="2268"/>
        </w:tabs>
      </w:pPr>
      <w:r>
        <w:t>Системными индикаторами, довольно точно отражающими уровень экономическ</w:t>
      </w:r>
      <w:r>
        <w:t>о</w:t>
      </w:r>
      <w:r>
        <w:t>го, нравственного, психологического состояния, степени напряженности общ</w:t>
      </w:r>
      <w:r>
        <w:t>е</w:t>
      </w:r>
      <w:r>
        <w:t>ственных процессов, являются показатели заболеваемости и смертности населения от б</w:t>
      </w:r>
      <w:r>
        <w:t>о</w:t>
      </w:r>
      <w:r>
        <w:t xml:space="preserve">лезней, имеющих «социальную окраску», так называемых </w:t>
      </w:r>
      <w:proofErr w:type="spellStart"/>
      <w:r>
        <w:t>социопатий</w:t>
      </w:r>
      <w:proofErr w:type="spellEnd"/>
      <w:r>
        <w:t>.  К ним относят н</w:t>
      </w:r>
      <w:r>
        <w:t>е</w:t>
      </w:r>
      <w:r>
        <w:t>которые инфекционные заболевания, в том числе туберкулез, венерические болезни, пьянство и алк</w:t>
      </w:r>
      <w:r>
        <w:t>о</w:t>
      </w:r>
      <w:r>
        <w:t xml:space="preserve">голизм, наркомания и токсикомания, самоубийства и другие.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 2000 году в Республике умерло 64 804 женщины и 70 794 мужчины.  По сравнению с 1990 годом уровень смертности женщин снизился на </w:t>
      </w:r>
      <w:proofErr w:type="spellStart"/>
      <w:r>
        <w:t>6,5%,мужчин</w:t>
      </w:r>
      <w:proofErr w:type="spellEnd"/>
      <w:r>
        <w:t xml:space="preserve"> – на </w:t>
      </w:r>
      <w:proofErr w:type="spellStart"/>
      <w:r>
        <w:t>12,7%</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структуре причин смерти первое место занимают болезни системы кровообращ</w:t>
      </w:r>
      <w:r>
        <w:t>е</w:t>
      </w:r>
      <w:r>
        <w:t xml:space="preserve">ния (на их долю приходится </w:t>
      </w:r>
      <w:proofErr w:type="spellStart"/>
      <w:r>
        <w:t>58,5%</w:t>
      </w:r>
      <w:proofErr w:type="spellEnd"/>
      <w:r>
        <w:t xml:space="preserve"> женщин и </w:t>
      </w:r>
      <w:proofErr w:type="spellStart"/>
      <w:r>
        <w:t>47,3%</w:t>
      </w:r>
      <w:proofErr w:type="spellEnd"/>
      <w:r>
        <w:t xml:space="preserve"> мужчин), на втором месте – у женщин и мужчин – болезни органов дыхания (соответственно </w:t>
      </w:r>
      <w:proofErr w:type="spellStart"/>
      <w:r>
        <w:t>11,1%</w:t>
      </w:r>
      <w:proofErr w:type="spellEnd"/>
      <w:r>
        <w:t xml:space="preserve"> и </w:t>
      </w:r>
      <w:proofErr w:type="spellStart"/>
      <w:r>
        <w:t>12%</w:t>
      </w:r>
      <w:proofErr w:type="spellEnd"/>
      <w:r>
        <w:t xml:space="preserve"> умерших), на третьем месте у женщин – новообразования (</w:t>
      </w:r>
      <w:proofErr w:type="spellStart"/>
      <w:r>
        <w:t>7,3%</w:t>
      </w:r>
      <w:proofErr w:type="spellEnd"/>
      <w:r>
        <w:t xml:space="preserve"> всех умерших женщин), у мужчин несчастные случаи, отравления и травмы (</w:t>
      </w:r>
      <w:proofErr w:type="spellStart"/>
      <w:r>
        <w:t>11,2%</w:t>
      </w:r>
      <w:proofErr w:type="spellEnd"/>
      <w:r>
        <w:t xml:space="preserve"> всех умерших мужчин).  Смертность му</w:t>
      </w:r>
      <w:r>
        <w:t>ж</w:t>
      </w:r>
      <w:r>
        <w:t>чин почти по всем основным причинам (кроме болезней системы кровообращения) заметно прев</w:t>
      </w:r>
      <w:r>
        <w:t>ы</w:t>
      </w:r>
      <w:r>
        <w:t xml:space="preserve">шает смертность женщин.  Более </w:t>
      </w:r>
      <w:proofErr w:type="spellStart"/>
      <w:r>
        <w:t>34,4%</w:t>
      </w:r>
      <w:proofErr w:type="spellEnd"/>
      <w:r>
        <w:t xml:space="preserve"> всех умерших в2000 году мужчин находились в тр</w:t>
      </w:r>
      <w:r>
        <w:t>у</w:t>
      </w:r>
      <w:r>
        <w:t xml:space="preserve">доспособном возрасте (для женщин этот показатель составил </w:t>
      </w:r>
      <w:proofErr w:type="spellStart"/>
      <w:r>
        <w:t>17,6%</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Различия в уровнях смертности обусловливают разрыв в ожидаемой продолж</w:t>
      </w:r>
      <w:r>
        <w:t>и</w:t>
      </w:r>
      <w:r>
        <w:t>тельности жизни женщин и мужчин.  В настоящее время ее уровень у женщин на 4,9 года больше, чем у мужчин, и составляет 73,1 года.  Результаты по состоянию здоровья женщин по материалам выборочного обследования в 2000 году приведёно в таблице № 9.  Число л</w:t>
      </w:r>
      <w:r>
        <w:t>е</w:t>
      </w:r>
      <w:r>
        <w:t>чебно-профилактических учреждений и медицинских кадров по Республике пр</w:t>
      </w:r>
      <w:r>
        <w:t>и</w:t>
      </w:r>
      <w:r>
        <w:t>ведёно в таблице № 10.</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Уровень общей заболеваемости населения Республики по данным государственной статистической отчётности за последние годы меняется незначительно.  Вм</w:t>
      </w:r>
      <w:r>
        <w:t>е</w:t>
      </w:r>
      <w:r>
        <w:t>сте с тем имеются некоторые различия в динамике заболеваемости по различным возрастным кат</w:t>
      </w:r>
      <w:r>
        <w:t>е</w:t>
      </w:r>
      <w:r>
        <w:t>гориям.  В частности, уровень заболеваемости детей и подростков в отдельные годы к</w:t>
      </w:r>
      <w:r>
        <w:t>о</w:t>
      </w:r>
      <w:r>
        <w:t>леблется то в сторону увеличения, то в сторону умен</w:t>
      </w:r>
      <w:r>
        <w:t>ь</w:t>
      </w:r>
      <w:r>
        <w:t>шения.  Заболеваемость же взрослого населения (старше 18 лет) приобрела отчё</w:t>
      </w:r>
      <w:r>
        <w:t>т</w:t>
      </w:r>
      <w:r>
        <w:t>ливую тенденцию к снижению.  Так, если в 1999 году этот показатель составлял 91 331,1 на 100 000 населения, в 2000 году </w:t>
      </w:r>
      <w:r>
        <w:noBreakHyphen/>
        <w:t xml:space="preserve"> 90 520,2, то в 2001 году – 86 041,4.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Особенно четко этот процесс прослеживается в Андижанской, Джизакской, Фе</w:t>
      </w:r>
      <w:r>
        <w:t>р</w:t>
      </w:r>
      <w:r>
        <w:t>ганской, Сурхандарьинской областях, где уровень заболеваемости как общей, так и впе</w:t>
      </w:r>
      <w:r>
        <w:t>р</w:t>
      </w:r>
      <w:r>
        <w:t>вые выя</w:t>
      </w:r>
      <w:r>
        <w:t>в</w:t>
      </w:r>
      <w:r>
        <w:t>ленной, самый низкий по Республике.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Среди всех зарегистрированных заболеваний преобладают болезни крови и кров</w:t>
      </w:r>
      <w:r>
        <w:t>е</w:t>
      </w:r>
      <w:r>
        <w:t xml:space="preserve">творных органов - </w:t>
      </w:r>
      <w:proofErr w:type="spellStart"/>
      <w:r>
        <w:t>21,3%</w:t>
      </w:r>
      <w:proofErr w:type="spellEnd"/>
      <w:r>
        <w:t xml:space="preserve">, болезни органов дыхания – </w:t>
      </w:r>
      <w:proofErr w:type="spellStart"/>
      <w:r>
        <w:t>20,1%</w:t>
      </w:r>
      <w:proofErr w:type="spellEnd"/>
      <w:r>
        <w:t>, болезни органов пищевар</w:t>
      </w:r>
      <w:r>
        <w:t>е</w:t>
      </w:r>
      <w:r>
        <w:t>ния -</w:t>
      </w:r>
      <w:proofErr w:type="spellStart"/>
      <w:r>
        <w:t>12,2%</w:t>
      </w:r>
      <w:proofErr w:type="spellEnd"/>
      <w:r>
        <w:t xml:space="preserve">.  В группе болезней крови и кроветворных органов </w:t>
      </w:r>
      <w:proofErr w:type="spellStart"/>
      <w:r>
        <w:t>91,5%</w:t>
      </w:r>
      <w:proofErr w:type="spellEnd"/>
      <w:r>
        <w:t xml:space="preserve"> составляют анемии.  В Республ</w:t>
      </w:r>
      <w:r>
        <w:t>и</w:t>
      </w:r>
      <w:r>
        <w:t xml:space="preserve">ке Каракалпакстан распространенность анемии почти в три раза выше </w:t>
      </w:r>
      <w:proofErr w:type="spellStart"/>
      <w:r>
        <w:t>среднереспубликанской</w:t>
      </w:r>
      <w:proofErr w:type="spellEnd"/>
      <w:r>
        <w:t>.  Болезни органов кровообращения занимают первое место среди причин инвали</w:t>
      </w:r>
      <w:r>
        <w:t>д</w:t>
      </w:r>
      <w:r>
        <w:t xml:space="preserve">ности и более чем в </w:t>
      </w:r>
      <w:proofErr w:type="spellStart"/>
      <w:r>
        <w:t>50%</w:t>
      </w:r>
      <w:proofErr w:type="spellEnd"/>
      <w:r>
        <w:t xml:space="preserve"> являются причиной смерти.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Основными причинами, неблагоприятно влияющими на человеческий организм и способствующими появлению заболеваний, являются экологические факторы, жаркий климат, нерациональное однообразное питание населения, а также недостаточный уровень обеспечения населения доброкачественной питьевой водой.  В Республике лишь </w:t>
      </w:r>
      <w:proofErr w:type="spellStart"/>
      <w:r>
        <w:t>89%</w:t>
      </w:r>
      <w:proofErr w:type="spellEnd"/>
      <w:r>
        <w:t xml:space="preserve"> г</w:t>
      </w:r>
      <w:r>
        <w:t>о</w:t>
      </w:r>
      <w:r>
        <w:t xml:space="preserve">родского и </w:t>
      </w:r>
      <w:proofErr w:type="spellStart"/>
      <w:r>
        <w:t>68,3%</w:t>
      </w:r>
      <w:proofErr w:type="spellEnd"/>
      <w:r>
        <w:t xml:space="preserve"> сельского населения обеспечено доброкачественной питьевой водой, что в определенной мере влияет на заболеваемость острыми инфекционными и другими заболеваниями.  Централизованное водоснабжение имеет в Бухарской области </w:t>
      </w:r>
      <w:proofErr w:type="spellStart"/>
      <w:r>
        <w:t>31%</w:t>
      </w:r>
      <w:proofErr w:type="spellEnd"/>
      <w:r>
        <w:t xml:space="preserve">, </w:t>
      </w:r>
      <w:proofErr w:type="spellStart"/>
      <w:r>
        <w:t>Нав</w:t>
      </w:r>
      <w:r>
        <w:t>о</w:t>
      </w:r>
      <w:r>
        <w:t>инской</w:t>
      </w:r>
      <w:proofErr w:type="spellEnd"/>
      <w:r>
        <w:t xml:space="preserve"> - </w:t>
      </w:r>
      <w:proofErr w:type="spellStart"/>
      <w:r>
        <w:t>36,4%</w:t>
      </w:r>
      <w:proofErr w:type="spellEnd"/>
      <w:r>
        <w:t xml:space="preserve">, Республике Каракалпакстан - </w:t>
      </w:r>
      <w:proofErr w:type="spellStart"/>
      <w:r>
        <w:t>46%</w:t>
      </w:r>
      <w:proofErr w:type="spellEnd"/>
      <w:r>
        <w:t xml:space="preserve"> населения.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Недостаток йода в воде, а также в почве и пищевых продуктах в </w:t>
      </w:r>
      <w:proofErr w:type="spellStart"/>
      <w:r>
        <w:t>эндемичных</w:t>
      </w:r>
      <w:proofErr w:type="spellEnd"/>
      <w:r>
        <w:t xml:space="preserve"> ра</w:t>
      </w:r>
      <w:r>
        <w:t>й</w:t>
      </w:r>
      <w:r>
        <w:t>онах страны вызывает заболевания зобом или гиперплазию щитовидной железы.  Согла</w:t>
      </w:r>
      <w:r>
        <w:t>с</w:t>
      </w:r>
      <w:r>
        <w:t>но программе “По улучшению питания малообеспеченных матерей и детей в аз</w:t>
      </w:r>
      <w:r>
        <w:t>и</w:t>
      </w:r>
      <w:r>
        <w:t>атских странах переходного экономического периода “</w:t>
      </w:r>
      <w:proofErr w:type="spellStart"/>
      <w:r>
        <w:t>ЯФСУБ</w:t>
      </w:r>
      <w:proofErr w:type="spellEnd"/>
      <w:r>
        <w:t xml:space="preserve">” 9005”, с 2001 года в Республике вводится фортификация муки по профилактике анемии и </w:t>
      </w:r>
      <w:proofErr w:type="spellStart"/>
      <w:r>
        <w:t>йодирование</w:t>
      </w:r>
      <w:proofErr w:type="spellEnd"/>
      <w:r>
        <w:t xml:space="preserve"> соли для проф</w:t>
      </w:r>
      <w:r>
        <w:t>и</w:t>
      </w:r>
      <w:r>
        <w:t>лакт</w:t>
      </w:r>
      <w:r>
        <w:t>и</w:t>
      </w:r>
      <w:r>
        <w:t xml:space="preserve">ки эндемического зоба.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10 ноября 1998 года в Республике Узбекистан была принята Государственная пр</w:t>
      </w:r>
      <w:r>
        <w:t>о</w:t>
      </w:r>
      <w:r>
        <w:t>грамма по реформированию системы здравоохранения.  Программа была утверждена ук</w:t>
      </w:r>
      <w:r>
        <w:t>а</w:t>
      </w:r>
      <w:r>
        <w:t xml:space="preserve">зом Президента Республики Узбекистан № </w:t>
      </w:r>
      <w:proofErr w:type="spellStart"/>
      <w:r>
        <w:t>УП-2107</w:t>
      </w:r>
      <w:proofErr w:type="spellEnd"/>
      <w:r>
        <w:t>.  В соответствии с Пр</w:t>
      </w:r>
      <w:r>
        <w:t>о</w:t>
      </w:r>
      <w:r>
        <w:t>граммой в стране были созданы условия для создания организационных, экономических и правовых условий для повышения качества медицинских услуг, воспитания здорового п</w:t>
      </w:r>
      <w:r>
        <w:t>о</w:t>
      </w:r>
      <w:r>
        <w:t>коления, приведения системы здравоохранения в соответствие с осуществляемыми в стране прео</w:t>
      </w:r>
      <w:r>
        <w:t>б</w:t>
      </w:r>
      <w:r>
        <w:t>разованиями.  Основу национальной модели здравоохранения составляет г</w:t>
      </w:r>
      <w:r>
        <w:t>о</w:t>
      </w:r>
      <w:r>
        <w:t>сударственная система здравоохранения, обеспечивающая гражданам страны доступность медицинского обслуживания.  В рамках гарантированного объема медико-санитарных у</w:t>
      </w:r>
      <w:r>
        <w:t>с</w:t>
      </w:r>
      <w:r>
        <w:t>луг государство взяло на себя обязательство обеспечить оплату предоставления бесплатного медицинского обсл</w:t>
      </w:r>
      <w:r>
        <w:t>у</w:t>
      </w:r>
      <w:r>
        <w:t>живания по следующим направлениям:</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оказание экстренной медицинской помощи;</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оказание медицинской помощи в первичном звене здравоохранения и ряде лече</w:t>
      </w:r>
      <w:r>
        <w:t>б</w:t>
      </w:r>
      <w:r>
        <w:t>но-профилактических учреждениях, прежде всего на селе;</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иммунизацию и вакцинацию населения против ряда инфекционных заболеваний;</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обследование и лечение подростков по направлениям призывных комиссий;  </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оказание родовспомогательных услуг;</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лечение льготных категорий пациентов (ветераны войны, инвалиды и круглые с</w:t>
      </w:r>
      <w:r>
        <w:t>и</w:t>
      </w:r>
      <w:r>
        <w:t>роты);</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Ведущая роль в числе приоритетных направлений отведена первичной медико-санитарной помощи.  Для достижения поставленных целей по развитию первичной мед</w:t>
      </w:r>
      <w:r>
        <w:t>и</w:t>
      </w:r>
      <w:r>
        <w:t>ко-санитарной помощи Правительство Республики Узбекистан выделило значительные финансовые средства для строительства и оснащения сельских врачебных пунктов.  Вс</w:t>
      </w:r>
      <w:r>
        <w:t>е</w:t>
      </w:r>
      <w:r>
        <w:t>мирным Банком выделен кредит в объеме 30 млн. долл. для оснащения сельских вр</w:t>
      </w:r>
      <w:r>
        <w:t>а</w:t>
      </w:r>
      <w:r>
        <w:t>чебных пун</w:t>
      </w:r>
      <w:r>
        <w:t>к</w:t>
      </w:r>
      <w:r>
        <w:t xml:space="preserve">тов и развития в стране службы </w:t>
      </w:r>
      <w:proofErr w:type="spellStart"/>
      <w:r>
        <w:t>общеврачебной</w:t>
      </w:r>
      <w:proofErr w:type="spellEnd"/>
      <w:r>
        <w:t xml:space="preserve"> практики.  Кроме этого были привлечены </w:t>
      </w:r>
      <w:proofErr w:type="spellStart"/>
      <w:r>
        <w:t>грантовые</w:t>
      </w:r>
      <w:proofErr w:type="spellEnd"/>
      <w:r>
        <w:t xml:space="preserve"> средства многих международных организаций, которые ок</w:t>
      </w:r>
      <w:r>
        <w:t>а</w:t>
      </w:r>
      <w:r>
        <w:t>зывают техническое содействие и консультативную помощь при внедрении реформ здравоохр</w:t>
      </w:r>
      <w:r>
        <w:t>а</w:t>
      </w:r>
      <w:r>
        <w:t>нения.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Однако, следует заметить, что в 1992 году на здравоохранение тратилось – </w:t>
      </w:r>
      <w:proofErr w:type="spellStart"/>
      <w:r>
        <w:t>4,6%</w:t>
      </w:r>
      <w:proofErr w:type="spellEnd"/>
      <w:r>
        <w:t xml:space="preserve"> всего общегосударственного бюджета, в 1998 году – </w:t>
      </w:r>
      <w:proofErr w:type="spellStart"/>
      <w:r>
        <w:t>2,9%</w:t>
      </w:r>
      <w:proofErr w:type="spellEnd"/>
      <w:r>
        <w:t xml:space="preserve">;  в 2002 году – </w:t>
      </w:r>
      <w:proofErr w:type="spellStart"/>
      <w:r>
        <w:t>2,4%</w:t>
      </w:r>
      <w:proofErr w:type="spellEnd"/>
      <w:r>
        <w:t>.  Из всех расходов на предоставление медицинской помощи в учреждениях первичного звена здр</w:t>
      </w:r>
      <w:r>
        <w:t>а</w:t>
      </w:r>
      <w:r>
        <w:t>воохран</w:t>
      </w:r>
      <w:r>
        <w:t>е</w:t>
      </w:r>
      <w:r>
        <w:t xml:space="preserve">ния направляется 49 – </w:t>
      </w:r>
      <w:proofErr w:type="spellStart"/>
      <w:r>
        <w:t>50%</w:t>
      </w:r>
      <w:proofErr w:type="spellEnd"/>
      <w:r>
        <w:t xml:space="preserve"> этих средств.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результате проводимых целенаправленных мероприятий уровень смертности д</w:t>
      </w:r>
      <w:r>
        <w:t>е</w:t>
      </w:r>
      <w:r>
        <w:t>тей до 14 лет характеризуется тенденцией к снижению, составляя 1,6 в 2002 году против 1,74 в 2001 году, интенсивный показатель младенческой смертности также имеет тенде</w:t>
      </w:r>
      <w:r>
        <w:t>н</w:t>
      </w:r>
      <w:r>
        <w:t>цию к снижению, так если этот показатель в 1991 году составил - 35,4 на 1 000 живоро</w:t>
      </w:r>
      <w:r>
        <w:t>ж</w:t>
      </w:r>
      <w:r>
        <w:t>де</w:t>
      </w:r>
      <w:r>
        <w:t>н</w:t>
      </w:r>
      <w:r>
        <w:t>ных, то в 2002 году - 16,3 .</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r>
        <w:tab/>
        <w:t>Показатели младенческой смертности по Республике Узбекистан приведены в та</w:t>
      </w:r>
      <w:r>
        <w:t>б</w:t>
      </w:r>
      <w:r>
        <w:t>лице № 11.</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r>
        <w:tab/>
        <w:t>В структуре смертности детей до 14 лет на первом месте стоят забол</w:t>
      </w:r>
      <w:r>
        <w:t>е</w:t>
      </w:r>
      <w:r>
        <w:t>вания органов дыхания (</w:t>
      </w:r>
      <w:proofErr w:type="spellStart"/>
      <w:r>
        <w:t>47,2%</w:t>
      </w:r>
      <w:proofErr w:type="spellEnd"/>
      <w:r>
        <w:t>), следующее позиции занимают несчастные случаи и о</w:t>
      </w:r>
      <w:r>
        <w:t>т</w:t>
      </w:r>
      <w:r>
        <w:t>равления (</w:t>
      </w:r>
      <w:proofErr w:type="spellStart"/>
      <w:r>
        <w:t>12,2%</w:t>
      </w:r>
      <w:proofErr w:type="spellEnd"/>
      <w:r>
        <w:t>), инфекционные болезни (</w:t>
      </w:r>
      <w:proofErr w:type="spellStart"/>
      <w:r>
        <w:t>8,8%</w:t>
      </w:r>
      <w:proofErr w:type="spellEnd"/>
      <w:r>
        <w:t>), врожденные пороки развития (</w:t>
      </w:r>
      <w:proofErr w:type="spellStart"/>
      <w:r>
        <w:t>7,0%</w:t>
      </w:r>
      <w:proofErr w:type="spellEnd"/>
      <w:r>
        <w:t>), заболевания нервной системы и органов чувств (</w:t>
      </w:r>
      <w:proofErr w:type="spellStart"/>
      <w:r>
        <w:t>5,2%</w:t>
      </w:r>
      <w:proofErr w:type="spellEnd"/>
      <w:r>
        <w:t>), злокачественные новообразования (</w:t>
      </w:r>
      <w:proofErr w:type="spellStart"/>
      <w:r>
        <w:t>2,0%</w:t>
      </w:r>
      <w:proofErr w:type="spellEnd"/>
      <w:r>
        <w:t>), з</w:t>
      </w:r>
      <w:r>
        <w:t>а</w:t>
      </w:r>
      <w:r>
        <w:t>болевания желудочно-кишечного тракта (</w:t>
      </w:r>
      <w:proofErr w:type="spellStart"/>
      <w:r>
        <w:t>1,6%</w:t>
      </w:r>
      <w:proofErr w:type="spellEnd"/>
      <w:r>
        <w:t>) и т.д.</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Снижение уровня детской и младенческой смертности является результатом:</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ind w:left="1134" w:hanging="567"/>
      </w:pPr>
      <w:r>
        <w:t xml:space="preserve">- </w:t>
      </w:r>
      <w:r>
        <w:tab/>
        <w:t>проводимой работы оздоровления женщин фертильного возраста, предупре</w:t>
      </w:r>
      <w:r>
        <w:t>ж</w:t>
      </w:r>
      <w:r>
        <w:t xml:space="preserve">дения нежелательной беременности у женщин с </w:t>
      </w:r>
      <w:proofErr w:type="spellStart"/>
      <w:r>
        <w:t>экстрагенитальными</w:t>
      </w:r>
      <w:proofErr w:type="spellEnd"/>
      <w:r>
        <w:t xml:space="preserve"> заболевани</w:t>
      </w:r>
      <w:r>
        <w:t>я</w:t>
      </w:r>
      <w:r>
        <w:t>ми;</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повышения квалификации специалистов;</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реализация совместных программ с международными организациями ВОЗ, </w:t>
      </w:r>
      <w:proofErr w:type="spellStart"/>
      <w:r>
        <w:t>ЮНИСЕФ</w:t>
      </w:r>
      <w:proofErr w:type="spellEnd"/>
      <w:r>
        <w:t xml:space="preserve">, </w:t>
      </w:r>
      <w:proofErr w:type="spellStart"/>
      <w:r>
        <w:t>ЮНФПА</w:t>
      </w:r>
      <w:proofErr w:type="spellEnd"/>
      <w:r>
        <w:t xml:space="preserve">, </w:t>
      </w:r>
      <w:proofErr w:type="spellStart"/>
      <w:r>
        <w:t>ЮСАИД</w:t>
      </w:r>
      <w:proofErr w:type="spellEnd"/>
      <w:r>
        <w:t xml:space="preserve"> в области охраны здоровья матери и ребенка, таких как «Безопасное материнство», «Охрана репродуктивного здоровья», «Безопасная вакцин</w:t>
      </w:r>
      <w:r>
        <w:t>а</w:t>
      </w:r>
      <w:r>
        <w:t>ция», «Пропаганда и поощрение грудного вскармливания», «Интегрированное ведение болезней де</w:t>
      </w:r>
      <w:r>
        <w:t>т</w:t>
      </w:r>
      <w:r>
        <w:t>ского возраста»;</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скрининг матери и ребёнка;</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укрепление материально-технической базы детских учреждений.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Состояние водоснабжения и системы канализация Республики Узб</w:t>
      </w:r>
      <w:r>
        <w:t>е</w:t>
      </w:r>
      <w:r>
        <w:t>кистан на 01 января 2003 года приведён в приложении № 12.</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Охват детей до 1 года вакцинацией от различных инфекций в Республике за 8 м</w:t>
      </w:r>
      <w:r>
        <w:t>е</w:t>
      </w:r>
      <w:r>
        <w:t>сяцев 2003 года составляет:</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против дифтерии, столбняка, коклюша – </w:t>
      </w:r>
      <w:proofErr w:type="spellStart"/>
      <w:r>
        <w:t>98,0%</w:t>
      </w:r>
      <w:proofErr w:type="spellEnd"/>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против полиомиелита </w:t>
      </w:r>
      <w:proofErr w:type="spellStart"/>
      <w:r>
        <w:t>98,6%</w:t>
      </w:r>
      <w:proofErr w:type="spellEnd"/>
      <w:r>
        <w:t xml:space="preserve"> , кори –</w:t>
      </w:r>
      <w:proofErr w:type="spellStart"/>
      <w:r>
        <w:t>97,9%</w:t>
      </w:r>
      <w:proofErr w:type="spellEnd"/>
      <w:r>
        <w:t>, туберкулеза –</w:t>
      </w:r>
      <w:proofErr w:type="spellStart"/>
      <w:r>
        <w:t>96,8%</w:t>
      </w:r>
      <w:proofErr w:type="spellEnd"/>
      <w:r>
        <w:t xml:space="preserve"> и гепатита В –</w:t>
      </w:r>
      <w:proofErr w:type="spellStart"/>
      <w:r>
        <w:t>98,4%</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Право на квалифицированное медицинское обслуживание является для каждого гражданина Республики Узбекистан конституционным.  Возможность пользоваться пр</w:t>
      </w:r>
      <w:r>
        <w:t>о</w:t>
      </w:r>
      <w:r>
        <w:t>фессиональной медицинской помощью у каждого гра</w:t>
      </w:r>
      <w:r>
        <w:t>ж</w:t>
      </w:r>
      <w:r>
        <w:t>данина страны имеется как при обращении в медицинские учреждения государственной системы здравоохранения, так и в частные.  Что же касается вопроса о возможности прио</w:t>
      </w:r>
      <w:r>
        <w:t>б</w:t>
      </w:r>
      <w:r>
        <w:t>рести 20 основных лекарственных средств в пределах часа езды или ходьбы, то в Республике Узбекистан такой проблемы не существует, поскольку ее решают а</w:t>
      </w:r>
      <w:r>
        <w:t>п</w:t>
      </w:r>
      <w:r>
        <w:t xml:space="preserve">течные учреждения частной формы собственности, в обязанность которых входит иметь «основную </w:t>
      </w:r>
      <w:proofErr w:type="spellStart"/>
      <w:r>
        <w:t>двадцатку</w:t>
      </w:r>
      <w:proofErr w:type="spellEnd"/>
      <w:r>
        <w:t xml:space="preserve">» в продаже.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результате проводимых целенаправленных мероприятий по профилактике, в</w:t>
      </w:r>
      <w:r>
        <w:t>ы</w:t>
      </w:r>
      <w:r>
        <w:t xml:space="preserve">явлению </w:t>
      </w:r>
      <w:proofErr w:type="spellStart"/>
      <w:r>
        <w:t>экстрагенитальных</w:t>
      </w:r>
      <w:proofErr w:type="spellEnd"/>
      <w:r>
        <w:t xml:space="preserve"> заболеваний у женщин фертильного возраста и их оздоро</w:t>
      </w:r>
      <w:r>
        <w:t>в</w:t>
      </w:r>
      <w:r>
        <w:t>лению, улучшению патронажа детей и беременных, укреплению материально-технической базы родовспомогательных учреждений уровень материнской смертности снизился с 65,3 в 1991 году до 32,0 на 100 тыс. живорожденных в 2002 году.  В структуре причин материнской смертности ведущее место занимают кровотечения, поздние токс</w:t>
      </w:r>
      <w:r>
        <w:t>и</w:t>
      </w:r>
      <w:r>
        <w:t>козы, послерод</w:t>
      </w:r>
      <w:r>
        <w:t>о</w:t>
      </w:r>
      <w:r>
        <w:t xml:space="preserve">вые септические заболевания и </w:t>
      </w:r>
      <w:proofErr w:type="spellStart"/>
      <w:r>
        <w:t>экстрагенитальные</w:t>
      </w:r>
      <w:proofErr w:type="spellEnd"/>
      <w:r>
        <w:t xml:space="preserve"> заболевания.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Способствующими факторами роста материнской смертности являются:  </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наличие у женщин высокого уровня сопутствующих </w:t>
      </w:r>
      <w:proofErr w:type="spellStart"/>
      <w:r>
        <w:t>экстрагенитальных</w:t>
      </w:r>
      <w:proofErr w:type="spellEnd"/>
      <w:r>
        <w:t xml:space="preserve"> забол</w:t>
      </w:r>
      <w:r>
        <w:t>е</w:t>
      </w:r>
      <w:r>
        <w:t>ваний (</w:t>
      </w:r>
      <w:proofErr w:type="spellStart"/>
      <w:r>
        <w:t>73,6%</w:t>
      </w:r>
      <w:proofErr w:type="spellEnd"/>
      <w:r>
        <w:t>), которые осложнили течение беременности и родов;</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недостаточная работа по предупреждению беременности и родов у женщин с м</w:t>
      </w:r>
      <w:r>
        <w:t>е</w:t>
      </w:r>
      <w:r>
        <w:t>дици</w:t>
      </w:r>
      <w:r>
        <w:t>н</w:t>
      </w:r>
      <w:r>
        <w:t>скими противопоказаниями к беременности;</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недостаточная медицинская культура населения (наступление беременности и р</w:t>
      </w:r>
      <w:r>
        <w:t>о</w:t>
      </w:r>
      <w:r>
        <w:t>дов в юном и пожилом возрастах, несоблюдение интервала между беременностями, позднее обращение к медицинским работникам с осложнениями беременности).</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r>
        <w:t>Показатели материнской смертности за 1991-2002 годы приведены в приложении № 14.</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Все дети нашей страны имеют возможность получить профессиональную медици</w:t>
      </w:r>
      <w:r>
        <w:t>н</w:t>
      </w:r>
      <w:r>
        <w:t>скую помощь.  Для оказания квалифицированной медицинской помощи детям в Респу</w:t>
      </w:r>
      <w:r>
        <w:t>б</w:t>
      </w:r>
      <w:r>
        <w:t>лике Узбекистан имеются 112 детских больничных учреждений, 104 детских поликлин</w:t>
      </w:r>
      <w:r>
        <w:t>и</w:t>
      </w:r>
      <w:r>
        <w:t>ческих учреждений, кроме того, 148 детских отделений, 2275 детских кабинетов, 30 де</w:t>
      </w:r>
      <w:r>
        <w:t>т</w:t>
      </w:r>
      <w:r>
        <w:t>ских санаториев.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Республике Узбекистан более 3 млн. пенсионеров и более 26 000 одиноких граждан.  Предположительно, что именно эта категория населения испытывает опред</w:t>
      </w:r>
      <w:r>
        <w:t>е</w:t>
      </w:r>
      <w:r>
        <w:t xml:space="preserve">ленные трудности, т.к. их материальное положение заметно хуже лиц, имеющих больший достаток.  Однако принятые в Республике Узбекистан национальные программы «Защиты интересов старшего поколения», «Обод </w:t>
      </w:r>
      <w:proofErr w:type="spellStart"/>
      <w:r>
        <w:t>махалла</w:t>
      </w:r>
      <w:proofErr w:type="spellEnd"/>
      <w:r>
        <w:t xml:space="preserve">» и другие, а также различные фонды оказывают материальную поддержку лицам со сниженным доходом.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Специальные исследования по положению определенных групп или географич</w:t>
      </w:r>
      <w:r>
        <w:t>е</w:t>
      </w:r>
      <w:r>
        <w:t>ских территорий в смысле их здоровья не проводились.</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связи с принятием указа Президента Республики Узбекистан «О реформиров</w:t>
      </w:r>
      <w:r>
        <w:t>а</w:t>
      </w:r>
      <w:r>
        <w:t xml:space="preserve">нии системы здравоохранения Республики Узбекистан» от 10 ноября 1998 года № </w:t>
      </w:r>
      <w:proofErr w:type="spellStart"/>
      <w:r>
        <w:t>УП-2107</w:t>
      </w:r>
      <w:proofErr w:type="spellEnd"/>
      <w:r>
        <w:t xml:space="preserve"> в стране произошли большие изменения в области политики в здравоохранении, привед</w:t>
      </w:r>
      <w:r>
        <w:t>е</w:t>
      </w:r>
      <w:r>
        <w:t>ния системы здравоохранения в соответствие с осуществляемыми в стране преобразов</w:t>
      </w:r>
      <w:r>
        <w:t>а</w:t>
      </w:r>
      <w:r>
        <w:t xml:space="preserve">ниями.  Специальные и </w:t>
      </w:r>
      <w:proofErr w:type="spellStart"/>
      <w:r>
        <w:t>общелечебные</w:t>
      </w:r>
      <w:proofErr w:type="spellEnd"/>
      <w:r>
        <w:t xml:space="preserve"> медицинские учреждения поэтапно стали перех</w:t>
      </w:r>
      <w:r>
        <w:t>о</w:t>
      </w:r>
      <w:r>
        <w:t>дить на платные формы обслуживания, что не могло не сказаться на малоимущих слоях насел</w:t>
      </w:r>
      <w:r>
        <w:t>е</w:t>
      </w:r>
      <w:r>
        <w:t xml:space="preserve">ния.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Как уже было отмечено, в стране создается система здравоохранения, обеспеч</w:t>
      </w:r>
      <w:r>
        <w:t>и</w:t>
      </w:r>
      <w:r>
        <w:t>вающая сохранение и улучшение здоровья населения.  Одним из принципов реформ, пр</w:t>
      </w:r>
      <w:r>
        <w:t>о</w:t>
      </w:r>
      <w:r>
        <w:t>водимых в стране, является равнодоступность населения ко всем видам оказываемых м</w:t>
      </w:r>
      <w:r>
        <w:t>е</w:t>
      </w:r>
      <w:r>
        <w:t>дицинских услуг.  Приоритетным принципом признается развитие профилакт</w:t>
      </w:r>
      <w:r>
        <w:t>и</w:t>
      </w:r>
      <w:r>
        <w:t>ческого здравоохранения, широкой популяризацией здорового образа жизни, рационального пит</w:t>
      </w:r>
      <w:r>
        <w:t>а</w:t>
      </w:r>
      <w:r>
        <w:t xml:space="preserve">ния, занятия физической культурой и спортом.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целях улучшения физического здоровья детей 24 октября 2002 года Президентом Республики Узбекистан принят указ № VII- 3154 «О создании Фонда развития де</w:t>
      </w:r>
      <w:r>
        <w:t>т</w:t>
      </w:r>
      <w:r>
        <w:t>ского спорта Узбекистана», принято постановление Кабинета министров № 374 от 31 октября 2002 года «Об организации деятельности Фонда развития детского спорта Узбек</w:t>
      </w:r>
      <w:r>
        <w:t>и</w:t>
      </w:r>
      <w:r>
        <w:t>стана».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Во исполнение указа Президента Республики Узбекистан, Постановления Кабин</w:t>
      </w:r>
      <w:r>
        <w:t>е</w:t>
      </w:r>
      <w:r>
        <w:t>та министров Республики Узбекистан и протокола заседания Попечительского совета Фонда развития детского спорта Узбекистана от 7 февраля 2003 года Министерством здравоохранения проделана опр</w:t>
      </w:r>
      <w:r>
        <w:t>е</w:t>
      </w:r>
      <w:r>
        <w:t xml:space="preserve">деленная работа.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Распоряжением Министерства здравоохранения № 93 от 14 февраля 2003 года со</w:t>
      </w:r>
      <w:r>
        <w:t>з</w:t>
      </w:r>
      <w:r>
        <w:t>дана рабочая группа, в состав которой входят главные специалисты Министерства здр</w:t>
      </w:r>
      <w:r>
        <w:t>а</w:t>
      </w:r>
      <w:r>
        <w:t>воохранения и ведущие ученые страны.  Учитывая физическое состояние и во</w:t>
      </w:r>
      <w:r>
        <w:t>з</w:t>
      </w:r>
      <w:r>
        <w:t xml:space="preserve">растные особенности детского организма, рабочей группой рекомендованы следующие виды спорта по 4 направлениям:  с 1 по 4 класс, с 5 по 9 класс, колледжи и лицеи, а также </w:t>
      </w:r>
      <w:proofErr w:type="spellStart"/>
      <w:r>
        <w:t>м</w:t>
      </w:r>
      <w:r>
        <w:t>а</w:t>
      </w:r>
      <w:r>
        <w:t>халли</w:t>
      </w:r>
      <w:proofErr w:type="spellEnd"/>
      <w:r>
        <w:t>.  Выделены следующие шесть возрастных групп:  5-7 лет, 7-9 лет, 10-11 лет, 12</w:t>
      </w:r>
      <w:r>
        <w:noBreakHyphen/>
        <w:t>13 лет, 14-15 лет и 16-18 лет.  Также разработано медико-научное обоснование занятий разли</w:t>
      </w:r>
      <w:r>
        <w:t>ч</w:t>
      </w:r>
      <w:r>
        <w:t>ными видами спорта в з</w:t>
      </w:r>
      <w:r>
        <w:t>а</w:t>
      </w:r>
      <w:r>
        <w:t>висимости от возраста детей.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целях максимального использования пределов имеющихся ресурсов разработан и утвержден правительственными документами ряд льготных мер для лечения в условиях стационара и обеспечения медикаментами при амбулаторном лечении следующих гра</w:t>
      </w:r>
      <w:r>
        <w:t>ж</w:t>
      </w:r>
      <w:r>
        <w:t>дан:  участников Второй мировой войны, инвалидов, одиноких, мал</w:t>
      </w:r>
      <w:r>
        <w:t>о</w:t>
      </w:r>
      <w:r>
        <w:t>обеспеченных лиц.  Кроме этого, в соответствии с Государственной программой реформ</w:t>
      </w:r>
      <w:r>
        <w:t>и</w:t>
      </w:r>
      <w:r>
        <w:t>рования системы здравоохранения, государство гарантирует бесплатное лечение как в стационаре, так и медикаментозно при амбулаторном лечении целой группе социально значимых забол</w:t>
      </w:r>
      <w:r>
        <w:t>е</w:t>
      </w:r>
      <w:r>
        <w:t>ваний:  туберкулез, лепра, СПИД и ВИЧ-инфекции, психические, онкологические забол</w:t>
      </w:r>
      <w:r>
        <w:t>е</w:t>
      </w:r>
      <w:r>
        <w:t xml:space="preserve">вания, а также заболевания, передаваемые половым путем.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настоящее время в</w:t>
      </w:r>
      <w:r>
        <w:rPr>
          <w:rStyle w:val="a1"/>
        </w:rPr>
        <w:t xml:space="preserve"> результате проводимых мер по снижению детской </w:t>
      </w:r>
      <w:r>
        <w:t xml:space="preserve">смертности и </w:t>
      </w:r>
      <w:proofErr w:type="spellStart"/>
      <w:r>
        <w:t>мертворождаемости</w:t>
      </w:r>
      <w:proofErr w:type="spellEnd"/>
      <w:r>
        <w:t xml:space="preserve"> имеются улучшения показателей детского здоровья и детской смертн</w:t>
      </w:r>
      <w:r>
        <w:t>о</w:t>
      </w:r>
      <w:r>
        <w:t>сти.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Так, в целях обеспечения рождения и развития здорового ребенка, снижение </w:t>
      </w:r>
      <w:proofErr w:type="spellStart"/>
      <w:r>
        <w:t>ме</w:t>
      </w:r>
      <w:r>
        <w:t>р</w:t>
      </w:r>
      <w:r>
        <w:t>творождаемости</w:t>
      </w:r>
      <w:proofErr w:type="spellEnd"/>
      <w:r>
        <w:t xml:space="preserve"> и детской смертности в Республике реализуются мероприятия Госуда</w:t>
      </w:r>
      <w:r>
        <w:t>р</w:t>
      </w:r>
      <w:r>
        <w:t>ственных программ «</w:t>
      </w:r>
      <w:proofErr w:type="spellStart"/>
      <w:r>
        <w:t>Соглом</w:t>
      </w:r>
      <w:proofErr w:type="spellEnd"/>
      <w:r>
        <w:t xml:space="preserve"> </w:t>
      </w:r>
      <w:proofErr w:type="spellStart"/>
      <w:r>
        <w:t>авлод</w:t>
      </w:r>
      <w:proofErr w:type="spellEnd"/>
      <w:r>
        <w:t>», «Мать и ребенок», «Целевая программа мер по п</w:t>
      </w:r>
      <w:r>
        <w:t>о</w:t>
      </w:r>
      <w:r>
        <w:t>вышению медицинской культуры семьи, укреплению здоровья женщин, рождения и во</w:t>
      </w:r>
      <w:r>
        <w:t>с</w:t>
      </w:r>
      <w:r>
        <w:t xml:space="preserve">питания здорового ребенка».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Во всех городах и районах при отделах </w:t>
      </w:r>
      <w:proofErr w:type="spellStart"/>
      <w:r>
        <w:t>ЗАГСов</w:t>
      </w:r>
      <w:proofErr w:type="spellEnd"/>
      <w:r>
        <w:t xml:space="preserve"> организованы постоянно дейс</w:t>
      </w:r>
      <w:r>
        <w:t>т</w:t>
      </w:r>
      <w:r>
        <w:t>вующие курсы, на которых молодожены проходят обучение по созданию здоровой семьи.  Во всех крупных городах и областных центрах созданы центры репродуктивного здор</w:t>
      </w:r>
      <w:r>
        <w:t>о</w:t>
      </w:r>
      <w:r>
        <w:t>вья, в районах – кабинеты, в которых осуществляется программа по оздоровлению же</w:t>
      </w:r>
      <w:r>
        <w:t>н</w:t>
      </w:r>
      <w:r>
        <w:t>щин фертильного возраста, улучшению репродуктивного здоровья и формированию зд</w:t>
      </w:r>
      <w:r>
        <w:t>о</w:t>
      </w:r>
      <w:r>
        <w:t>ровой семьи.  Создан Республиканский центр репродуктивного здоровья девочек и дев</w:t>
      </w:r>
      <w:r>
        <w:t>о</w:t>
      </w:r>
      <w:r>
        <w:t>чек-подростков.  Основной целью политики репродуктивного здоровья является обеспеч</w:t>
      </w:r>
      <w:r>
        <w:t>е</w:t>
      </w:r>
      <w:r>
        <w:t>ние безопасного материнства и минимального риска беременности, что обеспечивает р</w:t>
      </w:r>
      <w:r>
        <w:t>о</w:t>
      </w:r>
      <w:r>
        <w:t>ждение здорового ребёнка.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Поддерживается и пропагандируется грудное вскармливание детей, повсеместно внедрены 10 принципов грудного вскармливания, совместное пребывание матери и р</w:t>
      </w:r>
      <w:r>
        <w:t>е</w:t>
      </w:r>
      <w:r>
        <w:t>бенка.  В Научно исследовательском институте педиатрии Министерства здрав</w:t>
      </w:r>
      <w:r>
        <w:t>о</w:t>
      </w:r>
      <w:r>
        <w:t>охранения Республики Узбекистан создан Республиканский центр по поощрению и пропаганде гру</w:t>
      </w:r>
      <w:r>
        <w:t>д</w:t>
      </w:r>
      <w:r>
        <w:t>ного вскармливания с филиалами в областных центрах.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Тринадцать родовспомогательных комплекса получили сертификат </w:t>
      </w:r>
      <w:proofErr w:type="spellStart"/>
      <w:r>
        <w:t>ЮНИСЕФ</w:t>
      </w:r>
      <w:proofErr w:type="spellEnd"/>
      <w:r>
        <w:t xml:space="preserve"> «Больница доброжелательного отношения к ребенку», среди них:</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Клиника НИИ Акушерства и гинекологии Министерства здравоохранения Ре</w:t>
      </w:r>
      <w:r>
        <w:t>с</w:t>
      </w:r>
      <w:r>
        <w:t xml:space="preserve">публики Узбекистан </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Клиника НИИ Педиатрии Министерства здравоохранения Республики Узбек</w:t>
      </w:r>
      <w:r>
        <w:t>и</w:t>
      </w:r>
      <w:r>
        <w:t xml:space="preserve">стан </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ind w:left="1134" w:hanging="567"/>
      </w:pPr>
      <w:r>
        <w:t xml:space="preserve">- </w:t>
      </w:r>
      <w:r>
        <w:tab/>
        <w:t xml:space="preserve">Городской </w:t>
      </w:r>
      <w:proofErr w:type="spellStart"/>
      <w:r>
        <w:t>перинатальный</w:t>
      </w:r>
      <w:proofErr w:type="spellEnd"/>
      <w:r>
        <w:t xml:space="preserve"> Центр </w:t>
      </w:r>
      <w:proofErr w:type="spellStart"/>
      <w:r>
        <w:t>ГУЗ</w:t>
      </w:r>
      <w:proofErr w:type="spellEnd"/>
      <w:r>
        <w:t xml:space="preserve"> </w:t>
      </w:r>
      <w:proofErr w:type="spellStart"/>
      <w:r>
        <w:t>г.Ташкента</w:t>
      </w:r>
      <w:proofErr w:type="spellEnd"/>
      <w:r>
        <w:t xml:space="preserve">  </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 xml:space="preserve">- </w:t>
      </w:r>
      <w:r>
        <w:tab/>
        <w:t>Городской родильный комплекс №3 (</w:t>
      </w:r>
      <w:proofErr w:type="spellStart"/>
      <w:r>
        <w:t>г.Андижан</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Областной родильный комплекс «Мать и дитя» (Бухарская область).</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Успешно реализуется программа по вакцинации детей против управляемых инфе</w:t>
      </w:r>
      <w:r>
        <w:t>к</w:t>
      </w:r>
      <w:r>
        <w:t>ции:  почти в два раза снизилась заболеваемость корью, в последние шесть лет не зарегистрир</w:t>
      </w:r>
      <w:r>
        <w:t>о</w:t>
      </w:r>
      <w:r>
        <w:t>вано ни одного случая заболевания полиомиелитом.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С целью снижения младенческой смертности и врожденных аномалий созданы Республиканский центр скрининга матери и ребенка с филиалами в 8 областях, </w:t>
      </w:r>
      <w:proofErr w:type="spellStart"/>
      <w:r>
        <w:t>Перин</w:t>
      </w:r>
      <w:r>
        <w:t>а</w:t>
      </w:r>
      <w:r>
        <w:t>тальные</w:t>
      </w:r>
      <w:proofErr w:type="spellEnd"/>
      <w:r>
        <w:t xml:space="preserve"> центры.</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 последние годы введены в эксплуатацию важные объекты родовспоможения и детства, к ним относятся:  Реабилитационный центр в г. </w:t>
      </w:r>
      <w:proofErr w:type="spellStart"/>
      <w:r>
        <w:t>Гулистане</w:t>
      </w:r>
      <w:proofErr w:type="spellEnd"/>
      <w:r>
        <w:t xml:space="preserve">, Республиканский </w:t>
      </w:r>
      <w:proofErr w:type="spellStart"/>
      <w:r>
        <w:t>п</w:t>
      </w:r>
      <w:r>
        <w:t>е</w:t>
      </w:r>
      <w:r>
        <w:t>ринатальный</w:t>
      </w:r>
      <w:proofErr w:type="spellEnd"/>
      <w:r>
        <w:t xml:space="preserve"> центр, поликлиника НИИ Акушерства и гинекологии, объект «Мать и дитя» в </w:t>
      </w:r>
      <w:proofErr w:type="spellStart"/>
      <w:r>
        <w:t>Бешарыкском</w:t>
      </w:r>
      <w:proofErr w:type="spellEnd"/>
      <w:r>
        <w:t xml:space="preserve"> и </w:t>
      </w:r>
      <w:proofErr w:type="spellStart"/>
      <w:r>
        <w:t>Кувинском</w:t>
      </w:r>
      <w:proofErr w:type="spellEnd"/>
      <w:r>
        <w:t xml:space="preserve"> районах Ферганской области, родильный комплекс </w:t>
      </w:r>
      <w:proofErr w:type="spellStart"/>
      <w:r>
        <w:t>Нур</w:t>
      </w:r>
      <w:r>
        <w:t>а</w:t>
      </w:r>
      <w:r>
        <w:t>тинской</w:t>
      </w:r>
      <w:proofErr w:type="spellEnd"/>
      <w:r>
        <w:t xml:space="preserve"> </w:t>
      </w:r>
      <w:proofErr w:type="spellStart"/>
      <w:r>
        <w:t>ЦРБ</w:t>
      </w:r>
      <w:proofErr w:type="spellEnd"/>
      <w:r>
        <w:t xml:space="preserve"> </w:t>
      </w:r>
      <w:proofErr w:type="spellStart"/>
      <w:r>
        <w:t>Навоинской</w:t>
      </w:r>
      <w:proofErr w:type="spellEnd"/>
      <w:r>
        <w:t xml:space="preserve"> области ,областная детская больница </w:t>
      </w:r>
      <w:proofErr w:type="spellStart"/>
      <w:r>
        <w:t>Харезмской</w:t>
      </w:r>
      <w:proofErr w:type="spellEnd"/>
      <w:r>
        <w:t xml:space="preserve"> области, ре</w:t>
      </w:r>
      <w:r>
        <w:t>а</w:t>
      </w:r>
      <w:r>
        <w:t xml:space="preserve">билитационный центр детей в </w:t>
      </w:r>
      <w:proofErr w:type="spellStart"/>
      <w:r>
        <w:t>Давлатабадском</w:t>
      </w:r>
      <w:proofErr w:type="spellEnd"/>
      <w:r>
        <w:t xml:space="preserve"> районе Наманганской области, которые были осн</w:t>
      </w:r>
      <w:r>
        <w:t>а</w:t>
      </w:r>
      <w:r>
        <w:t>щены современным медицинским оборудованием.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Гигиена труда - это система обеспечения здоровья работающих в процессе труд</w:t>
      </w:r>
      <w:r>
        <w:t>о</w:t>
      </w:r>
      <w:r>
        <w:t>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w:t>
      </w:r>
      <w:r>
        <w:t>н</w:t>
      </w:r>
      <w:r>
        <w:t>ные и иные мероприятия.  Основными аспектами гигиены труда являются:</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ind w:left="1134" w:hanging="567"/>
      </w:pPr>
      <w:r>
        <w:t>-</w:t>
      </w:r>
      <w:r>
        <w:tab/>
        <w:t>организация формы охраны труда и укрепления здоровья работающих;</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изучение заболеваемости с временной потерей трудоспособности;</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изучение и профилактика профессиональных заболеваний;</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гигиена труда женщин, занятых в производственном процессе;</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пути повышения трудовой активности лиц старшего возраста;</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эпидемиологические исследования в области гигиены труда.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Для решения основных аспектов отделами гигиены труда Госсанэпиднадзора из</w:t>
      </w:r>
      <w:r>
        <w:t>у</w:t>
      </w:r>
      <w:r>
        <w:t>чаются условия труда работающих на промышленных предприятиях по профессиям, сп</w:t>
      </w:r>
      <w:r>
        <w:t>е</w:t>
      </w:r>
      <w:r>
        <w:t>циальностям и видам выполняемых работ.  Условия труда определяются трудовым пр</w:t>
      </w:r>
      <w:r>
        <w:t>о</w:t>
      </w:r>
      <w:r>
        <w:t>цессом и окружающей санитарно-гигиенической обстановкой (тяжесть, напр</w:t>
      </w:r>
      <w:r>
        <w:t>я</w:t>
      </w:r>
      <w:r>
        <w:t>женность труда, влияние метеорологических факторов, воздействие вредных и токсических в</w:t>
      </w:r>
      <w:r>
        <w:t>е</w:t>
      </w:r>
      <w:r>
        <w:t>ществ, влияние физических факторов и т.д.), воздействующих на организм челов</w:t>
      </w:r>
      <w:r>
        <w:t>е</w:t>
      </w:r>
      <w:r>
        <w:t>ка в процессе работы или в рабочее время.  Изучение воздействия всех этих факторов осущ</w:t>
      </w:r>
      <w:r>
        <w:t>е</w:t>
      </w:r>
      <w:r>
        <w:t>ствляется с помощью современных методов гигиенической науки, определяющей крит</w:t>
      </w:r>
      <w:r>
        <w:t>е</w:t>
      </w:r>
      <w:r>
        <w:t>рии и степень отрицательного воздействия того или иного производственного фактора на здоровье и на трудоспосо</w:t>
      </w:r>
      <w:r>
        <w:t>б</w:t>
      </w:r>
      <w:r>
        <w:t>ность работающего человека.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настоящее время Минздравом Республики Узбекистан утвержден и введен в действие ряд нормативных документов для обеспечения здоровья работающих и прив</w:t>
      </w:r>
      <w:r>
        <w:t>е</w:t>
      </w:r>
      <w:r>
        <w:t>дения рабочих мест к оптимальным условиям труда, сохранения работоспособности и предупреждения возникновения заболеваний с временной утратой трудоспособности или професси</w:t>
      </w:r>
      <w:r>
        <w:t>о</w:t>
      </w:r>
      <w:r>
        <w:t>нального заболевания.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Ими являются:  45 санитарно-гигиенических норм и правил (</w:t>
      </w:r>
      <w:proofErr w:type="spellStart"/>
      <w:r>
        <w:t>СанПиН</w:t>
      </w:r>
      <w:proofErr w:type="spellEnd"/>
      <w:r>
        <w:t>) по гигиене труда для обеспечения и создания оптимальных условий труда для работающих в пр</w:t>
      </w:r>
      <w:r>
        <w:t>о</w:t>
      </w:r>
      <w:r>
        <w:t>мышленности, их них 22 (</w:t>
      </w:r>
      <w:proofErr w:type="spellStart"/>
      <w:r>
        <w:t>СанПиН</w:t>
      </w:r>
      <w:proofErr w:type="spellEnd"/>
      <w:r>
        <w:t>) санитарно-гигиенических требования к технологич</w:t>
      </w:r>
      <w:r>
        <w:t>е</w:t>
      </w:r>
      <w:r>
        <w:t>скому процессу, оборудованию;  5 санитарно-гигиенических требований по условиям труда;  18 санитарно-гигиенических требований к предельно допустимым концентрациям (</w:t>
      </w:r>
      <w:proofErr w:type="spellStart"/>
      <w:r>
        <w:t>ПДК</w:t>
      </w:r>
      <w:proofErr w:type="spellEnd"/>
      <w:r>
        <w:t>) вредных веществ в воздухе рабочей зоны и предельно-допустимым уровням (</w:t>
      </w:r>
      <w:proofErr w:type="spellStart"/>
      <w:r>
        <w:t>ПДУ</w:t>
      </w:r>
      <w:proofErr w:type="spellEnd"/>
      <w:r>
        <w:t>) по физическим факторам на рабочих местах.  Кроме этого Главным государстве</w:t>
      </w:r>
      <w:r>
        <w:t>н</w:t>
      </w:r>
      <w:r>
        <w:t>ным санитарным врачом Республики Узбекистан у</w:t>
      </w:r>
      <w:r>
        <w:t>т</w:t>
      </w:r>
      <w:r>
        <w:t>верждены следующие санитарно-гигиенические нормы и правила:</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«Гигиеническая классификация условий труда по показателям вредности и опа</w:t>
      </w:r>
      <w:r>
        <w:t>с</w:t>
      </w:r>
      <w:r>
        <w:t>ности факторов производственной среды, тяжести и напряженности трудового процесса»;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«Гигиенические нормы лечебно-профилактического питания рабочих, занятых во вре</w:t>
      </w:r>
      <w:r>
        <w:t>д</w:t>
      </w:r>
      <w:r>
        <w:t>ных условиях труда».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Для раннего выявления патологических и органических изменений в организме ч</w:t>
      </w:r>
      <w:r>
        <w:t>е</w:t>
      </w:r>
      <w:r>
        <w:t>ловека, работающего во вредных и неблагоприятных условиях труда, Минздравом Ре</w:t>
      </w:r>
      <w:r>
        <w:t>с</w:t>
      </w:r>
      <w:r>
        <w:t>публики Узбекистан издан приказ «О совершенствовании системы проведения предвар</w:t>
      </w:r>
      <w:r>
        <w:t>и</w:t>
      </w:r>
      <w:r>
        <w:t>тельных при поступления на работу и периодических медицинских осмотров р</w:t>
      </w:r>
      <w:r>
        <w:t>а</w:t>
      </w:r>
      <w:r>
        <w:t xml:space="preserve">ботников </w:t>
      </w:r>
      <w:proofErr w:type="spellStart"/>
      <w:r>
        <w:t>Р.Уз</w:t>
      </w:r>
      <w:proofErr w:type="spellEnd"/>
      <w:r>
        <w:t>», где лица, имеющие контакт с вредными веществами или опасными пр</w:t>
      </w:r>
      <w:r>
        <w:t>о</w:t>
      </w:r>
      <w:r>
        <w:t>фессиями должны иметь заключения комиссии о состоянии здоровья с допуском к работе в данных у</w:t>
      </w:r>
      <w:r>
        <w:t>с</w:t>
      </w:r>
      <w:r>
        <w:t xml:space="preserve">ловиях труда.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Одной из основных задач гигиены труда является соблюдение проектными и строительными организациями названных выше нормативных документов (проведение предупредительного санитарного надзора) при проектировании новых промышленных предприятий для обеспечения оптимальных условий труда в процессе работы, а также соблюд</w:t>
      </w:r>
      <w:r>
        <w:t>е</w:t>
      </w:r>
      <w:r>
        <w:t>нии проектных заданий в ходе строительства или реконструкции объектов.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2002 году были рассмотрены 538 проектов, из них в 79 выявлены отклонения (</w:t>
      </w:r>
      <w:proofErr w:type="spellStart"/>
      <w:r>
        <w:t>КМК</w:t>
      </w:r>
      <w:proofErr w:type="spellEnd"/>
      <w:r>
        <w:t xml:space="preserve"> и </w:t>
      </w:r>
      <w:proofErr w:type="spellStart"/>
      <w:r>
        <w:t>СанПиН</w:t>
      </w:r>
      <w:proofErr w:type="spellEnd"/>
      <w:r>
        <w:t>), где не предусмотрено создание оптимальных условий труда.  При пр</w:t>
      </w:r>
      <w:r>
        <w:t>о</w:t>
      </w:r>
      <w:r>
        <w:t>верке 663 строящихся промышленных объектов в 105 выявлены отклонения от проектных заданий в ходе строительства по вопросам улучшения условий труда, отдыха, приема пищи и соблюдению микроклимата в производственных помещениях и т.д.  По выявле</w:t>
      </w:r>
      <w:r>
        <w:t>н</w:t>
      </w:r>
      <w:r>
        <w:t>ным фактам к руководителям этих организации были приняты соответствующие админ</w:t>
      </w:r>
      <w:r>
        <w:t>и</w:t>
      </w:r>
      <w:r>
        <w:t>стративные меры, предусмотренные законодательством Республики Узбекистан.</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Вместе с этим регулярно осуществляется мониторинг и контроль по проверке с</w:t>
      </w:r>
      <w:r>
        <w:t>о</w:t>
      </w:r>
      <w:r>
        <w:t>стояния условий труда на действующих промышленных предприятиях - это технология производства, воздух рабочей зоны, уровень физических факторов (шум, вибрация, эле</w:t>
      </w:r>
      <w:r>
        <w:t>к</w:t>
      </w:r>
      <w:r>
        <w:t>тромагнитные поля, ионизирующее излучение) на рабочих местах и микроклимат пом</w:t>
      </w:r>
      <w:r>
        <w:t>е</w:t>
      </w:r>
      <w:r>
        <w:t>щений, влияющих на здоровье трудящихся.  Кроме этого изучается обеспеченность раб</w:t>
      </w:r>
      <w:r>
        <w:t>о</w:t>
      </w:r>
      <w:r>
        <w:t>тающих индивидуальными средствами зашиты:  спецодежда, спецпитание соответствие санитарно-бытовых помещений и сантехнического оборудования количеству раб</w:t>
      </w:r>
      <w:r>
        <w:t>о</w:t>
      </w:r>
      <w:r>
        <w:t>тающих в смену.  В Республике в настоящее время функционирует более 11 000 промы</w:t>
      </w:r>
      <w:r>
        <w:t>ш</w:t>
      </w:r>
      <w:r>
        <w:t>ленных предприятий.  Из них более чем в 7 000 предприятий условия труда соо</w:t>
      </w:r>
      <w:r>
        <w:t>т</w:t>
      </w:r>
      <w:r>
        <w:t>ветствуют требованиям санитарно-гигиенических норм, в 5 000 имеют место отклонения от санита</w:t>
      </w:r>
      <w:r>
        <w:t>р</w:t>
      </w:r>
      <w:r>
        <w:t>но-гигиенических норм в специфике технологического процесса (химические, нефтегаз</w:t>
      </w:r>
      <w:r>
        <w:t>о</w:t>
      </w:r>
      <w:r>
        <w:t>вые, горно-металлургические, рудо-обогатительные и др.).  В связи с этим отд</w:t>
      </w:r>
      <w:r>
        <w:t>е</w:t>
      </w:r>
      <w:r>
        <w:t>лы гигиены труда уделяют особое внимание состоянию условий труда и осуществляют контроль над проведением лабораторных исследований по воздействию вредных факторов на здоровье трудящи</w:t>
      </w:r>
      <w:r>
        <w:t>х</w:t>
      </w:r>
      <w:r>
        <w:t>ся.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2002 году были проведены исследования на содержание вредных веществ, на уровень воздействия физических факторов:</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отобраны пробы из воздуха рабочей зоны на содержание пыли, аэрозолей, пара и газа - 142 321, из них на вредные вещества </w:t>
      </w:r>
      <w:proofErr w:type="spellStart"/>
      <w:r>
        <w:t>I</w:t>
      </w:r>
      <w:proofErr w:type="spellEnd"/>
      <w:r>
        <w:t xml:space="preserve"> и </w:t>
      </w:r>
      <w:proofErr w:type="spellStart"/>
      <w:r>
        <w:t>II</w:t>
      </w:r>
      <w:proofErr w:type="spellEnd"/>
      <w:r>
        <w:t xml:space="preserve"> класса опасности - 25 708 проб, превыш</w:t>
      </w:r>
      <w:r>
        <w:t>е</w:t>
      </w:r>
      <w:r>
        <w:t>ние предельно допустимой концентрации в воздухе рабочей зоны (</w:t>
      </w:r>
      <w:proofErr w:type="spellStart"/>
      <w:r>
        <w:t>ПДК</w:t>
      </w:r>
      <w:proofErr w:type="spellEnd"/>
      <w:r>
        <w:t xml:space="preserve">) составило </w:t>
      </w:r>
      <w:proofErr w:type="spellStart"/>
      <w:r>
        <w:t>12,0%</w:t>
      </w:r>
      <w:proofErr w:type="spellEnd"/>
      <w:r>
        <w:t>;</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исследованы более 30 000 рабочих мест на уровень шума и вибрации, их них на </w:t>
      </w:r>
      <w:proofErr w:type="spellStart"/>
      <w:r>
        <w:t>20,5%</w:t>
      </w:r>
      <w:proofErr w:type="spellEnd"/>
      <w:r>
        <w:t xml:space="preserve"> рабочих мест установлено превышение </w:t>
      </w:r>
      <w:proofErr w:type="spellStart"/>
      <w:r>
        <w:t>ПДУ</w:t>
      </w:r>
      <w:proofErr w:type="spellEnd"/>
      <w:r>
        <w:t>;</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на микроклимат исследованы 54 985 рабочих мест, их них в </w:t>
      </w:r>
      <w:proofErr w:type="spellStart"/>
      <w:r>
        <w:t>11.7%</w:t>
      </w:r>
      <w:proofErr w:type="spellEnd"/>
      <w:r>
        <w:t xml:space="preserve"> отмечается превыш</w:t>
      </w:r>
      <w:r>
        <w:t>е</w:t>
      </w:r>
      <w:r>
        <w:t xml:space="preserve">ние </w:t>
      </w:r>
      <w:proofErr w:type="spellStart"/>
      <w:r>
        <w:t>ПДУ</w:t>
      </w:r>
      <w:proofErr w:type="spellEnd"/>
      <w:r>
        <w:t>;</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на освещенность - 88 715 рабочих мест, их них в </w:t>
      </w:r>
      <w:proofErr w:type="spellStart"/>
      <w:r>
        <w:t>16.2%</w:t>
      </w:r>
      <w:proofErr w:type="spellEnd"/>
      <w:r>
        <w:t xml:space="preserve"> отмечается несоответствие </w:t>
      </w:r>
      <w:proofErr w:type="spellStart"/>
      <w:r>
        <w:t>Са</w:t>
      </w:r>
      <w:r>
        <w:t>н</w:t>
      </w:r>
      <w:r>
        <w:t>ПиН</w:t>
      </w:r>
      <w:proofErr w:type="spellEnd"/>
      <w:r>
        <w:t xml:space="preserve"> и т.д.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За невыполнение требований санитарно-гигиенических норм и правил на р</w:t>
      </w:r>
      <w:r>
        <w:t>а</w:t>
      </w:r>
      <w:r>
        <w:t xml:space="preserve">бочих местах на 5 885 ответственных работников предприятий наложены штрафы в сумме более 11 </w:t>
      </w:r>
      <w:proofErr w:type="spellStart"/>
      <w:r>
        <w:t>млн.сумов</w:t>
      </w:r>
      <w:proofErr w:type="spellEnd"/>
      <w:r>
        <w:t>, в следственные органы переданы дела на 55 руков</w:t>
      </w:r>
      <w:r>
        <w:t>о</w:t>
      </w:r>
      <w:r>
        <w:t xml:space="preserve">дителей предприятий, приостановлена эксплуатация 1 119 объектов и отстранены от работы за </w:t>
      </w:r>
      <w:proofErr w:type="spellStart"/>
      <w:r>
        <w:t>непрохождение</w:t>
      </w:r>
      <w:proofErr w:type="spellEnd"/>
      <w:r>
        <w:t xml:space="preserve"> медицинских осмотров более 1 800 человек.</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Органы </w:t>
      </w:r>
      <w:proofErr w:type="spellStart"/>
      <w:r>
        <w:t>санэпидслужбы</w:t>
      </w:r>
      <w:proofErr w:type="spellEnd"/>
      <w:r>
        <w:t xml:space="preserve"> ведут жесткий контроль за предприятиями мукомольной промышленности и производящими пищевую соль с целью обеспечения выполнения в</w:t>
      </w:r>
      <w:r>
        <w:t>ы</w:t>
      </w:r>
      <w:r>
        <w:t>шен</w:t>
      </w:r>
      <w:r>
        <w:t>а</w:t>
      </w:r>
      <w:r>
        <w:t>званной программы.</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Для предупреждения распространения инфекционных заболеваний широко испол</w:t>
      </w:r>
      <w:r>
        <w:t>ь</w:t>
      </w:r>
      <w:r>
        <w:t>зуется провизорная госпитализация больных с подозрением на инфекционные заболев</w:t>
      </w:r>
      <w:r>
        <w:t>а</w:t>
      </w:r>
      <w:r>
        <w:t>ния.  Обязательной госпитализации подлежат больные и подозрительные на заб</w:t>
      </w:r>
      <w:r>
        <w:t>о</w:t>
      </w:r>
      <w:r>
        <w:t>левания особо опасными инфекциями.  При выписке больных учитывается их статус как возмо</w:t>
      </w:r>
      <w:r>
        <w:t>ж</w:t>
      </w:r>
      <w:r>
        <w:t>ный и</w:t>
      </w:r>
      <w:r>
        <w:t>с</w:t>
      </w:r>
      <w:r>
        <w:t>точник инфекции.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целью предупреждения рецидивов, осложнений и формирования возможного хронического носительства при ряде инфекционных заболеваний за переболевшими пр</w:t>
      </w:r>
      <w:r>
        <w:t>о</w:t>
      </w:r>
      <w:r>
        <w:t>водится диспансерное наблюдение с лабораторным обследованием.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Лица с хроническими инфекционными заболеваниями состоят на учете.  С целью профилактики инфекционных заболеваний широко практикуется плановая иммунизация против тех заболеваний, для которых разработаны эффективные вакцины.  С этой целью разработан </w:t>
      </w:r>
      <w:proofErr w:type="spellStart"/>
      <w:r>
        <w:t>СанПиН</w:t>
      </w:r>
      <w:proofErr w:type="spellEnd"/>
      <w:r>
        <w:t xml:space="preserve"> по иммунизации, который обязателен к исполнению на терр</w:t>
      </w:r>
      <w:r>
        <w:t>и</w:t>
      </w:r>
      <w:r>
        <w:t>тории всей Республики.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На территориях, неблагополучных по некоторым инфекционным заболеваниям, проводится иммунизация по эпидемическим показаниям, целью которой является сниж</w:t>
      </w:r>
      <w:r>
        <w:t>е</w:t>
      </w:r>
      <w:r>
        <w:t>ние или предупреждение заболеваний населения на данной территории.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Широко практикуется проведение </w:t>
      </w:r>
      <w:proofErr w:type="spellStart"/>
      <w:r>
        <w:t>фагопрофилактики</w:t>
      </w:r>
      <w:proofErr w:type="spellEnd"/>
      <w:r>
        <w:t xml:space="preserve"> преимущественно при к</w:t>
      </w:r>
      <w:r>
        <w:t>и</w:t>
      </w:r>
      <w:r>
        <w:t>шечных инфекциях как лицам, бывшим в непосредственном контакте с больными, с п</w:t>
      </w:r>
      <w:r>
        <w:t>о</w:t>
      </w:r>
      <w:r>
        <w:t>дозрением на инфекционное заболевание, так и лицам, проживающим на территории, где возможно появление этой инфекции.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Для предупреждения распространения зоонозных инфекций работа проводится в тесном контакте с ветеринарной службой, благодаря чему случаи заболевания зоонозных инфе</w:t>
      </w:r>
      <w:r>
        <w:t>к</w:t>
      </w:r>
      <w:r>
        <w:t>ций среди людей встречаются крайне редко.</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качестве профилактики широко используется борьба с переносчиками и исто</w:t>
      </w:r>
      <w:r>
        <w:t>ч</w:t>
      </w:r>
      <w:r>
        <w:t xml:space="preserve">никами инфекционных заболеваний путем проведения дезинсекционных, </w:t>
      </w:r>
      <w:proofErr w:type="spellStart"/>
      <w:r>
        <w:t>дератизацио</w:t>
      </w:r>
      <w:r>
        <w:t>н</w:t>
      </w:r>
      <w:r>
        <w:t>ных</w:t>
      </w:r>
      <w:proofErr w:type="spellEnd"/>
      <w:r>
        <w:t xml:space="preserve"> и д</w:t>
      </w:r>
      <w:r>
        <w:t>е</w:t>
      </w:r>
      <w:r>
        <w:t>зинфекционных мероприятий.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Принятая программа по реформированию первичной медико-санитарной помощи содействует созданию по всей Республике сети современных сельских врачебных пун</w:t>
      </w:r>
      <w:r>
        <w:t>к</w:t>
      </w:r>
      <w:r>
        <w:t>тов, которые оснащаются современным оборудованием, медикаментами и необходимым набором расходных материалов для оказания населению основных бесплатных медици</w:t>
      </w:r>
      <w:r>
        <w:t>н</w:t>
      </w:r>
      <w:r>
        <w:t>ских услуг.  Для этого правительством выделены целенаправленные средства из госуда</w:t>
      </w:r>
      <w:r>
        <w:t>р</w:t>
      </w:r>
      <w:r>
        <w:t xml:space="preserve">ственного бюджета.  Ожидается, что к 2005 году в Узбекистане будет функционировать 2 800 </w:t>
      </w:r>
      <w:proofErr w:type="spellStart"/>
      <w:r>
        <w:t>СВП</w:t>
      </w:r>
      <w:proofErr w:type="spellEnd"/>
      <w:r>
        <w:t xml:space="preserve">.  В настоящее время во всех областях введено в эксплуатацию 2079 </w:t>
      </w:r>
      <w:proofErr w:type="spellStart"/>
      <w:r>
        <w:t>СВП</w:t>
      </w:r>
      <w:proofErr w:type="spellEnd"/>
      <w:r>
        <w:t>, в том числе новых строительств - 999 и реконструируемых - 1 080.  Особое внимание придается нал</w:t>
      </w:r>
      <w:r>
        <w:t>и</w:t>
      </w:r>
      <w:r>
        <w:t xml:space="preserve">чию в </w:t>
      </w:r>
      <w:proofErr w:type="spellStart"/>
      <w:r>
        <w:t>СВП</w:t>
      </w:r>
      <w:proofErr w:type="spellEnd"/>
      <w:r>
        <w:t xml:space="preserve"> воды, электроэнергии, хорошей системы отопления и средств связи.  Кр</w:t>
      </w:r>
      <w:r>
        <w:t>о</w:t>
      </w:r>
      <w:r>
        <w:t xml:space="preserve">ме этого </w:t>
      </w:r>
      <w:proofErr w:type="spellStart"/>
      <w:r>
        <w:t>СВП</w:t>
      </w:r>
      <w:proofErr w:type="spellEnd"/>
      <w:r>
        <w:t xml:space="preserve"> оснащаются медицинским оборудованием, необходимым для предоставл</w:t>
      </w:r>
      <w:r>
        <w:t>е</w:t>
      </w:r>
      <w:r>
        <w:t xml:space="preserve">ния широкого спектра услуг.  Польза, ожидаемая от укрепления </w:t>
      </w:r>
      <w:proofErr w:type="spellStart"/>
      <w:r>
        <w:t>СВП</w:t>
      </w:r>
      <w:proofErr w:type="spellEnd"/>
      <w:r>
        <w:t>, имеет несколько напра</w:t>
      </w:r>
      <w:r>
        <w:t>в</w:t>
      </w:r>
      <w:r>
        <w:t>лений:</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на государственном уровне новые </w:t>
      </w:r>
      <w:proofErr w:type="spellStart"/>
      <w:r>
        <w:t>СВП</w:t>
      </w:r>
      <w:proofErr w:type="spellEnd"/>
      <w:r>
        <w:t xml:space="preserve"> врачи общей практики дадут сокращение многоступенчатой структуры первичной медицинской помощи, что приведет к экономии средств государства и целенаправленному использованию ресурсов для предоставления медицинских услуг, что в долгосрочной перспективе положительно отразится на здоровье населения.</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на уровне семьи деятельность врачей общей практики на </w:t>
      </w:r>
      <w:proofErr w:type="spellStart"/>
      <w:r>
        <w:t>СВП</w:t>
      </w:r>
      <w:proofErr w:type="spellEnd"/>
      <w:r>
        <w:t xml:space="preserve"> позволит снизить семейные затраты, связанные с необходимостью получения медицинской помощи в це</w:t>
      </w:r>
      <w:r>
        <w:t>н</w:t>
      </w:r>
      <w:r>
        <w:t>тральных районных больницах (госпитализация или консультация, затраты на медикаме</w:t>
      </w:r>
      <w:r>
        <w:t>н</w:t>
      </w:r>
      <w:r>
        <w:t>ты, питание и оплату проезда).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rFonts w:ascii="Times Uzb Roman" w:hAnsi="Times Uzb Roman"/>
        </w:rPr>
      </w:pPr>
      <w:r>
        <w:t xml:space="preserve">Все вышеназванное позволит медицинскому персоналу </w:t>
      </w:r>
      <w:proofErr w:type="spellStart"/>
      <w:r>
        <w:t>СВП</w:t>
      </w:r>
      <w:proofErr w:type="spellEnd"/>
      <w:r>
        <w:t xml:space="preserve"> предоставлять более широкий спектр качественных услуг для профилактики и лечения наиболее распростр</w:t>
      </w:r>
      <w:r>
        <w:t>а</w:t>
      </w:r>
      <w:r>
        <w:t>ненных заболеваний и предотвратить ненужную госпитализацию.  В связи с этим был ра</w:t>
      </w:r>
      <w:r>
        <w:t>з</w:t>
      </w:r>
      <w:r>
        <w:t>работан список базовых услуг, которые должны предоста</w:t>
      </w:r>
      <w:r>
        <w:t>в</w:t>
      </w:r>
      <w:r>
        <w:t xml:space="preserve">ляться населению в </w:t>
      </w:r>
      <w:proofErr w:type="spellStart"/>
      <w:r>
        <w:t>СВП</w:t>
      </w:r>
      <w:proofErr w:type="spellEnd"/>
      <w:r>
        <w:t>.  В этот список услуг входят следующие виды деятельн</w:t>
      </w:r>
      <w:r>
        <w:t>о</w:t>
      </w:r>
      <w:r>
        <w:t>сти</w:t>
      </w:r>
      <w:r>
        <w:rPr>
          <w:rFonts w:ascii="Times Uzb Roman" w:hAnsi="Times Uzb Roman"/>
        </w:rPr>
        <w:t>:</w:t>
      </w:r>
    </w:p>
    <w:p w:rsidR="00000000" w:rsidRDefault="00000000">
      <w:pPr>
        <w:tabs>
          <w:tab w:val="clear" w:pos="6237"/>
          <w:tab w:val="left" w:pos="567"/>
          <w:tab w:val="left" w:pos="1134"/>
          <w:tab w:val="left" w:pos="1701"/>
          <w:tab w:val="left" w:pos="2268"/>
        </w:tabs>
        <w:rPr>
          <w:rFonts w:ascii="Times Uzb Roman" w:hAnsi="Times Uzb Roman"/>
        </w:rPr>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оказание медицинской помощи прикрепленному населению;</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проведение среди населения мероприятий по профилактике заболеваний и тра</w:t>
      </w:r>
      <w:r>
        <w:t>в</w:t>
      </w:r>
      <w:r>
        <w:t>матизма;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пропаганда общественной гигиены и санитарии, рационального питания и здор</w:t>
      </w:r>
      <w:r>
        <w:t>о</w:t>
      </w:r>
      <w:r>
        <w:t>вого о</w:t>
      </w:r>
      <w:r>
        <w:t>б</w:t>
      </w:r>
      <w:r>
        <w:t>раза жизни (борьба с курением, алкоголизмом и наркоманией);</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оказание экстренной и неотложной помощи населению, независимо от пола и возраста, определение тактики дальнейшей медицинской помощи;</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планирование и проведение регулярного медицинского контроля для различных групп населения и оценка её результатов, организация диспансерного наблюдения;</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проведение мероприятий по предупреждению туберкулеза, кожно-венерологических и онкологических заболеваний;</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выполнение доступного объема манипуляций, физического и инструментального исследования, проведение экспертизы временной нетрудоспособности, при необходим</w:t>
      </w:r>
      <w:r>
        <w:t>о</w:t>
      </w:r>
      <w:r>
        <w:t>сти своевременное направление пациентов консультантам и на госпитализацию;</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совместно с местными органами власти, руководителями предприятий и хозяйств, организация мероприятий по охране и укреплению здоровья населения с учетом возра</w:t>
      </w:r>
      <w:r>
        <w:t>с</w:t>
      </w:r>
      <w:r>
        <w:t>тных, половых и социально-профессиональных групп населения.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Национальная программа по реформированию здравоохранения предусматривает придание юридической и управленческой независимости учреждениям первичной медико-санитарной помощи.  Данные учреждения, т.е. </w:t>
      </w:r>
      <w:proofErr w:type="spellStart"/>
      <w:r>
        <w:t>СВП</w:t>
      </w:r>
      <w:proofErr w:type="spellEnd"/>
      <w:r>
        <w:t>, являются независимыми юридич</w:t>
      </w:r>
      <w:r>
        <w:t>е</w:t>
      </w:r>
      <w:r>
        <w:t>скими лицами со своим бюджетом, что дает им больше автономии в пр</w:t>
      </w:r>
      <w:r>
        <w:t>и</w:t>
      </w:r>
      <w:r>
        <w:t xml:space="preserve">нятии решений по использованию ресурсов в рамках предусмотренных расходных статей.  Приобретенная независимость поощряет </w:t>
      </w:r>
      <w:proofErr w:type="spellStart"/>
      <w:r>
        <w:t>СВП</w:t>
      </w:r>
      <w:proofErr w:type="spellEnd"/>
      <w:r>
        <w:t xml:space="preserve"> уделять больше внимания профилактич</w:t>
      </w:r>
      <w:r>
        <w:t>е</w:t>
      </w:r>
      <w:r>
        <w:t xml:space="preserve">ской медицине, повышению качества предоставляемых услуг.  </w:t>
      </w:r>
      <w:proofErr w:type="spellStart"/>
      <w:r>
        <w:t>СВП</w:t>
      </w:r>
      <w:proofErr w:type="spellEnd"/>
      <w:r>
        <w:t xml:space="preserve"> могут самостоятельно принимать р</w:t>
      </w:r>
      <w:r>
        <w:t>е</w:t>
      </w:r>
      <w:r>
        <w:t>шения о премировании лучших сотрудников, закупке необходимого инструментария, об</w:t>
      </w:r>
      <w:r>
        <w:t>о</w:t>
      </w:r>
      <w:r>
        <w:t xml:space="preserve">рудования и медикаментов.  Для удовлетворения нужд и потребностей населения </w:t>
      </w:r>
      <w:proofErr w:type="spellStart"/>
      <w:r>
        <w:t>СВП</w:t>
      </w:r>
      <w:proofErr w:type="spellEnd"/>
      <w:r>
        <w:t xml:space="preserve"> м</w:t>
      </w:r>
      <w:r>
        <w:t>о</w:t>
      </w:r>
      <w:r>
        <w:t>гут самостоятельно принимать решения о графике своей работы, ремонте своих зданий и обустройстве залов ожидания.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Очень важно отметить, что юридическая и управленческая независимость учре</w:t>
      </w:r>
      <w:r>
        <w:t>ж</w:t>
      </w:r>
      <w:r>
        <w:t xml:space="preserve">дений </w:t>
      </w:r>
      <w:proofErr w:type="spellStart"/>
      <w:r>
        <w:t>СВП</w:t>
      </w:r>
      <w:proofErr w:type="spellEnd"/>
      <w:r>
        <w:t xml:space="preserve"> напрямую зависит от эффективного управления учреждением и бюджетом.  В связи с этим в штат </w:t>
      </w:r>
      <w:proofErr w:type="spellStart"/>
      <w:r>
        <w:t>СВП</w:t>
      </w:r>
      <w:proofErr w:type="spellEnd"/>
      <w:r>
        <w:t xml:space="preserve"> введена новая должность финансового менеджера.  В то время как руководитель </w:t>
      </w:r>
      <w:proofErr w:type="spellStart"/>
      <w:r>
        <w:t>СВП</w:t>
      </w:r>
      <w:proofErr w:type="spellEnd"/>
      <w:r>
        <w:t xml:space="preserve"> будет отвечать за лечебно-профилактические аспекты и к</w:t>
      </w:r>
      <w:r>
        <w:t>а</w:t>
      </w:r>
      <w:r>
        <w:t>чество предоставляемых услуг, финансовый менеджер будет заниматься вопросами планиров</w:t>
      </w:r>
      <w:r>
        <w:t>а</w:t>
      </w:r>
      <w:r>
        <w:t>ния и распределения ресурсов, ведения бухгалтерских и финансовых отчетов.  Уже имее</w:t>
      </w:r>
      <w:r>
        <w:t>т</w:t>
      </w:r>
      <w:r>
        <w:t xml:space="preserve">ся первый положительный опыт в Ферганской, </w:t>
      </w:r>
      <w:proofErr w:type="spellStart"/>
      <w:r>
        <w:t>Навоинской</w:t>
      </w:r>
      <w:proofErr w:type="spellEnd"/>
      <w:r>
        <w:t xml:space="preserve"> и Сырдарьинской о</w:t>
      </w:r>
      <w:r>
        <w:t>б</w:t>
      </w:r>
      <w:r>
        <w:t>ластях, где проводятся экспериментальные мероприятия по новым механизмам управления и ф</w:t>
      </w:r>
      <w:r>
        <w:t>и</w:t>
      </w:r>
      <w:r>
        <w:t>нансированию.  Подводя итоги, можно сделать вывод, что эффективными были меры пр</w:t>
      </w:r>
      <w:r>
        <w:t>о</w:t>
      </w:r>
      <w:r>
        <w:t>водимые по:</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улучшению материально - технической базы детских и родовспомогател</w:t>
      </w:r>
      <w:r>
        <w:t>ь</w:t>
      </w:r>
      <w:r>
        <w:t>ных учрежд</w:t>
      </w:r>
      <w:r>
        <w:t>е</w:t>
      </w:r>
      <w:r>
        <w:t>ний;</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повышению квалификации кадров;  </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улучшению качества оказания медицинских услуг;</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повышению медицинской культуры населения.  </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r>
        <w:t>Трудности:</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ind w:left="1134" w:hanging="567"/>
      </w:pPr>
      <w:r>
        <w:t>-</w:t>
      </w:r>
      <w:r>
        <w:tab/>
        <w:t>ограниченность и нехватка бюджетных средств;</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ind w:left="1134" w:hanging="567"/>
      </w:pPr>
      <w:r>
        <w:t>-</w:t>
      </w:r>
      <w:r>
        <w:tab/>
        <w:t>низкая медицинская культура населения.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целях обеспечения социальной защиты в государственной программе реформ</w:t>
      </w:r>
      <w:r>
        <w:t>и</w:t>
      </w:r>
      <w:r>
        <w:t>рования системы здравоохранения Республики Узбекистан определены меры по усилению социальной защиты населения, особенно престарелых.  Со стороны правительства прин</w:t>
      </w:r>
      <w:r>
        <w:t>я</w:t>
      </w:r>
      <w:r>
        <w:t>ты соответствующие меры.  Так, постановлением Кабинета министров Республики Узб</w:t>
      </w:r>
      <w:r>
        <w:t>е</w:t>
      </w:r>
      <w:r>
        <w:t>кистан № 19 от 14 января 1999 года «Об упорядочении реализации лекарстве</w:t>
      </w:r>
      <w:r>
        <w:t>н</w:t>
      </w:r>
      <w:r>
        <w:t>ных средств и изделий медицинского назначения» определен единый порядок ценообразов</w:t>
      </w:r>
      <w:r>
        <w:t>а</w:t>
      </w:r>
      <w:r>
        <w:t>ния на лекарственные средства и изделия медицинского назн</w:t>
      </w:r>
      <w:r>
        <w:t>а</w:t>
      </w:r>
      <w:r>
        <w:t>чения;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Постановлением Кабинета министров Республики Узбекистан № 532 от 2 д</w:t>
      </w:r>
      <w:r>
        <w:t>е</w:t>
      </w:r>
      <w:r>
        <w:t>кабря 1997 года «О совершенствовании системы финансирования лечебно-профилактических учреждений» определен перечень лиц, бесплатно обеспечиваемых питанием, находящи</w:t>
      </w:r>
      <w:r>
        <w:t>м</w:t>
      </w:r>
      <w:r>
        <w:t xml:space="preserve">ся на лечении в </w:t>
      </w:r>
      <w:proofErr w:type="spellStart"/>
      <w:r>
        <w:t>ЛПУ</w:t>
      </w:r>
      <w:proofErr w:type="spellEnd"/>
      <w:r>
        <w:t xml:space="preserve"> и лекарственными средствами при амбулаторном лечении;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соответствии с постановлением Кабинета министров Республики Узбекистан № 30 от 24 января 2002 года об утверждении государственной программы «Год защиты и</w:t>
      </w:r>
      <w:r>
        <w:t>н</w:t>
      </w:r>
      <w:r>
        <w:t>тересов старшего поколения» издан приказ Министерства здравоохранения № 90 от 27 февраля 2003 года «О введении ордерной системы госпитализации больных», к</w:t>
      </w:r>
      <w:r>
        <w:t>о</w:t>
      </w:r>
      <w:r>
        <w:t>торым определены порядки предоставления льготного медицинского обслуживания, в том числе и престар</w:t>
      </w:r>
      <w:r>
        <w:t>е</w:t>
      </w:r>
      <w:r>
        <w:t>лым гражданам.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На основании указа Президента Республики Узбекистан № </w:t>
      </w:r>
      <w:proofErr w:type="spellStart"/>
      <w:r>
        <w:t>УП</w:t>
      </w:r>
      <w:proofErr w:type="spellEnd"/>
      <w:r>
        <w:t xml:space="preserve"> - 3214 от 26 фе</w:t>
      </w:r>
      <w:r>
        <w:t>в</w:t>
      </w:r>
      <w:r>
        <w:t>раля 2003 года «О вопросах организации деятельности Республиканских специализир</w:t>
      </w:r>
      <w:r>
        <w:t>о</w:t>
      </w:r>
      <w:r>
        <w:t>ванных медицинских центров» и постановления Кабинета министров № 140 от 17 марта 2003 года «О вопросах организации деятельности Республиканских специализирова</w:t>
      </w:r>
      <w:r>
        <w:t>н</w:t>
      </w:r>
      <w:r>
        <w:t>ных медицинских центров» определен льготный контингент, получающий бесплатное л</w:t>
      </w:r>
      <w:r>
        <w:t>е</w:t>
      </w:r>
      <w:r>
        <w:t>чение.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Изменения в системе здравоохранения окажут свое влияние и на взаимоотношения </w:t>
      </w:r>
      <w:proofErr w:type="spellStart"/>
      <w:r>
        <w:t>СВП</w:t>
      </w:r>
      <w:proofErr w:type="spellEnd"/>
      <w:r>
        <w:t xml:space="preserve"> с населением.  Как уже было отмечено, новая система финансирования предоставляет </w:t>
      </w:r>
      <w:proofErr w:type="spellStart"/>
      <w:r>
        <w:t>СВП</w:t>
      </w:r>
      <w:proofErr w:type="spellEnd"/>
      <w:r>
        <w:t xml:space="preserve"> стимулы для предоставления качественных услуг и активной работы с населением по выявлению и профилактике различных заболеваний, что позволит предотвратить кол</w:t>
      </w:r>
      <w:r>
        <w:t>и</w:t>
      </w:r>
      <w:r>
        <w:t>чество госпитализаций, наладить более тесные и доверительные взаимоотношения с нас</w:t>
      </w:r>
      <w:r>
        <w:t>е</w:t>
      </w:r>
      <w:r>
        <w:t>лением.  Располагая информацией в вопросах профилактики различных заболеваний и в</w:t>
      </w:r>
      <w:r>
        <w:t>е</w:t>
      </w:r>
      <w:r>
        <w:t>дения здорового образа жизни, населению будет легче предотвратить то или иное забол</w:t>
      </w:r>
      <w:r>
        <w:t>е</w:t>
      </w:r>
      <w:r>
        <w:t>вание и ответственно относиться к своему здоровью, что в ближайшей перспективе п</w:t>
      </w:r>
      <w:r>
        <w:t>о</w:t>
      </w:r>
      <w:r>
        <w:t>зволит сократить случаи заболеваний и приведет к экономии средств медицинских учре</w:t>
      </w:r>
      <w:r>
        <w:t>ж</w:t>
      </w:r>
      <w:r>
        <w:t>дений первичного звена.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дальнейшем планируется предоставить населению право на выбор врача в зав</w:t>
      </w:r>
      <w:r>
        <w:t>и</w:t>
      </w:r>
      <w:r>
        <w:t>симости от места расположения, опыта персонала и других факторов.  Это создаст ко</w:t>
      </w:r>
      <w:r>
        <w:t>н</w:t>
      </w:r>
      <w:r>
        <w:t xml:space="preserve">кретную борьбу между учреждениями </w:t>
      </w:r>
      <w:proofErr w:type="spellStart"/>
      <w:r>
        <w:t>ПМСП</w:t>
      </w:r>
      <w:proofErr w:type="spellEnd"/>
      <w:r>
        <w:t xml:space="preserve"> за право обслуживать население.  В таких условиях учреждения </w:t>
      </w:r>
      <w:proofErr w:type="spellStart"/>
      <w:r>
        <w:t>ПМСП</w:t>
      </w:r>
      <w:proofErr w:type="spellEnd"/>
      <w:r>
        <w:t xml:space="preserve"> будут стремиться завоевать как можно больше клиентов п</w:t>
      </w:r>
      <w:r>
        <w:t>у</w:t>
      </w:r>
      <w:r>
        <w:t>тем повышения качества услуг, расширения или сужения набора услуг, приобретения н</w:t>
      </w:r>
      <w:r>
        <w:t>о</w:t>
      </w:r>
      <w:r>
        <w:t>вых знаний и навыков, установления лучших межличностных отношений с населением и проведения различных других мероприятий для удовлетворения нужд и потребностей н</w:t>
      </w:r>
      <w:r>
        <w:t>а</w:t>
      </w:r>
      <w:r>
        <w:t>селения.  Кроме этого новая система позволит вывести взаимоотношения между населен</w:t>
      </w:r>
      <w:r>
        <w:t>и</w:t>
      </w:r>
      <w:r>
        <w:t>ем и поставщиком услуг на уровень, когда население будет вправе рекомендовать внес</w:t>
      </w:r>
      <w:r>
        <w:t>е</w:t>
      </w:r>
      <w:r>
        <w:t xml:space="preserve">ние изменений в работу учреждений </w:t>
      </w:r>
      <w:proofErr w:type="spellStart"/>
      <w:r>
        <w:t>ПМСП</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До 2001 года силами и средствами существовавших центров здоровья проводились только санитарно – просветительские работы по распространению знаний о существу</w:t>
      </w:r>
      <w:r>
        <w:t>ю</w:t>
      </w:r>
      <w:r>
        <w:t>щих заболеваниях, способах предотвращения и борьбы с ними.  С апреля - месяца 2001 г</w:t>
      </w:r>
      <w:r>
        <w:t>о</w:t>
      </w:r>
      <w:r>
        <w:t xml:space="preserve">да, согласно указу Президента Республики Узбекистан за № </w:t>
      </w:r>
      <w:proofErr w:type="spellStart"/>
      <w:r>
        <w:t>2107от</w:t>
      </w:r>
      <w:proofErr w:type="spellEnd"/>
      <w:r>
        <w:t xml:space="preserve"> 10 ноября 1998 года «О Государственной программе реформирования системы здравоохранения Респу</w:t>
      </w:r>
      <w:r>
        <w:t>б</w:t>
      </w:r>
      <w:r>
        <w:t>лики Узбекистан», на основе Республиканского центра здоровья был организован Инст</w:t>
      </w:r>
      <w:r>
        <w:t>и</w:t>
      </w:r>
      <w:r>
        <w:t>тут здоровья, в областях организованы его филиалы, а в районах це</w:t>
      </w:r>
      <w:r>
        <w:t>н</w:t>
      </w:r>
      <w:r>
        <w:t>тры здоровья.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Основной целью деятельности Института является разработка и реализация пол</w:t>
      </w:r>
      <w:r>
        <w:t>и</w:t>
      </w:r>
      <w:r>
        <w:t>тики формирования здорового образа жизни, профилактики заболеваний и укрепления здор</w:t>
      </w:r>
      <w:r>
        <w:t>о</w:t>
      </w:r>
      <w:r>
        <w:t>вья населения.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стране создана Служба формирования здорового образа жизни.  Она включает в себя Республиканский институт здоровья, в состав которого входит 14 региональных ф</w:t>
      </w:r>
      <w:r>
        <w:t>и</w:t>
      </w:r>
      <w:r>
        <w:t>лиалов, 161 районных и 15 городских Центров здоровья с общей численн</w:t>
      </w:r>
      <w:r>
        <w:t>о</w:t>
      </w:r>
      <w:r>
        <w:t>стью персонала 1500 человек.  Основные направления деятельности Института:</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Научно-исследовательское направление:  В Институте здоровья выполняется нау</w:t>
      </w:r>
      <w:r>
        <w:t>ч</w:t>
      </w:r>
      <w:r>
        <w:t>но-исследовательская работа по двум направлениям:  «Разработка психологических и с</w:t>
      </w:r>
      <w:r>
        <w:t>о</w:t>
      </w:r>
      <w:r>
        <w:t>циальных модулей формирования здорового образа жизни без наркотиков» и «Изучение резервов профилактики ВИЧ/СПИД на уровне общин».  Издано более 60 научных статьей и 1 пособие.  Проведена одна научно-практическая конференция на тему «Актуальные в</w:t>
      </w:r>
      <w:r>
        <w:t>о</w:t>
      </w:r>
      <w:r>
        <w:t>просы формирования здорового образа жизни среди н</w:t>
      </w:r>
      <w:r>
        <w:t>а</w:t>
      </w:r>
      <w:r>
        <w:t>селения Узбекистана».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Образовательные программы:  С 2002 года в Республике внедряется проект ВОЗ «Школы укрепления здоровья».  Проектом охвачены 5 </w:t>
      </w:r>
      <w:proofErr w:type="spellStart"/>
      <w:r>
        <w:t>пилотных</w:t>
      </w:r>
      <w:proofErr w:type="spellEnd"/>
      <w:r>
        <w:t xml:space="preserve"> областей и г. Та</w:t>
      </w:r>
      <w:r>
        <w:t>ш</w:t>
      </w:r>
      <w:r>
        <w:t>кент.  Подготовлено учебное пособие «Школьный курс здорового образа жизни» на узбе</w:t>
      </w:r>
      <w:r>
        <w:t>к</w:t>
      </w:r>
      <w:r>
        <w:t>ском и русском языках и распространено по всей Республике.</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Профилактические программы:</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 xml:space="preserve">Профилактика диареи, </w:t>
      </w:r>
      <w:proofErr w:type="spellStart"/>
      <w:r>
        <w:t>ОРВИ</w:t>
      </w:r>
      <w:proofErr w:type="spellEnd"/>
      <w:r>
        <w:t>, анемии;</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Грудное вскармливание;</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Профилактика недостаточности йода, железа и витаминов;</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Репродуктивное здоровье;</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Развитие ребёнка раннего возраста;</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Первичная медико-санитарная помощь в пропаганде здорового образа жизни;</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Профилактика инфекции передаваемых половым путем и ВИЧ/СПИД;</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Рациональное питание;</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Физическая активность;</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Профилактика инфекционных заболеваний.</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Проекты ВОЗ</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Школы способствующие укреплению здоровья;</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Интегрированное ведение болезней детского возраста;</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 xml:space="preserve">Борьба с </w:t>
      </w:r>
      <w:proofErr w:type="spellStart"/>
      <w:r>
        <w:t>табакокурением</w:t>
      </w:r>
      <w:proofErr w:type="spellEnd"/>
      <w:r>
        <w:t>.</w:t>
      </w:r>
    </w:p>
    <w:p w:rsidR="00000000" w:rsidRDefault="00000000">
      <w:pPr>
        <w:tabs>
          <w:tab w:val="clear" w:pos="6237"/>
          <w:tab w:val="left" w:pos="567"/>
          <w:tab w:val="left" w:pos="1134"/>
          <w:tab w:val="left" w:pos="1701"/>
          <w:tab w:val="left" w:pos="2268"/>
        </w:tabs>
        <w:ind w:left="1701" w:hanging="567"/>
      </w:pPr>
    </w:p>
    <w:p w:rsidR="00000000" w:rsidRDefault="00000000">
      <w:pPr>
        <w:numPr>
          <w:ilvl w:val="3"/>
          <w:numId w:val="262"/>
        </w:numPr>
        <w:tabs>
          <w:tab w:val="clear" w:pos="2880"/>
          <w:tab w:val="clear" w:pos="6237"/>
          <w:tab w:val="left" w:pos="567"/>
          <w:tab w:val="left" w:pos="1134"/>
          <w:tab w:val="left" w:pos="1701"/>
          <w:tab w:val="left" w:pos="2268"/>
        </w:tabs>
        <w:ind w:left="1701" w:hanging="567"/>
      </w:pPr>
      <w:r>
        <w:t>Создание партнерских связей:</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pPr>
      <w:r>
        <w:t xml:space="preserve">Проводится совместная работа с министерствами Народного образования, Культуры, Внутренних дел, </w:t>
      </w:r>
      <w:proofErr w:type="spellStart"/>
      <w:r>
        <w:t>Узтелерадиокомпанией</w:t>
      </w:r>
      <w:proofErr w:type="spellEnd"/>
      <w:r>
        <w:t>, Республиканскими и международными фонд</w:t>
      </w:r>
      <w:r>
        <w:t>а</w:t>
      </w:r>
      <w:r>
        <w:t xml:space="preserve">ми, </w:t>
      </w:r>
      <w:proofErr w:type="spellStart"/>
      <w:r>
        <w:t>ННО</w:t>
      </w:r>
      <w:proofErr w:type="spellEnd"/>
      <w:r>
        <w:t>.</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r>
        <w:t>Сотрудничество с Международными организациями:</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r>
        <w:tab/>
        <w:t xml:space="preserve">Налажена связь с ВОЗ, Всемирным Банком, </w:t>
      </w:r>
      <w:proofErr w:type="spellStart"/>
      <w:r>
        <w:t>ЮНИСЕФ</w:t>
      </w:r>
      <w:proofErr w:type="spellEnd"/>
      <w:r>
        <w:t xml:space="preserve">, </w:t>
      </w:r>
      <w:proofErr w:type="spellStart"/>
      <w:r>
        <w:t>ЮСАИД</w:t>
      </w:r>
      <w:proofErr w:type="spellEnd"/>
      <w:r>
        <w:t>/</w:t>
      </w:r>
      <w:proofErr w:type="spellStart"/>
      <w:r>
        <w:t>Здрав</w:t>
      </w:r>
      <w:r>
        <w:rPr>
          <w:i/>
        </w:rPr>
        <w:t>Плюс</w:t>
      </w:r>
      <w:proofErr w:type="spellEnd"/>
      <w:r>
        <w:t>, пр</w:t>
      </w:r>
      <w:r>
        <w:t>о</w:t>
      </w:r>
      <w:r>
        <w:t xml:space="preserve">ектом </w:t>
      </w:r>
      <w:proofErr w:type="spellStart"/>
      <w:r>
        <w:t>ХОУП</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Информационное обеспечение населения о проблемах формирования здорового образа жизни посредством средств массовой информации:  теле-, радиопередачи по аспе</w:t>
      </w:r>
      <w:r>
        <w:t>к</w:t>
      </w:r>
      <w:r>
        <w:t>там здорового образа жизни транслируются по 4 республиканским, 14 областным каналам теле- и радиовещания.  На первом и втором каналах республиканского, во всех областных и городских теле-, радиостудиях имеются фиксированные в эфире программы «</w:t>
      </w:r>
      <w:proofErr w:type="spellStart"/>
      <w:r>
        <w:t>Салома</w:t>
      </w:r>
      <w:r>
        <w:t>т</w:t>
      </w:r>
      <w:r>
        <w:t>лик</w:t>
      </w:r>
      <w:proofErr w:type="spellEnd"/>
      <w:r>
        <w:t>».  Разработан и осуществляется регулярный показ по телеканалам 25 </w:t>
      </w:r>
      <w:proofErr w:type="spellStart"/>
      <w:r>
        <w:t>видеороликов</w:t>
      </w:r>
      <w:proofErr w:type="spellEnd"/>
      <w:r>
        <w:t xml:space="preserve"> и 7 в</w:t>
      </w:r>
      <w:r>
        <w:t>и</w:t>
      </w:r>
      <w:r>
        <w:t>деофильмов.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целью мобилизации населения ежегодно проводятся широкомасштабные акции:  «</w:t>
      </w:r>
      <w:proofErr w:type="spellStart"/>
      <w:r>
        <w:t>Сихат-саломатлик</w:t>
      </w:r>
      <w:proofErr w:type="spellEnd"/>
      <w:r>
        <w:t xml:space="preserve">», Праздники «Здоровья», Молодёжные акции «Борьба с </w:t>
      </w:r>
      <w:proofErr w:type="spellStart"/>
      <w:r>
        <w:t>табакокур</w:t>
      </w:r>
      <w:r>
        <w:t>е</w:t>
      </w:r>
      <w:r>
        <w:t>нием</w:t>
      </w:r>
      <w:proofErr w:type="spellEnd"/>
      <w:r>
        <w:t>», «Борьба с наркоманией» и другие.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Виды проведённых санитарно–просветительских мероприятий по повышению зн</w:t>
      </w:r>
      <w:r>
        <w:t>а</w:t>
      </w:r>
      <w:r>
        <w:t>ний по предупреждению различных заболеваний по Республике за 2001-2002 годы привед</w:t>
      </w:r>
      <w:r>
        <w:t>е</w:t>
      </w:r>
      <w:r>
        <w:t>ны в приложении № 15.</w:t>
      </w:r>
    </w:p>
    <w:p w:rsidR="00000000" w:rsidRDefault="00000000">
      <w:pPr>
        <w:tabs>
          <w:tab w:val="clear" w:pos="6237"/>
          <w:tab w:val="left" w:pos="567"/>
          <w:tab w:val="left" w:pos="1134"/>
          <w:tab w:val="left" w:pos="1701"/>
          <w:tab w:val="left" w:pos="2268"/>
        </w:tabs>
        <w:rPr>
          <w:b/>
          <w:color w:val="000000"/>
          <w:lang w:val="uz-Cyrl-UZ"/>
        </w:rPr>
      </w:pPr>
    </w:p>
    <w:p w:rsidR="00000000" w:rsidRDefault="00000000">
      <w:pPr>
        <w:tabs>
          <w:tab w:val="clear" w:pos="6237"/>
          <w:tab w:val="left" w:pos="567"/>
          <w:tab w:val="left" w:pos="1134"/>
          <w:tab w:val="left" w:pos="1701"/>
          <w:tab w:val="left" w:pos="2268"/>
        </w:tabs>
        <w:rPr>
          <w:bCs/>
          <w:i/>
          <w:iCs/>
          <w:color w:val="000000"/>
          <w:lang w:val="uz-Cyrl-UZ"/>
        </w:rPr>
      </w:pPr>
      <w:r>
        <w:rPr>
          <w:bCs/>
          <w:i/>
          <w:iCs/>
          <w:color w:val="000000"/>
          <w:lang w:val="en-US"/>
        </w:rPr>
        <w:t>O</w:t>
      </w:r>
      <w:r>
        <w:rPr>
          <w:bCs/>
          <w:i/>
          <w:iCs/>
          <w:color w:val="000000"/>
          <w:lang w:val="uz-Cyrl-UZ"/>
        </w:rPr>
        <w:t>сновные экологические проблемы</w:t>
      </w:r>
    </w:p>
    <w:p w:rsidR="00000000" w:rsidRDefault="00000000">
      <w:pPr>
        <w:tabs>
          <w:tab w:val="clear" w:pos="6237"/>
          <w:tab w:val="left" w:pos="567"/>
          <w:tab w:val="left" w:pos="1134"/>
          <w:tab w:val="left" w:pos="1701"/>
          <w:tab w:val="left" w:pos="2268"/>
        </w:tabs>
        <w:rPr>
          <w:b/>
          <w:color w:val="000000"/>
          <w:lang w:val="uz-Cyrl-UZ"/>
        </w:rPr>
      </w:pPr>
    </w:p>
    <w:p w:rsidR="00000000" w:rsidRDefault="00000000">
      <w:pPr>
        <w:numPr>
          <w:ilvl w:val="0"/>
          <w:numId w:val="262"/>
        </w:numPr>
        <w:tabs>
          <w:tab w:val="clear" w:pos="360"/>
          <w:tab w:val="clear" w:pos="6237"/>
          <w:tab w:val="left" w:pos="567"/>
          <w:tab w:val="left" w:pos="1134"/>
          <w:tab w:val="left" w:pos="1701"/>
          <w:tab w:val="left" w:pos="2268"/>
        </w:tabs>
        <w:rPr>
          <w:color w:val="000000"/>
          <w:lang w:val="uz-Cyrl-UZ"/>
        </w:rPr>
      </w:pPr>
      <w:r>
        <w:rPr>
          <w:color w:val="000000"/>
          <w:lang w:val="uz-Cyrl-UZ"/>
        </w:rPr>
        <w:t>В результате анализа</w:t>
      </w:r>
      <w:r>
        <w:rPr>
          <w:rStyle w:val="FootnoteReference"/>
          <w:color w:val="000000"/>
          <w:lang w:val="uz-Cyrl-UZ"/>
        </w:rPr>
        <w:footnoteReference w:id="12"/>
      </w:r>
      <w:r>
        <w:rPr>
          <w:color w:val="000000"/>
          <w:lang w:val="uz-Cyrl-UZ"/>
        </w:rPr>
        <w:t xml:space="preserve">, проведённого на основании Национального плана действий по охране окружающей среды в 1998 году, были определены три приоритетные сферы, вызывающие наиболее сильную озабоченность экологией страны, а именно:  а)  деградация водных ресурсов и связанные с ней засоление орошаемых земель и минерализация вод приводят к нехватке качественной питьевой воды;  </w:t>
      </w:r>
      <w:r>
        <w:rPr>
          <w:color w:val="000000"/>
          <w:lang w:val="en-US"/>
        </w:rPr>
        <w:t>b</w:t>
      </w:r>
      <w:r>
        <w:rPr>
          <w:color w:val="000000"/>
          <w:lang w:val="uz-Cyrl-UZ"/>
        </w:rPr>
        <w:t>)  опустынивание;  с)  нарушение экосистем и усиление их подверженности стихийным бедствиям и антропогенному воздействию.</w:t>
      </w:r>
    </w:p>
    <w:p w:rsidR="00000000" w:rsidRDefault="00000000">
      <w:pPr>
        <w:tabs>
          <w:tab w:val="clear" w:pos="6237"/>
          <w:tab w:val="left" w:pos="567"/>
          <w:tab w:val="left" w:pos="1134"/>
          <w:tab w:val="left" w:pos="1701"/>
          <w:tab w:val="left" w:pos="2268"/>
        </w:tabs>
        <w:rPr>
          <w:color w:val="000000"/>
          <w:lang w:val="uz-Cyrl-UZ"/>
        </w:rPr>
      </w:pPr>
    </w:p>
    <w:p w:rsidR="00000000" w:rsidRDefault="00000000">
      <w:pPr>
        <w:numPr>
          <w:ilvl w:val="0"/>
          <w:numId w:val="262"/>
        </w:numPr>
        <w:tabs>
          <w:tab w:val="clear" w:pos="360"/>
          <w:tab w:val="clear" w:pos="6237"/>
          <w:tab w:val="left" w:pos="567"/>
          <w:tab w:val="left" w:pos="1134"/>
          <w:tab w:val="left" w:pos="1701"/>
          <w:tab w:val="left" w:pos="2268"/>
        </w:tabs>
        <w:rPr>
          <w:color w:val="000000"/>
          <w:lang w:val="uz-Cyrl-UZ"/>
        </w:rPr>
      </w:pPr>
      <w:r>
        <w:rPr>
          <w:color w:val="000000"/>
          <w:lang w:val="uz-Cyrl-UZ"/>
        </w:rPr>
        <w:t>Основной угрозой биоразнообразию Узбекистан является потеря мест обитания фауны и флоры и их изменение</w:t>
      </w:r>
      <w:r>
        <w:rPr>
          <w:rStyle w:val="FootnoteReference"/>
          <w:color w:val="000000"/>
          <w:lang w:val="uz-Cyrl-UZ"/>
        </w:rPr>
        <w:footnoteReference w:id="13"/>
      </w:r>
      <w:r>
        <w:rPr>
          <w:color w:val="000000"/>
          <w:lang w:val="uz-Cyrl-UZ"/>
        </w:rPr>
        <w:t>.  В разной степени пострадали 80% террритории главных пустынь, 95% территории тугайных зарослей, 20% территороии песчаных пустынь и 40% горных районов.  Причиной этого послужили три вида антропогенной деятельности:  орошаемое земледелие;  нерациональное использование природных пастбищ;  добывающая промышленность и энергетика.</w:t>
      </w:r>
    </w:p>
    <w:p w:rsidR="00000000" w:rsidRDefault="00000000">
      <w:pPr>
        <w:tabs>
          <w:tab w:val="clear" w:pos="6237"/>
          <w:tab w:val="left" w:pos="567"/>
          <w:tab w:val="left" w:pos="1134"/>
          <w:tab w:val="left" w:pos="1701"/>
          <w:tab w:val="left" w:pos="2268"/>
        </w:tabs>
        <w:rPr>
          <w:color w:val="000000"/>
          <w:lang w:val="uz-Cyrl-UZ"/>
        </w:rPr>
      </w:pPr>
    </w:p>
    <w:p w:rsidR="00000000" w:rsidRDefault="00000000">
      <w:pPr>
        <w:numPr>
          <w:ilvl w:val="0"/>
          <w:numId w:val="262"/>
        </w:numPr>
        <w:tabs>
          <w:tab w:val="clear" w:pos="360"/>
          <w:tab w:val="clear" w:pos="6237"/>
          <w:tab w:val="left" w:pos="567"/>
          <w:tab w:val="left" w:pos="1134"/>
          <w:tab w:val="left" w:pos="1701"/>
          <w:tab w:val="left" w:pos="2268"/>
        </w:tabs>
        <w:rPr>
          <w:color w:val="000000"/>
          <w:lang w:val="uz-Cyrl-UZ"/>
        </w:rPr>
      </w:pPr>
      <w:r>
        <w:rPr>
          <w:color w:val="000000"/>
          <w:lang w:val="uz-Cyrl-UZ"/>
        </w:rPr>
        <w:t>Экономика и безопасность Узбекистана сильно зависят от количества и качества водных ресурсов.  Природные экосистемы играют важную роль в сохранении и поддержании этих факторов.  Так, здоровые экосистемы дают многочисленные выгоды на местном и национальном уровнях.  Они предотвращают эрозию, снижают риск стихийных бедствий (наводнений, оползней и т.д.), улучшают климат и создают потенциал для устойчивого экономического использования водных ресурсов в сфере туризма, охоты.</w:t>
      </w:r>
    </w:p>
    <w:p w:rsidR="00000000" w:rsidRDefault="00000000">
      <w:pPr>
        <w:tabs>
          <w:tab w:val="clear" w:pos="6237"/>
          <w:tab w:val="left" w:pos="567"/>
          <w:tab w:val="left" w:pos="1134"/>
          <w:tab w:val="left" w:pos="1701"/>
          <w:tab w:val="left" w:pos="2268"/>
        </w:tabs>
        <w:rPr>
          <w:color w:val="000000"/>
          <w:lang w:val="uz-Cyrl-UZ"/>
        </w:rPr>
      </w:pPr>
    </w:p>
    <w:p w:rsidR="00000000" w:rsidRDefault="00000000">
      <w:pPr>
        <w:numPr>
          <w:ilvl w:val="0"/>
          <w:numId w:val="262"/>
        </w:numPr>
        <w:tabs>
          <w:tab w:val="clear" w:pos="360"/>
          <w:tab w:val="clear" w:pos="6237"/>
          <w:tab w:val="left" w:pos="567"/>
          <w:tab w:val="left" w:pos="1134"/>
          <w:tab w:val="left" w:pos="1701"/>
          <w:tab w:val="left" w:pos="2268"/>
        </w:tabs>
        <w:rPr>
          <w:color w:val="000000"/>
          <w:lang w:val="uz-Cyrl-UZ"/>
        </w:rPr>
      </w:pPr>
      <w:r>
        <w:rPr>
          <w:color w:val="000000"/>
          <w:lang w:val="uz-Cyrl-UZ"/>
        </w:rPr>
        <w:t>Наиболее значительным нарушением экосистем и самым крупным антропогенным бедствием в Узбекистане стало высыхание Аральского моря и дельты Амударьи.  Нынешнее состояние этих регионов символизирует собой крупнейшую проблему, проистекающую из нерациональной практики водоиспользования и ведения сельского хозяйства в стране и регионе.  Известно, в частности, что экологический кризис в Приаралье значительно усилил подверженность местного населения отрицательному воздействию связанных с ним проблем в сфере экономики, здравоохранения и социальной защиты.  Одни только денежные издержки (которые, кстати, так и не были чётко определены) чрезвычайно высоки и имеют долгосрочный характер.</w:t>
      </w:r>
    </w:p>
    <w:p w:rsidR="00000000" w:rsidRDefault="00000000">
      <w:pPr>
        <w:tabs>
          <w:tab w:val="clear" w:pos="6237"/>
          <w:tab w:val="left" w:pos="567"/>
          <w:tab w:val="left" w:pos="1134"/>
          <w:tab w:val="left" w:pos="1701"/>
          <w:tab w:val="left" w:pos="2268"/>
        </w:tabs>
        <w:rPr>
          <w:color w:val="000000"/>
          <w:lang w:val="uz-Cyrl-UZ"/>
        </w:rPr>
      </w:pPr>
    </w:p>
    <w:p w:rsidR="00000000" w:rsidRDefault="00000000">
      <w:pPr>
        <w:numPr>
          <w:ilvl w:val="0"/>
          <w:numId w:val="262"/>
        </w:numPr>
        <w:tabs>
          <w:tab w:val="clear" w:pos="360"/>
          <w:tab w:val="clear" w:pos="6237"/>
          <w:tab w:val="left" w:pos="567"/>
          <w:tab w:val="left" w:pos="1134"/>
          <w:tab w:val="left" w:pos="1701"/>
          <w:tab w:val="left" w:pos="2268"/>
        </w:tabs>
        <w:rPr>
          <w:color w:val="000000"/>
          <w:lang w:val="uz-Cyrl-UZ"/>
        </w:rPr>
      </w:pPr>
      <w:r>
        <w:rPr>
          <w:color w:val="000000"/>
          <w:lang w:val="uz-Cyrl-UZ"/>
        </w:rPr>
        <w:t>Узбекистан подписал ряд международных конвенций по охране окружающей среды и тем самым показал значительную приверженность выполнению большинства обязательств, заключённых в этих документах, включая разработку соответствующей стратегии, планов действий и проведение исследований в этой сфере.  Однако политика и планы претворяются в жизнь в незначительной степени.  Корни сложившейся ситуации таятся в формировавшейся на протяжении сорока лет обширного централизованного развития экономической системе, которая по прежнему влияет на структуры и подходы, используемые сегодня в управлении почти всеми природными ресурсами.  Изменение системы, унаследованной на момент обретения независимости, и продвижение экономики на более диверсифицированный и устойчивый уровень не только крайне трудно, но и чревато экономическими и социальными рисками.  Этим объясняются медленные темпы реформ</w:t>
      </w:r>
      <w:r>
        <w:rPr>
          <w:rStyle w:val="FootnoteReference"/>
          <w:color w:val="000000"/>
          <w:lang w:val="uz-Cyrl-UZ"/>
        </w:rPr>
        <w:footnoteReference w:id="14"/>
      </w:r>
      <w:r>
        <w:rPr>
          <w:color w:val="000000"/>
          <w:lang w:val="uz-Cyrl-UZ"/>
        </w:rPr>
        <w:t>.</w:t>
      </w:r>
    </w:p>
    <w:p w:rsidR="00000000" w:rsidRDefault="00000000">
      <w:pPr>
        <w:tabs>
          <w:tab w:val="clear" w:pos="6237"/>
          <w:tab w:val="left" w:pos="567"/>
          <w:tab w:val="left" w:pos="1134"/>
          <w:tab w:val="left" w:pos="1701"/>
          <w:tab w:val="left" w:pos="2268"/>
        </w:tabs>
        <w:rPr>
          <w:color w:val="000000"/>
          <w:lang w:val="uz-Cyrl-UZ"/>
        </w:rPr>
      </w:pPr>
    </w:p>
    <w:p w:rsidR="00000000" w:rsidRDefault="00000000">
      <w:pPr>
        <w:tabs>
          <w:tab w:val="clear" w:pos="6237"/>
          <w:tab w:val="left" w:pos="567"/>
          <w:tab w:val="left" w:pos="1134"/>
          <w:tab w:val="left" w:pos="1701"/>
          <w:tab w:val="left" w:pos="2268"/>
        </w:tabs>
        <w:rPr>
          <w:bCs/>
          <w:i/>
          <w:iCs/>
          <w:color w:val="000000"/>
        </w:rPr>
      </w:pPr>
      <w:proofErr w:type="spellStart"/>
      <w:r>
        <w:rPr>
          <w:bCs/>
          <w:i/>
          <w:iCs/>
          <w:color w:val="000000"/>
        </w:rPr>
        <w:t>Экотуризм</w:t>
      </w:r>
      <w:proofErr w:type="spellEnd"/>
    </w:p>
    <w:p w:rsidR="00000000" w:rsidRDefault="00000000">
      <w:pPr>
        <w:tabs>
          <w:tab w:val="clear" w:pos="6237"/>
          <w:tab w:val="left" w:pos="567"/>
          <w:tab w:val="left" w:pos="1134"/>
          <w:tab w:val="left" w:pos="1701"/>
          <w:tab w:val="left" w:pos="2268"/>
        </w:tabs>
        <w:rPr>
          <w:b/>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 xml:space="preserve">В процессе позитивных социально-экономических и экологических изменений важную роль играет развитие </w:t>
      </w:r>
      <w:proofErr w:type="spellStart"/>
      <w:r>
        <w:rPr>
          <w:color w:val="000000"/>
        </w:rPr>
        <w:t>экотуризма</w:t>
      </w:r>
      <w:proofErr w:type="spellEnd"/>
      <w:r>
        <w:rPr>
          <w:color w:val="000000"/>
        </w:rPr>
        <w:t xml:space="preserve"> в стране.  Как показала практика во многих р</w:t>
      </w:r>
      <w:r>
        <w:rPr>
          <w:color w:val="000000"/>
        </w:rPr>
        <w:t>е</w:t>
      </w:r>
      <w:r>
        <w:rPr>
          <w:color w:val="000000"/>
        </w:rPr>
        <w:t xml:space="preserve">гионах Республики Узбекистан, </w:t>
      </w:r>
      <w:proofErr w:type="spellStart"/>
      <w:r>
        <w:rPr>
          <w:color w:val="000000"/>
        </w:rPr>
        <w:t>экотуризм</w:t>
      </w:r>
      <w:proofErr w:type="spellEnd"/>
      <w:r>
        <w:rPr>
          <w:color w:val="000000"/>
        </w:rPr>
        <w:t xml:space="preserve"> - это позитивный </w:t>
      </w:r>
      <w:proofErr w:type="spellStart"/>
      <w:r>
        <w:rPr>
          <w:color w:val="000000"/>
        </w:rPr>
        <w:t>экобизнес</w:t>
      </w:r>
      <w:proofErr w:type="spellEnd"/>
      <w:r>
        <w:rPr>
          <w:color w:val="000000"/>
        </w:rPr>
        <w:t>, позволя</w:t>
      </w:r>
      <w:r>
        <w:rPr>
          <w:color w:val="000000"/>
        </w:rPr>
        <w:t>ю</w:t>
      </w:r>
      <w:r>
        <w:rPr>
          <w:color w:val="000000"/>
        </w:rPr>
        <w:t>щий увеличить число рабочих мест, восстановить и сохранить природные экосистемы, что п</w:t>
      </w:r>
      <w:r>
        <w:rPr>
          <w:color w:val="000000"/>
        </w:rPr>
        <w:t>о</w:t>
      </w:r>
      <w:r>
        <w:rPr>
          <w:color w:val="000000"/>
        </w:rPr>
        <w:t xml:space="preserve">казывает на необходимость широкого распространения </w:t>
      </w:r>
      <w:proofErr w:type="spellStart"/>
      <w:r>
        <w:rPr>
          <w:color w:val="000000"/>
        </w:rPr>
        <w:t>экотуризма</w:t>
      </w:r>
      <w:proofErr w:type="spellEnd"/>
      <w:r>
        <w:rPr>
          <w:color w:val="000000"/>
        </w:rPr>
        <w:t xml:space="preserve"> в Центральной Азии.</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Принимая во внимание вышеуказанное, множество туристических организаций разработало экологические туры по Узбекистану, а также были созданы организации зан</w:t>
      </w:r>
      <w:r>
        <w:rPr>
          <w:color w:val="000000"/>
        </w:rPr>
        <w:t>и</w:t>
      </w:r>
      <w:r>
        <w:rPr>
          <w:color w:val="000000"/>
        </w:rPr>
        <w:t>мающи</w:t>
      </w:r>
      <w:r>
        <w:rPr>
          <w:color w:val="000000"/>
        </w:rPr>
        <w:t>е</w:t>
      </w:r>
      <w:r>
        <w:rPr>
          <w:color w:val="000000"/>
        </w:rPr>
        <w:t xml:space="preserve">ся непосредственно развитием </w:t>
      </w:r>
      <w:proofErr w:type="spellStart"/>
      <w:r>
        <w:rPr>
          <w:color w:val="000000"/>
        </w:rPr>
        <w:t>экотуризма</w:t>
      </w:r>
      <w:proofErr w:type="spellEnd"/>
      <w:r>
        <w:rPr>
          <w:color w:val="000000"/>
        </w:rPr>
        <w:t xml:space="preserve"> в стране.</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Одной из таких организаций является Центр "</w:t>
      </w:r>
      <w:proofErr w:type="spellStart"/>
      <w:r>
        <w:rPr>
          <w:color w:val="000000"/>
        </w:rPr>
        <w:t>Экосан</w:t>
      </w:r>
      <w:proofErr w:type="spellEnd"/>
      <w:r>
        <w:rPr>
          <w:color w:val="000000"/>
        </w:rPr>
        <w:t xml:space="preserve"> - тур", созданный в соотве</w:t>
      </w:r>
      <w:r>
        <w:rPr>
          <w:color w:val="000000"/>
        </w:rPr>
        <w:t>т</w:t>
      </w:r>
      <w:r>
        <w:rPr>
          <w:color w:val="000000"/>
        </w:rPr>
        <w:t>ствии с рекомендациями 1-ой Международной конференции "</w:t>
      </w:r>
      <w:proofErr w:type="spellStart"/>
      <w:r>
        <w:rPr>
          <w:color w:val="000000"/>
        </w:rPr>
        <w:t>Экотуризм</w:t>
      </w:r>
      <w:proofErr w:type="spellEnd"/>
      <w:r>
        <w:rPr>
          <w:color w:val="000000"/>
        </w:rPr>
        <w:t xml:space="preserve"> и Великий ше</w:t>
      </w:r>
      <w:r>
        <w:rPr>
          <w:color w:val="000000"/>
        </w:rPr>
        <w:t>л</w:t>
      </w:r>
      <w:r>
        <w:rPr>
          <w:color w:val="000000"/>
        </w:rPr>
        <w:t>ковый путь", проходившей под эгидой Международного фонда "</w:t>
      </w:r>
      <w:proofErr w:type="spellStart"/>
      <w:r>
        <w:rPr>
          <w:color w:val="000000"/>
        </w:rPr>
        <w:t>Экосан</w:t>
      </w:r>
      <w:proofErr w:type="spellEnd"/>
      <w:r>
        <w:rPr>
          <w:color w:val="000000"/>
        </w:rPr>
        <w:t xml:space="preserve">", Фонда им. Фридриха </w:t>
      </w:r>
      <w:proofErr w:type="spellStart"/>
      <w:r>
        <w:rPr>
          <w:color w:val="000000"/>
        </w:rPr>
        <w:t>Эберта</w:t>
      </w:r>
      <w:proofErr w:type="spellEnd"/>
      <w:r>
        <w:rPr>
          <w:color w:val="000000"/>
        </w:rPr>
        <w:t xml:space="preserve"> и Национальной компании "</w:t>
      </w:r>
      <w:proofErr w:type="spellStart"/>
      <w:r>
        <w:rPr>
          <w:color w:val="000000"/>
        </w:rPr>
        <w:t>Узбектуризм</w:t>
      </w:r>
      <w:proofErr w:type="spellEnd"/>
      <w:r>
        <w:rPr>
          <w:color w:val="000000"/>
        </w:rPr>
        <w:t>".  В развитие деятельности Центра вовлечены специалисты туристической отрасли, природоохранных организ</w:t>
      </w:r>
      <w:r>
        <w:rPr>
          <w:color w:val="000000"/>
        </w:rPr>
        <w:t>а</w:t>
      </w:r>
      <w:r>
        <w:rPr>
          <w:color w:val="000000"/>
        </w:rPr>
        <w:t xml:space="preserve">ций Узбекистана и других стран Центральной Азии, консультанты.  Привлекались бизнес - структуры, функционирующие в регионах-объектах </w:t>
      </w:r>
      <w:proofErr w:type="spellStart"/>
      <w:r>
        <w:rPr>
          <w:color w:val="000000"/>
        </w:rPr>
        <w:t>экотуризма</w:t>
      </w:r>
      <w:proofErr w:type="spellEnd"/>
      <w:r>
        <w:rPr>
          <w:color w:val="000000"/>
        </w:rPr>
        <w:t>, и местные органы власти, а та</w:t>
      </w:r>
      <w:r>
        <w:rPr>
          <w:color w:val="000000"/>
        </w:rPr>
        <w:t>к</w:t>
      </w:r>
      <w:r>
        <w:rPr>
          <w:color w:val="000000"/>
        </w:rPr>
        <w:t>же органы местного самоуправления.</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Развитию деятельности Центра способствовала утвержденная в 1999 году През</w:t>
      </w:r>
      <w:r>
        <w:rPr>
          <w:color w:val="000000"/>
        </w:rPr>
        <w:t>и</w:t>
      </w:r>
      <w:r>
        <w:rPr>
          <w:color w:val="000000"/>
        </w:rPr>
        <w:t>дентом Узбекистана Программа развития туризма в Узбекистане на период до 2005 года.  В эту программу вошли маркетинговые мероприятия по сохранности и целенаправленн</w:t>
      </w:r>
      <w:r>
        <w:rPr>
          <w:color w:val="000000"/>
        </w:rPr>
        <w:t>о</w:t>
      </w:r>
      <w:r>
        <w:rPr>
          <w:color w:val="000000"/>
        </w:rPr>
        <w:t>му использованию заповедных зон, природных памятников, входящих в мировое наследие культуры и истории.</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 xml:space="preserve">При разработке и развитии маркетинговых стратегий </w:t>
      </w:r>
      <w:proofErr w:type="spellStart"/>
      <w:r>
        <w:rPr>
          <w:color w:val="000000"/>
        </w:rPr>
        <w:t>экотуристических</w:t>
      </w:r>
      <w:proofErr w:type="spellEnd"/>
      <w:r>
        <w:rPr>
          <w:color w:val="000000"/>
        </w:rPr>
        <w:t xml:space="preserve"> маршрутов Центр учитывает обязательность сохранения в целости экологических ресурсов и нед</w:t>
      </w:r>
      <w:r>
        <w:rPr>
          <w:color w:val="000000"/>
        </w:rPr>
        <w:t>о</w:t>
      </w:r>
      <w:r>
        <w:rPr>
          <w:color w:val="000000"/>
        </w:rPr>
        <w:t>пустимости нагрузок на эти ресурсы.  В этом аспекте осуществлению своей де</w:t>
      </w:r>
      <w:r>
        <w:rPr>
          <w:color w:val="000000"/>
        </w:rPr>
        <w:t>я</w:t>
      </w:r>
      <w:r>
        <w:rPr>
          <w:color w:val="000000"/>
        </w:rPr>
        <w:t>тельности способствует природоохранное законодательство Республики Узбекистан, а также нормы, принятые международными соглашениями в отношении окружающей среды и устойчив</w:t>
      </w:r>
      <w:r>
        <w:rPr>
          <w:color w:val="000000"/>
        </w:rPr>
        <w:t>о</w:t>
      </w:r>
      <w:r>
        <w:rPr>
          <w:color w:val="000000"/>
        </w:rPr>
        <w:t>го развития, которые положительно способствуют достижению целей Це</w:t>
      </w:r>
      <w:r>
        <w:rPr>
          <w:color w:val="000000"/>
        </w:rPr>
        <w:t>н</w:t>
      </w:r>
      <w:r>
        <w:rPr>
          <w:color w:val="000000"/>
        </w:rPr>
        <w:t>тра.</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 xml:space="preserve">Существует множество проблем, связанных с развитием </w:t>
      </w:r>
      <w:proofErr w:type="spellStart"/>
      <w:r>
        <w:rPr>
          <w:color w:val="000000"/>
        </w:rPr>
        <w:t>экотуризма</w:t>
      </w:r>
      <w:proofErr w:type="spellEnd"/>
      <w:r>
        <w:rPr>
          <w:color w:val="000000"/>
        </w:rPr>
        <w:t xml:space="preserve"> в Республике Узбекистан, в том числе привлечение местного населения к </w:t>
      </w:r>
      <w:proofErr w:type="spellStart"/>
      <w:r>
        <w:rPr>
          <w:color w:val="000000"/>
        </w:rPr>
        <w:t>экотуристической</w:t>
      </w:r>
      <w:proofErr w:type="spellEnd"/>
      <w:r>
        <w:rPr>
          <w:color w:val="000000"/>
        </w:rPr>
        <w:t xml:space="preserve"> деятельн</w:t>
      </w:r>
      <w:r>
        <w:rPr>
          <w:color w:val="000000"/>
        </w:rPr>
        <w:t>о</w:t>
      </w:r>
      <w:r>
        <w:rPr>
          <w:color w:val="000000"/>
        </w:rPr>
        <w:t xml:space="preserve">сти, нехватка квалифицированных кадров, </w:t>
      </w:r>
      <w:proofErr w:type="spellStart"/>
      <w:r>
        <w:rPr>
          <w:color w:val="000000"/>
        </w:rPr>
        <w:t>неинформированность</w:t>
      </w:r>
      <w:proofErr w:type="spellEnd"/>
      <w:r>
        <w:rPr>
          <w:color w:val="000000"/>
        </w:rPr>
        <w:t xml:space="preserve"> потенциальных тур</w:t>
      </w:r>
      <w:r>
        <w:rPr>
          <w:color w:val="000000"/>
        </w:rPr>
        <w:t>и</w:t>
      </w:r>
      <w:r>
        <w:rPr>
          <w:color w:val="000000"/>
        </w:rPr>
        <w:t xml:space="preserve">стов многих стран об </w:t>
      </w:r>
      <w:proofErr w:type="spellStart"/>
      <w:r>
        <w:rPr>
          <w:color w:val="000000"/>
        </w:rPr>
        <w:t>экотуристических</w:t>
      </w:r>
      <w:proofErr w:type="spellEnd"/>
      <w:r>
        <w:rPr>
          <w:color w:val="000000"/>
        </w:rPr>
        <w:t xml:space="preserve"> уникальных природно-ландшафтных возможн</w:t>
      </w:r>
      <w:r>
        <w:rPr>
          <w:color w:val="000000"/>
        </w:rPr>
        <w:t>о</w:t>
      </w:r>
      <w:r>
        <w:rPr>
          <w:color w:val="000000"/>
        </w:rPr>
        <w:t>стях региона Центральной Азии.  В целях решения этих и других вопросов проводятся б</w:t>
      </w:r>
      <w:r>
        <w:rPr>
          <w:color w:val="000000"/>
        </w:rPr>
        <w:t>е</w:t>
      </w:r>
      <w:r>
        <w:rPr>
          <w:color w:val="000000"/>
        </w:rPr>
        <w:t>седы с местным населением (</w:t>
      </w:r>
      <w:proofErr w:type="spellStart"/>
      <w:r>
        <w:rPr>
          <w:color w:val="000000"/>
        </w:rPr>
        <w:t>махалля</w:t>
      </w:r>
      <w:proofErr w:type="spellEnd"/>
      <w:r>
        <w:rPr>
          <w:color w:val="000000"/>
        </w:rPr>
        <w:t xml:space="preserve">) о преимуществах и устойчивости </w:t>
      </w:r>
      <w:proofErr w:type="spellStart"/>
      <w:r>
        <w:rPr>
          <w:color w:val="000000"/>
        </w:rPr>
        <w:t>экотуризма</w:t>
      </w:r>
      <w:proofErr w:type="spellEnd"/>
      <w:r>
        <w:rPr>
          <w:color w:val="000000"/>
        </w:rPr>
        <w:t>, нач</w:t>
      </w:r>
      <w:r>
        <w:rPr>
          <w:color w:val="000000"/>
        </w:rPr>
        <w:t>а</w:t>
      </w:r>
      <w:r>
        <w:rPr>
          <w:color w:val="000000"/>
        </w:rPr>
        <w:t xml:space="preserve">то обучение кадров в Университете экономики и курсах </w:t>
      </w:r>
      <w:proofErr w:type="spellStart"/>
      <w:r>
        <w:rPr>
          <w:color w:val="000000"/>
        </w:rPr>
        <w:t>НК</w:t>
      </w:r>
      <w:proofErr w:type="spellEnd"/>
      <w:r>
        <w:rPr>
          <w:color w:val="000000"/>
        </w:rPr>
        <w:t xml:space="preserve"> "</w:t>
      </w:r>
      <w:proofErr w:type="spellStart"/>
      <w:r>
        <w:rPr>
          <w:color w:val="000000"/>
        </w:rPr>
        <w:t>Узбектуризм</w:t>
      </w:r>
      <w:proofErr w:type="spellEnd"/>
      <w:r>
        <w:rPr>
          <w:color w:val="000000"/>
        </w:rPr>
        <w:t>".  Ведутся ко</w:t>
      </w:r>
      <w:r>
        <w:rPr>
          <w:color w:val="000000"/>
        </w:rPr>
        <w:t>н</w:t>
      </w:r>
      <w:r>
        <w:rPr>
          <w:color w:val="000000"/>
        </w:rPr>
        <w:t xml:space="preserve">сультативные встречи с зарубежными туристическими центрами, </w:t>
      </w:r>
      <w:proofErr w:type="spellStart"/>
      <w:r>
        <w:rPr>
          <w:color w:val="000000"/>
        </w:rPr>
        <w:t>турфирмами</w:t>
      </w:r>
      <w:proofErr w:type="spellEnd"/>
      <w:r>
        <w:rPr>
          <w:color w:val="000000"/>
        </w:rPr>
        <w:t xml:space="preserve"> по инфо</w:t>
      </w:r>
      <w:r>
        <w:rPr>
          <w:color w:val="000000"/>
        </w:rPr>
        <w:t>р</w:t>
      </w:r>
      <w:r>
        <w:rPr>
          <w:color w:val="000000"/>
        </w:rPr>
        <w:t xml:space="preserve">мированию зарубежной общественности об </w:t>
      </w:r>
      <w:proofErr w:type="spellStart"/>
      <w:r>
        <w:rPr>
          <w:color w:val="000000"/>
        </w:rPr>
        <w:t>экотуристических</w:t>
      </w:r>
      <w:proofErr w:type="spellEnd"/>
      <w:r>
        <w:rPr>
          <w:color w:val="000000"/>
        </w:rPr>
        <w:t xml:space="preserve"> возможностях р</w:t>
      </w:r>
      <w:r>
        <w:rPr>
          <w:color w:val="000000"/>
        </w:rPr>
        <w:t>е</w:t>
      </w:r>
      <w:r>
        <w:rPr>
          <w:color w:val="000000"/>
        </w:rPr>
        <w:t>гиона.  В этом деле участие принимают посольства Узбекистана в зарубежных странах и отделения фонда "</w:t>
      </w:r>
      <w:proofErr w:type="spellStart"/>
      <w:r>
        <w:rPr>
          <w:color w:val="000000"/>
        </w:rPr>
        <w:t>Экосан</w:t>
      </w:r>
      <w:proofErr w:type="spellEnd"/>
      <w:r>
        <w:rPr>
          <w:color w:val="000000"/>
        </w:rPr>
        <w:t>" за рубежом.  Центром проводится непрерывное наблюдение за ходом ре</w:t>
      </w:r>
      <w:r>
        <w:rPr>
          <w:color w:val="000000"/>
        </w:rPr>
        <w:t>а</w:t>
      </w:r>
      <w:r>
        <w:rPr>
          <w:color w:val="000000"/>
        </w:rPr>
        <w:t xml:space="preserve">лизации проекта на природном, социальном и экономическом аспектах, их взаимосвязь является показателем устойчивости </w:t>
      </w:r>
      <w:proofErr w:type="spellStart"/>
      <w:r>
        <w:rPr>
          <w:color w:val="000000"/>
        </w:rPr>
        <w:t>экотуризма</w:t>
      </w:r>
      <w:proofErr w:type="spellEnd"/>
      <w:r>
        <w:rPr>
          <w:color w:val="000000"/>
        </w:rPr>
        <w:t>.  Индикаторами мониторинга является с</w:t>
      </w:r>
      <w:r>
        <w:rPr>
          <w:color w:val="000000"/>
        </w:rPr>
        <w:t>о</w:t>
      </w:r>
      <w:r>
        <w:rPr>
          <w:color w:val="000000"/>
        </w:rPr>
        <w:t xml:space="preserve">стояние природных экосистем, сохранение и восстановление </w:t>
      </w:r>
      <w:proofErr w:type="spellStart"/>
      <w:r>
        <w:rPr>
          <w:color w:val="000000"/>
        </w:rPr>
        <w:t>биогеоценозов</w:t>
      </w:r>
      <w:proofErr w:type="spellEnd"/>
      <w:r>
        <w:rPr>
          <w:color w:val="000000"/>
        </w:rPr>
        <w:t>, биологич</w:t>
      </w:r>
      <w:r>
        <w:rPr>
          <w:color w:val="000000"/>
        </w:rPr>
        <w:t>е</w:t>
      </w:r>
      <w:r>
        <w:rPr>
          <w:color w:val="000000"/>
        </w:rPr>
        <w:t>ского разнообразия, развитие социальной инфраструктуры, водоснабжение, с</w:t>
      </w:r>
      <w:r>
        <w:rPr>
          <w:color w:val="000000"/>
        </w:rPr>
        <w:t>а</w:t>
      </w:r>
      <w:r>
        <w:rPr>
          <w:color w:val="000000"/>
        </w:rPr>
        <w:t>нитарно-гигиенические условия, улучшение условий труда;  экономические показатели, рост дох</w:t>
      </w:r>
      <w:r>
        <w:rPr>
          <w:color w:val="000000"/>
        </w:rPr>
        <w:t>о</w:t>
      </w:r>
      <w:r>
        <w:rPr>
          <w:color w:val="000000"/>
        </w:rPr>
        <w:t>дов местного населения, улучшение условий жизни, благоустройство населенных пун</w:t>
      </w:r>
      <w:r>
        <w:rPr>
          <w:color w:val="000000"/>
        </w:rPr>
        <w:t>к</w:t>
      </w:r>
      <w:r>
        <w:rPr>
          <w:color w:val="000000"/>
        </w:rPr>
        <w:t xml:space="preserve">тов, экологическая культура, рост образовательного уровня.  </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 xml:space="preserve">По итогам посещения </w:t>
      </w:r>
      <w:proofErr w:type="spellStart"/>
      <w:r>
        <w:rPr>
          <w:color w:val="000000"/>
        </w:rPr>
        <w:t>экотуристов</w:t>
      </w:r>
      <w:proofErr w:type="spellEnd"/>
      <w:r>
        <w:rPr>
          <w:color w:val="000000"/>
        </w:rPr>
        <w:t xml:space="preserve"> (миссии </w:t>
      </w:r>
      <w:proofErr w:type="spellStart"/>
      <w:r>
        <w:rPr>
          <w:color w:val="000000"/>
        </w:rPr>
        <w:t>дипкорпуса</w:t>
      </w:r>
      <w:proofErr w:type="spellEnd"/>
      <w:r>
        <w:rPr>
          <w:color w:val="000000"/>
        </w:rPr>
        <w:t xml:space="preserve"> и представителей междун</w:t>
      </w:r>
      <w:r>
        <w:rPr>
          <w:color w:val="000000"/>
        </w:rPr>
        <w:t>а</w:t>
      </w:r>
      <w:r>
        <w:rPr>
          <w:color w:val="000000"/>
        </w:rPr>
        <w:t xml:space="preserve">родных организаций более чем из 50 стран и 20 международных организаций) в регион </w:t>
      </w:r>
      <w:proofErr w:type="spellStart"/>
      <w:r>
        <w:rPr>
          <w:color w:val="000000"/>
        </w:rPr>
        <w:t>Приаралья</w:t>
      </w:r>
      <w:proofErr w:type="spellEnd"/>
      <w:r>
        <w:rPr>
          <w:color w:val="000000"/>
        </w:rPr>
        <w:t xml:space="preserve"> оказана помощь более 20 млн. долл. США в год.  Создана сеть вод</w:t>
      </w:r>
      <w:r>
        <w:rPr>
          <w:color w:val="000000"/>
        </w:rPr>
        <w:t>о</w:t>
      </w:r>
      <w:r>
        <w:rPr>
          <w:color w:val="000000"/>
        </w:rPr>
        <w:t>снабжения, социальной инфраструктуры, улучшена санитарно-гигиеническая обстановка нас</w:t>
      </w:r>
      <w:r>
        <w:rPr>
          <w:color w:val="000000"/>
        </w:rPr>
        <w:t>е</w:t>
      </w:r>
      <w:r>
        <w:rPr>
          <w:color w:val="000000"/>
        </w:rPr>
        <w:t xml:space="preserve">ленных пунктов.  </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 xml:space="preserve">Учитывая результаты </w:t>
      </w:r>
      <w:proofErr w:type="spellStart"/>
      <w:r>
        <w:rPr>
          <w:color w:val="000000"/>
        </w:rPr>
        <w:t>экотуристической</w:t>
      </w:r>
      <w:proofErr w:type="spellEnd"/>
      <w:r>
        <w:rPr>
          <w:color w:val="000000"/>
        </w:rPr>
        <w:t xml:space="preserve"> деятельности, можно утверждать, что </w:t>
      </w:r>
      <w:proofErr w:type="spellStart"/>
      <w:r>
        <w:rPr>
          <w:color w:val="000000"/>
        </w:rPr>
        <w:t>эк</w:t>
      </w:r>
      <w:r>
        <w:rPr>
          <w:color w:val="000000"/>
        </w:rPr>
        <w:t>о</w:t>
      </w:r>
      <w:r>
        <w:rPr>
          <w:color w:val="000000"/>
        </w:rPr>
        <w:t>туризм</w:t>
      </w:r>
      <w:proofErr w:type="spellEnd"/>
      <w:r>
        <w:rPr>
          <w:color w:val="000000"/>
        </w:rPr>
        <w:t xml:space="preserve"> является важным фактором в устойчивом развитии туризма в Узбекистане.  </w:t>
      </w:r>
      <w:proofErr w:type="spellStart"/>
      <w:r>
        <w:rPr>
          <w:color w:val="000000"/>
        </w:rPr>
        <w:t>Экот</w:t>
      </w:r>
      <w:r>
        <w:rPr>
          <w:color w:val="000000"/>
        </w:rPr>
        <w:t>у</w:t>
      </w:r>
      <w:r>
        <w:rPr>
          <w:color w:val="000000"/>
        </w:rPr>
        <w:t>ризм</w:t>
      </w:r>
      <w:proofErr w:type="spellEnd"/>
      <w:r>
        <w:rPr>
          <w:color w:val="000000"/>
        </w:rPr>
        <w:t xml:space="preserve"> формирует перелом в сознании местного населения о необходимости охраны прир</w:t>
      </w:r>
      <w:r>
        <w:rPr>
          <w:color w:val="000000"/>
        </w:rPr>
        <w:t>о</w:t>
      </w:r>
      <w:r>
        <w:rPr>
          <w:color w:val="000000"/>
        </w:rPr>
        <w:t>ды, сокращения вырубки лесов, участие в восстановлении нарушенных природных экос</w:t>
      </w:r>
      <w:r>
        <w:rPr>
          <w:color w:val="000000"/>
        </w:rPr>
        <w:t>и</w:t>
      </w:r>
      <w:r>
        <w:rPr>
          <w:color w:val="000000"/>
        </w:rPr>
        <w:t xml:space="preserve">стем.  Проводимые мероприятия </w:t>
      </w:r>
      <w:proofErr w:type="spellStart"/>
      <w:r>
        <w:rPr>
          <w:color w:val="000000"/>
        </w:rPr>
        <w:t>экотуризма</w:t>
      </w:r>
      <w:proofErr w:type="spellEnd"/>
      <w:r>
        <w:rPr>
          <w:color w:val="000000"/>
        </w:rPr>
        <w:t xml:space="preserve"> помогают значительно расширить экологич</w:t>
      </w:r>
      <w:r>
        <w:rPr>
          <w:color w:val="000000"/>
        </w:rPr>
        <w:t>е</w:t>
      </w:r>
      <w:r>
        <w:rPr>
          <w:color w:val="000000"/>
        </w:rPr>
        <w:t>ское образование населения и приводят к улучшению социально-экономического состо</w:t>
      </w:r>
      <w:r>
        <w:rPr>
          <w:color w:val="000000"/>
        </w:rPr>
        <w:t>я</w:t>
      </w:r>
      <w:r>
        <w:rPr>
          <w:color w:val="000000"/>
        </w:rPr>
        <w:t xml:space="preserve">ния населения регионов.  </w:t>
      </w:r>
    </w:p>
    <w:p w:rsidR="00000000" w:rsidRDefault="00000000">
      <w:pPr>
        <w:tabs>
          <w:tab w:val="clear" w:pos="6237"/>
          <w:tab w:val="left" w:pos="567"/>
          <w:tab w:val="left" w:pos="1134"/>
          <w:tab w:val="left" w:pos="1701"/>
          <w:tab w:val="left" w:pos="2268"/>
        </w:tabs>
        <w:rPr>
          <w:b/>
        </w:rPr>
      </w:pPr>
    </w:p>
    <w:p w:rsidR="00000000" w:rsidRDefault="00000000">
      <w:pPr>
        <w:tabs>
          <w:tab w:val="clear" w:pos="6237"/>
          <w:tab w:val="left" w:pos="567"/>
          <w:tab w:val="left" w:pos="1134"/>
          <w:tab w:val="left" w:pos="1701"/>
          <w:tab w:val="left" w:pos="2268"/>
        </w:tabs>
        <w:jc w:val="center"/>
        <w:rPr>
          <w:b/>
        </w:rPr>
      </w:pPr>
      <w:r>
        <w:rPr>
          <w:b/>
        </w:rPr>
        <w:t>Статья 13</w:t>
      </w:r>
    </w:p>
    <w:p w:rsidR="00000000" w:rsidRDefault="00000000">
      <w:pPr>
        <w:tabs>
          <w:tab w:val="clear" w:pos="6237"/>
          <w:tab w:val="left" w:pos="567"/>
          <w:tab w:val="left" w:pos="1134"/>
          <w:tab w:val="left" w:pos="1701"/>
          <w:tab w:val="left" w:pos="2268"/>
        </w:tabs>
        <w:jc w:val="center"/>
        <w:rPr>
          <w:b/>
        </w:rPr>
      </w:pPr>
    </w:p>
    <w:p w:rsidR="00000000" w:rsidRDefault="00000000">
      <w:pPr>
        <w:tabs>
          <w:tab w:val="clear" w:pos="6237"/>
          <w:tab w:val="left" w:pos="567"/>
          <w:tab w:val="left" w:pos="1134"/>
          <w:tab w:val="left" w:pos="1701"/>
          <w:tab w:val="left" w:pos="2268"/>
        </w:tabs>
        <w:jc w:val="center"/>
        <w:rPr>
          <w:b/>
          <w:i/>
          <w:iCs/>
        </w:rPr>
      </w:pPr>
      <w:r>
        <w:rPr>
          <w:b/>
          <w:i/>
          <w:iCs/>
        </w:rPr>
        <w:t>Право на образование</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Каждый имеет право на образование.  Государство гарантирует пол</w:t>
      </w:r>
      <w:r>
        <w:t>у</w:t>
      </w:r>
      <w:r>
        <w:t xml:space="preserve">чение общего образования.  Школьное дело находится под надзором государства (статья 41 Конституции).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Право на образование является одним из приоритетных прав личности.  Основыв</w:t>
      </w:r>
      <w:r>
        <w:t>а</w:t>
      </w:r>
      <w:r>
        <w:t>ясь на принципах Всеобщей декларации прав человека 1948 года, Республика Узбекистан созд</w:t>
      </w:r>
      <w:r>
        <w:t>а</w:t>
      </w:r>
      <w:r>
        <w:t>ла действенный механизм реализации указанного права.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Основные принципы государственной политики в области образования определены в З</w:t>
      </w:r>
      <w:r>
        <w:t>а</w:t>
      </w:r>
      <w:r>
        <w:t>коне Республики Узбекистан “Об образовании” от 29 августа 1997 года:</w:t>
      </w:r>
    </w:p>
    <w:p w:rsidR="00000000" w:rsidRDefault="00000000">
      <w:pPr>
        <w:tabs>
          <w:tab w:val="clear" w:pos="6237"/>
          <w:tab w:val="left" w:pos="567"/>
          <w:tab w:val="left" w:pos="1134"/>
          <w:tab w:val="left" w:pos="1701"/>
          <w:tab w:val="left" w:pos="2268"/>
        </w:tabs>
      </w:pPr>
    </w:p>
    <w:p w:rsidR="00000000" w:rsidRDefault="00000000">
      <w:pPr>
        <w:tabs>
          <w:tab w:val="clear" w:pos="567"/>
          <w:tab w:val="clear" w:pos="6237"/>
          <w:tab w:val="left" w:pos="1134"/>
          <w:tab w:val="left" w:pos="1701"/>
          <w:tab w:val="left" w:pos="2268"/>
        </w:tabs>
        <w:ind w:firstLine="567"/>
      </w:pPr>
      <w:r>
        <w:t>“Образование провозглашается приоритетным в сфере общественного развития Республ</w:t>
      </w:r>
      <w:r>
        <w:t>и</w:t>
      </w:r>
      <w:r>
        <w:t>ки Узбекистан.</w:t>
      </w:r>
    </w:p>
    <w:p w:rsidR="00000000" w:rsidRDefault="00000000">
      <w:pPr>
        <w:tabs>
          <w:tab w:val="clear" w:pos="6237"/>
          <w:tab w:val="left" w:pos="567"/>
          <w:tab w:val="left" w:pos="1134"/>
          <w:tab w:val="left" w:pos="1701"/>
          <w:tab w:val="left" w:pos="2268"/>
        </w:tabs>
        <w:ind w:firstLine="567"/>
      </w:pPr>
    </w:p>
    <w:p w:rsidR="00000000" w:rsidRDefault="00000000">
      <w:pPr>
        <w:tabs>
          <w:tab w:val="clear" w:pos="567"/>
          <w:tab w:val="clear" w:pos="6237"/>
          <w:tab w:val="left" w:pos="1134"/>
          <w:tab w:val="left" w:pos="1701"/>
          <w:tab w:val="left" w:pos="2268"/>
        </w:tabs>
        <w:ind w:firstLine="567"/>
      </w:pPr>
      <w:r>
        <w:t>Основными принципами государственной политики в области образования явл</w:t>
      </w:r>
      <w:r>
        <w:t>я</w:t>
      </w:r>
      <w:r>
        <w:t>ются:</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гуманистический, демократический характер обучения и воспитания;  </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непрерывность и преемственность образования;</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обязательность общего среднего, а также среднего специального, профессионал</w:t>
      </w:r>
      <w:r>
        <w:t>ь</w:t>
      </w:r>
      <w:r>
        <w:t>ного образования;</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добровольность выбора направления среднего специального, профессионального обр</w:t>
      </w:r>
      <w:r>
        <w:t>а</w:t>
      </w:r>
      <w:r>
        <w:t>зования:  академический лицей или профессиональный колледж;</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светский характер системы образования ;</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общедоступность образования в пределах государственных образовательных стандартов;</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 xml:space="preserve">единство и </w:t>
      </w:r>
      <w:proofErr w:type="spellStart"/>
      <w:r>
        <w:t>дифференцированность</w:t>
      </w:r>
      <w:proofErr w:type="spellEnd"/>
      <w:r>
        <w:t xml:space="preserve"> подхода к выбору программ обучения;</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поощрение образованности и таланта;</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сочетание государственного и общественного управления в системе образования”.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Обязательное двенадцатилетнее образование охватывает 9 лет общего среднего образования и 3 года среднего специального, профессионального образов</w:t>
      </w:r>
      <w:r>
        <w:t>а</w:t>
      </w:r>
      <w:r>
        <w:t>ния.  Общее среднее образование осуществляется на 2-х ступенях обучения в общеобразовательной школе:  начальное образование (</w:t>
      </w:r>
      <w:proofErr w:type="spellStart"/>
      <w:r>
        <w:t>I-IV</w:t>
      </w:r>
      <w:proofErr w:type="spellEnd"/>
      <w:r>
        <w:t xml:space="preserve"> классы), общее среднее образование(</w:t>
      </w:r>
      <w:proofErr w:type="spellStart"/>
      <w:r>
        <w:t>I-IX</w:t>
      </w:r>
      <w:proofErr w:type="spellEnd"/>
      <w:r>
        <w:t xml:space="preserve"> классы).  Среднее и специальное, профессиональное образование (</w:t>
      </w:r>
      <w:proofErr w:type="spellStart"/>
      <w:r>
        <w:t>ССПО</w:t>
      </w:r>
      <w:proofErr w:type="spellEnd"/>
      <w:r>
        <w:t>) осуществляется в акад</w:t>
      </w:r>
      <w:r>
        <w:t>е</w:t>
      </w:r>
      <w:r>
        <w:t>мических лицеях и профессиональных колледжах.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настоящее время более чем в 9 000 школ обучается свыше 6 млн. детей, им преподают около 500.000 педагогов.  Начиная с 1997 года построено более 520 школ и дополнительно к ним зданий почти на 200.000 ученических мест.  Число учебных заведений, имеющих кабинеты информатики и вычислительной техники, увеличилось на 340, что позволило поднять уровень технической обеспеченности до 50 проце</w:t>
      </w:r>
      <w:r>
        <w:t>н</w:t>
      </w:r>
      <w:r>
        <w:t>тов.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Ежегодно сдаются в эксплуатацию учебные заведения нового типа.  К 2008 году среднее специальное, профессиональное образование будет предоставляться 1.689 ко</w:t>
      </w:r>
      <w:r>
        <w:t>л</w:t>
      </w:r>
      <w:r>
        <w:t xml:space="preserve">леджами и 178 лицеями.  Число зачисляемых ежегодно в </w:t>
      </w:r>
      <w:proofErr w:type="spellStart"/>
      <w:r>
        <w:t>бакалавриат</w:t>
      </w:r>
      <w:proofErr w:type="spellEnd"/>
      <w:r>
        <w:t xml:space="preserve"> по результатам те</w:t>
      </w:r>
      <w:r>
        <w:t>с</w:t>
      </w:r>
      <w:r>
        <w:t>тового ко</w:t>
      </w:r>
      <w:r>
        <w:t>н</w:t>
      </w:r>
      <w:r>
        <w:t>курса достигло 51 000 человек.</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Указом Президента в июле нынешнего года задачи по совершенствованию системы повышения квалификации и стажировки перспективных молодых педагогов и научных кадров возложены на Фонд Президента Республики Узбекистан «</w:t>
      </w:r>
      <w:proofErr w:type="spellStart"/>
      <w:r>
        <w:t>Истеъдод</w:t>
      </w:r>
      <w:proofErr w:type="spellEnd"/>
      <w:r>
        <w:t>», образова</w:t>
      </w:r>
      <w:r>
        <w:t>н</w:t>
      </w:r>
      <w:r>
        <w:t>ный на основе фондов “</w:t>
      </w:r>
      <w:proofErr w:type="spellStart"/>
      <w:r>
        <w:t>Умид</w:t>
      </w:r>
      <w:proofErr w:type="spellEnd"/>
      <w:r>
        <w:t>” по поддержке обучения одаренной молодежи за границей и “</w:t>
      </w:r>
      <w:proofErr w:type="spellStart"/>
      <w:r>
        <w:t>Устоз</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Более </w:t>
      </w:r>
      <w:proofErr w:type="spellStart"/>
      <w:r>
        <w:t>20%</w:t>
      </w:r>
      <w:proofErr w:type="spellEnd"/>
      <w:r>
        <w:t xml:space="preserve"> детей в возрасте 3-5 лет посещают какие-либо виды организованных о</w:t>
      </w:r>
      <w:r>
        <w:t>б</w:t>
      </w:r>
      <w:r>
        <w:t>разовательных программ для детей раннего возраста.  Обеспечен всеобщий доступ к бе</w:t>
      </w:r>
      <w:r>
        <w:t>с</w:t>
      </w:r>
      <w:r>
        <w:t>платному 12- летнему образованию, включая начальное, неполное среднее школьное о</w:t>
      </w:r>
      <w:r>
        <w:t>б</w:t>
      </w:r>
      <w:r>
        <w:t>разование, а также учебу в новых типах учебных заведении - академических лицеях и профессиональных колледжах.  Уровень грамотности взрослого населения с</w:t>
      </w:r>
      <w:r>
        <w:t>о</w:t>
      </w:r>
      <w:r>
        <w:t xml:space="preserve">ставляет </w:t>
      </w:r>
      <w:proofErr w:type="spellStart"/>
      <w:r>
        <w:t>99,2%</w:t>
      </w:r>
      <w:proofErr w:type="spellEnd"/>
      <w:r>
        <w:t>.</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ind w:left="567"/>
        <w:rPr>
          <w:b/>
        </w:rPr>
      </w:pPr>
      <w:r>
        <w:rPr>
          <w:b/>
        </w:rPr>
        <w:t>Цели и задачи Национальной программы реализуются поэтапно:</w:t>
      </w:r>
    </w:p>
    <w:p w:rsidR="00000000" w:rsidRDefault="00000000">
      <w:pPr>
        <w:tabs>
          <w:tab w:val="clear" w:pos="6237"/>
          <w:tab w:val="left" w:pos="567"/>
          <w:tab w:val="left" w:pos="1134"/>
          <w:tab w:val="left" w:pos="1701"/>
          <w:tab w:val="left" w:pos="2268"/>
        </w:tabs>
        <w:ind w:left="567"/>
        <w:rPr>
          <w:b/>
        </w:rPr>
      </w:pPr>
    </w:p>
    <w:p w:rsidR="00000000" w:rsidRDefault="00000000">
      <w:pPr>
        <w:tabs>
          <w:tab w:val="clear" w:pos="6237"/>
          <w:tab w:val="left" w:pos="567"/>
          <w:tab w:val="left" w:pos="1134"/>
          <w:tab w:val="left" w:pos="1701"/>
          <w:tab w:val="left" w:pos="2268"/>
        </w:tabs>
        <w:ind w:left="567"/>
      </w:pPr>
      <w:r>
        <w:t>Первый этап (1997 – 2001 годы)</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pPr>
      <w:r>
        <w:t>Второй этап (2001 –2005 годы)</w:t>
      </w:r>
    </w:p>
    <w:p w:rsidR="00000000" w:rsidRDefault="00000000">
      <w:pPr>
        <w:tabs>
          <w:tab w:val="clear" w:pos="6237"/>
          <w:tab w:val="left" w:pos="567"/>
          <w:tab w:val="left" w:pos="1134"/>
          <w:tab w:val="left" w:pos="1701"/>
          <w:tab w:val="left" w:pos="2268"/>
        </w:tabs>
        <w:ind w:left="567"/>
      </w:pPr>
    </w:p>
    <w:p w:rsidR="00000000" w:rsidRDefault="00000000">
      <w:pPr>
        <w:tabs>
          <w:tab w:val="clear" w:pos="6237"/>
          <w:tab w:val="left" w:pos="567"/>
          <w:tab w:val="left" w:pos="1134"/>
          <w:tab w:val="left" w:pos="1701"/>
          <w:tab w:val="left" w:pos="2268"/>
        </w:tabs>
        <w:ind w:left="567"/>
      </w:pPr>
      <w:r>
        <w:t>Третий этап (2005 и последующие годы)</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Дошкольное образование имеет целью формирование здоровой и полноце</w:t>
      </w:r>
      <w:r>
        <w:t>н</w:t>
      </w:r>
      <w:r>
        <w:t>ной личности ребенка, подготовленной для учебы в школе.  Оно проводится до 6</w:t>
      </w:r>
      <w:r>
        <w:noBreakHyphen/>
        <w:t>7 лет в семье, в детском саду и в других образовательных учреждениях, независимо от форм собственн</w:t>
      </w:r>
      <w:r>
        <w:t>о</w:t>
      </w:r>
      <w:r>
        <w:t>сти.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Начальное образование направлено на формирование основ грамотности, знаний и навыков, необходимых для получения общего среднего образования.  В первый класс школы дети принимаются с 6-7 лет.</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Общее среднее образование закладывает необходимый объем знаний, развивает навыки самостоятельного мышления, организаторских способностей и практического опыта, способствует первоначальной профессиональной ориентации и выбору сл</w:t>
      </w:r>
      <w:r>
        <w:t>е</w:t>
      </w:r>
      <w:r>
        <w:t>дующей ступени образования.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целях получения среднего специального, профессионального образования ка</w:t>
      </w:r>
      <w:r>
        <w:t>ж</w:t>
      </w:r>
      <w:r>
        <w:t>дый имеет право на основе общего среднего образования добровольно выбрать направл</w:t>
      </w:r>
      <w:r>
        <w:t>е</w:t>
      </w:r>
      <w:r>
        <w:t>ние об</w:t>
      </w:r>
      <w:r>
        <w:t>у</w:t>
      </w:r>
      <w:r>
        <w:t>чения в академическом лицее или профессиональном колледже.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Академические лицеи и профессиональные колледжи дают среднее специальное, профессиональное образование, предоставляющее право и являющееся основой для раб</w:t>
      </w:r>
      <w:r>
        <w:t>о</w:t>
      </w:r>
      <w:r>
        <w:t>ты по обретенной профессии или продолжения обучения на следующей ступени.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2001 году завершен первый этап Национальной программы, в ходе которого б</w:t>
      </w:r>
      <w:r>
        <w:t>ы</w:t>
      </w:r>
      <w:r>
        <w:t>ли созданы правовая основа, а также кадровые, научно-методические и финанс</w:t>
      </w:r>
      <w:r>
        <w:t>о</w:t>
      </w:r>
      <w:r>
        <w:t>во-материальные предпосылки реформирования и развития системы народного образов</w:t>
      </w:r>
      <w:r>
        <w:t>а</w:t>
      </w:r>
      <w:r>
        <w:t>ния в стране.  На первой конференции учителей (2001 год) было проанализировано выпо</w:t>
      </w:r>
      <w:r>
        <w:t>л</w:t>
      </w:r>
      <w:r>
        <w:t xml:space="preserve">нение задач </w:t>
      </w:r>
      <w:proofErr w:type="spellStart"/>
      <w:r>
        <w:t>I</w:t>
      </w:r>
      <w:proofErr w:type="spellEnd"/>
      <w:r>
        <w:t xml:space="preserve"> этапа Национальной программы по подготовке кадров.  Было принято постановл</w:t>
      </w:r>
      <w:r>
        <w:t>е</w:t>
      </w:r>
      <w:r>
        <w:t xml:space="preserve">ние коллегии </w:t>
      </w:r>
      <w:proofErr w:type="spellStart"/>
      <w:r>
        <w:t>МНО</w:t>
      </w:r>
      <w:proofErr w:type="spellEnd"/>
      <w:r>
        <w:t xml:space="preserve"> ”О совершенствовании методической помощи в системе наро</w:t>
      </w:r>
      <w:r>
        <w:t>д</w:t>
      </w:r>
      <w:r>
        <w:t>ного образования” №7/3 от 25 июля 2001 года.  На основе мониторинга выполнения перв</w:t>
      </w:r>
      <w:r>
        <w:t>о</w:t>
      </w:r>
      <w:r>
        <w:t>го этапа разработаны были соответствующие мероприятия.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Второй этап (2001-2005 годы) нацелен на полномасштабную реализацию Национал</w:t>
      </w:r>
      <w:r>
        <w:t>ь</w:t>
      </w:r>
      <w:r>
        <w:t>ной программы, дальнейшее совершенствование обучения и воспитания на основе совр</w:t>
      </w:r>
      <w:r>
        <w:t>е</w:t>
      </w:r>
      <w:r>
        <w:t>менных требований.  На основе требовании закона Республики Узбекистан “Об образов</w:t>
      </w:r>
      <w:r>
        <w:t>а</w:t>
      </w:r>
      <w:r>
        <w:t>нии” и Национальной программы по подготовке кадров пересмотрены практически вся закон</w:t>
      </w:r>
      <w:r>
        <w:t>о</w:t>
      </w:r>
      <w:r>
        <w:t>дательная и нормативная база общего среднего образования.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 целях современной реализации Национальной программы по подготовке кадров, предусматривающей переход на обучение выпускников девятых классов в учебных заведениях системы </w:t>
      </w:r>
      <w:proofErr w:type="spellStart"/>
      <w:r>
        <w:t>ССПО</w:t>
      </w:r>
      <w:proofErr w:type="spellEnd"/>
      <w:r>
        <w:t>, все техникумы и профессионально-технические учебные заведения Республики осуществили прием на первый курс в 2001/02 учебном году по программе академич</w:t>
      </w:r>
      <w:r>
        <w:t>е</w:t>
      </w:r>
      <w:r>
        <w:t>ских лицеев и профессиональных колледжей.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Стратегические действия в системе народного образования осуществляется по сл</w:t>
      </w:r>
      <w:r>
        <w:t>е</w:t>
      </w:r>
      <w:r>
        <w:t>дующим направлениям:  в целях обеспечения непрерывности и преемственности образ</w:t>
      </w:r>
      <w:r>
        <w:t>о</w:t>
      </w:r>
      <w:r>
        <w:t>вания на основе требований Государственных образовательных стандартов общего сре</w:t>
      </w:r>
      <w:r>
        <w:t>д</w:t>
      </w:r>
      <w:r>
        <w:t>него образования продолжается экспериментальная работа по общеобразовательным предметам.  Результаты этих работ обобщаются, анализируются, после чего новые уче</w:t>
      </w:r>
      <w:r>
        <w:t>б</w:t>
      </w:r>
      <w:r>
        <w:t>ные програ</w:t>
      </w:r>
      <w:r>
        <w:t>м</w:t>
      </w:r>
      <w:r>
        <w:t>мы и планы совершенствуются, поэтапно внедряются:</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полный переход к обязательному общему среднему и среднему специальному, профессиональному образованию, а также к дифференцированному обучению, исходя из спосо</w:t>
      </w:r>
      <w:r>
        <w:t>б</w:t>
      </w:r>
      <w:r>
        <w:t>ностей и возможностей учащихся;</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государственные образовательные стандарты, определяющие необходимые тр</w:t>
      </w:r>
      <w:r>
        <w:t>е</w:t>
      </w:r>
      <w:r>
        <w:t>бования к качеству подготовленности и квалификации обучающихся, их культурному и духовно-нравственному уровню;</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proofErr w:type="spellStart"/>
      <w:r>
        <w:t>многобальная</w:t>
      </w:r>
      <w:proofErr w:type="spellEnd"/>
      <w:r>
        <w:t xml:space="preserve"> рейтинговая система оценки образовательной подготовленности учащихся, утверждена Концепция создания учебников и учебной литературы нового п</w:t>
      </w:r>
      <w:r>
        <w:t>о</w:t>
      </w:r>
      <w:r>
        <w:t>коления для системы непрерывного образования.  Для подготовки комплектов методич</w:t>
      </w:r>
      <w:r>
        <w:t>е</w:t>
      </w:r>
      <w:r>
        <w:t>ских пособий и рекомендации для педагогов дошкольных учреждении, школ привлекаю</w:t>
      </w:r>
      <w:r>
        <w:t>т</w:t>
      </w:r>
      <w:r>
        <w:t>ся опытные методисты, ученые, учителя и зарубежные специалисты, реформируется си</w:t>
      </w:r>
      <w:r>
        <w:t>с</w:t>
      </w:r>
      <w:r>
        <w:t xml:space="preserve">тема переподготовки и повышения квалификации педагогов, идет процесс разработки </w:t>
      </w:r>
      <w:proofErr w:type="spellStart"/>
      <w:r>
        <w:t>п</w:t>
      </w:r>
      <w:r>
        <w:t>е</w:t>
      </w:r>
      <w:r>
        <w:t>дагогико-психологических</w:t>
      </w:r>
      <w:proofErr w:type="spellEnd"/>
      <w:r>
        <w:t xml:space="preserve"> основ </w:t>
      </w:r>
      <w:proofErr w:type="spellStart"/>
      <w:r>
        <w:t>межпредметной</w:t>
      </w:r>
      <w:proofErr w:type="spellEnd"/>
      <w:r>
        <w:t xml:space="preserve"> интеграции, проведения научных иссл</w:t>
      </w:r>
      <w:r>
        <w:t>е</w:t>
      </w:r>
      <w:r>
        <w:t>дований с целью определения параметров интеграции, эффективных и оптимальных м</w:t>
      </w:r>
      <w:r>
        <w:t>о</w:t>
      </w:r>
      <w:r>
        <w:t xml:space="preserve">делей.  </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iCs/>
        </w:rPr>
      </w:pPr>
      <w:r>
        <w:rPr>
          <w:bCs/>
          <w:i/>
          <w:iCs/>
        </w:rPr>
        <w:t>Общее среднее образование</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Уровень грамотности в стране остается одним из самых высоких показателей в м</w:t>
      </w:r>
      <w:r>
        <w:t>и</w:t>
      </w:r>
      <w:r>
        <w:t>ре </w:t>
      </w:r>
      <w:r>
        <w:noBreakHyphen/>
        <w:t xml:space="preserve"> </w:t>
      </w:r>
      <w:proofErr w:type="spellStart"/>
      <w:r>
        <w:t>99,34%</w:t>
      </w:r>
      <w:proofErr w:type="spellEnd"/>
      <w:r>
        <w:t>.  На основании статьи 4 закона Республики Узбекистан “Об образовании”, ка</w:t>
      </w:r>
      <w:r>
        <w:t>ж</w:t>
      </w:r>
      <w:r>
        <w:t>дому гарантируются равные права на получение образования, независимо от пола, языка, возраста, расовой, национальной принадлежности, убеждений, отношения к религии, с</w:t>
      </w:r>
      <w:r>
        <w:t>о</w:t>
      </w:r>
      <w:r>
        <w:t>циального происхождения, рода занятии, общественного положения, места жител</w:t>
      </w:r>
      <w:r>
        <w:t>ь</w:t>
      </w:r>
      <w:r>
        <w:t>ства, продолжительности проживания на территории Республики Узбекистан.  Сеть общеобр</w:t>
      </w:r>
      <w:r>
        <w:t>а</w:t>
      </w:r>
      <w:r>
        <w:t>зов</w:t>
      </w:r>
      <w:r>
        <w:t>а</w:t>
      </w:r>
      <w:r>
        <w:t>тельных школ по Республике Узбекистан приведена в таблице № 16.</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Имея в виду общедоступность и </w:t>
      </w:r>
      <w:proofErr w:type="spellStart"/>
      <w:r>
        <w:t>общеохватность</w:t>
      </w:r>
      <w:proofErr w:type="spellEnd"/>
      <w:r>
        <w:t xml:space="preserve"> населения, достигшего школьного возраста, в Республике работают 62 школы-интерната для детей с ограниченными во</w:t>
      </w:r>
      <w:r>
        <w:t>з</w:t>
      </w:r>
      <w:r>
        <w:t>можн</w:t>
      </w:r>
      <w:r>
        <w:t>о</w:t>
      </w:r>
      <w:r>
        <w:t>стями и 22 специальные школы для умственно-отсталых детей.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1997 года учащиеся первых классов домов милосердия, спецшкол, инте</w:t>
      </w:r>
      <w:r>
        <w:t>р</w:t>
      </w:r>
      <w:r>
        <w:t>натов полностью обеспечиваются учебниками и учебными принадлежностями за счет госуда</w:t>
      </w:r>
      <w:r>
        <w:t>р</w:t>
      </w:r>
      <w:r>
        <w:t>ственного бюджета.  В период с 1997 года затраты госбюджета на первоклассников и учащихся из малообеспеченных семей увеличились в 5,7 раза.  Число детей школьного возраста (7-15 лет) и охват детей данного возраста общеобразов</w:t>
      </w:r>
      <w:r>
        <w:t>а</w:t>
      </w:r>
      <w:r>
        <w:t>тельными школами в Республике Узбекистан приведены в таблице № 17.</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Фактически в 2000/01 учебном году в с 1 по 9 классы общеобразов</w:t>
      </w:r>
      <w:r>
        <w:t>а</w:t>
      </w:r>
      <w:r>
        <w:t xml:space="preserve">тельной школы обучением было охвачено </w:t>
      </w:r>
      <w:proofErr w:type="spellStart"/>
      <w:r>
        <w:t>95,2%</w:t>
      </w:r>
      <w:proofErr w:type="spellEnd"/>
      <w:r>
        <w:t xml:space="preserve"> детей соответствующей возрастной группы.  В целях реализации закона Республики Узбекистан “Об образовании” и “Национальной программы по подготовке кадров” принято более 50 нормативных документов, учебные программы, учебники и учебные пособия на латинской графике для 10-11 классов общ</w:t>
      </w:r>
      <w:r>
        <w:t>е</w:t>
      </w:r>
      <w:r>
        <w:t>образов</w:t>
      </w:r>
      <w:r>
        <w:t>а</w:t>
      </w:r>
      <w:r>
        <w:t>тельных школ.</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iCs/>
        </w:rPr>
      </w:pPr>
      <w:r>
        <w:rPr>
          <w:bCs/>
          <w:i/>
          <w:iCs/>
        </w:rPr>
        <w:t>Материально-техническая база школ</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 xml:space="preserve">В типовых современных зданиях размещены </w:t>
      </w:r>
      <w:proofErr w:type="spellStart"/>
      <w:r>
        <w:t>61%</w:t>
      </w:r>
      <w:proofErr w:type="spellEnd"/>
      <w:r>
        <w:t xml:space="preserve"> существующих школ (5 840).  Если по состоянию на 1 января 1991 года в Республике функционировала 901 аварийная шк</w:t>
      </w:r>
      <w:r>
        <w:t>о</w:t>
      </w:r>
      <w:r>
        <w:t>ла, то на 1 января 2003 года за счет нового строительства, а также реконструкции и капитал</w:t>
      </w:r>
      <w:r>
        <w:t>ь</w:t>
      </w:r>
      <w:r>
        <w:t>ного ремонта сущес</w:t>
      </w:r>
      <w:r>
        <w:t>т</w:t>
      </w:r>
      <w:r>
        <w:t>вующих зданий, их количество сократилось до 107.  Кроме того, с 1991 по 1 января 2003 года в целом по Республике построено и введено в эксплу</w:t>
      </w:r>
      <w:r>
        <w:t>а</w:t>
      </w:r>
      <w:r>
        <w:t>тацию 2 255 школ на 860 072 ученических мест.</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За последнее время заметно улучшилась материально-техническая база сельских школ, этому способствовало принятие постановления Кабинета министров Республики Узбекистан “О программе развития социальной инфраструктуры села Республики Узб</w:t>
      </w:r>
      <w:r>
        <w:t>е</w:t>
      </w:r>
      <w:r>
        <w:t>кистан на период до 2000 года”.  Так, в течение 1996-2000 годов введены в эксплуатацию школьные здания 237,5 тыс. учебных мест, а также на этот период газифицирована 631 сельская школа, 287 школ стали обеспечиваться водопроводной водой.</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Для укрепления материальной базы общеобразовательных учреждений в июле-августе 2001 года была разработана и утверждена постановлением Совета министров Республики Каракалпакстан, </w:t>
      </w:r>
      <w:proofErr w:type="spellStart"/>
      <w:r>
        <w:t>хокимиятами</w:t>
      </w:r>
      <w:proofErr w:type="spellEnd"/>
      <w:r>
        <w:t xml:space="preserve"> всех областей и </w:t>
      </w:r>
      <w:proofErr w:type="spellStart"/>
      <w:r>
        <w:t>г.Ташкента</w:t>
      </w:r>
      <w:proofErr w:type="spellEnd"/>
      <w:r>
        <w:t xml:space="preserve"> программа 2001</w:t>
      </w:r>
      <w:r>
        <w:noBreakHyphen/>
        <w:t>2005 годов, где предусмотрено в целом по Республике замена имеющихся аварийных школ за счет строительства новых и реконструкции существующих объектов, проведение кап</w:t>
      </w:r>
      <w:r>
        <w:t>и</w:t>
      </w:r>
      <w:r>
        <w:t>тального ремонта школ, обеспечение питьевой водой, газификация образовательных у</w:t>
      </w:r>
      <w:r>
        <w:t>ч</w:t>
      </w:r>
      <w:r>
        <w:t>режд</w:t>
      </w:r>
      <w:r>
        <w:t>е</w:t>
      </w:r>
      <w:r>
        <w:t>ний, кроме того, обеспечение новыми партами, досками, учительскими столами и стуль</w:t>
      </w:r>
      <w:r>
        <w:t>я</w:t>
      </w:r>
      <w:r>
        <w:t>ми, а также в программе предусмотрена компьютеризация в 4 500 образовательных школах.  В настоящее время ведутся капитальные работы по восстановлению зданий и п</w:t>
      </w:r>
      <w:r>
        <w:t>о</w:t>
      </w:r>
      <w:r>
        <w:t>мещений, согласно программе на 2003 год.</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iCs/>
        </w:rPr>
      </w:pPr>
      <w:r>
        <w:rPr>
          <w:bCs/>
          <w:i/>
          <w:iCs/>
        </w:rPr>
        <w:t>Учебники</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Для полного обеспечения учащихся учебниками в Республике проведен эксп</w:t>
      </w:r>
      <w:r>
        <w:t>е</w:t>
      </w:r>
      <w:r>
        <w:t>римент по введению арендной системы.  В 2001 году в 14 районах Республики учащиеся 2</w:t>
      </w:r>
      <w:r>
        <w:noBreakHyphen/>
        <w:t xml:space="preserve">8 классов обеспечены 39 наименованиями учебников на сумму 1 </w:t>
      </w:r>
      <w:proofErr w:type="spellStart"/>
      <w:r>
        <w:t>млрд.сум</w:t>
      </w:r>
      <w:proofErr w:type="spellEnd"/>
      <w:r>
        <w:t>.  В 2002 году в 156 районах учащиеся девятых классов были обеспечены 10 наименованиями учебников на арендной о</w:t>
      </w:r>
      <w:r>
        <w:t>с</w:t>
      </w:r>
      <w:r>
        <w:t xml:space="preserve">нове на сумму 4,6 </w:t>
      </w:r>
      <w:proofErr w:type="spellStart"/>
      <w:r>
        <w:t>млрд.сум</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Постановлением Кабинета министров №33 от 25 января 2002 года </w:t>
      </w:r>
      <w:proofErr w:type="spellStart"/>
      <w:r>
        <w:t>75%</w:t>
      </w:r>
      <w:proofErr w:type="spellEnd"/>
      <w:r>
        <w:t xml:space="preserve"> учащи</w:t>
      </w:r>
      <w:r>
        <w:t>х</w:t>
      </w:r>
      <w:r>
        <w:t>ся из малообеспеченных семей должны были быть обеспечены учебниками из госбюдж</w:t>
      </w:r>
      <w:r>
        <w:t>е</w:t>
      </w:r>
      <w:r>
        <w:t>та.  Потребность в учебниках для них составляет 11 972 136 экземпляров.  В 2002/03 уче</w:t>
      </w:r>
      <w:r>
        <w:t>б</w:t>
      </w:r>
      <w:r>
        <w:t xml:space="preserve">ном году </w:t>
      </w:r>
      <w:proofErr w:type="spellStart"/>
      <w:r>
        <w:t>78%</w:t>
      </w:r>
      <w:proofErr w:type="spellEnd"/>
      <w:r>
        <w:t xml:space="preserve"> этих учащихся были обеспечены учебниками.  В 2002 году зимней одеждой было обеспечено 431 029 учащихся из таких семей.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158 отделах народного образования установлены модемы, электронная почта связи.  За последние 6 лет около 100 учащихся стали участниками престижных междун</w:t>
      </w:r>
      <w:r>
        <w:t>а</w:t>
      </w:r>
      <w:r>
        <w:t>родных олимпиад по математике, химии, биологии, экологии, информатике, русскому языку в США, Японии, России, Германии, Южной Корее, Индонезии, Турции и других странах.</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iCs/>
        </w:rPr>
      </w:pPr>
      <w:r>
        <w:rPr>
          <w:bCs/>
          <w:i/>
          <w:iCs/>
        </w:rPr>
        <w:t>Педагогический персонал</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 xml:space="preserve">За 1997-2002 годы число учителей в школах увеличилось на </w:t>
      </w:r>
      <w:proofErr w:type="spellStart"/>
      <w:r>
        <w:t>3,72%</w:t>
      </w:r>
      <w:proofErr w:type="spellEnd"/>
      <w:r>
        <w:t>, и общая чи</w:t>
      </w:r>
      <w:r>
        <w:t>с</w:t>
      </w:r>
      <w:r>
        <w:t>ленность в текущем году составила 451 857 человек.  За годы реформ (1997</w:t>
      </w:r>
      <w:r>
        <w:noBreakHyphen/>
        <w:t xml:space="preserve">2002 годах) доля женщин-преподавателей увеличилось на </w:t>
      </w:r>
      <w:proofErr w:type="spellStart"/>
      <w:r>
        <w:t>2,8%</w:t>
      </w:r>
      <w:proofErr w:type="spellEnd"/>
      <w:r>
        <w:t xml:space="preserve"> и составила </w:t>
      </w:r>
      <w:proofErr w:type="spellStart"/>
      <w:r>
        <w:t>65,4%</w:t>
      </w:r>
      <w:proofErr w:type="spellEnd"/>
      <w:r>
        <w:t xml:space="preserve"> от общего числа учит</w:t>
      </w:r>
      <w:r>
        <w:t>е</w:t>
      </w:r>
      <w:r>
        <w:t>лей системы Министерства народного образов</w:t>
      </w:r>
      <w:r>
        <w:t>а</w:t>
      </w:r>
      <w:r>
        <w:t>ния Республики Узбекистан (таблица № 18).  314 871 (</w:t>
      </w:r>
      <w:proofErr w:type="spellStart"/>
      <w:r>
        <w:t>69,7%</w:t>
      </w:r>
      <w:proofErr w:type="spellEnd"/>
      <w:r>
        <w:t>) из них имеют высшее образование, 12 873 (</w:t>
      </w:r>
      <w:proofErr w:type="spellStart"/>
      <w:r>
        <w:t>2,8%</w:t>
      </w:r>
      <w:proofErr w:type="spellEnd"/>
      <w:r>
        <w:t>) продолжают обучение и высших образовательных учреждениях и 124 232(</w:t>
      </w:r>
      <w:proofErr w:type="spellStart"/>
      <w:r>
        <w:t>27,5%</w:t>
      </w:r>
      <w:proofErr w:type="spellEnd"/>
      <w:r>
        <w:t>) имеют среднее специальное о</w:t>
      </w:r>
      <w:r>
        <w:t>б</w:t>
      </w:r>
      <w:r>
        <w:t>разование.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1997 по 2002 год прошли переподготовку и повышение квалификации более 400000 работников образовательных учреждений.  Всем институтам переподготовки и п</w:t>
      </w:r>
      <w:r>
        <w:t>о</w:t>
      </w:r>
      <w:r>
        <w:t>вышения квалификации педагогических кадров даны статус “Высшего образовательного учреждения”.  Изменены структуры институтов и переведены на кафедральную сист</w:t>
      </w:r>
      <w:r>
        <w:t>е</w:t>
      </w:r>
      <w:r>
        <w:t>му, утверждено “Временное положение об институтах переподготовки и повышения квал</w:t>
      </w:r>
      <w:r>
        <w:t>и</w:t>
      </w:r>
      <w:r>
        <w:t>фикации педагогических кадров”.  В рамках реализуемого совместно с Азиатским Банком развития проекта UZB-1961 “Программа развития сектора образов</w:t>
      </w:r>
      <w:r>
        <w:t>а</w:t>
      </w:r>
      <w:r>
        <w:t>ния” (постановление Кабинета министров № 92 от 19 февраля 2003 года) предусмотрено создание системы дистанцио</w:t>
      </w:r>
      <w:r>
        <w:t>н</w:t>
      </w:r>
      <w:r>
        <w:t>ного обучения учителей общеобразовательных школ.</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rPr>
          <w:bCs/>
          <w:i/>
          <w:iCs/>
        </w:rPr>
      </w:pPr>
      <w:r>
        <w:rPr>
          <w:bCs/>
          <w:i/>
          <w:iCs/>
        </w:rPr>
        <w:t>Финансирование</w:t>
      </w:r>
    </w:p>
    <w:p w:rsidR="00000000" w:rsidRDefault="00000000">
      <w:pPr>
        <w:tabs>
          <w:tab w:val="clear" w:pos="6237"/>
          <w:tab w:val="left" w:pos="567"/>
          <w:tab w:val="left" w:pos="1134"/>
          <w:tab w:val="left" w:pos="1701"/>
          <w:tab w:val="left" w:pos="2268"/>
        </w:tabs>
        <w:rPr>
          <w:b/>
        </w:rPr>
      </w:pPr>
    </w:p>
    <w:p w:rsidR="00000000" w:rsidRDefault="00000000">
      <w:pPr>
        <w:numPr>
          <w:ilvl w:val="0"/>
          <w:numId w:val="262"/>
        </w:numPr>
        <w:tabs>
          <w:tab w:val="clear" w:pos="360"/>
          <w:tab w:val="clear" w:pos="6237"/>
          <w:tab w:val="left" w:pos="567"/>
          <w:tab w:val="left" w:pos="1134"/>
          <w:tab w:val="left" w:pos="1701"/>
          <w:tab w:val="left" w:pos="2268"/>
        </w:tabs>
      </w:pPr>
      <w:r>
        <w:t xml:space="preserve">На основе указов Президента Республики Узбекистан и постановлений Кабинета министров по улучшению условий для педагогов с 1991 года около 119 000 педагогов приватизировали государственные, а 24,5 </w:t>
      </w:r>
      <w:proofErr w:type="spellStart"/>
      <w:r>
        <w:t>тыс.-</w:t>
      </w:r>
      <w:proofErr w:type="spellEnd"/>
      <w:r>
        <w:t xml:space="preserve"> подведомственные дома.  Для 48 000 пед</w:t>
      </w:r>
      <w:r>
        <w:t>а</w:t>
      </w:r>
      <w:r>
        <w:t>гогов выделены земел</w:t>
      </w:r>
      <w:r>
        <w:t>ь</w:t>
      </w:r>
      <w:r>
        <w:t xml:space="preserve">ные площади на постройку частных домов.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1 сентября 2001 года зарплата директоров школ дифференцировалась согласно колич</w:t>
      </w:r>
      <w:r>
        <w:t>е</w:t>
      </w:r>
      <w:r>
        <w:t xml:space="preserve">ству учащихся.  Учителя первой категории с 1 января 2002 года получали 13 494 сума, с мая 2003 года получают 26 635 </w:t>
      </w:r>
      <w:proofErr w:type="spellStart"/>
      <w:r>
        <w:t>сумов</w:t>
      </w:r>
      <w:proofErr w:type="spellEnd"/>
      <w:r>
        <w:t>.  На основе указов Президента Республики Узбек</w:t>
      </w:r>
      <w:r>
        <w:t>и</w:t>
      </w:r>
      <w:r>
        <w:t>стан на протяжении 2002 года зарплата бюджетных работников повышалась в 2 раза:  в марте на 1,15 раз,  1 июля в среднем на 1,15;  кроме того, с 1 сентября т.г. учителям и рук</w:t>
      </w:r>
      <w:r>
        <w:t>о</w:t>
      </w:r>
      <w:r>
        <w:t>водителям учреждений системы народного образования повысились в 1,2 раза.  А с 1 апр</w:t>
      </w:r>
      <w:r>
        <w:t>е</w:t>
      </w:r>
      <w:r>
        <w:t>ля 2003 года повысили еще в 1,2 раза .  27 марта с.г. вышел указ Президента Республики Узбекистан “О введении с 1 апр</w:t>
      </w:r>
      <w:r>
        <w:t>е</w:t>
      </w:r>
      <w:r>
        <w:t>ля 2003 года компенсационных денежных выплат взамен предоставляемых льгот по оплате ж</w:t>
      </w:r>
      <w:r>
        <w:t>и</w:t>
      </w:r>
      <w:r>
        <w:t>лищно-коммунальных услуг”.</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i/>
          <w:color w:val="000000"/>
        </w:rPr>
      </w:pPr>
      <w:r>
        <w:t>Число учащихся средних специальных учебных заведений на начало 2000/01 учебного года приведено в таблице № 19.  Число учащихся</w:t>
      </w:r>
      <w:r>
        <w:rPr>
          <w:color w:val="000000"/>
        </w:rPr>
        <w:t xml:space="preserve"> в высших учебных заведениях на начало 2000/01 учебного года пр</w:t>
      </w:r>
      <w:r>
        <w:rPr>
          <w:color w:val="000000"/>
        </w:rPr>
        <w:t>и</w:t>
      </w:r>
      <w:r>
        <w:rPr>
          <w:color w:val="000000"/>
        </w:rPr>
        <w:t>ведёно в таблице № 20.</w:t>
      </w:r>
    </w:p>
    <w:p w:rsidR="00000000" w:rsidRDefault="00000000">
      <w:pPr>
        <w:tabs>
          <w:tab w:val="clear" w:pos="6237"/>
          <w:tab w:val="left" w:pos="567"/>
          <w:tab w:val="left" w:pos="1134"/>
          <w:tab w:val="left" w:pos="1701"/>
          <w:tab w:val="left" w:pos="2268"/>
        </w:tabs>
        <w:rPr>
          <w:i/>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Подготовка специалистов с высшим образованием осуществляется в 63 высших учебных заведениях - университетах, институтах и других образовательных учреждениях высшей школы (таблица № 21).</w:t>
      </w:r>
    </w:p>
    <w:p w:rsidR="00000000" w:rsidRDefault="00000000">
      <w:pPr>
        <w:tabs>
          <w:tab w:val="clear" w:pos="6237"/>
          <w:tab w:val="left" w:pos="567"/>
          <w:tab w:val="left" w:pos="1134"/>
          <w:tab w:val="left" w:pos="1701"/>
          <w:tab w:val="left" w:pos="2268"/>
        </w:tabs>
        <w:rPr>
          <w:color w:val="000000"/>
        </w:rPr>
      </w:pPr>
    </w:p>
    <w:p w:rsidR="00000000" w:rsidRDefault="00000000">
      <w:pPr>
        <w:tabs>
          <w:tab w:val="clear" w:pos="6237"/>
          <w:tab w:val="left" w:pos="567"/>
          <w:tab w:val="left" w:pos="1134"/>
          <w:tab w:val="left" w:pos="1701"/>
          <w:tab w:val="left" w:pos="2268"/>
        </w:tabs>
        <w:ind w:left="567"/>
        <w:rPr>
          <w:color w:val="000000"/>
        </w:rPr>
      </w:pPr>
      <w:r>
        <w:rPr>
          <w:color w:val="000000"/>
        </w:rPr>
        <w:t xml:space="preserve">Из общего количество </w:t>
      </w:r>
      <w:proofErr w:type="spellStart"/>
      <w:r>
        <w:rPr>
          <w:color w:val="000000"/>
        </w:rPr>
        <w:t>ВУЗов</w:t>
      </w:r>
      <w:proofErr w:type="spellEnd"/>
      <w:r>
        <w:rPr>
          <w:color w:val="000000"/>
        </w:rPr>
        <w:t>:</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373"/>
        </w:numPr>
        <w:tabs>
          <w:tab w:val="clear" w:pos="567"/>
          <w:tab w:val="clear" w:pos="6237"/>
          <w:tab w:val="num" w:pos="1134"/>
          <w:tab w:val="left" w:pos="1701"/>
          <w:tab w:val="left" w:pos="2268"/>
        </w:tabs>
        <w:ind w:left="1134"/>
        <w:rPr>
          <w:color w:val="000000"/>
        </w:rPr>
      </w:pPr>
      <w:r>
        <w:rPr>
          <w:color w:val="000000"/>
        </w:rPr>
        <w:t xml:space="preserve">Университеты - 20 </w:t>
      </w:r>
    </w:p>
    <w:p w:rsidR="00000000" w:rsidRDefault="00000000">
      <w:pPr>
        <w:tabs>
          <w:tab w:val="clear" w:pos="6237"/>
          <w:tab w:val="left" w:pos="567"/>
          <w:tab w:val="left" w:pos="1134"/>
          <w:tab w:val="left" w:pos="1701"/>
          <w:tab w:val="left" w:pos="2268"/>
        </w:tabs>
        <w:ind w:left="567"/>
        <w:rPr>
          <w:color w:val="000000"/>
        </w:rPr>
      </w:pPr>
    </w:p>
    <w:p w:rsidR="00000000" w:rsidRDefault="00000000">
      <w:pPr>
        <w:numPr>
          <w:ilvl w:val="0"/>
          <w:numId w:val="373"/>
        </w:numPr>
        <w:tabs>
          <w:tab w:val="clear" w:pos="567"/>
          <w:tab w:val="clear" w:pos="6237"/>
          <w:tab w:val="num" w:pos="1134"/>
          <w:tab w:val="left" w:pos="1701"/>
          <w:tab w:val="left" w:pos="2268"/>
        </w:tabs>
        <w:ind w:left="1134"/>
        <w:rPr>
          <w:color w:val="000000"/>
        </w:rPr>
      </w:pPr>
      <w:r>
        <w:rPr>
          <w:color w:val="000000"/>
        </w:rPr>
        <w:t xml:space="preserve">Институты - 43 </w:t>
      </w:r>
    </w:p>
    <w:p w:rsidR="00000000" w:rsidRDefault="00000000">
      <w:pPr>
        <w:tabs>
          <w:tab w:val="clear" w:pos="6237"/>
          <w:tab w:val="left" w:pos="567"/>
          <w:tab w:val="left" w:pos="1134"/>
          <w:tab w:val="left" w:pos="1701"/>
          <w:tab w:val="left" w:pos="2268"/>
        </w:tabs>
        <w:rPr>
          <w:color w:val="000000"/>
        </w:rPr>
      </w:pPr>
    </w:p>
    <w:p w:rsidR="00000000" w:rsidRDefault="00000000">
      <w:pPr>
        <w:tabs>
          <w:tab w:val="clear" w:pos="6237"/>
          <w:tab w:val="left" w:pos="567"/>
          <w:tab w:val="left" w:pos="1134"/>
          <w:tab w:val="left" w:pos="1701"/>
          <w:tab w:val="left" w:pos="2268"/>
        </w:tabs>
        <w:ind w:left="567"/>
        <w:rPr>
          <w:color w:val="000000"/>
        </w:rPr>
      </w:pPr>
      <w:r>
        <w:rPr>
          <w:color w:val="000000"/>
        </w:rPr>
        <w:t>Из них:</w:t>
      </w:r>
    </w:p>
    <w:p w:rsidR="00000000" w:rsidRDefault="00000000">
      <w:pPr>
        <w:tabs>
          <w:tab w:val="clear" w:pos="6237"/>
          <w:tab w:val="left" w:pos="567"/>
          <w:tab w:val="left" w:pos="1134"/>
          <w:tab w:val="left" w:pos="1701"/>
          <w:tab w:val="left" w:pos="2268"/>
        </w:tabs>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Технические - 14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Экономические - 3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Гуманитарные - 15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Педагогические - 6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Медицинские - 7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Аграрные (сельскохозяйственные) - 4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Специальные (отраслевые) - 12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Филиал экономической академии им. В.Г. Плеханова - 1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Международный Вестминстерский университет в г. Ташкенте - 1 </w:t>
      </w:r>
    </w:p>
    <w:p w:rsidR="00000000" w:rsidRDefault="00000000">
      <w:pPr>
        <w:tabs>
          <w:tab w:val="clear" w:pos="6237"/>
          <w:tab w:val="left" w:pos="567"/>
          <w:tab w:val="left" w:pos="1134"/>
          <w:tab w:val="left" w:pos="1701"/>
          <w:tab w:val="left" w:pos="2268"/>
        </w:tabs>
        <w:ind w:left="1134" w:hanging="567"/>
      </w:pPr>
    </w:p>
    <w:p w:rsidR="00000000" w:rsidRDefault="00000000">
      <w:pPr>
        <w:tabs>
          <w:tab w:val="clear" w:pos="6237"/>
          <w:tab w:val="left" w:pos="567"/>
          <w:tab w:val="left" w:pos="1134"/>
          <w:tab w:val="left" w:pos="1701"/>
          <w:tab w:val="left" w:pos="2268"/>
        </w:tabs>
      </w:pPr>
      <w:r>
        <w:t>Из них 33 вуза находятся в ведомстве Министерства высшего и среднего специал</w:t>
      </w:r>
      <w:r>
        <w:t>ь</w:t>
      </w:r>
      <w:r>
        <w:t>ного образования (</w:t>
      </w:r>
      <w:proofErr w:type="spellStart"/>
      <w:r>
        <w:t>МВССО</w:t>
      </w:r>
      <w:proofErr w:type="spellEnd"/>
      <w:r>
        <w:t>), остальные – в ведении отраслевых министерств (таблица № 22).</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1998 года в соответствии с законом Республики Узбекистан "Об образов</w:t>
      </w:r>
      <w:r>
        <w:t>а</w:t>
      </w:r>
      <w:r>
        <w:t xml:space="preserve">нии" введена двухуровневая подготовка специалистов с высшим образованием - </w:t>
      </w:r>
      <w:proofErr w:type="spellStart"/>
      <w:r>
        <w:t>бак</w:t>
      </w:r>
      <w:r>
        <w:t>а</w:t>
      </w:r>
      <w:r>
        <w:t>лавриат</w:t>
      </w:r>
      <w:proofErr w:type="spellEnd"/>
      <w:r>
        <w:t>, магистратура.  Прием студентов в высшие образовательные учреждения осущес</w:t>
      </w:r>
      <w:r>
        <w:t>т</w:t>
      </w:r>
      <w:r>
        <w:t xml:space="preserve">вляется на базе государственных </w:t>
      </w:r>
      <w:proofErr w:type="spellStart"/>
      <w:r>
        <w:t>грантов</w:t>
      </w:r>
      <w:proofErr w:type="spellEnd"/>
      <w:r>
        <w:t xml:space="preserve"> и на платно-контрактной основе.  С 2001 года начато в</w:t>
      </w:r>
      <w:r>
        <w:t>ы</w:t>
      </w:r>
      <w:r>
        <w:t>деление образовательных кредитов для обучения в высших учебных з</w:t>
      </w:r>
      <w:r>
        <w:t>а</w:t>
      </w:r>
      <w:r>
        <w:t>ведениях.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1994 года наблюдается рост показателей приема абитуриентов на первый курс, в среднем ежегодно на 1 000 принятых студентов приходится 350-400 женщин.  Обучение в вузах производится на узбекском, русском, каракалпакском, по отдельным специальн</w:t>
      </w:r>
      <w:r>
        <w:t>о</w:t>
      </w:r>
      <w:r>
        <w:t>стям - на казахском, таджикском, туркменском языках.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 2002/03 учебного года начал функционировать Международный Вестми</w:t>
      </w:r>
      <w:r>
        <w:t>н</w:t>
      </w:r>
      <w:r>
        <w:t>стерский университет в г. Ташкенте, учрежденный Фондом "</w:t>
      </w:r>
      <w:proofErr w:type="spellStart"/>
      <w:r>
        <w:t>Умид</w:t>
      </w:r>
      <w:proofErr w:type="spellEnd"/>
      <w:r>
        <w:t>" и Лондонским Вес</w:t>
      </w:r>
      <w:r>
        <w:t>т</w:t>
      </w:r>
      <w:r>
        <w:t>минсте</w:t>
      </w:r>
      <w:r>
        <w:t>р</w:t>
      </w:r>
      <w:r>
        <w:t>ским университетом.  Обучение ведется на английском языке.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 2002/03 учебном году численность студентов в </w:t>
      </w:r>
      <w:proofErr w:type="spellStart"/>
      <w:r>
        <w:t>ВУЗах</w:t>
      </w:r>
      <w:proofErr w:type="spellEnd"/>
      <w:r>
        <w:t xml:space="preserve"> составила 222 000 ч</w:t>
      </w:r>
      <w:r>
        <w:t>е</w:t>
      </w:r>
      <w:r>
        <w:t>ловек, а выпускников - 42,22 тыс., в том числе с педагогическим образованием - 8,81 тыс. чел.</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Утверждены Государственные образовательные стандарты высшего образов</w:t>
      </w:r>
      <w:r>
        <w:t>а</w:t>
      </w:r>
      <w:r>
        <w:t xml:space="preserve">ния, а также типовые учебные планы по действующим 131 направлениям </w:t>
      </w:r>
      <w:proofErr w:type="spellStart"/>
      <w:r>
        <w:t>бакалавриата</w:t>
      </w:r>
      <w:proofErr w:type="spellEnd"/>
      <w:r>
        <w:t xml:space="preserve"> и 664 специальностям магистратуры.  На основе государственных образовательных станда</w:t>
      </w:r>
      <w:r>
        <w:t>р</w:t>
      </w:r>
      <w:r>
        <w:t>тов по каждому направлению и специальности разработаны программы учебных дисци</w:t>
      </w:r>
      <w:r>
        <w:t>п</w:t>
      </w:r>
      <w:r>
        <w:t xml:space="preserve">лин.  Начата работа по созданию новых, оригинальных учебников и учебных пособий для высшей школы.  Для обеспечения </w:t>
      </w:r>
      <w:proofErr w:type="spellStart"/>
      <w:r>
        <w:t>ВУЗов</w:t>
      </w:r>
      <w:proofErr w:type="spellEnd"/>
      <w:r>
        <w:t xml:space="preserve"> разработан перспективный план издания литер</w:t>
      </w:r>
      <w:r>
        <w:t>а</w:t>
      </w:r>
      <w:r>
        <w:t>туры на 1999-2007 годы.  В 1998-2002 годах издано 2927 учебников и учебных пособий.  В в</w:t>
      </w:r>
      <w:r>
        <w:t>у</w:t>
      </w:r>
      <w:r>
        <w:t>зах начался процесс создания и внедрения в учебный процесс электронных учебников.  Только за 2000-2002 годы подготовлено 400 электронных учебников.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Повышение качества образования - основная задача Национальной программы по подготовке кадров.  Проводится комплекс мероприятий по внедрению в учебный пр</w:t>
      </w:r>
      <w:r>
        <w:t>о</w:t>
      </w:r>
      <w:r>
        <w:t>цесс вузов современных педагогических технологий, основ развития у студентов навыков кр</w:t>
      </w:r>
      <w:r>
        <w:t>и</w:t>
      </w:r>
      <w:r>
        <w:t>тического мышления и использования интерактивных методов обучения.  Усиливается техн</w:t>
      </w:r>
      <w:r>
        <w:t>и</w:t>
      </w:r>
      <w:r>
        <w:t>ческая база вузов за счет проведения модернизации компьютерного парка.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Идет комплектование библиотечных фондов литературой на новых информац</w:t>
      </w:r>
      <w:r>
        <w:t>и</w:t>
      </w:r>
      <w:r>
        <w:t>онных носителях.  Создана первая республиканская электронная учебная база учебников, учебных пособий и конспектов, лекций по учебным дисциплинам, включающая в себя около 2500 информационных ресурсов (</w:t>
      </w:r>
      <w:proofErr w:type="spellStart"/>
      <w:r>
        <w:t>www.ails-nuu.tk</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Республике Узбекистан повышение квалификации кадров осуществляется в 2 целевых академиях, 22 институтах, 15 центрах и 17 факультетах повышения квалифик</w:t>
      </w:r>
      <w:r>
        <w:t>а</w:t>
      </w:r>
      <w:r>
        <w:t xml:space="preserve">ции, которые находятся в ведении 22 министерств и ведомств.  Открыта </w:t>
      </w:r>
      <w:proofErr w:type="spellStart"/>
      <w:r>
        <w:t>узбекско-американская</w:t>
      </w:r>
      <w:proofErr w:type="spellEnd"/>
      <w:r>
        <w:t xml:space="preserve"> академия по переподготовке педагогических кадров (</w:t>
      </w:r>
      <w:proofErr w:type="spellStart"/>
      <w:r>
        <w:t>EdNET</w:t>
      </w:r>
      <w:proofErr w:type="spellEnd"/>
      <w:r>
        <w:t>).  По разли</w:t>
      </w:r>
      <w:r>
        <w:t>ч</w:t>
      </w:r>
      <w:r>
        <w:t xml:space="preserve">ным зарубежным </w:t>
      </w:r>
      <w:proofErr w:type="spellStart"/>
      <w:r>
        <w:t>грантам</w:t>
      </w:r>
      <w:proofErr w:type="spellEnd"/>
      <w:r>
        <w:t>, проектам, двухсторонним договорам и по фонду "</w:t>
      </w:r>
      <w:proofErr w:type="spellStart"/>
      <w:r>
        <w:t>Устоз</w:t>
      </w:r>
      <w:proofErr w:type="spellEnd"/>
      <w:r>
        <w:t>" п</w:t>
      </w:r>
      <w:r>
        <w:t>о</w:t>
      </w:r>
      <w:r>
        <w:t>вышается квалиф</w:t>
      </w:r>
      <w:r>
        <w:t>и</w:t>
      </w:r>
      <w:r>
        <w:t>кация педагогов.</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Узбекистане проводится целенаправленная государственная политика по по</w:t>
      </w:r>
      <w:r>
        <w:t>д</w:t>
      </w:r>
      <w:r>
        <w:t>держке одаренных детей и учащейся молодежи.  Созданы специальные центры и фонды по выявлению талантливых юношей девушек - "</w:t>
      </w:r>
      <w:proofErr w:type="spellStart"/>
      <w:r>
        <w:t>Умид</w:t>
      </w:r>
      <w:proofErr w:type="spellEnd"/>
      <w:r>
        <w:t>", "Улугбек", "</w:t>
      </w:r>
      <w:proofErr w:type="spellStart"/>
      <w:r>
        <w:t>Камолот</w:t>
      </w:r>
      <w:proofErr w:type="spellEnd"/>
      <w:r>
        <w:t>", организованы обучение и стажировка способной молодежи в ведущих зарубежных учебных и научных це</w:t>
      </w:r>
      <w:r>
        <w:t>н</w:t>
      </w:r>
      <w:r>
        <w:t>трах.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 вузах </w:t>
      </w:r>
      <w:proofErr w:type="spellStart"/>
      <w:r>
        <w:t>МВССО</w:t>
      </w:r>
      <w:proofErr w:type="spellEnd"/>
      <w:r>
        <w:t xml:space="preserve"> работают 11 226 преподавателей, из них </w:t>
      </w:r>
      <w:proofErr w:type="spellStart"/>
      <w:r>
        <w:t>47,1%</w:t>
      </w:r>
      <w:proofErr w:type="spellEnd"/>
      <w:r>
        <w:t xml:space="preserve"> с учеными ст</w:t>
      </w:r>
      <w:r>
        <w:t>е</w:t>
      </w:r>
      <w:r>
        <w:t xml:space="preserve">пенями и званиями.  Наблюдается рост объема </w:t>
      </w:r>
      <w:proofErr w:type="spellStart"/>
      <w:r>
        <w:t>НИР</w:t>
      </w:r>
      <w:proofErr w:type="spellEnd"/>
      <w:r>
        <w:t xml:space="preserve">, проводимых в вузах </w:t>
      </w:r>
      <w:proofErr w:type="spellStart"/>
      <w:r>
        <w:t>МВССО</w:t>
      </w:r>
      <w:proofErr w:type="spellEnd"/>
      <w:r>
        <w:t>.  Резул</w:t>
      </w:r>
      <w:r>
        <w:t>ь</w:t>
      </w:r>
      <w:r>
        <w:t>таты более 600 научных исследований внедрены в различные отрасли народного хозяйс</w:t>
      </w:r>
      <w:r>
        <w:t>т</w:t>
      </w:r>
      <w:r>
        <w:t>ва.  С 1998-2002 годов получено более 620 патентов на изобретения, издано более 600 мон</w:t>
      </w:r>
      <w:r>
        <w:t>о</w:t>
      </w:r>
      <w:r>
        <w:t>графий и опубликовано 24 639 научных статей в зарубежных и республиканских издан</w:t>
      </w:r>
      <w:r>
        <w:t>и</w:t>
      </w:r>
      <w:r>
        <w:t xml:space="preserve">ях.  Число аспирантов и докторантов за 1998-2002 годы приведено в таблице № 23.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Доля расходов на образование из государственного бюджета стабильно растет.  С</w:t>
      </w:r>
      <w:r>
        <w:t>о</w:t>
      </w:r>
      <w:r>
        <w:t>гласно прогнозам, для удовлетворения нужд образования в 2005 году потребуется 248 </w:t>
      </w:r>
      <w:proofErr w:type="spellStart"/>
      <w:r>
        <w:t>млд</w:t>
      </w:r>
      <w:proofErr w:type="spellEnd"/>
      <w:r>
        <w:t xml:space="preserve">. </w:t>
      </w:r>
      <w:proofErr w:type="spellStart"/>
      <w:r>
        <w:t>сумов</w:t>
      </w:r>
      <w:proofErr w:type="spellEnd"/>
      <w:r>
        <w:t xml:space="preserve"> бюджетных ассигнований.  Прогнозные параметры государственного бюджета по запланированным расходам основаны на реальном уровне роста </w:t>
      </w:r>
      <w:proofErr w:type="spellStart"/>
      <w:r>
        <w:t>ВВП</w:t>
      </w:r>
      <w:proofErr w:type="spellEnd"/>
      <w:r>
        <w:t xml:space="preserve">, т.е. </w:t>
      </w:r>
      <w:proofErr w:type="spellStart"/>
      <w:r>
        <w:t>4,5%</w:t>
      </w:r>
      <w:proofErr w:type="spellEnd"/>
      <w:r>
        <w:t xml:space="preserve"> в 1999 году и </w:t>
      </w:r>
      <w:proofErr w:type="spellStart"/>
      <w:r>
        <w:t>5%</w:t>
      </w:r>
      <w:proofErr w:type="spellEnd"/>
      <w:r>
        <w:t xml:space="preserve"> в 2000 году.  При данном уровне роста </w:t>
      </w:r>
      <w:proofErr w:type="spellStart"/>
      <w:r>
        <w:t>ВВП</w:t>
      </w:r>
      <w:proofErr w:type="spellEnd"/>
      <w:r>
        <w:t xml:space="preserve"> и объеме государственных расходов около </w:t>
      </w:r>
      <w:proofErr w:type="spellStart"/>
      <w:r>
        <w:t>36%</w:t>
      </w:r>
      <w:proofErr w:type="spellEnd"/>
      <w:r>
        <w:t xml:space="preserve"> от </w:t>
      </w:r>
      <w:proofErr w:type="spellStart"/>
      <w:r>
        <w:t>ВВП</w:t>
      </w:r>
      <w:proofErr w:type="spellEnd"/>
      <w:r>
        <w:t xml:space="preserve">, расходы на образование составляют около </w:t>
      </w:r>
      <w:proofErr w:type="spellStart"/>
      <w:r>
        <w:t>8-11%</w:t>
      </w:r>
      <w:proofErr w:type="spellEnd"/>
      <w:r>
        <w:t xml:space="preserve"> от </w:t>
      </w:r>
      <w:proofErr w:type="spellStart"/>
      <w:r>
        <w:t>ВВП</w:t>
      </w:r>
      <w:proofErr w:type="spellEnd"/>
      <w:r>
        <w:t xml:space="preserve">.  Для </w:t>
      </w:r>
      <w:proofErr w:type="spellStart"/>
      <w:r>
        <w:t>МВССО</w:t>
      </w:r>
      <w:proofErr w:type="spellEnd"/>
      <w:r>
        <w:t xml:space="preserve"> в 2002 году из государственного бюджета выделено 25 606,4 млн. </w:t>
      </w:r>
      <w:proofErr w:type="spellStart"/>
      <w:r>
        <w:t>сум</w:t>
      </w:r>
      <w:proofErr w:type="spellEnd"/>
      <w:r>
        <w:t xml:space="preserve"> (таблица № 24).</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 период проведения в Республике экономических реформ важное значение в деятельности </w:t>
      </w:r>
      <w:proofErr w:type="spellStart"/>
      <w:r>
        <w:t>ВУЗов</w:t>
      </w:r>
      <w:proofErr w:type="spellEnd"/>
      <w:r>
        <w:t xml:space="preserve"> приобретает развитие их возможностей по привлечению внебюдже</w:t>
      </w:r>
      <w:r>
        <w:t>т</w:t>
      </w:r>
      <w:r>
        <w:t xml:space="preserve">ных средств.  В связи с этим министерствами и </w:t>
      </w:r>
      <w:proofErr w:type="spellStart"/>
      <w:r>
        <w:t>ВУЗами</w:t>
      </w:r>
      <w:proofErr w:type="spellEnd"/>
      <w:r>
        <w:t xml:space="preserve"> целенаправленно проводится р</w:t>
      </w:r>
      <w:r>
        <w:t>а</w:t>
      </w:r>
      <w:r>
        <w:t xml:space="preserve">бота по расширению форм и методов привлечения внебюджетных средств.  В </w:t>
      </w:r>
      <w:proofErr w:type="spellStart"/>
      <w:r>
        <w:t>МВССО</w:t>
      </w:r>
      <w:proofErr w:type="spellEnd"/>
      <w:r>
        <w:t xml:space="preserve"> в 2002 году поступление внебюджетных средств составило 27 741,4 млн. </w:t>
      </w:r>
      <w:proofErr w:type="spellStart"/>
      <w:r>
        <w:t>сумов</w:t>
      </w:r>
      <w:proofErr w:type="spellEnd"/>
      <w:r>
        <w:t xml:space="preserve"> (таблица № 25).</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Международные организации и финансовые институты, правительства развитых стран оказывают финансовую и техническую поддержку проводимым реформам образ</w:t>
      </w:r>
      <w:r>
        <w:t>о</w:t>
      </w:r>
      <w:r>
        <w:t xml:space="preserve">вания в Узбекистане (Всемирный банк, Азиатский банк развития, </w:t>
      </w:r>
      <w:proofErr w:type="spellStart"/>
      <w:r>
        <w:t>OECF</w:t>
      </w:r>
      <w:proofErr w:type="spellEnd"/>
      <w:r>
        <w:t xml:space="preserve">, </w:t>
      </w:r>
      <w:proofErr w:type="spellStart"/>
      <w:r>
        <w:t>GTZ</w:t>
      </w:r>
      <w:proofErr w:type="spellEnd"/>
      <w:r>
        <w:t xml:space="preserve">, </w:t>
      </w:r>
      <w:proofErr w:type="spellStart"/>
      <w:r>
        <w:t>TACIS</w:t>
      </w:r>
      <w:proofErr w:type="spellEnd"/>
      <w:r>
        <w:t xml:space="preserve">, </w:t>
      </w:r>
      <w:proofErr w:type="spellStart"/>
      <w:r>
        <w:t>USAID</w:t>
      </w:r>
      <w:proofErr w:type="spellEnd"/>
      <w:r>
        <w:t xml:space="preserve">, </w:t>
      </w:r>
      <w:proofErr w:type="spellStart"/>
      <w:r>
        <w:t>ACCELS</w:t>
      </w:r>
      <w:proofErr w:type="spellEnd"/>
      <w:r>
        <w:t xml:space="preserve"> и др.).  Разносторонняя помощь оказывается в виде инвестиций, проектов и </w:t>
      </w:r>
      <w:proofErr w:type="spellStart"/>
      <w:r>
        <w:t>грантов</w:t>
      </w:r>
      <w:proofErr w:type="spellEnd"/>
      <w:r>
        <w:t>.  Только в 2002 году привлечено иностранных инвестиций порядка 5,8 млн. до</w:t>
      </w:r>
      <w:r>
        <w:t>л</w:t>
      </w:r>
      <w:r>
        <w:t>л. США.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Ежегодно выделяются 20 мест для магистратуры в </w:t>
      </w:r>
      <w:proofErr w:type="spellStart"/>
      <w:r>
        <w:t>ВУЗах</w:t>
      </w:r>
      <w:proofErr w:type="spellEnd"/>
      <w:r>
        <w:t xml:space="preserve"> Японии до 2005 года (2000 год - 127 млн. японских йен, 2001 год - 242 млн. японских йен).  Ежегодно 20 человек из Узб</w:t>
      </w:r>
      <w:r>
        <w:t>е</w:t>
      </w:r>
      <w:r>
        <w:t xml:space="preserve">кистана обучаются в </w:t>
      </w:r>
      <w:proofErr w:type="spellStart"/>
      <w:r>
        <w:t>ВУЗах</w:t>
      </w:r>
      <w:proofErr w:type="spellEnd"/>
      <w:r>
        <w:t xml:space="preserve"> Китая за их счет.  Достигнута договоренность о ежегодном выделении 50 мест студентам, аспирантам, докторантам из Узбекистана в вузах из России за счет их правительства.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2002 году в городе Ташкенте открылись Международный Вестминстерский университет, филиал Российской экономической академии им. Г.В. Плеханова, в Сама</w:t>
      </w:r>
      <w:r>
        <w:t>р</w:t>
      </w:r>
      <w:r>
        <w:t>кандском государственном университете - магистратура совместно с университетом Б</w:t>
      </w:r>
      <w:r>
        <w:t>о</w:t>
      </w:r>
      <w:r>
        <w:t xml:space="preserve">лоньи (Италия).  Ведутся работы по открытию в Узбекистане филиалов университетов </w:t>
      </w:r>
      <w:proofErr w:type="spellStart"/>
      <w:r>
        <w:t>В</w:t>
      </w:r>
      <w:r>
        <w:t>а</w:t>
      </w:r>
      <w:r>
        <w:t>седа</w:t>
      </w:r>
      <w:proofErr w:type="spellEnd"/>
      <w:r>
        <w:t xml:space="preserve"> (Япония) и </w:t>
      </w:r>
      <w:proofErr w:type="spellStart"/>
      <w:r>
        <w:t>Фонтис</w:t>
      </w:r>
      <w:proofErr w:type="spellEnd"/>
      <w:r>
        <w:t xml:space="preserve"> (Голландия), а также совместного </w:t>
      </w:r>
      <w:proofErr w:type="spellStart"/>
      <w:r>
        <w:t>узбекско-испанского</w:t>
      </w:r>
      <w:proofErr w:type="spellEnd"/>
      <w:r>
        <w:t xml:space="preserve"> факульт</w:t>
      </w:r>
      <w:r>
        <w:t>е</w:t>
      </w:r>
      <w:r>
        <w:t xml:space="preserve">та в </w:t>
      </w:r>
      <w:proofErr w:type="spellStart"/>
      <w:r>
        <w:t>УзГУМЯ</w:t>
      </w:r>
      <w:proofErr w:type="spellEnd"/>
      <w:r>
        <w:t xml:space="preserve"> при содействии университета Алкала (Испания).  Испанская сторона предо</w:t>
      </w:r>
      <w:r>
        <w:t>с</w:t>
      </w:r>
      <w:r>
        <w:t xml:space="preserve">тавила льготный кредит в размере 25 млн. </w:t>
      </w:r>
      <w:proofErr w:type="spellStart"/>
      <w:r>
        <w:t>евро</w:t>
      </w:r>
      <w:proofErr w:type="spellEnd"/>
      <w:r>
        <w:t>.  Налажено тесное плодотворное сотрудн</w:t>
      </w:r>
      <w:r>
        <w:t>и</w:t>
      </w:r>
      <w:r>
        <w:t>чес</w:t>
      </w:r>
      <w:r>
        <w:t>т</w:t>
      </w:r>
      <w:r>
        <w:t>во с рядом ведущих учебных центров мира, такими как Кембриджский университет, Униве</w:t>
      </w:r>
      <w:r>
        <w:t>р</w:t>
      </w:r>
      <w:r>
        <w:t>ситет Сорбонна и другие.</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jc w:val="center"/>
        <w:rPr>
          <w:b/>
        </w:rPr>
      </w:pPr>
      <w:r>
        <w:rPr>
          <w:b/>
        </w:rPr>
        <w:t>Статья 14</w:t>
      </w:r>
    </w:p>
    <w:p w:rsidR="00000000" w:rsidRDefault="00000000">
      <w:pPr>
        <w:tabs>
          <w:tab w:val="clear" w:pos="6237"/>
          <w:tab w:val="left" w:pos="567"/>
          <w:tab w:val="left" w:pos="1134"/>
          <w:tab w:val="left" w:pos="1701"/>
          <w:tab w:val="left" w:pos="2268"/>
        </w:tabs>
        <w:jc w:val="center"/>
        <w:rPr>
          <w:b/>
        </w:rPr>
      </w:pPr>
    </w:p>
    <w:p w:rsidR="00000000" w:rsidRDefault="00000000">
      <w:pPr>
        <w:tabs>
          <w:tab w:val="clear" w:pos="6237"/>
          <w:tab w:val="left" w:pos="567"/>
          <w:tab w:val="left" w:pos="1134"/>
          <w:tab w:val="left" w:pos="1701"/>
          <w:tab w:val="left" w:pos="2268"/>
        </w:tabs>
        <w:jc w:val="center"/>
        <w:rPr>
          <w:b/>
          <w:i/>
          <w:iCs/>
        </w:rPr>
      </w:pPr>
      <w:r>
        <w:rPr>
          <w:b/>
          <w:i/>
          <w:iCs/>
        </w:rPr>
        <w:t>Право на бесплатное начальное образование</w:t>
      </w:r>
    </w:p>
    <w:p w:rsidR="00000000" w:rsidRDefault="00000000">
      <w:pPr>
        <w:tabs>
          <w:tab w:val="clear" w:pos="6237"/>
          <w:tab w:val="left" w:pos="567"/>
          <w:tab w:val="left" w:pos="1134"/>
          <w:tab w:val="left" w:pos="1701"/>
          <w:tab w:val="left" w:pos="2268"/>
        </w:tabs>
        <w:rPr>
          <w:bCs/>
          <w:i/>
          <w:iCs/>
        </w:rPr>
      </w:pPr>
    </w:p>
    <w:p w:rsidR="00000000" w:rsidRDefault="00000000">
      <w:pPr>
        <w:numPr>
          <w:ilvl w:val="0"/>
          <w:numId w:val="262"/>
        </w:numPr>
        <w:tabs>
          <w:tab w:val="clear" w:pos="360"/>
          <w:tab w:val="clear" w:pos="6237"/>
          <w:tab w:val="left" w:pos="567"/>
          <w:tab w:val="left" w:pos="1134"/>
          <w:tab w:val="left" w:pos="1701"/>
          <w:tab w:val="left" w:pos="2268"/>
        </w:tabs>
      </w:pPr>
      <w:r>
        <w:t>В соответствии с законом Республики Узбекистан «Об образовании» от 29 авг</w:t>
      </w:r>
      <w:r>
        <w:t>у</w:t>
      </w:r>
      <w:r>
        <w:t>ста 1997 года «Каждому гарантируются равные права на получение образования, независ</w:t>
      </w:r>
      <w:r>
        <w:t>и</w:t>
      </w:r>
      <w:r>
        <w:t>мо от пола, языка, возраста, расовой, национальной принадлежности, убеждений, отнош</w:t>
      </w:r>
      <w:r>
        <w:t>е</w:t>
      </w:r>
      <w:r>
        <w:t>ния к религии, социальной принадлежности, убеждений, отношения к религии, социал</w:t>
      </w:r>
      <w:r>
        <w:t>ь</w:t>
      </w:r>
      <w:r>
        <w:t>ного происхождения, рода занятий, общественного положения, места жительства, продолж</w:t>
      </w:r>
      <w:r>
        <w:t>и</w:t>
      </w:r>
      <w:r>
        <w:t>тельности проживания на территории Республики Узб</w:t>
      </w:r>
      <w:r>
        <w:t>е</w:t>
      </w:r>
      <w:r>
        <w:t>кистан.  Право на образование обеспечивается:</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развитием государственных и негосударственных образовательных учреждений;</w:t>
      </w:r>
    </w:p>
    <w:p w:rsidR="00000000" w:rsidRDefault="00000000">
      <w:pPr>
        <w:tabs>
          <w:tab w:val="clear" w:pos="6237"/>
          <w:tab w:val="left" w:pos="567"/>
          <w:tab w:val="left" w:pos="1134"/>
          <w:tab w:val="left" w:pos="1701"/>
          <w:tab w:val="left" w:pos="2268"/>
        </w:tabs>
        <w:ind w:left="1134" w:hanging="567"/>
      </w:pPr>
    </w:p>
    <w:p w:rsidR="00000000" w:rsidRDefault="00000000">
      <w:pPr>
        <w:numPr>
          <w:ilvl w:val="3"/>
          <w:numId w:val="262"/>
        </w:numPr>
        <w:tabs>
          <w:tab w:val="clear" w:pos="2880"/>
          <w:tab w:val="clear" w:pos="6237"/>
          <w:tab w:val="left" w:pos="567"/>
          <w:tab w:val="left" w:pos="1134"/>
          <w:tab w:val="left" w:pos="1701"/>
          <w:tab w:val="left" w:pos="2268"/>
        </w:tabs>
        <w:ind w:left="1134" w:hanging="567"/>
      </w:pPr>
      <w:r>
        <w:t>организацией обучения с отрывом и без отрыва от производства;</w:t>
      </w:r>
    </w:p>
    <w:p w:rsidR="00000000" w:rsidRDefault="00000000">
      <w:pPr>
        <w:tabs>
          <w:tab w:val="clear" w:pos="6237"/>
          <w:tab w:val="left" w:pos="567"/>
          <w:tab w:val="left" w:pos="1134"/>
          <w:tab w:val="left" w:pos="1701"/>
          <w:tab w:val="left" w:pos="2268"/>
        </w:tabs>
      </w:pPr>
    </w:p>
    <w:p w:rsidR="00000000" w:rsidRDefault="00000000">
      <w:pPr>
        <w:numPr>
          <w:ilvl w:val="0"/>
          <w:numId w:val="378"/>
        </w:numPr>
        <w:tabs>
          <w:tab w:val="clear" w:pos="6237"/>
          <w:tab w:val="left" w:pos="567"/>
          <w:tab w:val="left" w:pos="1701"/>
          <w:tab w:val="left" w:pos="2268"/>
        </w:tabs>
      </w:pPr>
      <w:r>
        <w:t>-бесплатным обучением по государственным программам образования и подгото</w:t>
      </w:r>
      <w:r>
        <w:t>в</w:t>
      </w:r>
      <w:r>
        <w:t>ки кадров, а также платным профессиональным обучением в образовательных учрежден</w:t>
      </w:r>
      <w:r>
        <w:t>и</w:t>
      </w:r>
      <w:r>
        <w:t>ях на договорных началах;</w:t>
      </w:r>
    </w:p>
    <w:p w:rsidR="00000000" w:rsidRDefault="00000000">
      <w:pPr>
        <w:tabs>
          <w:tab w:val="clear" w:pos="6237"/>
          <w:tab w:val="left" w:pos="567"/>
          <w:tab w:val="left" w:pos="1134"/>
          <w:tab w:val="left" w:pos="1701"/>
          <w:tab w:val="left" w:pos="2268"/>
        </w:tabs>
      </w:pPr>
    </w:p>
    <w:p w:rsidR="00000000" w:rsidRDefault="00000000">
      <w:pPr>
        <w:numPr>
          <w:ilvl w:val="0"/>
          <w:numId w:val="379"/>
        </w:numPr>
        <w:tabs>
          <w:tab w:val="clear" w:pos="6237"/>
          <w:tab w:val="left" w:pos="1134"/>
          <w:tab w:val="left" w:pos="1701"/>
          <w:tab w:val="left" w:pos="2268"/>
        </w:tabs>
      </w:pPr>
      <w:r>
        <w:t>-равными правами выпускников всех видов образовательных учреждений при п</w:t>
      </w:r>
      <w:r>
        <w:t>о</w:t>
      </w:r>
      <w:r>
        <w:t>ступл</w:t>
      </w:r>
      <w:r>
        <w:t>е</w:t>
      </w:r>
      <w:r>
        <w:t>нии в учебные заведения следующей ступени;</w:t>
      </w:r>
    </w:p>
    <w:p w:rsidR="00000000" w:rsidRDefault="00000000">
      <w:pPr>
        <w:tabs>
          <w:tab w:val="clear" w:pos="6237"/>
          <w:tab w:val="left" w:pos="567"/>
          <w:tab w:val="left" w:pos="1134"/>
          <w:tab w:val="left" w:pos="1701"/>
          <w:tab w:val="left" w:pos="2268"/>
        </w:tabs>
      </w:pPr>
    </w:p>
    <w:p w:rsidR="00000000" w:rsidRDefault="00000000">
      <w:pPr>
        <w:numPr>
          <w:ilvl w:val="3"/>
          <w:numId w:val="262"/>
        </w:numPr>
        <w:tabs>
          <w:tab w:val="clear" w:pos="2880"/>
          <w:tab w:val="clear" w:pos="6237"/>
          <w:tab w:val="left" w:pos="567"/>
          <w:tab w:val="left" w:pos="1134"/>
          <w:tab w:val="left" w:pos="1701"/>
          <w:tab w:val="left" w:pos="2268"/>
        </w:tabs>
      </w:pPr>
      <w:r>
        <w:t>предоставлением права гражданам, получившим образование в семье или путём самообразования, на аттестацию в порядке экстерната в аккредитованных образовател</w:t>
      </w:r>
      <w:r>
        <w:t>ь</w:t>
      </w:r>
      <w:r>
        <w:t>ных у</w:t>
      </w:r>
      <w:r>
        <w:t>ч</w:t>
      </w:r>
      <w:r>
        <w:t>реждениях.</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Граждане других государств вправе получать образование в Республике Узбек</w:t>
      </w:r>
      <w:r>
        <w:t>и</w:t>
      </w:r>
      <w:r>
        <w:t>стан в с</w:t>
      </w:r>
      <w:r>
        <w:t>о</w:t>
      </w:r>
      <w:r>
        <w:t>ответствии с международными договорами.  Лица без гражданства, проживающие в Республике, имеют равные права с гражд</w:t>
      </w:r>
      <w:r>
        <w:t>а</w:t>
      </w:r>
      <w:r>
        <w:t xml:space="preserve">нами Республики Узбекистан на получение образования.  Согласно статья 12, начальное образование включает в себя </w:t>
      </w:r>
      <w:proofErr w:type="spellStart"/>
      <w:r>
        <w:t>I</w:t>
      </w:r>
      <w:proofErr w:type="spellEnd"/>
      <w:r>
        <w:t xml:space="preserve"> - </w:t>
      </w:r>
      <w:proofErr w:type="spellStart"/>
      <w:r>
        <w:t>IV</w:t>
      </w:r>
      <w:proofErr w:type="spellEnd"/>
      <w:r>
        <w:t xml:space="preserve"> классы и я</w:t>
      </w:r>
      <w:r>
        <w:t>в</w:t>
      </w:r>
      <w:r>
        <w:t>ляется одном из ступенек общего среднего образования.  Начальное образование напра</w:t>
      </w:r>
      <w:r>
        <w:t>в</w:t>
      </w:r>
      <w:r>
        <w:t>лено на формирование основ грамотности, знаний и навыков, необходимых для получения общего среднего образования.  В первый класс школы дети принимаются с шести-семи лет.</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Республике Узбекистан обеспечен всеобщий доступ к бесплатному 12- летн</w:t>
      </w:r>
      <w:r>
        <w:t>е</w:t>
      </w:r>
      <w:r>
        <w:t>му образованию, включая начальное, неполное среднее школьное образование, а также учебу в новых типах учебных заведении - академических лицеях и профессиональных колледжах.  С 1997 года учащиеся 1-х классов, домов милосердия и спецшкол, интерн</w:t>
      </w:r>
      <w:r>
        <w:t>а</w:t>
      </w:r>
      <w:r>
        <w:t>тов полностью обеспечиваются учебниками и учебными принадлежностями за счет гос</w:t>
      </w:r>
      <w:r>
        <w:t>у</w:t>
      </w:r>
      <w:r>
        <w:t>дарственн</w:t>
      </w:r>
      <w:r>
        <w:t>о</w:t>
      </w:r>
      <w:r>
        <w:t xml:space="preserve">го бюджета.  </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jc w:val="center"/>
        <w:rPr>
          <w:b/>
        </w:rPr>
      </w:pPr>
      <w:r>
        <w:rPr>
          <w:b/>
        </w:rPr>
        <w:t>Статья 15</w:t>
      </w:r>
    </w:p>
    <w:p w:rsidR="00000000" w:rsidRDefault="00000000">
      <w:pPr>
        <w:tabs>
          <w:tab w:val="clear" w:pos="6237"/>
          <w:tab w:val="left" w:pos="567"/>
          <w:tab w:val="left" w:pos="1134"/>
          <w:tab w:val="left" w:pos="1701"/>
          <w:tab w:val="left" w:pos="2268"/>
        </w:tabs>
        <w:jc w:val="center"/>
        <w:rPr>
          <w:b/>
        </w:rPr>
      </w:pPr>
    </w:p>
    <w:p w:rsidR="00000000" w:rsidRDefault="00000000">
      <w:pPr>
        <w:tabs>
          <w:tab w:val="clear" w:pos="6237"/>
          <w:tab w:val="left" w:pos="567"/>
          <w:tab w:val="left" w:pos="1134"/>
          <w:tab w:val="left" w:pos="1701"/>
          <w:tab w:val="left" w:pos="2268"/>
        </w:tabs>
        <w:jc w:val="center"/>
        <w:rPr>
          <w:b/>
          <w:i/>
          <w:iCs/>
        </w:rPr>
      </w:pPr>
      <w:r>
        <w:rPr>
          <w:b/>
          <w:i/>
          <w:iCs/>
        </w:rPr>
        <w:t xml:space="preserve">Право на участие в культурной жизни и пользование результатами </w:t>
      </w:r>
    </w:p>
    <w:p w:rsidR="00000000" w:rsidRDefault="00000000">
      <w:pPr>
        <w:tabs>
          <w:tab w:val="clear" w:pos="6237"/>
          <w:tab w:val="left" w:pos="567"/>
          <w:tab w:val="left" w:pos="1134"/>
          <w:tab w:val="left" w:pos="1701"/>
          <w:tab w:val="left" w:pos="2268"/>
        </w:tabs>
        <w:jc w:val="center"/>
        <w:rPr>
          <w:b/>
          <w:i/>
          <w:iCs/>
        </w:rPr>
      </w:pPr>
      <w:r>
        <w:rPr>
          <w:b/>
          <w:i/>
          <w:iCs/>
        </w:rPr>
        <w:t>н</w:t>
      </w:r>
      <w:r>
        <w:rPr>
          <w:b/>
          <w:i/>
          <w:iCs/>
        </w:rPr>
        <w:t>а</w:t>
      </w:r>
      <w:r>
        <w:rPr>
          <w:b/>
          <w:i/>
          <w:iCs/>
        </w:rPr>
        <w:t>учного прогресса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Конституция Республики Узбекистан в статье 42 закрепила «Каждому гарантируе</w:t>
      </w:r>
      <w:r>
        <w:t>т</w:t>
      </w:r>
      <w:r>
        <w:t>ся свобода научного и технического творчества, право на пользование достижени</w:t>
      </w:r>
      <w:r>
        <w:t>я</w:t>
      </w:r>
      <w:r>
        <w:t>ми культуры.  Государство заботится о культурном, научном и техническом развитии общес</w:t>
      </w:r>
      <w:r>
        <w:t>т</w:t>
      </w:r>
      <w:r>
        <w:t>ва».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iCs/>
        </w:rPr>
      </w:pPr>
      <w:r>
        <w:t xml:space="preserve">В Узбекистане, из проживающих 25 миллионов населения, более 5 млн. граждан являются представителями 130 различных нации и народностей, что составляет </w:t>
      </w:r>
      <w:proofErr w:type="spellStart"/>
      <w:r>
        <w:t>20%</w:t>
      </w:r>
      <w:proofErr w:type="spellEnd"/>
      <w:r>
        <w:t xml:space="preserve"> от общего количества населения.  </w:t>
      </w:r>
      <w:r>
        <w:rPr>
          <w:iCs/>
        </w:rPr>
        <w:t>В 1992 году действовало всего 10 национальных культу</w:t>
      </w:r>
      <w:r>
        <w:rPr>
          <w:iCs/>
        </w:rPr>
        <w:t>р</w:t>
      </w:r>
      <w:r>
        <w:rPr>
          <w:iCs/>
        </w:rPr>
        <w:t>ных центров, в настоящее время во всех областях, городах, районах, в местах компак</w:t>
      </w:r>
      <w:r>
        <w:rPr>
          <w:iCs/>
        </w:rPr>
        <w:t>т</w:t>
      </w:r>
      <w:r>
        <w:rPr>
          <w:iCs/>
        </w:rPr>
        <w:t>ного проживания диаспор, активно действуют и взаимодействуют с органами госуда</w:t>
      </w:r>
      <w:r>
        <w:rPr>
          <w:iCs/>
        </w:rPr>
        <w:t>р</w:t>
      </w:r>
      <w:r>
        <w:rPr>
          <w:iCs/>
        </w:rPr>
        <w:t>ственной власти всех уровней местного самоуправления 135 национальных культурных центров, которые охватывают 28 наци</w:t>
      </w:r>
      <w:r>
        <w:rPr>
          <w:iCs/>
        </w:rPr>
        <w:t>о</w:t>
      </w:r>
      <w:r>
        <w:rPr>
          <w:iCs/>
        </w:rPr>
        <w:t>нальностей.</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Деятельность национальных культурных центров направлена на установление гармоничных отношений между нациями и народностями, проживающими в многонаци</w:t>
      </w:r>
      <w:r>
        <w:rPr>
          <w:iCs/>
        </w:rPr>
        <w:t>о</w:t>
      </w:r>
      <w:r>
        <w:rPr>
          <w:iCs/>
        </w:rPr>
        <w:t>нальной республике, укрепление межнационального согласия и единства, являющееся з</w:t>
      </w:r>
      <w:r>
        <w:rPr>
          <w:iCs/>
        </w:rPr>
        <w:t>а</w:t>
      </w:r>
      <w:r>
        <w:rPr>
          <w:iCs/>
        </w:rPr>
        <w:t>логом мира и стабильности, сохранение и развитие родного языка, самобытности культ</w:t>
      </w:r>
      <w:r>
        <w:rPr>
          <w:iCs/>
        </w:rPr>
        <w:t>у</w:t>
      </w:r>
      <w:r>
        <w:rPr>
          <w:iCs/>
        </w:rPr>
        <w:t>ры, обычаев и традиций, воспитание патриотизма, гуманизма, интернационализма у мол</w:t>
      </w:r>
      <w:r>
        <w:rPr>
          <w:iCs/>
        </w:rPr>
        <w:t>о</w:t>
      </w:r>
      <w:r>
        <w:rPr>
          <w:iCs/>
        </w:rPr>
        <w:t>дых людей разных национальностей, пробуждая в их сердцах священное чувство любви к Родине, а также на установление культурных связей со своей исторической родиной.</w:t>
      </w:r>
    </w:p>
    <w:p w:rsidR="00000000" w:rsidRDefault="00000000">
      <w:pPr>
        <w:tabs>
          <w:tab w:val="clear" w:pos="6237"/>
          <w:tab w:val="left" w:pos="567"/>
          <w:tab w:val="left" w:pos="1134"/>
          <w:tab w:val="left" w:pos="1701"/>
          <w:tab w:val="left" w:pos="2268"/>
        </w:tabs>
        <w:rPr>
          <w:i/>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Культурными центрами особое внимание уделяется мероприятиям, которые св</w:t>
      </w:r>
      <w:r>
        <w:rPr>
          <w:iCs/>
        </w:rPr>
        <w:t>я</w:t>
      </w:r>
      <w:r>
        <w:rPr>
          <w:iCs/>
        </w:rPr>
        <w:t xml:space="preserve">заны с национальными традициями.  Среди них Рамазан и </w:t>
      </w:r>
      <w:proofErr w:type="spellStart"/>
      <w:r>
        <w:rPr>
          <w:iCs/>
        </w:rPr>
        <w:t>Курбан</w:t>
      </w:r>
      <w:proofErr w:type="spellEnd"/>
      <w:r>
        <w:rPr>
          <w:iCs/>
        </w:rPr>
        <w:t xml:space="preserve"> </w:t>
      </w:r>
      <w:proofErr w:type="spellStart"/>
      <w:r>
        <w:rPr>
          <w:iCs/>
        </w:rPr>
        <w:t>хаиты</w:t>
      </w:r>
      <w:proofErr w:type="spellEnd"/>
      <w:r>
        <w:rPr>
          <w:iCs/>
        </w:rPr>
        <w:t>, Рождество, Па</w:t>
      </w:r>
      <w:r>
        <w:rPr>
          <w:iCs/>
        </w:rPr>
        <w:t>с</w:t>
      </w:r>
      <w:r>
        <w:rPr>
          <w:iCs/>
        </w:rPr>
        <w:t xml:space="preserve">ха, </w:t>
      </w:r>
      <w:proofErr w:type="spellStart"/>
      <w:r>
        <w:rPr>
          <w:iCs/>
        </w:rPr>
        <w:t>Масленница</w:t>
      </w:r>
      <w:proofErr w:type="spellEnd"/>
      <w:r>
        <w:rPr>
          <w:iCs/>
        </w:rPr>
        <w:t xml:space="preserve">, </w:t>
      </w:r>
      <w:proofErr w:type="spellStart"/>
      <w:r>
        <w:rPr>
          <w:iCs/>
        </w:rPr>
        <w:t>Пурим</w:t>
      </w:r>
      <w:proofErr w:type="spellEnd"/>
      <w:r>
        <w:rPr>
          <w:iCs/>
        </w:rPr>
        <w:t xml:space="preserve">, </w:t>
      </w:r>
      <w:proofErr w:type="spellStart"/>
      <w:r>
        <w:rPr>
          <w:iCs/>
        </w:rPr>
        <w:t>Хансик</w:t>
      </w:r>
      <w:proofErr w:type="spellEnd"/>
      <w:r>
        <w:rPr>
          <w:iCs/>
        </w:rPr>
        <w:t xml:space="preserve">, </w:t>
      </w:r>
      <w:proofErr w:type="spellStart"/>
      <w:r>
        <w:rPr>
          <w:iCs/>
        </w:rPr>
        <w:t>Хосил</w:t>
      </w:r>
      <w:proofErr w:type="spellEnd"/>
      <w:r>
        <w:rPr>
          <w:iCs/>
        </w:rPr>
        <w:t xml:space="preserve"> </w:t>
      </w:r>
      <w:proofErr w:type="spellStart"/>
      <w:r>
        <w:rPr>
          <w:iCs/>
        </w:rPr>
        <w:t>байрами</w:t>
      </w:r>
      <w:proofErr w:type="spellEnd"/>
      <w:r>
        <w:rPr>
          <w:iCs/>
        </w:rPr>
        <w:t xml:space="preserve">, </w:t>
      </w:r>
      <w:proofErr w:type="spellStart"/>
      <w:r>
        <w:rPr>
          <w:iCs/>
        </w:rPr>
        <w:t>Чусок</w:t>
      </w:r>
      <w:proofErr w:type="spellEnd"/>
      <w:r>
        <w:rPr>
          <w:iCs/>
        </w:rPr>
        <w:t>.  Так, широко отмечались юбиле</w:t>
      </w:r>
      <w:r>
        <w:rPr>
          <w:iCs/>
        </w:rPr>
        <w:t>й</w:t>
      </w:r>
      <w:r>
        <w:rPr>
          <w:iCs/>
        </w:rPr>
        <w:t>ные даты, например, 125-летие Ташкентской и Среднеазиатской епархии Русской прав</w:t>
      </w:r>
      <w:r>
        <w:rPr>
          <w:iCs/>
        </w:rPr>
        <w:t>о</w:t>
      </w:r>
      <w:r>
        <w:rPr>
          <w:iCs/>
        </w:rPr>
        <w:t>сла</w:t>
      </w:r>
      <w:r>
        <w:rPr>
          <w:iCs/>
        </w:rPr>
        <w:t>в</w:t>
      </w:r>
      <w:r>
        <w:rPr>
          <w:iCs/>
        </w:rPr>
        <w:t>ной церкви, 1000-летний юбилей эпоса “</w:t>
      </w:r>
      <w:proofErr w:type="spellStart"/>
      <w:r>
        <w:rPr>
          <w:iCs/>
        </w:rPr>
        <w:t>Манас</w:t>
      </w:r>
      <w:proofErr w:type="spellEnd"/>
      <w:r>
        <w:rPr>
          <w:iCs/>
        </w:rPr>
        <w:t xml:space="preserve">”, 600-летний юбилей нашего великого предка </w:t>
      </w:r>
      <w:proofErr w:type="spellStart"/>
      <w:r>
        <w:rPr>
          <w:iCs/>
        </w:rPr>
        <w:t>Амира</w:t>
      </w:r>
      <w:proofErr w:type="spellEnd"/>
      <w:r>
        <w:rPr>
          <w:iCs/>
        </w:rPr>
        <w:t xml:space="preserve"> Тимура, юбилеи </w:t>
      </w:r>
      <w:proofErr w:type="spellStart"/>
      <w:r>
        <w:rPr>
          <w:iCs/>
        </w:rPr>
        <w:t>Джами</w:t>
      </w:r>
      <w:proofErr w:type="spellEnd"/>
      <w:r>
        <w:rPr>
          <w:iCs/>
        </w:rPr>
        <w:t xml:space="preserve">, Имам </w:t>
      </w:r>
      <w:proofErr w:type="spellStart"/>
      <w:r>
        <w:rPr>
          <w:iCs/>
        </w:rPr>
        <w:t>Аль-Бухари</w:t>
      </w:r>
      <w:proofErr w:type="spellEnd"/>
      <w:r>
        <w:rPr>
          <w:iCs/>
        </w:rPr>
        <w:t xml:space="preserve">, </w:t>
      </w:r>
      <w:proofErr w:type="spellStart"/>
      <w:r>
        <w:rPr>
          <w:iCs/>
        </w:rPr>
        <w:t>Ахмад</w:t>
      </w:r>
      <w:proofErr w:type="spellEnd"/>
      <w:r>
        <w:rPr>
          <w:iCs/>
        </w:rPr>
        <w:t xml:space="preserve"> </w:t>
      </w:r>
      <w:proofErr w:type="spellStart"/>
      <w:r>
        <w:rPr>
          <w:iCs/>
        </w:rPr>
        <w:t>аль-Фергани</w:t>
      </w:r>
      <w:proofErr w:type="spellEnd"/>
      <w:r>
        <w:rPr>
          <w:iCs/>
        </w:rPr>
        <w:t xml:space="preserve">, Абая, Пушкина, </w:t>
      </w:r>
      <w:proofErr w:type="spellStart"/>
      <w:r>
        <w:rPr>
          <w:iCs/>
        </w:rPr>
        <w:t>Махтумкули</w:t>
      </w:r>
      <w:proofErr w:type="spellEnd"/>
      <w:r>
        <w:rPr>
          <w:iCs/>
        </w:rPr>
        <w:t xml:space="preserve">, Шевченко, Есенина, </w:t>
      </w:r>
      <w:proofErr w:type="spellStart"/>
      <w:r>
        <w:rPr>
          <w:iCs/>
        </w:rPr>
        <w:t>Мухтара</w:t>
      </w:r>
      <w:proofErr w:type="spellEnd"/>
      <w:r>
        <w:rPr>
          <w:iCs/>
        </w:rPr>
        <w:t xml:space="preserve"> </w:t>
      </w:r>
      <w:proofErr w:type="spellStart"/>
      <w:r>
        <w:rPr>
          <w:iCs/>
        </w:rPr>
        <w:t>Авезова</w:t>
      </w:r>
      <w:proofErr w:type="spellEnd"/>
      <w:r>
        <w:rPr>
          <w:iCs/>
        </w:rPr>
        <w:t xml:space="preserve">, </w:t>
      </w:r>
      <w:proofErr w:type="spellStart"/>
      <w:r>
        <w:rPr>
          <w:iCs/>
        </w:rPr>
        <w:t>Чингиза</w:t>
      </w:r>
      <w:proofErr w:type="spellEnd"/>
      <w:r>
        <w:rPr>
          <w:iCs/>
        </w:rPr>
        <w:t xml:space="preserve"> Айтматова и др.</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качестве положительного опыта следует отметить создание при центрах (А</w:t>
      </w:r>
      <w:r>
        <w:rPr>
          <w:iCs/>
        </w:rPr>
        <w:t>с</w:t>
      </w:r>
      <w:r>
        <w:rPr>
          <w:iCs/>
        </w:rPr>
        <w:t>социации корейских центров, Казахском центре) отделений молодежи.</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Свою деятельность национальные культуры центры связывают прежде всего с национальной политикой Республики Узбекистан, направленной на создание равных у</w:t>
      </w:r>
      <w:r>
        <w:rPr>
          <w:iCs/>
        </w:rPr>
        <w:t>с</w:t>
      </w:r>
      <w:r>
        <w:rPr>
          <w:iCs/>
        </w:rPr>
        <w:t>ловий и возможностей для развития всех проживающих в стране народов.  Благодаря этой политике в Республике функционируют:  762 школы с русским языком обучения, имеется 581 школа, где преподавание ведется на казахском языке;  318 школ с обучением на та</w:t>
      </w:r>
      <w:r>
        <w:rPr>
          <w:iCs/>
        </w:rPr>
        <w:t>д</w:t>
      </w:r>
      <w:r>
        <w:rPr>
          <w:iCs/>
        </w:rPr>
        <w:t xml:space="preserve">жикском;  64 школы с туркменским языком обучения;  56 школ с </w:t>
      </w:r>
      <w:proofErr w:type="spellStart"/>
      <w:r>
        <w:rPr>
          <w:iCs/>
        </w:rPr>
        <w:t>кыргызским</w:t>
      </w:r>
      <w:proofErr w:type="spellEnd"/>
      <w:r>
        <w:rPr>
          <w:iCs/>
        </w:rPr>
        <w:t xml:space="preserve"> языком об</w:t>
      </w:r>
      <w:r>
        <w:rPr>
          <w:iCs/>
        </w:rPr>
        <w:t>у</w:t>
      </w:r>
      <w:r>
        <w:rPr>
          <w:iCs/>
        </w:rPr>
        <w:t xml:space="preserve">чения.  Кроме того, родному языку обучают в воскресных школах Армянский, Еврейский, Корейский, Немецкий, Польский, Украинский, Уйгурский, </w:t>
      </w:r>
      <w:proofErr w:type="spellStart"/>
      <w:r>
        <w:rPr>
          <w:iCs/>
        </w:rPr>
        <w:t>Бухарско-еврейский</w:t>
      </w:r>
      <w:proofErr w:type="spellEnd"/>
      <w:r>
        <w:rPr>
          <w:iCs/>
        </w:rPr>
        <w:t>, Греч</w:t>
      </w:r>
      <w:r>
        <w:rPr>
          <w:iCs/>
        </w:rPr>
        <w:t>е</w:t>
      </w:r>
      <w:r>
        <w:rPr>
          <w:iCs/>
        </w:rPr>
        <w:t xml:space="preserve">ский, Грузинский, </w:t>
      </w:r>
      <w:proofErr w:type="spellStart"/>
      <w:r>
        <w:rPr>
          <w:iCs/>
        </w:rPr>
        <w:t>Дунганский</w:t>
      </w:r>
      <w:proofErr w:type="spellEnd"/>
      <w:r>
        <w:rPr>
          <w:iCs/>
        </w:rPr>
        <w:t>, Китайский и другие национальные культурные це</w:t>
      </w:r>
      <w:r>
        <w:rPr>
          <w:iCs/>
        </w:rPr>
        <w:t>н</w:t>
      </w:r>
      <w:r>
        <w:rPr>
          <w:iCs/>
        </w:rPr>
        <w:t>тры.</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По окончании средней школы каждый выпускник имеет возможность продо</w:t>
      </w:r>
      <w:r>
        <w:rPr>
          <w:iCs/>
        </w:rPr>
        <w:t>л</w:t>
      </w:r>
      <w:r>
        <w:rPr>
          <w:iCs/>
        </w:rPr>
        <w:t xml:space="preserve">жить свою учебу в высших и </w:t>
      </w:r>
      <w:proofErr w:type="spellStart"/>
      <w:r>
        <w:rPr>
          <w:iCs/>
        </w:rPr>
        <w:t>среднеспециальных</w:t>
      </w:r>
      <w:proofErr w:type="spellEnd"/>
      <w:r>
        <w:rPr>
          <w:iCs/>
        </w:rPr>
        <w:t xml:space="preserve"> учебных заведениях, колледжах и лиц</w:t>
      </w:r>
      <w:r>
        <w:rPr>
          <w:iCs/>
        </w:rPr>
        <w:t>е</w:t>
      </w:r>
      <w:r>
        <w:rPr>
          <w:iCs/>
        </w:rPr>
        <w:t>ях, как Узб</w:t>
      </w:r>
      <w:r>
        <w:rPr>
          <w:iCs/>
        </w:rPr>
        <w:t>е</w:t>
      </w:r>
      <w:r>
        <w:rPr>
          <w:iCs/>
        </w:rPr>
        <w:t>кистана, так и за рубежом.</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 xml:space="preserve">Большое внимание </w:t>
      </w:r>
      <w:proofErr w:type="spellStart"/>
      <w:r>
        <w:rPr>
          <w:iCs/>
        </w:rPr>
        <w:t>РИКЦ</w:t>
      </w:r>
      <w:proofErr w:type="spellEnd"/>
      <w:r>
        <w:rPr>
          <w:iCs/>
        </w:rPr>
        <w:t xml:space="preserve"> и </w:t>
      </w:r>
      <w:proofErr w:type="spellStart"/>
      <w:r>
        <w:rPr>
          <w:iCs/>
        </w:rPr>
        <w:t>НКЦ</w:t>
      </w:r>
      <w:proofErr w:type="spellEnd"/>
      <w:r>
        <w:rPr>
          <w:iCs/>
        </w:rPr>
        <w:t xml:space="preserve"> уделяют организации выставок, позволяющих через демонстрацию произведений искусства, предметов этнографии, быта, других памя</w:t>
      </w:r>
      <w:r>
        <w:rPr>
          <w:iCs/>
        </w:rPr>
        <w:t>т</w:t>
      </w:r>
      <w:r>
        <w:rPr>
          <w:iCs/>
        </w:rPr>
        <w:t>ников материальной и духовной культуры развивать интерес к культурному наследию многонационального Узбекистана в плане пропаганды и развития изобразительного и</w:t>
      </w:r>
      <w:r>
        <w:rPr>
          <w:iCs/>
        </w:rPr>
        <w:t>с</w:t>
      </w:r>
      <w:r>
        <w:rPr>
          <w:iCs/>
        </w:rPr>
        <w:t>кусства художников Узбекистана разных национальностей.  С целью патриотического воспитания граждан были организованы художественные выставки цикла “Узбекистан -моя Родина”.</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Ряд выставок организован национальными культурными центрами при содейс</w:t>
      </w:r>
      <w:r>
        <w:rPr>
          <w:iCs/>
        </w:rPr>
        <w:t>т</w:t>
      </w:r>
      <w:r>
        <w:rPr>
          <w:iCs/>
        </w:rPr>
        <w:t>вии посольств на площадках Центра современного искусства и в Центральном выставо</w:t>
      </w:r>
      <w:r>
        <w:rPr>
          <w:iCs/>
        </w:rPr>
        <w:t>ч</w:t>
      </w:r>
      <w:r>
        <w:rPr>
          <w:iCs/>
        </w:rPr>
        <w:t>ном зале Академии художеств.  Деятельность национально-культурных центров регуля</w:t>
      </w:r>
      <w:r>
        <w:rPr>
          <w:iCs/>
        </w:rPr>
        <w:t>р</w:t>
      </w:r>
      <w:r>
        <w:rPr>
          <w:iCs/>
        </w:rPr>
        <w:t>но и всесторонне освещается в средствах массовой информации.  Телезрители могут пол</w:t>
      </w:r>
      <w:r>
        <w:rPr>
          <w:iCs/>
        </w:rPr>
        <w:t>у</w:t>
      </w:r>
      <w:r>
        <w:rPr>
          <w:iCs/>
        </w:rPr>
        <w:t>чить оперативные сведения о деятельности национально-культурных центров, о межн</w:t>
      </w:r>
      <w:r>
        <w:rPr>
          <w:iCs/>
        </w:rPr>
        <w:t>а</w:t>
      </w:r>
      <w:r>
        <w:rPr>
          <w:iCs/>
        </w:rPr>
        <w:t>циональной дружбе и с</w:t>
      </w:r>
      <w:r>
        <w:rPr>
          <w:iCs/>
        </w:rPr>
        <w:t>о</w:t>
      </w:r>
      <w:r>
        <w:rPr>
          <w:iCs/>
        </w:rPr>
        <w:t>лидарности по всем каналам узбекского телевидения, в том числе по программам “</w:t>
      </w:r>
      <w:proofErr w:type="spellStart"/>
      <w:r>
        <w:rPr>
          <w:iCs/>
        </w:rPr>
        <w:t>Ахб</w:t>
      </w:r>
      <w:r>
        <w:rPr>
          <w:iCs/>
        </w:rPr>
        <w:t>о</w:t>
      </w:r>
      <w:r>
        <w:rPr>
          <w:iCs/>
        </w:rPr>
        <w:t>рот</w:t>
      </w:r>
      <w:proofErr w:type="spellEnd"/>
      <w:r>
        <w:rPr>
          <w:iCs/>
        </w:rPr>
        <w:t>”, “</w:t>
      </w:r>
      <w:proofErr w:type="spellStart"/>
      <w:r>
        <w:rPr>
          <w:iCs/>
        </w:rPr>
        <w:t>Давр</w:t>
      </w:r>
      <w:proofErr w:type="spellEnd"/>
      <w:r>
        <w:rPr>
          <w:iCs/>
        </w:rPr>
        <w:t>”, “</w:t>
      </w:r>
      <w:proofErr w:type="spellStart"/>
      <w:r>
        <w:rPr>
          <w:iCs/>
        </w:rPr>
        <w:t>Ассалом</w:t>
      </w:r>
      <w:proofErr w:type="spellEnd"/>
      <w:r>
        <w:rPr>
          <w:iCs/>
        </w:rPr>
        <w:t xml:space="preserve"> </w:t>
      </w:r>
      <w:proofErr w:type="spellStart"/>
      <w:r>
        <w:rPr>
          <w:iCs/>
        </w:rPr>
        <w:t>Узбекистон</w:t>
      </w:r>
      <w:proofErr w:type="spellEnd"/>
      <w:r>
        <w:rPr>
          <w:iCs/>
        </w:rPr>
        <w:t>!”, “</w:t>
      </w:r>
      <w:proofErr w:type="spellStart"/>
      <w:r>
        <w:rPr>
          <w:iCs/>
        </w:rPr>
        <w:t>Пойтахт</w:t>
      </w:r>
      <w:proofErr w:type="spellEnd"/>
      <w:r>
        <w:rPr>
          <w:iCs/>
        </w:rPr>
        <w:t>”.  Более подробно о них рассказывают тематические передачи на разных языках международного телеканала, среди кот</w:t>
      </w:r>
      <w:r>
        <w:rPr>
          <w:iCs/>
        </w:rPr>
        <w:t>о</w:t>
      </w:r>
      <w:r>
        <w:rPr>
          <w:iCs/>
        </w:rPr>
        <w:t>рых “Узбекистан – наш общий дом”, “В единой семье” на русском языке, “</w:t>
      </w:r>
      <w:proofErr w:type="spellStart"/>
      <w:r>
        <w:rPr>
          <w:iCs/>
        </w:rPr>
        <w:t>Умид</w:t>
      </w:r>
      <w:proofErr w:type="spellEnd"/>
      <w:r>
        <w:rPr>
          <w:iCs/>
        </w:rPr>
        <w:t>” на уйгу</w:t>
      </w:r>
      <w:r>
        <w:rPr>
          <w:iCs/>
        </w:rPr>
        <w:t>р</w:t>
      </w:r>
      <w:r>
        <w:rPr>
          <w:iCs/>
        </w:rPr>
        <w:t>ском языке, “</w:t>
      </w:r>
      <w:proofErr w:type="spellStart"/>
      <w:r>
        <w:rPr>
          <w:iCs/>
        </w:rPr>
        <w:t>Жетиген</w:t>
      </w:r>
      <w:proofErr w:type="spellEnd"/>
      <w:r>
        <w:rPr>
          <w:iCs/>
        </w:rPr>
        <w:t>” и “</w:t>
      </w:r>
      <w:proofErr w:type="spellStart"/>
      <w:r>
        <w:rPr>
          <w:iCs/>
        </w:rPr>
        <w:t>Дийдар</w:t>
      </w:r>
      <w:proofErr w:type="spellEnd"/>
      <w:r>
        <w:rPr>
          <w:iCs/>
        </w:rPr>
        <w:t>” на казахском языке, “</w:t>
      </w:r>
      <w:proofErr w:type="spellStart"/>
      <w:r>
        <w:rPr>
          <w:iCs/>
        </w:rPr>
        <w:t>Айчурек</w:t>
      </w:r>
      <w:proofErr w:type="spellEnd"/>
      <w:r>
        <w:rPr>
          <w:iCs/>
        </w:rPr>
        <w:t>” на киргизском яз</w:t>
      </w:r>
      <w:r>
        <w:rPr>
          <w:iCs/>
        </w:rPr>
        <w:t>ы</w:t>
      </w:r>
      <w:r>
        <w:rPr>
          <w:iCs/>
        </w:rPr>
        <w:t>ке, “</w:t>
      </w:r>
      <w:proofErr w:type="spellStart"/>
      <w:r>
        <w:rPr>
          <w:iCs/>
        </w:rPr>
        <w:t>Мехрангез</w:t>
      </w:r>
      <w:proofErr w:type="spellEnd"/>
      <w:r>
        <w:rPr>
          <w:iCs/>
        </w:rPr>
        <w:t>” и “</w:t>
      </w:r>
      <w:proofErr w:type="spellStart"/>
      <w:r>
        <w:rPr>
          <w:iCs/>
        </w:rPr>
        <w:t>Рангинкамон</w:t>
      </w:r>
      <w:proofErr w:type="spellEnd"/>
      <w:r>
        <w:rPr>
          <w:iCs/>
        </w:rPr>
        <w:t>” на таджикском языке, “</w:t>
      </w:r>
      <w:proofErr w:type="spellStart"/>
      <w:r>
        <w:rPr>
          <w:iCs/>
        </w:rPr>
        <w:t>Бизнен</w:t>
      </w:r>
      <w:proofErr w:type="spellEnd"/>
      <w:r>
        <w:rPr>
          <w:iCs/>
        </w:rPr>
        <w:t xml:space="preserve"> </w:t>
      </w:r>
      <w:proofErr w:type="spellStart"/>
      <w:r>
        <w:rPr>
          <w:iCs/>
        </w:rPr>
        <w:t>мерес</w:t>
      </w:r>
      <w:proofErr w:type="spellEnd"/>
      <w:r>
        <w:rPr>
          <w:iCs/>
        </w:rPr>
        <w:t xml:space="preserve"> ” на татарском языке, “В доброй хате” на украинском языке, “</w:t>
      </w:r>
      <w:proofErr w:type="spellStart"/>
      <w:r>
        <w:rPr>
          <w:iCs/>
        </w:rPr>
        <w:t>Чинсен</w:t>
      </w:r>
      <w:proofErr w:type="spellEnd"/>
      <w:r>
        <w:rPr>
          <w:iCs/>
        </w:rPr>
        <w:t>” на корейском языке.</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proofErr w:type="spellStart"/>
      <w:r>
        <w:rPr>
          <w:iCs/>
        </w:rPr>
        <w:t>РИКЦ</w:t>
      </w:r>
      <w:proofErr w:type="spellEnd"/>
      <w:r>
        <w:rPr>
          <w:iCs/>
        </w:rPr>
        <w:t xml:space="preserve"> и </w:t>
      </w:r>
      <w:proofErr w:type="spellStart"/>
      <w:r>
        <w:rPr>
          <w:iCs/>
        </w:rPr>
        <w:t>НКЦ</w:t>
      </w:r>
      <w:proofErr w:type="spellEnd"/>
      <w:r>
        <w:rPr>
          <w:iCs/>
        </w:rPr>
        <w:t xml:space="preserve"> тесно сотрудничают с радиовещанием Узбекистана, а также с р</w:t>
      </w:r>
      <w:r>
        <w:rPr>
          <w:iCs/>
        </w:rPr>
        <w:t>е</w:t>
      </w:r>
      <w:r>
        <w:rPr>
          <w:iCs/>
        </w:rPr>
        <w:t>дакциями ряда ведущих газет и журналов.  На страницах газет “</w:t>
      </w:r>
      <w:proofErr w:type="spellStart"/>
      <w:r>
        <w:rPr>
          <w:iCs/>
        </w:rPr>
        <w:t>Халк</w:t>
      </w:r>
      <w:proofErr w:type="spellEnd"/>
      <w:r>
        <w:rPr>
          <w:iCs/>
        </w:rPr>
        <w:t xml:space="preserve"> </w:t>
      </w:r>
      <w:proofErr w:type="spellStart"/>
      <w:r>
        <w:rPr>
          <w:iCs/>
        </w:rPr>
        <w:t>сузи</w:t>
      </w:r>
      <w:proofErr w:type="spellEnd"/>
      <w:r>
        <w:rPr>
          <w:iCs/>
        </w:rPr>
        <w:t>”, “Народное слово”, “Правда Востока”, “</w:t>
      </w:r>
      <w:proofErr w:type="spellStart"/>
      <w:r>
        <w:rPr>
          <w:iCs/>
        </w:rPr>
        <w:t>Тошкент</w:t>
      </w:r>
      <w:proofErr w:type="spellEnd"/>
      <w:r>
        <w:rPr>
          <w:iCs/>
        </w:rPr>
        <w:t xml:space="preserve"> </w:t>
      </w:r>
      <w:proofErr w:type="spellStart"/>
      <w:r>
        <w:rPr>
          <w:iCs/>
        </w:rPr>
        <w:t>окшоми</w:t>
      </w:r>
      <w:proofErr w:type="spellEnd"/>
      <w:r>
        <w:rPr>
          <w:iCs/>
        </w:rPr>
        <w:t>”, “Ташкентская правда ” под рубрикой “В наци</w:t>
      </w:r>
      <w:r>
        <w:rPr>
          <w:iCs/>
        </w:rPr>
        <w:t>о</w:t>
      </w:r>
      <w:r>
        <w:rPr>
          <w:iCs/>
        </w:rPr>
        <w:t>нальных культурных центрах”, “</w:t>
      </w:r>
      <w:proofErr w:type="spellStart"/>
      <w:r>
        <w:rPr>
          <w:iCs/>
        </w:rPr>
        <w:t>Нурлы</w:t>
      </w:r>
      <w:proofErr w:type="spellEnd"/>
      <w:r>
        <w:rPr>
          <w:iCs/>
        </w:rPr>
        <w:t xml:space="preserve"> </w:t>
      </w:r>
      <w:proofErr w:type="spellStart"/>
      <w:r>
        <w:rPr>
          <w:iCs/>
        </w:rPr>
        <w:t>жол</w:t>
      </w:r>
      <w:proofErr w:type="spellEnd"/>
      <w:r>
        <w:rPr>
          <w:iCs/>
        </w:rPr>
        <w:t>” на казахском языке, “</w:t>
      </w:r>
      <w:proofErr w:type="spellStart"/>
      <w:r>
        <w:rPr>
          <w:iCs/>
        </w:rPr>
        <w:t>Овози</w:t>
      </w:r>
      <w:proofErr w:type="spellEnd"/>
      <w:r>
        <w:rPr>
          <w:iCs/>
        </w:rPr>
        <w:t xml:space="preserve"> </w:t>
      </w:r>
      <w:proofErr w:type="spellStart"/>
      <w:r>
        <w:rPr>
          <w:iCs/>
        </w:rPr>
        <w:t>тожик</w:t>
      </w:r>
      <w:proofErr w:type="spellEnd"/>
      <w:r>
        <w:rPr>
          <w:iCs/>
        </w:rPr>
        <w:t>”, “</w:t>
      </w:r>
      <w:proofErr w:type="spellStart"/>
      <w:r>
        <w:rPr>
          <w:iCs/>
        </w:rPr>
        <w:t>Ф</w:t>
      </w:r>
      <w:r>
        <w:rPr>
          <w:iCs/>
        </w:rPr>
        <w:t>а</w:t>
      </w:r>
      <w:r>
        <w:rPr>
          <w:iCs/>
        </w:rPr>
        <w:t>хранги</w:t>
      </w:r>
      <w:proofErr w:type="spellEnd"/>
      <w:r>
        <w:rPr>
          <w:iCs/>
        </w:rPr>
        <w:t xml:space="preserve"> </w:t>
      </w:r>
      <w:proofErr w:type="spellStart"/>
      <w:r>
        <w:rPr>
          <w:iCs/>
        </w:rPr>
        <w:t>Осие</w:t>
      </w:r>
      <w:proofErr w:type="spellEnd"/>
      <w:r>
        <w:rPr>
          <w:iCs/>
        </w:rPr>
        <w:t xml:space="preserve"> </w:t>
      </w:r>
      <w:proofErr w:type="spellStart"/>
      <w:r>
        <w:rPr>
          <w:iCs/>
        </w:rPr>
        <w:t>маркази</w:t>
      </w:r>
      <w:proofErr w:type="spellEnd"/>
      <w:r>
        <w:rPr>
          <w:iCs/>
        </w:rPr>
        <w:t>” на таджикском языке регулярно и всесторонне освещается их де</w:t>
      </w:r>
      <w:r>
        <w:rPr>
          <w:iCs/>
        </w:rPr>
        <w:t>я</w:t>
      </w:r>
      <w:r>
        <w:rPr>
          <w:iCs/>
        </w:rPr>
        <w:t>тельность.</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Свое периодическое издание имеет общественное и движение “</w:t>
      </w:r>
      <w:proofErr w:type="spellStart"/>
      <w:r>
        <w:rPr>
          <w:iCs/>
        </w:rPr>
        <w:t>Халк</w:t>
      </w:r>
      <w:proofErr w:type="spellEnd"/>
      <w:r>
        <w:rPr>
          <w:iCs/>
        </w:rPr>
        <w:t xml:space="preserve"> </w:t>
      </w:r>
      <w:proofErr w:type="spellStart"/>
      <w:r>
        <w:rPr>
          <w:iCs/>
        </w:rPr>
        <w:t>бирлиги</w:t>
      </w:r>
      <w:proofErr w:type="spellEnd"/>
      <w:r>
        <w:rPr>
          <w:iCs/>
        </w:rPr>
        <w:t>” – “Единство народа Узбекистана” газету “</w:t>
      </w:r>
      <w:proofErr w:type="spellStart"/>
      <w:r>
        <w:rPr>
          <w:iCs/>
        </w:rPr>
        <w:t>Бирлик</w:t>
      </w:r>
      <w:proofErr w:type="spellEnd"/>
      <w:r>
        <w:rPr>
          <w:iCs/>
        </w:rPr>
        <w:t xml:space="preserve"> - Единство”, созданную в 1995 году по ин</w:t>
      </w:r>
      <w:r>
        <w:rPr>
          <w:iCs/>
        </w:rPr>
        <w:t>и</w:t>
      </w:r>
      <w:r>
        <w:rPr>
          <w:iCs/>
        </w:rPr>
        <w:t xml:space="preserve">циативе </w:t>
      </w:r>
      <w:proofErr w:type="spellStart"/>
      <w:r>
        <w:rPr>
          <w:iCs/>
        </w:rPr>
        <w:t>РИКЦ</w:t>
      </w:r>
      <w:proofErr w:type="spellEnd"/>
      <w:r>
        <w:rPr>
          <w:iCs/>
        </w:rPr>
        <w:t xml:space="preserve"> и национальных культурных центров.  Периодические издания также имеют Русский национальный культурный центр (издает свой “Вестник”), корейский – свою газету, </w:t>
      </w:r>
      <w:proofErr w:type="spellStart"/>
      <w:r>
        <w:rPr>
          <w:iCs/>
        </w:rPr>
        <w:t>Янгиюльский</w:t>
      </w:r>
      <w:proofErr w:type="spellEnd"/>
      <w:r>
        <w:rPr>
          <w:iCs/>
        </w:rPr>
        <w:t xml:space="preserve"> городской украинский культурный центр издает газету “</w:t>
      </w:r>
      <w:proofErr w:type="spellStart"/>
      <w:r>
        <w:rPr>
          <w:iCs/>
        </w:rPr>
        <w:t>Надiя</w:t>
      </w:r>
      <w:proofErr w:type="spellEnd"/>
      <w:r>
        <w:rPr>
          <w:iCs/>
        </w:rPr>
        <w:t xml:space="preserve">”.  Выпускаются газеты на русском, казахском, таджикском, корейском, </w:t>
      </w:r>
      <w:proofErr w:type="spellStart"/>
      <w:r>
        <w:rPr>
          <w:iCs/>
        </w:rPr>
        <w:t>кыргы</w:t>
      </w:r>
      <w:r>
        <w:rPr>
          <w:iCs/>
        </w:rPr>
        <w:t>з</w:t>
      </w:r>
      <w:r>
        <w:rPr>
          <w:iCs/>
        </w:rPr>
        <w:t>ском</w:t>
      </w:r>
      <w:proofErr w:type="spellEnd"/>
      <w:r>
        <w:rPr>
          <w:iCs/>
        </w:rPr>
        <w:t xml:space="preserve"> и туркменском языках в районах и областях Республики.  На сегодняшний день на узбекском, русском языках </w:t>
      </w:r>
      <w:proofErr w:type="spellStart"/>
      <w:r>
        <w:rPr>
          <w:iCs/>
        </w:rPr>
        <w:t>РИКЦ</w:t>
      </w:r>
      <w:proofErr w:type="spellEnd"/>
      <w:r>
        <w:rPr>
          <w:iCs/>
        </w:rPr>
        <w:t xml:space="preserve"> издано семь книг и брошюр:</w:t>
      </w:r>
    </w:p>
    <w:p w:rsidR="00000000" w:rsidRDefault="00000000">
      <w:pPr>
        <w:tabs>
          <w:tab w:val="clear" w:pos="6237"/>
          <w:tab w:val="left" w:pos="567"/>
          <w:tab w:val="left" w:pos="1134"/>
          <w:tab w:val="left" w:pos="1701"/>
          <w:tab w:val="left" w:pos="2268"/>
        </w:tabs>
        <w:rPr>
          <w:iCs/>
        </w:rPr>
      </w:pPr>
    </w:p>
    <w:p w:rsidR="00000000" w:rsidRDefault="00000000">
      <w:pPr>
        <w:numPr>
          <w:ilvl w:val="0"/>
          <w:numId w:val="381"/>
        </w:numPr>
        <w:tabs>
          <w:tab w:val="clear" w:pos="567"/>
          <w:tab w:val="clear" w:pos="6237"/>
          <w:tab w:val="num" w:pos="1134"/>
          <w:tab w:val="left" w:pos="1701"/>
          <w:tab w:val="left" w:pos="2268"/>
        </w:tabs>
        <w:ind w:left="1134"/>
        <w:rPr>
          <w:iCs/>
        </w:rPr>
      </w:pPr>
      <w:r>
        <w:rPr>
          <w:iCs/>
        </w:rPr>
        <w:t>“Культура межнациональных отношений в независимой Республике Узбекистан”, (1995г).</w:t>
      </w:r>
    </w:p>
    <w:p w:rsidR="00000000" w:rsidRDefault="00000000">
      <w:pPr>
        <w:tabs>
          <w:tab w:val="clear" w:pos="6237"/>
          <w:tab w:val="left" w:pos="567"/>
          <w:tab w:val="left" w:pos="1134"/>
          <w:tab w:val="left" w:pos="1701"/>
          <w:tab w:val="left" w:pos="2268"/>
        </w:tabs>
        <w:ind w:left="567"/>
        <w:rPr>
          <w:iCs/>
        </w:rPr>
      </w:pPr>
    </w:p>
    <w:p w:rsidR="00000000" w:rsidRDefault="00000000">
      <w:pPr>
        <w:numPr>
          <w:ilvl w:val="0"/>
          <w:numId w:val="381"/>
        </w:numPr>
        <w:tabs>
          <w:tab w:val="clear" w:pos="567"/>
          <w:tab w:val="clear" w:pos="6237"/>
          <w:tab w:val="num" w:pos="1134"/>
          <w:tab w:val="left" w:pos="1701"/>
          <w:tab w:val="left" w:pos="2268"/>
        </w:tabs>
        <w:ind w:left="1134"/>
        <w:rPr>
          <w:iCs/>
        </w:rPr>
      </w:pPr>
      <w:r>
        <w:rPr>
          <w:iCs/>
        </w:rPr>
        <w:t>“Узбекистан на пути межнационального согласия” (1996 год).</w:t>
      </w:r>
    </w:p>
    <w:p w:rsidR="00000000" w:rsidRDefault="00000000">
      <w:pPr>
        <w:tabs>
          <w:tab w:val="clear" w:pos="6237"/>
          <w:tab w:val="left" w:pos="567"/>
          <w:tab w:val="left" w:pos="1134"/>
          <w:tab w:val="left" w:pos="1701"/>
          <w:tab w:val="left" w:pos="2268"/>
        </w:tabs>
        <w:ind w:left="567"/>
        <w:rPr>
          <w:iCs/>
        </w:rPr>
      </w:pPr>
    </w:p>
    <w:p w:rsidR="00000000" w:rsidRDefault="00000000">
      <w:pPr>
        <w:numPr>
          <w:ilvl w:val="0"/>
          <w:numId w:val="381"/>
        </w:numPr>
        <w:tabs>
          <w:tab w:val="clear" w:pos="567"/>
          <w:tab w:val="clear" w:pos="6237"/>
          <w:tab w:val="num" w:pos="1134"/>
          <w:tab w:val="left" w:pos="1701"/>
          <w:tab w:val="left" w:pos="2268"/>
        </w:tabs>
        <w:ind w:left="1134"/>
        <w:rPr>
          <w:iCs/>
        </w:rPr>
      </w:pPr>
      <w:r>
        <w:rPr>
          <w:iCs/>
        </w:rPr>
        <w:t>“Межнациональное единство – залог стабильности” (1999 год).</w:t>
      </w:r>
    </w:p>
    <w:p w:rsidR="00000000" w:rsidRDefault="00000000">
      <w:pPr>
        <w:tabs>
          <w:tab w:val="clear" w:pos="6237"/>
          <w:tab w:val="left" w:pos="567"/>
          <w:tab w:val="left" w:pos="1134"/>
          <w:tab w:val="left" w:pos="1701"/>
          <w:tab w:val="left" w:pos="2268"/>
        </w:tabs>
        <w:ind w:left="567"/>
        <w:rPr>
          <w:iCs/>
        </w:rPr>
      </w:pPr>
    </w:p>
    <w:p w:rsidR="00000000" w:rsidRDefault="00000000">
      <w:pPr>
        <w:numPr>
          <w:ilvl w:val="0"/>
          <w:numId w:val="381"/>
        </w:numPr>
        <w:tabs>
          <w:tab w:val="clear" w:pos="567"/>
          <w:tab w:val="clear" w:pos="6237"/>
          <w:tab w:val="num" w:pos="1134"/>
          <w:tab w:val="left" w:pos="1701"/>
          <w:tab w:val="left" w:pos="2268"/>
        </w:tabs>
        <w:ind w:left="1134"/>
        <w:rPr>
          <w:iCs/>
        </w:rPr>
      </w:pPr>
      <w:r>
        <w:rPr>
          <w:iCs/>
        </w:rPr>
        <w:t>“</w:t>
      </w:r>
      <w:proofErr w:type="spellStart"/>
      <w:r>
        <w:rPr>
          <w:iCs/>
        </w:rPr>
        <w:t>Xамжихатлик</w:t>
      </w:r>
      <w:proofErr w:type="spellEnd"/>
      <w:r>
        <w:rPr>
          <w:iCs/>
        </w:rPr>
        <w:t xml:space="preserve"> </w:t>
      </w:r>
      <w:proofErr w:type="spellStart"/>
      <w:r>
        <w:rPr>
          <w:iCs/>
        </w:rPr>
        <w:t>ва</w:t>
      </w:r>
      <w:proofErr w:type="spellEnd"/>
      <w:r>
        <w:rPr>
          <w:iCs/>
        </w:rPr>
        <w:t xml:space="preserve"> </w:t>
      </w:r>
      <w:proofErr w:type="spellStart"/>
      <w:r>
        <w:rPr>
          <w:iCs/>
        </w:rPr>
        <w:t>багрикенглик</w:t>
      </w:r>
      <w:proofErr w:type="spellEnd"/>
      <w:r>
        <w:rPr>
          <w:iCs/>
        </w:rPr>
        <w:t xml:space="preserve"> – </w:t>
      </w:r>
      <w:proofErr w:type="spellStart"/>
      <w:r>
        <w:rPr>
          <w:iCs/>
        </w:rPr>
        <w:t>тараккиет</w:t>
      </w:r>
      <w:proofErr w:type="spellEnd"/>
      <w:r>
        <w:rPr>
          <w:iCs/>
        </w:rPr>
        <w:t xml:space="preserve"> </w:t>
      </w:r>
      <w:proofErr w:type="spellStart"/>
      <w:r>
        <w:rPr>
          <w:iCs/>
        </w:rPr>
        <w:t>омили</w:t>
      </w:r>
      <w:proofErr w:type="spellEnd"/>
      <w:r>
        <w:rPr>
          <w:iCs/>
        </w:rPr>
        <w:t>” Ташкент (2001 год).</w:t>
      </w:r>
    </w:p>
    <w:p w:rsidR="00000000" w:rsidRDefault="00000000">
      <w:pPr>
        <w:tabs>
          <w:tab w:val="clear" w:pos="6237"/>
          <w:tab w:val="left" w:pos="567"/>
          <w:tab w:val="left" w:pos="1134"/>
          <w:tab w:val="left" w:pos="1701"/>
          <w:tab w:val="left" w:pos="2268"/>
        </w:tabs>
        <w:ind w:left="567"/>
        <w:rPr>
          <w:iCs/>
        </w:rPr>
      </w:pPr>
    </w:p>
    <w:p w:rsidR="00000000" w:rsidRDefault="00000000">
      <w:pPr>
        <w:numPr>
          <w:ilvl w:val="0"/>
          <w:numId w:val="381"/>
        </w:numPr>
        <w:tabs>
          <w:tab w:val="clear" w:pos="567"/>
          <w:tab w:val="clear" w:pos="6237"/>
          <w:tab w:val="num" w:pos="1134"/>
          <w:tab w:val="left" w:pos="1701"/>
          <w:tab w:val="left" w:pos="2268"/>
        </w:tabs>
        <w:ind w:left="1134"/>
        <w:rPr>
          <w:iCs/>
        </w:rPr>
      </w:pPr>
      <w:r>
        <w:rPr>
          <w:iCs/>
        </w:rPr>
        <w:t>“Национальная идея – наша идея” (2001 год).</w:t>
      </w:r>
    </w:p>
    <w:p w:rsidR="00000000" w:rsidRDefault="00000000">
      <w:pPr>
        <w:tabs>
          <w:tab w:val="clear" w:pos="6237"/>
          <w:tab w:val="left" w:pos="567"/>
          <w:tab w:val="left" w:pos="1134"/>
          <w:tab w:val="left" w:pos="1701"/>
          <w:tab w:val="left" w:pos="2268"/>
        </w:tabs>
        <w:ind w:left="567"/>
        <w:rPr>
          <w:iCs/>
        </w:rPr>
      </w:pPr>
    </w:p>
    <w:p w:rsidR="00000000" w:rsidRDefault="00000000">
      <w:pPr>
        <w:numPr>
          <w:ilvl w:val="0"/>
          <w:numId w:val="381"/>
        </w:numPr>
        <w:tabs>
          <w:tab w:val="clear" w:pos="567"/>
          <w:tab w:val="clear" w:pos="6237"/>
          <w:tab w:val="num" w:pos="1134"/>
          <w:tab w:val="left" w:pos="1701"/>
          <w:tab w:val="left" w:pos="2268"/>
        </w:tabs>
        <w:ind w:left="1134"/>
        <w:rPr>
          <w:iCs/>
        </w:rPr>
      </w:pPr>
      <w:r>
        <w:rPr>
          <w:iCs/>
        </w:rPr>
        <w:t>“Узбекистан – наш общий дом”, Ташкент (2001 год).</w:t>
      </w:r>
    </w:p>
    <w:p w:rsidR="00000000" w:rsidRDefault="00000000">
      <w:pPr>
        <w:tabs>
          <w:tab w:val="clear" w:pos="6237"/>
          <w:tab w:val="left" w:pos="567"/>
          <w:tab w:val="left" w:pos="1134"/>
          <w:tab w:val="left" w:pos="1701"/>
          <w:tab w:val="left" w:pos="2268"/>
        </w:tabs>
        <w:ind w:left="567"/>
        <w:rPr>
          <w:iCs/>
        </w:rPr>
      </w:pPr>
    </w:p>
    <w:p w:rsidR="00000000" w:rsidRDefault="00000000">
      <w:pPr>
        <w:numPr>
          <w:ilvl w:val="0"/>
          <w:numId w:val="381"/>
        </w:numPr>
        <w:tabs>
          <w:tab w:val="clear" w:pos="567"/>
          <w:tab w:val="clear" w:pos="6237"/>
          <w:tab w:val="num" w:pos="1134"/>
          <w:tab w:val="left" w:pos="1701"/>
          <w:tab w:val="left" w:pos="2268"/>
        </w:tabs>
        <w:ind w:left="1134"/>
        <w:rPr>
          <w:iCs/>
        </w:rPr>
      </w:pPr>
      <w:r>
        <w:rPr>
          <w:iCs/>
        </w:rPr>
        <w:t>“</w:t>
      </w:r>
      <w:proofErr w:type="spellStart"/>
      <w:r>
        <w:rPr>
          <w:iCs/>
        </w:rPr>
        <w:t>Миллатлараро</w:t>
      </w:r>
      <w:proofErr w:type="spellEnd"/>
      <w:r>
        <w:rPr>
          <w:iCs/>
        </w:rPr>
        <w:t xml:space="preserve"> </w:t>
      </w:r>
      <w:proofErr w:type="spellStart"/>
      <w:r>
        <w:rPr>
          <w:iCs/>
        </w:rPr>
        <w:t>тотувлик</w:t>
      </w:r>
      <w:proofErr w:type="spellEnd"/>
      <w:r>
        <w:rPr>
          <w:iCs/>
        </w:rPr>
        <w:t xml:space="preserve"> </w:t>
      </w:r>
      <w:proofErr w:type="spellStart"/>
      <w:r>
        <w:rPr>
          <w:iCs/>
        </w:rPr>
        <w:t>ва</w:t>
      </w:r>
      <w:proofErr w:type="spellEnd"/>
      <w:r>
        <w:rPr>
          <w:iCs/>
        </w:rPr>
        <w:t xml:space="preserve"> </w:t>
      </w:r>
      <w:proofErr w:type="spellStart"/>
      <w:r>
        <w:rPr>
          <w:iCs/>
        </w:rPr>
        <w:t>диний</w:t>
      </w:r>
      <w:proofErr w:type="spellEnd"/>
      <w:r>
        <w:rPr>
          <w:iCs/>
        </w:rPr>
        <w:t xml:space="preserve"> </w:t>
      </w:r>
      <w:proofErr w:type="spellStart"/>
      <w:r>
        <w:rPr>
          <w:iCs/>
        </w:rPr>
        <w:t>багрикенглик</w:t>
      </w:r>
      <w:proofErr w:type="spellEnd"/>
      <w:r>
        <w:rPr>
          <w:iCs/>
        </w:rPr>
        <w:t xml:space="preserve"> – </w:t>
      </w:r>
      <w:proofErr w:type="spellStart"/>
      <w:r>
        <w:rPr>
          <w:iCs/>
        </w:rPr>
        <w:t>тараккиет</w:t>
      </w:r>
      <w:proofErr w:type="spellEnd"/>
      <w:r>
        <w:rPr>
          <w:iCs/>
        </w:rPr>
        <w:t xml:space="preserve"> </w:t>
      </w:r>
      <w:proofErr w:type="spellStart"/>
      <w:r>
        <w:rPr>
          <w:iCs/>
        </w:rPr>
        <w:t>омили</w:t>
      </w:r>
      <w:proofErr w:type="spellEnd"/>
      <w:r>
        <w:rPr>
          <w:iCs/>
        </w:rPr>
        <w:t>” (2003 год).</w:t>
      </w:r>
    </w:p>
    <w:p w:rsidR="00000000" w:rsidRDefault="00000000">
      <w:pPr>
        <w:tabs>
          <w:tab w:val="clear" w:pos="6237"/>
          <w:tab w:val="left" w:pos="567"/>
          <w:tab w:val="left" w:pos="1134"/>
          <w:tab w:val="left" w:pos="1701"/>
          <w:tab w:val="left" w:pos="2268"/>
        </w:tabs>
        <w:ind w:left="567"/>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Представители диаспор участвуют во всемирных форумах на своей историч</w:t>
      </w:r>
      <w:r>
        <w:rPr>
          <w:iCs/>
        </w:rPr>
        <w:t>е</w:t>
      </w:r>
      <w:r>
        <w:rPr>
          <w:iCs/>
        </w:rPr>
        <w:t>ской родине:  только с 2001 года в них участвовали более 200 делегатов от башкирского, тата</w:t>
      </w:r>
      <w:r>
        <w:rPr>
          <w:iCs/>
        </w:rPr>
        <w:t>р</w:t>
      </w:r>
      <w:r>
        <w:rPr>
          <w:iCs/>
        </w:rPr>
        <w:t xml:space="preserve">ского, казахского, таджикского, литовского, </w:t>
      </w:r>
      <w:proofErr w:type="spellStart"/>
      <w:r>
        <w:rPr>
          <w:iCs/>
        </w:rPr>
        <w:t>кыргызского</w:t>
      </w:r>
      <w:proofErr w:type="spellEnd"/>
      <w:r>
        <w:rPr>
          <w:iCs/>
        </w:rPr>
        <w:t>, армянского, корейского, укр</w:t>
      </w:r>
      <w:r>
        <w:rPr>
          <w:iCs/>
        </w:rPr>
        <w:t>а</w:t>
      </w:r>
      <w:r>
        <w:rPr>
          <w:iCs/>
        </w:rPr>
        <w:t>инского национальных культурных центров.</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 xml:space="preserve">Председатель Башкирского </w:t>
      </w:r>
      <w:proofErr w:type="spellStart"/>
      <w:r>
        <w:rPr>
          <w:iCs/>
        </w:rPr>
        <w:t>КЦ</w:t>
      </w:r>
      <w:proofErr w:type="spellEnd"/>
      <w:r>
        <w:rPr>
          <w:iCs/>
        </w:rPr>
        <w:t xml:space="preserve"> города Ташкента И. </w:t>
      </w:r>
      <w:proofErr w:type="spellStart"/>
      <w:r>
        <w:rPr>
          <w:iCs/>
        </w:rPr>
        <w:t>Хасанов</w:t>
      </w:r>
      <w:proofErr w:type="spellEnd"/>
      <w:r>
        <w:rPr>
          <w:iCs/>
        </w:rPr>
        <w:t xml:space="preserve"> принял участие в расширенном заседании Исполнительного комитета всемирного курултая башкир, пре</w:t>
      </w:r>
      <w:r>
        <w:rPr>
          <w:iCs/>
        </w:rPr>
        <w:t>д</w:t>
      </w:r>
      <w:r>
        <w:rPr>
          <w:iCs/>
        </w:rPr>
        <w:t>ставители Ташкентского общества литовской культуры в июне участвовали в одиннадцатом па</w:t>
      </w:r>
      <w:r>
        <w:rPr>
          <w:iCs/>
        </w:rPr>
        <w:t>р</w:t>
      </w:r>
      <w:r>
        <w:rPr>
          <w:iCs/>
        </w:rPr>
        <w:t>ламенте литовцев мира в Литве.  Более 40 делегатов приняли участие во всемирном куру</w:t>
      </w:r>
      <w:r>
        <w:rPr>
          <w:iCs/>
        </w:rPr>
        <w:t>л</w:t>
      </w:r>
      <w:r>
        <w:rPr>
          <w:iCs/>
        </w:rPr>
        <w:t xml:space="preserve">тае </w:t>
      </w:r>
      <w:proofErr w:type="spellStart"/>
      <w:r>
        <w:rPr>
          <w:iCs/>
        </w:rPr>
        <w:t>кыргызов</w:t>
      </w:r>
      <w:proofErr w:type="spellEnd"/>
      <w:r>
        <w:rPr>
          <w:iCs/>
        </w:rPr>
        <w:t xml:space="preserve"> в августе этого года, 10 активистов Украинских культурных центров Республики пр</w:t>
      </w:r>
      <w:r>
        <w:rPr>
          <w:iCs/>
        </w:rPr>
        <w:t>и</w:t>
      </w:r>
      <w:r>
        <w:rPr>
          <w:iCs/>
        </w:rPr>
        <w:t>няли участие во всемирном световом конгрессе украинцев в Киеве.</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 xml:space="preserve">Особенно важным событием в жизни Украинского центра стало участие его представителей в открытии памятника Т. Г. Шевченко у школы №110 города Ташкента Президентами Узбекистана и Украины И.А. Каримовым и Л.Д. </w:t>
      </w:r>
      <w:proofErr w:type="spellStart"/>
      <w:r>
        <w:rPr>
          <w:iCs/>
        </w:rPr>
        <w:t>Кучмой</w:t>
      </w:r>
      <w:proofErr w:type="spellEnd"/>
      <w:r>
        <w:rPr>
          <w:iCs/>
        </w:rPr>
        <w:t xml:space="preserve"> в декабре 2002 года, встр</w:t>
      </w:r>
      <w:r>
        <w:rPr>
          <w:iCs/>
        </w:rPr>
        <w:t>е</w:t>
      </w:r>
      <w:r>
        <w:rPr>
          <w:iCs/>
        </w:rPr>
        <w:t xml:space="preserve">ча активистов Русского </w:t>
      </w:r>
      <w:proofErr w:type="spellStart"/>
      <w:r>
        <w:rPr>
          <w:iCs/>
        </w:rPr>
        <w:t>КЦ</w:t>
      </w:r>
      <w:proofErr w:type="spellEnd"/>
      <w:r>
        <w:rPr>
          <w:iCs/>
        </w:rPr>
        <w:t xml:space="preserve"> с Президентами Узбекистана и России И.А. Каримовым и В.В. </w:t>
      </w:r>
      <w:proofErr w:type="spellStart"/>
      <w:r>
        <w:rPr>
          <w:iCs/>
        </w:rPr>
        <w:t>Путиным</w:t>
      </w:r>
      <w:proofErr w:type="spellEnd"/>
      <w:r>
        <w:rPr>
          <w:iCs/>
        </w:rPr>
        <w:t xml:space="preserve">, участие председателя казахского культурного центра </w:t>
      </w:r>
      <w:proofErr w:type="spellStart"/>
      <w:r>
        <w:rPr>
          <w:iCs/>
        </w:rPr>
        <w:t>Бакирова</w:t>
      </w:r>
      <w:proofErr w:type="spellEnd"/>
      <w:r>
        <w:rPr>
          <w:iCs/>
        </w:rPr>
        <w:t xml:space="preserve"> М.М. в с</w:t>
      </w:r>
      <w:r>
        <w:rPr>
          <w:iCs/>
        </w:rPr>
        <w:t>о</w:t>
      </w:r>
      <w:r>
        <w:rPr>
          <w:iCs/>
        </w:rPr>
        <w:t>ставе правительственной делегации официального визита Президента И.А. Каримова в Каза</w:t>
      </w:r>
      <w:r>
        <w:rPr>
          <w:iCs/>
        </w:rPr>
        <w:t>х</w:t>
      </w:r>
      <w:r>
        <w:rPr>
          <w:iCs/>
        </w:rPr>
        <w:t>стан.</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Деятельность национальных культурных центров координируется Республика</w:t>
      </w:r>
      <w:r>
        <w:rPr>
          <w:iCs/>
        </w:rPr>
        <w:t>н</w:t>
      </w:r>
      <w:r>
        <w:rPr>
          <w:iCs/>
        </w:rPr>
        <w:t>ским интернациональным культурным центром (</w:t>
      </w:r>
      <w:proofErr w:type="spellStart"/>
      <w:r>
        <w:rPr>
          <w:iCs/>
        </w:rPr>
        <w:t>РИКЦ</w:t>
      </w:r>
      <w:proofErr w:type="spellEnd"/>
      <w:r>
        <w:rPr>
          <w:iCs/>
        </w:rPr>
        <w:t>), созданным Постановлением К</w:t>
      </w:r>
      <w:r>
        <w:rPr>
          <w:iCs/>
        </w:rPr>
        <w:t>а</w:t>
      </w:r>
      <w:r>
        <w:rPr>
          <w:iCs/>
        </w:rPr>
        <w:t>бинета министров Республики Узбекистан 13 января 1992 года, который планирует и осуществляет свою работу на основе рекомендации Общественного совета (Состав Общ</w:t>
      </w:r>
      <w:r>
        <w:rPr>
          <w:iCs/>
        </w:rPr>
        <w:t>е</w:t>
      </w:r>
      <w:r>
        <w:rPr>
          <w:iCs/>
        </w:rPr>
        <w:t>ственного совета утвержден постановлением Кабинета министров Республики Узбек</w:t>
      </w:r>
      <w:r>
        <w:rPr>
          <w:iCs/>
        </w:rPr>
        <w:t>и</w:t>
      </w:r>
      <w:r>
        <w:rPr>
          <w:iCs/>
        </w:rPr>
        <w:t>стан), в состав которого входят руководители и заместители руководителей министерств и ведомств, общественных организаций, председатели национальных культурных центров, а также в</w:t>
      </w:r>
      <w:r>
        <w:rPr>
          <w:iCs/>
        </w:rPr>
        <w:t>е</w:t>
      </w:r>
      <w:r>
        <w:rPr>
          <w:iCs/>
        </w:rPr>
        <w:t>дущие ученые.</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Право на участие в культурной жизни гарантировано Конституцией Республики Узбекистан.  Любой гражданин имеет право проявлять свои способности и возможности в культурной сфере.  Кроме того, свобода участия граждан в культурной жизни узаконена в Гражданском кодексе Республики Узбекистан.  Для более широкого разъяснения прав и обязанностей граждан в культурной жизни в настоящее время разработаны проекты зак</w:t>
      </w:r>
      <w:r>
        <w:rPr>
          <w:iCs/>
        </w:rPr>
        <w:t>о</w:t>
      </w:r>
      <w:r>
        <w:rPr>
          <w:iCs/>
        </w:rPr>
        <w:t>нов “О культуре” и “О библиотеках”.</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целях содействия культурному развитию и участию населения в культурной жизни функционируют множество фондов.  В составе творческо-производственного объ</w:t>
      </w:r>
      <w:r>
        <w:rPr>
          <w:iCs/>
        </w:rPr>
        <w:t>е</w:t>
      </w:r>
      <w:r>
        <w:rPr>
          <w:iCs/>
        </w:rPr>
        <w:t>динения «</w:t>
      </w:r>
      <w:proofErr w:type="spellStart"/>
      <w:r>
        <w:rPr>
          <w:iCs/>
        </w:rPr>
        <w:t>Узбектеатр</w:t>
      </w:r>
      <w:proofErr w:type="spellEnd"/>
      <w:r>
        <w:rPr>
          <w:iCs/>
        </w:rPr>
        <w:t>» создан фонд «</w:t>
      </w:r>
      <w:proofErr w:type="spellStart"/>
      <w:r>
        <w:rPr>
          <w:iCs/>
        </w:rPr>
        <w:t>Артмадад</w:t>
      </w:r>
      <w:proofErr w:type="spellEnd"/>
      <w:r>
        <w:rPr>
          <w:iCs/>
        </w:rPr>
        <w:t>», в составе объединения национального танца «</w:t>
      </w:r>
      <w:proofErr w:type="spellStart"/>
      <w:r>
        <w:rPr>
          <w:iCs/>
        </w:rPr>
        <w:t>У</w:t>
      </w:r>
      <w:r>
        <w:rPr>
          <w:iCs/>
        </w:rPr>
        <w:t>з</w:t>
      </w:r>
      <w:r>
        <w:rPr>
          <w:iCs/>
        </w:rPr>
        <w:t>бекракс</w:t>
      </w:r>
      <w:proofErr w:type="spellEnd"/>
      <w:r>
        <w:rPr>
          <w:iCs/>
        </w:rPr>
        <w:t xml:space="preserve">» действует фонд </w:t>
      </w:r>
      <w:proofErr w:type="spellStart"/>
      <w:r>
        <w:rPr>
          <w:iCs/>
        </w:rPr>
        <w:t>им.Мукаррамы</w:t>
      </w:r>
      <w:proofErr w:type="spellEnd"/>
      <w:r>
        <w:rPr>
          <w:iCs/>
        </w:rPr>
        <w:t xml:space="preserve"> </w:t>
      </w:r>
      <w:proofErr w:type="spellStart"/>
      <w:r>
        <w:rPr>
          <w:iCs/>
        </w:rPr>
        <w:t>Тургунбаевой</w:t>
      </w:r>
      <w:proofErr w:type="spellEnd"/>
      <w:r>
        <w:rPr>
          <w:iCs/>
        </w:rPr>
        <w:t>.</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Указом Президента Республики Узбекистан «О развитии театрального искусства Узбекистана» от 26 марта 1998 года и постановлением Кабинета министров Республики Узбекистан «О создании творческо-производственного объединения «</w:t>
      </w:r>
      <w:proofErr w:type="spellStart"/>
      <w:r>
        <w:rPr>
          <w:iCs/>
        </w:rPr>
        <w:t>Узбектеатр</w:t>
      </w:r>
      <w:proofErr w:type="spellEnd"/>
      <w:r>
        <w:rPr>
          <w:iCs/>
        </w:rPr>
        <w:t>» в н</w:t>
      </w:r>
      <w:r>
        <w:rPr>
          <w:iCs/>
        </w:rPr>
        <w:t>а</w:t>
      </w:r>
      <w:r>
        <w:rPr>
          <w:iCs/>
        </w:rPr>
        <w:t>стоящее время в составе объединения работает 37 профессиональных театров и множес</w:t>
      </w:r>
      <w:r>
        <w:rPr>
          <w:iCs/>
        </w:rPr>
        <w:t>т</w:t>
      </w:r>
      <w:r>
        <w:rPr>
          <w:iCs/>
        </w:rPr>
        <w:t xml:space="preserve">во театров-студий, из них :  1 театр оперы и балета на двух (узбекском и русском) языках, 7 драматических (из них 3 русских), 14 музыкальных и музыкально-драматических (из них 1 русский, 1 каракалпакский), 4 молодежных театров и театр юных зрителей (из них 1 русский, 1 каракалпакский), театр кукол – 10 (из них 1 каракалпакский, 4 двуязычных (узбекский, русский).  Они расположены в центрах </w:t>
      </w:r>
      <w:proofErr w:type="spellStart"/>
      <w:r>
        <w:rPr>
          <w:iCs/>
        </w:rPr>
        <w:t>вилоят</w:t>
      </w:r>
      <w:proofErr w:type="spellEnd"/>
      <w:r>
        <w:rPr>
          <w:iCs/>
        </w:rPr>
        <w:t xml:space="preserve"> (кроме </w:t>
      </w:r>
      <w:proofErr w:type="spellStart"/>
      <w:r>
        <w:rPr>
          <w:iCs/>
        </w:rPr>
        <w:t>Навоий</w:t>
      </w:r>
      <w:proofErr w:type="spellEnd"/>
      <w:r>
        <w:rPr>
          <w:iCs/>
        </w:rPr>
        <w:t>) и Республики Карака</w:t>
      </w:r>
      <w:r>
        <w:rPr>
          <w:iCs/>
        </w:rPr>
        <w:t>л</w:t>
      </w:r>
      <w:r>
        <w:rPr>
          <w:iCs/>
        </w:rPr>
        <w:t>пакстан.</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Республике действуют множество театров-студий.  Например, «</w:t>
      </w:r>
      <w:proofErr w:type="spellStart"/>
      <w:r>
        <w:rPr>
          <w:iCs/>
        </w:rPr>
        <w:t>Ильхом</w:t>
      </w:r>
      <w:proofErr w:type="spellEnd"/>
      <w:r>
        <w:rPr>
          <w:iCs/>
        </w:rPr>
        <w:t>», «</w:t>
      </w:r>
      <w:proofErr w:type="spellStart"/>
      <w:r>
        <w:rPr>
          <w:iCs/>
        </w:rPr>
        <w:t>Аладин</w:t>
      </w:r>
      <w:proofErr w:type="spellEnd"/>
      <w:r>
        <w:rPr>
          <w:iCs/>
        </w:rPr>
        <w:t>», «</w:t>
      </w:r>
      <w:proofErr w:type="spellStart"/>
      <w:r>
        <w:rPr>
          <w:iCs/>
        </w:rPr>
        <w:t>Мулокот</w:t>
      </w:r>
      <w:proofErr w:type="spellEnd"/>
      <w:r>
        <w:rPr>
          <w:iCs/>
        </w:rPr>
        <w:t>», «</w:t>
      </w:r>
      <w:proofErr w:type="spellStart"/>
      <w:r>
        <w:rPr>
          <w:iCs/>
        </w:rPr>
        <w:t>Эски</w:t>
      </w:r>
      <w:proofErr w:type="spellEnd"/>
      <w:r>
        <w:rPr>
          <w:iCs/>
        </w:rPr>
        <w:t xml:space="preserve"> </w:t>
      </w:r>
      <w:proofErr w:type="spellStart"/>
      <w:r>
        <w:rPr>
          <w:iCs/>
        </w:rPr>
        <w:t>мачит</w:t>
      </w:r>
      <w:proofErr w:type="spellEnd"/>
      <w:r>
        <w:rPr>
          <w:iCs/>
        </w:rPr>
        <w:t>», «</w:t>
      </w:r>
      <w:proofErr w:type="spellStart"/>
      <w:r>
        <w:rPr>
          <w:iCs/>
        </w:rPr>
        <w:t>Турон</w:t>
      </w:r>
      <w:proofErr w:type="spellEnd"/>
      <w:r>
        <w:rPr>
          <w:iCs/>
        </w:rPr>
        <w:t>» и другие.  Кроме того, почти во всех вы</w:t>
      </w:r>
      <w:r>
        <w:rPr>
          <w:iCs/>
        </w:rPr>
        <w:t>с</w:t>
      </w:r>
      <w:r>
        <w:rPr>
          <w:iCs/>
        </w:rPr>
        <w:t>ших учебных заведениях Республики действуют т</w:t>
      </w:r>
      <w:r>
        <w:rPr>
          <w:iCs/>
        </w:rPr>
        <w:t>е</w:t>
      </w:r>
      <w:r>
        <w:rPr>
          <w:iCs/>
        </w:rPr>
        <w:t>атры-студии.  Ежегодно проводятся фестивали этих коллективов «</w:t>
      </w:r>
      <w:proofErr w:type="spellStart"/>
      <w:r>
        <w:rPr>
          <w:iCs/>
        </w:rPr>
        <w:t>Нихол</w:t>
      </w:r>
      <w:proofErr w:type="spellEnd"/>
      <w:r>
        <w:rPr>
          <w:iCs/>
        </w:rPr>
        <w:t>» и «</w:t>
      </w:r>
      <w:proofErr w:type="spellStart"/>
      <w:r>
        <w:rPr>
          <w:iCs/>
        </w:rPr>
        <w:t>Хазина</w:t>
      </w:r>
      <w:proofErr w:type="spellEnd"/>
      <w:r>
        <w:rPr>
          <w:iCs/>
        </w:rPr>
        <w:t>» (с чер</w:t>
      </w:r>
      <w:r>
        <w:rPr>
          <w:iCs/>
        </w:rPr>
        <w:t>е</w:t>
      </w:r>
      <w:r>
        <w:rPr>
          <w:iCs/>
        </w:rPr>
        <w:t>дованием).</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ведении Министерства по делам культуры действуют 85 музеев. Музейные собрания состоят из полутора миллиона музейных предметов.  Это исторические докуме</w:t>
      </w:r>
      <w:r>
        <w:rPr>
          <w:iCs/>
        </w:rPr>
        <w:t>н</w:t>
      </w:r>
      <w:r>
        <w:rPr>
          <w:iCs/>
        </w:rPr>
        <w:t>ты, предметы археологии, этнографии, нумизматики, изделия прикладного искусства, скульптура, живопись, графика и др.  В Республике насчитывается 10 художественных м</w:t>
      </w:r>
      <w:r>
        <w:rPr>
          <w:iCs/>
        </w:rPr>
        <w:t>у</w:t>
      </w:r>
      <w:r>
        <w:rPr>
          <w:iCs/>
        </w:rPr>
        <w:t>зеев, из которых по богатству собрания, уникальности коллекций, их значимости Гос</w:t>
      </w:r>
      <w:r>
        <w:rPr>
          <w:iCs/>
        </w:rPr>
        <w:t>у</w:t>
      </w:r>
      <w:r>
        <w:rPr>
          <w:iCs/>
        </w:rPr>
        <w:t>дарственный музей искусств Каракалпакстана им. Савицкого приобрел в последнее вр</w:t>
      </w:r>
      <w:r>
        <w:rPr>
          <w:iCs/>
        </w:rPr>
        <w:t>е</w:t>
      </w:r>
      <w:r>
        <w:rPr>
          <w:iCs/>
        </w:rPr>
        <w:t>мя мировую известность.</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Большую группу составляют литературно-мемориальные, мемориальные и л</w:t>
      </w:r>
      <w:r>
        <w:rPr>
          <w:iCs/>
        </w:rPr>
        <w:t>и</w:t>
      </w:r>
      <w:r>
        <w:rPr>
          <w:iCs/>
        </w:rPr>
        <w:t>тературные музеи – 31.  Экспозиции музеев посвящены выдающимся деятелям культуры и и</w:t>
      </w:r>
      <w:r>
        <w:rPr>
          <w:iCs/>
        </w:rPr>
        <w:t>с</w:t>
      </w:r>
      <w:r>
        <w:rPr>
          <w:iCs/>
        </w:rPr>
        <w:t>кусства Узбекистана, писателям, композиторам, музыкантам, артистам, художникам.  Их отличает неповторимость собраний и особенная, теплая атмосфера, так как большинство этих м</w:t>
      </w:r>
      <w:r>
        <w:rPr>
          <w:iCs/>
        </w:rPr>
        <w:t>у</w:t>
      </w:r>
      <w:r>
        <w:rPr>
          <w:iCs/>
        </w:rPr>
        <w:t>зеев создано в домах, где они жили и работали.</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Гордостью Узбекистана являются три крупнейших музея-заповедника:  Самаркан</w:t>
      </w:r>
      <w:r>
        <w:rPr>
          <w:iCs/>
        </w:rPr>
        <w:t>д</w:t>
      </w:r>
      <w:r>
        <w:rPr>
          <w:iCs/>
        </w:rPr>
        <w:t>ский, Б</w:t>
      </w:r>
      <w:r>
        <w:rPr>
          <w:iCs/>
        </w:rPr>
        <w:t>у</w:t>
      </w:r>
      <w:r>
        <w:rPr>
          <w:iCs/>
        </w:rPr>
        <w:t>харский и Хивинский («</w:t>
      </w:r>
      <w:proofErr w:type="spellStart"/>
      <w:r>
        <w:rPr>
          <w:iCs/>
        </w:rPr>
        <w:t>Ичан-Кала</w:t>
      </w:r>
      <w:proofErr w:type="spellEnd"/>
      <w:r>
        <w:rPr>
          <w:iCs/>
        </w:rPr>
        <w:t xml:space="preserve">»).  В Самарканде – знаменитый </w:t>
      </w:r>
      <w:proofErr w:type="spellStart"/>
      <w:r>
        <w:rPr>
          <w:iCs/>
        </w:rPr>
        <w:t>Афросиаб</w:t>
      </w:r>
      <w:proofErr w:type="spellEnd"/>
      <w:r>
        <w:rPr>
          <w:iCs/>
        </w:rPr>
        <w:t xml:space="preserve"> с его изумительными росписями, в Бухаре - </w:t>
      </w:r>
      <w:proofErr w:type="spellStart"/>
      <w:r>
        <w:rPr>
          <w:iCs/>
        </w:rPr>
        <w:t>Варахша</w:t>
      </w:r>
      <w:proofErr w:type="spellEnd"/>
      <w:r>
        <w:rPr>
          <w:iCs/>
        </w:rPr>
        <w:t xml:space="preserve"> и </w:t>
      </w:r>
      <w:proofErr w:type="spellStart"/>
      <w:r>
        <w:rPr>
          <w:iCs/>
        </w:rPr>
        <w:t>Пайкенд</w:t>
      </w:r>
      <w:proofErr w:type="spellEnd"/>
      <w:r>
        <w:rPr>
          <w:iCs/>
        </w:rPr>
        <w:t>, в Хиве – сохранившийся сре</w:t>
      </w:r>
      <w:r>
        <w:rPr>
          <w:iCs/>
        </w:rPr>
        <w:t>д</w:t>
      </w:r>
      <w:r>
        <w:rPr>
          <w:iCs/>
        </w:rPr>
        <w:t>невековый город.  В Самаркандском и Бухарском музеях-заповедниках объединены и р</w:t>
      </w:r>
      <w:r>
        <w:rPr>
          <w:iCs/>
        </w:rPr>
        <w:t>а</w:t>
      </w:r>
      <w:r>
        <w:rPr>
          <w:iCs/>
        </w:rPr>
        <w:t>ботают соответственно 8 и 9 музеев различного профиля.  Все виды музейной деятельн</w:t>
      </w:r>
      <w:r>
        <w:rPr>
          <w:iCs/>
        </w:rPr>
        <w:t>о</w:t>
      </w:r>
      <w:r>
        <w:rPr>
          <w:iCs/>
        </w:rPr>
        <w:t>сти направлены, в конечном счете, на то, чтобы как можно большее количество людей о</w:t>
      </w:r>
      <w:r>
        <w:rPr>
          <w:iCs/>
        </w:rPr>
        <w:t>з</w:t>
      </w:r>
      <w:r>
        <w:rPr>
          <w:iCs/>
        </w:rPr>
        <w:t>накомилось с культурным наследием хранящимся в музеях.  В минувшем 2002 году музеи Министерства по делам культуры посетило свыше 2 млн. человек, проведено 58 724 эк</w:t>
      </w:r>
      <w:r>
        <w:rPr>
          <w:iCs/>
        </w:rPr>
        <w:t>с</w:t>
      </w:r>
      <w:r>
        <w:rPr>
          <w:iCs/>
        </w:rPr>
        <w:t>курсий, прочитано 4 407 лекции, организованы и проведены 524 выставок.</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ведении министерства в 2001 году действовало 5 710 библиотек.  В 2003 году их стало 5 735.  Общий фонд библиотек составляет 57 928,8 тыс. экземпляров.  Из них лит</w:t>
      </w:r>
      <w:r>
        <w:rPr>
          <w:iCs/>
        </w:rPr>
        <w:t>е</w:t>
      </w:r>
      <w:r>
        <w:rPr>
          <w:iCs/>
        </w:rPr>
        <w:t>ратуры на узбекском языке насчитывается 27 726,1 тыс., политической литературы 11 000,5 тыс., худ</w:t>
      </w:r>
      <w:r>
        <w:rPr>
          <w:iCs/>
        </w:rPr>
        <w:t>о</w:t>
      </w:r>
      <w:r>
        <w:rPr>
          <w:iCs/>
        </w:rPr>
        <w:t>жественной - 45 796,5 тыс., другая литература 12 347,8 тыс. экземпляров.</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средствах массовой информации широко освещается культурная жизнь Ре</w:t>
      </w:r>
      <w:r>
        <w:rPr>
          <w:iCs/>
        </w:rPr>
        <w:t>с</w:t>
      </w:r>
      <w:r>
        <w:rPr>
          <w:iCs/>
        </w:rPr>
        <w:t>публики.  В частности, журналы «</w:t>
      </w:r>
      <w:proofErr w:type="spellStart"/>
      <w:r>
        <w:rPr>
          <w:iCs/>
        </w:rPr>
        <w:t>Мозийдан</w:t>
      </w:r>
      <w:proofErr w:type="spellEnd"/>
      <w:r>
        <w:rPr>
          <w:iCs/>
        </w:rPr>
        <w:t xml:space="preserve"> </w:t>
      </w:r>
      <w:proofErr w:type="spellStart"/>
      <w:r>
        <w:rPr>
          <w:iCs/>
        </w:rPr>
        <w:t>садо</w:t>
      </w:r>
      <w:proofErr w:type="spellEnd"/>
      <w:r>
        <w:rPr>
          <w:iCs/>
        </w:rPr>
        <w:t>», «Театр», «</w:t>
      </w:r>
      <w:proofErr w:type="spellStart"/>
      <w:r>
        <w:rPr>
          <w:iCs/>
        </w:rPr>
        <w:t>Гулистон</w:t>
      </w:r>
      <w:proofErr w:type="spellEnd"/>
      <w:r>
        <w:rPr>
          <w:iCs/>
        </w:rPr>
        <w:t>», газета «</w:t>
      </w:r>
      <w:proofErr w:type="spellStart"/>
      <w:r>
        <w:rPr>
          <w:iCs/>
        </w:rPr>
        <w:t>Узбек</w:t>
      </w:r>
      <w:r>
        <w:rPr>
          <w:iCs/>
        </w:rPr>
        <w:t>и</w:t>
      </w:r>
      <w:r>
        <w:rPr>
          <w:iCs/>
        </w:rPr>
        <w:t>стон</w:t>
      </w:r>
      <w:proofErr w:type="spellEnd"/>
      <w:r>
        <w:rPr>
          <w:iCs/>
        </w:rPr>
        <w:t xml:space="preserve"> </w:t>
      </w:r>
      <w:proofErr w:type="spellStart"/>
      <w:r>
        <w:rPr>
          <w:iCs/>
        </w:rPr>
        <w:t>адабиети</w:t>
      </w:r>
      <w:proofErr w:type="spellEnd"/>
      <w:r>
        <w:rPr>
          <w:iCs/>
        </w:rPr>
        <w:t xml:space="preserve"> </w:t>
      </w:r>
      <w:proofErr w:type="spellStart"/>
      <w:r>
        <w:rPr>
          <w:iCs/>
        </w:rPr>
        <w:t>ва</w:t>
      </w:r>
      <w:proofErr w:type="spellEnd"/>
      <w:r>
        <w:rPr>
          <w:iCs/>
        </w:rPr>
        <w:t xml:space="preserve"> </w:t>
      </w:r>
      <w:proofErr w:type="spellStart"/>
      <w:r>
        <w:rPr>
          <w:iCs/>
        </w:rPr>
        <w:t>санъати</w:t>
      </w:r>
      <w:proofErr w:type="spellEnd"/>
      <w:r>
        <w:rPr>
          <w:iCs/>
        </w:rPr>
        <w:t>», являясь официальными изданиями Министерства по делам культуры, ст</w:t>
      </w:r>
      <w:r>
        <w:rPr>
          <w:iCs/>
        </w:rPr>
        <w:t>а</w:t>
      </w:r>
      <w:r>
        <w:rPr>
          <w:iCs/>
        </w:rPr>
        <w:t xml:space="preserve">раются охватить все аспекты содействия участия в культурной жизни.  </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Республиканском центре прогнозирования, методики и информации накапл</w:t>
      </w:r>
      <w:r>
        <w:rPr>
          <w:iCs/>
        </w:rPr>
        <w:t>и</w:t>
      </w:r>
      <w:r>
        <w:rPr>
          <w:iCs/>
        </w:rPr>
        <w:t xml:space="preserve">вается материал, собранный в областях Республики, в Республике Каракалпакстан и </w:t>
      </w:r>
      <w:proofErr w:type="spellStart"/>
      <w:r>
        <w:rPr>
          <w:iCs/>
        </w:rPr>
        <w:t>г.Ташкенте</w:t>
      </w:r>
      <w:proofErr w:type="spellEnd"/>
      <w:r>
        <w:rPr>
          <w:iCs/>
        </w:rPr>
        <w:t xml:space="preserve">.  Затем он перерабатывается и передается в </w:t>
      </w:r>
      <w:proofErr w:type="spellStart"/>
      <w:r>
        <w:rPr>
          <w:iCs/>
        </w:rPr>
        <w:t>СМИ</w:t>
      </w:r>
      <w:proofErr w:type="spellEnd"/>
      <w:r>
        <w:rPr>
          <w:iCs/>
        </w:rPr>
        <w:t xml:space="preserve"> Республики для дальнейшего освещения.  Республиканский Центр поддерживает тесные контакты с </w:t>
      </w:r>
      <w:proofErr w:type="spellStart"/>
      <w:r>
        <w:rPr>
          <w:iCs/>
        </w:rPr>
        <w:t>Узтелерадиокомп</w:t>
      </w:r>
      <w:r>
        <w:rPr>
          <w:iCs/>
        </w:rPr>
        <w:t>а</w:t>
      </w:r>
      <w:r>
        <w:rPr>
          <w:iCs/>
        </w:rPr>
        <w:t>нией</w:t>
      </w:r>
      <w:proofErr w:type="spellEnd"/>
      <w:r>
        <w:rPr>
          <w:iCs/>
        </w:rPr>
        <w:t xml:space="preserve"> Республики Узбекистан, государственными и частными радиоканалами, а также с радио «</w:t>
      </w:r>
      <w:proofErr w:type="spellStart"/>
      <w:r>
        <w:rPr>
          <w:iCs/>
        </w:rPr>
        <w:t>Озо</w:t>
      </w:r>
      <w:r>
        <w:rPr>
          <w:iCs/>
        </w:rPr>
        <w:t>д</w:t>
      </w:r>
      <w:r>
        <w:rPr>
          <w:iCs/>
        </w:rPr>
        <w:t>лик</w:t>
      </w:r>
      <w:proofErr w:type="spellEnd"/>
      <w:r>
        <w:rPr>
          <w:iCs/>
        </w:rPr>
        <w:t xml:space="preserve">» и </w:t>
      </w:r>
      <w:proofErr w:type="spellStart"/>
      <w:r>
        <w:rPr>
          <w:iCs/>
        </w:rPr>
        <w:t>ВС</w:t>
      </w:r>
      <w:proofErr w:type="spellEnd"/>
      <w:r>
        <w:rPr>
          <w:iCs/>
        </w:rPr>
        <w:t>.</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Для содействия сохранению, развитию и распространению знаний у населения Республики об объектах культурного наследия в средствах массовой информации печ</w:t>
      </w:r>
      <w:r>
        <w:rPr>
          <w:iCs/>
        </w:rPr>
        <w:t>а</w:t>
      </w:r>
      <w:r>
        <w:rPr>
          <w:iCs/>
        </w:rPr>
        <w:t>таются научно-популярные статьи, систематически снимаются и транслируются по т</w:t>
      </w:r>
      <w:r>
        <w:rPr>
          <w:iCs/>
        </w:rPr>
        <w:t>е</w:t>
      </w:r>
      <w:r>
        <w:rPr>
          <w:iCs/>
        </w:rPr>
        <w:t>леканалам документальные фильмы, проводятся встречи с учеными, организуются симп</w:t>
      </w:r>
      <w:r>
        <w:rPr>
          <w:iCs/>
        </w:rPr>
        <w:t>о</w:t>
      </w:r>
      <w:r>
        <w:rPr>
          <w:iCs/>
        </w:rPr>
        <w:t>зиумы, в</w:t>
      </w:r>
      <w:r>
        <w:rPr>
          <w:iCs/>
        </w:rPr>
        <w:t>ы</w:t>
      </w:r>
      <w:r>
        <w:rPr>
          <w:iCs/>
        </w:rPr>
        <w:t>пускается наглядная агитация.</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Объекты культурного наследия в Узбекистане являются национальным досто</w:t>
      </w:r>
      <w:r>
        <w:rPr>
          <w:iCs/>
        </w:rPr>
        <w:t>я</w:t>
      </w:r>
      <w:r>
        <w:rPr>
          <w:iCs/>
        </w:rPr>
        <w:t>нием и н</w:t>
      </w:r>
      <w:r>
        <w:rPr>
          <w:iCs/>
        </w:rPr>
        <w:t>а</w:t>
      </w:r>
      <w:r>
        <w:rPr>
          <w:iCs/>
        </w:rPr>
        <w:t>ходятся под охраной государства.  В законе Республики Узбекистан «Об охране и использовании объектов культурного наследия» четко регулируются отношения в о</w:t>
      </w:r>
      <w:r>
        <w:rPr>
          <w:iCs/>
        </w:rPr>
        <w:t>б</w:t>
      </w:r>
      <w:r>
        <w:rPr>
          <w:iCs/>
        </w:rPr>
        <w:t>ласти охраны, сохранения, популяризации и использовании объектов культурного насл</w:t>
      </w:r>
      <w:r>
        <w:rPr>
          <w:iCs/>
        </w:rPr>
        <w:t>е</w:t>
      </w:r>
      <w:r>
        <w:rPr>
          <w:iCs/>
        </w:rPr>
        <w:t>дия.</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Частные владельцы, на территории которых находятся объекты культурного н</w:t>
      </w:r>
      <w:r>
        <w:rPr>
          <w:iCs/>
        </w:rPr>
        <w:t>а</w:t>
      </w:r>
      <w:r>
        <w:rPr>
          <w:iCs/>
        </w:rPr>
        <w:t>следия, в рамках закона несут обязательства по их сохранению.  Движимые памятники, находящиеся у частных лиц, обязаны зарегистрировать исторические и культурные це</w:t>
      </w:r>
      <w:r>
        <w:rPr>
          <w:iCs/>
        </w:rPr>
        <w:t>н</w:t>
      </w:r>
      <w:r>
        <w:rPr>
          <w:iCs/>
        </w:rPr>
        <w:t>ности и своевременно представлять информацию о их движении.  Частные лица, явля</w:t>
      </w:r>
      <w:r>
        <w:rPr>
          <w:iCs/>
        </w:rPr>
        <w:t>ю</w:t>
      </w:r>
      <w:r>
        <w:rPr>
          <w:iCs/>
        </w:rPr>
        <w:t>щиеся собственниками объектов культурного наследия, обеспечивают сохранность вне</w:t>
      </w:r>
      <w:r>
        <w:rPr>
          <w:iCs/>
        </w:rPr>
        <w:t>ш</w:t>
      </w:r>
      <w:r>
        <w:rPr>
          <w:iCs/>
        </w:rPr>
        <w:t>него и внутреннего облика объекта культурного наследия в соответствии с данными, включенными как предмет охраны в паспорт.  Частные владельцы при проведении земл</w:t>
      </w:r>
      <w:r>
        <w:rPr>
          <w:iCs/>
        </w:rPr>
        <w:t>я</w:t>
      </w:r>
      <w:r>
        <w:rPr>
          <w:iCs/>
        </w:rPr>
        <w:t>ных или других строительных работ в границах территории объекта культурного наследия пол</w:t>
      </w:r>
      <w:r>
        <w:rPr>
          <w:iCs/>
        </w:rPr>
        <w:t>у</w:t>
      </w:r>
      <w:r>
        <w:rPr>
          <w:iCs/>
        </w:rPr>
        <w:t>чают разрешение Министерства по делам культуры Республики Узбекистан, если эта де</w:t>
      </w:r>
      <w:r>
        <w:rPr>
          <w:iCs/>
        </w:rPr>
        <w:t>я</w:t>
      </w:r>
      <w:r>
        <w:rPr>
          <w:iCs/>
        </w:rPr>
        <w:t>тельность не наносит вред памятнику.</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Право пользования объектом культурного наследия может быть ограничено Министерством по делам культуры Республики Узбекистан в той мере, в какой это нео</w:t>
      </w:r>
      <w:r>
        <w:rPr>
          <w:iCs/>
        </w:rPr>
        <w:t>б</w:t>
      </w:r>
      <w:r>
        <w:rPr>
          <w:iCs/>
        </w:rPr>
        <w:t>ходимо для обеспечения охраны, сохранения, использования и популяризации данного об</w:t>
      </w:r>
      <w:r>
        <w:rPr>
          <w:iCs/>
        </w:rPr>
        <w:t>ъ</w:t>
      </w:r>
      <w:r>
        <w:rPr>
          <w:iCs/>
        </w:rPr>
        <w:t>екта культурного наследия, окружающей его природной среды, для соблюдения прав и законных интересов граждан, юридических лиц и государства.  В случае бесхозного с</w:t>
      </w:r>
      <w:r>
        <w:rPr>
          <w:iCs/>
        </w:rPr>
        <w:t>о</w:t>
      </w:r>
      <w:r>
        <w:rPr>
          <w:iCs/>
        </w:rPr>
        <w:t>держания объекта культурного наследия он может быть изъят у владельца по решению суда.</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связи с принятием Национальной программы подготовки кадров и поэтапным применением в жизнь новой государственной образовательной системы появилась во</w:t>
      </w:r>
      <w:r>
        <w:rPr>
          <w:iCs/>
        </w:rPr>
        <w:t>з</w:t>
      </w:r>
      <w:r>
        <w:rPr>
          <w:iCs/>
        </w:rPr>
        <w:t>можность создания неразрывной сети профессионального образования в области культ</w:t>
      </w:r>
      <w:r>
        <w:rPr>
          <w:iCs/>
        </w:rPr>
        <w:t>у</w:t>
      </w:r>
      <w:r>
        <w:rPr>
          <w:iCs/>
        </w:rPr>
        <w:t>ры и иску</w:t>
      </w:r>
      <w:r>
        <w:rPr>
          <w:iCs/>
        </w:rPr>
        <w:t>с</w:t>
      </w:r>
      <w:r>
        <w:rPr>
          <w:iCs/>
        </w:rPr>
        <w:t>ства.</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 xml:space="preserve">Ныне в Республике по этим направлениям существует начальное (музыкальные школы и школы искусств), </w:t>
      </w:r>
      <w:proofErr w:type="spellStart"/>
      <w:r>
        <w:rPr>
          <w:iCs/>
        </w:rPr>
        <w:t>среднеспециальное</w:t>
      </w:r>
      <w:proofErr w:type="spellEnd"/>
      <w:r>
        <w:rPr>
          <w:iCs/>
        </w:rPr>
        <w:t xml:space="preserve"> (специальные музыкальные академич</w:t>
      </w:r>
      <w:r>
        <w:rPr>
          <w:iCs/>
        </w:rPr>
        <w:t>е</w:t>
      </w:r>
      <w:r>
        <w:rPr>
          <w:iCs/>
        </w:rPr>
        <w:t>ские лицеи, колледжи искусства и культуры) и высшее (консерватория, институт кул</w:t>
      </w:r>
      <w:r>
        <w:rPr>
          <w:iCs/>
        </w:rPr>
        <w:t>ь</w:t>
      </w:r>
      <w:r>
        <w:rPr>
          <w:iCs/>
        </w:rPr>
        <w:t>туры, институт искусства, высшая школа национального танца и хореографии) образов</w:t>
      </w:r>
      <w:r>
        <w:rPr>
          <w:iCs/>
        </w:rPr>
        <w:t>а</w:t>
      </w:r>
      <w:r>
        <w:rPr>
          <w:iCs/>
        </w:rPr>
        <w:t xml:space="preserve">ние.  В системе Министерства по делам культуры действуют 311 музыкальных школ и школ искусств, 25 </w:t>
      </w:r>
      <w:proofErr w:type="spellStart"/>
      <w:r>
        <w:rPr>
          <w:iCs/>
        </w:rPr>
        <w:t>среднеспециальных</w:t>
      </w:r>
      <w:proofErr w:type="spellEnd"/>
      <w:r>
        <w:rPr>
          <w:iCs/>
        </w:rPr>
        <w:t xml:space="preserve"> и 4 высших учебных заведений.  В 2003 году этими учебными заведениями подготовлено 58 магистров, 527 бакалавров и 2 320 младших сп</w:t>
      </w:r>
      <w:r>
        <w:rPr>
          <w:iCs/>
        </w:rPr>
        <w:t>е</w:t>
      </w:r>
      <w:r>
        <w:rPr>
          <w:iCs/>
        </w:rPr>
        <w:t>циалистов.  По государственным квотам в нынешнем году приняты на учебу:  в магистр</w:t>
      </w:r>
      <w:r>
        <w:rPr>
          <w:iCs/>
        </w:rPr>
        <w:t>а</w:t>
      </w:r>
      <w:r>
        <w:rPr>
          <w:iCs/>
        </w:rPr>
        <w:t xml:space="preserve">туру - 35, в </w:t>
      </w:r>
      <w:proofErr w:type="spellStart"/>
      <w:r>
        <w:rPr>
          <w:iCs/>
        </w:rPr>
        <w:t>бакалавриат</w:t>
      </w:r>
      <w:proofErr w:type="spellEnd"/>
      <w:r>
        <w:rPr>
          <w:iCs/>
        </w:rPr>
        <w:t xml:space="preserve"> - 376, в </w:t>
      </w:r>
      <w:proofErr w:type="spellStart"/>
      <w:r>
        <w:rPr>
          <w:iCs/>
        </w:rPr>
        <w:t>среднеспециальные</w:t>
      </w:r>
      <w:proofErr w:type="spellEnd"/>
      <w:r>
        <w:rPr>
          <w:iCs/>
        </w:rPr>
        <w:t xml:space="preserve"> учебные заведения - 2 744 человека.  Подводятся ит</w:t>
      </w:r>
      <w:r>
        <w:rPr>
          <w:iCs/>
        </w:rPr>
        <w:t>о</w:t>
      </w:r>
      <w:r>
        <w:rPr>
          <w:iCs/>
        </w:rPr>
        <w:t>ги приема по контрактному обучению.</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настоящее время во всех областных, городских, районных и центральных библиотеках системы Министерства по делам культуры организованы «Центры правовой информации».  Деятельность центров направлена на повышение правового знания и пр</w:t>
      </w:r>
      <w:r>
        <w:rPr>
          <w:iCs/>
        </w:rPr>
        <w:t>а</w:t>
      </w:r>
      <w:r>
        <w:rPr>
          <w:iCs/>
        </w:rPr>
        <w:t>вовой культуры людей.  Эти центры разъясняют и пропагандируют среди населения указы Президента, постановления Кабинета министров и приоритетные правовые направления госуда</w:t>
      </w:r>
      <w:r>
        <w:rPr>
          <w:iCs/>
        </w:rPr>
        <w:t>р</w:t>
      </w:r>
      <w:r>
        <w:rPr>
          <w:iCs/>
        </w:rPr>
        <w:t>ственной политики.</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 xml:space="preserve">Сотрудники центра и юрисконсультанты в сотрудничестве с Советом старейшин </w:t>
      </w:r>
      <w:proofErr w:type="spellStart"/>
      <w:r>
        <w:rPr>
          <w:iCs/>
        </w:rPr>
        <w:t>махаллей</w:t>
      </w:r>
      <w:proofErr w:type="spellEnd"/>
      <w:r>
        <w:rPr>
          <w:iCs/>
        </w:rPr>
        <w:t>, выезжая на места, знакомят население с новыми законами и постановлениями, а также дают юридические консультации.  При этом малообеспеченным семьям правовые ко</w:t>
      </w:r>
      <w:r>
        <w:rPr>
          <w:iCs/>
        </w:rPr>
        <w:t>н</w:t>
      </w:r>
      <w:r>
        <w:rPr>
          <w:iCs/>
        </w:rPr>
        <w:t>сультации предоставляются на безвозмездной основе.</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целях обеспечения сохранности объектов культурного наследия, постоянная связь поддерживается с общественными творческими учреждениями, такими, как Союз архитекторов Узбекистана, «</w:t>
      </w:r>
      <w:proofErr w:type="spellStart"/>
      <w:r>
        <w:rPr>
          <w:iCs/>
        </w:rPr>
        <w:t>Олтин</w:t>
      </w:r>
      <w:proofErr w:type="spellEnd"/>
      <w:r>
        <w:rPr>
          <w:iCs/>
        </w:rPr>
        <w:t xml:space="preserve"> </w:t>
      </w:r>
      <w:proofErr w:type="spellStart"/>
      <w:r>
        <w:rPr>
          <w:iCs/>
        </w:rPr>
        <w:t>мерос</w:t>
      </w:r>
      <w:proofErr w:type="spellEnd"/>
      <w:r>
        <w:rPr>
          <w:iCs/>
        </w:rPr>
        <w:t>», а также общественными организациями уч</w:t>
      </w:r>
      <w:r>
        <w:rPr>
          <w:iCs/>
        </w:rPr>
        <w:t>е</w:t>
      </w:r>
      <w:r>
        <w:rPr>
          <w:iCs/>
        </w:rPr>
        <w:t>ных, работающих в области архитектуры, инженерного укрепления сооружений, геолог</w:t>
      </w:r>
      <w:r>
        <w:rPr>
          <w:iCs/>
        </w:rPr>
        <w:t>а</w:t>
      </w:r>
      <w:r>
        <w:rPr>
          <w:iCs/>
        </w:rPr>
        <w:t>ми и ги</w:t>
      </w:r>
      <w:r>
        <w:rPr>
          <w:iCs/>
        </w:rPr>
        <w:t>д</w:t>
      </w:r>
      <w:r>
        <w:rPr>
          <w:iCs/>
        </w:rPr>
        <w:t>рогеологами.</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Международные контакты и сотрудничество в области культуры поощряются и развиваются на основании принимаемых на государственном уровне законодательных и иных мер, а также соответствующих документов, таких как указы Президента, постано</w:t>
      </w:r>
      <w:r>
        <w:rPr>
          <w:iCs/>
        </w:rPr>
        <w:t>в</w:t>
      </w:r>
      <w:r>
        <w:rPr>
          <w:iCs/>
        </w:rPr>
        <w:t>ления Кабинета министров и т.д.</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Кроме того, сотрудничество в данной сфере с различными государствами рег</w:t>
      </w:r>
      <w:r>
        <w:rPr>
          <w:iCs/>
        </w:rPr>
        <w:t>у</w:t>
      </w:r>
      <w:r>
        <w:rPr>
          <w:iCs/>
        </w:rPr>
        <w:t>лируются двусторонними соглашениями и договорами, подписанными на уровне прав</w:t>
      </w:r>
      <w:r>
        <w:rPr>
          <w:iCs/>
        </w:rPr>
        <w:t>и</w:t>
      </w:r>
      <w:r>
        <w:rPr>
          <w:iCs/>
        </w:rPr>
        <w:t>тельства Республики Узбекистан и правительств соответствующих государств.  Наряду с этим, развивается сотрудничество на многосторонней основе в рамках различных межд</w:t>
      </w:r>
      <w:r>
        <w:rPr>
          <w:iCs/>
        </w:rPr>
        <w:t>у</w:t>
      </w:r>
      <w:r>
        <w:rPr>
          <w:iCs/>
        </w:rPr>
        <w:t>народных организации и союзов, таких, как СНГ, Шанхайская организация сотруднич</w:t>
      </w:r>
      <w:r>
        <w:rPr>
          <w:iCs/>
        </w:rPr>
        <w:t>е</w:t>
      </w:r>
      <w:r>
        <w:rPr>
          <w:iCs/>
        </w:rPr>
        <w:t>ства и т.д.</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Законом Республики Узбекистан «Об охране и использовании культурного н</w:t>
      </w:r>
      <w:r>
        <w:rPr>
          <w:iCs/>
        </w:rPr>
        <w:t>а</w:t>
      </w:r>
      <w:r>
        <w:rPr>
          <w:iCs/>
        </w:rPr>
        <w:t>следия» (п.2) предусматривается международное сотрудничество в области охраны и и</w:t>
      </w:r>
      <w:r>
        <w:rPr>
          <w:iCs/>
        </w:rPr>
        <w:t>с</w:t>
      </w:r>
      <w:r>
        <w:rPr>
          <w:iCs/>
        </w:rPr>
        <w:t>пользования объектов культурного наследия.  Если международным договором Республ</w:t>
      </w:r>
      <w:r>
        <w:rPr>
          <w:iCs/>
        </w:rPr>
        <w:t>и</w:t>
      </w:r>
      <w:r>
        <w:rPr>
          <w:iCs/>
        </w:rPr>
        <w:t>ки Узбекистан установлены иные правила чем те, которые предусмотрены законодател</w:t>
      </w:r>
      <w:r>
        <w:rPr>
          <w:iCs/>
        </w:rPr>
        <w:t>ь</w:t>
      </w:r>
      <w:r>
        <w:rPr>
          <w:iCs/>
        </w:rPr>
        <w:t>ством Республики Узбекистан, то применяются правила международного договора.  В рамках этих договоров Министерство по делам культуры работает в тесном ко</w:t>
      </w:r>
      <w:r>
        <w:rPr>
          <w:iCs/>
        </w:rPr>
        <w:t>н</w:t>
      </w:r>
      <w:r>
        <w:rPr>
          <w:iCs/>
        </w:rPr>
        <w:t xml:space="preserve">такте со специалистами из Италии, Германии, Японии и представителями ЮНЕСКО.  </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частности, сотрудничество осуществлялось по вопросу инженерного укрепл</w:t>
      </w:r>
      <w:r>
        <w:rPr>
          <w:iCs/>
        </w:rPr>
        <w:t>е</w:t>
      </w:r>
      <w:r>
        <w:rPr>
          <w:iCs/>
        </w:rPr>
        <w:t xml:space="preserve">ния западного фасада медресе </w:t>
      </w:r>
      <w:proofErr w:type="spellStart"/>
      <w:r>
        <w:rPr>
          <w:iCs/>
        </w:rPr>
        <w:t>Тилля-Кори</w:t>
      </w:r>
      <w:proofErr w:type="spellEnd"/>
      <w:r>
        <w:rPr>
          <w:iCs/>
        </w:rPr>
        <w:t xml:space="preserve"> на площади </w:t>
      </w:r>
      <w:proofErr w:type="spellStart"/>
      <w:r>
        <w:rPr>
          <w:iCs/>
        </w:rPr>
        <w:t>Регистан</w:t>
      </w:r>
      <w:proofErr w:type="spellEnd"/>
      <w:r>
        <w:rPr>
          <w:iCs/>
        </w:rPr>
        <w:t xml:space="preserve">, реставрации отдельных мавзолеев в ансамбле </w:t>
      </w:r>
      <w:proofErr w:type="spellStart"/>
      <w:r>
        <w:rPr>
          <w:iCs/>
        </w:rPr>
        <w:t>Шохи-Зинда</w:t>
      </w:r>
      <w:proofErr w:type="spellEnd"/>
      <w:r>
        <w:rPr>
          <w:iCs/>
        </w:rPr>
        <w:t xml:space="preserve"> в </w:t>
      </w:r>
      <w:proofErr w:type="spellStart"/>
      <w:r>
        <w:rPr>
          <w:iCs/>
        </w:rPr>
        <w:t>г.Самарканде</w:t>
      </w:r>
      <w:proofErr w:type="spellEnd"/>
      <w:r>
        <w:rPr>
          <w:iCs/>
        </w:rPr>
        <w:t>.  Ведутся работы по консервации сы</w:t>
      </w:r>
      <w:r>
        <w:rPr>
          <w:iCs/>
        </w:rPr>
        <w:t>р</w:t>
      </w:r>
      <w:r>
        <w:rPr>
          <w:iCs/>
        </w:rPr>
        <w:t>цовой архитектуры на одном из известных и древнейшем памятнике в Буддийском храм</w:t>
      </w:r>
      <w:r>
        <w:rPr>
          <w:iCs/>
        </w:rPr>
        <w:t>о</w:t>
      </w:r>
      <w:r>
        <w:rPr>
          <w:iCs/>
        </w:rPr>
        <w:t xml:space="preserve">вом комплексе </w:t>
      </w:r>
      <w:proofErr w:type="spellStart"/>
      <w:r>
        <w:rPr>
          <w:iCs/>
        </w:rPr>
        <w:t>Фаяз-тепа</w:t>
      </w:r>
      <w:proofErr w:type="spellEnd"/>
      <w:r>
        <w:rPr>
          <w:iCs/>
        </w:rPr>
        <w:t xml:space="preserve"> в Сурхандарьинской области Республики Узбекистан.</w:t>
      </w:r>
    </w:p>
    <w:p w:rsidR="00000000" w:rsidRDefault="00000000">
      <w:pPr>
        <w:tabs>
          <w:tab w:val="clear" w:pos="6237"/>
          <w:tab w:val="left" w:pos="567"/>
          <w:tab w:val="left" w:pos="1134"/>
          <w:tab w:val="left" w:pos="1701"/>
          <w:tab w:val="left" w:pos="2268"/>
        </w:tabs>
        <w:rPr>
          <w:iCs/>
        </w:rPr>
      </w:pPr>
    </w:p>
    <w:p w:rsidR="00000000" w:rsidRDefault="00000000">
      <w:pPr>
        <w:numPr>
          <w:ilvl w:val="0"/>
          <w:numId w:val="262"/>
        </w:numPr>
        <w:tabs>
          <w:tab w:val="clear" w:pos="360"/>
          <w:tab w:val="clear" w:pos="6237"/>
          <w:tab w:val="left" w:pos="567"/>
          <w:tab w:val="left" w:pos="1134"/>
          <w:tab w:val="left" w:pos="1701"/>
          <w:tab w:val="left" w:pos="2268"/>
        </w:tabs>
        <w:rPr>
          <w:iCs/>
        </w:rPr>
      </w:pPr>
      <w:r>
        <w:rPr>
          <w:iCs/>
        </w:rPr>
        <w:t>В настоящее время с международной организацией «Реставраторы, не знающие границ» изучается предложение по вопросам реставрации и консервации художественных ценностей движимых памятников, а также монументальной живописи архитектурных п</w:t>
      </w:r>
      <w:r>
        <w:rPr>
          <w:iCs/>
        </w:rPr>
        <w:t>а</w:t>
      </w:r>
      <w:r>
        <w:rPr>
          <w:iCs/>
        </w:rPr>
        <w:t>мятников.  Целью сотрудничества является создание в Узбекистане международного це</w:t>
      </w:r>
      <w:r>
        <w:rPr>
          <w:iCs/>
        </w:rPr>
        <w:t>н</w:t>
      </w:r>
      <w:r>
        <w:rPr>
          <w:iCs/>
        </w:rPr>
        <w:t xml:space="preserve">тра по реставрации памятников.  Аналогичные центры имеются во Франции и в Турции.  </w:t>
      </w:r>
    </w:p>
    <w:p w:rsidR="00000000" w:rsidRDefault="00000000">
      <w:pPr>
        <w:tabs>
          <w:tab w:val="clear" w:pos="6237"/>
          <w:tab w:val="left" w:pos="567"/>
          <w:tab w:val="left" w:pos="1134"/>
          <w:tab w:val="left" w:pos="1701"/>
          <w:tab w:val="left" w:pos="2268"/>
        </w:tabs>
        <w:rPr>
          <w:i/>
        </w:rPr>
      </w:pPr>
    </w:p>
    <w:p w:rsidR="00000000" w:rsidRDefault="00000000">
      <w:pPr>
        <w:numPr>
          <w:ilvl w:val="0"/>
          <w:numId w:val="262"/>
        </w:numPr>
        <w:tabs>
          <w:tab w:val="clear" w:pos="360"/>
          <w:tab w:val="clear" w:pos="6237"/>
          <w:tab w:val="left" w:pos="567"/>
          <w:tab w:val="left" w:pos="1134"/>
          <w:tab w:val="left" w:pos="1701"/>
          <w:tab w:val="left" w:pos="2268"/>
        </w:tabs>
      </w:pPr>
      <w:r>
        <w:t>Республика Узбекистан, исторически являясь наследником общепризнанных мировых научных школ в области естественных и гуманитарных наук, давших миру вел</w:t>
      </w:r>
      <w:r>
        <w:t>и</w:t>
      </w:r>
      <w:r>
        <w:t>ча</w:t>
      </w:r>
      <w:r>
        <w:t>й</w:t>
      </w:r>
      <w:r>
        <w:t>ших ученых, результаты исследований которых на столетия предопределили прогресс цивилизации, и сегодня обладает огромным научным потенциалом, способным решить сложные задачи общественного и экономического развития страны.</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Указом Президента Республики Узбекистан «О совершенствовании организации научно-исследовательской деятельности» от 20 февраля 2002 года определены принцип</w:t>
      </w:r>
      <w:r>
        <w:t>и</w:t>
      </w:r>
      <w:r>
        <w:t>ально новые подходы и организационные формы развития полномасштабного использ</w:t>
      </w:r>
      <w:r>
        <w:t>о</w:t>
      </w:r>
      <w:r>
        <w:t>вания научно-технологического потенциала нашей страны в тесной взаимосвязи с рефо</w:t>
      </w:r>
      <w:r>
        <w:t>р</w:t>
      </w:r>
      <w:r>
        <w:t>мами в системе государственного управления, развитием демократических институтов и стру</w:t>
      </w:r>
      <w:r>
        <w:t>к</w:t>
      </w:r>
      <w:r>
        <w:t>турных преобразований экономики.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Чрезвычайно важным решением, поднимающим уровень организации научно- технической деятельности в стране до полного соответствия высоким современным тр</w:t>
      </w:r>
      <w:r>
        <w:t>е</w:t>
      </w:r>
      <w:r>
        <w:t>бованиям к научно-технологическому потенциалу, является учреждение при Кабинете министров Республики Узбекистан Координационного совета по научно-техническому развитию.  При Совете создан Фонд финансирования инновационной нау</w:t>
      </w:r>
      <w:r>
        <w:t>ч</w:t>
      </w:r>
      <w:r>
        <w:t>но-технической деятельности с существенно дифференцированными источниками его формирования.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Центром по науке и технологиям совместно с министерствами и ведомствами были определены приоритетные направления в области фундаментальных исследований (объем финансирования 1 991,5 </w:t>
      </w:r>
      <w:proofErr w:type="spellStart"/>
      <w:r>
        <w:t>млн.сум</w:t>
      </w:r>
      <w:proofErr w:type="spellEnd"/>
      <w:r>
        <w:t>) 20 государственных научно-технических пр</w:t>
      </w:r>
      <w:r>
        <w:t>о</w:t>
      </w:r>
      <w:r>
        <w:t xml:space="preserve">грамм(объем финансирования 5 664,1 </w:t>
      </w:r>
      <w:proofErr w:type="spellStart"/>
      <w:r>
        <w:t>млн.сум</w:t>
      </w:r>
      <w:proofErr w:type="spellEnd"/>
      <w:r>
        <w:t>) и 14 государственных программ инновац</w:t>
      </w:r>
      <w:r>
        <w:t>и</w:t>
      </w:r>
      <w:r>
        <w:t xml:space="preserve">онных работ (объем финансирования 700,0 </w:t>
      </w:r>
      <w:proofErr w:type="spellStart"/>
      <w:r>
        <w:t>млн.сум</w:t>
      </w:r>
      <w:proofErr w:type="spellEnd"/>
      <w:r>
        <w:t>).  В течение 12 лет, благодаря огро</w:t>
      </w:r>
      <w:r>
        <w:t>м</w:t>
      </w:r>
      <w:r>
        <w:t xml:space="preserve">ной заботе Президента </w:t>
      </w:r>
      <w:proofErr w:type="spellStart"/>
      <w:r>
        <w:t>И.А.Каримова</w:t>
      </w:r>
      <w:proofErr w:type="spellEnd"/>
      <w:r>
        <w:t xml:space="preserve"> о развитии науки в Узбекистане, финансирование осуществляется на </w:t>
      </w:r>
      <w:proofErr w:type="spellStart"/>
      <w:r>
        <w:t>100%</w:t>
      </w:r>
      <w:proofErr w:type="spellEnd"/>
      <w:r>
        <w:t>.</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области фундаментальных исследований, рассчитанных на долгосрочный п</w:t>
      </w:r>
      <w:r>
        <w:t>е</w:t>
      </w:r>
      <w:r>
        <w:t>риод сроком до 5 лет, в первую очередь, финансируются работы, обеспечивающие пр</w:t>
      </w:r>
      <w:r>
        <w:t>и</w:t>
      </w:r>
      <w:r>
        <w:t>рост уровня знаний и научного потенциала, исследований, имеющих важное стратегич</w:t>
      </w:r>
      <w:r>
        <w:t>е</w:t>
      </w:r>
      <w:r>
        <w:t>ское значение с точки зрения будущего использования полученных результатов.  Прикла</w:t>
      </w:r>
      <w:r>
        <w:t>д</w:t>
      </w:r>
      <w:r>
        <w:t>ные государственные научно-технические программы на среднесрочный период сроком до трех лет являются механизмом реализации прикладных исследований, которые основ</w:t>
      </w:r>
      <w:r>
        <w:t>ы</w:t>
      </w:r>
      <w:r>
        <w:t>ваются на результатах фундаментальных исследований, и они направлены на разработку новых видов техники и технологий, позволяющих осуществить прорыв в выбранных пр</w:t>
      </w:r>
      <w:r>
        <w:t>и</w:t>
      </w:r>
      <w:r>
        <w:t>оритетных направлениях научно-технического развития.  Научно-технический прогресс, признанный во всем мире в качестве важнейшего фактора экономического развития, чаще всего связывают с понятием инновационного развития.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Это единственный в своем роде процесс, объединяющий науку, технику, экон</w:t>
      </w:r>
      <w:r>
        <w:t>о</w:t>
      </w:r>
      <w:r>
        <w:t>мику, предпринимательство и управление.  Утвержденные Государственные инновацио</w:t>
      </w:r>
      <w:r>
        <w:t>н</w:t>
      </w:r>
      <w:r>
        <w:t>ные программы на краткосрочные периоды сроком до 2-х лет основаны на программно-целевом принципе и обеспечивают высокую степень преемственности по цепочке «фу</w:t>
      </w:r>
      <w:r>
        <w:t>н</w:t>
      </w:r>
      <w:r>
        <w:t>даментальные исследования, прикладные разработки, инновационные проекты освоения технологии».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Впервые в Узбекистане разработан инновационный механизм реализации з</w:t>
      </w:r>
      <w:r>
        <w:t>а</w:t>
      </w:r>
      <w:r>
        <w:t>вершенных прикладных исследований, основанный на принципе долевого финансиров</w:t>
      </w:r>
      <w:r>
        <w:t>а</w:t>
      </w:r>
      <w:r>
        <w:t>ния, возврата средств Центру по науке и технологиям в целях их дальнейшего реинвест</w:t>
      </w:r>
      <w:r>
        <w:t>и</w:t>
      </w:r>
      <w:r>
        <w:t>рования в новые перспективные инновационные проекты.  Наличие долевого финансир</w:t>
      </w:r>
      <w:r>
        <w:t>о</w:t>
      </w:r>
      <w:r>
        <w:t xml:space="preserve">вания со стороны министерств, ведомств или </w:t>
      </w:r>
      <w:proofErr w:type="spellStart"/>
      <w:r>
        <w:t>хокимиятов</w:t>
      </w:r>
      <w:proofErr w:type="spellEnd"/>
      <w:r>
        <w:t xml:space="preserve"> является своеобразным гара</w:t>
      </w:r>
      <w:r>
        <w:t>н</w:t>
      </w:r>
      <w:r>
        <w:t>том того, что данные разработки будут ими востр</w:t>
      </w:r>
      <w:r>
        <w:t>е</w:t>
      </w:r>
      <w:r>
        <w:t>бованы и освоены в производстве.  В качестве долевых средств могут быть выделены оборудование, сырье материалы и эне</w:t>
      </w:r>
      <w:r>
        <w:t>р</w:t>
      </w:r>
      <w:r>
        <w:t>гоносители.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Создавая инновационную систему, был изучен инновационный опыт многих европейских стран, США и России, которая была апробирована на 5 международных с</w:t>
      </w:r>
      <w:r>
        <w:t>е</w:t>
      </w:r>
      <w:r>
        <w:t>минарах, проведенных совместно с Научным комитетом НАТО, научными центрами е</w:t>
      </w:r>
      <w:r>
        <w:t>в</w:t>
      </w:r>
      <w:r>
        <w:t>ропейских стран, с привлечением ведущих экспертов в области инновационной политики европейских стран.  По своему механизму выполнения наша система аналогична механи</w:t>
      </w:r>
      <w:r>
        <w:t>з</w:t>
      </w:r>
      <w:r>
        <w:t>мам иннов</w:t>
      </w:r>
      <w:r>
        <w:t>а</w:t>
      </w:r>
      <w:r>
        <w:t>ций в США, Италии, Франции.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Узбекистан обладает высоким научным потенциалом во многих регионах Республики, и важным направлением государственной научно-технической политики являе</w:t>
      </w:r>
      <w:r>
        <w:t>т</w:t>
      </w:r>
      <w:r>
        <w:t>ся ликвидация существующей диспропорции уровня научно-технического потенциала р</w:t>
      </w:r>
      <w:r>
        <w:t>е</w:t>
      </w:r>
      <w:r>
        <w:t>гионов Ре</w:t>
      </w:r>
      <w:r>
        <w:t>с</w:t>
      </w:r>
      <w:r>
        <w:t>публики.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В настоящее время научные организации Республики активно сотрудничают со своими коллегами из США, стран Европы и Азии и ежегодно выигрывают </w:t>
      </w:r>
      <w:proofErr w:type="spellStart"/>
      <w:r>
        <w:t>гранты</w:t>
      </w:r>
      <w:proofErr w:type="spellEnd"/>
      <w:r>
        <w:t xml:space="preserve"> ко</w:t>
      </w:r>
      <w:r>
        <w:t>н</w:t>
      </w:r>
      <w:r>
        <w:t xml:space="preserve">курсов научных проектов международных ассоциации Европейского союза </w:t>
      </w:r>
      <w:proofErr w:type="spellStart"/>
      <w:r>
        <w:t>ИНТАС</w:t>
      </w:r>
      <w:proofErr w:type="spellEnd"/>
      <w:r>
        <w:t xml:space="preserve"> и </w:t>
      </w:r>
      <w:proofErr w:type="spellStart"/>
      <w:r>
        <w:t>Инко-Коперникус</w:t>
      </w:r>
      <w:proofErr w:type="spellEnd"/>
      <w:r>
        <w:t>, Американского фонда гражданских исследований и развития (</w:t>
      </w:r>
      <w:proofErr w:type="spellStart"/>
      <w:r>
        <w:t>СRDF</w:t>
      </w:r>
      <w:proofErr w:type="spellEnd"/>
      <w:r>
        <w:t>), Международного научно-технологического центра на Украине (</w:t>
      </w:r>
      <w:proofErr w:type="spellStart"/>
      <w:r>
        <w:t>УНТЦ</w:t>
      </w:r>
      <w:proofErr w:type="spellEnd"/>
      <w:r>
        <w:t>), Программы ра</w:t>
      </w:r>
      <w:r>
        <w:t>з</w:t>
      </w:r>
      <w:r>
        <w:t xml:space="preserve">вития ООН, других международных научных организации и Фондов.  Общий объем </w:t>
      </w:r>
      <w:proofErr w:type="spellStart"/>
      <w:r>
        <w:t>гра</w:t>
      </w:r>
      <w:r>
        <w:t>н</w:t>
      </w:r>
      <w:r>
        <w:t>тов</w:t>
      </w:r>
      <w:proofErr w:type="spellEnd"/>
      <w:r>
        <w:t>, выделенных на проекты и выполняемых в 2003 году с участием узбекских ученых, превысил 7 млн. долл. США.  Исходя из положительного опыта данного сотрудничес</w:t>
      </w:r>
      <w:r>
        <w:t>т</w:t>
      </w:r>
      <w:r>
        <w:t>ва ,в последние годы мы все шире практикуем реализацию совместных проектов в усл</w:t>
      </w:r>
      <w:r>
        <w:t>о</w:t>
      </w:r>
      <w:r>
        <w:t xml:space="preserve">виях долевого финансирования.  Такие программы нами осуществляются совместно с </w:t>
      </w:r>
      <w:proofErr w:type="spellStart"/>
      <w:r>
        <w:t>CRDF</w:t>
      </w:r>
      <w:proofErr w:type="spellEnd"/>
      <w:r>
        <w:t>, с Органами управления наукой таких стран, как Германия, Республика Корея, К</w:t>
      </w:r>
      <w:r>
        <w:t>и</w:t>
      </w:r>
      <w:r>
        <w:t>тай, Индия.</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обширных научно-технических связях, установленных Республикой Узбек</w:t>
      </w:r>
      <w:r>
        <w:t>и</w:t>
      </w:r>
      <w:r>
        <w:t>стан с международными и зарубежными научно-техническими организациями и фондами, важную роль играет сотрудничество с Научным комитетом НАТО.</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Одним из важных направлений данного сотрудничества является проведение международных научных семинаров.  Эти семинары сыграли особую роль в развитии м</w:t>
      </w:r>
      <w:r>
        <w:t>е</w:t>
      </w:r>
      <w:r>
        <w:t>ждународного сотрудничества ученых Республики и выходе их научно-технической пр</w:t>
      </w:r>
      <w:r>
        <w:t>о</w:t>
      </w:r>
      <w:r>
        <w:t>дукции на международный рынок интеллектуальной собственности.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В этом отношении огромную роль сыграло проведение выездного заседания Н</w:t>
      </w:r>
      <w:r>
        <w:t>а</w:t>
      </w:r>
      <w:r>
        <w:t>учного комитета НАТО в июне прошлого года.  Для участия в заседании Узбекистан пос</w:t>
      </w:r>
      <w:r>
        <w:t>е</w:t>
      </w:r>
      <w:r>
        <w:t>тила представительная делегация во главе с заместителем Генерального секр</w:t>
      </w:r>
      <w:r>
        <w:t>е</w:t>
      </w:r>
      <w:r>
        <w:t>таря НАТО по вопросам науки окружающей среды.  К заседанию также был приурочен семинар по р</w:t>
      </w:r>
      <w:r>
        <w:t>е</w:t>
      </w:r>
      <w:r>
        <w:t>гиональным проблемам Центральной Азии.  На этом научном форуме обсуждены важне</w:t>
      </w:r>
      <w:r>
        <w:t>й</w:t>
      </w:r>
      <w:r>
        <w:t>шие научно-технические проблемы Центральной Азии в таких областях как энергетика, экология, водные проблемы, сейсмология, экологическая безопасность, анализ состояния и перспектив развития научного сотрудничества между странами-членами и странами-партнерами НАТО в рамках программ совместных проектов, межинститутского партне</w:t>
      </w:r>
      <w:r>
        <w:t>р</w:t>
      </w:r>
      <w:r>
        <w:t>ства, обмена специалистами, знакомство с ходом выполнения совместных проектов, в</w:t>
      </w:r>
      <w:r>
        <w:t>ы</w:t>
      </w:r>
      <w:r>
        <w:t xml:space="preserve">полняемых научными организациями Узбекистана по </w:t>
      </w:r>
      <w:proofErr w:type="spellStart"/>
      <w:r>
        <w:t>грантам</w:t>
      </w:r>
      <w:proofErr w:type="spellEnd"/>
      <w:r>
        <w:t xml:space="preserve"> НАТО.</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Семинар будет рассматривать вопросы, связанные с безопасностью, борьбой с междун</w:t>
      </w:r>
      <w:r>
        <w:t>а</w:t>
      </w:r>
      <w:r>
        <w:t xml:space="preserve">родным терроризмом и устойчивым развитием региона Центральной Азии.  </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Человечество вошло в </w:t>
      </w:r>
      <w:proofErr w:type="spellStart"/>
      <w:r>
        <w:t>XXI</w:t>
      </w:r>
      <w:proofErr w:type="spellEnd"/>
      <w:r>
        <w:t xml:space="preserve"> век с большими надеждами, но, к сожалению, и со мн</w:t>
      </w:r>
      <w:r>
        <w:t>о</w:t>
      </w:r>
      <w:r>
        <w:t>гими трудными вопросами, которые необходимо решать, – это проблемы экологии, здр</w:t>
      </w:r>
      <w:r>
        <w:t>а</w:t>
      </w:r>
      <w:r>
        <w:t>воохранения, социальные и региональные конфликты, религиозный экстремизм и межд</w:t>
      </w:r>
      <w:r>
        <w:t>у</w:t>
      </w:r>
      <w:r>
        <w:t>народный терроризм.  И, пожалуй, один из самых трудных вопросов – это угроза межд</w:t>
      </w:r>
      <w:r>
        <w:t>у</w:t>
      </w:r>
      <w:r>
        <w:t>народного терроризма нашей стабильности и безопасности.</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Исследования проводятся в области ядерной физики, электроники, биотехнол</w:t>
      </w:r>
      <w:r>
        <w:t>о</w:t>
      </w:r>
      <w:r>
        <w:t>гий, молекулярной биологии, генетики, ветеринарии, инфекционных заболеваний, кот</w:t>
      </w:r>
      <w:r>
        <w:t>о</w:t>
      </w:r>
      <w:r>
        <w:t>рые могут быть использованы в борьбе против терроризма.  С этой целью, в ряде совмес</w:t>
      </w:r>
      <w:r>
        <w:t>т</w:t>
      </w:r>
      <w:r>
        <w:t>ных проектов, особенно в области биотехнологии, физики, химической технологии пр</w:t>
      </w:r>
      <w:r>
        <w:t>и</w:t>
      </w:r>
      <w:r>
        <w:t>влекаются ученые и специалисты, ранее работавшие в области военного назначения.  И</w:t>
      </w:r>
      <w:r>
        <w:t>с</w:t>
      </w:r>
      <w:r>
        <w:t>ходя из этих отношений, Центр по науке и технологиям совместно с Американским фо</w:t>
      </w:r>
      <w:r>
        <w:t>н</w:t>
      </w:r>
      <w:r>
        <w:t>дом гр</w:t>
      </w:r>
      <w:r>
        <w:t>а</w:t>
      </w:r>
      <w:r>
        <w:t>жданских исследований в 2002 году объявил в Узбекистане конкурс научных проектов по уменьшению воздействия террористических актов на гражданское население.</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Центр по науке и технологиям в течение нескольких лет финансирует и координ</w:t>
      </w:r>
      <w:r>
        <w:t>и</w:t>
      </w:r>
      <w:r>
        <w:t>рует научные исследования в области усиления борьбы с наркоманией, которая является соста</w:t>
      </w:r>
      <w:r>
        <w:t>в</w:t>
      </w:r>
      <w:r>
        <w:t>ной частью международного терроризма.  Центр финансирует проект по борьбе с посевами опийного мака.  Проведены пол</w:t>
      </w:r>
      <w:r>
        <w:t>е</w:t>
      </w:r>
      <w:r>
        <w:t>вые испытания на больших площадях посева опийного мака в Узбекистане, Таджикистане, Кы</w:t>
      </w:r>
      <w:r>
        <w:t>р</w:t>
      </w:r>
      <w:r>
        <w:t>гызстане, которые дали хорошие результаты.  Эти исследования финансировались Центром совместно с Министерством сельского х</w:t>
      </w:r>
      <w:r>
        <w:t>о</w:t>
      </w:r>
      <w:r>
        <w:t>зяйства США и Отделом по борьбе с оборотом наркотиков на общую сумму 560 000 долл. США.</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Институт электроники Академии наук Республики Узбекистан совместно с н</w:t>
      </w:r>
      <w:r>
        <w:t>е</w:t>
      </w:r>
      <w:r>
        <w:t xml:space="preserve">мецкими учеными проводит работы по созданию установок по обнаружению наркотиков в </w:t>
      </w:r>
      <w:proofErr w:type="spellStart"/>
      <w:r>
        <w:t>микроколичествах</w:t>
      </w:r>
      <w:proofErr w:type="spellEnd"/>
      <w:r>
        <w:t>, в предметах, а также биологических материалах.  Такая установка впервые создана в Узбекистане и не имеет аналогов в странах СНГ.</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Институтом ветеринарии в Республике Узбекистан проводятся большие нау</w:t>
      </w:r>
      <w:r>
        <w:t>ч</w:t>
      </w:r>
      <w:r>
        <w:t>ные исследования по промышленному получению вакцин и диагностических наборов против особо опасных инфекционных болезней домашних животных и человека.  Центр фина</w:t>
      </w:r>
      <w:r>
        <w:t>н</w:t>
      </w:r>
      <w:r>
        <w:t>сирует также проекты этого института по проведению мониторинга особо опасных болезней у домашних животных по всей Республике и приграничным зонам с Кыргызст</w:t>
      </w:r>
      <w:r>
        <w:t>а</w:t>
      </w:r>
      <w:r>
        <w:t>ном, Каза</w:t>
      </w:r>
      <w:r>
        <w:t>х</w:t>
      </w:r>
      <w:r>
        <w:t>станом, Таджикистаном и Туркменистаном.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Сегодня Узбекистан является крупным в Центральной Азии научным центром, обладающим развитой исследовательской материальной базой, обширным научным фо</w:t>
      </w:r>
      <w:r>
        <w:rPr>
          <w:color w:val="000000"/>
        </w:rPr>
        <w:t>н</w:t>
      </w:r>
      <w:r>
        <w:rPr>
          <w:color w:val="000000"/>
        </w:rPr>
        <w:t>дом, кв</w:t>
      </w:r>
      <w:r>
        <w:rPr>
          <w:color w:val="000000"/>
        </w:rPr>
        <w:t>а</w:t>
      </w:r>
      <w:r>
        <w:rPr>
          <w:color w:val="000000"/>
        </w:rPr>
        <w:t>лифицированными научными кадрами, чьи труды нашли признание во всем мире.</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Научно-исследовательский комплекс Республики включает в себя 362 учрежд</w:t>
      </w:r>
      <w:r>
        <w:rPr>
          <w:color w:val="000000"/>
        </w:rPr>
        <w:t>е</w:t>
      </w:r>
      <w:r>
        <w:rPr>
          <w:color w:val="000000"/>
        </w:rPr>
        <w:t>ния акад</w:t>
      </w:r>
      <w:r>
        <w:rPr>
          <w:color w:val="000000"/>
        </w:rPr>
        <w:t>е</w:t>
      </w:r>
      <w:r>
        <w:rPr>
          <w:color w:val="000000"/>
        </w:rPr>
        <w:t>мического, вузовского и отраслевого профиля, в том числе:</w:t>
      </w:r>
    </w:p>
    <w:p w:rsidR="00000000" w:rsidRDefault="00000000">
      <w:pPr>
        <w:tabs>
          <w:tab w:val="clear" w:pos="6237"/>
          <w:tab w:val="left" w:pos="567"/>
          <w:tab w:val="left" w:pos="1134"/>
          <w:tab w:val="left" w:pos="1701"/>
          <w:tab w:val="left" w:pos="2268"/>
        </w:tabs>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101 научно-исследовательский институт;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55 научно-исследовательских подразделений вузов;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65 проектно-конструкторских организаций;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32 научно-производственных объединения и экспериментальных предприятия;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30 информационно-вычислительных центров.  </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Ядром научного потенциала является Академия наук Республики Узбекистан - ведущий научный и экспериментальный центр в регионе, имеющий более полувековую историю.  В ее структуре созданы и успешно проводят исследования такие уникальные н</w:t>
      </w:r>
      <w:r>
        <w:rPr>
          <w:color w:val="000000"/>
        </w:rPr>
        <w:t>а</w:t>
      </w:r>
      <w:r>
        <w:rPr>
          <w:color w:val="000000"/>
        </w:rPr>
        <w:t>учные це</w:t>
      </w:r>
      <w:r>
        <w:rPr>
          <w:color w:val="000000"/>
        </w:rPr>
        <w:t>н</w:t>
      </w:r>
      <w:r>
        <w:rPr>
          <w:color w:val="000000"/>
        </w:rPr>
        <w:t>тры, как:</w:t>
      </w:r>
    </w:p>
    <w:p w:rsidR="00000000" w:rsidRDefault="00000000">
      <w:pPr>
        <w:tabs>
          <w:tab w:val="clear" w:pos="6237"/>
          <w:tab w:val="left" w:pos="567"/>
          <w:tab w:val="left" w:pos="1134"/>
          <w:tab w:val="left" w:pos="1701"/>
          <w:tab w:val="left" w:pos="2268"/>
        </w:tabs>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Институт ядерной физики,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научно-производственное объединение "Физика-Солнце",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НПО "Биолог",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 xml:space="preserve">Комплекс высокогорных астрономических обсерваторий на горе </w:t>
      </w:r>
      <w:proofErr w:type="spellStart"/>
      <w:r>
        <w:rPr>
          <w:color w:val="000000"/>
        </w:rPr>
        <w:t>Майданак</w:t>
      </w:r>
      <w:proofErr w:type="spellEnd"/>
      <w:r>
        <w:rPr>
          <w:color w:val="000000"/>
        </w:rPr>
        <w:t xml:space="preserve">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tabs>
          <w:tab w:val="clear" w:pos="6237"/>
          <w:tab w:val="left" w:pos="567"/>
          <w:tab w:val="left" w:pos="1134"/>
          <w:tab w:val="left" w:pos="1701"/>
          <w:tab w:val="left" w:pos="2268"/>
        </w:tabs>
        <w:ind w:left="1134" w:hanging="567"/>
        <w:rPr>
          <w:color w:val="000000"/>
        </w:rPr>
      </w:pPr>
      <w:r>
        <w:rPr>
          <w:color w:val="000000"/>
        </w:rPr>
        <w:t xml:space="preserve">и ряд других.  </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В сфере науки занято около 46 тыс. человек, в том числе 2,8 тыс. докторов и примерно 16,1 тыс. кандидатов наук.  Впервые создана высшая аттестационная комиссия Республики Узбекистан, которая призвана готовить молодые научные кадры.  Осущест</w:t>
      </w:r>
      <w:r>
        <w:rPr>
          <w:color w:val="000000"/>
        </w:rPr>
        <w:t>в</w:t>
      </w:r>
      <w:r>
        <w:rPr>
          <w:color w:val="000000"/>
        </w:rPr>
        <w:t>ляется подг</w:t>
      </w:r>
      <w:r>
        <w:rPr>
          <w:color w:val="000000"/>
        </w:rPr>
        <w:t>о</w:t>
      </w:r>
      <w:r>
        <w:rPr>
          <w:color w:val="000000"/>
        </w:rPr>
        <w:t>товка научных кадров высшей квалификации по 20 отраслям наук.</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В настоящее время ученые Республики ведут фундаментальные и прикладные исследования по многим направлениям современной науки.  В Республике созданы нау</w:t>
      </w:r>
      <w:r>
        <w:rPr>
          <w:color w:val="000000"/>
        </w:rPr>
        <w:t>ч</w:t>
      </w:r>
      <w:r>
        <w:rPr>
          <w:color w:val="000000"/>
        </w:rPr>
        <w:t>ные школы мирового класса и успешно проводятся исследования по следующим напра</w:t>
      </w:r>
      <w:r>
        <w:rPr>
          <w:color w:val="000000"/>
        </w:rPr>
        <w:t>в</w:t>
      </w:r>
      <w:r>
        <w:rPr>
          <w:color w:val="000000"/>
        </w:rPr>
        <w:t>лениям:  исследования в области математики, теории вероятностей, математического м</w:t>
      </w:r>
      <w:r>
        <w:rPr>
          <w:color w:val="000000"/>
        </w:rPr>
        <w:t>о</w:t>
      </w:r>
      <w:r>
        <w:rPr>
          <w:color w:val="000000"/>
        </w:rPr>
        <w:t>делирования естественных и общественных процессов, инфо</w:t>
      </w:r>
      <w:r>
        <w:rPr>
          <w:color w:val="000000"/>
        </w:rPr>
        <w:t>р</w:t>
      </w:r>
      <w:r>
        <w:rPr>
          <w:color w:val="000000"/>
        </w:rPr>
        <w:t>матики и вычислительной техники.</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 xml:space="preserve">В Республике сформировалась собственная астрономическая школа, заложенная еще </w:t>
      </w:r>
      <w:proofErr w:type="spellStart"/>
      <w:r>
        <w:rPr>
          <w:color w:val="000000"/>
        </w:rPr>
        <w:t>Беруни</w:t>
      </w:r>
      <w:proofErr w:type="spellEnd"/>
      <w:r>
        <w:rPr>
          <w:color w:val="000000"/>
        </w:rPr>
        <w:t xml:space="preserve">, Улугбеком и </w:t>
      </w:r>
      <w:proofErr w:type="spellStart"/>
      <w:r>
        <w:rPr>
          <w:color w:val="000000"/>
        </w:rPr>
        <w:t>Гиясиддином</w:t>
      </w:r>
      <w:proofErr w:type="spellEnd"/>
      <w:r>
        <w:rPr>
          <w:color w:val="000000"/>
        </w:rPr>
        <w:t xml:space="preserve"> </w:t>
      </w:r>
      <w:proofErr w:type="spellStart"/>
      <w:r>
        <w:rPr>
          <w:color w:val="000000"/>
        </w:rPr>
        <w:t>Джамшидом</w:t>
      </w:r>
      <w:proofErr w:type="spellEnd"/>
      <w:r>
        <w:rPr>
          <w:color w:val="000000"/>
        </w:rPr>
        <w:t>.  Еще в древности всемирное призн</w:t>
      </w:r>
      <w:r>
        <w:rPr>
          <w:color w:val="000000"/>
        </w:rPr>
        <w:t>а</w:t>
      </w:r>
      <w:r>
        <w:rPr>
          <w:color w:val="000000"/>
        </w:rPr>
        <w:t>ние получили работы узбекских ученых по астрономии, изучению движения небесных светил.  Ими впервые была составлена наиболее точная карта звездного неба.  В Республ</w:t>
      </w:r>
      <w:r>
        <w:rPr>
          <w:color w:val="000000"/>
        </w:rPr>
        <w:t>и</w:t>
      </w:r>
      <w:r>
        <w:rPr>
          <w:color w:val="000000"/>
        </w:rPr>
        <w:t xml:space="preserve">ке создана опорная астрономическая сеть для изучения </w:t>
      </w:r>
      <w:proofErr w:type="spellStart"/>
      <w:r>
        <w:rPr>
          <w:color w:val="000000"/>
        </w:rPr>
        <w:t>климотологии</w:t>
      </w:r>
      <w:proofErr w:type="spellEnd"/>
      <w:r>
        <w:rPr>
          <w:color w:val="000000"/>
        </w:rPr>
        <w:t xml:space="preserve"> края.  Совместно с учеными и специалистами США, Италии и Японии узбекские ученые, работающие на </w:t>
      </w:r>
      <w:proofErr w:type="spellStart"/>
      <w:r>
        <w:rPr>
          <w:color w:val="000000"/>
        </w:rPr>
        <w:t>К</w:t>
      </w:r>
      <w:r>
        <w:rPr>
          <w:color w:val="000000"/>
        </w:rPr>
        <w:t>и</w:t>
      </w:r>
      <w:r>
        <w:rPr>
          <w:color w:val="000000"/>
        </w:rPr>
        <w:t>табской</w:t>
      </w:r>
      <w:proofErr w:type="spellEnd"/>
      <w:r>
        <w:rPr>
          <w:color w:val="000000"/>
        </w:rPr>
        <w:t xml:space="preserve"> международной широтной станции им. Улугбека, построенной еще в 1930 году, активно участвуют в международной работе по изучению движения полюсов Земли по ее повер</w:t>
      </w:r>
      <w:r>
        <w:rPr>
          <w:color w:val="000000"/>
        </w:rPr>
        <w:t>х</w:t>
      </w:r>
      <w:r>
        <w:rPr>
          <w:color w:val="000000"/>
        </w:rPr>
        <w:t>ности.</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Исследования, связанные с изучением закономерностей геологических проце</w:t>
      </w:r>
      <w:r>
        <w:rPr>
          <w:color w:val="000000"/>
        </w:rPr>
        <w:t>с</w:t>
      </w:r>
      <w:r>
        <w:rPr>
          <w:color w:val="000000"/>
        </w:rPr>
        <w:t>сов, приводящих к образованию минерально-сырьевых ресурсов, пригодны для промы</w:t>
      </w:r>
      <w:r>
        <w:rPr>
          <w:color w:val="000000"/>
        </w:rPr>
        <w:t>ш</w:t>
      </w:r>
      <w:r>
        <w:rPr>
          <w:color w:val="000000"/>
        </w:rPr>
        <w:t>ленн</w:t>
      </w:r>
      <w:r>
        <w:rPr>
          <w:color w:val="000000"/>
        </w:rPr>
        <w:t>о</w:t>
      </w:r>
      <w:r>
        <w:rPr>
          <w:color w:val="000000"/>
        </w:rPr>
        <w:t>го освоения, а также в области тектоники, геофизики, сейсмологии и других сфер науки о Зе</w:t>
      </w:r>
      <w:r>
        <w:rPr>
          <w:color w:val="000000"/>
        </w:rPr>
        <w:t>м</w:t>
      </w:r>
      <w:r>
        <w:rPr>
          <w:color w:val="000000"/>
        </w:rPr>
        <w:t xml:space="preserve">ле.  Работы геологов Республики в области комплексного геолого-геофизического и геохимического изучения земной коры, рудообразования в </w:t>
      </w:r>
      <w:proofErr w:type="spellStart"/>
      <w:r>
        <w:rPr>
          <w:color w:val="000000"/>
        </w:rPr>
        <w:t>металлог</w:t>
      </w:r>
      <w:r>
        <w:rPr>
          <w:color w:val="000000"/>
        </w:rPr>
        <w:t>е</w:t>
      </w:r>
      <w:r>
        <w:rPr>
          <w:color w:val="000000"/>
        </w:rPr>
        <w:t>нетике</w:t>
      </w:r>
      <w:proofErr w:type="spellEnd"/>
      <w:r>
        <w:rPr>
          <w:color w:val="000000"/>
        </w:rPr>
        <w:t xml:space="preserve">, </w:t>
      </w:r>
      <w:proofErr w:type="spellStart"/>
      <w:r>
        <w:rPr>
          <w:color w:val="000000"/>
        </w:rPr>
        <w:t>нефтеобр</w:t>
      </w:r>
      <w:r>
        <w:rPr>
          <w:color w:val="000000"/>
        </w:rPr>
        <w:t>а</w:t>
      </w:r>
      <w:r>
        <w:rPr>
          <w:color w:val="000000"/>
        </w:rPr>
        <w:t>зования</w:t>
      </w:r>
      <w:proofErr w:type="spellEnd"/>
      <w:r>
        <w:rPr>
          <w:color w:val="000000"/>
        </w:rPr>
        <w:t xml:space="preserve"> способствовали созданию в Узбекистане мощной минерально-сырьевой базы.  Ученые-геологи непосредственно участвовали в открытии, изучении и о</w:t>
      </w:r>
      <w:r>
        <w:rPr>
          <w:color w:val="000000"/>
        </w:rPr>
        <w:t>с</w:t>
      </w:r>
      <w:r>
        <w:rPr>
          <w:color w:val="000000"/>
        </w:rPr>
        <w:t xml:space="preserve">воении многих крупнейших месторождений полезных ископаемых на территории Республики и по всему </w:t>
      </w:r>
      <w:proofErr w:type="spellStart"/>
      <w:r>
        <w:rPr>
          <w:color w:val="000000"/>
        </w:rPr>
        <w:t>Це</w:t>
      </w:r>
      <w:r>
        <w:rPr>
          <w:color w:val="000000"/>
        </w:rPr>
        <w:t>н</w:t>
      </w:r>
      <w:r>
        <w:rPr>
          <w:color w:val="000000"/>
        </w:rPr>
        <w:t>тральноазиатскому</w:t>
      </w:r>
      <w:proofErr w:type="spellEnd"/>
      <w:r>
        <w:rPr>
          <w:color w:val="000000"/>
        </w:rPr>
        <w:t xml:space="preserve"> региону.</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 xml:space="preserve">Исследования в области молекулярной генетики, </w:t>
      </w:r>
      <w:proofErr w:type="spellStart"/>
      <w:r>
        <w:rPr>
          <w:color w:val="000000"/>
        </w:rPr>
        <w:t>генно-клеточной</w:t>
      </w:r>
      <w:proofErr w:type="spellEnd"/>
      <w:r>
        <w:rPr>
          <w:color w:val="000000"/>
        </w:rPr>
        <w:t xml:space="preserve"> инженерии, биотехнологии являются необходимой основой обеспечения научно-технического пр</w:t>
      </w:r>
      <w:r>
        <w:rPr>
          <w:color w:val="000000"/>
        </w:rPr>
        <w:t>о</w:t>
      </w:r>
      <w:r>
        <w:rPr>
          <w:color w:val="000000"/>
        </w:rPr>
        <w:t>гресса в сельском хозяйстве, микробиологической промышленности, охраны окружающей ср</w:t>
      </w:r>
      <w:r>
        <w:rPr>
          <w:color w:val="000000"/>
        </w:rPr>
        <w:t>е</w:t>
      </w:r>
      <w:r>
        <w:rPr>
          <w:color w:val="000000"/>
        </w:rPr>
        <w:t>ды.</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В Республике сформировались и получили развитие целые научные школы в о</w:t>
      </w:r>
      <w:r>
        <w:rPr>
          <w:color w:val="000000"/>
        </w:rPr>
        <w:t>б</w:t>
      </w:r>
      <w:r>
        <w:rPr>
          <w:color w:val="000000"/>
        </w:rPr>
        <w:t>ласти органической и неорганической химии, химии растительных веществ, биологии и генетики, по созданию биотехнологий.  Ими разработаны теоретические основы и техн</w:t>
      </w:r>
      <w:r>
        <w:rPr>
          <w:color w:val="000000"/>
        </w:rPr>
        <w:t>о</w:t>
      </w:r>
      <w:r>
        <w:rPr>
          <w:color w:val="000000"/>
        </w:rPr>
        <w:t>логия производства новых видов высокоэффективных экологически чистых удобрений, малотоксичных дефолиантов, новых лекарственных препаратов, стимуляторов роста ра</w:t>
      </w:r>
      <w:r>
        <w:rPr>
          <w:color w:val="000000"/>
        </w:rPr>
        <w:t>с</w:t>
      </w:r>
      <w:r>
        <w:rPr>
          <w:color w:val="000000"/>
        </w:rPr>
        <w:t>тений и средств их защиты.  Исследования связаны с изучением комплекса физико-химических свойств в</w:t>
      </w:r>
      <w:r>
        <w:rPr>
          <w:color w:val="000000"/>
        </w:rPr>
        <w:t>е</w:t>
      </w:r>
      <w:r>
        <w:rPr>
          <w:color w:val="000000"/>
        </w:rPr>
        <w:t>ществ.</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Особо широкое развитие в Республике получили фундаментальные исследов</w:t>
      </w:r>
      <w:r>
        <w:rPr>
          <w:color w:val="000000"/>
        </w:rPr>
        <w:t>а</w:t>
      </w:r>
      <w:r>
        <w:rPr>
          <w:color w:val="000000"/>
        </w:rPr>
        <w:t>ния по физике ядра и элементарных частиц, радиационной физики и материаловед</w:t>
      </w:r>
      <w:r>
        <w:rPr>
          <w:color w:val="000000"/>
        </w:rPr>
        <w:t>е</w:t>
      </w:r>
      <w:r>
        <w:rPr>
          <w:color w:val="000000"/>
        </w:rPr>
        <w:t>нию.  Сформировалось новое научное направление - релятивистская ядерная физика.  Оно сл</w:t>
      </w:r>
      <w:r>
        <w:rPr>
          <w:color w:val="000000"/>
        </w:rPr>
        <w:t>у</w:t>
      </w:r>
      <w:r>
        <w:rPr>
          <w:color w:val="000000"/>
        </w:rPr>
        <w:t>жит теоретической основой исследований в области ядерной энергетики и прикладной ядерной физ</w:t>
      </w:r>
      <w:r>
        <w:rPr>
          <w:color w:val="000000"/>
        </w:rPr>
        <w:t>и</w:t>
      </w:r>
      <w:r>
        <w:rPr>
          <w:color w:val="000000"/>
        </w:rPr>
        <w:t>ки.</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Активно проводятся работы по созданию нетрадиционных видов энергии - ко</w:t>
      </w:r>
      <w:r>
        <w:rPr>
          <w:color w:val="000000"/>
        </w:rPr>
        <w:t>м</w:t>
      </w:r>
      <w:r>
        <w:rPr>
          <w:color w:val="000000"/>
        </w:rPr>
        <w:t>плексному и эффективному преобразованию и освоению солнечной энергии, что имеет большое зн</w:t>
      </w:r>
      <w:r>
        <w:rPr>
          <w:color w:val="000000"/>
        </w:rPr>
        <w:t>а</w:t>
      </w:r>
      <w:r>
        <w:rPr>
          <w:color w:val="000000"/>
        </w:rPr>
        <w:t xml:space="preserve">чение в решении проблем </w:t>
      </w:r>
      <w:proofErr w:type="spellStart"/>
      <w:r>
        <w:rPr>
          <w:color w:val="000000"/>
        </w:rPr>
        <w:t>энергообеспечения</w:t>
      </w:r>
      <w:proofErr w:type="spellEnd"/>
      <w:r>
        <w:rPr>
          <w:color w:val="000000"/>
        </w:rPr>
        <w:t xml:space="preserve"> страны.</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В развитие интеллектуального потенциала Республики, расширение междун</w:t>
      </w:r>
      <w:r>
        <w:rPr>
          <w:color w:val="000000"/>
        </w:rPr>
        <w:t>а</w:t>
      </w:r>
      <w:r>
        <w:rPr>
          <w:color w:val="000000"/>
        </w:rPr>
        <w:t>родных научно-культурных связей значительный вклад внесли ученые-обществоведы, и прежде всего историки, археологи, этнографы, языковеды и литературоведы.  Исключ</w:t>
      </w:r>
      <w:r>
        <w:rPr>
          <w:color w:val="000000"/>
        </w:rPr>
        <w:t>и</w:t>
      </w:r>
      <w:r>
        <w:rPr>
          <w:color w:val="000000"/>
        </w:rPr>
        <w:t>тельный интерес представляют работы, связанные с изучением этногенеза и воссозданием объективной истории узбекского народа, изучением его традиций, уклада жизни и культ</w:t>
      </w:r>
      <w:r>
        <w:rPr>
          <w:color w:val="000000"/>
        </w:rPr>
        <w:t>у</w:t>
      </w:r>
      <w:r>
        <w:rPr>
          <w:color w:val="000000"/>
        </w:rPr>
        <w:t>ры.</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 xml:space="preserve">Узбекистан ратифицировал и, таким образом, присоединился к </w:t>
      </w:r>
      <w:proofErr w:type="spellStart"/>
      <w:r>
        <w:rPr>
          <w:color w:val="000000"/>
        </w:rPr>
        <w:t>Рио-де-Жанейрской</w:t>
      </w:r>
      <w:proofErr w:type="spellEnd"/>
      <w:r>
        <w:rPr>
          <w:color w:val="000000"/>
        </w:rPr>
        <w:t xml:space="preserve"> декларации (Декларация </w:t>
      </w:r>
      <w:proofErr w:type="spellStart"/>
      <w:r>
        <w:rPr>
          <w:color w:val="000000"/>
        </w:rPr>
        <w:t>Рио</w:t>
      </w:r>
      <w:proofErr w:type="spellEnd"/>
      <w:r>
        <w:rPr>
          <w:color w:val="000000"/>
        </w:rPr>
        <w:t xml:space="preserve">), к Рамочной конвенции ООН об изменении климата, к Конвенции ООН о биологическом разнообразии, к Конвенции ООН по борьбе с опустыниванием, к Венской конвенции об охране озонового слоя, к </w:t>
      </w:r>
      <w:proofErr w:type="spellStart"/>
      <w:r>
        <w:rPr>
          <w:color w:val="000000"/>
        </w:rPr>
        <w:t>Базельской</w:t>
      </w:r>
      <w:proofErr w:type="spellEnd"/>
      <w:r>
        <w:rPr>
          <w:color w:val="000000"/>
        </w:rPr>
        <w:t xml:space="preserve"> конве</w:t>
      </w:r>
      <w:r>
        <w:rPr>
          <w:color w:val="000000"/>
        </w:rPr>
        <w:t>н</w:t>
      </w:r>
      <w:r>
        <w:rPr>
          <w:color w:val="000000"/>
        </w:rPr>
        <w:t>ции о контроле за трансграничной перевозкой опасных отходов и их удалением, к Ко</w:t>
      </w:r>
      <w:r>
        <w:rPr>
          <w:color w:val="000000"/>
        </w:rPr>
        <w:t>н</w:t>
      </w:r>
      <w:r>
        <w:rPr>
          <w:color w:val="000000"/>
        </w:rPr>
        <w:t>венции о запрещении военного или любого иного враждебного использования средств воздействия на природную среду.  Кроме того, Узбекистаном подписано 12 междунаро</w:t>
      </w:r>
      <w:r>
        <w:rPr>
          <w:color w:val="000000"/>
        </w:rPr>
        <w:t>д</w:t>
      </w:r>
      <w:r>
        <w:rPr>
          <w:color w:val="000000"/>
        </w:rPr>
        <w:t>ных соглашений о с</w:t>
      </w:r>
      <w:r>
        <w:rPr>
          <w:color w:val="000000"/>
        </w:rPr>
        <w:t>о</w:t>
      </w:r>
      <w:r>
        <w:rPr>
          <w:color w:val="000000"/>
        </w:rPr>
        <w:t>трудничестве в области охраны окружающей среды.</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Узбекистан участвует совместно с Советом Земли в работе над проектом Хартии Земли.  В начале 1999 года Национальный проект Хартии передан в Секретариат Совета Земли.</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По инициативе Правительства Узбекистана разработаны Концепция решения проблем Аральского моря и Программа конкретных действий по улучшению экологич</w:t>
      </w:r>
      <w:r>
        <w:rPr>
          <w:color w:val="000000"/>
        </w:rPr>
        <w:t>е</w:t>
      </w:r>
      <w:r>
        <w:rPr>
          <w:color w:val="000000"/>
        </w:rPr>
        <w:t>ской обстановки в бассейне Аральского моря, которые были приняты главами государств Центральной Азии в 1994 году.  Эти решения легли в основу работы Международной ко</w:t>
      </w:r>
      <w:r>
        <w:rPr>
          <w:color w:val="000000"/>
        </w:rPr>
        <w:t>н</w:t>
      </w:r>
      <w:r>
        <w:rPr>
          <w:color w:val="000000"/>
        </w:rPr>
        <w:t>ференции по устойчивому развитию бассейна Аральского моря, организова</w:t>
      </w:r>
      <w:r>
        <w:rPr>
          <w:color w:val="000000"/>
        </w:rPr>
        <w:t>н</w:t>
      </w:r>
      <w:r>
        <w:rPr>
          <w:color w:val="000000"/>
        </w:rPr>
        <w:t xml:space="preserve">ной ООН в г. Нукусе (сентябрь 1995 года).  На Конференции принята </w:t>
      </w:r>
      <w:proofErr w:type="spellStart"/>
      <w:r>
        <w:rPr>
          <w:color w:val="000000"/>
        </w:rPr>
        <w:t>Нукусская</w:t>
      </w:r>
      <w:proofErr w:type="spellEnd"/>
      <w:r>
        <w:rPr>
          <w:color w:val="000000"/>
        </w:rPr>
        <w:t xml:space="preserve"> декларация, которая, по</w:t>
      </w:r>
      <w:r>
        <w:rPr>
          <w:color w:val="000000"/>
        </w:rPr>
        <w:t>д</w:t>
      </w:r>
      <w:r>
        <w:rPr>
          <w:color w:val="000000"/>
        </w:rPr>
        <w:t>твердив приверженность принятым международным конвенциям по соблюдению осно</w:t>
      </w:r>
      <w:r>
        <w:rPr>
          <w:color w:val="000000"/>
        </w:rPr>
        <w:t>в</w:t>
      </w:r>
      <w:r>
        <w:rPr>
          <w:color w:val="000000"/>
        </w:rPr>
        <w:t xml:space="preserve">ных принципов </w:t>
      </w:r>
      <w:proofErr w:type="spellStart"/>
      <w:r>
        <w:rPr>
          <w:color w:val="000000"/>
        </w:rPr>
        <w:t>Рио</w:t>
      </w:r>
      <w:proofErr w:type="spellEnd"/>
      <w:r>
        <w:rPr>
          <w:color w:val="000000"/>
        </w:rPr>
        <w:t xml:space="preserve">, определила стратегию и основные меры по устойчивому развитию на уровне </w:t>
      </w:r>
      <w:proofErr w:type="spellStart"/>
      <w:r>
        <w:rPr>
          <w:color w:val="000000"/>
        </w:rPr>
        <w:t>Центральноазиатских</w:t>
      </w:r>
      <w:proofErr w:type="spellEnd"/>
      <w:r>
        <w:rPr>
          <w:color w:val="000000"/>
        </w:rPr>
        <w:t xml:space="preserve"> государств.</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Разработаны Национальный план действий по охране окружающей среды, Н</w:t>
      </w:r>
      <w:r>
        <w:rPr>
          <w:color w:val="000000"/>
        </w:rPr>
        <w:t>а</w:t>
      </w:r>
      <w:r>
        <w:rPr>
          <w:color w:val="000000"/>
        </w:rPr>
        <w:t xml:space="preserve">циональная стратегия и план действий по сохранению </w:t>
      </w:r>
      <w:proofErr w:type="spellStart"/>
      <w:r>
        <w:rPr>
          <w:color w:val="000000"/>
        </w:rPr>
        <w:t>биоразнообразия</w:t>
      </w:r>
      <w:proofErr w:type="spellEnd"/>
      <w:r>
        <w:rPr>
          <w:color w:val="000000"/>
        </w:rPr>
        <w:t xml:space="preserve"> в Республике У</w:t>
      </w:r>
      <w:r>
        <w:rPr>
          <w:color w:val="000000"/>
        </w:rPr>
        <w:t>з</w:t>
      </w:r>
      <w:r>
        <w:rPr>
          <w:color w:val="000000"/>
        </w:rPr>
        <w:t xml:space="preserve">бекистан, Национальная программа по прекращению использования </w:t>
      </w:r>
      <w:proofErr w:type="spellStart"/>
      <w:r>
        <w:rPr>
          <w:color w:val="000000"/>
        </w:rPr>
        <w:t>озоноразрушающих</w:t>
      </w:r>
      <w:proofErr w:type="spellEnd"/>
      <w:r>
        <w:rPr>
          <w:color w:val="000000"/>
        </w:rPr>
        <w:t xml:space="preserve"> в</w:t>
      </w:r>
      <w:r>
        <w:rPr>
          <w:color w:val="000000"/>
        </w:rPr>
        <w:t>е</w:t>
      </w:r>
      <w:r>
        <w:rPr>
          <w:color w:val="000000"/>
        </w:rPr>
        <w:t>ществ, Программа мер в отношении изменения климата, по борьбе с опустыниванием ландшафтов, Национальный план действий по гигиене окружающей среды, Трансграни</w:t>
      </w:r>
      <w:r>
        <w:rPr>
          <w:color w:val="000000"/>
        </w:rPr>
        <w:t>ч</w:t>
      </w:r>
      <w:r>
        <w:rPr>
          <w:color w:val="000000"/>
        </w:rPr>
        <w:t xml:space="preserve">ный проект по сохранению </w:t>
      </w:r>
      <w:proofErr w:type="spellStart"/>
      <w:r>
        <w:rPr>
          <w:color w:val="000000"/>
        </w:rPr>
        <w:t>биоразнообразия</w:t>
      </w:r>
      <w:proofErr w:type="spellEnd"/>
      <w:r>
        <w:rPr>
          <w:color w:val="000000"/>
        </w:rPr>
        <w:t xml:space="preserve"> Западного Тянь-Шаня на территории Каза</w:t>
      </w:r>
      <w:r>
        <w:rPr>
          <w:color w:val="000000"/>
        </w:rPr>
        <w:t>х</w:t>
      </w:r>
      <w:r>
        <w:rPr>
          <w:color w:val="000000"/>
        </w:rPr>
        <w:t>стана, Киргизии и Узбекистана.  Ведется работа по формированию и развитию Национал</w:t>
      </w:r>
      <w:r>
        <w:rPr>
          <w:color w:val="000000"/>
        </w:rPr>
        <w:t>ь</w:t>
      </w:r>
      <w:r>
        <w:rPr>
          <w:color w:val="000000"/>
        </w:rPr>
        <w:t>ных парков, з</w:t>
      </w:r>
      <w:r>
        <w:rPr>
          <w:color w:val="000000"/>
        </w:rPr>
        <w:t>а</w:t>
      </w:r>
      <w:r>
        <w:rPr>
          <w:color w:val="000000"/>
        </w:rPr>
        <w:t>поведников и заказников.</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Подавляющее большинство задач по технологической модернизации основных отраслей экономики будет решаться в процессе реализации инициированной Правител</w:t>
      </w:r>
      <w:r>
        <w:rPr>
          <w:color w:val="000000"/>
        </w:rPr>
        <w:t>ь</w:t>
      </w:r>
      <w:r>
        <w:rPr>
          <w:color w:val="000000"/>
        </w:rPr>
        <w:t>ством Программы по развитию экспортного потенциала и углублению интеграции Узб</w:t>
      </w:r>
      <w:r>
        <w:rPr>
          <w:color w:val="000000"/>
        </w:rPr>
        <w:t>е</w:t>
      </w:r>
      <w:r>
        <w:rPr>
          <w:color w:val="000000"/>
        </w:rPr>
        <w:t>кистана в мировое Экономическое сообщество на период до 2005 года и целевых пр</w:t>
      </w:r>
      <w:r>
        <w:rPr>
          <w:color w:val="000000"/>
        </w:rPr>
        <w:t>о</w:t>
      </w:r>
      <w:r>
        <w:rPr>
          <w:color w:val="000000"/>
        </w:rPr>
        <w:t>грамм, которые будут разработаны в рамках Концепции структурных преобразований в экономике на п</w:t>
      </w:r>
      <w:r>
        <w:rPr>
          <w:color w:val="000000"/>
        </w:rPr>
        <w:t>е</w:t>
      </w:r>
      <w:r>
        <w:rPr>
          <w:color w:val="000000"/>
        </w:rPr>
        <w:t>риод до 2010 года.</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Государственная научно-техническая политика, которая в настоящее время форм</w:t>
      </w:r>
      <w:r>
        <w:rPr>
          <w:color w:val="000000"/>
        </w:rPr>
        <w:t>и</w:t>
      </w:r>
      <w:r>
        <w:rPr>
          <w:color w:val="000000"/>
        </w:rPr>
        <w:t>руется на 2001-2005 и последующие годы, заключается в селективной поддержке научных исследований, разработок и инновационных проектов по следующим направл</w:t>
      </w:r>
      <w:r>
        <w:rPr>
          <w:color w:val="000000"/>
        </w:rPr>
        <w:t>е</w:t>
      </w:r>
      <w:r>
        <w:rPr>
          <w:color w:val="000000"/>
        </w:rPr>
        <w:t>ниям:</w:t>
      </w:r>
    </w:p>
    <w:p w:rsidR="00000000" w:rsidRDefault="00000000">
      <w:pPr>
        <w:tabs>
          <w:tab w:val="clear" w:pos="6237"/>
          <w:tab w:val="left" w:pos="567"/>
          <w:tab w:val="left" w:pos="1134"/>
          <w:tab w:val="left" w:pos="1701"/>
          <w:tab w:val="left" w:pos="2268"/>
        </w:tabs>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проведение, в кооперации с ведущими научными центрами мира, фундаментал</w:t>
      </w:r>
      <w:r>
        <w:rPr>
          <w:color w:val="000000"/>
        </w:rPr>
        <w:t>ь</w:t>
      </w:r>
      <w:r>
        <w:rPr>
          <w:color w:val="000000"/>
        </w:rPr>
        <w:t>ных исследований по проблемам эволюции Природы и Общества, создания системы эт</w:t>
      </w:r>
      <w:r>
        <w:rPr>
          <w:color w:val="000000"/>
        </w:rPr>
        <w:t>и</w:t>
      </w:r>
      <w:r>
        <w:rPr>
          <w:color w:val="000000"/>
        </w:rPr>
        <w:t xml:space="preserve">ческих ценностей в области социально-экономического развития, защиты окружающей среды и развития биосферы;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создание технических предпосылок экологически приемлемого наращивания об</w:t>
      </w:r>
      <w:r>
        <w:rPr>
          <w:color w:val="000000"/>
        </w:rPr>
        <w:t>ъ</w:t>
      </w:r>
      <w:r>
        <w:rPr>
          <w:color w:val="000000"/>
        </w:rPr>
        <w:t xml:space="preserve">емов производства топливно-энергетических и минерально-сырьевых ресурсов;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развитие конкурентоспособных технологий, материалов, дизайнерских проектов и техники, способствующих резкому повышения экспортного потенциала страны и прежде вс</w:t>
      </w:r>
      <w:r>
        <w:rPr>
          <w:color w:val="000000"/>
        </w:rPr>
        <w:t>е</w:t>
      </w:r>
      <w:r>
        <w:rPr>
          <w:color w:val="000000"/>
        </w:rPr>
        <w:t xml:space="preserve">го по наукоемкой машиностроительной продукции;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создание и широкомасштабное внедрение базовых технологий, обеспечивающих значительное улучшение качества продукции, рост экологической безопасности, сокр</w:t>
      </w:r>
      <w:r>
        <w:rPr>
          <w:color w:val="000000"/>
        </w:rPr>
        <w:t>а</w:t>
      </w:r>
      <w:r>
        <w:rPr>
          <w:color w:val="000000"/>
        </w:rPr>
        <w:t xml:space="preserve">щение издержек производства и насыщение внутреннего рынка;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прогрессивные изменения в технике и технологии в целях достижения масштабов ресу</w:t>
      </w:r>
      <w:r>
        <w:rPr>
          <w:color w:val="000000"/>
        </w:rPr>
        <w:t>р</w:t>
      </w:r>
      <w:r>
        <w:rPr>
          <w:color w:val="000000"/>
        </w:rPr>
        <w:t xml:space="preserve">сосбережения, достаточных для компенсации удорожания сырья, топливно-энергетических ресурсов и материалов;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селекция высокопродуктивных сортов сельскохозяйственных культур и живо</w:t>
      </w:r>
      <w:r>
        <w:rPr>
          <w:color w:val="000000"/>
        </w:rPr>
        <w:t>т</w:t>
      </w:r>
      <w:r>
        <w:rPr>
          <w:color w:val="000000"/>
        </w:rPr>
        <w:t xml:space="preserve">ных;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разработка новых высокоэффективных, экологически безопасных технологий, производства сельскохозяйственной продукции, средств по борьбе с болезнями сельск</w:t>
      </w:r>
      <w:r>
        <w:rPr>
          <w:color w:val="000000"/>
        </w:rPr>
        <w:t>о</w:t>
      </w:r>
      <w:r>
        <w:rPr>
          <w:color w:val="000000"/>
        </w:rPr>
        <w:t>хозяйственных растений и животных, а также эффективных средств и методов орошения сельскох</w:t>
      </w:r>
      <w:r>
        <w:rPr>
          <w:color w:val="000000"/>
        </w:rPr>
        <w:t>о</w:t>
      </w:r>
      <w:r>
        <w:rPr>
          <w:color w:val="000000"/>
        </w:rPr>
        <w:t xml:space="preserve">зяйственных угодий;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создание высокоэффективных, ресурсосберегающих экологически чистых пр</w:t>
      </w:r>
      <w:r>
        <w:rPr>
          <w:color w:val="000000"/>
        </w:rPr>
        <w:t>о</w:t>
      </w:r>
      <w:r>
        <w:rPr>
          <w:color w:val="000000"/>
        </w:rPr>
        <w:t xml:space="preserve">цессов производства продовольствия и технологий для перерабатываемых отраслей </w:t>
      </w:r>
      <w:proofErr w:type="spellStart"/>
      <w:r>
        <w:rPr>
          <w:color w:val="000000"/>
        </w:rPr>
        <w:t>АПК</w:t>
      </w:r>
      <w:proofErr w:type="spellEnd"/>
      <w:r>
        <w:rPr>
          <w:color w:val="000000"/>
        </w:rPr>
        <w:t xml:space="preserve">;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разработка научных основ и рекомендаций по этапному формированию в Узбек</w:t>
      </w:r>
      <w:r>
        <w:rPr>
          <w:color w:val="000000"/>
        </w:rPr>
        <w:t>и</w:t>
      </w:r>
      <w:r>
        <w:rPr>
          <w:color w:val="000000"/>
        </w:rPr>
        <w:t>стане социально-ориентированной рыночной экономики и ее интеграции в систему мир</w:t>
      </w:r>
      <w:r>
        <w:rPr>
          <w:color w:val="000000"/>
        </w:rPr>
        <w:t>о</w:t>
      </w:r>
      <w:r>
        <w:rPr>
          <w:color w:val="000000"/>
        </w:rPr>
        <w:t>хозяйственных связей, а также проблем трансформации социальной структуры и полит</w:t>
      </w:r>
      <w:r>
        <w:rPr>
          <w:color w:val="000000"/>
        </w:rPr>
        <w:t>и</w:t>
      </w:r>
      <w:r>
        <w:rPr>
          <w:color w:val="000000"/>
        </w:rPr>
        <w:t>ческой организации общества, совершенствования государственности и права в процессе перех</w:t>
      </w:r>
      <w:r>
        <w:rPr>
          <w:color w:val="000000"/>
        </w:rPr>
        <w:t>о</w:t>
      </w:r>
      <w:r>
        <w:rPr>
          <w:color w:val="000000"/>
        </w:rPr>
        <w:t xml:space="preserve">да к рыночным отношениям;  </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научно-техническое обеспечение мероприятий, реализующих социальные цели общества:  развитие здравоохранения и образования, социальное и культурное возрожд</w:t>
      </w:r>
      <w:r>
        <w:rPr>
          <w:color w:val="000000"/>
        </w:rPr>
        <w:t>е</w:t>
      </w:r>
      <w:r>
        <w:rPr>
          <w:color w:val="000000"/>
        </w:rPr>
        <w:t>ние Узб</w:t>
      </w:r>
      <w:r>
        <w:rPr>
          <w:color w:val="000000"/>
        </w:rPr>
        <w:t>е</w:t>
      </w:r>
      <w:r>
        <w:rPr>
          <w:color w:val="000000"/>
        </w:rPr>
        <w:t xml:space="preserve">кистана, охрана окружающей среды.  </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Реализация приоритетных направлений развития науки и техники будет осущ</w:t>
      </w:r>
      <w:r>
        <w:rPr>
          <w:color w:val="000000"/>
        </w:rPr>
        <w:t>е</w:t>
      </w:r>
      <w:r>
        <w:rPr>
          <w:color w:val="000000"/>
        </w:rPr>
        <w:t>ствляться посредством финансируемых из средств государственного бюджета государс</w:t>
      </w:r>
      <w:r>
        <w:rPr>
          <w:color w:val="000000"/>
        </w:rPr>
        <w:t>т</w:t>
      </w:r>
      <w:r>
        <w:rPr>
          <w:color w:val="000000"/>
        </w:rPr>
        <w:t>венных н</w:t>
      </w:r>
      <w:r>
        <w:rPr>
          <w:color w:val="000000"/>
        </w:rPr>
        <w:t>а</w:t>
      </w:r>
      <w:r>
        <w:rPr>
          <w:color w:val="000000"/>
        </w:rPr>
        <w:t>учно-технических программ.</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rPr>
          <w:color w:val="000000"/>
        </w:rPr>
      </w:pPr>
      <w:r>
        <w:rPr>
          <w:color w:val="000000"/>
        </w:rPr>
        <w:t>В предстоящий период государство в рамках сформированных приоритетов н</w:t>
      </w:r>
      <w:r>
        <w:rPr>
          <w:color w:val="000000"/>
        </w:rPr>
        <w:t>а</w:t>
      </w:r>
      <w:r>
        <w:rPr>
          <w:color w:val="000000"/>
        </w:rPr>
        <w:t>учно-технической политики будет поддерживать:</w:t>
      </w:r>
    </w:p>
    <w:p w:rsidR="00000000" w:rsidRDefault="00000000">
      <w:pPr>
        <w:tabs>
          <w:tab w:val="clear" w:pos="6237"/>
          <w:tab w:val="left" w:pos="567"/>
          <w:tab w:val="left" w:pos="1134"/>
          <w:tab w:val="left" w:pos="1701"/>
          <w:tab w:val="left" w:pos="2268"/>
        </w:tabs>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деятельность межотраслевого характера по созданию, освоению и распростран</w:t>
      </w:r>
      <w:r>
        <w:rPr>
          <w:color w:val="000000"/>
        </w:rPr>
        <w:t>е</w:t>
      </w:r>
      <w:r>
        <w:rPr>
          <w:color w:val="000000"/>
        </w:rPr>
        <w:t>нию техники и технологий, приводящей к кардинальным изменениям в технологическом базисе страны и снижению техногенного воздействия на окружающую среду;</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работы по крупным межотраслевым научно-техническим проектам, требующим ма</w:t>
      </w:r>
      <w:r>
        <w:rPr>
          <w:color w:val="000000"/>
        </w:rPr>
        <w:t>с</w:t>
      </w:r>
      <w:r>
        <w:rPr>
          <w:color w:val="000000"/>
        </w:rPr>
        <w:t>штабной концентрации ресурсов, непосильным отдельным заказчикам;</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научно-техническое обеспечение мероприятий, реализующих социальные цели общества (через развитие здравоохранения, образования, культуры, охраны окружающей среды, с</w:t>
      </w:r>
      <w:r>
        <w:rPr>
          <w:color w:val="000000"/>
        </w:rPr>
        <w:t>о</w:t>
      </w:r>
      <w:r>
        <w:rPr>
          <w:color w:val="000000"/>
        </w:rPr>
        <w:t>ответствующей инфраструктуры);</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исследования, связанные с формированием демократического государства с сил</w:t>
      </w:r>
      <w:r>
        <w:rPr>
          <w:color w:val="000000"/>
        </w:rPr>
        <w:t>ь</w:t>
      </w:r>
      <w:r>
        <w:rPr>
          <w:color w:val="000000"/>
        </w:rPr>
        <w:t>ными социальными гарантиями, проведением экономических реформ, вхождением Узб</w:t>
      </w:r>
      <w:r>
        <w:rPr>
          <w:color w:val="000000"/>
        </w:rPr>
        <w:t>е</w:t>
      </w:r>
      <w:r>
        <w:rPr>
          <w:color w:val="000000"/>
        </w:rPr>
        <w:t>кистана в мировое экономическое сообщество и решение проблем становления полноце</w:t>
      </w:r>
      <w:r>
        <w:rPr>
          <w:color w:val="000000"/>
        </w:rPr>
        <w:t>н</w:t>
      </w:r>
      <w:r>
        <w:rPr>
          <w:color w:val="000000"/>
        </w:rPr>
        <w:t>ного рынка;</w:t>
      </w:r>
    </w:p>
    <w:p w:rsidR="00000000" w:rsidRDefault="00000000">
      <w:pPr>
        <w:tabs>
          <w:tab w:val="clear" w:pos="6237"/>
          <w:tab w:val="left" w:pos="567"/>
          <w:tab w:val="left" w:pos="1134"/>
          <w:tab w:val="left" w:pos="1701"/>
          <w:tab w:val="left" w:pos="2268"/>
        </w:tabs>
        <w:ind w:left="1134" w:hanging="567"/>
        <w:rPr>
          <w:color w:val="000000"/>
        </w:rPr>
      </w:pPr>
    </w:p>
    <w:p w:rsidR="00000000" w:rsidRDefault="00000000">
      <w:pPr>
        <w:numPr>
          <w:ilvl w:val="3"/>
          <w:numId w:val="262"/>
        </w:numPr>
        <w:tabs>
          <w:tab w:val="clear" w:pos="2880"/>
          <w:tab w:val="clear" w:pos="6237"/>
          <w:tab w:val="left" w:pos="567"/>
          <w:tab w:val="left" w:pos="1134"/>
          <w:tab w:val="left" w:pos="1701"/>
          <w:tab w:val="left" w:pos="2268"/>
        </w:tabs>
        <w:ind w:left="1134" w:hanging="567"/>
        <w:rPr>
          <w:color w:val="000000"/>
        </w:rPr>
      </w:pPr>
      <w:r>
        <w:rPr>
          <w:color w:val="000000"/>
        </w:rPr>
        <w:t>работы, связанные с сохранением и развитием генофонда растительного и живо</w:t>
      </w:r>
      <w:r>
        <w:rPr>
          <w:color w:val="000000"/>
        </w:rPr>
        <w:t>т</w:t>
      </w:r>
      <w:r>
        <w:rPr>
          <w:color w:val="000000"/>
        </w:rPr>
        <w:t>ного мира, используя для этого музеи, ведущие научно-исследовательские работы, а также о</w:t>
      </w:r>
      <w:r>
        <w:rPr>
          <w:color w:val="000000"/>
        </w:rPr>
        <w:t>б</w:t>
      </w:r>
      <w:r>
        <w:rPr>
          <w:color w:val="000000"/>
        </w:rPr>
        <w:t>щегосударственные фонды научно-технической информации.</w:t>
      </w:r>
    </w:p>
    <w:p w:rsidR="00000000" w:rsidRDefault="00000000">
      <w:pPr>
        <w:tabs>
          <w:tab w:val="clear" w:pos="6237"/>
          <w:tab w:val="left" w:pos="567"/>
          <w:tab w:val="left" w:pos="1134"/>
          <w:tab w:val="left" w:pos="1701"/>
          <w:tab w:val="left" w:pos="2268"/>
        </w:tabs>
        <w:rPr>
          <w:color w:val="000000"/>
        </w:rPr>
      </w:pPr>
    </w:p>
    <w:p w:rsidR="00000000" w:rsidRDefault="00000000">
      <w:pPr>
        <w:numPr>
          <w:ilvl w:val="0"/>
          <w:numId w:val="262"/>
        </w:numPr>
        <w:tabs>
          <w:tab w:val="clear" w:pos="360"/>
          <w:tab w:val="clear" w:pos="6237"/>
          <w:tab w:val="left" w:pos="567"/>
          <w:tab w:val="left" w:pos="1134"/>
          <w:tab w:val="left" w:pos="1701"/>
          <w:tab w:val="left" w:pos="2268"/>
        </w:tabs>
      </w:pPr>
      <w:r>
        <w:t>Научно-технический потенциал Республики предоставлен 296 научными учре</w:t>
      </w:r>
      <w:r>
        <w:t>ж</w:t>
      </w:r>
      <w:r>
        <w:t>дениями министерств и ведомств с численностью около 25,5 тысячи человек, из которых более 3 000 докторов и 17 000 кандидатов наук.  Основным ядром научного комплекса У</w:t>
      </w:r>
      <w:r>
        <w:t>з</w:t>
      </w:r>
      <w:r>
        <w:t xml:space="preserve">бекистана является Академия наук (50 научных учреждений), </w:t>
      </w:r>
      <w:proofErr w:type="spellStart"/>
      <w:r>
        <w:t>РНПЦСХ</w:t>
      </w:r>
      <w:proofErr w:type="spellEnd"/>
      <w:r>
        <w:t xml:space="preserve"> </w:t>
      </w:r>
      <w:proofErr w:type="spellStart"/>
      <w:r>
        <w:t>Минсельводхоза</w:t>
      </w:r>
      <w:proofErr w:type="spellEnd"/>
      <w:r>
        <w:t xml:space="preserve"> (16), научные и образовательные учреждения Минздрава (29), </w:t>
      </w:r>
      <w:proofErr w:type="spellStart"/>
      <w:r>
        <w:t>Минвуза</w:t>
      </w:r>
      <w:proofErr w:type="spellEnd"/>
      <w:r>
        <w:t xml:space="preserve"> (36), чья деятел</w:t>
      </w:r>
      <w:r>
        <w:t>ь</w:t>
      </w:r>
      <w:r>
        <w:t>ность поддерживается государством в рамках научно-технических и исследовательских пр</w:t>
      </w:r>
      <w:r>
        <w:t>о</w:t>
      </w:r>
      <w:r>
        <w:t>грамм.</w:t>
      </w:r>
    </w:p>
    <w:p w:rsidR="00000000" w:rsidRDefault="00000000">
      <w:pPr>
        <w:tabs>
          <w:tab w:val="clear" w:pos="6237"/>
          <w:tab w:val="left" w:pos="567"/>
          <w:tab w:val="left" w:pos="1134"/>
          <w:tab w:val="left" w:pos="1701"/>
          <w:tab w:val="left" w:pos="2268"/>
        </w:tabs>
      </w:pPr>
    </w:p>
    <w:p w:rsidR="00000000" w:rsidRDefault="00000000">
      <w:pPr>
        <w:numPr>
          <w:ilvl w:val="0"/>
          <w:numId w:val="262"/>
        </w:numPr>
        <w:tabs>
          <w:tab w:val="clear" w:pos="360"/>
          <w:tab w:val="clear" w:pos="6237"/>
          <w:tab w:val="left" w:pos="567"/>
          <w:tab w:val="left" w:pos="1134"/>
          <w:tab w:val="left" w:pos="1701"/>
          <w:tab w:val="left" w:pos="2268"/>
        </w:tabs>
      </w:pPr>
      <w:r>
        <w:t xml:space="preserve">Только в нынешнем году </w:t>
      </w:r>
      <w:proofErr w:type="spellStart"/>
      <w:r>
        <w:t>грантов</w:t>
      </w:r>
      <w:proofErr w:type="spellEnd"/>
      <w:r>
        <w:t xml:space="preserve"> удостоены 400 разработок различной темат</w:t>
      </w:r>
      <w:r>
        <w:t>и</w:t>
      </w:r>
      <w:r>
        <w:t>ки, проводимых под эгидой Академии наук Республики Узбекистан.  К примеру, большой вклад в развитие технического прогресса вносят ученые физико-математического и те</w:t>
      </w:r>
      <w:r>
        <w:t>х</w:t>
      </w:r>
      <w:r>
        <w:t>нического направления.  Ими внедрена только в прошлом году 71 разработка.  А привл</w:t>
      </w:r>
      <w:r>
        <w:t>е</w:t>
      </w:r>
      <w:r>
        <w:t xml:space="preserve">ченные внебюджетные средства составили 3 745 495,4 тыс. </w:t>
      </w:r>
      <w:proofErr w:type="spellStart"/>
      <w:r>
        <w:t>сумов</w:t>
      </w:r>
      <w:proofErr w:type="spellEnd"/>
      <w:r>
        <w:t xml:space="preserve">.  За год экспортировано продукции на сумму свыше 1 565 </w:t>
      </w:r>
      <w:proofErr w:type="spellStart"/>
      <w:r>
        <w:t>тыс.долл</w:t>
      </w:r>
      <w:proofErr w:type="spellEnd"/>
      <w:r>
        <w:t>. США.</w:t>
      </w:r>
    </w:p>
    <w:p w:rsidR="00000000" w:rsidRDefault="00000000">
      <w:pPr>
        <w:rPr>
          <w:b/>
        </w:rPr>
      </w:pPr>
    </w:p>
    <w:p w:rsidR="00000000" w:rsidRDefault="00000000">
      <w:pPr>
        <w:jc w:val="center"/>
        <w:rPr>
          <w:b/>
        </w:rPr>
      </w:pPr>
      <w:r>
        <w:rPr>
          <w:b/>
        </w:rPr>
        <w:br w:type="page"/>
        <w:t>Приложения</w:t>
      </w:r>
    </w:p>
    <w:p w:rsidR="00000000" w:rsidRDefault="00000000">
      <w:pPr>
        <w:jc w:val="center"/>
        <w:rPr>
          <w:b/>
        </w:rPr>
      </w:pPr>
    </w:p>
    <w:p w:rsidR="00000000" w:rsidRDefault="00000000">
      <w:pPr>
        <w:jc w:val="center"/>
        <w:rPr>
          <w:b/>
        </w:rPr>
      </w:pPr>
      <w:r>
        <w:rPr>
          <w:b/>
        </w:rPr>
        <w:t xml:space="preserve">Приложение </w:t>
      </w:r>
      <w:r>
        <w:rPr>
          <w:b/>
          <w:lang w:val="en-US"/>
        </w:rPr>
        <w:t>I</w:t>
      </w:r>
      <w:r>
        <w:rPr>
          <w:b/>
        </w:rPr>
        <w:t>.   Таблицы 1-25</w:t>
      </w:r>
    </w:p>
    <w:p w:rsidR="00000000" w:rsidRDefault="00000000">
      <w:pPr>
        <w:rPr>
          <w:b/>
        </w:rPr>
      </w:pPr>
    </w:p>
    <w:p w:rsidR="00000000" w:rsidRDefault="00000000">
      <w:pPr>
        <w:rPr>
          <w:bCs/>
        </w:rPr>
      </w:pPr>
      <w:r>
        <w:rPr>
          <w:bCs/>
        </w:rPr>
        <w:t>Таблица № 1</w:t>
      </w:r>
    </w:p>
    <w:p w:rsidR="00000000" w:rsidRDefault="0000000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32"/>
        <w:gridCol w:w="2578"/>
      </w:tblGrid>
      <w:tr w:rsidR="00000000">
        <w:tblPrEx>
          <w:tblCellMar>
            <w:top w:w="0" w:type="dxa"/>
            <w:bottom w:w="0" w:type="dxa"/>
          </w:tblCellMar>
        </w:tblPrEx>
        <w:trPr>
          <w:cantSplit/>
        </w:trPr>
        <w:tc>
          <w:tcPr>
            <w:tcW w:w="6832" w:type="dxa"/>
            <w:vAlign w:val="center"/>
          </w:tcPr>
          <w:p w:rsidR="00000000" w:rsidRDefault="00000000">
            <w:pPr>
              <w:spacing w:before="20" w:after="20" w:line="240" w:lineRule="auto"/>
              <w:jc w:val="center"/>
              <w:rPr>
                <w:b/>
              </w:rPr>
            </w:pPr>
            <w:r>
              <w:rPr>
                <w:b/>
              </w:rPr>
              <w:t>Наименование профсоюзов</w:t>
            </w:r>
          </w:p>
        </w:tc>
        <w:tc>
          <w:tcPr>
            <w:tcW w:w="2578" w:type="dxa"/>
          </w:tcPr>
          <w:p w:rsidR="00000000" w:rsidRDefault="00000000">
            <w:pPr>
              <w:tabs>
                <w:tab w:val="clear" w:pos="2268"/>
              </w:tabs>
              <w:spacing w:before="20" w:after="20" w:line="240" w:lineRule="auto"/>
              <w:jc w:val="center"/>
              <w:rPr>
                <w:b/>
              </w:rPr>
            </w:pPr>
            <w:r>
              <w:rPr>
                <w:b/>
              </w:rPr>
              <w:t>Численность членов профсоюза</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 xml:space="preserve">Профсоюз </w:t>
            </w:r>
            <w:proofErr w:type="spellStart"/>
            <w:r>
              <w:t>авиаработников</w:t>
            </w:r>
            <w:proofErr w:type="spellEnd"/>
          </w:p>
        </w:tc>
        <w:tc>
          <w:tcPr>
            <w:tcW w:w="2578" w:type="dxa"/>
          </w:tcPr>
          <w:p w:rsidR="00000000" w:rsidRDefault="00000000">
            <w:pPr>
              <w:tabs>
                <w:tab w:val="clear" w:pos="2268"/>
              </w:tabs>
              <w:spacing w:before="20" w:after="20" w:line="240" w:lineRule="auto"/>
              <w:ind w:right="459"/>
              <w:jc w:val="right"/>
            </w:pPr>
            <w:r>
              <w:t xml:space="preserve">        20 415</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работников автотранспорта и дорожного х</w:t>
            </w:r>
            <w:r>
              <w:t>о</w:t>
            </w:r>
            <w:r>
              <w:t>зяйства</w:t>
            </w:r>
          </w:p>
        </w:tc>
        <w:tc>
          <w:tcPr>
            <w:tcW w:w="2578" w:type="dxa"/>
          </w:tcPr>
          <w:p w:rsidR="00000000" w:rsidRDefault="00000000">
            <w:pPr>
              <w:tabs>
                <w:tab w:val="clear" w:pos="2268"/>
              </w:tabs>
              <w:spacing w:before="20" w:after="20" w:line="240" w:lineRule="auto"/>
              <w:ind w:right="459"/>
              <w:jc w:val="right"/>
            </w:pPr>
            <w:r>
              <w:t xml:space="preserve">      107 986</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работников агропромышленного комплекса</w:t>
            </w:r>
          </w:p>
        </w:tc>
        <w:tc>
          <w:tcPr>
            <w:tcW w:w="2578" w:type="dxa"/>
          </w:tcPr>
          <w:p w:rsidR="00000000" w:rsidRDefault="00000000">
            <w:pPr>
              <w:tabs>
                <w:tab w:val="clear" w:pos="2268"/>
              </w:tabs>
              <w:spacing w:before="20" w:after="20" w:line="240" w:lineRule="auto"/>
              <w:ind w:right="459"/>
              <w:jc w:val="right"/>
            </w:pPr>
            <w:r>
              <w:t xml:space="preserve">    2 856 812</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работников государственных учреждений и общес</w:t>
            </w:r>
            <w:r>
              <w:t>т</w:t>
            </w:r>
            <w:r>
              <w:t>венного обслуживания</w:t>
            </w:r>
          </w:p>
        </w:tc>
        <w:tc>
          <w:tcPr>
            <w:tcW w:w="2578" w:type="dxa"/>
          </w:tcPr>
          <w:p w:rsidR="00000000" w:rsidRDefault="00000000">
            <w:pPr>
              <w:tabs>
                <w:tab w:val="clear" w:pos="2268"/>
              </w:tabs>
              <w:spacing w:before="20" w:after="20" w:line="240" w:lineRule="auto"/>
              <w:ind w:right="459"/>
              <w:jc w:val="right"/>
            </w:pPr>
            <w:r>
              <w:t xml:space="preserve">      263 949</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железнодорожников и транспортных стро</w:t>
            </w:r>
            <w:r>
              <w:t>и</w:t>
            </w:r>
            <w:r>
              <w:t>телей</w:t>
            </w:r>
          </w:p>
        </w:tc>
        <w:tc>
          <w:tcPr>
            <w:tcW w:w="2578" w:type="dxa"/>
          </w:tcPr>
          <w:p w:rsidR="00000000" w:rsidRDefault="00000000">
            <w:pPr>
              <w:tabs>
                <w:tab w:val="clear" w:pos="2268"/>
              </w:tabs>
              <w:spacing w:before="20" w:after="20" w:line="240" w:lineRule="auto"/>
              <w:ind w:right="459"/>
              <w:jc w:val="right"/>
            </w:pPr>
            <w:r>
              <w:t xml:space="preserve">        70 684</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работников здравоохранения</w:t>
            </w:r>
          </w:p>
        </w:tc>
        <w:tc>
          <w:tcPr>
            <w:tcW w:w="2578" w:type="dxa"/>
          </w:tcPr>
          <w:p w:rsidR="00000000" w:rsidRDefault="00000000">
            <w:pPr>
              <w:tabs>
                <w:tab w:val="clear" w:pos="2268"/>
              </w:tabs>
              <w:spacing w:before="20" w:after="20" w:line="240" w:lineRule="auto"/>
              <w:ind w:right="459"/>
              <w:jc w:val="right"/>
            </w:pPr>
            <w:r>
              <w:t xml:space="preserve">      640 207</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работников культуры</w:t>
            </w:r>
          </w:p>
        </w:tc>
        <w:tc>
          <w:tcPr>
            <w:tcW w:w="2578" w:type="dxa"/>
          </w:tcPr>
          <w:p w:rsidR="00000000" w:rsidRDefault="00000000">
            <w:pPr>
              <w:tabs>
                <w:tab w:val="clear" w:pos="2268"/>
              </w:tabs>
              <w:spacing w:before="20" w:after="20" w:line="240" w:lineRule="auto"/>
              <w:ind w:right="459"/>
              <w:jc w:val="right"/>
            </w:pPr>
            <w:r>
              <w:t xml:space="preserve">        95 702</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работников легкой, мебельной промышленности и коммунально-бытового обслуживания</w:t>
            </w:r>
          </w:p>
        </w:tc>
        <w:tc>
          <w:tcPr>
            <w:tcW w:w="2578" w:type="dxa"/>
          </w:tcPr>
          <w:p w:rsidR="00000000" w:rsidRDefault="00000000">
            <w:pPr>
              <w:tabs>
                <w:tab w:val="clear" w:pos="2268"/>
              </w:tabs>
              <w:spacing w:before="20" w:after="20" w:line="240" w:lineRule="auto"/>
              <w:ind w:right="459"/>
              <w:jc w:val="right"/>
            </w:pPr>
            <w:r>
              <w:t xml:space="preserve">      361 881</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работников малого, среднего бизнеса, потребкооп</w:t>
            </w:r>
            <w:r>
              <w:t>е</w:t>
            </w:r>
            <w:r>
              <w:t>рации, торговли и частных предпринимателей</w:t>
            </w:r>
          </w:p>
        </w:tc>
        <w:tc>
          <w:tcPr>
            <w:tcW w:w="2578" w:type="dxa"/>
          </w:tcPr>
          <w:p w:rsidR="00000000" w:rsidRDefault="00000000">
            <w:pPr>
              <w:tabs>
                <w:tab w:val="clear" w:pos="2268"/>
              </w:tabs>
              <w:spacing w:before="20" w:after="20" w:line="240" w:lineRule="auto"/>
              <w:ind w:right="459"/>
              <w:jc w:val="right"/>
            </w:pPr>
            <w:r>
              <w:t xml:space="preserve">      417 921</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работников металлургической и машиностроител</w:t>
            </w:r>
            <w:r>
              <w:t>ь</w:t>
            </w:r>
            <w:r>
              <w:t>ной отраслей промышленности</w:t>
            </w:r>
          </w:p>
        </w:tc>
        <w:tc>
          <w:tcPr>
            <w:tcW w:w="2578" w:type="dxa"/>
          </w:tcPr>
          <w:p w:rsidR="00000000" w:rsidRDefault="00000000">
            <w:pPr>
              <w:tabs>
                <w:tab w:val="clear" w:pos="2268"/>
              </w:tabs>
              <w:spacing w:before="20" w:after="20" w:line="240" w:lineRule="auto"/>
              <w:ind w:right="459"/>
              <w:jc w:val="right"/>
            </w:pPr>
            <w:r>
              <w:t xml:space="preserve">      121 021</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 xml:space="preserve">Профсоюз работников образования и науки </w:t>
            </w:r>
          </w:p>
        </w:tc>
        <w:tc>
          <w:tcPr>
            <w:tcW w:w="2578" w:type="dxa"/>
          </w:tcPr>
          <w:p w:rsidR="00000000" w:rsidRDefault="00000000">
            <w:pPr>
              <w:tabs>
                <w:tab w:val="clear" w:pos="2268"/>
              </w:tabs>
              <w:spacing w:before="20" w:after="20" w:line="240" w:lineRule="auto"/>
              <w:ind w:right="459"/>
              <w:jc w:val="right"/>
            </w:pPr>
            <w:r>
              <w:t xml:space="preserve">    1 367 200</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работников связи</w:t>
            </w:r>
          </w:p>
        </w:tc>
        <w:tc>
          <w:tcPr>
            <w:tcW w:w="2578" w:type="dxa"/>
          </w:tcPr>
          <w:p w:rsidR="00000000" w:rsidRDefault="00000000">
            <w:pPr>
              <w:tabs>
                <w:tab w:val="clear" w:pos="2268"/>
              </w:tabs>
              <w:spacing w:before="20" w:after="20" w:line="240" w:lineRule="auto"/>
              <w:ind w:right="459"/>
              <w:jc w:val="right"/>
            </w:pPr>
            <w:r>
              <w:t xml:space="preserve">        52 460</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работников строительства и промышленности стройматериалов</w:t>
            </w:r>
          </w:p>
        </w:tc>
        <w:tc>
          <w:tcPr>
            <w:tcW w:w="2578" w:type="dxa"/>
          </w:tcPr>
          <w:p w:rsidR="00000000" w:rsidRDefault="00000000">
            <w:pPr>
              <w:tabs>
                <w:tab w:val="clear" w:pos="2268"/>
              </w:tabs>
              <w:spacing w:before="20" w:after="20" w:line="240" w:lineRule="auto"/>
              <w:ind w:right="459"/>
              <w:jc w:val="right"/>
            </w:pPr>
            <w:r>
              <w:t xml:space="preserve">      110 041</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Профсоюз работников топливно-энергетической, геологич</w:t>
            </w:r>
            <w:r>
              <w:t>е</w:t>
            </w:r>
            <w:r>
              <w:t>ской и химической промышленности.</w:t>
            </w:r>
          </w:p>
        </w:tc>
        <w:tc>
          <w:tcPr>
            <w:tcW w:w="2578" w:type="dxa"/>
          </w:tcPr>
          <w:p w:rsidR="00000000" w:rsidRDefault="00000000">
            <w:pPr>
              <w:tabs>
                <w:tab w:val="clear" w:pos="2268"/>
              </w:tabs>
              <w:spacing w:before="20" w:after="20" w:line="240" w:lineRule="auto"/>
              <w:ind w:right="459"/>
              <w:jc w:val="right"/>
            </w:pPr>
            <w:r>
              <w:t xml:space="preserve">      215 054</w:t>
            </w:r>
          </w:p>
        </w:tc>
      </w:tr>
      <w:tr w:rsidR="00000000">
        <w:tblPrEx>
          <w:tblCellMar>
            <w:top w:w="0" w:type="dxa"/>
            <w:bottom w:w="0" w:type="dxa"/>
          </w:tblCellMar>
        </w:tblPrEx>
        <w:trPr>
          <w:cantSplit/>
        </w:trPr>
        <w:tc>
          <w:tcPr>
            <w:tcW w:w="6832" w:type="dxa"/>
          </w:tcPr>
          <w:p w:rsidR="00000000" w:rsidRDefault="00000000">
            <w:pPr>
              <w:spacing w:before="20" w:after="20" w:line="240" w:lineRule="auto"/>
            </w:pPr>
            <w:r>
              <w:t>Всего</w:t>
            </w:r>
          </w:p>
        </w:tc>
        <w:tc>
          <w:tcPr>
            <w:tcW w:w="2578" w:type="dxa"/>
          </w:tcPr>
          <w:p w:rsidR="00000000" w:rsidRDefault="00000000">
            <w:pPr>
              <w:tabs>
                <w:tab w:val="clear" w:pos="2268"/>
              </w:tabs>
              <w:spacing w:before="20" w:after="20" w:line="240" w:lineRule="auto"/>
              <w:ind w:right="459"/>
              <w:jc w:val="right"/>
            </w:pPr>
            <w:r>
              <w:t xml:space="preserve">  6 701 333</w:t>
            </w:r>
          </w:p>
        </w:tc>
      </w:tr>
    </w:tbl>
    <w:p w:rsidR="00000000" w:rsidRDefault="00000000"/>
    <w:p w:rsidR="00000000" w:rsidRDefault="00000000">
      <w:r>
        <w:rPr>
          <w:i/>
          <w:iCs/>
        </w:rPr>
        <w:t>Источник</w:t>
      </w:r>
      <w:r>
        <w:t>:  Совет федерации профсоюзов Узбекистана.</w:t>
      </w:r>
    </w:p>
    <w:p w:rsidR="00000000" w:rsidRDefault="00000000"/>
    <w:p w:rsidR="00000000" w:rsidRDefault="00000000">
      <w:r>
        <w:br w:type="page"/>
        <w:t>Таблица № 2.   Число пенсионеров, зарегистрированных службами социального обеспеч</w:t>
      </w:r>
      <w:r>
        <w:t>е</w:t>
      </w:r>
      <w:r>
        <w:t>ния по полу и видам пенсии</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7"/>
        <w:gridCol w:w="875"/>
        <w:gridCol w:w="9"/>
        <w:gridCol w:w="886"/>
        <w:gridCol w:w="885"/>
        <w:gridCol w:w="886"/>
        <w:gridCol w:w="885"/>
        <w:gridCol w:w="886"/>
        <w:gridCol w:w="885"/>
        <w:gridCol w:w="886"/>
      </w:tblGrid>
      <w:tr w:rsidR="00000000">
        <w:tblPrEx>
          <w:tblCellMar>
            <w:top w:w="0" w:type="dxa"/>
            <w:bottom w:w="0" w:type="dxa"/>
          </w:tblCellMar>
        </w:tblPrEx>
        <w:trPr>
          <w:cantSplit/>
        </w:trPr>
        <w:tc>
          <w:tcPr>
            <w:tcW w:w="2327" w:type="dxa"/>
          </w:tcPr>
          <w:p w:rsidR="00000000" w:rsidRDefault="00000000">
            <w:pPr>
              <w:spacing w:before="20" w:after="20" w:line="240" w:lineRule="auto"/>
              <w:rPr>
                <w:sz w:val="22"/>
              </w:rPr>
            </w:pPr>
          </w:p>
        </w:tc>
        <w:tc>
          <w:tcPr>
            <w:tcW w:w="1770" w:type="dxa"/>
            <w:gridSpan w:val="3"/>
          </w:tcPr>
          <w:p w:rsidR="00000000" w:rsidRDefault="00000000">
            <w:pPr>
              <w:spacing w:before="20" w:after="20" w:line="240" w:lineRule="auto"/>
              <w:jc w:val="center"/>
              <w:rPr>
                <w:sz w:val="22"/>
              </w:rPr>
            </w:pPr>
            <w:r>
              <w:rPr>
                <w:sz w:val="22"/>
              </w:rPr>
              <w:t>1997</w:t>
            </w:r>
          </w:p>
        </w:tc>
        <w:tc>
          <w:tcPr>
            <w:tcW w:w="1771" w:type="dxa"/>
            <w:gridSpan w:val="2"/>
          </w:tcPr>
          <w:p w:rsidR="00000000" w:rsidRDefault="00000000">
            <w:pPr>
              <w:spacing w:before="20" w:after="20" w:line="240" w:lineRule="auto"/>
              <w:jc w:val="center"/>
              <w:rPr>
                <w:sz w:val="22"/>
              </w:rPr>
            </w:pPr>
            <w:r>
              <w:rPr>
                <w:sz w:val="22"/>
              </w:rPr>
              <w:t>1998</w:t>
            </w:r>
          </w:p>
        </w:tc>
        <w:tc>
          <w:tcPr>
            <w:tcW w:w="1771" w:type="dxa"/>
            <w:gridSpan w:val="2"/>
          </w:tcPr>
          <w:p w:rsidR="00000000" w:rsidRDefault="00000000">
            <w:pPr>
              <w:spacing w:before="20" w:after="20" w:line="240" w:lineRule="auto"/>
              <w:jc w:val="center"/>
              <w:rPr>
                <w:sz w:val="22"/>
              </w:rPr>
            </w:pPr>
            <w:r>
              <w:rPr>
                <w:sz w:val="22"/>
              </w:rPr>
              <w:t>1999</w:t>
            </w:r>
          </w:p>
        </w:tc>
        <w:tc>
          <w:tcPr>
            <w:tcW w:w="1771" w:type="dxa"/>
            <w:gridSpan w:val="2"/>
          </w:tcPr>
          <w:p w:rsidR="00000000" w:rsidRDefault="00000000">
            <w:pPr>
              <w:spacing w:before="20" w:after="20" w:line="240" w:lineRule="auto"/>
              <w:rPr>
                <w:sz w:val="22"/>
              </w:rPr>
            </w:pPr>
            <w:r>
              <w:rPr>
                <w:sz w:val="22"/>
              </w:rPr>
              <w:t>2000</w:t>
            </w:r>
          </w:p>
        </w:tc>
      </w:tr>
      <w:tr w:rsidR="00000000">
        <w:tblPrEx>
          <w:tblCellMar>
            <w:top w:w="0" w:type="dxa"/>
            <w:bottom w:w="0" w:type="dxa"/>
          </w:tblCellMar>
        </w:tblPrEx>
        <w:trPr>
          <w:cantSplit/>
        </w:trPr>
        <w:tc>
          <w:tcPr>
            <w:tcW w:w="2327" w:type="dxa"/>
          </w:tcPr>
          <w:p w:rsidR="00000000" w:rsidRDefault="00000000">
            <w:pPr>
              <w:spacing w:before="20" w:after="20" w:line="240" w:lineRule="auto"/>
              <w:rPr>
                <w:sz w:val="22"/>
              </w:rPr>
            </w:pPr>
            <w:r>
              <w:rPr>
                <w:sz w:val="22"/>
              </w:rPr>
              <w:t>Общее число пенси</w:t>
            </w:r>
            <w:r>
              <w:rPr>
                <w:sz w:val="22"/>
              </w:rPr>
              <w:t>о</w:t>
            </w:r>
            <w:r>
              <w:rPr>
                <w:sz w:val="22"/>
              </w:rPr>
              <w:t>неров</w:t>
            </w:r>
          </w:p>
        </w:tc>
        <w:tc>
          <w:tcPr>
            <w:tcW w:w="884" w:type="dxa"/>
            <w:gridSpan w:val="2"/>
          </w:tcPr>
          <w:p w:rsidR="00000000" w:rsidRDefault="00000000">
            <w:pPr>
              <w:spacing w:before="20" w:after="20" w:line="240" w:lineRule="auto"/>
              <w:ind w:right="113"/>
              <w:jc w:val="right"/>
              <w:rPr>
                <w:sz w:val="22"/>
              </w:rPr>
            </w:pPr>
            <w:r>
              <w:rPr>
                <w:sz w:val="22"/>
              </w:rPr>
              <w:t>1 512,3</w:t>
            </w:r>
          </w:p>
        </w:tc>
        <w:tc>
          <w:tcPr>
            <w:tcW w:w="886" w:type="dxa"/>
          </w:tcPr>
          <w:p w:rsidR="00000000" w:rsidRDefault="00000000">
            <w:pPr>
              <w:spacing w:before="20" w:after="20" w:line="240" w:lineRule="auto"/>
              <w:ind w:right="113"/>
              <w:jc w:val="right"/>
              <w:rPr>
                <w:sz w:val="22"/>
              </w:rPr>
            </w:pPr>
            <w:r>
              <w:rPr>
                <w:sz w:val="22"/>
              </w:rPr>
              <w:t>1 395,9</w:t>
            </w:r>
          </w:p>
        </w:tc>
        <w:tc>
          <w:tcPr>
            <w:tcW w:w="885" w:type="dxa"/>
          </w:tcPr>
          <w:p w:rsidR="00000000" w:rsidRDefault="00000000">
            <w:pPr>
              <w:spacing w:before="20" w:after="20" w:line="240" w:lineRule="auto"/>
              <w:ind w:right="113"/>
              <w:jc w:val="right"/>
              <w:rPr>
                <w:sz w:val="22"/>
              </w:rPr>
            </w:pPr>
            <w:r>
              <w:rPr>
                <w:sz w:val="22"/>
              </w:rPr>
              <w:t>1 604,7</w:t>
            </w:r>
          </w:p>
        </w:tc>
        <w:tc>
          <w:tcPr>
            <w:tcW w:w="886" w:type="dxa"/>
          </w:tcPr>
          <w:p w:rsidR="00000000" w:rsidRDefault="00000000">
            <w:pPr>
              <w:spacing w:before="20" w:after="20" w:line="240" w:lineRule="auto"/>
              <w:ind w:right="113"/>
              <w:jc w:val="right"/>
              <w:rPr>
                <w:sz w:val="22"/>
              </w:rPr>
            </w:pPr>
            <w:r>
              <w:rPr>
                <w:sz w:val="22"/>
              </w:rPr>
              <w:t>1 367,0</w:t>
            </w:r>
          </w:p>
        </w:tc>
        <w:tc>
          <w:tcPr>
            <w:tcW w:w="885" w:type="dxa"/>
          </w:tcPr>
          <w:p w:rsidR="00000000" w:rsidRDefault="00000000">
            <w:pPr>
              <w:spacing w:before="20" w:after="20" w:line="240" w:lineRule="auto"/>
              <w:ind w:right="113"/>
              <w:jc w:val="right"/>
              <w:rPr>
                <w:sz w:val="22"/>
              </w:rPr>
            </w:pPr>
            <w:r>
              <w:rPr>
                <w:sz w:val="22"/>
              </w:rPr>
              <w:t>1 649,5</w:t>
            </w:r>
          </w:p>
        </w:tc>
        <w:tc>
          <w:tcPr>
            <w:tcW w:w="886" w:type="dxa"/>
          </w:tcPr>
          <w:p w:rsidR="00000000" w:rsidRDefault="00000000">
            <w:pPr>
              <w:spacing w:before="20" w:after="20" w:line="240" w:lineRule="auto"/>
              <w:ind w:right="113"/>
              <w:jc w:val="right"/>
              <w:rPr>
                <w:sz w:val="22"/>
              </w:rPr>
            </w:pPr>
            <w:r>
              <w:rPr>
                <w:sz w:val="22"/>
              </w:rPr>
              <w:t>1 405,1</w:t>
            </w:r>
          </w:p>
        </w:tc>
        <w:tc>
          <w:tcPr>
            <w:tcW w:w="885" w:type="dxa"/>
          </w:tcPr>
          <w:p w:rsidR="00000000" w:rsidRDefault="00000000">
            <w:pPr>
              <w:spacing w:before="20" w:after="20" w:line="240" w:lineRule="auto"/>
              <w:ind w:right="113"/>
              <w:jc w:val="right"/>
              <w:rPr>
                <w:sz w:val="22"/>
              </w:rPr>
            </w:pPr>
            <w:r>
              <w:rPr>
                <w:sz w:val="22"/>
              </w:rPr>
              <w:t>1 636,1</w:t>
            </w:r>
          </w:p>
        </w:tc>
        <w:tc>
          <w:tcPr>
            <w:tcW w:w="886" w:type="dxa"/>
          </w:tcPr>
          <w:p w:rsidR="00000000" w:rsidRDefault="00000000">
            <w:pPr>
              <w:spacing w:before="20" w:after="20" w:line="240" w:lineRule="auto"/>
              <w:ind w:right="113"/>
              <w:jc w:val="right"/>
              <w:rPr>
                <w:sz w:val="22"/>
              </w:rPr>
            </w:pPr>
            <w:r>
              <w:rPr>
                <w:sz w:val="22"/>
              </w:rPr>
              <w:t>1 450,9</w:t>
            </w:r>
          </w:p>
        </w:tc>
      </w:tr>
      <w:tr w:rsidR="00000000">
        <w:tblPrEx>
          <w:tblCellMar>
            <w:top w:w="0" w:type="dxa"/>
            <w:bottom w:w="0" w:type="dxa"/>
          </w:tblCellMar>
        </w:tblPrEx>
        <w:trPr>
          <w:cantSplit/>
        </w:trPr>
        <w:tc>
          <w:tcPr>
            <w:tcW w:w="2327" w:type="dxa"/>
          </w:tcPr>
          <w:p w:rsidR="00000000" w:rsidRDefault="00000000">
            <w:pPr>
              <w:spacing w:before="20" w:after="20" w:line="240" w:lineRule="auto"/>
              <w:rPr>
                <w:sz w:val="22"/>
              </w:rPr>
            </w:pPr>
            <w:r>
              <w:rPr>
                <w:sz w:val="22"/>
              </w:rPr>
              <w:t>по возрасту</w:t>
            </w:r>
          </w:p>
        </w:tc>
        <w:tc>
          <w:tcPr>
            <w:tcW w:w="884" w:type="dxa"/>
            <w:gridSpan w:val="2"/>
          </w:tcPr>
          <w:p w:rsidR="00000000" w:rsidRDefault="00000000">
            <w:pPr>
              <w:spacing w:before="20" w:after="20" w:line="240" w:lineRule="auto"/>
              <w:ind w:right="113"/>
              <w:jc w:val="right"/>
              <w:rPr>
                <w:sz w:val="22"/>
              </w:rPr>
            </w:pPr>
            <w:r>
              <w:rPr>
                <w:sz w:val="22"/>
              </w:rPr>
              <w:t>1 114,8</w:t>
            </w:r>
          </w:p>
        </w:tc>
        <w:tc>
          <w:tcPr>
            <w:tcW w:w="886" w:type="dxa"/>
          </w:tcPr>
          <w:p w:rsidR="00000000" w:rsidRDefault="00000000">
            <w:pPr>
              <w:spacing w:before="20" w:after="20" w:line="240" w:lineRule="auto"/>
              <w:ind w:right="113"/>
              <w:jc w:val="right"/>
              <w:rPr>
                <w:sz w:val="22"/>
              </w:rPr>
            </w:pPr>
            <w:r>
              <w:rPr>
                <w:sz w:val="22"/>
              </w:rPr>
              <w:t>683,6</w:t>
            </w:r>
          </w:p>
        </w:tc>
        <w:tc>
          <w:tcPr>
            <w:tcW w:w="885" w:type="dxa"/>
          </w:tcPr>
          <w:p w:rsidR="00000000" w:rsidRDefault="00000000">
            <w:pPr>
              <w:spacing w:before="20" w:after="20" w:line="240" w:lineRule="auto"/>
              <w:ind w:right="113"/>
              <w:jc w:val="right"/>
              <w:rPr>
                <w:sz w:val="22"/>
              </w:rPr>
            </w:pPr>
            <w:r>
              <w:rPr>
                <w:sz w:val="22"/>
              </w:rPr>
              <w:t>1 165,7</w:t>
            </w:r>
          </w:p>
        </w:tc>
        <w:tc>
          <w:tcPr>
            <w:tcW w:w="886" w:type="dxa"/>
          </w:tcPr>
          <w:p w:rsidR="00000000" w:rsidRDefault="00000000">
            <w:pPr>
              <w:spacing w:before="20" w:after="20" w:line="240" w:lineRule="auto"/>
              <w:ind w:right="113"/>
              <w:jc w:val="right"/>
              <w:rPr>
                <w:sz w:val="22"/>
              </w:rPr>
            </w:pPr>
            <w:r>
              <w:rPr>
                <w:sz w:val="22"/>
              </w:rPr>
              <w:t>642,2</w:t>
            </w:r>
          </w:p>
        </w:tc>
        <w:tc>
          <w:tcPr>
            <w:tcW w:w="885" w:type="dxa"/>
          </w:tcPr>
          <w:p w:rsidR="00000000" w:rsidRDefault="00000000">
            <w:pPr>
              <w:spacing w:before="20" w:after="20" w:line="240" w:lineRule="auto"/>
              <w:ind w:right="113"/>
              <w:jc w:val="right"/>
              <w:rPr>
                <w:sz w:val="22"/>
              </w:rPr>
            </w:pPr>
            <w:r>
              <w:rPr>
                <w:sz w:val="22"/>
              </w:rPr>
              <w:t>1 174,1</w:t>
            </w:r>
          </w:p>
        </w:tc>
        <w:tc>
          <w:tcPr>
            <w:tcW w:w="886" w:type="dxa"/>
          </w:tcPr>
          <w:p w:rsidR="00000000" w:rsidRDefault="00000000">
            <w:pPr>
              <w:spacing w:before="20" w:after="20" w:line="240" w:lineRule="auto"/>
              <w:ind w:right="113"/>
              <w:jc w:val="right"/>
              <w:rPr>
                <w:sz w:val="22"/>
              </w:rPr>
            </w:pPr>
            <w:r>
              <w:rPr>
                <w:sz w:val="22"/>
              </w:rPr>
              <w:t>644,2</w:t>
            </w:r>
          </w:p>
        </w:tc>
        <w:tc>
          <w:tcPr>
            <w:tcW w:w="885" w:type="dxa"/>
          </w:tcPr>
          <w:p w:rsidR="00000000" w:rsidRDefault="00000000">
            <w:pPr>
              <w:spacing w:before="20" w:after="20" w:line="240" w:lineRule="auto"/>
              <w:ind w:right="113"/>
              <w:jc w:val="right"/>
              <w:rPr>
                <w:sz w:val="22"/>
              </w:rPr>
            </w:pPr>
            <w:r>
              <w:rPr>
                <w:sz w:val="22"/>
              </w:rPr>
              <w:t>1 136,9</w:t>
            </w:r>
          </w:p>
        </w:tc>
        <w:tc>
          <w:tcPr>
            <w:tcW w:w="886" w:type="dxa"/>
          </w:tcPr>
          <w:p w:rsidR="00000000" w:rsidRDefault="00000000">
            <w:pPr>
              <w:spacing w:before="20" w:after="20" w:line="240" w:lineRule="auto"/>
              <w:ind w:right="113"/>
              <w:jc w:val="right"/>
              <w:rPr>
                <w:sz w:val="22"/>
              </w:rPr>
            </w:pPr>
            <w:r>
              <w:rPr>
                <w:sz w:val="22"/>
              </w:rPr>
              <w:t>696,8</w:t>
            </w:r>
          </w:p>
        </w:tc>
      </w:tr>
      <w:tr w:rsidR="00000000">
        <w:tblPrEx>
          <w:tblCellMar>
            <w:top w:w="0" w:type="dxa"/>
            <w:bottom w:w="0" w:type="dxa"/>
          </w:tblCellMar>
        </w:tblPrEx>
        <w:trPr>
          <w:cantSplit/>
        </w:trPr>
        <w:tc>
          <w:tcPr>
            <w:tcW w:w="2327" w:type="dxa"/>
          </w:tcPr>
          <w:p w:rsidR="00000000" w:rsidRDefault="00000000">
            <w:pPr>
              <w:spacing w:before="20" w:after="20" w:line="240" w:lineRule="auto"/>
              <w:rPr>
                <w:sz w:val="22"/>
              </w:rPr>
            </w:pPr>
            <w:r>
              <w:rPr>
                <w:sz w:val="22"/>
              </w:rPr>
              <w:t>по инвалидн</w:t>
            </w:r>
            <w:r>
              <w:rPr>
                <w:sz w:val="22"/>
              </w:rPr>
              <w:t>о</w:t>
            </w:r>
            <w:r>
              <w:rPr>
                <w:sz w:val="22"/>
              </w:rPr>
              <w:t>сти</w:t>
            </w:r>
          </w:p>
        </w:tc>
        <w:tc>
          <w:tcPr>
            <w:tcW w:w="884" w:type="dxa"/>
            <w:gridSpan w:val="2"/>
          </w:tcPr>
          <w:p w:rsidR="00000000" w:rsidRDefault="00000000">
            <w:pPr>
              <w:spacing w:before="20" w:after="20" w:line="240" w:lineRule="auto"/>
              <w:ind w:right="113"/>
              <w:jc w:val="right"/>
              <w:rPr>
                <w:sz w:val="22"/>
              </w:rPr>
            </w:pPr>
            <w:r>
              <w:rPr>
                <w:sz w:val="22"/>
              </w:rPr>
              <w:t>273,5</w:t>
            </w:r>
          </w:p>
        </w:tc>
        <w:tc>
          <w:tcPr>
            <w:tcW w:w="886" w:type="dxa"/>
          </w:tcPr>
          <w:p w:rsidR="00000000" w:rsidRDefault="00000000">
            <w:pPr>
              <w:spacing w:before="20" w:after="20" w:line="240" w:lineRule="auto"/>
              <w:ind w:right="113"/>
              <w:jc w:val="right"/>
              <w:rPr>
                <w:sz w:val="22"/>
              </w:rPr>
            </w:pPr>
            <w:r>
              <w:rPr>
                <w:sz w:val="22"/>
              </w:rPr>
              <w:t>203,2</w:t>
            </w:r>
          </w:p>
        </w:tc>
        <w:tc>
          <w:tcPr>
            <w:tcW w:w="885" w:type="dxa"/>
          </w:tcPr>
          <w:p w:rsidR="00000000" w:rsidRDefault="00000000">
            <w:pPr>
              <w:spacing w:before="20" w:after="20" w:line="240" w:lineRule="auto"/>
              <w:ind w:right="113"/>
              <w:jc w:val="right"/>
              <w:rPr>
                <w:sz w:val="22"/>
              </w:rPr>
            </w:pPr>
            <w:r>
              <w:rPr>
                <w:sz w:val="22"/>
              </w:rPr>
              <w:t>285,2</w:t>
            </w:r>
          </w:p>
        </w:tc>
        <w:tc>
          <w:tcPr>
            <w:tcW w:w="886" w:type="dxa"/>
          </w:tcPr>
          <w:p w:rsidR="00000000" w:rsidRDefault="00000000">
            <w:pPr>
              <w:spacing w:before="20" w:after="20" w:line="240" w:lineRule="auto"/>
              <w:ind w:right="113"/>
              <w:jc w:val="right"/>
              <w:rPr>
                <w:sz w:val="22"/>
              </w:rPr>
            </w:pPr>
            <w:r>
              <w:rPr>
                <w:sz w:val="22"/>
              </w:rPr>
              <w:t>226,4</w:t>
            </w:r>
          </w:p>
        </w:tc>
        <w:tc>
          <w:tcPr>
            <w:tcW w:w="885" w:type="dxa"/>
          </w:tcPr>
          <w:p w:rsidR="00000000" w:rsidRDefault="00000000">
            <w:pPr>
              <w:spacing w:before="20" w:after="20" w:line="240" w:lineRule="auto"/>
              <w:ind w:right="113"/>
              <w:jc w:val="right"/>
              <w:rPr>
                <w:sz w:val="22"/>
              </w:rPr>
            </w:pPr>
            <w:r>
              <w:rPr>
                <w:sz w:val="22"/>
              </w:rPr>
              <w:t>303,8</w:t>
            </w:r>
          </w:p>
        </w:tc>
        <w:tc>
          <w:tcPr>
            <w:tcW w:w="886" w:type="dxa"/>
          </w:tcPr>
          <w:p w:rsidR="00000000" w:rsidRDefault="00000000">
            <w:pPr>
              <w:spacing w:before="20" w:after="20" w:line="240" w:lineRule="auto"/>
              <w:ind w:right="113"/>
              <w:jc w:val="right"/>
              <w:rPr>
                <w:sz w:val="22"/>
              </w:rPr>
            </w:pPr>
            <w:r>
              <w:rPr>
                <w:sz w:val="22"/>
              </w:rPr>
              <w:t>294,4</w:t>
            </w:r>
          </w:p>
        </w:tc>
        <w:tc>
          <w:tcPr>
            <w:tcW w:w="885" w:type="dxa"/>
          </w:tcPr>
          <w:p w:rsidR="00000000" w:rsidRDefault="00000000">
            <w:pPr>
              <w:spacing w:before="20" w:after="20" w:line="240" w:lineRule="auto"/>
              <w:ind w:right="113"/>
              <w:jc w:val="right"/>
              <w:rPr>
                <w:sz w:val="22"/>
              </w:rPr>
            </w:pPr>
            <w:r>
              <w:rPr>
                <w:sz w:val="22"/>
              </w:rPr>
              <w:t>310,2</w:t>
            </w:r>
          </w:p>
        </w:tc>
        <w:tc>
          <w:tcPr>
            <w:tcW w:w="886" w:type="dxa"/>
          </w:tcPr>
          <w:p w:rsidR="00000000" w:rsidRDefault="00000000">
            <w:pPr>
              <w:spacing w:before="20" w:after="20" w:line="240" w:lineRule="auto"/>
              <w:ind w:right="113"/>
              <w:jc w:val="right"/>
              <w:rPr>
                <w:sz w:val="22"/>
              </w:rPr>
            </w:pPr>
            <w:r>
              <w:rPr>
                <w:sz w:val="22"/>
              </w:rPr>
              <w:t>264,2</w:t>
            </w:r>
          </w:p>
        </w:tc>
      </w:tr>
      <w:tr w:rsidR="00000000">
        <w:tblPrEx>
          <w:tblCellMar>
            <w:top w:w="0" w:type="dxa"/>
            <w:bottom w:w="0" w:type="dxa"/>
          </w:tblCellMar>
        </w:tblPrEx>
        <w:trPr>
          <w:cantSplit/>
        </w:trPr>
        <w:tc>
          <w:tcPr>
            <w:tcW w:w="2327" w:type="dxa"/>
          </w:tcPr>
          <w:p w:rsidR="00000000" w:rsidRDefault="00000000">
            <w:pPr>
              <w:spacing w:before="20" w:after="20" w:line="240" w:lineRule="auto"/>
              <w:rPr>
                <w:sz w:val="22"/>
              </w:rPr>
            </w:pPr>
            <w:r>
              <w:rPr>
                <w:sz w:val="22"/>
              </w:rPr>
              <w:t>по случаю потери ко</w:t>
            </w:r>
            <w:r>
              <w:rPr>
                <w:sz w:val="22"/>
              </w:rPr>
              <w:t>р</w:t>
            </w:r>
            <w:r>
              <w:rPr>
                <w:sz w:val="22"/>
              </w:rPr>
              <w:t>мильца, на каждого неработающего члена семьи</w:t>
            </w:r>
          </w:p>
        </w:tc>
        <w:tc>
          <w:tcPr>
            <w:tcW w:w="884" w:type="dxa"/>
            <w:gridSpan w:val="2"/>
          </w:tcPr>
          <w:p w:rsidR="00000000" w:rsidRDefault="00000000">
            <w:pPr>
              <w:spacing w:before="20" w:after="20" w:line="240" w:lineRule="auto"/>
              <w:ind w:right="113"/>
              <w:jc w:val="right"/>
              <w:rPr>
                <w:sz w:val="22"/>
              </w:rPr>
            </w:pPr>
            <w:r>
              <w:rPr>
                <w:sz w:val="22"/>
              </w:rPr>
              <w:t>-</w:t>
            </w:r>
          </w:p>
        </w:tc>
        <w:tc>
          <w:tcPr>
            <w:tcW w:w="886" w:type="dxa"/>
          </w:tcPr>
          <w:p w:rsidR="00000000" w:rsidRDefault="00000000">
            <w:pPr>
              <w:spacing w:before="20" w:after="20" w:line="240" w:lineRule="auto"/>
              <w:ind w:right="113"/>
              <w:jc w:val="right"/>
              <w:rPr>
                <w:sz w:val="22"/>
              </w:rPr>
            </w:pPr>
            <w:r>
              <w:rPr>
                <w:sz w:val="22"/>
              </w:rPr>
              <w:t>457,9</w:t>
            </w:r>
          </w:p>
        </w:tc>
        <w:tc>
          <w:tcPr>
            <w:tcW w:w="885" w:type="dxa"/>
          </w:tcPr>
          <w:p w:rsidR="00000000" w:rsidRDefault="00000000">
            <w:pPr>
              <w:spacing w:before="20" w:after="20" w:line="240" w:lineRule="auto"/>
              <w:ind w:right="113"/>
              <w:jc w:val="right"/>
              <w:rPr>
                <w:sz w:val="22"/>
              </w:rPr>
            </w:pPr>
            <w:r>
              <w:rPr>
                <w:sz w:val="22"/>
              </w:rPr>
              <w:t>-</w:t>
            </w:r>
          </w:p>
        </w:tc>
        <w:tc>
          <w:tcPr>
            <w:tcW w:w="886" w:type="dxa"/>
          </w:tcPr>
          <w:p w:rsidR="00000000" w:rsidRDefault="00000000">
            <w:pPr>
              <w:spacing w:before="20" w:after="20" w:line="240" w:lineRule="auto"/>
              <w:ind w:right="113"/>
              <w:jc w:val="right"/>
              <w:rPr>
                <w:sz w:val="22"/>
              </w:rPr>
            </w:pPr>
            <w:r>
              <w:rPr>
                <w:sz w:val="22"/>
              </w:rPr>
              <w:t>456,3</w:t>
            </w:r>
          </w:p>
        </w:tc>
        <w:tc>
          <w:tcPr>
            <w:tcW w:w="885" w:type="dxa"/>
          </w:tcPr>
          <w:p w:rsidR="00000000" w:rsidRDefault="00000000">
            <w:pPr>
              <w:spacing w:before="20" w:after="20" w:line="240" w:lineRule="auto"/>
              <w:ind w:right="113"/>
              <w:jc w:val="right"/>
              <w:rPr>
                <w:sz w:val="22"/>
              </w:rPr>
            </w:pPr>
            <w:r>
              <w:rPr>
                <w:sz w:val="22"/>
              </w:rPr>
              <w:t>-</w:t>
            </w:r>
          </w:p>
        </w:tc>
        <w:tc>
          <w:tcPr>
            <w:tcW w:w="886" w:type="dxa"/>
          </w:tcPr>
          <w:p w:rsidR="00000000" w:rsidRDefault="00000000">
            <w:pPr>
              <w:spacing w:before="20" w:after="20" w:line="240" w:lineRule="auto"/>
              <w:ind w:right="113"/>
              <w:jc w:val="right"/>
              <w:rPr>
                <w:sz w:val="22"/>
              </w:rPr>
            </w:pPr>
            <w:r>
              <w:rPr>
                <w:sz w:val="22"/>
              </w:rPr>
              <w:t>462,0</w:t>
            </w:r>
          </w:p>
        </w:tc>
        <w:tc>
          <w:tcPr>
            <w:tcW w:w="885" w:type="dxa"/>
          </w:tcPr>
          <w:p w:rsidR="00000000" w:rsidRDefault="00000000">
            <w:pPr>
              <w:spacing w:before="20" w:after="20" w:line="240" w:lineRule="auto"/>
              <w:ind w:right="113"/>
              <w:jc w:val="right"/>
              <w:rPr>
                <w:sz w:val="22"/>
              </w:rPr>
            </w:pPr>
            <w:r>
              <w:rPr>
                <w:sz w:val="22"/>
              </w:rPr>
              <w:t>-</w:t>
            </w:r>
          </w:p>
        </w:tc>
        <w:tc>
          <w:tcPr>
            <w:tcW w:w="886" w:type="dxa"/>
          </w:tcPr>
          <w:p w:rsidR="00000000" w:rsidRDefault="00000000">
            <w:pPr>
              <w:spacing w:before="20" w:after="20" w:line="240" w:lineRule="auto"/>
              <w:ind w:right="113"/>
              <w:jc w:val="right"/>
              <w:rPr>
                <w:sz w:val="22"/>
              </w:rPr>
            </w:pPr>
            <w:r>
              <w:rPr>
                <w:sz w:val="22"/>
              </w:rPr>
              <w:t>462,4</w:t>
            </w:r>
          </w:p>
        </w:tc>
      </w:tr>
      <w:tr w:rsidR="00000000">
        <w:tblPrEx>
          <w:tblCellMar>
            <w:top w:w="0" w:type="dxa"/>
            <w:bottom w:w="0" w:type="dxa"/>
          </w:tblCellMar>
        </w:tblPrEx>
        <w:trPr>
          <w:cantSplit/>
        </w:trPr>
        <w:tc>
          <w:tcPr>
            <w:tcW w:w="2327" w:type="dxa"/>
          </w:tcPr>
          <w:p w:rsidR="00000000" w:rsidRDefault="00000000">
            <w:pPr>
              <w:spacing w:before="20" w:after="20" w:line="240" w:lineRule="auto"/>
              <w:rPr>
                <w:sz w:val="22"/>
              </w:rPr>
            </w:pPr>
            <w:r>
              <w:rPr>
                <w:sz w:val="22"/>
              </w:rPr>
              <w:t>прочие</w:t>
            </w:r>
          </w:p>
        </w:tc>
        <w:tc>
          <w:tcPr>
            <w:tcW w:w="884" w:type="dxa"/>
            <w:gridSpan w:val="2"/>
          </w:tcPr>
          <w:p w:rsidR="00000000" w:rsidRDefault="00000000">
            <w:pPr>
              <w:spacing w:before="20" w:after="20" w:line="240" w:lineRule="auto"/>
              <w:ind w:right="113"/>
              <w:jc w:val="right"/>
              <w:rPr>
                <w:sz w:val="22"/>
              </w:rPr>
            </w:pPr>
            <w:r>
              <w:rPr>
                <w:sz w:val="22"/>
              </w:rPr>
              <w:t>124,0</w:t>
            </w:r>
          </w:p>
        </w:tc>
        <w:tc>
          <w:tcPr>
            <w:tcW w:w="886" w:type="dxa"/>
          </w:tcPr>
          <w:p w:rsidR="00000000" w:rsidRDefault="00000000">
            <w:pPr>
              <w:spacing w:before="20" w:after="20" w:line="240" w:lineRule="auto"/>
              <w:ind w:right="113"/>
              <w:jc w:val="right"/>
              <w:rPr>
                <w:sz w:val="22"/>
              </w:rPr>
            </w:pPr>
            <w:r>
              <w:rPr>
                <w:sz w:val="22"/>
              </w:rPr>
              <w:t>51,2</w:t>
            </w:r>
          </w:p>
        </w:tc>
        <w:tc>
          <w:tcPr>
            <w:tcW w:w="885" w:type="dxa"/>
          </w:tcPr>
          <w:p w:rsidR="00000000" w:rsidRDefault="00000000">
            <w:pPr>
              <w:spacing w:before="20" w:after="20" w:line="240" w:lineRule="auto"/>
              <w:ind w:right="113"/>
              <w:jc w:val="right"/>
              <w:rPr>
                <w:sz w:val="22"/>
              </w:rPr>
            </w:pPr>
            <w:r>
              <w:rPr>
                <w:sz w:val="22"/>
              </w:rPr>
              <w:t>153,8</w:t>
            </w:r>
          </w:p>
        </w:tc>
        <w:tc>
          <w:tcPr>
            <w:tcW w:w="886" w:type="dxa"/>
          </w:tcPr>
          <w:p w:rsidR="00000000" w:rsidRDefault="00000000">
            <w:pPr>
              <w:spacing w:before="20" w:after="20" w:line="240" w:lineRule="auto"/>
              <w:ind w:right="113"/>
              <w:jc w:val="right"/>
              <w:rPr>
                <w:sz w:val="22"/>
              </w:rPr>
            </w:pPr>
            <w:r>
              <w:rPr>
                <w:sz w:val="22"/>
              </w:rPr>
              <w:t>42,1</w:t>
            </w:r>
          </w:p>
        </w:tc>
        <w:tc>
          <w:tcPr>
            <w:tcW w:w="885" w:type="dxa"/>
          </w:tcPr>
          <w:p w:rsidR="00000000" w:rsidRDefault="00000000">
            <w:pPr>
              <w:spacing w:before="20" w:after="20" w:line="240" w:lineRule="auto"/>
              <w:ind w:right="113"/>
              <w:jc w:val="right"/>
              <w:rPr>
                <w:sz w:val="22"/>
              </w:rPr>
            </w:pPr>
            <w:r>
              <w:rPr>
                <w:sz w:val="22"/>
              </w:rPr>
              <w:t>171,6</w:t>
            </w:r>
          </w:p>
        </w:tc>
        <w:tc>
          <w:tcPr>
            <w:tcW w:w="886" w:type="dxa"/>
          </w:tcPr>
          <w:p w:rsidR="00000000" w:rsidRDefault="00000000">
            <w:pPr>
              <w:spacing w:before="20" w:after="20" w:line="240" w:lineRule="auto"/>
              <w:ind w:right="113"/>
              <w:jc w:val="right"/>
              <w:rPr>
                <w:sz w:val="22"/>
              </w:rPr>
            </w:pPr>
            <w:r>
              <w:rPr>
                <w:sz w:val="22"/>
              </w:rPr>
              <w:t>49,5</w:t>
            </w:r>
          </w:p>
        </w:tc>
        <w:tc>
          <w:tcPr>
            <w:tcW w:w="885" w:type="dxa"/>
          </w:tcPr>
          <w:p w:rsidR="00000000" w:rsidRDefault="00000000">
            <w:pPr>
              <w:spacing w:before="20" w:after="20" w:line="240" w:lineRule="auto"/>
              <w:ind w:right="113"/>
              <w:jc w:val="right"/>
              <w:rPr>
                <w:sz w:val="22"/>
              </w:rPr>
            </w:pPr>
            <w:r>
              <w:rPr>
                <w:sz w:val="22"/>
              </w:rPr>
              <w:t>189,0</w:t>
            </w:r>
          </w:p>
        </w:tc>
        <w:tc>
          <w:tcPr>
            <w:tcW w:w="886" w:type="dxa"/>
          </w:tcPr>
          <w:p w:rsidR="00000000" w:rsidRDefault="00000000">
            <w:pPr>
              <w:spacing w:before="20" w:after="20" w:line="240" w:lineRule="auto"/>
              <w:ind w:right="113"/>
              <w:jc w:val="right"/>
              <w:rPr>
                <w:sz w:val="22"/>
              </w:rPr>
            </w:pPr>
            <w:r>
              <w:rPr>
                <w:sz w:val="22"/>
              </w:rPr>
              <w:t>27,5</w:t>
            </w:r>
          </w:p>
        </w:tc>
      </w:tr>
      <w:tr w:rsidR="00000000">
        <w:tblPrEx>
          <w:tblCellMar>
            <w:top w:w="0" w:type="dxa"/>
            <w:bottom w:w="0" w:type="dxa"/>
          </w:tblCellMar>
        </w:tblPrEx>
        <w:trPr>
          <w:cantSplit/>
        </w:trPr>
        <w:tc>
          <w:tcPr>
            <w:tcW w:w="2327" w:type="dxa"/>
          </w:tcPr>
          <w:p w:rsidR="00000000" w:rsidRDefault="00000000">
            <w:pPr>
              <w:spacing w:before="20" w:after="20" w:line="240" w:lineRule="auto"/>
              <w:rPr>
                <w:sz w:val="22"/>
              </w:rPr>
            </w:pPr>
          </w:p>
        </w:tc>
        <w:tc>
          <w:tcPr>
            <w:tcW w:w="875" w:type="dxa"/>
          </w:tcPr>
          <w:p w:rsidR="00000000" w:rsidRDefault="00000000">
            <w:pPr>
              <w:spacing w:before="20" w:after="20" w:line="240" w:lineRule="auto"/>
              <w:jc w:val="center"/>
              <w:rPr>
                <w:sz w:val="22"/>
              </w:rPr>
            </w:pPr>
            <w:r>
              <w:rPr>
                <w:sz w:val="22"/>
              </w:rPr>
              <w:t>жен.</w:t>
            </w:r>
          </w:p>
        </w:tc>
        <w:tc>
          <w:tcPr>
            <w:tcW w:w="895" w:type="dxa"/>
            <w:gridSpan w:val="2"/>
          </w:tcPr>
          <w:p w:rsidR="00000000" w:rsidRDefault="00000000">
            <w:pPr>
              <w:spacing w:before="20" w:after="20" w:line="240" w:lineRule="auto"/>
              <w:jc w:val="center"/>
              <w:rPr>
                <w:sz w:val="22"/>
              </w:rPr>
            </w:pPr>
            <w:r>
              <w:rPr>
                <w:sz w:val="22"/>
              </w:rPr>
              <w:t>муж.</w:t>
            </w:r>
          </w:p>
        </w:tc>
        <w:tc>
          <w:tcPr>
            <w:tcW w:w="885" w:type="dxa"/>
          </w:tcPr>
          <w:p w:rsidR="00000000" w:rsidRDefault="00000000">
            <w:pPr>
              <w:spacing w:before="20" w:after="20" w:line="240" w:lineRule="auto"/>
              <w:jc w:val="center"/>
              <w:rPr>
                <w:sz w:val="22"/>
              </w:rPr>
            </w:pPr>
            <w:r>
              <w:rPr>
                <w:sz w:val="22"/>
              </w:rPr>
              <w:t>жен.</w:t>
            </w:r>
          </w:p>
        </w:tc>
        <w:tc>
          <w:tcPr>
            <w:tcW w:w="886" w:type="dxa"/>
          </w:tcPr>
          <w:p w:rsidR="00000000" w:rsidRDefault="00000000">
            <w:pPr>
              <w:spacing w:before="20" w:after="20" w:line="240" w:lineRule="auto"/>
              <w:jc w:val="center"/>
              <w:rPr>
                <w:sz w:val="22"/>
              </w:rPr>
            </w:pPr>
            <w:r>
              <w:rPr>
                <w:sz w:val="22"/>
              </w:rPr>
              <w:t>муж.</w:t>
            </w:r>
          </w:p>
        </w:tc>
        <w:tc>
          <w:tcPr>
            <w:tcW w:w="885" w:type="dxa"/>
          </w:tcPr>
          <w:p w:rsidR="00000000" w:rsidRDefault="00000000">
            <w:pPr>
              <w:spacing w:before="20" w:after="20" w:line="240" w:lineRule="auto"/>
              <w:jc w:val="center"/>
              <w:rPr>
                <w:sz w:val="22"/>
              </w:rPr>
            </w:pPr>
            <w:r>
              <w:rPr>
                <w:sz w:val="22"/>
              </w:rPr>
              <w:t>жен.</w:t>
            </w:r>
          </w:p>
        </w:tc>
        <w:tc>
          <w:tcPr>
            <w:tcW w:w="886" w:type="dxa"/>
          </w:tcPr>
          <w:p w:rsidR="00000000" w:rsidRDefault="00000000">
            <w:pPr>
              <w:spacing w:before="20" w:after="20" w:line="240" w:lineRule="auto"/>
              <w:jc w:val="center"/>
              <w:rPr>
                <w:sz w:val="22"/>
              </w:rPr>
            </w:pPr>
            <w:r>
              <w:rPr>
                <w:sz w:val="22"/>
              </w:rPr>
              <w:t>муж.</w:t>
            </w:r>
          </w:p>
        </w:tc>
        <w:tc>
          <w:tcPr>
            <w:tcW w:w="885" w:type="dxa"/>
          </w:tcPr>
          <w:p w:rsidR="00000000" w:rsidRDefault="00000000">
            <w:pPr>
              <w:spacing w:before="20" w:after="20" w:line="240" w:lineRule="auto"/>
              <w:jc w:val="center"/>
              <w:rPr>
                <w:sz w:val="22"/>
              </w:rPr>
            </w:pPr>
            <w:r>
              <w:rPr>
                <w:sz w:val="22"/>
              </w:rPr>
              <w:t>жен.</w:t>
            </w:r>
          </w:p>
        </w:tc>
        <w:tc>
          <w:tcPr>
            <w:tcW w:w="886" w:type="dxa"/>
          </w:tcPr>
          <w:p w:rsidR="00000000" w:rsidRDefault="00000000">
            <w:pPr>
              <w:spacing w:before="20" w:after="20" w:line="240" w:lineRule="auto"/>
              <w:jc w:val="center"/>
              <w:rPr>
                <w:sz w:val="22"/>
              </w:rPr>
            </w:pPr>
            <w:r>
              <w:rPr>
                <w:sz w:val="22"/>
              </w:rPr>
              <w:t>муж.</w:t>
            </w:r>
          </w:p>
        </w:tc>
      </w:tr>
    </w:tbl>
    <w:p w:rsidR="00000000" w:rsidRDefault="00000000">
      <w:pPr>
        <w:spacing w:line="240" w:lineRule="auto"/>
        <w:rPr>
          <w:i/>
        </w:rPr>
      </w:pPr>
    </w:p>
    <w:p w:rsidR="00000000" w:rsidRDefault="00000000">
      <w:pPr>
        <w:spacing w:line="240" w:lineRule="auto"/>
        <w:rPr>
          <w:i/>
        </w:rPr>
      </w:pPr>
      <w:r>
        <w:rPr>
          <w:i/>
        </w:rPr>
        <w:t xml:space="preserve">Источник:  </w:t>
      </w:r>
      <w:r>
        <w:rPr>
          <w:iCs/>
        </w:rPr>
        <w:t>Министерство труда и социальной защиты населения Республики Узбекистан.</w:t>
      </w:r>
    </w:p>
    <w:p w:rsidR="00000000" w:rsidRDefault="00000000">
      <w:pPr>
        <w:spacing w:line="216" w:lineRule="auto"/>
        <w:rPr>
          <w:i/>
          <w:sz w:val="16"/>
        </w:rPr>
      </w:pPr>
    </w:p>
    <w:p w:rsidR="00000000" w:rsidRDefault="00000000">
      <w:pPr>
        <w:spacing w:line="240" w:lineRule="auto"/>
        <w:jc w:val="right"/>
        <w:rPr>
          <w:b/>
        </w:rPr>
      </w:pPr>
      <w:r>
        <w:t>По данным на конец года, тысяча человек</w:t>
      </w:r>
      <w:r>
        <w:rPr>
          <w:b/>
        </w:rPr>
        <w:t xml:space="preserve">   </w:t>
      </w:r>
    </w:p>
    <w:p w:rsidR="00000000" w:rsidRDefault="00000000">
      <w:pPr>
        <w:spacing w:line="240" w:lineRule="auto"/>
      </w:pPr>
    </w:p>
    <w:p w:rsidR="00000000" w:rsidRDefault="00000000">
      <w:pPr>
        <w:spacing w:line="240" w:lineRule="auto"/>
      </w:pPr>
    </w:p>
    <w:p w:rsidR="00000000" w:rsidRDefault="00000000">
      <w:pPr>
        <w:spacing w:line="240" w:lineRule="auto"/>
        <w:rPr>
          <w:b/>
        </w:rPr>
      </w:pPr>
      <w:r>
        <w:rPr>
          <w:bCs/>
        </w:rPr>
        <w:t>Таблица № 3.   Средняя сумма пенсии и социальных пособий, предоставляемых нас</w:t>
      </w:r>
      <w:r>
        <w:rPr>
          <w:bCs/>
        </w:rPr>
        <w:t>е</w:t>
      </w:r>
      <w:r>
        <w:rPr>
          <w:bCs/>
        </w:rPr>
        <w:t>лению прав</w:t>
      </w:r>
      <w:r>
        <w:rPr>
          <w:bCs/>
        </w:rPr>
        <w:t>и</w:t>
      </w:r>
      <w:r>
        <w:rPr>
          <w:bCs/>
        </w:rPr>
        <w:t>тельством</w:t>
      </w:r>
      <w:r>
        <w:rPr>
          <w:b/>
        </w:rPr>
        <w:t xml:space="preserve"> </w:t>
      </w:r>
    </w:p>
    <w:p w:rsidR="00000000" w:rsidRDefault="00000000">
      <w:pPr>
        <w:spacing w:line="24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847"/>
        <w:gridCol w:w="1140"/>
        <w:gridCol w:w="1141"/>
        <w:gridCol w:w="1141"/>
        <w:gridCol w:w="1141"/>
      </w:tblGrid>
      <w:tr w:rsidR="00000000">
        <w:tblPrEx>
          <w:tblCellMar>
            <w:top w:w="0" w:type="dxa"/>
            <w:bottom w:w="0" w:type="dxa"/>
          </w:tblCellMar>
        </w:tblPrEx>
        <w:trPr>
          <w:cantSplit/>
        </w:trPr>
        <w:tc>
          <w:tcPr>
            <w:tcW w:w="4847" w:type="dxa"/>
          </w:tcPr>
          <w:p w:rsidR="00000000" w:rsidRDefault="00000000">
            <w:pPr>
              <w:spacing w:line="240" w:lineRule="auto"/>
            </w:pPr>
          </w:p>
        </w:tc>
        <w:tc>
          <w:tcPr>
            <w:tcW w:w="1140" w:type="dxa"/>
          </w:tcPr>
          <w:p w:rsidR="00000000" w:rsidRDefault="00000000">
            <w:pPr>
              <w:spacing w:line="240" w:lineRule="auto"/>
              <w:jc w:val="center"/>
            </w:pPr>
            <w:r>
              <w:t>1997</w:t>
            </w:r>
          </w:p>
        </w:tc>
        <w:tc>
          <w:tcPr>
            <w:tcW w:w="1141" w:type="dxa"/>
          </w:tcPr>
          <w:p w:rsidR="00000000" w:rsidRDefault="00000000">
            <w:pPr>
              <w:spacing w:line="240" w:lineRule="auto"/>
              <w:jc w:val="center"/>
            </w:pPr>
            <w:r>
              <w:t>1998</w:t>
            </w:r>
          </w:p>
        </w:tc>
        <w:tc>
          <w:tcPr>
            <w:tcW w:w="1141" w:type="dxa"/>
          </w:tcPr>
          <w:p w:rsidR="00000000" w:rsidRDefault="00000000">
            <w:pPr>
              <w:spacing w:line="240" w:lineRule="auto"/>
              <w:jc w:val="center"/>
            </w:pPr>
            <w:r>
              <w:t>1999</w:t>
            </w:r>
          </w:p>
        </w:tc>
        <w:tc>
          <w:tcPr>
            <w:tcW w:w="1141" w:type="dxa"/>
          </w:tcPr>
          <w:p w:rsidR="00000000" w:rsidRDefault="00000000">
            <w:pPr>
              <w:spacing w:line="240" w:lineRule="auto"/>
              <w:jc w:val="center"/>
            </w:pPr>
            <w:r>
              <w:t>2000</w:t>
            </w:r>
          </w:p>
        </w:tc>
      </w:tr>
      <w:tr w:rsidR="00000000">
        <w:tblPrEx>
          <w:tblCellMar>
            <w:top w:w="0" w:type="dxa"/>
            <w:bottom w:w="0" w:type="dxa"/>
          </w:tblCellMar>
        </w:tblPrEx>
        <w:trPr>
          <w:cantSplit/>
        </w:trPr>
        <w:tc>
          <w:tcPr>
            <w:tcW w:w="4847" w:type="dxa"/>
          </w:tcPr>
          <w:p w:rsidR="00000000" w:rsidRDefault="00000000">
            <w:pPr>
              <w:spacing w:line="240" w:lineRule="auto"/>
            </w:pPr>
            <w:r>
              <w:t xml:space="preserve">              </w:t>
            </w:r>
            <w:r>
              <w:rPr>
                <w:bCs/>
              </w:rPr>
              <w:t>(в</w:t>
            </w:r>
            <w:r>
              <w:t xml:space="preserve"> сумах)</w:t>
            </w:r>
          </w:p>
        </w:tc>
        <w:tc>
          <w:tcPr>
            <w:tcW w:w="1140" w:type="dxa"/>
          </w:tcPr>
          <w:p w:rsidR="00000000" w:rsidRDefault="00000000">
            <w:pPr>
              <w:spacing w:line="240" w:lineRule="auto"/>
            </w:pPr>
          </w:p>
        </w:tc>
        <w:tc>
          <w:tcPr>
            <w:tcW w:w="1141" w:type="dxa"/>
          </w:tcPr>
          <w:p w:rsidR="00000000" w:rsidRDefault="00000000">
            <w:pPr>
              <w:spacing w:line="240" w:lineRule="auto"/>
            </w:pPr>
          </w:p>
        </w:tc>
        <w:tc>
          <w:tcPr>
            <w:tcW w:w="1141" w:type="dxa"/>
          </w:tcPr>
          <w:p w:rsidR="00000000" w:rsidRDefault="00000000">
            <w:pPr>
              <w:spacing w:line="240" w:lineRule="auto"/>
            </w:pPr>
          </w:p>
        </w:tc>
        <w:tc>
          <w:tcPr>
            <w:tcW w:w="1141" w:type="dxa"/>
          </w:tcPr>
          <w:p w:rsidR="00000000" w:rsidRDefault="00000000">
            <w:pPr>
              <w:spacing w:line="240" w:lineRule="auto"/>
            </w:pPr>
          </w:p>
        </w:tc>
      </w:tr>
      <w:tr w:rsidR="00000000">
        <w:tblPrEx>
          <w:tblCellMar>
            <w:top w:w="0" w:type="dxa"/>
            <w:bottom w:w="0" w:type="dxa"/>
          </w:tblCellMar>
        </w:tblPrEx>
        <w:trPr>
          <w:cantSplit/>
        </w:trPr>
        <w:tc>
          <w:tcPr>
            <w:tcW w:w="4847" w:type="dxa"/>
          </w:tcPr>
          <w:p w:rsidR="00000000" w:rsidRDefault="00000000">
            <w:pPr>
              <w:spacing w:line="240" w:lineRule="auto"/>
            </w:pPr>
            <w:r>
              <w:t>По возрасту</w:t>
            </w:r>
          </w:p>
        </w:tc>
        <w:tc>
          <w:tcPr>
            <w:tcW w:w="1140" w:type="dxa"/>
          </w:tcPr>
          <w:p w:rsidR="00000000" w:rsidRDefault="00000000">
            <w:pPr>
              <w:spacing w:line="240" w:lineRule="auto"/>
              <w:ind w:right="170"/>
              <w:jc w:val="right"/>
            </w:pPr>
            <w:r>
              <w:t>1 972</w:t>
            </w:r>
          </w:p>
        </w:tc>
        <w:tc>
          <w:tcPr>
            <w:tcW w:w="1141" w:type="dxa"/>
          </w:tcPr>
          <w:p w:rsidR="00000000" w:rsidRDefault="00000000">
            <w:pPr>
              <w:spacing w:line="240" w:lineRule="auto"/>
              <w:ind w:right="170"/>
              <w:jc w:val="right"/>
            </w:pPr>
            <w:r>
              <w:t>3 101</w:t>
            </w:r>
          </w:p>
        </w:tc>
        <w:tc>
          <w:tcPr>
            <w:tcW w:w="1141" w:type="dxa"/>
          </w:tcPr>
          <w:p w:rsidR="00000000" w:rsidRDefault="00000000">
            <w:pPr>
              <w:spacing w:line="240" w:lineRule="auto"/>
              <w:ind w:right="170"/>
              <w:jc w:val="right"/>
            </w:pPr>
            <w:r>
              <w:t>5 100</w:t>
            </w:r>
          </w:p>
        </w:tc>
        <w:tc>
          <w:tcPr>
            <w:tcW w:w="1141" w:type="dxa"/>
          </w:tcPr>
          <w:p w:rsidR="00000000" w:rsidRDefault="00000000">
            <w:pPr>
              <w:spacing w:line="240" w:lineRule="auto"/>
              <w:ind w:right="170"/>
              <w:jc w:val="right"/>
            </w:pPr>
            <w:r>
              <w:t>7 433</w:t>
            </w:r>
          </w:p>
        </w:tc>
      </w:tr>
      <w:tr w:rsidR="00000000">
        <w:tblPrEx>
          <w:tblCellMar>
            <w:top w:w="0" w:type="dxa"/>
            <w:bottom w:w="0" w:type="dxa"/>
          </w:tblCellMar>
        </w:tblPrEx>
        <w:trPr>
          <w:cantSplit/>
        </w:trPr>
        <w:tc>
          <w:tcPr>
            <w:tcW w:w="4847" w:type="dxa"/>
          </w:tcPr>
          <w:p w:rsidR="00000000" w:rsidRDefault="00000000">
            <w:pPr>
              <w:spacing w:line="240" w:lineRule="auto"/>
            </w:pPr>
            <w:r>
              <w:t>По инвалидности</w:t>
            </w:r>
          </w:p>
        </w:tc>
        <w:tc>
          <w:tcPr>
            <w:tcW w:w="1140" w:type="dxa"/>
          </w:tcPr>
          <w:p w:rsidR="00000000" w:rsidRDefault="00000000">
            <w:pPr>
              <w:spacing w:line="240" w:lineRule="auto"/>
              <w:ind w:right="170"/>
              <w:jc w:val="right"/>
            </w:pPr>
            <w:r>
              <w:t>1 926</w:t>
            </w:r>
          </w:p>
        </w:tc>
        <w:tc>
          <w:tcPr>
            <w:tcW w:w="1141" w:type="dxa"/>
          </w:tcPr>
          <w:p w:rsidR="00000000" w:rsidRDefault="00000000">
            <w:pPr>
              <w:spacing w:line="240" w:lineRule="auto"/>
              <w:ind w:right="170"/>
              <w:jc w:val="right"/>
            </w:pPr>
            <w:r>
              <w:t>2 913</w:t>
            </w:r>
          </w:p>
        </w:tc>
        <w:tc>
          <w:tcPr>
            <w:tcW w:w="1141" w:type="dxa"/>
          </w:tcPr>
          <w:p w:rsidR="00000000" w:rsidRDefault="00000000">
            <w:pPr>
              <w:spacing w:line="240" w:lineRule="auto"/>
              <w:ind w:right="170"/>
              <w:jc w:val="right"/>
            </w:pPr>
            <w:r>
              <w:t>4 730</w:t>
            </w:r>
          </w:p>
        </w:tc>
        <w:tc>
          <w:tcPr>
            <w:tcW w:w="1141" w:type="dxa"/>
          </w:tcPr>
          <w:p w:rsidR="00000000" w:rsidRDefault="00000000">
            <w:pPr>
              <w:spacing w:line="240" w:lineRule="auto"/>
              <w:ind w:right="170"/>
              <w:jc w:val="right"/>
            </w:pPr>
            <w:r>
              <w:t>7 109</w:t>
            </w:r>
          </w:p>
        </w:tc>
      </w:tr>
      <w:tr w:rsidR="00000000">
        <w:tblPrEx>
          <w:tblCellMar>
            <w:top w:w="0" w:type="dxa"/>
            <w:bottom w:w="0" w:type="dxa"/>
          </w:tblCellMar>
        </w:tblPrEx>
        <w:trPr>
          <w:cantSplit/>
        </w:trPr>
        <w:tc>
          <w:tcPr>
            <w:tcW w:w="4847" w:type="dxa"/>
          </w:tcPr>
          <w:p w:rsidR="00000000" w:rsidRDefault="00000000">
            <w:pPr>
              <w:spacing w:line="240" w:lineRule="auto"/>
            </w:pPr>
            <w:r>
              <w:t>1 группы</w:t>
            </w:r>
          </w:p>
        </w:tc>
        <w:tc>
          <w:tcPr>
            <w:tcW w:w="1140" w:type="dxa"/>
          </w:tcPr>
          <w:p w:rsidR="00000000" w:rsidRDefault="00000000">
            <w:pPr>
              <w:spacing w:line="240" w:lineRule="auto"/>
              <w:ind w:right="170"/>
              <w:jc w:val="right"/>
            </w:pPr>
            <w:r>
              <w:t>2 776</w:t>
            </w:r>
          </w:p>
        </w:tc>
        <w:tc>
          <w:tcPr>
            <w:tcW w:w="1141" w:type="dxa"/>
          </w:tcPr>
          <w:p w:rsidR="00000000" w:rsidRDefault="00000000">
            <w:pPr>
              <w:spacing w:line="240" w:lineRule="auto"/>
              <w:ind w:right="170"/>
              <w:jc w:val="right"/>
            </w:pPr>
            <w:r>
              <w:t>4 290</w:t>
            </w:r>
          </w:p>
        </w:tc>
        <w:tc>
          <w:tcPr>
            <w:tcW w:w="1141" w:type="dxa"/>
          </w:tcPr>
          <w:p w:rsidR="00000000" w:rsidRDefault="00000000">
            <w:pPr>
              <w:spacing w:line="240" w:lineRule="auto"/>
              <w:ind w:right="170"/>
              <w:jc w:val="right"/>
            </w:pPr>
            <w:r>
              <w:t>6 790</w:t>
            </w:r>
          </w:p>
        </w:tc>
        <w:tc>
          <w:tcPr>
            <w:tcW w:w="1141" w:type="dxa"/>
          </w:tcPr>
          <w:p w:rsidR="00000000" w:rsidRDefault="00000000">
            <w:pPr>
              <w:spacing w:line="240" w:lineRule="auto"/>
              <w:ind w:right="170"/>
              <w:jc w:val="right"/>
            </w:pPr>
            <w:r>
              <w:t>9 840</w:t>
            </w:r>
          </w:p>
        </w:tc>
      </w:tr>
      <w:tr w:rsidR="00000000">
        <w:tblPrEx>
          <w:tblCellMar>
            <w:top w:w="0" w:type="dxa"/>
            <w:bottom w:w="0" w:type="dxa"/>
          </w:tblCellMar>
        </w:tblPrEx>
        <w:trPr>
          <w:cantSplit/>
        </w:trPr>
        <w:tc>
          <w:tcPr>
            <w:tcW w:w="4847" w:type="dxa"/>
          </w:tcPr>
          <w:p w:rsidR="00000000" w:rsidRDefault="00000000">
            <w:pPr>
              <w:spacing w:line="240" w:lineRule="auto"/>
            </w:pPr>
            <w:r>
              <w:t>2 группы</w:t>
            </w:r>
          </w:p>
        </w:tc>
        <w:tc>
          <w:tcPr>
            <w:tcW w:w="1140" w:type="dxa"/>
          </w:tcPr>
          <w:p w:rsidR="00000000" w:rsidRDefault="00000000">
            <w:pPr>
              <w:spacing w:line="240" w:lineRule="auto"/>
              <w:ind w:right="170"/>
              <w:jc w:val="right"/>
            </w:pPr>
            <w:r>
              <w:t>2 057</w:t>
            </w:r>
          </w:p>
        </w:tc>
        <w:tc>
          <w:tcPr>
            <w:tcW w:w="1141" w:type="dxa"/>
          </w:tcPr>
          <w:p w:rsidR="00000000" w:rsidRDefault="00000000">
            <w:pPr>
              <w:spacing w:line="240" w:lineRule="auto"/>
              <w:ind w:right="170"/>
              <w:jc w:val="right"/>
            </w:pPr>
            <w:r>
              <w:t>3 115</w:t>
            </w:r>
          </w:p>
        </w:tc>
        <w:tc>
          <w:tcPr>
            <w:tcW w:w="1141" w:type="dxa"/>
          </w:tcPr>
          <w:p w:rsidR="00000000" w:rsidRDefault="00000000">
            <w:pPr>
              <w:spacing w:line="240" w:lineRule="auto"/>
              <w:ind w:right="170"/>
              <w:jc w:val="right"/>
            </w:pPr>
            <w:r>
              <w:t>5 118</w:t>
            </w:r>
          </w:p>
        </w:tc>
        <w:tc>
          <w:tcPr>
            <w:tcW w:w="1141" w:type="dxa"/>
          </w:tcPr>
          <w:p w:rsidR="00000000" w:rsidRDefault="00000000">
            <w:pPr>
              <w:spacing w:line="240" w:lineRule="auto"/>
              <w:ind w:right="170"/>
              <w:jc w:val="right"/>
            </w:pPr>
            <w:r>
              <w:t>7 818</w:t>
            </w:r>
          </w:p>
        </w:tc>
      </w:tr>
      <w:tr w:rsidR="00000000">
        <w:tblPrEx>
          <w:tblCellMar>
            <w:top w:w="0" w:type="dxa"/>
            <w:bottom w:w="0" w:type="dxa"/>
          </w:tblCellMar>
        </w:tblPrEx>
        <w:trPr>
          <w:cantSplit/>
        </w:trPr>
        <w:tc>
          <w:tcPr>
            <w:tcW w:w="4847" w:type="dxa"/>
          </w:tcPr>
          <w:p w:rsidR="00000000" w:rsidRDefault="00000000">
            <w:pPr>
              <w:spacing w:line="240" w:lineRule="auto"/>
            </w:pPr>
            <w:r>
              <w:t>3 группы</w:t>
            </w:r>
          </w:p>
        </w:tc>
        <w:tc>
          <w:tcPr>
            <w:tcW w:w="1140" w:type="dxa"/>
          </w:tcPr>
          <w:p w:rsidR="00000000" w:rsidRDefault="00000000">
            <w:pPr>
              <w:spacing w:line="240" w:lineRule="auto"/>
              <w:ind w:right="170"/>
              <w:jc w:val="right"/>
            </w:pPr>
            <w:r>
              <w:t>1 131</w:t>
            </w:r>
          </w:p>
        </w:tc>
        <w:tc>
          <w:tcPr>
            <w:tcW w:w="1141" w:type="dxa"/>
          </w:tcPr>
          <w:p w:rsidR="00000000" w:rsidRDefault="00000000">
            <w:pPr>
              <w:spacing w:line="240" w:lineRule="auto"/>
              <w:ind w:right="170"/>
              <w:jc w:val="right"/>
            </w:pPr>
            <w:r>
              <w:t>1 615</w:t>
            </w:r>
          </w:p>
        </w:tc>
        <w:tc>
          <w:tcPr>
            <w:tcW w:w="1141" w:type="dxa"/>
          </w:tcPr>
          <w:p w:rsidR="00000000" w:rsidRDefault="00000000">
            <w:pPr>
              <w:spacing w:line="240" w:lineRule="auto"/>
              <w:ind w:right="170"/>
              <w:jc w:val="right"/>
            </w:pPr>
            <w:r>
              <w:t>2 544</w:t>
            </w:r>
          </w:p>
        </w:tc>
        <w:tc>
          <w:tcPr>
            <w:tcW w:w="1141" w:type="dxa"/>
          </w:tcPr>
          <w:p w:rsidR="00000000" w:rsidRDefault="00000000">
            <w:pPr>
              <w:spacing w:line="240" w:lineRule="auto"/>
              <w:ind w:right="170"/>
              <w:jc w:val="right"/>
            </w:pPr>
            <w:r>
              <w:t>3 675</w:t>
            </w:r>
          </w:p>
        </w:tc>
      </w:tr>
      <w:tr w:rsidR="00000000">
        <w:tblPrEx>
          <w:tblCellMar>
            <w:top w:w="0" w:type="dxa"/>
            <w:bottom w:w="0" w:type="dxa"/>
          </w:tblCellMar>
        </w:tblPrEx>
        <w:trPr>
          <w:cantSplit/>
        </w:trPr>
        <w:tc>
          <w:tcPr>
            <w:tcW w:w="4847" w:type="dxa"/>
          </w:tcPr>
          <w:p w:rsidR="00000000" w:rsidRDefault="00000000">
            <w:pPr>
              <w:spacing w:line="240" w:lineRule="auto"/>
            </w:pPr>
            <w:r>
              <w:t>По случаю потери кормильца</w:t>
            </w:r>
          </w:p>
        </w:tc>
        <w:tc>
          <w:tcPr>
            <w:tcW w:w="1140" w:type="dxa"/>
          </w:tcPr>
          <w:p w:rsidR="00000000" w:rsidRDefault="00000000">
            <w:pPr>
              <w:spacing w:line="240" w:lineRule="auto"/>
              <w:ind w:right="170"/>
              <w:jc w:val="right"/>
            </w:pPr>
            <w:r>
              <w:t>1 826</w:t>
            </w:r>
          </w:p>
        </w:tc>
        <w:tc>
          <w:tcPr>
            <w:tcW w:w="1141" w:type="dxa"/>
          </w:tcPr>
          <w:p w:rsidR="00000000" w:rsidRDefault="00000000">
            <w:pPr>
              <w:spacing w:line="240" w:lineRule="auto"/>
              <w:ind w:right="170"/>
              <w:jc w:val="right"/>
            </w:pPr>
            <w:r>
              <w:t>2 820</w:t>
            </w:r>
          </w:p>
        </w:tc>
        <w:tc>
          <w:tcPr>
            <w:tcW w:w="1141" w:type="dxa"/>
          </w:tcPr>
          <w:p w:rsidR="00000000" w:rsidRDefault="00000000">
            <w:pPr>
              <w:spacing w:line="240" w:lineRule="auto"/>
              <w:ind w:right="170"/>
              <w:jc w:val="right"/>
            </w:pPr>
            <w:r>
              <w:t>4 458</w:t>
            </w:r>
          </w:p>
        </w:tc>
        <w:tc>
          <w:tcPr>
            <w:tcW w:w="1141" w:type="dxa"/>
          </w:tcPr>
          <w:p w:rsidR="00000000" w:rsidRDefault="00000000">
            <w:pPr>
              <w:spacing w:line="240" w:lineRule="auto"/>
              <w:ind w:right="170"/>
              <w:jc w:val="right"/>
            </w:pPr>
            <w:r>
              <w:t>6 635</w:t>
            </w:r>
          </w:p>
        </w:tc>
      </w:tr>
      <w:tr w:rsidR="00000000">
        <w:tblPrEx>
          <w:tblCellMar>
            <w:top w:w="0" w:type="dxa"/>
            <w:bottom w:w="0" w:type="dxa"/>
          </w:tblCellMar>
        </w:tblPrEx>
        <w:trPr>
          <w:cantSplit/>
        </w:trPr>
        <w:tc>
          <w:tcPr>
            <w:tcW w:w="4847" w:type="dxa"/>
          </w:tcPr>
          <w:p w:rsidR="00000000" w:rsidRDefault="00000000">
            <w:pPr>
              <w:spacing w:line="240" w:lineRule="auto"/>
            </w:pPr>
            <w:r>
              <w:t>Социальные пособия</w:t>
            </w:r>
          </w:p>
        </w:tc>
        <w:tc>
          <w:tcPr>
            <w:tcW w:w="1140" w:type="dxa"/>
          </w:tcPr>
          <w:p w:rsidR="00000000" w:rsidRDefault="00000000">
            <w:pPr>
              <w:spacing w:line="240" w:lineRule="auto"/>
              <w:ind w:right="170"/>
              <w:jc w:val="right"/>
            </w:pPr>
            <w:r>
              <w:t>1 269</w:t>
            </w:r>
          </w:p>
        </w:tc>
        <w:tc>
          <w:tcPr>
            <w:tcW w:w="1141" w:type="dxa"/>
          </w:tcPr>
          <w:p w:rsidR="00000000" w:rsidRDefault="00000000">
            <w:pPr>
              <w:spacing w:line="240" w:lineRule="auto"/>
              <w:ind w:right="170"/>
              <w:jc w:val="right"/>
            </w:pPr>
            <w:r>
              <w:t>1 938</w:t>
            </w:r>
          </w:p>
        </w:tc>
        <w:tc>
          <w:tcPr>
            <w:tcW w:w="1141" w:type="dxa"/>
          </w:tcPr>
          <w:p w:rsidR="00000000" w:rsidRDefault="00000000">
            <w:pPr>
              <w:spacing w:line="240" w:lineRule="auto"/>
              <w:ind w:right="170"/>
              <w:jc w:val="right"/>
            </w:pPr>
            <w:r>
              <w:t>3 131</w:t>
            </w:r>
          </w:p>
        </w:tc>
        <w:tc>
          <w:tcPr>
            <w:tcW w:w="1141" w:type="dxa"/>
          </w:tcPr>
          <w:p w:rsidR="00000000" w:rsidRDefault="00000000">
            <w:pPr>
              <w:spacing w:line="240" w:lineRule="auto"/>
              <w:ind w:right="170"/>
              <w:jc w:val="right"/>
            </w:pPr>
            <w:r>
              <w:t>4 413</w:t>
            </w:r>
          </w:p>
        </w:tc>
      </w:tr>
      <w:tr w:rsidR="00000000">
        <w:tblPrEx>
          <w:tblCellMar>
            <w:top w:w="0" w:type="dxa"/>
            <w:bottom w:w="0" w:type="dxa"/>
          </w:tblCellMar>
        </w:tblPrEx>
        <w:trPr>
          <w:cantSplit/>
        </w:trPr>
        <w:tc>
          <w:tcPr>
            <w:tcW w:w="4847" w:type="dxa"/>
          </w:tcPr>
          <w:p w:rsidR="00000000" w:rsidRDefault="00000000">
            <w:pPr>
              <w:spacing w:line="240" w:lineRule="auto"/>
            </w:pPr>
            <w:r>
              <w:t>Инвалидам детства</w:t>
            </w:r>
          </w:p>
        </w:tc>
        <w:tc>
          <w:tcPr>
            <w:tcW w:w="1140" w:type="dxa"/>
          </w:tcPr>
          <w:p w:rsidR="00000000" w:rsidRDefault="00000000">
            <w:pPr>
              <w:spacing w:line="240" w:lineRule="auto"/>
              <w:ind w:right="170"/>
              <w:jc w:val="right"/>
            </w:pPr>
          </w:p>
        </w:tc>
        <w:tc>
          <w:tcPr>
            <w:tcW w:w="1141" w:type="dxa"/>
          </w:tcPr>
          <w:p w:rsidR="00000000" w:rsidRDefault="00000000">
            <w:pPr>
              <w:spacing w:line="240" w:lineRule="auto"/>
              <w:ind w:right="170"/>
              <w:jc w:val="right"/>
            </w:pPr>
          </w:p>
        </w:tc>
        <w:tc>
          <w:tcPr>
            <w:tcW w:w="1141" w:type="dxa"/>
          </w:tcPr>
          <w:p w:rsidR="00000000" w:rsidRDefault="00000000">
            <w:pPr>
              <w:spacing w:line="240" w:lineRule="auto"/>
              <w:ind w:right="170"/>
              <w:jc w:val="right"/>
            </w:pPr>
          </w:p>
        </w:tc>
        <w:tc>
          <w:tcPr>
            <w:tcW w:w="1141" w:type="dxa"/>
          </w:tcPr>
          <w:p w:rsidR="00000000" w:rsidRDefault="00000000">
            <w:pPr>
              <w:spacing w:line="240" w:lineRule="auto"/>
              <w:ind w:right="170"/>
              <w:jc w:val="right"/>
            </w:pPr>
          </w:p>
        </w:tc>
      </w:tr>
      <w:tr w:rsidR="00000000">
        <w:tblPrEx>
          <w:tblCellMar>
            <w:top w:w="0" w:type="dxa"/>
            <w:bottom w:w="0" w:type="dxa"/>
          </w:tblCellMar>
        </w:tblPrEx>
        <w:trPr>
          <w:cantSplit/>
        </w:trPr>
        <w:tc>
          <w:tcPr>
            <w:tcW w:w="4847" w:type="dxa"/>
          </w:tcPr>
          <w:p w:rsidR="00000000" w:rsidRDefault="00000000">
            <w:pPr>
              <w:spacing w:line="240" w:lineRule="auto"/>
            </w:pPr>
            <w:r>
              <w:t>1 группы</w:t>
            </w:r>
          </w:p>
        </w:tc>
        <w:tc>
          <w:tcPr>
            <w:tcW w:w="1140" w:type="dxa"/>
          </w:tcPr>
          <w:p w:rsidR="00000000" w:rsidRDefault="00000000">
            <w:pPr>
              <w:spacing w:line="240" w:lineRule="auto"/>
              <w:ind w:right="170"/>
              <w:jc w:val="right"/>
            </w:pPr>
            <w:r>
              <w:t>1 400</w:t>
            </w:r>
          </w:p>
        </w:tc>
        <w:tc>
          <w:tcPr>
            <w:tcW w:w="1141" w:type="dxa"/>
          </w:tcPr>
          <w:p w:rsidR="00000000" w:rsidRDefault="00000000">
            <w:pPr>
              <w:spacing w:line="240" w:lineRule="auto"/>
              <w:ind w:right="170"/>
              <w:jc w:val="right"/>
            </w:pPr>
            <w:r>
              <w:t>2 100</w:t>
            </w:r>
          </w:p>
        </w:tc>
        <w:tc>
          <w:tcPr>
            <w:tcW w:w="1141" w:type="dxa"/>
          </w:tcPr>
          <w:p w:rsidR="00000000" w:rsidRDefault="00000000">
            <w:pPr>
              <w:spacing w:line="240" w:lineRule="auto"/>
              <w:ind w:right="170"/>
              <w:jc w:val="right"/>
            </w:pPr>
            <w:r>
              <w:t>3 340</w:t>
            </w:r>
          </w:p>
        </w:tc>
        <w:tc>
          <w:tcPr>
            <w:tcW w:w="1141" w:type="dxa"/>
          </w:tcPr>
          <w:p w:rsidR="00000000" w:rsidRDefault="00000000">
            <w:pPr>
              <w:spacing w:line="240" w:lineRule="auto"/>
              <w:ind w:right="170"/>
              <w:jc w:val="right"/>
            </w:pPr>
            <w:r>
              <w:t>4 675</w:t>
            </w:r>
          </w:p>
        </w:tc>
      </w:tr>
      <w:tr w:rsidR="00000000">
        <w:tblPrEx>
          <w:tblCellMar>
            <w:top w:w="0" w:type="dxa"/>
            <w:bottom w:w="0" w:type="dxa"/>
          </w:tblCellMar>
        </w:tblPrEx>
        <w:trPr>
          <w:cantSplit/>
        </w:trPr>
        <w:tc>
          <w:tcPr>
            <w:tcW w:w="4847" w:type="dxa"/>
          </w:tcPr>
          <w:p w:rsidR="00000000" w:rsidRDefault="00000000">
            <w:pPr>
              <w:spacing w:line="240" w:lineRule="auto"/>
            </w:pPr>
            <w:r>
              <w:t>2 группы</w:t>
            </w:r>
          </w:p>
        </w:tc>
        <w:tc>
          <w:tcPr>
            <w:tcW w:w="1140" w:type="dxa"/>
          </w:tcPr>
          <w:p w:rsidR="00000000" w:rsidRDefault="00000000">
            <w:pPr>
              <w:spacing w:line="240" w:lineRule="auto"/>
              <w:ind w:right="170"/>
              <w:jc w:val="right"/>
            </w:pPr>
            <w:r>
              <w:t>1 400</w:t>
            </w:r>
          </w:p>
        </w:tc>
        <w:tc>
          <w:tcPr>
            <w:tcW w:w="1141" w:type="dxa"/>
          </w:tcPr>
          <w:p w:rsidR="00000000" w:rsidRDefault="00000000">
            <w:pPr>
              <w:spacing w:line="240" w:lineRule="auto"/>
              <w:ind w:right="170"/>
              <w:jc w:val="right"/>
            </w:pPr>
            <w:r>
              <w:t>2 100</w:t>
            </w:r>
          </w:p>
        </w:tc>
        <w:tc>
          <w:tcPr>
            <w:tcW w:w="1141" w:type="dxa"/>
          </w:tcPr>
          <w:p w:rsidR="00000000" w:rsidRDefault="00000000">
            <w:pPr>
              <w:spacing w:line="240" w:lineRule="auto"/>
              <w:ind w:right="170"/>
              <w:jc w:val="right"/>
            </w:pPr>
            <w:r>
              <w:t>3 340</w:t>
            </w:r>
          </w:p>
        </w:tc>
        <w:tc>
          <w:tcPr>
            <w:tcW w:w="1141" w:type="dxa"/>
          </w:tcPr>
          <w:p w:rsidR="00000000" w:rsidRDefault="00000000">
            <w:pPr>
              <w:spacing w:line="240" w:lineRule="auto"/>
              <w:ind w:right="170"/>
              <w:jc w:val="right"/>
            </w:pPr>
            <w:r>
              <w:t>675</w:t>
            </w:r>
          </w:p>
        </w:tc>
      </w:tr>
      <w:tr w:rsidR="00000000">
        <w:tblPrEx>
          <w:tblCellMar>
            <w:top w:w="0" w:type="dxa"/>
            <w:bottom w:w="0" w:type="dxa"/>
          </w:tblCellMar>
        </w:tblPrEx>
        <w:trPr>
          <w:cantSplit/>
        </w:trPr>
        <w:tc>
          <w:tcPr>
            <w:tcW w:w="4847" w:type="dxa"/>
          </w:tcPr>
          <w:p w:rsidR="00000000" w:rsidRDefault="00000000">
            <w:pPr>
              <w:spacing w:line="240" w:lineRule="auto"/>
            </w:pPr>
            <w:r>
              <w:t>Женщинам, достигшим 60 лет и му</w:t>
            </w:r>
            <w:r>
              <w:t>ж</w:t>
            </w:r>
            <w:r>
              <w:t>чинам, достигшим 65 лет</w:t>
            </w:r>
          </w:p>
        </w:tc>
        <w:tc>
          <w:tcPr>
            <w:tcW w:w="1140" w:type="dxa"/>
          </w:tcPr>
          <w:p w:rsidR="00000000" w:rsidRDefault="00000000">
            <w:pPr>
              <w:spacing w:line="240" w:lineRule="auto"/>
              <w:ind w:right="170"/>
              <w:jc w:val="right"/>
            </w:pPr>
            <w:r>
              <w:t xml:space="preserve">850 </w:t>
            </w:r>
          </w:p>
        </w:tc>
        <w:tc>
          <w:tcPr>
            <w:tcW w:w="1141" w:type="dxa"/>
          </w:tcPr>
          <w:p w:rsidR="00000000" w:rsidRDefault="00000000">
            <w:pPr>
              <w:spacing w:line="240" w:lineRule="auto"/>
              <w:ind w:right="170"/>
              <w:jc w:val="right"/>
            </w:pPr>
            <w:r>
              <w:t>1 269</w:t>
            </w:r>
          </w:p>
        </w:tc>
        <w:tc>
          <w:tcPr>
            <w:tcW w:w="1141" w:type="dxa"/>
          </w:tcPr>
          <w:p w:rsidR="00000000" w:rsidRDefault="00000000">
            <w:pPr>
              <w:spacing w:line="240" w:lineRule="auto"/>
              <w:ind w:right="170"/>
              <w:jc w:val="right"/>
            </w:pPr>
            <w:r>
              <w:t>2 024</w:t>
            </w:r>
          </w:p>
        </w:tc>
        <w:tc>
          <w:tcPr>
            <w:tcW w:w="1141" w:type="dxa"/>
          </w:tcPr>
          <w:p w:rsidR="00000000" w:rsidRDefault="00000000">
            <w:pPr>
              <w:spacing w:line="240" w:lineRule="auto"/>
              <w:ind w:right="170"/>
              <w:jc w:val="right"/>
            </w:pPr>
            <w:r>
              <w:t>2 835</w:t>
            </w:r>
          </w:p>
        </w:tc>
      </w:tr>
      <w:tr w:rsidR="00000000">
        <w:tblPrEx>
          <w:tblCellMar>
            <w:top w:w="0" w:type="dxa"/>
            <w:bottom w:w="0" w:type="dxa"/>
          </w:tblCellMar>
        </w:tblPrEx>
        <w:trPr>
          <w:cantSplit/>
        </w:trPr>
        <w:tc>
          <w:tcPr>
            <w:tcW w:w="4847" w:type="dxa"/>
          </w:tcPr>
          <w:p w:rsidR="00000000" w:rsidRDefault="00000000">
            <w:pPr>
              <w:spacing w:line="240" w:lineRule="auto"/>
            </w:pPr>
            <w:r>
              <w:t>Ежемесячное пособие на каждого р</w:t>
            </w:r>
            <w:r>
              <w:t>е</w:t>
            </w:r>
            <w:r>
              <w:t>бенка в возрасте до 2 лет</w:t>
            </w:r>
          </w:p>
        </w:tc>
        <w:tc>
          <w:tcPr>
            <w:tcW w:w="1140" w:type="dxa"/>
          </w:tcPr>
          <w:p w:rsidR="00000000" w:rsidRDefault="00000000">
            <w:pPr>
              <w:spacing w:line="240" w:lineRule="auto"/>
              <w:ind w:right="170"/>
              <w:jc w:val="right"/>
            </w:pPr>
            <w:r>
              <w:t>1 013</w:t>
            </w:r>
          </w:p>
        </w:tc>
        <w:tc>
          <w:tcPr>
            <w:tcW w:w="1141" w:type="dxa"/>
          </w:tcPr>
          <w:p w:rsidR="00000000" w:rsidRDefault="00000000">
            <w:pPr>
              <w:spacing w:line="240" w:lineRule="auto"/>
              <w:ind w:right="170"/>
              <w:jc w:val="right"/>
            </w:pPr>
            <w:r>
              <w:t>1 388</w:t>
            </w:r>
          </w:p>
        </w:tc>
        <w:tc>
          <w:tcPr>
            <w:tcW w:w="1141" w:type="dxa"/>
          </w:tcPr>
          <w:p w:rsidR="00000000" w:rsidRDefault="00000000">
            <w:pPr>
              <w:spacing w:line="240" w:lineRule="auto"/>
              <w:ind w:right="170"/>
              <w:jc w:val="right"/>
            </w:pPr>
            <w:r>
              <w:t>2 249</w:t>
            </w:r>
          </w:p>
        </w:tc>
        <w:tc>
          <w:tcPr>
            <w:tcW w:w="1141" w:type="dxa"/>
          </w:tcPr>
          <w:p w:rsidR="00000000" w:rsidRDefault="00000000">
            <w:pPr>
              <w:spacing w:line="240" w:lineRule="auto"/>
              <w:ind w:right="170"/>
              <w:jc w:val="right"/>
            </w:pPr>
            <w:r>
              <w:t>3 063</w:t>
            </w:r>
          </w:p>
        </w:tc>
      </w:tr>
      <w:tr w:rsidR="00000000">
        <w:tblPrEx>
          <w:tblCellMar>
            <w:top w:w="0" w:type="dxa"/>
            <w:bottom w:w="0" w:type="dxa"/>
          </w:tblCellMar>
        </w:tblPrEx>
        <w:trPr>
          <w:cantSplit/>
        </w:trPr>
        <w:tc>
          <w:tcPr>
            <w:tcW w:w="4847" w:type="dxa"/>
          </w:tcPr>
          <w:p w:rsidR="00000000" w:rsidRDefault="00000000">
            <w:pPr>
              <w:spacing w:line="240" w:lineRule="auto"/>
            </w:pPr>
            <w:r>
              <w:t>Минимальный размер стипендии (1 октября)</w:t>
            </w:r>
          </w:p>
        </w:tc>
        <w:tc>
          <w:tcPr>
            <w:tcW w:w="1140" w:type="dxa"/>
          </w:tcPr>
          <w:p w:rsidR="00000000" w:rsidRDefault="00000000">
            <w:pPr>
              <w:spacing w:line="240" w:lineRule="auto"/>
              <w:ind w:right="170"/>
              <w:jc w:val="right"/>
            </w:pPr>
          </w:p>
        </w:tc>
        <w:tc>
          <w:tcPr>
            <w:tcW w:w="1141" w:type="dxa"/>
          </w:tcPr>
          <w:p w:rsidR="00000000" w:rsidRDefault="00000000">
            <w:pPr>
              <w:spacing w:line="240" w:lineRule="auto"/>
              <w:ind w:right="170"/>
              <w:jc w:val="right"/>
            </w:pPr>
          </w:p>
        </w:tc>
        <w:tc>
          <w:tcPr>
            <w:tcW w:w="1141" w:type="dxa"/>
          </w:tcPr>
          <w:p w:rsidR="00000000" w:rsidRDefault="00000000">
            <w:pPr>
              <w:spacing w:line="240" w:lineRule="auto"/>
              <w:ind w:right="170"/>
              <w:jc w:val="right"/>
            </w:pPr>
          </w:p>
        </w:tc>
        <w:tc>
          <w:tcPr>
            <w:tcW w:w="1141" w:type="dxa"/>
          </w:tcPr>
          <w:p w:rsidR="00000000" w:rsidRDefault="00000000">
            <w:pPr>
              <w:spacing w:line="240" w:lineRule="auto"/>
              <w:ind w:right="170"/>
              <w:jc w:val="right"/>
            </w:pPr>
          </w:p>
        </w:tc>
      </w:tr>
      <w:tr w:rsidR="00000000">
        <w:tblPrEx>
          <w:tblCellMar>
            <w:top w:w="0" w:type="dxa"/>
            <w:bottom w:w="0" w:type="dxa"/>
          </w:tblCellMar>
        </w:tblPrEx>
        <w:trPr>
          <w:cantSplit/>
        </w:trPr>
        <w:tc>
          <w:tcPr>
            <w:tcW w:w="4847" w:type="dxa"/>
          </w:tcPr>
          <w:p w:rsidR="00000000" w:rsidRDefault="00000000">
            <w:pPr>
              <w:spacing w:line="240" w:lineRule="auto"/>
            </w:pPr>
            <w:r>
              <w:t>студентам Высших учебных заведений</w:t>
            </w:r>
          </w:p>
        </w:tc>
        <w:tc>
          <w:tcPr>
            <w:tcW w:w="1140" w:type="dxa"/>
          </w:tcPr>
          <w:p w:rsidR="00000000" w:rsidRDefault="00000000">
            <w:pPr>
              <w:spacing w:line="240" w:lineRule="auto"/>
              <w:ind w:right="170"/>
              <w:jc w:val="right"/>
            </w:pPr>
            <w:r>
              <w:t>1 400</w:t>
            </w:r>
          </w:p>
        </w:tc>
        <w:tc>
          <w:tcPr>
            <w:tcW w:w="1141" w:type="dxa"/>
          </w:tcPr>
          <w:p w:rsidR="00000000" w:rsidRDefault="00000000">
            <w:pPr>
              <w:spacing w:line="240" w:lineRule="auto"/>
              <w:ind w:right="170"/>
              <w:jc w:val="right"/>
            </w:pPr>
            <w:r>
              <w:t>2 560</w:t>
            </w:r>
          </w:p>
        </w:tc>
        <w:tc>
          <w:tcPr>
            <w:tcW w:w="1141" w:type="dxa"/>
          </w:tcPr>
          <w:p w:rsidR="00000000" w:rsidRDefault="00000000">
            <w:pPr>
              <w:spacing w:line="240" w:lineRule="auto"/>
              <w:ind w:right="170"/>
              <w:jc w:val="right"/>
            </w:pPr>
            <w:r>
              <w:t>3 585</w:t>
            </w:r>
          </w:p>
        </w:tc>
        <w:tc>
          <w:tcPr>
            <w:tcW w:w="1141" w:type="dxa"/>
          </w:tcPr>
          <w:p w:rsidR="00000000" w:rsidRDefault="00000000">
            <w:pPr>
              <w:spacing w:line="240" w:lineRule="auto"/>
              <w:ind w:right="170"/>
              <w:jc w:val="right"/>
            </w:pPr>
            <w:r>
              <w:t>5 377</w:t>
            </w:r>
          </w:p>
        </w:tc>
      </w:tr>
      <w:tr w:rsidR="00000000">
        <w:tblPrEx>
          <w:tblCellMar>
            <w:top w:w="0" w:type="dxa"/>
            <w:bottom w:w="0" w:type="dxa"/>
          </w:tblCellMar>
        </w:tblPrEx>
        <w:trPr>
          <w:cantSplit/>
        </w:trPr>
        <w:tc>
          <w:tcPr>
            <w:tcW w:w="4847" w:type="dxa"/>
          </w:tcPr>
          <w:p w:rsidR="00000000" w:rsidRDefault="00000000">
            <w:pPr>
              <w:spacing w:line="240" w:lineRule="auto"/>
            </w:pPr>
            <w:r>
              <w:t>Учащимся средних специальных уче</w:t>
            </w:r>
            <w:r>
              <w:t>б</w:t>
            </w:r>
            <w:r>
              <w:t>ных заведений</w:t>
            </w:r>
          </w:p>
        </w:tc>
        <w:tc>
          <w:tcPr>
            <w:tcW w:w="1140" w:type="dxa"/>
          </w:tcPr>
          <w:p w:rsidR="00000000" w:rsidRDefault="00000000">
            <w:pPr>
              <w:spacing w:line="240" w:lineRule="auto"/>
              <w:ind w:right="170"/>
              <w:jc w:val="right"/>
            </w:pPr>
            <w:r>
              <w:t>1 375</w:t>
            </w:r>
          </w:p>
        </w:tc>
        <w:tc>
          <w:tcPr>
            <w:tcW w:w="1141" w:type="dxa"/>
          </w:tcPr>
          <w:p w:rsidR="00000000" w:rsidRDefault="00000000">
            <w:pPr>
              <w:spacing w:line="240" w:lineRule="auto"/>
              <w:ind w:right="170"/>
              <w:jc w:val="right"/>
            </w:pPr>
            <w:r>
              <w:t>2 440</w:t>
            </w:r>
          </w:p>
        </w:tc>
        <w:tc>
          <w:tcPr>
            <w:tcW w:w="1141" w:type="dxa"/>
          </w:tcPr>
          <w:p w:rsidR="00000000" w:rsidRDefault="00000000">
            <w:pPr>
              <w:spacing w:line="240" w:lineRule="auto"/>
              <w:ind w:right="170"/>
              <w:jc w:val="right"/>
            </w:pPr>
            <w:r>
              <w:t>3 465</w:t>
            </w:r>
          </w:p>
        </w:tc>
        <w:tc>
          <w:tcPr>
            <w:tcW w:w="1141" w:type="dxa"/>
          </w:tcPr>
          <w:p w:rsidR="00000000" w:rsidRDefault="00000000">
            <w:pPr>
              <w:spacing w:line="240" w:lineRule="auto"/>
              <w:ind w:right="170"/>
              <w:jc w:val="right"/>
            </w:pPr>
            <w:r>
              <w:t>5 200</w:t>
            </w:r>
          </w:p>
        </w:tc>
      </w:tr>
    </w:tbl>
    <w:p w:rsidR="00000000" w:rsidRDefault="00000000">
      <w:pPr>
        <w:spacing w:line="240" w:lineRule="auto"/>
        <w:rPr>
          <w:i/>
        </w:rPr>
      </w:pPr>
    </w:p>
    <w:p w:rsidR="00000000" w:rsidRDefault="00000000">
      <w:pPr>
        <w:spacing w:line="240" w:lineRule="auto"/>
        <w:rPr>
          <w:i/>
        </w:rPr>
      </w:pPr>
      <w:r>
        <w:rPr>
          <w:i/>
        </w:rPr>
        <w:t xml:space="preserve">Источник:  </w:t>
      </w:r>
      <w:r>
        <w:rPr>
          <w:iCs/>
        </w:rPr>
        <w:t>Министерство труда и социальной защиты населения Республики Узбекистан.</w:t>
      </w:r>
    </w:p>
    <w:p w:rsidR="00000000" w:rsidRDefault="00000000">
      <w:pPr>
        <w:spacing w:line="240" w:lineRule="auto"/>
        <w:rPr>
          <w:bCs/>
        </w:rPr>
      </w:pPr>
      <w:r>
        <w:br w:type="page"/>
      </w:r>
      <w:r>
        <w:rPr>
          <w:bCs/>
        </w:rPr>
        <w:t>Таблица № 4.  Число женщин и мужчин, впервые зарегистрированных как инвалиды</w:t>
      </w:r>
    </w:p>
    <w:p w:rsidR="00000000" w:rsidRDefault="00000000">
      <w:pPr>
        <w:spacing w:line="216" w:lineRule="auto"/>
        <w:rPr>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782"/>
        <w:gridCol w:w="775"/>
        <w:gridCol w:w="8"/>
        <w:gridCol w:w="783"/>
        <w:gridCol w:w="783"/>
        <w:gridCol w:w="7"/>
        <w:gridCol w:w="776"/>
        <w:gridCol w:w="783"/>
        <w:gridCol w:w="783"/>
        <w:gridCol w:w="788"/>
      </w:tblGrid>
      <w:tr w:rsidR="00000000">
        <w:tblPrEx>
          <w:tblCellMar>
            <w:top w:w="0" w:type="dxa"/>
            <w:bottom w:w="0" w:type="dxa"/>
          </w:tblCellMar>
        </w:tblPrEx>
        <w:trPr>
          <w:cantSplit/>
        </w:trPr>
        <w:tc>
          <w:tcPr>
            <w:tcW w:w="9410" w:type="dxa"/>
            <w:gridSpan w:val="11"/>
          </w:tcPr>
          <w:p w:rsidR="00000000" w:rsidRDefault="00000000">
            <w:pPr>
              <w:spacing w:before="20" w:after="20" w:line="216" w:lineRule="auto"/>
              <w:jc w:val="center"/>
              <w:rPr>
                <w:sz w:val="22"/>
              </w:rPr>
            </w:pPr>
            <w:r>
              <w:rPr>
                <w:sz w:val="22"/>
              </w:rPr>
              <w:t>Всего на 10 000 тысяч населения.</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p>
        </w:tc>
        <w:tc>
          <w:tcPr>
            <w:tcW w:w="1557" w:type="dxa"/>
            <w:gridSpan w:val="2"/>
          </w:tcPr>
          <w:p w:rsidR="00000000" w:rsidRDefault="00000000">
            <w:pPr>
              <w:spacing w:before="20" w:after="20" w:line="216" w:lineRule="auto"/>
              <w:jc w:val="center"/>
              <w:rPr>
                <w:sz w:val="22"/>
              </w:rPr>
            </w:pPr>
            <w:r>
              <w:rPr>
                <w:sz w:val="22"/>
              </w:rPr>
              <w:t>1997</w:t>
            </w:r>
          </w:p>
        </w:tc>
        <w:tc>
          <w:tcPr>
            <w:tcW w:w="1581" w:type="dxa"/>
            <w:gridSpan w:val="4"/>
          </w:tcPr>
          <w:p w:rsidR="00000000" w:rsidRDefault="00000000">
            <w:pPr>
              <w:spacing w:before="20" w:after="20" w:line="216" w:lineRule="auto"/>
              <w:jc w:val="center"/>
              <w:rPr>
                <w:sz w:val="22"/>
              </w:rPr>
            </w:pPr>
            <w:r>
              <w:rPr>
                <w:sz w:val="22"/>
              </w:rPr>
              <w:t>1998</w:t>
            </w:r>
          </w:p>
        </w:tc>
        <w:tc>
          <w:tcPr>
            <w:tcW w:w="1554" w:type="dxa"/>
            <w:gridSpan w:val="2"/>
          </w:tcPr>
          <w:p w:rsidR="00000000" w:rsidRDefault="00000000">
            <w:pPr>
              <w:spacing w:before="20" w:after="20" w:line="216" w:lineRule="auto"/>
              <w:jc w:val="center"/>
              <w:rPr>
                <w:sz w:val="22"/>
              </w:rPr>
            </w:pPr>
            <w:r>
              <w:rPr>
                <w:sz w:val="22"/>
              </w:rPr>
              <w:t>1997</w:t>
            </w:r>
          </w:p>
        </w:tc>
        <w:tc>
          <w:tcPr>
            <w:tcW w:w="1571" w:type="dxa"/>
            <w:gridSpan w:val="2"/>
          </w:tcPr>
          <w:p w:rsidR="00000000" w:rsidRDefault="00000000">
            <w:pPr>
              <w:spacing w:before="20" w:after="20" w:line="216" w:lineRule="auto"/>
              <w:jc w:val="center"/>
              <w:rPr>
                <w:sz w:val="22"/>
              </w:rPr>
            </w:pPr>
            <w:r>
              <w:rPr>
                <w:sz w:val="22"/>
              </w:rPr>
              <w:t>1998</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p>
        </w:tc>
        <w:tc>
          <w:tcPr>
            <w:tcW w:w="782" w:type="dxa"/>
          </w:tcPr>
          <w:p w:rsidR="00000000" w:rsidRDefault="00000000">
            <w:pPr>
              <w:spacing w:before="20" w:after="20" w:line="216" w:lineRule="auto"/>
              <w:jc w:val="center"/>
              <w:rPr>
                <w:sz w:val="22"/>
              </w:rPr>
            </w:pPr>
            <w:r>
              <w:rPr>
                <w:sz w:val="22"/>
              </w:rPr>
              <w:t>Жен.</w:t>
            </w:r>
          </w:p>
        </w:tc>
        <w:tc>
          <w:tcPr>
            <w:tcW w:w="783" w:type="dxa"/>
            <w:gridSpan w:val="2"/>
          </w:tcPr>
          <w:p w:rsidR="00000000" w:rsidRDefault="00000000">
            <w:pPr>
              <w:spacing w:before="20" w:after="20" w:line="216" w:lineRule="auto"/>
              <w:jc w:val="center"/>
              <w:rPr>
                <w:sz w:val="22"/>
              </w:rPr>
            </w:pPr>
            <w:r>
              <w:rPr>
                <w:sz w:val="22"/>
              </w:rPr>
              <w:t>Муж.</w:t>
            </w:r>
          </w:p>
        </w:tc>
        <w:tc>
          <w:tcPr>
            <w:tcW w:w="783" w:type="dxa"/>
          </w:tcPr>
          <w:p w:rsidR="00000000" w:rsidRDefault="00000000">
            <w:pPr>
              <w:spacing w:before="20" w:after="20" w:line="216" w:lineRule="auto"/>
              <w:jc w:val="center"/>
              <w:rPr>
                <w:sz w:val="22"/>
              </w:rPr>
            </w:pPr>
            <w:r>
              <w:rPr>
                <w:sz w:val="22"/>
              </w:rPr>
              <w:t>Жен.</w:t>
            </w:r>
          </w:p>
        </w:tc>
        <w:tc>
          <w:tcPr>
            <w:tcW w:w="783" w:type="dxa"/>
          </w:tcPr>
          <w:p w:rsidR="00000000" w:rsidRDefault="00000000">
            <w:pPr>
              <w:spacing w:before="20" w:after="20" w:line="216" w:lineRule="auto"/>
              <w:jc w:val="center"/>
              <w:rPr>
                <w:sz w:val="22"/>
              </w:rPr>
            </w:pPr>
            <w:r>
              <w:rPr>
                <w:sz w:val="22"/>
              </w:rPr>
              <w:t>Муж.</w:t>
            </w:r>
          </w:p>
        </w:tc>
        <w:tc>
          <w:tcPr>
            <w:tcW w:w="783" w:type="dxa"/>
            <w:gridSpan w:val="2"/>
          </w:tcPr>
          <w:p w:rsidR="00000000" w:rsidRDefault="00000000">
            <w:pPr>
              <w:spacing w:before="20" w:after="20" w:line="216" w:lineRule="auto"/>
              <w:jc w:val="center"/>
              <w:rPr>
                <w:sz w:val="22"/>
              </w:rPr>
            </w:pPr>
            <w:r>
              <w:rPr>
                <w:sz w:val="22"/>
              </w:rPr>
              <w:t>Жен.</w:t>
            </w:r>
          </w:p>
        </w:tc>
        <w:tc>
          <w:tcPr>
            <w:tcW w:w="783" w:type="dxa"/>
          </w:tcPr>
          <w:p w:rsidR="00000000" w:rsidRDefault="00000000">
            <w:pPr>
              <w:spacing w:before="20" w:after="20" w:line="216" w:lineRule="auto"/>
              <w:jc w:val="center"/>
              <w:rPr>
                <w:sz w:val="22"/>
              </w:rPr>
            </w:pPr>
            <w:r>
              <w:rPr>
                <w:sz w:val="22"/>
              </w:rPr>
              <w:t>Муж.</w:t>
            </w:r>
          </w:p>
        </w:tc>
        <w:tc>
          <w:tcPr>
            <w:tcW w:w="783" w:type="dxa"/>
          </w:tcPr>
          <w:p w:rsidR="00000000" w:rsidRDefault="00000000">
            <w:pPr>
              <w:spacing w:before="20" w:after="20" w:line="216" w:lineRule="auto"/>
              <w:jc w:val="center"/>
              <w:rPr>
                <w:sz w:val="22"/>
              </w:rPr>
            </w:pPr>
            <w:r>
              <w:rPr>
                <w:sz w:val="22"/>
              </w:rPr>
              <w:t>Жен.</w:t>
            </w:r>
          </w:p>
        </w:tc>
        <w:tc>
          <w:tcPr>
            <w:tcW w:w="783" w:type="dxa"/>
          </w:tcPr>
          <w:p w:rsidR="00000000" w:rsidRDefault="00000000">
            <w:pPr>
              <w:spacing w:before="20" w:after="20" w:line="216" w:lineRule="auto"/>
              <w:rPr>
                <w:sz w:val="22"/>
              </w:rPr>
            </w:pPr>
            <w:r>
              <w:rPr>
                <w:sz w:val="22"/>
              </w:rPr>
              <w:t>Муж.</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Республика У</w:t>
            </w:r>
            <w:r>
              <w:rPr>
                <w:sz w:val="22"/>
              </w:rPr>
              <w:t>з</w:t>
            </w:r>
            <w:r>
              <w:rPr>
                <w:sz w:val="22"/>
              </w:rPr>
              <w:t>бекистан</w:t>
            </w:r>
          </w:p>
        </w:tc>
        <w:tc>
          <w:tcPr>
            <w:tcW w:w="782" w:type="dxa"/>
          </w:tcPr>
          <w:p w:rsidR="00000000" w:rsidRDefault="00000000">
            <w:pPr>
              <w:spacing w:before="20" w:after="20" w:line="216" w:lineRule="auto"/>
              <w:ind w:right="57"/>
              <w:jc w:val="right"/>
              <w:rPr>
                <w:sz w:val="22"/>
              </w:rPr>
            </w:pPr>
            <w:r>
              <w:rPr>
                <w:sz w:val="22"/>
              </w:rPr>
              <w:t>40 294</w:t>
            </w:r>
          </w:p>
        </w:tc>
        <w:tc>
          <w:tcPr>
            <w:tcW w:w="783" w:type="dxa"/>
            <w:gridSpan w:val="2"/>
          </w:tcPr>
          <w:p w:rsidR="00000000" w:rsidRDefault="00000000">
            <w:pPr>
              <w:spacing w:before="20" w:after="20" w:line="216" w:lineRule="auto"/>
              <w:ind w:right="57"/>
              <w:jc w:val="right"/>
              <w:rPr>
                <w:sz w:val="22"/>
              </w:rPr>
            </w:pPr>
            <w:r>
              <w:rPr>
                <w:sz w:val="22"/>
              </w:rPr>
              <w:t>40 688</w:t>
            </w:r>
          </w:p>
        </w:tc>
        <w:tc>
          <w:tcPr>
            <w:tcW w:w="783" w:type="dxa"/>
          </w:tcPr>
          <w:p w:rsidR="00000000" w:rsidRDefault="00000000">
            <w:pPr>
              <w:spacing w:before="20" w:after="20" w:line="216" w:lineRule="auto"/>
              <w:ind w:right="57"/>
              <w:jc w:val="right"/>
              <w:rPr>
                <w:sz w:val="22"/>
              </w:rPr>
            </w:pPr>
            <w:r>
              <w:rPr>
                <w:sz w:val="22"/>
              </w:rPr>
              <w:t>41 321</w:t>
            </w:r>
          </w:p>
        </w:tc>
        <w:tc>
          <w:tcPr>
            <w:tcW w:w="783" w:type="dxa"/>
          </w:tcPr>
          <w:p w:rsidR="00000000" w:rsidRDefault="00000000">
            <w:pPr>
              <w:spacing w:before="20" w:after="20" w:line="216" w:lineRule="auto"/>
              <w:ind w:right="57"/>
              <w:jc w:val="right"/>
              <w:rPr>
                <w:sz w:val="22"/>
              </w:rPr>
            </w:pPr>
            <w:r>
              <w:rPr>
                <w:sz w:val="22"/>
              </w:rPr>
              <w:t>40 372</w:t>
            </w:r>
          </w:p>
        </w:tc>
        <w:tc>
          <w:tcPr>
            <w:tcW w:w="783" w:type="dxa"/>
            <w:gridSpan w:val="2"/>
          </w:tcPr>
          <w:p w:rsidR="00000000" w:rsidRDefault="00000000">
            <w:pPr>
              <w:spacing w:before="20" w:after="20" w:line="216" w:lineRule="auto"/>
              <w:ind w:right="57"/>
              <w:jc w:val="right"/>
              <w:rPr>
                <w:sz w:val="22"/>
              </w:rPr>
            </w:pPr>
            <w:r>
              <w:rPr>
                <w:sz w:val="22"/>
              </w:rPr>
              <w:t>33,7</w:t>
            </w:r>
          </w:p>
        </w:tc>
        <w:tc>
          <w:tcPr>
            <w:tcW w:w="783" w:type="dxa"/>
          </w:tcPr>
          <w:p w:rsidR="00000000" w:rsidRDefault="00000000">
            <w:pPr>
              <w:spacing w:before="20" w:after="20" w:line="216" w:lineRule="auto"/>
              <w:ind w:right="57"/>
              <w:jc w:val="right"/>
              <w:rPr>
                <w:sz w:val="22"/>
              </w:rPr>
            </w:pPr>
            <w:r>
              <w:rPr>
                <w:sz w:val="22"/>
              </w:rPr>
              <w:t>34,4</w:t>
            </w:r>
          </w:p>
        </w:tc>
        <w:tc>
          <w:tcPr>
            <w:tcW w:w="783" w:type="dxa"/>
          </w:tcPr>
          <w:p w:rsidR="00000000" w:rsidRDefault="00000000">
            <w:pPr>
              <w:spacing w:before="20" w:after="20" w:line="216" w:lineRule="auto"/>
              <w:ind w:right="57"/>
              <w:jc w:val="right"/>
              <w:rPr>
                <w:sz w:val="22"/>
              </w:rPr>
            </w:pPr>
            <w:r>
              <w:rPr>
                <w:sz w:val="22"/>
              </w:rPr>
              <w:t>34,1</w:t>
            </w:r>
          </w:p>
        </w:tc>
        <w:tc>
          <w:tcPr>
            <w:tcW w:w="783" w:type="dxa"/>
          </w:tcPr>
          <w:p w:rsidR="00000000" w:rsidRDefault="00000000">
            <w:pPr>
              <w:spacing w:before="20" w:after="20" w:line="216" w:lineRule="auto"/>
              <w:ind w:right="57"/>
              <w:jc w:val="right"/>
              <w:rPr>
                <w:sz w:val="22"/>
              </w:rPr>
            </w:pPr>
            <w:r>
              <w:rPr>
                <w:sz w:val="22"/>
              </w:rPr>
              <w:t>33,6</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Республика Каракалпа</w:t>
            </w:r>
            <w:r>
              <w:rPr>
                <w:sz w:val="22"/>
              </w:rPr>
              <w:t>к</w:t>
            </w:r>
            <w:r>
              <w:rPr>
                <w:sz w:val="22"/>
              </w:rPr>
              <w:t xml:space="preserve">стан </w:t>
            </w:r>
          </w:p>
        </w:tc>
        <w:tc>
          <w:tcPr>
            <w:tcW w:w="782" w:type="dxa"/>
          </w:tcPr>
          <w:p w:rsidR="00000000" w:rsidRDefault="00000000">
            <w:pPr>
              <w:spacing w:before="20" w:after="20" w:line="216" w:lineRule="auto"/>
              <w:ind w:right="57"/>
              <w:jc w:val="right"/>
              <w:rPr>
                <w:sz w:val="22"/>
              </w:rPr>
            </w:pPr>
            <w:r>
              <w:rPr>
                <w:sz w:val="22"/>
              </w:rPr>
              <w:t>2 335</w:t>
            </w:r>
          </w:p>
        </w:tc>
        <w:tc>
          <w:tcPr>
            <w:tcW w:w="783" w:type="dxa"/>
            <w:gridSpan w:val="2"/>
          </w:tcPr>
          <w:p w:rsidR="00000000" w:rsidRDefault="00000000">
            <w:pPr>
              <w:spacing w:before="20" w:after="20" w:line="216" w:lineRule="auto"/>
              <w:ind w:right="57"/>
              <w:jc w:val="right"/>
              <w:rPr>
                <w:sz w:val="22"/>
              </w:rPr>
            </w:pPr>
            <w:r>
              <w:rPr>
                <w:sz w:val="22"/>
              </w:rPr>
              <w:t>2 579</w:t>
            </w:r>
          </w:p>
        </w:tc>
        <w:tc>
          <w:tcPr>
            <w:tcW w:w="783" w:type="dxa"/>
          </w:tcPr>
          <w:p w:rsidR="00000000" w:rsidRDefault="00000000">
            <w:pPr>
              <w:spacing w:before="20" w:after="20" w:line="216" w:lineRule="auto"/>
              <w:ind w:right="57"/>
              <w:jc w:val="right"/>
              <w:rPr>
                <w:sz w:val="22"/>
              </w:rPr>
            </w:pPr>
            <w:r>
              <w:rPr>
                <w:sz w:val="22"/>
              </w:rPr>
              <w:t>2 450</w:t>
            </w:r>
          </w:p>
        </w:tc>
        <w:tc>
          <w:tcPr>
            <w:tcW w:w="783" w:type="dxa"/>
          </w:tcPr>
          <w:p w:rsidR="00000000" w:rsidRDefault="00000000">
            <w:pPr>
              <w:spacing w:before="20" w:after="20" w:line="216" w:lineRule="auto"/>
              <w:ind w:right="57"/>
              <w:jc w:val="right"/>
              <w:rPr>
                <w:sz w:val="22"/>
              </w:rPr>
            </w:pPr>
            <w:r>
              <w:rPr>
                <w:sz w:val="22"/>
              </w:rPr>
              <w:t>2 832</w:t>
            </w:r>
          </w:p>
        </w:tc>
        <w:tc>
          <w:tcPr>
            <w:tcW w:w="783" w:type="dxa"/>
            <w:gridSpan w:val="2"/>
          </w:tcPr>
          <w:p w:rsidR="00000000" w:rsidRDefault="00000000">
            <w:pPr>
              <w:spacing w:before="20" w:after="20" w:line="216" w:lineRule="auto"/>
              <w:ind w:right="57"/>
              <w:jc w:val="right"/>
              <w:rPr>
                <w:sz w:val="22"/>
              </w:rPr>
            </w:pPr>
            <w:r>
              <w:rPr>
                <w:sz w:val="22"/>
              </w:rPr>
              <w:t>31,9</w:t>
            </w:r>
          </w:p>
        </w:tc>
        <w:tc>
          <w:tcPr>
            <w:tcW w:w="783" w:type="dxa"/>
          </w:tcPr>
          <w:p w:rsidR="00000000" w:rsidRDefault="00000000">
            <w:pPr>
              <w:spacing w:before="20" w:after="20" w:line="216" w:lineRule="auto"/>
              <w:ind w:right="57"/>
              <w:jc w:val="right"/>
              <w:rPr>
                <w:sz w:val="22"/>
              </w:rPr>
            </w:pPr>
            <w:r>
              <w:rPr>
                <w:sz w:val="22"/>
              </w:rPr>
              <w:t>36,8</w:t>
            </w:r>
          </w:p>
        </w:tc>
        <w:tc>
          <w:tcPr>
            <w:tcW w:w="783" w:type="dxa"/>
          </w:tcPr>
          <w:p w:rsidR="00000000" w:rsidRDefault="00000000">
            <w:pPr>
              <w:spacing w:before="20" w:after="20" w:line="216" w:lineRule="auto"/>
              <w:ind w:right="57"/>
              <w:jc w:val="right"/>
              <w:rPr>
                <w:sz w:val="22"/>
              </w:rPr>
            </w:pPr>
            <w:r>
              <w:rPr>
                <w:sz w:val="22"/>
              </w:rPr>
              <w:t>33,1</w:t>
            </w:r>
          </w:p>
        </w:tc>
        <w:tc>
          <w:tcPr>
            <w:tcW w:w="783" w:type="dxa"/>
          </w:tcPr>
          <w:p w:rsidR="00000000" w:rsidRDefault="00000000">
            <w:pPr>
              <w:spacing w:before="20" w:after="20" w:line="216" w:lineRule="auto"/>
              <w:ind w:right="57"/>
              <w:jc w:val="right"/>
              <w:rPr>
                <w:sz w:val="22"/>
              </w:rPr>
            </w:pPr>
            <w:r>
              <w:rPr>
                <w:sz w:val="22"/>
              </w:rPr>
              <w:t>38,4</w:t>
            </w:r>
          </w:p>
        </w:tc>
      </w:tr>
      <w:tr w:rsidR="00000000">
        <w:tblPrEx>
          <w:tblCellMar>
            <w:top w:w="0" w:type="dxa"/>
            <w:bottom w:w="0" w:type="dxa"/>
          </w:tblCellMar>
        </w:tblPrEx>
        <w:trPr>
          <w:cantSplit/>
        </w:trPr>
        <w:tc>
          <w:tcPr>
            <w:tcW w:w="9410" w:type="dxa"/>
            <w:gridSpan w:val="11"/>
          </w:tcPr>
          <w:p w:rsidR="00000000" w:rsidRDefault="00000000">
            <w:pPr>
              <w:spacing w:before="20" w:after="20" w:line="216" w:lineRule="auto"/>
              <w:ind w:right="57"/>
              <w:rPr>
                <w:sz w:val="22"/>
              </w:rPr>
            </w:pPr>
            <w:r>
              <w:rPr>
                <w:sz w:val="22"/>
              </w:rPr>
              <w:t>Области:</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Андижанская</w:t>
            </w:r>
          </w:p>
        </w:tc>
        <w:tc>
          <w:tcPr>
            <w:tcW w:w="782" w:type="dxa"/>
          </w:tcPr>
          <w:p w:rsidR="00000000" w:rsidRDefault="00000000">
            <w:pPr>
              <w:spacing w:before="20" w:after="20" w:line="216" w:lineRule="auto"/>
              <w:ind w:right="57"/>
              <w:jc w:val="right"/>
              <w:rPr>
                <w:sz w:val="22"/>
              </w:rPr>
            </w:pPr>
            <w:r>
              <w:rPr>
                <w:sz w:val="22"/>
              </w:rPr>
              <w:t>4 881</w:t>
            </w:r>
          </w:p>
        </w:tc>
        <w:tc>
          <w:tcPr>
            <w:tcW w:w="783" w:type="dxa"/>
            <w:gridSpan w:val="2"/>
          </w:tcPr>
          <w:p w:rsidR="00000000" w:rsidRDefault="00000000">
            <w:pPr>
              <w:spacing w:before="20" w:after="20" w:line="216" w:lineRule="auto"/>
              <w:ind w:right="57"/>
              <w:jc w:val="right"/>
              <w:rPr>
                <w:sz w:val="22"/>
              </w:rPr>
            </w:pPr>
            <w:r>
              <w:rPr>
                <w:sz w:val="22"/>
              </w:rPr>
              <w:t>4 142</w:t>
            </w:r>
          </w:p>
        </w:tc>
        <w:tc>
          <w:tcPr>
            <w:tcW w:w="783" w:type="dxa"/>
          </w:tcPr>
          <w:p w:rsidR="00000000" w:rsidRDefault="00000000">
            <w:pPr>
              <w:spacing w:before="20" w:after="20" w:line="216" w:lineRule="auto"/>
              <w:ind w:right="57"/>
              <w:jc w:val="right"/>
              <w:rPr>
                <w:sz w:val="22"/>
              </w:rPr>
            </w:pPr>
            <w:r>
              <w:rPr>
                <w:sz w:val="22"/>
              </w:rPr>
              <w:t>4 967</w:t>
            </w:r>
          </w:p>
        </w:tc>
        <w:tc>
          <w:tcPr>
            <w:tcW w:w="783" w:type="dxa"/>
          </w:tcPr>
          <w:p w:rsidR="00000000" w:rsidRDefault="00000000">
            <w:pPr>
              <w:spacing w:before="20" w:after="20" w:line="216" w:lineRule="auto"/>
              <w:ind w:right="57"/>
              <w:jc w:val="right"/>
              <w:rPr>
                <w:sz w:val="22"/>
              </w:rPr>
            </w:pPr>
            <w:r>
              <w:rPr>
                <w:sz w:val="22"/>
              </w:rPr>
              <w:t>4 241</w:t>
            </w:r>
          </w:p>
        </w:tc>
        <w:tc>
          <w:tcPr>
            <w:tcW w:w="783" w:type="dxa"/>
            <w:gridSpan w:val="2"/>
          </w:tcPr>
          <w:p w:rsidR="00000000" w:rsidRDefault="00000000">
            <w:pPr>
              <w:spacing w:before="20" w:after="20" w:line="216" w:lineRule="auto"/>
              <w:ind w:right="57"/>
              <w:jc w:val="right"/>
              <w:rPr>
                <w:sz w:val="22"/>
              </w:rPr>
            </w:pPr>
            <w:r>
              <w:rPr>
                <w:sz w:val="22"/>
              </w:rPr>
              <w:t>46,0</w:t>
            </w:r>
          </w:p>
        </w:tc>
        <w:tc>
          <w:tcPr>
            <w:tcW w:w="783" w:type="dxa"/>
          </w:tcPr>
          <w:p w:rsidR="00000000" w:rsidRDefault="00000000">
            <w:pPr>
              <w:spacing w:before="20" w:after="20" w:line="216" w:lineRule="auto"/>
              <w:ind w:right="57"/>
              <w:jc w:val="right"/>
              <w:rPr>
                <w:sz w:val="22"/>
              </w:rPr>
            </w:pPr>
            <w:r>
              <w:rPr>
                <w:sz w:val="22"/>
              </w:rPr>
              <w:t>39,3</w:t>
            </w:r>
          </w:p>
        </w:tc>
        <w:tc>
          <w:tcPr>
            <w:tcW w:w="783" w:type="dxa"/>
          </w:tcPr>
          <w:p w:rsidR="00000000" w:rsidRDefault="00000000">
            <w:pPr>
              <w:spacing w:before="20" w:after="20" w:line="216" w:lineRule="auto"/>
              <w:ind w:right="57"/>
              <w:jc w:val="right"/>
              <w:rPr>
                <w:sz w:val="22"/>
              </w:rPr>
            </w:pPr>
            <w:r>
              <w:rPr>
                <w:sz w:val="22"/>
              </w:rPr>
              <w:t>46,0</w:t>
            </w:r>
          </w:p>
        </w:tc>
        <w:tc>
          <w:tcPr>
            <w:tcW w:w="783" w:type="dxa"/>
          </w:tcPr>
          <w:p w:rsidR="00000000" w:rsidRDefault="00000000">
            <w:pPr>
              <w:spacing w:before="20" w:after="20" w:line="216" w:lineRule="auto"/>
              <w:ind w:right="57"/>
              <w:jc w:val="right"/>
              <w:rPr>
                <w:sz w:val="22"/>
              </w:rPr>
            </w:pPr>
            <w:r>
              <w:rPr>
                <w:sz w:val="22"/>
              </w:rPr>
              <w:t>39,6</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Бухарская</w:t>
            </w:r>
          </w:p>
        </w:tc>
        <w:tc>
          <w:tcPr>
            <w:tcW w:w="782" w:type="dxa"/>
          </w:tcPr>
          <w:p w:rsidR="00000000" w:rsidRDefault="00000000">
            <w:pPr>
              <w:spacing w:before="20" w:after="20" w:line="216" w:lineRule="auto"/>
              <w:ind w:right="57"/>
              <w:jc w:val="right"/>
              <w:rPr>
                <w:sz w:val="22"/>
              </w:rPr>
            </w:pPr>
            <w:r>
              <w:rPr>
                <w:sz w:val="22"/>
              </w:rPr>
              <w:t>2 279</w:t>
            </w:r>
          </w:p>
        </w:tc>
        <w:tc>
          <w:tcPr>
            <w:tcW w:w="783" w:type="dxa"/>
            <w:gridSpan w:val="2"/>
          </w:tcPr>
          <w:p w:rsidR="00000000" w:rsidRDefault="00000000">
            <w:pPr>
              <w:spacing w:before="20" w:after="20" w:line="216" w:lineRule="auto"/>
              <w:ind w:right="57"/>
              <w:jc w:val="right"/>
              <w:rPr>
                <w:sz w:val="22"/>
              </w:rPr>
            </w:pPr>
            <w:r>
              <w:rPr>
                <w:sz w:val="22"/>
              </w:rPr>
              <w:t>2 229</w:t>
            </w:r>
          </w:p>
        </w:tc>
        <w:tc>
          <w:tcPr>
            <w:tcW w:w="783" w:type="dxa"/>
          </w:tcPr>
          <w:p w:rsidR="00000000" w:rsidRDefault="00000000">
            <w:pPr>
              <w:spacing w:before="20" w:after="20" w:line="216" w:lineRule="auto"/>
              <w:ind w:right="57"/>
              <w:jc w:val="right"/>
              <w:rPr>
                <w:sz w:val="22"/>
              </w:rPr>
            </w:pPr>
            <w:r>
              <w:rPr>
                <w:sz w:val="22"/>
              </w:rPr>
              <w:t>2 233</w:t>
            </w:r>
          </w:p>
        </w:tc>
        <w:tc>
          <w:tcPr>
            <w:tcW w:w="783" w:type="dxa"/>
          </w:tcPr>
          <w:p w:rsidR="00000000" w:rsidRDefault="00000000">
            <w:pPr>
              <w:spacing w:before="20" w:after="20" w:line="216" w:lineRule="auto"/>
              <w:ind w:right="57"/>
              <w:jc w:val="right"/>
              <w:rPr>
                <w:sz w:val="22"/>
              </w:rPr>
            </w:pPr>
            <w:r>
              <w:rPr>
                <w:sz w:val="22"/>
              </w:rPr>
              <w:t>2 146</w:t>
            </w:r>
          </w:p>
        </w:tc>
        <w:tc>
          <w:tcPr>
            <w:tcW w:w="783" w:type="dxa"/>
            <w:gridSpan w:val="2"/>
          </w:tcPr>
          <w:p w:rsidR="00000000" w:rsidRDefault="00000000">
            <w:pPr>
              <w:spacing w:before="20" w:after="20" w:line="216" w:lineRule="auto"/>
              <w:ind w:right="57"/>
              <w:jc w:val="right"/>
              <w:rPr>
                <w:sz w:val="22"/>
              </w:rPr>
            </w:pPr>
            <w:r>
              <w:rPr>
                <w:sz w:val="22"/>
              </w:rPr>
              <w:t>32,8</w:t>
            </w:r>
          </w:p>
        </w:tc>
        <w:tc>
          <w:tcPr>
            <w:tcW w:w="783" w:type="dxa"/>
          </w:tcPr>
          <w:p w:rsidR="00000000" w:rsidRDefault="00000000">
            <w:pPr>
              <w:spacing w:before="20" w:after="20" w:line="216" w:lineRule="auto"/>
              <w:ind w:right="57"/>
              <w:jc w:val="right"/>
              <w:rPr>
                <w:sz w:val="22"/>
              </w:rPr>
            </w:pPr>
            <w:r>
              <w:rPr>
                <w:sz w:val="22"/>
              </w:rPr>
              <w:t>32,5</w:t>
            </w:r>
          </w:p>
        </w:tc>
        <w:tc>
          <w:tcPr>
            <w:tcW w:w="783" w:type="dxa"/>
          </w:tcPr>
          <w:p w:rsidR="00000000" w:rsidRDefault="00000000">
            <w:pPr>
              <w:spacing w:before="20" w:after="20" w:line="216" w:lineRule="auto"/>
              <w:ind w:right="57"/>
              <w:jc w:val="right"/>
              <w:rPr>
                <w:sz w:val="22"/>
              </w:rPr>
            </w:pPr>
            <w:r>
              <w:rPr>
                <w:sz w:val="22"/>
              </w:rPr>
              <w:t>31,7</w:t>
            </w:r>
          </w:p>
        </w:tc>
        <w:tc>
          <w:tcPr>
            <w:tcW w:w="783" w:type="dxa"/>
          </w:tcPr>
          <w:p w:rsidR="00000000" w:rsidRDefault="00000000">
            <w:pPr>
              <w:spacing w:before="20" w:after="20" w:line="216" w:lineRule="auto"/>
              <w:ind w:right="57"/>
              <w:jc w:val="right"/>
              <w:rPr>
                <w:sz w:val="22"/>
              </w:rPr>
            </w:pPr>
            <w:r>
              <w:rPr>
                <w:sz w:val="22"/>
              </w:rPr>
              <w:t>30,8</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Джизакская</w:t>
            </w:r>
          </w:p>
        </w:tc>
        <w:tc>
          <w:tcPr>
            <w:tcW w:w="782" w:type="dxa"/>
          </w:tcPr>
          <w:p w:rsidR="00000000" w:rsidRDefault="00000000">
            <w:pPr>
              <w:spacing w:before="20" w:after="20" w:line="216" w:lineRule="auto"/>
              <w:ind w:right="57"/>
              <w:jc w:val="right"/>
              <w:rPr>
                <w:sz w:val="22"/>
              </w:rPr>
            </w:pPr>
            <w:r>
              <w:rPr>
                <w:sz w:val="22"/>
              </w:rPr>
              <w:t>1 366</w:t>
            </w:r>
          </w:p>
        </w:tc>
        <w:tc>
          <w:tcPr>
            <w:tcW w:w="783" w:type="dxa"/>
            <w:gridSpan w:val="2"/>
          </w:tcPr>
          <w:p w:rsidR="00000000" w:rsidRDefault="00000000">
            <w:pPr>
              <w:spacing w:before="20" w:after="20" w:line="216" w:lineRule="auto"/>
              <w:ind w:right="57"/>
              <w:jc w:val="right"/>
              <w:rPr>
                <w:sz w:val="22"/>
              </w:rPr>
            </w:pPr>
            <w:r>
              <w:rPr>
                <w:sz w:val="22"/>
              </w:rPr>
              <w:t>1 303</w:t>
            </w:r>
          </w:p>
        </w:tc>
        <w:tc>
          <w:tcPr>
            <w:tcW w:w="783" w:type="dxa"/>
          </w:tcPr>
          <w:p w:rsidR="00000000" w:rsidRDefault="00000000">
            <w:pPr>
              <w:spacing w:before="20" w:after="20" w:line="216" w:lineRule="auto"/>
              <w:ind w:right="57"/>
              <w:jc w:val="right"/>
              <w:rPr>
                <w:sz w:val="22"/>
              </w:rPr>
            </w:pPr>
            <w:r>
              <w:rPr>
                <w:sz w:val="22"/>
              </w:rPr>
              <w:t>1 341</w:t>
            </w:r>
          </w:p>
        </w:tc>
        <w:tc>
          <w:tcPr>
            <w:tcW w:w="783" w:type="dxa"/>
          </w:tcPr>
          <w:p w:rsidR="00000000" w:rsidRDefault="00000000">
            <w:pPr>
              <w:spacing w:before="20" w:after="20" w:line="216" w:lineRule="auto"/>
              <w:ind w:right="57"/>
              <w:jc w:val="right"/>
              <w:rPr>
                <w:sz w:val="22"/>
              </w:rPr>
            </w:pPr>
            <w:r>
              <w:rPr>
                <w:sz w:val="22"/>
              </w:rPr>
              <w:t>1 343</w:t>
            </w:r>
          </w:p>
        </w:tc>
        <w:tc>
          <w:tcPr>
            <w:tcW w:w="783" w:type="dxa"/>
            <w:gridSpan w:val="2"/>
          </w:tcPr>
          <w:p w:rsidR="00000000" w:rsidRDefault="00000000">
            <w:pPr>
              <w:spacing w:before="20" w:after="20" w:line="216" w:lineRule="auto"/>
              <w:ind w:right="57"/>
              <w:jc w:val="right"/>
              <w:rPr>
                <w:sz w:val="22"/>
              </w:rPr>
            </w:pPr>
            <w:r>
              <w:rPr>
                <w:sz w:val="22"/>
              </w:rPr>
              <w:t>29,5</w:t>
            </w:r>
          </w:p>
        </w:tc>
        <w:tc>
          <w:tcPr>
            <w:tcW w:w="783" w:type="dxa"/>
          </w:tcPr>
          <w:p w:rsidR="00000000" w:rsidRDefault="00000000">
            <w:pPr>
              <w:spacing w:before="20" w:after="20" w:line="216" w:lineRule="auto"/>
              <w:ind w:right="57"/>
              <w:jc w:val="right"/>
              <w:rPr>
                <w:sz w:val="22"/>
              </w:rPr>
            </w:pPr>
            <w:r>
              <w:rPr>
                <w:sz w:val="22"/>
              </w:rPr>
              <w:t>28,3</w:t>
            </w:r>
          </w:p>
        </w:tc>
        <w:tc>
          <w:tcPr>
            <w:tcW w:w="783" w:type="dxa"/>
          </w:tcPr>
          <w:p w:rsidR="00000000" w:rsidRDefault="00000000">
            <w:pPr>
              <w:spacing w:before="20" w:after="20" w:line="216" w:lineRule="auto"/>
              <w:ind w:right="57"/>
              <w:jc w:val="right"/>
              <w:rPr>
                <w:sz w:val="22"/>
              </w:rPr>
            </w:pPr>
            <w:r>
              <w:rPr>
                <w:sz w:val="22"/>
              </w:rPr>
              <w:t>28,5</w:t>
            </w:r>
          </w:p>
        </w:tc>
        <w:tc>
          <w:tcPr>
            <w:tcW w:w="783" w:type="dxa"/>
          </w:tcPr>
          <w:p w:rsidR="00000000" w:rsidRDefault="00000000">
            <w:pPr>
              <w:spacing w:before="20" w:after="20" w:line="216" w:lineRule="auto"/>
              <w:ind w:right="57"/>
              <w:jc w:val="right"/>
              <w:rPr>
                <w:sz w:val="22"/>
              </w:rPr>
            </w:pPr>
            <w:r>
              <w:rPr>
                <w:sz w:val="22"/>
              </w:rPr>
              <w:t>28,7</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Кашкадарьи</w:t>
            </w:r>
            <w:r>
              <w:rPr>
                <w:sz w:val="22"/>
              </w:rPr>
              <w:t>н</w:t>
            </w:r>
            <w:r>
              <w:rPr>
                <w:sz w:val="22"/>
              </w:rPr>
              <w:t xml:space="preserve">ская </w:t>
            </w:r>
          </w:p>
        </w:tc>
        <w:tc>
          <w:tcPr>
            <w:tcW w:w="782" w:type="dxa"/>
          </w:tcPr>
          <w:p w:rsidR="00000000" w:rsidRDefault="00000000">
            <w:pPr>
              <w:spacing w:before="20" w:after="20" w:line="216" w:lineRule="auto"/>
              <w:ind w:right="57"/>
              <w:jc w:val="right"/>
              <w:rPr>
                <w:sz w:val="22"/>
              </w:rPr>
            </w:pPr>
            <w:r>
              <w:rPr>
                <w:sz w:val="22"/>
              </w:rPr>
              <w:t>2 521</w:t>
            </w:r>
          </w:p>
        </w:tc>
        <w:tc>
          <w:tcPr>
            <w:tcW w:w="783" w:type="dxa"/>
            <w:gridSpan w:val="2"/>
          </w:tcPr>
          <w:p w:rsidR="00000000" w:rsidRDefault="00000000">
            <w:pPr>
              <w:spacing w:before="20" w:after="20" w:line="216" w:lineRule="auto"/>
              <w:ind w:right="57"/>
              <w:jc w:val="right"/>
              <w:rPr>
                <w:sz w:val="22"/>
              </w:rPr>
            </w:pPr>
            <w:r>
              <w:rPr>
                <w:sz w:val="22"/>
              </w:rPr>
              <w:t>2 642</w:t>
            </w:r>
          </w:p>
        </w:tc>
        <w:tc>
          <w:tcPr>
            <w:tcW w:w="783" w:type="dxa"/>
          </w:tcPr>
          <w:p w:rsidR="00000000" w:rsidRDefault="00000000">
            <w:pPr>
              <w:spacing w:before="20" w:after="20" w:line="216" w:lineRule="auto"/>
              <w:ind w:right="57"/>
              <w:jc w:val="right"/>
              <w:rPr>
                <w:sz w:val="22"/>
              </w:rPr>
            </w:pPr>
            <w:r>
              <w:rPr>
                <w:sz w:val="22"/>
              </w:rPr>
              <w:t>2660</w:t>
            </w:r>
          </w:p>
        </w:tc>
        <w:tc>
          <w:tcPr>
            <w:tcW w:w="783" w:type="dxa"/>
          </w:tcPr>
          <w:p w:rsidR="00000000" w:rsidRDefault="00000000">
            <w:pPr>
              <w:spacing w:before="20" w:after="20" w:line="216" w:lineRule="auto"/>
              <w:ind w:right="57"/>
              <w:jc w:val="right"/>
              <w:rPr>
                <w:sz w:val="22"/>
              </w:rPr>
            </w:pPr>
            <w:r>
              <w:rPr>
                <w:sz w:val="22"/>
              </w:rPr>
              <w:t>2 702</w:t>
            </w:r>
          </w:p>
        </w:tc>
        <w:tc>
          <w:tcPr>
            <w:tcW w:w="783" w:type="dxa"/>
            <w:gridSpan w:val="2"/>
          </w:tcPr>
          <w:p w:rsidR="00000000" w:rsidRDefault="00000000">
            <w:pPr>
              <w:spacing w:before="20" w:after="20" w:line="216" w:lineRule="auto"/>
              <w:ind w:right="57"/>
              <w:jc w:val="right"/>
              <w:rPr>
                <w:sz w:val="22"/>
              </w:rPr>
            </w:pPr>
            <w:r>
              <w:rPr>
                <w:sz w:val="22"/>
              </w:rPr>
              <w:t>24,3</w:t>
            </w:r>
          </w:p>
        </w:tc>
        <w:tc>
          <w:tcPr>
            <w:tcW w:w="783" w:type="dxa"/>
          </w:tcPr>
          <w:p w:rsidR="00000000" w:rsidRDefault="00000000">
            <w:pPr>
              <w:spacing w:before="20" w:after="20" w:line="216" w:lineRule="auto"/>
              <w:ind w:right="57"/>
              <w:jc w:val="right"/>
              <w:rPr>
                <w:sz w:val="22"/>
              </w:rPr>
            </w:pPr>
            <w:r>
              <w:rPr>
                <w:sz w:val="22"/>
              </w:rPr>
              <w:t>25,4</w:t>
            </w:r>
          </w:p>
        </w:tc>
        <w:tc>
          <w:tcPr>
            <w:tcW w:w="783" w:type="dxa"/>
          </w:tcPr>
          <w:p w:rsidR="00000000" w:rsidRDefault="00000000">
            <w:pPr>
              <w:spacing w:before="20" w:after="20" w:line="216" w:lineRule="auto"/>
              <w:ind w:right="57"/>
              <w:jc w:val="right"/>
              <w:rPr>
                <w:sz w:val="22"/>
              </w:rPr>
            </w:pPr>
            <w:r>
              <w:rPr>
                <w:sz w:val="22"/>
              </w:rPr>
              <w:t>25,1</w:t>
            </w:r>
          </w:p>
        </w:tc>
        <w:tc>
          <w:tcPr>
            <w:tcW w:w="783" w:type="dxa"/>
          </w:tcPr>
          <w:p w:rsidR="00000000" w:rsidRDefault="00000000">
            <w:pPr>
              <w:spacing w:before="20" w:after="20" w:line="216" w:lineRule="auto"/>
              <w:ind w:right="57"/>
              <w:jc w:val="right"/>
              <w:rPr>
                <w:sz w:val="22"/>
              </w:rPr>
            </w:pPr>
            <w:r>
              <w:rPr>
                <w:sz w:val="22"/>
              </w:rPr>
              <w:t>25,5</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proofErr w:type="spellStart"/>
            <w:r>
              <w:rPr>
                <w:sz w:val="22"/>
              </w:rPr>
              <w:t>Навоинская</w:t>
            </w:r>
            <w:proofErr w:type="spellEnd"/>
            <w:r>
              <w:rPr>
                <w:sz w:val="22"/>
              </w:rPr>
              <w:t xml:space="preserve"> </w:t>
            </w:r>
          </w:p>
        </w:tc>
        <w:tc>
          <w:tcPr>
            <w:tcW w:w="782" w:type="dxa"/>
          </w:tcPr>
          <w:p w:rsidR="00000000" w:rsidRDefault="00000000">
            <w:pPr>
              <w:spacing w:before="20" w:after="20" w:line="216" w:lineRule="auto"/>
              <w:ind w:right="57"/>
              <w:jc w:val="right"/>
              <w:rPr>
                <w:sz w:val="22"/>
              </w:rPr>
            </w:pPr>
            <w:r>
              <w:rPr>
                <w:sz w:val="22"/>
              </w:rPr>
              <w:t>1 303</w:t>
            </w:r>
          </w:p>
        </w:tc>
        <w:tc>
          <w:tcPr>
            <w:tcW w:w="783" w:type="dxa"/>
            <w:gridSpan w:val="2"/>
          </w:tcPr>
          <w:p w:rsidR="00000000" w:rsidRDefault="00000000">
            <w:pPr>
              <w:spacing w:before="20" w:after="20" w:line="216" w:lineRule="auto"/>
              <w:ind w:right="57"/>
              <w:jc w:val="right"/>
              <w:rPr>
                <w:sz w:val="22"/>
              </w:rPr>
            </w:pPr>
            <w:r>
              <w:rPr>
                <w:sz w:val="22"/>
              </w:rPr>
              <w:t>1 174</w:t>
            </w:r>
          </w:p>
        </w:tc>
        <w:tc>
          <w:tcPr>
            <w:tcW w:w="783" w:type="dxa"/>
          </w:tcPr>
          <w:p w:rsidR="00000000" w:rsidRDefault="00000000">
            <w:pPr>
              <w:spacing w:before="20" w:after="20" w:line="216" w:lineRule="auto"/>
              <w:ind w:right="57"/>
              <w:jc w:val="right"/>
              <w:rPr>
                <w:sz w:val="22"/>
              </w:rPr>
            </w:pPr>
            <w:r>
              <w:rPr>
                <w:sz w:val="22"/>
              </w:rPr>
              <w:t>1318</w:t>
            </w:r>
          </w:p>
        </w:tc>
        <w:tc>
          <w:tcPr>
            <w:tcW w:w="783" w:type="dxa"/>
          </w:tcPr>
          <w:p w:rsidR="00000000" w:rsidRDefault="00000000">
            <w:pPr>
              <w:spacing w:before="20" w:after="20" w:line="216" w:lineRule="auto"/>
              <w:ind w:right="57"/>
              <w:jc w:val="right"/>
              <w:rPr>
                <w:sz w:val="22"/>
              </w:rPr>
            </w:pPr>
            <w:r>
              <w:rPr>
                <w:sz w:val="22"/>
              </w:rPr>
              <w:t>1 109</w:t>
            </w:r>
          </w:p>
        </w:tc>
        <w:tc>
          <w:tcPr>
            <w:tcW w:w="783" w:type="dxa"/>
            <w:gridSpan w:val="2"/>
          </w:tcPr>
          <w:p w:rsidR="00000000" w:rsidRDefault="00000000">
            <w:pPr>
              <w:spacing w:before="20" w:after="20" w:line="216" w:lineRule="auto"/>
              <w:ind w:right="57"/>
              <w:jc w:val="right"/>
              <w:rPr>
                <w:sz w:val="22"/>
              </w:rPr>
            </w:pPr>
            <w:r>
              <w:rPr>
                <w:sz w:val="22"/>
              </w:rPr>
              <w:t>34,0</w:t>
            </w:r>
          </w:p>
        </w:tc>
        <w:tc>
          <w:tcPr>
            <w:tcW w:w="783" w:type="dxa"/>
          </w:tcPr>
          <w:p w:rsidR="00000000" w:rsidRDefault="00000000">
            <w:pPr>
              <w:spacing w:before="20" w:after="20" w:line="216" w:lineRule="auto"/>
              <w:ind w:right="57"/>
              <w:jc w:val="right"/>
              <w:rPr>
                <w:sz w:val="22"/>
              </w:rPr>
            </w:pPr>
            <w:r>
              <w:rPr>
                <w:sz w:val="22"/>
              </w:rPr>
              <w:t>30,5</w:t>
            </w:r>
          </w:p>
        </w:tc>
        <w:tc>
          <w:tcPr>
            <w:tcW w:w="783" w:type="dxa"/>
          </w:tcPr>
          <w:p w:rsidR="00000000" w:rsidRDefault="00000000">
            <w:pPr>
              <w:spacing w:before="20" w:after="20" w:line="216" w:lineRule="auto"/>
              <w:ind w:right="57"/>
              <w:jc w:val="right"/>
              <w:rPr>
                <w:sz w:val="22"/>
              </w:rPr>
            </w:pPr>
            <w:r>
              <w:rPr>
                <w:sz w:val="22"/>
              </w:rPr>
              <w:t>34,1</w:t>
            </w:r>
          </w:p>
        </w:tc>
        <w:tc>
          <w:tcPr>
            <w:tcW w:w="783" w:type="dxa"/>
          </w:tcPr>
          <w:p w:rsidR="00000000" w:rsidRDefault="00000000">
            <w:pPr>
              <w:spacing w:before="20" w:after="20" w:line="216" w:lineRule="auto"/>
              <w:ind w:right="57"/>
              <w:jc w:val="right"/>
              <w:rPr>
                <w:sz w:val="22"/>
              </w:rPr>
            </w:pPr>
            <w:r>
              <w:rPr>
                <w:sz w:val="22"/>
              </w:rPr>
              <w:t>28,5</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 xml:space="preserve">Наманганская </w:t>
            </w:r>
          </w:p>
        </w:tc>
        <w:tc>
          <w:tcPr>
            <w:tcW w:w="782" w:type="dxa"/>
          </w:tcPr>
          <w:p w:rsidR="00000000" w:rsidRDefault="00000000">
            <w:pPr>
              <w:spacing w:before="20" w:after="20" w:line="216" w:lineRule="auto"/>
              <w:ind w:right="57"/>
              <w:jc w:val="right"/>
              <w:rPr>
                <w:sz w:val="22"/>
              </w:rPr>
            </w:pPr>
            <w:r>
              <w:rPr>
                <w:sz w:val="22"/>
              </w:rPr>
              <w:t>2 522</w:t>
            </w:r>
          </w:p>
        </w:tc>
        <w:tc>
          <w:tcPr>
            <w:tcW w:w="783" w:type="dxa"/>
            <w:gridSpan w:val="2"/>
          </w:tcPr>
          <w:p w:rsidR="00000000" w:rsidRDefault="00000000">
            <w:pPr>
              <w:spacing w:before="20" w:after="20" w:line="216" w:lineRule="auto"/>
              <w:ind w:right="57"/>
              <w:jc w:val="right"/>
              <w:rPr>
                <w:sz w:val="22"/>
              </w:rPr>
            </w:pPr>
            <w:r>
              <w:rPr>
                <w:sz w:val="22"/>
              </w:rPr>
              <w:t>2 621</w:t>
            </w:r>
          </w:p>
        </w:tc>
        <w:tc>
          <w:tcPr>
            <w:tcW w:w="783" w:type="dxa"/>
          </w:tcPr>
          <w:p w:rsidR="00000000" w:rsidRDefault="00000000">
            <w:pPr>
              <w:spacing w:before="20" w:after="20" w:line="216" w:lineRule="auto"/>
              <w:ind w:right="57"/>
              <w:jc w:val="right"/>
              <w:rPr>
                <w:sz w:val="22"/>
              </w:rPr>
            </w:pPr>
            <w:r>
              <w:rPr>
                <w:sz w:val="22"/>
              </w:rPr>
              <w:t>2 791</w:t>
            </w:r>
          </w:p>
        </w:tc>
        <w:tc>
          <w:tcPr>
            <w:tcW w:w="783" w:type="dxa"/>
          </w:tcPr>
          <w:p w:rsidR="00000000" w:rsidRDefault="00000000">
            <w:pPr>
              <w:spacing w:before="20" w:after="20" w:line="216" w:lineRule="auto"/>
              <w:ind w:right="57"/>
              <w:jc w:val="right"/>
              <w:rPr>
                <w:sz w:val="22"/>
              </w:rPr>
            </w:pPr>
            <w:r>
              <w:rPr>
                <w:sz w:val="22"/>
              </w:rPr>
              <w:t>2 532</w:t>
            </w:r>
          </w:p>
        </w:tc>
        <w:tc>
          <w:tcPr>
            <w:tcW w:w="783" w:type="dxa"/>
            <w:gridSpan w:val="2"/>
          </w:tcPr>
          <w:p w:rsidR="00000000" w:rsidRDefault="00000000">
            <w:pPr>
              <w:spacing w:before="20" w:after="20" w:line="216" w:lineRule="auto"/>
              <w:ind w:right="57"/>
              <w:jc w:val="right"/>
              <w:rPr>
                <w:sz w:val="22"/>
              </w:rPr>
            </w:pPr>
            <w:r>
              <w:rPr>
                <w:sz w:val="22"/>
              </w:rPr>
              <w:t>27,2</w:t>
            </w:r>
          </w:p>
        </w:tc>
        <w:tc>
          <w:tcPr>
            <w:tcW w:w="783" w:type="dxa"/>
          </w:tcPr>
          <w:p w:rsidR="00000000" w:rsidRDefault="00000000">
            <w:pPr>
              <w:spacing w:before="20" w:after="20" w:line="216" w:lineRule="auto"/>
              <w:ind w:right="57"/>
              <w:jc w:val="right"/>
              <w:rPr>
                <w:sz w:val="22"/>
              </w:rPr>
            </w:pPr>
            <w:r>
              <w:rPr>
                <w:sz w:val="22"/>
              </w:rPr>
              <w:t>28,2</w:t>
            </w:r>
          </w:p>
        </w:tc>
        <w:tc>
          <w:tcPr>
            <w:tcW w:w="783" w:type="dxa"/>
          </w:tcPr>
          <w:p w:rsidR="00000000" w:rsidRDefault="00000000">
            <w:pPr>
              <w:spacing w:before="20" w:after="20" w:line="216" w:lineRule="auto"/>
              <w:ind w:right="57"/>
              <w:jc w:val="right"/>
              <w:rPr>
                <w:sz w:val="22"/>
              </w:rPr>
            </w:pPr>
            <w:r>
              <w:rPr>
                <w:sz w:val="22"/>
              </w:rPr>
              <w:t>29,6</w:t>
            </w:r>
          </w:p>
        </w:tc>
        <w:tc>
          <w:tcPr>
            <w:tcW w:w="783" w:type="dxa"/>
          </w:tcPr>
          <w:p w:rsidR="00000000" w:rsidRDefault="00000000">
            <w:pPr>
              <w:spacing w:before="20" w:after="20" w:line="216" w:lineRule="auto"/>
              <w:ind w:right="57"/>
              <w:jc w:val="right"/>
              <w:rPr>
                <w:sz w:val="22"/>
              </w:rPr>
            </w:pPr>
            <w:r>
              <w:rPr>
                <w:sz w:val="22"/>
              </w:rPr>
              <w:t>26,7</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 xml:space="preserve">Самаркандская </w:t>
            </w:r>
          </w:p>
        </w:tc>
        <w:tc>
          <w:tcPr>
            <w:tcW w:w="782" w:type="dxa"/>
          </w:tcPr>
          <w:p w:rsidR="00000000" w:rsidRDefault="00000000">
            <w:pPr>
              <w:spacing w:before="20" w:after="20" w:line="216" w:lineRule="auto"/>
              <w:ind w:right="57"/>
              <w:jc w:val="right"/>
              <w:rPr>
                <w:sz w:val="22"/>
              </w:rPr>
            </w:pPr>
            <w:r>
              <w:rPr>
                <w:sz w:val="22"/>
              </w:rPr>
              <w:t>4 316</w:t>
            </w:r>
          </w:p>
        </w:tc>
        <w:tc>
          <w:tcPr>
            <w:tcW w:w="783" w:type="dxa"/>
            <w:gridSpan w:val="2"/>
          </w:tcPr>
          <w:p w:rsidR="00000000" w:rsidRDefault="00000000">
            <w:pPr>
              <w:spacing w:before="20" w:after="20" w:line="216" w:lineRule="auto"/>
              <w:ind w:right="57"/>
              <w:jc w:val="right"/>
              <w:rPr>
                <w:sz w:val="22"/>
              </w:rPr>
            </w:pPr>
            <w:r>
              <w:rPr>
                <w:sz w:val="22"/>
              </w:rPr>
              <w:t>4 327</w:t>
            </w:r>
          </w:p>
        </w:tc>
        <w:tc>
          <w:tcPr>
            <w:tcW w:w="783" w:type="dxa"/>
          </w:tcPr>
          <w:p w:rsidR="00000000" w:rsidRDefault="00000000">
            <w:pPr>
              <w:spacing w:before="20" w:after="20" w:line="216" w:lineRule="auto"/>
              <w:ind w:right="57"/>
              <w:jc w:val="right"/>
              <w:rPr>
                <w:sz w:val="22"/>
              </w:rPr>
            </w:pPr>
            <w:r>
              <w:rPr>
                <w:sz w:val="22"/>
              </w:rPr>
              <w:t>4 272</w:t>
            </w:r>
          </w:p>
        </w:tc>
        <w:tc>
          <w:tcPr>
            <w:tcW w:w="783" w:type="dxa"/>
          </w:tcPr>
          <w:p w:rsidR="00000000" w:rsidRDefault="00000000">
            <w:pPr>
              <w:spacing w:before="20" w:after="20" w:line="216" w:lineRule="auto"/>
              <w:ind w:right="57"/>
              <w:jc w:val="right"/>
              <w:rPr>
                <w:sz w:val="22"/>
              </w:rPr>
            </w:pPr>
            <w:r>
              <w:rPr>
                <w:sz w:val="22"/>
              </w:rPr>
              <w:t>4 148</w:t>
            </w:r>
          </w:p>
        </w:tc>
        <w:tc>
          <w:tcPr>
            <w:tcW w:w="783" w:type="dxa"/>
            <w:gridSpan w:val="2"/>
          </w:tcPr>
          <w:p w:rsidR="00000000" w:rsidRDefault="00000000">
            <w:pPr>
              <w:spacing w:before="20" w:after="20" w:line="216" w:lineRule="auto"/>
              <w:ind w:right="57"/>
              <w:jc w:val="right"/>
              <w:rPr>
                <w:sz w:val="22"/>
              </w:rPr>
            </w:pPr>
            <w:r>
              <w:rPr>
                <w:sz w:val="22"/>
              </w:rPr>
              <w:t>33,2</w:t>
            </w:r>
          </w:p>
        </w:tc>
        <w:tc>
          <w:tcPr>
            <w:tcW w:w="783" w:type="dxa"/>
          </w:tcPr>
          <w:p w:rsidR="00000000" w:rsidRDefault="00000000">
            <w:pPr>
              <w:spacing w:before="20" w:after="20" w:line="216" w:lineRule="auto"/>
              <w:ind w:right="57"/>
              <w:jc w:val="right"/>
              <w:rPr>
                <w:sz w:val="22"/>
              </w:rPr>
            </w:pPr>
            <w:r>
              <w:rPr>
                <w:sz w:val="22"/>
              </w:rPr>
              <w:t>33,6</w:t>
            </w:r>
          </w:p>
        </w:tc>
        <w:tc>
          <w:tcPr>
            <w:tcW w:w="783" w:type="dxa"/>
          </w:tcPr>
          <w:p w:rsidR="00000000" w:rsidRDefault="00000000">
            <w:pPr>
              <w:spacing w:before="20" w:after="20" w:line="216" w:lineRule="auto"/>
              <w:ind w:right="57"/>
              <w:jc w:val="right"/>
              <w:rPr>
                <w:sz w:val="22"/>
              </w:rPr>
            </w:pPr>
            <w:r>
              <w:rPr>
                <w:sz w:val="22"/>
              </w:rPr>
              <w:t>32,4</w:t>
            </w:r>
          </w:p>
        </w:tc>
        <w:tc>
          <w:tcPr>
            <w:tcW w:w="783" w:type="dxa"/>
          </w:tcPr>
          <w:p w:rsidR="00000000" w:rsidRDefault="00000000">
            <w:pPr>
              <w:spacing w:before="20" w:after="20" w:line="216" w:lineRule="auto"/>
              <w:ind w:right="57"/>
              <w:jc w:val="right"/>
              <w:rPr>
                <w:sz w:val="22"/>
              </w:rPr>
            </w:pPr>
            <w:r>
              <w:rPr>
                <w:sz w:val="22"/>
              </w:rPr>
              <w:t>31,7</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Сурхандарьи</w:t>
            </w:r>
            <w:r>
              <w:rPr>
                <w:sz w:val="22"/>
              </w:rPr>
              <w:t>н</w:t>
            </w:r>
            <w:r>
              <w:rPr>
                <w:sz w:val="22"/>
              </w:rPr>
              <w:t xml:space="preserve">ская </w:t>
            </w:r>
          </w:p>
        </w:tc>
        <w:tc>
          <w:tcPr>
            <w:tcW w:w="782" w:type="dxa"/>
          </w:tcPr>
          <w:p w:rsidR="00000000" w:rsidRDefault="00000000">
            <w:pPr>
              <w:spacing w:before="20" w:after="20" w:line="216" w:lineRule="auto"/>
              <w:ind w:right="57"/>
              <w:jc w:val="right"/>
              <w:rPr>
                <w:sz w:val="22"/>
              </w:rPr>
            </w:pPr>
            <w:r>
              <w:rPr>
                <w:sz w:val="22"/>
              </w:rPr>
              <w:t>1 830</w:t>
            </w:r>
          </w:p>
        </w:tc>
        <w:tc>
          <w:tcPr>
            <w:tcW w:w="783" w:type="dxa"/>
            <w:gridSpan w:val="2"/>
          </w:tcPr>
          <w:p w:rsidR="00000000" w:rsidRDefault="00000000">
            <w:pPr>
              <w:spacing w:before="20" w:after="20" w:line="216" w:lineRule="auto"/>
              <w:ind w:right="57"/>
              <w:jc w:val="right"/>
              <w:rPr>
                <w:sz w:val="22"/>
              </w:rPr>
            </w:pPr>
            <w:r>
              <w:rPr>
                <w:sz w:val="22"/>
              </w:rPr>
              <w:t>2 309</w:t>
            </w:r>
          </w:p>
        </w:tc>
        <w:tc>
          <w:tcPr>
            <w:tcW w:w="783" w:type="dxa"/>
          </w:tcPr>
          <w:p w:rsidR="00000000" w:rsidRDefault="00000000">
            <w:pPr>
              <w:spacing w:before="20" w:after="20" w:line="216" w:lineRule="auto"/>
              <w:ind w:right="57"/>
              <w:jc w:val="right"/>
              <w:rPr>
                <w:sz w:val="22"/>
              </w:rPr>
            </w:pPr>
            <w:r>
              <w:rPr>
                <w:sz w:val="22"/>
              </w:rPr>
              <w:t>1 845</w:t>
            </w:r>
          </w:p>
        </w:tc>
        <w:tc>
          <w:tcPr>
            <w:tcW w:w="783" w:type="dxa"/>
          </w:tcPr>
          <w:p w:rsidR="00000000" w:rsidRDefault="00000000">
            <w:pPr>
              <w:spacing w:before="20" w:after="20" w:line="216" w:lineRule="auto"/>
              <w:ind w:right="57"/>
              <w:jc w:val="right"/>
              <w:rPr>
                <w:sz w:val="22"/>
              </w:rPr>
            </w:pPr>
            <w:r>
              <w:rPr>
                <w:sz w:val="22"/>
              </w:rPr>
              <w:t>2 369</w:t>
            </w:r>
          </w:p>
        </w:tc>
        <w:tc>
          <w:tcPr>
            <w:tcW w:w="783" w:type="dxa"/>
            <w:gridSpan w:val="2"/>
          </w:tcPr>
          <w:p w:rsidR="00000000" w:rsidRDefault="00000000">
            <w:pPr>
              <w:spacing w:before="20" w:after="20" w:line="216" w:lineRule="auto"/>
              <w:ind w:right="57"/>
              <w:jc w:val="right"/>
              <w:rPr>
                <w:sz w:val="22"/>
              </w:rPr>
            </w:pPr>
            <w:r>
              <w:rPr>
                <w:sz w:val="22"/>
              </w:rPr>
              <w:t>22,1</w:t>
            </w:r>
          </w:p>
        </w:tc>
        <w:tc>
          <w:tcPr>
            <w:tcW w:w="783" w:type="dxa"/>
          </w:tcPr>
          <w:p w:rsidR="00000000" w:rsidRDefault="00000000">
            <w:pPr>
              <w:spacing w:before="20" w:after="20" w:line="216" w:lineRule="auto"/>
              <w:ind w:right="57"/>
              <w:jc w:val="right"/>
              <w:rPr>
                <w:sz w:val="22"/>
              </w:rPr>
            </w:pPr>
            <w:r>
              <w:rPr>
                <w:sz w:val="22"/>
              </w:rPr>
              <w:t>27,6</w:t>
            </w:r>
          </w:p>
        </w:tc>
        <w:tc>
          <w:tcPr>
            <w:tcW w:w="783" w:type="dxa"/>
          </w:tcPr>
          <w:p w:rsidR="00000000" w:rsidRDefault="00000000">
            <w:pPr>
              <w:spacing w:before="20" w:after="20" w:line="216" w:lineRule="auto"/>
              <w:ind w:right="57"/>
              <w:jc w:val="right"/>
              <w:rPr>
                <w:sz w:val="22"/>
              </w:rPr>
            </w:pPr>
            <w:r>
              <w:rPr>
                <w:sz w:val="22"/>
              </w:rPr>
              <w:t>21,8</w:t>
            </w:r>
          </w:p>
        </w:tc>
        <w:tc>
          <w:tcPr>
            <w:tcW w:w="783" w:type="dxa"/>
          </w:tcPr>
          <w:p w:rsidR="00000000" w:rsidRDefault="00000000">
            <w:pPr>
              <w:spacing w:before="20" w:after="20" w:line="216" w:lineRule="auto"/>
              <w:ind w:right="57"/>
              <w:jc w:val="right"/>
              <w:rPr>
                <w:sz w:val="22"/>
              </w:rPr>
            </w:pPr>
            <w:r>
              <w:rPr>
                <w:sz w:val="22"/>
              </w:rPr>
              <w:t>27,7</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 xml:space="preserve">Сырдарьинская </w:t>
            </w:r>
          </w:p>
        </w:tc>
        <w:tc>
          <w:tcPr>
            <w:tcW w:w="782" w:type="dxa"/>
          </w:tcPr>
          <w:p w:rsidR="00000000" w:rsidRDefault="00000000">
            <w:pPr>
              <w:spacing w:before="20" w:after="20" w:line="216" w:lineRule="auto"/>
              <w:ind w:right="57"/>
              <w:jc w:val="right"/>
              <w:rPr>
                <w:sz w:val="22"/>
              </w:rPr>
            </w:pPr>
            <w:r>
              <w:rPr>
                <w:sz w:val="22"/>
              </w:rPr>
              <w:t>1 630</w:t>
            </w:r>
          </w:p>
        </w:tc>
        <w:tc>
          <w:tcPr>
            <w:tcW w:w="783" w:type="dxa"/>
            <w:gridSpan w:val="2"/>
          </w:tcPr>
          <w:p w:rsidR="00000000" w:rsidRDefault="00000000">
            <w:pPr>
              <w:spacing w:before="20" w:after="20" w:line="216" w:lineRule="auto"/>
              <w:ind w:right="57"/>
              <w:jc w:val="right"/>
              <w:rPr>
                <w:sz w:val="22"/>
              </w:rPr>
            </w:pPr>
            <w:r>
              <w:rPr>
                <w:sz w:val="22"/>
              </w:rPr>
              <w:t>1 075</w:t>
            </w:r>
          </w:p>
        </w:tc>
        <w:tc>
          <w:tcPr>
            <w:tcW w:w="783" w:type="dxa"/>
          </w:tcPr>
          <w:p w:rsidR="00000000" w:rsidRDefault="00000000">
            <w:pPr>
              <w:spacing w:before="20" w:after="20" w:line="216" w:lineRule="auto"/>
              <w:ind w:right="57"/>
              <w:jc w:val="right"/>
              <w:rPr>
                <w:sz w:val="22"/>
              </w:rPr>
            </w:pPr>
            <w:r>
              <w:rPr>
                <w:sz w:val="22"/>
              </w:rPr>
              <w:t>1438</w:t>
            </w:r>
          </w:p>
        </w:tc>
        <w:tc>
          <w:tcPr>
            <w:tcW w:w="783" w:type="dxa"/>
          </w:tcPr>
          <w:p w:rsidR="00000000" w:rsidRDefault="00000000">
            <w:pPr>
              <w:spacing w:before="20" w:after="20" w:line="216" w:lineRule="auto"/>
              <w:ind w:right="57"/>
              <w:jc w:val="right"/>
              <w:rPr>
                <w:sz w:val="22"/>
              </w:rPr>
            </w:pPr>
            <w:r>
              <w:rPr>
                <w:sz w:val="22"/>
              </w:rPr>
              <w:t>1 049</w:t>
            </w:r>
          </w:p>
        </w:tc>
        <w:tc>
          <w:tcPr>
            <w:tcW w:w="783" w:type="dxa"/>
            <w:gridSpan w:val="2"/>
          </w:tcPr>
          <w:p w:rsidR="00000000" w:rsidRDefault="00000000">
            <w:pPr>
              <w:spacing w:before="20" w:after="20" w:line="216" w:lineRule="auto"/>
              <w:ind w:right="57"/>
              <w:jc w:val="right"/>
              <w:rPr>
                <w:sz w:val="22"/>
              </w:rPr>
            </w:pPr>
            <w:r>
              <w:rPr>
                <w:sz w:val="22"/>
              </w:rPr>
              <w:t>50,3</w:t>
            </w:r>
          </w:p>
        </w:tc>
        <w:tc>
          <w:tcPr>
            <w:tcW w:w="783" w:type="dxa"/>
          </w:tcPr>
          <w:p w:rsidR="00000000" w:rsidRDefault="00000000">
            <w:pPr>
              <w:spacing w:before="20" w:after="20" w:line="216" w:lineRule="auto"/>
              <w:ind w:right="57"/>
              <w:jc w:val="right"/>
              <w:rPr>
                <w:sz w:val="22"/>
              </w:rPr>
            </w:pPr>
            <w:r>
              <w:rPr>
                <w:sz w:val="22"/>
              </w:rPr>
              <w:t>33,2</w:t>
            </w:r>
          </w:p>
        </w:tc>
        <w:tc>
          <w:tcPr>
            <w:tcW w:w="783" w:type="dxa"/>
          </w:tcPr>
          <w:p w:rsidR="00000000" w:rsidRDefault="00000000">
            <w:pPr>
              <w:spacing w:before="20" w:after="20" w:line="216" w:lineRule="auto"/>
              <w:ind w:right="57"/>
              <w:jc w:val="right"/>
              <w:rPr>
                <w:sz w:val="22"/>
              </w:rPr>
            </w:pPr>
            <w:r>
              <w:rPr>
                <w:sz w:val="22"/>
              </w:rPr>
              <w:t>43,9</w:t>
            </w:r>
          </w:p>
        </w:tc>
        <w:tc>
          <w:tcPr>
            <w:tcW w:w="783" w:type="dxa"/>
          </w:tcPr>
          <w:p w:rsidR="00000000" w:rsidRDefault="00000000">
            <w:pPr>
              <w:spacing w:before="20" w:after="20" w:line="216" w:lineRule="auto"/>
              <w:ind w:right="57"/>
              <w:jc w:val="right"/>
              <w:rPr>
                <w:sz w:val="22"/>
              </w:rPr>
            </w:pPr>
            <w:r>
              <w:rPr>
                <w:sz w:val="22"/>
              </w:rPr>
              <w:t>31,9</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Ташкентская</w:t>
            </w:r>
          </w:p>
        </w:tc>
        <w:tc>
          <w:tcPr>
            <w:tcW w:w="782" w:type="dxa"/>
          </w:tcPr>
          <w:p w:rsidR="00000000" w:rsidRDefault="00000000">
            <w:pPr>
              <w:spacing w:before="20" w:after="20" w:line="216" w:lineRule="auto"/>
              <w:ind w:right="57"/>
              <w:jc w:val="right"/>
              <w:rPr>
                <w:sz w:val="22"/>
              </w:rPr>
            </w:pPr>
            <w:r>
              <w:rPr>
                <w:sz w:val="22"/>
              </w:rPr>
              <w:t>3 186</w:t>
            </w:r>
          </w:p>
        </w:tc>
        <w:tc>
          <w:tcPr>
            <w:tcW w:w="783" w:type="dxa"/>
            <w:gridSpan w:val="2"/>
          </w:tcPr>
          <w:p w:rsidR="00000000" w:rsidRDefault="00000000">
            <w:pPr>
              <w:spacing w:before="20" w:after="20" w:line="216" w:lineRule="auto"/>
              <w:ind w:right="57"/>
              <w:jc w:val="right"/>
              <w:rPr>
                <w:sz w:val="22"/>
              </w:rPr>
            </w:pPr>
            <w:r>
              <w:rPr>
                <w:sz w:val="22"/>
              </w:rPr>
              <w:t>3 803</w:t>
            </w:r>
          </w:p>
        </w:tc>
        <w:tc>
          <w:tcPr>
            <w:tcW w:w="783" w:type="dxa"/>
          </w:tcPr>
          <w:p w:rsidR="00000000" w:rsidRDefault="00000000">
            <w:pPr>
              <w:spacing w:before="20" w:after="20" w:line="216" w:lineRule="auto"/>
              <w:ind w:right="57"/>
              <w:jc w:val="right"/>
              <w:rPr>
                <w:sz w:val="22"/>
              </w:rPr>
            </w:pPr>
            <w:r>
              <w:rPr>
                <w:sz w:val="22"/>
              </w:rPr>
              <w:t>3061</w:t>
            </w:r>
          </w:p>
        </w:tc>
        <w:tc>
          <w:tcPr>
            <w:tcW w:w="783" w:type="dxa"/>
          </w:tcPr>
          <w:p w:rsidR="00000000" w:rsidRDefault="00000000">
            <w:pPr>
              <w:spacing w:before="20" w:after="20" w:line="216" w:lineRule="auto"/>
              <w:ind w:right="57"/>
              <w:jc w:val="right"/>
              <w:rPr>
                <w:sz w:val="22"/>
              </w:rPr>
            </w:pPr>
            <w:r>
              <w:rPr>
                <w:sz w:val="22"/>
              </w:rPr>
              <w:t>3 601</w:t>
            </w:r>
          </w:p>
        </w:tc>
        <w:tc>
          <w:tcPr>
            <w:tcW w:w="783" w:type="dxa"/>
            <w:gridSpan w:val="2"/>
          </w:tcPr>
          <w:p w:rsidR="00000000" w:rsidRDefault="00000000">
            <w:pPr>
              <w:spacing w:before="20" w:after="20" w:line="216" w:lineRule="auto"/>
              <w:ind w:right="57"/>
              <w:jc w:val="right"/>
              <w:rPr>
                <w:sz w:val="22"/>
              </w:rPr>
            </w:pPr>
            <w:r>
              <w:rPr>
                <w:sz w:val="22"/>
              </w:rPr>
              <w:t>27,4</w:t>
            </w:r>
          </w:p>
        </w:tc>
        <w:tc>
          <w:tcPr>
            <w:tcW w:w="783" w:type="dxa"/>
          </w:tcPr>
          <w:p w:rsidR="00000000" w:rsidRDefault="00000000">
            <w:pPr>
              <w:spacing w:before="20" w:after="20" w:line="216" w:lineRule="auto"/>
              <w:ind w:right="57"/>
              <w:jc w:val="right"/>
              <w:rPr>
                <w:sz w:val="22"/>
              </w:rPr>
            </w:pPr>
            <w:r>
              <w:rPr>
                <w:sz w:val="22"/>
              </w:rPr>
              <w:t>33,3</w:t>
            </w:r>
          </w:p>
        </w:tc>
        <w:tc>
          <w:tcPr>
            <w:tcW w:w="783" w:type="dxa"/>
          </w:tcPr>
          <w:p w:rsidR="00000000" w:rsidRDefault="00000000">
            <w:pPr>
              <w:spacing w:before="20" w:after="20" w:line="216" w:lineRule="auto"/>
              <w:ind w:right="57"/>
              <w:jc w:val="right"/>
              <w:rPr>
                <w:sz w:val="22"/>
              </w:rPr>
            </w:pPr>
            <w:r>
              <w:rPr>
                <w:sz w:val="22"/>
              </w:rPr>
              <w:t>26,1</w:t>
            </w:r>
          </w:p>
        </w:tc>
        <w:tc>
          <w:tcPr>
            <w:tcW w:w="783" w:type="dxa"/>
          </w:tcPr>
          <w:p w:rsidR="00000000" w:rsidRDefault="00000000">
            <w:pPr>
              <w:spacing w:before="20" w:after="20" w:line="216" w:lineRule="auto"/>
              <w:ind w:right="57"/>
              <w:jc w:val="right"/>
              <w:rPr>
                <w:sz w:val="22"/>
              </w:rPr>
            </w:pPr>
            <w:r>
              <w:rPr>
                <w:sz w:val="22"/>
              </w:rPr>
              <w:t>31,2</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Ферганская</w:t>
            </w:r>
          </w:p>
        </w:tc>
        <w:tc>
          <w:tcPr>
            <w:tcW w:w="782" w:type="dxa"/>
          </w:tcPr>
          <w:p w:rsidR="00000000" w:rsidRDefault="00000000">
            <w:pPr>
              <w:spacing w:before="20" w:after="20" w:line="216" w:lineRule="auto"/>
              <w:ind w:right="57"/>
              <w:jc w:val="right"/>
              <w:rPr>
                <w:sz w:val="22"/>
              </w:rPr>
            </w:pPr>
            <w:r>
              <w:rPr>
                <w:sz w:val="22"/>
              </w:rPr>
              <w:t>5 518</w:t>
            </w:r>
          </w:p>
        </w:tc>
        <w:tc>
          <w:tcPr>
            <w:tcW w:w="783" w:type="dxa"/>
            <w:gridSpan w:val="2"/>
          </w:tcPr>
          <w:p w:rsidR="00000000" w:rsidRDefault="00000000">
            <w:pPr>
              <w:spacing w:before="20" w:after="20" w:line="216" w:lineRule="auto"/>
              <w:ind w:right="57"/>
              <w:jc w:val="right"/>
              <w:rPr>
                <w:sz w:val="22"/>
              </w:rPr>
            </w:pPr>
            <w:r>
              <w:rPr>
                <w:sz w:val="22"/>
              </w:rPr>
              <w:t>5 571</w:t>
            </w:r>
          </w:p>
        </w:tc>
        <w:tc>
          <w:tcPr>
            <w:tcW w:w="783" w:type="dxa"/>
          </w:tcPr>
          <w:p w:rsidR="00000000" w:rsidRDefault="00000000">
            <w:pPr>
              <w:spacing w:before="20" w:after="20" w:line="216" w:lineRule="auto"/>
              <w:ind w:right="57"/>
              <w:jc w:val="right"/>
              <w:rPr>
                <w:sz w:val="22"/>
              </w:rPr>
            </w:pPr>
            <w:r>
              <w:rPr>
                <w:sz w:val="22"/>
              </w:rPr>
              <w:t>6 333</w:t>
            </w:r>
          </w:p>
        </w:tc>
        <w:tc>
          <w:tcPr>
            <w:tcW w:w="783" w:type="dxa"/>
          </w:tcPr>
          <w:p w:rsidR="00000000" w:rsidRDefault="00000000">
            <w:pPr>
              <w:spacing w:before="20" w:after="20" w:line="216" w:lineRule="auto"/>
              <w:ind w:right="57"/>
              <w:jc w:val="right"/>
              <w:rPr>
                <w:sz w:val="22"/>
              </w:rPr>
            </w:pPr>
            <w:r>
              <w:rPr>
                <w:sz w:val="22"/>
              </w:rPr>
              <w:t>5 266</w:t>
            </w:r>
          </w:p>
        </w:tc>
        <w:tc>
          <w:tcPr>
            <w:tcW w:w="783" w:type="dxa"/>
            <w:gridSpan w:val="2"/>
          </w:tcPr>
          <w:p w:rsidR="00000000" w:rsidRDefault="00000000">
            <w:pPr>
              <w:spacing w:before="20" w:after="20" w:line="216" w:lineRule="auto"/>
              <w:ind w:right="57"/>
              <w:jc w:val="right"/>
              <w:rPr>
                <w:sz w:val="22"/>
              </w:rPr>
            </w:pPr>
            <w:r>
              <w:rPr>
                <w:sz w:val="22"/>
              </w:rPr>
              <w:t>42,4</w:t>
            </w:r>
          </w:p>
        </w:tc>
        <w:tc>
          <w:tcPr>
            <w:tcW w:w="783" w:type="dxa"/>
          </w:tcPr>
          <w:p w:rsidR="00000000" w:rsidRDefault="00000000">
            <w:pPr>
              <w:spacing w:before="20" w:after="20" w:line="216" w:lineRule="auto"/>
              <w:ind w:right="57"/>
              <w:jc w:val="right"/>
              <w:rPr>
                <w:sz w:val="22"/>
              </w:rPr>
            </w:pPr>
            <w:r>
              <w:rPr>
                <w:sz w:val="22"/>
              </w:rPr>
              <w:t>43,3</w:t>
            </w:r>
          </w:p>
        </w:tc>
        <w:tc>
          <w:tcPr>
            <w:tcW w:w="783" w:type="dxa"/>
          </w:tcPr>
          <w:p w:rsidR="00000000" w:rsidRDefault="00000000">
            <w:pPr>
              <w:spacing w:before="20" w:after="20" w:line="216" w:lineRule="auto"/>
              <w:ind w:right="57"/>
              <w:jc w:val="right"/>
              <w:rPr>
                <w:sz w:val="22"/>
              </w:rPr>
            </w:pPr>
            <w:r>
              <w:rPr>
                <w:sz w:val="22"/>
              </w:rPr>
              <w:t>48,0</w:t>
            </w:r>
          </w:p>
        </w:tc>
        <w:tc>
          <w:tcPr>
            <w:tcW w:w="783" w:type="dxa"/>
          </w:tcPr>
          <w:p w:rsidR="00000000" w:rsidRDefault="00000000">
            <w:pPr>
              <w:spacing w:before="20" w:after="20" w:line="216" w:lineRule="auto"/>
              <w:ind w:right="57"/>
              <w:jc w:val="right"/>
              <w:rPr>
                <w:sz w:val="22"/>
              </w:rPr>
            </w:pPr>
            <w:r>
              <w:rPr>
                <w:sz w:val="22"/>
              </w:rPr>
              <w:t>40,3</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r>
              <w:rPr>
                <w:sz w:val="22"/>
              </w:rPr>
              <w:t>Хорезмская</w:t>
            </w:r>
          </w:p>
        </w:tc>
        <w:tc>
          <w:tcPr>
            <w:tcW w:w="782" w:type="dxa"/>
          </w:tcPr>
          <w:p w:rsidR="00000000" w:rsidRDefault="00000000">
            <w:pPr>
              <w:spacing w:before="20" w:after="20" w:line="216" w:lineRule="auto"/>
              <w:ind w:right="57"/>
              <w:jc w:val="right"/>
              <w:rPr>
                <w:sz w:val="22"/>
              </w:rPr>
            </w:pPr>
            <w:r>
              <w:rPr>
                <w:sz w:val="22"/>
              </w:rPr>
              <w:t>2 132</w:t>
            </w:r>
          </w:p>
        </w:tc>
        <w:tc>
          <w:tcPr>
            <w:tcW w:w="783" w:type="dxa"/>
            <w:gridSpan w:val="2"/>
          </w:tcPr>
          <w:p w:rsidR="00000000" w:rsidRDefault="00000000">
            <w:pPr>
              <w:spacing w:before="20" w:after="20" w:line="216" w:lineRule="auto"/>
              <w:ind w:right="57"/>
              <w:jc w:val="right"/>
              <w:rPr>
                <w:sz w:val="22"/>
              </w:rPr>
            </w:pPr>
            <w:r>
              <w:rPr>
                <w:sz w:val="22"/>
              </w:rPr>
              <w:t>1 652</w:t>
            </w:r>
          </w:p>
        </w:tc>
        <w:tc>
          <w:tcPr>
            <w:tcW w:w="783" w:type="dxa"/>
          </w:tcPr>
          <w:p w:rsidR="00000000" w:rsidRDefault="00000000">
            <w:pPr>
              <w:spacing w:before="20" w:after="20" w:line="216" w:lineRule="auto"/>
              <w:ind w:right="57"/>
              <w:jc w:val="right"/>
              <w:rPr>
                <w:sz w:val="22"/>
              </w:rPr>
            </w:pPr>
            <w:r>
              <w:rPr>
                <w:sz w:val="22"/>
              </w:rPr>
              <w:t>1 988</w:t>
            </w:r>
          </w:p>
        </w:tc>
        <w:tc>
          <w:tcPr>
            <w:tcW w:w="783" w:type="dxa"/>
          </w:tcPr>
          <w:p w:rsidR="00000000" w:rsidRDefault="00000000">
            <w:pPr>
              <w:spacing w:before="20" w:after="20" w:line="216" w:lineRule="auto"/>
              <w:ind w:right="57"/>
              <w:jc w:val="right"/>
              <w:rPr>
                <w:sz w:val="22"/>
              </w:rPr>
            </w:pPr>
            <w:r>
              <w:rPr>
                <w:sz w:val="22"/>
              </w:rPr>
              <w:t>1 751</w:t>
            </w:r>
          </w:p>
        </w:tc>
        <w:tc>
          <w:tcPr>
            <w:tcW w:w="783" w:type="dxa"/>
            <w:gridSpan w:val="2"/>
          </w:tcPr>
          <w:p w:rsidR="00000000" w:rsidRDefault="00000000">
            <w:pPr>
              <w:spacing w:before="20" w:after="20" w:line="216" w:lineRule="auto"/>
              <w:ind w:right="57"/>
              <w:jc w:val="right"/>
              <w:rPr>
                <w:sz w:val="22"/>
              </w:rPr>
            </w:pPr>
            <w:r>
              <w:rPr>
                <w:sz w:val="22"/>
              </w:rPr>
              <w:t>33,1</w:t>
            </w:r>
          </w:p>
        </w:tc>
        <w:tc>
          <w:tcPr>
            <w:tcW w:w="783" w:type="dxa"/>
          </w:tcPr>
          <w:p w:rsidR="00000000" w:rsidRDefault="00000000">
            <w:pPr>
              <w:spacing w:before="20" w:after="20" w:line="216" w:lineRule="auto"/>
              <w:ind w:right="57"/>
              <w:jc w:val="right"/>
              <w:rPr>
                <w:sz w:val="22"/>
              </w:rPr>
            </w:pPr>
            <w:r>
              <w:rPr>
                <w:sz w:val="22"/>
              </w:rPr>
              <w:t>26,1</w:t>
            </w:r>
          </w:p>
        </w:tc>
        <w:tc>
          <w:tcPr>
            <w:tcW w:w="783" w:type="dxa"/>
          </w:tcPr>
          <w:p w:rsidR="00000000" w:rsidRDefault="00000000">
            <w:pPr>
              <w:spacing w:before="20" w:after="20" w:line="216" w:lineRule="auto"/>
              <w:ind w:right="57"/>
              <w:jc w:val="right"/>
              <w:rPr>
                <w:sz w:val="22"/>
              </w:rPr>
            </w:pPr>
            <w:r>
              <w:rPr>
                <w:sz w:val="22"/>
              </w:rPr>
              <w:t>30,4</w:t>
            </w:r>
          </w:p>
        </w:tc>
        <w:tc>
          <w:tcPr>
            <w:tcW w:w="783" w:type="dxa"/>
          </w:tcPr>
          <w:p w:rsidR="00000000" w:rsidRDefault="00000000">
            <w:pPr>
              <w:spacing w:before="20" w:after="20" w:line="216" w:lineRule="auto"/>
              <w:ind w:right="57"/>
              <w:jc w:val="right"/>
              <w:rPr>
                <w:sz w:val="22"/>
              </w:rPr>
            </w:pPr>
            <w:r>
              <w:rPr>
                <w:sz w:val="22"/>
              </w:rPr>
              <w:t>27,2</w:t>
            </w:r>
          </w:p>
        </w:tc>
      </w:tr>
      <w:tr w:rsidR="00000000">
        <w:tblPrEx>
          <w:tblCellMar>
            <w:top w:w="0" w:type="dxa"/>
            <w:bottom w:w="0" w:type="dxa"/>
          </w:tblCellMar>
        </w:tblPrEx>
        <w:trPr>
          <w:cantSplit/>
        </w:trPr>
        <w:tc>
          <w:tcPr>
            <w:tcW w:w="3147" w:type="dxa"/>
          </w:tcPr>
          <w:p w:rsidR="00000000" w:rsidRDefault="00000000">
            <w:pPr>
              <w:spacing w:before="20" w:after="20" w:line="216" w:lineRule="auto"/>
              <w:rPr>
                <w:sz w:val="22"/>
              </w:rPr>
            </w:pPr>
            <w:proofErr w:type="spellStart"/>
            <w:r>
              <w:rPr>
                <w:sz w:val="22"/>
              </w:rPr>
              <w:t>г.Ташкент</w:t>
            </w:r>
            <w:proofErr w:type="spellEnd"/>
          </w:p>
        </w:tc>
        <w:tc>
          <w:tcPr>
            <w:tcW w:w="782" w:type="dxa"/>
          </w:tcPr>
          <w:p w:rsidR="00000000" w:rsidRDefault="00000000">
            <w:pPr>
              <w:spacing w:before="20" w:after="20" w:line="216" w:lineRule="auto"/>
              <w:ind w:right="57"/>
              <w:jc w:val="right"/>
              <w:rPr>
                <w:sz w:val="22"/>
              </w:rPr>
            </w:pPr>
            <w:r>
              <w:rPr>
                <w:sz w:val="22"/>
              </w:rPr>
              <w:t>4 475</w:t>
            </w:r>
          </w:p>
        </w:tc>
        <w:tc>
          <w:tcPr>
            <w:tcW w:w="783" w:type="dxa"/>
            <w:gridSpan w:val="2"/>
          </w:tcPr>
          <w:p w:rsidR="00000000" w:rsidRDefault="00000000">
            <w:pPr>
              <w:spacing w:before="20" w:after="20" w:line="216" w:lineRule="auto"/>
              <w:ind w:right="57"/>
              <w:jc w:val="right"/>
              <w:rPr>
                <w:sz w:val="22"/>
              </w:rPr>
            </w:pPr>
            <w:r>
              <w:rPr>
                <w:sz w:val="22"/>
              </w:rPr>
              <w:t>5 161</w:t>
            </w:r>
          </w:p>
        </w:tc>
        <w:tc>
          <w:tcPr>
            <w:tcW w:w="783" w:type="dxa"/>
          </w:tcPr>
          <w:p w:rsidR="00000000" w:rsidRDefault="00000000">
            <w:pPr>
              <w:spacing w:before="20" w:after="20" w:line="216" w:lineRule="auto"/>
              <w:ind w:right="57"/>
              <w:jc w:val="right"/>
              <w:rPr>
                <w:sz w:val="22"/>
              </w:rPr>
            </w:pPr>
            <w:r>
              <w:rPr>
                <w:sz w:val="22"/>
              </w:rPr>
              <w:t>4 624</w:t>
            </w:r>
          </w:p>
        </w:tc>
        <w:tc>
          <w:tcPr>
            <w:tcW w:w="783" w:type="dxa"/>
          </w:tcPr>
          <w:p w:rsidR="00000000" w:rsidRDefault="00000000">
            <w:pPr>
              <w:spacing w:before="20" w:after="20" w:line="216" w:lineRule="auto"/>
              <w:ind w:right="57"/>
              <w:jc w:val="right"/>
              <w:rPr>
                <w:sz w:val="22"/>
              </w:rPr>
            </w:pPr>
            <w:r>
              <w:rPr>
                <w:sz w:val="22"/>
              </w:rPr>
              <w:t>5 283</w:t>
            </w:r>
          </w:p>
        </w:tc>
        <w:tc>
          <w:tcPr>
            <w:tcW w:w="783" w:type="dxa"/>
            <w:gridSpan w:val="2"/>
          </w:tcPr>
          <w:p w:rsidR="00000000" w:rsidRDefault="00000000">
            <w:pPr>
              <w:spacing w:before="20" w:after="20" w:line="216" w:lineRule="auto"/>
              <w:ind w:right="57"/>
              <w:jc w:val="right"/>
              <w:rPr>
                <w:sz w:val="22"/>
              </w:rPr>
            </w:pPr>
            <w:r>
              <w:rPr>
                <w:sz w:val="22"/>
              </w:rPr>
              <w:t>40,8</w:t>
            </w:r>
          </w:p>
        </w:tc>
        <w:tc>
          <w:tcPr>
            <w:tcW w:w="783" w:type="dxa"/>
          </w:tcPr>
          <w:p w:rsidR="00000000" w:rsidRDefault="00000000">
            <w:pPr>
              <w:spacing w:before="20" w:after="20" w:line="216" w:lineRule="auto"/>
              <w:ind w:right="57"/>
              <w:jc w:val="right"/>
              <w:rPr>
                <w:sz w:val="22"/>
              </w:rPr>
            </w:pPr>
            <w:r>
              <w:rPr>
                <w:sz w:val="22"/>
              </w:rPr>
              <w:t>50,2</w:t>
            </w:r>
          </w:p>
        </w:tc>
        <w:tc>
          <w:tcPr>
            <w:tcW w:w="783" w:type="dxa"/>
          </w:tcPr>
          <w:p w:rsidR="00000000" w:rsidRDefault="00000000">
            <w:pPr>
              <w:spacing w:before="20" w:after="20" w:line="216" w:lineRule="auto"/>
              <w:ind w:right="57"/>
              <w:jc w:val="right"/>
              <w:rPr>
                <w:sz w:val="22"/>
              </w:rPr>
            </w:pPr>
            <w:r>
              <w:rPr>
                <w:sz w:val="22"/>
              </w:rPr>
              <w:t>41,9</w:t>
            </w:r>
          </w:p>
        </w:tc>
        <w:tc>
          <w:tcPr>
            <w:tcW w:w="783" w:type="dxa"/>
          </w:tcPr>
          <w:p w:rsidR="00000000" w:rsidRDefault="00000000">
            <w:pPr>
              <w:spacing w:before="20" w:after="20" w:line="216" w:lineRule="auto"/>
              <w:ind w:right="57"/>
              <w:jc w:val="right"/>
              <w:rPr>
                <w:sz w:val="22"/>
              </w:rPr>
            </w:pPr>
            <w:r>
              <w:rPr>
                <w:sz w:val="22"/>
              </w:rPr>
              <w:t>50,8</w:t>
            </w:r>
          </w:p>
        </w:tc>
      </w:tr>
    </w:tbl>
    <w:p w:rsidR="00000000" w:rsidRDefault="00000000">
      <w:pPr>
        <w:spacing w:line="216" w:lineRule="auto"/>
        <w:rPr>
          <w:sz w:val="16"/>
        </w:rPr>
      </w:pPr>
    </w:p>
    <w:p w:rsidR="00000000" w:rsidRDefault="00000000">
      <w:pPr>
        <w:spacing w:line="240" w:lineRule="auto"/>
      </w:pPr>
      <w:r>
        <w:rPr>
          <w:i/>
          <w:iCs/>
        </w:rPr>
        <w:t>Источник:</w:t>
      </w:r>
      <w:r>
        <w:t xml:space="preserve">  Статистический сборник "Женщины и мужчины Узбекистана", Ташкент, 2002 год.</w:t>
      </w:r>
    </w:p>
    <w:p w:rsidR="00000000" w:rsidRDefault="00000000">
      <w:pPr>
        <w:spacing w:line="216" w:lineRule="auto"/>
      </w:pPr>
    </w:p>
    <w:p w:rsidR="00000000" w:rsidRDefault="00000000">
      <w:pPr>
        <w:spacing w:line="216" w:lineRule="auto"/>
      </w:pPr>
    </w:p>
    <w:p w:rsidR="00000000" w:rsidRDefault="00000000">
      <w:pPr>
        <w:spacing w:line="240" w:lineRule="auto"/>
        <w:rPr>
          <w:bCs/>
          <w:i/>
        </w:rPr>
      </w:pPr>
      <w:r>
        <w:rPr>
          <w:bCs/>
        </w:rPr>
        <w:t xml:space="preserve">Таблица </w:t>
      </w:r>
      <w:r>
        <w:t>№ 5.</w:t>
      </w:r>
      <w:r>
        <w:rPr>
          <w:bCs/>
        </w:rPr>
        <w:t xml:space="preserve">   Численность инвалидов, состоящих на учете в органах социальной защиты населения</w:t>
      </w:r>
    </w:p>
    <w:p w:rsidR="00000000" w:rsidRDefault="00000000">
      <w:pPr>
        <w:spacing w:line="216" w:lineRule="auto"/>
        <w:rPr>
          <w:b/>
          <w:i/>
          <w:sz w:val="16"/>
        </w:rPr>
      </w:pPr>
    </w:p>
    <w:p w:rsidR="00000000" w:rsidRDefault="00000000">
      <w:pPr>
        <w:spacing w:line="240" w:lineRule="auto"/>
        <w:jc w:val="right"/>
      </w:pPr>
      <w:r>
        <w:t>На конец года</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3"/>
        <w:gridCol w:w="747"/>
        <w:gridCol w:w="748"/>
        <w:gridCol w:w="747"/>
        <w:gridCol w:w="736"/>
        <w:gridCol w:w="12"/>
        <w:gridCol w:w="747"/>
        <w:gridCol w:w="747"/>
        <w:gridCol w:w="6"/>
        <w:gridCol w:w="741"/>
        <w:gridCol w:w="747"/>
      </w:tblGrid>
      <w:tr w:rsidR="00000000">
        <w:tblPrEx>
          <w:tblCellMar>
            <w:top w:w="0" w:type="dxa"/>
            <w:bottom w:w="0" w:type="dxa"/>
          </w:tblCellMar>
        </w:tblPrEx>
        <w:trPr>
          <w:cantSplit/>
        </w:trPr>
        <w:tc>
          <w:tcPr>
            <w:tcW w:w="3433" w:type="dxa"/>
          </w:tcPr>
          <w:p w:rsidR="00000000" w:rsidRDefault="00000000">
            <w:pPr>
              <w:spacing w:before="20" w:after="20" w:line="216" w:lineRule="auto"/>
              <w:rPr>
                <w:sz w:val="22"/>
              </w:rPr>
            </w:pPr>
          </w:p>
        </w:tc>
        <w:tc>
          <w:tcPr>
            <w:tcW w:w="1495" w:type="dxa"/>
            <w:gridSpan w:val="2"/>
          </w:tcPr>
          <w:p w:rsidR="00000000" w:rsidRDefault="00000000">
            <w:pPr>
              <w:spacing w:before="20" w:after="20" w:line="216" w:lineRule="auto"/>
              <w:jc w:val="center"/>
              <w:rPr>
                <w:sz w:val="22"/>
              </w:rPr>
            </w:pPr>
            <w:r>
              <w:rPr>
                <w:sz w:val="22"/>
              </w:rPr>
              <w:t>1997</w:t>
            </w:r>
          </w:p>
        </w:tc>
        <w:tc>
          <w:tcPr>
            <w:tcW w:w="1483" w:type="dxa"/>
            <w:gridSpan w:val="2"/>
          </w:tcPr>
          <w:p w:rsidR="00000000" w:rsidRDefault="00000000">
            <w:pPr>
              <w:spacing w:before="20" w:after="20" w:line="216" w:lineRule="auto"/>
              <w:jc w:val="center"/>
              <w:rPr>
                <w:sz w:val="22"/>
              </w:rPr>
            </w:pPr>
            <w:r>
              <w:rPr>
                <w:sz w:val="22"/>
              </w:rPr>
              <w:t>1998</w:t>
            </w:r>
          </w:p>
        </w:tc>
        <w:tc>
          <w:tcPr>
            <w:tcW w:w="1512" w:type="dxa"/>
            <w:gridSpan w:val="4"/>
          </w:tcPr>
          <w:p w:rsidR="00000000" w:rsidRDefault="00000000">
            <w:pPr>
              <w:spacing w:before="20" w:after="20" w:line="216" w:lineRule="auto"/>
              <w:jc w:val="center"/>
              <w:rPr>
                <w:sz w:val="22"/>
              </w:rPr>
            </w:pPr>
            <w:r>
              <w:rPr>
                <w:sz w:val="22"/>
              </w:rPr>
              <w:t>1999</w:t>
            </w:r>
          </w:p>
        </w:tc>
        <w:tc>
          <w:tcPr>
            <w:tcW w:w="1488" w:type="dxa"/>
            <w:gridSpan w:val="2"/>
          </w:tcPr>
          <w:p w:rsidR="00000000" w:rsidRDefault="00000000">
            <w:pPr>
              <w:spacing w:before="20" w:after="20" w:line="216" w:lineRule="auto"/>
              <w:jc w:val="center"/>
              <w:rPr>
                <w:sz w:val="22"/>
              </w:rPr>
            </w:pPr>
            <w:r>
              <w:rPr>
                <w:sz w:val="22"/>
              </w:rPr>
              <w:t>2000</w:t>
            </w:r>
          </w:p>
        </w:tc>
      </w:tr>
      <w:tr w:rsidR="00000000">
        <w:tblPrEx>
          <w:tblCellMar>
            <w:top w:w="0" w:type="dxa"/>
            <w:bottom w:w="0" w:type="dxa"/>
          </w:tblCellMar>
        </w:tblPrEx>
        <w:trPr>
          <w:cantSplit/>
        </w:trPr>
        <w:tc>
          <w:tcPr>
            <w:tcW w:w="3433" w:type="dxa"/>
          </w:tcPr>
          <w:p w:rsidR="00000000" w:rsidRDefault="00000000">
            <w:pPr>
              <w:spacing w:before="20" w:after="20" w:line="216" w:lineRule="auto"/>
              <w:rPr>
                <w:sz w:val="22"/>
              </w:rPr>
            </w:pPr>
          </w:p>
        </w:tc>
        <w:tc>
          <w:tcPr>
            <w:tcW w:w="747" w:type="dxa"/>
          </w:tcPr>
          <w:p w:rsidR="00000000" w:rsidRDefault="00000000">
            <w:pPr>
              <w:spacing w:before="20" w:after="20" w:line="216" w:lineRule="auto"/>
              <w:jc w:val="center"/>
              <w:rPr>
                <w:sz w:val="22"/>
              </w:rPr>
            </w:pPr>
            <w:r>
              <w:rPr>
                <w:sz w:val="22"/>
              </w:rPr>
              <w:t>жен</w:t>
            </w:r>
          </w:p>
        </w:tc>
        <w:tc>
          <w:tcPr>
            <w:tcW w:w="748" w:type="dxa"/>
          </w:tcPr>
          <w:p w:rsidR="00000000" w:rsidRDefault="00000000">
            <w:pPr>
              <w:spacing w:before="20" w:after="20" w:line="216" w:lineRule="auto"/>
              <w:jc w:val="center"/>
              <w:rPr>
                <w:sz w:val="22"/>
              </w:rPr>
            </w:pPr>
            <w:r>
              <w:rPr>
                <w:sz w:val="22"/>
              </w:rPr>
              <w:t>муж</w:t>
            </w:r>
          </w:p>
        </w:tc>
        <w:tc>
          <w:tcPr>
            <w:tcW w:w="747" w:type="dxa"/>
          </w:tcPr>
          <w:p w:rsidR="00000000" w:rsidRDefault="00000000">
            <w:pPr>
              <w:spacing w:before="20" w:after="20" w:line="216" w:lineRule="auto"/>
              <w:jc w:val="center"/>
              <w:rPr>
                <w:sz w:val="22"/>
              </w:rPr>
            </w:pPr>
            <w:r>
              <w:rPr>
                <w:sz w:val="22"/>
              </w:rPr>
              <w:t>жен</w:t>
            </w:r>
          </w:p>
        </w:tc>
        <w:tc>
          <w:tcPr>
            <w:tcW w:w="748" w:type="dxa"/>
            <w:gridSpan w:val="2"/>
          </w:tcPr>
          <w:p w:rsidR="00000000" w:rsidRDefault="00000000">
            <w:pPr>
              <w:spacing w:before="20" w:after="20" w:line="216" w:lineRule="auto"/>
              <w:jc w:val="center"/>
              <w:rPr>
                <w:sz w:val="22"/>
              </w:rPr>
            </w:pPr>
            <w:r>
              <w:rPr>
                <w:sz w:val="22"/>
              </w:rPr>
              <w:t>муж</w:t>
            </w:r>
          </w:p>
        </w:tc>
        <w:tc>
          <w:tcPr>
            <w:tcW w:w="747" w:type="dxa"/>
          </w:tcPr>
          <w:p w:rsidR="00000000" w:rsidRDefault="00000000">
            <w:pPr>
              <w:spacing w:before="20" w:after="20" w:line="216" w:lineRule="auto"/>
              <w:jc w:val="center"/>
              <w:rPr>
                <w:sz w:val="22"/>
              </w:rPr>
            </w:pPr>
            <w:r>
              <w:rPr>
                <w:sz w:val="22"/>
              </w:rPr>
              <w:t>жен</w:t>
            </w:r>
          </w:p>
        </w:tc>
        <w:tc>
          <w:tcPr>
            <w:tcW w:w="747" w:type="dxa"/>
          </w:tcPr>
          <w:p w:rsidR="00000000" w:rsidRDefault="00000000">
            <w:pPr>
              <w:spacing w:before="20" w:after="20" w:line="216" w:lineRule="auto"/>
              <w:jc w:val="center"/>
              <w:rPr>
                <w:sz w:val="22"/>
              </w:rPr>
            </w:pPr>
            <w:r>
              <w:rPr>
                <w:sz w:val="22"/>
              </w:rPr>
              <w:t>муж</w:t>
            </w:r>
          </w:p>
        </w:tc>
        <w:tc>
          <w:tcPr>
            <w:tcW w:w="747" w:type="dxa"/>
            <w:gridSpan w:val="2"/>
          </w:tcPr>
          <w:p w:rsidR="00000000" w:rsidRDefault="00000000">
            <w:pPr>
              <w:spacing w:before="20" w:after="20" w:line="216" w:lineRule="auto"/>
              <w:jc w:val="center"/>
              <w:rPr>
                <w:sz w:val="22"/>
              </w:rPr>
            </w:pPr>
            <w:r>
              <w:rPr>
                <w:sz w:val="22"/>
              </w:rPr>
              <w:t>жен</w:t>
            </w:r>
          </w:p>
        </w:tc>
        <w:tc>
          <w:tcPr>
            <w:tcW w:w="747" w:type="dxa"/>
          </w:tcPr>
          <w:p w:rsidR="00000000" w:rsidRDefault="00000000">
            <w:pPr>
              <w:spacing w:before="20" w:after="20" w:line="216" w:lineRule="auto"/>
              <w:jc w:val="center"/>
              <w:rPr>
                <w:sz w:val="22"/>
              </w:rPr>
            </w:pPr>
            <w:r>
              <w:rPr>
                <w:sz w:val="22"/>
              </w:rPr>
              <w:t>муж</w:t>
            </w:r>
          </w:p>
        </w:tc>
      </w:tr>
      <w:tr w:rsidR="00000000">
        <w:tblPrEx>
          <w:tblCellMar>
            <w:top w:w="0" w:type="dxa"/>
            <w:bottom w:w="0" w:type="dxa"/>
          </w:tblCellMar>
        </w:tblPrEx>
        <w:trPr>
          <w:cantSplit/>
        </w:trPr>
        <w:tc>
          <w:tcPr>
            <w:tcW w:w="3433" w:type="dxa"/>
          </w:tcPr>
          <w:p w:rsidR="00000000" w:rsidRDefault="00000000">
            <w:pPr>
              <w:spacing w:before="20" w:after="20" w:line="216" w:lineRule="auto"/>
              <w:rPr>
                <w:sz w:val="22"/>
              </w:rPr>
            </w:pPr>
            <w:r>
              <w:rPr>
                <w:sz w:val="22"/>
              </w:rPr>
              <w:t>Численность инв</w:t>
            </w:r>
            <w:r>
              <w:rPr>
                <w:sz w:val="22"/>
              </w:rPr>
              <w:t>а</w:t>
            </w:r>
            <w:r>
              <w:rPr>
                <w:sz w:val="22"/>
              </w:rPr>
              <w:t>лидов</w:t>
            </w:r>
          </w:p>
        </w:tc>
        <w:tc>
          <w:tcPr>
            <w:tcW w:w="747" w:type="dxa"/>
          </w:tcPr>
          <w:p w:rsidR="00000000" w:rsidRDefault="00000000">
            <w:pPr>
              <w:spacing w:before="20" w:after="20" w:line="216" w:lineRule="auto"/>
              <w:rPr>
                <w:sz w:val="22"/>
              </w:rPr>
            </w:pPr>
          </w:p>
        </w:tc>
        <w:tc>
          <w:tcPr>
            <w:tcW w:w="748" w:type="dxa"/>
          </w:tcPr>
          <w:p w:rsidR="00000000" w:rsidRDefault="00000000">
            <w:pPr>
              <w:spacing w:before="20" w:after="20" w:line="216" w:lineRule="auto"/>
              <w:rPr>
                <w:sz w:val="22"/>
              </w:rPr>
            </w:pPr>
          </w:p>
        </w:tc>
        <w:tc>
          <w:tcPr>
            <w:tcW w:w="747" w:type="dxa"/>
          </w:tcPr>
          <w:p w:rsidR="00000000" w:rsidRDefault="00000000">
            <w:pPr>
              <w:spacing w:before="20" w:after="20" w:line="216" w:lineRule="auto"/>
              <w:rPr>
                <w:sz w:val="22"/>
              </w:rPr>
            </w:pPr>
          </w:p>
        </w:tc>
        <w:tc>
          <w:tcPr>
            <w:tcW w:w="748" w:type="dxa"/>
            <w:gridSpan w:val="2"/>
          </w:tcPr>
          <w:p w:rsidR="00000000" w:rsidRDefault="00000000">
            <w:pPr>
              <w:spacing w:before="20" w:after="20" w:line="216" w:lineRule="auto"/>
              <w:rPr>
                <w:sz w:val="22"/>
              </w:rPr>
            </w:pPr>
          </w:p>
        </w:tc>
        <w:tc>
          <w:tcPr>
            <w:tcW w:w="747" w:type="dxa"/>
          </w:tcPr>
          <w:p w:rsidR="00000000" w:rsidRDefault="00000000">
            <w:pPr>
              <w:spacing w:before="20" w:after="20" w:line="216" w:lineRule="auto"/>
              <w:rPr>
                <w:sz w:val="22"/>
              </w:rPr>
            </w:pPr>
          </w:p>
        </w:tc>
        <w:tc>
          <w:tcPr>
            <w:tcW w:w="747" w:type="dxa"/>
          </w:tcPr>
          <w:p w:rsidR="00000000" w:rsidRDefault="00000000">
            <w:pPr>
              <w:spacing w:before="20" w:after="20" w:line="216" w:lineRule="auto"/>
              <w:rPr>
                <w:sz w:val="22"/>
              </w:rPr>
            </w:pPr>
          </w:p>
        </w:tc>
        <w:tc>
          <w:tcPr>
            <w:tcW w:w="747" w:type="dxa"/>
            <w:gridSpan w:val="2"/>
          </w:tcPr>
          <w:p w:rsidR="00000000" w:rsidRDefault="00000000">
            <w:pPr>
              <w:spacing w:before="20" w:after="20" w:line="216" w:lineRule="auto"/>
              <w:rPr>
                <w:sz w:val="22"/>
              </w:rPr>
            </w:pPr>
          </w:p>
        </w:tc>
        <w:tc>
          <w:tcPr>
            <w:tcW w:w="747" w:type="dxa"/>
          </w:tcPr>
          <w:p w:rsidR="00000000" w:rsidRDefault="00000000">
            <w:pPr>
              <w:spacing w:before="20" w:after="20" w:line="216" w:lineRule="auto"/>
              <w:rPr>
                <w:sz w:val="22"/>
              </w:rPr>
            </w:pPr>
          </w:p>
        </w:tc>
      </w:tr>
      <w:tr w:rsidR="00000000">
        <w:tblPrEx>
          <w:tblCellMar>
            <w:top w:w="0" w:type="dxa"/>
            <w:bottom w:w="0" w:type="dxa"/>
          </w:tblCellMar>
        </w:tblPrEx>
        <w:trPr>
          <w:cantSplit/>
        </w:trPr>
        <w:tc>
          <w:tcPr>
            <w:tcW w:w="3433" w:type="dxa"/>
          </w:tcPr>
          <w:p w:rsidR="00000000" w:rsidRDefault="00000000">
            <w:pPr>
              <w:spacing w:before="20" w:after="20" w:line="216" w:lineRule="auto"/>
              <w:rPr>
                <w:sz w:val="22"/>
              </w:rPr>
            </w:pPr>
            <w:r>
              <w:rPr>
                <w:sz w:val="22"/>
              </w:rPr>
              <w:t>Всего, тысяч чел</w:t>
            </w:r>
            <w:r>
              <w:rPr>
                <w:sz w:val="22"/>
              </w:rPr>
              <w:t>о</w:t>
            </w:r>
            <w:r>
              <w:rPr>
                <w:sz w:val="22"/>
              </w:rPr>
              <w:t>век</w:t>
            </w:r>
          </w:p>
        </w:tc>
        <w:tc>
          <w:tcPr>
            <w:tcW w:w="747" w:type="dxa"/>
          </w:tcPr>
          <w:p w:rsidR="00000000" w:rsidRDefault="00000000">
            <w:pPr>
              <w:spacing w:before="20" w:after="20" w:line="216" w:lineRule="auto"/>
              <w:ind w:right="113"/>
              <w:jc w:val="right"/>
              <w:rPr>
                <w:sz w:val="22"/>
              </w:rPr>
            </w:pPr>
            <w:r>
              <w:rPr>
                <w:sz w:val="22"/>
              </w:rPr>
              <w:t>144,7</w:t>
            </w:r>
          </w:p>
        </w:tc>
        <w:tc>
          <w:tcPr>
            <w:tcW w:w="748" w:type="dxa"/>
          </w:tcPr>
          <w:p w:rsidR="00000000" w:rsidRDefault="00000000">
            <w:pPr>
              <w:spacing w:before="20" w:after="20" w:line="216" w:lineRule="auto"/>
              <w:ind w:right="113"/>
              <w:jc w:val="right"/>
              <w:rPr>
                <w:sz w:val="22"/>
              </w:rPr>
            </w:pPr>
            <w:r>
              <w:rPr>
                <w:sz w:val="22"/>
              </w:rPr>
              <w:t>161,8</w:t>
            </w:r>
          </w:p>
        </w:tc>
        <w:tc>
          <w:tcPr>
            <w:tcW w:w="747" w:type="dxa"/>
          </w:tcPr>
          <w:p w:rsidR="00000000" w:rsidRDefault="00000000">
            <w:pPr>
              <w:spacing w:before="20" w:after="20" w:line="216" w:lineRule="auto"/>
              <w:ind w:right="113"/>
              <w:jc w:val="right"/>
              <w:rPr>
                <w:sz w:val="22"/>
              </w:rPr>
            </w:pPr>
            <w:r>
              <w:rPr>
                <w:sz w:val="22"/>
              </w:rPr>
              <w:t>160,8</w:t>
            </w:r>
          </w:p>
        </w:tc>
        <w:tc>
          <w:tcPr>
            <w:tcW w:w="748" w:type="dxa"/>
            <w:gridSpan w:val="2"/>
          </w:tcPr>
          <w:p w:rsidR="00000000" w:rsidRDefault="00000000">
            <w:pPr>
              <w:spacing w:before="20" w:after="20" w:line="216" w:lineRule="auto"/>
              <w:ind w:right="113"/>
              <w:jc w:val="right"/>
              <w:rPr>
                <w:sz w:val="22"/>
              </w:rPr>
            </w:pPr>
            <w:r>
              <w:rPr>
                <w:sz w:val="22"/>
              </w:rPr>
              <w:t>166</w:t>
            </w:r>
          </w:p>
        </w:tc>
        <w:tc>
          <w:tcPr>
            <w:tcW w:w="747" w:type="dxa"/>
          </w:tcPr>
          <w:p w:rsidR="00000000" w:rsidRDefault="00000000">
            <w:pPr>
              <w:spacing w:before="20" w:after="20" w:line="216" w:lineRule="auto"/>
              <w:ind w:right="113"/>
              <w:jc w:val="right"/>
              <w:rPr>
                <w:sz w:val="22"/>
              </w:rPr>
            </w:pPr>
            <w:r>
              <w:rPr>
                <w:sz w:val="22"/>
              </w:rPr>
              <w:t>166,7</w:t>
            </w:r>
          </w:p>
        </w:tc>
        <w:tc>
          <w:tcPr>
            <w:tcW w:w="747" w:type="dxa"/>
          </w:tcPr>
          <w:p w:rsidR="00000000" w:rsidRDefault="00000000">
            <w:pPr>
              <w:spacing w:before="20" w:after="20" w:line="216" w:lineRule="auto"/>
              <w:ind w:right="113"/>
              <w:jc w:val="right"/>
              <w:rPr>
                <w:sz w:val="22"/>
              </w:rPr>
            </w:pPr>
            <w:r>
              <w:rPr>
                <w:sz w:val="22"/>
              </w:rPr>
              <w:t>166,3</w:t>
            </w:r>
          </w:p>
        </w:tc>
        <w:tc>
          <w:tcPr>
            <w:tcW w:w="747" w:type="dxa"/>
            <w:gridSpan w:val="2"/>
          </w:tcPr>
          <w:p w:rsidR="00000000" w:rsidRDefault="00000000">
            <w:pPr>
              <w:spacing w:before="20" w:after="20" w:line="216" w:lineRule="auto"/>
              <w:ind w:right="113"/>
              <w:jc w:val="right"/>
              <w:rPr>
                <w:sz w:val="22"/>
              </w:rPr>
            </w:pPr>
            <w:r>
              <w:rPr>
                <w:sz w:val="22"/>
              </w:rPr>
              <w:t>166,4</w:t>
            </w:r>
          </w:p>
        </w:tc>
        <w:tc>
          <w:tcPr>
            <w:tcW w:w="747" w:type="dxa"/>
          </w:tcPr>
          <w:p w:rsidR="00000000" w:rsidRDefault="00000000">
            <w:pPr>
              <w:spacing w:before="20" w:after="20" w:line="216" w:lineRule="auto"/>
              <w:ind w:right="113"/>
              <w:jc w:val="right"/>
              <w:rPr>
                <w:sz w:val="22"/>
              </w:rPr>
            </w:pPr>
            <w:r>
              <w:rPr>
                <w:sz w:val="22"/>
              </w:rPr>
              <w:t>160,8</w:t>
            </w:r>
          </w:p>
        </w:tc>
      </w:tr>
      <w:tr w:rsidR="00000000">
        <w:tblPrEx>
          <w:tblCellMar>
            <w:top w:w="0" w:type="dxa"/>
            <w:bottom w:w="0" w:type="dxa"/>
          </w:tblCellMar>
        </w:tblPrEx>
        <w:trPr>
          <w:cantSplit/>
        </w:trPr>
        <w:tc>
          <w:tcPr>
            <w:tcW w:w="3433" w:type="dxa"/>
          </w:tcPr>
          <w:p w:rsidR="00000000" w:rsidRDefault="00000000">
            <w:pPr>
              <w:spacing w:before="20" w:after="20" w:line="216" w:lineRule="auto"/>
              <w:rPr>
                <w:sz w:val="22"/>
              </w:rPr>
            </w:pPr>
            <w:r>
              <w:rPr>
                <w:sz w:val="22"/>
              </w:rPr>
              <w:t>На 10 000 населения</w:t>
            </w:r>
          </w:p>
        </w:tc>
        <w:tc>
          <w:tcPr>
            <w:tcW w:w="747" w:type="dxa"/>
          </w:tcPr>
          <w:p w:rsidR="00000000" w:rsidRDefault="00000000">
            <w:pPr>
              <w:spacing w:before="20" w:after="20" w:line="216" w:lineRule="auto"/>
              <w:ind w:right="113"/>
              <w:jc w:val="right"/>
              <w:rPr>
                <w:sz w:val="22"/>
              </w:rPr>
            </w:pPr>
            <w:r>
              <w:rPr>
                <w:sz w:val="22"/>
              </w:rPr>
              <w:t>121,1</w:t>
            </w:r>
          </w:p>
        </w:tc>
        <w:tc>
          <w:tcPr>
            <w:tcW w:w="748" w:type="dxa"/>
          </w:tcPr>
          <w:p w:rsidR="00000000" w:rsidRDefault="00000000">
            <w:pPr>
              <w:spacing w:before="20" w:after="20" w:line="216" w:lineRule="auto"/>
              <w:ind w:right="113"/>
              <w:jc w:val="right"/>
              <w:rPr>
                <w:sz w:val="22"/>
              </w:rPr>
            </w:pPr>
            <w:r>
              <w:rPr>
                <w:sz w:val="22"/>
              </w:rPr>
              <w:t>136,9</w:t>
            </w:r>
          </w:p>
        </w:tc>
        <w:tc>
          <w:tcPr>
            <w:tcW w:w="747" w:type="dxa"/>
          </w:tcPr>
          <w:p w:rsidR="00000000" w:rsidRDefault="00000000">
            <w:pPr>
              <w:spacing w:before="20" w:after="20" w:line="216" w:lineRule="auto"/>
              <w:ind w:right="113"/>
              <w:jc w:val="right"/>
              <w:rPr>
                <w:sz w:val="22"/>
              </w:rPr>
            </w:pPr>
            <w:r>
              <w:rPr>
                <w:sz w:val="22"/>
              </w:rPr>
              <w:t>132,6</w:t>
            </w:r>
          </w:p>
        </w:tc>
        <w:tc>
          <w:tcPr>
            <w:tcW w:w="748" w:type="dxa"/>
            <w:gridSpan w:val="2"/>
          </w:tcPr>
          <w:p w:rsidR="00000000" w:rsidRDefault="00000000">
            <w:pPr>
              <w:spacing w:before="20" w:after="20" w:line="216" w:lineRule="auto"/>
              <w:ind w:right="113"/>
              <w:jc w:val="right"/>
              <w:rPr>
                <w:sz w:val="22"/>
              </w:rPr>
            </w:pPr>
            <w:r>
              <w:rPr>
                <w:sz w:val="22"/>
              </w:rPr>
              <w:t>138,3</w:t>
            </w:r>
          </w:p>
        </w:tc>
        <w:tc>
          <w:tcPr>
            <w:tcW w:w="747" w:type="dxa"/>
          </w:tcPr>
          <w:p w:rsidR="00000000" w:rsidRDefault="00000000">
            <w:pPr>
              <w:spacing w:before="20" w:after="20" w:line="216" w:lineRule="auto"/>
              <w:ind w:right="113"/>
              <w:jc w:val="right"/>
              <w:rPr>
                <w:sz w:val="22"/>
              </w:rPr>
            </w:pPr>
            <w:r>
              <w:rPr>
                <w:sz w:val="22"/>
              </w:rPr>
              <w:t>135,6</w:t>
            </w:r>
          </w:p>
        </w:tc>
        <w:tc>
          <w:tcPr>
            <w:tcW w:w="747" w:type="dxa"/>
          </w:tcPr>
          <w:p w:rsidR="00000000" w:rsidRDefault="00000000">
            <w:pPr>
              <w:spacing w:before="20" w:after="20" w:line="216" w:lineRule="auto"/>
              <w:ind w:right="113"/>
              <w:jc w:val="right"/>
              <w:rPr>
                <w:sz w:val="22"/>
              </w:rPr>
            </w:pPr>
            <w:r>
              <w:rPr>
                <w:sz w:val="22"/>
              </w:rPr>
              <w:t>136,4</w:t>
            </w:r>
          </w:p>
        </w:tc>
        <w:tc>
          <w:tcPr>
            <w:tcW w:w="747" w:type="dxa"/>
            <w:gridSpan w:val="2"/>
          </w:tcPr>
          <w:p w:rsidR="00000000" w:rsidRDefault="00000000">
            <w:pPr>
              <w:spacing w:before="20" w:after="20" w:line="216" w:lineRule="auto"/>
              <w:ind w:right="113"/>
              <w:jc w:val="right"/>
              <w:rPr>
                <w:sz w:val="22"/>
              </w:rPr>
            </w:pPr>
            <w:r>
              <w:rPr>
                <w:sz w:val="22"/>
              </w:rPr>
              <w:t>133,6</w:t>
            </w:r>
          </w:p>
        </w:tc>
        <w:tc>
          <w:tcPr>
            <w:tcW w:w="747" w:type="dxa"/>
          </w:tcPr>
          <w:p w:rsidR="00000000" w:rsidRDefault="00000000">
            <w:pPr>
              <w:spacing w:before="20" w:after="20" w:line="216" w:lineRule="auto"/>
              <w:ind w:right="113"/>
              <w:jc w:val="right"/>
              <w:rPr>
                <w:sz w:val="22"/>
              </w:rPr>
            </w:pPr>
            <w:r>
              <w:rPr>
                <w:sz w:val="22"/>
              </w:rPr>
              <w:t>130</w:t>
            </w:r>
          </w:p>
        </w:tc>
      </w:tr>
      <w:tr w:rsidR="00000000">
        <w:tblPrEx>
          <w:tblCellMar>
            <w:top w:w="0" w:type="dxa"/>
            <w:bottom w:w="0" w:type="dxa"/>
          </w:tblCellMar>
        </w:tblPrEx>
        <w:trPr>
          <w:cantSplit/>
        </w:trPr>
        <w:tc>
          <w:tcPr>
            <w:tcW w:w="3433" w:type="dxa"/>
          </w:tcPr>
          <w:p w:rsidR="00000000" w:rsidRDefault="00000000">
            <w:pPr>
              <w:spacing w:before="20" w:after="20" w:line="216" w:lineRule="auto"/>
              <w:rPr>
                <w:sz w:val="22"/>
              </w:rPr>
            </w:pPr>
            <w:r>
              <w:rPr>
                <w:sz w:val="22"/>
              </w:rPr>
              <w:t>Численность лиц, впервые признанных инвалидами</w:t>
            </w:r>
          </w:p>
        </w:tc>
        <w:tc>
          <w:tcPr>
            <w:tcW w:w="747" w:type="dxa"/>
          </w:tcPr>
          <w:p w:rsidR="00000000" w:rsidRDefault="00000000">
            <w:pPr>
              <w:spacing w:before="20" w:after="20" w:line="216" w:lineRule="auto"/>
              <w:ind w:right="113"/>
              <w:jc w:val="right"/>
              <w:rPr>
                <w:sz w:val="22"/>
              </w:rPr>
            </w:pPr>
          </w:p>
        </w:tc>
        <w:tc>
          <w:tcPr>
            <w:tcW w:w="748" w:type="dxa"/>
          </w:tcPr>
          <w:p w:rsidR="00000000" w:rsidRDefault="00000000">
            <w:pPr>
              <w:spacing w:before="20" w:after="20" w:line="216" w:lineRule="auto"/>
              <w:ind w:right="113"/>
              <w:jc w:val="right"/>
              <w:rPr>
                <w:sz w:val="22"/>
              </w:rPr>
            </w:pPr>
          </w:p>
        </w:tc>
        <w:tc>
          <w:tcPr>
            <w:tcW w:w="747" w:type="dxa"/>
          </w:tcPr>
          <w:p w:rsidR="00000000" w:rsidRDefault="00000000">
            <w:pPr>
              <w:spacing w:before="20" w:after="20" w:line="216" w:lineRule="auto"/>
              <w:ind w:right="113"/>
              <w:jc w:val="right"/>
              <w:rPr>
                <w:sz w:val="22"/>
              </w:rPr>
            </w:pPr>
          </w:p>
        </w:tc>
        <w:tc>
          <w:tcPr>
            <w:tcW w:w="748" w:type="dxa"/>
            <w:gridSpan w:val="2"/>
          </w:tcPr>
          <w:p w:rsidR="00000000" w:rsidRDefault="00000000">
            <w:pPr>
              <w:spacing w:before="20" w:after="20" w:line="216" w:lineRule="auto"/>
              <w:ind w:right="113"/>
              <w:jc w:val="right"/>
              <w:rPr>
                <w:sz w:val="22"/>
              </w:rPr>
            </w:pPr>
          </w:p>
        </w:tc>
        <w:tc>
          <w:tcPr>
            <w:tcW w:w="747" w:type="dxa"/>
          </w:tcPr>
          <w:p w:rsidR="00000000" w:rsidRDefault="00000000">
            <w:pPr>
              <w:spacing w:before="20" w:after="20" w:line="216" w:lineRule="auto"/>
              <w:ind w:right="113"/>
              <w:jc w:val="right"/>
              <w:rPr>
                <w:sz w:val="22"/>
              </w:rPr>
            </w:pPr>
          </w:p>
        </w:tc>
        <w:tc>
          <w:tcPr>
            <w:tcW w:w="747" w:type="dxa"/>
          </w:tcPr>
          <w:p w:rsidR="00000000" w:rsidRDefault="00000000">
            <w:pPr>
              <w:spacing w:before="20" w:after="20" w:line="216" w:lineRule="auto"/>
              <w:ind w:right="113"/>
              <w:jc w:val="right"/>
              <w:rPr>
                <w:sz w:val="22"/>
              </w:rPr>
            </w:pPr>
          </w:p>
        </w:tc>
        <w:tc>
          <w:tcPr>
            <w:tcW w:w="747" w:type="dxa"/>
            <w:gridSpan w:val="2"/>
          </w:tcPr>
          <w:p w:rsidR="00000000" w:rsidRDefault="00000000">
            <w:pPr>
              <w:spacing w:before="20" w:after="20" w:line="216" w:lineRule="auto"/>
              <w:ind w:right="113"/>
              <w:jc w:val="right"/>
              <w:rPr>
                <w:sz w:val="22"/>
              </w:rPr>
            </w:pPr>
          </w:p>
        </w:tc>
        <w:tc>
          <w:tcPr>
            <w:tcW w:w="747" w:type="dxa"/>
          </w:tcPr>
          <w:p w:rsidR="00000000" w:rsidRDefault="00000000">
            <w:pPr>
              <w:spacing w:before="20" w:after="20" w:line="216" w:lineRule="auto"/>
              <w:ind w:right="113"/>
              <w:jc w:val="right"/>
              <w:rPr>
                <w:sz w:val="22"/>
              </w:rPr>
            </w:pPr>
          </w:p>
        </w:tc>
      </w:tr>
      <w:tr w:rsidR="00000000">
        <w:tblPrEx>
          <w:tblCellMar>
            <w:top w:w="0" w:type="dxa"/>
            <w:bottom w:w="0" w:type="dxa"/>
          </w:tblCellMar>
        </w:tblPrEx>
        <w:trPr>
          <w:cantSplit/>
        </w:trPr>
        <w:tc>
          <w:tcPr>
            <w:tcW w:w="3433" w:type="dxa"/>
          </w:tcPr>
          <w:p w:rsidR="00000000" w:rsidRDefault="00000000">
            <w:pPr>
              <w:spacing w:before="20" w:after="20" w:line="216" w:lineRule="auto"/>
              <w:rPr>
                <w:sz w:val="22"/>
              </w:rPr>
            </w:pPr>
            <w:r>
              <w:rPr>
                <w:sz w:val="22"/>
              </w:rPr>
              <w:t>Всего, тысяч чел</w:t>
            </w:r>
            <w:r>
              <w:rPr>
                <w:sz w:val="22"/>
              </w:rPr>
              <w:t>о</w:t>
            </w:r>
            <w:r>
              <w:rPr>
                <w:sz w:val="22"/>
              </w:rPr>
              <w:t>век</w:t>
            </w:r>
          </w:p>
        </w:tc>
        <w:tc>
          <w:tcPr>
            <w:tcW w:w="747" w:type="dxa"/>
          </w:tcPr>
          <w:p w:rsidR="00000000" w:rsidRDefault="00000000">
            <w:pPr>
              <w:spacing w:before="20" w:after="20" w:line="216" w:lineRule="auto"/>
              <w:ind w:right="113"/>
              <w:jc w:val="right"/>
              <w:rPr>
                <w:sz w:val="22"/>
              </w:rPr>
            </w:pPr>
            <w:r>
              <w:rPr>
                <w:sz w:val="22"/>
              </w:rPr>
              <w:t>139,4</w:t>
            </w:r>
          </w:p>
        </w:tc>
        <w:tc>
          <w:tcPr>
            <w:tcW w:w="748" w:type="dxa"/>
          </w:tcPr>
          <w:p w:rsidR="00000000" w:rsidRDefault="00000000">
            <w:pPr>
              <w:spacing w:before="20" w:after="20" w:line="216" w:lineRule="auto"/>
              <w:ind w:right="113"/>
              <w:jc w:val="right"/>
              <w:rPr>
                <w:sz w:val="22"/>
              </w:rPr>
            </w:pPr>
            <w:r>
              <w:rPr>
                <w:sz w:val="22"/>
              </w:rPr>
              <w:t>84,1</w:t>
            </w:r>
          </w:p>
        </w:tc>
        <w:tc>
          <w:tcPr>
            <w:tcW w:w="747" w:type="dxa"/>
          </w:tcPr>
          <w:p w:rsidR="00000000" w:rsidRDefault="00000000">
            <w:pPr>
              <w:spacing w:before="20" w:after="20" w:line="216" w:lineRule="auto"/>
              <w:ind w:right="113"/>
              <w:jc w:val="right"/>
              <w:rPr>
                <w:sz w:val="22"/>
              </w:rPr>
            </w:pPr>
            <w:r>
              <w:rPr>
                <w:sz w:val="22"/>
              </w:rPr>
              <w:t>145,8</w:t>
            </w:r>
          </w:p>
        </w:tc>
        <w:tc>
          <w:tcPr>
            <w:tcW w:w="748" w:type="dxa"/>
            <w:gridSpan w:val="2"/>
          </w:tcPr>
          <w:p w:rsidR="00000000" w:rsidRDefault="00000000">
            <w:pPr>
              <w:spacing w:before="20" w:after="20" w:line="216" w:lineRule="auto"/>
              <w:ind w:right="113"/>
              <w:jc w:val="right"/>
              <w:rPr>
                <w:sz w:val="22"/>
              </w:rPr>
            </w:pPr>
            <w:r>
              <w:rPr>
                <w:sz w:val="22"/>
              </w:rPr>
              <w:t>97,3</w:t>
            </w:r>
          </w:p>
        </w:tc>
        <w:tc>
          <w:tcPr>
            <w:tcW w:w="747" w:type="dxa"/>
          </w:tcPr>
          <w:p w:rsidR="00000000" w:rsidRDefault="00000000">
            <w:pPr>
              <w:spacing w:before="20" w:after="20" w:line="216" w:lineRule="auto"/>
              <w:ind w:right="113"/>
              <w:jc w:val="right"/>
              <w:rPr>
                <w:sz w:val="22"/>
              </w:rPr>
            </w:pPr>
            <w:r>
              <w:rPr>
                <w:sz w:val="22"/>
              </w:rPr>
              <w:t>163,7</w:t>
            </w:r>
          </w:p>
        </w:tc>
        <w:tc>
          <w:tcPr>
            <w:tcW w:w="747" w:type="dxa"/>
          </w:tcPr>
          <w:p w:rsidR="00000000" w:rsidRDefault="00000000">
            <w:pPr>
              <w:spacing w:before="20" w:after="20" w:line="216" w:lineRule="auto"/>
              <w:ind w:right="113"/>
              <w:jc w:val="right"/>
              <w:rPr>
                <w:sz w:val="22"/>
              </w:rPr>
            </w:pPr>
            <w:r>
              <w:rPr>
                <w:sz w:val="22"/>
              </w:rPr>
              <w:t>104,5</w:t>
            </w:r>
          </w:p>
        </w:tc>
        <w:tc>
          <w:tcPr>
            <w:tcW w:w="747" w:type="dxa"/>
            <w:gridSpan w:val="2"/>
          </w:tcPr>
          <w:p w:rsidR="00000000" w:rsidRDefault="00000000">
            <w:pPr>
              <w:spacing w:before="20" w:after="20" w:line="216" w:lineRule="auto"/>
              <w:ind w:right="113"/>
              <w:jc w:val="right"/>
              <w:rPr>
                <w:sz w:val="22"/>
              </w:rPr>
            </w:pPr>
            <w:r>
              <w:rPr>
                <w:sz w:val="22"/>
              </w:rPr>
              <w:t>156,5</w:t>
            </w:r>
          </w:p>
        </w:tc>
        <w:tc>
          <w:tcPr>
            <w:tcW w:w="747" w:type="dxa"/>
          </w:tcPr>
          <w:p w:rsidR="00000000" w:rsidRDefault="00000000">
            <w:pPr>
              <w:spacing w:before="20" w:after="20" w:line="216" w:lineRule="auto"/>
              <w:ind w:right="113"/>
              <w:jc w:val="right"/>
              <w:rPr>
                <w:sz w:val="22"/>
              </w:rPr>
            </w:pPr>
            <w:r>
              <w:rPr>
                <w:sz w:val="22"/>
              </w:rPr>
              <w:t>105,4</w:t>
            </w:r>
          </w:p>
        </w:tc>
      </w:tr>
      <w:tr w:rsidR="00000000">
        <w:tblPrEx>
          <w:tblCellMar>
            <w:top w:w="0" w:type="dxa"/>
            <w:bottom w:w="0" w:type="dxa"/>
          </w:tblCellMar>
        </w:tblPrEx>
        <w:trPr>
          <w:cantSplit/>
        </w:trPr>
        <w:tc>
          <w:tcPr>
            <w:tcW w:w="3433" w:type="dxa"/>
          </w:tcPr>
          <w:p w:rsidR="00000000" w:rsidRDefault="00000000">
            <w:pPr>
              <w:spacing w:before="20" w:after="20" w:line="216" w:lineRule="auto"/>
              <w:rPr>
                <w:sz w:val="22"/>
              </w:rPr>
            </w:pPr>
            <w:r>
              <w:rPr>
                <w:sz w:val="22"/>
              </w:rPr>
              <w:t>На 10 000 населения</w:t>
            </w:r>
          </w:p>
        </w:tc>
        <w:tc>
          <w:tcPr>
            <w:tcW w:w="747" w:type="dxa"/>
          </w:tcPr>
          <w:p w:rsidR="00000000" w:rsidRDefault="00000000">
            <w:pPr>
              <w:spacing w:before="20" w:after="20" w:line="216" w:lineRule="auto"/>
              <w:ind w:right="113"/>
              <w:jc w:val="right"/>
              <w:rPr>
                <w:sz w:val="22"/>
              </w:rPr>
            </w:pPr>
            <w:r>
              <w:rPr>
                <w:sz w:val="22"/>
              </w:rPr>
              <w:t>11,8</w:t>
            </w:r>
          </w:p>
        </w:tc>
        <w:tc>
          <w:tcPr>
            <w:tcW w:w="748" w:type="dxa"/>
          </w:tcPr>
          <w:p w:rsidR="00000000" w:rsidRDefault="00000000">
            <w:pPr>
              <w:spacing w:before="20" w:after="20" w:line="216" w:lineRule="auto"/>
              <w:ind w:right="113"/>
              <w:jc w:val="right"/>
              <w:rPr>
                <w:sz w:val="22"/>
              </w:rPr>
            </w:pPr>
            <w:r>
              <w:rPr>
                <w:sz w:val="22"/>
              </w:rPr>
              <w:t>7,2</w:t>
            </w:r>
          </w:p>
        </w:tc>
        <w:tc>
          <w:tcPr>
            <w:tcW w:w="747" w:type="dxa"/>
          </w:tcPr>
          <w:p w:rsidR="00000000" w:rsidRDefault="00000000">
            <w:pPr>
              <w:spacing w:before="20" w:after="20" w:line="216" w:lineRule="auto"/>
              <w:ind w:right="113"/>
              <w:jc w:val="right"/>
              <w:rPr>
                <w:sz w:val="22"/>
              </w:rPr>
            </w:pPr>
            <w:r>
              <w:rPr>
                <w:sz w:val="22"/>
              </w:rPr>
              <w:t>12,1</w:t>
            </w:r>
          </w:p>
        </w:tc>
        <w:tc>
          <w:tcPr>
            <w:tcW w:w="748" w:type="dxa"/>
            <w:gridSpan w:val="2"/>
          </w:tcPr>
          <w:p w:rsidR="00000000" w:rsidRDefault="00000000">
            <w:pPr>
              <w:spacing w:before="20" w:after="20" w:line="216" w:lineRule="auto"/>
              <w:ind w:right="113"/>
              <w:jc w:val="right"/>
              <w:rPr>
                <w:sz w:val="22"/>
              </w:rPr>
            </w:pPr>
            <w:r>
              <w:rPr>
                <w:sz w:val="22"/>
              </w:rPr>
              <w:t>8,1</w:t>
            </w:r>
          </w:p>
        </w:tc>
        <w:tc>
          <w:tcPr>
            <w:tcW w:w="747" w:type="dxa"/>
          </w:tcPr>
          <w:p w:rsidR="00000000" w:rsidRDefault="00000000">
            <w:pPr>
              <w:spacing w:before="20" w:after="20" w:line="216" w:lineRule="auto"/>
              <w:ind w:right="113"/>
              <w:jc w:val="right"/>
              <w:rPr>
                <w:sz w:val="22"/>
              </w:rPr>
            </w:pPr>
            <w:r>
              <w:rPr>
                <w:sz w:val="22"/>
              </w:rPr>
              <w:t>13,3</w:t>
            </w:r>
          </w:p>
        </w:tc>
        <w:tc>
          <w:tcPr>
            <w:tcW w:w="747" w:type="dxa"/>
          </w:tcPr>
          <w:p w:rsidR="00000000" w:rsidRDefault="00000000">
            <w:pPr>
              <w:spacing w:before="20" w:after="20" w:line="216" w:lineRule="auto"/>
              <w:ind w:right="113"/>
              <w:jc w:val="right"/>
              <w:rPr>
                <w:sz w:val="22"/>
              </w:rPr>
            </w:pPr>
            <w:r>
              <w:rPr>
                <w:sz w:val="22"/>
              </w:rPr>
              <w:t>8,6</w:t>
            </w:r>
          </w:p>
        </w:tc>
        <w:tc>
          <w:tcPr>
            <w:tcW w:w="747" w:type="dxa"/>
            <w:gridSpan w:val="2"/>
          </w:tcPr>
          <w:p w:rsidR="00000000" w:rsidRDefault="00000000">
            <w:pPr>
              <w:spacing w:before="20" w:after="20" w:line="216" w:lineRule="auto"/>
              <w:ind w:right="113"/>
              <w:jc w:val="right"/>
              <w:rPr>
                <w:sz w:val="22"/>
              </w:rPr>
            </w:pPr>
            <w:r>
              <w:rPr>
                <w:sz w:val="22"/>
              </w:rPr>
              <w:t>12,6</w:t>
            </w:r>
          </w:p>
        </w:tc>
        <w:tc>
          <w:tcPr>
            <w:tcW w:w="747" w:type="dxa"/>
          </w:tcPr>
          <w:p w:rsidR="00000000" w:rsidRDefault="00000000">
            <w:pPr>
              <w:spacing w:before="20" w:after="20" w:line="216" w:lineRule="auto"/>
              <w:ind w:right="113"/>
              <w:jc w:val="right"/>
              <w:rPr>
                <w:sz w:val="22"/>
              </w:rPr>
            </w:pPr>
            <w:r>
              <w:rPr>
                <w:sz w:val="22"/>
              </w:rPr>
              <w:t>8,6</w:t>
            </w:r>
          </w:p>
        </w:tc>
      </w:tr>
      <w:tr w:rsidR="00000000">
        <w:tblPrEx>
          <w:tblCellMar>
            <w:top w:w="0" w:type="dxa"/>
            <w:bottom w:w="0" w:type="dxa"/>
          </w:tblCellMar>
        </w:tblPrEx>
        <w:trPr>
          <w:cantSplit/>
        </w:trPr>
        <w:tc>
          <w:tcPr>
            <w:tcW w:w="3433" w:type="dxa"/>
          </w:tcPr>
          <w:p w:rsidR="00000000" w:rsidRDefault="00000000">
            <w:pPr>
              <w:spacing w:before="20" w:after="20" w:line="216" w:lineRule="auto"/>
              <w:rPr>
                <w:sz w:val="22"/>
              </w:rPr>
            </w:pPr>
            <w:r>
              <w:rPr>
                <w:sz w:val="22"/>
              </w:rPr>
              <w:t>Из них численность детей-инвалидов в возрасте до 16 лет, получающих социальные пенсии</w:t>
            </w:r>
          </w:p>
        </w:tc>
        <w:tc>
          <w:tcPr>
            <w:tcW w:w="747" w:type="dxa"/>
          </w:tcPr>
          <w:p w:rsidR="00000000" w:rsidRDefault="00000000">
            <w:pPr>
              <w:spacing w:before="20" w:after="20" w:line="216" w:lineRule="auto"/>
              <w:ind w:right="113"/>
              <w:jc w:val="right"/>
              <w:rPr>
                <w:sz w:val="22"/>
              </w:rPr>
            </w:pPr>
          </w:p>
        </w:tc>
        <w:tc>
          <w:tcPr>
            <w:tcW w:w="748" w:type="dxa"/>
          </w:tcPr>
          <w:p w:rsidR="00000000" w:rsidRDefault="00000000">
            <w:pPr>
              <w:spacing w:before="20" w:after="20" w:line="216" w:lineRule="auto"/>
              <w:ind w:right="113"/>
              <w:jc w:val="right"/>
              <w:rPr>
                <w:sz w:val="22"/>
              </w:rPr>
            </w:pPr>
          </w:p>
        </w:tc>
        <w:tc>
          <w:tcPr>
            <w:tcW w:w="747" w:type="dxa"/>
          </w:tcPr>
          <w:p w:rsidR="00000000" w:rsidRDefault="00000000">
            <w:pPr>
              <w:spacing w:before="20" w:after="20" w:line="216" w:lineRule="auto"/>
              <w:ind w:right="113"/>
              <w:jc w:val="right"/>
              <w:rPr>
                <w:sz w:val="22"/>
              </w:rPr>
            </w:pPr>
          </w:p>
        </w:tc>
        <w:tc>
          <w:tcPr>
            <w:tcW w:w="748" w:type="dxa"/>
            <w:gridSpan w:val="2"/>
          </w:tcPr>
          <w:p w:rsidR="00000000" w:rsidRDefault="00000000">
            <w:pPr>
              <w:spacing w:before="20" w:after="20" w:line="216" w:lineRule="auto"/>
              <w:ind w:right="113"/>
              <w:jc w:val="right"/>
              <w:rPr>
                <w:sz w:val="22"/>
              </w:rPr>
            </w:pPr>
          </w:p>
        </w:tc>
        <w:tc>
          <w:tcPr>
            <w:tcW w:w="747" w:type="dxa"/>
          </w:tcPr>
          <w:p w:rsidR="00000000" w:rsidRDefault="00000000">
            <w:pPr>
              <w:spacing w:before="20" w:after="20" w:line="216" w:lineRule="auto"/>
              <w:ind w:right="113"/>
              <w:jc w:val="right"/>
              <w:rPr>
                <w:sz w:val="22"/>
              </w:rPr>
            </w:pPr>
          </w:p>
        </w:tc>
        <w:tc>
          <w:tcPr>
            <w:tcW w:w="747" w:type="dxa"/>
          </w:tcPr>
          <w:p w:rsidR="00000000" w:rsidRDefault="00000000">
            <w:pPr>
              <w:spacing w:before="20" w:after="20" w:line="216" w:lineRule="auto"/>
              <w:ind w:right="113"/>
              <w:jc w:val="right"/>
              <w:rPr>
                <w:sz w:val="22"/>
              </w:rPr>
            </w:pPr>
          </w:p>
        </w:tc>
        <w:tc>
          <w:tcPr>
            <w:tcW w:w="747" w:type="dxa"/>
            <w:gridSpan w:val="2"/>
          </w:tcPr>
          <w:p w:rsidR="00000000" w:rsidRDefault="00000000">
            <w:pPr>
              <w:spacing w:before="20" w:after="20" w:line="216" w:lineRule="auto"/>
              <w:ind w:right="113"/>
              <w:jc w:val="right"/>
              <w:rPr>
                <w:sz w:val="22"/>
              </w:rPr>
            </w:pPr>
          </w:p>
        </w:tc>
        <w:tc>
          <w:tcPr>
            <w:tcW w:w="747" w:type="dxa"/>
          </w:tcPr>
          <w:p w:rsidR="00000000" w:rsidRDefault="00000000">
            <w:pPr>
              <w:spacing w:before="20" w:after="20" w:line="216" w:lineRule="auto"/>
              <w:ind w:right="113"/>
              <w:jc w:val="right"/>
              <w:rPr>
                <w:sz w:val="22"/>
              </w:rPr>
            </w:pPr>
          </w:p>
        </w:tc>
      </w:tr>
      <w:tr w:rsidR="00000000">
        <w:tblPrEx>
          <w:tblCellMar>
            <w:top w:w="0" w:type="dxa"/>
            <w:bottom w:w="0" w:type="dxa"/>
          </w:tblCellMar>
        </w:tblPrEx>
        <w:trPr>
          <w:cantSplit/>
        </w:trPr>
        <w:tc>
          <w:tcPr>
            <w:tcW w:w="3433" w:type="dxa"/>
          </w:tcPr>
          <w:p w:rsidR="00000000" w:rsidRDefault="00000000">
            <w:pPr>
              <w:spacing w:before="20" w:after="20" w:line="216" w:lineRule="auto"/>
              <w:rPr>
                <w:sz w:val="22"/>
              </w:rPr>
            </w:pPr>
            <w:r>
              <w:rPr>
                <w:sz w:val="22"/>
              </w:rPr>
              <w:t>Всего, тысяч ч</w:t>
            </w:r>
            <w:r>
              <w:rPr>
                <w:sz w:val="22"/>
              </w:rPr>
              <w:t>е</w:t>
            </w:r>
            <w:r>
              <w:rPr>
                <w:sz w:val="22"/>
              </w:rPr>
              <w:t>ловек</w:t>
            </w:r>
          </w:p>
        </w:tc>
        <w:tc>
          <w:tcPr>
            <w:tcW w:w="747" w:type="dxa"/>
          </w:tcPr>
          <w:p w:rsidR="00000000" w:rsidRDefault="00000000">
            <w:pPr>
              <w:spacing w:before="20" w:after="20" w:line="216" w:lineRule="auto"/>
              <w:ind w:right="113"/>
              <w:jc w:val="right"/>
              <w:rPr>
                <w:sz w:val="22"/>
              </w:rPr>
            </w:pPr>
            <w:r>
              <w:rPr>
                <w:sz w:val="22"/>
              </w:rPr>
              <w:t>72,4</w:t>
            </w:r>
          </w:p>
        </w:tc>
        <w:tc>
          <w:tcPr>
            <w:tcW w:w="748" w:type="dxa"/>
          </w:tcPr>
          <w:p w:rsidR="00000000" w:rsidRDefault="00000000">
            <w:pPr>
              <w:spacing w:before="20" w:after="20" w:line="216" w:lineRule="auto"/>
              <w:ind w:right="113"/>
              <w:jc w:val="right"/>
              <w:rPr>
                <w:sz w:val="22"/>
              </w:rPr>
            </w:pPr>
            <w:r>
              <w:rPr>
                <w:sz w:val="22"/>
              </w:rPr>
              <w:t>33,6</w:t>
            </w:r>
          </w:p>
        </w:tc>
        <w:tc>
          <w:tcPr>
            <w:tcW w:w="747" w:type="dxa"/>
          </w:tcPr>
          <w:p w:rsidR="00000000" w:rsidRDefault="00000000">
            <w:pPr>
              <w:spacing w:before="20" w:after="20" w:line="216" w:lineRule="auto"/>
              <w:ind w:right="113"/>
              <w:jc w:val="right"/>
              <w:rPr>
                <w:sz w:val="22"/>
              </w:rPr>
            </w:pPr>
            <w:r>
              <w:rPr>
                <w:sz w:val="22"/>
              </w:rPr>
              <w:t>78,6</w:t>
            </w:r>
          </w:p>
        </w:tc>
        <w:tc>
          <w:tcPr>
            <w:tcW w:w="748" w:type="dxa"/>
            <w:gridSpan w:val="2"/>
          </w:tcPr>
          <w:p w:rsidR="00000000" w:rsidRDefault="00000000">
            <w:pPr>
              <w:spacing w:before="20" w:after="20" w:line="216" w:lineRule="auto"/>
              <w:ind w:right="113"/>
              <w:jc w:val="right"/>
              <w:rPr>
                <w:sz w:val="22"/>
              </w:rPr>
            </w:pPr>
            <w:r>
              <w:rPr>
                <w:sz w:val="22"/>
              </w:rPr>
              <w:t>45,1</w:t>
            </w:r>
          </w:p>
        </w:tc>
        <w:tc>
          <w:tcPr>
            <w:tcW w:w="747" w:type="dxa"/>
          </w:tcPr>
          <w:p w:rsidR="00000000" w:rsidRDefault="00000000">
            <w:pPr>
              <w:spacing w:before="20" w:after="20" w:line="216" w:lineRule="auto"/>
              <w:ind w:right="113"/>
              <w:jc w:val="right"/>
              <w:rPr>
                <w:sz w:val="22"/>
              </w:rPr>
            </w:pPr>
            <w:r>
              <w:rPr>
                <w:sz w:val="22"/>
              </w:rPr>
              <w:t>94,4</w:t>
            </w:r>
          </w:p>
        </w:tc>
        <w:tc>
          <w:tcPr>
            <w:tcW w:w="747" w:type="dxa"/>
          </w:tcPr>
          <w:p w:rsidR="00000000" w:rsidRDefault="00000000">
            <w:pPr>
              <w:spacing w:before="20" w:after="20" w:line="216" w:lineRule="auto"/>
              <w:ind w:right="113"/>
              <w:jc w:val="right"/>
              <w:rPr>
                <w:sz w:val="22"/>
              </w:rPr>
            </w:pPr>
            <w:r>
              <w:rPr>
                <w:sz w:val="22"/>
              </w:rPr>
              <w:t>53,2</w:t>
            </w:r>
          </w:p>
        </w:tc>
        <w:tc>
          <w:tcPr>
            <w:tcW w:w="747" w:type="dxa"/>
            <w:gridSpan w:val="2"/>
          </w:tcPr>
          <w:p w:rsidR="00000000" w:rsidRDefault="00000000">
            <w:pPr>
              <w:spacing w:before="20" w:after="20" w:line="216" w:lineRule="auto"/>
              <w:ind w:right="113"/>
              <w:jc w:val="right"/>
              <w:rPr>
                <w:sz w:val="22"/>
              </w:rPr>
            </w:pPr>
            <w:r>
              <w:rPr>
                <w:sz w:val="22"/>
              </w:rPr>
              <w:t>88,5</w:t>
            </w:r>
          </w:p>
        </w:tc>
        <w:tc>
          <w:tcPr>
            <w:tcW w:w="747" w:type="dxa"/>
          </w:tcPr>
          <w:p w:rsidR="00000000" w:rsidRDefault="00000000">
            <w:pPr>
              <w:spacing w:before="20" w:after="20" w:line="216" w:lineRule="auto"/>
              <w:ind w:right="113"/>
              <w:jc w:val="right"/>
              <w:rPr>
                <w:sz w:val="22"/>
              </w:rPr>
            </w:pPr>
            <w:r>
              <w:rPr>
                <w:sz w:val="22"/>
              </w:rPr>
              <w:t>55,3</w:t>
            </w:r>
          </w:p>
        </w:tc>
      </w:tr>
      <w:tr w:rsidR="00000000">
        <w:tblPrEx>
          <w:tblCellMar>
            <w:top w:w="0" w:type="dxa"/>
            <w:bottom w:w="0" w:type="dxa"/>
          </w:tblCellMar>
        </w:tblPrEx>
        <w:trPr>
          <w:cantSplit/>
        </w:trPr>
        <w:tc>
          <w:tcPr>
            <w:tcW w:w="3433" w:type="dxa"/>
          </w:tcPr>
          <w:p w:rsidR="00000000" w:rsidRDefault="00000000">
            <w:pPr>
              <w:spacing w:before="20" w:after="20" w:line="216" w:lineRule="auto"/>
              <w:rPr>
                <w:sz w:val="22"/>
              </w:rPr>
            </w:pPr>
            <w:r>
              <w:rPr>
                <w:sz w:val="22"/>
              </w:rPr>
              <w:t>На 10 000 насел</w:t>
            </w:r>
            <w:r>
              <w:rPr>
                <w:sz w:val="22"/>
              </w:rPr>
              <w:t>е</w:t>
            </w:r>
            <w:r>
              <w:rPr>
                <w:sz w:val="22"/>
              </w:rPr>
              <w:t>ния</w:t>
            </w:r>
          </w:p>
        </w:tc>
        <w:tc>
          <w:tcPr>
            <w:tcW w:w="747" w:type="dxa"/>
          </w:tcPr>
          <w:p w:rsidR="00000000" w:rsidRDefault="00000000">
            <w:pPr>
              <w:spacing w:before="20" w:after="20" w:line="216" w:lineRule="auto"/>
              <w:ind w:right="113"/>
              <w:jc w:val="right"/>
              <w:rPr>
                <w:sz w:val="22"/>
              </w:rPr>
            </w:pPr>
            <w:r>
              <w:rPr>
                <w:sz w:val="22"/>
              </w:rPr>
              <w:t>6,1</w:t>
            </w:r>
          </w:p>
        </w:tc>
        <w:tc>
          <w:tcPr>
            <w:tcW w:w="748" w:type="dxa"/>
          </w:tcPr>
          <w:p w:rsidR="00000000" w:rsidRDefault="00000000">
            <w:pPr>
              <w:spacing w:before="20" w:after="20" w:line="216" w:lineRule="auto"/>
              <w:ind w:right="113"/>
              <w:jc w:val="right"/>
              <w:rPr>
                <w:sz w:val="22"/>
              </w:rPr>
            </w:pPr>
            <w:r>
              <w:rPr>
                <w:sz w:val="22"/>
              </w:rPr>
              <w:t>2,9</w:t>
            </w:r>
          </w:p>
        </w:tc>
        <w:tc>
          <w:tcPr>
            <w:tcW w:w="747" w:type="dxa"/>
          </w:tcPr>
          <w:p w:rsidR="00000000" w:rsidRDefault="00000000">
            <w:pPr>
              <w:spacing w:before="20" w:after="20" w:line="216" w:lineRule="auto"/>
              <w:ind w:right="113"/>
              <w:jc w:val="right"/>
              <w:rPr>
                <w:sz w:val="22"/>
              </w:rPr>
            </w:pPr>
            <w:r>
              <w:rPr>
                <w:sz w:val="22"/>
              </w:rPr>
              <w:t>6,5</w:t>
            </w:r>
          </w:p>
        </w:tc>
        <w:tc>
          <w:tcPr>
            <w:tcW w:w="748" w:type="dxa"/>
            <w:gridSpan w:val="2"/>
          </w:tcPr>
          <w:p w:rsidR="00000000" w:rsidRDefault="00000000">
            <w:pPr>
              <w:spacing w:before="20" w:after="20" w:line="216" w:lineRule="auto"/>
              <w:ind w:right="113"/>
              <w:jc w:val="right"/>
              <w:rPr>
                <w:sz w:val="22"/>
              </w:rPr>
            </w:pPr>
            <w:r>
              <w:rPr>
                <w:sz w:val="22"/>
              </w:rPr>
              <w:t>3,8</w:t>
            </w:r>
          </w:p>
        </w:tc>
        <w:tc>
          <w:tcPr>
            <w:tcW w:w="747" w:type="dxa"/>
          </w:tcPr>
          <w:p w:rsidR="00000000" w:rsidRDefault="00000000">
            <w:pPr>
              <w:spacing w:before="20" w:after="20" w:line="216" w:lineRule="auto"/>
              <w:ind w:right="113"/>
              <w:jc w:val="right"/>
              <w:rPr>
                <w:sz w:val="22"/>
              </w:rPr>
            </w:pPr>
            <w:r>
              <w:rPr>
                <w:sz w:val="22"/>
              </w:rPr>
              <w:t>7,7</w:t>
            </w:r>
          </w:p>
        </w:tc>
        <w:tc>
          <w:tcPr>
            <w:tcW w:w="747" w:type="dxa"/>
          </w:tcPr>
          <w:p w:rsidR="00000000" w:rsidRDefault="00000000">
            <w:pPr>
              <w:spacing w:before="20" w:after="20" w:line="216" w:lineRule="auto"/>
              <w:ind w:right="113"/>
              <w:jc w:val="right"/>
              <w:rPr>
                <w:sz w:val="22"/>
              </w:rPr>
            </w:pPr>
            <w:r>
              <w:rPr>
                <w:sz w:val="22"/>
              </w:rPr>
              <w:t>4,4</w:t>
            </w:r>
          </w:p>
        </w:tc>
        <w:tc>
          <w:tcPr>
            <w:tcW w:w="747" w:type="dxa"/>
            <w:gridSpan w:val="2"/>
          </w:tcPr>
          <w:p w:rsidR="00000000" w:rsidRDefault="00000000">
            <w:pPr>
              <w:spacing w:before="20" w:after="20" w:line="216" w:lineRule="auto"/>
              <w:ind w:right="113"/>
              <w:jc w:val="right"/>
              <w:rPr>
                <w:sz w:val="22"/>
              </w:rPr>
            </w:pPr>
            <w:r>
              <w:rPr>
                <w:sz w:val="22"/>
              </w:rPr>
              <w:t>7,1</w:t>
            </w:r>
          </w:p>
        </w:tc>
        <w:tc>
          <w:tcPr>
            <w:tcW w:w="747" w:type="dxa"/>
          </w:tcPr>
          <w:p w:rsidR="00000000" w:rsidRDefault="00000000">
            <w:pPr>
              <w:spacing w:before="20" w:after="20" w:line="216" w:lineRule="auto"/>
              <w:ind w:right="113"/>
              <w:jc w:val="right"/>
              <w:rPr>
                <w:sz w:val="22"/>
              </w:rPr>
            </w:pPr>
            <w:r>
              <w:rPr>
                <w:sz w:val="22"/>
              </w:rPr>
              <w:t>4,5</w:t>
            </w:r>
          </w:p>
        </w:tc>
      </w:tr>
    </w:tbl>
    <w:p w:rsidR="00000000" w:rsidRDefault="00000000">
      <w:pPr>
        <w:spacing w:line="216" w:lineRule="auto"/>
        <w:rPr>
          <w:sz w:val="16"/>
        </w:rPr>
      </w:pPr>
    </w:p>
    <w:p w:rsidR="00000000" w:rsidRDefault="00000000">
      <w:pPr>
        <w:spacing w:line="240" w:lineRule="auto"/>
      </w:pPr>
      <w:r>
        <w:rPr>
          <w:i/>
          <w:iCs/>
        </w:rPr>
        <w:t>Источник:</w:t>
      </w:r>
      <w:r>
        <w:t xml:space="preserve">  Статистический сборник «Женщины и мужчины Узбекистана», Ташкент, 2002 год.</w:t>
      </w:r>
    </w:p>
    <w:p w:rsidR="00000000" w:rsidRDefault="00000000">
      <w:pPr>
        <w:spacing w:line="240" w:lineRule="auto"/>
      </w:pPr>
      <w:r>
        <w:br w:type="page"/>
      </w:r>
      <w:r>
        <w:rPr>
          <w:bCs/>
        </w:rPr>
        <w:t xml:space="preserve">Таблица </w:t>
      </w:r>
      <w:r>
        <w:t>№ 6.   Распределение обследуемых по группам по среднегодовому доходу на члена семьи</w:t>
      </w:r>
    </w:p>
    <w:p w:rsidR="00000000" w:rsidRDefault="00000000">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6"/>
        <w:gridCol w:w="1276"/>
        <w:gridCol w:w="1247"/>
        <w:gridCol w:w="1247"/>
        <w:gridCol w:w="1247"/>
        <w:gridCol w:w="1247"/>
      </w:tblGrid>
      <w:tr w:rsidR="00000000">
        <w:tblPrEx>
          <w:tblCellMar>
            <w:top w:w="0" w:type="dxa"/>
            <w:bottom w:w="0" w:type="dxa"/>
          </w:tblCellMar>
        </w:tblPrEx>
        <w:trPr>
          <w:cantSplit/>
        </w:trPr>
        <w:tc>
          <w:tcPr>
            <w:tcW w:w="4422" w:type="dxa"/>
            <w:gridSpan w:val="2"/>
            <w:vAlign w:val="center"/>
          </w:tcPr>
          <w:p w:rsidR="00000000" w:rsidRDefault="00000000">
            <w:pPr>
              <w:spacing w:line="240" w:lineRule="auto"/>
              <w:rPr>
                <w:sz w:val="22"/>
              </w:rPr>
            </w:pPr>
            <w:r>
              <w:rPr>
                <w:sz w:val="22"/>
              </w:rPr>
              <w:t>Наименование групп</w:t>
            </w:r>
          </w:p>
        </w:tc>
        <w:tc>
          <w:tcPr>
            <w:tcW w:w="1247" w:type="dxa"/>
            <w:vAlign w:val="center"/>
          </w:tcPr>
          <w:p w:rsidR="00000000" w:rsidRDefault="00000000">
            <w:pPr>
              <w:spacing w:line="240" w:lineRule="auto"/>
              <w:jc w:val="center"/>
              <w:rPr>
                <w:sz w:val="22"/>
              </w:rPr>
            </w:pPr>
            <w:r>
              <w:rPr>
                <w:sz w:val="22"/>
              </w:rPr>
              <w:t>Количество мужчин</w:t>
            </w:r>
          </w:p>
        </w:tc>
        <w:tc>
          <w:tcPr>
            <w:tcW w:w="1247" w:type="dxa"/>
            <w:vAlign w:val="center"/>
          </w:tcPr>
          <w:p w:rsidR="00000000" w:rsidRDefault="00000000">
            <w:pPr>
              <w:spacing w:line="240" w:lineRule="auto"/>
              <w:jc w:val="center"/>
              <w:rPr>
                <w:sz w:val="22"/>
              </w:rPr>
            </w:pPr>
            <w:r>
              <w:rPr>
                <w:sz w:val="22"/>
              </w:rPr>
              <w:t>Количество же</w:t>
            </w:r>
            <w:r>
              <w:rPr>
                <w:sz w:val="22"/>
              </w:rPr>
              <w:t>н</w:t>
            </w:r>
            <w:r>
              <w:rPr>
                <w:sz w:val="22"/>
              </w:rPr>
              <w:t>щин</w:t>
            </w:r>
          </w:p>
        </w:tc>
        <w:tc>
          <w:tcPr>
            <w:tcW w:w="1247" w:type="dxa"/>
            <w:vAlign w:val="center"/>
          </w:tcPr>
          <w:p w:rsidR="00000000" w:rsidRDefault="00000000">
            <w:pPr>
              <w:spacing w:line="240" w:lineRule="auto"/>
              <w:jc w:val="center"/>
              <w:rPr>
                <w:sz w:val="22"/>
              </w:rPr>
            </w:pPr>
            <w:r>
              <w:rPr>
                <w:sz w:val="22"/>
              </w:rPr>
              <w:t>Всего</w:t>
            </w:r>
          </w:p>
        </w:tc>
        <w:tc>
          <w:tcPr>
            <w:tcW w:w="1247" w:type="dxa"/>
            <w:vAlign w:val="center"/>
          </w:tcPr>
          <w:p w:rsidR="00000000" w:rsidRDefault="00000000">
            <w:pPr>
              <w:spacing w:line="240" w:lineRule="auto"/>
              <w:jc w:val="center"/>
              <w:rPr>
                <w:sz w:val="22"/>
              </w:rPr>
            </w:pPr>
            <w:r>
              <w:rPr>
                <w:sz w:val="22"/>
              </w:rPr>
              <w:t>% от общего кол</w:t>
            </w:r>
            <w:r>
              <w:rPr>
                <w:sz w:val="22"/>
              </w:rPr>
              <w:t>и</w:t>
            </w:r>
            <w:r>
              <w:rPr>
                <w:sz w:val="22"/>
              </w:rPr>
              <w:t>чества</w:t>
            </w:r>
          </w:p>
        </w:tc>
      </w:tr>
      <w:tr w:rsidR="00000000">
        <w:tblPrEx>
          <w:tblCellMar>
            <w:top w:w="0" w:type="dxa"/>
            <w:bottom w:w="0" w:type="dxa"/>
          </w:tblCellMar>
        </w:tblPrEx>
        <w:trPr>
          <w:cantSplit/>
        </w:trPr>
        <w:tc>
          <w:tcPr>
            <w:tcW w:w="9410" w:type="dxa"/>
            <w:gridSpan w:val="6"/>
            <w:vAlign w:val="center"/>
          </w:tcPr>
          <w:p w:rsidR="00000000" w:rsidRDefault="00000000">
            <w:pPr>
              <w:spacing w:line="240" w:lineRule="auto"/>
            </w:pPr>
            <w:r>
              <w:t>1 группа</w:t>
            </w:r>
          </w:p>
        </w:tc>
      </w:tr>
      <w:tr w:rsidR="00000000">
        <w:tblPrEx>
          <w:tblCellMar>
            <w:top w:w="0" w:type="dxa"/>
            <w:bottom w:w="0" w:type="dxa"/>
          </w:tblCellMar>
        </w:tblPrEx>
        <w:trPr>
          <w:cantSplit/>
        </w:trPr>
        <w:tc>
          <w:tcPr>
            <w:tcW w:w="3146" w:type="dxa"/>
            <w:vMerge w:val="restart"/>
            <w:vAlign w:val="center"/>
          </w:tcPr>
          <w:p w:rsidR="00000000" w:rsidRDefault="00000000">
            <w:pPr>
              <w:spacing w:line="240" w:lineRule="auto"/>
            </w:pPr>
            <w:r>
              <w:t>С низкими д</w:t>
            </w:r>
            <w:r>
              <w:t>о</w:t>
            </w:r>
            <w:r>
              <w:t>ходами</w:t>
            </w:r>
          </w:p>
        </w:tc>
        <w:tc>
          <w:tcPr>
            <w:tcW w:w="1276" w:type="dxa"/>
            <w:vAlign w:val="center"/>
          </w:tcPr>
          <w:p w:rsidR="00000000" w:rsidRDefault="00000000">
            <w:pPr>
              <w:spacing w:line="240" w:lineRule="auto"/>
            </w:pPr>
            <w:r>
              <w:t>Горо</w:t>
            </w:r>
            <w:r>
              <w:t>д</w:t>
            </w:r>
            <w:r>
              <w:t>ские</w:t>
            </w:r>
          </w:p>
        </w:tc>
        <w:tc>
          <w:tcPr>
            <w:tcW w:w="1247" w:type="dxa"/>
            <w:vAlign w:val="center"/>
          </w:tcPr>
          <w:p w:rsidR="00000000" w:rsidRDefault="00000000">
            <w:pPr>
              <w:spacing w:line="240" w:lineRule="auto"/>
              <w:ind w:right="170"/>
              <w:jc w:val="right"/>
            </w:pPr>
            <w:r>
              <w:t>111</w:t>
            </w:r>
          </w:p>
        </w:tc>
        <w:tc>
          <w:tcPr>
            <w:tcW w:w="1247" w:type="dxa"/>
            <w:vAlign w:val="center"/>
          </w:tcPr>
          <w:p w:rsidR="00000000" w:rsidRDefault="00000000">
            <w:pPr>
              <w:spacing w:line="240" w:lineRule="auto"/>
              <w:ind w:right="170"/>
              <w:jc w:val="right"/>
            </w:pPr>
            <w:r>
              <w:t>121</w:t>
            </w:r>
          </w:p>
        </w:tc>
        <w:tc>
          <w:tcPr>
            <w:tcW w:w="1247" w:type="dxa"/>
            <w:vAlign w:val="center"/>
          </w:tcPr>
          <w:p w:rsidR="00000000" w:rsidRDefault="00000000">
            <w:pPr>
              <w:spacing w:line="240" w:lineRule="auto"/>
              <w:ind w:right="170"/>
              <w:jc w:val="right"/>
            </w:pPr>
            <w:r>
              <w:t>232</w:t>
            </w:r>
          </w:p>
        </w:tc>
        <w:tc>
          <w:tcPr>
            <w:tcW w:w="1247" w:type="dxa"/>
            <w:vAlign w:val="center"/>
          </w:tcPr>
          <w:p w:rsidR="00000000" w:rsidRDefault="00000000">
            <w:pPr>
              <w:spacing w:line="240" w:lineRule="auto"/>
              <w:ind w:right="170"/>
              <w:jc w:val="right"/>
            </w:pPr>
            <w:r>
              <w:t>10,0</w:t>
            </w:r>
          </w:p>
        </w:tc>
      </w:tr>
      <w:tr w:rsidR="00000000">
        <w:tblPrEx>
          <w:tblCellMar>
            <w:top w:w="0" w:type="dxa"/>
            <w:bottom w:w="0" w:type="dxa"/>
          </w:tblCellMar>
        </w:tblPrEx>
        <w:trPr>
          <w:cantSplit/>
        </w:trPr>
        <w:tc>
          <w:tcPr>
            <w:tcW w:w="3146" w:type="dxa"/>
            <w:vMerge/>
            <w:vAlign w:val="center"/>
          </w:tcPr>
          <w:p w:rsidR="00000000" w:rsidRDefault="00000000">
            <w:pPr>
              <w:spacing w:line="240" w:lineRule="auto"/>
            </w:pPr>
          </w:p>
        </w:tc>
        <w:tc>
          <w:tcPr>
            <w:tcW w:w="1276" w:type="dxa"/>
            <w:vAlign w:val="center"/>
          </w:tcPr>
          <w:p w:rsidR="00000000" w:rsidRDefault="00000000">
            <w:pPr>
              <w:spacing w:line="240" w:lineRule="auto"/>
            </w:pPr>
            <w:r>
              <w:t>Сел</w:t>
            </w:r>
            <w:r>
              <w:t>ь</w:t>
            </w:r>
            <w:r>
              <w:t>ские</w:t>
            </w:r>
          </w:p>
        </w:tc>
        <w:tc>
          <w:tcPr>
            <w:tcW w:w="1247" w:type="dxa"/>
            <w:vAlign w:val="center"/>
          </w:tcPr>
          <w:p w:rsidR="00000000" w:rsidRDefault="00000000">
            <w:pPr>
              <w:spacing w:line="240" w:lineRule="auto"/>
              <w:ind w:right="170"/>
              <w:jc w:val="right"/>
            </w:pPr>
            <w:r>
              <w:t>61</w:t>
            </w:r>
          </w:p>
        </w:tc>
        <w:tc>
          <w:tcPr>
            <w:tcW w:w="1247" w:type="dxa"/>
            <w:vAlign w:val="center"/>
          </w:tcPr>
          <w:p w:rsidR="00000000" w:rsidRDefault="00000000">
            <w:pPr>
              <w:spacing w:line="240" w:lineRule="auto"/>
              <w:ind w:right="170"/>
              <w:jc w:val="right"/>
            </w:pPr>
            <w:r>
              <w:t>75</w:t>
            </w:r>
          </w:p>
        </w:tc>
        <w:tc>
          <w:tcPr>
            <w:tcW w:w="1247" w:type="dxa"/>
            <w:vAlign w:val="center"/>
          </w:tcPr>
          <w:p w:rsidR="00000000" w:rsidRDefault="00000000">
            <w:pPr>
              <w:spacing w:line="240" w:lineRule="auto"/>
              <w:ind w:right="170"/>
              <w:jc w:val="right"/>
            </w:pPr>
            <w:r>
              <w:t>136</w:t>
            </w:r>
          </w:p>
        </w:tc>
        <w:tc>
          <w:tcPr>
            <w:tcW w:w="1247" w:type="dxa"/>
            <w:vAlign w:val="center"/>
          </w:tcPr>
          <w:p w:rsidR="00000000" w:rsidRDefault="00000000">
            <w:pPr>
              <w:spacing w:line="240" w:lineRule="auto"/>
              <w:ind w:right="170"/>
              <w:jc w:val="right"/>
            </w:pPr>
            <w:r>
              <w:t>6,0</w:t>
            </w:r>
          </w:p>
        </w:tc>
      </w:tr>
      <w:tr w:rsidR="00000000">
        <w:tblPrEx>
          <w:tblCellMar>
            <w:top w:w="0" w:type="dxa"/>
            <w:bottom w:w="0" w:type="dxa"/>
          </w:tblCellMar>
        </w:tblPrEx>
        <w:trPr>
          <w:cantSplit/>
        </w:trPr>
        <w:tc>
          <w:tcPr>
            <w:tcW w:w="4422" w:type="dxa"/>
            <w:gridSpan w:val="2"/>
            <w:vAlign w:val="center"/>
          </w:tcPr>
          <w:p w:rsidR="00000000" w:rsidRDefault="00000000">
            <w:pPr>
              <w:spacing w:line="240" w:lineRule="auto"/>
            </w:pPr>
            <w:r>
              <w:t>Итого</w:t>
            </w:r>
          </w:p>
        </w:tc>
        <w:tc>
          <w:tcPr>
            <w:tcW w:w="1247" w:type="dxa"/>
            <w:vAlign w:val="center"/>
          </w:tcPr>
          <w:p w:rsidR="00000000" w:rsidRDefault="00000000">
            <w:pPr>
              <w:spacing w:line="240" w:lineRule="auto"/>
              <w:ind w:right="170"/>
              <w:jc w:val="right"/>
            </w:pPr>
            <w:r>
              <w:t>172</w:t>
            </w:r>
          </w:p>
        </w:tc>
        <w:tc>
          <w:tcPr>
            <w:tcW w:w="1247" w:type="dxa"/>
            <w:vAlign w:val="center"/>
          </w:tcPr>
          <w:p w:rsidR="00000000" w:rsidRDefault="00000000">
            <w:pPr>
              <w:spacing w:line="240" w:lineRule="auto"/>
              <w:ind w:right="170"/>
              <w:jc w:val="right"/>
            </w:pPr>
            <w:r>
              <w:t>196</w:t>
            </w:r>
          </w:p>
        </w:tc>
        <w:tc>
          <w:tcPr>
            <w:tcW w:w="1247" w:type="dxa"/>
            <w:vAlign w:val="center"/>
          </w:tcPr>
          <w:p w:rsidR="00000000" w:rsidRDefault="00000000">
            <w:pPr>
              <w:spacing w:line="240" w:lineRule="auto"/>
              <w:ind w:right="170"/>
              <w:jc w:val="right"/>
            </w:pPr>
            <w:r>
              <w:t>369</w:t>
            </w:r>
          </w:p>
        </w:tc>
        <w:tc>
          <w:tcPr>
            <w:tcW w:w="1247" w:type="dxa"/>
            <w:vAlign w:val="center"/>
          </w:tcPr>
          <w:p w:rsidR="00000000" w:rsidRDefault="00000000">
            <w:pPr>
              <w:spacing w:line="240" w:lineRule="auto"/>
              <w:ind w:right="170"/>
              <w:jc w:val="right"/>
            </w:pPr>
            <w:r>
              <w:t>16,0</w:t>
            </w:r>
          </w:p>
        </w:tc>
      </w:tr>
      <w:tr w:rsidR="00000000">
        <w:tblPrEx>
          <w:tblCellMar>
            <w:top w:w="0" w:type="dxa"/>
            <w:bottom w:w="0" w:type="dxa"/>
          </w:tblCellMar>
        </w:tblPrEx>
        <w:trPr>
          <w:cantSplit/>
        </w:trPr>
        <w:tc>
          <w:tcPr>
            <w:tcW w:w="9410" w:type="dxa"/>
            <w:gridSpan w:val="6"/>
            <w:vAlign w:val="center"/>
          </w:tcPr>
          <w:p w:rsidR="00000000" w:rsidRDefault="00000000">
            <w:pPr>
              <w:spacing w:line="240" w:lineRule="auto"/>
            </w:pPr>
            <w:r>
              <w:t>2 группа</w:t>
            </w:r>
          </w:p>
        </w:tc>
      </w:tr>
      <w:tr w:rsidR="00000000">
        <w:tblPrEx>
          <w:tblCellMar>
            <w:top w:w="0" w:type="dxa"/>
            <w:bottom w:w="0" w:type="dxa"/>
          </w:tblCellMar>
        </w:tblPrEx>
        <w:trPr>
          <w:cantSplit/>
        </w:trPr>
        <w:tc>
          <w:tcPr>
            <w:tcW w:w="3146" w:type="dxa"/>
            <w:vMerge w:val="restart"/>
            <w:vAlign w:val="center"/>
          </w:tcPr>
          <w:p w:rsidR="00000000" w:rsidRDefault="00000000">
            <w:pPr>
              <w:spacing w:line="240" w:lineRule="auto"/>
            </w:pPr>
            <w:r>
              <w:t>С н</w:t>
            </w:r>
            <w:r>
              <w:t>е</w:t>
            </w:r>
            <w:r>
              <w:t>стабильными доходами</w:t>
            </w:r>
          </w:p>
        </w:tc>
        <w:tc>
          <w:tcPr>
            <w:tcW w:w="1276" w:type="dxa"/>
            <w:vAlign w:val="center"/>
          </w:tcPr>
          <w:p w:rsidR="00000000" w:rsidRDefault="00000000">
            <w:pPr>
              <w:spacing w:line="240" w:lineRule="auto"/>
            </w:pPr>
            <w:r>
              <w:t>Горо</w:t>
            </w:r>
            <w:r>
              <w:t>д</w:t>
            </w:r>
            <w:r>
              <w:t>ские</w:t>
            </w:r>
          </w:p>
        </w:tc>
        <w:tc>
          <w:tcPr>
            <w:tcW w:w="1247" w:type="dxa"/>
            <w:vAlign w:val="center"/>
          </w:tcPr>
          <w:p w:rsidR="00000000" w:rsidRDefault="00000000">
            <w:pPr>
              <w:spacing w:line="240" w:lineRule="auto"/>
              <w:ind w:right="170"/>
              <w:jc w:val="right"/>
            </w:pPr>
            <w:r>
              <w:t>129</w:t>
            </w:r>
          </w:p>
        </w:tc>
        <w:tc>
          <w:tcPr>
            <w:tcW w:w="1247" w:type="dxa"/>
            <w:vAlign w:val="center"/>
          </w:tcPr>
          <w:p w:rsidR="00000000" w:rsidRDefault="00000000">
            <w:pPr>
              <w:spacing w:line="240" w:lineRule="auto"/>
              <w:ind w:right="170"/>
              <w:jc w:val="right"/>
            </w:pPr>
            <w:r>
              <w:t>144</w:t>
            </w:r>
          </w:p>
        </w:tc>
        <w:tc>
          <w:tcPr>
            <w:tcW w:w="1247" w:type="dxa"/>
            <w:vAlign w:val="center"/>
          </w:tcPr>
          <w:p w:rsidR="00000000" w:rsidRDefault="00000000">
            <w:pPr>
              <w:spacing w:line="240" w:lineRule="auto"/>
              <w:ind w:right="170"/>
              <w:jc w:val="right"/>
            </w:pPr>
            <w:r>
              <w:t>273</w:t>
            </w:r>
          </w:p>
        </w:tc>
        <w:tc>
          <w:tcPr>
            <w:tcW w:w="1247" w:type="dxa"/>
            <w:vAlign w:val="center"/>
          </w:tcPr>
          <w:p w:rsidR="00000000" w:rsidRDefault="00000000">
            <w:pPr>
              <w:spacing w:line="240" w:lineRule="auto"/>
              <w:ind w:right="170"/>
              <w:jc w:val="right"/>
            </w:pPr>
            <w:r>
              <w:t>11,9</w:t>
            </w:r>
          </w:p>
        </w:tc>
      </w:tr>
      <w:tr w:rsidR="00000000">
        <w:tblPrEx>
          <w:tblCellMar>
            <w:top w:w="0" w:type="dxa"/>
            <w:bottom w:w="0" w:type="dxa"/>
          </w:tblCellMar>
        </w:tblPrEx>
        <w:trPr>
          <w:cantSplit/>
        </w:trPr>
        <w:tc>
          <w:tcPr>
            <w:tcW w:w="3146" w:type="dxa"/>
            <w:vMerge/>
            <w:vAlign w:val="center"/>
          </w:tcPr>
          <w:p w:rsidR="00000000" w:rsidRDefault="00000000">
            <w:pPr>
              <w:spacing w:line="240" w:lineRule="auto"/>
            </w:pPr>
          </w:p>
        </w:tc>
        <w:tc>
          <w:tcPr>
            <w:tcW w:w="1276" w:type="dxa"/>
            <w:vAlign w:val="center"/>
          </w:tcPr>
          <w:p w:rsidR="00000000" w:rsidRDefault="00000000">
            <w:pPr>
              <w:spacing w:line="240" w:lineRule="auto"/>
            </w:pPr>
            <w:r>
              <w:t>Сел</w:t>
            </w:r>
            <w:r>
              <w:t>ь</w:t>
            </w:r>
            <w:r>
              <w:t>ские</w:t>
            </w:r>
          </w:p>
        </w:tc>
        <w:tc>
          <w:tcPr>
            <w:tcW w:w="1247" w:type="dxa"/>
            <w:vAlign w:val="center"/>
          </w:tcPr>
          <w:p w:rsidR="00000000" w:rsidRDefault="00000000">
            <w:pPr>
              <w:spacing w:line="240" w:lineRule="auto"/>
              <w:ind w:right="170"/>
              <w:jc w:val="right"/>
            </w:pPr>
            <w:r>
              <w:t>195</w:t>
            </w:r>
          </w:p>
        </w:tc>
        <w:tc>
          <w:tcPr>
            <w:tcW w:w="1247" w:type="dxa"/>
            <w:vAlign w:val="center"/>
          </w:tcPr>
          <w:p w:rsidR="00000000" w:rsidRDefault="00000000">
            <w:pPr>
              <w:spacing w:line="240" w:lineRule="auto"/>
              <w:ind w:right="170"/>
              <w:jc w:val="right"/>
            </w:pPr>
            <w:r>
              <w:t>186</w:t>
            </w:r>
          </w:p>
        </w:tc>
        <w:tc>
          <w:tcPr>
            <w:tcW w:w="1247" w:type="dxa"/>
            <w:vAlign w:val="center"/>
          </w:tcPr>
          <w:p w:rsidR="00000000" w:rsidRDefault="00000000">
            <w:pPr>
              <w:spacing w:line="240" w:lineRule="auto"/>
              <w:ind w:right="170"/>
              <w:jc w:val="right"/>
            </w:pPr>
            <w:r>
              <w:t>381</w:t>
            </w:r>
          </w:p>
        </w:tc>
        <w:tc>
          <w:tcPr>
            <w:tcW w:w="1247" w:type="dxa"/>
            <w:vAlign w:val="center"/>
          </w:tcPr>
          <w:p w:rsidR="00000000" w:rsidRDefault="00000000">
            <w:pPr>
              <w:spacing w:line="240" w:lineRule="auto"/>
              <w:ind w:right="170"/>
              <w:jc w:val="right"/>
            </w:pPr>
            <w:r>
              <w:t>16,6</w:t>
            </w:r>
          </w:p>
        </w:tc>
      </w:tr>
      <w:tr w:rsidR="00000000">
        <w:tblPrEx>
          <w:tblCellMar>
            <w:top w:w="0" w:type="dxa"/>
            <w:bottom w:w="0" w:type="dxa"/>
          </w:tblCellMar>
        </w:tblPrEx>
        <w:trPr>
          <w:cantSplit/>
        </w:trPr>
        <w:tc>
          <w:tcPr>
            <w:tcW w:w="4422" w:type="dxa"/>
            <w:gridSpan w:val="2"/>
            <w:vAlign w:val="center"/>
          </w:tcPr>
          <w:p w:rsidR="00000000" w:rsidRDefault="00000000">
            <w:pPr>
              <w:spacing w:line="240" w:lineRule="auto"/>
            </w:pPr>
            <w:r>
              <w:t>Итого</w:t>
            </w:r>
          </w:p>
        </w:tc>
        <w:tc>
          <w:tcPr>
            <w:tcW w:w="1247" w:type="dxa"/>
            <w:vAlign w:val="center"/>
          </w:tcPr>
          <w:p w:rsidR="00000000" w:rsidRDefault="00000000">
            <w:pPr>
              <w:spacing w:line="240" w:lineRule="auto"/>
              <w:ind w:right="170"/>
              <w:jc w:val="right"/>
            </w:pPr>
            <w:r>
              <w:t>324</w:t>
            </w:r>
          </w:p>
        </w:tc>
        <w:tc>
          <w:tcPr>
            <w:tcW w:w="1247" w:type="dxa"/>
            <w:vAlign w:val="center"/>
          </w:tcPr>
          <w:p w:rsidR="00000000" w:rsidRDefault="00000000">
            <w:pPr>
              <w:spacing w:line="240" w:lineRule="auto"/>
              <w:ind w:right="170"/>
              <w:jc w:val="right"/>
            </w:pPr>
            <w:r>
              <w:t>330</w:t>
            </w:r>
          </w:p>
        </w:tc>
        <w:tc>
          <w:tcPr>
            <w:tcW w:w="1247" w:type="dxa"/>
            <w:vAlign w:val="center"/>
          </w:tcPr>
          <w:p w:rsidR="00000000" w:rsidRDefault="00000000">
            <w:pPr>
              <w:spacing w:line="240" w:lineRule="auto"/>
              <w:ind w:right="170"/>
              <w:jc w:val="right"/>
            </w:pPr>
            <w:r>
              <w:t>654</w:t>
            </w:r>
          </w:p>
        </w:tc>
        <w:tc>
          <w:tcPr>
            <w:tcW w:w="1247" w:type="dxa"/>
            <w:vAlign w:val="center"/>
          </w:tcPr>
          <w:p w:rsidR="00000000" w:rsidRDefault="00000000">
            <w:pPr>
              <w:spacing w:line="240" w:lineRule="auto"/>
              <w:ind w:right="170"/>
              <w:jc w:val="right"/>
            </w:pPr>
            <w:r>
              <w:t>28,5</w:t>
            </w:r>
          </w:p>
        </w:tc>
      </w:tr>
      <w:tr w:rsidR="00000000">
        <w:tblPrEx>
          <w:tblCellMar>
            <w:top w:w="0" w:type="dxa"/>
            <w:bottom w:w="0" w:type="dxa"/>
          </w:tblCellMar>
        </w:tblPrEx>
        <w:trPr>
          <w:cantSplit/>
        </w:trPr>
        <w:tc>
          <w:tcPr>
            <w:tcW w:w="9410" w:type="dxa"/>
            <w:gridSpan w:val="6"/>
            <w:vAlign w:val="center"/>
          </w:tcPr>
          <w:p w:rsidR="00000000" w:rsidRDefault="00000000">
            <w:pPr>
              <w:spacing w:line="240" w:lineRule="auto"/>
            </w:pPr>
            <w:r>
              <w:t>3 группа</w:t>
            </w:r>
          </w:p>
        </w:tc>
      </w:tr>
      <w:tr w:rsidR="00000000">
        <w:tblPrEx>
          <w:tblCellMar>
            <w:top w:w="0" w:type="dxa"/>
            <w:bottom w:w="0" w:type="dxa"/>
          </w:tblCellMar>
        </w:tblPrEx>
        <w:trPr>
          <w:cantSplit/>
        </w:trPr>
        <w:tc>
          <w:tcPr>
            <w:tcW w:w="3146" w:type="dxa"/>
            <w:vMerge w:val="restart"/>
            <w:vAlign w:val="center"/>
          </w:tcPr>
          <w:p w:rsidR="00000000" w:rsidRDefault="00000000">
            <w:pPr>
              <w:spacing w:line="240" w:lineRule="auto"/>
            </w:pPr>
            <w:r>
              <w:t>Со средними доходами</w:t>
            </w:r>
          </w:p>
        </w:tc>
        <w:tc>
          <w:tcPr>
            <w:tcW w:w="1276" w:type="dxa"/>
            <w:vAlign w:val="center"/>
          </w:tcPr>
          <w:p w:rsidR="00000000" w:rsidRDefault="00000000">
            <w:pPr>
              <w:spacing w:line="240" w:lineRule="auto"/>
            </w:pPr>
            <w:r>
              <w:t>Горо</w:t>
            </w:r>
            <w:r>
              <w:t>д</w:t>
            </w:r>
            <w:r>
              <w:t>ские</w:t>
            </w:r>
          </w:p>
        </w:tc>
        <w:tc>
          <w:tcPr>
            <w:tcW w:w="1247" w:type="dxa"/>
            <w:vAlign w:val="center"/>
          </w:tcPr>
          <w:p w:rsidR="00000000" w:rsidRDefault="00000000">
            <w:pPr>
              <w:spacing w:line="240" w:lineRule="auto"/>
              <w:ind w:right="170"/>
              <w:jc w:val="right"/>
            </w:pPr>
            <w:r>
              <w:t>240</w:t>
            </w:r>
          </w:p>
        </w:tc>
        <w:tc>
          <w:tcPr>
            <w:tcW w:w="1247" w:type="dxa"/>
            <w:vAlign w:val="center"/>
          </w:tcPr>
          <w:p w:rsidR="00000000" w:rsidRDefault="00000000">
            <w:pPr>
              <w:spacing w:line="240" w:lineRule="auto"/>
              <w:ind w:right="170"/>
              <w:jc w:val="right"/>
            </w:pPr>
            <w:r>
              <w:t>256</w:t>
            </w:r>
          </w:p>
        </w:tc>
        <w:tc>
          <w:tcPr>
            <w:tcW w:w="1247" w:type="dxa"/>
            <w:vAlign w:val="center"/>
          </w:tcPr>
          <w:p w:rsidR="00000000" w:rsidRDefault="00000000">
            <w:pPr>
              <w:spacing w:line="240" w:lineRule="auto"/>
              <w:ind w:right="170"/>
              <w:jc w:val="right"/>
            </w:pPr>
            <w:r>
              <w:t>496</w:t>
            </w:r>
          </w:p>
        </w:tc>
        <w:tc>
          <w:tcPr>
            <w:tcW w:w="1247" w:type="dxa"/>
            <w:vAlign w:val="center"/>
          </w:tcPr>
          <w:p w:rsidR="00000000" w:rsidRDefault="00000000">
            <w:pPr>
              <w:spacing w:line="240" w:lineRule="auto"/>
              <w:ind w:right="170"/>
              <w:jc w:val="right"/>
            </w:pPr>
            <w:r>
              <w:t>21,5</w:t>
            </w:r>
          </w:p>
        </w:tc>
      </w:tr>
      <w:tr w:rsidR="00000000">
        <w:tblPrEx>
          <w:tblCellMar>
            <w:top w:w="0" w:type="dxa"/>
            <w:bottom w:w="0" w:type="dxa"/>
          </w:tblCellMar>
        </w:tblPrEx>
        <w:trPr>
          <w:cantSplit/>
        </w:trPr>
        <w:tc>
          <w:tcPr>
            <w:tcW w:w="3146" w:type="dxa"/>
            <w:vMerge/>
            <w:vAlign w:val="center"/>
          </w:tcPr>
          <w:p w:rsidR="00000000" w:rsidRDefault="00000000">
            <w:pPr>
              <w:spacing w:line="240" w:lineRule="auto"/>
            </w:pPr>
          </w:p>
        </w:tc>
        <w:tc>
          <w:tcPr>
            <w:tcW w:w="1276" w:type="dxa"/>
            <w:vAlign w:val="center"/>
          </w:tcPr>
          <w:p w:rsidR="00000000" w:rsidRDefault="00000000">
            <w:pPr>
              <w:spacing w:line="240" w:lineRule="auto"/>
            </w:pPr>
            <w:r>
              <w:t>Сел</w:t>
            </w:r>
            <w:r>
              <w:t>ь</w:t>
            </w:r>
            <w:r>
              <w:t>ские</w:t>
            </w:r>
          </w:p>
        </w:tc>
        <w:tc>
          <w:tcPr>
            <w:tcW w:w="1247" w:type="dxa"/>
            <w:vAlign w:val="center"/>
          </w:tcPr>
          <w:p w:rsidR="00000000" w:rsidRDefault="00000000">
            <w:pPr>
              <w:spacing w:line="240" w:lineRule="auto"/>
              <w:ind w:right="170"/>
              <w:jc w:val="right"/>
            </w:pPr>
            <w:r>
              <w:t>243</w:t>
            </w:r>
          </w:p>
        </w:tc>
        <w:tc>
          <w:tcPr>
            <w:tcW w:w="1247" w:type="dxa"/>
            <w:vAlign w:val="center"/>
          </w:tcPr>
          <w:p w:rsidR="00000000" w:rsidRDefault="00000000">
            <w:pPr>
              <w:spacing w:line="240" w:lineRule="auto"/>
              <w:ind w:right="170"/>
              <w:jc w:val="right"/>
            </w:pPr>
            <w:r>
              <w:t>247</w:t>
            </w:r>
          </w:p>
        </w:tc>
        <w:tc>
          <w:tcPr>
            <w:tcW w:w="1247" w:type="dxa"/>
            <w:vAlign w:val="center"/>
          </w:tcPr>
          <w:p w:rsidR="00000000" w:rsidRDefault="00000000">
            <w:pPr>
              <w:spacing w:line="240" w:lineRule="auto"/>
              <w:ind w:right="170"/>
              <w:jc w:val="right"/>
            </w:pPr>
            <w:r>
              <w:t>490</w:t>
            </w:r>
          </w:p>
        </w:tc>
        <w:tc>
          <w:tcPr>
            <w:tcW w:w="1247" w:type="dxa"/>
            <w:vAlign w:val="center"/>
          </w:tcPr>
          <w:p w:rsidR="00000000" w:rsidRDefault="00000000">
            <w:pPr>
              <w:spacing w:line="240" w:lineRule="auto"/>
              <w:ind w:right="170"/>
              <w:jc w:val="right"/>
            </w:pPr>
            <w:r>
              <w:t>21,4</w:t>
            </w:r>
          </w:p>
        </w:tc>
      </w:tr>
      <w:tr w:rsidR="00000000">
        <w:tblPrEx>
          <w:tblCellMar>
            <w:top w:w="0" w:type="dxa"/>
            <w:bottom w:w="0" w:type="dxa"/>
          </w:tblCellMar>
        </w:tblPrEx>
        <w:trPr>
          <w:cantSplit/>
        </w:trPr>
        <w:tc>
          <w:tcPr>
            <w:tcW w:w="4422" w:type="dxa"/>
            <w:gridSpan w:val="2"/>
            <w:vAlign w:val="center"/>
          </w:tcPr>
          <w:p w:rsidR="00000000" w:rsidRDefault="00000000">
            <w:pPr>
              <w:spacing w:line="240" w:lineRule="auto"/>
            </w:pPr>
            <w:r>
              <w:t>Итого</w:t>
            </w:r>
          </w:p>
        </w:tc>
        <w:tc>
          <w:tcPr>
            <w:tcW w:w="1247" w:type="dxa"/>
            <w:vAlign w:val="center"/>
          </w:tcPr>
          <w:p w:rsidR="00000000" w:rsidRDefault="00000000">
            <w:pPr>
              <w:spacing w:line="240" w:lineRule="auto"/>
              <w:ind w:right="170"/>
              <w:jc w:val="right"/>
            </w:pPr>
            <w:r>
              <w:t>483</w:t>
            </w:r>
          </w:p>
        </w:tc>
        <w:tc>
          <w:tcPr>
            <w:tcW w:w="1247" w:type="dxa"/>
            <w:vAlign w:val="center"/>
          </w:tcPr>
          <w:p w:rsidR="00000000" w:rsidRDefault="00000000">
            <w:pPr>
              <w:spacing w:line="240" w:lineRule="auto"/>
              <w:ind w:right="170"/>
              <w:jc w:val="right"/>
            </w:pPr>
            <w:r>
              <w:t>503</w:t>
            </w:r>
          </w:p>
        </w:tc>
        <w:tc>
          <w:tcPr>
            <w:tcW w:w="1247" w:type="dxa"/>
            <w:vAlign w:val="center"/>
          </w:tcPr>
          <w:p w:rsidR="00000000" w:rsidRDefault="00000000">
            <w:pPr>
              <w:spacing w:line="240" w:lineRule="auto"/>
              <w:ind w:right="170"/>
              <w:jc w:val="right"/>
            </w:pPr>
            <w:r>
              <w:t>986</w:t>
            </w:r>
          </w:p>
        </w:tc>
        <w:tc>
          <w:tcPr>
            <w:tcW w:w="1247" w:type="dxa"/>
            <w:vAlign w:val="center"/>
          </w:tcPr>
          <w:p w:rsidR="00000000" w:rsidRDefault="00000000">
            <w:pPr>
              <w:spacing w:line="240" w:lineRule="auto"/>
              <w:ind w:right="170"/>
              <w:jc w:val="right"/>
            </w:pPr>
            <w:r>
              <w:t>42,9</w:t>
            </w:r>
          </w:p>
        </w:tc>
      </w:tr>
      <w:tr w:rsidR="00000000">
        <w:tblPrEx>
          <w:tblCellMar>
            <w:top w:w="0" w:type="dxa"/>
            <w:bottom w:w="0" w:type="dxa"/>
          </w:tblCellMar>
        </w:tblPrEx>
        <w:trPr>
          <w:cantSplit/>
        </w:trPr>
        <w:tc>
          <w:tcPr>
            <w:tcW w:w="9410" w:type="dxa"/>
            <w:gridSpan w:val="6"/>
            <w:vAlign w:val="center"/>
          </w:tcPr>
          <w:p w:rsidR="00000000" w:rsidRDefault="00000000">
            <w:pPr>
              <w:spacing w:line="240" w:lineRule="auto"/>
            </w:pPr>
            <w:r>
              <w:t>4 группа</w:t>
            </w:r>
          </w:p>
        </w:tc>
      </w:tr>
      <w:tr w:rsidR="00000000">
        <w:tblPrEx>
          <w:tblCellMar>
            <w:top w:w="0" w:type="dxa"/>
            <w:bottom w:w="0" w:type="dxa"/>
          </w:tblCellMar>
        </w:tblPrEx>
        <w:trPr>
          <w:cantSplit/>
        </w:trPr>
        <w:tc>
          <w:tcPr>
            <w:tcW w:w="3146" w:type="dxa"/>
            <w:vMerge w:val="restart"/>
            <w:vAlign w:val="center"/>
          </w:tcPr>
          <w:p w:rsidR="00000000" w:rsidRDefault="00000000">
            <w:pPr>
              <w:spacing w:line="240" w:lineRule="auto"/>
            </w:pPr>
            <w:r>
              <w:t>С высокими дох</w:t>
            </w:r>
            <w:r>
              <w:t>о</w:t>
            </w:r>
            <w:r>
              <w:t>дами</w:t>
            </w:r>
          </w:p>
        </w:tc>
        <w:tc>
          <w:tcPr>
            <w:tcW w:w="1276" w:type="dxa"/>
            <w:vAlign w:val="center"/>
          </w:tcPr>
          <w:p w:rsidR="00000000" w:rsidRDefault="00000000">
            <w:pPr>
              <w:spacing w:line="240" w:lineRule="auto"/>
            </w:pPr>
            <w:r>
              <w:t>Горо</w:t>
            </w:r>
            <w:r>
              <w:t>д</w:t>
            </w:r>
            <w:r>
              <w:t>ские</w:t>
            </w:r>
          </w:p>
        </w:tc>
        <w:tc>
          <w:tcPr>
            <w:tcW w:w="1247" w:type="dxa"/>
            <w:vAlign w:val="center"/>
          </w:tcPr>
          <w:p w:rsidR="00000000" w:rsidRDefault="00000000">
            <w:pPr>
              <w:spacing w:line="240" w:lineRule="auto"/>
              <w:ind w:right="170"/>
              <w:jc w:val="right"/>
            </w:pPr>
            <w:r>
              <w:t>81</w:t>
            </w:r>
          </w:p>
        </w:tc>
        <w:tc>
          <w:tcPr>
            <w:tcW w:w="1247" w:type="dxa"/>
            <w:vAlign w:val="center"/>
          </w:tcPr>
          <w:p w:rsidR="00000000" w:rsidRDefault="00000000">
            <w:pPr>
              <w:spacing w:line="240" w:lineRule="auto"/>
              <w:ind w:right="170"/>
              <w:jc w:val="right"/>
            </w:pPr>
            <w:r>
              <w:t>71</w:t>
            </w:r>
          </w:p>
        </w:tc>
        <w:tc>
          <w:tcPr>
            <w:tcW w:w="1247" w:type="dxa"/>
            <w:vAlign w:val="center"/>
          </w:tcPr>
          <w:p w:rsidR="00000000" w:rsidRDefault="00000000">
            <w:pPr>
              <w:spacing w:line="240" w:lineRule="auto"/>
              <w:ind w:right="170"/>
              <w:jc w:val="right"/>
            </w:pPr>
            <w:r>
              <w:t>152</w:t>
            </w:r>
          </w:p>
        </w:tc>
        <w:tc>
          <w:tcPr>
            <w:tcW w:w="1247" w:type="dxa"/>
            <w:vAlign w:val="center"/>
          </w:tcPr>
          <w:p w:rsidR="00000000" w:rsidRDefault="00000000">
            <w:pPr>
              <w:spacing w:line="240" w:lineRule="auto"/>
              <w:ind w:right="170"/>
              <w:jc w:val="right"/>
            </w:pPr>
            <w:r>
              <w:t>6,6</w:t>
            </w:r>
          </w:p>
        </w:tc>
      </w:tr>
      <w:tr w:rsidR="00000000">
        <w:tblPrEx>
          <w:tblCellMar>
            <w:top w:w="0" w:type="dxa"/>
            <w:bottom w:w="0" w:type="dxa"/>
          </w:tblCellMar>
        </w:tblPrEx>
        <w:trPr>
          <w:cantSplit/>
        </w:trPr>
        <w:tc>
          <w:tcPr>
            <w:tcW w:w="3146" w:type="dxa"/>
            <w:vMerge/>
            <w:vAlign w:val="center"/>
          </w:tcPr>
          <w:p w:rsidR="00000000" w:rsidRDefault="00000000">
            <w:pPr>
              <w:spacing w:line="240" w:lineRule="auto"/>
            </w:pPr>
          </w:p>
        </w:tc>
        <w:tc>
          <w:tcPr>
            <w:tcW w:w="1276" w:type="dxa"/>
            <w:vAlign w:val="center"/>
          </w:tcPr>
          <w:p w:rsidR="00000000" w:rsidRDefault="00000000">
            <w:pPr>
              <w:spacing w:line="240" w:lineRule="auto"/>
            </w:pPr>
            <w:r>
              <w:t>Сел</w:t>
            </w:r>
            <w:r>
              <w:t>ь</w:t>
            </w:r>
            <w:r>
              <w:t>ские</w:t>
            </w:r>
          </w:p>
        </w:tc>
        <w:tc>
          <w:tcPr>
            <w:tcW w:w="1247" w:type="dxa"/>
            <w:vAlign w:val="center"/>
          </w:tcPr>
          <w:p w:rsidR="00000000" w:rsidRDefault="00000000">
            <w:pPr>
              <w:spacing w:line="240" w:lineRule="auto"/>
              <w:ind w:right="170"/>
              <w:jc w:val="right"/>
            </w:pPr>
            <w:r>
              <w:t>73</w:t>
            </w:r>
          </w:p>
        </w:tc>
        <w:tc>
          <w:tcPr>
            <w:tcW w:w="1247" w:type="dxa"/>
            <w:vAlign w:val="center"/>
          </w:tcPr>
          <w:p w:rsidR="00000000" w:rsidRDefault="00000000">
            <w:pPr>
              <w:spacing w:line="240" w:lineRule="auto"/>
              <w:ind w:right="170"/>
              <w:jc w:val="right"/>
            </w:pPr>
            <w:r>
              <w:t>67</w:t>
            </w:r>
          </w:p>
        </w:tc>
        <w:tc>
          <w:tcPr>
            <w:tcW w:w="1247" w:type="dxa"/>
            <w:vAlign w:val="center"/>
          </w:tcPr>
          <w:p w:rsidR="00000000" w:rsidRDefault="00000000">
            <w:pPr>
              <w:spacing w:line="240" w:lineRule="auto"/>
              <w:ind w:right="170"/>
              <w:jc w:val="right"/>
            </w:pPr>
            <w:r>
              <w:t>140</w:t>
            </w:r>
          </w:p>
        </w:tc>
        <w:tc>
          <w:tcPr>
            <w:tcW w:w="1247" w:type="dxa"/>
            <w:vAlign w:val="center"/>
          </w:tcPr>
          <w:p w:rsidR="00000000" w:rsidRDefault="00000000">
            <w:pPr>
              <w:spacing w:line="240" w:lineRule="auto"/>
              <w:ind w:right="170"/>
              <w:jc w:val="right"/>
            </w:pPr>
            <w:r>
              <w:t>6,1</w:t>
            </w:r>
          </w:p>
        </w:tc>
      </w:tr>
      <w:tr w:rsidR="00000000">
        <w:tblPrEx>
          <w:tblCellMar>
            <w:top w:w="0" w:type="dxa"/>
            <w:bottom w:w="0" w:type="dxa"/>
          </w:tblCellMar>
        </w:tblPrEx>
        <w:trPr>
          <w:cantSplit/>
        </w:trPr>
        <w:tc>
          <w:tcPr>
            <w:tcW w:w="4422" w:type="dxa"/>
            <w:gridSpan w:val="2"/>
            <w:vAlign w:val="center"/>
          </w:tcPr>
          <w:p w:rsidR="00000000" w:rsidRDefault="00000000">
            <w:pPr>
              <w:spacing w:line="240" w:lineRule="auto"/>
            </w:pPr>
            <w:r>
              <w:t>Итого</w:t>
            </w:r>
          </w:p>
        </w:tc>
        <w:tc>
          <w:tcPr>
            <w:tcW w:w="1247" w:type="dxa"/>
            <w:vAlign w:val="center"/>
          </w:tcPr>
          <w:p w:rsidR="00000000" w:rsidRDefault="00000000">
            <w:pPr>
              <w:spacing w:line="240" w:lineRule="auto"/>
              <w:ind w:right="170"/>
              <w:jc w:val="right"/>
            </w:pPr>
            <w:r>
              <w:t>154</w:t>
            </w:r>
          </w:p>
        </w:tc>
        <w:tc>
          <w:tcPr>
            <w:tcW w:w="1247" w:type="dxa"/>
            <w:vAlign w:val="center"/>
          </w:tcPr>
          <w:p w:rsidR="00000000" w:rsidRDefault="00000000">
            <w:pPr>
              <w:spacing w:line="240" w:lineRule="auto"/>
              <w:ind w:right="170"/>
              <w:jc w:val="right"/>
            </w:pPr>
            <w:r>
              <w:t>138</w:t>
            </w:r>
          </w:p>
        </w:tc>
        <w:tc>
          <w:tcPr>
            <w:tcW w:w="1247" w:type="dxa"/>
            <w:vAlign w:val="center"/>
          </w:tcPr>
          <w:p w:rsidR="00000000" w:rsidRDefault="00000000">
            <w:pPr>
              <w:spacing w:line="240" w:lineRule="auto"/>
              <w:ind w:right="170"/>
              <w:jc w:val="right"/>
            </w:pPr>
            <w:r>
              <w:t>292</w:t>
            </w:r>
          </w:p>
        </w:tc>
        <w:tc>
          <w:tcPr>
            <w:tcW w:w="1247" w:type="dxa"/>
            <w:vAlign w:val="center"/>
          </w:tcPr>
          <w:p w:rsidR="00000000" w:rsidRDefault="00000000">
            <w:pPr>
              <w:spacing w:line="240" w:lineRule="auto"/>
              <w:ind w:right="170"/>
              <w:jc w:val="right"/>
            </w:pPr>
            <w:r>
              <w:t>12,7</w:t>
            </w:r>
          </w:p>
        </w:tc>
      </w:tr>
      <w:tr w:rsidR="00000000">
        <w:tblPrEx>
          <w:tblCellMar>
            <w:top w:w="0" w:type="dxa"/>
            <w:bottom w:w="0" w:type="dxa"/>
          </w:tblCellMar>
        </w:tblPrEx>
        <w:trPr>
          <w:cantSplit/>
        </w:trPr>
        <w:tc>
          <w:tcPr>
            <w:tcW w:w="4422" w:type="dxa"/>
            <w:gridSpan w:val="2"/>
            <w:vAlign w:val="center"/>
          </w:tcPr>
          <w:p w:rsidR="00000000" w:rsidRDefault="00000000">
            <w:pPr>
              <w:spacing w:line="240" w:lineRule="auto"/>
            </w:pPr>
          </w:p>
        </w:tc>
        <w:tc>
          <w:tcPr>
            <w:tcW w:w="1247" w:type="dxa"/>
            <w:vAlign w:val="center"/>
          </w:tcPr>
          <w:p w:rsidR="00000000" w:rsidRDefault="00000000">
            <w:pPr>
              <w:spacing w:line="240" w:lineRule="auto"/>
              <w:ind w:right="170"/>
              <w:jc w:val="right"/>
            </w:pPr>
          </w:p>
        </w:tc>
        <w:tc>
          <w:tcPr>
            <w:tcW w:w="1247" w:type="dxa"/>
            <w:vAlign w:val="center"/>
          </w:tcPr>
          <w:p w:rsidR="00000000" w:rsidRDefault="00000000">
            <w:pPr>
              <w:spacing w:line="240" w:lineRule="auto"/>
              <w:ind w:right="170"/>
              <w:jc w:val="right"/>
            </w:pPr>
          </w:p>
        </w:tc>
        <w:tc>
          <w:tcPr>
            <w:tcW w:w="1247" w:type="dxa"/>
            <w:vAlign w:val="center"/>
          </w:tcPr>
          <w:p w:rsidR="00000000" w:rsidRDefault="00000000">
            <w:pPr>
              <w:spacing w:line="240" w:lineRule="auto"/>
              <w:ind w:right="170"/>
              <w:jc w:val="right"/>
            </w:pPr>
          </w:p>
        </w:tc>
        <w:tc>
          <w:tcPr>
            <w:tcW w:w="1247" w:type="dxa"/>
            <w:vAlign w:val="center"/>
          </w:tcPr>
          <w:p w:rsidR="00000000" w:rsidRDefault="00000000">
            <w:pPr>
              <w:spacing w:line="240" w:lineRule="auto"/>
              <w:ind w:right="170"/>
              <w:jc w:val="right"/>
            </w:pPr>
          </w:p>
        </w:tc>
      </w:tr>
      <w:tr w:rsidR="00000000">
        <w:tblPrEx>
          <w:tblCellMar>
            <w:top w:w="0" w:type="dxa"/>
            <w:bottom w:w="0" w:type="dxa"/>
          </w:tblCellMar>
        </w:tblPrEx>
        <w:trPr>
          <w:cantSplit/>
        </w:trPr>
        <w:tc>
          <w:tcPr>
            <w:tcW w:w="3146" w:type="dxa"/>
            <w:vMerge w:val="restart"/>
            <w:vAlign w:val="center"/>
          </w:tcPr>
          <w:p w:rsidR="00000000" w:rsidRDefault="00000000">
            <w:pPr>
              <w:spacing w:line="240" w:lineRule="auto"/>
            </w:pPr>
            <w:r>
              <w:t>Итого</w:t>
            </w:r>
          </w:p>
        </w:tc>
        <w:tc>
          <w:tcPr>
            <w:tcW w:w="1276" w:type="dxa"/>
            <w:vAlign w:val="center"/>
          </w:tcPr>
          <w:p w:rsidR="00000000" w:rsidRDefault="00000000">
            <w:pPr>
              <w:spacing w:line="240" w:lineRule="auto"/>
            </w:pPr>
            <w:r>
              <w:t>Горо</w:t>
            </w:r>
            <w:r>
              <w:t>д</w:t>
            </w:r>
            <w:r>
              <w:t>ские</w:t>
            </w:r>
          </w:p>
        </w:tc>
        <w:tc>
          <w:tcPr>
            <w:tcW w:w="1247" w:type="dxa"/>
            <w:vAlign w:val="center"/>
          </w:tcPr>
          <w:p w:rsidR="00000000" w:rsidRDefault="00000000">
            <w:pPr>
              <w:spacing w:line="240" w:lineRule="auto"/>
              <w:ind w:right="170"/>
              <w:jc w:val="right"/>
            </w:pPr>
            <w:r>
              <w:t>561</w:t>
            </w:r>
          </w:p>
        </w:tc>
        <w:tc>
          <w:tcPr>
            <w:tcW w:w="1247" w:type="dxa"/>
            <w:vAlign w:val="center"/>
          </w:tcPr>
          <w:p w:rsidR="00000000" w:rsidRDefault="00000000">
            <w:pPr>
              <w:spacing w:line="240" w:lineRule="auto"/>
              <w:ind w:right="170"/>
              <w:jc w:val="right"/>
            </w:pPr>
            <w:r>
              <w:t>592</w:t>
            </w:r>
          </w:p>
        </w:tc>
        <w:tc>
          <w:tcPr>
            <w:tcW w:w="1247" w:type="dxa"/>
            <w:vAlign w:val="center"/>
          </w:tcPr>
          <w:p w:rsidR="00000000" w:rsidRDefault="00000000">
            <w:pPr>
              <w:spacing w:line="240" w:lineRule="auto"/>
              <w:ind w:right="170"/>
              <w:jc w:val="right"/>
            </w:pPr>
            <w:r>
              <w:t>1153</w:t>
            </w:r>
          </w:p>
        </w:tc>
        <w:tc>
          <w:tcPr>
            <w:tcW w:w="1247" w:type="dxa"/>
            <w:vAlign w:val="center"/>
          </w:tcPr>
          <w:p w:rsidR="00000000" w:rsidRDefault="00000000">
            <w:pPr>
              <w:spacing w:line="240" w:lineRule="auto"/>
              <w:ind w:right="170"/>
              <w:jc w:val="right"/>
            </w:pPr>
            <w:r>
              <w:t>50,1</w:t>
            </w:r>
          </w:p>
        </w:tc>
      </w:tr>
      <w:tr w:rsidR="00000000">
        <w:tblPrEx>
          <w:tblCellMar>
            <w:top w:w="0" w:type="dxa"/>
            <w:bottom w:w="0" w:type="dxa"/>
          </w:tblCellMar>
        </w:tblPrEx>
        <w:trPr>
          <w:cantSplit/>
        </w:trPr>
        <w:tc>
          <w:tcPr>
            <w:tcW w:w="3146" w:type="dxa"/>
            <w:vMerge/>
            <w:vAlign w:val="center"/>
          </w:tcPr>
          <w:p w:rsidR="00000000" w:rsidRDefault="00000000">
            <w:pPr>
              <w:spacing w:line="240" w:lineRule="auto"/>
            </w:pPr>
          </w:p>
        </w:tc>
        <w:tc>
          <w:tcPr>
            <w:tcW w:w="1276" w:type="dxa"/>
            <w:vAlign w:val="center"/>
          </w:tcPr>
          <w:p w:rsidR="00000000" w:rsidRDefault="00000000">
            <w:pPr>
              <w:spacing w:line="240" w:lineRule="auto"/>
            </w:pPr>
            <w:r>
              <w:t>Сел</w:t>
            </w:r>
            <w:r>
              <w:t>ь</w:t>
            </w:r>
            <w:r>
              <w:t>ские</w:t>
            </w:r>
          </w:p>
        </w:tc>
        <w:tc>
          <w:tcPr>
            <w:tcW w:w="1247" w:type="dxa"/>
            <w:vAlign w:val="center"/>
          </w:tcPr>
          <w:p w:rsidR="00000000" w:rsidRDefault="00000000">
            <w:pPr>
              <w:spacing w:line="240" w:lineRule="auto"/>
              <w:ind w:right="170"/>
              <w:jc w:val="right"/>
            </w:pPr>
            <w:r>
              <w:t>572</w:t>
            </w:r>
          </w:p>
        </w:tc>
        <w:tc>
          <w:tcPr>
            <w:tcW w:w="1247" w:type="dxa"/>
            <w:vAlign w:val="center"/>
          </w:tcPr>
          <w:p w:rsidR="00000000" w:rsidRDefault="00000000">
            <w:pPr>
              <w:spacing w:line="240" w:lineRule="auto"/>
              <w:ind w:right="170"/>
              <w:jc w:val="right"/>
            </w:pPr>
            <w:r>
              <w:t>575</w:t>
            </w:r>
          </w:p>
        </w:tc>
        <w:tc>
          <w:tcPr>
            <w:tcW w:w="1247" w:type="dxa"/>
            <w:vAlign w:val="center"/>
          </w:tcPr>
          <w:p w:rsidR="00000000" w:rsidRDefault="00000000">
            <w:pPr>
              <w:spacing w:line="240" w:lineRule="auto"/>
              <w:ind w:right="170"/>
              <w:jc w:val="right"/>
            </w:pPr>
            <w:r>
              <w:t>1147</w:t>
            </w:r>
          </w:p>
        </w:tc>
        <w:tc>
          <w:tcPr>
            <w:tcW w:w="1247" w:type="dxa"/>
            <w:vAlign w:val="center"/>
          </w:tcPr>
          <w:p w:rsidR="00000000" w:rsidRDefault="00000000">
            <w:pPr>
              <w:spacing w:line="240" w:lineRule="auto"/>
              <w:ind w:right="170"/>
              <w:jc w:val="right"/>
            </w:pPr>
            <w:r>
              <w:t>49,9</w:t>
            </w:r>
          </w:p>
        </w:tc>
      </w:tr>
    </w:tbl>
    <w:p w:rsidR="00000000" w:rsidRDefault="00000000">
      <w:pPr>
        <w:spacing w:line="216" w:lineRule="auto"/>
        <w:rPr>
          <w:sz w:val="16"/>
        </w:rPr>
      </w:pPr>
    </w:p>
    <w:p w:rsidR="00000000" w:rsidRDefault="00000000">
      <w:pPr>
        <w:spacing w:line="240" w:lineRule="auto"/>
      </w:pPr>
      <w:r>
        <w:rPr>
          <w:i/>
          <w:iCs/>
        </w:rPr>
        <w:t>Источник:</w:t>
      </w:r>
      <w:r>
        <w:t xml:space="preserve">  Министерство здравоохранения Республики Узбекистан</w:t>
      </w:r>
    </w:p>
    <w:p w:rsidR="00000000" w:rsidRDefault="00000000">
      <w:pPr>
        <w:spacing w:line="240" w:lineRule="auto"/>
      </w:pPr>
    </w:p>
    <w:p w:rsidR="00000000" w:rsidRDefault="00000000">
      <w:pPr>
        <w:spacing w:line="240" w:lineRule="auto"/>
      </w:pPr>
    </w:p>
    <w:p w:rsidR="00000000" w:rsidRDefault="00000000">
      <w:pPr>
        <w:spacing w:line="240" w:lineRule="auto"/>
        <w:rPr>
          <w:bCs/>
        </w:rPr>
      </w:pPr>
      <w:r>
        <w:rPr>
          <w:bCs/>
        </w:rPr>
        <w:t>Таблица</w:t>
      </w:r>
      <w:r>
        <w:t xml:space="preserve"> № 7.   </w:t>
      </w:r>
      <w:r>
        <w:rPr>
          <w:bCs/>
        </w:rPr>
        <w:t xml:space="preserve">Показатели индекса </w:t>
      </w:r>
      <w:proofErr w:type="spellStart"/>
      <w:r>
        <w:rPr>
          <w:bCs/>
        </w:rPr>
        <w:t>BMI</w:t>
      </w:r>
      <w:proofErr w:type="spellEnd"/>
      <w:r>
        <w:rPr>
          <w:bCs/>
        </w:rPr>
        <w:t xml:space="preserve"> (ВОЗ) </w:t>
      </w:r>
      <w:proofErr w:type="spellStart"/>
      <w:r>
        <w:rPr>
          <w:bCs/>
        </w:rPr>
        <w:t>в%</w:t>
      </w:r>
      <w:proofErr w:type="spellEnd"/>
      <w:r>
        <w:rPr>
          <w:bCs/>
        </w:rPr>
        <w:t xml:space="preserve"> от числа обследованных в гру</w:t>
      </w:r>
      <w:r>
        <w:rPr>
          <w:bCs/>
        </w:rPr>
        <w:t>п</w:t>
      </w:r>
      <w:r>
        <w:rPr>
          <w:bCs/>
        </w:rPr>
        <w:t>пах</w:t>
      </w:r>
    </w:p>
    <w:p w:rsidR="00000000" w:rsidRDefault="00000000">
      <w:pPr>
        <w:spacing w:line="216" w:lineRule="auto"/>
        <w:rPr>
          <w:bCs/>
          <w:sz w:val="16"/>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1953"/>
        <w:gridCol w:w="685"/>
        <w:gridCol w:w="813"/>
        <w:gridCol w:w="815"/>
        <w:gridCol w:w="813"/>
        <w:gridCol w:w="737"/>
        <w:gridCol w:w="757"/>
        <w:gridCol w:w="678"/>
        <w:gridCol w:w="815"/>
        <w:gridCol w:w="927"/>
      </w:tblGrid>
      <w:tr w:rsidR="00000000">
        <w:tblPrEx>
          <w:tblCellMar>
            <w:top w:w="0" w:type="dxa"/>
            <w:bottom w:w="0" w:type="dxa"/>
          </w:tblCellMar>
        </w:tblPrEx>
        <w:trPr>
          <w:cantSplit/>
        </w:trPr>
        <w:tc>
          <w:tcPr>
            <w:tcW w:w="452" w:type="dxa"/>
            <w:vMerge w:val="restart"/>
            <w:vAlign w:val="center"/>
          </w:tcPr>
          <w:p w:rsidR="00000000" w:rsidRDefault="00000000">
            <w:pPr>
              <w:spacing w:before="20" w:after="20" w:line="240" w:lineRule="auto"/>
            </w:pPr>
            <w:r>
              <w:t>№</w:t>
            </w:r>
          </w:p>
        </w:tc>
        <w:tc>
          <w:tcPr>
            <w:tcW w:w="1953" w:type="dxa"/>
            <w:vMerge w:val="restart"/>
            <w:vAlign w:val="center"/>
          </w:tcPr>
          <w:p w:rsidR="00000000" w:rsidRDefault="00000000">
            <w:pPr>
              <w:spacing w:before="20" w:after="20" w:line="240" w:lineRule="auto"/>
            </w:pPr>
            <w:r>
              <w:t>Оценочные крит</w:t>
            </w:r>
            <w:r>
              <w:t>е</w:t>
            </w:r>
            <w:r>
              <w:t>рии</w:t>
            </w:r>
          </w:p>
        </w:tc>
        <w:tc>
          <w:tcPr>
            <w:tcW w:w="1498" w:type="dxa"/>
            <w:gridSpan w:val="2"/>
            <w:vAlign w:val="center"/>
          </w:tcPr>
          <w:p w:rsidR="00000000" w:rsidRDefault="00000000">
            <w:pPr>
              <w:spacing w:before="20" w:after="20" w:line="240" w:lineRule="auto"/>
              <w:jc w:val="center"/>
            </w:pPr>
            <w:r>
              <w:t>1-я группа</w:t>
            </w:r>
          </w:p>
        </w:tc>
        <w:tc>
          <w:tcPr>
            <w:tcW w:w="1628" w:type="dxa"/>
            <w:gridSpan w:val="2"/>
            <w:vAlign w:val="center"/>
          </w:tcPr>
          <w:p w:rsidR="00000000" w:rsidRDefault="00000000">
            <w:pPr>
              <w:spacing w:before="20" w:after="20" w:line="240" w:lineRule="auto"/>
              <w:jc w:val="center"/>
            </w:pPr>
            <w:r>
              <w:t>2-я группа</w:t>
            </w:r>
          </w:p>
        </w:tc>
        <w:tc>
          <w:tcPr>
            <w:tcW w:w="1494" w:type="dxa"/>
            <w:gridSpan w:val="2"/>
            <w:vAlign w:val="center"/>
          </w:tcPr>
          <w:p w:rsidR="00000000" w:rsidRDefault="00000000">
            <w:pPr>
              <w:spacing w:before="20" w:after="20" w:line="240" w:lineRule="auto"/>
              <w:jc w:val="center"/>
            </w:pPr>
            <w:r>
              <w:t>3-я группа</w:t>
            </w:r>
          </w:p>
        </w:tc>
        <w:tc>
          <w:tcPr>
            <w:tcW w:w="1493" w:type="dxa"/>
            <w:gridSpan w:val="2"/>
            <w:vAlign w:val="center"/>
          </w:tcPr>
          <w:p w:rsidR="00000000" w:rsidRDefault="00000000">
            <w:pPr>
              <w:spacing w:before="20" w:after="20" w:line="240" w:lineRule="auto"/>
              <w:jc w:val="center"/>
            </w:pPr>
            <w:r>
              <w:t>4-я группа</w:t>
            </w:r>
          </w:p>
        </w:tc>
        <w:tc>
          <w:tcPr>
            <w:tcW w:w="927" w:type="dxa"/>
            <w:vMerge w:val="restart"/>
            <w:vAlign w:val="center"/>
          </w:tcPr>
          <w:p w:rsidR="00000000" w:rsidRDefault="00000000">
            <w:pPr>
              <w:spacing w:before="20" w:after="20" w:line="240" w:lineRule="auto"/>
            </w:pPr>
            <w:r>
              <w:t>Среднее</w:t>
            </w:r>
          </w:p>
        </w:tc>
      </w:tr>
      <w:tr w:rsidR="00000000">
        <w:tblPrEx>
          <w:tblCellMar>
            <w:top w:w="0" w:type="dxa"/>
            <w:bottom w:w="0" w:type="dxa"/>
          </w:tblCellMar>
        </w:tblPrEx>
        <w:trPr>
          <w:cantSplit/>
        </w:trPr>
        <w:tc>
          <w:tcPr>
            <w:tcW w:w="452" w:type="dxa"/>
            <w:vMerge/>
            <w:vAlign w:val="center"/>
          </w:tcPr>
          <w:p w:rsidR="00000000" w:rsidRDefault="00000000">
            <w:pPr>
              <w:spacing w:before="20" w:after="20" w:line="240" w:lineRule="auto"/>
            </w:pPr>
          </w:p>
        </w:tc>
        <w:tc>
          <w:tcPr>
            <w:tcW w:w="1953" w:type="dxa"/>
            <w:vMerge/>
            <w:vAlign w:val="center"/>
          </w:tcPr>
          <w:p w:rsidR="00000000" w:rsidRDefault="00000000">
            <w:pPr>
              <w:spacing w:before="20" w:after="20" w:line="240" w:lineRule="auto"/>
            </w:pPr>
          </w:p>
        </w:tc>
        <w:tc>
          <w:tcPr>
            <w:tcW w:w="685" w:type="dxa"/>
            <w:vAlign w:val="center"/>
          </w:tcPr>
          <w:p w:rsidR="00000000" w:rsidRDefault="00000000">
            <w:pPr>
              <w:spacing w:before="20" w:after="20" w:line="240" w:lineRule="auto"/>
              <w:jc w:val="center"/>
            </w:pPr>
            <w:proofErr w:type="spellStart"/>
            <w:r>
              <w:t>Абс</w:t>
            </w:r>
            <w:proofErr w:type="spellEnd"/>
          </w:p>
        </w:tc>
        <w:tc>
          <w:tcPr>
            <w:tcW w:w="813" w:type="dxa"/>
            <w:vAlign w:val="center"/>
          </w:tcPr>
          <w:p w:rsidR="00000000" w:rsidRDefault="00000000">
            <w:pPr>
              <w:spacing w:before="20" w:after="20" w:line="240" w:lineRule="auto"/>
              <w:jc w:val="center"/>
            </w:pPr>
            <w:r>
              <w:t>%</w:t>
            </w:r>
          </w:p>
        </w:tc>
        <w:tc>
          <w:tcPr>
            <w:tcW w:w="815" w:type="dxa"/>
            <w:vAlign w:val="center"/>
          </w:tcPr>
          <w:p w:rsidR="00000000" w:rsidRDefault="00000000">
            <w:pPr>
              <w:spacing w:before="20" w:after="20" w:line="240" w:lineRule="auto"/>
              <w:jc w:val="center"/>
            </w:pPr>
            <w:proofErr w:type="spellStart"/>
            <w:r>
              <w:t>Абс</w:t>
            </w:r>
            <w:proofErr w:type="spellEnd"/>
          </w:p>
        </w:tc>
        <w:tc>
          <w:tcPr>
            <w:tcW w:w="813" w:type="dxa"/>
            <w:vAlign w:val="center"/>
          </w:tcPr>
          <w:p w:rsidR="00000000" w:rsidRDefault="00000000">
            <w:pPr>
              <w:spacing w:before="20" w:after="20" w:line="240" w:lineRule="auto"/>
              <w:jc w:val="center"/>
            </w:pPr>
            <w:r>
              <w:t>%</w:t>
            </w:r>
          </w:p>
        </w:tc>
        <w:tc>
          <w:tcPr>
            <w:tcW w:w="737" w:type="dxa"/>
            <w:vAlign w:val="center"/>
          </w:tcPr>
          <w:p w:rsidR="00000000" w:rsidRDefault="00000000">
            <w:pPr>
              <w:spacing w:before="20" w:after="20" w:line="240" w:lineRule="auto"/>
              <w:jc w:val="center"/>
            </w:pPr>
            <w:proofErr w:type="spellStart"/>
            <w:r>
              <w:t>Абс</w:t>
            </w:r>
            <w:proofErr w:type="spellEnd"/>
          </w:p>
        </w:tc>
        <w:tc>
          <w:tcPr>
            <w:tcW w:w="757" w:type="dxa"/>
            <w:vAlign w:val="center"/>
          </w:tcPr>
          <w:p w:rsidR="00000000" w:rsidRDefault="00000000">
            <w:pPr>
              <w:spacing w:before="20" w:after="20" w:line="240" w:lineRule="auto"/>
              <w:jc w:val="center"/>
            </w:pPr>
            <w:r>
              <w:t>%</w:t>
            </w:r>
          </w:p>
        </w:tc>
        <w:tc>
          <w:tcPr>
            <w:tcW w:w="678" w:type="dxa"/>
            <w:vAlign w:val="center"/>
          </w:tcPr>
          <w:p w:rsidR="00000000" w:rsidRDefault="00000000">
            <w:pPr>
              <w:spacing w:before="20" w:after="20" w:line="240" w:lineRule="auto"/>
              <w:jc w:val="center"/>
            </w:pPr>
            <w:proofErr w:type="spellStart"/>
            <w:r>
              <w:t>Абс</w:t>
            </w:r>
            <w:proofErr w:type="spellEnd"/>
          </w:p>
        </w:tc>
        <w:tc>
          <w:tcPr>
            <w:tcW w:w="815" w:type="dxa"/>
            <w:vAlign w:val="center"/>
          </w:tcPr>
          <w:p w:rsidR="00000000" w:rsidRDefault="00000000">
            <w:pPr>
              <w:spacing w:before="20" w:after="20" w:line="240" w:lineRule="auto"/>
              <w:jc w:val="center"/>
            </w:pPr>
            <w:r>
              <w:t>%</w:t>
            </w:r>
          </w:p>
        </w:tc>
        <w:tc>
          <w:tcPr>
            <w:tcW w:w="927" w:type="dxa"/>
            <w:vMerge/>
            <w:vAlign w:val="center"/>
          </w:tcPr>
          <w:p w:rsidR="00000000" w:rsidRDefault="00000000">
            <w:pPr>
              <w:spacing w:before="20" w:after="20" w:line="240" w:lineRule="auto"/>
            </w:pPr>
          </w:p>
        </w:tc>
      </w:tr>
      <w:tr w:rsidR="00000000">
        <w:tblPrEx>
          <w:tblCellMar>
            <w:top w:w="0" w:type="dxa"/>
            <w:bottom w:w="0" w:type="dxa"/>
          </w:tblCellMar>
        </w:tblPrEx>
        <w:trPr>
          <w:cantSplit/>
        </w:trPr>
        <w:tc>
          <w:tcPr>
            <w:tcW w:w="452" w:type="dxa"/>
            <w:vAlign w:val="center"/>
          </w:tcPr>
          <w:p w:rsidR="00000000" w:rsidRDefault="00000000">
            <w:pPr>
              <w:spacing w:before="20" w:after="20" w:line="240" w:lineRule="auto"/>
            </w:pPr>
            <w:r>
              <w:t>1</w:t>
            </w:r>
          </w:p>
        </w:tc>
        <w:tc>
          <w:tcPr>
            <w:tcW w:w="1953" w:type="dxa"/>
            <w:vAlign w:val="center"/>
          </w:tcPr>
          <w:p w:rsidR="00000000" w:rsidRDefault="00000000">
            <w:pPr>
              <w:spacing w:before="20" w:after="20" w:line="240" w:lineRule="auto"/>
            </w:pPr>
            <w:r>
              <w:t>Низкое пит</w:t>
            </w:r>
            <w:r>
              <w:t>а</w:t>
            </w:r>
            <w:r>
              <w:t>ние - &lt;18,5</w:t>
            </w:r>
          </w:p>
        </w:tc>
        <w:tc>
          <w:tcPr>
            <w:tcW w:w="685" w:type="dxa"/>
            <w:vAlign w:val="center"/>
          </w:tcPr>
          <w:p w:rsidR="00000000" w:rsidRDefault="00000000">
            <w:pPr>
              <w:spacing w:before="20" w:after="20" w:line="240" w:lineRule="auto"/>
              <w:ind w:right="227"/>
              <w:jc w:val="right"/>
            </w:pPr>
            <w:r>
              <w:t>242</w:t>
            </w:r>
          </w:p>
        </w:tc>
        <w:tc>
          <w:tcPr>
            <w:tcW w:w="813" w:type="dxa"/>
            <w:vAlign w:val="center"/>
          </w:tcPr>
          <w:p w:rsidR="00000000" w:rsidRDefault="00000000">
            <w:pPr>
              <w:spacing w:before="20" w:after="20" w:line="240" w:lineRule="auto"/>
              <w:ind w:right="227"/>
              <w:jc w:val="right"/>
            </w:pPr>
            <w:r>
              <w:t>65,5</w:t>
            </w:r>
          </w:p>
        </w:tc>
        <w:tc>
          <w:tcPr>
            <w:tcW w:w="815" w:type="dxa"/>
            <w:vAlign w:val="center"/>
          </w:tcPr>
          <w:p w:rsidR="00000000" w:rsidRDefault="00000000">
            <w:pPr>
              <w:spacing w:before="20" w:after="20" w:line="240" w:lineRule="auto"/>
              <w:ind w:right="227"/>
              <w:jc w:val="right"/>
            </w:pPr>
            <w:r>
              <w:t>254</w:t>
            </w:r>
          </w:p>
        </w:tc>
        <w:tc>
          <w:tcPr>
            <w:tcW w:w="813" w:type="dxa"/>
            <w:vAlign w:val="center"/>
          </w:tcPr>
          <w:p w:rsidR="00000000" w:rsidRDefault="00000000">
            <w:pPr>
              <w:spacing w:before="20" w:after="20" w:line="240" w:lineRule="auto"/>
              <w:ind w:right="227"/>
              <w:jc w:val="right"/>
            </w:pPr>
            <w:r>
              <w:t>38,8</w:t>
            </w:r>
          </w:p>
        </w:tc>
        <w:tc>
          <w:tcPr>
            <w:tcW w:w="737" w:type="dxa"/>
            <w:vAlign w:val="center"/>
          </w:tcPr>
          <w:p w:rsidR="00000000" w:rsidRDefault="00000000">
            <w:pPr>
              <w:spacing w:before="20" w:after="20" w:line="240" w:lineRule="auto"/>
              <w:ind w:right="227"/>
              <w:jc w:val="right"/>
            </w:pPr>
            <w:r>
              <w:t>184</w:t>
            </w:r>
          </w:p>
        </w:tc>
        <w:tc>
          <w:tcPr>
            <w:tcW w:w="757" w:type="dxa"/>
            <w:vAlign w:val="center"/>
          </w:tcPr>
          <w:p w:rsidR="00000000" w:rsidRDefault="00000000">
            <w:pPr>
              <w:spacing w:before="20" w:after="20" w:line="240" w:lineRule="auto"/>
              <w:ind w:right="227"/>
              <w:jc w:val="right"/>
            </w:pPr>
            <w:r>
              <w:t>18,7</w:t>
            </w:r>
          </w:p>
        </w:tc>
        <w:tc>
          <w:tcPr>
            <w:tcW w:w="678" w:type="dxa"/>
            <w:vAlign w:val="center"/>
          </w:tcPr>
          <w:p w:rsidR="00000000" w:rsidRDefault="00000000">
            <w:pPr>
              <w:spacing w:before="20" w:after="20" w:line="240" w:lineRule="auto"/>
              <w:ind w:right="227"/>
              <w:jc w:val="right"/>
            </w:pPr>
            <w:r>
              <w:t>14</w:t>
            </w:r>
          </w:p>
        </w:tc>
        <w:tc>
          <w:tcPr>
            <w:tcW w:w="815" w:type="dxa"/>
            <w:vAlign w:val="center"/>
          </w:tcPr>
          <w:p w:rsidR="00000000" w:rsidRDefault="00000000">
            <w:pPr>
              <w:spacing w:before="20" w:after="20" w:line="240" w:lineRule="auto"/>
              <w:ind w:right="227"/>
              <w:jc w:val="right"/>
            </w:pPr>
            <w:r>
              <w:t>4,8</w:t>
            </w:r>
          </w:p>
        </w:tc>
        <w:tc>
          <w:tcPr>
            <w:tcW w:w="927" w:type="dxa"/>
            <w:vAlign w:val="center"/>
          </w:tcPr>
          <w:p w:rsidR="00000000" w:rsidRDefault="00000000">
            <w:pPr>
              <w:spacing w:before="20" w:after="20" w:line="240" w:lineRule="auto"/>
              <w:ind w:right="227"/>
              <w:jc w:val="right"/>
            </w:pPr>
            <w:r>
              <w:t>30,1</w:t>
            </w:r>
          </w:p>
        </w:tc>
      </w:tr>
      <w:tr w:rsidR="00000000">
        <w:tblPrEx>
          <w:tblCellMar>
            <w:top w:w="0" w:type="dxa"/>
            <w:bottom w:w="0" w:type="dxa"/>
          </w:tblCellMar>
        </w:tblPrEx>
        <w:trPr>
          <w:cantSplit/>
        </w:trPr>
        <w:tc>
          <w:tcPr>
            <w:tcW w:w="452" w:type="dxa"/>
            <w:vAlign w:val="center"/>
          </w:tcPr>
          <w:p w:rsidR="00000000" w:rsidRDefault="00000000">
            <w:pPr>
              <w:spacing w:before="20" w:after="20" w:line="240" w:lineRule="auto"/>
            </w:pPr>
            <w:r>
              <w:t>2</w:t>
            </w:r>
          </w:p>
        </w:tc>
        <w:tc>
          <w:tcPr>
            <w:tcW w:w="1953" w:type="dxa"/>
            <w:vAlign w:val="center"/>
          </w:tcPr>
          <w:p w:rsidR="00000000" w:rsidRDefault="00000000">
            <w:pPr>
              <w:spacing w:before="20" w:after="20" w:line="240" w:lineRule="auto"/>
            </w:pPr>
            <w:r>
              <w:t>Нормальное - 18,5</w:t>
            </w:r>
            <w:r>
              <w:sym w:font="Symbol" w:char="F0B8"/>
            </w:r>
            <w:r>
              <w:t>24,9</w:t>
            </w:r>
          </w:p>
        </w:tc>
        <w:tc>
          <w:tcPr>
            <w:tcW w:w="685" w:type="dxa"/>
            <w:vAlign w:val="center"/>
          </w:tcPr>
          <w:p w:rsidR="00000000" w:rsidRDefault="00000000">
            <w:pPr>
              <w:spacing w:before="20" w:after="20" w:line="240" w:lineRule="auto"/>
              <w:ind w:right="227"/>
              <w:jc w:val="right"/>
            </w:pPr>
            <w:r>
              <w:t>110</w:t>
            </w:r>
          </w:p>
        </w:tc>
        <w:tc>
          <w:tcPr>
            <w:tcW w:w="813" w:type="dxa"/>
            <w:vAlign w:val="center"/>
          </w:tcPr>
          <w:p w:rsidR="00000000" w:rsidRDefault="00000000">
            <w:pPr>
              <w:spacing w:before="20" w:after="20" w:line="240" w:lineRule="auto"/>
              <w:ind w:right="227"/>
              <w:jc w:val="right"/>
            </w:pPr>
            <w:r>
              <w:t>29,8</w:t>
            </w:r>
          </w:p>
        </w:tc>
        <w:tc>
          <w:tcPr>
            <w:tcW w:w="815" w:type="dxa"/>
            <w:vAlign w:val="center"/>
          </w:tcPr>
          <w:p w:rsidR="00000000" w:rsidRDefault="00000000">
            <w:pPr>
              <w:spacing w:before="20" w:after="20" w:line="240" w:lineRule="auto"/>
              <w:ind w:right="227"/>
              <w:jc w:val="right"/>
            </w:pPr>
            <w:r>
              <w:t>262</w:t>
            </w:r>
          </w:p>
        </w:tc>
        <w:tc>
          <w:tcPr>
            <w:tcW w:w="813" w:type="dxa"/>
            <w:vAlign w:val="center"/>
          </w:tcPr>
          <w:p w:rsidR="00000000" w:rsidRDefault="00000000">
            <w:pPr>
              <w:spacing w:before="20" w:after="20" w:line="240" w:lineRule="auto"/>
              <w:ind w:right="227"/>
              <w:jc w:val="right"/>
            </w:pPr>
            <w:r>
              <w:t>40,0</w:t>
            </w:r>
          </w:p>
        </w:tc>
        <w:tc>
          <w:tcPr>
            <w:tcW w:w="737" w:type="dxa"/>
            <w:vAlign w:val="center"/>
          </w:tcPr>
          <w:p w:rsidR="00000000" w:rsidRDefault="00000000">
            <w:pPr>
              <w:spacing w:before="20" w:after="20" w:line="240" w:lineRule="auto"/>
              <w:ind w:right="227"/>
              <w:jc w:val="right"/>
            </w:pPr>
            <w:r>
              <w:t>502</w:t>
            </w:r>
          </w:p>
        </w:tc>
        <w:tc>
          <w:tcPr>
            <w:tcW w:w="757" w:type="dxa"/>
            <w:vAlign w:val="center"/>
          </w:tcPr>
          <w:p w:rsidR="00000000" w:rsidRDefault="00000000">
            <w:pPr>
              <w:spacing w:before="20" w:after="20" w:line="240" w:lineRule="auto"/>
              <w:ind w:right="227"/>
              <w:jc w:val="right"/>
            </w:pPr>
            <w:r>
              <w:t>50,9</w:t>
            </w:r>
          </w:p>
        </w:tc>
        <w:tc>
          <w:tcPr>
            <w:tcW w:w="678" w:type="dxa"/>
            <w:vAlign w:val="center"/>
          </w:tcPr>
          <w:p w:rsidR="00000000" w:rsidRDefault="00000000">
            <w:pPr>
              <w:spacing w:before="20" w:after="20" w:line="240" w:lineRule="auto"/>
              <w:ind w:right="227"/>
              <w:jc w:val="right"/>
            </w:pPr>
            <w:r>
              <w:t>64</w:t>
            </w:r>
          </w:p>
        </w:tc>
        <w:tc>
          <w:tcPr>
            <w:tcW w:w="815" w:type="dxa"/>
            <w:vAlign w:val="center"/>
          </w:tcPr>
          <w:p w:rsidR="00000000" w:rsidRDefault="00000000">
            <w:pPr>
              <w:spacing w:before="20" w:after="20" w:line="240" w:lineRule="auto"/>
              <w:ind w:right="227"/>
              <w:jc w:val="right"/>
            </w:pPr>
            <w:r>
              <w:t>21,9</w:t>
            </w:r>
          </w:p>
        </w:tc>
        <w:tc>
          <w:tcPr>
            <w:tcW w:w="927" w:type="dxa"/>
            <w:vAlign w:val="center"/>
          </w:tcPr>
          <w:p w:rsidR="00000000" w:rsidRDefault="00000000">
            <w:pPr>
              <w:spacing w:before="20" w:after="20" w:line="240" w:lineRule="auto"/>
              <w:ind w:right="227"/>
              <w:jc w:val="right"/>
            </w:pPr>
            <w:r>
              <w:t>40,8</w:t>
            </w:r>
          </w:p>
        </w:tc>
      </w:tr>
      <w:tr w:rsidR="00000000">
        <w:tblPrEx>
          <w:tblCellMar>
            <w:top w:w="0" w:type="dxa"/>
            <w:bottom w:w="0" w:type="dxa"/>
          </w:tblCellMar>
        </w:tblPrEx>
        <w:trPr>
          <w:cantSplit/>
        </w:trPr>
        <w:tc>
          <w:tcPr>
            <w:tcW w:w="452" w:type="dxa"/>
            <w:vAlign w:val="center"/>
          </w:tcPr>
          <w:p w:rsidR="00000000" w:rsidRDefault="00000000">
            <w:pPr>
              <w:spacing w:before="20" w:after="20" w:line="240" w:lineRule="auto"/>
            </w:pPr>
            <w:r>
              <w:t>3</w:t>
            </w:r>
          </w:p>
        </w:tc>
        <w:tc>
          <w:tcPr>
            <w:tcW w:w="1953" w:type="dxa"/>
            <w:vAlign w:val="center"/>
          </w:tcPr>
          <w:p w:rsidR="00000000" w:rsidRDefault="00000000">
            <w:pPr>
              <w:spacing w:before="20" w:after="20" w:line="240" w:lineRule="auto"/>
            </w:pPr>
            <w:r>
              <w:t>Упитанное - 25,0</w:t>
            </w:r>
            <w:r>
              <w:sym w:font="Symbol" w:char="F0B8"/>
            </w:r>
            <w:r>
              <w:t>29,9</w:t>
            </w:r>
          </w:p>
        </w:tc>
        <w:tc>
          <w:tcPr>
            <w:tcW w:w="685" w:type="dxa"/>
            <w:vAlign w:val="center"/>
          </w:tcPr>
          <w:p w:rsidR="00000000" w:rsidRDefault="00000000">
            <w:pPr>
              <w:spacing w:before="20" w:after="20" w:line="240" w:lineRule="auto"/>
              <w:ind w:right="227"/>
              <w:jc w:val="right"/>
            </w:pPr>
            <w:r>
              <w:t>12</w:t>
            </w:r>
          </w:p>
        </w:tc>
        <w:tc>
          <w:tcPr>
            <w:tcW w:w="813" w:type="dxa"/>
            <w:vAlign w:val="center"/>
          </w:tcPr>
          <w:p w:rsidR="00000000" w:rsidRDefault="00000000">
            <w:pPr>
              <w:spacing w:before="20" w:after="20" w:line="240" w:lineRule="auto"/>
              <w:ind w:right="227"/>
              <w:jc w:val="right"/>
            </w:pPr>
            <w:r>
              <w:t>3,2</w:t>
            </w:r>
          </w:p>
        </w:tc>
        <w:tc>
          <w:tcPr>
            <w:tcW w:w="815" w:type="dxa"/>
            <w:vAlign w:val="center"/>
          </w:tcPr>
          <w:p w:rsidR="00000000" w:rsidRDefault="00000000">
            <w:pPr>
              <w:spacing w:before="20" w:after="20" w:line="240" w:lineRule="auto"/>
              <w:ind w:right="227"/>
              <w:jc w:val="right"/>
            </w:pPr>
            <w:r>
              <w:t>112</w:t>
            </w:r>
          </w:p>
        </w:tc>
        <w:tc>
          <w:tcPr>
            <w:tcW w:w="813" w:type="dxa"/>
            <w:vAlign w:val="center"/>
          </w:tcPr>
          <w:p w:rsidR="00000000" w:rsidRDefault="00000000">
            <w:pPr>
              <w:spacing w:before="20" w:after="20" w:line="240" w:lineRule="auto"/>
              <w:ind w:right="227"/>
              <w:jc w:val="right"/>
            </w:pPr>
            <w:r>
              <w:t>17,3</w:t>
            </w:r>
          </w:p>
        </w:tc>
        <w:tc>
          <w:tcPr>
            <w:tcW w:w="737" w:type="dxa"/>
            <w:vAlign w:val="center"/>
          </w:tcPr>
          <w:p w:rsidR="00000000" w:rsidRDefault="00000000">
            <w:pPr>
              <w:spacing w:before="20" w:after="20" w:line="240" w:lineRule="auto"/>
              <w:ind w:right="227"/>
              <w:jc w:val="right"/>
            </w:pPr>
            <w:r>
              <w:t>234</w:t>
            </w:r>
          </w:p>
        </w:tc>
        <w:tc>
          <w:tcPr>
            <w:tcW w:w="757" w:type="dxa"/>
            <w:vAlign w:val="center"/>
          </w:tcPr>
          <w:p w:rsidR="00000000" w:rsidRDefault="00000000">
            <w:pPr>
              <w:spacing w:before="20" w:after="20" w:line="240" w:lineRule="auto"/>
              <w:ind w:right="227"/>
              <w:jc w:val="right"/>
            </w:pPr>
            <w:r>
              <w:t>23,7</w:t>
            </w:r>
          </w:p>
        </w:tc>
        <w:tc>
          <w:tcPr>
            <w:tcW w:w="678" w:type="dxa"/>
            <w:vAlign w:val="center"/>
          </w:tcPr>
          <w:p w:rsidR="00000000" w:rsidRDefault="00000000">
            <w:pPr>
              <w:spacing w:before="20" w:after="20" w:line="240" w:lineRule="auto"/>
              <w:ind w:right="227"/>
              <w:jc w:val="right"/>
            </w:pPr>
            <w:r>
              <w:t>166</w:t>
            </w:r>
          </w:p>
        </w:tc>
        <w:tc>
          <w:tcPr>
            <w:tcW w:w="815" w:type="dxa"/>
            <w:vAlign w:val="center"/>
          </w:tcPr>
          <w:p w:rsidR="00000000" w:rsidRDefault="00000000">
            <w:pPr>
              <w:spacing w:before="20" w:after="20" w:line="240" w:lineRule="auto"/>
              <w:ind w:right="227"/>
              <w:jc w:val="right"/>
            </w:pPr>
            <w:r>
              <w:t>56,8</w:t>
            </w:r>
          </w:p>
        </w:tc>
        <w:tc>
          <w:tcPr>
            <w:tcW w:w="927" w:type="dxa"/>
            <w:vAlign w:val="center"/>
          </w:tcPr>
          <w:p w:rsidR="00000000" w:rsidRDefault="00000000">
            <w:pPr>
              <w:spacing w:before="20" w:after="20" w:line="240" w:lineRule="auto"/>
              <w:ind w:right="227"/>
              <w:jc w:val="right"/>
            </w:pPr>
            <w:r>
              <w:t>22,8</w:t>
            </w:r>
          </w:p>
        </w:tc>
      </w:tr>
      <w:tr w:rsidR="00000000">
        <w:tblPrEx>
          <w:tblCellMar>
            <w:top w:w="0" w:type="dxa"/>
            <w:bottom w:w="0" w:type="dxa"/>
          </w:tblCellMar>
        </w:tblPrEx>
        <w:trPr>
          <w:cantSplit/>
        </w:trPr>
        <w:tc>
          <w:tcPr>
            <w:tcW w:w="452" w:type="dxa"/>
            <w:vAlign w:val="center"/>
          </w:tcPr>
          <w:p w:rsidR="00000000" w:rsidRDefault="00000000">
            <w:pPr>
              <w:spacing w:before="20" w:after="20" w:line="240" w:lineRule="auto"/>
            </w:pPr>
            <w:r>
              <w:t>4</w:t>
            </w:r>
          </w:p>
        </w:tc>
        <w:tc>
          <w:tcPr>
            <w:tcW w:w="1953" w:type="dxa"/>
            <w:vAlign w:val="center"/>
          </w:tcPr>
          <w:p w:rsidR="00000000" w:rsidRDefault="00000000">
            <w:pPr>
              <w:spacing w:before="20" w:after="20" w:line="240" w:lineRule="auto"/>
            </w:pPr>
            <w:r>
              <w:t>Ожирение - &gt;30</w:t>
            </w:r>
          </w:p>
        </w:tc>
        <w:tc>
          <w:tcPr>
            <w:tcW w:w="685" w:type="dxa"/>
            <w:vAlign w:val="center"/>
          </w:tcPr>
          <w:p w:rsidR="00000000" w:rsidRDefault="00000000">
            <w:pPr>
              <w:spacing w:before="20" w:after="20" w:line="240" w:lineRule="auto"/>
              <w:ind w:right="227"/>
              <w:jc w:val="right"/>
            </w:pPr>
            <w:r>
              <w:t>6</w:t>
            </w:r>
          </w:p>
        </w:tc>
        <w:tc>
          <w:tcPr>
            <w:tcW w:w="813" w:type="dxa"/>
            <w:vAlign w:val="center"/>
          </w:tcPr>
          <w:p w:rsidR="00000000" w:rsidRDefault="00000000">
            <w:pPr>
              <w:spacing w:before="20" w:after="20" w:line="240" w:lineRule="auto"/>
              <w:ind w:right="227"/>
              <w:jc w:val="right"/>
            </w:pPr>
            <w:r>
              <w:t>1,5</w:t>
            </w:r>
          </w:p>
        </w:tc>
        <w:tc>
          <w:tcPr>
            <w:tcW w:w="815" w:type="dxa"/>
            <w:vAlign w:val="center"/>
          </w:tcPr>
          <w:p w:rsidR="00000000" w:rsidRDefault="00000000">
            <w:pPr>
              <w:spacing w:before="20" w:after="20" w:line="240" w:lineRule="auto"/>
              <w:ind w:right="227"/>
              <w:jc w:val="right"/>
            </w:pPr>
            <w:r>
              <w:t>26</w:t>
            </w:r>
          </w:p>
        </w:tc>
        <w:tc>
          <w:tcPr>
            <w:tcW w:w="813" w:type="dxa"/>
            <w:vAlign w:val="center"/>
          </w:tcPr>
          <w:p w:rsidR="00000000" w:rsidRDefault="00000000">
            <w:pPr>
              <w:spacing w:before="20" w:after="20" w:line="240" w:lineRule="auto"/>
              <w:ind w:right="227"/>
              <w:jc w:val="right"/>
            </w:pPr>
            <w:r>
              <w:t>3,9</w:t>
            </w:r>
          </w:p>
        </w:tc>
        <w:tc>
          <w:tcPr>
            <w:tcW w:w="737" w:type="dxa"/>
            <w:vAlign w:val="center"/>
          </w:tcPr>
          <w:p w:rsidR="00000000" w:rsidRDefault="00000000">
            <w:pPr>
              <w:spacing w:before="20" w:after="20" w:line="240" w:lineRule="auto"/>
              <w:ind w:right="227"/>
              <w:jc w:val="right"/>
            </w:pPr>
            <w:r>
              <w:t>66</w:t>
            </w:r>
          </w:p>
        </w:tc>
        <w:tc>
          <w:tcPr>
            <w:tcW w:w="757" w:type="dxa"/>
            <w:vAlign w:val="center"/>
          </w:tcPr>
          <w:p w:rsidR="00000000" w:rsidRDefault="00000000">
            <w:pPr>
              <w:spacing w:before="20" w:after="20" w:line="240" w:lineRule="auto"/>
              <w:ind w:right="227"/>
              <w:jc w:val="right"/>
            </w:pPr>
            <w:r>
              <w:t>6,7</w:t>
            </w:r>
          </w:p>
        </w:tc>
        <w:tc>
          <w:tcPr>
            <w:tcW w:w="678" w:type="dxa"/>
            <w:vAlign w:val="center"/>
          </w:tcPr>
          <w:p w:rsidR="00000000" w:rsidRDefault="00000000">
            <w:pPr>
              <w:spacing w:before="20" w:after="20" w:line="240" w:lineRule="auto"/>
              <w:ind w:right="227"/>
              <w:jc w:val="right"/>
            </w:pPr>
            <w:r>
              <w:t>48</w:t>
            </w:r>
          </w:p>
        </w:tc>
        <w:tc>
          <w:tcPr>
            <w:tcW w:w="815" w:type="dxa"/>
            <w:vAlign w:val="center"/>
          </w:tcPr>
          <w:p w:rsidR="00000000" w:rsidRDefault="00000000">
            <w:pPr>
              <w:spacing w:before="20" w:after="20" w:line="240" w:lineRule="auto"/>
              <w:ind w:right="227"/>
              <w:jc w:val="right"/>
            </w:pPr>
            <w:r>
              <w:t>16,5</w:t>
            </w:r>
          </w:p>
        </w:tc>
        <w:tc>
          <w:tcPr>
            <w:tcW w:w="927" w:type="dxa"/>
            <w:vAlign w:val="center"/>
          </w:tcPr>
          <w:p w:rsidR="00000000" w:rsidRDefault="00000000">
            <w:pPr>
              <w:spacing w:before="20" w:after="20" w:line="240" w:lineRule="auto"/>
              <w:ind w:right="227"/>
              <w:jc w:val="right"/>
            </w:pPr>
            <w:r>
              <w:t>6,3</w:t>
            </w:r>
          </w:p>
        </w:tc>
      </w:tr>
    </w:tbl>
    <w:p w:rsidR="00000000" w:rsidRDefault="00000000">
      <w:pPr>
        <w:spacing w:line="240" w:lineRule="auto"/>
        <w:rPr>
          <w:sz w:val="16"/>
        </w:rPr>
      </w:pPr>
    </w:p>
    <w:p w:rsidR="00000000" w:rsidRDefault="00000000">
      <w:pPr>
        <w:spacing w:line="240" w:lineRule="auto"/>
      </w:pPr>
      <w:r>
        <w:rPr>
          <w:i/>
          <w:iCs/>
        </w:rPr>
        <w:t>Источник:</w:t>
      </w:r>
      <w:r>
        <w:t xml:space="preserve">  Министерство здравоохранения Республики Узбекистан</w:t>
      </w:r>
    </w:p>
    <w:p w:rsidR="00000000" w:rsidRDefault="00000000">
      <w:pPr>
        <w:spacing w:line="240" w:lineRule="auto"/>
      </w:pPr>
    </w:p>
    <w:p w:rsidR="00000000" w:rsidRDefault="00000000">
      <w:pPr>
        <w:spacing w:line="240" w:lineRule="exact"/>
        <w:rPr>
          <w:bCs/>
        </w:rPr>
      </w:pPr>
      <w:r>
        <w:br w:type="page"/>
      </w:r>
      <w:r>
        <w:rPr>
          <w:bCs/>
        </w:rPr>
        <w:t>Таблица № 8.   Результаты оценки среднесуточного потребления продуктов питания по данным а</w:t>
      </w:r>
      <w:r>
        <w:rPr>
          <w:bCs/>
        </w:rPr>
        <w:t>н</w:t>
      </w:r>
      <w:r>
        <w:rPr>
          <w:bCs/>
        </w:rPr>
        <w:t xml:space="preserve">кетирования среди сельского и городского населения Республики </w:t>
      </w:r>
    </w:p>
    <w:p w:rsidR="00000000" w:rsidRDefault="00000000">
      <w:pPr>
        <w:spacing w:line="240" w:lineRule="auto"/>
        <w:rPr>
          <w:bCs/>
          <w:sz w:val="16"/>
        </w:rPr>
      </w:pPr>
    </w:p>
    <w:p w:rsidR="00000000" w:rsidRDefault="00000000">
      <w:pPr>
        <w:spacing w:line="240" w:lineRule="auto"/>
        <w:jc w:val="right"/>
        <w:rPr>
          <w:bCs/>
        </w:rPr>
      </w:pPr>
      <w:r>
        <w:rPr>
          <w:bCs/>
        </w:rPr>
        <w:t>за 2002-2003 годы</w:t>
      </w:r>
    </w:p>
    <w:tbl>
      <w:tblPr>
        <w:tblW w:w="9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6"/>
        <w:gridCol w:w="2225"/>
        <w:gridCol w:w="874"/>
        <w:gridCol w:w="876"/>
        <w:gridCol w:w="874"/>
        <w:gridCol w:w="875"/>
        <w:gridCol w:w="874"/>
        <w:gridCol w:w="876"/>
        <w:gridCol w:w="1391"/>
      </w:tblGrid>
      <w:tr w:rsidR="00000000">
        <w:tblPrEx>
          <w:tblCellMar>
            <w:top w:w="0" w:type="dxa"/>
            <w:bottom w:w="0" w:type="dxa"/>
          </w:tblCellMar>
        </w:tblPrEx>
        <w:trPr>
          <w:cantSplit/>
        </w:trPr>
        <w:tc>
          <w:tcPr>
            <w:tcW w:w="547" w:type="dxa"/>
          </w:tcPr>
          <w:p w:rsidR="00000000" w:rsidRDefault="00000000">
            <w:pPr>
              <w:spacing w:line="240" w:lineRule="exact"/>
              <w:jc w:val="center"/>
            </w:pPr>
            <w:r>
              <w:t xml:space="preserve">№ </w:t>
            </w:r>
            <w:proofErr w:type="spellStart"/>
            <w:r>
              <w:t>п</w:t>
            </w:r>
            <w:proofErr w:type="spellEnd"/>
            <w:r>
              <w:t>/</w:t>
            </w:r>
            <w:proofErr w:type="spellStart"/>
            <w:r>
              <w:t>п</w:t>
            </w:r>
            <w:proofErr w:type="spellEnd"/>
          </w:p>
        </w:tc>
        <w:tc>
          <w:tcPr>
            <w:tcW w:w="2225" w:type="dxa"/>
          </w:tcPr>
          <w:p w:rsidR="00000000" w:rsidRDefault="00000000">
            <w:pPr>
              <w:spacing w:line="240" w:lineRule="exact"/>
              <w:jc w:val="center"/>
            </w:pPr>
            <w:r>
              <w:t>Наимен</w:t>
            </w:r>
            <w:r>
              <w:t>о</w:t>
            </w:r>
            <w:r>
              <w:t>вание</w:t>
            </w:r>
          </w:p>
          <w:p w:rsidR="00000000" w:rsidRDefault="00000000">
            <w:pPr>
              <w:spacing w:line="240" w:lineRule="exact"/>
              <w:jc w:val="center"/>
            </w:pPr>
            <w:r>
              <w:t>продуктов</w:t>
            </w:r>
          </w:p>
        </w:tc>
        <w:tc>
          <w:tcPr>
            <w:tcW w:w="1750" w:type="dxa"/>
            <w:gridSpan w:val="2"/>
          </w:tcPr>
          <w:p w:rsidR="00000000" w:rsidRDefault="00000000">
            <w:pPr>
              <w:spacing w:line="240" w:lineRule="exact"/>
              <w:jc w:val="center"/>
            </w:pPr>
            <w:r>
              <w:t>Кар</w:t>
            </w:r>
            <w:r>
              <w:t>а</w:t>
            </w:r>
            <w:r>
              <w:t>калпакстан</w:t>
            </w:r>
          </w:p>
        </w:tc>
        <w:tc>
          <w:tcPr>
            <w:tcW w:w="1749" w:type="dxa"/>
            <w:gridSpan w:val="2"/>
          </w:tcPr>
          <w:p w:rsidR="00000000" w:rsidRDefault="00000000">
            <w:pPr>
              <w:spacing w:line="240" w:lineRule="exact"/>
              <w:jc w:val="center"/>
            </w:pPr>
            <w:r>
              <w:t>Ферга</w:t>
            </w:r>
            <w:r>
              <w:t>н</w:t>
            </w:r>
            <w:r>
              <w:t>ская</w:t>
            </w:r>
          </w:p>
          <w:p w:rsidR="00000000" w:rsidRDefault="00000000">
            <w:pPr>
              <w:spacing w:line="240" w:lineRule="exact"/>
              <w:jc w:val="center"/>
            </w:pPr>
            <w:r>
              <w:t>область</w:t>
            </w:r>
          </w:p>
        </w:tc>
        <w:tc>
          <w:tcPr>
            <w:tcW w:w="1750" w:type="dxa"/>
            <w:gridSpan w:val="2"/>
          </w:tcPr>
          <w:p w:rsidR="00000000" w:rsidRDefault="00000000">
            <w:pPr>
              <w:spacing w:line="240" w:lineRule="exact"/>
              <w:jc w:val="center"/>
            </w:pPr>
            <w:proofErr w:type="spellStart"/>
            <w:r>
              <w:t>Сурха</w:t>
            </w:r>
            <w:r>
              <w:t>н</w:t>
            </w:r>
            <w:r>
              <w:t>дарьин-ская</w:t>
            </w:r>
            <w:proofErr w:type="spellEnd"/>
            <w:r>
              <w:t xml:space="preserve"> область</w:t>
            </w:r>
          </w:p>
        </w:tc>
        <w:tc>
          <w:tcPr>
            <w:tcW w:w="1390" w:type="dxa"/>
          </w:tcPr>
          <w:p w:rsidR="00000000" w:rsidRDefault="00000000">
            <w:pPr>
              <w:spacing w:line="240" w:lineRule="exact"/>
              <w:jc w:val="center"/>
            </w:pPr>
            <w:r>
              <w:t>Ташкен</w:t>
            </w:r>
            <w:r>
              <w:t>т</w:t>
            </w:r>
            <w:r>
              <w:t>ская</w:t>
            </w:r>
          </w:p>
          <w:p w:rsidR="00000000" w:rsidRDefault="00000000">
            <w:pPr>
              <w:spacing w:line="240" w:lineRule="exact"/>
              <w:jc w:val="center"/>
            </w:pPr>
            <w:r>
              <w:t>о</w:t>
            </w:r>
            <w:r>
              <w:t>б</w:t>
            </w:r>
            <w:r>
              <w:t>ласть</w:t>
            </w:r>
          </w:p>
        </w:tc>
      </w:tr>
      <w:tr w:rsidR="00000000">
        <w:tblPrEx>
          <w:tblCellMar>
            <w:top w:w="0" w:type="dxa"/>
            <w:bottom w:w="0" w:type="dxa"/>
          </w:tblCellMar>
        </w:tblPrEx>
        <w:trPr>
          <w:cantSplit/>
        </w:trPr>
        <w:tc>
          <w:tcPr>
            <w:tcW w:w="547" w:type="dxa"/>
          </w:tcPr>
          <w:p w:rsidR="00000000" w:rsidRDefault="00000000">
            <w:pPr>
              <w:spacing w:line="240" w:lineRule="exact"/>
              <w:jc w:val="center"/>
            </w:pPr>
          </w:p>
        </w:tc>
        <w:tc>
          <w:tcPr>
            <w:tcW w:w="2225" w:type="dxa"/>
          </w:tcPr>
          <w:p w:rsidR="00000000" w:rsidRDefault="00000000">
            <w:pPr>
              <w:spacing w:line="240" w:lineRule="exact"/>
              <w:jc w:val="center"/>
            </w:pPr>
          </w:p>
        </w:tc>
        <w:tc>
          <w:tcPr>
            <w:tcW w:w="874" w:type="dxa"/>
          </w:tcPr>
          <w:p w:rsidR="00000000" w:rsidRDefault="00000000">
            <w:pPr>
              <w:spacing w:line="240" w:lineRule="exact"/>
              <w:jc w:val="center"/>
            </w:pPr>
            <w:r>
              <w:t>город</w:t>
            </w:r>
          </w:p>
        </w:tc>
        <w:tc>
          <w:tcPr>
            <w:tcW w:w="876" w:type="dxa"/>
          </w:tcPr>
          <w:p w:rsidR="00000000" w:rsidRDefault="00000000">
            <w:pPr>
              <w:spacing w:line="240" w:lineRule="exact"/>
              <w:jc w:val="center"/>
            </w:pPr>
            <w:r>
              <w:t>село</w:t>
            </w:r>
          </w:p>
        </w:tc>
        <w:tc>
          <w:tcPr>
            <w:tcW w:w="874" w:type="dxa"/>
          </w:tcPr>
          <w:p w:rsidR="00000000" w:rsidRDefault="00000000">
            <w:pPr>
              <w:spacing w:line="240" w:lineRule="exact"/>
              <w:jc w:val="center"/>
            </w:pPr>
            <w:r>
              <w:t>город</w:t>
            </w:r>
          </w:p>
        </w:tc>
        <w:tc>
          <w:tcPr>
            <w:tcW w:w="875" w:type="dxa"/>
          </w:tcPr>
          <w:p w:rsidR="00000000" w:rsidRDefault="00000000">
            <w:pPr>
              <w:spacing w:line="240" w:lineRule="exact"/>
              <w:jc w:val="center"/>
            </w:pPr>
            <w:r>
              <w:t>село</w:t>
            </w:r>
          </w:p>
        </w:tc>
        <w:tc>
          <w:tcPr>
            <w:tcW w:w="874" w:type="dxa"/>
          </w:tcPr>
          <w:p w:rsidR="00000000" w:rsidRDefault="00000000">
            <w:pPr>
              <w:spacing w:line="240" w:lineRule="exact"/>
              <w:jc w:val="center"/>
            </w:pPr>
            <w:r>
              <w:t>город</w:t>
            </w:r>
          </w:p>
        </w:tc>
        <w:tc>
          <w:tcPr>
            <w:tcW w:w="875" w:type="dxa"/>
          </w:tcPr>
          <w:p w:rsidR="00000000" w:rsidRDefault="00000000">
            <w:pPr>
              <w:spacing w:line="240" w:lineRule="exact"/>
              <w:jc w:val="center"/>
            </w:pPr>
            <w:r>
              <w:t>село</w:t>
            </w:r>
          </w:p>
        </w:tc>
        <w:tc>
          <w:tcPr>
            <w:tcW w:w="1391" w:type="dxa"/>
          </w:tcPr>
          <w:p w:rsidR="00000000" w:rsidRDefault="00000000">
            <w:pPr>
              <w:spacing w:line="240" w:lineRule="exact"/>
              <w:jc w:val="center"/>
            </w:pPr>
          </w:p>
        </w:tc>
      </w:tr>
      <w:tr w:rsidR="00000000">
        <w:tblPrEx>
          <w:tblCellMar>
            <w:top w:w="0" w:type="dxa"/>
            <w:bottom w:w="0" w:type="dxa"/>
          </w:tblCellMar>
        </w:tblPrEx>
        <w:trPr>
          <w:cantSplit/>
        </w:trPr>
        <w:tc>
          <w:tcPr>
            <w:tcW w:w="547" w:type="dxa"/>
          </w:tcPr>
          <w:p w:rsidR="00000000" w:rsidRDefault="00000000">
            <w:pPr>
              <w:spacing w:line="240" w:lineRule="exact"/>
            </w:pPr>
            <w:r>
              <w:t>1.</w:t>
            </w:r>
          </w:p>
        </w:tc>
        <w:tc>
          <w:tcPr>
            <w:tcW w:w="2225" w:type="dxa"/>
          </w:tcPr>
          <w:p w:rsidR="00000000" w:rsidRDefault="00000000">
            <w:pPr>
              <w:spacing w:line="240" w:lineRule="exact"/>
            </w:pPr>
            <w:r>
              <w:t>Хлебоб</w:t>
            </w:r>
            <w:r>
              <w:t>у</w:t>
            </w:r>
            <w:r>
              <w:t xml:space="preserve">лочные  </w:t>
            </w:r>
          </w:p>
        </w:tc>
        <w:tc>
          <w:tcPr>
            <w:tcW w:w="874" w:type="dxa"/>
          </w:tcPr>
          <w:p w:rsidR="00000000" w:rsidRDefault="00000000">
            <w:pPr>
              <w:spacing w:line="240" w:lineRule="exact"/>
              <w:ind w:right="170"/>
              <w:jc w:val="right"/>
            </w:pPr>
            <w:r>
              <w:t>485</w:t>
            </w:r>
          </w:p>
        </w:tc>
        <w:tc>
          <w:tcPr>
            <w:tcW w:w="876" w:type="dxa"/>
          </w:tcPr>
          <w:p w:rsidR="00000000" w:rsidRDefault="00000000">
            <w:pPr>
              <w:spacing w:line="240" w:lineRule="exact"/>
              <w:ind w:right="170"/>
              <w:jc w:val="right"/>
            </w:pPr>
            <w:r>
              <w:t>567</w:t>
            </w:r>
          </w:p>
        </w:tc>
        <w:tc>
          <w:tcPr>
            <w:tcW w:w="874" w:type="dxa"/>
          </w:tcPr>
          <w:p w:rsidR="00000000" w:rsidRDefault="00000000">
            <w:pPr>
              <w:spacing w:line="240" w:lineRule="exact"/>
              <w:ind w:right="170"/>
              <w:jc w:val="right"/>
            </w:pPr>
            <w:r>
              <w:t>572</w:t>
            </w:r>
          </w:p>
        </w:tc>
        <w:tc>
          <w:tcPr>
            <w:tcW w:w="875" w:type="dxa"/>
          </w:tcPr>
          <w:p w:rsidR="00000000" w:rsidRDefault="00000000">
            <w:pPr>
              <w:spacing w:line="240" w:lineRule="exact"/>
              <w:ind w:right="170"/>
              <w:jc w:val="right"/>
            </w:pPr>
            <w:r>
              <w:t>584</w:t>
            </w:r>
          </w:p>
        </w:tc>
        <w:tc>
          <w:tcPr>
            <w:tcW w:w="874" w:type="dxa"/>
          </w:tcPr>
          <w:p w:rsidR="00000000" w:rsidRDefault="00000000">
            <w:pPr>
              <w:spacing w:line="240" w:lineRule="exact"/>
              <w:ind w:right="170"/>
              <w:jc w:val="right"/>
            </w:pPr>
            <w:r>
              <w:t>474</w:t>
            </w:r>
          </w:p>
        </w:tc>
        <w:tc>
          <w:tcPr>
            <w:tcW w:w="875" w:type="dxa"/>
          </w:tcPr>
          <w:p w:rsidR="00000000" w:rsidRDefault="00000000">
            <w:pPr>
              <w:spacing w:line="240" w:lineRule="exact"/>
              <w:ind w:right="170"/>
              <w:jc w:val="right"/>
            </w:pPr>
            <w:r>
              <w:t>558</w:t>
            </w:r>
          </w:p>
        </w:tc>
        <w:tc>
          <w:tcPr>
            <w:tcW w:w="1391" w:type="dxa"/>
          </w:tcPr>
          <w:p w:rsidR="00000000" w:rsidRDefault="00000000">
            <w:pPr>
              <w:spacing w:line="240" w:lineRule="exact"/>
              <w:ind w:right="170"/>
              <w:jc w:val="right"/>
            </w:pPr>
            <w:r>
              <w:t>540,5</w:t>
            </w:r>
          </w:p>
        </w:tc>
      </w:tr>
      <w:tr w:rsidR="00000000">
        <w:tblPrEx>
          <w:tblCellMar>
            <w:top w:w="0" w:type="dxa"/>
            <w:bottom w:w="0" w:type="dxa"/>
          </w:tblCellMar>
        </w:tblPrEx>
        <w:trPr>
          <w:cantSplit/>
        </w:trPr>
        <w:tc>
          <w:tcPr>
            <w:tcW w:w="547" w:type="dxa"/>
          </w:tcPr>
          <w:p w:rsidR="00000000" w:rsidRDefault="00000000">
            <w:pPr>
              <w:spacing w:line="240" w:lineRule="exact"/>
            </w:pPr>
            <w:r>
              <w:t>2.</w:t>
            </w:r>
          </w:p>
        </w:tc>
        <w:tc>
          <w:tcPr>
            <w:tcW w:w="2225" w:type="dxa"/>
          </w:tcPr>
          <w:p w:rsidR="00000000" w:rsidRDefault="00000000">
            <w:pPr>
              <w:spacing w:line="240" w:lineRule="exact"/>
            </w:pPr>
            <w:r>
              <w:t>Мука пш</w:t>
            </w:r>
            <w:r>
              <w:t>е</w:t>
            </w:r>
            <w:r>
              <w:t>ничная</w:t>
            </w:r>
          </w:p>
        </w:tc>
        <w:tc>
          <w:tcPr>
            <w:tcW w:w="874" w:type="dxa"/>
          </w:tcPr>
          <w:p w:rsidR="00000000" w:rsidRDefault="00000000">
            <w:pPr>
              <w:spacing w:line="240" w:lineRule="exact"/>
              <w:ind w:right="170"/>
              <w:jc w:val="right"/>
            </w:pPr>
            <w:r>
              <w:t>70</w:t>
            </w:r>
          </w:p>
        </w:tc>
        <w:tc>
          <w:tcPr>
            <w:tcW w:w="876" w:type="dxa"/>
          </w:tcPr>
          <w:p w:rsidR="00000000" w:rsidRDefault="00000000">
            <w:pPr>
              <w:spacing w:line="240" w:lineRule="exact"/>
              <w:ind w:right="170"/>
              <w:jc w:val="right"/>
            </w:pPr>
            <w:r>
              <w:t>87</w:t>
            </w:r>
          </w:p>
        </w:tc>
        <w:tc>
          <w:tcPr>
            <w:tcW w:w="874" w:type="dxa"/>
          </w:tcPr>
          <w:p w:rsidR="00000000" w:rsidRDefault="00000000">
            <w:pPr>
              <w:spacing w:line="240" w:lineRule="exact"/>
              <w:ind w:right="170"/>
              <w:jc w:val="right"/>
            </w:pPr>
            <w:r>
              <w:t>65</w:t>
            </w:r>
          </w:p>
        </w:tc>
        <w:tc>
          <w:tcPr>
            <w:tcW w:w="875" w:type="dxa"/>
          </w:tcPr>
          <w:p w:rsidR="00000000" w:rsidRDefault="00000000">
            <w:pPr>
              <w:spacing w:line="240" w:lineRule="exact"/>
              <w:ind w:right="170"/>
              <w:jc w:val="right"/>
            </w:pPr>
            <w:r>
              <w:t>72</w:t>
            </w:r>
          </w:p>
        </w:tc>
        <w:tc>
          <w:tcPr>
            <w:tcW w:w="874" w:type="dxa"/>
          </w:tcPr>
          <w:p w:rsidR="00000000" w:rsidRDefault="00000000">
            <w:pPr>
              <w:spacing w:line="240" w:lineRule="exact"/>
              <w:ind w:right="170"/>
              <w:jc w:val="right"/>
            </w:pPr>
            <w:r>
              <w:t>78</w:t>
            </w:r>
          </w:p>
        </w:tc>
        <w:tc>
          <w:tcPr>
            <w:tcW w:w="875" w:type="dxa"/>
          </w:tcPr>
          <w:p w:rsidR="00000000" w:rsidRDefault="00000000">
            <w:pPr>
              <w:spacing w:line="240" w:lineRule="exact"/>
              <w:ind w:right="170"/>
              <w:jc w:val="right"/>
            </w:pPr>
            <w:r>
              <w:t>89</w:t>
            </w:r>
          </w:p>
        </w:tc>
        <w:tc>
          <w:tcPr>
            <w:tcW w:w="1391" w:type="dxa"/>
          </w:tcPr>
          <w:p w:rsidR="00000000" w:rsidRDefault="00000000">
            <w:pPr>
              <w:spacing w:line="240" w:lineRule="exact"/>
              <w:ind w:right="170"/>
              <w:jc w:val="right"/>
            </w:pPr>
            <w:r>
              <w:t>75</w:t>
            </w:r>
          </w:p>
        </w:tc>
      </w:tr>
      <w:tr w:rsidR="00000000">
        <w:tblPrEx>
          <w:tblCellMar>
            <w:top w:w="0" w:type="dxa"/>
            <w:bottom w:w="0" w:type="dxa"/>
          </w:tblCellMar>
        </w:tblPrEx>
        <w:trPr>
          <w:cantSplit/>
        </w:trPr>
        <w:tc>
          <w:tcPr>
            <w:tcW w:w="547" w:type="dxa"/>
          </w:tcPr>
          <w:p w:rsidR="00000000" w:rsidRDefault="00000000">
            <w:pPr>
              <w:spacing w:line="240" w:lineRule="exact"/>
            </w:pPr>
            <w:r>
              <w:t>3.</w:t>
            </w:r>
          </w:p>
        </w:tc>
        <w:tc>
          <w:tcPr>
            <w:tcW w:w="2225" w:type="dxa"/>
          </w:tcPr>
          <w:p w:rsidR="00000000" w:rsidRDefault="00000000">
            <w:pPr>
              <w:spacing w:line="240" w:lineRule="exact"/>
            </w:pPr>
            <w:r>
              <w:t>Рисовая крупа</w:t>
            </w:r>
          </w:p>
        </w:tc>
        <w:tc>
          <w:tcPr>
            <w:tcW w:w="874" w:type="dxa"/>
          </w:tcPr>
          <w:p w:rsidR="00000000" w:rsidRDefault="00000000">
            <w:pPr>
              <w:spacing w:line="240" w:lineRule="exact"/>
              <w:ind w:right="170"/>
              <w:jc w:val="right"/>
            </w:pPr>
            <w:r>
              <w:t>32</w:t>
            </w:r>
          </w:p>
        </w:tc>
        <w:tc>
          <w:tcPr>
            <w:tcW w:w="876" w:type="dxa"/>
          </w:tcPr>
          <w:p w:rsidR="00000000" w:rsidRDefault="00000000">
            <w:pPr>
              <w:spacing w:line="240" w:lineRule="exact"/>
              <w:ind w:right="170"/>
              <w:jc w:val="right"/>
            </w:pPr>
            <w:r>
              <w:t>38</w:t>
            </w:r>
          </w:p>
        </w:tc>
        <w:tc>
          <w:tcPr>
            <w:tcW w:w="874" w:type="dxa"/>
          </w:tcPr>
          <w:p w:rsidR="00000000" w:rsidRDefault="00000000">
            <w:pPr>
              <w:spacing w:line="240" w:lineRule="exact"/>
              <w:ind w:right="170"/>
              <w:jc w:val="right"/>
            </w:pPr>
            <w:r>
              <w:t>28</w:t>
            </w:r>
          </w:p>
        </w:tc>
        <w:tc>
          <w:tcPr>
            <w:tcW w:w="875" w:type="dxa"/>
          </w:tcPr>
          <w:p w:rsidR="00000000" w:rsidRDefault="00000000">
            <w:pPr>
              <w:spacing w:line="240" w:lineRule="exact"/>
              <w:ind w:right="170"/>
              <w:jc w:val="right"/>
            </w:pPr>
            <w:r>
              <w:t>36</w:t>
            </w:r>
          </w:p>
        </w:tc>
        <w:tc>
          <w:tcPr>
            <w:tcW w:w="874" w:type="dxa"/>
          </w:tcPr>
          <w:p w:rsidR="00000000" w:rsidRDefault="00000000">
            <w:pPr>
              <w:spacing w:line="240" w:lineRule="exact"/>
              <w:ind w:right="170"/>
              <w:jc w:val="right"/>
            </w:pPr>
            <w:r>
              <w:t>32</w:t>
            </w:r>
          </w:p>
        </w:tc>
        <w:tc>
          <w:tcPr>
            <w:tcW w:w="875" w:type="dxa"/>
          </w:tcPr>
          <w:p w:rsidR="00000000" w:rsidRDefault="00000000">
            <w:pPr>
              <w:spacing w:line="240" w:lineRule="exact"/>
              <w:ind w:right="170"/>
              <w:jc w:val="right"/>
            </w:pPr>
            <w:r>
              <w:t>38</w:t>
            </w:r>
          </w:p>
        </w:tc>
        <w:tc>
          <w:tcPr>
            <w:tcW w:w="1391" w:type="dxa"/>
          </w:tcPr>
          <w:p w:rsidR="00000000" w:rsidRDefault="00000000">
            <w:pPr>
              <w:spacing w:line="240" w:lineRule="exact"/>
              <w:ind w:right="170"/>
              <w:jc w:val="right"/>
            </w:pPr>
            <w:r>
              <w:t>45</w:t>
            </w:r>
          </w:p>
        </w:tc>
      </w:tr>
      <w:tr w:rsidR="00000000">
        <w:tblPrEx>
          <w:tblCellMar>
            <w:top w:w="0" w:type="dxa"/>
            <w:bottom w:w="0" w:type="dxa"/>
          </w:tblCellMar>
        </w:tblPrEx>
        <w:trPr>
          <w:cantSplit/>
        </w:trPr>
        <w:tc>
          <w:tcPr>
            <w:tcW w:w="547" w:type="dxa"/>
          </w:tcPr>
          <w:p w:rsidR="00000000" w:rsidRDefault="00000000">
            <w:pPr>
              <w:spacing w:line="240" w:lineRule="exact"/>
            </w:pPr>
            <w:r>
              <w:t>4.</w:t>
            </w:r>
          </w:p>
        </w:tc>
        <w:tc>
          <w:tcPr>
            <w:tcW w:w="2225" w:type="dxa"/>
          </w:tcPr>
          <w:p w:rsidR="00000000" w:rsidRDefault="00000000">
            <w:pPr>
              <w:spacing w:line="240" w:lineRule="exact"/>
            </w:pPr>
            <w:r>
              <w:t>Другие крупы</w:t>
            </w:r>
          </w:p>
        </w:tc>
        <w:tc>
          <w:tcPr>
            <w:tcW w:w="874" w:type="dxa"/>
          </w:tcPr>
          <w:p w:rsidR="00000000" w:rsidRDefault="00000000">
            <w:pPr>
              <w:spacing w:line="240" w:lineRule="exact"/>
              <w:ind w:right="170"/>
              <w:jc w:val="right"/>
            </w:pPr>
            <w:r>
              <w:t>15</w:t>
            </w:r>
          </w:p>
        </w:tc>
        <w:tc>
          <w:tcPr>
            <w:tcW w:w="876" w:type="dxa"/>
          </w:tcPr>
          <w:p w:rsidR="00000000" w:rsidRDefault="00000000">
            <w:pPr>
              <w:spacing w:line="240" w:lineRule="exact"/>
              <w:ind w:right="170"/>
              <w:jc w:val="right"/>
            </w:pPr>
            <w:r>
              <w:t>25</w:t>
            </w:r>
          </w:p>
        </w:tc>
        <w:tc>
          <w:tcPr>
            <w:tcW w:w="874" w:type="dxa"/>
          </w:tcPr>
          <w:p w:rsidR="00000000" w:rsidRDefault="00000000">
            <w:pPr>
              <w:spacing w:line="240" w:lineRule="exact"/>
              <w:ind w:right="170"/>
              <w:jc w:val="right"/>
            </w:pPr>
            <w:r>
              <w:t>10</w:t>
            </w:r>
          </w:p>
        </w:tc>
        <w:tc>
          <w:tcPr>
            <w:tcW w:w="875" w:type="dxa"/>
          </w:tcPr>
          <w:p w:rsidR="00000000" w:rsidRDefault="00000000">
            <w:pPr>
              <w:spacing w:line="240" w:lineRule="exact"/>
              <w:ind w:right="170"/>
              <w:jc w:val="right"/>
            </w:pPr>
            <w:r>
              <w:t>15</w:t>
            </w:r>
          </w:p>
        </w:tc>
        <w:tc>
          <w:tcPr>
            <w:tcW w:w="874" w:type="dxa"/>
          </w:tcPr>
          <w:p w:rsidR="00000000" w:rsidRDefault="00000000">
            <w:pPr>
              <w:spacing w:line="240" w:lineRule="exact"/>
              <w:ind w:right="170"/>
              <w:jc w:val="right"/>
            </w:pPr>
            <w:r>
              <w:t>12</w:t>
            </w:r>
          </w:p>
        </w:tc>
        <w:tc>
          <w:tcPr>
            <w:tcW w:w="875" w:type="dxa"/>
          </w:tcPr>
          <w:p w:rsidR="00000000" w:rsidRDefault="00000000">
            <w:pPr>
              <w:spacing w:line="240" w:lineRule="exact"/>
              <w:ind w:right="170"/>
              <w:jc w:val="right"/>
            </w:pPr>
            <w:r>
              <w:t>15</w:t>
            </w:r>
          </w:p>
        </w:tc>
        <w:tc>
          <w:tcPr>
            <w:tcW w:w="1391" w:type="dxa"/>
          </w:tcPr>
          <w:p w:rsidR="00000000" w:rsidRDefault="00000000">
            <w:pPr>
              <w:spacing w:line="240" w:lineRule="exact"/>
              <w:ind w:right="170"/>
              <w:jc w:val="right"/>
            </w:pPr>
            <w:r>
              <w:t>20</w:t>
            </w:r>
          </w:p>
        </w:tc>
      </w:tr>
      <w:tr w:rsidR="00000000">
        <w:tblPrEx>
          <w:tblCellMar>
            <w:top w:w="0" w:type="dxa"/>
            <w:bottom w:w="0" w:type="dxa"/>
          </w:tblCellMar>
        </w:tblPrEx>
        <w:trPr>
          <w:cantSplit/>
        </w:trPr>
        <w:tc>
          <w:tcPr>
            <w:tcW w:w="547" w:type="dxa"/>
          </w:tcPr>
          <w:p w:rsidR="00000000" w:rsidRDefault="00000000">
            <w:pPr>
              <w:spacing w:line="240" w:lineRule="exact"/>
            </w:pPr>
            <w:r>
              <w:t>5.</w:t>
            </w:r>
          </w:p>
        </w:tc>
        <w:tc>
          <w:tcPr>
            <w:tcW w:w="2225" w:type="dxa"/>
          </w:tcPr>
          <w:p w:rsidR="00000000" w:rsidRDefault="00000000">
            <w:pPr>
              <w:spacing w:line="240" w:lineRule="exact"/>
            </w:pPr>
            <w:r>
              <w:t>Бобовые</w:t>
            </w:r>
          </w:p>
        </w:tc>
        <w:tc>
          <w:tcPr>
            <w:tcW w:w="874" w:type="dxa"/>
          </w:tcPr>
          <w:p w:rsidR="00000000" w:rsidRDefault="00000000">
            <w:pPr>
              <w:spacing w:line="240" w:lineRule="exact"/>
              <w:ind w:right="170"/>
              <w:jc w:val="right"/>
            </w:pPr>
            <w:r>
              <w:t>8</w:t>
            </w:r>
          </w:p>
        </w:tc>
        <w:tc>
          <w:tcPr>
            <w:tcW w:w="876" w:type="dxa"/>
          </w:tcPr>
          <w:p w:rsidR="00000000" w:rsidRDefault="00000000">
            <w:pPr>
              <w:spacing w:line="240" w:lineRule="exact"/>
              <w:ind w:right="170"/>
              <w:jc w:val="right"/>
            </w:pPr>
            <w:r>
              <w:t>12</w:t>
            </w:r>
          </w:p>
        </w:tc>
        <w:tc>
          <w:tcPr>
            <w:tcW w:w="874" w:type="dxa"/>
          </w:tcPr>
          <w:p w:rsidR="00000000" w:rsidRDefault="00000000">
            <w:pPr>
              <w:spacing w:line="240" w:lineRule="exact"/>
              <w:ind w:right="170"/>
              <w:jc w:val="right"/>
            </w:pPr>
            <w:r>
              <w:t>14</w:t>
            </w:r>
          </w:p>
        </w:tc>
        <w:tc>
          <w:tcPr>
            <w:tcW w:w="875" w:type="dxa"/>
          </w:tcPr>
          <w:p w:rsidR="00000000" w:rsidRDefault="00000000">
            <w:pPr>
              <w:spacing w:line="240" w:lineRule="exact"/>
              <w:ind w:right="170"/>
              <w:jc w:val="right"/>
            </w:pPr>
            <w:r>
              <w:t>18</w:t>
            </w:r>
          </w:p>
        </w:tc>
        <w:tc>
          <w:tcPr>
            <w:tcW w:w="874" w:type="dxa"/>
          </w:tcPr>
          <w:p w:rsidR="00000000" w:rsidRDefault="00000000">
            <w:pPr>
              <w:spacing w:line="240" w:lineRule="exact"/>
              <w:ind w:right="170"/>
              <w:jc w:val="right"/>
            </w:pPr>
            <w:r>
              <w:t>15</w:t>
            </w:r>
          </w:p>
        </w:tc>
        <w:tc>
          <w:tcPr>
            <w:tcW w:w="875" w:type="dxa"/>
          </w:tcPr>
          <w:p w:rsidR="00000000" w:rsidRDefault="00000000">
            <w:pPr>
              <w:spacing w:line="240" w:lineRule="exact"/>
              <w:ind w:right="170"/>
              <w:jc w:val="right"/>
            </w:pPr>
            <w:r>
              <w:t>20</w:t>
            </w:r>
          </w:p>
        </w:tc>
        <w:tc>
          <w:tcPr>
            <w:tcW w:w="1391" w:type="dxa"/>
          </w:tcPr>
          <w:p w:rsidR="00000000" w:rsidRDefault="00000000">
            <w:pPr>
              <w:spacing w:line="240" w:lineRule="exact"/>
              <w:ind w:right="170"/>
              <w:jc w:val="right"/>
            </w:pPr>
            <w:r>
              <w:t>25</w:t>
            </w:r>
          </w:p>
        </w:tc>
      </w:tr>
      <w:tr w:rsidR="00000000">
        <w:tblPrEx>
          <w:tblCellMar>
            <w:top w:w="0" w:type="dxa"/>
            <w:bottom w:w="0" w:type="dxa"/>
          </w:tblCellMar>
        </w:tblPrEx>
        <w:trPr>
          <w:cantSplit/>
        </w:trPr>
        <w:tc>
          <w:tcPr>
            <w:tcW w:w="547" w:type="dxa"/>
          </w:tcPr>
          <w:p w:rsidR="00000000" w:rsidRDefault="00000000">
            <w:pPr>
              <w:spacing w:line="240" w:lineRule="exact"/>
            </w:pPr>
            <w:r>
              <w:t>6.</w:t>
            </w:r>
          </w:p>
        </w:tc>
        <w:tc>
          <w:tcPr>
            <w:tcW w:w="2225" w:type="dxa"/>
          </w:tcPr>
          <w:p w:rsidR="00000000" w:rsidRDefault="00000000">
            <w:pPr>
              <w:spacing w:line="240" w:lineRule="exact"/>
            </w:pPr>
            <w:r>
              <w:t>Мясо все виды</w:t>
            </w:r>
          </w:p>
        </w:tc>
        <w:tc>
          <w:tcPr>
            <w:tcW w:w="874" w:type="dxa"/>
          </w:tcPr>
          <w:p w:rsidR="00000000" w:rsidRDefault="00000000">
            <w:pPr>
              <w:spacing w:line="240" w:lineRule="exact"/>
              <w:ind w:right="170"/>
              <w:jc w:val="right"/>
            </w:pPr>
            <w:r>
              <w:t>45,2</w:t>
            </w:r>
          </w:p>
        </w:tc>
        <w:tc>
          <w:tcPr>
            <w:tcW w:w="876" w:type="dxa"/>
          </w:tcPr>
          <w:p w:rsidR="00000000" w:rsidRDefault="00000000">
            <w:pPr>
              <w:spacing w:line="240" w:lineRule="exact"/>
              <w:ind w:right="170"/>
              <w:jc w:val="right"/>
            </w:pPr>
            <w:r>
              <w:t>22,1</w:t>
            </w:r>
          </w:p>
        </w:tc>
        <w:tc>
          <w:tcPr>
            <w:tcW w:w="874" w:type="dxa"/>
          </w:tcPr>
          <w:p w:rsidR="00000000" w:rsidRDefault="00000000">
            <w:pPr>
              <w:spacing w:line="240" w:lineRule="exact"/>
              <w:ind w:right="170"/>
              <w:jc w:val="right"/>
            </w:pPr>
            <w:r>
              <w:t>42,6</w:t>
            </w:r>
          </w:p>
        </w:tc>
        <w:tc>
          <w:tcPr>
            <w:tcW w:w="875" w:type="dxa"/>
          </w:tcPr>
          <w:p w:rsidR="00000000" w:rsidRDefault="00000000">
            <w:pPr>
              <w:spacing w:line="240" w:lineRule="exact"/>
              <w:ind w:right="170"/>
              <w:jc w:val="right"/>
            </w:pPr>
            <w:r>
              <w:t>35,5</w:t>
            </w:r>
          </w:p>
        </w:tc>
        <w:tc>
          <w:tcPr>
            <w:tcW w:w="874" w:type="dxa"/>
          </w:tcPr>
          <w:p w:rsidR="00000000" w:rsidRDefault="00000000">
            <w:pPr>
              <w:spacing w:line="240" w:lineRule="exact"/>
              <w:ind w:right="170"/>
              <w:jc w:val="right"/>
            </w:pPr>
            <w:r>
              <w:t>46,7</w:t>
            </w:r>
          </w:p>
        </w:tc>
        <w:tc>
          <w:tcPr>
            <w:tcW w:w="875" w:type="dxa"/>
          </w:tcPr>
          <w:p w:rsidR="00000000" w:rsidRDefault="00000000">
            <w:pPr>
              <w:spacing w:line="240" w:lineRule="exact"/>
              <w:ind w:right="170"/>
              <w:jc w:val="right"/>
            </w:pPr>
            <w:r>
              <w:t>32,7</w:t>
            </w:r>
          </w:p>
        </w:tc>
        <w:tc>
          <w:tcPr>
            <w:tcW w:w="1391" w:type="dxa"/>
          </w:tcPr>
          <w:p w:rsidR="00000000" w:rsidRDefault="00000000">
            <w:pPr>
              <w:spacing w:line="240" w:lineRule="exact"/>
              <w:ind w:right="170"/>
              <w:jc w:val="right"/>
            </w:pPr>
            <w:r>
              <w:t>62,8</w:t>
            </w:r>
          </w:p>
        </w:tc>
      </w:tr>
      <w:tr w:rsidR="00000000">
        <w:tblPrEx>
          <w:tblCellMar>
            <w:top w:w="0" w:type="dxa"/>
            <w:bottom w:w="0" w:type="dxa"/>
          </w:tblCellMar>
        </w:tblPrEx>
        <w:trPr>
          <w:cantSplit/>
        </w:trPr>
        <w:tc>
          <w:tcPr>
            <w:tcW w:w="547" w:type="dxa"/>
          </w:tcPr>
          <w:p w:rsidR="00000000" w:rsidRDefault="00000000">
            <w:pPr>
              <w:spacing w:line="240" w:lineRule="exact"/>
            </w:pPr>
            <w:r>
              <w:t>7.</w:t>
            </w:r>
          </w:p>
        </w:tc>
        <w:tc>
          <w:tcPr>
            <w:tcW w:w="2225" w:type="dxa"/>
          </w:tcPr>
          <w:p w:rsidR="00000000" w:rsidRDefault="00000000">
            <w:pPr>
              <w:spacing w:line="240" w:lineRule="exact"/>
            </w:pPr>
            <w:r>
              <w:t>Рыба, все виды</w:t>
            </w:r>
          </w:p>
        </w:tc>
        <w:tc>
          <w:tcPr>
            <w:tcW w:w="874" w:type="dxa"/>
          </w:tcPr>
          <w:p w:rsidR="00000000" w:rsidRDefault="00000000">
            <w:pPr>
              <w:spacing w:line="240" w:lineRule="exact"/>
              <w:ind w:right="170"/>
              <w:jc w:val="right"/>
            </w:pPr>
            <w:r>
              <w:t>22,5</w:t>
            </w:r>
          </w:p>
        </w:tc>
        <w:tc>
          <w:tcPr>
            <w:tcW w:w="876" w:type="dxa"/>
          </w:tcPr>
          <w:p w:rsidR="00000000" w:rsidRDefault="00000000">
            <w:pPr>
              <w:spacing w:line="240" w:lineRule="exact"/>
              <w:ind w:right="170"/>
              <w:jc w:val="right"/>
            </w:pPr>
            <w:r>
              <w:t>20,0</w:t>
            </w:r>
          </w:p>
        </w:tc>
        <w:tc>
          <w:tcPr>
            <w:tcW w:w="874" w:type="dxa"/>
          </w:tcPr>
          <w:p w:rsidR="00000000" w:rsidRDefault="00000000">
            <w:pPr>
              <w:spacing w:line="240" w:lineRule="exact"/>
              <w:ind w:right="170"/>
              <w:jc w:val="right"/>
            </w:pPr>
            <w:r>
              <w:t>14,0</w:t>
            </w:r>
          </w:p>
        </w:tc>
        <w:tc>
          <w:tcPr>
            <w:tcW w:w="875" w:type="dxa"/>
          </w:tcPr>
          <w:p w:rsidR="00000000" w:rsidRDefault="00000000">
            <w:pPr>
              <w:spacing w:line="240" w:lineRule="exact"/>
              <w:ind w:right="170"/>
              <w:jc w:val="right"/>
            </w:pPr>
            <w:r>
              <w:t>12,0</w:t>
            </w:r>
          </w:p>
        </w:tc>
        <w:tc>
          <w:tcPr>
            <w:tcW w:w="874" w:type="dxa"/>
          </w:tcPr>
          <w:p w:rsidR="00000000" w:rsidRDefault="00000000">
            <w:pPr>
              <w:spacing w:line="240" w:lineRule="exact"/>
              <w:ind w:right="170"/>
              <w:jc w:val="right"/>
            </w:pPr>
            <w:r>
              <w:t>24,0</w:t>
            </w:r>
          </w:p>
        </w:tc>
        <w:tc>
          <w:tcPr>
            <w:tcW w:w="875" w:type="dxa"/>
          </w:tcPr>
          <w:p w:rsidR="00000000" w:rsidRDefault="00000000">
            <w:pPr>
              <w:spacing w:line="240" w:lineRule="exact"/>
              <w:ind w:right="170"/>
              <w:jc w:val="right"/>
            </w:pPr>
            <w:r>
              <w:t>10,0</w:t>
            </w:r>
          </w:p>
        </w:tc>
        <w:tc>
          <w:tcPr>
            <w:tcW w:w="1391" w:type="dxa"/>
          </w:tcPr>
          <w:p w:rsidR="00000000" w:rsidRDefault="00000000">
            <w:pPr>
              <w:spacing w:line="240" w:lineRule="exact"/>
              <w:ind w:right="170"/>
              <w:jc w:val="right"/>
            </w:pPr>
            <w:r>
              <w:t>15,0</w:t>
            </w:r>
          </w:p>
        </w:tc>
      </w:tr>
      <w:tr w:rsidR="00000000">
        <w:tblPrEx>
          <w:tblCellMar>
            <w:top w:w="0" w:type="dxa"/>
            <w:bottom w:w="0" w:type="dxa"/>
          </w:tblCellMar>
        </w:tblPrEx>
        <w:trPr>
          <w:cantSplit/>
        </w:trPr>
        <w:tc>
          <w:tcPr>
            <w:tcW w:w="547" w:type="dxa"/>
          </w:tcPr>
          <w:p w:rsidR="00000000" w:rsidRDefault="00000000">
            <w:pPr>
              <w:spacing w:line="240" w:lineRule="exact"/>
            </w:pPr>
            <w:r>
              <w:t>8.</w:t>
            </w:r>
          </w:p>
        </w:tc>
        <w:tc>
          <w:tcPr>
            <w:tcW w:w="2225" w:type="dxa"/>
          </w:tcPr>
          <w:p w:rsidR="00000000" w:rsidRDefault="00000000">
            <w:pPr>
              <w:spacing w:line="240" w:lineRule="exact"/>
            </w:pPr>
            <w:r>
              <w:t>Масло ра</w:t>
            </w:r>
            <w:r>
              <w:t>с</w:t>
            </w:r>
            <w:r>
              <w:t>тительное</w:t>
            </w:r>
          </w:p>
        </w:tc>
        <w:tc>
          <w:tcPr>
            <w:tcW w:w="874" w:type="dxa"/>
          </w:tcPr>
          <w:p w:rsidR="00000000" w:rsidRDefault="00000000">
            <w:pPr>
              <w:spacing w:line="240" w:lineRule="exact"/>
              <w:ind w:right="170"/>
              <w:jc w:val="right"/>
            </w:pPr>
            <w:r>
              <w:t>32,0</w:t>
            </w:r>
          </w:p>
        </w:tc>
        <w:tc>
          <w:tcPr>
            <w:tcW w:w="876" w:type="dxa"/>
          </w:tcPr>
          <w:p w:rsidR="00000000" w:rsidRDefault="00000000">
            <w:pPr>
              <w:spacing w:line="240" w:lineRule="exact"/>
              <w:ind w:right="170"/>
              <w:jc w:val="right"/>
            </w:pPr>
            <w:r>
              <w:t>26,0</w:t>
            </w:r>
          </w:p>
        </w:tc>
        <w:tc>
          <w:tcPr>
            <w:tcW w:w="874" w:type="dxa"/>
          </w:tcPr>
          <w:p w:rsidR="00000000" w:rsidRDefault="00000000">
            <w:pPr>
              <w:spacing w:line="240" w:lineRule="exact"/>
              <w:ind w:right="170"/>
              <w:jc w:val="right"/>
            </w:pPr>
            <w:r>
              <w:t>34,0</w:t>
            </w:r>
          </w:p>
        </w:tc>
        <w:tc>
          <w:tcPr>
            <w:tcW w:w="875" w:type="dxa"/>
          </w:tcPr>
          <w:p w:rsidR="00000000" w:rsidRDefault="00000000">
            <w:pPr>
              <w:spacing w:line="240" w:lineRule="exact"/>
              <w:ind w:right="170"/>
              <w:jc w:val="right"/>
            </w:pPr>
            <w:r>
              <w:t>25,0</w:t>
            </w:r>
          </w:p>
        </w:tc>
        <w:tc>
          <w:tcPr>
            <w:tcW w:w="874" w:type="dxa"/>
          </w:tcPr>
          <w:p w:rsidR="00000000" w:rsidRDefault="00000000">
            <w:pPr>
              <w:spacing w:line="240" w:lineRule="exact"/>
              <w:ind w:right="170"/>
              <w:jc w:val="right"/>
            </w:pPr>
            <w:r>
              <w:t>28,0</w:t>
            </w:r>
          </w:p>
        </w:tc>
        <w:tc>
          <w:tcPr>
            <w:tcW w:w="875" w:type="dxa"/>
          </w:tcPr>
          <w:p w:rsidR="00000000" w:rsidRDefault="00000000">
            <w:pPr>
              <w:spacing w:line="240" w:lineRule="exact"/>
              <w:ind w:right="170"/>
              <w:jc w:val="right"/>
            </w:pPr>
            <w:r>
              <w:t>26,0</w:t>
            </w:r>
          </w:p>
        </w:tc>
        <w:tc>
          <w:tcPr>
            <w:tcW w:w="1391" w:type="dxa"/>
          </w:tcPr>
          <w:p w:rsidR="00000000" w:rsidRDefault="00000000">
            <w:pPr>
              <w:spacing w:line="240" w:lineRule="exact"/>
              <w:ind w:right="170"/>
              <w:jc w:val="right"/>
            </w:pPr>
            <w:r>
              <w:t>34,0</w:t>
            </w:r>
          </w:p>
        </w:tc>
      </w:tr>
      <w:tr w:rsidR="00000000">
        <w:tblPrEx>
          <w:tblCellMar>
            <w:top w:w="0" w:type="dxa"/>
            <w:bottom w:w="0" w:type="dxa"/>
          </w:tblCellMar>
        </w:tblPrEx>
        <w:trPr>
          <w:cantSplit/>
        </w:trPr>
        <w:tc>
          <w:tcPr>
            <w:tcW w:w="547" w:type="dxa"/>
          </w:tcPr>
          <w:p w:rsidR="00000000" w:rsidRDefault="00000000">
            <w:pPr>
              <w:spacing w:line="240" w:lineRule="exact"/>
            </w:pPr>
            <w:r>
              <w:t>9.</w:t>
            </w:r>
          </w:p>
        </w:tc>
        <w:tc>
          <w:tcPr>
            <w:tcW w:w="2225" w:type="dxa"/>
          </w:tcPr>
          <w:p w:rsidR="00000000" w:rsidRDefault="00000000">
            <w:pPr>
              <w:spacing w:line="240" w:lineRule="exact"/>
            </w:pPr>
            <w:r>
              <w:t>Масло ж</w:t>
            </w:r>
            <w:r>
              <w:t>и</w:t>
            </w:r>
            <w:r>
              <w:t>вотное</w:t>
            </w:r>
          </w:p>
        </w:tc>
        <w:tc>
          <w:tcPr>
            <w:tcW w:w="874" w:type="dxa"/>
          </w:tcPr>
          <w:p w:rsidR="00000000" w:rsidRDefault="00000000">
            <w:pPr>
              <w:spacing w:line="240" w:lineRule="exact"/>
              <w:ind w:right="170"/>
              <w:jc w:val="right"/>
            </w:pPr>
            <w:r>
              <w:t>22,0</w:t>
            </w:r>
          </w:p>
        </w:tc>
        <w:tc>
          <w:tcPr>
            <w:tcW w:w="876" w:type="dxa"/>
          </w:tcPr>
          <w:p w:rsidR="00000000" w:rsidRDefault="00000000">
            <w:pPr>
              <w:spacing w:line="240" w:lineRule="exact"/>
              <w:ind w:right="170"/>
              <w:jc w:val="right"/>
            </w:pPr>
            <w:r>
              <w:t>28,0</w:t>
            </w:r>
          </w:p>
        </w:tc>
        <w:tc>
          <w:tcPr>
            <w:tcW w:w="874" w:type="dxa"/>
          </w:tcPr>
          <w:p w:rsidR="00000000" w:rsidRDefault="00000000">
            <w:pPr>
              <w:spacing w:line="240" w:lineRule="exact"/>
              <w:ind w:right="170"/>
              <w:jc w:val="right"/>
            </w:pPr>
            <w:r>
              <w:t>18,0</w:t>
            </w:r>
          </w:p>
        </w:tc>
        <w:tc>
          <w:tcPr>
            <w:tcW w:w="875" w:type="dxa"/>
          </w:tcPr>
          <w:p w:rsidR="00000000" w:rsidRDefault="00000000">
            <w:pPr>
              <w:spacing w:line="240" w:lineRule="exact"/>
              <w:ind w:right="170"/>
              <w:jc w:val="right"/>
            </w:pPr>
            <w:r>
              <w:t>30,0</w:t>
            </w:r>
          </w:p>
        </w:tc>
        <w:tc>
          <w:tcPr>
            <w:tcW w:w="874" w:type="dxa"/>
          </w:tcPr>
          <w:p w:rsidR="00000000" w:rsidRDefault="00000000">
            <w:pPr>
              <w:spacing w:line="240" w:lineRule="exact"/>
              <w:ind w:right="170"/>
              <w:jc w:val="right"/>
            </w:pPr>
            <w:r>
              <w:t>25,0</w:t>
            </w:r>
          </w:p>
        </w:tc>
        <w:tc>
          <w:tcPr>
            <w:tcW w:w="875" w:type="dxa"/>
          </w:tcPr>
          <w:p w:rsidR="00000000" w:rsidRDefault="00000000">
            <w:pPr>
              <w:spacing w:line="240" w:lineRule="exact"/>
              <w:ind w:right="170"/>
              <w:jc w:val="right"/>
            </w:pPr>
            <w:r>
              <w:t>30,0</w:t>
            </w:r>
          </w:p>
        </w:tc>
        <w:tc>
          <w:tcPr>
            <w:tcW w:w="1391" w:type="dxa"/>
          </w:tcPr>
          <w:p w:rsidR="00000000" w:rsidRDefault="00000000">
            <w:pPr>
              <w:spacing w:line="240" w:lineRule="exact"/>
              <w:ind w:right="170"/>
              <w:jc w:val="right"/>
            </w:pPr>
            <w:r>
              <w:t>28,0</w:t>
            </w:r>
          </w:p>
        </w:tc>
      </w:tr>
      <w:tr w:rsidR="00000000">
        <w:tblPrEx>
          <w:tblCellMar>
            <w:top w:w="0" w:type="dxa"/>
            <w:bottom w:w="0" w:type="dxa"/>
          </w:tblCellMar>
        </w:tblPrEx>
        <w:trPr>
          <w:cantSplit/>
        </w:trPr>
        <w:tc>
          <w:tcPr>
            <w:tcW w:w="547" w:type="dxa"/>
          </w:tcPr>
          <w:p w:rsidR="00000000" w:rsidRDefault="00000000">
            <w:pPr>
              <w:spacing w:line="240" w:lineRule="exact"/>
            </w:pPr>
            <w:r>
              <w:t>10.</w:t>
            </w:r>
          </w:p>
        </w:tc>
        <w:tc>
          <w:tcPr>
            <w:tcW w:w="2225" w:type="dxa"/>
          </w:tcPr>
          <w:p w:rsidR="00000000" w:rsidRDefault="00000000">
            <w:pPr>
              <w:spacing w:line="240" w:lineRule="exact"/>
            </w:pPr>
            <w:r>
              <w:t>Сахар</w:t>
            </w:r>
          </w:p>
        </w:tc>
        <w:tc>
          <w:tcPr>
            <w:tcW w:w="874" w:type="dxa"/>
          </w:tcPr>
          <w:p w:rsidR="00000000" w:rsidRDefault="00000000">
            <w:pPr>
              <w:spacing w:line="240" w:lineRule="exact"/>
              <w:ind w:right="170"/>
              <w:jc w:val="right"/>
            </w:pPr>
            <w:r>
              <w:t>15,0</w:t>
            </w:r>
          </w:p>
        </w:tc>
        <w:tc>
          <w:tcPr>
            <w:tcW w:w="876" w:type="dxa"/>
          </w:tcPr>
          <w:p w:rsidR="00000000" w:rsidRDefault="00000000">
            <w:pPr>
              <w:spacing w:line="240" w:lineRule="exact"/>
              <w:ind w:right="170"/>
              <w:jc w:val="right"/>
            </w:pPr>
            <w:r>
              <w:t>5,0</w:t>
            </w:r>
          </w:p>
        </w:tc>
        <w:tc>
          <w:tcPr>
            <w:tcW w:w="874" w:type="dxa"/>
          </w:tcPr>
          <w:p w:rsidR="00000000" w:rsidRDefault="00000000">
            <w:pPr>
              <w:spacing w:line="240" w:lineRule="exact"/>
              <w:ind w:right="170"/>
              <w:jc w:val="right"/>
            </w:pPr>
            <w:r>
              <w:t>10,0</w:t>
            </w:r>
          </w:p>
        </w:tc>
        <w:tc>
          <w:tcPr>
            <w:tcW w:w="875" w:type="dxa"/>
          </w:tcPr>
          <w:p w:rsidR="00000000" w:rsidRDefault="00000000">
            <w:pPr>
              <w:spacing w:line="240" w:lineRule="exact"/>
              <w:ind w:right="170"/>
              <w:jc w:val="right"/>
            </w:pPr>
            <w:r>
              <w:t>10,0</w:t>
            </w:r>
          </w:p>
        </w:tc>
        <w:tc>
          <w:tcPr>
            <w:tcW w:w="874" w:type="dxa"/>
          </w:tcPr>
          <w:p w:rsidR="00000000" w:rsidRDefault="00000000">
            <w:pPr>
              <w:spacing w:line="240" w:lineRule="exact"/>
              <w:ind w:right="170"/>
              <w:jc w:val="right"/>
            </w:pPr>
            <w:r>
              <w:t>12,5</w:t>
            </w:r>
          </w:p>
        </w:tc>
        <w:tc>
          <w:tcPr>
            <w:tcW w:w="875" w:type="dxa"/>
          </w:tcPr>
          <w:p w:rsidR="00000000" w:rsidRDefault="00000000">
            <w:pPr>
              <w:spacing w:line="240" w:lineRule="exact"/>
              <w:ind w:right="170"/>
              <w:jc w:val="right"/>
            </w:pPr>
            <w:r>
              <w:t>10,0</w:t>
            </w:r>
          </w:p>
        </w:tc>
        <w:tc>
          <w:tcPr>
            <w:tcW w:w="1391" w:type="dxa"/>
          </w:tcPr>
          <w:p w:rsidR="00000000" w:rsidRDefault="00000000">
            <w:pPr>
              <w:spacing w:line="240" w:lineRule="exact"/>
              <w:ind w:right="170"/>
              <w:jc w:val="right"/>
            </w:pPr>
            <w:r>
              <w:t>14,0</w:t>
            </w:r>
          </w:p>
        </w:tc>
      </w:tr>
      <w:tr w:rsidR="00000000">
        <w:tblPrEx>
          <w:tblCellMar>
            <w:top w:w="0" w:type="dxa"/>
            <w:bottom w:w="0" w:type="dxa"/>
          </w:tblCellMar>
        </w:tblPrEx>
        <w:trPr>
          <w:cantSplit/>
        </w:trPr>
        <w:tc>
          <w:tcPr>
            <w:tcW w:w="547" w:type="dxa"/>
          </w:tcPr>
          <w:p w:rsidR="00000000" w:rsidRDefault="00000000">
            <w:pPr>
              <w:spacing w:line="240" w:lineRule="exact"/>
            </w:pPr>
            <w:r>
              <w:t>11.</w:t>
            </w:r>
          </w:p>
        </w:tc>
        <w:tc>
          <w:tcPr>
            <w:tcW w:w="2225" w:type="dxa"/>
          </w:tcPr>
          <w:p w:rsidR="00000000" w:rsidRDefault="00000000">
            <w:pPr>
              <w:spacing w:line="240" w:lineRule="exact"/>
            </w:pPr>
            <w:r>
              <w:t>Молоко, кефир</w:t>
            </w:r>
          </w:p>
        </w:tc>
        <w:tc>
          <w:tcPr>
            <w:tcW w:w="874" w:type="dxa"/>
          </w:tcPr>
          <w:p w:rsidR="00000000" w:rsidRDefault="00000000">
            <w:pPr>
              <w:spacing w:line="240" w:lineRule="exact"/>
              <w:ind w:right="170"/>
              <w:jc w:val="right"/>
            </w:pPr>
            <w:r>
              <w:t>150,0</w:t>
            </w:r>
          </w:p>
        </w:tc>
        <w:tc>
          <w:tcPr>
            <w:tcW w:w="876" w:type="dxa"/>
          </w:tcPr>
          <w:p w:rsidR="00000000" w:rsidRDefault="00000000">
            <w:pPr>
              <w:spacing w:line="240" w:lineRule="exact"/>
              <w:ind w:right="170"/>
              <w:jc w:val="right"/>
            </w:pPr>
            <w:r>
              <w:t>250,0</w:t>
            </w:r>
          </w:p>
        </w:tc>
        <w:tc>
          <w:tcPr>
            <w:tcW w:w="874" w:type="dxa"/>
          </w:tcPr>
          <w:p w:rsidR="00000000" w:rsidRDefault="00000000">
            <w:pPr>
              <w:spacing w:line="240" w:lineRule="exact"/>
              <w:ind w:right="170"/>
              <w:jc w:val="right"/>
            </w:pPr>
            <w:r>
              <w:t>200,0</w:t>
            </w:r>
          </w:p>
        </w:tc>
        <w:tc>
          <w:tcPr>
            <w:tcW w:w="875" w:type="dxa"/>
          </w:tcPr>
          <w:p w:rsidR="00000000" w:rsidRDefault="00000000">
            <w:pPr>
              <w:spacing w:line="240" w:lineRule="exact"/>
              <w:ind w:right="170"/>
              <w:jc w:val="right"/>
            </w:pPr>
            <w:r>
              <w:t>280,0</w:t>
            </w:r>
          </w:p>
        </w:tc>
        <w:tc>
          <w:tcPr>
            <w:tcW w:w="874" w:type="dxa"/>
          </w:tcPr>
          <w:p w:rsidR="00000000" w:rsidRDefault="00000000">
            <w:pPr>
              <w:spacing w:line="240" w:lineRule="exact"/>
              <w:ind w:right="170"/>
              <w:jc w:val="right"/>
            </w:pPr>
            <w:r>
              <w:t>180,0</w:t>
            </w:r>
          </w:p>
        </w:tc>
        <w:tc>
          <w:tcPr>
            <w:tcW w:w="875" w:type="dxa"/>
          </w:tcPr>
          <w:p w:rsidR="00000000" w:rsidRDefault="00000000">
            <w:pPr>
              <w:spacing w:line="240" w:lineRule="exact"/>
              <w:ind w:right="170"/>
              <w:jc w:val="right"/>
            </w:pPr>
            <w:r>
              <w:t>250,0</w:t>
            </w:r>
          </w:p>
        </w:tc>
        <w:tc>
          <w:tcPr>
            <w:tcW w:w="1391" w:type="dxa"/>
          </w:tcPr>
          <w:p w:rsidR="00000000" w:rsidRDefault="00000000">
            <w:pPr>
              <w:spacing w:line="240" w:lineRule="exact"/>
              <w:ind w:right="170"/>
              <w:jc w:val="right"/>
            </w:pPr>
            <w:r>
              <w:t>400,0</w:t>
            </w:r>
          </w:p>
        </w:tc>
      </w:tr>
      <w:tr w:rsidR="00000000">
        <w:tblPrEx>
          <w:tblCellMar>
            <w:top w:w="0" w:type="dxa"/>
            <w:bottom w:w="0" w:type="dxa"/>
          </w:tblCellMar>
        </w:tblPrEx>
        <w:trPr>
          <w:cantSplit/>
        </w:trPr>
        <w:tc>
          <w:tcPr>
            <w:tcW w:w="547" w:type="dxa"/>
          </w:tcPr>
          <w:p w:rsidR="00000000" w:rsidRDefault="00000000">
            <w:pPr>
              <w:spacing w:line="240" w:lineRule="exact"/>
            </w:pPr>
            <w:r>
              <w:t>12.</w:t>
            </w:r>
          </w:p>
        </w:tc>
        <w:tc>
          <w:tcPr>
            <w:tcW w:w="2225" w:type="dxa"/>
          </w:tcPr>
          <w:p w:rsidR="00000000" w:rsidRDefault="00000000">
            <w:pPr>
              <w:spacing w:line="240" w:lineRule="exact"/>
            </w:pPr>
            <w:r>
              <w:t>Творог, сыр</w:t>
            </w:r>
          </w:p>
        </w:tc>
        <w:tc>
          <w:tcPr>
            <w:tcW w:w="874" w:type="dxa"/>
          </w:tcPr>
          <w:p w:rsidR="00000000" w:rsidRDefault="00000000">
            <w:pPr>
              <w:spacing w:line="240" w:lineRule="exact"/>
              <w:ind w:right="170"/>
              <w:jc w:val="right"/>
            </w:pPr>
            <w:r>
              <w:t>10,0</w:t>
            </w:r>
          </w:p>
        </w:tc>
        <w:tc>
          <w:tcPr>
            <w:tcW w:w="876" w:type="dxa"/>
          </w:tcPr>
          <w:p w:rsidR="00000000" w:rsidRDefault="00000000">
            <w:pPr>
              <w:spacing w:line="240" w:lineRule="exact"/>
              <w:ind w:right="170"/>
              <w:jc w:val="right"/>
            </w:pPr>
            <w:r>
              <w:t>20,0</w:t>
            </w:r>
          </w:p>
        </w:tc>
        <w:tc>
          <w:tcPr>
            <w:tcW w:w="874" w:type="dxa"/>
          </w:tcPr>
          <w:p w:rsidR="00000000" w:rsidRDefault="00000000">
            <w:pPr>
              <w:spacing w:line="240" w:lineRule="exact"/>
              <w:ind w:right="170"/>
              <w:jc w:val="right"/>
            </w:pPr>
            <w:r>
              <w:t>15,0</w:t>
            </w:r>
          </w:p>
        </w:tc>
        <w:tc>
          <w:tcPr>
            <w:tcW w:w="875" w:type="dxa"/>
          </w:tcPr>
          <w:p w:rsidR="00000000" w:rsidRDefault="00000000">
            <w:pPr>
              <w:spacing w:line="240" w:lineRule="exact"/>
              <w:ind w:right="170"/>
              <w:jc w:val="right"/>
            </w:pPr>
            <w:r>
              <w:t>20,0</w:t>
            </w:r>
          </w:p>
        </w:tc>
        <w:tc>
          <w:tcPr>
            <w:tcW w:w="874" w:type="dxa"/>
          </w:tcPr>
          <w:p w:rsidR="00000000" w:rsidRDefault="00000000">
            <w:pPr>
              <w:spacing w:line="240" w:lineRule="exact"/>
              <w:ind w:right="170"/>
              <w:jc w:val="right"/>
            </w:pPr>
            <w:r>
              <w:t>25,0</w:t>
            </w:r>
          </w:p>
        </w:tc>
        <w:tc>
          <w:tcPr>
            <w:tcW w:w="875" w:type="dxa"/>
          </w:tcPr>
          <w:p w:rsidR="00000000" w:rsidRDefault="00000000">
            <w:pPr>
              <w:spacing w:line="240" w:lineRule="exact"/>
              <w:ind w:right="170"/>
              <w:jc w:val="right"/>
            </w:pPr>
            <w:r>
              <w:t>25,0</w:t>
            </w:r>
          </w:p>
        </w:tc>
        <w:tc>
          <w:tcPr>
            <w:tcW w:w="1391" w:type="dxa"/>
          </w:tcPr>
          <w:p w:rsidR="00000000" w:rsidRDefault="00000000">
            <w:pPr>
              <w:spacing w:line="240" w:lineRule="exact"/>
              <w:ind w:right="170"/>
              <w:jc w:val="right"/>
            </w:pPr>
            <w:r>
              <w:t>20,0</w:t>
            </w:r>
          </w:p>
        </w:tc>
      </w:tr>
      <w:tr w:rsidR="00000000">
        <w:tblPrEx>
          <w:tblCellMar>
            <w:top w:w="0" w:type="dxa"/>
            <w:bottom w:w="0" w:type="dxa"/>
          </w:tblCellMar>
        </w:tblPrEx>
        <w:trPr>
          <w:cantSplit/>
        </w:trPr>
        <w:tc>
          <w:tcPr>
            <w:tcW w:w="547" w:type="dxa"/>
          </w:tcPr>
          <w:p w:rsidR="00000000" w:rsidRDefault="00000000">
            <w:pPr>
              <w:spacing w:line="240" w:lineRule="exact"/>
            </w:pPr>
            <w:r>
              <w:t>13.</w:t>
            </w:r>
          </w:p>
        </w:tc>
        <w:tc>
          <w:tcPr>
            <w:tcW w:w="2225" w:type="dxa"/>
          </w:tcPr>
          <w:p w:rsidR="00000000" w:rsidRDefault="00000000">
            <w:pPr>
              <w:spacing w:line="240" w:lineRule="exact"/>
            </w:pPr>
            <w:r>
              <w:t>Яйцо в шт.</w:t>
            </w:r>
          </w:p>
        </w:tc>
        <w:tc>
          <w:tcPr>
            <w:tcW w:w="874" w:type="dxa"/>
          </w:tcPr>
          <w:p w:rsidR="00000000" w:rsidRDefault="00000000">
            <w:pPr>
              <w:spacing w:line="240" w:lineRule="exact"/>
              <w:ind w:right="170"/>
              <w:jc w:val="right"/>
            </w:pPr>
            <w:r>
              <w:t>0,5</w:t>
            </w:r>
          </w:p>
        </w:tc>
        <w:tc>
          <w:tcPr>
            <w:tcW w:w="876" w:type="dxa"/>
          </w:tcPr>
          <w:p w:rsidR="00000000" w:rsidRDefault="00000000">
            <w:pPr>
              <w:spacing w:line="240" w:lineRule="exact"/>
              <w:ind w:right="170"/>
              <w:jc w:val="right"/>
            </w:pPr>
            <w:r>
              <w:t>0,25</w:t>
            </w:r>
          </w:p>
        </w:tc>
        <w:tc>
          <w:tcPr>
            <w:tcW w:w="874" w:type="dxa"/>
          </w:tcPr>
          <w:p w:rsidR="00000000" w:rsidRDefault="00000000">
            <w:pPr>
              <w:spacing w:line="240" w:lineRule="exact"/>
              <w:ind w:right="170"/>
              <w:jc w:val="right"/>
            </w:pPr>
            <w:r>
              <w:t>0,75</w:t>
            </w:r>
          </w:p>
        </w:tc>
        <w:tc>
          <w:tcPr>
            <w:tcW w:w="875" w:type="dxa"/>
          </w:tcPr>
          <w:p w:rsidR="00000000" w:rsidRDefault="00000000">
            <w:pPr>
              <w:spacing w:line="240" w:lineRule="exact"/>
              <w:ind w:right="170"/>
              <w:jc w:val="right"/>
            </w:pPr>
            <w:r>
              <w:t>0,5</w:t>
            </w:r>
          </w:p>
        </w:tc>
        <w:tc>
          <w:tcPr>
            <w:tcW w:w="874" w:type="dxa"/>
          </w:tcPr>
          <w:p w:rsidR="00000000" w:rsidRDefault="00000000">
            <w:pPr>
              <w:spacing w:line="240" w:lineRule="exact"/>
              <w:ind w:right="170"/>
              <w:jc w:val="right"/>
            </w:pPr>
            <w:r>
              <w:t>0,5</w:t>
            </w:r>
          </w:p>
        </w:tc>
        <w:tc>
          <w:tcPr>
            <w:tcW w:w="875" w:type="dxa"/>
          </w:tcPr>
          <w:p w:rsidR="00000000" w:rsidRDefault="00000000">
            <w:pPr>
              <w:spacing w:line="240" w:lineRule="exact"/>
              <w:ind w:right="170"/>
              <w:jc w:val="right"/>
            </w:pPr>
            <w:r>
              <w:t>0,75</w:t>
            </w:r>
          </w:p>
        </w:tc>
        <w:tc>
          <w:tcPr>
            <w:tcW w:w="1391" w:type="dxa"/>
          </w:tcPr>
          <w:p w:rsidR="00000000" w:rsidRDefault="00000000">
            <w:pPr>
              <w:spacing w:line="240" w:lineRule="exact"/>
              <w:ind w:right="170"/>
              <w:jc w:val="right"/>
            </w:pPr>
            <w:r>
              <w:t>0,75</w:t>
            </w:r>
          </w:p>
        </w:tc>
      </w:tr>
      <w:tr w:rsidR="00000000">
        <w:tblPrEx>
          <w:tblCellMar>
            <w:top w:w="0" w:type="dxa"/>
            <w:bottom w:w="0" w:type="dxa"/>
          </w:tblCellMar>
        </w:tblPrEx>
        <w:trPr>
          <w:cantSplit/>
        </w:trPr>
        <w:tc>
          <w:tcPr>
            <w:tcW w:w="547" w:type="dxa"/>
          </w:tcPr>
          <w:p w:rsidR="00000000" w:rsidRDefault="00000000">
            <w:pPr>
              <w:spacing w:line="240" w:lineRule="exact"/>
            </w:pPr>
            <w:r>
              <w:t>14.</w:t>
            </w:r>
          </w:p>
        </w:tc>
        <w:tc>
          <w:tcPr>
            <w:tcW w:w="2225" w:type="dxa"/>
          </w:tcPr>
          <w:p w:rsidR="00000000" w:rsidRDefault="00000000">
            <w:pPr>
              <w:spacing w:line="240" w:lineRule="exact"/>
            </w:pPr>
            <w:r>
              <w:t>Колбасные изделия</w:t>
            </w:r>
          </w:p>
        </w:tc>
        <w:tc>
          <w:tcPr>
            <w:tcW w:w="874" w:type="dxa"/>
          </w:tcPr>
          <w:p w:rsidR="00000000" w:rsidRDefault="00000000">
            <w:pPr>
              <w:spacing w:line="240" w:lineRule="exact"/>
              <w:ind w:right="170"/>
              <w:jc w:val="right"/>
            </w:pPr>
            <w:r>
              <w:t>20,0</w:t>
            </w:r>
          </w:p>
        </w:tc>
        <w:tc>
          <w:tcPr>
            <w:tcW w:w="876" w:type="dxa"/>
          </w:tcPr>
          <w:p w:rsidR="00000000" w:rsidRDefault="00000000">
            <w:pPr>
              <w:spacing w:line="240" w:lineRule="exact"/>
              <w:ind w:right="170"/>
              <w:jc w:val="right"/>
            </w:pPr>
            <w:r>
              <w:t>-</w:t>
            </w:r>
          </w:p>
        </w:tc>
        <w:tc>
          <w:tcPr>
            <w:tcW w:w="874" w:type="dxa"/>
          </w:tcPr>
          <w:p w:rsidR="00000000" w:rsidRDefault="00000000">
            <w:pPr>
              <w:spacing w:line="240" w:lineRule="exact"/>
              <w:ind w:right="170"/>
              <w:jc w:val="right"/>
            </w:pPr>
            <w:r>
              <w:t>30,0</w:t>
            </w:r>
          </w:p>
        </w:tc>
        <w:tc>
          <w:tcPr>
            <w:tcW w:w="875" w:type="dxa"/>
          </w:tcPr>
          <w:p w:rsidR="00000000" w:rsidRDefault="00000000">
            <w:pPr>
              <w:spacing w:line="240" w:lineRule="exact"/>
              <w:ind w:right="170"/>
              <w:jc w:val="right"/>
            </w:pPr>
            <w:r>
              <w:t>15,0</w:t>
            </w:r>
          </w:p>
        </w:tc>
        <w:tc>
          <w:tcPr>
            <w:tcW w:w="874" w:type="dxa"/>
          </w:tcPr>
          <w:p w:rsidR="00000000" w:rsidRDefault="00000000">
            <w:pPr>
              <w:spacing w:line="240" w:lineRule="exact"/>
              <w:ind w:right="170"/>
              <w:jc w:val="right"/>
            </w:pPr>
            <w:r>
              <w:t>25,0</w:t>
            </w:r>
          </w:p>
        </w:tc>
        <w:tc>
          <w:tcPr>
            <w:tcW w:w="875" w:type="dxa"/>
          </w:tcPr>
          <w:p w:rsidR="00000000" w:rsidRDefault="00000000">
            <w:pPr>
              <w:spacing w:line="240" w:lineRule="exact"/>
              <w:ind w:right="170"/>
              <w:jc w:val="right"/>
            </w:pPr>
            <w:r>
              <w:t>10,0</w:t>
            </w:r>
          </w:p>
        </w:tc>
        <w:tc>
          <w:tcPr>
            <w:tcW w:w="1391" w:type="dxa"/>
          </w:tcPr>
          <w:p w:rsidR="00000000" w:rsidRDefault="00000000">
            <w:pPr>
              <w:spacing w:line="240" w:lineRule="exact"/>
              <w:ind w:right="170"/>
              <w:jc w:val="right"/>
            </w:pPr>
            <w:r>
              <w:t>18,0</w:t>
            </w:r>
          </w:p>
        </w:tc>
      </w:tr>
      <w:tr w:rsidR="00000000">
        <w:tblPrEx>
          <w:tblCellMar>
            <w:top w:w="0" w:type="dxa"/>
            <w:bottom w:w="0" w:type="dxa"/>
          </w:tblCellMar>
        </w:tblPrEx>
        <w:trPr>
          <w:cantSplit/>
        </w:trPr>
        <w:tc>
          <w:tcPr>
            <w:tcW w:w="547" w:type="dxa"/>
          </w:tcPr>
          <w:p w:rsidR="00000000" w:rsidRDefault="00000000">
            <w:pPr>
              <w:spacing w:line="240" w:lineRule="exact"/>
            </w:pPr>
            <w:r>
              <w:t>15.</w:t>
            </w:r>
          </w:p>
        </w:tc>
        <w:tc>
          <w:tcPr>
            <w:tcW w:w="2225" w:type="dxa"/>
          </w:tcPr>
          <w:p w:rsidR="00000000" w:rsidRDefault="00000000">
            <w:pPr>
              <w:spacing w:line="240" w:lineRule="exact"/>
            </w:pPr>
            <w:r>
              <w:t>Субпроду</w:t>
            </w:r>
            <w:r>
              <w:t>к</w:t>
            </w:r>
            <w:r>
              <w:t>ты</w:t>
            </w:r>
          </w:p>
        </w:tc>
        <w:tc>
          <w:tcPr>
            <w:tcW w:w="874" w:type="dxa"/>
          </w:tcPr>
          <w:p w:rsidR="00000000" w:rsidRDefault="00000000">
            <w:pPr>
              <w:spacing w:line="240" w:lineRule="exact"/>
              <w:ind w:right="170"/>
              <w:jc w:val="right"/>
            </w:pPr>
            <w:r>
              <w:t>20,0</w:t>
            </w:r>
          </w:p>
        </w:tc>
        <w:tc>
          <w:tcPr>
            <w:tcW w:w="876" w:type="dxa"/>
          </w:tcPr>
          <w:p w:rsidR="00000000" w:rsidRDefault="00000000">
            <w:pPr>
              <w:spacing w:line="240" w:lineRule="exact"/>
              <w:ind w:right="170"/>
              <w:jc w:val="right"/>
            </w:pPr>
            <w:r>
              <w:t>12,5</w:t>
            </w:r>
          </w:p>
        </w:tc>
        <w:tc>
          <w:tcPr>
            <w:tcW w:w="874" w:type="dxa"/>
          </w:tcPr>
          <w:p w:rsidR="00000000" w:rsidRDefault="00000000">
            <w:pPr>
              <w:spacing w:line="240" w:lineRule="exact"/>
              <w:ind w:right="170"/>
              <w:jc w:val="right"/>
            </w:pPr>
            <w:r>
              <w:t>10,0</w:t>
            </w:r>
          </w:p>
        </w:tc>
        <w:tc>
          <w:tcPr>
            <w:tcW w:w="875" w:type="dxa"/>
          </w:tcPr>
          <w:p w:rsidR="00000000" w:rsidRDefault="00000000">
            <w:pPr>
              <w:spacing w:line="240" w:lineRule="exact"/>
              <w:ind w:right="170"/>
              <w:jc w:val="right"/>
            </w:pPr>
            <w:r>
              <w:t>25,0</w:t>
            </w:r>
          </w:p>
        </w:tc>
        <w:tc>
          <w:tcPr>
            <w:tcW w:w="874" w:type="dxa"/>
          </w:tcPr>
          <w:p w:rsidR="00000000" w:rsidRDefault="00000000">
            <w:pPr>
              <w:spacing w:line="240" w:lineRule="exact"/>
              <w:ind w:right="170"/>
              <w:jc w:val="right"/>
            </w:pPr>
            <w:r>
              <w:t>15,0</w:t>
            </w:r>
          </w:p>
        </w:tc>
        <w:tc>
          <w:tcPr>
            <w:tcW w:w="875" w:type="dxa"/>
          </w:tcPr>
          <w:p w:rsidR="00000000" w:rsidRDefault="00000000">
            <w:pPr>
              <w:spacing w:line="240" w:lineRule="exact"/>
              <w:ind w:right="170"/>
              <w:jc w:val="right"/>
            </w:pPr>
            <w:r>
              <w:t>10,0</w:t>
            </w:r>
          </w:p>
        </w:tc>
        <w:tc>
          <w:tcPr>
            <w:tcW w:w="1391" w:type="dxa"/>
          </w:tcPr>
          <w:p w:rsidR="00000000" w:rsidRDefault="00000000">
            <w:pPr>
              <w:spacing w:line="240" w:lineRule="exact"/>
              <w:ind w:right="170"/>
              <w:jc w:val="right"/>
            </w:pPr>
            <w:r>
              <w:t>20,0</w:t>
            </w:r>
          </w:p>
        </w:tc>
      </w:tr>
      <w:tr w:rsidR="00000000">
        <w:tblPrEx>
          <w:tblCellMar>
            <w:top w:w="0" w:type="dxa"/>
            <w:bottom w:w="0" w:type="dxa"/>
          </w:tblCellMar>
        </w:tblPrEx>
        <w:trPr>
          <w:cantSplit/>
        </w:trPr>
        <w:tc>
          <w:tcPr>
            <w:tcW w:w="547" w:type="dxa"/>
          </w:tcPr>
          <w:p w:rsidR="00000000" w:rsidRDefault="00000000">
            <w:pPr>
              <w:spacing w:line="240" w:lineRule="exact"/>
            </w:pPr>
            <w:r>
              <w:t>16.</w:t>
            </w:r>
          </w:p>
        </w:tc>
        <w:tc>
          <w:tcPr>
            <w:tcW w:w="2225" w:type="dxa"/>
          </w:tcPr>
          <w:p w:rsidR="00000000" w:rsidRDefault="00000000">
            <w:pPr>
              <w:spacing w:line="240" w:lineRule="exact"/>
            </w:pPr>
            <w:r>
              <w:t>Картофель</w:t>
            </w:r>
          </w:p>
        </w:tc>
        <w:tc>
          <w:tcPr>
            <w:tcW w:w="874" w:type="dxa"/>
          </w:tcPr>
          <w:p w:rsidR="00000000" w:rsidRDefault="00000000">
            <w:pPr>
              <w:spacing w:line="240" w:lineRule="exact"/>
              <w:ind w:right="170"/>
              <w:jc w:val="right"/>
            </w:pPr>
            <w:r>
              <w:t>100,0</w:t>
            </w:r>
          </w:p>
        </w:tc>
        <w:tc>
          <w:tcPr>
            <w:tcW w:w="876" w:type="dxa"/>
          </w:tcPr>
          <w:p w:rsidR="00000000" w:rsidRDefault="00000000">
            <w:pPr>
              <w:spacing w:line="240" w:lineRule="exact"/>
              <w:ind w:right="170"/>
              <w:jc w:val="right"/>
            </w:pPr>
            <w:r>
              <w:t>50,0</w:t>
            </w:r>
          </w:p>
        </w:tc>
        <w:tc>
          <w:tcPr>
            <w:tcW w:w="874" w:type="dxa"/>
          </w:tcPr>
          <w:p w:rsidR="00000000" w:rsidRDefault="00000000">
            <w:pPr>
              <w:spacing w:line="240" w:lineRule="exact"/>
              <w:ind w:right="170"/>
              <w:jc w:val="right"/>
            </w:pPr>
            <w:r>
              <w:t>150,0</w:t>
            </w:r>
          </w:p>
        </w:tc>
        <w:tc>
          <w:tcPr>
            <w:tcW w:w="875" w:type="dxa"/>
          </w:tcPr>
          <w:p w:rsidR="00000000" w:rsidRDefault="00000000">
            <w:pPr>
              <w:spacing w:line="240" w:lineRule="exact"/>
              <w:ind w:right="170"/>
              <w:jc w:val="right"/>
            </w:pPr>
            <w:r>
              <w:t>60,0</w:t>
            </w:r>
          </w:p>
        </w:tc>
        <w:tc>
          <w:tcPr>
            <w:tcW w:w="874" w:type="dxa"/>
          </w:tcPr>
          <w:p w:rsidR="00000000" w:rsidRDefault="00000000">
            <w:pPr>
              <w:spacing w:line="240" w:lineRule="exact"/>
              <w:ind w:right="170"/>
              <w:jc w:val="right"/>
            </w:pPr>
            <w:r>
              <w:t>75,0</w:t>
            </w:r>
          </w:p>
        </w:tc>
        <w:tc>
          <w:tcPr>
            <w:tcW w:w="875" w:type="dxa"/>
          </w:tcPr>
          <w:p w:rsidR="00000000" w:rsidRDefault="00000000">
            <w:pPr>
              <w:spacing w:line="240" w:lineRule="exact"/>
              <w:ind w:right="170"/>
              <w:jc w:val="right"/>
            </w:pPr>
            <w:r>
              <w:t>50,0</w:t>
            </w:r>
          </w:p>
        </w:tc>
        <w:tc>
          <w:tcPr>
            <w:tcW w:w="1391" w:type="dxa"/>
          </w:tcPr>
          <w:p w:rsidR="00000000" w:rsidRDefault="00000000">
            <w:pPr>
              <w:spacing w:line="240" w:lineRule="exact"/>
              <w:ind w:right="170"/>
              <w:jc w:val="right"/>
            </w:pPr>
            <w:r>
              <w:t>120,0</w:t>
            </w:r>
          </w:p>
        </w:tc>
      </w:tr>
      <w:tr w:rsidR="00000000">
        <w:tblPrEx>
          <w:tblCellMar>
            <w:top w:w="0" w:type="dxa"/>
            <w:bottom w:w="0" w:type="dxa"/>
          </w:tblCellMar>
        </w:tblPrEx>
        <w:trPr>
          <w:cantSplit/>
        </w:trPr>
        <w:tc>
          <w:tcPr>
            <w:tcW w:w="547" w:type="dxa"/>
          </w:tcPr>
          <w:p w:rsidR="00000000" w:rsidRDefault="00000000">
            <w:pPr>
              <w:spacing w:line="240" w:lineRule="exact"/>
            </w:pPr>
            <w:r>
              <w:t>17.</w:t>
            </w:r>
          </w:p>
        </w:tc>
        <w:tc>
          <w:tcPr>
            <w:tcW w:w="2225" w:type="dxa"/>
          </w:tcPr>
          <w:p w:rsidR="00000000" w:rsidRDefault="00000000">
            <w:pPr>
              <w:spacing w:line="240" w:lineRule="exact"/>
            </w:pPr>
            <w:r>
              <w:t>Лук</w:t>
            </w:r>
          </w:p>
        </w:tc>
        <w:tc>
          <w:tcPr>
            <w:tcW w:w="874" w:type="dxa"/>
          </w:tcPr>
          <w:p w:rsidR="00000000" w:rsidRDefault="00000000">
            <w:pPr>
              <w:spacing w:line="240" w:lineRule="exact"/>
              <w:ind w:right="170"/>
              <w:jc w:val="right"/>
            </w:pPr>
            <w:r>
              <w:t>50,0</w:t>
            </w:r>
          </w:p>
        </w:tc>
        <w:tc>
          <w:tcPr>
            <w:tcW w:w="876" w:type="dxa"/>
          </w:tcPr>
          <w:p w:rsidR="00000000" w:rsidRDefault="00000000">
            <w:pPr>
              <w:spacing w:line="240" w:lineRule="exact"/>
              <w:ind w:right="170"/>
              <w:jc w:val="right"/>
            </w:pPr>
            <w:r>
              <w:t>40,0</w:t>
            </w:r>
          </w:p>
        </w:tc>
        <w:tc>
          <w:tcPr>
            <w:tcW w:w="874" w:type="dxa"/>
          </w:tcPr>
          <w:p w:rsidR="00000000" w:rsidRDefault="00000000">
            <w:pPr>
              <w:spacing w:line="240" w:lineRule="exact"/>
              <w:ind w:right="170"/>
              <w:jc w:val="right"/>
            </w:pPr>
            <w:r>
              <w:t>50,0</w:t>
            </w:r>
          </w:p>
        </w:tc>
        <w:tc>
          <w:tcPr>
            <w:tcW w:w="875" w:type="dxa"/>
          </w:tcPr>
          <w:p w:rsidR="00000000" w:rsidRDefault="00000000">
            <w:pPr>
              <w:spacing w:line="240" w:lineRule="exact"/>
              <w:ind w:right="170"/>
              <w:jc w:val="right"/>
            </w:pPr>
            <w:r>
              <w:t>30,0</w:t>
            </w:r>
          </w:p>
        </w:tc>
        <w:tc>
          <w:tcPr>
            <w:tcW w:w="874" w:type="dxa"/>
          </w:tcPr>
          <w:p w:rsidR="00000000" w:rsidRDefault="00000000">
            <w:pPr>
              <w:spacing w:line="240" w:lineRule="exact"/>
              <w:ind w:right="170"/>
              <w:jc w:val="right"/>
            </w:pPr>
            <w:r>
              <w:t>70,0</w:t>
            </w:r>
          </w:p>
        </w:tc>
        <w:tc>
          <w:tcPr>
            <w:tcW w:w="875" w:type="dxa"/>
          </w:tcPr>
          <w:p w:rsidR="00000000" w:rsidRDefault="00000000">
            <w:pPr>
              <w:spacing w:line="240" w:lineRule="exact"/>
              <w:ind w:right="170"/>
              <w:jc w:val="right"/>
            </w:pPr>
            <w:r>
              <w:t>50,0</w:t>
            </w:r>
          </w:p>
        </w:tc>
        <w:tc>
          <w:tcPr>
            <w:tcW w:w="1391" w:type="dxa"/>
          </w:tcPr>
          <w:p w:rsidR="00000000" w:rsidRDefault="00000000">
            <w:pPr>
              <w:spacing w:line="240" w:lineRule="exact"/>
              <w:ind w:right="170"/>
              <w:jc w:val="right"/>
            </w:pPr>
            <w:r>
              <w:t>35,0</w:t>
            </w:r>
          </w:p>
        </w:tc>
      </w:tr>
      <w:tr w:rsidR="00000000">
        <w:tblPrEx>
          <w:tblCellMar>
            <w:top w:w="0" w:type="dxa"/>
            <w:bottom w:w="0" w:type="dxa"/>
          </w:tblCellMar>
        </w:tblPrEx>
        <w:trPr>
          <w:cantSplit/>
        </w:trPr>
        <w:tc>
          <w:tcPr>
            <w:tcW w:w="547" w:type="dxa"/>
          </w:tcPr>
          <w:p w:rsidR="00000000" w:rsidRDefault="00000000">
            <w:pPr>
              <w:spacing w:line="240" w:lineRule="exact"/>
            </w:pPr>
            <w:r>
              <w:t>18.</w:t>
            </w:r>
          </w:p>
        </w:tc>
        <w:tc>
          <w:tcPr>
            <w:tcW w:w="2225" w:type="dxa"/>
          </w:tcPr>
          <w:p w:rsidR="00000000" w:rsidRDefault="00000000">
            <w:pPr>
              <w:spacing w:line="240" w:lineRule="exact"/>
            </w:pPr>
            <w:r>
              <w:t>Морковь</w:t>
            </w:r>
          </w:p>
        </w:tc>
        <w:tc>
          <w:tcPr>
            <w:tcW w:w="874" w:type="dxa"/>
          </w:tcPr>
          <w:p w:rsidR="00000000" w:rsidRDefault="00000000">
            <w:pPr>
              <w:spacing w:line="240" w:lineRule="exact"/>
              <w:ind w:right="170"/>
              <w:jc w:val="right"/>
            </w:pPr>
            <w:r>
              <w:t>20,0</w:t>
            </w:r>
          </w:p>
        </w:tc>
        <w:tc>
          <w:tcPr>
            <w:tcW w:w="876" w:type="dxa"/>
          </w:tcPr>
          <w:p w:rsidR="00000000" w:rsidRDefault="00000000">
            <w:pPr>
              <w:spacing w:line="240" w:lineRule="exact"/>
              <w:ind w:right="170"/>
              <w:jc w:val="right"/>
            </w:pPr>
            <w:r>
              <w:t>40,0</w:t>
            </w:r>
          </w:p>
        </w:tc>
        <w:tc>
          <w:tcPr>
            <w:tcW w:w="874" w:type="dxa"/>
          </w:tcPr>
          <w:p w:rsidR="00000000" w:rsidRDefault="00000000">
            <w:pPr>
              <w:spacing w:line="240" w:lineRule="exact"/>
              <w:ind w:right="170"/>
              <w:jc w:val="right"/>
            </w:pPr>
            <w:r>
              <w:t>30,0</w:t>
            </w:r>
          </w:p>
        </w:tc>
        <w:tc>
          <w:tcPr>
            <w:tcW w:w="875" w:type="dxa"/>
          </w:tcPr>
          <w:p w:rsidR="00000000" w:rsidRDefault="00000000">
            <w:pPr>
              <w:spacing w:line="240" w:lineRule="exact"/>
              <w:ind w:right="170"/>
              <w:jc w:val="right"/>
            </w:pPr>
            <w:r>
              <w:t>50,0</w:t>
            </w:r>
          </w:p>
        </w:tc>
        <w:tc>
          <w:tcPr>
            <w:tcW w:w="874" w:type="dxa"/>
          </w:tcPr>
          <w:p w:rsidR="00000000" w:rsidRDefault="00000000">
            <w:pPr>
              <w:spacing w:line="240" w:lineRule="exact"/>
              <w:ind w:right="170"/>
              <w:jc w:val="right"/>
            </w:pPr>
            <w:r>
              <w:t>30,0</w:t>
            </w:r>
          </w:p>
        </w:tc>
        <w:tc>
          <w:tcPr>
            <w:tcW w:w="875" w:type="dxa"/>
          </w:tcPr>
          <w:p w:rsidR="00000000" w:rsidRDefault="00000000">
            <w:pPr>
              <w:spacing w:line="240" w:lineRule="exact"/>
              <w:ind w:right="170"/>
              <w:jc w:val="right"/>
            </w:pPr>
            <w:r>
              <w:t>50,0</w:t>
            </w:r>
          </w:p>
        </w:tc>
        <w:tc>
          <w:tcPr>
            <w:tcW w:w="1391" w:type="dxa"/>
          </w:tcPr>
          <w:p w:rsidR="00000000" w:rsidRDefault="00000000">
            <w:pPr>
              <w:spacing w:line="240" w:lineRule="exact"/>
              <w:ind w:right="170"/>
              <w:jc w:val="right"/>
            </w:pPr>
            <w:r>
              <w:t>50,0</w:t>
            </w:r>
          </w:p>
        </w:tc>
      </w:tr>
      <w:tr w:rsidR="00000000">
        <w:tblPrEx>
          <w:tblCellMar>
            <w:top w:w="0" w:type="dxa"/>
            <w:bottom w:w="0" w:type="dxa"/>
          </w:tblCellMar>
        </w:tblPrEx>
        <w:trPr>
          <w:cantSplit/>
        </w:trPr>
        <w:tc>
          <w:tcPr>
            <w:tcW w:w="547" w:type="dxa"/>
          </w:tcPr>
          <w:p w:rsidR="00000000" w:rsidRDefault="00000000">
            <w:pPr>
              <w:spacing w:line="240" w:lineRule="exact"/>
            </w:pPr>
            <w:r>
              <w:t>19.</w:t>
            </w:r>
          </w:p>
        </w:tc>
        <w:tc>
          <w:tcPr>
            <w:tcW w:w="2225" w:type="dxa"/>
          </w:tcPr>
          <w:p w:rsidR="00000000" w:rsidRDefault="00000000">
            <w:pPr>
              <w:spacing w:line="240" w:lineRule="exact"/>
            </w:pPr>
            <w:r>
              <w:t>Капуста</w:t>
            </w:r>
          </w:p>
        </w:tc>
        <w:tc>
          <w:tcPr>
            <w:tcW w:w="874" w:type="dxa"/>
          </w:tcPr>
          <w:p w:rsidR="00000000" w:rsidRDefault="00000000">
            <w:pPr>
              <w:spacing w:line="240" w:lineRule="exact"/>
              <w:ind w:right="170"/>
              <w:jc w:val="right"/>
            </w:pPr>
            <w:r>
              <w:t>20,0</w:t>
            </w:r>
          </w:p>
        </w:tc>
        <w:tc>
          <w:tcPr>
            <w:tcW w:w="876" w:type="dxa"/>
          </w:tcPr>
          <w:p w:rsidR="00000000" w:rsidRDefault="00000000">
            <w:pPr>
              <w:spacing w:line="240" w:lineRule="exact"/>
              <w:ind w:right="170"/>
              <w:jc w:val="right"/>
            </w:pPr>
            <w:r>
              <w:t>15,0</w:t>
            </w:r>
          </w:p>
        </w:tc>
        <w:tc>
          <w:tcPr>
            <w:tcW w:w="874" w:type="dxa"/>
          </w:tcPr>
          <w:p w:rsidR="00000000" w:rsidRDefault="00000000">
            <w:pPr>
              <w:spacing w:line="240" w:lineRule="exact"/>
              <w:ind w:right="170"/>
              <w:jc w:val="right"/>
            </w:pPr>
            <w:r>
              <w:t>30,0</w:t>
            </w:r>
          </w:p>
        </w:tc>
        <w:tc>
          <w:tcPr>
            <w:tcW w:w="875" w:type="dxa"/>
          </w:tcPr>
          <w:p w:rsidR="00000000" w:rsidRDefault="00000000">
            <w:pPr>
              <w:spacing w:line="240" w:lineRule="exact"/>
              <w:ind w:right="170"/>
              <w:jc w:val="right"/>
            </w:pPr>
            <w:r>
              <w:t>25,0</w:t>
            </w:r>
          </w:p>
        </w:tc>
        <w:tc>
          <w:tcPr>
            <w:tcW w:w="874" w:type="dxa"/>
          </w:tcPr>
          <w:p w:rsidR="00000000" w:rsidRDefault="00000000">
            <w:pPr>
              <w:spacing w:line="240" w:lineRule="exact"/>
              <w:ind w:right="170"/>
              <w:jc w:val="right"/>
            </w:pPr>
            <w:r>
              <w:t>30,0</w:t>
            </w:r>
          </w:p>
        </w:tc>
        <w:tc>
          <w:tcPr>
            <w:tcW w:w="875" w:type="dxa"/>
          </w:tcPr>
          <w:p w:rsidR="00000000" w:rsidRDefault="00000000">
            <w:pPr>
              <w:spacing w:line="240" w:lineRule="exact"/>
              <w:ind w:right="170"/>
              <w:jc w:val="right"/>
            </w:pPr>
            <w:r>
              <w:t>25,0</w:t>
            </w:r>
          </w:p>
        </w:tc>
        <w:tc>
          <w:tcPr>
            <w:tcW w:w="1391" w:type="dxa"/>
          </w:tcPr>
          <w:p w:rsidR="00000000" w:rsidRDefault="00000000">
            <w:pPr>
              <w:spacing w:line="240" w:lineRule="exact"/>
              <w:ind w:right="170"/>
              <w:jc w:val="right"/>
            </w:pPr>
            <w:r>
              <w:t>35,0</w:t>
            </w:r>
          </w:p>
        </w:tc>
      </w:tr>
      <w:tr w:rsidR="00000000">
        <w:tblPrEx>
          <w:tblCellMar>
            <w:top w:w="0" w:type="dxa"/>
            <w:bottom w:w="0" w:type="dxa"/>
          </w:tblCellMar>
        </w:tblPrEx>
        <w:trPr>
          <w:cantSplit/>
        </w:trPr>
        <w:tc>
          <w:tcPr>
            <w:tcW w:w="547" w:type="dxa"/>
          </w:tcPr>
          <w:p w:rsidR="00000000" w:rsidRDefault="00000000">
            <w:pPr>
              <w:spacing w:line="240" w:lineRule="exact"/>
            </w:pPr>
            <w:r>
              <w:t>20.</w:t>
            </w:r>
          </w:p>
        </w:tc>
        <w:tc>
          <w:tcPr>
            <w:tcW w:w="2225" w:type="dxa"/>
          </w:tcPr>
          <w:p w:rsidR="00000000" w:rsidRDefault="00000000">
            <w:pPr>
              <w:spacing w:line="240" w:lineRule="exact"/>
            </w:pPr>
            <w:r>
              <w:t>Свекла</w:t>
            </w:r>
          </w:p>
        </w:tc>
        <w:tc>
          <w:tcPr>
            <w:tcW w:w="874" w:type="dxa"/>
          </w:tcPr>
          <w:p w:rsidR="00000000" w:rsidRDefault="00000000">
            <w:pPr>
              <w:spacing w:line="240" w:lineRule="exact"/>
              <w:ind w:right="170"/>
              <w:jc w:val="right"/>
            </w:pPr>
            <w:r>
              <w:t>10,0</w:t>
            </w:r>
          </w:p>
        </w:tc>
        <w:tc>
          <w:tcPr>
            <w:tcW w:w="876" w:type="dxa"/>
          </w:tcPr>
          <w:p w:rsidR="00000000" w:rsidRDefault="00000000">
            <w:pPr>
              <w:spacing w:line="240" w:lineRule="exact"/>
              <w:ind w:right="170"/>
              <w:jc w:val="right"/>
            </w:pPr>
            <w:r>
              <w:t>8,0</w:t>
            </w:r>
          </w:p>
        </w:tc>
        <w:tc>
          <w:tcPr>
            <w:tcW w:w="874" w:type="dxa"/>
          </w:tcPr>
          <w:p w:rsidR="00000000" w:rsidRDefault="00000000">
            <w:pPr>
              <w:spacing w:line="240" w:lineRule="exact"/>
              <w:ind w:right="170"/>
              <w:jc w:val="right"/>
            </w:pPr>
            <w:r>
              <w:t>12,0</w:t>
            </w:r>
          </w:p>
        </w:tc>
        <w:tc>
          <w:tcPr>
            <w:tcW w:w="875" w:type="dxa"/>
          </w:tcPr>
          <w:p w:rsidR="00000000" w:rsidRDefault="00000000">
            <w:pPr>
              <w:spacing w:line="240" w:lineRule="exact"/>
              <w:ind w:right="170"/>
              <w:jc w:val="right"/>
            </w:pPr>
            <w:r>
              <w:t>5,0</w:t>
            </w:r>
          </w:p>
        </w:tc>
        <w:tc>
          <w:tcPr>
            <w:tcW w:w="874" w:type="dxa"/>
          </w:tcPr>
          <w:p w:rsidR="00000000" w:rsidRDefault="00000000">
            <w:pPr>
              <w:spacing w:line="240" w:lineRule="exact"/>
              <w:ind w:right="170"/>
              <w:jc w:val="right"/>
            </w:pPr>
            <w:r>
              <w:t>15,0</w:t>
            </w:r>
          </w:p>
        </w:tc>
        <w:tc>
          <w:tcPr>
            <w:tcW w:w="875" w:type="dxa"/>
          </w:tcPr>
          <w:p w:rsidR="00000000" w:rsidRDefault="00000000">
            <w:pPr>
              <w:spacing w:line="240" w:lineRule="exact"/>
              <w:ind w:right="170"/>
              <w:jc w:val="right"/>
            </w:pPr>
            <w:r>
              <w:t>10,0</w:t>
            </w:r>
          </w:p>
        </w:tc>
        <w:tc>
          <w:tcPr>
            <w:tcW w:w="1391" w:type="dxa"/>
          </w:tcPr>
          <w:p w:rsidR="00000000" w:rsidRDefault="00000000">
            <w:pPr>
              <w:spacing w:line="240" w:lineRule="exact"/>
              <w:ind w:right="170"/>
              <w:jc w:val="right"/>
            </w:pPr>
            <w:r>
              <w:t>10,0</w:t>
            </w:r>
          </w:p>
        </w:tc>
      </w:tr>
      <w:tr w:rsidR="00000000">
        <w:tblPrEx>
          <w:tblCellMar>
            <w:top w:w="0" w:type="dxa"/>
            <w:bottom w:w="0" w:type="dxa"/>
          </w:tblCellMar>
        </w:tblPrEx>
        <w:trPr>
          <w:cantSplit/>
        </w:trPr>
        <w:tc>
          <w:tcPr>
            <w:tcW w:w="547" w:type="dxa"/>
          </w:tcPr>
          <w:p w:rsidR="00000000" w:rsidRDefault="00000000">
            <w:pPr>
              <w:spacing w:line="240" w:lineRule="exact"/>
            </w:pPr>
            <w:r>
              <w:t>21.</w:t>
            </w:r>
          </w:p>
        </w:tc>
        <w:tc>
          <w:tcPr>
            <w:tcW w:w="2225" w:type="dxa"/>
          </w:tcPr>
          <w:p w:rsidR="00000000" w:rsidRDefault="00000000">
            <w:pPr>
              <w:spacing w:line="240" w:lineRule="exact"/>
            </w:pPr>
            <w:r>
              <w:t>Сухофру</w:t>
            </w:r>
            <w:r>
              <w:t>к</w:t>
            </w:r>
            <w:r>
              <w:t>ты</w:t>
            </w:r>
          </w:p>
        </w:tc>
        <w:tc>
          <w:tcPr>
            <w:tcW w:w="874" w:type="dxa"/>
          </w:tcPr>
          <w:p w:rsidR="00000000" w:rsidRDefault="00000000">
            <w:pPr>
              <w:spacing w:line="240" w:lineRule="exact"/>
              <w:ind w:right="170"/>
              <w:jc w:val="right"/>
            </w:pPr>
            <w:r>
              <w:t>5,0</w:t>
            </w:r>
          </w:p>
        </w:tc>
        <w:tc>
          <w:tcPr>
            <w:tcW w:w="876" w:type="dxa"/>
          </w:tcPr>
          <w:p w:rsidR="00000000" w:rsidRDefault="00000000">
            <w:pPr>
              <w:spacing w:line="240" w:lineRule="exact"/>
              <w:ind w:right="170"/>
              <w:jc w:val="right"/>
            </w:pPr>
            <w:r>
              <w:t>10,0</w:t>
            </w:r>
          </w:p>
        </w:tc>
        <w:tc>
          <w:tcPr>
            <w:tcW w:w="874" w:type="dxa"/>
          </w:tcPr>
          <w:p w:rsidR="00000000" w:rsidRDefault="00000000">
            <w:pPr>
              <w:spacing w:line="240" w:lineRule="exact"/>
              <w:ind w:right="170"/>
              <w:jc w:val="right"/>
            </w:pPr>
            <w:r>
              <w:t>10,0</w:t>
            </w:r>
          </w:p>
        </w:tc>
        <w:tc>
          <w:tcPr>
            <w:tcW w:w="875" w:type="dxa"/>
          </w:tcPr>
          <w:p w:rsidR="00000000" w:rsidRDefault="00000000">
            <w:pPr>
              <w:spacing w:line="240" w:lineRule="exact"/>
              <w:ind w:right="170"/>
              <w:jc w:val="right"/>
            </w:pPr>
            <w:r>
              <w:t>10,0</w:t>
            </w:r>
          </w:p>
        </w:tc>
        <w:tc>
          <w:tcPr>
            <w:tcW w:w="874" w:type="dxa"/>
          </w:tcPr>
          <w:p w:rsidR="00000000" w:rsidRDefault="00000000">
            <w:pPr>
              <w:spacing w:line="240" w:lineRule="exact"/>
              <w:ind w:right="170"/>
              <w:jc w:val="right"/>
            </w:pPr>
            <w:r>
              <w:t>20,0</w:t>
            </w:r>
          </w:p>
        </w:tc>
        <w:tc>
          <w:tcPr>
            <w:tcW w:w="875" w:type="dxa"/>
          </w:tcPr>
          <w:p w:rsidR="00000000" w:rsidRDefault="00000000">
            <w:pPr>
              <w:spacing w:line="240" w:lineRule="exact"/>
              <w:ind w:right="170"/>
              <w:jc w:val="right"/>
            </w:pPr>
            <w:r>
              <w:t>10,0</w:t>
            </w:r>
          </w:p>
        </w:tc>
        <w:tc>
          <w:tcPr>
            <w:tcW w:w="1391" w:type="dxa"/>
          </w:tcPr>
          <w:p w:rsidR="00000000" w:rsidRDefault="00000000">
            <w:pPr>
              <w:spacing w:line="240" w:lineRule="exact"/>
              <w:ind w:right="170"/>
              <w:jc w:val="right"/>
            </w:pPr>
            <w:r>
              <w:t>10,0</w:t>
            </w:r>
          </w:p>
        </w:tc>
      </w:tr>
      <w:tr w:rsidR="00000000">
        <w:tblPrEx>
          <w:tblCellMar>
            <w:top w:w="0" w:type="dxa"/>
            <w:bottom w:w="0" w:type="dxa"/>
          </w:tblCellMar>
        </w:tblPrEx>
        <w:trPr>
          <w:cantSplit/>
        </w:trPr>
        <w:tc>
          <w:tcPr>
            <w:tcW w:w="547" w:type="dxa"/>
          </w:tcPr>
          <w:p w:rsidR="00000000" w:rsidRDefault="00000000">
            <w:pPr>
              <w:spacing w:line="240" w:lineRule="exact"/>
            </w:pPr>
            <w:r>
              <w:t>22.</w:t>
            </w:r>
          </w:p>
        </w:tc>
        <w:tc>
          <w:tcPr>
            <w:tcW w:w="2225" w:type="dxa"/>
          </w:tcPr>
          <w:p w:rsidR="00000000" w:rsidRDefault="00000000">
            <w:pPr>
              <w:spacing w:line="240" w:lineRule="exact"/>
            </w:pPr>
            <w:r>
              <w:t>Бахчевые</w:t>
            </w:r>
          </w:p>
        </w:tc>
        <w:tc>
          <w:tcPr>
            <w:tcW w:w="874" w:type="dxa"/>
          </w:tcPr>
          <w:p w:rsidR="00000000" w:rsidRDefault="00000000">
            <w:pPr>
              <w:spacing w:line="240" w:lineRule="exact"/>
              <w:ind w:right="170"/>
              <w:jc w:val="right"/>
            </w:pPr>
            <w:r>
              <w:t>20,0</w:t>
            </w:r>
          </w:p>
        </w:tc>
        <w:tc>
          <w:tcPr>
            <w:tcW w:w="876" w:type="dxa"/>
          </w:tcPr>
          <w:p w:rsidR="00000000" w:rsidRDefault="00000000">
            <w:pPr>
              <w:spacing w:line="240" w:lineRule="exact"/>
              <w:ind w:right="170"/>
              <w:jc w:val="right"/>
            </w:pPr>
            <w:r>
              <w:t>25,0</w:t>
            </w:r>
          </w:p>
        </w:tc>
        <w:tc>
          <w:tcPr>
            <w:tcW w:w="874" w:type="dxa"/>
          </w:tcPr>
          <w:p w:rsidR="00000000" w:rsidRDefault="00000000">
            <w:pPr>
              <w:spacing w:line="240" w:lineRule="exact"/>
              <w:ind w:right="170"/>
              <w:jc w:val="right"/>
            </w:pPr>
            <w:r>
              <w:t>15,0</w:t>
            </w:r>
          </w:p>
        </w:tc>
        <w:tc>
          <w:tcPr>
            <w:tcW w:w="875" w:type="dxa"/>
          </w:tcPr>
          <w:p w:rsidR="00000000" w:rsidRDefault="00000000">
            <w:pPr>
              <w:spacing w:line="240" w:lineRule="exact"/>
              <w:ind w:right="170"/>
              <w:jc w:val="right"/>
            </w:pPr>
            <w:r>
              <w:t>10,0</w:t>
            </w:r>
          </w:p>
        </w:tc>
        <w:tc>
          <w:tcPr>
            <w:tcW w:w="874" w:type="dxa"/>
          </w:tcPr>
          <w:p w:rsidR="00000000" w:rsidRDefault="00000000">
            <w:pPr>
              <w:spacing w:line="240" w:lineRule="exact"/>
              <w:ind w:right="170"/>
              <w:jc w:val="right"/>
            </w:pPr>
            <w:r>
              <w:t>10,0</w:t>
            </w:r>
          </w:p>
        </w:tc>
        <w:tc>
          <w:tcPr>
            <w:tcW w:w="875" w:type="dxa"/>
          </w:tcPr>
          <w:p w:rsidR="00000000" w:rsidRDefault="00000000">
            <w:pPr>
              <w:spacing w:line="240" w:lineRule="exact"/>
              <w:ind w:right="170"/>
              <w:jc w:val="right"/>
            </w:pPr>
            <w:r>
              <w:t>15,0</w:t>
            </w:r>
          </w:p>
        </w:tc>
        <w:tc>
          <w:tcPr>
            <w:tcW w:w="1391" w:type="dxa"/>
          </w:tcPr>
          <w:p w:rsidR="00000000" w:rsidRDefault="00000000">
            <w:pPr>
              <w:spacing w:line="240" w:lineRule="exact"/>
              <w:ind w:right="170"/>
              <w:jc w:val="right"/>
            </w:pPr>
            <w:r>
              <w:t>10,0</w:t>
            </w:r>
          </w:p>
        </w:tc>
      </w:tr>
      <w:tr w:rsidR="00000000">
        <w:tblPrEx>
          <w:tblCellMar>
            <w:top w:w="0" w:type="dxa"/>
            <w:bottom w:w="0" w:type="dxa"/>
          </w:tblCellMar>
        </w:tblPrEx>
        <w:trPr>
          <w:cantSplit/>
        </w:trPr>
        <w:tc>
          <w:tcPr>
            <w:tcW w:w="547" w:type="dxa"/>
          </w:tcPr>
          <w:p w:rsidR="00000000" w:rsidRDefault="00000000">
            <w:pPr>
              <w:spacing w:line="240" w:lineRule="exact"/>
            </w:pPr>
            <w:r>
              <w:t>23.</w:t>
            </w:r>
          </w:p>
        </w:tc>
        <w:tc>
          <w:tcPr>
            <w:tcW w:w="2225" w:type="dxa"/>
          </w:tcPr>
          <w:p w:rsidR="00000000" w:rsidRDefault="00000000">
            <w:pPr>
              <w:spacing w:line="240" w:lineRule="exact"/>
            </w:pPr>
            <w:r>
              <w:t>Тыква</w:t>
            </w:r>
          </w:p>
        </w:tc>
        <w:tc>
          <w:tcPr>
            <w:tcW w:w="874" w:type="dxa"/>
          </w:tcPr>
          <w:p w:rsidR="00000000" w:rsidRDefault="00000000">
            <w:pPr>
              <w:spacing w:line="240" w:lineRule="exact"/>
              <w:ind w:right="170"/>
              <w:jc w:val="right"/>
            </w:pPr>
            <w:r>
              <w:t>25,0</w:t>
            </w:r>
          </w:p>
        </w:tc>
        <w:tc>
          <w:tcPr>
            <w:tcW w:w="876" w:type="dxa"/>
          </w:tcPr>
          <w:p w:rsidR="00000000" w:rsidRDefault="00000000">
            <w:pPr>
              <w:spacing w:line="240" w:lineRule="exact"/>
              <w:ind w:right="170"/>
              <w:jc w:val="right"/>
            </w:pPr>
            <w:r>
              <w:t>30,0</w:t>
            </w:r>
          </w:p>
        </w:tc>
        <w:tc>
          <w:tcPr>
            <w:tcW w:w="874" w:type="dxa"/>
          </w:tcPr>
          <w:p w:rsidR="00000000" w:rsidRDefault="00000000">
            <w:pPr>
              <w:spacing w:line="240" w:lineRule="exact"/>
              <w:ind w:right="170"/>
              <w:jc w:val="right"/>
            </w:pPr>
            <w:r>
              <w:t>20,0</w:t>
            </w:r>
          </w:p>
        </w:tc>
        <w:tc>
          <w:tcPr>
            <w:tcW w:w="875" w:type="dxa"/>
          </w:tcPr>
          <w:p w:rsidR="00000000" w:rsidRDefault="00000000">
            <w:pPr>
              <w:spacing w:line="240" w:lineRule="exact"/>
              <w:ind w:right="170"/>
              <w:jc w:val="right"/>
            </w:pPr>
            <w:r>
              <w:t>30,0</w:t>
            </w:r>
          </w:p>
        </w:tc>
        <w:tc>
          <w:tcPr>
            <w:tcW w:w="874" w:type="dxa"/>
          </w:tcPr>
          <w:p w:rsidR="00000000" w:rsidRDefault="00000000">
            <w:pPr>
              <w:spacing w:line="240" w:lineRule="exact"/>
              <w:ind w:right="170"/>
              <w:jc w:val="right"/>
            </w:pPr>
            <w:r>
              <w:t>25,0</w:t>
            </w:r>
          </w:p>
        </w:tc>
        <w:tc>
          <w:tcPr>
            <w:tcW w:w="875" w:type="dxa"/>
          </w:tcPr>
          <w:p w:rsidR="00000000" w:rsidRDefault="00000000">
            <w:pPr>
              <w:spacing w:line="240" w:lineRule="exact"/>
              <w:ind w:right="170"/>
              <w:jc w:val="right"/>
            </w:pPr>
            <w:r>
              <w:t>30,0</w:t>
            </w:r>
          </w:p>
        </w:tc>
        <w:tc>
          <w:tcPr>
            <w:tcW w:w="1391" w:type="dxa"/>
          </w:tcPr>
          <w:p w:rsidR="00000000" w:rsidRDefault="00000000">
            <w:pPr>
              <w:spacing w:line="240" w:lineRule="exact"/>
              <w:ind w:right="170"/>
              <w:jc w:val="right"/>
            </w:pPr>
            <w:r>
              <w:t>18,0</w:t>
            </w:r>
          </w:p>
        </w:tc>
      </w:tr>
      <w:tr w:rsidR="00000000">
        <w:tblPrEx>
          <w:tblCellMar>
            <w:top w:w="0" w:type="dxa"/>
            <w:bottom w:w="0" w:type="dxa"/>
          </w:tblCellMar>
        </w:tblPrEx>
        <w:trPr>
          <w:cantSplit/>
        </w:trPr>
        <w:tc>
          <w:tcPr>
            <w:tcW w:w="547" w:type="dxa"/>
          </w:tcPr>
          <w:p w:rsidR="00000000" w:rsidRDefault="00000000">
            <w:pPr>
              <w:spacing w:line="240" w:lineRule="exact"/>
            </w:pPr>
            <w:r>
              <w:t>24.</w:t>
            </w:r>
          </w:p>
        </w:tc>
        <w:tc>
          <w:tcPr>
            <w:tcW w:w="2225" w:type="dxa"/>
          </w:tcPr>
          <w:p w:rsidR="00000000" w:rsidRDefault="00000000">
            <w:pPr>
              <w:spacing w:line="240" w:lineRule="exact"/>
            </w:pPr>
            <w:r>
              <w:t>Зелень</w:t>
            </w:r>
          </w:p>
        </w:tc>
        <w:tc>
          <w:tcPr>
            <w:tcW w:w="874" w:type="dxa"/>
          </w:tcPr>
          <w:p w:rsidR="00000000" w:rsidRDefault="00000000">
            <w:pPr>
              <w:spacing w:line="240" w:lineRule="exact"/>
              <w:ind w:right="170"/>
              <w:jc w:val="right"/>
            </w:pPr>
            <w:r>
              <w:t>5,0</w:t>
            </w:r>
          </w:p>
        </w:tc>
        <w:tc>
          <w:tcPr>
            <w:tcW w:w="876" w:type="dxa"/>
          </w:tcPr>
          <w:p w:rsidR="00000000" w:rsidRDefault="00000000">
            <w:pPr>
              <w:spacing w:line="240" w:lineRule="exact"/>
              <w:ind w:right="170"/>
              <w:jc w:val="right"/>
            </w:pPr>
            <w:r>
              <w:t>-</w:t>
            </w:r>
          </w:p>
        </w:tc>
        <w:tc>
          <w:tcPr>
            <w:tcW w:w="874" w:type="dxa"/>
          </w:tcPr>
          <w:p w:rsidR="00000000" w:rsidRDefault="00000000">
            <w:pPr>
              <w:spacing w:line="240" w:lineRule="exact"/>
              <w:ind w:right="170"/>
              <w:jc w:val="right"/>
            </w:pPr>
            <w:r>
              <w:t>5,0</w:t>
            </w:r>
          </w:p>
        </w:tc>
        <w:tc>
          <w:tcPr>
            <w:tcW w:w="875" w:type="dxa"/>
          </w:tcPr>
          <w:p w:rsidR="00000000" w:rsidRDefault="00000000">
            <w:pPr>
              <w:spacing w:line="240" w:lineRule="exact"/>
              <w:ind w:right="170"/>
              <w:jc w:val="right"/>
            </w:pPr>
            <w:r>
              <w:t>10,0</w:t>
            </w:r>
          </w:p>
        </w:tc>
        <w:tc>
          <w:tcPr>
            <w:tcW w:w="874" w:type="dxa"/>
          </w:tcPr>
          <w:p w:rsidR="00000000" w:rsidRDefault="00000000">
            <w:pPr>
              <w:spacing w:line="240" w:lineRule="exact"/>
              <w:ind w:right="170"/>
              <w:jc w:val="right"/>
            </w:pPr>
            <w:r>
              <w:t>10,0</w:t>
            </w:r>
          </w:p>
        </w:tc>
        <w:tc>
          <w:tcPr>
            <w:tcW w:w="875" w:type="dxa"/>
          </w:tcPr>
          <w:p w:rsidR="00000000" w:rsidRDefault="00000000">
            <w:pPr>
              <w:spacing w:line="240" w:lineRule="exact"/>
              <w:ind w:right="170"/>
              <w:jc w:val="right"/>
            </w:pPr>
            <w:r>
              <w:t>15,0</w:t>
            </w:r>
          </w:p>
        </w:tc>
        <w:tc>
          <w:tcPr>
            <w:tcW w:w="1391" w:type="dxa"/>
          </w:tcPr>
          <w:p w:rsidR="00000000" w:rsidRDefault="00000000">
            <w:pPr>
              <w:spacing w:line="240" w:lineRule="exact"/>
              <w:ind w:right="170"/>
              <w:jc w:val="right"/>
            </w:pPr>
            <w:r>
              <w:t xml:space="preserve">15,0 </w:t>
            </w:r>
          </w:p>
        </w:tc>
      </w:tr>
    </w:tbl>
    <w:p w:rsidR="00000000" w:rsidRDefault="00000000">
      <w:pPr>
        <w:spacing w:line="240" w:lineRule="auto"/>
        <w:rPr>
          <w:sz w:val="16"/>
        </w:rPr>
      </w:pPr>
    </w:p>
    <w:p w:rsidR="00000000" w:rsidRDefault="00000000">
      <w:pPr>
        <w:spacing w:line="240" w:lineRule="exact"/>
      </w:pPr>
      <w:r>
        <w:rPr>
          <w:i/>
          <w:iCs/>
        </w:rPr>
        <w:t>Источник:</w:t>
      </w:r>
      <w:r>
        <w:t xml:space="preserve">  Министерство здравоохранения Республики Узбекистан.</w:t>
      </w:r>
    </w:p>
    <w:p w:rsidR="00000000" w:rsidRDefault="00000000">
      <w:pPr>
        <w:spacing w:line="240" w:lineRule="exact"/>
      </w:pPr>
    </w:p>
    <w:p w:rsidR="00000000" w:rsidRDefault="00000000">
      <w:pPr>
        <w:spacing w:line="240" w:lineRule="exact"/>
      </w:pPr>
    </w:p>
    <w:p w:rsidR="00000000" w:rsidRDefault="00000000">
      <w:pPr>
        <w:spacing w:line="240" w:lineRule="exact"/>
        <w:rPr>
          <w:bCs/>
        </w:rPr>
      </w:pPr>
      <w:r>
        <w:rPr>
          <w:bCs/>
        </w:rPr>
        <w:t xml:space="preserve">Таблица </w:t>
      </w:r>
      <w:r>
        <w:t xml:space="preserve"> № 9.   </w:t>
      </w:r>
      <w:r>
        <w:rPr>
          <w:bCs/>
        </w:rPr>
        <w:t>Состояние здоровья женщин</w:t>
      </w:r>
    </w:p>
    <w:p w:rsidR="00000000" w:rsidRDefault="00000000">
      <w:pPr>
        <w:spacing w:line="240" w:lineRule="exact"/>
        <w:rPr>
          <w:bCs/>
        </w:rPr>
      </w:pPr>
    </w:p>
    <w:p w:rsidR="00000000" w:rsidRDefault="00000000">
      <w:pPr>
        <w:spacing w:line="240" w:lineRule="exact"/>
        <w:rPr>
          <w:i/>
        </w:rPr>
      </w:pPr>
      <w:r>
        <w:rPr>
          <w:i/>
        </w:rPr>
        <w:t>По материалам выборочного обследования женщин в 2000 году</w:t>
      </w:r>
    </w:p>
    <w:p w:rsidR="00000000" w:rsidRDefault="00000000">
      <w:pPr>
        <w:spacing w:line="240" w:lineRule="exact"/>
        <w:rPr>
          <w:i/>
          <w:sz w:val="16"/>
        </w:rPr>
      </w:pPr>
    </w:p>
    <w:p w:rsidR="00000000" w:rsidRDefault="00000000">
      <w:pPr>
        <w:spacing w:line="240" w:lineRule="exact"/>
        <w:jc w:val="right"/>
        <w:rPr>
          <w:i/>
        </w:rPr>
      </w:pPr>
      <w:r>
        <w:rPr>
          <w:i/>
        </w:rPr>
        <w:t>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5"/>
        <w:gridCol w:w="709"/>
        <w:gridCol w:w="1276"/>
        <w:gridCol w:w="1160"/>
      </w:tblGrid>
      <w:tr w:rsidR="00000000">
        <w:tblPrEx>
          <w:tblCellMar>
            <w:top w:w="0" w:type="dxa"/>
            <w:bottom w:w="0" w:type="dxa"/>
          </w:tblCellMar>
        </w:tblPrEx>
        <w:trPr>
          <w:cantSplit/>
        </w:trPr>
        <w:tc>
          <w:tcPr>
            <w:tcW w:w="6265" w:type="dxa"/>
          </w:tcPr>
          <w:p w:rsidR="00000000" w:rsidRDefault="00000000">
            <w:pPr>
              <w:spacing w:line="216" w:lineRule="auto"/>
              <w:rPr>
                <w:iCs/>
              </w:rPr>
            </w:pPr>
          </w:p>
        </w:tc>
        <w:tc>
          <w:tcPr>
            <w:tcW w:w="3145" w:type="dxa"/>
            <w:gridSpan w:val="3"/>
          </w:tcPr>
          <w:p w:rsidR="00000000" w:rsidRDefault="00000000">
            <w:pPr>
              <w:spacing w:line="216" w:lineRule="auto"/>
              <w:jc w:val="center"/>
              <w:rPr>
                <w:iCs/>
              </w:rPr>
            </w:pPr>
            <w:r>
              <w:rPr>
                <w:iCs/>
              </w:rPr>
              <w:t>В том числе</w:t>
            </w:r>
          </w:p>
        </w:tc>
      </w:tr>
      <w:tr w:rsidR="00000000">
        <w:tblPrEx>
          <w:tblCellMar>
            <w:top w:w="0" w:type="dxa"/>
            <w:bottom w:w="0" w:type="dxa"/>
          </w:tblCellMar>
        </w:tblPrEx>
        <w:trPr>
          <w:cantSplit/>
        </w:trPr>
        <w:tc>
          <w:tcPr>
            <w:tcW w:w="6265" w:type="dxa"/>
          </w:tcPr>
          <w:p w:rsidR="00000000" w:rsidRDefault="00000000">
            <w:pPr>
              <w:spacing w:line="216" w:lineRule="auto"/>
              <w:rPr>
                <w:iCs/>
              </w:rPr>
            </w:pPr>
          </w:p>
        </w:tc>
        <w:tc>
          <w:tcPr>
            <w:tcW w:w="709" w:type="dxa"/>
          </w:tcPr>
          <w:p w:rsidR="00000000" w:rsidRDefault="00000000">
            <w:pPr>
              <w:spacing w:line="216" w:lineRule="auto"/>
              <w:jc w:val="center"/>
              <w:rPr>
                <w:iCs/>
              </w:rPr>
            </w:pPr>
            <w:r>
              <w:rPr>
                <w:iCs/>
              </w:rPr>
              <w:t>Всего</w:t>
            </w:r>
          </w:p>
        </w:tc>
        <w:tc>
          <w:tcPr>
            <w:tcW w:w="1276" w:type="dxa"/>
          </w:tcPr>
          <w:p w:rsidR="00000000" w:rsidRDefault="00000000">
            <w:pPr>
              <w:spacing w:line="216" w:lineRule="auto"/>
              <w:jc w:val="center"/>
              <w:rPr>
                <w:iCs/>
              </w:rPr>
            </w:pPr>
            <w:r>
              <w:rPr>
                <w:iCs/>
              </w:rPr>
              <w:t>городского н</w:t>
            </w:r>
            <w:r>
              <w:rPr>
                <w:iCs/>
              </w:rPr>
              <w:t>а</w:t>
            </w:r>
            <w:r>
              <w:rPr>
                <w:iCs/>
              </w:rPr>
              <w:t>селения</w:t>
            </w:r>
          </w:p>
        </w:tc>
        <w:tc>
          <w:tcPr>
            <w:tcW w:w="1160" w:type="dxa"/>
          </w:tcPr>
          <w:p w:rsidR="00000000" w:rsidRDefault="00000000">
            <w:pPr>
              <w:spacing w:line="216" w:lineRule="auto"/>
              <w:jc w:val="center"/>
              <w:rPr>
                <w:iCs/>
              </w:rPr>
            </w:pPr>
            <w:r>
              <w:rPr>
                <w:iCs/>
              </w:rPr>
              <w:t>сельского н</w:t>
            </w:r>
            <w:r>
              <w:rPr>
                <w:iCs/>
              </w:rPr>
              <w:t>а</w:t>
            </w:r>
            <w:r>
              <w:rPr>
                <w:iCs/>
              </w:rPr>
              <w:t>селения</w:t>
            </w:r>
          </w:p>
        </w:tc>
      </w:tr>
      <w:tr w:rsidR="00000000">
        <w:tblPrEx>
          <w:tblCellMar>
            <w:top w:w="0" w:type="dxa"/>
            <w:bottom w:w="0" w:type="dxa"/>
          </w:tblCellMar>
        </w:tblPrEx>
        <w:trPr>
          <w:cantSplit/>
        </w:trPr>
        <w:tc>
          <w:tcPr>
            <w:tcW w:w="6265" w:type="dxa"/>
          </w:tcPr>
          <w:p w:rsidR="00000000" w:rsidRDefault="00000000">
            <w:pPr>
              <w:spacing w:line="216" w:lineRule="auto"/>
              <w:rPr>
                <w:iCs/>
              </w:rPr>
            </w:pPr>
            <w:r>
              <w:rPr>
                <w:iCs/>
              </w:rPr>
              <w:t>Всего</w:t>
            </w:r>
          </w:p>
        </w:tc>
        <w:tc>
          <w:tcPr>
            <w:tcW w:w="709" w:type="dxa"/>
          </w:tcPr>
          <w:p w:rsidR="00000000" w:rsidRDefault="00000000">
            <w:pPr>
              <w:spacing w:line="216" w:lineRule="auto"/>
              <w:ind w:right="113"/>
              <w:jc w:val="right"/>
              <w:rPr>
                <w:iCs/>
              </w:rPr>
            </w:pPr>
            <w:r>
              <w:rPr>
                <w:iCs/>
              </w:rPr>
              <w:t>100,0</w:t>
            </w:r>
          </w:p>
        </w:tc>
        <w:tc>
          <w:tcPr>
            <w:tcW w:w="1276" w:type="dxa"/>
          </w:tcPr>
          <w:p w:rsidR="00000000" w:rsidRDefault="00000000">
            <w:pPr>
              <w:spacing w:line="216" w:lineRule="auto"/>
              <w:ind w:right="113"/>
              <w:jc w:val="right"/>
              <w:rPr>
                <w:iCs/>
              </w:rPr>
            </w:pPr>
            <w:r>
              <w:rPr>
                <w:iCs/>
              </w:rPr>
              <w:t>100,0</w:t>
            </w:r>
          </w:p>
        </w:tc>
        <w:tc>
          <w:tcPr>
            <w:tcW w:w="1160" w:type="dxa"/>
          </w:tcPr>
          <w:p w:rsidR="00000000" w:rsidRDefault="00000000">
            <w:pPr>
              <w:spacing w:line="216" w:lineRule="auto"/>
              <w:ind w:right="113"/>
              <w:jc w:val="right"/>
              <w:rPr>
                <w:iCs/>
              </w:rPr>
            </w:pPr>
            <w:r>
              <w:rPr>
                <w:iCs/>
              </w:rPr>
              <w:t>100,0</w:t>
            </w:r>
          </w:p>
        </w:tc>
      </w:tr>
      <w:tr w:rsidR="00000000">
        <w:tblPrEx>
          <w:tblCellMar>
            <w:top w:w="0" w:type="dxa"/>
            <w:bottom w:w="0" w:type="dxa"/>
          </w:tblCellMar>
        </w:tblPrEx>
        <w:trPr>
          <w:cantSplit/>
        </w:trPr>
        <w:tc>
          <w:tcPr>
            <w:tcW w:w="6265" w:type="dxa"/>
          </w:tcPr>
          <w:p w:rsidR="00000000" w:rsidRDefault="00000000">
            <w:pPr>
              <w:spacing w:line="216" w:lineRule="auto"/>
              <w:rPr>
                <w:iCs/>
              </w:rPr>
            </w:pPr>
            <w:r>
              <w:rPr>
                <w:iCs/>
              </w:rPr>
              <w:t>Не испытывают никаких проблем</w:t>
            </w:r>
          </w:p>
        </w:tc>
        <w:tc>
          <w:tcPr>
            <w:tcW w:w="709" w:type="dxa"/>
          </w:tcPr>
          <w:p w:rsidR="00000000" w:rsidRDefault="00000000">
            <w:pPr>
              <w:spacing w:line="216" w:lineRule="auto"/>
              <w:ind w:right="113"/>
              <w:jc w:val="right"/>
              <w:rPr>
                <w:iCs/>
              </w:rPr>
            </w:pPr>
            <w:r>
              <w:rPr>
                <w:iCs/>
              </w:rPr>
              <w:t>70,5</w:t>
            </w:r>
          </w:p>
        </w:tc>
        <w:tc>
          <w:tcPr>
            <w:tcW w:w="1276" w:type="dxa"/>
          </w:tcPr>
          <w:p w:rsidR="00000000" w:rsidRDefault="00000000">
            <w:pPr>
              <w:spacing w:line="216" w:lineRule="auto"/>
              <w:ind w:right="113"/>
              <w:jc w:val="right"/>
              <w:rPr>
                <w:iCs/>
              </w:rPr>
            </w:pPr>
            <w:r>
              <w:rPr>
                <w:iCs/>
              </w:rPr>
              <w:t>57,2</w:t>
            </w:r>
          </w:p>
        </w:tc>
        <w:tc>
          <w:tcPr>
            <w:tcW w:w="1160" w:type="dxa"/>
          </w:tcPr>
          <w:p w:rsidR="00000000" w:rsidRDefault="00000000">
            <w:pPr>
              <w:spacing w:line="216" w:lineRule="auto"/>
              <w:ind w:right="113"/>
              <w:jc w:val="right"/>
              <w:rPr>
                <w:iCs/>
              </w:rPr>
            </w:pPr>
            <w:r>
              <w:rPr>
                <w:iCs/>
              </w:rPr>
              <w:t>80,3</w:t>
            </w:r>
          </w:p>
        </w:tc>
      </w:tr>
      <w:tr w:rsidR="00000000">
        <w:tblPrEx>
          <w:tblCellMar>
            <w:top w:w="0" w:type="dxa"/>
            <w:bottom w:w="0" w:type="dxa"/>
          </w:tblCellMar>
        </w:tblPrEx>
        <w:trPr>
          <w:cantSplit/>
        </w:trPr>
        <w:tc>
          <w:tcPr>
            <w:tcW w:w="6265" w:type="dxa"/>
          </w:tcPr>
          <w:p w:rsidR="00000000" w:rsidRDefault="00000000">
            <w:pPr>
              <w:spacing w:line="216" w:lineRule="auto"/>
              <w:rPr>
                <w:iCs/>
              </w:rPr>
            </w:pPr>
            <w:r>
              <w:rPr>
                <w:iCs/>
              </w:rPr>
              <w:t>Временами испытывают некот</w:t>
            </w:r>
            <w:r>
              <w:rPr>
                <w:iCs/>
              </w:rPr>
              <w:t>о</w:t>
            </w:r>
            <w:r>
              <w:rPr>
                <w:iCs/>
              </w:rPr>
              <w:t>рые проблемы со здоровьем</w:t>
            </w:r>
          </w:p>
        </w:tc>
        <w:tc>
          <w:tcPr>
            <w:tcW w:w="709" w:type="dxa"/>
          </w:tcPr>
          <w:p w:rsidR="00000000" w:rsidRDefault="00000000">
            <w:pPr>
              <w:spacing w:line="216" w:lineRule="auto"/>
              <w:ind w:right="113"/>
              <w:jc w:val="right"/>
              <w:rPr>
                <w:iCs/>
              </w:rPr>
            </w:pPr>
            <w:r>
              <w:rPr>
                <w:iCs/>
              </w:rPr>
              <w:t>20,9</w:t>
            </w:r>
          </w:p>
        </w:tc>
        <w:tc>
          <w:tcPr>
            <w:tcW w:w="1276" w:type="dxa"/>
          </w:tcPr>
          <w:p w:rsidR="00000000" w:rsidRDefault="00000000">
            <w:pPr>
              <w:spacing w:line="216" w:lineRule="auto"/>
              <w:ind w:right="113"/>
              <w:jc w:val="right"/>
              <w:rPr>
                <w:iCs/>
              </w:rPr>
            </w:pPr>
            <w:r>
              <w:rPr>
                <w:iCs/>
              </w:rPr>
              <w:t>29,6</w:t>
            </w:r>
          </w:p>
        </w:tc>
        <w:tc>
          <w:tcPr>
            <w:tcW w:w="1160" w:type="dxa"/>
          </w:tcPr>
          <w:p w:rsidR="00000000" w:rsidRDefault="00000000">
            <w:pPr>
              <w:spacing w:line="216" w:lineRule="auto"/>
              <w:ind w:right="113"/>
              <w:jc w:val="right"/>
              <w:rPr>
                <w:iCs/>
              </w:rPr>
            </w:pPr>
            <w:r>
              <w:rPr>
                <w:iCs/>
              </w:rPr>
              <w:t>14,4</w:t>
            </w:r>
          </w:p>
        </w:tc>
      </w:tr>
      <w:tr w:rsidR="00000000">
        <w:tblPrEx>
          <w:tblCellMar>
            <w:top w:w="0" w:type="dxa"/>
            <w:bottom w:w="0" w:type="dxa"/>
          </w:tblCellMar>
        </w:tblPrEx>
        <w:trPr>
          <w:cantSplit/>
        </w:trPr>
        <w:tc>
          <w:tcPr>
            <w:tcW w:w="6265" w:type="dxa"/>
          </w:tcPr>
          <w:p w:rsidR="00000000" w:rsidRDefault="00000000">
            <w:pPr>
              <w:spacing w:line="216" w:lineRule="auto"/>
              <w:rPr>
                <w:iCs/>
              </w:rPr>
            </w:pPr>
            <w:r>
              <w:rPr>
                <w:iCs/>
              </w:rPr>
              <w:t>Постоянно испытывают проблемы со здоровьем</w:t>
            </w:r>
          </w:p>
        </w:tc>
        <w:tc>
          <w:tcPr>
            <w:tcW w:w="709" w:type="dxa"/>
          </w:tcPr>
          <w:p w:rsidR="00000000" w:rsidRDefault="00000000">
            <w:pPr>
              <w:spacing w:line="216" w:lineRule="auto"/>
              <w:ind w:right="113"/>
              <w:jc w:val="right"/>
              <w:rPr>
                <w:iCs/>
              </w:rPr>
            </w:pPr>
            <w:r>
              <w:rPr>
                <w:iCs/>
              </w:rPr>
              <w:t>5,2</w:t>
            </w:r>
          </w:p>
        </w:tc>
        <w:tc>
          <w:tcPr>
            <w:tcW w:w="1276" w:type="dxa"/>
          </w:tcPr>
          <w:p w:rsidR="00000000" w:rsidRDefault="00000000">
            <w:pPr>
              <w:spacing w:line="216" w:lineRule="auto"/>
              <w:ind w:right="113"/>
              <w:jc w:val="right"/>
              <w:rPr>
                <w:iCs/>
              </w:rPr>
            </w:pPr>
            <w:r>
              <w:rPr>
                <w:iCs/>
              </w:rPr>
              <w:t>8,0</w:t>
            </w:r>
          </w:p>
        </w:tc>
        <w:tc>
          <w:tcPr>
            <w:tcW w:w="1160" w:type="dxa"/>
          </w:tcPr>
          <w:p w:rsidR="00000000" w:rsidRDefault="00000000">
            <w:pPr>
              <w:spacing w:line="216" w:lineRule="auto"/>
              <w:ind w:right="113"/>
              <w:jc w:val="right"/>
              <w:rPr>
                <w:iCs/>
              </w:rPr>
            </w:pPr>
            <w:r>
              <w:rPr>
                <w:iCs/>
              </w:rPr>
              <w:t>3,2</w:t>
            </w:r>
          </w:p>
        </w:tc>
      </w:tr>
      <w:tr w:rsidR="00000000">
        <w:tblPrEx>
          <w:tblCellMar>
            <w:top w:w="0" w:type="dxa"/>
            <w:bottom w:w="0" w:type="dxa"/>
          </w:tblCellMar>
        </w:tblPrEx>
        <w:trPr>
          <w:cantSplit/>
        </w:trPr>
        <w:tc>
          <w:tcPr>
            <w:tcW w:w="6265" w:type="dxa"/>
          </w:tcPr>
          <w:p w:rsidR="00000000" w:rsidRDefault="00000000">
            <w:pPr>
              <w:spacing w:line="216" w:lineRule="auto"/>
              <w:rPr>
                <w:iCs/>
              </w:rPr>
            </w:pPr>
            <w:r>
              <w:rPr>
                <w:iCs/>
              </w:rPr>
              <w:t>Имеют тяжелое хроническое заб</w:t>
            </w:r>
            <w:r>
              <w:rPr>
                <w:iCs/>
              </w:rPr>
              <w:t>о</w:t>
            </w:r>
            <w:r>
              <w:rPr>
                <w:iCs/>
              </w:rPr>
              <w:t>левание</w:t>
            </w:r>
          </w:p>
        </w:tc>
        <w:tc>
          <w:tcPr>
            <w:tcW w:w="709" w:type="dxa"/>
          </w:tcPr>
          <w:p w:rsidR="00000000" w:rsidRDefault="00000000">
            <w:pPr>
              <w:spacing w:line="216" w:lineRule="auto"/>
              <w:ind w:right="113"/>
              <w:jc w:val="right"/>
              <w:rPr>
                <w:iCs/>
              </w:rPr>
            </w:pPr>
            <w:r>
              <w:rPr>
                <w:iCs/>
              </w:rPr>
              <w:t>3,0</w:t>
            </w:r>
          </w:p>
        </w:tc>
        <w:tc>
          <w:tcPr>
            <w:tcW w:w="1276" w:type="dxa"/>
          </w:tcPr>
          <w:p w:rsidR="00000000" w:rsidRDefault="00000000">
            <w:pPr>
              <w:spacing w:line="216" w:lineRule="auto"/>
              <w:ind w:right="113"/>
              <w:jc w:val="right"/>
              <w:rPr>
                <w:iCs/>
              </w:rPr>
            </w:pPr>
            <w:r>
              <w:rPr>
                <w:iCs/>
              </w:rPr>
              <w:t>5,0</w:t>
            </w:r>
          </w:p>
        </w:tc>
        <w:tc>
          <w:tcPr>
            <w:tcW w:w="1160" w:type="dxa"/>
          </w:tcPr>
          <w:p w:rsidR="00000000" w:rsidRDefault="00000000">
            <w:pPr>
              <w:spacing w:line="216" w:lineRule="auto"/>
              <w:ind w:right="113"/>
              <w:jc w:val="right"/>
              <w:rPr>
                <w:iCs/>
              </w:rPr>
            </w:pPr>
            <w:r>
              <w:rPr>
                <w:iCs/>
              </w:rPr>
              <w:t>1,5</w:t>
            </w:r>
          </w:p>
        </w:tc>
      </w:tr>
      <w:tr w:rsidR="00000000">
        <w:tblPrEx>
          <w:tblCellMar>
            <w:top w:w="0" w:type="dxa"/>
            <w:bottom w:w="0" w:type="dxa"/>
          </w:tblCellMar>
        </w:tblPrEx>
        <w:trPr>
          <w:cantSplit/>
        </w:trPr>
        <w:tc>
          <w:tcPr>
            <w:tcW w:w="6265" w:type="dxa"/>
          </w:tcPr>
          <w:p w:rsidR="00000000" w:rsidRDefault="00000000">
            <w:pPr>
              <w:spacing w:line="216" w:lineRule="auto"/>
              <w:rPr>
                <w:iCs/>
              </w:rPr>
            </w:pPr>
            <w:r>
              <w:rPr>
                <w:iCs/>
              </w:rPr>
              <w:t>Другое</w:t>
            </w:r>
          </w:p>
        </w:tc>
        <w:tc>
          <w:tcPr>
            <w:tcW w:w="709" w:type="dxa"/>
          </w:tcPr>
          <w:p w:rsidR="00000000" w:rsidRDefault="00000000">
            <w:pPr>
              <w:spacing w:line="216" w:lineRule="auto"/>
              <w:ind w:right="113"/>
              <w:jc w:val="right"/>
              <w:rPr>
                <w:iCs/>
              </w:rPr>
            </w:pPr>
            <w:r>
              <w:rPr>
                <w:iCs/>
              </w:rPr>
              <w:t>0,4</w:t>
            </w:r>
          </w:p>
        </w:tc>
        <w:tc>
          <w:tcPr>
            <w:tcW w:w="1276" w:type="dxa"/>
          </w:tcPr>
          <w:p w:rsidR="00000000" w:rsidRDefault="00000000">
            <w:pPr>
              <w:spacing w:line="216" w:lineRule="auto"/>
              <w:ind w:right="113"/>
              <w:jc w:val="right"/>
              <w:rPr>
                <w:iCs/>
              </w:rPr>
            </w:pPr>
            <w:r>
              <w:rPr>
                <w:iCs/>
              </w:rPr>
              <w:t>0,2</w:t>
            </w:r>
          </w:p>
        </w:tc>
        <w:tc>
          <w:tcPr>
            <w:tcW w:w="1160" w:type="dxa"/>
          </w:tcPr>
          <w:p w:rsidR="00000000" w:rsidRDefault="00000000">
            <w:pPr>
              <w:spacing w:line="216" w:lineRule="auto"/>
              <w:ind w:right="113"/>
              <w:jc w:val="right"/>
              <w:rPr>
                <w:iCs/>
              </w:rPr>
            </w:pPr>
            <w:r>
              <w:rPr>
                <w:iCs/>
              </w:rPr>
              <w:t>0,6</w:t>
            </w:r>
          </w:p>
        </w:tc>
      </w:tr>
    </w:tbl>
    <w:p w:rsidR="00000000" w:rsidRDefault="00000000">
      <w:pPr>
        <w:spacing w:line="240" w:lineRule="exact"/>
        <w:rPr>
          <w:i/>
          <w:iCs/>
        </w:rPr>
      </w:pPr>
    </w:p>
    <w:p w:rsidR="00000000" w:rsidRDefault="00000000">
      <w:pPr>
        <w:spacing w:line="240" w:lineRule="exact"/>
      </w:pPr>
      <w:r>
        <w:rPr>
          <w:i/>
          <w:iCs/>
        </w:rPr>
        <w:t>Источник:</w:t>
      </w:r>
      <w:r>
        <w:t xml:space="preserve">  Статистический сборник «Женщины и мужчины Узбекистана», Ташкент, 2002 год.</w:t>
      </w:r>
    </w:p>
    <w:p w:rsidR="00000000" w:rsidRDefault="00000000">
      <w:pPr>
        <w:spacing w:line="240" w:lineRule="exact"/>
        <w:rPr>
          <w:i/>
        </w:rPr>
      </w:pPr>
      <w:r>
        <w:br w:type="page"/>
      </w:r>
    </w:p>
    <w:p w:rsidR="00000000" w:rsidRDefault="00000000">
      <w:pPr>
        <w:spacing w:line="240" w:lineRule="auto"/>
        <w:rPr>
          <w:bCs/>
        </w:rPr>
      </w:pPr>
      <w:r>
        <w:rPr>
          <w:bCs/>
        </w:rPr>
        <w:t xml:space="preserve">Таблица </w:t>
      </w:r>
      <w:r>
        <w:t xml:space="preserve">№ 10. </w:t>
      </w:r>
      <w:r>
        <w:rPr>
          <w:bCs/>
        </w:rPr>
        <w:t>Лечебно-профилактические учреждения и медицинские кадры</w:t>
      </w:r>
    </w:p>
    <w:p w:rsidR="00000000" w:rsidRDefault="00000000">
      <w:pPr>
        <w:spacing w:line="240" w:lineRule="auto"/>
        <w:rPr>
          <w:b/>
        </w:rPr>
      </w:pPr>
    </w:p>
    <w:p w:rsidR="00000000" w:rsidRDefault="00000000">
      <w:pPr>
        <w:spacing w:line="240" w:lineRule="auto"/>
        <w:jc w:val="right"/>
      </w:pPr>
      <w:r>
        <w:t>На конец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8"/>
        <w:gridCol w:w="1071"/>
        <w:gridCol w:w="1071"/>
        <w:gridCol w:w="1071"/>
        <w:gridCol w:w="1069"/>
      </w:tblGrid>
      <w:tr w:rsidR="00000000">
        <w:tblPrEx>
          <w:tblCellMar>
            <w:top w:w="0" w:type="dxa"/>
            <w:bottom w:w="0" w:type="dxa"/>
          </w:tblCellMar>
        </w:tblPrEx>
        <w:trPr>
          <w:cantSplit/>
        </w:trPr>
        <w:tc>
          <w:tcPr>
            <w:tcW w:w="5128" w:type="dxa"/>
          </w:tcPr>
          <w:p w:rsidR="00000000" w:rsidRDefault="00000000">
            <w:pPr>
              <w:spacing w:line="240" w:lineRule="auto"/>
              <w:rPr>
                <w:iCs/>
              </w:rPr>
            </w:pPr>
          </w:p>
        </w:tc>
        <w:tc>
          <w:tcPr>
            <w:tcW w:w="1071" w:type="dxa"/>
          </w:tcPr>
          <w:p w:rsidR="00000000" w:rsidRDefault="00000000">
            <w:pPr>
              <w:spacing w:line="240" w:lineRule="auto"/>
              <w:ind w:right="170"/>
              <w:jc w:val="center"/>
              <w:rPr>
                <w:iCs/>
              </w:rPr>
            </w:pPr>
            <w:r>
              <w:rPr>
                <w:iCs/>
              </w:rPr>
              <w:t>1997</w:t>
            </w:r>
          </w:p>
        </w:tc>
        <w:tc>
          <w:tcPr>
            <w:tcW w:w="1071" w:type="dxa"/>
          </w:tcPr>
          <w:p w:rsidR="00000000" w:rsidRDefault="00000000">
            <w:pPr>
              <w:spacing w:line="240" w:lineRule="auto"/>
              <w:ind w:right="170"/>
              <w:jc w:val="center"/>
              <w:rPr>
                <w:iCs/>
              </w:rPr>
            </w:pPr>
            <w:r>
              <w:rPr>
                <w:iCs/>
              </w:rPr>
              <w:t>1998</w:t>
            </w:r>
          </w:p>
        </w:tc>
        <w:tc>
          <w:tcPr>
            <w:tcW w:w="1071" w:type="dxa"/>
          </w:tcPr>
          <w:p w:rsidR="00000000" w:rsidRDefault="00000000">
            <w:pPr>
              <w:spacing w:line="240" w:lineRule="auto"/>
              <w:ind w:right="170"/>
              <w:jc w:val="center"/>
              <w:rPr>
                <w:iCs/>
              </w:rPr>
            </w:pPr>
            <w:r>
              <w:rPr>
                <w:iCs/>
              </w:rPr>
              <w:t>1999</w:t>
            </w:r>
          </w:p>
        </w:tc>
        <w:tc>
          <w:tcPr>
            <w:tcW w:w="1069" w:type="dxa"/>
          </w:tcPr>
          <w:p w:rsidR="00000000" w:rsidRDefault="00000000">
            <w:pPr>
              <w:spacing w:line="240" w:lineRule="auto"/>
              <w:ind w:right="170"/>
              <w:jc w:val="center"/>
              <w:rPr>
                <w:iCs/>
              </w:rPr>
            </w:pPr>
            <w:r>
              <w:rPr>
                <w:iCs/>
              </w:rPr>
              <w:t>2000</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Число больничных учреждений</w:t>
            </w:r>
          </w:p>
        </w:tc>
        <w:tc>
          <w:tcPr>
            <w:tcW w:w="1071" w:type="dxa"/>
          </w:tcPr>
          <w:p w:rsidR="00000000" w:rsidRDefault="00000000">
            <w:pPr>
              <w:spacing w:line="240" w:lineRule="auto"/>
              <w:ind w:right="170"/>
              <w:jc w:val="right"/>
              <w:rPr>
                <w:iCs/>
              </w:rPr>
            </w:pPr>
            <w:r>
              <w:rPr>
                <w:iCs/>
              </w:rPr>
              <w:t>1 230</w:t>
            </w:r>
          </w:p>
        </w:tc>
        <w:tc>
          <w:tcPr>
            <w:tcW w:w="1071" w:type="dxa"/>
          </w:tcPr>
          <w:p w:rsidR="00000000" w:rsidRDefault="00000000">
            <w:pPr>
              <w:spacing w:line="240" w:lineRule="auto"/>
              <w:ind w:right="170"/>
              <w:jc w:val="right"/>
              <w:rPr>
                <w:iCs/>
              </w:rPr>
            </w:pPr>
            <w:r>
              <w:rPr>
                <w:iCs/>
              </w:rPr>
              <w:t>1 175</w:t>
            </w:r>
          </w:p>
        </w:tc>
        <w:tc>
          <w:tcPr>
            <w:tcW w:w="1071" w:type="dxa"/>
          </w:tcPr>
          <w:p w:rsidR="00000000" w:rsidRDefault="00000000">
            <w:pPr>
              <w:spacing w:line="240" w:lineRule="auto"/>
              <w:ind w:right="170"/>
              <w:jc w:val="right"/>
              <w:rPr>
                <w:iCs/>
              </w:rPr>
            </w:pPr>
            <w:r>
              <w:rPr>
                <w:iCs/>
              </w:rPr>
              <w:t>1 178</w:t>
            </w:r>
          </w:p>
        </w:tc>
        <w:tc>
          <w:tcPr>
            <w:tcW w:w="1069" w:type="dxa"/>
          </w:tcPr>
          <w:p w:rsidR="00000000" w:rsidRDefault="00000000">
            <w:pPr>
              <w:spacing w:line="240" w:lineRule="auto"/>
              <w:ind w:right="170"/>
              <w:jc w:val="right"/>
              <w:rPr>
                <w:iCs/>
              </w:rPr>
            </w:pPr>
            <w:r>
              <w:rPr>
                <w:iCs/>
              </w:rPr>
              <w:t>1 162</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Число больничных коек, тысяч</w:t>
            </w:r>
          </w:p>
        </w:tc>
        <w:tc>
          <w:tcPr>
            <w:tcW w:w="1071" w:type="dxa"/>
          </w:tcPr>
          <w:p w:rsidR="00000000" w:rsidRDefault="00000000">
            <w:pPr>
              <w:spacing w:line="240" w:lineRule="auto"/>
              <w:ind w:right="170"/>
              <w:jc w:val="right"/>
              <w:rPr>
                <w:iCs/>
              </w:rPr>
            </w:pPr>
            <w:r>
              <w:rPr>
                <w:iCs/>
              </w:rPr>
              <w:t>155,3</w:t>
            </w:r>
          </w:p>
        </w:tc>
        <w:tc>
          <w:tcPr>
            <w:tcW w:w="1071" w:type="dxa"/>
          </w:tcPr>
          <w:p w:rsidR="00000000" w:rsidRDefault="00000000">
            <w:pPr>
              <w:spacing w:line="240" w:lineRule="auto"/>
              <w:ind w:right="170"/>
              <w:jc w:val="right"/>
              <w:rPr>
                <w:iCs/>
              </w:rPr>
            </w:pPr>
            <w:r>
              <w:rPr>
                <w:iCs/>
              </w:rPr>
              <w:t>140,5</w:t>
            </w:r>
          </w:p>
        </w:tc>
        <w:tc>
          <w:tcPr>
            <w:tcW w:w="1071" w:type="dxa"/>
          </w:tcPr>
          <w:p w:rsidR="00000000" w:rsidRDefault="00000000">
            <w:pPr>
              <w:spacing w:line="240" w:lineRule="auto"/>
              <w:ind w:right="170"/>
              <w:jc w:val="right"/>
              <w:rPr>
                <w:iCs/>
              </w:rPr>
            </w:pPr>
            <w:r>
              <w:rPr>
                <w:iCs/>
              </w:rPr>
              <w:t>138,1</w:t>
            </w:r>
          </w:p>
        </w:tc>
        <w:tc>
          <w:tcPr>
            <w:tcW w:w="1069" w:type="dxa"/>
          </w:tcPr>
          <w:p w:rsidR="00000000" w:rsidRDefault="00000000">
            <w:pPr>
              <w:spacing w:line="240" w:lineRule="auto"/>
              <w:ind w:right="170"/>
              <w:jc w:val="right"/>
              <w:rPr>
                <w:iCs/>
              </w:rPr>
            </w:pPr>
            <w:r>
              <w:rPr>
                <w:iCs/>
              </w:rPr>
              <w:t>138,6</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На 10 000 населения</w:t>
            </w:r>
          </w:p>
        </w:tc>
        <w:tc>
          <w:tcPr>
            <w:tcW w:w="1071" w:type="dxa"/>
          </w:tcPr>
          <w:p w:rsidR="00000000" w:rsidRDefault="00000000">
            <w:pPr>
              <w:spacing w:line="240" w:lineRule="auto"/>
              <w:ind w:right="170"/>
              <w:jc w:val="right"/>
              <w:rPr>
                <w:iCs/>
              </w:rPr>
            </w:pPr>
            <w:r>
              <w:rPr>
                <w:iCs/>
              </w:rPr>
              <w:t>65,3</w:t>
            </w:r>
          </w:p>
        </w:tc>
        <w:tc>
          <w:tcPr>
            <w:tcW w:w="1071" w:type="dxa"/>
          </w:tcPr>
          <w:p w:rsidR="00000000" w:rsidRDefault="00000000">
            <w:pPr>
              <w:spacing w:line="240" w:lineRule="auto"/>
              <w:ind w:right="170"/>
              <w:jc w:val="right"/>
              <w:rPr>
                <w:iCs/>
              </w:rPr>
            </w:pPr>
            <w:r>
              <w:rPr>
                <w:iCs/>
              </w:rPr>
              <w:t>58,2</w:t>
            </w:r>
          </w:p>
        </w:tc>
        <w:tc>
          <w:tcPr>
            <w:tcW w:w="1071" w:type="dxa"/>
          </w:tcPr>
          <w:p w:rsidR="00000000" w:rsidRDefault="00000000">
            <w:pPr>
              <w:spacing w:line="240" w:lineRule="auto"/>
              <w:ind w:right="170"/>
              <w:jc w:val="right"/>
              <w:rPr>
                <w:iCs/>
              </w:rPr>
            </w:pPr>
            <w:r>
              <w:rPr>
                <w:iCs/>
              </w:rPr>
              <w:t>56,4</w:t>
            </w:r>
          </w:p>
        </w:tc>
        <w:tc>
          <w:tcPr>
            <w:tcW w:w="1069" w:type="dxa"/>
          </w:tcPr>
          <w:p w:rsidR="00000000" w:rsidRDefault="00000000">
            <w:pPr>
              <w:spacing w:line="240" w:lineRule="auto"/>
              <w:ind w:right="170"/>
              <w:jc w:val="right"/>
              <w:rPr>
                <w:iCs/>
              </w:rPr>
            </w:pPr>
            <w:r>
              <w:rPr>
                <w:iCs/>
              </w:rPr>
              <w:t>55,9</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Из общего числа больничных коек для бол</w:t>
            </w:r>
            <w:r>
              <w:rPr>
                <w:iCs/>
              </w:rPr>
              <w:t>ь</w:t>
            </w:r>
            <w:r>
              <w:rPr>
                <w:iCs/>
              </w:rPr>
              <w:t>ных детей, тысяч</w:t>
            </w:r>
          </w:p>
        </w:tc>
        <w:tc>
          <w:tcPr>
            <w:tcW w:w="1071" w:type="dxa"/>
          </w:tcPr>
          <w:p w:rsidR="00000000" w:rsidRDefault="00000000">
            <w:pPr>
              <w:spacing w:line="240" w:lineRule="auto"/>
              <w:ind w:right="170"/>
              <w:jc w:val="right"/>
              <w:rPr>
                <w:iCs/>
              </w:rPr>
            </w:pPr>
            <w:r>
              <w:rPr>
                <w:iCs/>
              </w:rPr>
              <w:t>35,1</w:t>
            </w:r>
          </w:p>
        </w:tc>
        <w:tc>
          <w:tcPr>
            <w:tcW w:w="1071" w:type="dxa"/>
          </w:tcPr>
          <w:p w:rsidR="00000000" w:rsidRDefault="00000000">
            <w:pPr>
              <w:spacing w:line="240" w:lineRule="auto"/>
              <w:ind w:right="170"/>
              <w:jc w:val="right"/>
              <w:rPr>
                <w:iCs/>
              </w:rPr>
            </w:pPr>
            <w:r>
              <w:rPr>
                <w:iCs/>
              </w:rPr>
              <w:t>30,5</w:t>
            </w:r>
          </w:p>
        </w:tc>
        <w:tc>
          <w:tcPr>
            <w:tcW w:w="1071" w:type="dxa"/>
          </w:tcPr>
          <w:p w:rsidR="00000000" w:rsidRDefault="00000000">
            <w:pPr>
              <w:spacing w:line="240" w:lineRule="auto"/>
              <w:ind w:right="170"/>
              <w:jc w:val="right"/>
              <w:rPr>
                <w:iCs/>
              </w:rPr>
            </w:pPr>
            <w:r>
              <w:rPr>
                <w:iCs/>
              </w:rPr>
              <w:t>29,8</w:t>
            </w:r>
          </w:p>
        </w:tc>
        <w:tc>
          <w:tcPr>
            <w:tcW w:w="1069" w:type="dxa"/>
          </w:tcPr>
          <w:p w:rsidR="00000000" w:rsidRDefault="00000000">
            <w:pPr>
              <w:spacing w:line="240" w:lineRule="auto"/>
              <w:ind w:right="170"/>
              <w:jc w:val="right"/>
              <w:rPr>
                <w:iCs/>
              </w:rPr>
            </w:pPr>
            <w:r>
              <w:rPr>
                <w:iCs/>
              </w:rPr>
              <w:t>30,1</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На 10 000 детей (0-14 лет)</w:t>
            </w:r>
          </w:p>
        </w:tc>
        <w:tc>
          <w:tcPr>
            <w:tcW w:w="1071" w:type="dxa"/>
          </w:tcPr>
          <w:p w:rsidR="00000000" w:rsidRDefault="00000000">
            <w:pPr>
              <w:spacing w:line="240" w:lineRule="auto"/>
              <w:ind w:right="170"/>
              <w:jc w:val="right"/>
              <w:rPr>
                <w:iCs/>
              </w:rPr>
            </w:pPr>
            <w:r>
              <w:rPr>
                <w:iCs/>
              </w:rPr>
              <w:t>37,2</w:t>
            </w:r>
          </w:p>
        </w:tc>
        <w:tc>
          <w:tcPr>
            <w:tcW w:w="1071" w:type="dxa"/>
          </w:tcPr>
          <w:p w:rsidR="00000000" w:rsidRDefault="00000000">
            <w:pPr>
              <w:spacing w:line="240" w:lineRule="auto"/>
              <w:ind w:right="170"/>
              <w:jc w:val="right"/>
              <w:rPr>
                <w:iCs/>
              </w:rPr>
            </w:pPr>
            <w:r>
              <w:rPr>
                <w:iCs/>
              </w:rPr>
              <w:t>32,4</w:t>
            </w:r>
          </w:p>
        </w:tc>
        <w:tc>
          <w:tcPr>
            <w:tcW w:w="1071" w:type="dxa"/>
          </w:tcPr>
          <w:p w:rsidR="00000000" w:rsidRDefault="00000000">
            <w:pPr>
              <w:spacing w:line="240" w:lineRule="auto"/>
              <w:ind w:right="170"/>
              <w:jc w:val="right"/>
              <w:rPr>
                <w:iCs/>
              </w:rPr>
            </w:pPr>
            <w:r>
              <w:rPr>
                <w:iCs/>
              </w:rPr>
              <w:t>31,8</w:t>
            </w:r>
          </w:p>
        </w:tc>
        <w:tc>
          <w:tcPr>
            <w:tcW w:w="1069" w:type="dxa"/>
          </w:tcPr>
          <w:p w:rsidR="00000000" w:rsidRDefault="00000000">
            <w:pPr>
              <w:spacing w:line="240" w:lineRule="auto"/>
              <w:ind w:right="170"/>
              <w:jc w:val="right"/>
              <w:rPr>
                <w:iCs/>
              </w:rPr>
            </w:pPr>
            <w:r>
              <w:rPr>
                <w:iCs/>
              </w:rPr>
              <w:t>32,5</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Беременных женщин и рож</w:t>
            </w:r>
            <w:r>
              <w:rPr>
                <w:iCs/>
              </w:rPr>
              <w:t>е</w:t>
            </w:r>
            <w:r>
              <w:rPr>
                <w:iCs/>
              </w:rPr>
              <w:t>ниц, тысяч</w:t>
            </w:r>
          </w:p>
        </w:tc>
        <w:tc>
          <w:tcPr>
            <w:tcW w:w="1071" w:type="dxa"/>
          </w:tcPr>
          <w:p w:rsidR="00000000" w:rsidRDefault="00000000">
            <w:pPr>
              <w:spacing w:line="240" w:lineRule="auto"/>
              <w:ind w:right="170"/>
              <w:jc w:val="right"/>
              <w:rPr>
                <w:iCs/>
              </w:rPr>
            </w:pPr>
            <w:r>
              <w:rPr>
                <w:iCs/>
              </w:rPr>
              <w:t>27,9</w:t>
            </w:r>
          </w:p>
        </w:tc>
        <w:tc>
          <w:tcPr>
            <w:tcW w:w="1071" w:type="dxa"/>
          </w:tcPr>
          <w:p w:rsidR="00000000" w:rsidRDefault="00000000">
            <w:pPr>
              <w:spacing w:line="240" w:lineRule="auto"/>
              <w:ind w:right="170"/>
              <w:jc w:val="right"/>
              <w:rPr>
                <w:iCs/>
              </w:rPr>
            </w:pPr>
            <w:r>
              <w:rPr>
                <w:iCs/>
              </w:rPr>
              <w:t>27,7</w:t>
            </w:r>
          </w:p>
        </w:tc>
        <w:tc>
          <w:tcPr>
            <w:tcW w:w="1071" w:type="dxa"/>
          </w:tcPr>
          <w:p w:rsidR="00000000" w:rsidRDefault="00000000">
            <w:pPr>
              <w:spacing w:line="240" w:lineRule="auto"/>
              <w:ind w:right="170"/>
              <w:jc w:val="right"/>
              <w:rPr>
                <w:iCs/>
              </w:rPr>
            </w:pPr>
            <w:r>
              <w:rPr>
                <w:iCs/>
              </w:rPr>
              <w:t>26,8</w:t>
            </w:r>
          </w:p>
        </w:tc>
        <w:tc>
          <w:tcPr>
            <w:tcW w:w="1069" w:type="dxa"/>
          </w:tcPr>
          <w:p w:rsidR="00000000" w:rsidRDefault="00000000">
            <w:pPr>
              <w:spacing w:line="240" w:lineRule="auto"/>
              <w:ind w:right="170"/>
              <w:jc w:val="right"/>
              <w:rPr>
                <w:iCs/>
              </w:rPr>
            </w:pPr>
            <w:r>
              <w:rPr>
                <w:iCs/>
              </w:rPr>
              <w:t>26,2</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На 10 000 женщин(15-49 лет)</w:t>
            </w:r>
          </w:p>
        </w:tc>
        <w:tc>
          <w:tcPr>
            <w:tcW w:w="1071" w:type="dxa"/>
          </w:tcPr>
          <w:p w:rsidR="00000000" w:rsidRDefault="00000000">
            <w:pPr>
              <w:spacing w:line="240" w:lineRule="auto"/>
              <w:ind w:right="170"/>
              <w:jc w:val="right"/>
              <w:rPr>
                <w:iCs/>
              </w:rPr>
            </w:pPr>
            <w:r>
              <w:rPr>
                <w:iCs/>
              </w:rPr>
              <w:t>47,0</w:t>
            </w:r>
          </w:p>
        </w:tc>
        <w:tc>
          <w:tcPr>
            <w:tcW w:w="1071" w:type="dxa"/>
          </w:tcPr>
          <w:p w:rsidR="00000000" w:rsidRDefault="00000000">
            <w:pPr>
              <w:spacing w:line="240" w:lineRule="auto"/>
              <w:ind w:right="170"/>
              <w:jc w:val="right"/>
              <w:rPr>
                <w:iCs/>
              </w:rPr>
            </w:pPr>
            <w:r>
              <w:rPr>
                <w:iCs/>
              </w:rPr>
              <w:t>45,3</w:t>
            </w:r>
          </w:p>
        </w:tc>
        <w:tc>
          <w:tcPr>
            <w:tcW w:w="1071" w:type="dxa"/>
          </w:tcPr>
          <w:p w:rsidR="00000000" w:rsidRDefault="00000000">
            <w:pPr>
              <w:spacing w:line="240" w:lineRule="auto"/>
              <w:ind w:right="170"/>
              <w:jc w:val="right"/>
              <w:rPr>
                <w:iCs/>
              </w:rPr>
            </w:pPr>
            <w:r>
              <w:rPr>
                <w:iCs/>
              </w:rPr>
              <w:t>42,6</w:t>
            </w:r>
          </w:p>
        </w:tc>
        <w:tc>
          <w:tcPr>
            <w:tcW w:w="1069" w:type="dxa"/>
          </w:tcPr>
          <w:p w:rsidR="00000000" w:rsidRDefault="00000000">
            <w:pPr>
              <w:spacing w:line="240" w:lineRule="auto"/>
              <w:ind w:right="170"/>
              <w:jc w:val="right"/>
              <w:rPr>
                <w:iCs/>
              </w:rPr>
            </w:pPr>
            <w:r>
              <w:rPr>
                <w:iCs/>
              </w:rPr>
              <w:t>40,5</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Гинекологических, тысяч</w:t>
            </w:r>
          </w:p>
        </w:tc>
        <w:tc>
          <w:tcPr>
            <w:tcW w:w="1071" w:type="dxa"/>
          </w:tcPr>
          <w:p w:rsidR="00000000" w:rsidRDefault="00000000">
            <w:pPr>
              <w:spacing w:line="240" w:lineRule="auto"/>
              <w:ind w:right="170"/>
              <w:jc w:val="right"/>
              <w:rPr>
                <w:iCs/>
              </w:rPr>
            </w:pPr>
            <w:r>
              <w:rPr>
                <w:iCs/>
              </w:rPr>
              <w:t>5,5</w:t>
            </w:r>
          </w:p>
        </w:tc>
        <w:tc>
          <w:tcPr>
            <w:tcW w:w="1071" w:type="dxa"/>
          </w:tcPr>
          <w:p w:rsidR="00000000" w:rsidRDefault="00000000">
            <w:pPr>
              <w:spacing w:line="240" w:lineRule="auto"/>
              <w:ind w:right="170"/>
              <w:jc w:val="right"/>
              <w:rPr>
                <w:iCs/>
              </w:rPr>
            </w:pPr>
            <w:r>
              <w:rPr>
                <w:iCs/>
              </w:rPr>
              <w:t>5,0</w:t>
            </w:r>
          </w:p>
        </w:tc>
        <w:tc>
          <w:tcPr>
            <w:tcW w:w="1071" w:type="dxa"/>
          </w:tcPr>
          <w:p w:rsidR="00000000" w:rsidRDefault="00000000">
            <w:pPr>
              <w:spacing w:line="240" w:lineRule="auto"/>
              <w:ind w:right="170"/>
              <w:jc w:val="right"/>
              <w:rPr>
                <w:iCs/>
              </w:rPr>
            </w:pPr>
            <w:r>
              <w:rPr>
                <w:iCs/>
              </w:rPr>
              <w:t>5,1</w:t>
            </w:r>
          </w:p>
        </w:tc>
        <w:tc>
          <w:tcPr>
            <w:tcW w:w="1069" w:type="dxa"/>
          </w:tcPr>
          <w:p w:rsidR="00000000" w:rsidRDefault="00000000">
            <w:pPr>
              <w:spacing w:line="240" w:lineRule="auto"/>
              <w:ind w:right="170"/>
              <w:jc w:val="right"/>
              <w:rPr>
                <w:iCs/>
              </w:rPr>
            </w:pPr>
            <w:r>
              <w:rPr>
                <w:iCs/>
              </w:rPr>
              <w:t>4,9</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На 10 000 женщин</w:t>
            </w:r>
          </w:p>
        </w:tc>
        <w:tc>
          <w:tcPr>
            <w:tcW w:w="1071" w:type="dxa"/>
          </w:tcPr>
          <w:p w:rsidR="00000000" w:rsidRDefault="00000000">
            <w:pPr>
              <w:spacing w:line="240" w:lineRule="auto"/>
              <w:ind w:right="170"/>
              <w:jc w:val="right"/>
              <w:rPr>
                <w:iCs/>
              </w:rPr>
            </w:pPr>
            <w:r>
              <w:rPr>
                <w:iCs/>
              </w:rPr>
              <w:t>4,6</w:t>
            </w:r>
          </w:p>
        </w:tc>
        <w:tc>
          <w:tcPr>
            <w:tcW w:w="1071" w:type="dxa"/>
          </w:tcPr>
          <w:p w:rsidR="00000000" w:rsidRDefault="00000000">
            <w:pPr>
              <w:spacing w:line="240" w:lineRule="auto"/>
              <w:ind w:right="170"/>
              <w:jc w:val="right"/>
              <w:rPr>
                <w:iCs/>
              </w:rPr>
            </w:pPr>
            <w:r>
              <w:rPr>
                <w:iCs/>
              </w:rPr>
              <w:t>4,1</w:t>
            </w:r>
          </w:p>
        </w:tc>
        <w:tc>
          <w:tcPr>
            <w:tcW w:w="1071" w:type="dxa"/>
          </w:tcPr>
          <w:p w:rsidR="00000000" w:rsidRDefault="00000000">
            <w:pPr>
              <w:spacing w:line="240" w:lineRule="auto"/>
              <w:ind w:right="170"/>
              <w:jc w:val="right"/>
              <w:rPr>
                <w:iCs/>
              </w:rPr>
            </w:pPr>
            <w:r>
              <w:rPr>
                <w:iCs/>
              </w:rPr>
              <w:t>4,2</w:t>
            </w:r>
          </w:p>
        </w:tc>
        <w:tc>
          <w:tcPr>
            <w:tcW w:w="1069" w:type="dxa"/>
          </w:tcPr>
          <w:p w:rsidR="00000000" w:rsidRDefault="00000000">
            <w:pPr>
              <w:spacing w:line="240" w:lineRule="auto"/>
              <w:ind w:right="170"/>
              <w:jc w:val="right"/>
              <w:rPr>
                <w:iCs/>
              </w:rPr>
            </w:pPr>
            <w:r>
              <w:rPr>
                <w:iCs/>
              </w:rPr>
              <w:t>3,9</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Число врачебных амбулаторно-поликлинических учреждений</w:t>
            </w:r>
          </w:p>
        </w:tc>
        <w:tc>
          <w:tcPr>
            <w:tcW w:w="1071" w:type="dxa"/>
          </w:tcPr>
          <w:p w:rsidR="00000000" w:rsidRDefault="00000000">
            <w:pPr>
              <w:spacing w:line="240" w:lineRule="auto"/>
              <w:ind w:right="170"/>
              <w:jc w:val="right"/>
              <w:rPr>
                <w:iCs/>
              </w:rPr>
            </w:pPr>
            <w:r>
              <w:rPr>
                <w:iCs/>
              </w:rPr>
              <w:t>4 074</w:t>
            </w:r>
          </w:p>
        </w:tc>
        <w:tc>
          <w:tcPr>
            <w:tcW w:w="1071" w:type="dxa"/>
          </w:tcPr>
          <w:p w:rsidR="00000000" w:rsidRDefault="00000000">
            <w:pPr>
              <w:spacing w:line="240" w:lineRule="auto"/>
              <w:ind w:right="170"/>
              <w:jc w:val="right"/>
              <w:rPr>
                <w:iCs/>
              </w:rPr>
            </w:pPr>
            <w:r>
              <w:rPr>
                <w:iCs/>
              </w:rPr>
              <w:t>4 291</w:t>
            </w:r>
          </w:p>
        </w:tc>
        <w:tc>
          <w:tcPr>
            <w:tcW w:w="1071" w:type="dxa"/>
          </w:tcPr>
          <w:p w:rsidR="00000000" w:rsidRDefault="00000000">
            <w:pPr>
              <w:spacing w:line="240" w:lineRule="auto"/>
              <w:ind w:right="170"/>
              <w:jc w:val="right"/>
              <w:rPr>
                <w:iCs/>
              </w:rPr>
            </w:pPr>
            <w:r>
              <w:rPr>
                <w:iCs/>
              </w:rPr>
              <w:t>4 643</w:t>
            </w:r>
          </w:p>
        </w:tc>
        <w:tc>
          <w:tcPr>
            <w:tcW w:w="1069" w:type="dxa"/>
          </w:tcPr>
          <w:p w:rsidR="00000000" w:rsidRDefault="00000000">
            <w:pPr>
              <w:spacing w:line="240" w:lineRule="auto"/>
              <w:ind w:right="170"/>
              <w:jc w:val="right"/>
              <w:rPr>
                <w:iCs/>
              </w:rPr>
            </w:pPr>
            <w:r>
              <w:rPr>
                <w:iCs/>
              </w:rPr>
              <w:t>4 847</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Мощность, всего посещений в см</w:t>
            </w:r>
            <w:r>
              <w:rPr>
                <w:iCs/>
              </w:rPr>
              <w:t>е</w:t>
            </w:r>
            <w:r>
              <w:rPr>
                <w:iCs/>
              </w:rPr>
              <w:t>ну, тысяч</w:t>
            </w:r>
          </w:p>
        </w:tc>
        <w:tc>
          <w:tcPr>
            <w:tcW w:w="1071" w:type="dxa"/>
          </w:tcPr>
          <w:p w:rsidR="00000000" w:rsidRDefault="00000000">
            <w:pPr>
              <w:spacing w:line="240" w:lineRule="auto"/>
              <w:ind w:right="170"/>
              <w:jc w:val="right"/>
              <w:rPr>
                <w:iCs/>
              </w:rPr>
            </w:pPr>
            <w:r>
              <w:rPr>
                <w:iCs/>
              </w:rPr>
              <w:t>353,5</w:t>
            </w:r>
          </w:p>
        </w:tc>
        <w:tc>
          <w:tcPr>
            <w:tcW w:w="1071" w:type="dxa"/>
          </w:tcPr>
          <w:p w:rsidR="00000000" w:rsidRDefault="00000000">
            <w:pPr>
              <w:spacing w:line="240" w:lineRule="auto"/>
              <w:ind w:right="170"/>
              <w:jc w:val="right"/>
              <w:rPr>
                <w:iCs/>
              </w:rPr>
            </w:pPr>
            <w:r>
              <w:rPr>
                <w:iCs/>
              </w:rPr>
              <w:t>368,0</w:t>
            </w:r>
          </w:p>
        </w:tc>
        <w:tc>
          <w:tcPr>
            <w:tcW w:w="1071" w:type="dxa"/>
          </w:tcPr>
          <w:p w:rsidR="00000000" w:rsidRDefault="00000000">
            <w:pPr>
              <w:spacing w:line="240" w:lineRule="auto"/>
              <w:ind w:right="170"/>
              <w:jc w:val="right"/>
              <w:rPr>
                <w:iCs/>
              </w:rPr>
            </w:pPr>
            <w:r>
              <w:rPr>
                <w:iCs/>
              </w:rPr>
              <w:t>380,3</w:t>
            </w:r>
          </w:p>
        </w:tc>
        <w:tc>
          <w:tcPr>
            <w:tcW w:w="1069" w:type="dxa"/>
          </w:tcPr>
          <w:p w:rsidR="00000000" w:rsidRDefault="00000000">
            <w:pPr>
              <w:spacing w:line="240" w:lineRule="auto"/>
              <w:ind w:right="170"/>
              <w:jc w:val="right"/>
              <w:rPr>
                <w:iCs/>
              </w:rPr>
            </w:pPr>
            <w:r>
              <w:rPr>
                <w:iCs/>
              </w:rPr>
              <w:t>391,4</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На 10 000 населения</w:t>
            </w:r>
          </w:p>
        </w:tc>
        <w:tc>
          <w:tcPr>
            <w:tcW w:w="1071" w:type="dxa"/>
          </w:tcPr>
          <w:p w:rsidR="00000000" w:rsidRDefault="00000000">
            <w:pPr>
              <w:spacing w:line="240" w:lineRule="auto"/>
              <w:ind w:right="170"/>
              <w:jc w:val="right"/>
              <w:rPr>
                <w:iCs/>
              </w:rPr>
            </w:pPr>
            <w:r>
              <w:rPr>
                <w:iCs/>
              </w:rPr>
              <w:t>148,7</w:t>
            </w:r>
          </w:p>
        </w:tc>
        <w:tc>
          <w:tcPr>
            <w:tcW w:w="1071" w:type="dxa"/>
          </w:tcPr>
          <w:p w:rsidR="00000000" w:rsidRDefault="00000000">
            <w:pPr>
              <w:spacing w:line="240" w:lineRule="auto"/>
              <w:ind w:right="170"/>
              <w:jc w:val="right"/>
              <w:rPr>
                <w:iCs/>
              </w:rPr>
            </w:pPr>
            <w:r>
              <w:rPr>
                <w:iCs/>
              </w:rPr>
              <w:t>152,5</w:t>
            </w:r>
          </w:p>
        </w:tc>
        <w:tc>
          <w:tcPr>
            <w:tcW w:w="1071" w:type="dxa"/>
          </w:tcPr>
          <w:p w:rsidR="00000000" w:rsidRDefault="00000000">
            <w:pPr>
              <w:spacing w:line="240" w:lineRule="auto"/>
              <w:ind w:right="170"/>
              <w:jc w:val="right"/>
              <w:rPr>
                <w:iCs/>
              </w:rPr>
            </w:pPr>
            <w:r>
              <w:rPr>
                <w:iCs/>
              </w:rPr>
              <w:t>155,3</w:t>
            </w:r>
          </w:p>
        </w:tc>
        <w:tc>
          <w:tcPr>
            <w:tcW w:w="1069" w:type="dxa"/>
          </w:tcPr>
          <w:p w:rsidR="00000000" w:rsidRDefault="00000000">
            <w:pPr>
              <w:spacing w:line="240" w:lineRule="auto"/>
              <w:ind w:right="170"/>
              <w:jc w:val="right"/>
              <w:rPr>
                <w:iCs/>
              </w:rPr>
            </w:pPr>
            <w:r>
              <w:rPr>
                <w:iCs/>
              </w:rPr>
              <w:t>157,7</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Число женских консультаций</w:t>
            </w:r>
          </w:p>
        </w:tc>
        <w:tc>
          <w:tcPr>
            <w:tcW w:w="1071" w:type="dxa"/>
          </w:tcPr>
          <w:p w:rsidR="00000000" w:rsidRDefault="00000000">
            <w:pPr>
              <w:spacing w:line="240" w:lineRule="auto"/>
              <w:ind w:right="170"/>
              <w:jc w:val="right"/>
              <w:rPr>
                <w:iCs/>
              </w:rPr>
            </w:pPr>
            <w:r>
              <w:rPr>
                <w:iCs/>
              </w:rPr>
              <w:t>1 852</w:t>
            </w:r>
          </w:p>
        </w:tc>
        <w:tc>
          <w:tcPr>
            <w:tcW w:w="1071" w:type="dxa"/>
          </w:tcPr>
          <w:p w:rsidR="00000000" w:rsidRDefault="00000000">
            <w:pPr>
              <w:spacing w:line="240" w:lineRule="auto"/>
              <w:ind w:right="170"/>
              <w:jc w:val="right"/>
              <w:rPr>
                <w:iCs/>
              </w:rPr>
            </w:pPr>
            <w:r>
              <w:rPr>
                <w:iCs/>
              </w:rPr>
              <w:t>1 980</w:t>
            </w:r>
          </w:p>
        </w:tc>
        <w:tc>
          <w:tcPr>
            <w:tcW w:w="1071" w:type="dxa"/>
          </w:tcPr>
          <w:p w:rsidR="00000000" w:rsidRDefault="00000000">
            <w:pPr>
              <w:spacing w:line="240" w:lineRule="auto"/>
              <w:ind w:right="170"/>
              <w:jc w:val="right"/>
              <w:rPr>
                <w:iCs/>
              </w:rPr>
            </w:pPr>
            <w:r>
              <w:rPr>
                <w:iCs/>
              </w:rPr>
              <w:t>2 020</w:t>
            </w:r>
          </w:p>
        </w:tc>
        <w:tc>
          <w:tcPr>
            <w:tcW w:w="1069" w:type="dxa"/>
          </w:tcPr>
          <w:p w:rsidR="00000000" w:rsidRDefault="00000000">
            <w:pPr>
              <w:spacing w:line="240" w:lineRule="auto"/>
              <w:ind w:right="170"/>
              <w:jc w:val="right"/>
              <w:rPr>
                <w:iCs/>
              </w:rPr>
            </w:pPr>
            <w:r>
              <w:rPr>
                <w:iCs/>
              </w:rPr>
              <w:t>2 074</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Число детских поликлиник и амб</w:t>
            </w:r>
            <w:r>
              <w:rPr>
                <w:iCs/>
              </w:rPr>
              <w:t>у</w:t>
            </w:r>
            <w:r>
              <w:rPr>
                <w:iCs/>
              </w:rPr>
              <w:t>латорий</w:t>
            </w:r>
          </w:p>
        </w:tc>
        <w:tc>
          <w:tcPr>
            <w:tcW w:w="1071" w:type="dxa"/>
          </w:tcPr>
          <w:p w:rsidR="00000000" w:rsidRDefault="00000000">
            <w:pPr>
              <w:spacing w:line="240" w:lineRule="auto"/>
              <w:ind w:right="170"/>
              <w:jc w:val="right"/>
              <w:rPr>
                <w:iCs/>
              </w:rPr>
            </w:pPr>
            <w:r>
              <w:rPr>
                <w:iCs/>
              </w:rPr>
              <w:t>2 018</w:t>
            </w:r>
          </w:p>
        </w:tc>
        <w:tc>
          <w:tcPr>
            <w:tcW w:w="1071" w:type="dxa"/>
          </w:tcPr>
          <w:p w:rsidR="00000000" w:rsidRDefault="00000000">
            <w:pPr>
              <w:spacing w:line="240" w:lineRule="auto"/>
              <w:ind w:right="170"/>
              <w:jc w:val="right"/>
              <w:rPr>
                <w:iCs/>
              </w:rPr>
            </w:pPr>
            <w:r>
              <w:rPr>
                <w:iCs/>
              </w:rPr>
              <w:t>2 072</w:t>
            </w:r>
          </w:p>
        </w:tc>
        <w:tc>
          <w:tcPr>
            <w:tcW w:w="1071" w:type="dxa"/>
          </w:tcPr>
          <w:p w:rsidR="00000000" w:rsidRDefault="00000000">
            <w:pPr>
              <w:spacing w:line="240" w:lineRule="auto"/>
              <w:ind w:right="170"/>
              <w:jc w:val="right"/>
              <w:rPr>
                <w:iCs/>
              </w:rPr>
            </w:pPr>
            <w:r>
              <w:rPr>
                <w:iCs/>
              </w:rPr>
              <w:t>2 205</w:t>
            </w:r>
          </w:p>
        </w:tc>
        <w:tc>
          <w:tcPr>
            <w:tcW w:w="1069" w:type="dxa"/>
          </w:tcPr>
          <w:p w:rsidR="00000000" w:rsidRDefault="00000000">
            <w:pPr>
              <w:spacing w:line="240" w:lineRule="auto"/>
              <w:ind w:right="170"/>
              <w:jc w:val="right"/>
              <w:rPr>
                <w:iCs/>
              </w:rPr>
            </w:pPr>
            <w:r>
              <w:rPr>
                <w:iCs/>
              </w:rPr>
              <w:t>2 519</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Число детских санаториев</w:t>
            </w:r>
          </w:p>
        </w:tc>
        <w:tc>
          <w:tcPr>
            <w:tcW w:w="1071" w:type="dxa"/>
          </w:tcPr>
          <w:p w:rsidR="00000000" w:rsidRDefault="00000000">
            <w:pPr>
              <w:spacing w:line="240" w:lineRule="auto"/>
              <w:ind w:right="170"/>
              <w:jc w:val="right"/>
              <w:rPr>
                <w:iCs/>
              </w:rPr>
            </w:pPr>
            <w:r>
              <w:rPr>
                <w:iCs/>
              </w:rPr>
              <w:t>35</w:t>
            </w:r>
          </w:p>
        </w:tc>
        <w:tc>
          <w:tcPr>
            <w:tcW w:w="1071" w:type="dxa"/>
          </w:tcPr>
          <w:p w:rsidR="00000000" w:rsidRDefault="00000000">
            <w:pPr>
              <w:spacing w:line="240" w:lineRule="auto"/>
              <w:ind w:right="170"/>
              <w:jc w:val="right"/>
              <w:rPr>
                <w:iCs/>
              </w:rPr>
            </w:pPr>
            <w:r>
              <w:rPr>
                <w:iCs/>
              </w:rPr>
              <w:t>32</w:t>
            </w:r>
          </w:p>
        </w:tc>
        <w:tc>
          <w:tcPr>
            <w:tcW w:w="1071" w:type="dxa"/>
          </w:tcPr>
          <w:p w:rsidR="00000000" w:rsidRDefault="00000000">
            <w:pPr>
              <w:spacing w:line="240" w:lineRule="auto"/>
              <w:ind w:right="170"/>
              <w:jc w:val="right"/>
              <w:rPr>
                <w:iCs/>
              </w:rPr>
            </w:pPr>
            <w:r>
              <w:rPr>
                <w:iCs/>
              </w:rPr>
              <w:t>30</w:t>
            </w:r>
          </w:p>
        </w:tc>
        <w:tc>
          <w:tcPr>
            <w:tcW w:w="1069" w:type="dxa"/>
          </w:tcPr>
          <w:p w:rsidR="00000000" w:rsidRDefault="00000000">
            <w:pPr>
              <w:spacing w:line="240" w:lineRule="auto"/>
              <w:ind w:right="170"/>
              <w:jc w:val="right"/>
              <w:rPr>
                <w:iCs/>
              </w:rPr>
            </w:pPr>
            <w:r>
              <w:rPr>
                <w:iCs/>
              </w:rPr>
              <w:t>30</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В них коек</w:t>
            </w:r>
          </w:p>
        </w:tc>
        <w:tc>
          <w:tcPr>
            <w:tcW w:w="1071" w:type="dxa"/>
          </w:tcPr>
          <w:p w:rsidR="00000000" w:rsidRDefault="00000000">
            <w:pPr>
              <w:spacing w:line="240" w:lineRule="auto"/>
              <w:ind w:right="170"/>
              <w:jc w:val="right"/>
              <w:rPr>
                <w:iCs/>
              </w:rPr>
            </w:pPr>
            <w:r>
              <w:rPr>
                <w:iCs/>
              </w:rPr>
              <w:t>5 275</w:t>
            </w:r>
          </w:p>
        </w:tc>
        <w:tc>
          <w:tcPr>
            <w:tcW w:w="1071" w:type="dxa"/>
          </w:tcPr>
          <w:p w:rsidR="00000000" w:rsidRDefault="00000000">
            <w:pPr>
              <w:spacing w:line="240" w:lineRule="auto"/>
              <w:ind w:right="170"/>
              <w:jc w:val="right"/>
              <w:rPr>
                <w:iCs/>
              </w:rPr>
            </w:pPr>
            <w:r>
              <w:rPr>
                <w:iCs/>
              </w:rPr>
              <w:t>5 171</w:t>
            </w:r>
          </w:p>
        </w:tc>
        <w:tc>
          <w:tcPr>
            <w:tcW w:w="1071" w:type="dxa"/>
          </w:tcPr>
          <w:p w:rsidR="00000000" w:rsidRDefault="00000000">
            <w:pPr>
              <w:spacing w:line="240" w:lineRule="auto"/>
              <w:ind w:right="170"/>
              <w:jc w:val="right"/>
              <w:rPr>
                <w:iCs/>
              </w:rPr>
            </w:pPr>
            <w:r>
              <w:rPr>
                <w:iCs/>
              </w:rPr>
              <w:t>4 930</w:t>
            </w:r>
          </w:p>
        </w:tc>
        <w:tc>
          <w:tcPr>
            <w:tcW w:w="1069" w:type="dxa"/>
          </w:tcPr>
          <w:p w:rsidR="00000000" w:rsidRDefault="00000000">
            <w:pPr>
              <w:spacing w:line="240" w:lineRule="auto"/>
              <w:ind w:right="170"/>
              <w:jc w:val="right"/>
              <w:rPr>
                <w:iCs/>
              </w:rPr>
            </w:pPr>
            <w:r>
              <w:rPr>
                <w:iCs/>
              </w:rPr>
              <w:t>4 585</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Численность оздоровленных д</w:t>
            </w:r>
            <w:r>
              <w:rPr>
                <w:iCs/>
              </w:rPr>
              <w:t>е</w:t>
            </w:r>
            <w:r>
              <w:rPr>
                <w:iCs/>
              </w:rPr>
              <w:t>тей, тысяч</w:t>
            </w:r>
          </w:p>
        </w:tc>
        <w:tc>
          <w:tcPr>
            <w:tcW w:w="1071" w:type="dxa"/>
          </w:tcPr>
          <w:p w:rsidR="00000000" w:rsidRDefault="00000000">
            <w:pPr>
              <w:spacing w:line="240" w:lineRule="auto"/>
              <w:ind w:right="170"/>
              <w:jc w:val="right"/>
              <w:rPr>
                <w:iCs/>
              </w:rPr>
            </w:pPr>
            <w:r>
              <w:rPr>
                <w:iCs/>
              </w:rPr>
              <w:t>32,7</w:t>
            </w:r>
          </w:p>
        </w:tc>
        <w:tc>
          <w:tcPr>
            <w:tcW w:w="1071" w:type="dxa"/>
          </w:tcPr>
          <w:p w:rsidR="00000000" w:rsidRDefault="00000000">
            <w:pPr>
              <w:spacing w:line="240" w:lineRule="auto"/>
              <w:ind w:right="170"/>
              <w:jc w:val="right"/>
              <w:rPr>
                <w:iCs/>
              </w:rPr>
            </w:pPr>
            <w:r>
              <w:rPr>
                <w:iCs/>
              </w:rPr>
              <w:t>20,6</w:t>
            </w:r>
          </w:p>
        </w:tc>
        <w:tc>
          <w:tcPr>
            <w:tcW w:w="1071" w:type="dxa"/>
          </w:tcPr>
          <w:p w:rsidR="00000000" w:rsidRDefault="00000000">
            <w:pPr>
              <w:spacing w:line="240" w:lineRule="auto"/>
              <w:ind w:right="170"/>
              <w:jc w:val="right"/>
              <w:rPr>
                <w:iCs/>
              </w:rPr>
            </w:pPr>
            <w:r>
              <w:rPr>
                <w:iCs/>
              </w:rPr>
              <w:t>21,9</w:t>
            </w:r>
          </w:p>
        </w:tc>
        <w:tc>
          <w:tcPr>
            <w:tcW w:w="1069" w:type="dxa"/>
          </w:tcPr>
          <w:p w:rsidR="00000000" w:rsidRDefault="00000000">
            <w:pPr>
              <w:spacing w:line="240" w:lineRule="auto"/>
              <w:ind w:right="170"/>
              <w:jc w:val="right"/>
              <w:rPr>
                <w:iCs/>
              </w:rPr>
            </w:pPr>
            <w:r>
              <w:rPr>
                <w:iCs/>
              </w:rPr>
              <w:t>22,1</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Число фельдшерско-акушерских пунктов</w:t>
            </w:r>
          </w:p>
        </w:tc>
        <w:tc>
          <w:tcPr>
            <w:tcW w:w="1071" w:type="dxa"/>
          </w:tcPr>
          <w:p w:rsidR="00000000" w:rsidRDefault="00000000">
            <w:pPr>
              <w:spacing w:line="240" w:lineRule="auto"/>
              <w:ind w:right="170"/>
              <w:jc w:val="right"/>
              <w:rPr>
                <w:iCs/>
              </w:rPr>
            </w:pPr>
            <w:r>
              <w:rPr>
                <w:iCs/>
              </w:rPr>
              <w:t>5 235</w:t>
            </w:r>
          </w:p>
        </w:tc>
        <w:tc>
          <w:tcPr>
            <w:tcW w:w="1071" w:type="dxa"/>
          </w:tcPr>
          <w:p w:rsidR="00000000" w:rsidRDefault="00000000">
            <w:pPr>
              <w:spacing w:line="240" w:lineRule="auto"/>
              <w:ind w:right="170"/>
              <w:jc w:val="right"/>
              <w:rPr>
                <w:iCs/>
              </w:rPr>
            </w:pPr>
            <w:r>
              <w:rPr>
                <w:iCs/>
              </w:rPr>
              <w:t>4 495</w:t>
            </w:r>
          </w:p>
        </w:tc>
        <w:tc>
          <w:tcPr>
            <w:tcW w:w="1071" w:type="dxa"/>
          </w:tcPr>
          <w:p w:rsidR="00000000" w:rsidRDefault="00000000">
            <w:pPr>
              <w:spacing w:line="240" w:lineRule="auto"/>
              <w:ind w:right="170"/>
              <w:jc w:val="right"/>
              <w:rPr>
                <w:iCs/>
              </w:rPr>
            </w:pPr>
            <w:r>
              <w:rPr>
                <w:iCs/>
              </w:rPr>
              <w:t>4 098</w:t>
            </w:r>
          </w:p>
        </w:tc>
        <w:tc>
          <w:tcPr>
            <w:tcW w:w="1069" w:type="dxa"/>
          </w:tcPr>
          <w:p w:rsidR="00000000" w:rsidRDefault="00000000">
            <w:pPr>
              <w:spacing w:line="240" w:lineRule="auto"/>
              <w:ind w:right="170"/>
              <w:jc w:val="right"/>
              <w:rPr>
                <w:iCs/>
              </w:rPr>
            </w:pPr>
            <w:r>
              <w:rPr>
                <w:iCs/>
              </w:rPr>
              <w:t>3 800</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Численность</w:t>
            </w:r>
          </w:p>
        </w:tc>
        <w:tc>
          <w:tcPr>
            <w:tcW w:w="1071" w:type="dxa"/>
          </w:tcPr>
          <w:p w:rsidR="00000000" w:rsidRDefault="00000000">
            <w:pPr>
              <w:spacing w:line="240" w:lineRule="auto"/>
              <w:ind w:right="170"/>
              <w:jc w:val="right"/>
              <w:rPr>
                <w:iCs/>
              </w:rPr>
            </w:pPr>
          </w:p>
        </w:tc>
        <w:tc>
          <w:tcPr>
            <w:tcW w:w="1071" w:type="dxa"/>
          </w:tcPr>
          <w:p w:rsidR="00000000" w:rsidRDefault="00000000">
            <w:pPr>
              <w:spacing w:line="240" w:lineRule="auto"/>
              <w:ind w:right="170"/>
              <w:jc w:val="right"/>
              <w:rPr>
                <w:iCs/>
              </w:rPr>
            </w:pPr>
          </w:p>
        </w:tc>
        <w:tc>
          <w:tcPr>
            <w:tcW w:w="1071" w:type="dxa"/>
          </w:tcPr>
          <w:p w:rsidR="00000000" w:rsidRDefault="00000000">
            <w:pPr>
              <w:spacing w:line="240" w:lineRule="auto"/>
              <w:ind w:right="170"/>
              <w:jc w:val="right"/>
              <w:rPr>
                <w:iCs/>
              </w:rPr>
            </w:pPr>
          </w:p>
        </w:tc>
        <w:tc>
          <w:tcPr>
            <w:tcW w:w="1069" w:type="dxa"/>
          </w:tcPr>
          <w:p w:rsidR="00000000" w:rsidRDefault="00000000">
            <w:pPr>
              <w:spacing w:line="240" w:lineRule="auto"/>
              <w:ind w:right="170"/>
              <w:jc w:val="right"/>
              <w:rPr>
                <w:iCs/>
              </w:rPr>
            </w:pP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Врачей, тысяч</w:t>
            </w:r>
          </w:p>
        </w:tc>
        <w:tc>
          <w:tcPr>
            <w:tcW w:w="1071" w:type="dxa"/>
          </w:tcPr>
          <w:p w:rsidR="00000000" w:rsidRDefault="00000000">
            <w:pPr>
              <w:spacing w:line="240" w:lineRule="auto"/>
              <w:ind w:right="170"/>
              <w:jc w:val="right"/>
              <w:rPr>
                <w:iCs/>
              </w:rPr>
            </w:pPr>
            <w:r>
              <w:rPr>
                <w:iCs/>
              </w:rPr>
              <w:t>81,6</w:t>
            </w:r>
          </w:p>
        </w:tc>
        <w:tc>
          <w:tcPr>
            <w:tcW w:w="1071" w:type="dxa"/>
          </w:tcPr>
          <w:p w:rsidR="00000000" w:rsidRDefault="00000000">
            <w:pPr>
              <w:spacing w:line="240" w:lineRule="auto"/>
              <w:ind w:right="170"/>
              <w:jc w:val="right"/>
              <w:rPr>
                <w:iCs/>
              </w:rPr>
            </w:pPr>
            <w:r>
              <w:rPr>
                <w:iCs/>
              </w:rPr>
              <w:t>81,8</w:t>
            </w:r>
          </w:p>
        </w:tc>
        <w:tc>
          <w:tcPr>
            <w:tcW w:w="1071" w:type="dxa"/>
          </w:tcPr>
          <w:p w:rsidR="00000000" w:rsidRDefault="00000000">
            <w:pPr>
              <w:spacing w:line="240" w:lineRule="auto"/>
              <w:ind w:right="170"/>
              <w:jc w:val="right"/>
              <w:rPr>
                <w:iCs/>
              </w:rPr>
            </w:pPr>
            <w:r>
              <w:rPr>
                <w:iCs/>
              </w:rPr>
              <w:t>81,2</w:t>
            </w:r>
          </w:p>
        </w:tc>
        <w:tc>
          <w:tcPr>
            <w:tcW w:w="1069" w:type="dxa"/>
          </w:tcPr>
          <w:p w:rsidR="00000000" w:rsidRDefault="00000000">
            <w:pPr>
              <w:spacing w:line="240" w:lineRule="auto"/>
              <w:ind w:right="170"/>
              <w:jc w:val="right"/>
              <w:rPr>
                <w:iCs/>
              </w:rPr>
            </w:pPr>
            <w:r>
              <w:rPr>
                <w:iCs/>
              </w:rPr>
              <w:t>81,5</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На 10 000 тысяч населения</w:t>
            </w:r>
          </w:p>
        </w:tc>
        <w:tc>
          <w:tcPr>
            <w:tcW w:w="1071" w:type="dxa"/>
          </w:tcPr>
          <w:p w:rsidR="00000000" w:rsidRDefault="00000000">
            <w:pPr>
              <w:spacing w:line="240" w:lineRule="auto"/>
              <w:ind w:right="170"/>
              <w:jc w:val="right"/>
              <w:rPr>
                <w:iCs/>
              </w:rPr>
            </w:pPr>
            <w:r>
              <w:rPr>
                <w:iCs/>
              </w:rPr>
              <w:t>34,3</w:t>
            </w:r>
          </w:p>
        </w:tc>
        <w:tc>
          <w:tcPr>
            <w:tcW w:w="1071" w:type="dxa"/>
          </w:tcPr>
          <w:p w:rsidR="00000000" w:rsidRDefault="00000000">
            <w:pPr>
              <w:spacing w:line="240" w:lineRule="auto"/>
              <w:ind w:right="170"/>
              <w:jc w:val="right"/>
              <w:rPr>
                <w:iCs/>
              </w:rPr>
            </w:pPr>
            <w:r>
              <w:rPr>
                <w:iCs/>
              </w:rPr>
              <w:t>33,9</w:t>
            </w:r>
          </w:p>
        </w:tc>
        <w:tc>
          <w:tcPr>
            <w:tcW w:w="1071" w:type="dxa"/>
          </w:tcPr>
          <w:p w:rsidR="00000000" w:rsidRDefault="00000000">
            <w:pPr>
              <w:spacing w:line="240" w:lineRule="auto"/>
              <w:ind w:right="170"/>
              <w:jc w:val="right"/>
              <w:rPr>
                <w:iCs/>
              </w:rPr>
            </w:pPr>
            <w:r>
              <w:rPr>
                <w:iCs/>
              </w:rPr>
              <w:t>33,2</w:t>
            </w:r>
          </w:p>
        </w:tc>
        <w:tc>
          <w:tcPr>
            <w:tcW w:w="1069" w:type="dxa"/>
          </w:tcPr>
          <w:p w:rsidR="00000000" w:rsidRDefault="00000000">
            <w:pPr>
              <w:spacing w:line="240" w:lineRule="auto"/>
              <w:ind w:right="170"/>
              <w:jc w:val="right"/>
              <w:rPr>
                <w:iCs/>
              </w:rPr>
            </w:pPr>
            <w:r>
              <w:rPr>
                <w:iCs/>
              </w:rPr>
              <w:t>32,8</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Педиатров, тысяч</w:t>
            </w:r>
          </w:p>
        </w:tc>
        <w:tc>
          <w:tcPr>
            <w:tcW w:w="1071" w:type="dxa"/>
          </w:tcPr>
          <w:p w:rsidR="00000000" w:rsidRDefault="00000000">
            <w:pPr>
              <w:spacing w:line="240" w:lineRule="auto"/>
              <w:ind w:right="170"/>
              <w:jc w:val="right"/>
              <w:rPr>
                <w:iCs/>
              </w:rPr>
            </w:pPr>
            <w:r>
              <w:rPr>
                <w:iCs/>
              </w:rPr>
              <w:t>13,2</w:t>
            </w:r>
          </w:p>
        </w:tc>
        <w:tc>
          <w:tcPr>
            <w:tcW w:w="1071" w:type="dxa"/>
          </w:tcPr>
          <w:p w:rsidR="00000000" w:rsidRDefault="00000000">
            <w:pPr>
              <w:spacing w:line="240" w:lineRule="auto"/>
              <w:ind w:right="170"/>
              <w:jc w:val="right"/>
              <w:rPr>
                <w:iCs/>
              </w:rPr>
            </w:pPr>
            <w:r>
              <w:rPr>
                <w:iCs/>
              </w:rPr>
              <w:t>12,9</w:t>
            </w:r>
          </w:p>
        </w:tc>
        <w:tc>
          <w:tcPr>
            <w:tcW w:w="1071" w:type="dxa"/>
          </w:tcPr>
          <w:p w:rsidR="00000000" w:rsidRDefault="00000000">
            <w:pPr>
              <w:spacing w:line="240" w:lineRule="auto"/>
              <w:ind w:right="170"/>
              <w:jc w:val="right"/>
              <w:rPr>
                <w:iCs/>
              </w:rPr>
            </w:pPr>
            <w:r>
              <w:rPr>
                <w:iCs/>
              </w:rPr>
              <w:t>12,8</w:t>
            </w:r>
          </w:p>
        </w:tc>
        <w:tc>
          <w:tcPr>
            <w:tcW w:w="1069" w:type="dxa"/>
          </w:tcPr>
          <w:p w:rsidR="00000000" w:rsidRDefault="00000000">
            <w:pPr>
              <w:spacing w:line="240" w:lineRule="auto"/>
              <w:ind w:right="170"/>
              <w:jc w:val="right"/>
              <w:rPr>
                <w:iCs/>
              </w:rPr>
            </w:pPr>
            <w:r>
              <w:rPr>
                <w:iCs/>
              </w:rPr>
              <w:t>12,9</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На 10 000 детей</w:t>
            </w:r>
          </w:p>
        </w:tc>
        <w:tc>
          <w:tcPr>
            <w:tcW w:w="1071" w:type="dxa"/>
          </w:tcPr>
          <w:p w:rsidR="00000000" w:rsidRDefault="00000000">
            <w:pPr>
              <w:spacing w:line="240" w:lineRule="auto"/>
              <w:ind w:right="170"/>
              <w:jc w:val="right"/>
              <w:rPr>
                <w:iCs/>
              </w:rPr>
            </w:pPr>
            <w:r>
              <w:rPr>
                <w:iCs/>
              </w:rPr>
              <w:t>14,0</w:t>
            </w:r>
          </w:p>
        </w:tc>
        <w:tc>
          <w:tcPr>
            <w:tcW w:w="1071" w:type="dxa"/>
          </w:tcPr>
          <w:p w:rsidR="00000000" w:rsidRDefault="00000000">
            <w:pPr>
              <w:spacing w:line="240" w:lineRule="auto"/>
              <w:ind w:right="170"/>
              <w:jc w:val="right"/>
              <w:rPr>
                <w:iCs/>
              </w:rPr>
            </w:pPr>
            <w:r>
              <w:rPr>
                <w:iCs/>
              </w:rPr>
              <w:t>13,7</w:t>
            </w:r>
          </w:p>
        </w:tc>
        <w:tc>
          <w:tcPr>
            <w:tcW w:w="1071" w:type="dxa"/>
          </w:tcPr>
          <w:p w:rsidR="00000000" w:rsidRDefault="00000000">
            <w:pPr>
              <w:spacing w:line="240" w:lineRule="auto"/>
              <w:ind w:right="170"/>
              <w:jc w:val="right"/>
              <w:rPr>
                <w:iCs/>
              </w:rPr>
            </w:pPr>
            <w:r>
              <w:rPr>
                <w:iCs/>
              </w:rPr>
              <w:t>13,7</w:t>
            </w:r>
          </w:p>
        </w:tc>
        <w:tc>
          <w:tcPr>
            <w:tcW w:w="1069" w:type="dxa"/>
          </w:tcPr>
          <w:p w:rsidR="00000000" w:rsidRDefault="00000000">
            <w:pPr>
              <w:spacing w:line="240" w:lineRule="auto"/>
              <w:ind w:right="170"/>
              <w:jc w:val="right"/>
              <w:rPr>
                <w:iCs/>
              </w:rPr>
            </w:pPr>
            <w:r>
              <w:rPr>
                <w:iCs/>
              </w:rPr>
              <w:t>13,9</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Акушеров-гинекологов, тысяч</w:t>
            </w:r>
          </w:p>
        </w:tc>
        <w:tc>
          <w:tcPr>
            <w:tcW w:w="1071" w:type="dxa"/>
          </w:tcPr>
          <w:p w:rsidR="00000000" w:rsidRDefault="00000000">
            <w:pPr>
              <w:spacing w:line="240" w:lineRule="auto"/>
              <w:ind w:right="170"/>
              <w:jc w:val="right"/>
              <w:rPr>
                <w:iCs/>
              </w:rPr>
            </w:pPr>
            <w:r>
              <w:rPr>
                <w:iCs/>
              </w:rPr>
              <w:t>6,0</w:t>
            </w:r>
          </w:p>
        </w:tc>
        <w:tc>
          <w:tcPr>
            <w:tcW w:w="1071" w:type="dxa"/>
          </w:tcPr>
          <w:p w:rsidR="00000000" w:rsidRDefault="00000000">
            <w:pPr>
              <w:spacing w:line="240" w:lineRule="auto"/>
              <w:ind w:right="170"/>
              <w:jc w:val="right"/>
              <w:rPr>
                <w:iCs/>
              </w:rPr>
            </w:pPr>
            <w:r>
              <w:rPr>
                <w:iCs/>
              </w:rPr>
              <w:t>6,2</w:t>
            </w:r>
          </w:p>
        </w:tc>
        <w:tc>
          <w:tcPr>
            <w:tcW w:w="1071" w:type="dxa"/>
          </w:tcPr>
          <w:p w:rsidR="00000000" w:rsidRDefault="00000000">
            <w:pPr>
              <w:spacing w:line="240" w:lineRule="auto"/>
              <w:ind w:right="170"/>
              <w:jc w:val="right"/>
              <w:rPr>
                <w:iCs/>
              </w:rPr>
            </w:pPr>
            <w:r>
              <w:rPr>
                <w:iCs/>
              </w:rPr>
              <w:t>6,4</w:t>
            </w:r>
          </w:p>
        </w:tc>
        <w:tc>
          <w:tcPr>
            <w:tcW w:w="1069" w:type="dxa"/>
          </w:tcPr>
          <w:p w:rsidR="00000000" w:rsidRDefault="00000000">
            <w:pPr>
              <w:spacing w:line="240" w:lineRule="auto"/>
              <w:ind w:right="170"/>
              <w:jc w:val="right"/>
              <w:rPr>
                <w:iCs/>
              </w:rPr>
            </w:pPr>
            <w:r>
              <w:rPr>
                <w:iCs/>
              </w:rPr>
              <w:t>6,4</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На 10 000 женщин</w:t>
            </w:r>
          </w:p>
        </w:tc>
        <w:tc>
          <w:tcPr>
            <w:tcW w:w="1071" w:type="dxa"/>
          </w:tcPr>
          <w:p w:rsidR="00000000" w:rsidRDefault="00000000">
            <w:pPr>
              <w:spacing w:line="240" w:lineRule="auto"/>
              <w:ind w:right="170"/>
              <w:jc w:val="right"/>
              <w:rPr>
                <w:iCs/>
              </w:rPr>
            </w:pPr>
            <w:r>
              <w:rPr>
                <w:iCs/>
              </w:rPr>
              <w:t>5,0</w:t>
            </w:r>
          </w:p>
        </w:tc>
        <w:tc>
          <w:tcPr>
            <w:tcW w:w="1071" w:type="dxa"/>
          </w:tcPr>
          <w:p w:rsidR="00000000" w:rsidRDefault="00000000">
            <w:pPr>
              <w:spacing w:line="240" w:lineRule="auto"/>
              <w:ind w:right="170"/>
              <w:jc w:val="right"/>
              <w:rPr>
                <w:iCs/>
              </w:rPr>
            </w:pPr>
            <w:r>
              <w:rPr>
                <w:iCs/>
              </w:rPr>
              <w:t>5,1</w:t>
            </w:r>
          </w:p>
        </w:tc>
        <w:tc>
          <w:tcPr>
            <w:tcW w:w="1071" w:type="dxa"/>
          </w:tcPr>
          <w:p w:rsidR="00000000" w:rsidRDefault="00000000">
            <w:pPr>
              <w:spacing w:line="240" w:lineRule="auto"/>
              <w:ind w:right="170"/>
              <w:jc w:val="right"/>
              <w:rPr>
                <w:iCs/>
              </w:rPr>
            </w:pPr>
            <w:r>
              <w:rPr>
                <w:iCs/>
              </w:rPr>
              <w:t>5,2</w:t>
            </w:r>
          </w:p>
        </w:tc>
        <w:tc>
          <w:tcPr>
            <w:tcW w:w="1069" w:type="dxa"/>
          </w:tcPr>
          <w:p w:rsidR="00000000" w:rsidRDefault="00000000">
            <w:pPr>
              <w:spacing w:line="240" w:lineRule="auto"/>
              <w:ind w:right="170"/>
              <w:jc w:val="right"/>
              <w:rPr>
                <w:iCs/>
              </w:rPr>
            </w:pPr>
            <w:r>
              <w:rPr>
                <w:iCs/>
              </w:rPr>
              <w:t>5,2</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Среднего медперсонала, тысяч</w:t>
            </w:r>
          </w:p>
        </w:tc>
        <w:tc>
          <w:tcPr>
            <w:tcW w:w="1071" w:type="dxa"/>
          </w:tcPr>
          <w:p w:rsidR="00000000" w:rsidRDefault="00000000">
            <w:pPr>
              <w:spacing w:line="240" w:lineRule="auto"/>
              <w:ind w:right="170"/>
              <w:jc w:val="right"/>
              <w:rPr>
                <w:iCs/>
              </w:rPr>
            </w:pPr>
            <w:r>
              <w:rPr>
                <w:iCs/>
              </w:rPr>
              <w:t>256,4</w:t>
            </w:r>
          </w:p>
        </w:tc>
        <w:tc>
          <w:tcPr>
            <w:tcW w:w="1071" w:type="dxa"/>
          </w:tcPr>
          <w:p w:rsidR="00000000" w:rsidRDefault="00000000">
            <w:pPr>
              <w:spacing w:line="240" w:lineRule="auto"/>
              <w:ind w:right="170"/>
              <w:jc w:val="right"/>
              <w:rPr>
                <w:iCs/>
              </w:rPr>
            </w:pPr>
            <w:r>
              <w:rPr>
                <w:iCs/>
              </w:rPr>
              <w:t>254,2</w:t>
            </w:r>
          </w:p>
        </w:tc>
        <w:tc>
          <w:tcPr>
            <w:tcW w:w="1071" w:type="dxa"/>
          </w:tcPr>
          <w:p w:rsidR="00000000" w:rsidRDefault="00000000">
            <w:pPr>
              <w:spacing w:line="240" w:lineRule="auto"/>
              <w:ind w:right="170"/>
              <w:jc w:val="right"/>
              <w:rPr>
                <w:iCs/>
              </w:rPr>
            </w:pPr>
            <w:r>
              <w:rPr>
                <w:iCs/>
              </w:rPr>
              <w:t>256,9</w:t>
            </w:r>
          </w:p>
        </w:tc>
        <w:tc>
          <w:tcPr>
            <w:tcW w:w="1069" w:type="dxa"/>
          </w:tcPr>
          <w:p w:rsidR="00000000" w:rsidRDefault="00000000">
            <w:pPr>
              <w:spacing w:line="240" w:lineRule="auto"/>
              <w:ind w:right="170"/>
              <w:jc w:val="right"/>
              <w:rPr>
                <w:iCs/>
              </w:rPr>
            </w:pPr>
            <w:r>
              <w:rPr>
                <w:iCs/>
              </w:rPr>
              <w:t>259,7</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На 10 000 населения</w:t>
            </w:r>
          </w:p>
        </w:tc>
        <w:tc>
          <w:tcPr>
            <w:tcW w:w="1071" w:type="dxa"/>
          </w:tcPr>
          <w:p w:rsidR="00000000" w:rsidRDefault="00000000">
            <w:pPr>
              <w:spacing w:line="240" w:lineRule="auto"/>
              <w:ind w:right="170"/>
              <w:jc w:val="right"/>
              <w:rPr>
                <w:iCs/>
              </w:rPr>
            </w:pPr>
            <w:r>
              <w:rPr>
                <w:iCs/>
              </w:rPr>
              <w:t>107,9</w:t>
            </w:r>
          </w:p>
        </w:tc>
        <w:tc>
          <w:tcPr>
            <w:tcW w:w="1071" w:type="dxa"/>
          </w:tcPr>
          <w:p w:rsidR="00000000" w:rsidRDefault="00000000">
            <w:pPr>
              <w:spacing w:line="240" w:lineRule="auto"/>
              <w:ind w:right="170"/>
              <w:jc w:val="right"/>
              <w:rPr>
                <w:iCs/>
              </w:rPr>
            </w:pPr>
            <w:r>
              <w:rPr>
                <w:iCs/>
              </w:rPr>
              <w:t>105,3</w:t>
            </w:r>
          </w:p>
        </w:tc>
        <w:tc>
          <w:tcPr>
            <w:tcW w:w="1071" w:type="dxa"/>
          </w:tcPr>
          <w:p w:rsidR="00000000" w:rsidRDefault="00000000">
            <w:pPr>
              <w:spacing w:line="240" w:lineRule="auto"/>
              <w:ind w:right="170"/>
              <w:jc w:val="right"/>
              <w:rPr>
                <w:iCs/>
              </w:rPr>
            </w:pPr>
            <w:r>
              <w:rPr>
                <w:iCs/>
              </w:rPr>
              <w:t>104,9</w:t>
            </w:r>
          </w:p>
        </w:tc>
        <w:tc>
          <w:tcPr>
            <w:tcW w:w="1069" w:type="dxa"/>
          </w:tcPr>
          <w:p w:rsidR="00000000" w:rsidRDefault="00000000">
            <w:pPr>
              <w:spacing w:line="240" w:lineRule="auto"/>
              <w:ind w:right="170"/>
              <w:jc w:val="right"/>
              <w:rPr>
                <w:iCs/>
              </w:rPr>
            </w:pPr>
            <w:r>
              <w:rPr>
                <w:iCs/>
              </w:rPr>
              <w:t>104,7</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Акушерок, тысяч</w:t>
            </w:r>
          </w:p>
        </w:tc>
        <w:tc>
          <w:tcPr>
            <w:tcW w:w="1071" w:type="dxa"/>
          </w:tcPr>
          <w:p w:rsidR="00000000" w:rsidRDefault="00000000">
            <w:pPr>
              <w:spacing w:line="240" w:lineRule="auto"/>
              <w:ind w:right="170"/>
              <w:jc w:val="right"/>
              <w:rPr>
                <w:iCs/>
              </w:rPr>
            </w:pPr>
            <w:r>
              <w:rPr>
                <w:iCs/>
              </w:rPr>
              <w:t>20,8</w:t>
            </w:r>
          </w:p>
        </w:tc>
        <w:tc>
          <w:tcPr>
            <w:tcW w:w="1071" w:type="dxa"/>
          </w:tcPr>
          <w:p w:rsidR="00000000" w:rsidRDefault="00000000">
            <w:pPr>
              <w:spacing w:line="240" w:lineRule="auto"/>
              <w:ind w:right="170"/>
              <w:jc w:val="right"/>
              <w:rPr>
                <w:iCs/>
              </w:rPr>
            </w:pPr>
            <w:r>
              <w:rPr>
                <w:iCs/>
              </w:rPr>
              <w:t>20,5</w:t>
            </w:r>
          </w:p>
        </w:tc>
        <w:tc>
          <w:tcPr>
            <w:tcW w:w="1071" w:type="dxa"/>
          </w:tcPr>
          <w:p w:rsidR="00000000" w:rsidRDefault="00000000">
            <w:pPr>
              <w:spacing w:line="240" w:lineRule="auto"/>
              <w:ind w:right="170"/>
              <w:jc w:val="right"/>
              <w:rPr>
                <w:iCs/>
              </w:rPr>
            </w:pPr>
            <w:r>
              <w:rPr>
                <w:iCs/>
              </w:rPr>
              <w:t>20,5</w:t>
            </w:r>
          </w:p>
        </w:tc>
        <w:tc>
          <w:tcPr>
            <w:tcW w:w="1069" w:type="dxa"/>
          </w:tcPr>
          <w:p w:rsidR="00000000" w:rsidRDefault="00000000">
            <w:pPr>
              <w:spacing w:line="240" w:lineRule="auto"/>
              <w:ind w:right="170"/>
              <w:jc w:val="right"/>
              <w:rPr>
                <w:iCs/>
              </w:rPr>
            </w:pPr>
            <w:r>
              <w:rPr>
                <w:iCs/>
              </w:rPr>
              <w:t>20,9</w:t>
            </w:r>
          </w:p>
        </w:tc>
      </w:tr>
      <w:tr w:rsidR="00000000">
        <w:tblPrEx>
          <w:tblCellMar>
            <w:top w:w="0" w:type="dxa"/>
            <w:bottom w:w="0" w:type="dxa"/>
          </w:tblCellMar>
        </w:tblPrEx>
        <w:trPr>
          <w:cantSplit/>
        </w:trPr>
        <w:tc>
          <w:tcPr>
            <w:tcW w:w="5128" w:type="dxa"/>
          </w:tcPr>
          <w:p w:rsidR="00000000" w:rsidRDefault="00000000">
            <w:pPr>
              <w:spacing w:line="240" w:lineRule="auto"/>
              <w:rPr>
                <w:iCs/>
              </w:rPr>
            </w:pPr>
            <w:r>
              <w:rPr>
                <w:iCs/>
              </w:rPr>
              <w:t>На 10 000 женщин фертильного возраста</w:t>
            </w:r>
          </w:p>
        </w:tc>
        <w:tc>
          <w:tcPr>
            <w:tcW w:w="1071" w:type="dxa"/>
          </w:tcPr>
          <w:p w:rsidR="00000000" w:rsidRDefault="00000000">
            <w:pPr>
              <w:spacing w:line="240" w:lineRule="auto"/>
              <w:ind w:right="170"/>
              <w:jc w:val="right"/>
              <w:rPr>
                <w:iCs/>
              </w:rPr>
            </w:pPr>
            <w:r>
              <w:rPr>
                <w:iCs/>
              </w:rPr>
              <w:t>35,1</w:t>
            </w:r>
          </w:p>
        </w:tc>
        <w:tc>
          <w:tcPr>
            <w:tcW w:w="1071" w:type="dxa"/>
          </w:tcPr>
          <w:p w:rsidR="00000000" w:rsidRDefault="00000000">
            <w:pPr>
              <w:spacing w:line="240" w:lineRule="auto"/>
              <w:ind w:right="170"/>
              <w:jc w:val="right"/>
              <w:rPr>
                <w:iCs/>
              </w:rPr>
            </w:pPr>
            <w:r>
              <w:rPr>
                <w:iCs/>
              </w:rPr>
              <w:t>33,6</w:t>
            </w:r>
          </w:p>
        </w:tc>
        <w:tc>
          <w:tcPr>
            <w:tcW w:w="1071" w:type="dxa"/>
          </w:tcPr>
          <w:p w:rsidR="00000000" w:rsidRDefault="00000000">
            <w:pPr>
              <w:spacing w:line="240" w:lineRule="auto"/>
              <w:ind w:right="170"/>
              <w:jc w:val="right"/>
              <w:rPr>
                <w:iCs/>
              </w:rPr>
            </w:pPr>
            <w:r>
              <w:rPr>
                <w:iCs/>
              </w:rPr>
              <w:t>32,6</w:t>
            </w:r>
          </w:p>
        </w:tc>
        <w:tc>
          <w:tcPr>
            <w:tcW w:w="1069" w:type="dxa"/>
          </w:tcPr>
          <w:p w:rsidR="00000000" w:rsidRDefault="00000000">
            <w:pPr>
              <w:spacing w:line="240" w:lineRule="auto"/>
              <w:ind w:right="170"/>
              <w:jc w:val="right"/>
              <w:rPr>
                <w:iCs/>
              </w:rPr>
            </w:pPr>
            <w:r>
              <w:rPr>
                <w:iCs/>
              </w:rPr>
              <w:t>32,8</w:t>
            </w:r>
          </w:p>
        </w:tc>
      </w:tr>
    </w:tbl>
    <w:p w:rsidR="00000000" w:rsidRDefault="00000000">
      <w:pPr>
        <w:spacing w:line="240" w:lineRule="auto"/>
      </w:pPr>
    </w:p>
    <w:p w:rsidR="00000000" w:rsidRDefault="00000000">
      <w:pPr>
        <w:spacing w:line="240" w:lineRule="auto"/>
      </w:pPr>
      <w:r>
        <w:rPr>
          <w:i/>
          <w:iCs/>
        </w:rPr>
        <w:t>Источник:</w:t>
      </w:r>
      <w:r>
        <w:t xml:space="preserve">  Статистический сборник «Женщины и мужчины Узбекистана», Ташкент, 2002 год.</w:t>
      </w:r>
    </w:p>
    <w:p w:rsidR="00000000" w:rsidRDefault="00000000">
      <w:pPr>
        <w:spacing w:line="240" w:lineRule="auto"/>
        <w:rPr>
          <w:i/>
        </w:rPr>
      </w:pPr>
    </w:p>
    <w:p w:rsidR="00000000" w:rsidRDefault="00000000">
      <w:pPr>
        <w:spacing w:line="240" w:lineRule="auto"/>
        <w:rPr>
          <w:bCs/>
        </w:rPr>
      </w:pPr>
      <w:r>
        <w:br w:type="page"/>
      </w:r>
      <w:r>
        <w:rPr>
          <w:bCs/>
        </w:rPr>
        <w:t xml:space="preserve">Таблица </w:t>
      </w:r>
      <w:r>
        <w:t xml:space="preserve"> № 11.   </w:t>
      </w:r>
      <w:r>
        <w:rPr>
          <w:bCs/>
        </w:rPr>
        <w:t>Показатели младенческой смертности по Республике Узбекистан</w:t>
      </w:r>
    </w:p>
    <w:p w:rsidR="00000000" w:rsidRDefault="00000000">
      <w:pPr>
        <w:spacing w:line="240" w:lineRule="auto"/>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888"/>
        <w:gridCol w:w="888"/>
        <w:gridCol w:w="888"/>
      </w:tblGrid>
      <w:tr w:rsidR="00000000">
        <w:tblPrEx>
          <w:tblCellMar>
            <w:top w:w="0" w:type="dxa"/>
            <w:bottom w:w="0" w:type="dxa"/>
          </w:tblCellMar>
        </w:tblPrEx>
        <w:tc>
          <w:tcPr>
            <w:tcW w:w="3276" w:type="dxa"/>
          </w:tcPr>
          <w:p w:rsidR="00000000" w:rsidRDefault="00000000">
            <w:pPr>
              <w:spacing w:line="240" w:lineRule="auto"/>
            </w:pPr>
            <w:r>
              <w:t xml:space="preserve">Области </w:t>
            </w:r>
          </w:p>
        </w:tc>
        <w:tc>
          <w:tcPr>
            <w:tcW w:w="888" w:type="dxa"/>
          </w:tcPr>
          <w:p w:rsidR="00000000" w:rsidRDefault="00000000">
            <w:pPr>
              <w:spacing w:line="240" w:lineRule="auto"/>
              <w:jc w:val="center"/>
            </w:pPr>
            <w:r>
              <w:t>1991</w:t>
            </w:r>
          </w:p>
        </w:tc>
        <w:tc>
          <w:tcPr>
            <w:tcW w:w="888" w:type="dxa"/>
          </w:tcPr>
          <w:p w:rsidR="00000000" w:rsidRDefault="00000000">
            <w:pPr>
              <w:spacing w:line="240" w:lineRule="auto"/>
              <w:jc w:val="center"/>
            </w:pPr>
            <w:r>
              <w:t>2001</w:t>
            </w:r>
          </w:p>
        </w:tc>
        <w:tc>
          <w:tcPr>
            <w:tcW w:w="888" w:type="dxa"/>
          </w:tcPr>
          <w:p w:rsidR="00000000" w:rsidRDefault="00000000">
            <w:pPr>
              <w:spacing w:line="240" w:lineRule="auto"/>
              <w:jc w:val="center"/>
            </w:pPr>
            <w:r>
              <w:t>2002</w:t>
            </w:r>
          </w:p>
        </w:tc>
      </w:tr>
      <w:tr w:rsidR="00000000">
        <w:tblPrEx>
          <w:tblCellMar>
            <w:top w:w="0" w:type="dxa"/>
            <w:bottom w:w="0" w:type="dxa"/>
          </w:tblCellMar>
        </w:tblPrEx>
        <w:tc>
          <w:tcPr>
            <w:tcW w:w="3276" w:type="dxa"/>
          </w:tcPr>
          <w:p w:rsidR="00000000" w:rsidRDefault="00000000">
            <w:pPr>
              <w:spacing w:line="240" w:lineRule="auto"/>
            </w:pPr>
            <w:r>
              <w:t>Андижанская</w:t>
            </w:r>
          </w:p>
        </w:tc>
        <w:tc>
          <w:tcPr>
            <w:tcW w:w="888" w:type="dxa"/>
          </w:tcPr>
          <w:p w:rsidR="00000000" w:rsidRDefault="00000000">
            <w:pPr>
              <w:spacing w:line="240" w:lineRule="auto"/>
              <w:jc w:val="center"/>
            </w:pPr>
            <w:r>
              <w:t>30,1</w:t>
            </w:r>
          </w:p>
        </w:tc>
        <w:tc>
          <w:tcPr>
            <w:tcW w:w="888" w:type="dxa"/>
          </w:tcPr>
          <w:p w:rsidR="00000000" w:rsidRDefault="00000000">
            <w:pPr>
              <w:spacing w:line="240" w:lineRule="auto"/>
              <w:jc w:val="center"/>
            </w:pPr>
            <w:r>
              <w:t>14,8</w:t>
            </w:r>
          </w:p>
        </w:tc>
        <w:tc>
          <w:tcPr>
            <w:tcW w:w="888" w:type="dxa"/>
          </w:tcPr>
          <w:p w:rsidR="00000000" w:rsidRDefault="00000000">
            <w:pPr>
              <w:spacing w:line="240" w:lineRule="auto"/>
              <w:jc w:val="center"/>
            </w:pPr>
            <w:r>
              <w:t>13,4</w:t>
            </w:r>
          </w:p>
        </w:tc>
      </w:tr>
      <w:tr w:rsidR="00000000">
        <w:tblPrEx>
          <w:tblCellMar>
            <w:top w:w="0" w:type="dxa"/>
            <w:bottom w:w="0" w:type="dxa"/>
          </w:tblCellMar>
        </w:tblPrEx>
        <w:tc>
          <w:tcPr>
            <w:tcW w:w="3276" w:type="dxa"/>
          </w:tcPr>
          <w:p w:rsidR="00000000" w:rsidRDefault="00000000">
            <w:pPr>
              <w:spacing w:line="240" w:lineRule="auto"/>
            </w:pPr>
            <w:r>
              <w:t>Бухарская</w:t>
            </w:r>
          </w:p>
        </w:tc>
        <w:tc>
          <w:tcPr>
            <w:tcW w:w="888" w:type="dxa"/>
          </w:tcPr>
          <w:p w:rsidR="00000000" w:rsidRDefault="00000000">
            <w:pPr>
              <w:spacing w:line="240" w:lineRule="auto"/>
              <w:jc w:val="center"/>
            </w:pPr>
            <w:r>
              <w:t>29,1</w:t>
            </w:r>
          </w:p>
        </w:tc>
        <w:tc>
          <w:tcPr>
            <w:tcW w:w="888" w:type="dxa"/>
          </w:tcPr>
          <w:p w:rsidR="00000000" w:rsidRDefault="00000000">
            <w:pPr>
              <w:spacing w:line="240" w:lineRule="auto"/>
              <w:jc w:val="center"/>
            </w:pPr>
            <w:r>
              <w:t>18,2</w:t>
            </w:r>
          </w:p>
        </w:tc>
        <w:tc>
          <w:tcPr>
            <w:tcW w:w="888" w:type="dxa"/>
          </w:tcPr>
          <w:p w:rsidR="00000000" w:rsidRDefault="00000000">
            <w:pPr>
              <w:spacing w:line="240" w:lineRule="auto"/>
              <w:jc w:val="center"/>
            </w:pPr>
            <w:r>
              <w:t>15,0</w:t>
            </w:r>
          </w:p>
        </w:tc>
      </w:tr>
      <w:tr w:rsidR="00000000">
        <w:tblPrEx>
          <w:tblCellMar>
            <w:top w:w="0" w:type="dxa"/>
            <w:bottom w:w="0" w:type="dxa"/>
          </w:tblCellMar>
        </w:tblPrEx>
        <w:tc>
          <w:tcPr>
            <w:tcW w:w="3276" w:type="dxa"/>
          </w:tcPr>
          <w:p w:rsidR="00000000" w:rsidRDefault="00000000">
            <w:pPr>
              <w:spacing w:line="240" w:lineRule="auto"/>
            </w:pPr>
            <w:r>
              <w:t>Джизакская</w:t>
            </w:r>
          </w:p>
        </w:tc>
        <w:tc>
          <w:tcPr>
            <w:tcW w:w="888" w:type="dxa"/>
          </w:tcPr>
          <w:p w:rsidR="00000000" w:rsidRDefault="00000000">
            <w:pPr>
              <w:spacing w:line="240" w:lineRule="auto"/>
              <w:jc w:val="center"/>
            </w:pPr>
            <w:r>
              <w:t>37,4</w:t>
            </w:r>
          </w:p>
        </w:tc>
        <w:tc>
          <w:tcPr>
            <w:tcW w:w="888" w:type="dxa"/>
          </w:tcPr>
          <w:p w:rsidR="00000000" w:rsidRDefault="00000000">
            <w:pPr>
              <w:spacing w:line="240" w:lineRule="auto"/>
              <w:jc w:val="center"/>
            </w:pPr>
            <w:r>
              <w:t>16,7</w:t>
            </w:r>
          </w:p>
        </w:tc>
        <w:tc>
          <w:tcPr>
            <w:tcW w:w="888" w:type="dxa"/>
          </w:tcPr>
          <w:p w:rsidR="00000000" w:rsidRDefault="00000000">
            <w:pPr>
              <w:spacing w:line="240" w:lineRule="auto"/>
              <w:jc w:val="center"/>
            </w:pPr>
            <w:r>
              <w:t>14,3</w:t>
            </w:r>
          </w:p>
        </w:tc>
      </w:tr>
      <w:tr w:rsidR="00000000">
        <w:tblPrEx>
          <w:tblCellMar>
            <w:top w:w="0" w:type="dxa"/>
            <w:bottom w:w="0" w:type="dxa"/>
          </w:tblCellMar>
        </w:tblPrEx>
        <w:tc>
          <w:tcPr>
            <w:tcW w:w="3276" w:type="dxa"/>
          </w:tcPr>
          <w:p w:rsidR="00000000" w:rsidRDefault="00000000">
            <w:pPr>
              <w:spacing w:line="240" w:lineRule="auto"/>
            </w:pPr>
            <w:r>
              <w:t>Кашкадарьинская</w:t>
            </w:r>
          </w:p>
        </w:tc>
        <w:tc>
          <w:tcPr>
            <w:tcW w:w="888" w:type="dxa"/>
          </w:tcPr>
          <w:p w:rsidR="00000000" w:rsidRDefault="00000000">
            <w:pPr>
              <w:spacing w:line="240" w:lineRule="auto"/>
              <w:jc w:val="center"/>
            </w:pPr>
            <w:r>
              <w:t>35,3</w:t>
            </w:r>
          </w:p>
        </w:tc>
        <w:tc>
          <w:tcPr>
            <w:tcW w:w="888" w:type="dxa"/>
          </w:tcPr>
          <w:p w:rsidR="00000000" w:rsidRDefault="00000000">
            <w:pPr>
              <w:spacing w:line="240" w:lineRule="auto"/>
              <w:jc w:val="center"/>
            </w:pPr>
            <w:r>
              <w:t>19,2</w:t>
            </w:r>
          </w:p>
        </w:tc>
        <w:tc>
          <w:tcPr>
            <w:tcW w:w="888" w:type="dxa"/>
          </w:tcPr>
          <w:p w:rsidR="00000000" w:rsidRDefault="00000000">
            <w:pPr>
              <w:spacing w:line="240" w:lineRule="auto"/>
              <w:jc w:val="center"/>
            </w:pPr>
            <w:r>
              <w:t>16,0</w:t>
            </w:r>
          </w:p>
        </w:tc>
      </w:tr>
      <w:tr w:rsidR="00000000">
        <w:tblPrEx>
          <w:tblCellMar>
            <w:top w:w="0" w:type="dxa"/>
            <w:bottom w:w="0" w:type="dxa"/>
          </w:tblCellMar>
        </w:tblPrEx>
        <w:tc>
          <w:tcPr>
            <w:tcW w:w="3276" w:type="dxa"/>
          </w:tcPr>
          <w:p w:rsidR="00000000" w:rsidRDefault="00000000">
            <w:pPr>
              <w:spacing w:line="240" w:lineRule="auto"/>
            </w:pPr>
            <w:proofErr w:type="spellStart"/>
            <w:r>
              <w:t>Навоинская</w:t>
            </w:r>
            <w:proofErr w:type="spellEnd"/>
          </w:p>
        </w:tc>
        <w:tc>
          <w:tcPr>
            <w:tcW w:w="888" w:type="dxa"/>
          </w:tcPr>
          <w:p w:rsidR="00000000" w:rsidRDefault="00000000">
            <w:pPr>
              <w:spacing w:line="240" w:lineRule="auto"/>
              <w:jc w:val="center"/>
            </w:pPr>
            <w:r>
              <w:t>31,2</w:t>
            </w:r>
          </w:p>
        </w:tc>
        <w:tc>
          <w:tcPr>
            <w:tcW w:w="888" w:type="dxa"/>
          </w:tcPr>
          <w:p w:rsidR="00000000" w:rsidRDefault="00000000">
            <w:pPr>
              <w:spacing w:line="240" w:lineRule="auto"/>
              <w:jc w:val="center"/>
            </w:pPr>
            <w:r>
              <w:t>17,2</w:t>
            </w:r>
          </w:p>
        </w:tc>
        <w:tc>
          <w:tcPr>
            <w:tcW w:w="888" w:type="dxa"/>
          </w:tcPr>
          <w:p w:rsidR="00000000" w:rsidRDefault="00000000">
            <w:pPr>
              <w:spacing w:line="240" w:lineRule="auto"/>
              <w:jc w:val="center"/>
            </w:pPr>
            <w:r>
              <w:t>14,4</w:t>
            </w:r>
          </w:p>
        </w:tc>
      </w:tr>
      <w:tr w:rsidR="00000000">
        <w:tblPrEx>
          <w:tblCellMar>
            <w:top w:w="0" w:type="dxa"/>
            <w:bottom w:w="0" w:type="dxa"/>
          </w:tblCellMar>
        </w:tblPrEx>
        <w:tc>
          <w:tcPr>
            <w:tcW w:w="3276" w:type="dxa"/>
          </w:tcPr>
          <w:p w:rsidR="00000000" w:rsidRDefault="00000000">
            <w:pPr>
              <w:spacing w:line="240" w:lineRule="auto"/>
            </w:pPr>
            <w:r>
              <w:t>Наманганская</w:t>
            </w:r>
          </w:p>
        </w:tc>
        <w:tc>
          <w:tcPr>
            <w:tcW w:w="888" w:type="dxa"/>
          </w:tcPr>
          <w:p w:rsidR="00000000" w:rsidRDefault="00000000">
            <w:pPr>
              <w:spacing w:line="240" w:lineRule="auto"/>
              <w:jc w:val="center"/>
            </w:pPr>
            <w:r>
              <w:t>37,4</w:t>
            </w:r>
          </w:p>
        </w:tc>
        <w:tc>
          <w:tcPr>
            <w:tcW w:w="888" w:type="dxa"/>
          </w:tcPr>
          <w:p w:rsidR="00000000" w:rsidRDefault="00000000">
            <w:pPr>
              <w:spacing w:line="240" w:lineRule="auto"/>
              <w:jc w:val="center"/>
            </w:pPr>
            <w:r>
              <w:t>17,6</w:t>
            </w:r>
          </w:p>
        </w:tc>
        <w:tc>
          <w:tcPr>
            <w:tcW w:w="888" w:type="dxa"/>
          </w:tcPr>
          <w:p w:rsidR="00000000" w:rsidRDefault="00000000">
            <w:pPr>
              <w:spacing w:line="240" w:lineRule="auto"/>
              <w:jc w:val="center"/>
            </w:pPr>
            <w:r>
              <w:t>16,2</w:t>
            </w:r>
          </w:p>
        </w:tc>
      </w:tr>
      <w:tr w:rsidR="00000000">
        <w:tblPrEx>
          <w:tblCellMar>
            <w:top w:w="0" w:type="dxa"/>
            <w:bottom w:w="0" w:type="dxa"/>
          </w:tblCellMar>
        </w:tblPrEx>
        <w:tc>
          <w:tcPr>
            <w:tcW w:w="3276" w:type="dxa"/>
          </w:tcPr>
          <w:p w:rsidR="00000000" w:rsidRDefault="00000000">
            <w:pPr>
              <w:spacing w:line="240" w:lineRule="auto"/>
            </w:pPr>
            <w:r>
              <w:t>Самаркандская</w:t>
            </w:r>
          </w:p>
        </w:tc>
        <w:tc>
          <w:tcPr>
            <w:tcW w:w="888" w:type="dxa"/>
          </w:tcPr>
          <w:p w:rsidR="00000000" w:rsidRDefault="00000000">
            <w:pPr>
              <w:spacing w:line="240" w:lineRule="auto"/>
              <w:jc w:val="center"/>
            </w:pPr>
            <w:r>
              <w:t>33,3</w:t>
            </w:r>
          </w:p>
        </w:tc>
        <w:tc>
          <w:tcPr>
            <w:tcW w:w="888" w:type="dxa"/>
          </w:tcPr>
          <w:p w:rsidR="00000000" w:rsidRDefault="00000000">
            <w:pPr>
              <w:spacing w:line="240" w:lineRule="auto"/>
              <w:jc w:val="center"/>
            </w:pPr>
            <w:r>
              <w:t>15,8</w:t>
            </w:r>
          </w:p>
        </w:tc>
        <w:tc>
          <w:tcPr>
            <w:tcW w:w="888" w:type="dxa"/>
          </w:tcPr>
          <w:p w:rsidR="00000000" w:rsidRDefault="00000000">
            <w:pPr>
              <w:spacing w:line="240" w:lineRule="auto"/>
              <w:jc w:val="center"/>
            </w:pPr>
            <w:r>
              <w:t>14,0</w:t>
            </w:r>
          </w:p>
        </w:tc>
      </w:tr>
      <w:tr w:rsidR="00000000">
        <w:tblPrEx>
          <w:tblCellMar>
            <w:top w:w="0" w:type="dxa"/>
            <w:bottom w:w="0" w:type="dxa"/>
          </w:tblCellMar>
        </w:tblPrEx>
        <w:tc>
          <w:tcPr>
            <w:tcW w:w="3276" w:type="dxa"/>
          </w:tcPr>
          <w:p w:rsidR="00000000" w:rsidRDefault="00000000">
            <w:pPr>
              <w:spacing w:line="240" w:lineRule="auto"/>
            </w:pPr>
            <w:r>
              <w:t>Сурхандарьинская</w:t>
            </w:r>
          </w:p>
        </w:tc>
        <w:tc>
          <w:tcPr>
            <w:tcW w:w="888" w:type="dxa"/>
          </w:tcPr>
          <w:p w:rsidR="00000000" w:rsidRDefault="00000000">
            <w:pPr>
              <w:spacing w:line="240" w:lineRule="auto"/>
              <w:jc w:val="center"/>
            </w:pPr>
            <w:r>
              <w:t>41,2</w:t>
            </w:r>
          </w:p>
        </w:tc>
        <w:tc>
          <w:tcPr>
            <w:tcW w:w="888" w:type="dxa"/>
          </w:tcPr>
          <w:p w:rsidR="00000000" w:rsidRDefault="00000000">
            <w:pPr>
              <w:spacing w:line="240" w:lineRule="auto"/>
              <w:jc w:val="center"/>
            </w:pPr>
            <w:r>
              <w:t>18,7</w:t>
            </w:r>
          </w:p>
        </w:tc>
        <w:tc>
          <w:tcPr>
            <w:tcW w:w="888" w:type="dxa"/>
          </w:tcPr>
          <w:p w:rsidR="00000000" w:rsidRDefault="00000000">
            <w:pPr>
              <w:spacing w:line="240" w:lineRule="auto"/>
              <w:jc w:val="center"/>
            </w:pPr>
            <w:r>
              <w:t>15,7</w:t>
            </w:r>
          </w:p>
        </w:tc>
      </w:tr>
      <w:tr w:rsidR="00000000">
        <w:tblPrEx>
          <w:tblCellMar>
            <w:top w:w="0" w:type="dxa"/>
            <w:bottom w:w="0" w:type="dxa"/>
          </w:tblCellMar>
        </w:tblPrEx>
        <w:tc>
          <w:tcPr>
            <w:tcW w:w="3276" w:type="dxa"/>
          </w:tcPr>
          <w:p w:rsidR="00000000" w:rsidRDefault="00000000">
            <w:pPr>
              <w:spacing w:line="240" w:lineRule="auto"/>
            </w:pPr>
            <w:r>
              <w:t>Сырдарьинская</w:t>
            </w:r>
          </w:p>
        </w:tc>
        <w:tc>
          <w:tcPr>
            <w:tcW w:w="888" w:type="dxa"/>
          </w:tcPr>
          <w:p w:rsidR="00000000" w:rsidRDefault="00000000">
            <w:pPr>
              <w:spacing w:line="240" w:lineRule="auto"/>
              <w:jc w:val="center"/>
            </w:pPr>
            <w:r>
              <w:t>48,3</w:t>
            </w:r>
          </w:p>
        </w:tc>
        <w:tc>
          <w:tcPr>
            <w:tcW w:w="888" w:type="dxa"/>
          </w:tcPr>
          <w:p w:rsidR="00000000" w:rsidRDefault="00000000">
            <w:pPr>
              <w:spacing w:line="240" w:lineRule="auto"/>
              <w:jc w:val="center"/>
            </w:pPr>
            <w:r>
              <w:t>20,0</w:t>
            </w:r>
          </w:p>
        </w:tc>
        <w:tc>
          <w:tcPr>
            <w:tcW w:w="888" w:type="dxa"/>
          </w:tcPr>
          <w:p w:rsidR="00000000" w:rsidRDefault="00000000">
            <w:pPr>
              <w:spacing w:line="240" w:lineRule="auto"/>
              <w:jc w:val="center"/>
            </w:pPr>
            <w:r>
              <w:t>18,2</w:t>
            </w:r>
          </w:p>
        </w:tc>
      </w:tr>
      <w:tr w:rsidR="00000000">
        <w:tblPrEx>
          <w:tblCellMar>
            <w:top w:w="0" w:type="dxa"/>
            <w:bottom w:w="0" w:type="dxa"/>
          </w:tblCellMar>
        </w:tblPrEx>
        <w:tc>
          <w:tcPr>
            <w:tcW w:w="3276" w:type="dxa"/>
          </w:tcPr>
          <w:p w:rsidR="00000000" w:rsidRDefault="00000000">
            <w:pPr>
              <w:spacing w:line="240" w:lineRule="auto"/>
            </w:pPr>
            <w:r>
              <w:t>Ташкентская</w:t>
            </w:r>
          </w:p>
        </w:tc>
        <w:tc>
          <w:tcPr>
            <w:tcW w:w="888" w:type="dxa"/>
          </w:tcPr>
          <w:p w:rsidR="00000000" w:rsidRDefault="00000000">
            <w:pPr>
              <w:spacing w:line="240" w:lineRule="auto"/>
              <w:jc w:val="center"/>
            </w:pPr>
            <w:r>
              <w:t>29,4</w:t>
            </w:r>
          </w:p>
        </w:tc>
        <w:tc>
          <w:tcPr>
            <w:tcW w:w="888" w:type="dxa"/>
          </w:tcPr>
          <w:p w:rsidR="00000000" w:rsidRDefault="00000000">
            <w:pPr>
              <w:spacing w:line="240" w:lineRule="auto"/>
              <w:jc w:val="center"/>
            </w:pPr>
            <w:r>
              <w:t>17,0</w:t>
            </w:r>
          </w:p>
        </w:tc>
        <w:tc>
          <w:tcPr>
            <w:tcW w:w="888" w:type="dxa"/>
          </w:tcPr>
          <w:p w:rsidR="00000000" w:rsidRDefault="00000000">
            <w:pPr>
              <w:spacing w:line="240" w:lineRule="auto"/>
              <w:jc w:val="center"/>
            </w:pPr>
            <w:r>
              <w:t>16,8</w:t>
            </w:r>
          </w:p>
        </w:tc>
      </w:tr>
      <w:tr w:rsidR="00000000">
        <w:tblPrEx>
          <w:tblCellMar>
            <w:top w:w="0" w:type="dxa"/>
            <w:bottom w:w="0" w:type="dxa"/>
          </w:tblCellMar>
        </w:tblPrEx>
        <w:tc>
          <w:tcPr>
            <w:tcW w:w="3276" w:type="dxa"/>
          </w:tcPr>
          <w:p w:rsidR="00000000" w:rsidRDefault="00000000">
            <w:pPr>
              <w:spacing w:line="240" w:lineRule="auto"/>
            </w:pPr>
            <w:r>
              <w:t>Ферганская</w:t>
            </w:r>
          </w:p>
        </w:tc>
        <w:tc>
          <w:tcPr>
            <w:tcW w:w="888" w:type="dxa"/>
          </w:tcPr>
          <w:p w:rsidR="00000000" w:rsidRDefault="00000000">
            <w:pPr>
              <w:spacing w:line="240" w:lineRule="auto"/>
              <w:jc w:val="center"/>
            </w:pPr>
            <w:r>
              <w:t>36,5</w:t>
            </w:r>
          </w:p>
        </w:tc>
        <w:tc>
          <w:tcPr>
            <w:tcW w:w="888" w:type="dxa"/>
          </w:tcPr>
          <w:p w:rsidR="00000000" w:rsidRDefault="00000000">
            <w:pPr>
              <w:spacing w:line="240" w:lineRule="auto"/>
              <w:jc w:val="center"/>
            </w:pPr>
            <w:r>
              <w:t>19,9</w:t>
            </w:r>
          </w:p>
        </w:tc>
        <w:tc>
          <w:tcPr>
            <w:tcW w:w="888" w:type="dxa"/>
          </w:tcPr>
          <w:p w:rsidR="00000000" w:rsidRDefault="00000000">
            <w:pPr>
              <w:spacing w:line="240" w:lineRule="auto"/>
              <w:jc w:val="center"/>
            </w:pPr>
            <w:r>
              <w:t>17,9</w:t>
            </w:r>
          </w:p>
        </w:tc>
      </w:tr>
      <w:tr w:rsidR="00000000">
        <w:tblPrEx>
          <w:tblCellMar>
            <w:top w:w="0" w:type="dxa"/>
            <w:bottom w:w="0" w:type="dxa"/>
          </w:tblCellMar>
        </w:tblPrEx>
        <w:tc>
          <w:tcPr>
            <w:tcW w:w="3276" w:type="dxa"/>
          </w:tcPr>
          <w:p w:rsidR="00000000" w:rsidRDefault="00000000">
            <w:pPr>
              <w:spacing w:line="240" w:lineRule="auto"/>
            </w:pPr>
            <w:r>
              <w:t>Хорезмская</w:t>
            </w:r>
          </w:p>
        </w:tc>
        <w:tc>
          <w:tcPr>
            <w:tcW w:w="888" w:type="dxa"/>
          </w:tcPr>
          <w:p w:rsidR="00000000" w:rsidRDefault="00000000">
            <w:pPr>
              <w:spacing w:line="240" w:lineRule="auto"/>
              <w:jc w:val="center"/>
            </w:pPr>
            <w:r>
              <w:t>38,9</w:t>
            </w:r>
          </w:p>
        </w:tc>
        <w:tc>
          <w:tcPr>
            <w:tcW w:w="888" w:type="dxa"/>
          </w:tcPr>
          <w:p w:rsidR="00000000" w:rsidRDefault="00000000">
            <w:pPr>
              <w:spacing w:line="240" w:lineRule="auto"/>
              <w:jc w:val="center"/>
            </w:pPr>
            <w:r>
              <w:t>19,8</w:t>
            </w:r>
          </w:p>
        </w:tc>
        <w:tc>
          <w:tcPr>
            <w:tcW w:w="888" w:type="dxa"/>
          </w:tcPr>
          <w:p w:rsidR="00000000" w:rsidRDefault="00000000">
            <w:pPr>
              <w:spacing w:line="240" w:lineRule="auto"/>
              <w:jc w:val="center"/>
            </w:pPr>
            <w:r>
              <w:t>19,4</w:t>
            </w:r>
          </w:p>
        </w:tc>
      </w:tr>
      <w:tr w:rsidR="00000000">
        <w:tblPrEx>
          <w:tblCellMar>
            <w:top w:w="0" w:type="dxa"/>
            <w:bottom w:w="0" w:type="dxa"/>
          </w:tblCellMar>
        </w:tblPrEx>
        <w:tc>
          <w:tcPr>
            <w:tcW w:w="3276" w:type="dxa"/>
          </w:tcPr>
          <w:p w:rsidR="00000000" w:rsidRDefault="00000000">
            <w:pPr>
              <w:spacing w:line="240" w:lineRule="auto"/>
            </w:pPr>
            <w:r>
              <w:t>город Ташкент</w:t>
            </w:r>
          </w:p>
        </w:tc>
        <w:tc>
          <w:tcPr>
            <w:tcW w:w="888" w:type="dxa"/>
          </w:tcPr>
          <w:p w:rsidR="00000000" w:rsidRDefault="00000000">
            <w:pPr>
              <w:spacing w:line="240" w:lineRule="auto"/>
              <w:jc w:val="center"/>
            </w:pPr>
            <w:r>
              <w:t>25,1</w:t>
            </w:r>
          </w:p>
        </w:tc>
        <w:tc>
          <w:tcPr>
            <w:tcW w:w="888" w:type="dxa"/>
          </w:tcPr>
          <w:p w:rsidR="00000000" w:rsidRDefault="00000000">
            <w:pPr>
              <w:spacing w:line="240" w:lineRule="auto"/>
              <w:jc w:val="center"/>
            </w:pPr>
            <w:r>
              <w:t>21,0</w:t>
            </w:r>
          </w:p>
        </w:tc>
        <w:tc>
          <w:tcPr>
            <w:tcW w:w="888" w:type="dxa"/>
          </w:tcPr>
          <w:p w:rsidR="00000000" w:rsidRDefault="00000000">
            <w:pPr>
              <w:spacing w:line="240" w:lineRule="auto"/>
              <w:jc w:val="center"/>
            </w:pPr>
            <w:r>
              <w:t>19,5</w:t>
            </w:r>
          </w:p>
        </w:tc>
      </w:tr>
      <w:tr w:rsidR="00000000">
        <w:tblPrEx>
          <w:tblCellMar>
            <w:top w:w="0" w:type="dxa"/>
            <w:bottom w:w="0" w:type="dxa"/>
          </w:tblCellMar>
        </w:tblPrEx>
        <w:tc>
          <w:tcPr>
            <w:tcW w:w="3276" w:type="dxa"/>
          </w:tcPr>
          <w:p w:rsidR="00000000" w:rsidRDefault="00000000">
            <w:pPr>
              <w:spacing w:line="240" w:lineRule="auto"/>
            </w:pPr>
            <w:r>
              <w:t>Республика Каракалпакстан</w:t>
            </w:r>
          </w:p>
        </w:tc>
        <w:tc>
          <w:tcPr>
            <w:tcW w:w="888" w:type="dxa"/>
          </w:tcPr>
          <w:p w:rsidR="00000000" w:rsidRDefault="00000000">
            <w:pPr>
              <w:spacing w:line="240" w:lineRule="auto"/>
              <w:jc w:val="center"/>
            </w:pPr>
            <w:r>
              <w:t>51,2</w:t>
            </w:r>
          </w:p>
        </w:tc>
        <w:tc>
          <w:tcPr>
            <w:tcW w:w="888" w:type="dxa"/>
          </w:tcPr>
          <w:p w:rsidR="00000000" w:rsidRDefault="00000000">
            <w:pPr>
              <w:spacing w:line="240" w:lineRule="auto"/>
              <w:jc w:val="center"/>
            </w:pPr>
            <w:r>
              <w:t>22,3</w:t>
            </w:r>
          </w:p>
        </w:tc>
        <w:tc>
          <w:tcPr>
            <w:tcW w:w="888" w:type="dxa"/>
          </w:tcPr>
          <w:p w:rsidR="00000000" w:rsidRDefault="00000000">
            <w:pPr>
              <w:spacing w:line="240" w:lineRule="auto"/>
              <w:jc w:val="center"/>
            </w:pPr>
            <w:r>
              <w:t>19,9</w:t>
            </w:r>
          </w:p>
        </w:tc>
      </w:tr>
      <w:tr w:rsidR="00000000">
        <w:tblPrEx>
          <w:tblCellMar>
            <w:top w:w="0" w:type="dxa"/>
            <w:bottom w:w="0" w:type="dxa"/>
          </w:tblCellMar>
        </w:tblPrEx>
        <w:tc>
          <w:tcPr>
            <w:tcW w:w="3276" w:type="dxa"/>
          </w:tcPr>
          <w:p w:rsidR="00000000" w:rsidRDefault="00000000">
            <w:pPr>
              <w:spacing w:line="240" w:lineRule="auto"/>
            </w:pPr>
            <w:r>
              <w:t xml:space="preserve">по </w:t>
            </w:r>
            <w:proofErr w:type="spellStart"/>
            <w:r>
              <w:t>РеспубликеУзбекистан</w:t>
            </w:r>
            <w:proofErr w:type="spellEnd"/>
          </w:p>
        </w:tc>
        <w:tc>
          <w:tcPr>
            <w:tcW w:w="888" w:type="dxa"/>
          </w:tcPr>
          <w:p w:rsidR="00000000" w:rsidRDefault="00000000">
            <w:pPr>
              <w:spacing w:line="240" w:lineRule="auto"/>
              <w:jc w:val="center"/>
            </w:pPr>
            <w:r>
              <w:t>35,5</w:t>
            </w:r>
          </w:p>
        </w:tc>
        <w:tc>
          <w:tcPr>
            <w:tcW w:w="888" w:type="dxa"/>
          </w:tcPr>
          <w:p w:rsidR="00000000" w:rsidRDefault="00000000">
            <w:pPr>
              <w:spacing w:line="240" w:lineRule="auto"/>
              <w:jc w:val="center"/>
            </w:pPr>
            <w:r>
              <w:t>18,3</w:t>
            </w:r>
          </w:p>
        </w:tc>
        <w:tc>
          <w:tcPr>
            <w:tcW w:w="888" w:type="dxa"/>
          </w:tcPr>
          <w:p w:rsidR="00000000" w:rsidRDefault="00000000">
            <w:pPr>
              <w:spacing w:line="240" w:lineRule="auto"/>
              <w:jc w:val="center"/>
            </w:pPr>
            <w:r>
              <w:t>16,3</w:t>
            </w:r>
          </w:p>
        </w:tc>
      </w:tr>
    </w:tbl>
    <w:p w:rsidR="00000000" w:rsidRDefault="00000000">
      <w:pPr>
        <w:spacing w:line="240" w:lineRule="auto"/>
      </w:pPr>
    </w:p>
    <w:p w:rsidR="00000000" w:rsidRDefault="00000000">
      <w:pPr>
        <w:spacing w:line="240" w:lineRule="auto"/>
      </w:pPr>
      <w:r>
        <w:rPr>
          <w:i/>
          <w:iCs/>
        </w:rPr>
        <w:t>Источник:</w:t>
      </w:r>
      <w:r>
        <w:t xml:space="preserve">  Министерство здравоохранения Республики Узбекистан.</w:t>
      </w:r>
    </w:p>
    <w:p w:rsidR="00000000" w:rsidRDefault="00000000">
      <w:pPr>
        <w:spacing w:line="240" w:lineRule="auto"/>
        <w:rPr>
          <w:b/>
        </w:rPr>
      </w:pPr>
    </w:p>
    <w:p w:rsidR="00000000" w:rsidRDefault="00000000">
      <w:pPr>
        <w:spacing w:line="240" w:lineRule="auto"/>
        <w:rPr>
          <w:b/>
        </w:rPr>
      </w:pPr>
    </w:p>
    <w:p w:rsidR="00000000" w:rsidRDefault="00000000">
      <w:pPr>
        <w:spacing w:line="240" w:lineRule="auto"/>
        <w:rPr>
          <w:bCs/>
        </w:rPr>
      </w:pPr>
      <w:r>
        <w:rPr>
          <w:bCs/>
        </w:rPr>
        <w:t xml:space="preserve">Таблица </w:t>
      </w:r>
      <w:r>
        <w:t xml:space="preserve">№ 12.   </w:t>
      </w:r>
      <w:r>
        <w:rPr>
          <w:bCs/>
        </w:rPr>
        <w:t>Состояние водоснабжения и системы канализации Республики Узб</w:t>
      </w:r>
      <w:r>
        <w:rPr>
          <w:bCs/>
        </w:rPr>
        <w:t>е</w:t>
      </w:r>
      <w:r>
        <w:rPr>
          <w:bCs/>
        </w:rPr>
        <w:t>кистан на 1 января 2003 года</w:t>
      </w:r>
    </w:p>
    <w:p w:rsidR="00000000" w:rsidRDefault="00000000">
      <w:pPr>
        <w:spacing w:line="240" w:lineRule="auto"/>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7"/>
        <w:gridCol w:w="2382"/>
        <w:gridCol w:w="675"/>
        <w:gridCol w:w="994"/>
        <w:gridCol w:w="728"/>
        <w:gridCol w:w="1147"/>
        <w:gridCol w:w="896"/>
        <w:gridCol w:w="784"/>
        <w:gridCol w:w="714"/>
        <w:gridCol w:w="633"/>
      </w:tblGrid>
      <w:tr w:rsidR="00000000">
        <w:tblPrEx>
          <w:tblCellMar>
            <w:top w:w="0" w:type="dxa"/>
            <w:bottom w:w="0" w:type="dxa"/>
          </w:tblCellMar>
        </w:tblPrEx>
        <w:trPr>
          <w:cantSplit/>
        </w:trPr>
        <w:tc>
          <w:tcPr>
            <w:tcW w:w="457" w:type="dxa"/>
            <w:vMerge w:val="restart"/>
            <w:vAlign w:val="center"/>
          </w:tcPr>
          <w:p w:rsidR="00000000" w:rsidRDefault="00000000">
            <w:pPr>
              <w:spacing w:before="20" w:after="20" w:line="220" w:lineRule="exact"/>
              <w:jc w:val="center"/>
              <w:rPr>
                <w:sz w:val="20"/>
              </w:rPr>
            </w:pPr>
            <w:r>
              <w:rPr>
                <w:sz w:val="20"/>
              </w:rPr>
              <w:t>№</w:t>
            </w:r>
          </w:p>
        </w:tc>
        <w:tc>
          <w:tcPr>
            <w:tcW w:w="2382" w:type="dxa"/>
            <w:vMerge w:val="restart"/>
            <w:vAlign w:val="center"/>
          </w:tcPr>
          <w:p w:rsidR="00000000" w:rsidRDefault="00000000">
            <w:pPr>
              <w:spacing w:before="20" w:after="20" w:line="220" w:lineRule="exact"/>
              <w:jc w:val="center"/>
              <w:rPr>
                <w:sz w:val="20"/>
              </w:rPr>
            </w:pPr>
            <w:r>
              <w:rPr>
                <w:sz w:val="20"/>
              </w:rPr>
              <w:t>Наименование областей</w:t>
            </w:r>
          </w:p>
        </w:tc>
        <w:tc>
          <w:tcPr>
            <w:tcW w:w="3544" w:type="dxa"/>
            <w:gridSpan w:val="4"/>
            <w:vAlign w:val="center"/>
          </w:tcPr>
          <w:p w:rsidR="00000000" w:rsidRDefault="00000000">
            <w:pPr>
              <w:spacing w:before="20" w:after="20" w:line="220" w:lineRule="exact"/>
              <w:jc w:val="center"/>
              <w:rPr>
                <w:sz w:val="20"/>
              </w:rPr>
            </w:pPr>
            <w:r>
              <w:rPr>
                <w:sz w:val="20"/>
              </w:rPr>
              <w:t>Кол-во населенных пунктов</w:t>
            </w:r>
          </w:p>
        </w:tc>
        <w:tc>
          <w:tcPr>
            <w:tcW w:w="1680" w:type="dxa"/>
            <w:gridSpan w:val="2"/>
            <w:vAlign w:val="center"/>
          </w:tcPr>
          <w:p w:rsidR="00000000" w:rsidRDefault="00000000">
            <w:pPr>
              <w:spacing w:before="20" w:after="20" w:line="220" w:lineRule="exact"/>
              <w:jc w:val="center"/>
              <w:rPr>
                <w:sz w:val="20"/>
              </w:rPr>
            </w:pPr>
            <w:r>
              <w:rPr>
                <w:sz w:val="20"/>
              </w:rPr>
              <w:t>% обеспеч</w:t>
            </w:r>
            <w:r>
              <w:rPr>
                <w:sz w:val="20"/>
              </w:rPr>
              <w:t>е</w:t>
            </w:r>
            <w:r>
              <w:rPr>
                <w:sz w:val="20"/>
              </w:rPr>
              <w:t>ния центр</w:t>
            </w:r>
            <w:r>
              <w:rPr>
                <w:sz w:val="20"/>
              </w:rPr>
              <w:t>а</w:t>
            </w:r>
            <w:r>
              <w:rPr>
                <w:sz w:val="20"/>
              </w:rPr>
              <w:t>лизованным водоснабжением</w:t>
            </w:r>
          </w:p>
        </w:tc>
        <w:tc>
          <w:tcPr>
            <w:tcW w:w="1347" w:type="dxa"/>
            <w:gridSpan w:val="2"/>
            <w:vAlign w:val="center"/>
          </w:tcPr>
          <w:p w:rsidR="00000000" w:rsidRDefault="00000000">
            <w:pPr>
              <w:spacing w:before="20" w:after="20" w:line="220" w:lineRule="exact"/>
              <w:jc w:val="center"/>
              <w:rPr>
                <w:sz w:val="20"/>
              </w:rPr>
            </w:pPr>
            <w:r>
              <w:rPr>
                <w:sz w:val="20"/>
              </w:rPr>
              <w:t xml:space="preserve">% </w:t>
            </w:r>
            <w:proofErr w:type="spellStart"/>
            <w:r>
              <w:rPr>
                <w:sz w:val="20"/>
              </w:rPr>
              <w:t>канализ</w:t>
            </w:r>
            <w:r>
              <w:rPr>
                <w:sz w:val="20"/>
              </w:rPr>
              <w:t>о</w:t>
            </w:r>
            <w:r>
              <w:rPr>
                <w:sz w:val="20"/>
              </w:rPr>
              <w:t>вания</w:t>
            </w:r>
            <w:proofErr w:type="spellEnd"/>
          </w:p>
          <w:p w:rsidR="00000000" w:rsidRDefault="00000000">
            <w:pPr>
              <w:spacing w:before="20" w:after="20" w:line="220" w:lineRule="exact"/>
              <w:jc w:val="center"/>
              <w:rPr>
                <w:sz w:val="20"/>
              </w:rPr>
            </w:pPr>
          </w:p>
        </w:tc>
      </w:tr>
      <w:tr w:rsidR="00000000">
        <w:tblPrEx>
          <w:tblCellMar>
            <w:top w:w="0" w:type="dxa"/>
            <w:bottom w:w="0" w:type="dxa"/>
          </w:tblCellMar>
        </w:tblPrEx>
        <w:trPr>
          <w:cantSplit/>
        </w:trPr>
        <w:tc>
          <w:tcPr>
            <w:tcW w:w="457" w:type="dxa"/>
            <w:vMerge/>
          </w:tcPr>
          <w:p w:rsidR="00000000" w:rsidRDefault="00000000">
            <w:pPr>
              <w:spacing w:before="20" w:after="20" w:line="220" w:lineRule="exact"/>
              <w:jc w:val="center"/>
              <w:rPr>
                <w:sz w:val="20"/>
              </w:rPr>
            </w:pPr>
          </w:p>
        </w:tc>
        <w:tc>
          <w:tcPr>
            <w:tcW w:w="2382" w:type="dxa"/>
            <w:vMerge/>
            <w:vAlign w:val="center"/>
          </w:tcPr>
          <w:p w:rsidR="00000000" w:rsidRDefault="00000000">
            <w:pPr>
              <w:spacing w:before="20" w:after="20" w:line="220" w:lineRule="exact"/>
              <w:jc w:val="center"/>
              <w:rPr>
                <w:sz w:val="20"/>
              </w:rPr>
            </w:pPr>
          </w:p>
        </w:tc>
        <w:tc>
          <w:tcPr>
            <w:tcW w:w="675" w:type="dxa"/>
            <w:vAlign w:val="center"/>
          </w:tcPr>
          <w:p w:rsidR="00000000" w:rsidRDefault="00000000">
            <w:pPr>
              <w:spacing w:before="20" w:after="20" w:line="220" w:lineRule="exact"/>
              <w:jc w:val="center"/>
              <w:rPr>
                <w:sz w:val="20"/>
              </w:rPr>
            </w:pPr>
            <w:proofErr w:type="spellStart"/>
            <w:r>
              <w:rPr>
                <w:sz w:val="20"/>
              </w:rPr>
              <w:t>Город-ского</w:t>
            </w:r>
            <w:proofErr w:type="spellEnd"/>
          </w:p>
        </w:tc>
        <w:tc>
          <w:tcPr>
            <w:tcW w:w="994" w:type="dxa"/>
            <w:vAlign w:val="center"/>
          </w:tcPr>
          <w:p w:rsidR="00000000" w:rsidRDefault="00000000">
            <w:pPr>
              <w:spacing w:before="20" w:after="20" w:line="220" w:lineRule="exact"/>
              <w:jc w:val="center"/>
              <w:rPr>
                <w:sz w:val="20"/>
              </w:rPr>
            </w:pPr>
            <w:r>
              <w:rPr>
                <w:sz w:val="20"/>
              </w:rPr>
              <w:t>Кол-во населения</w:t>
            </w:r>
          </w:p>
        </w:tc>
        <w:tc>
          <w:tcPr>
            <w:tcW w:w="728" w:type="dxa"/>
            <w:vAlign w:val="center"/>
          </w:tcPr>
          <w:p w:rsidR="00000000" w:rsidRDefault="00000000">
            <w:pPr>
              <w:spacing w:before="20" w:after="20" w:line="220" w:lineRule="exact"/>
              <w:jc w:val="center"/>
              <w:rPr>
                <w:bCs/>
                <w:sz w:val="20"/>
              </w:rPr>
            </w:pPr>
            <w:proofErr w:type="spellStart"/>
            <w:r>
              <w:rPr>
                <w:bCs/>
                <w:sz w:val="20"/>
              </w:rPr>
              <w:t>Сель-ского</w:t>
            </w:r>
            <w:proofErr w:type="spellEnd"/>
          </w:p>
        </w:tc>
        <w:tc>
          <w:tcPr>
            <w:tcW w:w="1147" w:type="dxa"/>
            <w:vAlign w:val="center"/>
          </w:tcPr>
          <w:p w:rsidR="00000000" w:rsidRDefault="00000000">
            <w:pPr>
              <w:spacing w:before="20" w:after="20" w:line="220" w:lineRule="exact"/>
              <w:jc w:val="center"/>
              <w:rPr>
                <w:sz w:val="20"/>
              </w:rPr>
            </w:pPr>
            <w:r>
              <w:rPr>
                <w:sz w:val="20"/>
              </w:rPr>
              <w:t>Кол-во населения</w:t>
            </w:r>
          </w:p>
        </w:tc>
        <w:tc>
          <w:tcPr>
            <w:tcW w:w="896" w:type="dxa"/>
            <w:vAlign w:val="center"/>
          </w:tcPr>
          <w:p w:rsidR="00000000" w:rsidRDefault="00000000">
            <w:pPr>
              <w:spacing w:before="20" w:after="20" w:line="220" w:lineRule="exact"/>
              <w:jc w:val="center"/>
              <w:rPr>
                <w:sz w:val="20"/>
              </w:rPr>
            </w:pPr>
            <w:proofErr w:type="spellStart"/>
            <w:r>
              <w:rPr>
                <w:sz w:val="20"/>
              </w:rPr>
              <w:t>Город-ского</w:t>
            </w:r>
            <w:proofErr w:type="spellEnd"/>
          </w:p>
        </w:tc>
        <w:tc>
          <w:tcPr>
            <w:tcW w:w="784" w:type="dxa"/>
            <w:vAlign w:val="center"/>
          </w:tcPr>
          <w:p w:rsidR="00000000" w:rsidRDefault="00000000">
            <w:pPr>
              <w:spacing w:before="20" w:after="20" w:line="220" w:lineRule="exact"/>
              <w:jc w:val="center"/>
              <w:rPr>
                <w:sz w:val="20"/>
              </w:rPr>
            </w:pPr>
            <w:proofErr w:type="spellStart"/>
            <w:r>
              <w:rPr>
                <w:sz w:val="20"/>
              </w:rPr>
              <w:t>Сель-ского</w:t>
            </w:r>
            <w:proofErr w:type="spellEnd"/>
          </w:p>
        </w:tc>
        <w:tc>
          <w:tcPr>
            <w:tcW w:w="714" w:type="dxa"/>
            <w:vAlign w:val="center"/>
          </w:tcPr>
          <w:p w:rsidR="00000000" w:rsidRDefault="00000000">
            <w:pPr>
              <w:spacing w:before="20" w:after="20" w:line="220" w:lineRule="exact"/>
              <w:jc w:val="center"/>
              <w:rPr>
                <w:sz w:val="20"/>
              </w:rPr>
            </w:pPr>
            <w:proofErr w:type="spellStart"/>
            <w:r>
              <w:rPr>
                <w:sz w:val="20"/>
              </w:rPr>
              <w:t>Город-ского</w:t>
            </w:r>
            <w:proofErr w:type="spellEnd"/>
          </w:p>
        </w:tc>
        <w:tc>
          <w:tcPr>
            <w:tcW w:w="633" w:type="dxa"/>
            <w:vAlign w:val="center"/>
          </w:tcPr>
          <w:p w:rsidR="00000000" w:rsidRDefault="00000000">
            <w:pPr>
              <w:spacing w:before="20" w:after="20" w:line="220" w:lineRule="exact"/>
              <w:jc w:val="center"/>
              <w:rPr>
                <w:sz w:val="20"/>
              </w:rPr>
            </w:pPr>
            <w:proofErr w:type="spellStart"/>
            <w:r>
              <w:rPr>
                <w:sz w:val="20"/>
              </w:rPr>
              <w:t>Сель-ского</w:t>
            </w:r>
            <w:proofErr w:type="spellEnd"/>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proofErr w:type="spellStart"/>
            <w:r>
              <w:rPr>
                <w:sz w:val="22"/>
              </w:rPr>
              <w:t>г.Ташкент</w:t>
            </w:r>
            <w:proofErr w:type="spellEnd"/>
          </w:p>
        </w:tc>
        <w:tc>
          <w:tcPr>
            <w:tcW w:w="675" w:type="dxa"/>
            <w:vAlign w:val="center"/>
          </w:tcPr>
          <w:p w:rsidR="00000000" w:rsidRDefault="00000000">
            <w:pPr>
              <w:spacing w:before="20" w:after="20" w:line="220" w:lineRule="exact"/>
              <w:ind w:right="57"/>
              <w:jc w:val="right"/>
              <w:rPr>
                <w:sz w:val="22"/>
              </w:rPr>
            </w:pPr>
            <w:r>
              <w:rPr>
                <w:sz w:val="22"/>
              </w:rPr>
              <w:t>1</w:t>
            </w:r>
          </w:p>
        </w:tc>
        <w:tc>
          <w:tcPr>
            <w:tcW w:w="994" w:type="dxa"/>
            <w:vAlign w:val="center"/>
          </w:tcPr>
          <w:p w:rsidR="00000000" w:rsidRDefault="00000000">
            <w:pPr>
              <w:spacing w:before="20" w:after="20" w:line="220" w:lineRule="exact"/>
              <w:ind w:right="57"/>
              <w:jc w:val="right"/>
              <w:rPr>
                <w:sz w:val="22"/>
              </w:rPr>
            </w:pPr>
            <w:r>
              <w:rPr>
                <w:sz w:val="22"/>
              </w:rPr>
              <w:t>2 143 700</w:t>
            </w:r>
          </w:p>
        </w:tc>
        <w:tc>
          <w:tcPr>
            <w:tcW w:w="728" w:type="dxa"/>
            <w:vAlign w:val="center"/>
          </w:tcPr>
          <w:p w:rsidR="00000000" w:rsidRDefault="00000000">
            <w:pPr>
              <w:spacing w:before="20" w:after="20" w:line="220" w:lineRule="exact"/>
              <w:ind w:right="57"/>
              <w:jc w:val="right"/>
              <w:rPr>
                <w:sz w:val="22"/>
              </w:rPr>
            </w:pPr>
            <w:r>
              <w:rPr>
                <w:sz w:val="22"/>
              </w:rPr>
              <w:t>-</w:t>
            </w:r>
          </w:p>
        </w:tc>
        <w:tc>
          <w:tcPr>
            <w:tcW w:w="1147" w:type="dxa"/>
            <w:vAlign w:val="center"/>
          </w:tcPr>
          <w:p w:rsidR="00000000" w:rsidRDefault="00000000">
            <w:pPr>
              <w:spacing w:before="20" w:after="20" w:line="220" w:lineRule="exact"/>
              <w:ind w:right="57"/>
              <w:jc w:val="right"/>
              <w:rPr>
                <w:sz w:val="22"/>
              </w:rPr>
            </w:pPr>
            <w:r>
              <w:rPr>
                <w:sz w:val="22"/>
              </w:rPr>
              <w:t>-</w:t>
            </w:r>
          </w:p>
        </w:tc>
        <w:tc>
          <w:tcPr>
            <w:tcW w:w="896" w:type="dxa"/>
            <w:vAlign w:val="center"/>
          </w:tcPr>
          <w:p w:rsidR="00000000" w:rsidRDefault="00000000">
            <w:pPr>
              <w:spacing w:before="20" w:after="20" w:line="220" w:lineRule="exact"/>
              <w:ind w:right="57"/>
              <w:jc w:val="right"/>
              <w:rPr>
                <w:sz w:val="22"/>
              </w:rPr>
            </w:pPr>
            <w:r>
              <w:rPr>
                <w:sz w:val="22"/>
              </w:rPr>
              <w:t>99,0</w:t>
            </w:r>
          </w:p>
        </w:tc>
        <w:tc>
          <w:tcPr>
            <w:tcW w:w="784" w:type="dxa"/>
            <w:vAlign w:val="center"/>
          </w:tcPr>
          <w:p w:rsidR="00000000" w:rsidRDefault="00000000">
            <w:pPr>
              <w:spacing w:before="20" w:after="20" w:line="220" w:lineRule="exact"/>
              <w:ind w:right="57"/>
              <w:jc w:val="right"/>
              <w:rPr>
                <w:sz w:val="22"/>
              </w:rPr>
            </w:pPr>
            <w:r>
              <w:rPr>
                <w:sz w:val="22"/>
              </w:rPr>
              <w:t>-</w:t>
            </w:r>
          </w:p>
        </w:tc>
        <w:tc>
          <w:tcPr>
            <w:tcW w:w="714" w:type="dxa"/>
            <w:vAlign w:val="center"/>
          </w:tcPr>
          <w:p w:rsidR="00000000" w:rsidRDefault="00000000">
            <w:pPr>
              <w:spacing w:before="20" w:after="20" w:line="220" w:lineRule="exact"/>
              <w:ind w:right="57"/>
              <w:jc w:val="right"/>
              <w:rPr>
                <w:sz w:val="22"/>
              </w:rPr>
            </w:pPr>
            <w:r>
              <w:rPr>
                <w:sz w:val="22"/>
              </w:rPr>
              <w:t>75,2</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Андижанская обл.</w:t>
            </w:r>
          </w:p>
        </w:tc>
        <w:tc>
          <w:tcPr>
            <w:tcW w:w="675" w:type="dxa"/>
            <w:vAlign w:val="center"/>
          </w:tcPr>
          <w:p w:rsidR="00000000" w:rsidRDefault="00000000">
            <w:pPr>
              <w:spacing w:before="20" w:after="20" w:line="220" w:lineRule="exact"/>
              <w:ind w:right="57"/>
              <w:jc w:val="right"/>
              <w:rPr>
                <w:sz w:val="22"/>
              </w:rPr>
            </w:pPr>
            <w:r>
              <w:rPr>
                <w:sz w:val="22"/>
              </w:rPr>
              <w:t>18</w:t>
            </w:r>
          </w:p>
        </w:tc>
        <w:tc>
          <w:tcPr>
            <w:tcW w:w="994" w:type="dxa"/>
            <w:vAlign w:val="center"/>
          </w:tcPr>
          <w:p w:rsidR="00000000" w:rsidRDefault="00000000">
            <w:pPr>
              <w:spacing w:before="20" w:after="20" w:line="220" w:lineRule="exact"/>
              <w:ind w:right="57"/>
              <w:jc w:val="right"/>
              <w:rPr>
                <w:sz w:val="22"/>
              </w:rPr>
            </w:pPr>
            <w:r>
              <w:rPr>
                <w:sz w:val="22"/>
              </w:rPr>
              <w:t>637 600</w:t>
            </w:r>
          </w:p>
        </w:tc>
        <w:tc>
          <w:tcPr>
            <w:tcW w:w="728" w:type="dxa"/>
            <w:vAlign w:val="center"/>
          </w:tcPr>
          <w:p w:rsidR="00000000" w:rsidRDefault="00000000">
            <w:pPr>
              <w:spacing w:before="20" w:after="20" w:line="220" w:lineRule="exact"/>
              <w:ind w:right="57"/>
              <w:jc w:val="right"/>
              <w:rPr>
                <w:sz w:val="22"/>
              </w:rPr>
            </w:pPr>
            <w:r>
              <w:rPr>
                <w:sz w:val="22"/>
              </w:rPr>
              <w:t>540</w:t>
            </w:r>
          </w:p>
        </w:tc>
        <w:tc>
          <w:tcPr>
            <w:tcW w:w="1147" w:type="dxa"/>
            <w:vAlign w:val="center"/>
          </w:tcPr>
          <w:p w:rsidR="00000000" w:rsidRDefault="00000000">
            <w:pPr>
              <w:spacing w:before="20" w:after="20" w:line="220" w:lineRule="exact"/>
              <w:ind w:right="57"/>
              <w:jc w:val="right"/>
              <w:rPr>
                <w:sz w:val="22"/>
              </w:rPr>
            </w:pPr>
            <w:r>
              <w:rPr>
                <w:sz w:val="22"/>
              </w:rPr>
              <w:t>1 495 700</w:t>
            </w:r>
          </w:p>
        </w:tc>
        <w:tc>
          <w:tcPr>
            <w:tcW w:w="896" w:type="dxa"/>
            <w:vAlign w:val="center"/>
          </w:tcPr>
          <w:p w:rsidR="00000000" w:rsidRDefault="00000000">
            <w:pPr>
              <w:spacing w:before="20" w:after="20" w:line="220" w:lineRule="exact"/>
              <w:ind w:right="57"/>
              <w:jc w:val="right"/>
              <w:rPr>
                <w:sz w:val="22"/>
              </w:rPr>
            </w:pPr>
            <w:r>
              <w:rPr>
                <w:sz w:val="22"/>
              </w:rPr>
              <w:t>95,6</w:t>
            </w:r>
          </w:p>
        </w:tc>
        <w:tc>
          <w:tcPr>
            <w:tcW w:w="784" w:type="dxa"/>
            <w:vAlign w:val="center"/>
          </w:tcPr>
          <w:p w:rsidR="00000000" w:rsidRDefault="00000000">
            <w:pPr>
              <w:spacing w:before="20" w:after="20" w:line="220" w:lineRule="exact"/>
              <w:ind w:right="57"/>
              <w:jc w:val="right"/>
              <w:rPr>
                <w:sz w:val="22"/>
              </w:rPr>
            </w:pPr>
            <w:r>
              <w:rPr>
                <w:sz w:val="22"/>
              </w:rPr>
              <w:t>89,2</w:t>
            </w:r>
          </w:p>
        </w:tc>
        <w:tc>
          <w:tcPr>
            <w:tcW w:w="714" w:type="dxa"/>
            <w:vAlign w:val="center"/>
          </w:tcPr>
          <w:p w:rsidR="00000000" w:rsidRDefault="00000000">
            <w:pPr>
              <w:spacing w:before="20" w:after="20" w:line="220" w:lineRule="exact"/>
              <w:ind w:right="57"/>
              <w:jc w:val="right"/>
              <w:rPr>
                <w:sz w:val="22"/>
              </w:rPr>
            </w:pPr>
            <w:r>
              <w:rPr>
                <w:sz w:val="22"/>
              </w:rPr>
              <w:t>31,4</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Бухарская обл.</w:t>
            </w:r>
          </w:p>
        </w:tc>
        <w:tc>
          <w:tcPr>
            <w:tcW w:w="675" w:type="dxa"/>
            <w:vAlign w:val="center"/>
          </w:tcPr>
          <w:p w:rsidR="00000000" w:rsidRDefault="00000000">
            <w:pPr>
              <w:spacing w:before="20" w:after="20" w:line="220" w:lineRule="exact"/>
              <w:ind w:right="57"/>
              <w:jc w:val="right"/>
              <w:rPr>
                <w:sz w:val="22"/>
              </w:rPr>
            </w:pPr>
            <w:r>
              <w:rPr>
                <w:sz w:val="22"/>
              </w:rPr>
              <w:t>11</w:t>
            </w:r>
          </w:p>
        </w:tc>
        <w:tc>
          <w:tcPr>
            <w:tcW w:w="994" w:type="dxa"/>
            <w:vAlign w:val="center"/>
          </w:tcPr>
          <w:p w:rsidR="00000000" w:rsidRDefault="00000000">
            <w:pPr>
              <w:spacing w:before="20" w:after="20" w:line="220" w:lineRule="exact"/>
              <w:ind w:right="57"/>
              <w:jc w:val="right"/>
              <w:rPr>
                <w:sz w:val="22"/>
              </w:rPr>
            </w:pPr>
            <w:r>
              <w:rPr>
                <w:sz w:val="22"/>
              </w:rPr>
              <w:t>438 100</w:t>
            </w:r>
          </w:p>
        </w:tc>
        <w:tc>
          <w:tcPr>
            <w:tcW w:w="728" w:type="dxa"/>
            <w:vAlign w:val="center"/>
          </w:tcPr>
          <w:p w:rsidR="00000000" w:rsidRDefault="00000000">
            <w:pPr>
              <w:spacing w:before="20" w:after="20" w:line="220" w:lineRule="exact"/>
              <w:ind w:right="57"/>
              <w:jc w:val="right"/>
              <w:rPr>
                <w:sz w:val="22"/>
              </w:rPr>
            </w:pPr>
            <w:r>
              <w:rPr>
                <w:sz w:val="22"/>
              </w:rPr>
              <w:t>1 508</w:t>
            </w:r>
          </w:p>
        </w:tc>
        <w:tc>
          <w:tcPr>
            <w:tcW w:w="1147" w:type="dxa"/>
            <w:vAlign w:val="center"/>
          </w:tcPr>
          <w:p w:rsidR="00000000" w:rsidRDefault="00000000">
            <w:pPr>
              <w:spacing w:before="20" w:after="20" w:line="220" w:lineRule="exact"/>
              <w:ind w:right="57"/>
              <w:jc w:val="right"/>
              <w:rPr>
                <w:sz w:val="22"/>
              </w:rPr>
            </w:pPr>
            <w:r>
              <w:rPr>
                <w:sz w:val="22"/>
              </w:rPr>
              <w:t>952 700</w:t>
            </w:r>
          </w:p>
        </w:tc>
        <w:tc>
          <w:tcPr>
            <w:tcW w:w="896" w:type="dxa"/>
            <w:vAlign w:val="center"/>
          </w:tcPr>
          <w:p w:rsidR="00000000" w:rsidRDefault="00000000">
            <w:pPr>
              <w:spacing w:before="20" w:after="20" w:line="220" w:lineRule="exact"/>
              <w:ind w:right="57"/>
              <w:jc w:val="right"/>
              <w:rPr>
                <w:sz w:val="22"/>
              </w:rPr>
            </w:pPr>
            <w:r>
              <w:rPr>
                <w:sz w:val="22"/>
              </w:rPr>
              <w:t>95,0</w:t>
            </w:r>
          </w:p>
        </w:tc>
        <w:tc>
          <w:tcPr>
            <w:tcW w:w="784" w:type="dxa"/>
            <w:vAlign w:val="center"/>
          </w:tcPr>
          <w:p w:rsidR="00000000" w:rsidRDefault="00000000">
            <w:pPr>
              <w:spacing w:before="20" w:after="20" w:line="220" w:lineRule="exact"/>
              <w:ind w:right="57"/>
              <w:jc w:val="right"/>
              <w:rPr>
                <w:sz w:val="22"/>
              </w:rPr>
            </w:pPr>
            <w:r>
              <w:rPr>
                <w:sz w:val="22"/>
              </w:rPr>
              <w:t>31,0</w:t>
            </w:r>
          </w:p>
        </w:tc>
        <w:tc>
          <w:tcPr>
            <w:tcW w:w="714" w:type="dxa"/>
            <w:vAlign w:val="center"/>
          </w:tcPr>
          <w:p w:rsidR="00000000" w:rsidRDefault="00000000">
            <w:pPr>
              <w:spacing w:before="20" w:after="20" w:line="220" w:lineRule="exact"/>
              <w:ind w:right="57"/>
              <w:jc w:val="right"/>
              <w:rPr>
                <w:sz w:val="22"/>
              </w:rPr>
            </w:pPr>
            <w:r>
              <w:rPr>
                <w:sz w:val="22"/>
              </w:rPr>
              <w:t>41,0</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Джизакская обл.</w:t>
            </w:r>
          </w:p>
        </w:tc>
        <w:tc>
          <w:tcPr>
            <w:tcW w:w="675" w:type="dxa"/>
            <w:vAlign w:val="center"/>
          </w:tcPr>
          <w:p w:rsidR="00000000" w:rsidRDefault="00000000">
            <w:pPr>
              <w:spacing w:before="20" w:after="20" w:line="220" w:lineRule="exact"/>
              <w:ind w:right="57"/>
              <w:jc w:val="right"/>
              <w:rPr>
                <w:sz w:val="22"/>
              </w:rPr>
            </w:pPr>
            <w:r>
              <w:rPr>
                <w:sz w:val="22"/>
              </w:rPr>
              <w:t>15</w:t>
            </w:r>
          </w:p>
        </w:tc>
        <w:tc>
          <w:tcPr>
            <w:tcW w:w="994" w:type="dxa"/>
            <w:vAlign w:val="center"/>
          </w:tcPr>
          <w:p w:rsidR="00000000" w:rsidRDefault="00000000">
            <w:pPr>
              <w:spacing w:before="20" w:after="20" w:line="220" w:lineRule="exact"/>
              <w:ind w:right="57"/>
              <w:jc w:val="right"/>
              <w:rPr>
                <w:sz w:val="22"/>
              </w:rPr>
            </w:pPr>
            <w:r>
              <w:rPr>
                <w:sz w:val="22"/>
              </w:rPr>
              <w:t>289 900</w:t>
            </w:r>
          </w:p>
        </w:tc>
        <w:tc>
          <w:tcPr>
            <w:tcW w:w="728" w:type="dxa"/>
            <w:vAlign w:val="center"/>
          </w:tcPr>
          <w:p w:rsidR="00000000" w:rsidRDefault="00000000">
            <w:pPr>
              <w:spacing w:before="20" w:after="20" w:line="220" w:lineRule="exact"/>
              <w:ind w:right="57"/>
              <w:jc w:val="right"/>
              <w:rPr>
                <w:sz w:val="22"/>
              </w:rPr>
            </w:pPr>
            <w:r>
              <w:rPr>
                <w:sz w:val="22"/>
              </w:rPr>
              <w:t>530</w:t>
            </w:r>
          </w:p>
        </w:tc>
        <w:tc>
          <w:tcPr>
            <w:tcW w:w="1147" w:type="dxa"/>
            <w:vAlign w:val="center"/>
          </w:tcPr>
          <w:p w:rsidR="00000000" w:rsidRDefault="00000000">
            <w:pPr>
              <w:spacing w:before="20" w:after="20" w:line="220" w:lineRule="exact"/>
              <w:ind w:right="57"/>
              <w:jc w:val="right"/>
              <w:rPr>
                <w:sz w:val="22"/>
              </w:rPr>
            </w:pPr>
            <w:r>
              <w:rPr>
                <w:sz w:val="22"/>
              </w:rPr>
              <w:t>640 600</w:t>
            </w:r>
          </w:p>
        </w:tc>
        <w:tc>
          <w:tcPr>
            <w:tcW w:w="896" w:type="dxa"/>
            <w:vAlign w:val="center"/>
          </w:tcPr>
          <w:p w:rsidR="00000000" w:rsidRDefault="00000000">
            <w:pPr>
              <w:spacing w:before="20" w:after="20" w:line="220" w:lineRule="exact"/>
              <w:ind w:right="57"/>
              <w:jc w:val="right"/>
              <w:rPr>
                <w:sz w:val="22"/>
              </w:rPr>
            </w:pPr>
            <w:r>
              <w:rPr>
                <w:sz w:val="22"/>
              </w:rPr>
              <w:t>86,1</w:t>
            </w:r>
          </w:p>
        </w:tc>
        <w:tc>
          <w:tcPr>
            <w:tcW w:w="784" w:type="dxa"/>
            <w:vAlign w:val="center"/>
          </w:tcPr>
          <w:p w:rsidR="00000000" w:rsidRDefault="00000000">
            <w:pPr>
              <w:spacing w:before="20" w:after="20" w:line="220" w:lineRule="exact"/>
              <w:ind w:right="57"/>
              <w:jc w:val="right"/>
              <w:rPr>
                <w:sz w:val="22"/>
              </w:rPr>
            </w:pPr>
            <w:r>
              <w:rPr>
                <w:sz w:val="22"/>
              </w:rPr>
              <w:t>70,6</w:t>
            </w:r>
          </w:p>
        </w:tc>
        <w:tc>
          <w:tcPr>
            <w:tcW w:w="714" w:type="dxa"/>
            <w:vAlign w:val="center"/>
          </w:tcPr>
          <w:p w:rsidR="00000000" w:rsidRDefault="00000000">
            <w:pPr>
              <w:spacing w:before="20" w:after="20" w:line="220" w:lineRule="exact"/>
              <w:ind w:right="57"/>
              <w:jc w:val="right"/>
              <w:rPr>
                <w:sz w:val="22"/>
              </w:rPr>
            </w:pPr>
            <w:r>
              <w:rPr>
                <w:sz w:val="22"/>
              </w:rPr>
              <w:t>32,0</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Кашкадарьи</w:t>
            </w:r>
            <w:r>
              <w:rPr>
                <w:sz w:val="22"/>
              </w:rPr>
              <w:t>н</w:t>
            </w:r>
            <w:r>
              <w:rPr>
                <w:sz w:val="22"/>
              </w:rPr>
              <w:t>ская обл.</w:t>
            </w:r>
          </w:p>
        </w:tc>
        <w:tc>
          <w:tcPr>
            <w:tcW w:w="675" w:type="dxa"/>
            <w:vAlign w:val="center"/>
          </w:tcPr>
          <w:p w:rsidR="00000000" w:rsidRDefault="00000000">
            <w:pPr>
              <w:spacing w:before="20" w:after="20" w:line="220" w:lineRule="exact"/>
              <w:ind w:right="57"/>
              <w:jc w:val="right"/>
              <w:rPr>
                <w:sz w:val="22"/>
              </w:rPr>
            </w:pPr>
            <w:r>
              <w:rPr>
                <w:sz w:val="22"/>
              </w:rPr>
              <w:t>13</w:t>
            </w:r>
          </w:p>
        </w:tc>
        <w:tc>
          <w:tcPr>
            <w:tcW w:w="994" w:type="dxa"/>
            <w:vAlign w:val="center"/>
          </w:tcPr>
          <w:p w:rsidR="00000000" w:rsidRDefault="00000000">
            <w:pPr>
              <w:spacing w:before="20" w:after="20" w:line="220" w:lineRule="exact"/>
              <w:ind w:right="57"/>
              <w:jc w:val="right"/>
              <w:rPr>
                <w:sz w:val="22"/>
              </w:rPr>
            </w:pPr>
            <w:r>
              <w:rPr>
                <w:sz w:val="22"/>
              </w:rPr>
              <w:t>538 600</w:t>
            </w:r>
          </w:p>
        </w:tc>
        <w:tc>
          <w:tcPr>
            <w:tcW w:w="728" w:type="dxa"/>
            <w:vAlign w:val="center"/>
          </w:tcPr>
          <w:p w:rsidR="00000000" w:rsidRDefault="00000000">
            <w:pPr>
              <w:spacing w:before="20" w:after="20" w:line="220" w:lineRule="exact"/>
              <w:ind w:right="57"/>
              <w:jc w:val="right"/>
              <w:rPr>
                <w:sz w:val="22"/>
              </w:rPr>
            </w:pPr>
            <w:r>
              <w:rPr>
                <w:sz w:val="22"/>
              </w:rPr>
              <w:t>1 096</w:t>
            </w:r>
          </w:p>
        </w:tc>
        <w:tc>
          <w:tcPr>
            <w:tcW w:w="1147" w:type="dxa"/>
            <w:vAlign w:val="center"/>
          </w:tcPr>
          <w:p w:rsidR="00000000" w:rsidRDefault="00000000">
            <w:pPr>
              <w:spacing w:before="20" w:after="20" w:line="220" w:lineRule="exact"/>
              <w:ind w:right="57"/>
              <w:jc w:val="right"/>
              <w:rPr>
                <w:sz w:val="22"/>
              </w:rPr>
            </w:pPr>
            <w:r>
              <w:rPr>
                <w:sz w:val="22"/>
              </w:rPr>
              <w:t>1 559 100</w:t>
            </w:r>
          </w:p>
        </w:tc>
        <w:tc>
          <w:tcPr>
            <w:tcW w:w="896" w:type="dxa"/>
            <w:vAlign w:val="center"/>
          </w:tcPr>
          <w:p w:rsidR="00000000" w:rsidRDefault="00000000">
            <w:pPr>
              <w:spacing w:before="20" w:after="20" w:line="220" w:lineRule="exact"/>
              <w:ind w:right="57"/>
              <w:jc w:val="right"/>
              <w:rPr>
                <w:sz w:val="22"/>
              </w:rPr>
            </w:pPr>
            <w:r>
              <w:rPr>
                <w:sz w:val="22"/>
              </w:rPr>
              <w:t>86,8</w:t>
            </w:r>
          </w:p>
        </w:tc>
        <w:tc>
          <w:tcPr>
            <w:tcW w:w="784" w:type="dxa"/>
            <w:vAlign w:val="center"/>
          </w:tcPr>
          <w:p w:rsidR="00000000" w:rsidRDefault="00000000">
            <w:pPr>
              <w:spacing w:before="20" w:after="20" w:line="220" w:lineRule="exact"/>
              <w:ind w:right="57"/>
              <w:jc w:val="right"/>
              <w:rPr>
                <w:sz w:val="22"/>
              </w:rPr>
            </w:pPr>
            <w:r>
              <w:rPr>
                <w:sz w:val="22"/>
              </w:rPr>
              <w:t>78,9</w:t>
            </w:r>
          </w:p>
        </w:tc>
        <w:tc>
          <w:tcPr>
            <w:tcW w:w="714" w:type="dxa"/>
            <w:vAlign w:val="center"/>
          </w:tcPr>
          <w:p w:rsidR="00000000" w:rsidRDefault="00000000">
            <w:pPr>
              <w:spacing w:before="20" w:after="20" w:line="220" w:lineRule="exact"/>
              <w:ind w:right="57"/>
              <w:jc w:val="right"/>
              <w:rPr>
                <w:sz w:val="22"/>
              </w:rPr>
            </w:pPr>
            <w:r>
              <w:rPr>
                <w:sz w:val="22"/>
              </w:rPr>
              <w:t>15,3</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proofErr w:type="spellStart"/>
            <w:r>
              <w:rPr>
                <w:sz w:val="22"/>
              </w:rPr>
              <w:t>Навоинская</w:t>
            </w:r>
            <w:proofErr w:type="spellEnd"/>
            <w:r>
              <w:rPr>
                <w:sz w:val="22"/>
              </w:rPr>
              <w:t xml:space="preserve"> обл.</w:t>
            </w:r>
          </w:p>
        </w:tc>
        <w:tc>
          <w:tcPr>
            <w:tcW w:w="675" w:type="dxa"/>
            <w:vAlign w:val="center"/>
          </w:tcPr>
          <w:p w:rsidR="00000000" w:rsidRDefault="00000000">
            <w:pPr>
              <w:spacing w:before="20" w:after="20" w:line="220" w:lineRule="exact"/>
              <w:ind w:right="57"/>
              <w:jc w:val="right"/>
              <w:rPr>
                <w:sz w:val="22"/>
              </w:rPr>
            </w:pPr>
            <w:r>
              <w:rPr>
                <w:sz w:val="22"/>
              </w:rPr>
              <w:t>8</w:t>
            </w:r>
          </w:p>
        </w:tc>
        <w:tc>
          <w:tcPr>
            <w:tcW w:w="994" w:type="dxa"/>
            <w:vAlign w:val="center"/>
          </w:tcPr>
          <w:p w:rsidR="00000000" w:rsidRDefault="00000000">
            <w:pPr>
              <w:spacing w:before="20" w:after="20" w:line="220" w:lineRule="exact"/>
              <w:ind w:right="57"/>
              <w:jc w:val="right"/>
              <w:rPr>
                <w:sz w:val="22"/>
              </w:rPr>
            </w:pPr>
            <w:r>
              <w:rPr>
                <w:sz w:val="22"/>
              </w:rPr>
              <w:t>313 100</w:t>
            </w:r>
          </w:p>
        </w:tc>
        <w:tc>
          <w:tcPr>
            <w:tcW w:w="728" w:type="dxa"/>
            <w:vAlign w:val="center"/>
          </w:tcPr>
          <w:p w:rsidR="00000000" w:rsidRDefault="00000000">
            <w:pPr>
              <w:spacing w:before="20" w:after="20" w:line="220" w:lineRule="exact"/>
              <w:ind w:right="57"/>
              <w:jc w:val="right"/>
              <w:rPr>
                <w:sz w:val="22"/>
              </w:rPr>
            </w:pPr>
            <w:r>
              <w:rPr>
                <w:sz w:val="22"/>
              </w:rPr>
              <w:t>634</w:t>
            </w:r>
          </w:p>
        </w:tc>
        <w:tc>
          <w:tcPr>
            <w:tcW w:w="1147" w:type="dxa"/>
            <w:vAlign w:val="center"/>
          </w:tcPr>
          <w:p w:rsidR="00000000" w:rsidRDefault="00000000">
            <w:pPr>
              <w:spacing w:before="20" w:after="20" w:line="220" w:lineRule="exact"/>
              <w:ind w:right="57"/>
              <w:jc w:val="right"/>
              <w:rPr>
                <w:sz w:val="22"/>
              </w:rPr>
            </w:pPr>
            <w:r>
              <w:rPr>
                <w:sz w:val="22"/>
              </w:rPr>
              <w:t>458 700</w:t>
            </w:r>
          </w:p>
        </w:tc>
        <w:tc>
          <w:tcPr>
            <w:tcW w:w="896" w:type="dxa"/>
            <w:vAlign w:val="center"/>
          </w:tcPr>
          <w:p w:rsidR="00000000" w:rsidRDefault="00000000">
            <w:pPr>
              <w:spacing w:before="20" w:after="20" w:line="220" w:lineRule="exact"/>
              <w:ind w:right="57"/>
              <w:jc w:val="right"/>
              <w:rPr>
                <w:sz w:val="22"/>
              </w:rPr>
            </w:pPr>
            <w:r>
              <w:rPr>
                <w:sz w:val="22"/>
              </w:rPr>
              <w:t>82,8</w:t>
            </w:r>
          </w:p>
        </w:tc>
        <w:tc>
          <w:tcPr>
            <w:tcW w:w="784" w:type="dxa"/>
            <w:vAlign w:val="center"/>
          </w:tcPr>
          <w:p w:rsidR="00000000" w:rsidRDefault="00000000">
            <w:pPr>
              <w:spacing w:before="20" w:after="20" w:line="220" w:lineRule="exact"/>
              <w:ind w:right="57"/>
              <w:jc w:val="right"/>
              <w:rPr>
                <w:sz w:val="22"/>
              </w:rPr>
            </w:pPr>
            <w:r>
              <w:rPr>
                <w:sz w:val="22"/>
              </w:rPr>
              <w:t>36,4</w:t>
            </w:r>
          </w:p>
        </w:tc>
        <w:tc>
          <w:tcPr>
            <w:tcW w:w="714" w:type="dxa"/>
            <w:vAlign w:val="center"/>
          </w:tcPr>
          <w:p w:rsidR="00000000" w:rsidRDefault="00000000">
            <w:pPr>
              <w:spacing w:before="20" w:after="20" w:line="220" w:lineRule="exact"/>
              <w:ind w:right="57"/>
              <w:jc w:val="right"/>
              <w:rPr>
                <w:sz w:val="22"/>
              </w:rPr>
            </w:pPr>
            <w:r>
              <w:rPr>
                <w:sz w:val="22"/>
              </w:rPr>
              <w:t>12,1</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Наманганская обл.</w:t>
            </w:r>
          </w:p>
        </w:tc>
        <w:tc>
          <w:tcPr>
            <w:tcW w:w="675" w:type="dxa"/>
            <w:vAlign w:val="center"/>
          </w:tcPr>
          <w:p w:rsidR="00000000" w:rsidRDefault="00000000">
            <w:pPr>
              <w:spacing w:before="20" w:after="20" w:line="220" w:lineRule="exact"/>
              <w:ind w:right="57"/>
              <w:jc w:val="right"/>
              <w:rPr>
                <w:sz w:val="22"/>
              </w:rPr>
            </w:pPr>
            <w:r>
              <w:rPr>
                <w:sz w:val="22"/>
              </w:rPr>
              <w:t>12</w:t>
            </w:r>
          </w:p>
        </w:tc>
        <w:tc>
          <w:tcPr>
            <w:tcW w:w="994" w:type="dxa"/>
            <w:vAlign w:val="center"/>
          </w:tcPr>
          <w:p w:rsidR="00000000" w:rsidRDefault="00000000">
            <w:pPr>
              <w:spacing w:before="20" w:after="20" w:line="220" w:lineRule="exact"/>
              <w:ind w:right="57"/>
              <w:jc w:val="right"/>
              <w:rPr>
                <w:sz w:val="22"/>
              </w:rPr>
            </w:pPr>
            <w:r>
              <w:rPr>
                <w:sz w:val="22"/>
              </w:rPr>
              <w:t>705 700</w:t>
            </w:r>
          </w:p>
        </w:tc>
        <w:tc>
          <w:tcPr>
            <w:tcW w:w="728" w:type="dxa"/>
            <w:vAlign w:val="center"/>
          </w:tcPr>
          <w:p w:rsidR="00000000" w:rsidRDefault="00000000">
            <w:pPr>
              <w:spacing w:before="20" w:after="20" w:line="220" w:lineRule="exact"/>
              <w:ind w:right="57"/>
              <w:jc w:val="right"/>
              <w:rPr>
                <w:sz w:val="22"/>
              </w:rPr>
            </w:pPr>
            <w:r>
              <w:rPr>
                <w:sz w:val="22"/>
              </w:rPr>
              <w:t>512</w:t>
            </w:r>
          </w:p>
        </w:tc>
        <w:tc>
          <w:tcPr>
            <w:tcW w:w="1147" w:type="dxa"/>
            <w:vAlign w:val="center"/>
          </w:tcPr>
          <w:p w:rsidR="00000000" w:rsidRDefault="00000000">
            <w:pPr>
              <w:spacing w:before="20" w:after="20" w:line="220" w:lineRule="exact"/>
              <w:ind w:right="57"/>
              <w:jc w:val="right"/>
              <w:rPr>
                <w:sz w:val="22"/>
              </w:rPr>
            </w:pPr>
            <w:r>
              <w:rPr>
                <w:sz w:val="22"/>
              </w:rPr>
              <w:t>1168 600</w:t>
            </w:r>
          </w:p>
        </w:tc>
        <w:tc>
          <w:tcPr>
            <w:tcW w:w="896" w:type="dxa"/>
            <w:vAlign w:val="center"/>
          </w:tcPr>
          <w:p w:rsidR="00000000" w:rsidRDefault="00000000">
            <w:pPr>
              <w:spacing w:before="20" w:after="20" w:line="220" w:lineRule="exact"/>
              <w:ind w:right="57"/>
              <w:jc w:val="right"/>
              <w:rPr>
                <w:sz w:val="22"/>
              </w:rPr>
            </w:pPr>
            <w:r>
              <w:rPr>
                <w:sz w:val="22"/>
              </w:rPr>
              <w:t>84,0</w:t>
            </w:r>
          </w:p>
        </w:tc>
        <w:tc>
          <w:tcPr>
            <w:tcW w:w="784" w:type="dxa"/>
            <w:vAlign w:val="center"/>
          </w:tcPr>
          <w:p w:rsidR="00000000" w:rsidRDefault="00000000">
            <w:pPr>
              <w:spacing w:before="20" w:after="20" w:line="220" w:lineRule="exact"/>
              <w:ind w:right="57"/>
              <w:jc w:val="right"/>
              <w:rPr>
                <w:sz w:val="22"/>
              </w:rPr>
            </w:pPr>
            <w:r>
              <w:rPr>
                <w:sz w:val="22"/>
              </w:rPr>
              <w:t>77,9</w:t>
            </w:r>
          </w:p>
        </w:tc>
        <w:tc>
          <w:tcPr>
            <w:tcW w:w="714" w:type="dxa"/>
            <w:vAlign w:val="center"/>
          </w:tcPr>
          <w:p w:rsidR="00000000" w:rsidRDefault="00000000">
            <w:pPr>
              <w:spacing w:before="20" w:after="20" w:line="220" w:lineRule="exact"/>
              <w:ind w:right="57"/>
              <w:jc w:val="right"/>
              <w:rPr>
                <w:sz w:val="22"/>
              </w:rPr>
            </w:pPr>
            <w:r>
              <w:rPr>
                <w:sz w:val="22"/>
              </w:rPr>
              <w:t>16,4</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Самаркандская обл.</w:t>
            </w:r>
          </w:p>
        </w:tc>
        <w:tc>
          <w:tcPr>
            <w:tcW w:w="675" w:type="dxa"/>
            <w:vAlign w:val="center"/>
          </w:tcPr>
          <w:p w:rsidR="00000000" w:rsidRDefault="00000000">
            <w:pPr>
              <w:spacing w:before="20" w:after="20" w:line="220" w:lineRule="exact"/>
              <w:ind w:right="57"/>
              <w:jc w:val="right"/>
              <w:rPr>
                <w:sz w:val="22"/>
              </w:rPr>
            </w:pPr>
            <w:r>
              <w:rPr>
                <w:sz w:val="22"/>
              </w:rPr>
              <w:t>20</w:t>
            </w:r>
          </w:p>
        </w:tc>
        <w:tc>
          <w:tcPr>
            <w:tcW w:w="994" w:type="dxa"/>
            <w:vAlign w:val="center"/>
          </w:tcPr>
          <w:p w:rsidR="00000000" w:rsidRDefault="00000000">
            <w:pPr>
              <w:spacing w:before="20" w:after="20" w:line="220" w:lineRule="exact"/>
              <w:ind w:right="57"/>
              <w:jc w:val="right"/>
              <w:rPr>
                <w:sz w:val="22"/>
              </w:rPr>
            </w:pPr>
            <w:r>
              <w:rPr>
                <w:sz w:val="22"/>
              </w:rPr>
              <w:t>718 900</w:t>
            </w:r>
          </w:p>
        </w:tc>
        <w:tc>
          <w:tcPr>
            <w:tcW w:w="728" w:type="dxa"/>
            <w:vAlign w:val="center"/>
          </w:tcPr>
          <w:p w:rsidR="00000000" w:rsidRDefault="00000000">
            <w:pPr>
              <w:spacing w:before="20" w:after="20" w:line="220" w:lineRule="exact"/>
              <w:ind w:right="57"/>
              <w:jc w:val="right"/>
              <w:rPr>
                <w:sz w:val="22"/>
              </w:rPr>
            </w:pPr>
            <w:r>
              <w:rPr>
                <w:sz w:val="22"/>
              </w:rPr>
              <w:t>1 932</w:t>
            </w:r>
          </w:p>
        </w:tc>
        <w:tc>
          <w:tcPr>
            <w:tcW w:w="1147" w:type="dxa"/>
            <w:vAlign w:val="center"/>
          </w:tcPr>
          <w:p w:rsidR="00000000" w:rsidRDefault="00000000">
            <w:pPr>
              <w:spacing w:before="20" w:after="20" w:line="220" w:lineRule="exact"/>
              <w:ind w:right="57"/>
              <w:jc w:val="right"/>
              <w:rPr>
                <w:sz w:val="22"/>
              </w:rPr>
            </w:pPr>
            <w:r>
              <w:rPr>
                <w:sz w:val="22"/>
              </w:rPr>
              <w:t>1 888 100</w:t>
            </w:r>
          </w:p>
        </w:tc>
        <w:tc>
          <w:tcPr>
            <w:tcW w:w="896" w:type="dxa"/>
            <w:vAlign w:val="center"/>
          </w:tcPr>
          <w:p w:rsidR="00000000" w:rsidRDefault="00000000">
            <w:pPr>
              <w:spacing w:before="20" w:after="20" w:line="220" w:lineRule="exact"/>
              <w:ind w:right="57"/>
              <w:jc w:val="right"/>
              <w:rPr>
                <w:sz w:val="22"/>
              </w:rPr>
            </w:pPr>
            <w:r>
              <w:rPr>
                <w:sz w:val="22"/>
              </w:rPr>
              <w:t>68,3</w:t>
            </w:r>
          </w:p>
        </w:tc>
        <w:tc>
          <w:tcPr>
            <w:tcW w:w="784" w:type="dxa"/>
            <w:vAlign w:val="center"/>
          </w:tcPr>
          <w:p w:rsidR="00000000" w:rsidRDefault="00000000">
            <w:pPr>
              <w:spacing w:before="20" w:after="20" w:line="220" w:lineRule="exact"/>
              <w:ind w:right="57"/>
              <w:jc w:val="right"/>
              <w:rPr>
                <w:sz w:val="22"/>
              </w:rPr>
            </w:pPr>
            <w:r>
              <w:rPr>
                <w:sz w:val="22"/>
              </w:rPr>
              <w:t>79,2</w:t>
            </w:r>
          </w:p>
        </w:tc>
        <w:tc>
          <w:tcPr>
            <w:tcW w:w="714" w:type="dxa"/>
            <w:vAlign w:val="center"/>
          </w:tcPr>
          <w:p w:rsidR="00000000" w:rsidRDefault="00000000">
            <w:pPr>
              <w:spacing w:before="20" w:after="20" w:line="220" w:lineRule="exact"/>
              <w:ind w:right="57"/>
              <w:jc w:val="right"/>
              <w:rPr>
                <w:sz w:val="22"/>
              </w:rPr>
            </w:pPr>
            <w:r>
              <w:rPr>
                <w:sz w:val="22"/>
              </w:rPr>
              <w:t>40,1</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Сурхандарьи</w:t>
            </w:r>
            <w:r>
              <w:rPr>
                <w:sz w:val="22"/>
              </w:rPr>
              <w:t>н</w:t>
            </w:r>
            <w:r>
              <w:rPr>
                <w:sz w:val="22"/>
              </w:rPr>
              <w:t>ская обл.</w:t>
            </w:r>
          </w:p>
        </w:tc>
        <w:tc>
          <w:tcPr>
            <w:tcW w:w="675" w:type="dxa"/>
            <w:vAlign w:val="center"/>
          </w:tcPr>
          <w:p w:rsidR="00000000" w:rsidRDefault="00000000">
            <w:pPr>
              <w:spacing w:before="20" w:after="20" w:line="220" w:lineRule="exact"/>
              <w:ind w:right="57"/>
              <w:jc w:val="right"/>
              <w:rPr>
                <w:sz w:val="22"/>
              </w:rPr>
            </w:pPr>
            <w:r>
              <w:rPr>
                <w:sz w:val="22"/>
              </w:rPr>
              <w:t>12</w:t>
            </w:r>
          </w:p>
        </w:tc>
        <w:tc>
          <w:tcPr>
            <w:tcW w:w="994" w:type="dxa"/>
            <w:vAlign w:val="center"/>
          </w:tcPr>
          <w:p w:rsidR="00000000" w:rsidRDefault="00000000">
            <w:pPr>
              <w:spacing w:before="20" w:after="20" w:line="220" w:lineRule="exact"/>
              <w:ind w:right="57"/>
              <w:jc w:val="right"/>
              <w:rPr>
                <w:sz w:val="22"/>
              </w:rPr>
            </w:pPr>
            <w:r>
              <w:rPr>
                <w:sz w:val="22"/>
              </w:rPr>
              <w:t>337 300</w:t>
            </w:r>
          </w:p>
        </w:tc>
        <w:tc>
          <w:tcPr>
            <w:tcW w:w="728" w:type="dxa"/>
            <w:vAlign w:val="center"/>
          </w:tcPr>
          <w:p w:rsidR="00000000" w:rsidRDefault="00000000">
            <w:pPr>
              <w:spacing w:before="20" w:after="20" w:line="220" w:lineRule="exact"/>
              <w:ind w:right="57"/>
              <w:jc w:val="right"/>
              <w:rPr>
                <w:sz w:val="22"/>
              </w:rPr>
            </w:pPr>
            <w:r>
              <w:rPr>
                <w:sz w:val="22"/>
              </w:rPr>
              <w:t>850</w:t>
            </w:r>
          </w:p>
        </w:tc>
        <w:tc>
          <w:tcPr>
            <w:tcW w:w="1147" w:type="dxa"/>
            <w:vAlign w:val="center"/>
          </w:tcPr>
          <w:p w:rsidR="00000000" w:rsidRDefault="00000000">
            <w:pPr>
              <w:spacing w:before="20" w:after="20" w:line="220" w:lineRule="exact"/>
              <w:ind w:right="57"/>
              <w:jc w:val="right"/>
              <w:rPr>
                <w:sz w:val="22"/>
              </w:rPr>
            </w:pPr>
            <w:r>
              <w:rPr>
                <w:sz w:val="22"/>
              </w:rPr>
              <w:t>1 346 800</w:t>
            </w:r>
          </w:p>
        </w:tc>
        <w:tc>
          <w:tcPr>
            <w:tcW w:w="896" w:type="dxa"/>
            <w:vAlign w:val="center"/>
          </w:tcPr>
          <w:p w:rsidR="00000000" w:rsidRDefault="00000000">
            <w:pPr>
              <w:spacing w:before="20" w:after="20" w:line="220" w:lineRule="exact"/>
              <w:ind w:right="57"/>
              <w:jc w:val="right"/>
              <w:rPr>
                <w:sz w:val="22"/>
              </w:rPr>
            </w:pPr>
            <w:r>
              <w:rPr>
                <w:sz w:val="22"/>
              </w:rPr>
              <w:t>95,0</w:t>
            </w:r>
          </w:p>
        </w:tc>
        <w:tc>
          <w:tcPr>
            <w:tcW w:w="784" w:type="dxa"/>
            <w:vAlign w:val="center"/>
          </w:tcPr>
          <w:p w:rsidR="00000000" w:rsidRDefault="00000000">
            <w:pPr>
              <w:spacing w:before="20" w:after="20" w:line="220" w:lineRule="exact"/>
              <w:ind w:right="57"/>
              <w:jc w:val="right"/>
              <w:rPr>
                <w:sz w:val="22"/>
              </w:rPr>
            </w:pPr>
            <w:r>
              <w:rPr>
                <w:sz w:val="22"/>
              </w:rPr>
              <w:t>67,7</w:t>
            </w:r>
          </w:p>
        </w:tc>
        <w:tc>
          <w:tcPr>
            <w:tcW w:w="714" w:type="dxa"/>
            <w:vAlign w:val="center"/>
          </w:tcPr>
          <w:p w:rsidR="00000000" w:rsidRDefault="00000000">
            <w:pPr>
              <w:spacing w:before="20" w:after="20" w:line="220" w:lineRule="exact"/>
              <w:ind w:right="57"/>
              <w:jc w:val="right"/>
              <w:rPr>
                <w:sz w:val="22"/>
              </w:rPr>
            </w:pPr>
            <w:r>
              <w:rPr>
                <w:sz w:val="22"/>
              </w:rPr>
              <w:t>44,0</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Сырдарьинская обл.</w:t>
            </w:r>
          </w:p>
        </w:tc>
        <w:tc>
          <w:tcPr>
            <w:tcW w:w="675" w:type="dxa"/>
            <w:vAlign w:val="center"/>
          </w:tcPr>
          <w:p w:rsidR="00000000" w:rsidRDefault="00000000">
            <w:pPr>
              <w:spacing w:before="20" w:after="20" w:line="220" w:lineRule="exact"/>
              <w:ind w:right="57"/>
              <w:jc w:val="right"/>
              <w:rPr>
                <w:sz w:val="22"/>
              </w:rPr>
            </w:pPr>
            <w:r>
              <w:rPr>
                <w:sz w:val="22"/>
              </w:rPr>
              <w:t>15</w:t>
            </w:r>
          </w:p>
        </w:tc>
        <w:tc>
          <w:tcPr>
            <w:tcW w:w="994" w:type="dxa"/>
            <w:vAlign w:val="center"/>
          </w:tcPr>
          <w:p w:rsidR="00000000" w:rsidRDefault="00000000">
            <w:pPr>
              <w:spacing w:before="20" w:after="20" w:line="220" w:lineRule="exact"/>
              <w:ind w:right="57"/>
              <w:jc w:val="right"/>
              <w:rPr>
                <w:sz w:val="22"/>
              </w:rPr>
            </w:pPr>
            <w:r>
              <w:rPr>
                <w:sz w:val="22"/>
              </w:rPr>
              <w:t>202 700</w:t>
            </w:r>
          </w:p>
        </w:tc>
        <w:tc>
          <w:tcPr>
            <w:tcW w:w="728" w:type="dxa"/>
            <w:vAlign w:val="center"/>
          </w:tcPr>
          <w:p w:rsidR="00000000" w:rsidRDefault="00000000">
            <w:pPr>
              <w:spacing w:before="20" w:after="20" w:line="220" w:lineRule="exact"/>
              <w:ind w:right="57"/>
              <w:jc w:val="right"/>
              <w:rPr>
                <w:sz w:val="22"/>
              </w:rPr>
            </w:pPr>
            <w:r>
              <w:rPr>
                <w:sz w:val="22"/>
              </w:rPr>
              <w:t>305</w:t>
            </w:r>
          </w:p>
        </w:tc>
        <w:tc>
          <w:tcPr>
            <w:tcW w:w="1147" w:type="dxa"/>
            <w:vAlign w:val="center"/>
          </w:tcPr>
          <w:p w:rsidR="00000000" w:rsidRDefault="00000000">
            <w:pPr>
              <w:spacing w:before="20" w:after="20" w:line="220" w:lineRule="exact"/>
              <w:ind w:right="57"/>
              <w:jc w:val="right"/>
              <w:rPr>
                <w:sz w:val="22"/>
              </w:rPr>
            </w:pPr>
            <w:r>
              <w:rPr>
                <w:sz w:val="22"/>
              </w:rPr>
              <w:t>449 300</w:t>
            </w:r>
          </w:p>
        </w:tc>
        <w:tc>
          <w:tcPr>
            <w:tcW w:w="896" w:type="dxa"/>
            <w:vAlign w:val="center"/>
          </w:tcPr>
          <w:p w:rsidR="00000000" w:rsidRDefault="00000000">
            <w:pPr>
              <w:spacing w:before="20" w:after="20" w:line="220" w:lineRule="exact"/>
              <w:ind w:right="57"/>
              <w:jc w:val="right"/>
              <w:rPr>
                <w:sz w:val="22"/>
              </w:rPr>
            </w:pPr>
            <w:r>
              <w:rPr>
                <w:sz w:val="22"/>
              </w:rPr>
              <w:t>97,5</w:t>
            </w:r>
          </w:p>
        </w:tc>
        <w:tc>
          <w:tcPr>
            <w:tcW w:w="784" w:type="dxa"/>
            <w:vAlign w:val="center"/>
          </w:tcPr>
          <w:p w:rsidR="00000000" w:rsidRDefault="00000000">
            <w:pPr>
              <w:spacing w:before="20" w:after="20" w:line="220" w:lineRule="exact"/>
              <w:ind w:right="57"/>
              <w:jc w:val="right"/>
              <w:rPr>
                <w:sz w:val="22"/>
              </w:rPr>
            </w:pPr>
            <w:r>
              <w:rPr>
                <w:sz w:val="22"/>
              </w:rPr>
              <w:t>78,2</w:t>
            </w:r>
          </w:p>
        </w:tc>
        <w:tc>
          <w:tcPr>
            <w:tcW w:w="714" w:type="dxa"/>
            <w:vAlign w:val="center"/>
          </w:tcPr>
          <w:p w:rsidR="00000000" w:rsidRDefault="00000000">
            <w:pPr>
              <w:spacing w:before="20" w:after="20" w:line="220" w:lineRule="exact"/>
              <w:ind w:right="57"/>
              <w:jc w:val="right"/>
              <w:rPr>
                <w:sz w:val="22"/>
              </w:rPr>
            </w:pPr>
            <w:r>
              <w:rPr>
                <w:sz w:val="22"/>
              </w:rPr>
              <w:t>25,0</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Ташкентская обл.</w:t>
            </w:r>
          </w:p>
        </w:tc>
        <w:tc>
          <w:tcPr>
            <w:tcW w:w="675" w:type="dxa"/>
            <w:vAlign w:val="center"/>
          </w:tcPr>
          <w:p w:rsidR="00000000" w:rsidRDefault="00000000">
            <w:pPr>
              <w:spacing w:before="20" w:after="20" w:line="220" w:lineRule="exact"/>
              <w:ind w:right="57"/>
              <w:jc w:val="right"/>
              <w:rPr>
                <w:sz w:val="22"/>
              </w:rPr>
            </w:pPr>
            <w:r>
              <w:rPr>
                <w:sz w:val="22"/>
              </w:rPr>
              <w:t>29</w:t>
            </w:r>
          </w:p>
        </w:tc>
        <w:tc>
          <w:tcPr>
            <w:tcW w:w="994" w:type="dxa"/>
            <w:vAlign w:val="center"/>
          </w:tcPr>
          <w:p w:rsidR="00000000" w:rsidRDefault="00000000">
            <w:pPr>
              <w:spacing w:before="20" w:after="20" w:line="220" w:lineRule="exact"/>
              <w:ind w:right="57"/>
              <w:jc w:val="right"/>
              <w:rPr>
                <w:sz w:val="22"/>
              </w:rPr>
            </w:pPr>
            <w:r>
              <w:rPr>
                <w:sz w:val="22"/>
              </w:rPr>
              <w:t>944 000</w:t>
            </w:r>
          </w:p>
        </w:tc>
        <w:tc>
          <w:tcPr>
            <w:tcW w:w="728" w:type="dxa"/>
            <w:vAlign w:val="center"/>
          </w:tcPr>
          <w:p w:rsidR="00000000" w:rsidRDefault="00000000">
            <w:pPr>
              <w:spacing w:before="20" w:after="20" w:line="220" w:lineRule="exact"/>
              <w:ind w:right="57"/>
              <w:jc w:val="right"/>
              <w:rPr>
                <w:sz w:val="22"/>
              </w:rPr>
            </w:pPr>
            <w:r>
              <w:rPr>
                <w:sz w:val="22"/>
              </w:rPr>
              <w:t>956</w:t>
            </w:r>
          </w:p>
        </w:tc>
        <w:tc>
          <w:tcPr>
            <w:tcW w:w="1147" w:type="dxa"/>
            <w:vAlign w:val="center"/>
          </w:tcPr>
          <w:p w:rsidR="00000000" w:rsidRDefault="00000000">
            <w:pPr>
              <w:spacing w:before="20" w:after="20" w:line="220" w:lineRule="exact"/>
              <w:ind w:right="57"/>
              <w:jc w:val="right"/>
              <w:rPr>
                <w:sz w:val="22"/>
              </w:rPr>
            </w:pPr>
            <w:r>
              <w:rPr>
                <w:sz w:val="22"/>
              </w:rPr>
              <w:t>1 371 100</w:t>
            </w:r>
          </w:p>
        </w:tc>
        <w:tc>
          <w:tcPr>
            <w:tcW w:w="896" w:type="dxa"/>
            <w:vAlign w:val="center"/>
          </w:tcPr>
          <w:p w:rsidR="00000000" w:rsidRDefault="00000000">
            <w:pPr>
              <w:spacing w:before="20" w:after="20" w:line="220" w:lineRule="exact"/>
              <w:ind w:right="57"/>
              <w:jc w:val="right"/>
              <w:rPr>
                <w:sz w:val="22"/>
              </w:rPr>
            </w:pPr>
            <w:r>
              <w:rPr>
                <w:sz w:val="22"/>
              </w:rPr>
              <w:t>93,0</w:t>
            </w:r>
          </w:p>
        </w:tc>
        <w:tc>
          <w:tcPr>
            <w:tcW w:w="784" w:type="dxa"/>
            <w:vAlign w:val="center"/>
          </w:tcPr>
          <w:p w:rsidR="00000000" w:rsidRDefault="00000000">
            <w:pPr>
              <w:spacing w:before="20" w:after="20" w:line="220" w:lineRule="exact"/>
              <w:ind w:right="57"/>
              <w:jc w:val="right"/>
              <w:rPr>
                <w:sz w:val="22"/>
              </w:rPr>
            </w:pPr>
            <w:r>
              <w:rPr>
                <w:sz w:val="22"/>
              </w:rPr>
              <w:t>91,3</w:t>
            </w:r>
          </w:p>
        </w:tc>
        <w:tc>
          <w:tcPr>
            <w:tcW w:w="714" w:type="dxa"/>
            <w:vAlign w:val="center"/>
          </w:tcPr>
          <w:p w:rsidR="00000000" w:rsidRDefault="00000000">
            <w:pPr>
              <w:spacing w:before="20" w:after="20" w:line="220" w:lineRule="exact"/>
              <w:ind w:right="57"/>
              <w:jc w:val="right"/>
              <w:rPr>
                <w:sz w:val="22"/>
              </w:rPr>
            </w:pPr>
            <w:r>
              <w:rPr>
                <w:sz w:val="22"/>
              </w:rPr>
              <w:t>53,4</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Ферганская обл.</w:t>
            </w:r>
          </w:p>
        </w:tc>
        <w:tc>
          <w:tcPr>
            <w:tcW w:w="675" w:type="dxa"/>
            <w:vAlign w:val="center"/>
          </w:tcPr>
          <w:p w:rsidR="00000000" w:rsidRDefault="00000000">
            <w:pPr>
              <w:spacing w:before="20" w:after="20" w:line="220" w:lineRule="exact"/>
              <w:ind w:right="57"/>
              <w:jc w:val="right"/>
              <w:rPr>
                <w:sz w:val="22"/>
              </w:rPr>
            </w:pPr>
            <w:r>
              <w:rPr>
                <w:sz w:val="22"/>
              </w:rPr>
              <w:t>18</w:t>
            </w:r>
          </w:p>
        </w:tc>
        <w:tc>
          <w:tcPr>
            <w:tcW w:w="994" w:type="dxa"/>
            <w:vAlign w:val="center"/>
          </w:tcPr>
          <w:p w:rsidR="00000000" w:rsidRDefault="00000000">
            <w:pPr>
              <w:spacing w:before="20" w:after="20" w:line="220" w:lineRule="exact"/>
              <w:ind w:right="57"/>
              <w:jc w:val="right"/>
              <w:rPr>
                <w:sz w:val="22"/>
              </w:rPr>
            </w:pPr>
            <w:r>
              <w:rPr>
                <w:sz w:val="22"/>
              </w:rPr>
              <w:t>759 800</w:t>
            </w:r>
          </w:p>
        </w:tc>
        <w:tc>
          <w:tcPr>
            <w:tcW w:w="728" w:type="dxa"/>
            <w:vAlign w:val="center"/>
          </w:tcPr>
          <w:p w:rsidR="00000000" w:rsidRDefault="00000000">
            <w:pPr>
              <w:spacing w:before="20" w:after="20" w:line="220" w:lineRule="exact"/>
              <w:ind w:right="57"/>
              <w:jc w:val="right"/>
              <w:rPr>
                <w:sz w:val="22"/>
              </w:rPr>
            </w:pPr>
            <w:r>
              <w:rPr>
                <w:sz w:val="22"/>
              </w:rPr>
              <w:t>1 181</w:t>
            </w:r>
          </w:p>
        </w:tc>
        <w:tc>
          <w:tcPr>
            <w:tcW w:w="1147" w:type="dxa"/>
            <w:vAlign w:val="center"/>
          </w:tcPr>
          <w:p w:rsidR="00000000" w:rsidRDefault="00000000">
            <w:pPr>
              <w:spacing w:before="20" w:after="20" w:line="220" w:lineRule="exact"/>
              <w:ind w:right="57"/>
              <w:jc w:val="right"/>
              <w:rPr>
                <w:sz w:val="22"/>
              </w:rPr>
            </w:pPr>
            <w:r>
              <w:rPr>
                <w:sz w:val="22"/>
              </w:rPr>
              <w:t>1 846 800</w:t>
            </w:r>
          </w:p>
        </w:tc>
        <w:tc>
          <w:tcPr>
            <w:tcW w:w="896" w:type="dxa"/>
            <w:vAlign w:val="center"/>
          </w:tcPr>
          <w:p w:rsidR="00000000" w:rsidRDefault="00000000">
            <w:pPr>
              <w:spacing w:before="20" w:after="20" w:line="220" w:lineRule="exact"/>
              <w:ind w:right="57"/>
              <w:jc w:val="right"/>
              <w:rPr>
                <w:sz w:val="22"/>
              </w:rPr>
            </w:pPr>
            <w:r>
              <w:rPr>
                <w:sz w:val="22"/>
              </w:rPr>
              <w:t>98,0</w:t>
            </w:r>
          </w:p>
        </w:tc>
        <w:tc>
          <w:tcPr>
            <w:tcW w:w="784" w:type="dxa"/>
            <w:vAlign w:val="center"/>
          </w:tcPr>
          <w:p w:rsidR="00000000" w:rsidRDefault="00000000">
            <w:pPr>
              <w:spacing w:before="20" w:after="20" w:line="220" w:lineRule="exact"/>
              <w:ind w:right="57"/>
              <w:jc w:val="right"/>
              <w:rPr>
                <w:sz w:val="22"/>
              </w:rPr>
            </w:pPr>
            <w:r>
              <w:rPr>
                <w:sz w:val="22"/>
              </w:rPr>
              <w:t>83,0</w:t>
            </w:r>
          </w:p>
        </w:tc>
        <w:tc>
          <w:tcPr>
            <w:tcW w:w="714" w:type="dxa"/>
            <w:vAlign w:val="center"/>
          </w:tcPr>
          <w:p w:rsidR="00000000" w:rsidRDefault="00000000">
            <w:pPr>
              <w:spacing w:before="20" w:after="20" w:line="220" w:lineRule="exact"/>
              <w:ind w:right="57"/>
              <w:jc w:val="right"/>
              <w:rPr>
                <w:sz w:val="22"/>
              </w:rPr>
            </w:pPr>
            <w:r>
              <w:rPr>
                <w:sz w:val="22"/>
              </w:rPr>
              <w:t>38,5</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Хорезмская обл.</w:t>
            </w:r>
          </w:p>
        </w:tc>
        <w:tc>
          <w:tcPr>
            <w:tcW w:w="675" w:type="dxa"/>
            <w:vAlign w:val="center"/>
          </w:tcPr>
          <w:p w:rsidR="00000000" w:rsidRDefault="00000000">
            <w:pPr>
              <w:spacing w:before="20" w:after="20" w:line="220" w:lineRule="exact"/>
              <w:ind w:right="57"/>
              <w:jc w:val="right"/>
              <w:rPr>
                <w:sz w:val="22"/>
              </w:rPr>
            </w:pPr>
            <w:r>
              <w:rPr>
                <w:sz w:val="22"/>
              </w:rPr>
              <w:t>13</w:t>
            </w:r>
          </w:p>
        </w:tc>
        <w:tc>
          <w:tcPr>
            <w:tcW w:w="994" w:type="dxa"/>
            <w:vAlign w:val="center"/>
          </w:tcPr>
          <w:p w:rsidR="00000000" w:rsidRDefault="00000000">
            <w:pPr>
              <w:spacing w:before="20" w:after="20" w:line="220" w:lineRule="exact"/>
              <w:ind w:right="57"/>
              <w:jc w:val="right"/>
              <w:rPr>
                <w:sz w:val="22"/>
              </w:rPr>
            </w:pPr>
            <w:r>
              <w:rPr>
                <w:sz w:val="22"/>
              </w:rPr>
              <w:t>310 200</w:t>
            </w:r>
          </w:p>
        </w:tc>
        <w:tc>
          <w:tcPr>
            <w:tcW w:w="728" w:type="dxa"/>
            <w:vAlign w:val="center"/>
          </w:tcPr>
          <w:p w:rsidR="00000000" w:rsidRDefault="00000000">
            <w:pPr>
              <w:spacing w:before="20" w:after="20" w:line="220" w:lineRule="exact"/>
              <w:ind w:right="57"/>
              <w:jc w:val="right"/>
              <w:rPr>
                <w:sz w:val="22"/>
              </w:rPr>
            </w:pPr>
            <w:r>
              <w:rPr>
                <w:sz w:val="22"/>
              </w:rPr>
              <w:t>612</w:t>
            </w:r>
          </w:p>
        </w:tc>
        <w:tc>
          <w:tcPr>
            <w:tcW w:w="1147" w:type="dxa"/>
            <w:vAlign w:val="center"/>
          </w:tcPr>
          <w:p w:rsidR="00000000" w:rsidRDefault="00000000">
            <w:pPr>
              <w:spacing w:before="20" w:after="20" w:line="220" w:lineRule="exact"/>
              <w:ind w:right="57"/>
              <w:jc w:val="right"/>
              <w:rPr>
                <w:sz w:val="22"/>
              </w:rPr>
            </w:pPr>
            <w:r>
              <w:rPr>
                <w:sz w:val="22"/>
              </w:rPr>
              <w:t>977 400</w:t>
            </w:r>
          </w:p>
        </w:tc>
        <w:tc>
          <w:tcPr>
            <w:tcW w:w="896" w:type="dxa"/>
            <w:vAlign w:val="center"/>
          </w:tcPr>
          <w:p w:rsidR="00000000" w:rsidRDefault="00000000">
            <w:pPr>
              <w:spacing w:before="20" w:after="20" w:line="220" w:lineRule="exact"/>
              <w:ind w:right="57"/>
              <w:jc w:val="right"/>
              <w:rPr>
                <w:sz w:val="22"/>
              </w:rPr>
            </w:pPr>
            <w:r>
              <w:rPr>
                <w:sz w:val="22"/>
              </w:rPr>
              <w:t>92,3</w:t>
            </w:r>
          </w:p>
        </w:tc>
        <w:tc>
          <w:tcPr>
            <w:tcW w:w="784" w:type="dxa"/>
            <w:vAlign w:val="center"/>
          </w:tcPr>
          <w:p w:rsidR="00000000" w:rsidRDefault="00000000">
            <w:pPr>
              <w:spacing w:before="20" w:after="20" w:line="220" w:lineRule="exact"/>
              <w:ind w:right="57"/>
              <w:jc w:val="right"/>
              <w:rPr>
                <w:sz w:val="22"/>
              </w:rPr>
            </w:pPr>
            <w:r>
              <w:rPr>
                <w:sz w:val="22"/>
              </w:rPr>
              <w:t>55,8</w:t>
            </w:r>
          </w:p>
        </w:tc>
        <w:tc>
          <w:tcPr>
            <w:tcW w:w="714" w:type="dxa"/>
            <w:vAlign w:val="center"/>
          </w:tcPr>
          <w:p w:rsidR="00000000" w:rsidRDefault="00000000">
            <w:pPr>
              <w:spacing w:before="20" w:after="20" w:line="220" w:lineRule="exact"/>
              <w:ind w:right="57"/>
              <w:jc w:val="right"/>
              <w:rPr>
                <w:sz w:val="22"/>
              </w:rPr>
            </w:pPr>
            <w:r>
              <w:rPr>
                <w:sz w:val="22"/>
              </w:rPr>
              <w:t>44,3</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proofErr w:type="spellStart"/>
            <w:r>
              <w:rPr>
                <w:sz w:val="22"/>
              </w:rPr>
              <w:t>Рес.Каракалпакстан</w:t>
            </w:r>
            <w:proofErr w:type="spellEnd"/>
          </w:p>
        </w:tc>
        <w:tc>
          <w:tcPr>
            <w:tcW w:w="675" w:type="dxa"/>
            <w:vAlign w:val="center"/>
          </w:tcPr>
          <w:p w:rsidR="00000000" w:rsidRDefault="00000000">
            <w:pPr>
              <w:spacing w:before="20" w:after="20" w:line="220" w:lineRule="exact"/>
              <w:ind w:right="57"/>
              <w:jc w:val="right"/>
              <w:rPr>
                <w:sz w:val="22"/>
              </w:rPr>
            </w:pPr>
            <w:r>
              <w:rPr>
                <w:sz w:val="22"/>
              </w:rPr>
              <w:t>19</w:t>
            </w:r>
          </w:p>
        </w:tc>
        <w:tc>
          <w:tcPr>
            <w:tcW w:w="994" w:type="dxa"/>
            <w:vAlign w:val="center"/>
          </w:tcPr>
          <w:p w:rsidR="00000000" w:rsidRDefault="00000000">
            <w:pPr>
              <w:spacing w:before="20" w:after="20" w:line="220" w:lineRule="exact"/>
              <w:ind w:right="57"/>
              <w:jc w:val="right"/>
              <w:rPr>
                <w:sz w:val="22"/>
              </w:rPr>
            </w:pPr>
            <w:r>
              <w:rPr>
                <w:sz w:val="22"/>
              </w:rPr>
              <w:t>707 900</w:t>
            </w:r>
          </w:p>
        </w:tc>
        <w:tc>
          <w:tcPr>
            <w:tcW w:w="728" w:type="dxa"/>
            <w:vAlign w:val="center"/>
          </w:tcPr>
          <w:p w:rsidR="00000000" w:rsidRDefault="00000000">
            <w:pPr>
              <w:spacing w:before="20" w:after="20" w:line="220" w:lineRule="exact"/>
              <w:ind w:right="57"/>
              <w:jc w:val="right"/>
              <w:rPr>
                <w:sz w:val="22"/>
              </w:rPr>
            </w:pPr>
            <w:r>
              <w:rPr>
                <w:sz w:val="22"/>
              </w:rPr>
              <w:t>1 188</w:t>
            </w:r>
          </w:p>
        </w:tc>
        <w:tc>
          <w:tcPr>
            <w:tcW w:w="1147" w:type="dxa"/>
            <w:vAlign w:val="center"/>
          </w:tcPr>
          <w:p w:rsidR="00000000" w:rsidRDefault="00000000">
            <w:pPr>
              <w:spacing w:before="20" w:after="20" w:line="220" w:lineRule="exact"/>
              <w:ind w:right="57"/>
              <w:jc w:val="right"/>
              <w:rPr>
                <w:sz w:val="22"/>
              </w:rPr>
            </w:pPr>
            <w:r>
              <w:rPr>
                <w:sz w:val="22"/>
              </w:rPr>
              <w:t>761100</w:t>
            </w:r>
          </w:p>
        </w:tc>
        <w:tc>
          <w:tcPr>
            <w:tcW w:w="896" w:type="dxa"/>
            <w:vAlign w:val="center"/>
          </w:tcPr>
          <w:p w:rsidR="00000000" w:rsidRDefault="00000000">
            <w:pPr>
              <w:spacing w:before="20" w:after="20" w:line="220" w:lineRule="exact"/>
              <w:ind w:right="57"/>
              <w:jc w:val="right"/>
              <w:rPr>
                <w:sz w:val="22"/>
              </w:rPr>
            </w:pPr>
            <w:r>
              <w:rPr>
                <w:sz w:val="22"/>
              </w:rPr>
              <w:t>73,6</w:t>
            </w:r>
          </w:p>
        </w:tc>
        <w:tc>
          <w:tcPr>
            <w:tcW w:w="784" w:type="dxa"/>
            <w:vAlign w:val="center"/>
          </w:tcPr>
          <w:p w:rsidR="00000000" w:rsidRDefault="00000000">
            <w:pPr>
              <w:spacing w:before="20" w:after="20" w:line="220" w:lineRule="exact"/>
              <w:ind w:right="57"/>
              <w:jc w:val="right"/>
              <w:rPr>
                <w:sz w:val="22"/>
              </w:rPr>
            </w:pPr>
            <w:r>
              <w:rPr>
                <w:sz w:val="22"/>
              </w:rPr>
              <w:t>46,1</w:t>
            </w:r>
          </w:p>
        </w:tc>
        <w:tc>
          <w:tcPr>
            <w:tcW w:w="714" w:type="dxa"/>
            <w:vAlign w:val="center"/>
          </w:tcPr>
          <w:p w:rsidR="00000000" w:rsidRDefault="00000000">
            <w:pPr>
              <w:spacing w:before="20" w:after="20" w:line="220" w:lineRule="exact"/>
              <w:ind w:right="57"/>
              <w:jc w:val="right"/>
              <w:rPr>
                <w:sz w:val="22"/>
              </w:rPr>
            </w:pPr>
            <w:r>
              <w:rPr>
                <w:sz w:val="22"/>
              </w:rPr>
              <w:t>12,1</w:t>
            </w:r>
          </w:p>
        </w:tc>
        <w:tc>
          <w:tcPr>
            <w:tcW w:w="633" w:type="dxa"/>
            <w:vAlign w:val="center"/>
          </w:tcPr>
          <w:p w:rsidR="00000000" w:rsidRDefault="00000000">
            <w:pPr>
              <w:spacing w:before="20" w:after="20" w:line="220" w:lineRule="exact"/>
              <w:ind w:right="57"/>
              <w:jc w:val="right"/>
              <w:rPr>
                <w:sz w:val="22"/>
              </w:rPr>
            </w:pPr>
          </w:p>
        </w:tc>
      </w:tr>
      <w:tr w:rsidR="00000000">
        <w:tblPrEx>
          <w:tblCellMar>
            <w:top w:w="0" w:type="dxa"/>
            <w:bottom w:w="0" w:type="dxa"/>
          </w:tblCellMar>
        </w:tblPrEx>
        <w:trPr>
          <w:cantSplit/>
        </w:trPr>
        <w:tc>
          <w:tcPr>
            <w:tcW w:w="457" w:type="dxa"/>
          </w:tcPr>
          <w:p w:rsidR="00000000" w:rsidRDefault="00000000">
            <w:pPr>
              <w:spacing w:before="20" w:after="20" w:line="220" w:lineRule="exact"/>
              <w:rPr>
                <w:sz w:val="22"/>
              </w:rPr>
            </w:pPr>
          </w:p>
        </w:tc>
        <w:tc>
          <w:tcPr>
            <w:tcW w:w="2382" w:type="dxa"/>
          </w:tcPr>
          <w:p w:rsidR="00000000" w:rsidRDefault="00000000">
            <w:pPr>
              <w:spacing w:before="20" w:after="20" w:line="220" w:lineRule="exact"/>
              <w:rPr>
                <w:sz w:val="22"/>
              </w:rPr>
            </w:pPr>
            <w:r>
              <w:rPr>
                <w:sz w:val="22"/>
              </w:rPr>
              <w:t>ИТОГО:</w:t>
            </w:r>
          </w:p>
        </w:tc>
        <w:tc>
          <w:tcPr>
            <w:tcW w:w="675" w:type="dxa"/>
            <w:vAlign w:val="center"/>
          </w:tcPr>
          <w:p w:rsidR="00000000" w:rsidRDefault="00000000">
            <w:pPr>
              <w:spacing w:before="20" w:after="20" w:line="220" w:lineRule="exact"/>
              <w:ind w:right="57"/>
              <w:jc w:val="right"/>
              <w:rPr>
                <w:sz w:val="22"/>
              </w:rPr>
            </w:pPr>
            <w:r>
              <w:rPr>
                <w:sz w:val="22"/>
              </w:rPr>
              <w:t>204</w:t>
            </w:r>
          </w:p>
        </w:tc>
        <w:tc>
          <w:tcPr>
            <w:tcW w:w="994" w:type="dxa"/>
            <w:vAlign w:val="center"/>
          </w:tcPr>
          <w:p w:rsidR="00000000" w:rsidRDefault="00000000">
            <w:pPr>
              <w:spacing w:before="20" w:after="20" w:line="220" w:lineRule="exact"/>
              <w:ind w:right="57"/>
              <w:jc w:val="right"/>
              <w:rPr>
                <w:sz w:val="22"/>
              </w:rPr>
            </w:pPr>
            <w:r>
              <w:rPr>
                <w:sz w:val="22"/>
              </w:rPr>
              <w:t>9 222 000</w:t>
            </w:r>
          </w:p>
        </w:tc>
        <w:tc>
          <w:tcPr>
            <w:tcW w:w="728" w:type="dxa"/>
            <w:vAlign w:val="center"/>
          </w:tcPr>
          <w:p w:rsidR="00000000" w:rsidRDefault="00000000">
            <w:pPr>
              <w:spacing w:before="20" w:after="20" w:line="220" w:lineRule="exact"/>
              <w:ind w:right="57"/>
              <w:jc w:val="right"/>
              <w:rPr>
                <w:sz w:val="22"/>
              </w:rPr>
            </w:pPr>
            <w:r>
              <w:rPr>
                <w:sz w:val="22"/>
              </w:rPr>
              <w:t>11 844</w:t>
            </w:r>
          </w:p>
        </w:tc>
        <w:tc>
          <w:tcPr>
            <w:tcW w:w="1147" w:type="dxa"/>
            <w:vAlign w:val="center"/>
          </w:tcPr>
          <w:p w:rsidR="00000000" w:rsidRDefault="00000000">
            <w:pPr>
              <w:spacing w:before="20" w:after="20" w:line="220" w:lineRule="exact"/>
              <w:ind w:right="57"/>
              <w:jc w:val="right"/>
              <w:rPr>
                <w:sz w:val="22"/>
              </w:rPr>
            </w:pPr>
            <w:r>
              <w:rPr>
                <w:sz w:val="22"/>
              </w:rPr>
              <w:t>1 5599 300</w:t>
            </w:r>
          </w:p>
        </w:tc>
        <w:tc>
          <w:tcPr>
            <w:tcW w:w="896" w:type="dxa"/>
            <w:vAlign w:val="center"/>
          </w:tcPr>
          <w:p w:rsidR="00000000" w:rsidRDefault="00000000">
            <w:pPr>
              <w:spacing w:before="20" w:after="20" w:line="220" w:lineRule="exact"/>
              <w:ind w:right="57"/>
              <w:jc w:val="right"/>
              <w:rPr>
                <w:sz w:val="22"/>
              </w:rPr>
            </w:pPr>
            <w:r>
              <w:rPr>
                <w:sz w:val="22"/>
              </w:rPr>
              <w:t>89,0</w:t>
            </w:r>
          </w:p>
        </w:tc>
        <w:tc>
          <w:tcPr>
            <w:tcW w:w="784" w:type="dxa"/>
            <w:vAlign w:val="center"/>
          </w:tcPr>
          <w:p w:rsidR="00000000" w:rsidRDefault="00000000">
            <w:pPr>
              <w:spacing w:before="20" w:after="20" w:line="220" w:lineRule="exact"/>
              <w:ind w:right="57"/>
              <w:jc w:val="right"/>
              <w:rPr>
                <w:sz w:val="22"/>
              </w:rPr>
            </w:pPr>
            <w:r>
              <w:rPr>
                <w:sz w:val="22"/>
              </w:rPr>
              <w:t>68,1</w:t>
            </w:r>
          </w:p>
        </w:tc>
        <w:tc>
          <w:tcPr>
            <w:tcW w:w="714" w:type="dxa"/>
            <w:vAlign w:val="center"/>
          </w:tcPr>
          <w:p w:rsidR="00000000" w:rsidRDefault="00000000">
            <w:pPr>
              <w:spacing w:before="20" w:after="20" w:line="220" w:lineRule="exact"/>
              <w:ind w:right="57"/>
              <w:jc w:val="right"/>
              <w:rPr>
                <w:sz w:val="22"/>
              </w:rPr>
            </w:pPr>
            <w:r>
              <w:rPr>
                <w:sz w:val="22"/>
              </w:rPr>
              <w:t>45,4</w:t>
            </w:r>
          </w:p>
        </w:tc>
        <w:tc>
          <w:tcPr>
            <w:tcW w:w="633" w:type="dxa"/>
            <w:vAlign w:val="center"/>
          </w:tcPr>
          <w:p w:rsidR="00000000" w:rsidRDefault="00000000">
            <w:pPr>
              <w:spacing w:before="20" w:after="20" w:line="220" w:lineRule="exact"/>
              <w:ind w:right="57"/>
              <w:jc w:val="right"/>
              <w:rPr>
                <w:sz w:val="22"/>
              </w:rPr>
            </w:pPr>
            <w:r>
              <w:rPr>
                <w:sz w:val="22"/>
              </w:rPr>
              <w:t>5,5</w:t>
            </w:r>
          </w:p>
        </w:tc>
      </w:tr>
    </w:tbl>
    <w:p w:rsidR="00000000" w:rsidRDefault="00000000">
      <w:pPr>
        <w:spacing w:line="240" w:lineRule="auto"/>
        <w:rPr>
          <w:sz w:val="16"/>
        </w:rPr>
      </w:pPr>
    </w:p>
    <w:p w:rsidR="00000000" w:rsidRDefault="00000000">
      <w:pPr>
        <w:spacing w:line="240" w:lineRule="auto"/>
      </w:pPr>
      <w:r>
        <w:rPr>
          <w:i/>
          <w:iCs/>
        </w:rPr>
        <w:t>Источник:</w:t>
      </w:r>
      <w:r>
        <w:t xml:space="preserve">  Министерство здравоохранения Республики Узбекистан.</w:t>
      </w:r>
    </w:p>
    <w:p w:rsidR="00000000" w:rsidRDefault="00000000">
      <w:pPr>
        <w:spacing w:line="240" w:lineRule="auto"/>
        <w:rPr>
          <w:b/>
          <w:sz w:val="16"/>
        </w:rPr>
      </w:pPr>
    </w:p>
    <w:p w:rsidR="00000000" w:rsidRDefault="00000000">
      <w:pPr>
        <w:spacing w:line="240" w:lineRule="auto"/>
        <w:rPr>
          <w:rFonts w:ascii="Times Uzb Roman" w:hAnsi="Times Uzb Roman"/>
          <w:bCs/>
        </w:rPr>
      </w:pPr>
      <w:r>
        <w:rPr>
          <w:bCs/>
        </w:rPr>
        <w:br w:type="page"/>
        <w:t xml:space="preserve">Таблица </w:t>
      </w:r>
      <w:r>
        <w:t xml:space="preserve">№ 13. </w:t>
      </w:r>
      <w:r>
        <w:rPr>
          <w:bCs/>
        </w:rPr>
        <w:t xml:space="preserve">  </w:t>
      </w:r>
      <w:r>
        <w:rPr>
          <w:rFonts w:ascii="Times Uzb Roman" w:hAnsi="Times Uzb Roman"/>
          <w:bCs/>
        </w:rPr>
        <w:t>Продолжительность жизни в Республике Узбекистан</w:t>
      </w:r>
    </w:p>
    <w:p w:rsidR="00000000" w:rsidRDefault="00000000">
      <w:pPr>
        <w:spacing w:line="240" w:lineRule="auto"/>
        <w:rPr>
          <w:rFonts w:ascii="Times Uzb Roman" w:hAnsi="Times Uzb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03"/>
        <w:gridCol w:w="724"/>
        <w:gridCol w:w="793"/>
        <w:gridCol w:w="793"/>
        <w:gridCol w:w="865"/>
        <w:gridCol w:w="792"/>
        <w:gridCol w:w="792"/>
        <w:gridCol w:w="792"/>
        <w:gridCol w:w="864"/>
        <w:gridCol w:w="792"/>
      </w:tblGrid>
      <w:tr w:rsidR="00000000">
        <w:tblPrEx>
          <w:tblCellMar>
            <w:top w:w="0" w:type="dxa"/>
            <w:bottom w:w="0" w:type="dxa"/>
          </w:tblCellMar>
        </w:tblPrEx>
        <w:trPr>
          <w:cantSplit/>
        </w:trPr>
        <w:tc>
          <w:tcPr>
            <w:tcW w:w="2203" w:type="dxa"/>
          </w:tcPr>
          <w:p w:rsidR="00000000" w:rsidRDefault="00000000">
            <w:pPr>
              <w:spacing w:line="240" w:lineRule="auto"/>
            </w:pPr>
          </w:p>
        </w:tc>
        <w:tc>
          <w:tcPr>
            <w:tcW w:w="724" w:type="dxa"/>
          </w:tcPr>
          <w:p w:rsidR="00000000" w:rsidRDefault="00000000">
            <w:pPr>
              <w:spacing w:line="240" w:lineRule="auto"/>
              <w:jc w:val="center"/>
            </w:pPr>
            <w:r>
              <w:t>1990</w:t>
            </w:r>
          </w:p>
        </w:tc>
        <w:tc>
          <w:tcPr>
            <w:tcW w:w="793" w:type="dxa"/>
          </w:tcPr>
          <w:p w:rsidR="00000000" w:rsidRDefault="00000000">
            <w:pPr>
              <w:spacing w:line="240" w:lineRule="auto"/>
              <w:jc w:val="center"/>
            </w:pPr>
            <w:r>
              <w:t>1995</w:t>
            </w:r>
          </w:p>
        </w:tc>
        <w:tc>
          <w:tcPr>
            <w:tcW w:w="793" w:type="dxa"/>
          </w:tcPr>
          <w:p w:rsidR="00000000" w:rsidRDefault="00000000">
            <w:pPr>
              <w:spacing w:line="240" w:lineRule="auto"/>
              <w:jc w:val="center"/>
            </w:pPr>
            <w:r>
              <w:t>1996</w:t>
            </w:r>
          </w:p>
        </w:tc>
        <w:tc>
          <w:tcPr>
            <w:tcW w:w="865" w:type="dxa"/>
          </w:tcPr>
          <w:p w:rsidR="00000000" w:rsidRDefault="00000000">
            <w:pPr>
              <w:spacing w:line="240" w:lineRule="auto"/>
              <w:jc w:val="center"/>
            </w:pPr>
            <w:r>
              <w:t>1997</w:t>
            </w:r>
          </w:p>
        </w:tc>
        <w:tc>
          <w:tcPr>
            <w:tcW w:w="792" w:type="dxa"/>
          </w:tcPr>
          <w:p w:rsidR="00000000" w:rsidRDefault="00000000">
            <w:pPr>
              <w:spacing w:line="240" w:lineRule="auto"/>
              <w:jc w:val="center"/>
            </w:pPr>
            <w:r>
              <w:t>1998</w:t>
            </w:r>
          </w:p>
        </w:tc>
        <w:tc>
          <w:tcPr>
            <w:tcW w:w="792" w:type="dxa"/>
          </w:tcPr>
          <w:p w:rsidR="00000000" w:rsidRDefault="00000000">
            <w:pPr>
              <w:spacing w:line="240" w:lineRule="auto"/>
              <w:jc w:val="center"/>
            </w:pPr>
            <w:r>
              <w:t>1999</w:t>
            </w:r>
          </w:p>
        </w:tc>
        <w:tc>
          <w:tcPr>
            <w:tcW w:w="792" w:type="dxa"/>
          </w:tcPr>
          <w:p w:rsidR="00000000" w:rsidRDefault="00000000">
            <w:pPr>
              <w:spacing w:line="240" w:lineRule="auto"/>
              <w:jc w:val="center"/>
            </w:pPr>
            <w:r>
              <w:t>2000</w:t>
            </w:r>
          </w:p>
        </w:tc>
        <w:tc>
          <w:tcPr>
            <w:tcW w:w="864" w:type="dxa"/>
          </w:tcPr>
          <w:p w:rsidR="00000000" w:rsidRDefault="00000000">
            <w:pPr>
              <w:spacing w:line="240" w:lineRule="auto"/>
              <w:jc w:val="center"/>
            </w:pPr>
            <w:r>
              <w:t>2001</w:t>
            </w:r>
          </w:p>
        </w:tc>
        <w:tc>
          <w:tcPr>
            <w:tcW w:w="792" w:type="dxa"/>
          </w:tcPr>
          <w:p w:rsidR="00000000" w:rsidRDefault="00000000">
            <w:pPr>
              <w:spacing w:line="240" w:lineRule="auto"/>
              <w:jc w:val="center"/>
            </w:pPr>
            <w:r>
              <w:t>2002</w:t>
            </w:r>
          </w:p>
        </w:tc>
      </w:tr>
      <w:tr w:rsidR="00000000">
        <w:tblPrEx>
          <w:tblCellMar>
            <w:top w:w="0" w:type="dxa"/>
            <w:bottom w:w="0" w:type="dxa"/>
          </w:tblCellMar>
        </w:tblPrEx>
        <w:trPr>
          <w:cantSplit/>
        </w:trPr>
        <w:tc>
          <w:tcPr>
            <w:tcW w:w="2203" w:type="dxa"/>
          </w:tcPr>
          <w:p w:rsidR="00000000" w:rsidRDefault="00000000">
            <w:pPr>
              <w:spacing w:line="240" w:lineRule="auto"/>
            </w:pPr>
            <w:r>
              <w:t>Все насел</w:t>
            </w:r>
            <w:r>
              <w:t>е</w:t>
            </w:r>
            <w:r>
              <w:t>ние</w:t>
            </w:r>
          </w:p>
        </w:tc>
        <w:tc>
          <w:tcPr>
            <w:tcW w:w="724" w:type="dxa"/>
          </w:tcPr>
          <w:p w:rsidR="00000000" w:rsidRDefault="00000000">
            <w:pPr>
              <w:spacing w:line="240" w:lineRule="auto"/>
              <w:jc w:val="center"/>
            </w:pPr>
            <w:r>
              <w:t>69,3</w:t>
            </w:r>
          </w:p>
        </w:tc>
        <w:tc>
          <w:tcPr>
            <w:tcW w:w="793" w:type="dxa"/>
          </w:tcPr>
          <w:p w:rsidR="00000000" w:rsidRDefault="00000000">
            <w:pPr>
              <w:spacing w:line="240" w:lineRule="auto"/>
              <w:jc w:val="center"/>
            </w:pPr>
            <w:r>
              <w:t>70,2</w:t>
            </w:r>
          </w:p>
        </w:tc>
        <w:tc>
          <w:tcPr>
            <w:tcW w:w="793" w:type="dxa"/>
          </w:tcPr>
          <w:p w:rsidR="00000000" w:rsidRDefault="00000000">
            <w:pPr>
              <w:spacing w:line="240" w:lineRule="auto"/>
              <w:jc w:val="center"/>
            </w:pPr>
            <w:r>
              <w:t>70,2</w:t>
            </w:r>
          </w:p>
        </w:tc>
        <w:tc>
          <w:tcPr>
            <w:tcW w:w="865" w:type="dxa"/>
          </w:tcPr>
          <w:p w:rsidR="00000000" w:rsidRDefault="00000000">
            <w:pPr>
              <w:spacing w:line="240" w:lineRule="auto"/>
              <w:jc w:val="center"/>
            </w:pPr>
            <w:r>
              <w:t>70,25</w:t>
            </w:r>
          </w:p>
        </w:tc>
        <w:tc>
          <w:tcPr>
            <w:tcW w:w="792" w:type="dxa"/>
          </w:tcPr>
          <w:p w:rsidR="00000000" w:rsidRDefault="00000000">
            <w:pPr>
              <w:spacing w:line="240" w:lineRule="auto"/>
              <w:jc w:val="center"/>
            </w:pPr>
            <w:r>
              <w:t>70,3</w:t>
            </w:r>
          </w:p>
        </w:tc>
        <w:tc>
          <w:tcPr>
            <w:tcW w:w="792" w:type="dxa"/>
          </w:tcPr>
          <w:p w:rsidR="00000000" w:rsidRDefault="00000000">
            <w:pPr>
              <w:spacing w:line="240" w:lineRule="auto"/>
              <w:jc w:val="center"/>
            </w:pPr>
            <w:r>
              <w:t>70,3</w:t>
            </w:r>
          </w:p>
        </w:tc>
        <w:tc>
          <w:tcPr>
            <w:tcW w:w="792" w:type="dxa"/>
          </w:tcPr>
          <w:p w:rsidR="00000000" w:rsidRDefault="00000000">
            <w:pPr>
              <w:spacing w:line="240" w:lineRule="auto"/>
              <w:jc w:val="center"/>
            </w:pPr>
          </w:p>
        </w:tc>
        <w:tc>
          <w:tcPr>
            <w:tcW w:w="864" w:type="dxa"/>
          </w:tcPr>
          <w:p w:rsidR="00000000" w:rsidRDefault="00000000">
            <w:pPr>
              <w:spacing w:line="240" w:lineRule="auto"/>
              <w:jc w:val="center"/>
            </w:pPr>
            <w:r>
              <w:t>70,08</w:t>
            </w:r>
          </w:p>
        </w:tc>
        <w:tc>
          <w:tcPr>
            <w:tcW w:w="792" w:type="dxa"/>
          </w:tcPr>
          <w:p w:rsidR="00000000" w:rsidRDefault="00000000">
            <w:pPr>
              <w:spacing w:line="240" w:lineRule="auto"/>
              <w:jc w:val="center"/>
            </w:pPr>
          </w:p>
        </w:tc>
      </w:tr>
      <w:tr w:rsidR="00000000">
        <w:tblPrEx>
          <w:tblCellMar>
            <w:top w:w="0" w:type="dxa"/>
            <w:bottom w:w="0" w:type="dxa"/>
          </w:tblCellMar>
        </w:tblPrEx>
        <w:trPr>
          <w:cantSplit/>
        </w:trPr>
        <w:tc>
          <w:tcPr>
            <w:tcW w:w="2203" w:type="dxa"/>
          </w:tcPr>
          <w:p w:rsidR="00000000" w:rsidRDefault="00000000">
            <w:pPr>
              <w:spacing w:line="240" w:lineRule="auto"/>
            </w:pPr>
            <w:r>
              <w:t>Мужчины</w:t>
            </w:r>
          </w:p>
        </w:tc>
        <w:tc>
          <w:tcPr>
            <w:tcW w:w="724" w:type="dxa"/>
          </w:tcPr>
          <w:p w:rsidR="00000000" w:rsidRDefault="00000000">
            <w:pPr>
              <w:spacing w:line="240" w:lineRule="auto"/>
              <w:jc w:val="center"/>
            </w:pPr>
            <w:r>
              <w:t>66,1</w:t>
            </w:r>
          </w:p>
        </w:tc>
        <w:tc>
          <w:tcPr>
            <w:tcW w:w="793" w:type="dxa"/>
          </w:tcPr>
          <w:p w:rsidR="00000000" w:rsidRDefault="00000000">
            <w:pPr>
              <w:spacing w:line="240" w:lineRule="auto"/>
              <w:jc w:val="center"/>
            </w:pPr>
            <w:r>
              <w:t>67,8</w:t>
            </w:r>
          </w:p>
        </w:tc>
        <w:tc>
          <w:tcPr>
            <w:tcW w:w="793" w:type="dxa"/>
          </w:tcPr>
          <w:p w:rsidR="00000000" w:rsidRDefault="00000000">
            <w:pPr>
              <w:spacing w:line="240" w:lineRule="auto"/>
              <w:jc w:val="center"/>
            </w:pPr>
            <w:r>
              <w:t>67,8</w:t>
            </w:r>
          </w:p>
        </w:tc>
        <w:tc>
          <w:tcPr>
            <w:tcW w:w="865" w:type="dxa"/>
          </w:tcPr>
          <w:p w:rsidR="00000000" w:rsidRDefault="00000000">
            <w:pPr>
              <w:spacing w:line="240" w:lineRule="auto"/>
              <w:jc w:val="center"/>
            </w:pPr>
            <w:r>
              <w:t>68,1</w:t>
            </w:r>
          </w:p>
        </w:tc>
        <w:tc>
          <w:tcPr>
            <w:tcW w:w="792" w:type="dxa"/>
          </w:tcPr>
          <w:p w:rsidR="00000000" w:rsidRDefault="00000000">
            <w:pPr>
              <w:spacing w:line="240" w:lineRule="auto"/>
              <w:jc w:val="center"/>
            </w:pPr>
            <w:r>
              <w:t>68,2</w:t>
            </w:r>
          </w:p>
        </w:tc>
        <w:tc>
          <w:tcPr>
            <w:tcW w:w="792" w:type="dxa"/>
          </w:tcPr>
          <w:p w:rsidR="00000000" w:rsidRDefault="00000000">
            <w:pPr>
              <w:spacing w:line="240" w:lineRule="auto"/>
              <w:jc w:val="center"/>
            </w:pPr>
            <w:r>
              <w:t>68,2</w:t>
            </w:r>
          </w:p>
        </w:tc>
        <w:tc>
          <w:tcPr>
            <w:tcW w:w="792" w:type="dxa"/>
          </w:tcPr>
          <w:p w:rsidR="00000000" w:rsidRDefault="00000000">
            <w:pPr>
              <w:spacing w:line="240" w:lineRule="auto"/>
              <w:jc w:val="center"/>
            </w:pPr>
          </w:p>
        </w:tc>
        <w:tc>
          <w:tcPr>
            <w:tcW w:w="864" w:type="dxa"/>
          </w:tcPr>
          <w:p w:rsidR="00000000" w:rsidRDefault="00000000">
            <w:pPr>
              <w:spacing w:line="240" w:lineRule="auto"/>
              <w:jc w:val="center"/>
            </w:pPr>
            <w:r>
              <w:t>67,57</w:t>
            </w:r>
          </w:p>
        </w:tc>
        <w:tc>
          <w:tcPr>
            <w:tcW w:w="792" w:type="dxa"/>
          </w:tcPr>
          <w:p w:rsidR="00000000" w:rsidRDefault="00000000">
            <w:pPr>
              <w:spacing w:line="240" w:lineRule="auto"/>
              <w:jc w:val="center"/>
            </w:pPr>
          </w:p>
        </w:tc>
      </w:tr>
      <w:tr w:rsidR="00000000">
        <w:tblPrEx>
          <w:tblCellMar>
            <w:top w:w="0" w:type="dxa"/>
            <w:bottom w:w="0" w:type="dxa"/>
          </w:tblCellMar>
        </w:tblPrEx>
        <w:trPr>
          <w:cantSplit/>
        </w:trPr>
        <w:tc>
          <w:tcPr>
            <w:tcW w:w="2203" w:type="dxa"/>
          </w:tcPr>
          <w:p w:rsidR="00000000" w:rsidRDefault="00000000">
            <w:pPr>
              <w:spacing w:line="240" w:lineRule="auto"/>
            </w:pPr>
            <w:r>
              <w:t>Женщины</w:t>
            </w:r>
          </w:p>
        </w:tc>
        <w:tc>
          <w:tcPr>
            <w:tcW w:w="724" w:type="dxa"/>
          </w:tcPr>
          <w:p w:rsidR="00000000" w:rsidRDefault="00000000">
            <w:pPr>
              <w:spacing w:line="240" w:lineRule="auto"/>
              <w:jc w:val="center"/>
            </w:pPr>
            <w:r>
              <w:t>72,4</w:t>
            </w:r>
          </w:p>
        </w:tc>
        <w:tc>
          <w:tcPr>
            <w:tcW w:w="793" w:type="dxa"/>
          </w:tcPr>
          <w:p w:rsidR="00000000" w:rsidRDefault="00000000">
            <w:pPr>
              <w:spacing w:line="240" w:lineRule="auto"/>
              <w:jc w:val="center"/>
            </w:pPr>
            <w:r>
              <w:t>72,6</w:t>
            </w:r>
          </w:p>
        </w:tc>
        <w:tc>
          <w:tcPr>
            <w:tcW w:w="793" w:type="dxa"/>
          </w:tcPr>
          <w:p w:rsidR="00000000" w:rsidRDefault="00000000">
            <w:pPr>
              <w:spacing w:line="240" w:lineRule="auto"/>
              <w:jc w:val="center"/>
            </w:pPr>
            <w:r>
              <w:t>72,7</w:t>
            </w:r>
          </w:p>
        </w:tc>
        <w:tc>
          <w:tcPr>
            <w:tcW w:w="865" w:type="dxa"/>
          </w:tcPr>
          <w:p w:rsidR="00000000" w:rsidRDefault="00000000">
            <w:pPr>
              <w:spacing w:line="240" w:lineRule="auto"/>
              <w:jc w:val="center"/>
            </w:pPr>
            <w:r>
              <w:t>72,7</w:t>
            </w:r>
          </w:p>
        </w:tc>
        <w:tc>
          <w:tcPr>
            <w:tcW w:w="792" w:type="dxa"/>
          </w:tcPr>
          <w:p w:rsidR="00000000" w:rsidRDefault="00000000">
            <w:pPr>
              <w:spacing w:line="240" w:lineRule="auto"/>
              <w:jc w:val="center"/>
            </w:pPr>
            <w:r>
              <w:t>73,0</w:t>
            </w:r>
          </w:p>
        </w:tc>
        <w:tc>
          <w:tcPr>
            <w:tcW w:w="792" w:type="dxa"/>
          </w:tcPr>
          <w:p w:rsidR="00000000" w:rsidRDefault="00000000">
            <w:pPr>
              <w:spacing w:line="240" w:lineRule="auto"/>
              <w:jc w:val="center"/>
            </w:pPr>
            <w:r>
              <w:t>73,1</w:t>
            </w:r>
          </w:p>
        </w:tc>
        <w:tc>
          <w:tcPr>
            <w:tcW w:w="792" w:type="dxa"/>
          </w:tcPr>
          <w:p w:rsidR="00000000" w:rsidRDefault="00000000">
            <w:pPr>
              <w:spacing w:line="240" w:lineRule="auto"/>
              <w:jc w:val="center"/>
            </w:pPr>
          </w:p>
        </w:tc>
        <w:tc>
          <w:tcPr>
            <w:tcW w:w="864" w:type="dxa"/>
          </w:tcPr>
          <w:p w:rsidR="00000000" w:rsidRDefault="00000000">
            <w:pPr>
              <w:spacing w:line="240" w:lineRule="auto"/>
              <w:jc w:val="center"/>
            </w:pPr>
            <w:r>
              <w:t>72,64</w:t>
            </w:r>
          </w:p>
        </w:tc>
        <w:tc>
          <w:tcPr>
            <w:tcW w:w="792" w:type="dxa"/>
          </w:tcPr>
          <w:p w:rsidR="00000000" w:rsidRDefault="00000000">
            <w:pPr>
              <w:spacing w:line="240" w:lineRule="auto"/>
              <w:jc w:val="center"/>
            </w:pPr>
          </w:p>
        </w:tc>
      </w:tr>
      <w:tr w:rsidR="00000000">
        <w:tblPrEx>
          <w:tblCellMar>
            <w:top w:w="0" w:type="dxa"/>
            <w:bottom w:w="0" w:type="dxa"/>
          </w:tblCellMar>
        </w:tblPrEx>
        <w:trPr>
          <w:cantSplit/>
        </w:trPr>
        <w:tc>
          <w:tcPr>
            <w:tcW w:w="2203" w:type="dxa"/>
          </w:tcPr>
          <w:p w:rsidR="00000000" w:rsidRDefault="00000000">
            <w:pPr>
              <w:spacing w:line="240" w:lineRule="auto"/>
            </w:pPr>
            <w:r>
              <w:t>Городское население</w:t>
            </w:r>
          </w:p>
        </w:tc>
        <w:tc>
          <w:tcPr>
            <w:tcW w:w="724" w:type="dxa"/>
          </w:tcPr>
          <w:p w:rsidR="00000000" w:rsidRDefault="00000000">
            <w:pPr>
              <w:spacing w:line="240" w:lineRule="auto"/>
              <w:jc w:val="center"/>
            </w:pPr>
            <w:r>
              <w:t>69,3</w:t>
            </w:r>
          </w:p>
        </w:tc>
        <w:tc>
          <w:tcPr>
            <w:tcW w:w="793" w:type="dxa"/>
          </w:tcPr>
          <w:p w:rsidR="00000000" w:rsidRDefault="00000000">
            <w:pPr>
              <w:spacing w:line="240" w:lineRule="auto"/>
              <w:jc w:val="center"/>
            </w:pPr>
            <w:r>
              <w:t>71,5</w:t>
            </w:r>
          </w:p>
        </w:tc>
        <w:tc>
          <w:tcPr>
            <w:tcW w:w="793" w:type="dxa"/>
          </w:tcPr>
          <w:p w:rsidR="00000000" w:rsidRDefault="00000000">
            <w:pPr>
              <w:spacing w:line="240" w:lineRule="auto"/>
              <w:jc w:val="center"/>
            </w:pPr>
            <w:r>
              <w:t>71,5</w:t>
            </w:r>
          </w:p>
        </w:tc>
        <w:tc>
          <w:tcPr>
            <w:tcW w:w="865" w:type="dxa"/>
          </w:tcPr>
          <w:p w:rsidR="00000000" w:rsidRDefault="00000000">
            <w:pPr>
              <w:spacing w:line="240" w:lineRule="auto"/>
              <w:jc w:val="center"/>
            </w:pPr>
            <w:r>
              <w:t>71,5</w:t>
            </w:r>
          </w:p>
        </w:tc>
        <w:tc>
          <w:tcPr>
            <w:tcW w:w="792" w:type="dxa"/>
          </w:tcPr>
          <w:p w:rsidR="00000000" w:rsidRDefault="00000000">
            <w:pPr>
              <w:spacing w:line="240" w:lineRule="auto"/>
              <w:jc w:val="center"/>
            </w:pPr>
            <w:r>
              <w:t>71,6</w:t>
            </w:r>
          </w:p>
        </w:tc>
        <w:tc>
          <w:tcPr>
            <w:tcW w:w="792" w:type="dxa"/>
          </w:tcPr>
          <w:p w:rsidR="00000000" w:rsidRDefault="00000000">
            <w:pPr>
              <w:spacing w:line="240" w:lineRule="auto"/>
              <w:jc w:val="center"/>
            </w:pPr>
            <w:r>
              <w:t>71,6</w:t>
            </w:r>
          </w:p>
        </w:tc>
        <w:tc>
          <w:tcPr>
            <w:tcW w:w="792" w:type="dxa"/>
          </w:tcPr>
          <w:p w:rsidR="00000000" w:rsidRDefault="00000000">
            <w:pPr>
              <w:spacing w:line="240" w:lineRule="auto"/>
              <w:jc w:val="center"/>
            </w:pPr>
          </w:p>
        </w:tc>
        <w:tc>
          <w:tcPr>
            <w:tcW w:w="864" w:type="dxa"/>
          </w:tcPr>
          <w:p w:rsidR="00000000" w:rsidRDefault="00000000">
            <w:pPr>
              <w:spacing w:line="240" w:lineRule="auto"/>
              <w:jc w:val="center"/>
            </w:pPr>
          </w:p>
        </w:tc>
        <w:tc>
          <w:tcPr>
            <w:tcW w:w="792" w:type="dxa"/>
          </w:tcPr>
          <w:p w:rsidR="00000000" w:rsidRDefault="00000000">
            <w:pPr>
              <w:spacing w:line="240" w:lineRule="auto"/>
              <w:jc w:val="center"/>
            </w:pPr>
          </w:p>
        </w:tc>
      </w:tr>
      <w:tr w:rsidR="00000000">
        <w:tblPrEx>
          <w:tblCellMar>
            <w:top w:w="0" w:type="dxa"/>
            <w:bottom w:w="0" w:type="dxa"/>
          </w:tblCellMar>
        </w:tblPrEx>
        <w:trPr>
          <w:cantSplit/>
        </w:trPr>
        <w:tc>
          <w:tcPr>
            <w:tcW w:w="2203" w:type="dxa"/>
          </w:tcPr>
          <w:p w:rsidR="00000000" w:rsidRDefault="00000000">
            <w:pPr>
              <w:spacing w:line="240" w:lineRule="auto"/>
            </w:pPr>
            <w:r>
              <w:t>Мужчины</w:t>
            </w:r>
          </w:p>
        </w:tc>
        <w:tc>
          <w:tcPr>
            <w:tcW w:w="724" w:type="dxa"/>
          </w:tcPr>
          <w:p w:rsidR="00000000" w:rsidRDefault="00000000">
            <w:pPr>
              <w:spacing w:line="240" w:lineRule="auto"/>
              <w:jc w:val="center"/>
            </w:pPr>
            <w:r>
              <w:t>65</w:t>
            </w:r>
          </w:p>
        </w:tc>
        <w:tc>
          <w:tcPr>
            <w:tcW w:w="793" w:type="dxa"/>
          </w:tcPr>
          <w:p w:rsidR="00000000" w:rsidRDefault="00000000">
            <w:pPr>
              <w:spacing w:line="240" w:lineRule="auto"/>
              <w:jc w:val="center"/>
            </w:pPr>
            <w:r>
              <w:t>69</w:t>
            </w:r>
          </w:p>
        </w:tc>
        <w:tc>
          <w:tcPr>
            <w:tcW w:w="793" w:type="dxa"/>
          </w:tcPr>
          <w:p w:rsidR="00000000" w:rsidRDefault="00000000">
            <w:pPr>
              <w:spacing w:line="240" w:lineRule="auto"/>
              <w:jc w:val="center"/>
            </w:pPr>
            <w:r>
              <w:t>69</w:t>
            </w:r>
          </w:p>
        </w:tc>
        <w:tc>
          <w:tcPr>
            <w:tcW w:w="865" w:type="dxa"/>
          </w:tcPr>
          <w:p w:rsidR="00000000" w:rsidRDefault="00000000">
            <w:pPr>
              <w:spacing w:line="240" w:lineRule="auto"/>
              <w:jc w:val="center"/>
            </w:pPr>
            <w:r>
              <w:t>69,1</w:t>
            </w:r>
          </w:p>
        </w:tc>
        <w:tc>
          <w:tcPr>
            <w:tcW w:w="792" w:type="dxa"/>
          </w:tcPr>
          <w:p w:rsidR="00000000" w:rsidRDefault="00000000">
            <w:pPr>
              <w:spacing w:line="240" w:lineRule="auto"/>
              <w:jc w:val="center"/>
            </w:pPr>
            <w:r>
              <w:t>69,1</w:t>
            </w:r>
          </w:p>
        </w:tc>
        <w:tc>
          <w:tcPr>
            <w:tcW w:w="792" w:type="dxa"/>
          </w:tcPr>
          <w:p w:rsidR="00000000" w:rsidRDefault="00000000">
            <w:pPr>
              <w:spacing w:line="240" w:lineRule="auto"/>
              <w:jc w:val="center"/>
            </w:pPr>
            <w:r>
              <w:t>69,1</w:t>
            </w:r>
          </w:p>
        </w:tc>
        <w:tc>
          <w:tcPr>
            <w:tcW w:w="792" w:type="dxa"/>
          </w:tcPr>
          <w:p w:rsidR="00000000" w:rsidRDefault="00000000">
            <w:pPr>
              <w:spacing w:line="240" w:lineRule="auto"/>
              <w:jc w:val="center"/>
            </w:pPr>
          </w:p>
        </w:tc>
        <w:tc>
          <w:tcPr>
            <w:tcW w:w="864" w:type="dxa"/>
          </w:tcPr>
          <w:p w:rsidR="00000000" w:rsidRDefault="00000000">
            <w:pPr>
              <w:spacing w:line="240" w:lineRule="auto"/>
              <w:jc w:val="center"/>
            </w:pPr>
          </w:p>
        </w:tc>
        <w:tc>
          <w:tcPr>
            <w:tcW w:w="792" w:type="dxa"/>
          </w:tcPr>
          <w:p w:rsidR="00000000" w:rsidRDefault="00000000">
            <w:pPr>
              <w:spacing w:line="240" w:lineRule="auto"/>
              <w:jc w:val="center"/>
            </w:pPr>
          </w:p>
        </w:tc>
      </w:tr>
      <w:tr w:rsidR="00000000">
        <w:tblPrEx>
          <w:tblCellMar>
            <w:top w:w="0" w:type="dxa"/>
            <w:bottom w:w="0" w:type="dxa"/>
          </w:tblCellMar>
        </w:tblPrEx>
        <w:trPr>
          <w:cantSplit/>
        </w:trPr>
        <w:tc>
          <w:tcPr>
            <w:tcW w:w="2203" w:type="dxa"/>
          </w:tcPr>
          <w:p w:rsidR="00000000" w:rsidRDefault="00000000">
            <w:pPr>
              <w:spacing w:line="240" w:lineRule="auto"/>
            </w:pPr>
            <w:r>
              <w:t>Женщины</w:t>
            </w:r>
          </w:p>
        </w:tc>
        <w:tc>
          <w:tcPr>
            <w:tcW w:w="724" w:type="dxa"/>
          </w:tcPr>
          <w:p w:rsidR="00000000" w:rsidRDefault="00000000">
            <w:pPr>
              <w:spacing w:line="240" w:lineRule="auto"/>
              <w:jc w:val="center"/>
            </w:pPr>
            <w:r>
              <w:t>73,2</w:t>
            </w:r>
          </w:p>
        </w:tc>
        <w:tc>
          <w:tcPr>
            <w:tcW w:w="793" w:type="dxa"/>
          </w:tcPr>
          <w:p w:rsidR="00000000" w:rsidRDefault="00000000">
            <w:pPr>
              <w:spacing w:line="240" w:lineRule="auto"/>
              <w:jc w:val="center"/>
            </w:pPr>
            <w:r>
              <w:t>73,9</w:t>
            </w:r>
          </w:p>
        </w:tc>
        <w:tc>
          <w:tcPr>
            <w:tcW w:w="793" w:type="dxa"/>
          </w:tcPr>
          <w:p w:rsidR="00000000" w:rsidRDefault="00000000">
            <w:pPr>
              <w:spacing w:line="240" w:lineRule="auto"/>
              <w:jc w:val="center"/>
            </w:pPr>
            <w:r>
              <w:t>74</w:t>
            </w:r>
          </w:p>
        </w:tc>
        <w:tc>
          <w:tcPr>
            <w:tcW w:w="865" w:type="dxa"/>
          </w:tcPr>
          <w:p w:rsidR="00000000" w:rsidRDefault="00000000">
            <w:pPr>
              <w:spacing w:line="240" w:lineRule="auto"/>
              <w:jc w:val="center"/>
            </w:pPr>
            <w:r>
              <w:t>74</w:t>
            </w:r>
          </w:p>
        </w:tc>
        <w:tc>
          <w:tcPr>
            <w:tcW w:w="792" w:type="dxa"/>
          </w:tcPr>
          <w:p w:rsidR="00000000" w:rsidRDefault="00000000">
            <w:pPr>
              <w:spacing w:line="240" w:lineRule="auto"/>
              <w:jc w:val="center"/>
            </w:pPr>
            <w:r>
              <w:t>74,1</w:t>
            </w:r>
          </w:p>
        </w:tc>
        <w:tc>
          <w:tcPr>
            <w:tcW w:w="792" w:type="dxa"/>
          </w:tcPr>
          <w:p w:rsidR="00000000" w:rsidRDefault="00000000">
            <w:pPr>
              <w:spacing w:line="240" w:lineRule="auto"/>
              <w:jc w:val="center"/>
            </w:pPr>
            <w:r>
              <w:t>74,2</w:t>
            </w:r>
          </w:p>
        </w:tc>
        <w:tc>
          <w:tcPr>
            <w:tcW w:w="792" w:type="dxa"/>
          </w:tcPr>
          <w:p w:rsidR="00000000" w:rsidRDefault="00000000">
            <w:pPr>
              <w:spacing w:line="240" w:lineRule="auto"/>
              <w:jc w:val="center"/>
            </w:pPr>
          </w:p>
        </w:tc>
        <w:tc>
          <w:tcPr>
            <w:tcW w:w="864" w:type="dxa"/>
          </w:tcPr>
          <w:p w:rsidR="00000000" w:rsidRDefault="00000000">
            <w:pPr>
              <w:spacing w:line="240" w:lineRule="auto"/>
              <w:jc w:val="center"/>
            </w:pPr>
          </w:p>
        </w:tc>
        <w:tc>
          <w:tcPr>
            <w:tcW w:w="792" w:type="dxa"/>
          </w:tcPr>
          <w:p w:rsidR="00000000" w:rsidRDefault="00000000">
            <w:pPr>
              <w:spacing w:line="240" w:lineRule="auto"/>
              <w:jc w:val="center"/>
            </w:pPr>
          </w:p>
        </w:tc>
      </w:tr>
      <w:tr w:rsidR="00000000">
        <w:tblPrEx>
          <w:tblCellMar>
            <w:top w:w="0" w:type="dxa"/>
            <w:bottom w:w="0" w:type="dxa"/>
          </w:tblCellMar>
        </w:tblPrEx>
        <w:trPr>
          <w:cantSplit/>
        </w:trPr>
        <w:tc>
          <w:tcPr>
            <w:tcW w:w="2203" w:type="dxa"/>
          </w:tcPr>
          <w:p w:rsidR="00000000" w:rsidRDefault="00000000">
            <w:pPr>
              <w:spacing w:line="240" w:lineRule="auto"/>
            </w:pPr>
            <w:r>
              <w:t>Сельское н</w:t>
            </w:r>
            <w:r>
              <w:t>а</w:t>
            </w:r>
            <w:r>
              <w:t>селение</w:t>
            </w:r>
          </w:p>
        </w:tc>
        <w:tc>
          <w:tcPr>
            <w:tcW w:w="724" w:type="dxa"/>
          </w:tcPr>
          <w:p w:rsidR="00000000" w:rsidRDefault="00000000">
            <w:pPr>
              <w:spacing w:line="240" w:lineRule="auto"/>
              <w:jc w:val="center"/>
            </w:pPr>
            <w:r>
              <w:t>69</w:t>
            </w:r>
          </w:p>
        </w:tc>
        <w:tc>
          <w:tcPr>
            <w:tcW w:w="793" w:type="dxa"/>
          </w:tcPr>
          <w:p w:rsidR="00000000" w:rsidRDefault="00000000">
            <w:pPr>
              <w:spacing w:line="240" w:lineRule="auto"/>
              <w:jc w:val="center"/>
            </w:pPr>
            <w:r>
              <w:t>69,1</w:t>
            </w:r>
          </w:p>
        </w:tc>
        <w:tc>
          <w:tcPr>
            <w:tcW w:w="793" w:type="dxa"/>
          </w:tcPr>
          <w:p w:rsidR="00000000" w:rsidRDefault="00000000">
            <w:pPr>
              <w:spacing w:line="240" w:lineRule="auto"/>
              <w:jc w:val="center"/>
            </w:pPr>
            <w:r>
              <w:t>69,1</w:t>
            </w:r>
          </w:p>
        </w:tc>
        <w:tc>
          <w:tcPr>
            <w:tcW w:w="865" w:type="dxa"/>
          </w:tcPr>
          <w:p w:rsidR="00000000" w:rsidRDefault="00000000">
            <w:pPr>
              <w:spacing w:line="240" w:lineRule="auto"/>
              <w:jc w:val="center"/>
            </w:pPr>
            <w:r>
              <w:t>69,3</w:t>
            </w:r>
          </w:p>
        </w:tc>
        <w:tc>
          <w:tcPr>
            <w:tcW w:w="792" w:type="dxa"/>
          </w:tcPr>
          <w:p w:rsidR="00000000" w:rsidRDefault="00000000">
            <w:pPr>
              <w:spacing w:line="240" w:lineRule="auto"/>
              <w:jc w:val="center"/>
            </w:pPr>
            <w:r>
              <w:t>69,5</w:t>
            </w:r>
          </w:p>
        </w:tc>
        <w:tc>
          <w:tcPr>
            <w:tcW w:w="792" w:type="dxa"/>
          </w:tcPr>
          <w:p w:rsidR="00000000" w:rsidRDefault="00000000">
            <w:pPr>
              <w:spacing w:line="240" w:lineRule="auto"/>
              <w:jc w:val="center"/>
            </w:pPr>
            <w:r>
              <w:t>69,5</w:t>
            </w:r>
          </w:p>
        </w:tc>
        <w:tc>
          <w:tcPr>
            <w:tcW w:w="792" w:type="dxa"/>
          </w:tcPr>
          <w:p w:rsidR="00000000" w:rsidRDefault="00000000">
            <w:pPr>
              <w:spacing w:line="240" w:lineRule="auto"/>
              <w:jc w:val="center"/>
            </w:pPr>
          </w:p>
        </w:tc>
        <w:tc>
          <w:tcPr>
            <w:tcW w:w="864" w:type="dxa"/>
          </w:tcPr>
          <w:p w:rsidR="00000000" w:rsidRDefault="00000000">
            <w:pPr>
              <w:spacing w:line="240" w:lineRule="auto"/>
              <w:jc w:val="center"/>
            </w:pPr>
          </w:p>
        </w:tc>
        <w:tc>
          <w:tcPr>
            <w:tcW w:w="792" w:type="dxa"/>
          </w:tcPr>
          <w:p w:rsidR="00000000" w:rsidRDefault="00000000">
            <w:pPr>
              <w:spacing w:line="240" w:lineRule="auto"/>
              <w:jc w:val="center"/>
            </w:pPr>
          </w:p>
        </w:tc>
      </w:tr>
      <w:tr w:rsidR="00000000">
        <w:tblPrEx>
          <w:tblCellMar>
            <w:top w:w="0" w:type="dxa"/>
            <w:bottom w:w="0" w:type="dxa"/>
          </w:tblCellMar>
        </w:tblPrEx>
        <w:trPr>
          <w:cantSplit/>
        </w:trPr>
        <w:tc>
          <w:tcPr>
            <w:tcW w:w="2203" w:type="dxa"/>
          </w:tcPr>
          <w:p w:rsidR="00000000" w:rsidRDefault="00000000">
            <w:pPr>
              <w:spacing w:line="240" w:lineRule="auto"/>
            </w:pPr>
            <w:r>
              <w:t>Мужчины</w:t>
            </w:r>
          </w:p>
        </w:tc>
        <w:tc>
          <w:tcPr>
            <w:tcW w:w="724" w:type="dxa"/>
          </w:tcPr>
          <w:p w:rsidR="00000000" w:rsidRDefault="00000000">
            <w:pPr>
              <w:spacing w:line="240" w:lineRule="auto"/>
              <w:jc w:val="center"/>
            </w:pPr>
            <w:r>
              <w:t>66,4</w:t>
            </w:r>
          </w:p>
        </w:tc>
        <w:tc>
          <w:tcPr>
            <w:tcW w:w="793" w:type="dxa"/>
          </w:tcPr>
          <w:p w:rsidR="00000000" w:rsidRDefault="00000000">
            <w:pPr>
              <w:spacing w:line="240" w:lineRule="auto"/>
              <w:jc w:val="center"/>
            </w:pPr>
            <w:r>
              <w:t>66,7</w:t>
            </w:r>
          </w:p>
        </w:tc>
        <w:tc>
          <w:tcPr>
            <w:tcW w:w="793" w:type="dxa"/>
          </w:tcPr>
          <w:p w:rsidR="00000000" w:rsidRDefault="00000000">
            <w:pPr>
              <w:spacing w:line="240" w:lineRule="auto"/>
              <w:jc w:val="center"/>
            </w:pPr>
            <w:r>
              <w:t>66,7</w:t>
            </w:r>
          </w:p>
        </w:tc>
        <w:tc>
          <w:tcPr>
            <w:tcW w:w="865" w:type="dxa"/>
          </w:tcPr>
          <w:p w:rsidR="00000000" w:rsidRDefault="00000000">
            <w:pPr>
              <w:spacing w:line="240" w:lineRule="auto"/>
              <w:jc w:val="center"/>
            </w:pPr>
            <w:r>
              <w:t>66,8</w:t>
            </w:r>
          </w:p>
        </w:tc>
        <w:tc>
          <w:tcPr>
            <w:tcW w:w="792" w:type="dxa"/>
          </w:tcPr>
          <w:p w:rsidR="00000000" w:rsidRDefault="00000000">
            <w:pPr>
              <w:spacing w:line="240" w:lineRule="auto"/>
              <w:jc w:val="center"/>
            </w:pPr>
            <w:r>
              <w:t>66,9</w:t>
            </w:r>
          </w:p>
        </w:tc>
        <w:tc>
          <w:tcPr>
            <w:tcW w:w="792" w:type="dxa"/>
          </w:tcPr>
          <w:p w:rsidR="00000000" w:rsidRDefault="00000000">
            <w:pPr>
              <w:spacing w:line="240" w:lineRule="auto"/>
              <w:jc w:val="center"/>
            </w:pPr>
            <w:r>
              <w:t>66,9</w:t>
            </w:r>
          </w:p>
        </w:tc>
        <w:tc>
          <w:tcPr>
            <w:tcW w:w="792" w:type="dxa"/>
          </w:tcPr>
          <w:p w:rsidR="00000000" w:rsidRDefault="00000000">
            <w:pPr>
              <w:spacing w:line="240" w:lineRule="auto"/>
              <w:jc w:val="center"/>
            </w:pPr>
          </w:p>
        </w:tc>
        <w:tc>
          <w:tcPr>
            <w:tcW w:w="864" w:type="dxa"/>
          </w:tcPr>
          <w:p w:rsidR="00000000" w:rsidRDefault="00000000">
            <w:pPr>
              <w:spacing w:line="240" w:lineRule="auto"/>
              <w:jc w:val="center"/>
            </w:pPr>
          </w:p>
        </w:tc>
        <w:tc>
          <w:tcPr>
            <w:tcW w:w="792" w:type="dxa"/>
          </w:tcPr>
          <w:p w:rsidR="00000000" w:rsidRDefault="00000000">
            <w:pPr>
              <w:spacing w:line="240" w:lineRule="auto"/>
              <w:jc w:val="center"/>
            </w:pPr>
          </w:p>
        </w:tc>
      </w:tr>
      <w:tr w:rsidR="00000000">
        <w:tblPrEx>
          <w:tblCellMar>
            <w:top w:w="0" w:type="dxa"/>
            <w:bottom w:w="0" w:type="dxa"/>
          </w:tblCellMar>
        </w:tblPrEx>
        <w:trPr>
          <w:cantSplit/>
        </w:trPr>
        <w:tc>
          <w:tcPr>
            <w:tcW w:w="2203" w:type="dxa"/>
          </w:tcPr>
          <w:p w:rsidR="00000000" w:rsidRDefault="00000000">
            <w:pPr>
              <w:spacing w:line="240" w:lineRule="auto"/>
            </w:pPr>
            <w:r>
              <w:t>Женщины</w:t>
            </w:r>
          </w:p>
        </w:tc>
        <w:tc>
          <w:tcPr>
            <w:tcW w:w="724" w:type="dxa"/>
          </w:tcPr>
          <w:p w:rsidR="00000000" w:rsidRDefault="00000000">
            <w:pPr>
              <w:spacing w:line="240" w:lineRule="auto"/>
              <w:jc w:val="center"/>
            </w:pPr>
            <w:r>
              <w:t>70,4</w:t>
            </w:r>
          </w:p>
        </w:tc>
        <w:tc>
          <w:tcPr>
            <w:tcW w:w="793" w:type="dxa"/>
          </w:tcPr>
          <w:p w:rsidR="00000000" w:rsidRDefault="00000000">
            <w:pPr>
              <w:spacing w:line="240" w:lineRule="auto"/>
              <w:jc w:val="center"/>
            </w:pPr>
            <w:r>
              <w:t>71,4</w:t>
            </w:r>
          </w:p>
        </w:tc>
        <w:tc>
          <w:tcPr>
            <w:tcW w:w="793" w:type="dxa"/>
          </w:tcPr>
          <w:p w:rsidR="00000000" w:rsidRDefault="00000000">
            <w:pPr>
              <w:spacing w:line="240" w:lineRule="auto"/>
              <w:jc w:val="center"/>
            </w:pPr>
            <w:r>
              <w:t>71,4</w:t>
            </w:r>
          </w:p>
        </w:tc>
        <w:tc>
          <w:tcPr>
            <w:tcW w:w="865" w:type="dxa"/>
          </w:tcPr>
          <w:p w:rsidR="00000000" w:rsidRDefault="00000000">
            <w:pPr>
              <w:spacing w:line="240" w:lineRule="auto"/>
              <w:jc w:val="center"/>
            </w:pPr>
            <w:r>
              <w:t>71,4</w:t>
            </w:r>
          </w:p>
        </w:tc>
        <w:tc>
          <w:tcPr>
            <w:tcW w:w="792" w:type="dxa"/>
          </w:tcPr>
          <w:p w:rsidR="00000000" w:rsidRDefault="00000000">
            <w:pPr>
              <w:spacing w:line="240" w:lineRule="auto"/>
              <w:jc w:val="center"/>
            </w:pPr>
            <w:r>
              <w:t>71,6</w:t>
            </w:r>
          </w:p>
        </w:tc>
        <w:tc>
          <w:tcPr>
            <w:tcW w:w="792" w:type="dxa"/>
          </w:tcPr>
          <w:p w:rsidR="00000000" w:rsidRDefault="00000000">
            <w:pPr>
              <w:spacing w:line="240" w:lineRule="auto"/>
              <w:jc w:val="center"/>
            </w:pPr>
            <w:r>
              <w:t>71,6</w:t>
            </w:r>
          </w:p>
        </w:tc>
        <w:tc>
          <w:tcPr>
            <w:tcW w:w="792" w:type="dxa"/>
          </w:tcPr>
          <w:p w:rsidR="00000000" w:rsidRDefault="00000000">
            <w:pPr>
              <w:spacing w:line="240" w:lineRule="auto"/>
              <w:jc w:val="center"/>
            </w:pPr>
          </w:p>
        </w:tc>
        <w:tc>
          <w:tcPr>
            <w:tcW w:w="864" w:type="dxa"/>
          </w:tcPr>
          <w:p w:rsidR="00000000" w:rsidRDefault="00000000">
            <w:pPr>
              <w:spacing w:line="240" w:lineRule="auto"/>
              <w:jc w:val="center"/>
            </w:pPr>
          </w:p>
        </w:tc>
        <w:tc>
          <w:tcPr>
            <w:tcW w:w="792" w:type="dxa"/>
          </w:tcPr>
          <w:p w:rsidR="00000000" w:rsidRDefault="00000000">
            <w:pPr>
              <w:spacing w:line="240" w:lineRule="auto"/>
              <w:jc w:val="center"/>
            </w:pPr>
          </w:p>
        </w:tc>
      </w:tr>
    </w:tbl>
    <w:p w:rsidR="00000000" w:rsidRDefault="00000000">
      <w:pPr>
        <w:spacing w:line="240" w:lineRule="auto"/>
        <w:rPr>
          <w:sz w:val="16"/>
        </w:rPr>
      </w:pPr>
    </w:p>
    <w:p w:rsidR="00000000" w:rsidRDefault="00000000">
      <w:pPr>
        <w:spacing w:line="240" w:lineRule="auto"/>
      </w:pPr>
      <w:r>
        <w:rPr>
          <w:i/>
          <w:iCs/>
        </w:rPr>
        <w:t>Источник:</w:t>
      </w:r>
      <w:r>
        <w:t xml:space="preserve">  Министерство здравоохранения Республики Узбекистан.</w:t>
      </w:r>
    </w:p>
    <w:p w:rsidR="00000000" w:rsidRDefault="00000000">
      <w:pPr>
        <w:spacing w:line="240" w:lineRule="auto"/>
      </w:pPr>
    </w:p>
    <w:p w:rsidR="00000000" w:rsidRDefault="00000000">
      <w:pPr>
        <w:spacing w:line="240" w:lineRule="auto"/>
      </w:pPr>
    </w:p>
    <w:p w:rsidR="00000000" w:rsidRDefault="00000000">
      <w:pPr>
        <w:spacing w:line="240" w:lineRule="auto"/>
      </w:pPr>
      <w:r>
        <w:rPr>
          <w:bCs/>
        </w:rPr>
        <w:t>Таблица</w:t>
      </w:r>
      <w:r>
        <w:t xml:space="preserve"> № 14.   Показатели материнской смертности за 1991-2002 годы</w:t>
      </w:r>
    </w:p>
    <w:p w:rsidR="00000000" w:rsidRDefault="00000000">
      <w:pPr>
        <w:spacing w:line="240" w:lineRule="auto"/>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1134"/>
        <w:gridCol w:w="1134"/>
      </w:tblGrid>
      <w:tr w:rsidR="00000000">
        <w:tblPrEx>
          <w:tblCellMar>
            <w:top w:w="0" w:type="dxa"/>
            <w:bottom w:w="0" w:type="dxa"/>
          </w:tblCellMar>
        </w:tblPrEx>
        <w:tc>
          <w:tcPr>
            <w:tcW w:w="3119" w:type="dxa"/>
          </w:tcPr>
          <w:p w:rsidR="00000000" w:rsidRDefault="00000000">
            <w:pPr>
              <w:spacing w:before="20" w:after="20" w:line="240" w:lineRule="auto"/>
            </w:pPr>
            <w:r>
              <w:t xml:space="preserve">Области </w:t>
            </w:r>
          </w:p>
        </w:tc>
        <w:tc>
          <w:tcPr>
            <w:tcW w:w="1134" w:type="dxa"/>
          </w:tcPr>
          <w:p w:rsidR="00000000" w:rsidRDefault="00000000">
            <w:pPr>
              <w:spacing w:before="20" w:after="20" w:line="240" w:lineRule="auto"/>
              <w:jc w:val="center"/>
            </w:pPr>
            <w:r>
              <w:t>1991</w:t>
            </w:r>
          </w:p>
        </w:tc>
        <w:tc>
          <w:tcPr>
            <w:tcW w:w="1134" w:type="dxa"/>
          </w:tcPr>
          <w:p w:rsidR="00000000" w:rsidRDefault="00000000">
            <w:pPr>
              <w:spacing w:before="20" w:after="20" w:line="240" w:lineRule="auto"/>
              <w:jc w:val="center"/>
            </w:pPr>
            <w:r>
              <w:t>2001</w:t>
            </w:r>
          </w:p>
        </w:tc>
        <w:tc>
          <w:tcPr>
            <w:tcW w:w="1134" w:type="dxa"/>
          </w:tcPr>
          <w:p w:rsidR="00000000" w:rsidRDefault="00000000">
            <w:pPr>
              <w:spacing w:before="20" w:after="20" w:line="240" w:lineRule="auto"/>
              <w:jc w:val="center"/>
            </w:pPr>
            <w:r>
              <w:t>2002</w:t>
            </w:r>
          </w:p>
        </w:tc>
      </w:tr>
      <w:tr w:rsidR="00000000">
        <w:tblPrEx>
          <w:tblCellMar>
            <w:top w:w="0" w:type="dxa"/>
            <w:bottom w:w="0" w:type="dxa"/>
          </w:tblCellMar>
        </w:tblPrEx>
        <w:tc>
          <w:tcPr>
            <w:tcW w:w="3119" w:type="dxa"/>
          </w:tcPr>
          <w:p w:rsidR="00000000" w:rsidRDefault="00000000">
            <w:pPr>
              <w:spacing w:before="20" w:after="20" w:line="240" w:lineRule="auto"/>
            </w:pPr>
            <w:r>
              <w:t>Андижанская</w:t>
            </w:r>
          </w:p>
        </w:tc>
        <w:tc>
          <w:tcPr>
            <w:tcW w:w="1134" w:type="dxa"/>
          </w:tcPr>
          <w:p w:rsidR="00000000" w:rsidRDefault="00000000">
            <w:pPr>
              <w:spacing w:before="20" w:after="20" w:line="240" w:lineRule="auto"/>
              <w:ind w:right="170"/>
              <w:jc w:val="right"/>
            </w:pPr>
            <w:r>
              <w:t>44,1</w:t>
            </w:r>
          </w:p>
        </w:tc>
        <w:tc>
          <w:tcPr>
            <w:tcW w:w="1134" w:type="dxa"/>
          </w:tcPr>
          <w:p w:rsidR="00000000" w:rsidRDefault="00000000">
            <w:pPr>
              <w:spacing w:before="20" w:after="20" w:line="240" w:lineRule="auto"/>
              <w:ind w:right="170"/>
              <w:jc w:val="right"/>
            </w:pPr>
            <w:r>
              <w:t>20,5</w:t>
            </w:r>
          </w:p>
        </w:tc>
        <w:tc>
          <w:tcPr>
            <w:tcW w:w="1134" w:type="dxa"/>
          </w:tcPr>
          <w:p w:rsidR="00000000" w:rsidRDefault="00000000">
            <w:pPr>
              <w:spacing w:before="20" w:after="20" w:line="240" w:lineRule="auto"/>
              <w:ind w:right="170"/>
              <w:jc w:val="right"/>
            </w:pPr>
            <w:r>
              <w:t>17,3</w:t>
            </w:r>
          </w:p>
        </w:tc>
      </w:tr>
      <w:tr w:rsidR="00000000">
        <w:tblPrEx>
          <w:tblCellMar>
            <w:top w:w="0" w:type="dxa"/>
            <w:bottom w:w="0" w:type="dxa"/>
          </w:tblCellMar>
        </w:tblPrEx>
        <w:tc>
          <w:tcPr>
            <w:tcW w:w="3119" w:type="dxa"/>
          </w:tcPr>
          <w:p w:rsidR="00000000" w:rsidRDefault="00000000">
            <w:pPr>
              <w:spacing w:before="20" w:after="20" w:line="240" w:lineRule="auto"/>
            </w:pPr>
            <w:r>
              <w:t>Бухарская</w:t>
            </w:r>
          </w:p>
        </w:tc>
        <w:tc>
          <w:tcPr>
            <w:tcW w:w="1134" w:type="dxa"/>
          </w:tcPr>
          <w:p w:rsidR="00000000" w:rsidRDefault="00000000">
            <w:pPr>
              <w:spacing w:before="20" w:after="20" w:line="240" w:lineRule="auto"/>
              <w:ind w:right="170"/>
              <w:jc w:val="right"/>
            </w:pPr>
            <w:r>
              <w:t>35,6</w:t>
            </w:r>
          </w:p>
        </w:tc>
        <w:tc>
          <w:tcPr>
            <w:tcW w:w="1134" w:type="dxa"/>
          </w:tcPr>
          <w:p w:rsidR="00000000" w:rsidRDefault="00000000">
            <w:pPr>
              <w:spacing w:before="20" w:after="20" w:line="240" w:lineRule="auto"/>
              <w:ind w:right="170"/>
              <w:jc w:val="right"/>
            </w:pPr>
            <w:r>
              <w:t>54,4</w:t>
            </w:r>
          </w:p>
        </w:tc>
        <w:tc>
          <w:tcPr>
            <w:tcW w:w="1134" w:type="dxa"/>
          </w:tcPr>
          <w:p w:rsidR="00000000" w:rsidRDefault="00000000">
            <w:pPr>
              <w:spacing w:before="20" w:after="20" w:line="240" w:lineRule="auto"/>
              <w:ind w:right="170"/>
              <w:jc w:val="right"/>
            </w:pPr>
            <w:r>
              <w:t>37,3</w:t>
            </w:r>
          </w:p>
        </w:tc>
      </w:tr>
      <w:tr w:rsidR="00000000">
        <w:tblPrEx>
          <w:tblCellMar>
            <w:top w:w="0" w:type="dxa"/>
            <w:bottom w:w="0" w:type="dxa"/>
          </w:tblCellMar>
        </w:tblPrEx>
        <w:tc>
          <w:tcPr>
            <w:tcW w:w="3119" w:type="dxa"/>
          </w:tcPr>
          <w:p w:rsidR="00000000" w:rsidRDefault="00000000">
            <w:pPr>
              <w:spacing w:before="20" w:after="20" w:line="240" w:lineRule="auto"/>
            </w:pPr>
            <w:r>
              <w:t>Джизакская</w:t>
            </w:r>
          </w:p>
        </w:tc>
        <w:tc>
          <w:tcPr>
            <w:tcW w:w="1134" w:type="dxa"/>
          </w:tcPr>
          <w:p w:rsidR="00000000" w:rsidRDefault="00000000">
            <w:pPr>
              <w:spacing w:before="20" w:after="20" w:line="240" w:lineRule="auto"/>
              <w:ind w:right="170"/>
              <w:jc w:val="right"/>
            </w:pPr>
            <w:r>
              <w:t>99,9</w:t>
            </w:r>
          </w:p>
        </w:tc>
        <w:tc>
          <w:tcPr>
            <w:tcW w:w="1134" w:type="dxa"/>
          </w:tcPr>
          <w:p w:rsidR="00000000" w:rsidRDefault="00000000">
            <w:pPr>
              <w:spacing w:before="20" w:after="20" w:line="240" w:lineRule="auto"/>
              <w:ind w:right="170"/>
              <w:jc w:val="right"/>
            </w:pPr>
            <w:r>
              <w:t>42,5</w:t>
            </w:r>
          </w:p>
        </w:tc>
        <w:tc>
          <w:tcPr>
            <w:tcW w:w="1134" w:type="dxa"/>
          </w:tcPr>
          <w:p w:rsidR="00000000" w:rsidRDefault="00000000">
            <w:pPr>
              <w:spacing w:before="20" w:after="20" w:line="240" w:lineRule="auto"/>
              <w:ind w:right="170"/>
              <w:jc w:val="right"/>
            </w:pPr>
            <w:r>
              <w:t>29,7</w:t>
            </w:r>
          </w:p>
        </w:tc>
      </w:tr>
      <w:tr w:rsidR="00000000">
        <w:tblPrEx>
          <w:tblCellMar>
            <w:top w:w="0" w:type="dxa"/>
            <w:bottom w:w="0" w:type="dxa"/>
          </w:tblCellMar>
        </w:tblPrEx>
        <w:tc>
          <w:tcPr>
            <w:tcW w:w="3119" w:type="dxa"/>
          </w:tcPr>
          <w:p w:rsidR="00000000" w:rsidRDefault="00000000">
            <w:pPr>
              <w:spacing w:before="20" w:after="20" w:line="240" w:lineRule="auto"/>
            </w:pPr>
            <w:r>
              <w:t>Кашкадарьинская</w:t>
            </w:r>
          </w:p>
        </w:tc>
        <w:tc>
          <w:tcPr>
            <w:tcW w:w="1134" w:type="dxa"/>
          </w:tcPr>
          <w:p w:rsidR="00000000" w:rsidRDefault="00000000">
            <w:pPr>
              <w:spacing w:before="20" w:after="20" w:line="240" w:lineRule="auto"/>
              <w:ind w:right="170"/>
              <w:jc w:val="right"/>
            </w:pPr>
            <w:r>
              <w:t>69,9</w:t>
            </w:r>
          </w:p>
        </w:tc>
        <w:tc>
          <w:tcPr>
            <w:tcW w:w="1134" w:type="dxa"/>
          </w:tcPr>
          <w:p w:rsidR="00000000" w:rsidRDefault="00000000">
            <w:pPr>
              <w:spacing w:before="20" w:after="20" w:line="240" w:lineRule="auto"/>
              <w:ind w:right="170"/>
              <w:jc w:val="right"/>
            </w:pPr>
            <w:r>
              <w:t>40,6</w:t>
            </w:r>
          </w:p>
        </w:tc>
        <w:tc>
          <w:tcPr>
            <w:tcW w:w="1134" w:type="dxa"/>
          </w:tcPr>
          <w:p w:rsidR="00000000" w:rsidRDefault="00000000">
            <w:pPr>
              <w:spacing w:before="20" w:after="20" w:line="240" w:lineRule="auto"/>
              <w:ind w:right="170"/>
              <w:jc w:val="right"/>
            </w:pPr>
            <w:r>
              <w:t>37,1</w:t>
            </w:r>
          </w:p>
        </w:tc>
      </w:tr>
      <w:tr w:rsidR="00000000">
        <w:tblPrEx>
          <w:tblCellMar>
            <w:top w:w="0" w:type="dxa"/>
            <w:bottom w:w="0" w:type="dxa"/>
          </w:tblCellMar>
        </w:tblPrEx>
        <w:tc>
          <w:tcPr>
            <w:tcW w:w="3119" w:type="dxa"/>
          </w:tcPr>
          <w:p w:rsidR="00000000" w:rsidRDefault="00000000">
            <w:pPr>
              <w:spacing w:before="20" w:after="20" w:line="240" w:lineRule="auto"/>
            </w:pPr>
            <w:proofErr w:type="spellStart"/>
            <w:r>
              <w:t>Навоинская</w:t>
            </w:r>
            <w:proofErr w:type="spellEnd"/>
          </w:p>
        </w:tc>
        <w:tc>
          <w:tcPr>
            <w:tcW w:w="1134" w:type="dxa"/>
          </w:tcPr>
          <w:p w:rsidR="00000000" w:rsidRDefault="00000000">
            <w:pPr>
              <w:spacing w:before="20" w:after="20" w:line="240" w:lineRule="auto"/>
              <w:ind w:right="170"/>
              <w:jc w:val="right"/>
            </w:pPr>
            <w:r>
              <w:t>-</w:t>
            </w:r>
          </w:p>
        </w:tc>
        <w:tc>
          <w:tcPr>
            <w:tcW w:w="1134" w:type="dxa"/>
          </w:tcPr>
          <w:p w:rsidR="00000000" w:rsidRDefault="00000000">
            <w:pPr>
              <w:spacing w:before="20" w:after="20" w:line="240" w:lineRule="auto"/>
              <w:ind w:right="170"/>
              <w:jc w:val="right"/>
            </w:pPr>
            <w:r>
              <w:t>91,5</w:t>
            </w:r>
          </w:p>
        </w:tc>
        <w:tc>
          <w:tcPr>
            <w:tcW w:w="1134" w:type="dxa"/>
          </w:tcPr>
          <w:p w:rsidR="00000000" w:rsidRDefault="00000000">
            <w:pPr>
              <w:spacing w:before="20" w:after="20" w:line="240" w:lineRule="auto"/>
              <w:ind w:right="170"/>
              <w:jc w:val="right"/>
            </w:pPr>
            <w:r>
              <w:t>51,5</w:t>
            </w:r>
          </w:p>
        </w:tc>
      </w:tr>
      <w:tr w:rsidR="00000000">
        <w:tblPrEx>
          <w:tblCellMar>
            <w:top w:w="0" w:type="dxa"/>
            <w:bottom w:w="0" w:type="dxa"/>
          </w:tblCellMar>
        </w:tblPrEx>
        <w:tc>
          <w:tcPr>
            <w:tcW w:w="3119" w:type="dxa"/>
          </w:tcPr>
          <w:p w:rsidR="00000000" w:rsidRDefault="00000000">
            <w:pPr>
              <w:spacing w:before="20" w:after="20" w:line="240" w:lineRule="auto"/>
            </w:pPr>
            <w:r>
              <w:t>Наманганская</w:t>
            </w:r>
          </w:p>
        </w:tc>
        <w:tc>
          <w:tcPr>
            <w:tcW w:w="1134" w:type="dxa"/>
          </w:tcPr>
          <w:p w:rsidR="00000000" w:rsidRDefault="00000000">
            <w:pPr>
              <w:spacing w:before="20" w:after="20" w:line="240" w:lineRule="auto"/>
              <w:ind w:right="170"/>
              <w:jc w:val="right"/>
            </w:pPr>
            <w:r>
              <w:t>45,4</w:t>
            </w:r>
          </w:p>
        </w:tc>
        <w:tc>
          <w:tcPr>
            <w:tcW w:w="1134" w:type="dxa"/>
          </w:tcPr>
          <w:p w:rsidR="00000000" w:rsidRDefault="00000000">
            <w:pPr>
              <w:spacing w:before="20" w:after="20" w:line="240" w:lineRule="auto"/>
              <w:ind w:right="170"/>
              <w:jc w:val="right"/>
            </w:pPr>
            <w:r>
              <w:t>29,3</w:t>
            </w:r>
          </w:p>
        </w:tc>
        <w:tc>
          <w:tcPr>
            <w:tcW w:w="1134" w:type="dxa"/>
          </w:tcPr>
          <w:p w:rsidR="00000000" w:rsidRDefault="00000000">
            <w:pPr>
              <w:spacing w:before="20" w:after="20" w:line="240" w:lineRule="auto"/>
              <w:ind w:right="170"/>
              <w:jc w:val="right"/>
            </w:pPr>
            <w:r>
              <w:t>18,4</w:t>
            </w:r>
          </w:p>
        </w:tc>
      </w:tr>
      <w:tr w:rsidR="00000000">
        <w:tblPrEx>
          <w:tblCellMar>
            <w:top w:w="0" w:type="dxa"/>
            <w:bottom w:w="0" w:type="dxa"/>
          </w:tblCellMar>
        </w:tblPrEx>
        <w:tc>
          <w:tcPr>
            <w:tcW w:w="3119" w:type="dxa"/>
          </w:tcPr>
          <w:p w:rsidR="00000000" w:rsidRDefault="00000000">
            <w:pPr>
              <w:spacing w:before="20" w:after="20" w:line="240" w:lineRule="auto"/>
            </w:pPr>
            <w:r>
              <w:t>Самаркандская</w:t>
            </w:r>
          </w:p>
        </w:tc>
        <w:tc>
          <w:tcPr>
            <w:tcW w:w="1134" w:type="dxa"/>
          </w:tcPr>
          <w:p w:rsidR="00000000" w:rsidRDefault="00000000">
            <w:pPr>
              <w:spacing w:before="20" w:after="20" w:line="240" w:lineRule="auto"/>
              <w:ind w:right="170"/>
              <w:jc w:val="right"/>
            </w:pPr>
            <w:r>
              <w:t>43,4</w:t>
            </w:r>
          </w:p>
        </w:tc>
        <w:tc>
          <w:tcPr>
            <w:tcW w:w="1134" w:type="dxa"/>
          </w:tcPr>
          <w:p w:rsidR="00000000" w:rsidRDefault="00000000">
            <w:pPr>
              <w:spacing w:before="20" w:after="20" w:line="240" w:lineRule="auto"/>
              <w:ind w:right="170"/>
              <w:jc w:val="right"/>
            </w:pPr>
            <w:r>
              <w:t>17,9</w:t>
            </w:r>
          </w:p>
        </w:tc>
        <w:tc>
          <w:tcPr>
            <w:tcW w:w="1134" w:type="dxa"/>
          </w:tcPr>
          <w:p w:rsidR="00000000" w:rsidRDefault="00000000">
            <w:pPr>
              <w:spacing w:before="20" w:after="20" w:line="240" w:lineRule="auto"/>
              <w:ind w:right="170"/>
              <w:jc w:val="right"/>
            </w:pPr>
            <w:r>
              <w:t>21,9</w:t>
            </w:r>
          </w:p>
        </w:tc>
      </w:tr>
      <w:tr w:rsidR="00000000">
        <w:tblPrEx>
          <w:tblCellMar>
            <w:top w:w="0" w:type="dxa"/>
            <w:bottom w:w="0" w:type="dxa"/>
          </w:tblCellMar>
        </w:tblPrEx>
        <w:tc>
          <w:tcPr>
            <w:tcW w:w="3119" w:type="dxa"/>
          </w:tcPr>
          <w:p w:rsidR="00000000" w:rsidRDefault="00000000">
            <w:pPr>
              <w:spacing w:before="20" w:after="20" w:line="240" w:lineRule="auto"/>
            </w:pPr>
            <w:r>
              <w:t>Сурхандарьинская</w:t>
            </w:r>
          </w:p>
        </w:tc>
        <w:tc>
          <w:tcPr>
            <w:tcW w:w="1134" w:type="dxa"/>
          </w:tcPr>
          <w:p w:rsidR="00000000" w:rsidRDefault="00000000">
            <w:pPr>
              <w:spacing w:before="20" w:after="20" w:line="240" w:lineRule="auto"/>
              <w:ind w:right="170"/>
              <w:jc w:val="right"/>
            </w:pPr>
            <w:r>
              <w:t>91,5</w:t>
            </w:r>
          </w:p>
        </w:tc>
        <w:tc>
          <w:tcPr>
            <w:tcW w:w="1134" w:type="dxa"/>
          </w:tcPr>
          <w:p w:rsidR="00000000" w:rsidRDefault="00000000">
            <w:pPr>
              <w:spacing w:before="20" w:after="20" w:line="240" w:lineRule="auto"/>
              <w:ind w:right="170"/>
              <w:jc w:val="right"/>
            </w:pPr>
            <w:r>
              <w:t>19,3</w:t>
            </w:r>
          </w:p>
        </w:tc>
        <w:tc>
          <w:tcPr>
            <w:tcW w:w="1134" w:type="dxa"/>
          </w:tcPr>
          <w:p w:rsidR="00000000" w:rsidRDefault="00000000">
            <w:pPr>
              <w:spacing w:before="20" w:after="20" w:line="240" w:lineRule="auto"/>
              <w:ind w:right="170"/>
              <w:jc w:val="right"/>
            </w:pPr>
            <w:r>
              <w:t>20,4</w:t>
            </w:r>
          </w:p>
        </w:tc>
      </w:tr>
      <w:tr w:rsidR="00000000">
        <w:tblPrEx>
          <w:tblCellMar>
            <w:top w:w="0" w:type="dxa"/>
            <w:bottom w:w="0" w:type="dxa"/>
          </w:tblCellMar>
        </w:tblPrEx>
        <w:tc>
          <w:tcPr>
            <w:tcW w:w="3119" w:type="dxa"/>
          </w:tcPr>
          <w:p w:rsidR="00000000" w:rsidRDefault="00000000">
            <w:pPr>
              <w:spacing w:before="20" w:after="20" w:line="240" w:lineRule="auto"/>
            </w:pPr>
            <w:r>
              <w:t>Сырдарьинская</w:t>
            </w:r>
          </w:p>
        </w:tc>
        <w:tc>
          <w:tcPr>
            <w:tcW w:w="1134" w:type="dxa"/>
          </w:tcPr>
          <w:p w:rsidR="00000000" w:rsidRDefault="00000000">
            <w:pPr>
              <w:spacing w:before="20" w:after="20" w:line="240" w:lineRule="auto"/>
              <w:ind w:right="170"/>
              <w:jc w:val="right"/>
            </w:pPr>
            <w:r>
              <w:t>23,6</w:t>
            </w:r>
          </w:p>
        </w:tc>
        <w:tc>
          <w:tcPr>
            <w:tcW w:w="1134" w:type="dxa"/>
          </w:tcPr>
          <w:p w:rsidR="00000000" w:rsidRDefault="00000000">
            <w:pPr>
              <w:spacing w:before="20" w:after="20" w:line="240" w:lineRule="auto"/>
              <w:ind w:right="170"/>
              <w:jc w:val="right"/>
            </w:pPr>
            <w:r>
              <w:t>35,7</w:t>
            </w:r>
          </w:p>
        </w:tc>
        <w:tc>
          <w:tcPr>
            <w:tcW w:w="1134" w:type="dxa"/>
          </w:tcPr>
          <w:p w:rsidR="00000000" w:rsidRDefault="00000000">
            <w:pPr>
              <w:spacing w:before="20" w:after="20" w:line="240" w:lineRule="auto"/>
              <w:ind w:right="170"/>
              <w:jc w:val="right"/>
            </w:pPr>
            <w:r>
              <w:t>26,4</w:t>
            </w:r>
          </w:p>
        </w:tc>
      </w:tr>
      <w:tr w:rsidR="00000000">
        <w:tblPrEx>
          <w:tblCellMar>
            <w:top w:w="0" w:type="dxa"/>
            <w:bottom w:w="0" w:type="dxa"/>
          </w:tblCellMar>
        </w:tblPrEx>
        <w:tc>
          <w:tcPr>
            <w:tcW w:w="3119" w:type="dxa"/>
          </w:tcPr>
          <w:p w:rsidR="00000000" w:rsidRDefault="00000000">
            <w:pPr>
              <w:spacing w:before="20" w:after="20" w:line="240" w:lineRule="auto"/>
            </w:pPr>
            <w:r>
              <w:t>Ташкентская</w:t>
            </w:r>
          </w:p>
        </w:tc>
        <w:tc>
          <w:tcPr>
            <w:tcW w:w="1134" w:type="dxa"/>
          </w:tcPr>
          <w:p w:rsidR="00000000" w:rsidRDefault="00000000">
            <w:pPr>
              <w:spacing w:before="20" w:after="20" w:line="240" w:lineRule="auto"/>
              <w:ind w:right="170"/>
              <w:jc w:val="right"/>
            </w:pPr>
            <w:r>
              <w:t>43,2</w:t>
            </w:r>
          </w:p>
        </w:tc>
        <w:tc>
          <w:tcPr>
            <w:tcW w:w="1134" w:type="dxa"/>
          </w:tcPr>
          <w:p w:rsidR="00000000" w:rsidRDefault="00000000">
            <w:pPr>
              <w:spacing w:before="20" w:after="20" w:line="240" w:lineRule="auto"/>
              <w:ind w:right="170"/>
              <w:jc w:val="right"/>
            </w:pPr>
            <w:r>
              <w:t>44,2</w:t>
            </w:r>
          </w:p>
        </w:tc>
        <w:tc>
          <w:tcPr>
            <w:tcW w:w="1134" w:type="dxa"/>
          </w:tcPr>
          <w:p w:rsidR="00000000" w:rsidRDefault="00000000">
            <w:pPr>
              <w:spacing w:before="20" w:after="20" w:line="240" w:lineRule="auto"/>
              <w:ind w:right="170"/>
              <w:jc w:val="right"/>
            </w:pPr>
            <w:r>
              <w:t>59,8</w:t>
            </w:r>
          </w:p>
        </w:tc>
      </w:tr>
      <w:tr w:rsidR="00000000">
        <w:tblPrEx>
          <w:tblCellMar>
            <w:top w:w="0" w:type="dxa"/>
            <w:bottom w:w="0" w:type="dxa"/>
          </w:tblCellMar>
        </w:tblPrEx>
        <w:tc>
          <w:tcPr>
            <w:tcW w:w="3119" w:type="dxa"/>
          </w:tcPr>
          <w:p w:rsidR="00000000" w:rsidRDefault="00000000">
            <w:pPr>
              <w:spacing w:before="20" w:after="20" w:line="240" w:lineRule="auto"/>
            </w:pPr>
            <w:r>
              <w:t>Ферганская</w:t>
            </w:r>
          </w:p>
        </w:tc>
        <w:tc>
          <w:tcPr>
            <w:tcW w:w="1134" w:type="dxa"/>
          </w:tcPr>
          <w:p w:rsidR="00000000" w:rsidRDefault="00000000">
            <w:pPr>
              <w:spacing w:before="20" w:after="20" w:line="240" w:lineRule="auto"/>
              <w:ind w:right="170"/>
              <w:jc w:val="right"/>
            </w:pPr>
            <w:r>
              <w:t>62,8</w:t>
            </w:r>
          </w:p>
        </w:tc>
        <w:tc>
          <w:tcPr>
            <w:tcW w:w="1134" w:type="dxa"/>
          </w:tcPr>
          <w:p w:rsidR="00000000" w:rsidRDefault="00000000">
            <w:pPr>
              <w:spacing w:before="20" w:after="20" w:line="240" w:lineRule="auto"/>
              <w:ind w:right="170"/>
              <w:jc w:val="right"/>
            </w:pPr>
            <w:r>
              <w:t>25,3</w:t>
            </w:r>
          </w:p>
        </w:tc>
        <w:tc>
          <w:tcPr>
            <w:tcW w:w="1134" w:type="dxa"/>
          </w:tcPr>
          <w:p w:rsidR="00000000" w:rsidRDefault="00000000">
            <w:pPr>
              <w:spacing w:before="20" w:after="20" w:line="240" w:lineRule="auto"/>
              <w:ind w:right="170"/>
              <w:jc w:val="right"/>
            </w:pPr>
            <w:r>
              <w:t>25,8</w:t>
            </w:r>
          </w:p>
        </w:tc>
      </w:tr>
      <w:tr w:rsidR="00000000">
        <w:tblPrEx>
          <w:tblCellMar>
            <w:top w:w="0" w:type="dxa"/>
            <w:bottom w:w="0" w:type="dxa"/>
          </w:tblCellMar>
        </w:tblPrEx>
        <w:tc>
          <w:tcPr>
            <w:tcW w:w="3119" w:type="dxa"/>
          </w:tcPr>
          <w:p w:rsidR="00000000" w:rsidRDefault="00000000">
            <w:pPr>
              <w:spacing w:before="20" w:after="20" w:line="240" w:lineRule="auto"/>
            </w:pPr>
            <w:r>
              <w:t>Хорезмская</w:t>
            </w:r>
          </w:p>
        </w:tc>
        <w:tc>
          <w:tcPr>
            <w:tcW w:w="1134" w:type="dxa"/>
          </w:tcPr>
          <w:p w:rsidR="00000000" w:rsidRDefault="00000000">
            <w:pPr>
              <w:spacing w:before="20" w:after="20" w:line="240" w:lineRule="auto"/>
              <w:ind w:right="170"/>
              <w:jc w:val="right"/>
            </w:pPr>
            <w:r>
              <w:t>46,0</w:t>
            </w:r>
          </w:p>
        </w:tc>
        <w:tc>
          <w:tcPr>
            <w:tcW w:w="1134" w:type="dxa"/>
          </w:tcPr>
          <w:p w:rsidR="00000000" w:rsidRDefault="00000000">
            <w:pPr>
              <w:spacing w:before="20" w:after="20" w:line="240" w:lineRule="auto"/>
              <w:ind w:right="170"/>
              <w:jc w:val="right"/>
            </w:pPr>
            <w:r>
              <w:t>36,2</w:t>
            </w:r>
          </w:p>
        </w:tc>
        <w:tc>
          <w:tcPr>
            <w:tcW w:w="1134" w:type="dxa"/>
          </w:tcPr>
          <w:p w:rsidR="00000000" w:rsidRDefault="00000000">
            <w:pPr>
              <w:spacing w:before="20" w:after="20" w:line="240" w:lineRule="auto"/>
              <w:ind w:right="170"/>
              <w:jc w:val="right"/>
            </w:pPr>
            <w:r>
              <w:t>32,3</w:t>
            </w:r>
          </w:p>
        </w:tc>
      </w:tr>
      <w:tr w:rsidR="00000000">
        <w:tblPrEx>
          <w:tblCellMar>
            <w:top w:w="0" w:type="dxa"/>
            <w:bottom w:w="0" w:type="dxa"/>
          </w:tblCellMar>
        </w:tblPrEx>
        <w:tc>
          <w:tcPr>
            <w:tcW w:w="3119" w:type="dxa"/>
          </w:tcPr>
          <w:p w:rsidR="00000000" w:rsidRDefault="00000000">
            <w:pPr>
              <w:spacing w:before="20" w:after="20" w:line="240" w:lineRule="auto"/>
            </w:pPr>
            <w:r>
              <w:t>город Ташкент</w:t>
            </w:r>
          </w:p>
        </w:tc>
        <w:tc>
          <w:tcPr>
            <w:tcW w:w="1134" w:type="dxa"/>
          </w:tcPr>
          <w:p w:rsidR="00000000" w:rsidRDefault="00000000">
            <w:pPr>
              <w:spacing w:before="20" w:after="20" w:line="240" w:lineRule="auto"/>
              <w:ind w:right="170"/>
              <w:jc w:val="right"/>
            </w:pPr>
            <w:r>
              <w:t>141,1</w:t>
            </w:r>
          </w:p>
        </w:tc>
        <w:tc>
          <w:tcPr>
            <w:tcW w:w="1134" w:type="dxa"/>
          </w:tcPr>
          <w:p w:rsidR="00000000" w:rsidRDefault="00000000">
            <w:pPr>
              <w:spacing w:before="20" w:after="20" w:line="240" w:lineRule="auto"/>
              <w:ind w:right="170"/>
              <w:jc w:val="right"/>
            </w:pPr>
            <w:r>
              <w:t>36,4</w:t>
            </w:r>
          </w:p>
        </w:tc>
        <w:tc>
          <w:tcPr>
            <w:tcW w:w="1134" w:type="dxa"/>
          </w:tcPr>
          <w:p w:rsidR="00000000" w:rsidRDefault="00000000">
            <w:pPr>
              <w:spacing w:before="20" w:after="20" w:line="240" w:lineRule="auto"/>
              <w:ind w:right="170"/>
              <w:jc w:val="right"/>
            </w:pPr>
            <w:r>
              <w:t>59,9</w:t>
            </w:r>
          </w:p>
        </w:tc>
      </w:tr>
      <w:tr w:rsidR="00000000">
        <w:tblPrEx>
          <w:tblCellMar>
            <w:top w:w="0" w:type="dxa"/>
            <w:bottom w:w="0" w:type="dxa"/>
          </w:tblCellMar>
        </w:tblPrEx>
        <w:tc>
          <w:tcPr>
            <w:tcW w:w="3119" w:type="dxa"/>
          </w:tcPr>
          <w:p w:rsidR="00000000" w:rsidRDefault="00000000">
            <w:pPr>
              <w:spacing w:before="20" w:after="20" w:line="240" w:lineRule="auto"/>
            </w:pPr>
            <w:r>
              <w:t>Республика Каракалпакстан</w:t>
            </w:r>
          </w:p>
        </w:tc>
        <w:tc>
          <w:tcPr>
            <w:tcW w:w="1134" w:type="dxa"/>
          </w:tcPr>
          <w:p w:rsidR="00000000" w:rsidRDefault="00000000">
            <w:pPr>
              <w:spacing w:before="20" w:after="20" w:line="240" w:lineRule="auto"/>
              <w:ind w:right="170"/>
              <w:jc w:val="right"/>
            </w:pPr>
            <w:r>
              <w:t>108,5</w:t>
            </w:r>
          </w:p>
        </w:tc>
        <w:tc>
          <w:tcPr>
            <w:tcW w:w="1134" w:type="dxa"/>
          </w:tcPr>
          <w:p w:rsidR="00000000" w:rsidRDefault="00000000">
            <w:pPr>
              <w:spacing w:before="20" w:after="20" w:line="240" w:lineRule="auto"/>
              <w:ind w:right="170"/>
              <w:jc w:val="right"/>
            </w:pPr>
            <w:r>
              <w:t>41,9</w:t>
            </w:r>
          </w:p>
        </w:tc>
        <w:tc>
          <w:tcPr>
            <w:tcW w:w="1134" w:type="dxa"/>
          </w:tcPr>
          <w:p w:rsidR="00000000" w:rsidRDefault="00000000">
            <w:pPr>
              <w:spacing w:before="20" w:after="20" w:line="240" w:lineRule="auto"/>
              <w:ind w:right="170"/>
              <w:jc w:val="right"/>
            </w:pPr>
            <w:r>
              <w:t>26,6</w:t>
            </w:r>
          </w:p>
        </w:tc>
      </w:tr>
      <w:tr w:rsidR="00000000">
        <w:tblPrEx>
          <w:tblCellMar>
            <w:top w:w="0" w:type="dxa"/>
            <w:bottom w:w="0" w:type="dxa"/>
          </w:tblCellMar>
        </w:tblPrEx>
        <w:tc>
          <w:tcPr>
            <w:tcW w:w="3119" w:type="dxa"/>
          </w:tcPr>
          <w:p w:rsidR="00000000" w:rsidRDefault="00000000">
            <w:pPr>
              <w:spacing w:before="20" w:after="20" w:line="240" w:lineRule="auto"/>
            </w:pPr>
            <w:r>
              <w:t>по Республике Узбек</w:t>
            </w:r>
            <w:r>
              <w:t>и</w:t>
            </w:r>
            <w:r>
              <w:t>стан</w:t>
            </w:r>
          </w:p>
        </w:tc>
        <w:tc>
          <w:tcPr>
            <w:tcW w:w="1134" w:type="dxa"/>
          </w:tcPr>
          <w:p w:rsidR="00000000" w:rsidRDefault="00000000">
            <w:pPr>
              <w:spacing w:before="20" w:after="20" w:line="240" w:lineRule="auto"/>
              <w:ind w:right="170"/>
              <w:jc w:val="right"/>
            </w:pPr>
            <w:r>
              <w:t>65,3</w:t>
            </w:r>
          </w:p>
        </w:tc>
        <w:tc>
          <w:tcPr>
            <w:tcW w:w="1134" w:type="dxa"/>
          </w:tcPr>
          <w:p w:rsidR="00000000" w:rsidRDefault="00000000">
            <w:pPr>
              <w:spacing w:before="20" w:after="20" w:line="240" w:lineRule="auto"/>
              <w:ind w:right="170"/>
              <w:jc w:val="right"/>
            </w:pPr>
            <w:r>
              <w:t>34,1</w:t>
            </w:r>
          </w:p>
        </w:tc>
        <w:tc>
          <w:tcPr>
            <w:tcW w:w="1134" w:type="dxa"/>
          </w:tcPr>
          <w:p w:rsidR="00000000" w:rsidRDefault="00000000">
            <w:pPr>
              <w:spacing w:before="20" w:after="20" w:line="240" w:lineRule="auto"/>
              <w:ind w:right="170"/>
              <w:jc w:val="right"/>
            </w:pPr>
            <w:r>
              <w:t>32,0</w:t>
            </w:r>
          </w:p>
        </w:tc>
      </w:tr>
    </w:tbl>
    <w:p w:rsidR="00000000" w:rsidRDefault="00000000">
      <w:pPr>
        <w:spacing w:line="240" w:lineRule="auto"/>
      </w:pPr>
    </w:p>
    <w:p w:rsidR="00000000" w:rsidRDefault="00000000">
      <w:pPr>
        <w:spacing w:line="240" w:lineRule="auto"/>
      </w:pPr>
      <w:r>
        <w:rPr>
          <w:i/>
          <w:iCs/>
        </w:rPr>
        <w:t>Источник:</w:t>
      </w:r>
      <w:r>
        <w:t xml:space="preserve">  Министерство здравоохранения Республики Узбекистан.</w:t>
      </w:r>
    </w:p>
    <w:p w:rsidR="00000000" w:rsidRDefault="00000000">
      <w:pPr>
        <w:spacing w:line="240" w:lineRule="auto"/>
        <w:rPr>
          <w:b/>
        </w:rPr>
      </w:pPr>
    </w:p>
    <w:p w:rsidR="00000000" w:rsidRDefault="00000000">
      <w:pPr>
        <w:spacing w:line="240" w:lineRule="auto"/>
        <w:rPr>
          <w:bCs/>
        </w:rPr>
      </w:pPr>
      <w:r>
        <w:rPr>
          <w:b/>
        </w:rPr>
        <w:br w:type="page"/>
      </w:r>
      <w:r>
        <w:rPr>
          <w:bCs/>
        </w:rPr>
        <w:t>Таблица № 15. Санитарно–просветительские мероприятия по повышению знаний по предупреждению различных заболеваний по Республике за 2001-2002 годы</w:t>
      </w:r>
    </w:p>
    <w:p w:rsidR="00000000" w:rsidRDefault="00000000">
      <w:pPr>
        <w:spacing w:line="240" w:lineRule="auto"/>
      </w:pP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9"/>
        <w:gridCol w:w="1593"/>
        <w:gridCol w:w="1594"/>
      </w:tblGrid>
      <w:tr w:rsidR="00000000">
        <w:tblPrEx>
          <w:tblCellMar>
            <w:top w:w="0" w:type="dxa"/>
            <w:bottom w:w="0" w:type="dxa"/>
          </w:tblCellMar>
        </w:tblPrEx>
        <w:trPr>
          <w:cantSplit/>
        </w:trPr>
        <w:tc>
          <w:tcPr>
            <w:tcW w:w="4609" w:type="dxa"/>
            <w:vAlign w:val="center"/>
          </w:tcPr>
          <w:p w:rsidR="00000000" w:rsidRDefault="00000000">
            <w:pPr>
              <w:spacing w:line="240" w:lineRule="auto"/>
              <w:rPr>
                <w:i/>
              </w:rPr>
            </w:pPr>
          </w:p>
        </w:tc>
        <w:tc>
          <w:tcPr>
            <w:tcW w:w="1593" w:type="dxa"/>
            <w:vAlign w:val="center"/>
          </w:tcPr>
          <w:p w:rsidR="00000000" w:rsidRDefault="00000000">
            <w:pPr>
              <w:spacing w:line="240" w:lineRule="auto"/>
              <w:jc w:val="center"/>
              <w:rPr>
                <w:b/>
              </w:rPr>
            </w:pPr>
            <w:r>
              <w:rPr>
                <w:b/>
              </w:rPr>
              <w:t>2001</w:t>
            </w:r>
          </w:p>
        </w:tc>
        <w:tc>
          <w:tcPr>
            <w:tcW w:w="1594" w:type="dxa"/>
            <w:vAlign w:val="center"/>
          </w:tcPr>
          <w:p w:rsidR="00000000" w:rsidRDefault="00000000">
            <w:pPr>
              <w:spacing w:line="240" w:lineRule="auto"/>
              <w:jc w:val="center"/>
              <w:rPr>
                <w:b/>
              </w:rPr>
            </w:pPr>
            <w:r>
              <w:rPr>
                <w:b/>
              </w:rPr>
              <w:t>2002</w:t>
            </w:r>
          </w:p>
        </w:tc>
      </w:tr>
      <w:tr w:rsidR="00000000">
        <w:tblPrEx>
          <w:tblCellMar>
            <w:top w:w="0" w:type="dxa"/>
            <w:bottom w:w="0" w:type="dxa"/>
          </w:tblCellMar>
        </w:tblPrEx>
        <w:trPr>
          <w:cantSplit/>
        </w:trPr>
        <w:tc>
          <w:tcPr>
            <w:tcW w:w="4609" w:type="dxa"/>
          </w:tcPr>
          <w:p w:rsidR="00000000" w:rsidRDefault="00000000">
            <w:pPr>
              <w:spacing w:line="240" w:lineRule="auto"/>
            </w:pPr>
            <w:r>
              <w:t>Лекции</w:t>
            </w:r>
          </w:p>
        </w:tc>
        <w:tc>
          <w:tcPr>
            <w:tcW w:w="1593" w:type="dxa"/>
          </w:tcPr>
          <w:p w:rsidR="00000000" w:rsidRDefault="00000000">
            <w:pPr>
              <w:spacing w:line="240" w:lineRule="auto"/>
              <w:ind w:right="397"/>
              <w:jc w:val="right"/>
            </w:pPr>
            <w:r>
              <w:t>449232</w:t>
            </w:r>
          </w:p>
        </w:tc>
        <w:tc>
          <w:tcPr>
            <w:tcW w:w="1594" w:type="dxa"/>
          </w:tcPr>
          <w:p w:rsidR="00000000" w:rsidRDefault="00000000">
            <w:pPr>
              <w:spacing w:line="240" w:lineRule="auto"/>
              <w:ind w:right="397"/>
              <w:jc w:val="right"/>
            </w:pPr>
            <w:r>
              <w:t>642800</w:t>
            </w:r>
          </w:p>
        </w:tc>
      </w:tr>
      <w:tr w:rsidR="00000000">
        <w:tblPrEx>
          <w:tblCellMar>
            <w:top w:w="0" w:type="dxa"/>
            <w:bottom w:w="0" w:type="dxa"/>
          </w:tblCellMar>
        </w:tblPrEx>
        <w:trPr>
          <w:cantSplit/>
        </w:trPr>
        <w:tc>
          <w:tcPr>
            <w:tcW w:w="4609" w:type="dxa"/>
          </w:tcPr>
          <w:p w:rsidR="00000000" w:rsidRDefault="00000000">
            <w:pPr>
              <w:spacing w:line="240" w:lineRule="auto"/>
            </w:pPr>
            <w:r>
              <w:t xml:space="preserve">Беседы </w:t>
            </w:r>
          </w:p>
        </w:tc>
        <w:tc>
          <w:tcPr>
            <w:tcW w:w="1593" w:type="dxa"/>
          </w:tcPr>
          <w:p w:rsidR="00000000" w:rsidRDefault="00000000">
            <w:pPr>
              <w:spacing w:line="240" w:lineRule="auto"/>
              <w:ind w:right="397"/>
              <w:jc w:val="right"/>
            </w:pPr>
            <w:r>
              <w:t>4769002</w:t>
            </w:r>
          </w:p>
        </w:tc>
        <w:tc>
          <w:tcPr>
            <w:tcW w:w="1594" w:type="dxa"/>
          </w:tcPr>
          <w:p w:rsidR="00000000" w:rsidRDefault="00000000">
            <w:pPr>
              <w:spacing w:line="240" w:lineRule="auto"/>
              <w:ind w:right="397"/>
              <w:jc w:val="right"/>
            </w:pPr>
            <w:r>
              <w:t>4491672</w:t>
            </w:r>
          </w:p>
        </w:tc>
      </w:tr>
      <w:tr w:rsidR="00000000">
        <w:tblPrEx>
          <w:tblCellMar>
            <w:top w:w="0" w:type="dxa"/>
            <w:bottom w:w="0" w:type="dxa"/>
          </w:tblCellMar>
        </w:tblPrEx>
        <w:trPr>
          <w:cantSplit/>
        </w:trPr>
        <w:tc>
          <w:tcPr>
            <w:tcW w:w="4609" w:type="dxa"/>
          </w:tcPr>
          <w:p w:rsidR="00000000" w:rsidRDefault="00000000">
            <w:pPr>
              <w:spacing w:line="240" w:lineRule="auto"/>
            </w:pPr>
            <w:r>
              <w:t xml:space="preserve">Радиобеседы </w:t>
            </w:r>
          </w:p>
        </w:tc>
        <w:tc>
          <w:tcPr>
            <w:tcW w:w="1593" w:type="dxa"/>
          </w:tcPr>
          <w:p w:rsidR="00000000" w:rsidRDefault="00000000">
            <w:pPr>
              <w:spacing w:line="240" w:lineRule="auto"/>
              <w:ind w:right="397"/>
              <w:jc w:val="right"/>
            </w:pPr>
            <w:r>
              <w:t>8103</w:t>
            </w:r>
          </w:p>
        </w:tc>
        <w:tc>
          <w:tcPr>
            <w:tcW w:w="1594" w:type="dxa"/>
          </w:tcPr>
          <w:p w:rsidR="00000000" w:rsidRDefault="00000000">
            <w:pPr>
              <w:spacing w:line="240" w:lineRule="auto"/>
              <w:ind w:right="397"/>
              <w:jc w:val="right"/>
            </w:pPr>
            <w:r>
              <w:t>17998</w:t>
            </w:r>
          </w:p>
        </w:tc>
      </w:tr>
      <w:tr w:rsidR="00000000">
        <w:tblPrEx>
          <w:tblCellMar>
            <w:top w:w="0" w:type="dxa"/>
            <w:bottom w:w="0" w:type="dxa"/>
          </w:tblCellMar>
        </w:tblPrEx>
        <w:trPr>
          <w:cantSplit/>
        </w:trPr>
        <w:tc>
          <w:tcPr>
            <w:tcW w:w="4609" w:type="dxa"/>
          </w:tcPr>
          <w:p w:rsidR="00000000" w:rsidRDefault="00000000">
            <w:pPr>
              <w:spacing w:line="240" w:lineRule="auto"/>
            </w:pPr>
            <w:r>
              <w:t xml:space="preserve">Вечера вопросов и ответов </w:t>
            </w:r>
          </w:p>
        </w:tc>
        <w:tc>
          <w:tcPr>
            <w:tcW w:w="1593" w:type="dxa"/>
          </w:tcPr>
          <w:p w:rsidR="00000000" w:rsidRDefault="00000000">
            <w:pPr>
              <w:spacing w:line="240" w:lineRule="auto"/>
              <w:ind w:right="397"/>
              <w:jc w:val="right"/>
            </w:pPr>
            <w:r>
              <w:t>22245</w:t>
            </w:r>
          </w:p>
        </w:tc>
        <w:tc>
          <w:tcPr>
            <w:tcW w:w="1594" w:type="dxa"/>
          </w:tcPr>
          <w:p w:rsidR="00000000" w:rsidRDefault="00000000">
            <w:pPr>
              <w:spacing w:line="240" w:lineRule="auto"/>
              <w:ind w:right="397"/>
              <w:jc w:val="right"/>
            </w:pPr>
            <w:r>
              <w:t>35212</w:t>
            </w:r>
          </w:p>
        </w:tc>
      </w:tr>
      <w:tr w:rsidR="00000000">
        <w:tblPrEx>
          <w:tblCellMar>
            <w:top w:w="0" w:type="dxa"/>
            <w:bottom w:w="0" w:type="dxa"/>
          </w:tblCellMar>
        </w:tblPrEx>
        <w:trPr>
          <w:cantSplit/>
        </w:trPr>
        <w:tc>
          <w:tcPr>
            <w:tcW w:w="4609" w:type="dxa"/>
          </w:tcPr>
          <w:p w:rsidR="00000000" w:rsidRDefault="00000000">
            <w:pPr>
              <w:spacing w:line="240" w:lineRule="auto"/>
            </w:pPr>
            <w:proofErr w:type="spellStart"/>
            <w:r>
              <w:t>Кинопередачи</w:t>
            </w:r>
            <w:proofErr w:type="spellEnd"/>
            <w:r>
              <w:t xml:space="preserve"> </w:t>
            </w:r>
          </w:p>
        </w:tc>
        <w:tc>
          <w:tcPr>
            <w:tcW w:w="1593" w:type="dxa"/>
          </w:tcPr>
          <w:p w:rsidR="00000000" w:rsidRDefault="00000000">
            <w:pPr>
              <w:spacing w:line="240" w:lineRule="auto"/>
              <w:ind w:right="397"/>
              <w:jc w:val="right"/>
            </w:pPr>
            <w:r>
              <w:t>3452</w:t>
            </w:r>
          </w:p>
        </w:tc>
        <w:tc>
          <w:tcPr>
            <w:tcW w:w="1594" w:type="dxa"/>
          </w:tcPr>
          <w:p w:rsidR="00000000" w:rsidRDefault="00000000">
            <w:pPr>
              <w:spacing w:line="240" w:lineRule="auto"/>
              <w:ind w:right="397"/>
              <w:jc w:val="right"/>
            </w:pPr>
            <w:r>
              <w:t>2274</w:t>
            </w:r>
          </w:p>
        </w:tc>
      </w:tr>
      <w:tr w:rsidR="00000000">
        <w:tblPrEx>
          <w:tblCellMar>
            <w:top w:w="0" w:type="dxa"/>
            <w:bottom w:w="0" w:type="dxa"/>
          </w:tblCellMar>
        </w:tblPrEx>
        <w:trPr>
          <w:cantSplit/>
        </w:trPr>
        <w:tc>
          <w:tcPr>
            <w:tcW w:w="4609" w:type="dxa"/>
          </w:tcPr>
          <w:p w:rsidR="00000000" w:rsidRDefault="00000000">
            <w:pPr>
              <w:spacing w:line="240" w:lineRule="auto"/>
            </w:pPr>
            <w:r>
              <w:t xml:space="preserve">Уголок здоровья </w:t>
            </w:r>
          </w:p>
        </w:tc>
        <w:tc>
          <w:tcPr>
            <w:tcW w:w="1593" w:type="dxa"/>
          </w:tcPr>
          <w:p w:rsidR="00000000" w:rsidRDefault="00000000">
            <w:pPr>
              <w:spacing w:line="240" w:lineRule="auto"/>
              <w:ind w:right="397"/>
              <w:jc w:val="right"/>
            </w:pPr>
            <w:r>
              <w:t>70446</w:t>
            </w:r>
          </w:p>
        </w:tc>
        <w:tc>
          <w:tcPr>
            <w:tcW w:w="1594" w:type="dxa"/>
          </w:tcPr>
          <w:p w:rsidR="00000000" w:rsidRDefault="00000000">
            <w:pPr>
              <w:spacing w:line="240" w:lineRule="auto"/>
              <w:ind w:right="397"/>
              <w:jc w:val="right"/>
            </w:pPr>
            <w:r>
              <w:t>69924</w:t>
            </w:r>
          </w:p>
        </w:tc>
      </w:tr>
      <w:tr w:rsidR="00000000">
        <w:tblPrEx>
          <w:tblCellMar>
            <w:top w:w="0" w:type="dxa"/>
            <w:bottom w:w="0" w:type="dxa"/>
          </w:tblCellMar>
        </w:tblPrEx>
        <w:trPr>
          <w:cantSplit/>
        </w:trPr>
        <w:tc>
          <w:tcPr>
            <w:tcW w:w="4609" w:type="dxa"/>
          </w:tcPr>
          <w:p w:rsidR="00000000" w:rsidRDefault="00000000">
            <w:pPr>
              <w:spacing w:line="240" w:lineRule="auto"/>
            </w:pPr>
            <w:r>
              <w:t xml:space="preserve">Телепередачи </w:t>
            </w:r>
          </w:p>
        </w:tc>
        <w:tc>
          <w:tcPr>
            <w:tcW w:w="1593" w:type="dxa"/>
          </w:tcPr>
          <w:p w:rsidR="00000000" w:rsidRDefault="00000000">
            <w:pPr>
              <w:spacing w:line="240" w:lineRule="auto"/>
              <w:ind w:right="397"/>
              <w:jc w:val="right"/>
            </w:pPr>
            <w:r>
              <w:t>583</w:t>
            </w:r>
          </w:p>
        </w:tc>
        <w:tc>
          <w:tcPr>
            <w:tcW w:w="1594" w:type="dxa"/>
          </w:tcPr>
          <w:p w:rsidR="00000000" w:rsidRDefault="00000000">
            <w:pPr>
              <w:spacing w:line="240" w:lineRule="auto"/>
              <w:ind w:right="397"/>
              <w:jc w:val="right"/>
            </w:pPr>
            <w:r>
              <w:t>665</w:t>
            </w:r>
          </w:p>
        </w:tc>
      </w:tr>
      <w:tr w:rsidR="00000000">
        <w:tblPrEx>
          <w:tblCellMar>
            <w:top w:w="0" w:type="dxa"/>
            <w:bottom w:w="0" w:type="dxa"/>
          </w:tblCellMar>
        </w:tblPrEx>
        <w:trPr>
          <w:cantSplit/>
        </w:trPr>
        <w:tc>
          <w:tcPr>
            <w:tcW w:w="4609" w:type="dxa"/>
          </w:tcPr>
          <w:p w:rsidR="00000000" w:rsidRDefault="00000000">
            <w:pPr>
              <w:spacing w:line="240" w:lineRule="auto"/>
            </w:pPr>
            <w:r>
              <w:t xml:space="preserve">Статьи в периодической печати </w:t>
            </w:r>
          </w:p>
        </w:tc>
        <w:tc>
          <w:tcPr>
            <w:tcW w:w="1593" w:type="dxa"/>
          </w:tcPr>
          <w:p w:rsidR="00000000" w:rsidRDefault="00000000">
            <w:pPr>
              <w:spacing w:line="240" w:lineRule="auto"/>
              <w:ind w:right="397"/>
              <w:jc w:val="right"/>
            </w:pPr>
            <w:r>
              <w:t>129</w:t>
            </w:r>
          </w:p>
        </w:tc>
        <w:tc>
          <w:tcPr>
            <w:tcW w:w="1594" w:type="dxa"/>
          </w:tcPr>
          <w:p w:rsidR="00000000" w:rsidRDefault="00000000">
            <w:pPr>
              <w:spacing w:line="240" w:lineRule="auto"/>
              <w:ind w:right="397"/>
              <w:jc w:val="right"/>
            </w:pPr>
            <w:r>
              <w:t>94</w:t>
            </w:r>
          </w:p>
        </w:tc>
      </w:tr>
      <w:tr w:rsidR="00000000">
        <w:tblPrEx>
          <w:tblCellMar>
            <w:top w:w="0" w:type="dxa"/>
            <w:bottom w:w="0" w:type="dxa"/>
          </w:tblCellMar>
        </w:tblPrEx>
        <w:trPr>
          <w:cantSplit/>
        </w:trPr>
        <w:tc>
          <w:tcPr>
            <w:tcW w:w="4609" w:type="dxa"/>
          </w:tcPr>
          <w:p w:rsidR="00000000" w:rsidRDefault="00000000">
            <w:pPr>
              <w:spacing w:line="240" w:lineRule="auto"/>
            </w:pPr>
            <w:r>
              <w:t xml:space="preserve">Встречи руководителей с населением  </w:t>
            </w:r>
          </w:p>
        </w:tc>
        <w:tc>
          <w:tcPr>
            <w:tcW w:w="1593" w:type="dxa"/>
          </w:tcPr>
          <w:p w:rsidR="00000000" w:rsidRDefault="00000000">
            <w:pPr>
              <w:spacing w:line="240" w:lineRule="auto"/>
              <w:ind w:right="397"/>
              <w:jc w:val="right"/>
            </w:pPr>
            <w:r>
              <w:t>11721</w:t>
            </w:r>
          </w:p>
        </w:tc>
        <w:tc>
          <w:tcPr>
            <w:tcW w:w="1594" w:type="dxa"/>
          </w:tcPr>
          <w:p w:rsidR="00000000" w:rsidRDefault="00000000">
            <w:pPr>
              <w:spacing w:line="240" w:lineRule="auto"/>
              <w:ind w:right="397"/>
              <w:jc w:val="right"/>
            </w:pPr>
            <w:r>
              <w:t>16029</w:t>
            </w:r>
          </w:p>
        </w:tc>
      </w:tr>
    </w:tbl>
    <w:p w:rsidR="00000000" w:rsidRDefault="00000000">
      <w:pPr>
        <w:spacing w:line="240" w:lineRule="auto"/>
        <w:rPr>
          <w:i/>
          <w:sz w:val="16"/>
        </w:rPr>
      </w:pPr>
    </w:p>
    <w:p w:rsidR="00000000" w:rsidRDefault="00000000">
      <w:pPr>
        <w:spacing w:line="240" w:lineRule="auto"/>
        <w:rPr>
          <w:iCs/>
        </w:rPr>
      </w:pPr>
      <w:r>
        <w:rPr>
          <w:i/>
        </w:rPr>
        <w:t xml:space="preserve">Источник:  </w:t>
      </w:r>
      <w:r>
        <w:rPr>
          <w:iCs/>
        </w:rPr>
        <w:t>Министерство здравоохранения Республики Узбекистан.</w:t>
      </w:r>
    </w:p>
    <w:p w:rsidR="00000000" w:rsidRDefault="00000000">
      <w:pPr>
        <w:spacing w:line="216" w:lineRule="auto"/>
        <w:rPr>
          <w:iCs/>
        </w:rPr>
      </w:pPr>
    </w:p>
    <w:p w:rsidR="00000000" w:rsidRDefault="00000000">
      <w:pPr>
        <w:spacing w:line="216" w:lineRule="auto"/>
        <w:rPr>
          <w:iCs/>
        </w:rPr>
      </w:pPr>
    </w:p>
    <w:p w:rsidR="00000000" w:rsidRDefault="00000000">
      <w:pPr>
        <w:spacing w:line="240" w:lineRule="auto"/>
        <w:rPr>
          <w:bCs/>
        </w:rPr>
      </w:pPr>
      <w:r>
        <w:rPr>
          <w:bCs/>
        </w:rPr>
        <w:t>Таблица № 16.   Сеть общеобразовательных школ по Республике Узбекистан</w:t>
      </w:r>
    </w:p>
    <w:p w:rsidR="00000000" w:rsidRDefault="00000000">
      <w:pPr>
        <w:spacing w:line="240" w:lineRule="auto"/>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36"/>
        <w:gridCol w:w="3136"/>
        <w:gridCol w:w="3138"/>
      </w:tblGrid>
      <w:tr w:rsidR="00000000">
        <w:tblPrEx>
          <w:tblCellMar>
            <w:top w:w="0" w:type="dxa"/>
            <w:bottom w:w="0" w:type="dxa"/>
          </w:tblCellMar>
        </w:tblPrEx>
        <w:trPr>
          <w:cantSplit/>
        </w:trPr>
        <w:tc>
          <w:tcPr>
            <w:tcW w:w="3136" w:type="dxa"/>
          </w:tcPr>
          <w:p w:rsidR="00000000" w:rsidRDefault="00000000">
            <w:pPr>
              <w:spacing w:line="240" w:lineRule="auto"/>
              <w:rPr>
                <w:iCs/>
              </w:rPr>
            </w:pPr>
            <w:r>
              <w:rPr>
                <w:iCs/>
              </w:rPr>
              <w:t>Расположение           Годы</w:t>
            </w:r>
          </w:p>
        </w:tc>
        <w:tc>
          <w:tcPr>
            <w:tcW w:w="3136" w:type="dxa"/>
          </w:tcPr>
          <w:p w:rsidR="00000000" w:rsidRDefault="00000000">
            <w:pPr>
              <w:spacing w:line="240" w:lineRule="auto"/>
              <w:rPr>
                <w:iCs/>
              </w:rPr>
            </w:pPr>
            <w:r>
              <w:rPr>
                <w:iCs/>
              </w:rPr>
              <w:t>2002/03               Учащиеся</w:t>
            </w:r>
          </w:p>
        </w:tc>
        <w:tc>
          <w:tcPr>
            <w:tcW w:w="3138" w:type="dxa"/>
          </w:tcPr>
          <w:p w:rsidR="00000000" w:rsidRDefault="00000000">
            <w:pPr>
              <w:spacing w:line="240" w:lineRule="auto"/>
              <w:rPr>
                <w:iCs/>
              </w:rPr>
            </w:pPr>
            <w:r>
              <w:rPr>
                <w:iCs/>
              </w:rPr>
              <w:t>В т.ч. учащиеся-девочки</w:t>
            </w:r>
          </w:p>
        </w:tc>
      </w:tr>
      <w:tr w:rsidR="00000000">
        <w:tblPrEx>
          <w:tblCellMar>
            <w:top w:w="0" w:type="dxa"/>
            <w:bottom w:w="0" w:type="dxa"/>
          </w:tblCellMar>
        </w:tblPrEx>
        <w:trPr>
          <w:cantSplit/>
        </w:trPr>
        <w:tc>
          <w:tcPr>
            <w:tcW w:w="3136" w:type="dxa"/>
          </w:tcPr>
          <w:p w:rsidR="00000000" w:rsidRDefault="00000000">
            <w:pPr>
              <w:spacing w:line="240" w:lineRule="auto"/>
              <w:rPr>
                <w:iCs/>
              </w:rPr>
            </w:pPr>
            <w:r>
              <w:rPr>
                <w:iCs/>
              </w:rPr>
              <w:t>Город</w:t>
            </w:r>
          </w:p>
        </w:tc>
        <w:tc>
          <w:tcPr>
            <w:tcW w:w="3136" w:type="dxa"/>
          </w:tcPr>
          <w:p w:rsidR="00000000" w:rsidRDefault="00000000">
            <w:pPr>
              <w:spacing w:line="240" w:lineRule="auto"/>
              <w:rPr>
                <w:iCs/>
              </w:rPr>
            </w:pPr>
            <w:r>
              <w:rPr>
                <w:iCs/>
              </w:rPr>
              <w:t>2 006</w:t>
            </w:r>
          </w:p>
        </w:tc>
        <w:tc>
          <w:tcPr>
            <w:tcW w:w="3138" w:type="dxa"/>
          </w:tcPr>
          <w:p w:rsidR="00000000" w:rsidRDefault="00000000">
            <w:pPr>
              <w:spacing w:line="240" w:lineRule="auto"/>
              <w:rPr>
                <w:iCs/>
              </w:rPr>
            </w:pPr>
          </w:p>
        </w:tc>
      </w:tr>
      <w:tr w:rsidR="00000000">
        <w:tblPrEx>
          <w:tblCellMar>
            <w:top w:w="0" w:type="dxa"/>
            <w:bottom w:w="0" w:type="dxa"/>
          </w:tblCellMar>
        </w:tblPrEx>
        <w:trPr>
          <w:cantSplit/>
        </w:trPr>
        <w:tc>
          <w:tcPr>
            <w:tcW w:w="3136" w:type="dxa"/>
          </w:tcPr>
          <w:p w:rsidR="00000000" w:rsidRDefault="00000000">
            <w:pPr>
              <w:spacing w:line="240" w:lineRule="auto"/>
              <w:rPr>
                <w:iCs/>
              </w:rPr>
            </w:pPr>
            <w:r>
              <w:rPr>
                <w:iCs/>
              </w:rPr>
              <w:t>Село</w:t>
            </w:r>
          </w:p>
        </w:tc>
        <w:tc>
          <w:tcPr>
            <w:tcW w:w="3136" w:type="dxa"/>
          </w:tcPr>
          <w:p w:rsidR="00000000" w:rsidRDefault="00000000">
            <w:pPr>
              <w:spacing w:line="240" w:lineRule="auto"/>
              <w:rPr>
                <w:iCs/>
              </w:rPr>
            </w:pPr>
            <w:r>
              <w:rPr>
                <w:iCs/>
              </w:rPr>
              <w:t>7 686</w:t>
            </w:r>
          </w:p>
        </w:tc>
        <w:tc>
          <w:tcPr>
            <w:tcW w:w="3138" w:type="dxa"/>
          </w:tcPr>
          <w:p w:rsidR="00000000" w:rsidRDefault="00000000">
            <w:pPr>
              <w:spacing w:line="240" w:lineRule="auto"/>
              <w:rPr>
                <w:iCs/>
              </w:rPr>
            </w:pPr>
          </w:p>
        </w:tc>
      </w:tr>
      <w:tr w:rsidR="00000000">
        <w:tblPrEx>
          <w:tblCellMar>
            <w:top w:w="0" w:type="dxa"/>
            <w:bottom w:w="0" w:type="dxa"/>
          </w:tblCellMar>
        </w:tblPrEx>
        <w:trPr>
          <w:cantSplit/>
        </w:trPr>
        <w:tc>
          <w:tcPr>
            <w:tcW w:w="3136" w:type="dxa"/>
          </w:tcPr>
          <w:p w:rsidR="00000000" w:rsidRDefault="00000000">
            <w:pPr>
              <w:spacing w:line="240" w:lineRule="auto"/>
              <w:rPr>
                <w:iCs/>
              </w:rPr>
            </w:pPr>
            <w:r>
              <w:rPr>
                <w:iCs/>
              </w:rPr>
              <w:t>Всего</w:t>
            </w:r>
          </w:p>
        </w:tc>
        <w:tc>
          <w:tcPr>
            <w:tcW w:w="3136" w:type="dxa"/>
          </w:tcPr>
          <w:p w:rsidR="00000000" w:rsidRDefault="00000000">
            <w:pPr>
              <w:spacing w:line="240" w:lineRule="auto"/>
              <w:rPr>
                <w:iCs/>
              </w:rPr>
            </w:pPr>
            <w:r>
              <w:rPr>
                <w:iCs/>
              </w:rPr>
              <w:t>9 692                     6 266 371</w:t>
            </w:r>
          </w:p>
        </w:tc>
        <w:tc>
          <w:tcPr>
            <w:tcW w:w="3138" w:type="dxa"/>
          </w:tcPr>
          <w:p w:rsidR="00000000" w:rsidRDefault="00000000">
            <w:pPr>
              <w:spacing w:line="240" w:lineRule="auto"/>
              <w:jc w:val="center"/>
              <w:rPr>
                <w:iCs/>
              </w:rPr>
            </w:pPr>
            <w:r>
              <w:rPr>
                <w:iCs/>
              </w:rPr>
              <w:t>3 074 647</w:t>
            </w:r>
          </w:p>
        </w:tc>
      </w:tr>
    </w:tbl>
    <w:p w:rsidR="00000000" w:rsidRDefault="00000000">
      <w:pPr>
        <w:spacing w:line="240" w:lineRule="auto"/>
        <w:rPr>
          <w:sz w:val="16"/>
        </w:rPr>
      </w:pPr>
    </w:p>
    <w:p w:rsidR="00000000" w:rsidRDefault="00000000">
      <w:pPr>
        <w:spacing w:line="240" w:lineRule="auto"/>
      </w:pPr>
      <w:r>
        <w:rPr>
          <w:i/>
          <w:iCs/>
        </w:rPr>
        <w:t>Источник</w:t>
      </w:r>
      <w:r>
        <w:t>:  Госкомитет Республики Узбекистан по статистике и Министерство народного образов</w:t>
      </w:r>
      <w:r>
        <w:t>а</w:t>
      </w:r>
      <w:r>
        <w:t>ния.</w:t>
      </w:r>
    </w:p>
    <w:p w:rsidR="00000000" w:rsidRDefault="00000000">
      <w:pPr>
        <w:spacing w:line="216" w:lineRule="auto"/>
      </w:pPr>
    </w:p>
    <w:p w:rsidR="00000000" w:rsidRDefault="00000000">
      <w:pPr>
        <w:spacing w:line="216" w:lineRule="auto"/>
      </w:pPr>
    </w:p>
    <w:p w:rsidR="00000000" w:rsidRDefault="00000000">
      <w:pPr>
        <w:spacing w:line="240" w:lineRule="auto"/>
        <w:rPr>
          <w:bCs/>
        </w:rPr>
      </w:pPr>
      <w:r>
        <w:rPr>
          <w:bCs/>
        </w:rPr>
        <w:t xml:space="preserve">Таблица </w:t>
      </w:r>
      <w:r>
        <w:t xml:space="preserve">№ 17.   </w:t>
      </w:r>
      <w:r>
        <w:rPr>
          <w:bCs/>
        </w:rPr>
        <w:t>Число детей школьного возраста (7-15 лет) и охват детей данного во</w:t>
      </w:r>
      <w:r>
        <w:rPr>
          <w:bCs/>
        </w:rPr>
        <w:t>з</w:t>
      </w:r>
      <w:r>
        <w:rPr>
          <w:bCs/>
        </w:rPr>
        <w:t>раста общеобр</w:t>
      </w:r>
      <w:r>
        <w:rPr>
          <w:bCs/>
        </w:rPr>
        <w:t>а</w:t>
      </w:r>
      <w:r>
        <w:rPr>
          <w:bCs/>
        </w:rPr>
        <w:t xml:space="preserve">зовательными школами в Республике Узбекистан </w:t>
      </w:r>
    </w:p>
    <w:p w:rsidR="00000000" w:rsidRDefault="00000000">
      <w:pPr>
        <w:spacing w:line="240" w:lineRule="auto"/>
        <w:rPr>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53"/>
        <w:gridCol w:w="1537"/>
        <w:gridCol w:w="1968"/>
        <w:gridCol w:w="2819"/>
        <w:gridCol w:w="924"/>
        <w:gridCol w:w="1809"/>
      </w:tblGrid>
      <w:tr w:rsidR="00000000">
        <w:tblPrEx>
          <w:tblCellMar>
            <w:top w:w="0" w:type="dxa"/>
            <w:bottom w:w="0" w:type="dxa"/>
          </w:tblCellMar>
        </w:tblPrEx>
        <w:trPr>
          <w:cantSplit/>
        </w:trPr>
        <w:tc>
          <w:tcPr>
            <w:tcW w:w="353" w:type="dxa"/>
          </w:tcPr>
          <w:p w:rsidR="00000000" w:rsidRDefault="00000000">
            <w:pPr>
              <w:spacing w:line="240" w:lineRule="auto"/>
              <w:jc w:val="center"/>
              <w:rPr>
                <w:iCs/>
                <w:sz w:val="22"/>
              </w:rPr>
            </w:pPr>
            <w:r>
              <w:rPr>
                <w:iCs/>
                <w:sz w:val="22"/>
              </w:rPr>
              <w:t>№</w:t>
            </w:r>
          </w:p>
          <w:p w:rsidR="00000000" w:rsidRDefault="00000000">
            <w:pPr>
              <w:spacing w:line="240" w:lineRule="auto"/>
              <w:jc w:val="center"/>
              <w:rPr>
                <w:iCs/>
                <w:sz w:val="22"/>
              </w:rPr>
            </w:pPr>
          </w:p>
        </w:tc>
        <w:tc>
          <w:tcPr>
            <w:tcW w:w="1537" w:type="dxa"/>
          </w:tcPr>
          <w:p w:rsidR="00000000" w:rsidRDefault="00000000">
            <w:pPr>
              <w:spacing w:line="240" w:lineRule="auto"/>
              <w:jc w:val="center"/>
              <w:rPr>
                <w:iCs/>
                <w:sz w:val="22"/>
              </w:rPr>
            </w:pPr>
            <w:r>
              <w:rPr>
                <w:iCs/>
                <w:sz w:val="22"/>
              </w:rPr>
              <w:t>О</w:t>
            </w:r>
            <w:r>
              <w:rPr>
                <w:iCs/>
                <w:sz w:val="22"/>
              </w:rPr>
              <w:t>б</w:t>
            </w:r>
            <w:r>
              <w:rPr>
                <w:iCs/>
                <w:sz w:val="22"/>
              </w:rPr>
              <w:t>ласть</w:t>
            </w:r>
          </w:p>
        </w:tc>
        <w:tc>
          <w:tcPr>
            <w:tcW w:w="1968" w:type="dxa"/>
          </w:tcPr>
          <w:p w:rsidR="00000000" w:rsidRDefault="00000000">
            <w:pPr>
              <w:spacing w:line="240" w:lineRule="auto"/>
              <w:jc w:val="center"/>
              <w:rPr>
                <w:iCs/>
                <w:sz w:val="22"/>
              </w:rPr>
            </w:pPr>
            <w:r>
              <w:rPr>
                <w:iCs/>
                <w:sz w:val="22"/>
              </w:rPr>
              <w:t>Численность детей школьного возраста           (7-15 лет)*</w:t>
            </w:r>
          </w:p>
        </w:tc>
        <w:tc>
          <w:tcPr>
            <w:tcW w:w="2819" w:type="dxa"/>
          </w:tcPr>
          <w:p w:rsidR="00000000" w:rsidRDefault="00000000">
            <w:pPr>
              <w:spacing w:line="240" w:lineRule="auto"/>
              <w:jc w:val="center"/>
              <w:rPr>
                <w:iCs/>
                <w:sz w:val="22"/>
              </w:rPr>
            </w:pPr>
            <w:r>
              <w:rPr>
                <w:iCs/>
                <w:sz w:val="22"/>
              </w:rPr>
              <w:t>Численность учащихся в возрасте 7-15 лет на нач</w:t>
            </w:r>
            <w:r>
              <w:rPr>
                <w:iCs/>
                <w:sz w:val="22"/>
              </w:rPr>
              <w:t>а</w:t>
            </w:r>
            <w:r>
              <w:rPr>
                <w:iCs/>
                <w:sz w:val="22"/>
              </w:rPr>
              <w:t>ло 2000/01 учебного г</w:t>
            </w:r>
            <w:r>
              <w:rPr>
                <w:iCs/>
                <w:sz w:val="22"/>
              </w:rPr>
              <w:t>о</w:t>
            </w:r>
            <w:r>
              <w:rPr>
                <w:iCs/>
                <w:sz w:val="22"/>
              </w:rPr>
              <w:t>да **</w:t>
            </w:r>
          </w:p>
        </w:tc>
        <w:tc>
          <w:tcPr>
            <w:tcW w:w="924" w:type="dxa"/>
          </w:tcPr>
          <w:p w:rsidR="00000000" w:rsidRDefault="00000000">
            <w:pPr>
              <w:spacing w:line="240" w:lineRule="auto"/>
              <w:jc w:val="center"/>
              <w:rPr>
                <w:iCs/>
                <w:sz w:val="22"/>
              </w:rPr>
            </w:pPr>
            <w:proofErr w:type="spellStart"/>
            <w:r>
              <w:rPr>
                <w:iCs/>
                <w:sz w:val="22"/>
              </w:rPr>
              <w:t>Охват%</w:t>
            </w:r>
            <w:proofErr w:type="spellEnd"/>
          </w:p>
          <w:p w:rsidR="00000000" w:rsidRDefault="00000000">
            <w:pPr>
              <w:spacing w:line="240" w:lineRule="auto"/>
              <w:jc w:val="center"/>
              <w:rPr>
                <w:iCs/>
                <w:sz w:val="22"/>
              </w:rPr>
            </w:pPr>
          </w:p>
        </w:tc>
        <w:tc>
          <w:tcPr>
            <w:tcW w:w="1809" w:type="dxa"/>
          </w:tcPr>
          <w:p w:rsidR="00000000" w:rsidRDefault="00000000">
            <w:pPr>
              <w:spacing w:line="240" w:lineRule="auto"/>
              <w:jc w:val="center"/>
              <w:rPr>
                <w:iCs/>
                <w:sz w:val="22"/>
              </w:rPr>
            </w:pPr>
            <w:r>
              <w:rPr>
                <w:iCs/>
                <w:sz w:val="22"/>
              </w:rPr>
              <w:t>Пос</w:t>
            </w:r>
            <w:r>
              <w:rPr>
                <w:iCs/>
                <w:sz w:val="22"/>
              </w:rPr>
              <w:t>е</w:t>
            </w:r>
            <w:r>
              <w:rPr>
                <w:iCs/>
                <w:sz w:val="22"/>
              </w:rPr>
              <w:t>ща</w:t>
            </w:r>
            <w:r>
              <w:rPr>
                <w:iCs/>
                <w:sz w:val="22"/>
              </w:rPr>
              <w:t>е</w:t>
            </w:r>
            <w:r>
              <w:rPr>
                <w:iCs/>
                <w:sz w:val="22"/>
              </w:rPr>
              <w:t>мость***</w:t>
            </w:r>
          </w:p>
        </w:tc>
      </w:tr>
      <w:tr w:rsidR="00000000">
        <w:tblPrEx>
          <w:tblCellMar>
            <w:top w:w="0" w:type="dxa"/>
            <w:bottom w:w="0" w:type="dxa"/>
          </w:tblCellMar>
        </w:tblPrEx>
        <w:trPr>
          <w:cantSplit/>
        </w:trPr>
        <w:tc>
          <w:tcPr>
            <w:tcW w:w="353" w:type="dxa"/>
          </w:tcPr>
          <w:p w:rsidR="00000000" w:rsidRDefault="00000000">
            <w:pPr>
              <w:spacing w:line="240" w:lineRule="auto"/>
              <w:rPr>
                <w:iCs/>
                <w:sz w:val="22"/>
              </w:rPr>
            </w:pPr>
          </w:p>
        </w:tc>
        <w:tc>
          <w:tcPr>
            <w:tcW w:w="1537" w:type="dxa"/>
          </w:tcPr>
          <w:p w:rsidR="00000000" w:rsidRDefault="00000000">
            <w:pPr>
              <w:spacing w:line="240" w:lineRule="auto"/>
              <w:rPr>
                <w:iCs/>
                <w:sz w:val="22"/>
              </w:rPr>
            </w:pPr>
            <w:r>
              <w:rPr>
                <w:iCs/>
                <w:sz w:val="22"/>
              </w:rPr>
              <w:t>по Республике Узбекистан</w:t>
            </w:r>
          </w:p>
        </w:tc>
        <w:tc>
          <w:tcPr>
            <w:tcW w:w="1968" w:type="dxa"/>
            <w:vAlign w:val="center"/>
          </w:tcPr>
          <w:p w:rsidR="00000000" w:rsidRDefault="00000000">
            <w:pPr>
              <w:spacing w:line="240" w:lineRule="auto"/>
              <w:jc w:val="center"/>
              <w:rPr>
                <w:iCs/>
                <w:sz w:val="22"/>
              </w:rPr>
            </w:pPr>
            <w:r>
              <w:rPr>
                <w:iCs/>
                <w:sz w:val="22"/>
              </w:rPr>
              <w:t>5 798 233</w:t>
            </w:r>
          </w:p>
        </w:tc>
        <w:tc>
          <w:tcPr>
            <w:tcW w:w="2819" w:type="dxa"/>
            <w:vAlign w:val="center"/>
          </w:tcPr>
          <w:p w:rsidR="00000000" w:rsidRDefault="00000000">
            <w:pPr>
              <w:spacing w:line="240" w:lineRule="auto"/>
              <w:jc w:val="center"/>
              <w:rPr>
                <w:iCs/>
                <w:sz w:val="22"/>
              </w:rPr>
            </w:pPr>
            <w:r>
              <w:rPr>
                <w:iCs/>
                <w:sz w:val="22"/>
              </w:rPr>
              <w:t>5 519 279</w:t>
            </w:r>
          </w:p>
        </w:tc>
        <w:tc>
          <w:tcPr>
            <w:tcW w:w="924" w:type="dxa"/>
            <w:vAlign w:val="center"/>
          </w:tcPr>
          <w:p w:rsidR="00000000" w:rsidRDefault="00000000">
            <w:pPr>
              <w:spacing w:line="240" w:lineRule="auto"/>
              <w:jc w:val="center"/>
              <w:rPr>
                <w:iCs/>
                <w:sz w:val="22"/>
              </w:rPr>
            </w:pPr>
            <w:r>
              <w:rPr>
                <w:iCs/>
                <w:sz w:val="22"/>
              </w:rPr>
              <w:t>95,2</w:t>
            </w:r>
          </w:p>
        </w:tc>
        <w:tc>
          <w:tcPr>
            <w:tcW w:w="1809" w:type="dxa"/>
            <w:vAlign w:val="center"/>
          </w:tcPr>
          <w:p w:rsidR="00000000" w:rsidRDefault="00000000">
            <w:pPr>
              <w:spacing w:line="240" w:lineRule="auto"/>
              <w:jc w:val="center"/>
              <w:rPr>
                <w:iCs/>
                <w:sz w:val="22"/>
              </w:rPr>
            </w:pPr>
            <w:r>
              <w:rPr>
                <w:iCs/>
                <w:sz w:val="22"/>
              </w:rPr>
              <w:t>98,8</w:t>
            </w:r>
          </w:p>
        </w:tc>
      </w:tr>
    </w:tbl>
    <w:p w:rsidR="00000000" w:rsidRDefault="00000000">
      <w:pPr>
        <w:spacing w:line="240" w:lineRule="auto"/>
        <w:rPr>
          <w:i/>
          <w:sz w:val="16"/>
        </w:rPr>
      </w:pPr>
    </w:p>
    <w:p w:rsidR="00000000" w:rsidRDefault="00000000">
      <w:pPr>
        <w:spacing w:line="240" w:lineRule="auto"/>
        <w:rPr>
          <w:iCs/>
        </w:rPr>
      </w:pPr>
      <w:r>
        <w:rPr>
          <w:i/>
        </w:rPr>
        <w:t xml:space="preserve">Источник:  </w:t>
      </w:r>
      <w:r>
        <w:rPr>
          <w:iCs/>
        </w:rPr>
        <w:t>Госкомитет Республики Узбекистан по статистике и Министерство народного образов</w:t>
      </w:r>
      <w:r>
        <w:rPr>
          <w:iCs/>
        </w:rPr>
        <w:t>а</w:t>
      </w:r>
      <w:r>
        <w:rPr>
          <w:iCs/>
        </w:rPr>
        <w:t>ния.</w:t>
      </w:r>
    </w:p>
    <w:p w:rsidR="00000000" w:rsidRDefault="00000000">
      <w:pPr>
        <w:spacing w:line="240" w:lineRule="auto"/>
        <w:rPr>
          <w:iCs/>
        </w:rPr>
      </w:pPr>
    </w:p>
    <w:p w:rsidR="00000000" w:rsidRDefault="00000000">
      <w:pPr>
        <w:spacing w:line="240" w:lineRule="auto"/>
        <w:rPr>
          <w:iCs/>
        </w:rPr>
      </w:pPr>
      <w:r>
        <w:rPr>
          <w:iCs/>
        </w:rPr>
        <w:t>*</w:t>
      </w:r>
      <w:r>
        <w:rPr>
          <w:iCs/>
        </w:rPr>
        <w:tab/>
        <w:t>Численность населения в возрасте 7-15 лет по состоянию на 1 января 2001 года.</w:t>
      </w:r>
    </w:p>
    <w:p w:rsidR="00000000" w:rsidRDefault="00000000">
      <w:pPr>
        <w:spacing w:line="216" w:lineRule="auto"/>
        <w:rPr>
          <w:iCs/>
        </w:rPr>
      </w:pPr>
    </w:p>
    <w:p w:rsidR="00000000" w:rsidRDefault="00000000">
      <w:pPr>
        <w:spacing w:line="240" w:lineRule="auto"/>
        <w:rPr>
          <w:iCs/>
        </w:rPr>
      </w:pPr>
      <w:r>
        <w:rPr>
          <w:iCs/>
        </w:rPr>
        <w:t>**</w:t>
      </w:r>
      <w:r>
        <w:rPr>
          <w:iCs/>
        </w:rPr>
        <w:tab/>
        <w:t>Не учтено количество учащихся, которые, не достигнув 15 лет, продолжают учиться в 10 классе или п</w:t>
      </w:r>
      <w:r>
        <w:rPr>
          <w:iCs/>
        </w:rPr>
        <w:t>о</w:t>
      </w:r>
      <w:r>
        <w:rPr>
          <w:iCs/>
        </w:rPr>
        <w:t xml:space="preserve">ступили в Академические лицеи или </w:t>
      </w:r>
      <w:proofErr w:type="spellStart"/>
      <w:r>
        <w:rPr>
          <w:iCs/>
        </w:rPr>
        <w:t>проф.колледжи</w:t>
      </w:r>
      <w:proofErr w:type="spellEnd"/>
      <w:r>
        <w:rPr>
          <w:iCs/>
        </w:rPr>
        <w:t>, а также учащиеся классов и школ для детей с недо</w:t>
      </w:r>
      <w:r>
        <w:rPr>
          <w:iCs/>
        </w:rPr>
        <w:t>с</w:t>
      </w:r>
      <w:r>
        <w:rPr>
          <w:iCs/>
        </w:rPr>
        <w:t>татками умственного или физического развития.</w:t>
      </w:r>
    </w:p>
    <w:p w:rsidR="00000000" w:rsidRDefault="00000000">
      <w:pPr>
        <w:spacing w:line="216" w:lineRule="auto"/>
        <w:rPr>
          <w:iCs/>
        </w:rPr>
      </w:pPr>
    </w:p>
    <w:p w:rsidR="00000000" w:rsidRDefault="00000000">
      <w:pPr>
        <w:spacing w:line="240" w:lineRule="auto"/>
        <w:rPr>
          <w:iCs/>
        </w:rPr>
      </w:pPr>
      <w:r>
        <w:rPr>
          <w:iCs/>
        </w:rPr>
        <w:t>***</w:t>
      </w:r>
      <w:r>
        <w:rPr>
          <w:iCs/>
        </w:rPr>
        <w:tab/>
        <w:t>Результаты мониторинга Министерства народного образования по посещению школ учащимися в 2000 году.</w:t>
      </w:r>
    </w:p>
    <w:p w:rsidR="00000000" w:rsidRDefault="00000000">
      <w:pPr>
        <w:spacing w:line="240" w:lineRule="auto"/>
        <w:rPr>
          <w:bCs/>
          <w:iCs/>
        </w:rPr>
      </w:pPr>
      <w:r>
        <w:rPr>
          <w:iCs/>
        </w:rPr>
        <w:br w:type="page"/>
      </w:r>
      <w:r>
        <w:rPr>
          <w:bCs/>
          <w:iCs/>
        </w:rPr>
        <w:t xml:space="preserve">Таблица </w:t>
      </w:r>
      <w:r>
        <w:rPr>
          <w:iCs/>
        </w:rPr>
        <w:t xml:space="preserve">№ 18.   </w:t>
      </w:r>
      <w:r>
        <w:rPr>
          <w:bCs/>
          <w:iCs/>
        </w:rPr>
        <w:t>Численность преподавателей школ</w:t>
      </w:r>
    </w:p>
    <w:p w:rsidR="00000000" w:rsidRDefault="00000000">
      <w:pPr>
        <w:spacing w:line="240" w:lineRule="auto"/>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1067"/>
        <w:gridCol w:w="1068"/>
        <w:gridCol w:w="1067"/>
        <w:gridCol w:w="1068"/>
        <w:gridCol w:w="1067"/>
        <w:gridCol w:w="1068"/>
      </w:tblGrid>
      <w:tr w:rsidR="00000000">
        <w:tblPrEx>
          <w:tblCellMar>
            <w:top w:w="0" w:type="dxa"/>
            <w:bottom w:w="0" w:type="dxa"/>
          </w:tblCellMar>
        </w:tblPrEx>
        <w:trPr>
          <w:cantSplit/>
        </w:trPr>
        <w:tc>
          <w:tcPr>
            <w:tcW w:w="3005" w:type="dxa"/>
          </w:tcPr>
          <w:p w:rsidR="00000000" w:rsidRDefault="00000000">
            <w:pPr>
              <w:spacing w:before="20" w:after="20" w:line="240" w:lineRule="auto"/>
              <w:rPr>
                <w:iCs/>
              </w:rPr>
            </w:pPr>
            <w:r>
              <w:rPr>
                <w:iCs/>
              </w:rPr>
              <w:t>Учебный год</w:t>
            </w:r>
          </w:p>
        </w:tc>
        <w:tc>
          <w:tcPr>
            <w:tcW w:w="1067" w:type="dxa"/>
          </w:tcPr>
          <w:p w:rsidR="00000000" w:rsidRDefault="00000000">
            <w:pPr>
              <w:spacing w:before="20" w:after="20" w:line="240" w:lineRule="auto"/>
              <w:rPr>
                <w:iCs/>
              </w:rPr>
            </w:pPr>
            <w:r>
              <w:rPr>
                <w:iCs/>
              </w:rPr>
              <w:t>1997/98</w:t>
            </w:r>
          </w:p>
        </w:tc>
        <w:tc>
          <w:tcPr>
            <w:tcW w:w="1068" w:type="dxa"/>
          </w:tcPr>
          <w:p w:rsidR="00000000" w:rsidRDefault="00000000">
            <w:pPr>
              <w:spacing w:before="20" w:after="20" w:line="240" w:lineRule="auto"/>
              <w:rPr>
                <w:iCs/>
              </w:rPr>
            </w:pPr>
            <w:r>
              <w:rPr>
                <w:iCs/>
              </w:rPr>
              <w:t>1998/99</w:t>
            </w:r>
          </w:p>
        </w:tc>
        <w:tc>
          <w:tcPr>
            <w:tcW w:w="1067" w:type="dxa"/>
          </w:tcPr>
          <w:p w:rsidR="00000000" w:rsidRDefault="00000000">
            <w:pPr>
              <w:spacing w:before="20" w:after="20" w:line="240" w:lineRule="auto"/>
              <w:rPr>
                <w:iCs/>
              </w:rPr>
            </w:pPr>
            <w:r>
              <w:rPr>
                <w:iCs/>
              </w:rPr>
              <w:t>1999/00</w:t>
            </w:r>
          </w:p>
        </w:tc>
        <w:tc>
          <w:tcPr>
            <w:tcW w:w="1068" w:type="dxa"/>
          </w:tcPr>
          <w:p w:rsidR="00000000" w:rsidRDefault="00000000">
            <w:pPr>
              <w:spacing w:before="20" w:after="20" w:line="240" w:lineRule="auto"/>
              <w:rPr>
                <w:iCs/>
              </w:rPr>
            </w:pPr>
            <w:r>
              <w:rPr>
                <w:iCs/>
              </w:rPr>
              <w:t>2000/01</w:t>
            </w:r>
          </w:p>
        </w:tc>
        <w:tc>
          <w:tcPr>
            <w:tcW w:w="1067" w:type="dxa"/>
          </w:tcPr>
          <w:p w:rsidR="00000000" w:rsidRDefault="00000000">
            <w:pPr>
              <w:spacing w:before="20" w:after="20" w:line="240" w:lineRule="auto"/>
              <w:rPr>
                <w:iCs/>
              </w:rPr>
            </w:pPr>
            <w:r>
              <w:rPr>
                <w:iCs/>
              </w:rPr>
              <w:t>2001/02</w:t>
            </w:r>
          </w:p>
        </w:tc>
        <w:tc>
          <w:tcPr>
            <w:tcW w:w="1068" w:type="dxa"/>
          </w:tcPr>
          <w:p w:rsidR="00000000" w:rsidRDefault="00000000">
            <w:pPr>
              <w:spacing w:before="20" w:after="20" w:line="240" w:lineRule="auto"/>
              <w:rPr>
                <w:iCs/>
              </w:rPr>
            </w:pPr>
            <w:r>
              <w:rPr>
                <w:iCs/>
              </w:rPr>
              <w:t>2002/03</w:t>
            </w:r>
          </w:p>
        </w:tc>
      </w:tr>
      <w:tr w:rsidR="00000000">
        <w:tblPrEx>
          <w:tblCellMar>
            <w:top w:w="0" w:type="dxa"/>
            <w:bottom w:w="0" w:type="dxa"/>
          </w:tblCellMar>
        </w:tblPrEx>
        <w:trPr>
          <w:cantSplit/>
        </w:trPr>
        <w:tc>
          <w:tcPr>
            <w:tcW w:w="3005" w:type="dxa"/>
          </w:tcPr>
          <w:p w:rsidR="00000000" w:rsidRDefault="00000000">
            <w:pPr>
              <w:spacing w:before="20" w:after="20" w:line="240" w:lineRule="auto"/>
              <w:rPr>
                <w:iCs/>
              </w:rPr>
            </w:pPr>
            <w:r>
              <w:rPr>
                <w:iCs/>
              </w:rPr>
              <w:t>Общее число учителей</w:t>
            </w:r>
          </w:p>
        </w:tc>
        <w:tc>
          <w:tcPr>
            <w:tcW w:w="1067" w:type="dxa"/>
          </w:tcPr>
          <w:p w:rsidR="00000000" w:rsidRDefault="00000000">
            <w:pPr>
              <w:spacing w:before="20" w:after="20" w:line="240" w:lineRule="auto"/>
              <w:ind w:right="113"/>
              <w:jc w:val="right"/>
              <w:rPr>
                <w:iCs/>
              </w:rPr>
            </w:pPr>
            <w:r>
              <w:rPr>
                <w:iCs/>
              </w:rPr>
              <w:t>435 046</w:t>
            </w:r>
          </w:p>
        </w:tc>
        <w:tc>
          <w:tcPr>
            <w:tcW w:w="1068" w:type="dxa"/>
          </w:tcPr>
          <w:p w:rsidR="00000000" w:rsidRDefault="00000000">
            <w:pPr>
              <w:spacing w:before="20" w:after="20" w:line="240" w:lineRule="auto"/>
              <w:ind w:right="113"/>
              <w:jc w:val="right"/>
              <w:rPr>
                <w:iCs/>
              </w:rPr>
            </w:pPr>
            <w:r>
              <w:rPr>
                <w:iCs/>
              </w:rPr>
              <w:t>445 853</w:t>
            </w:r>
          </w:p>
        </w:tc>
        <w:tc>
          <w:tcPr>
            <w:tcW w:w="1067" w:type="dxa"/>
          </w:tcPr>
          <w:p w:rsidR="00000000" w:rsidRDefault="00000000">
            <w:pPr>
              <w:spacing w:before="20" w:after="20" w:line="240" w:lineRule="auto"/>
              <w:ind w:right="113"/>
              <w:jc w:val="right"/>
              <w:rPr>
                <w:iCs/>
              </w:rPr>
            </w:pPr>
            <w:r>
              <w:rPr>
                <w:iCs/>
              </w:rPr>
              <w:t>442 303</w:t>
            </w:r>
          </w:p>
        </w:tc>
        <w:tc>
          <w:tcPr>
            <w:tcW w:w="1068" w:type="dxa"/>
          </w:tcPr>
          <w:p w:rsidR="00000000" w:rsidRDefault="00000000">
            <w:pPr>
              <w:spacing w:before="20" w:after="20" w:line="240" w:lineRule="auto"/>
              <w:ind w:right="113"/>
              <w:jc w:val="right"/>
              <w:rPr>
                <w:iCs/>
              </w:rPr>
            </w:pPr>
            <w:r>
              <w:rPr>
                <w:iCs/>
              </w:rPr>
              <w:t>443 016</w:t>
            </w:r>
          </w:p>
        </w:tc>
        <w:tc>
          <w:tcPr>
            <w:tcW w:w="1067" w:type="dxa"/>
          </w:tcPr>
          <w:p w:rsidR="00000000" w:rsidRDefault="00000000">
            <w:pPr>
              <w:spacing w:before="20" w:after="20" w:line="240" w:lineRule="auto"/>
              <w:ind w:right="113"/>
              <w:jc w:val="right"/>
              <w:rPr>
                <w:iCs/>
              </w:rPr>
            </w:pPr>
            <w:r>
              <w:rPr>
                <w:iCs/>
              </w:rPr>
              <w:t>447 681</w:t>
            </w:r>
          </w:p>
        </w:tc>
        <w:tc>
          <w:tcPr>
            <w:tcW w:w="1068" w:type="dxa"/>
          </w:tcPr>
          <w:p w:rsidR="00000000" w:rsidRDefault="00000000">
            <w:pPr>
              <w:spacing w:before="20" w:after="20" w:line="240" w:lineRule="auto"/>
              <w:ind w:right="113"/>
              <w:jc w:val="right"/>
              <w:rPr>
                <w:iCs/>
              </w:rPr>
            </w:pPr>
            <w:r>
              <w:rPr>
                <w:iCs/>
              </w:rPr>
              <w:t>451 857</w:t>
            </w:r>
          </w:p>
        </w:tc>
      </w:tr>
      <w:tr w:rsidR="00000000">
        <w:tblPrEx>
          <w:tblCellMar>
            <w:top w:w="0" w:type="dxa"/>
            <w:bottom w:w="0" w:type="dxa"/>
          </w:tblCellMar>
        </w:tblPrEx>
        <w:trPr>
          <w:cantSplit/>
        </w:trPr>
        <w:tc>
          <w:tcPr>
            <w:tcW w:w="3005" w:type="dxa"/>
          </w:tcPr>
          <w:p w:rsidR="00000000" w:rsidRDefault="00000000">
            <w:pPr>
              <w:spacing w:before="20" w:after="20" w:line="240" w:lineRule="auto"/>
              <w:rPr>
                <w:iCs/>
              </w:rPr>
            </w:pPr>
            <w:r>
              <w:rPr>
                <w:iCs/>
              </w:rPr>
              <w:t>Из них % женщин</w:t>
            </w:r>
          </w:p>
        </w:tc>
        <w:tc>
          <w:tcPr>
            <w:tcW w:w="1067" w:type="dxa"/>
          </w:tcPr>
          <w:p w:rsidR="00000000" w:rsidRDefault="00000000">
            <w:pPr>
              <w:spacing w:before="20" w:after="20" w:line="240" w:lineRule="auto"/>
              <w:ind w:right="113"/>
              <w:jc w:val="right"/>
              <w:rPr>
                <w:iCs/>
              </w:rPr>
            </w:pPr>
            <w:r>
              <w:rPr>
                <w:iCs/>
              </w:rPr>
              <w:t>62,6</w:t>
            </w:r>
          </w:p>
        </w:tc>
        <w:tc>
          <w:tcPr>
            <w:tcW w:w="1068" w:type="dxa"/>
          </w:tcPr>
          <w:p w:rsidR="00000000" w:rsidRDefault="00000000">
            <w:pPr>
              <w:spacing w:before="20" w:after="20" w:line="240" w:lineRule="auto"/>
              <w:ind w:right="113"/>
              <w:jc w:val="right"/>
              <w:rPr>
                <w:iCs/>
              </w:rPr>
            </w:pPr>
            <w:r>
              <w:rPr>
                <w:iCs/>
              </w:rPr>
              <w:t>63,6</w:t>
            </w:r>
          </w:p>
        </w:tc>
        <w:tc>
          <w:tcPr>
            <w:tcW w:w="1067" w:type="dxa"/>
          </w:tcPr>
          <w:p w:rsidR="00000000" w:rsidRDefault="00000000">
            <w:pPr>
              <w:spacing w:before="20" w:after="20" w:line="240" w:lineRule="auto"/>
              <w:ind w:right="113"/>
              <w:jc w:val="right"/>
              <w:rPr>
                <w:iCs/>
              </w:rPr>
            </w:pPr>
            <w:r>
              <w:rPr>
                <w:iCs/>
              </w:rPr>
              <w:t>63,3</w:t>
            </w:r>
          </w:p>
        </w:tc>
        <w:tc>
          <w:tcPr>
            <w:tcW w:w="1068" w:type="dxa"/>
          </w:tcPr>
          <w:p w:rsidR="00000000" w:rsidRDefault="00000000">
            <w:pPr>
              <w:spacing w:before="20" w:after="20" w:line="240" w:lineRule="auto"/>
              <w:ind w:right="113"/>
              <w:jc w:val="right"/>
              <w:rPr>
                <w:iCs/>
              </w:rPr>
            </w:pPr>
            <w:r>
              <w:rPr>
                <w:iCs/>
              </w:rPr>
              <w:t>64,5</w:t>
            </w:r>
          </w:p>
        </w:tc>
        <w:tc>
          <w:tcPr>
            <w:tcW w:w="1067" w:type="dxa"/>
          </w:tcPr>
          <w:p w:rsidR="00000000" w:rsidRDefault="00000000">
            <w:pPr>
              <w:spacing w:before="20" w:after="20" w:line="240" w:lineRule="auto"/>
              <w:ind w:right="113"/>
              <w:jc w:val="right"/>
              <w:rPr>
                <w:iCs/>
              </w:rPr>
            </w:pPr>
            <w:r>
              <w:rPr>
                <w:iCs/>
              </w:rPr>
              <w:t>65,2</w:t>
            </w:r>
          </w:p>
        </w:tc>
        <w:tc>
          <w:tcPr>
            <w:tcW w:w="1068" w:type="dxa"/>
          </w:tcPr>
          <w:p w:rsidR="00000000" w:rsidRDefault="00000000">
            <w:pPr>
              <w:spacing w:before="20" w:after="20" w:line="240" w:lineRule="auto"/>
              <w:ind w:right="113"/>
              <w:jc w:val="right"/>
              <w:rPr>
                <w:iCs/>
              </w:rPr>
            </w:pPr>
            <w:r>
              <w:rPr>
                <w:iCs/>
              </w:rPr>
              <w:t>65,4</w:t>
            </w:r>
          </w:p>
        </w:tc>
      </w:tr>
      <w:tr w:rsidR="00000000">
        <w:tblPrEx>
          <w:tblCellMar>
            <w:top w:w="0" w:type="dxa"/>
            <w:bottom w:w="0" w:type="dxa"/>
          </w:tblCellMar>
        </w:tblPrEx>
        <w:trPr>
          <w:cantSplit/>
        </w:trPr>
        <w:tc>
          <w:tcPr>
            <w:tcW w:w="3005" w:type="dxa"/>
          </w:tcPr>
          <w:p w:rsidR="00000000" w:rsidRDefault="00000000">
            <w:pPr>
              <w:spacing w:before="20" w:after="20" w:line="240" w:lineRule="auto"/>
              <w:rPr>
                <w:iCs/>
              </w:rPr>
            </w:pPr>
            <w:r>
              <w:rPr>
                <w:iCs/>
              </w:rPr>
              <w:t>Среднее число учащихся на одного уч</w:t>
            </w:r>
            <w:r>
              <w:rPr>
                <w:iCs/>
              </w:rPr>
              <w:t>и</w:t>
            </w:r>
            <w:r>
              <w:rPr>
                <w:iCs/>
              </w:rPr>
              <w:t>теля</w:t>
            </w:r>
          </w:p>
        </w:tc>
        <w:tc>
          <w:tcPr>
            <w:tcW w:w="1067" w:type="dxa"/>
          </w:tcPr>
          <w:p w:rsidR="00000000" w:rsidRDefault="00000000">
            <w:pPr>
              <w:spacing w:before="20" w:after="20" w:line="240" w:lineRule="auto"/>
              <w:ind w:right="113"/>
              <w:jc w:val="right"/>
              <w:rPr>
                <w:iCs/>
              </w:rPr>
            </w:pPr>
            <w:r>
              <w:rPr>
                <w:iCs/>
              </w:rPr>
              <w:t>12</w:t>
            </w:r>
          </w:p>
        </w:tc>
        <w:tc>
          <w:tcPr>
            <w:tcW w:w="1068" w:type="dxa"/>
          </w:tcPr>
          <w:p w:rsidR="00000000" w:rsidRDefault="00000000">
            <w:pPr>
              <w:spacing w:before="20" w:after="20" w:line="240" w:lineRule="auto"/>
              <w:ind w:right="113"/>
              <w:jc w:val="right"/>
              <w:rPr>
                <w:iCs/>
              </w:rPr>
            </w:pPr>
            <w:r>
              <w:rPr>
                <w:iCs/>
              </w:rPr>
              <w:t>13</w:t>
            </w:r>
          </w:p>
        </w:tc>
        <w:tc>
          <w:tcPr>
            <w:tcW w:w="1067" w:type="dxa"/>
          </w:tcPr>
          <w:p w:rsidR="00000000" w:rsidRDefault="00000000">
            <w:pPr>
              <w:spacing w:before="20" w:after="20" w:line="240" w:lineRule="auto"/>
              <w:ind w:right="113"/>
              <w:jc w:val="right"/>
              <w:rPr>
                <w:iCs/>
              </w:rPr>
            </w:pPr>
            <w:r>
              <w:rPr>
                <w:iCs/>
              </w:rPr>
              <w:t>13</w:t>
            </w:r>
          </w:p>
        </w:tc>
        <w:tc>
          <w:tcPr>
            <w:tcW w:w="1068" w:type="dxa"/>
          </w:tcPr>
          <w:p w:rsidR="00000000" w:rsidRDefault="00000000">
            <w:pPr>
              <w:spacing w:before="20" w:after="20" w:line="240" w:lineRule="auto"/>
              <w:ind w:right="113"/>
              <w:jc w:val="right"/>
              <w:rPr>
                <w:iCs/>
              </w:rPr>
            </w:pPr>
            <w:r>
              <w:rPr>
                <w:iCs/>
              </w:rPr>
              <w:t>14</w:t>
            </w:r>
          </w:p>
        </w:tc>
        <w:tc>
          <w:tcPr>
            <w:tcW w:w="1067" w:type="dxa"/>
          </w:tcPr>
          <w:p w:rsidR="00000000" w:rsidRDefault="00000000">
            <w:pPr>
              <w:spacing w:before="20" w:after="20" w:line="240" w:lineRule="auto"/>
              <w:ind w:right="113"/>
              <w:jc w:val="right"/>
              <w:rPr>
                <w:iCs/>
              </w:rPr>
            </w:pPr>
            <w:r>
              <w:rPr>
                <w:iCs/>
              </w:rPr>
              <w:t>14</w:t>
            </w:r>
          </w:p>
        </w:tc>
        <w:tc>
          <w:tcPr>
            <w:tcW w:w="1068" w:type="dxa"/>
          </w:tcPr>
          <w:p w:rsidR="00000000" w:rsidRDefault="00000000">
            <w:pPr>
              <w:spacing w:before="20" w:after="20" w:line="240" w:lineRule="auto"/>
              <w:ind w:right="113"/>
              <w:jc w:val="right"/>
              <w:rPr>
                <w:iCs/>
              </w:rPr>
            </w:pPr>
            <w:r>
              <w:rPr>
                <w:iCs/>
              </w:rPr>
              <w:t>14</w:t>
            </w:r>
          </w:p>
        </w:tc>
      </w:tr>
    </w:tbl>
    <w:p w:rsidR="00000000" w:rsidRDefault="00000000">
      <w:pPr>
        <w:spacing w:line="240" w:lineRule="auto"/>
        <w:rPr>
          <w:iCs/>
          <w:sz w:val="16"/>
        </w:rPr>
      </w:pPr>
    </w:p>
    <w:p w:rsidR="00000000" w:rsidRDefault="00000000">
      <w:pPr>
        <w:spacing w:line="240" w:lineRule="auto"/>
        <w:rPr>
          <w:iCs/>
        </w:rPr>
      </w:pPr>
      <w:r>
        <w:rPr>
          <w:i/>
        </w:rPr>
        <w:t xml:space="preserve">Источник: </w:t>
      </w:r>
      <w:r>
        <w:rPr>
          <w:iCs/>
        </w:rPr>
        <w:t xml:space="preserve"> Госкомитет Республики Узбекистан по статистике и Министерство народного образов</w:t>
      </w:r>
      <w:r>
        <w:rPr>
          <w:iCs/>
        </w:rPr>
        <w:t>а</w:t>
      </w:r>
      <w:r>
        <w:rPr>
          <w:iCs/>
        </w:rPr>
        <w:t>ния.</w:t>
      </w:r>
    </w:p>
    <w:p w:rsidR="00000000" w:rsidRDefault="00000000">
      <w:pPr>
        <w:spacing w:line="240" w:lineRule="auto"/>
        <w:rPr>
          <w:iCs/>
        </w:rPr>
      </w:pPr>
    </w:p>
    <w:p w:rsidR="00000000" w:rsidRDefault="00000000">
      <w:pPr>
        <w:spacing w:line="240" w:lineRule="auto"/>
        <w:rPr>
          <w:iCs/>
        </w:rPr>
      </w:pPr>
    </w:p>
    <w:p w:rsidR="00000000" w:rsidRDefault="00000000">
      <w:pPr>
        <w:spacing w:line="240" w:lineRule="auto"/>
        <w:rPr>
          <w:bCs/>
          <w:iCs/>
        </w:rPr>
      </w:pPr>
      <w:r>
        <w:rPr>
          <w:bCs/>
          <w:iCs/>
        </w:rPr>
        <w:t>Таблица № 19.   Число учащихся средних специальных учебных заведений</w:t>
      </w:r>
    </w:p>
    <w:p w:rsidR="00000000" w:rsidRDefault="00000000">
      <w:pPr>
        <w:spacing w:line="240" w:lineRule="auto"/>
        <w:rPr>
          <w:bCs/>
          <w:iCs/>
        </w:rPr>
      </w:pPr>
    </w:p>
    <w:p w:rsidR="00000000" w:rsidRDefault="00000000">
      <w:pPr>
        <w:spacing w:line="240" w:lineRule="auto"/>
        <w:jc w:val="right"/>
        <w:rPr>
          <w:b/>
          <w:iCs/>
        </w:rPr>
      </w:pPr>
      <w:r>
        <w:rPr>
          <w:bCs/>
          <w:iCs/>
        </w:rPr>
        <w:t>на начало 2000/01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2"/>
        <w:gridCol w:w="980"/>
        <w:gridCol w:w="1036"/>
        <w:gridCol w:w="951"/>
        <w:gridCol w:w="910"/>
        <w:gridCol w:w="938"/>
        <w:gridCol w:w="16"/>
        <w:gridCol w:w="887"/>
      </w:tblGrid>
      <w:tr w:rsidR="00000000">
        <w:tblPrEx>
          <w:tblCellMar>
            <w:top w:w="0" w:type="dxa"/>
            <w:bottom w:w="0" w:type="dxa"/>
          </w:tblCellMar>
        </w:tblPrEx>
        <w:trPr>
          <w:cantSplit/>
        </w:trPr>
        <w:tc>
          <w:tcPr>
            <w:tcW w:w="3692" w:type="dxa"/>
          </w:tcPr>
          <w:p w:rsidR="00000000" w:rsidRDefault="00000000">
            <w:pPr>
              <w:spacing w:before="20" w:after="20" w:line="240" w:lineRule="auto"/>
              <w:rPr>
                <w:iCs/>
              </w:rPr>
            </w:pPr>
          </w:p>
        </w:tc>
        <w:tc>
          <w:tcPr>
            <w:tcW w:w="2016" w:type="dxa"/>
            <w:gridSpan w:val="2"/>
          </w:tcPr>
          <w:p w:rsidR="00000000" w:rsidRDefault="00000000">
            <w:pPr>
              <w:spacing w:before="20" w:after="20" w:line="240" w:lineRule="auto"/>
              <w:jc w:val="center"/>
              <w:rPr>
                <w:iCs/>
              </w:rPr>
            </w:pPr>
            <w:r>
              <w:rPr>
                <w:iCs/>
              </w:rPr>
              <w:t>Все по полу</w:t>
            </w:r>
          </w:p>
        </w:tc>
        <w:tc>
          <w:tcPr>
            <w:tcW w:w="1861" w:type="dxa"/>
            <w:gridSpan w:val="2"/>
          </w:tcPr>
          <w:p w:rsidR="00000000" w:rsidRDefault="00000000">
            <w:pPr>
              <w:spacing w:before="20" w:after="20" w:line="240" w:lineRule="auto"/>
              <w:jc w:val="center"/>
              <w:rPr>
                <w:iCs/>
              </w:rPr>
            </w:pPr>
            <w:r>
              <w:rPr>
                <w:iCs/>
              </w:rPr>
              <w:t>В % к итогу</w:t>
            </w:r>
          </w:p>
        </w:tc>
        <w:tc>
          <w:tcPr>
            <w:tcW w:w="1841" w:type="dxa"/>
            <w:gridSpan w:val="3"/>
          </w:tcPr>
          <w:p w:rsidR="00000000" w:rsidRDefault="00000000">
            <w:pPr>
              <w:spacing w:before="20" w:after="20" w:line="240" w:lineRule="auto"/>
              <w:jc w:val="center"/>
              <w:rPr>
                <w:iCs/>
              </w:rPr>
            </w:pPr>
            <w:r>
              <w:rPr>
                <w:iCs/>
              </w:rPr>
              <w:t>Распределение по полу, %</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sz w:val="22"/>
              </w:rPr>
            </w:pPr>
          </w:p>
        </w:tc>
        <w:tc>
          <w:tcPr>
            <w:tcW w:w="980" w:type="dxa"/>
          </w:tcPr>
          <w:p w:rsidR="00000000" w:rsidRDefault="00000000">
            <w:pPr>
              <w:spacing w:before="20" w:after="20" w:line="240" w:lineRule="auto"/>
              <w:jc w:val="center"/>
              <w:rPr>
                <w:iCs/>
                <w:sz w:val="22"/>
              </w:rPr>
            </w:pPr>
            <w:r>
              <w:rPr>
                <w:iCs/>
                <w:sz w:val="22"/>
              </w:rPr>
              <w:t>Женщин</w:t>
            </w:r>
          </w:p>
        </w:tc>
        <w:tc>
          <w:tcPr>
            <w:tcW w:w="1036" w:type="dxa"/>
          </w:tcPr>
          <w:p w:rsidR="00000000" w:rsidRDefault="00000000">
            <w:pPr>
              <w:spacing w:before="20" w:after="20" w:line="240" w:lineRule="auto"/>
              <w:jc w:val="center"/>
              <w:rPr>
                <w:iCs/>
                <w:sz w:val="22"/>
              </w:rPr>
            </w:pPr>
            <w:r>
              <w:rPr>
                <w:iCs/>
                <w:sz w:val="22"/>
              </w:rPr>
              <w:t>Мужчин</w:t>
            </w:r>
          </w:p>
        </w:tc>
        <w:tc>
          <w:tcPr>
            <w:tcW w:w="951" w:type="dxa"/>
          </w:tcPr>
          <w:p w:rsidR="00000000" w:rsidRDefault="00000000">
            <w:pPr>
              <w:spacing w:before="20" w:after="20" w:line="240" w:lineRule="auto"/>
              <w:jc w:val="center"/>
              <w:rPr>
                <w:iCs/>
                <w:sz w:val="22"/>
              </w:rPr>
            </w:pPr>
            <w:r>
              <w:rPr>
                <w:iCs/>
                <w:sz w:val="22"/>
              </w:rPr>
              <w:t>Женщин</w:t>
            </w:r>
          </w:p>
        </w:tc>
        <w:tc>
          <w:tcPr>
            <w:tcW w:w="910" w:type="dxa"/>
          </w:tcPr>
          <w:p w:rsidR="00000000" w:rsidRDefault="00000000">
            <w:pPr>
              <w:spacing w:before="20" w:after="20" w:line="240" w:lineRule="auto"/>
              <w:jc w:val="center"/>
              <w:rPr>
                <w:iCs/>
                <w:sz w:val="22"/>
              </w:rPr>
            </w:pPr>
            <w:r>
              <w:rPr>
                <w:iCs/>
                <w:sz w:val="22"/>
              </w:rPr>
              <w:t>Мужчин</w:t>
            </w:r>
          </w:p>
        </w:tc>
        <w:tc>
          <w:tcPr>
            <w:tcW w:w="938" w:type="dxa"/>
          </w:tcPr>
          <w:p w:rsidR="00000000" w:rsidRDefault="00000000">
            <w:pPr>
              <w:spacing w:before="20" w:after="20" w:line="240" w:lineRule="auto"/>
              <w:jc w:val="center"/>
              <w:rPr>
                <w:iCs/>
                <w:sz w:val="22"/>
              </w:rPr>
            </w:pPr>
            <w:r>
              <w:rPr>
                <w:iCs/>
                <w:sz w:val="22"/>
              </w:rPr>
              <w:t>Женщин</w:t>
            </w:r>
          </w:p>
        </w:tc>
        <w:tc>
          <w:tcPr>
            <w:tcW w:w="903" w:type="dxa"/>
            <w:gridSpan w:val="2"/>
          </w:tcPr>
          <w:p w:rsidR="00000000" w:rsidRDefault="00000000">
            <w:pPr>
              <w:spacing w:before="20" w:after="20" w:line="240" w:lineRule="auto"/>
              <w:jc w:val="center"/>
              <w:rPr>
                <w:iCs/>
                <w:sz w:val="22"/>
              </w:rPr>
            </w:pPr>
            <w:r>
              <w:rPr>
                <w:iCs/>
                <w:sz w:val="22"/>
              </w:rPr>
              <w:t>Мужчин</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Число учащихся средних сп</w:t>
            </w:r>
            <w:r>
              <w:rPr>
                <w:iCs/>
              </w:rPr>
              <w:t>е</w:t>
            </w:r>
            <w:r>
              <w:rPr>
                <w:iCs/>
              </w:rPr>
              <w:t>циальных учебных завед</w:t>
            </w:r>
            <w:r>
              <w:rPr>
                <w:iCs/>
              </w:rPr>
              <w:t>е</w:t>
            </w:r>
            <w:r>
              <w:rPr>
                <w:iCs/>
              </w:rPr>
              <w:t>ний, человек</w:t>
            </w:r>
          </w:p>
        </w:tc>
        <w:tc>
          <w:tcPr>
            <w:tcW w:w="980" w:type="dxa"/>
          </w:tcPr>
          <w:p w:rsidR="00000000" w:rsidRDefault="00000000">
            <w:pPr>
              <w:spacing w:before="20" w:after="20" w:line="240" w:lineRule="auto"/>
              <w:ind w:right="113"/>
              <w:jc w:val="right"/>
              <w:rPr>
                <w:iCs/>
              </w:rPr>
            </w:pPr>
            <w:r>
              <w:rPr>
                <w:iCs/>
              </w:rPr>
              <w:t>133 552</w:t>
            </w:r>
          </w:p>
        </w:tc>
        <w:tc>
          <w:tcPr>
            <w:tcW w:w="1036" w:type="dxa"/>
          </w:tcPr>
          <w:p w:rsidR="00000000" w:rsidRDefault="00000000">
            <w:pPr>
              <w:spacing w:before="20" w:after="20" w:line="240" w:lineRule="auto"/>
              <w:ind w:right="113"/>
              <w:jc w:val="right"/>
              <w:rPr>
                <w:iCs/>
              </w:rPr>
            </w:pPr>
            <w:r>
              <w:rPr>
                <w:iCs/>
              </w:rPr>
              <w:t>121 269</w:t>
            </w:r>
          </w:p>
        </w:tc>
        <w:tc>
          <w:tcPr>
            <w:tcW w:w="951" w:type="dxa"/>
          </w:tcPr>
          <w:p w:rsidR="00000000" w:rsidRDefault="00000000">
            <w:pPr>
              <w:spacing w:before="20" w:after="20" w:line="240" w:lineRule="auto"/>
              <w:ind w:right="113"/>
              <w:jc w:val="right"/>
              <w:rPr>
                <w:iCs/>
              </w:rPr>
            </w:pPr>
            <w:r>
              <w:rPr>
                <w:iCs/>
              </w:rPr>
              <w:t>100,0</w:t>
            </w:r>
          </w:p>
        </w:tc>
        <w:tc>
          <w:tcPr>
            <w:tcW w:w="910" w:type="dxa"/>
          </w:tcPr>
          <w:p w:rsidR="00000000" w:rsidRDefault="00000000">
            <w:pPr>
              <w:spacing w:before="20" w:after="20" w:line="240" w:lineRule="auto"/>
              <w:ind w:right="113"/>
              <w:jc w:val="right"/>
              <w:rPr>
                <w:iCs/>
              </w:rPr>
            </w:pPr>
            <w:r>
              <w:rPr>
                <w:iCs/>
              </w:rPr>
              <w:t>100,0</w:t>
            </w:r>
          </w:p>
        </w:tc>
        <w:tc>
          <w:tcPr>
            <w:tcW w:w="954" w:type="dxa"/>
            <w:gridSpan w:val="2"/>
          </w:tcPr>
          <w:p w:rsidR="00000000" w:rsidRDefault="00000000">
            <w:pPr>
              <w:spacing w:before="20" w:after="20" w:line="240" w:lineRule="auto"/>
              <w:ind w:right="113"/>
              <w:jc w:val="right"/>
              <w:rPr>
                <w:iCs/>
              </w:rPr>
            </w:pPr>
            <w:r>
              <w:rPr>
                <w:iCs/>
              </w:rPr>
              <w:t>52,0</w:t>
            </w:r>
          </w:p>
        </w:tc>
        <w:tc>
          <w:tcPr>
            <w:tcW w:w="887" w:type="dxa"/>
          </w:tcPr>
          <w:p w:rsidR="00000000" w:rsidRDefault="00000000">
            <w:pPr>
              <w:spacing w:before="20" w:after="20" w:line="240" w:lineRule="auto"/>
              <w:ind w:right="113"/>
              <w:jc w:val="right"/>
              <w:rPr>
                <w:iCs/>
              </w:rPr>
            </w:pPr>
            <w:r>
              <w:rPr>
                <w:iCs/>
              </w:rPr>
              <w:t>48,0</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Дневных отделений</w:t>
            </w:r>
          </w:p>
        </w:tc>
        <w:tc>
          <w:tcPr>
            <w:tcW w:w="980" w:type="dxa"/>
          </w:tcPr>
          <w:p w:rsidR="00000000" w:rsidRDefault="00000000">
            <w:pPr>
              <w:spacing w:before="20" w:after="20" w:line="240" w:lineRule="auto"/>
              <w:ind w:right="113"/>
              <w:jc w:val="right"/>
              <w:rPr>
                <w:iCs/>
              </w:rPr>
            </w:pPr>
            <w:r>
              <w:rPr>
                <w:iCs/>
              </w:rPr>
              <w:t>109 951</w:t>
            </w:r>
          </w:p>
        </w:tc>
        <w:tc>
          <w:tcPr>
            <w:tcW w:w="1036" w:type="dxa"/>
          </w:tcPr>
          <w:p w:rsidR="00000000" w:rsidRDefault="00000000">
            <w:pPr>
              <w:spacing w:before="20" w:after="20" w:line="240" w:lineRule="auto"/>
              <w:ind w:right="113"/>
              <w:jc w:val="right"/>
              <w:rPr>
                <w:iCs/>
              </w:rPr>
            </w:pPr>
            <w:r>
              <w:rPr>
                <w:iCs/>
              </w:rPr>
              <w:t>83430</w:t>
            </w:r>
          </w:p>
        </w:tc>
        <w:tc>
          <w:tcPr>
            <w:tcW w:w="951" w:type="dxa"/>
          </w:tcPr>
          <w:p w:rsidR="00000000" w:rsidRDefault="00000000">
            <w:pPr>
              <w:spacing w:before="20" w:after="20" w:line="240" w:lineRule="auto"/>
              <w:ind w:right="113"/>
              <w:jc w:val="right"/>
              <w:rPr>
                <w:iCs/>
              </w:rPr>
            </w:pPr>
            <w:r>
              <w:rPr>
                <w:iCs/>
              </w:rPr>
              <w:t>82,3</w:t>
            </w:r>
          </w:p>
        </w:tc>
        <w:tc>
          <w:tcPr>
            <w:tcW w:w="910" w:type="dxa"/>
          </w:tcPr>
          <w:p w:rsidR="00000000" w:rsidRDefault="00000000">
            <w:pPr>
              <w:spacing w:before="20" w:after="20" w:line="240" w:lineRule="auto"/>
              <w:ind w:right="113"/>
              <w:jc w:val="right"/>
              <w:rPr>
                <w:iCs/>
              </w:rPr>
            </w:pPr>
            <w:r>
              <w:rPr>
                <w:iCs/>
              </w:rPr>
              <w:t>68,8</w:t>
            </w:r>
          </w:p>
        </w:tc>
        <w:tc>
          <w:tcPr>
            <w:tcW w:w="954" w:type="dxa"/>
            <w:gridSpan w:val="2"/>
          </w:tcPr>
          <w:p w:rsidR="00000000" w:rsidRDefault="00000000">
            <w:pPr>
              <w:spacing w:before="20" w:after="20" w:line="240" w:lineRule="auto"/>
              <w:ind w:right="113"/>
              <w:jc w:val="right"/>
              <w:rPr>
                <w:iCs/>
              </w:rPr>
            </w:pPr>
            <w:r>
              <w:rPr>
                <w:iCs/>
              </w:rPr>
              <w:t>56,0</w:t>
            </w:r>
          </w:p>
        </w:tc>
        <w:tc>
          <w:tcPr>
            <w:tcW w:w="887" w:type="dxa"/>
          </w:tcPr>
          <w:p w:rsidR="00000000" w:rsidRDefault="00000000">
            <w:pPr>
              <w:spacing w:before="20" w:after="20" w:line="240" w:lineRule="auto"/>
              <w:ind w:right="113"/>
              <w:jc w:val="right"/>
              <w:rPr>
                <w:iCs/>
              </w:rPr>
            </w:pPr>
            <w:r>
              <w:rPr>
                <w:iCs/>
              </w:rPr>
              <w:t>44,0</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Вечерних отделений</w:t>
            </w:r>
          </w:p>
        </w:tc>
        <w:tc>
          <w:tcPr>
            <w:tcW w:w="980" w:type="dxa"/>
          </w:tcPr>
          <w:p w:rsidR="00000000" w:rsidRDefault="00000000">
            <w:pPr>
              <w:spacing w:before="20" w:after="20" w:line="240" w:lineRule="auto"/>
              <w:ind w:right="113"/>
              <w:jc w:val="right"/>
              <w:rPr>
                <w:iCs/>
              </w:rPr>
            </w:pPr>
            <w:r>
              <w:rPr>
                <w:iCs/>
              </w:rPr>
              <w:t>740</w:t>
            </w:r>
          </w:p>
        </w:tc>
        <w:tc>
          <w:tcPr>
            <w:tcW w:w="1036" w:type="dxa"/>
          </w:tcPr>
          <w:p w:rsidR="00000000" w:rsidRDefault="00000000">
            <w:pPr>
              <w:spacing w:before="20" w:after="20" w:line="240" w:lineRule="auto"/>
              <w:ind w:right="113"/>
              <w:jc w:val="right"/>
              <w:rPr>
                <w:iCs/>
              </w:rPr>
            </w:pPr>
            <w:r>
              <w:rPr>
                <w:iCs/>
              </w:rPr>
              <w:t>1 858</w:t>
            </w:r>
          </w:p>
        </w:tc>
        <w:tc>
          <w:tcPr>
            <w:tcW w:w="951" w:type="dxa"/>
          </w:tcPr>
          <w:p w:rsidR="00000000" w:rsidRDefault="00000000">
            <w:pPr>
              <w:spacing w:before="20" w:after="20" w:line="240" w:lineRule="auto"/>
              <w:ind w:right="113"/>
              <w:jc w:val="right"/>
              <w:rPr>
                <w:iCs/>
              </w:rPr>
            </w:pPr>
            <w:r>
              <w:rPr>
                <w:iCs/>
              </w:rPr>
              <w:t>0,6</w:t>
            </w:r>
          </w:p>
        </w:tc>
        <w:tc>
          <w:tcPr>
            <w:tcW w:w="910" w:type="dxa"/>
          </w:tcPr>
          <w:p w:rsidR="00000000" w:rsidRDefault="00000000">
            <w:pPr>
              <w:spacing w:before="20" w:after="20" w:line="240" w:lineRule="auto"/>
              <w:ind w:right="113"/>
              <w:jc w:val="right"/>
              <w:rPr>
                <w:iCs/>
              </w:rPr>
            </w:pPr>
            <w:r>
              <w:rPr>
                <w:iCs/>
              </w:rPr>
              <w:t>1,5</w:t>
            </w:r>
          </w:p>
        </w:tc>
        <w:tc>
          <w:tcPr>
            <w:tcW w:w="954" w:type="dxa"/>
            <w:gridSpan w:val="2"/>
          </w:tcPr>
          <w:p w:rsidR="00000000" w:rsidRDefault="00000000">
            <w:pPr>
              <w:spacing w:before="20" w:after="20" w:line="240" w:lineRule="auto"/>
              <w:ind w:right="113"/>
              <w:jc w:val="right"/>
              <w:rPr>
                <w:iCs/>
              </w:rPr>
            </w:pPr>
            <w:r>
              <w:rPr>
                <w:iCs/>
              </w:rPr>
              <w:t>28,5</w:t>
            </w:r>
          </w:p>
        </w:tc>
        <w:tc>
          <w:tcPr>
            <w:tcW w:w="887" w:type="dxa"/>
          </w:tcPr>
          <w:p w:rsidR="00000000" w:rsidRDefault="00000000">
            <w:pPr>
              <w:spacing w:before="20" w:after="20" w:line="240" w:lineRule="auto"/>
              <w:ind w:right="113"/>
              <w:jc w:val="right"/>
              <w:rPr>
                <w:iCs/>
              </w:rPr>
            </w:pPr>
            <w:r>
              <w:rPr>
                <w:iCs/>
              </w:rPr>
              <w:t>71,5</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Заочных отделений</w:t>
            </w:r>
          </w:p>
        </w:tc>
        <w:tc>
          <w:tcPr>
            <w:tcW w:w="980" w:type="dxa"/>
          </w:tcPr>
          <w:p w:rsidR="00000000" w:rsidRDefault="00000000">
            <w:pPr>
              <w:spacing w:before="20" w:after="20" w:line="240" w:lineRule="auto"/>
              <w:ind w:right="113"/>
              <w:jc w:val="right"/>
              <w:rPr>
                <w:iCs/>
              </w:rPr>
            </w:pPr>
            <w:r>
              <w:rPr>
                <w:iCs/>
              </w:rPr>
              <w:t>22 861</w:t>
            </w:r>
          </w:p>
        </w:tc>
        <w:tc>
          <w:tcPr>
            <w:tcW w:w="1036" w:type="dxa"/>
          </w:tcPr>
          <w:p w:rsidR="00000000" w:rsidRDefault="00000000">
            <w:pPr>
              <w:spacing w:before="20" w:after="20" w:line="240" w:lineRule="auto"/>
              <w:ind w:right="113"/>
              <w:jc w:val="right"/>
              <w:rPr>
                <w:iCs/>
              </w:rPr>
            </w:pPr>
            <w:r>
              <w:rPr>
                <w:iCs/>
              </w:rPr>
              <w:t>35 981</w:t>
            </w:r>
          </w:p>
        </w:tc>
        <w:tc>
          <w:tcPr>
            <w:tcW w:w="951" w:type="dxa"/>
          </w:tcPr>
          <w:p w:rsidR="00000000" w:rsidRDefault="00000000">
            <w:pPr>
              <w:spacing w:before="20" w:after="20" w:line="240" w:lineRule="auto"/>
              <w:ind w:right="113"/>
              <w:jc w:val="right"/>
              <w:rPr>
                <w:iCs/>
              </w:rPr>
            </w:pPr>
            <w:r>
              <w:rPr>
                <w:iCs/>
              </w:rPr>
              <w:t>17,1</w:t>
            </w:r>
          </w:p>
        </w:tc>
        <w:tc>
          <w:tcPr>
            <w:tcW w:w="910" w:type="dxa"/>
          </w:tcPr>
          <w:p w:rsidR="00000000" w:rsidRDefault="00000000">
            <w:pPr>
              <w:spacing w:before="20" w:after="20" w:line="240" w:lineRule="auto"/>
              <w:ind w:right="113"/>
              <w:jc w:val="right"/>
              <w:rPr>
                <w:iCs/>
              </w:rPr>
            </w:pPr>
            <w:r>
              <w:rPr>
                <w:iCs/>
              </w:rPr>
              <w:t>29,7</w:t>
            </w:r>
          </w:p>
        </w:tc>
        <w:tc>
          <w:tcPr>
            <w:tcW w:w="954" w:type="dxa"/>
            <w:gridSpan w:val="2"/>
          </w:tcPr>
          <w:p w:rsidR="00000000" w:rsidRDefault="00000000">
            <w:pPr>
              <w:spacing w:before="20" w:after="20" w:line="240" w:lineRule="auto"/>
              <w:ind w:right="113"/>
              <w:jc w:val="right"/>
              <w:rPr>
                <w:iCs/>
              </w:rPr>
            </w:pPr>
            <w:r>
              <w:rPr>
                <w:iCs/>
              </w:rPr>
              <w:t>38,9</w:t>
            </w:r>
          </w:p>
        </w:tc>
        <w:tc>
          <w:tcPr>
            <w:tcW w:w="887" w:type="dxa"/>
          </w:tcPr>
          <w:p w:rsidR="00000000" w:rsidRDefault="00000000">
            <w:pPr>
              <w:spacing w:before="20" w:after="20" w:line="240" w:lineRule="auto"/>
              <w:ind w:right="113"/>
              <w:jc w:val="right"/>
              <w:rPr>
                <w:iCs/>
              </w:rPr>
            </w:pPr>
            <w:r>
              <w:rPr>
                <w:iCs/>
              </w:rPr>
              <w:t>61,1</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На 10000 населения приход</w:t>
            </w:r>
            <w:r>
              <w:rPr>
                <w:iCs/>
              </w:rPr>
              <w:t>и</w:t>
            </w:r>
            <w:r>
              <w:rPr>
                <w:iCs/>
              </w:rPr>
              <w:t>лось учащихся, человек</w:t>
            </w:r>
          </w:p>
        </w:tc>
        <w:tc>
          <w:tcPr>
            <w:tcW w:w="980" w:type="dxa"/>
          </w:tcPr>
          <w:p w:rsidR="00000000" w:rsidRDefault="00000000">
            <w:pPr>
              <w:spacing w:before="20" w:after="20" w:line="240" w:lineRule="auto"/>
              <w:ind w:right="113"/>
              <w:jc w:val="right"/>
              <w:rPr>
                <w:iCs/>
              </w:rPr>
            </w:pPr>
            <w:r>
              <w:rPr>
                <w:iCs/>
              </w:rPr>
              <w:t>108</w:t>
            </w:r>
          </w:p>
        </w:tc>
        <w:tc>
          <w:tcPr>
            <w:tcW w:w="1036" w:type="dxa"/>
          </w:tcPr>
          <w:p w:rsidR="00000000" w:rsidRDefault="00000000">
            <w:pPr>
              <w:spacing w:before="20" w:after="20" w:line="240" w:lineRule="auto"/>
              <w:ind w:right="113"/>
              <w:jc w:val="right"/>
              <w:rPr>
                <w:iCs/>
              </w:rPr>
            </w:pPr>
            <w:r>
              <w:rPr>
                <w:iCs/>
              </w:rPr>
              <w:t>98</w:t>
            </w:r>
          </w:p>
        </w:tc>
        <w:tc>
          <w:tcPr>
            <w:tcW w:w="951" w:type="dxa"/>
          </w:tcPr>
          <w:p w:rsidR="00000000" w:rsidRDefault="00000000">
            <w:pPr>
              <w:spacing w:before="20" w:after="20" w:line="240" w:lineRule="auto"/>
              <w:ind w:right="113"/>
              <w:jc w:val="right"/>
              <w:rPr>
                <w:iCs/>
              </w:rPr>
            </w:pPr>
          </w:p>
        </w:tc>
        <w:tc>
          <w:tcPr>
            <w:tcW w:w="910" w:type="dxa"/>
          </w:tcPr>
          <w:p w:rsidR="00000000" w:rsidRDefault="00000000">
            <w:pPr>
              <w:spacing w:before="20" w:after="20" w:line="240" w:lineRule="auto"/>
              <w:ind w:right="113"/>
              <w:jc w:val="right"/>
              <w:rPr>
                <w:iCs/>
              </w:rPr>
            </w:pPr>
          </w:p>
        </w:tc>
        <w:tc>
          <w:tcPr>
            <w:tcW w:w="954" w:type="dxa"/>
            <w:gridSpan w:val="2"/>
          </w:tcPr>
          <w:p w:rsidR="00000000" w:rsidRDefault="00000000">
            <w:pPr>
              <w:spacing w:before="20" w:after="20" w:line="240" w:lineRule="auto"/>
              <w:ind w:right="113"/>
              <w:jc w:val="right"/>
              <w:rPr>
                <w:iCs/>
              </w:rPr>
            </w:pPr>
          </w:p>
        </w:tc>
        <w:tc>
          <w:tcPr>
            <w:tcW w:w="887" w:type="dxa"/>
          </w:tcPr>
          <w:p w:rsidR="00000000" w:rsidRDefault="00000000">
            <w:pPr>
              <w:spacing w:before="20" w:after="20" w:line="240" w:lineRule="auto"/>
              <w:ind w:right="113"/>
              <w:jc w:val="right"/>
              <w:rPr>
                <w:iCs/>
              </w:rPr>
            </w:pP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Принято учащи</w:t>
            </w:r>
            <w:r>
              <w:rPr>
                <w:iCs/>
              </w:rPr>
              <w:t>х</w:t>
            </w:r>
            <w:r>
              <w:rPr>
                <w:iCs/>
              </w:rPr>
              <w:t>ся, человек</w:t>
            </w:r>
          </w:p>
        </w:tc>
        <w:tc>
          <w:tcPr>
            <w:tcW w:w="980" w:type="dxa"/>
          </w:tcPr>
          <w:p w:rsidR="00000000" w:rsidRDefault="00000000">
            <w:pPr>
              <w:spacing w:before="20" w:after="20" w:line="240" w:lineRule="auto"/>
              <w:ind w:right="113"/>
              <w:jc w:val="right"/>
              <w:rPr>
                <w:iCs/>
              </w:rPr>
            </w:pPr>
            <w:r>
              <w:rPr>
                <w:iCs/>
              </w:rPr>
              <w:t>41 673</w:t>
            </w:r>
          </w:p>
        </w:tc>
        <w:tc>
          <w:tcPr>
            <w:tcW w:w="1036" w:type="dxa"/>
          </w:tcPr>
          <w:p w:rsidR="00000000" w:rsidRDefault="00000000">
            <w:pPr>
              <w:spacing w:before="20" w:after="20" w:line="240" w:lineRule="auto"/>
              <w:ind w:right="113"/>
              <w:jc w:val="right"/>
              <w:rPr>
                <w:iCs/>
              </w:rPr>
            </w:pPr>
            <w:r>
              <w:rPr>
                <w:iCs/>
              </w:rPr>
              <w:t>31 866</w:t>
            </w:r>
          </w:p>
        </w:tc>
        <w:tc>
          <w:tcPr>
            <w:tcW w:w="951" w:type="dxa"/>
          </w:tcPr>
          <w:p w:rsidR="00000000" w:rsidRDefault="00000000">
            <w:pPr>
              <w:spacing w:before="20" w:after="20" w:line="240" w:lineRule="auto"/>
              <w:ind w:right="113"/>
              <w:jc w:val="right"/>
              <w:rPr>
                <w:iCs/>
              </w:rPr>
            </w:pPr>
            <w:r>
              <w:rPr>
                <w:iCs/>
              </w:rPr>
              <w:t>100,0</w:t>
            </w:r>
          </w:p>
        </w:tc>
        <w:tc>
          <w:tcPr>
            <w:tcW w:w="910" w:type="dxa"/>
          </w:tcPr>
          <w:p w:rsidR="00000000" w:rsidRDefault="00000000">
            <w:pPr>
              <w:spacing w:before="20" w:after="20" w:line="240" w:lineRule="auto"/>
              <w:ind w:right="113"/>
              <w:jc w:val="right"/>
              <w:rPr>
                <w:iCs/>
              </w:rPr>
            </w:pPr>
            <w:r>
              <w:rPr>
                <w:iCs/>
              </w:rPr>
              <w:t>100,0</w:t>
            </w:r>
          </w:p>
        </w:tc>
        <w:tc>
          <w:tcPr>
            <w:tcW w:w="954" w:type="dxa"/>
            <w:gridSpan w:val="2"/>
          </w:tcPr>
          <w:p w:rsidR="00000000" w:rsidRDefault="00000000">
            <w:pPr>
              <w:spacing w:before="20" w:after="20" w:line="240" w:lineRule="auto"/>
              <w:ind w:right="113"/>
              <w:jc w:val="right"/>
              <w:rPr>
                <w:iCs/>
              </w:rPr>
            </w:pPr>
            <w:r>
              <w:rPr>
                <w:iCs/>
              </w:rPr>
              <w:t>56,7</w:t>
            </w:r>
          </w:p>
        </w:tc>
        <w:tc>
          <w:tcPr>
            <w:tcW w:w="887" w:type="dxa"/>
          </w:tcPr>
          <w:p w:rsidR="00000000" w:rsidRDefault="00000000">
            <w:pPr>
              <w:spacing w:before="20" w:after="20" w:line="240" w:lineRule="auto"/>
              <w:ind w:right="113"/>
              <w:jc w:val="right"/>
              <w:rPr>
                <w:iCs/>
              </w:rPr>
            </w:pPr>
            <w:r>
              <w:rPr>
                <w:iCs/>
              </w:rPr>
              <w:t>43,3</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Дневных отделений</w:t>
            </w:r>
          </w:p>
        </w:tc>
        <w:tc>
          <w:tcPr>
            <w:tcW w:w="980" w:type="dxa"/>
          </w:tcPr>
          <w:p w:rsidR="00000000" w:rsidRDefault="00000000">
            <w:pPr>
              <w:spacing w:before="20" w:after="20" w:line="240" w:lineRule="auto"/>
              <w:ind w:right="113"/>
              <w:jc w:val="right"/>
              <w:rPr>
                <w:iCs/>
              </w:rPr>
            </w:pPr>
            <w:r>
              <w:rPr>
                <w:iCs/>
              </w:rPr>
              <w:t>34 607</w:t>
            </w:r>
          </w:p>
        </w:tc>
        <w:tc>
          <w:tcPr>
            <w:tcW w:w="1036" w:type="dxa"/>
          </w:tcPr>
          <w:p w:rsidR="00000000" w:rsidRDefault="00000000">
            <w:pPr>
              <w:spacing w:before="20" w:after="20" w:line="240" w:lineRule="auto"/>
              <w:ind w:right="113"/>
              <w:jc w:val="right"/>
              <w:rPr>
                <w:iCs/>
              </w:rPr>
            </w:pPr>
            <w:r>
              <w:rPr>
                <w:iCs/>
              </w:rPr>
              <w:t>22 136</w:t>
            </w:r>
          </w:p>
        </w:tc>
        <w:tc>
          <w:tcPr>
            <w:tcW w:w="951" w:type="dxa"/>
          </w:tcPr>
          <w:p w:rsidR="00000000" w:rsidRDefault="00000000">
            <w:pPr>
              <w:spacing w:before="20" w:after="20" w:line="240" w:lineRule="auto"/>
              <w:ind w:right="113"/>
              <w:jc w:val="right"/>
              <w:rPr>
                <w:iCs/>
              </w:rPr>
            </w:pPr>
            <w:r>
              <w:rPr>
                <w:iCs/>
              </w:rPr>
              <w:t>83,0</w:t>
            </w:r>
          </w:p>
        </w:tc>
        <w:tc>
          <w:tcPr>
            <w:tcW w:w="910" w:type="dxa"/>
          </w:tcPr>
          <w:p w:rsidR="00000000" w:rsidRDefault="00000000">
            <w:pPr>
              <w:spacing w:before="20" w:after="20" w:line="240" w:lineRule="auto"/>
              <w:ind w:right="113"/>
              <w:jc w:val="right"/>
              <w:rPr>
                <w:iCs/>
              </w:rPr>
            </w:pPr>
            <w:r>
              <w:rPr>
                <w:iCs/>
              </w:rPr>
              <w:t>69,5</w:t>
            </w:r>
          </w:p>
        </w:tc>
        <w:tc>
          <w:tcPr>
            <w:tcW w:w="954" w:type="dxa"/>
            <w:gridSpan w:val="2"/>
          </w:tcPr>
          <w:p w:rsidR="00000000" w:rsidRDefault="00000000">
            <w:pPr>
              <w:spacing w:before="20" w:after="20" w:line="240" w:lineRule="auto"/>
              <w:ind w:right="113"/>
              <w:jc w:val="right"/>
              <w:rPr>
                <w:iCs/>
              </w:rPr>
            </w:pPr>
            <w:r>
              <w:rPr>
                <w:iCs/>
              </w:rPr>
              <w:t>61,0</w:t>
            </w:r>
          </w:p>
        </w:tc>
        <w:tc>
          <w:tcPr>
            <w:tcW w:w="887" w:type="dxa"/>
          </w:tcPr>
          <w:p w:rsidR="00000000" w:rsidRDefault="00000000">
            <w:pPr>
              <w:spacing w:before="20" w:after="20" w:line="240" w:lineRule="auto"/>
              <w:ind w:right="113"/>
              <w:jc w:val="right"/>
              <w:rPr>
                <w:iCs/>
              </w:rPr>
            </w:pPr>
            <w:r>
              <w:rPr>
                <w:iCs/>
              </w:rPr>
              <w:t>39,0</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Вечерних отделений</w:t>
            </w:r>
          </w:p>
        </w:tc>
        <w:tc>
          <w:tcPr>
            <w:tcW w:w="980" w:type="dxa"/>
          </w:tcPr>
          <w:p w:rsidR="00000000" w:rsidRDefault="00000000">
            <w:pPr>
              <w:spacing w:before="20" w:after="20" w:line="240" w:lineRule="auto"/>
              <w:ind w:right="113"/>
              <w:jc w:val="right"/>
              <w:rPr>
                <w:iCs/>
              </w:rPr>
            </w:pPr>
            <w:r>
              <w:rPr>
                <w:iCs/>
              </w:rPr>
              <w:t>160</w:t>
            </w:r>
          </w:p>
        </w:tc>
        <w:tc>
          <w:tcPr>
            <w:tcW w:w="1036" w:type="dxa"/>
          </w:tcPr>
          <w:p w:rsidR="00000000" w:rsidRDefault="00000000">
            <w:pPr>
              <w:spacing w:before="20" w:after="20" w:line="240" w:lineRule="auto"/>
              <w:ind w:right="113"/>
              <w:jc w:val="right"/>
              <w:rPr>
                <w:iCs/>
              </w:rPr>
            </w:pPr>
            <w:r>
              <w:rPr>
                <w:iCs/>
              </w:rPr>
              <w:t>352</w:t>
            </w:r>
          </w:p>
        </w:tc>
        <w:tc>
          <w:tcPr>
            <w:tcW w:w="951" w:type="dxa"/>
          </w:tcPr>
          <w:p w:rsidR="00000000" w:rsidRDefault="00000000">
            <w:pPr>
              <w:spacing w:before="20" w:after="20" w:line="240" w:lineRule="auto"/>
              <w:ind w:right="113"/>
              <w:jc w:val="right"/>
              <w:rPr>
                <w:iCs/>
              </w:rPr>
            </w:pPr>
            <w:r>
              <w:rPr>
                <w:iCs/>
              </w:rPr>
              <w:t>0,4</w:t>
            </w:r>
          </w:p>
        </w:tc>
        <w:tc>
          <w:tcPr>
            <w:tcW w:w="910" w:type="dxa"/>
          </w:tcPr>
          <w:p w:rsidR="00000000" w:rsidRDefault="00000000">
            <w:pPr>
              <w:spacing w:before="20" w:after="20" w:line="240" w:lineRule="auto"/>
              <w:ind w:right="113"/>
              <w:jc w:val="right"/>
              <w:rPr>
                <w:iCs/>
              </w:rPr>
            </w:pPr>
            <w:r>
              <w:rPr>
                <w:iCs/>
              </w:rPr>
              <w:t>1,1</w:t>
            </w:r>
          </w:p>
        </w:tc>
        <w:tc>
          <w:tcPr>
            <w:tcW w:w="954" w:type="dxa"/>
            <w:gridSpan w:val="2"/>
          </w:tcPr>
          <w:p w:rsidR="00000000" w:rsidRDefault="00000000">
            <w:pPr>
              <w:spacing w:before="20" w:after="20" w:line="240" w:lineRule="auto"/>
              <w:ind w:right="113"/>
              <w:jc w:val="right"/>
              <w:rPr>
                <w:iCs/>
              </w:rPr>
            </w:pPr>
            <w:r>
              <w:rPr>
                <w:iCs/>
              </w:rPr>
              <w:t>31,0</w:t>
            </w:r>
          </w:p>
        </w:tc>
        <w:tc>
          <w:tcPr>
            <w:tcW w:w="887" w:type="dxa"/>
          </w:tcPr>
          <w:p w:rsidR="00000000" w:rsidRDefault="00000000">
            <w:pPr>
              <w:spacing w:before="20" w:after="20" w:line="240" w:lineRule="auto"/>
              <w:ind w:right="113"/>
              <w:jc w:val="right"/>
              <w:rPr>
                <w:iCs/>
              </w:rPr>
            </w:pPr>
            <w:r>
              <w:rPr>
                <w:iCs/>
              </w:rPr>
              <w:t>69,0</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Заочных отделений</w:t>
            </w:r>
          </w:p>
        </w:tc>
        <w:tc>
          <w:tcPr>
            <w:tcW w:w="980" w:type="dxa"/>
          </w:tcPr>
          <w:p w:rsidR="00000000" w:rsidRDefault="00000000">
            <w:pPr>
              <w:spacing w:before="20" w:after="20" w:line="240" w:lineRule="auto"/>
              <w:ind w:right="113"/>
              <w:jc w:val="right"/>
              <w:rPr>
                <w:iCs/>
              </w:rPr>
            </w:pPr>
            <w:r>
              <w:rPr>
                <w:iCs/>
              </w:rPr>
              <w:t>6 906</w:t>
            </w:r>
          </w:p>
        </w:tc>
        <w:tc>
          <w:tcPr>
            <w:tcW w:w="1036" w:type="dxa"/>
          </w:tcPr>
          <w:p w:rsidR="00000000" w:rsidRDefault="00000000">
            <w:pPr>
              <w:spacing w:before="20" w:after="20" w:line="240" w:lineRule="auto"/>
              <w:ind w:right="113"/>
              <w:jc w:val="right"/>
              <w:rPr>
                <w:iCs/>
              </w:rPr>
            </w:pPr>
            <w:r>
              <w:rPr>
                <w:iCs/>
              </w:rPr>
              <w:t>9 378</w:t>
            </w:r>
          </w:p>
        </w:tc>
        <w:tc>
          <w:tcPr>
            <w:tcW w:w="951" w:type="dxa"/>
          </w:tcPr>
          <w:p w:rsidR="00000000" w:rsidRDefault="00000000">
            <w:pPr>
              <w:spacing w:before="20" w:after="20" w:line="240" w:lineRule="auto"/>
              <w:ind w:right="113"/>
              <w:jc w:val="right"/>
              <w:rPr>
                <w:iCs/>
              </w:rPr>
            </w:pPr>
            <w:r>
              <w:rPr>
                <w:iCs/>
              </w:rPr>
              <w:t>16,6</w:t>
            </w:r>
          </w:p>
        </w:tc>
        <w:tc>
          <w:tcPr>
            <w:tcW w:w="910" w:type="dxa"/>
          </w:tcPr>
          <w:p w:rsidR="00000000" w:rsidRDefault="00000000">
            <w:pPr>
              <w:spacing w:before="20" w:after="20" w:line="240" w:lineRule="auto"/>
              <w:ind w:right="113"/>
              <w:jc w:val="right"/>
              <w:rPr>
                <w:iCs/>
              </w:rPr>
            </w:pPr>
            <w:r>
              <w:rPr>
                <w:iCs/>
              </w:rPr>
              <w:t>29,4</w:t>
            </w:r>
          </w:p>
        </w:tc>
        <w:tc>
          <w:tcPr>
            <w:tcW w:w="954" w:type="dxa"/>
            <w:gridSpan w:val="2"/>
          </w:tcPr>
          <w:p w:rsidR="00000000" w:rsidRDefault="00000000">
            <w:pPr>
              <w:spacing w:before="20" w:after="20" w:line="240" w:lineRule="auto"/>
              <w:ind w:right="113"/>
              <w:jc w:val="right"/>
              <w:rPr>
                <w:iCs/>
              </w:rPr>
            </w:pPr>
            <w:r>
              <w:rPr>
                <w:iCs/>
              </w:rPr>
              <w:t>42,0</w:t>
            </w:r>
          </w:p>
        </w:tc>
        <w:tc>
          <w:tcPr>
            <w:tcW w:w="887" w:type="dxa"/>
          </w:tcPr>
          <w:p w:rsidR="00000000" w:rsidRDefault="00000000">
            <w:pPr>
              <w:spacing w:before="20" w:after="20" w:line="240" w:lineRule="auto"/>
              <w:ind w:right="113"/>
              <w:jc w:val="right"/>
              <w:rPr>
                <w:iCs/>
              </w:rPr>
            </w:pPr>
            <w:r>
              <w:rPr>
                <w:iCs/>
              </w:rPr>
              <w:t>58,0</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Выпущено специал</w:t>
            </w:r>
            <w:r>
              <w:rPr>
                <w:iCs/>
              </w:rPr>
              <w:t>и</w:t>
            </w:r>
            <w:r>
              <w:rPr>
                <w:iCs/>
              </w:rPr>
              <w:t>стов, человек</w:t>
            </w:r>
          </w:p>
        </w:tc>
        <w:tc>
          <w:tcPr>
            <w:tcW w:w="980" w:type="dxa"/>
          </w:tcPr>
          <w:p w:rsidR="00000000" w:rsidRDefault="00000000">
            <w:pPr>
              <w:spacing w:before="20" w:after="20" w:line="240" w:lineRule="auto"/>
              <w:ind w:right="113"/>
              <w:jc w:val="right"/>
              <w:rPr>
                <w:iCs/>
              </w:rPr>
            </w:pPr>
            <w:r>
              <w:rPr>
                <w:iCs/>
              </w:rPr>
              <w:t>44 676</w:t>
            </w:r>
          </w:p>
        </w:tc>
        <w:tc>
          <w:tcPr>
            <w:tcW w:w="1036" w:type="dxa"/>
          </w:tcPr>
          <w:p w:rsidR="00000000" w:rsidRDefault="00000000">
            <w:pPr>
              <w:spacing w:before="20" w:after="20" w:line="240" w:lineRule="auto"/>
              <w:ind w:right="113"/>
              <w:jc w:val="right"/>
              <w:rPr>
                <w:iCs/>
              </w:rPr>
            </w:pPr>
            <w:r>
              <w:rPr>
                <w:iCs/>
              </w:rPr>
              <w:t>34 623</w:t>
            </w:r>
          </w:p>
        </w:tc>
        <w:tc>
          <w:tcPr>
            <w:tcW w:w="951" w:type="dxa"/>
          </w:tcPr>
          <w:p w:rsidR="00000000" w:rsidRDefault="00000000">
            <w:pPr>
              <w:spacing w:before="20" w:after="20" w:line="240" w:lineRule="auto"/>
              <w:ind w:right="113"/>
              <w:jc w:val="right"/>
              <w:rPr>
                <w:iCs/>
              </w:rPr>
            </w:pPr>
            <w:r>
              <w:rPr>
                <w:iCs/>
              </w:rPr>
              <w:t>100,0</w:t>
            </w:r>
          </w:p>
        </w:tc>
        <w:tc>
          <w:tcPr>
            <w:tcW w:w="910" w:type="dxa"/>
          </w:tcPr>
          <w:p w:rsidR="00000000" w:rsidRDefault="00000000">
            <w:pPr>
              <w:spacing w:before="20" w:after="20" w:line="240" w:lineRule="auto"/>
              <w:ind w:right="113"/>
              <w:jc w:val="right"/>
              <w:rPr>
                <w:iCs/>
              </w:rPr>
            </w:pPr>
            <w:r>
              <w:rPr>
                <w:iCs/>
              </w:rPr>
              <w:t>100,0</w:t>
            </w:r>
          </w:p>
        </w:tc>
        <w:tc>
          <w:tcPr>
            <w:tcW w:w="954" w:type="dxa"/>
            <w:gridSpan w:val="2"/>
          </w:tcPr>
          <w:p w:rsidR="00000000" w:rsidRDefault="00000000">
            <w:pPr>
              <w:spacing w:before="20" w:after="20" w:line="240" w:lineRule="auto"/>
              <w:ind w:right="113"/>
              <w:jc w:val="right"/>
              <w:rPr>
                <w:iCs/>
              </w:rPr>
            </w:pPr>
            <w:r>
              <w:rPr>
                <w:iCs/>
              </w:rPr>
              <w:t>56,3</w:t>
            </w:r>
          </w:p>
        </w:tc>
        <w:tc>
          <w:tcPr>
            <w:tcW w:w="887" w:type="dxa"/>
          </w:tcPr>
          <w:p w:rsidR="00000000" w:rsidRDefault="00000000">
            <w:pPr>
              <w:spacing w:before="20" w:after="20" w:line="240" w:lineRule="auto"/>
              <w:ind w:right="113"/>
              <w:jc w:val="right"/>
              <w:rPr>
                <w:iCs/>
              </w:rPr>
            </w:pPr>
            <w:r>
              <w:rPr>
                <w:iCs/>
              </w:rPr>
              <w:t>43,7</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Дневных отделений</w:t>
            </w:r>
          </w:p>
        </w:tc>
        <w:tc>
          <w:tcPr>
            <w:tcW w:w="980" w:type="dxa"/>
          </w:tcPr>
          <w:p w:rsidR="00000000" w:rsidRDefault="00000000">
            <w:pPr>
              <w:spacing w:before="20" w:after="20" w:line="240" w:lineRule="auto"/>
              <w:ind w:right="113"/>
              <w:jc w:val="right"/>
              <w:rPr>
                <w:iCs/>
              </w:rPr>
            </w:pPr>
            <w:r>
              <w:rPr>
                <w:iCs/>
              </w:rPr>
              <w:t>36 289</w:t>
            </w:r>
          </w:p>
        </w:tc>
        <w:tc>
          <w:tcPr>
            <w:tcW w:w="1036" w:type="dxa"/>
          </w:tcPr>
          <w:p w:rsidR="00000000" w:rsidRDefault="00000000">
            <w:pPr>
              <w:spacing w:before="20" w:after="20" w:line="240" w:lineRule="auto"/>
              <w:ind w:right="113"/>
              <w:jc w:val="right"/>
              <w:rPr>
                <w:iCs/>
              </w:rPr>
            </w:pPr>
            <w:r>
              <w:rPr>
                <w:iCs/>
              </w:rPr>
              <w:t>22 637</w:t>
            </w:r>
          </w:p>
        </w:tc>
        <w:tc>
          <w:tcPr>
            <w:tcW w:w="951" w:type="dxa"/>
          </w:tcPr>
          <w:p w:rsidR="00000000" w:rsidRDefault="00000000">
            <w:pPr>
              <w:spacing w:before="20" w:after="20" w:line="240" w:lineRule="auto"/>
              <w:ind w:right="113"/>
              <w:jc w:val="right"/>
              <w:rPr>
                <w:iCs/>
              </w:rPr>
            </w:pPr>
            <w:r>
              <w:rPr>
                <w:iCs/>
              </w:rPr>
              <w:t>81,2</w:t>
            </w:r>
          </w:p>
        </w:tc>
        <w:tc>
          <w:tcPr>
            <w:tcW w:w="910" w:type="dxa"/>
          </w:tcPr>
          <w:p w:rsidR="00000000" w:rsidRDefault="00000000">
            <w:pPr>
              <w:spacing w:before="20" w:after="20" w:line="240" w:lineRule="auto"/>
              <w:ind w:right="113"/>
              <w:jc w:val="right"/>
              <w:rPr>
                <w:iCs/>
              </w:rPr>
            </w:pPr>
            <w:r>
              <w:rPr>
                <w:iCs/>
              </w:rPr>
              <w:t>65,4</w:t>
            </w:r>
          </w:p>
        </w:tc>
        <w:tc>
          <w:tcPr>
            <w:tcW w:w="954" w:type="dxa"/>
            <w:gridSpan w:val="2"/>
          </w:tcPr>
          <w:p w:rsidR="00000000" w:rsidRDefault="00000000">
            <w:pPr>
              <w:spacing w:before="20" w:after="20" w:line="240" w:lineRule="auto"/>
              <w:ind w:right="113"/>
              <w:jc w:val="right"/>
              <w:rPr>
                <w:iCs/>
              </w:rPr>
            </w:pPr>
            <w:r>
              <w:rPr>
                <w:iCs/>
              </w:rPr>
              <w:t>61,6</w:t>
            </w:r>
          </w:p>
        </w:tc>
        <w:tc>
          <w:tcPr>
            <w:tcW w:w="887" w:type="dxa"/>
          </w:tcPr>
          <w:p w:rsidR="00000000" w:rsidRDefault="00000000">
            <w:pPr>
              <w:spacing w:before="20" w:after="20" w:line="240" w:lineRule="auto"/>
              <w:ind w:right="113"/>
              <w:jc w:val="right"/>
              <w:rPr>
                <w:iCs/>
              </w:rPr>
            </w:pPr>
            <w:r>
              <w:rPr>
                <w:iCs/>
              </w:rPr>
              <w:t>38,4</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Вечерних отделений</w:t>
            </w:r>
          </w:p>
        </w:tc>
        <w:tc>
          <w:tcPr>
            <w:tcW w:w="980" w:type="dxa"/>
          </w:tcPr>
          <w:p w:rsidR="00000000" w:rsidRDefault="00000000">
            <w:pPr>
              <w:spacing w:before="20" w:after="20" w:line="240" w:lineRule="auto"/>
              <w:ind w:right="113"/>
              <w:jc w:val="right"/>
              <w:rPr>
                <w:iCs/>
              </w:rPr>
            </w:pPr>
            <w:r>
              <w:rPr>
                <w:iCs/>
              </w:rPr>
              <w:t>228</w:t>
            </w:r>
          </w:p>
        </w:tc>
        <w:tc>
          <w:tcPr>
            <w:tcW w:w="1036" w:type="dxa"/>
          </w:tcPr>
          <w:p w:rsidR="00000000" w:rsidRDefault="00000000">
            <w:pPr>
              <w:spacing w:before="20" w:after="20" w:line="240" w:lineRule="auto"/>
              <w:ind w:right="113"/>
              <w:jc w:val="right"/>
              <w:rPr>
                <w:iCs/>
              </w:rPr>
            </w:pPr>
            <w:r>
              <w:rPr>
                <w:iCs/>
              </w:rPr>
              <w:t>452</w:t>
            </w:r>
          </w:p>
        </w:tc>
        <w:tc>
          <w:tcPr>
            <w:tcW w:w="951" w:type="dxa"/>
          </w:tcPr>
          <w:p w:rsidR="00000000" w:rsidRDefault="00000000">
            <w:pPr>
              <w:spacing w:before="20" w:after="20" w:line="240" w:lineRule="auto"/>
              <w:ind w:right="113"/>
              <w:jc w:val="right"/>
              <w:rPr>
                <w:iCs/>
              </w:rPr>
            </w:pPr>
            <w:r>
              <w:rPr>
                <w:iCs/>
              </w:rPr>
              <w:t>0,5</w:t>
            </w:r>
          </w:p>
        </w:tc>
        <w:tc>
          <w:tcPr>
            <w:tcW w:w="910" w:type="dxa"/>
          </w:tcPr>
          <w:p w:rsidR="00000000" w:rsidRDefault="00000000">
            <w:pPr>
              <w:spacing w:before="20" w:after="20" w:line="240" w:lineRule="auto"/>
              <w:ind w:right="113"/>
              <w:jc w:val="right"/>
              <w:rPr>
                <w:iCs/>
              </w:rPr>
            </w:pPr>
            <w:r>
              <w:rPr>
                <w:iCs/>
              </w:rPr>
              <w:t>1,3</w:t>
            </w:r>
          </w:p>
        </w:tc>
        <w:tc>
          <w:tcPr>
            <w:tcW w:w="954" w:type="dxa"/>
            <w:gridSpan w:val="2"/>
          </w:tcPr>
          <w:p w:rsidR="00000000" w:rsidRDefault="00000000">
            <w:pPr>
              <w:spacing w:before="20" w:after="20" w:line="240" w:lineRule="auto"/>
              <w:ind w:right="113"/>
              <w:jc w:val="right"/>
              <w:rPr>
                <w:iCs/>
              </w:rPr>
            </w:pPr>
            <w:r>
              <w:rPr>
                <w:iCs/>
              </w:rPr>
              <w:t>33,5</w:t>
            </w:r>
          </w:p>
        </w:tc>
        <w:tc>
          <w:tcPr>
            <w:tcW w:w="887" w:type="dxa"/>
          </w:tcPr>
          <w:p w:rsidR="00000000" w:rsidRDefault="00000000">
            <w:pPr>
              <w:spacing w:before="20" w:after="20" w:line="240" w:lineRule="auto"/>
              <w:ind w:right="113"/>
              <w:jc w:val="right"/>
              <w:rPr>
                <w:iCs/>
              </w:rPr>
            </w:pPr>
            <w:r>
              <w:rPr>
                <w:iCs/>
              </w:rPr>
              <w:t>66,5</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Заочных отделений</w:t>
            </w:r>
          </w:p>
        </w:tc>
        <w:tc>
          <w:tcPr>
            <w:tcW w:w="980" w:type="dxa"/>
          </w:tcPr>
          <w:p w:rsidR="00000000" w:rsidRDefault="00000000">
            <w:pPr>
              <w:spacing w:before="20" w:after="20" w:line="240" w:lineRule="auto"/>
              <w:ind w:right="113"/>
              <w:jc w:val="right"/>
              <w:rPr>
                <w:iCs/>
              </w:rPr>
            </w:pPr>
            <w:r>
              <w:rPr>
                <w:iCs/>
              </w:rPr>
              <w:t>8 159</w:t>
            </w:r>
          </w:p>
        </w:tc>
        <w:tc>
          <w:tcPr>
            <w:tcW w:w="1036" w:type="dxa"/>
          </w:tcPr>
          <w:p w:rsidR="00000000" w:rsidRDefault="00000000">
            <w:pPr>
              <w:spacing w:before="20" w:after="20" w:line="240" w:lineRule="auto"/>
              <w:ind w:right="113"/>
              <w:jc w:val="right"/>
              <w:rPr>
                <w:iCs/>
              </w:rPr>
            </w:pPr>
            <w:r>
              <w:rPr>
                <w:iCs/>
              </w:rPr>
              <w:t>11 534</w:t>
            </w:r>
          </w:p>
        </w:tc>
        <w:tc>
          <w:tcPr>
            <w:tcW w:w="951" w:type="dxa"/>
          </w:tcPr>
          <w:p w:rsidR="00000000" w:rsidRDefault="00000000">
            <w:pPr>
              <w:spacing w:before="20" w:after="20" w:line="240" w:lineRule="auto"/>
              <w:ind w:right="113"/>
              <w:jc w:val="right"/>
              <w:rPr>
                <w:iCs/>
              </w:rPr>
            </w:pPr>
            <w:r>
              <w:rPr>
                <w:iCs/>
              </w:rPr>
              <w:t>18,3</w:t>
            </w:r>
          </w:p>
        </w:tc>
        <w:tc>
          <w:tcPr>
            <w:tcW w:w="910" w:type="dxa"/>
          </w:tcPr>
          <w:p w:rsidR="00000000" w:rsidRDefault="00000000">
            <w:pPr>
              <w:spacing w:before="20" w:after="20" w:line="240" w:lineRule="auto"/>
              <w:ind w:right="113"/>
              <w:jc w:val="right"/>
              <w:rPr>
                <w:iCs/>
              </w:rPr>
            </w:pPr>
            <w:r>
              <w:rPr>
                <w:iCs/>
              </w:rPr>
              <w:t>33,3</w:t>
            </w:r>
          </w:p>
        </w:tc>
        <w:tc>
          <w:tcPr>
            <w:tcW w:w="954" w:type="dxa"/>
            <w:gridSpan w:val="2"/>
          </w:tcPr>
          <w:p w:rsidR="00000000" w:rsidRDefault="00000000">
            <w:pPr>
              <w:spacing w:before="20" w:after="20" w:line="240" w:lineRule="auto"/>
              <w:ind w:right="113"/>
              <w:jc w:val="right"/>
              <w:rPr>
                <w:iCs/>
              </w:rPr>
            </w:pPr>
            <w:r>
              <w:rPr>
                <w:iCs/>
              </w:rPr>
              <w:t>41,4</w:t>
            </w:r>
          </w:p>
        </w:tc>
        <w:tc>
          <w:tcPr>
            <w:tcW w:w="887" w:type="dxa"/>
          </w:tcPr>
          <w:p w:rsidR="00000000" w:rsidRDefault="00000000">
            <w:pPr>
              <w:spacing w:before="20" w:after="20" w:line="240" w:lineRule="auto"/>
              <w:ind w:right="113"/>
              <w:jc w:val="right"/>
              <w:rPr>
                <w:iCs/>
              </w:rPr>
            </w:pPr>
            <w:r>
              <w:rPr>
                <w:iCs/>
              </w:rPr>
              <w:t>58,6</w:t>
            </w:r>
          </w:p>
        </w:tc>
      </w:tr>
      <w:tr w:rsidR="00000000">
        <w:tblPrEx>
          <w:tblCellMar>
            <w:top w:w="0" w:type="dxa"/>
            <w:bottom w:w="0" w:type="dxa"/>
          </w:tblCellMar>
        </w:tblPrEx>
        <w:trPr>
          <w:cantSplit/>
        </w:trPr>
        <w:tc>
          <w:tcPr>
            <w:tcW w:w="3692" w:type="dxa"/>
          </w:tcPr>
          <w:p w:rsidR="00000000" w:rsidRDefault="00000000">
            <w:pPr>
              <w:spacing w:before="20" w:after="20" w:line="240" w:lineRule="auto"/>
              <w:rPr>
                <w:iCs/>
              </w:rPr>
            </w:pPr>
            <w:r>
              <w:rPr>
                <w:iCs/>
              </w:rPr>
              <w:t>На 10 000 населения выпущено специалистов</w:t>
            </w:r>
          </w:p>
        </w:tc>
        <w:tc>
          <w:tcPr>
            <w:tcW w:w="980" w:type="dxa"/>
          </w:tcPr>
          <w:p w:rsidR="00000000" w:rsidRDefault="00000000">
            <w:pPr>
              <w:spacing w:before="20" w:after="20" w:line="240" w:lineRule="auto"/>
              <w:ind w:right="113"/>
              <w:jc w:val="right"/>
              <w:rPr>
                <w:iCs/>
              </w:rPr>
            </w:pPr>
            <w:r>
              <w:rPr>
                <w:iCs/>
              </w:rPr>
              <w:t>36</w:t>
            </w:r>
          </w:p>
        </w:tc>
        <w:tc>
          <w:tcPr>
            <w:tcW w:w="1036" w:type="dxa"/>
          </w:tcPr>
          <w:p w:rsidR="00000000" w:rsidRDefault="00000000">
            <w:pPr>
              <w:spacing w:before="20" w:after="20" w:line="240" w:lineRule="auto"/>
              <w:ind w:right="113"/>
              <w:jc w:val="right"/>
              <w:rPr>
                <w:iCs/>
              </w:rPr>
            </w:pPr>
            <w:r>
              <w:rPr>
                <w:iCs/>
              </w:rPr>
              <w:t>28</w:t>
            </w:r>
          </w:p>
        </w:tc>
        <w:tc>
          <w:tcPr>
            <w:tcW w:w="951" w:type="dxa"/>
          </w:tcPr>
          <w:p w:rsidR="00000000" w:rsidRDefault="00000000">
            <w:pPr>
              <w:spacing w:before="20" w:after="20" w:line="240" w:lineRule="auto"/>
              <w:ind w:right="113"/>
              <w:jc w:val="right"/>
              <w:rPr>
                <w:iCs/>
              </w:rPr>
            </w:pPr>
          </w:p>
        </w:tc>
        <w:tc>
          <w:tcPr>
            <w:tcW w:w="910" w:type="dxa"/>
          </w:tcPr>
          <w:p w:rsidR="00000000" w:rsidRDefault="00000000">
            <w:pPr>
              <w:spacing w:before="20" w:after="20" w:line="240" w:lineRule="auto"/>
              <w:ind w:right="113"/>
              <w:jc w:val="right"/>
              <w:rPr>
                <w:iCs/>
              </w:rPr>
            </w:pPr>
          </w:p>
        </w:tc>
        <w:tc>
          <w:tcPr>
            <w:tcW w:w="954" w:type="dxa"/>
            <w:gridSpan w:val="2"/>
          </w:tcPr>
          <w:p w:rsidR="00000000" w:rsidRDefault="00000000">
            <w:pPr>
              <w:spacing w:before="20" w:after="20" w:line="240" w:lineRule="auto"/>
              <w:ind w:right="113"/>
              <w:jc w:val="right"/>
              <w:rPr>
                <w:iCs/>
              </w:rPr>
            </w:pPr>
          </w:p>
        </w:tc>
        <w:tc>
          <w:tcPr>
            <w:tcW w:w="887" w:type="dxa"/>
          </w:tcPr>
          <w:p w:rsidR="00000000" w:rsidRDefault="00000000">
            <w:pPr>
              <w:spacing w:before="20" w:after="20" w:line="240" w:lineRule="auto"/>
              <w:ind w:right="113"/>
              <w:jc w:val="right"/>
              <w:rPr>
                <w:iCs/>
              </w:rPr>
            </w:pPr>
          </w:p>
        </w:tc>
      </w:tr>
    </w:tbl>
    <w:p w:rsidR="00000000" w:rsidRDefault="00000000">
      <w:pPr>
        <w:spacing w:line="240" w:lineRule="auto"/>
        <w:rPr>
          <w:iCs/>
          <w:sz w:val="16"/>
        </w:rPr>
      </w:pPr>
    </w:p>
    <w:p w:rsidR="00000000" w:rsidRDefault="00000000">
      <w:pPr>
        <w:spacing w:line="240" w:lineRule="auto"/>
        <w:rPr>
          <w:iCs/>
        </w:rPr>
      </w:pPr>
      <w:r>
        <w:rPr>
          <w:i/>
        </w:rPr>
        <w:t xml:space="preserve">Источник: </w:t>
      </w:r>
      <w:r>
        <w:rPr>
          <w:iCs/>
        </w:rPr>
        <w:t xml:space="preserve"> Статистический сборник «Женщины и мужчины Узбекистана», Ташкент, 2002 год.</w:t>
      </w:r>
    </w:p>
    <w:p w:rsidR="00000000" w:rsidRDefault="00000000">
      <w:pPr>
        <w:spacing w:line="240" w:lineRule="auto"/>
        <w:rPr>
          <w:iCs/>
        </w:rPr>
      </w:pPr>
      <w:r>
        <w:rPr>
          <w:iCs/>
          <w:color w:val="000000"/>
        </w:rPr>
        <w:br w:type="page"/>
      </w:r>
      <w:r>
        <w:rPr>
          <w:bCs/>
          <w:iCs/>
        </w:rPr>
        <w:t xml:space="preserve">Таблица </w:t>
      </w:r>
      <w:r>
        <w:rPr>
          <w:iCs/>
        </w:rPr>
        <w:t>№ 20.   Высшие учебные заведения</w:t>
      </w:r>
    </w:p>
    <w:p w:rsidR="00000000" w:rsidRDefault="00000000">
      <w:pPr>
        <w:spacing w:line="240" w:lineRule="auto"/>
        <w:jc w:val="right"/>
        <w:rPr>
          <w:iCs/>
          <w:caps/>
          <w:color w:val="000000"/>
        </w:rPr>
      </w:pPr>
      <w:r>
        <w:rPr>
          <w:iCs/>
        </w:rPr>
        <w:t>на начало учебного года</w:t>
      </w:r>
    </w:p>
    <w:p w:rsidR="00000000" w:rsidRDefault="00000000">
      <w:pPr>
        <w:spacing w:line="240" w:lineRule="auto"/>
        <w:rPr>
          <w:iCs/>
          <w:sz w:val="16"/>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6"/>
        <w:gridCol w:w="852"/>
        <w:gridCol w:w="854"/>
        <w:gridCol w:w="854"/>
        <w:gridCol w:w="854"/>
        <w:gridCol w:w="841"/>
        <w:gridCol w:w="12"/>
        <w:gridCol w:w="855"/>
        <w:gridCol w:w="801"/>
        <w:gridCol w:w="53"/>
        <w:gridCol w:w="862"/>
      </w:tblGrid>
      <w:tr w:rsidR="00000000">
        <w:tblPrEx>
          <w:tblCellMar>
            <w:top w:w="0" w:type="dxa"/>
            <w:bottom w:w="0" w:type="dxa"/>
          </w:tblCellMar>
        </w:tblPrEx>
        <w:trPr>
          <w:cantSplit/>
        </w:trPr>
        <w:tc>
          <w:tcPr>
            <w:tcW w:w="2576" w:type="dxa"/>
          </w:tcPr>
          <w:p w:rsidR="00000000" w:rsidRDefault="00000000">
            <w:pPr>
              <w:spacing w:line="240" w:lineRule="auto"/>
              <w:rPr>
                <w:iCs/>
                <w:sz w:val="22"/>
              </w:rPr>
            </w:pPr>
            <w:r>
              <w:rPr>
                <w:iCs/>
                <w:sz w:val="22"/>
              </w:rPr>
              <w:t>Всего ст</w:t>
            </w:r>
            <w:r>
              <w:rPr>
                <w:iCs/>
                <w:sz w:val="22"/>
              </w:rPr>
              <w:t>у</w:t>
            </w:r>
            <w:r>
              <w:rPr>
                <w:iCs/>
                <w:sz w:val="22"/>
              </w:rPr>
              <w:t>дентов</w:t>
            </w:r>
          </w:p>
        </w:tc>
        <w:tc>
          <w:tcPr>
            <w:tcW w:w="852" w:type="dxa"/>
          </w:tcPr>
          <w:p w:rsidR="00000000" w:rsidRDefault="00000000">
            <w:pPr>
              <w:spacing w:line="240" w:lineRule="auto"/>
              <w:ind w:right="227"/>
              <w:jc w:val="right"/>
              <w:rPr>
                <w:iCs/>
                <w:sz w:val="22"/>
              </w:rPr>
            </w:pPr>
            <w:r>
              <w:rPr>
                <w:iCs/>
                <w:sz w:val="22"/>
              </w:rPr>
              <w:t>62,2</w:t>
            </w:r>
          </w:p>
        </w:tc>
        <w:tc>
          <w:tcPr>
            <w:tcW w:w="854" w:type="dxa"/>
          </w:tcPr>
          <w:p w:rsidR="00000000" w:rsidRDefault="00000000">
            <w:pPr>
              <w:spacing w:line="240" w:lineRule="auto"/>
              <w:ind w:right="227"/>
              <w:jc w:val="right"/>
              <w:rPr>
                <w:iCs/>
                <w:sz w:val="22"/>
              </w:rPr>
            </w:pPr>
            <w:r>
              <w:rPr>
                <w:iCs/>
                <w:sz w:val="22"/>
              </w:rPr>
              <w:t>104,2</w:t>
            </w:r>
          </w:p>
        </w:tc>
        <w:tc>
          <w:tcPr>
            <w:tcW w:w="854" w:type="dxa"/>
          </w:tcPr>
          <w:p w:rsidR="00000000" w:rsidRDefault="00000000">
            <w:pPr>
              <w:spacing w:line="240" w:lineRule="auto"/>
              <w:ind w:right="227"/>
              <w:jc w:val="right"/>
              <w:rPr>
                <w:iCs/>
                <w:sz w:val="22"/>
              </w:rPr>
            </w:pPr>
            <w:r>
              <w:rPr>
                <w:iCs/>
                <w:sz w:val="22"/>
              </w:rPr>
              <w:t>69,4</w:t>
            </w:r>
          </w:p>
        </w:tc>
        <w:tc>
          <w:tcPr>
            <w:tcW w:w="854" w:type="dxa"/>
          </w:tcPr>
          <w:p w:rsidR="00000000" w:rsidRDefault="00000000">
            <w:pPr>
              <w:spacing w:line="240" w:lineRule="auto"/>
              <w:ind w:right="227"/>
              <w:jc w:val="right"/>
              <w:rPr>
                <w:iCs/>
                <w:sz w:val="22"/>
              </w:rPr>
            </w:pPr>
            <w:r>
              <w:rPr>
                <w:iCs/>
                <w:sz w:val="22"/>
              </w:rPr>
              <w:t>114,2</w:t>
            </w:r>
          </w:p>
        </w:tc>
        <w:tc>
          <w:tcPr>
            <w:tcW w:w="853" w:type="dxa"/>
            <w:gridSpan w:val="2"/>
          </w:tcPr>
          <w:p w:rsidR="00000000" w:rsidRDefault="00000000">
            <w:pPr>
              <w:spacing w:line="240" w:lineRule="auto"/>
              <w:ind w:right="227"/>
              <w:jc w:val="right"/>
              <w:rPr>
                <w:iCs/>
                <w:sz w:val="22"/>
              </w:rPr>
            </w:pPr>
            <w:r>
              <w:rPr>
                <w:iCs/>
                <w:sz w:val="22"/>
              </w:rPr>
              <w:t>100,0</w:t>
            </w:r>
          </w:p>
        </w:tc>
        <w:tc>
          <w:tcPr>
            <w:tcW w:w="855" w:type="dxa"/>
          </w:tcPr>
          <w:p w:rsidR="00000000" w:rsidRDefault="00000000">
            <w:pPr>
              <w:spacing w:line="240" w:lineRule="auto"/>
              <w:ind w:right="227"/>
              <w:jc w:val="right"/>
              <w:rPr>
                <w:iCs/>
                <w:sz w:val="22"/>
              </w:rPr>
            </w:pPr>
            <w:r>
              <w:rPr>
                <w:iCs/>
                <w:sz w:val="22"/>
              </w:rPr>
              <w:t>100,0</w:t>
            </w:r>
          </w:p>
        </w:tc>
        <w:tc>
          <w:tcPr>
            <w:tcW w:w="854" w:type="dxa"/>
            <w:gridSpan w:val="2"/>
          </w:tcPr>
          <w:p w:rsidR="00000000" w:rsidRDefault="00000000">
            <w:pPr>
              <w:spacing w:line="240" w:lineRule="auto"/>
              <w:ind w:right="227"/>
              <w:jc w:val="right"/>
              <w:rPr>
                <w:iCs/>
                <w:sz w:val="22"/>
              </w:rPr>
            </w:pPr>
            <w:r>
              <w:rPr>
                <w:iCs/>
                <w:sz w:val="22"/>
              </w:rPr>
              <w:t>37,8</w:t>
            </w:r>
          </w:p>
        </w:tc>
        <w:tc>
          <w:tcPr>
            <w:tcW w:w="862" w:type="dxa"/>
          </w:tcPr>
          <w:p w:rsidR="00000000" w:rsidRDefault="00000000">
            <w:pPr>
              <w:spacing w:line="240" w:lineRule="auto"/>
              <w:ind w:right="227"/>
              <w:jc w:val="right"/>
              <w:rPr>
                <w:iCs/>
                <w:sz w:val="22"/>
              </w:rPr>
            </w:pPr>
            <w:r>
              <w:rPr>
                <w:iCs/>
                <w:sz w:val="22"/>
              </w:rPr>
              <w:t>62,2</w:t>
            </w:r>
          </w:p>
        </w:tc>
      </w:tr>
      <w:tr w:rsidR="00000000">
        <w:tblPrEx>
          <w:tblCellMar>
            <w:top w:w="0" w:type="dxa"/>
            <w:bottom w:w="0" w:type="dxa"/>
          </w:tblCellMar>
        </w:tblPrEx>
        <w:trPr>
          <w:cantSplit/>
        </w:trPr>
        <w:tc>
          <w:tcPr>
            <w:tcW w:w="2576" w:type="dxa"/>
          </w:tcPr>
          <w:p w:rsidR="00000000" w:rsidRDefault="00000000">
            <w:pPr>
              <w:spacing w:line="240" w:lineRule="auto"/>
              <w:rPr>
                <w:iCs/>
                <w:sz w:val="22"/>
              </w:rPr>
            </w:pPr>
            <w:r>
              <w:rPr>
                <w:iCs/>
                <w:sz w:val="22"/>
              </w:rPr>
              <w:t>Дневных отделений</w:t>
            </w:r>
          </w:p>
        </w:tc>
        <w:tc>
          <w:tcPr>
            <w:tcW w:w="852" w:type="dxa"/>
          </w:tcPr>
          <w:p w:rsidR="00000000" w:rsidRDefault="00000000">
            <w:pPr>
              <w:spacing w:line="240" w:lineRule="auto"/>
              <w:ind w:right="227"/>
              <w:jc w:val="right"/>
              <w:rPr>
                <w:iCs/>
                <w:sz w:val="22"/>
              </w:rPr>
            </w:pPr>
            <w:r>
              <w:rPr>
                <w:iCs/>
                <w:sz w:val="22"/>
              </w:rPr>
              <w:t>49,7</w:t>
            </w:r>
          </w:p>
        </w:tc>
        <w:tc>
          <w:tcPr>
            <w:tcW w:w="854" w:type="dxa"/>
          </w:tcPr>
          <w:p w:rsidR="00000000" w:rsidRDefault="00000000">
            <w:pPr>
              <w:spacing w:line="240" w:lineRule="auto"/>
              <w:ind w:right="227"/>
              <w:jc w:val="right"/>
              <w:rPr>
                <w:iCs/>
                <w:sz w:val="22"/>
              </w:rPr>
            </w:pPr>
            <w:r>
              <w:rPr>
                <w:iCs/>
                <w:sz w:val="22"/>
              </w:rPr>
              <w:t>75,7</w:t>
            </w:r>
          </w:p>
        </w:tc>
        <w:tc>
          <w:tcPr>
            <w:tcW w:w="854" w:type="dxa"/>
          </w:tcPr>
          <w:p w:rsidR="00000000" w:rsidRDefault="00000000">
            <w:pPr>
              <w:spacing w:line="240" w:lineRule="auto"/>
              <w:ind w:right="227"/>
              <w:jc w:val="right"/>
              <w:rPr>
                <w:iCs/>
                <w:sz w:val="22"/>
              </w:rPr>
            </w:pPr>
            <w:r>
              <w:rPr>
                <w:iCs/>
                <w:sz w:val="22"/>
              </w:rPr>
              <w:t>55,2</w:t>
            </w:r>
          </w:p>
        </w:tc>
        <w:tc>
          <w:tcPr>
            <w:tcW w:w="854" w:type="dxa"/>
          </w:tcPr>
          <w:p w:rsidR="00000000" w:rsidRDefault="00000000">
            <w:pPr>
              <w:spacing w:line="240" w:lineRule="auto"/>
              <w:ind w:right="227"/>
              <w:jc w:val="right"/>
              <w:rPr>
                <w:iCs/>
                <w:sz w:val="22"/>
              </w:rPr>
            </w:pPr>
            <w:r>
              <w:rPr>
                <w:iCs/>
                <w:sz w:val="22"/>
              </w:rPr>
              <w:t>86,7</w:t>
            </w:r>
          </w:p>
        </w:tc>
        <w:tc>
          <w:tcPr>
            <w:tcW w:w="853" w:type="dxa"/>
            <w:gridSpan w:val="2"/>
          </w:tcPr>
          <w:p w:rsidR="00000000" w:rsidRDefault="00000000">
            <w:pPr>
              <w:spacing w:line="240" w:lineRule="auto"/>
              <w:ind w:right="227"/>
              <w:jc w:val="right"/>
              <w:rPr>
                <w:iCs/>
                <w:sz w:val="22"/>
              </w:rPr>
            </w:pPr>
            <w:r>
              <w:rPr>
                <w:iCs/>
                <w:sz w:val="22"/>
              </w:rPr>
              <w:t>79,5</w:t>
            </w:r>
          </w:p>
        </w:tc>
        <w:tc>
          <w:tcPr>
            <w:tcW w:w="855" w:type="dxa"/>
          </w:tcPr>
          <w:p w:rsidR="00000000" w:rsidRDefault="00000000">
            <w:pPr>
              <w:spacing w:line="240" w:lineRule="auto"/>
              <w:ind w:right="227"/>
              <w:jc w:val="right"/>
              <w:rPr>
                <w:iCs/>
                <w:sz w:val="22"/>
              </w:rPr>
            </w:pPr>
            <w:r>
              <w:rPr>
                <w:iCs/>
                <w:sz w:val="22"/>
              </w:rPr>
              <w:t>75,9</w:t>
            </w:r>
          </w:p>
        </w:tc>
        <w:tc>
          <w:tcPr>
            <w:tcW w:w="854" w:type="dxa"/>
            <w:gridSpan w:val="2"/>
          </w:tcPr>
          <w:p w:rsidR="00000000" w:rsidRDefault="00000000">
            <w:pPr>
              <w:spacing w:line="240" w:lineRule="auto"/>
              <w:ind w:right="227"/>
              <w:jc w:val="right"/>
              <w:rPr>
                <w:iCs/>
                <w:sz w:val="22"/>
              </w:rPr>
            </w:pPr>
            <w:r>
              <w:rPr>
                <w:iCs/>
                <w:sz w:val="22"/>
              </w:rPr>
              <w:t>38,9</w:t>
            </w:r>
          </w:p>
        </w:tc>
        <w:tc>
          <w:tcPr>
            <w:tcW w:w="862" w:type="dxa"/>
          </w:tcPr>
          <w:p w:rsidR="00000000" w:rsidRDefault="00000000">
            <w:pPr>
              <w:spacing w:line="240" w:lineRule="auto"/>
              <w:ind w:right="227"/>
              <w:jc w:val="right"/>
              <w:rPr>
                <w:iCs/>
                <w:sz w:val="22"/>
              </w:rPr>
            </w:pPr>
            <w:r>
              <w:rPr>
                <w:iCs/>
                <w:sz w:val="22"/>
              </w:rPr>
              <w:t>61,1</w:t>
            </w:r>
          </w:p>
        </w:tc>
      </w:tr>
      <w:tr w:rsidR="00000000">
        <w:tblPrEx>
          <w:tblCellMar>
            <w:top w:w="0" w:type="dxa"/>
            <w:bottom w:w="0" w:type="dxa"/>
          </w:tblCellMar>
        </w:tblPrEx>
        <w:trPr>
          <w:cantSplit/>
        </w:trPr>
        <w:tc>
          <w:tcPr>
            <w:tcW w:w="2576" w:type="dxa"/>
          </w:tcPr>
          <w:p w:rsidR="00000000" w:rsidRDefault="00000000">
            <w:pPr>
              <w:spacing w:line="240" w:lineRule="auto"/>
              <w:rPr>
                <w:iCs/>
                <w:sz w:val="22"/>
              </w:rPr>
            </w:pPr>
            <w:r>
              <w:rPr>
                <w:iCs/>
                <w:sz w:val="22"/>
              </w:rPr>
              <w:t>Вечерних отделений</w:t>
            </w:r>
          </w:p>
        </w:tc>
        <w:tc>
          <w:tcPr>
            <w:tcW w:w="852" w:type="dxa"/>
          </w:tcPr>
          <w:p w:rsidR="00000000" w:rsidRDefault="00000000">
            <w:pPr>
              <w:spacing w:line="240" w:lineRule="auto"/>
              <w:ind w:right="227"/>
              <w:jc w:val="right"/>
              <w:rPr>
                <w:iCs/>
                <w:sz w:val="22"/>
              </w:rPr>
            </w:pPr>
            <w:r>
              <w:rPr>
                <w:iCs/>
                <w:sz w:val="22"/>
              </w:rPr>
              <w:t>0,1</w:t>
            </w:r>
          </w:p>
        </w:tc>
        <w:tc>
          <w:tcPr>
            <w:tcW w:w="854" w:type="dxa"/>
          </w:tcPr>
          <w:p w:rsidR="00000000" w:rsidRDefault="00000000">
            <w:pPr>
              <w:spacing w:line="240" w:lineRule="auto"/>
              <w:ind w:right="227"/>
              <w:jc w:val="right"/>
              <w:rPr>
                <w:iCs/>
                <w:sz w:val="22"/>
              </w:rPr>
            </w:pPr>
            <w:r>
              <w:rPr>
                <w:iCs/>
                <w:sz w:val="22"/>
              </w:rPr>
              <w:t>0,3</w:t>
            </w:r>
          </w:p>
        </w:tc>
        <w:tc>
          <w:tcPr>
            <w:tcW w:w="854" w:type="dxa"/>
          </w:tcPr>
          <w:p w:rsidR="00000000" w:rsidRDefault="00000000">
            <w:pPr>
              <w:spacing w:line="240" w:lineRule="auto"/>
              <w:ind w:right="227"/>
              <w:jc w:val="right"/>
              <w:rPr>
                <w:iCs/>
                <w:sz w:val="22"/>
              </w:rPr>
            </w:pPr>
            <w:r>
              <w:rPr>
                <w:iCs/>
                <w:sz w:val="22"/>
              </w:rPr>
              <w:t>0,0</w:t>
            </w:r>
          </w:p>
        </w:tc>
        <w:tc>
          <w:tcPr>
            <w:tcW w:w="854" w:type="dxa"/>
          </w:tcPr>
          <w:p w:rsidR="00000000" w:rsidRDefault="00000000">
            <w:pPr>
              <w:spacing w:line="240" w:lineRule="auto"/>
              <w:ind w:right="227"/>
              <w:jc w:val="right"/>
              <w:rPr>
                <w:iCs/>
                <w:sz w:val="22"/>
              </w:rPr>
            </w:pPr>
            <w:r>
              <w:rPr>
                <w:iCs/>
                <w:sz w:val="22"/>
              </w:rPr>
              <w:t>0,1</w:t>
            </w:r>
          </w:p>
        </w:tc>
        <w:tc>
          <w:tcPr>
            <w:tcW w:w="853" w:type="dxa"/>
            <w:gridSpan w:val="2"/>
          </w:tcPr>
          <w:p w:rsidR="00000000" w:rsidRDefault="00000000">
            <w:pPr>
              <w:spacing w:line="240" w:lineRule="auto"/>
              <w:ind w:right="227"/>
              <w:jc w:val="right"/>
              <w:rPr>
                <w:iCs/>
                <w:sz w:val="22"/>
              </w:rPr>
            </w:pPr>
            <w:r>
              <w:rPr>
                <w:iCs/>
                <w:sz w:val="22"/>
              </w:rPr>
              <w:t>0,1</w:t>
            </w:r>
          </w:p>
        </w:tc>
        <w:tc>
          <w:tcPr>
            <w:tcW w:w="855" w:type="dxa"/>
          </w:tcPr>
          <w:p w:rsidR="00000000" w:rsidRDefault="00000000">
            <w:pPr>
              <w:spacing w:line="240" w:lineRule="auto"/>
              <w:ind w:right="227"/>
              <w:jc w:val="right"/>
              <w:rPr>
                <w:iCs/>
                <w:sz w:val="22"/>
              </w:rPr>
            </w:pPr>
            <w:r>
              <w:rPr>
                <w:iCs/>
                <w:sz w:val="22"/>
              </w:rPr>
              <w:t>0,1</w:t>
            </w:r>
          </w:p>
        </w:tc>
        <w:tc>
          <w:tcPr>
            <w:tcW w:w="854" w:type="dxa"/>
            <w:gridSpan w:val="2"/>
          </w:tcPr>
          <w:p w:rsidR="00000000" w:rsidRDefault="00000000">
            <w:pPr>
              <w:spacing w:line="240" w:lineRule="auto"/>
              <w:ind w:right="227"/>
              <w:jc w:val="right"/>
              <w:rPr>
                <w:iCs/>
                <w:sz w:val="22"/>
              </w:rPr>
            </w:pPr>
            <w:r>
              <w:rPr>
                <w:iCs/>
                <w:sz w:val="22"/>
              </w:rPr>
              <w:t>23,1</w:t>
            </w:r>
          </w:p>
        </w:tc>
        <w:tc>
          <w:tcPr>
            <w:tcW w:w="862" w:type="dxa"/>
          </w:tcPr>
          <w:p w:rsidR="00000000" w:rsidRDefault="00000000">
            <w:pPr>
              <w:spacing w:line="240" w:lineRule="auto"/>
              <w:ind w:right="227"/>
              <w:jc w:val="right"/>
              <w:rPr>
                <w:iCs/>
                <w:sz w:val="22"/>
              </w:rPr>
            </w:pPr>
            <w:r>
              <w:rPr>
                <w:iCs/>
                <w:sz w:val="22"/>
              </w:rPr>
              <w:t>76,9</w:t>
            </w:r>
          </w:p>
        </w:tc>
      </w:tr>
      <w:tr w:rsidR="00000000">
        <w:tblPrEx>
          <w:tblCellMar>
            <w:top w:w="0" w:type="dxa"/>
            <w:bottom w:w="0" w:type="dxa"/>
          </w:tblCellMar>
        </w:tblPrEx>
        <w:trPr>
          <w:cantSplit/>
        </w:trPr>
        <w:tc>
          <w:tcPr>
            <w:tcW w:w="2576" w:type="dxa"/>
          </w:tcPr>
          <w:p w:rsidR="00000000" w:rsidRDefault="00000000">
            <w:pPr>
              <w:spacing w:line="240" w:lineRule="auto"/>
              <w:rPr>
                <w:iCs/>
                <w:sz w:val="22"/>
              </w:rPr>
            </w:pPr>
            <w:r>
              <w:rPr>
                <w:iCs/>
                <w:sz w:val="22"/>
              </w:rPr>
              <w:t>Заочных о</w:t>
            </w:r>
            <w:r>
              <w:rPr>
                <w:iCs/>
                <w:sz w:val="22"/>
              </w:rPr>
              <w:t>т</w:t>
            </w:r>
            <w:r>
              <w:rPr>
                <w:iCs/>
                <w:sz w:val="22"/>
              </w:rPr>
              <w:t>делений</w:t>
            </w:r>
          </w:p>
        </w:tc>
        <w:tc>
          <w:tcPr>
            <w:tcW w:w="852" w:type="dxa"/>
          </w:tcPr>
          <w:p w:rsidR="00000000" w:rsidRDefault="00000000">
            <w:pPr>
              <w:spacing w:line="240" w:lineRule="auto"/>
              <w:ind w:right="227"/>
              <w:jc w:val="right"/>
              <w:rPr>
                <w:iCs/>
                <w:sz w:val="22"/>
              </w:rPr>
            </w:pPr>
            <w:r>
              <w:rPr>
                <w:iCs/>
                <w:sz w:val="22"/>
              </w:rPr>
              <w:t>12,4</w:t>
            </w:r>
          </w:p>
        </w:tc>
        <w:tc>
          <w:tcPr>
            <w:tcW w:w="854" w:type="dxa"/>
          </w:tcPr>
          <w:p w:rsidR="00000000" w:rsidRDefault="00000000">
            <w:pPr>
              <w:spacing w:line="240" w:lineRule="auto"/>
              <w:ind w:right="227"/>
              <w:jc w:val="right"/>
              <w:rPr>
                <w:iCs/>
                <w:sz w:val="22"/>
              </w:rPr>
            </w:pPr>
            <w:r>
              <w:rPr>
                <w:iCs/>
                <w:sz w:val="22"/>
              </w:rPr>
              <w:t>28,2</w:t>
            </w:r>
          </w:p>
        </w:tc>
        <w:tc>
          <w:tcPr>
            <w:tcW w:w="854" w:type="dxa"/>
          </w:tcPr>
          <w:p w:rsidR="00000000" w:rsidRDefault="00000000">
            <w:pPr>
              <w:spacing w:line="240" w:lineRule="auto"/>
              <w:ind w:right="227"/>
              <w:jc w:val="right"/>
              <w:rPr>
                <w:iCs/>
                <w:sz w:val="22"/>
              </w:rPr>
            </w:pPr>
            <w:r>
              <w:rPr>
                <w:iCs/>
                <w:sz w:val="22"/>
              </w:rPr>
              <w:t>14,2</w:t>
            </w:r>
          </w:p>
        </w:tc>
        <w:tc>
          <w:tcPr>
            <w:tcW w:w="854" w:type="dxa"/>
          </w:tcPr>
          <w:p w:rsidR="00000000" w:rsidRDefault="00000000">
            <w:pPr>
              <w:spacing w:line="240" w:lineRule="auto"/>
              <w:ind w:right="227"/>
              <w:jc w:val="right"/>
              <w:rPr>
                <w:iCs/>
                <w:sz w:val="22"/>
              </w:rPr>
            </w:pPr>
            <w:r>
              <w:rPr>
                <w:iCs/>
                <w:sz w:val="22"/>
              </w:rPr>
              <w:t>27,4</w:t>
            </w:r>
          </w:p>
        </w:tc>
        <w:tc>
          <w:tcPr>
            <w:tcW w:w="853" w:type="dxa"/>
            <w:gridSpan w:val="2"/>
          </w:tcPr>
          <w:p w:rsidR="00000000" w:rsidRDefault="00000000">
            <w:pPr>
              <w:spacing w:line="240" w:lineRule="auto"/>
              <w:ind w:right="227"/>
              <w:jc w:val="right"/>
              <w:rPr>
                <w:iCs/>
                <w:sz w:val="22"/>
              </w:rPr>
            </w:pPr>
            <w:r>
              <w:rPr>
                <w:iCs/>
                <w:sz w:val="22"/>
              </w:rPr>
              <w:t>20,4</w:t>
            </w:r>
          </w:p>
        </w:tc>
        <w:tc>
          <w:tcPr>
            <w:tcW w:w="855" w:type="dxa"/>
          </w:tcPr>
          <w:p w:rsidR="00000000" w:rsidRDefault="00000000">
            <w:pPr>
              <w:spacing w:line="240" w:lineRule="auto"/>
              <w:ind w:right="227"/>
              <w:jc w:val="right"/>
              <w:rPr>
                <w:iCs/>
                <w:sz w:val="22"/>
              </w:rPr>
            </w:pPr>
            <w:r>
              <w:rPr>
                <w:iCs/>
                <w:sz w:val="22"/>
              </w:rPr>
              <w:t>24,0</w:t>
            </w:r>
          </w:p>
        </w:tc>
        <w:tc>
          <w:tcPr>
            <w:tcW w:w="854" w:type="dxa"/>
            <w:gridSpan w:val="2"/>
          </w:tcPr>
          <w:p w:rsidR="00000000" w:rsidRDefault="00000000">
            <w:pPr>
              <w:spacing w:line="240" w:lineRule="auto"/>
              <w:ind w:right="227"/>
              <w:jc w:val="right"/>
              <w:rPr>
                <w:iCs/>
                <w:sz w:val="22"/>
              </w:rPr>
            </w:pPr>
            <w:r>
              <w:rPr>
                <w:iCs/>
                <w:sz w:val="22"/>
              </w:rPr>
              <w:t>34,1</w:t>
            </w:r>
          </w:p>
        </w:tc>
        <w:tc>
          <w:tcPr>
            <w:tcW w:w="862" w:type="dxa"/>
          </w:tcPr>
          <w:p w:rsidR="00000000" w:rsidRDefault="00000000">
            <w:pPr>
              <w:spacing w:line="240" w:lineRule="auto"/>
              <w:ind w:right="227"/>
              <w:jc w:val="right"/>
              <w:rPr>
                <w:iCs/>
                <w:sz w:val="22"/>
              </w:rPr>
            </w:pPr>
            <w:r>
              <w:rPr>
                <w:iCs/>
                <w:sz w:val="22"/>
              </w:rPr>
              <w:t>65,9</w:t>
            </w:r>
          </w:p>
        </w:tc>
      </w:tr>
      <w:tr w:rsidR="00000000">
        <w:tblPrEx>
          <w:tblCellMar>
            <w:top w:w="0" w:type="dxa"/>
            <w:bottom w:w="0" w:type="dxa"/>
          </w:tblCellMar>
        </w:tblPrEx>
        <w:trPr>
          <w:cantSplit/>
        </w:trPr>
        <w:tc>
          <w:tcPr>
            <w:tcW w:w="2576" w:type="dxa"/>
          </w:tcPr>
          <w:p w:rsidR="00000000" w:rsidRDefault="00000000">
            <w:pPr>
              <w:spacing w:line="240" w:lineRule="auto"/>
              <w:rPr>
                <w:iCs/>
                <w:sz w:val="22"/>
              </w:rPr>
            </w:pPr>
            <w:r>
              <w:rPr>
                <w:iCs/>
                <w:sz w:val="22"/>
              </w:rPr>
              <w:t>На 10 000 населения приходилось ст</w:t>
            </w:r>
            <w:r>
              <w:rPr>
                <w:iCs/>
                <w:sz w:val="22"/>
              </w:rPr>
              <w:t>у</w:t>
            </w:r>
            <w:r>
              <w:rPr>
                <w:iCs/>
                <w:sz w:val="22"/>
              </w:rPr>
              <w:t>дентов, ч</w:t>
            </w:r>
            <w:r>
              <w:rPr>
                <w:iCs/>
                <w:sz w:val="22"/>
              </w:rPr>
              <w:t>е</w:t>
            </w:r>
            <w:r>
              <w:rPr>
                <w:iCs/>
                <w:sz w:val="22"/>
              </w:rPr>
              <w:t>ловек</w:t>
            </w:r>
          </w:p>
        </w:tc>
        <w:tc>
          <w:tcPr>
            <w:tcW w:w="852" w:type="dxa"/>
          </w:tcPr>
          <w:p w:rsidR="00000000" w:rsidRDefault="00000000">
            <w:pPr>
              <w:spacing w:line="240" w:lineRule="auto"/>
              <w:ind w:right="227"/>
              <w:jc w:val="right"/>
              <w:rPr>
                <w:iCs/>
                <w:sz w:val="22"/>
              </w:rPr>
            </w:pPr>
            <w:r>
              <w:rPr>
                <w:iCs/>
                <w:sz w:val="22"/>
              </w:rPr>
              <w:t>51,0</w:t>
            </w:r>
          </w:p>
        </w:tc>
        <w:tc>
          <w:tcPr>
            <w:tcW w:w="854" w:type="dxa"/>
          </w:tcPr>
          <w:p w:rsidR="00000000" w:rsidRDefault="00000000">
            <w:pPr>
              <w:spacing w:line="240" w:lineRule="auto"/>
              <w:ind w:right="227"/>
              <w:jc w:val="right"/>
              <w:rPr>
                <w:iCs/>
                <w:sz w:val="22"/>
              </w:rPr>
            </w:pPr>
            <w:r>
              <w:rPr>
                <w:iCs/>
                <w:sz w:val="22"/>
              </w:rPr>
              <w:t>86,0</w:t>
            </w:r>
          </w:p>
        </w:tc>
        <w:tc>
          <w:tcPr>
            <w:tcW w:w="854" w:type="dxa"/>
          </w:tcPr>
          <w:p w:rsidR="00000000" w:rsidRDefault="00000000">
            <w:pPr>
              <w:spacing w:line="240" w:lineRule="auto"/>
              <w:ind w:right="227"/>
              <w:jc w:val="right"/>
              <w:rPr>
                <w:iCs/>
                <w:sz w:val="22"/>
              </w:rPr>
            </w:pPr>
            <w:r>
              <w:rPr>
                <w:iCs/>
                <w:sz w:val="22"/>
              </w:rPr>
              <w:t>56,0</w:t>
            </w:r>
          </w:p>
        </w:tc>
        <w:tc>
          <w:tcPr>
            <w:tcW w:w="854" w:type="dxa"/>
          </w:tcPr>
          <w:p w:rsidR="00000000" w:rsidRDefault="00000000">
            <w:pPr>
              <w:spacing w:line="240" w:lineRule="auto"/>
              <w:ind w:right="227"/>
              <w:jc w:val="right"/>
              <w:rPr>
                <w:iCs/>
                <w:sz w:val="22"/>
              </w:rPr>
            </w:pPr>
            <w:r>
              <w:rPr>
                <w:iCs/>
                <w:sz w:val="22"/>
              </w:rPr>
              <w:t>93,0</w:t>
            </w:r>
          </w:p>
        </w:tc>
        <w:tc>
          <w:tcPr>
            <w:tcW w:w="853" w:type="dxa"/>
            <w:gridSpan w:val="2"/>
          </w:tcPr>
          <w:p w:rsidR="00000000" w:rsidRDefault="00000000">
            <w:pPr>
              <w:spacing w:line="240" w:lineRule="auto"/>
              <w:ind w:right="227"/>
              <w:jc w:val="right"/>
              <w:rPr>
                <w:iCs/>
                <w:sz w:val="22"/>
              </w:rPr>
            </w:pPr>
          </w:p>
        </w:tc>
        <w:tc>
          <w:tcPr>
            <w:tcW w:w="855" w:type="dxa"/>
          </w:tcPr>
          <w:p w:rsidR="00000000" w:rsidRDefault="00000000">
            <w:pPr>
              <w:spacing w:line="240" w:lineRule="auto"/>
              <w:ind w:right="227"/>
              <w:jc w:val="right"/>
              <w:rPr>
                <w:iCs/>
                <w:sz w:val="22"/>
              </w:rPr>
            </w:pPr>
          </w:p>
        </w:tc>
        <w:tc>
          <w:tcPr>
            <w:tcW w:w="854" w:type="dxa"/>
            <w:gridSpan w:val="2"/>
          </w:tcPr>
          <w:p w:rsidR="00000000" w:rsidRDefault="00000000">
            <w:pPr>
              <w:spacing w:line="240" w:lineRule="auto"/>
              <w:ind w:right="227"/>
              <w:jc w:val="right"/>
              <w:rPr>
                <w:iCs/>
                <w:sz w:val="22"/>
              </w:rPr>
            </w:pPr>
          </w:p>
        </w:tc>
        <w:tc>
          <w:tcPr>
            <w:tcW w:w="862" w:type="dxa"/>
          </w:tcPr>
          <w:p w:rsidR="00000000" w:rsidRDefault="00000000">
            <w:pPr>
              <w:spacing w:line="240" w:lineRule="auto"/>
              <w:ind w:right="227"/>
              <w:jc w:val="right"/>
              <w:rPr>
                <w:iCs/>
                <w:sz w:val="22"/>
              </w:rPr>
            </w:pPr>
          </w:p>
        </w:tc>
      </w:tr>
      <w:tr w:rsidR="00000000">
        <w:tblPrEx>
          <w:tblCellMar>
            <w:top w:w="0" w:type="dxa"/>
            <w:bottom w:w="0" w:type="dxa"/>
          </w:tblCellMar>
        </w:tblPrEx>
        <w:trPr>
          <w:cantSplit/>
        </w:trPr>
        <w:tc>
          <w:tcPr>
            <w:tcW w:w="2576" w:type="dxa"/>
          </w:tcPr>
          <w:p w:rsidR="00000000" w:rsidRDefault="00000000">
            <w:pPr>
              <w:spacing w:line="240" w:lineRule="auto"/>
              <w:rPr>
                <w:iCs/>
                <w:sz w:val="22"/>
              </w:rPr>
            </w:pPr>
          </w:p>
        </w:tc>
        <w:tc>
          <w:tcPr>
            <w:tcW w:w="1706" w:type="dxa"/>
            <w:gridSpan w:val="2"/>
            <w:vAlign w:val="center"/>
          </w:tcPr>
          <w:p w:rsidR="00000000" w:rsidRDefault="00000000">
            <w:pPr>
              <w:spacing w:line="240" w:lineRule="auto"/>
              <w:jc w:val="center"/>
              <w:rPr>
                <w:iCs/>
                <w:sz w:val="22"/>
              </w:rPr>
            </w:pPr>
            <w:r>
              <w:rPr>
                <w:iCs/>
                <w:sz w:val="22"/>
              </w:rPr>
              <w:t>1999/2000</w:t>
            </w:r>
          </w:p>
        </w:tc>
        <w:tc>
          <w:tcPr>
            <w:tcW w:w="1708" w:type="dxa"/>
            <w:gridSpan w:val="2"/>
            <w:vAlign w:val="center"/>
          </w:tcPr>
          <w:p w:rsidR="00000000" w:rsidRDefault="00000000">
            <w:pPr>
              <w:spacing w:line="240" w:lineRule="auto"/>
              <w:jc w:val="center"/>
              <w:rPr>
                <w:iCs/>
                <w:sz w:val="22"/>
              </w:rPr>
            </w:pPr>
            <w:r>
              <w:rPr>
                <w:iCs/>
                <w:sz w:val="22"/>
              </w:rPr>
              <w:t>2000/2001</w:t>
            </w:r>
          </w:p>
        </w:tc>
        <w:tc>
          <w:tcPr>
            <w:tcW w:w="1708" w:type="dxa"/>
            <w:gridSpan w:val="3"/>
            <w:vAlign w:val="center"/>
          </w:tcPr>
          <w:p w:rsidR="00000000" w:rsidRDefault="00000000">
            <w:pPr>
              <w:spacing w:line="240" w:lineRule="auto"/>
              <w:jc w:val="center"/>
              <w:rPr>
                <w:iCs/>
                <w:sz w:val="22"/>
              </w:rPr>
            </w:pPr>
            <w:r>
              <w:rPr>
                <w:iCs/>
                <w:sz w:val="22"/>
              </w:rPr>
              <w:t>В % к итогу</w:t>
            </w:r>
          </w:p>
        </w:tc>
        <w:tc>
          <w:tcPr>
            <w:tcW w:w="1716" w:type="dxa"/>
            <w:gridSpan w:val="3"/>
            <w:vAlign w:val="center"/>
          </w:tcPr>
          <w:p w:rsidR="00000000" w:rsidRDefault="00000000">
            <w:pPr>
              <w:spacing w:line="240" w:lineRule="auto"/>
              <w:jc w:val="center"/>
              <w:rPr>
                <w:iCs/>
                <w:sz w:val="22"/>
              </w:rPr>
            </w:pPr>
            <w:r>
              <w:rPr>
                <w:iCs/>
                <w:sz w:val="22"/>
              </w:rPr>
              <w:t>Распределение по полу, %</w:t>
            </w:r>
          </w:p>
        </w:tc>
      </w:tr>
      <w:tr w:rsidR="00000000">
        <w:tblPrEx>
          <w:tblCellMar>
            <w:top w:w="0" w:type="dxa"/>
            <w:bottom w:w="0" w:type="dxa"/>
          </w:tblCellMar>
        </w:tblPrEx>
        <w:trPr>
          <w:cantSplit/>
        </w:trPr>
        <w:tc>
          <w:tcPr>
            <w:tcW w:w="2576" w:type="dxa"/>
          </w:tcPr>
          <w:p w:rsidR="00000000" w:rsidRDefault="00000000">
            <w:pPr>
              <w:spacing w:line="240" w:lineRule="auto"/>
              <w:rPr>
                <w:iCs/>
                <w:sz w:val="20"/>
              </w:rPr>
            </w:pPr>
          </w:p>
        </w:tc>
        <w:tc>
          <w:tcPr>
            <w:tcW w:w="852" w:type="dxa"/>
          </w:tcPr>
          <w:p w:rsidR="00000000" w:rsidRDefault="00000000">
            <w:pPr>
              <w:spacing w:line="240" w:lineRule="auto"/>
              <w:rPr>
                <w:iCs/>
                <w:sz w:val="20"/>
              </w:rPr>
            </w:pPr>
            <w:r>
              <w:rPr>
                <w:iCs/>
                <w:sz w:val="20"/>
              </w:rPr>
              <w:t>Женщин</w:t>
            </w:r>
          </w:p>
        </w:tc>
        <w:tc>
          <w:tcPr>
            <w:tcW w:w="854" w:type="dxa"/>
          </w:tcPr>
          <w:p w:rsidR="00000000" w:rsidRDefault="00000000">
            <w:pPr>
              <w:spacing w:line="240" w:lineRule="auto"/>
              <w:rPr>
                <w:iCs/>
                <w:sz w:val="20"/>
              </w:rPr>
            </w:pPr>
            <w:r>
              <w:rPr>
                <w:iCs/>
                <w:sz w:val="20"/>
              </w:rPr>
              <w:t>Мужчин</w:t>
            </w:r>
          </w:p>
        </w:tc>
        <w:tc>
          <w:tcPr>
            <w:tcW w:w="854" w:type="dxa"/>
          </w:tcPr>
          <w:p w:rsidR="00000000" w:rsidRDefault="00000000">
            <w:pPr>
              <w:spacing w:line="240" w:lineRule="auto"/>
              <w:rPr>
                <w:iCs/>
                <w:sz w:val="20"/>
              </w:rPr>
            </w:pPr>
            <w:r>
              <w:rPr>
                <w:iCs/>
                <w:sz w:val="20"/>
              </w:rPr>
              <w:t>Женщин</w:t>
            </w:r>
          </w:p>
        </w:tc>
        <w:tc>
          <w:tcPr>
            <w:tcW w:w="854" w:type="dxa"/>
          </w:tcPr>
          <w:p w:rsidR="00000000" w:rsidRDefault="00000000">
            <w:pPr>
              <w:spacing w:line="240" w:lineRule="auto"/>
              <w:rPr>
                <w:iCs/>
                <w:sz w:val="20"/>
              </w:rPr>
            </w:pPr>
            <w:r>
              <w:rPr>
                <w:iCs/>
                <w:sz w:val="20"/>
              </w:rPr>
              <w:t>Мужчин</w:t>
            </w:r>
          </w:p>
        </w:tc>
        <w:tc>
          <w:tcPr>
            <w:tcW w:w="841" w:type="dxa"/>
          </w:tcPr>
          <w:p w:rsidR="00000000" w:rsidRDefault="00000000">
            <w:pPr>
              <w:spacing w:line="240" w:lineRule="auto"/>
              <w:rPr>
                <w:iCs/>
                <w:sz w:val="20"/>
              </w:rPr>
            </w:pPr>
            <w:r>
              <w:rPr>
                <w:iCs/>
                <w:sz w:val="20"/>
              </w:rPr>
              <w:t>Женщин</w:t>
            </w:r>
          </w:p>
        </w:tc>
        <w:tc>
          <w:tcPr>
            <w:tcW w:w="867" w:type="dxa"/>
            <w:gridSpan w:val="2"/>
          </w:tcPr>
          <w:p w:rsidR="00000000" w:rsidRDefault="00000000">
            <w:pPr>
              <w:spacing w:line="240" w:lineRule="auto"/>
              <w:rPr>
                <w:iCs/>
                <w:sz w:val="20"/>
              </w:rPr>
            </w:pPr>
            <w:r>
              <w:rPr>
                <w:iCs/>
                <w:sz w:val="20"/>
              </w:rPr>
              <w:t>Мужчин</w:t>
            </w:r>
          </w:p>
        </w:tc>
        <w:tc>
          <w:tcPr>
            <w:tcW w:w="801" w:type="dxa"/>
          </w:tcPr>
          <w:p w:rsidR="00000000" w:rsidRDefault="00000000">
            <w:pPr>
              <w:spacing w:line="240" w:lineRule="auto"/>
              <w:rPr>
                <w:iCs/>
                <w:sz w:val="20"/>
              </w:rPr>
            </w:pPr>
            <w:r>
              <w:rPr>
                <w:iCs/>
                <w:sz w:val="20"/>
              </w:rPr>
              <w:t>Женщин</w:t>
            </w:r>
          </w:p>
        </w:tc>
        <w:tc>
          <w:tcPr>
            <w:tcW w:w="915" w:type="dxa"/>
            <w:gridSpan w:val="2"/>
          </w:tcPr>
          <w:p w:rsidR="00000000" w:rsidRDefault="00000000">
            <w:pPr>
              <w:spacing w:line="240" w:lineRule="auto"/>
              <w:rPr>
                <w:iCs/>
                <w:sz w:val="20"/>
              </w:rPr>
            </w:pPr>
            <w:r>
              <w:rPr>
                <w:iCs/>
                <w:sz w:val="20"/>
              </w:rPr>
              <w:t>Мужчин</w:t>
            </w:r>
          </w:p>
        </w:tc>
      </w:tr>
    </w:tbl>
    <w:p w:rsidR="00000000" w:rsidRDefault="00000000">
      <w:pPr>
        <w:spacing w:line="240" w:lineRule="auto"/>
        <w:rPr>
          <w:iCs/>
          <w:sz w:val="16"/>
        </w:rPr>
      </w:pPr>
    </w:p>
    <w:p w:rsidR="00000000" w:rsidRDefault="00000000">
      <w:pPr>
        <w:spacing w:line="240" w:lineRule="auto"/>
        <w:rPr>
          <w:iCs/>
        </w:rPr>
      </w:pPr>
      <w:r>
        <w:rPr>
          <w:i/>
        </w:rPr>
        <w:t xml:space="preserve">Источник: </w:t>
      </w:r>
      <w:r>
        <w:rPr>
          <w:iCs/>
        </w:rPr>
        <w:t xml:space="preserve"> Статистический сборник «Женщины и мужчины Узбекистана», Ташкент, 2002 год.</w:t>
      </w:r>
    </w:p>
    <w:p w:rsidR="00000000" w:rsidRDefault="00000000">
      <w:pPr>
        <w:spacing w:line="216" w:lineRule="auto"/>
        <w:rPr>
          <w:iCs/>
          <w:color w:val="000000"/>
        </w:rPr>
      </w:pPr>
    </w:p>
    <w:p w:rsidR="00000000" w:rsidRDefault="00000000">
      <w:pPr>
        <w:spacing w:line="216" w:lineRule="auto"/>
        <w:rPr>
          <w:iCs/>
          <w:color w:val="000000"/>
        </w:rPr>
      </w:pPr>
    </w:p>
    <w:p w:rsidR="00000000" w:rsidRDefault="00000000">
      <w:pPr>
        <w:spacing w:line="240" w:lineRule="auto"/>
        <w:rPr>
          <w:iCs/>
          <w:color w:val="000000"/>
        </w:rPr>
      </w:pPr>
      <w:r>
        <w:rPr>
          <w:bCs/>
          <w:iCs/>
        </w:rPr>
        <w:t xml:space="preserve">Таблица </w:t>
      </w:r>
      <w:r>
        <w:rPr>
          <w:iCs/>
          <w:color w:val="000000"/>
        </w:rPr>
        <w:t xml:space="preserve"> № 21</w:t>
      </w:r>
    </w:p>
    <w:p w:rsidR="00000000" w:rsidRDefault="00000000">
      <w:pPr>
        <w:spacing w:line="240" w:lineRule="auto"/>
        <w:rPr>
          <w:iCs/>
          <w:color w:val="000000"/>
          <w:sz w:val="16"/>
        </w:rPr>
      </w:pPr>
    </w:p>
    <w:tbl>
      <w:tblPr>
        <w:tblW w:w="0" w:type="auto"/>
        <w:jc w:val="center"/>
        <w:tblBorders>
          <w:top w:val="single" w:sz="6" w:space="0" w:color="C0C0C0"/>
          <w:left w:val="single" w:sz="6" w:space="0" w:color="C0C0C0"/>
          <w:bottom w:val="single" w:sz="6" w:space="0" w:color="C0C0C0"/>
          <w:right w:val="single" w:sz="6" w:space="0" w:color="C0C0C0"/>
        </w:tblBorders>
        <w:tblLayout w:type="fixed"/>
        <w:tblCellMar>
          <w:left w:w="15" w:type="dxa"/>
          <w:right w:w="15" w:type="dxa"/>
        </w:tblCellMar>
        <w:tblLook w:val="0000" w:firstRow="0" w:lastRow="0" w:firstColumn="0" w:lastColumn="0" w:noHBand="0" w:noVBand="0"/>
      </w:tblPr>
      <w:tblGrid>
        <w:gridCol w:w="2562"/>
        <w:gridCol w:w="623"/>
        <w:gridCol w:w="623"/>
        <w:gridCol w:w="623"/>
        <w:gridCol w:w="623"/>
        <w:gridCol w:w="623"/>
        <w:gridCol w:w="623"/>
        <w:gridCol w:w="623"/>
        <w:gridCol w:w="623"/>
        <w:gridCol w:w="623"/>
        <w:gridCol w:w="623"/>
        <w:gridCol w:w="623"/>
      </w:tblGrid>
      <w:tr w:rsidR="00000000">
        <w:tblPrEx>
          <w:tblCellMar>
            <w:top w:w="0" w:type="dxa"/>
            <w:bottom w:w="0" w:type="dxa"/>
          </w:tblCellMar>
        </w:tblPrEx>
        <w:trPr>
          <w:jc w:val="center"/>
        </w:trPr>
        <w:tc>
          <w:tcPr>
            <w:tcW w:w="25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 xml:space="preserve">Количество </w:t>
            </w:r>
            <w:proofErr w:type="spellStart"/>
            <w:r>
              <w:rPr>
                <w:b/>
                <w:iCs/>
                <w:color w:val="000000"/>
              </w:rPr>
              <w:t>В</w:t>
            </w:r>
            <w:r>
              <w:rPr>
                <w:b/>
                <w:iCs/>
                <w:color w:val="000000"/>
              </w:rPr>
              <w:t>У</w:t>
            </w:r>
            <w:r>
              <w:rPr>
                <w:b/>
                <w:iCs/>
                <w:color w:val="000000"/>
              </w:rPr>
              <w:t>Зов</w:t>
            </w:r>
            <w:proofErr w:type="spellEnd"/>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1992</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1993</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1994</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1995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1996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1997</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1998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1999</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2000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2001</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2002</w:t>
            </w:r>
          </w:p>
        </w:tc>
      </w:tr>
      <w:tr w:rsidR="00000000">
        <w:tblPrEx>
          <w:tblCellMar>
            <w:top w:w="0" w:type="dxa"/>
            <w:bottom w:w="0" w:type="dxa"/>
          </w:tblCellMar>
        </w:tblPrEx>
        <w:trPr>
          <w:jc w:val="center"/>
        </w:trPr>
        <w:tc>
          <w:tcPr>
            <w:tcW w:w="25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Всего:</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54</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55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55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57</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58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60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60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61</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61</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61</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63</w:t>
            </w:r>
          </w:p>
        </w:tc>
      </w:tr>
      <w:tr w:rsidR="00000000">
        <w:tblPrEx>
          <w:tblCellMar>
            <w:top w:w="0" w:type="dxa"/>
            <w:bottom w:w="0" w:type="dxa"/>
          </w:tblCellMar>
        </w:tblPrEx>
        <w:trPr>
          <w:jc w:val="center"/>
        </w:trPr>
        <w:tc>
          <w:tcPr>
            <w:tcW w:w="25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В городе Та</w:t>
            </w:r>
            <w:r>
              <w:rPr>
                <w:b/>
                <w:iCs/>
                <w:color w:val="000000"/>
              </w:rPr>
              <w:t>ш</w:t>
            </w:r>
            <w:r>
              <w:rPr>
                <w:b/>
                <w:iCs/>
                <w:color w:val="000000"/>
              </w:rPr>
              <w:t>кенте:</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25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26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26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27</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27</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28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28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29</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29</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29</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31</w:t>
            </w:r>
          </w:p>
        </w:tc>
      </w:tr>
    </w:tbl>
    <w:p w:rsidR="00000000" w:rsidRDefault="00000000">
      <w:pPr>
        <w:spacing w:line="240" w:lineRule="auto"/>
        <w:rPr>
          <w:iCs/>
          <w:sz w:val="16"/>
        </w:rPr>
      </w:pPr>
    </w:p>
    <w:p w:rsidR="00000000" w:rsidRDefault="00000000">
      <w:pPr>
        <w:spacing w:line="240" w:lineRule="auto"/>
        <w:rPr>
          <w:iCs/>
        </w:rPr>
      </w:pPr>
      <w:r>
        <w:rPr>
          <w:iCs/>
        </w:rPr>
        <w:t>Источник:  Госкомитет Республики Узбекистан по статистике.</w:t>
      </w:r>
    </w:p>
    <w:p w:rsidR="00000000" w:rsidRDefault="00000000">
      <w:pPr>
        <w:spacing w:line="216" w:lineRule="auto"/>
        <w:rPr>
          <w:iCs/>
          <w:color w:val="000000"/>
        </w:rPr>
      </w:pPr>
    </w:p>
    <w:p w:rsidR="00000000" w:rsidRDefault="00000000">
      <w:pPr>
        <w:spacing w:line="240" w:lineRule="auto"/>
        <w:rPr>
          <w:bCs/>
          <w:iCs/>
        </w:rPr>
      </w:pPr>
      <w:r>
        <w:rPr>
          <w:bCs/>
          <w:iCs/>
        </w:rPr>
        <w:t xml:space="preserve">Таблица </w:t>
      </w:r>
      <w:r>
        <w:rPr>
          <w:iCs/>
          <w:color w:val="000000"/>
        </w:rPr>
        <w:t xml:space="preserve"> № 22.   </w:t>
      </w:r>
      <w:r>
        <w:rPr>
          <w:bCs/>
          <w:iCs/>
        </w:rPr>
        <w:t xml:space="preserve">Распределение </w:t>
      </w:r>
      <w:proofErr w:type="spellStart"/>
      <w:r>
        <w:rPr>
          <w:bCs/>
          <w:iCs/>
        </w:rPr>
        <w:t>ВУЗов</w:t>
      </w:r>
      <w:proofErr w:type="spellEnd"/>
      <w:r>
        <w:rPr>
          <w:bCs/>
          <w:iCs/>
        </w:rPr>
        <w:t xml:space="preserve"> по подчиненности</w:t>
      </w:r>
    </w:p>
    <w:p w:rsidR="00000000" w:rsidRDefault="00000000">
      <w:pPr>
        <w:spacing w:line="240" w:lineRule="auto"/>
        <w:rPr>
          <w:bCs/>
          <w:iCs/>
          <w:sz w:val="16"/>
        </w:rPr>
      </w:pPr>
    </w:p>
    <w:tbl>
      <w:tblPr>
        <w:tblW w:w="0" w:type="auto"/>
        <w:tblBorders>
          <w:top w:val="single" w:sz="6" w:space="0" w:color="C0C0C0"/>
          <w:left w:val="single" w:sz="6" w:space="0" w:color="C0C0C0"/>
          <w:bottom w:val="single" w:sz="6" w:space="0" w:color="C0C0C0"/>
          <w:right w:val="single" w:sz="6" w:space="0" w:color="C0C0C0"/>
        </w:tblBorders>
        <w:tblLayout w:type="fixed"/>
        <w:tblCellMar>
          <w:left w:w="28" w:type="dxa"/>
          <w:right w:w="28" w:type="dxa"/>
        </w:tblCellMar>
        <w:tblLook w:val="0000" w:firstRow="0" w:lastRow="0" w:firstColumn="0" w:lastColumn="0" w:noHBand="0" w:noVBand="0"/>
      </w:tblPr>
      <w:tblGrid>
        <w:gridCol w:w="5390"/>
        <w:gridCol w:w="909"/>
        <w:gridCol w:w="1566"/>
        <w:gridCol w:w="1545"/>
      </w:tblGrid>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sz w:val="22"/>
              </w:rPr>
            </w:pPr>
            <w:r>
              <w:rPr>
                <w:b/>
                <w:iCs/>
                <w:color w:val="000000"/>
                <w:sz w:val="22"/>
              </w:rPr>
              <w:t>Министерства и ведомства Республики Узб</w:t>
            </w:r>
            <w:r>
              <w:rPr>
                <w:b/>
                <w:iCs/>
                <w:color w:val="000000"/>
                <w:sz w:val="22"/>
              </w:rPr>
              <w:t>е</w:t>
            </w:r>
            <w:r>
              <w:rPr>
                <w:b/>
                <w:iCs/>
                <w:color w:val="000000"/>
                <w:sz w:val="22"/>
              </w:rPr>
              <w:t>кистан</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sz w:val="22"/>
              </w:rPr>
            </w:pPr>
            <w:r>
              <w:rPr>
                <w:b/>
                <w:iCs/>
                <w:color w:val="000000"/>
                <w:sz w:val="22"/>
              </w:rPr>
              <w:t>Всего</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sz w:val="22"/>
              </w:rPr>
            </w:pPr>
            <w:r>
              <w:rPr>
                <w:b/>
                <w:iCs/>
                <w:color w:val="000000"/>
                <w:sz w:val="22"/>
              </w:rPr>
              <w:t>Универс</w:t>
            </w:r>
            <w:r>
              <w:rPr>
                <w:b/>
                <w:iCs/>
                <w:color w:val="000000"/>
                <w:sz w:val="22"/>
              </w:rPr>
              <w:t>и</w:t>
            </w:r>
            <w:r>
              <w:rPr>
                <w:b/>
                <w:iCs/>
                <w:color w:val="000000"/>
                <w:sz w:val="22"/>
              </w:rPr>
              <w:t>теты</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sz w:val="22"/>
              </w:rPr>
            </w:pPr>
            <w:r>
              <w:rPr>
                <w:b/>
                <w:iCs/>
                <w:color w:val="000000"/>
                <w:sz w:val="22"/>
              </w:rPr>
              <w:t>И</w:t>
            </w:r>
            <w:r>
              <w:rPr>
                <w:b/>
                <w:iCs/>
                <w:color w:val="000000"/>
                <w:sz w:val="22"/>
              </w:rPr>
              <w:t>н</w:t>
            </w:r>
            <w:r>
              <w:rPr>
                <w:b/>
                <w:iCs/>
                <w:color w:val="000000"/>
                <w:sz w:val="22"/>
              </w:rPr>
              <w:t>ституты</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Кабинет министров</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Министерство иностранных дел</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Министерства высшего и среднего специального образования (</w:t>
            </w:r>
            <w:proofErr w:type="spellStart"/>
            <w:r>
              <w:rPr>
                <w:iCs/>
                <w:color w:val="000000"/>
              </w:rPr>
              <w:t>МВССО</w:t>
            </w:r>
            <w:proofErr w:type="spellEnd"/>
            <w:r>
              <w:rPr>
                <w:iCs/>
                <w:color w:val="000000"/>
              </w:rPr>
              <w:t>)</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33</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15</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18</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Министерство народного образования (</w:t>
            </w:r>
            <w:proofErr w:type="spellStart"/>
            <w:r>
              <w:rPr>
                <w:iCs/>
                <w:color w:val="000000"/>
              </w:rPr>
              <w:t>МНО</w:t>
            </w:r>
            <w:proofErr w:type="spellEnd"/>
            <w:r>
              <w:rPr>
                <w:iCs/>
                <w:color w:val="000000"/>
              </w:rPr>
              <w:t>) </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5</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5</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Министерство здравоохранения</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7</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7</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Министерство культуры</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4</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4</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 xml:space="preserve">Художественная Академия </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Государственный комитет по спорту</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 xml:space="preserve">Агентство почты и телекоммуникации </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 xml:space="preserve">Минюст </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Компания «</w:t>
            </w:r>
            <w:proofErr w:type="spellStart"/>
            <w:r>
              <w:rPr>
                <w:iCs/>
                <w:color w:val="000000"/>
              </w:rPr>
              <w:t>Узбекистон</w:t>
            </w:r>
            <w:proofErr w:type="spellEnd"/>
            <w:r>
              <w:rPr>
                <w:iCs/>
                <w:color w:val="000000"/>
              </w:rPr>
              <w:t xml:space="preserve"> </w:t>
            </w:r>
            <w:proofErr w:type="spellStart"/>
            <w:r>
              <w:rPr>
                <w:iCs/>
                <w:color w:val="000000"/>
              </w:rPr>
              <w:t>темир</w:t>
            </w:r>
            <w:proofErr w:type="spellEnd"/>
            <w:r>
              <w:rPr>
                <w:iCs/>
                <w:color w:val="000000"/>
              </w:rPr>
              <w:t xml:space="preserve"> </w:t>
            </w:r>
            <w:proofErr w:type="spellStart"/>
            <w:r>
              <w:rPr>
                <w:iCs/>
                <w:color w:val="000000"/>
              </w:rPr>
              <w:t>йуллари</w:t>
            </w:r>
            <w:proofErr w:type="spellEnd"/>
            <w:r>
              <w:rPr>
                <w:iCs/>
                <w:color w:val="000000"/>
              </w:rPr>
              <w:t>»</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Концерн «</w:t>
            </w:r>
            <w:proofErr w:type="spellStart"/>
            <w:r>
              <w:rPr>
                <w:iCs/>
                <w:color w:val="000000"/>
              </w:rPr>
              <w:t>Кизилкумнодирметаллолтин</w:t>
            </w:r>
            <w:proofErr w:type="spellEnd"/>
            <w:r>
              <w:rPr>
                <w:iCs/>
                <w:color w:val="000000"/>
              </w:rPr>
              <w:t>»</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proofErr w:type="spellStart"/>
            <w:r>
              <w:rPr>
                <w:iCs/>
                <w:color w:val="000000"/>
              </w:rPr>
              <w:t>Минсельводхоз</w:t>
            </w:r>
            <w:proofErr w:type="spellEnd"/>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4</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3</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 xml:space="preserve">Филиалы зарубежных </w:t>
            </w:r>
            <w:proofErr w:type="spellStart"/>
            <w:r>
              <w:rPr>
                <w:iCs/>
                <w:color w:val="000000"/>
              </w:rPr>
              <w:t>ВУЗов</w:t>
            </w:r>
            <w:proofErr w:type="spellEnd"/>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Международный университет</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1</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0</w:t>
            </w:r>
          </w:p>
        </w:tc>
      </w:tr>
      <w:tr w:rsidR="00000000">
        <w:tblPrEx>
          <w:tblCellMar>
            <w:top w:w="0" w:type="dxa"/>
            <w:bottom w:w="0" w:type="dxa"/>
          </w:tblCellMar>
        </w:tblPrEx>
        <w:trPr>
          <w:cantSplit/>
        </w:trPr>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b/>
                <w:iCs/>
                <w:color w:val="000000"/>
              </w:rPr>
              <w:t>Всего:</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b/>
                <w:iCs/>
                <w:color w:val="000000"/>
              </w:rPr>
              <w:t>63</w:t>
            </w:r>
          </w:p>
        </w:tc>
        <w:tc>
          <w:tcPr>
            <w:tcW w:w="156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b/>
                <w:iCs/>
                <w:color w:val="000000"/>
              </w:rPr>
              <w:t>20</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b/>
                <w:iCs/>
                <w:color w:val="000000"/>
              </w:rPr>
              <w:t>43</w:t>
            </w:r>
          </w:p>
        </w:tc>
      </w:tr>
    </w:tbl>
    <w:p w:rsidR="00000000" w:rsidRDefault="00000000">
      <w:pPr>
        <w:spacing w:line="240" w:lineRule="auto"/>
        <w:rPr>
          <w:iCs/>
          <w:sz w:val="16"/>
        </w:rPr>
      </w:pPr>
    </w:p>
    <w:p w:rsidR="00000000" w:rsidRDefault="00000000">
      <w:pPr>
        <w:spacing w:line="240" w:lineRule="auto"/>
        <w:rPr>
          <w:iCs/>
        </w:rPr>
      </w:pPr>
      <w:r>
        <w:rPr>
          <w:iCs/>
        </w:rPr>
        <w:t>Источник:  Госкомитет Республики Узбекистан по статистике.</w:t>
      </w:r>
    </w:p>
    <w:p w:rsidR="00000000" w:rsidRDefault="00000000">
      <w:pPr>
        <w:spacing w:line="240" w:lineRule="auto"/>
        <w:rPr>
          <w:bCs/>
          <w:iCs/>
          <w:color w:val="000000"/>
        </w:rPr>
      </w:pPr>
      <w:r>
        <w:rPr>
          <w:bCs/>
          <w:iCs/>
        </w:rPr>
        <w:br w:type="page"/>
        <w:t xml:space="preserve">Таблица </w:t>
      </w:r>
      <w:r>
        <w:rPr>
          <w:iCs/>
          <w:color w:val="000000"/>
        </w:rPr>
        <w:t xml:space="preserve">№ 23.   </w:t>
      </w:r>
      <w:r>
        <w:rPr>
          <w:bCs/>
          <w:iCs/>
          <w:color w:val="000000"/>
        </w:rPr>
        <w:t>Число аспирантов и докторантов за 1998-2002 годы</w:t>
      </w:r>
    </w:p>
    <w:p w:rsidR="00000000" w:rsidRDefault="00000000">
      <w:pPr>
        <w:spacing w:line="240" w:lineRule="auto"/>
        <w:rPr>
          <w:bCs/>
          <w:iCs/>
          <w:color w:val="000000"/>
        </w:rPr>
      </w:pPr>
    </w:p>
    <w:tbl>
      <w:tblPr>
        <w:tblW w:w="0" w:type="auto"/>
        <w:jc w:val="center"/>
        <w:tblBorders>
          <w:top w:val="single" w:sz="6" w:space="0" w:color="C0C0C0"/>
          <w:left w:val="single" w:sz="6" w:space="0" w:color="C0C0C0"/>
          <w:bottom w:val="single" w:sz="6" w:space="0" w:color="C0C0C0"/>
          <w:right w:val="single" w:sz="6" w:space="0" w:color="C0C0C0"/>
        </w:tblBorders>
        <w:tblLayout w:type="fixed"/>
        <w:tblCellMar>
          <w:left w:w="15" w:type="dxa"/>
          <w:right w:w="15" w:type="dxa"/>
        </w:tblCellMar>
        <w:tblLook w:val="0000" w:firstRow="0" w:lastRow="0" w:firstColumn="0" w:lastColumn="0" w:noHBand="0" w:noVBand="0"/>
      </w:tblPr>
      <w:tblGrid>
        <w:gridCol w:w="3380"/>
        <w:gridCol w:w="1207"/>
        <w:gridCol w:w="1207"/>
        <w:gridCol w:w="1207"/>
        <w:gridCol w:w="1207"/>
        <w:gridCol w:w="1207"/>
      </w:tblGrid>
      <w:tr w:rsidR="00000000">
        <w:tblPrEx>
          <w:tblCellMar>
            <w:top w:w="0" w:type="dxa"/>
            <w:bottom w:w="0" w:type="dxa"/>
          </w:tblCellMar>
        </w:tblPrEx>
        <w:trPr>
          <w:cantSplit/>
          <w:jc w:val="center"/>
        </w:trPr>
        <w:tc>
          <w:tcPr>
            <w:tcW w:w="33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 xml:space="preserve">По </w:t>
            </w:r>
            <w:proofErr w:type="spellStart"/>
            <w:r>
              <w:rPr>
                <w:b/>
                <w:iCs/>
                <w:color w:val="000000"/>
              </w:rPr>
              <w:t>ВУЗам</w:t>
            </w:r>
            <w:proofErr w:type="spellEnd"/>
            <w:r>
              <w:rPr>
                <w:b/>
                <w:iCs/>
                <w:color w:val="000000"/>
              </w:rPr>
              <w:t xml:space="preserve"> </w:t>
            </w:r>
            <w:proofErr w:type="spellStart"/>
            <w:r>
              <w:rPr>
                <w:b/>
                <w:iCs/>
                <w:color w:val="000000"/>
              </w:rPr>
              <w:t>МВССО</w:t>
            </w:r>
            <w:proofErr w:type="spellEnd"/>
          </w:p>
        </w:tc>
        <w:tc>
          <w:tcPr>
            <w:tcW w:w="603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Поступили</w:t>
            </w:r>
          </w:p>
        </w:tc>
      </w:tr>
      <w:tr w:rsidR="00000000">
        <w:tblPrEx>
          <w:tblCellMar>
            <w:top w:w="0" w:type="dxa"/>
            <w:bottom w:w="0" w:type="dxa"/>
          </w:tblCellMar>
        </w:tblPrEx>
        <w:trPr>
          <w:cantSplit/>
          <w:jc w:val="center"/>
        </w:trPr>
        <w:tc>
          <w:tcPr>
            <w:tcW w:w="3380"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1998</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1999</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2000</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2001</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2002</w:t>
            </w:r>
          </w:p>
        </w:tc>
      </w:tr>
      <w:tr w:rsidR="00000000">
        <w:tblPrEx>
          <w:tblCellMar>
            <w:top w:w="0" w:type="dxa"/>
            <w:bottom w:w="0" w:type="dxa"/>
          </w:tblCellMar>
        </w:tblPrEx>
        <w:trPr>
          <w:jc w:val="center"/>
        </w:trPr>
        <w:tc>
          <w:tcPr>
            <w:tcW w:w="338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докторанты</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61</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70</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43</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76</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49</w:t>
            </w:r>
          </w:p>
        </w:tc>
      </w:tr>
      <w:tr w:rsidR="00000000">
        <w:tblPrEx>
          <w:tblCellMar>
            <w:top w:w="0" w:type="dxa"/>
            <w:bottom w:w="0" w:type="dxa"/>
          </w:tblCellMar>
        </w:tblPrEx>
        <w:trPr>
          <w:trHeight w:val="255"/>
          <w:jc w:val="center"/>
        </w:trPr>
        <w:tc>
          <w:tcPr>
            <w:tcW w:w="338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аспиранты</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599</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654</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396</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392</w:t>
            </w: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iCs/>
                <w:color w:val="000000"/>
              </w:rPr>
            </w:pPr>
            <w:r>
              <w:rPr>
                <w:iCs/>
                <w:color w:val="000000"/>
              </w:rPr>
              <w:t>365</w:t>
            </w:r>
          </w:p>
        </w:tc>
      </w:tr>
    </w:tbl>
    <w:p w:rsidR="00000000" w:rsidRDefault="00000000">
      <w:pPr>
        <w:spacing w:line="240" w:lineRule="auto"/>
        <w:rPr>
          <w:iCs/>
          <w:color w:val="000000"/>
          <w:sz w:val="16"/>
        </w:rPr>
      </w:pPr>
    </w:p>
    <w:p w:rsidR="00000000" w:rsidRDefault="00000000">
      <w:pPr>
        <w:spacing w:line="240" w:lineRule="auto"/>
        <w:rPr>
          <w:iCs/>
          <w:color w:val="000000"/>
        </w:rPr>
      </w:pPr>
      <w:r>
        <w:rPr>
          <w:i/>
          <w:color w:val="000000"/>
        </w:rPr>
        <w:t xml:space="preserve">Источник: </w:t>
      </w:r>
      <w:r>
        <w:rPr>
          <w:iCs/>
          <w:color w:val="000000"/>
        </w:rPr>
        <w:t xml:space="preserve"> Высшая аттестационная комиссия.</w:t>
      </w:r>
    </w:p>
    <w:p w:rsidR="00000000" w:rsidRDefault="00000000">
      <w:pPr>
        <w:spacing w:line="240" w:lineRule="auto"/>
        <w:rPr>
          <w:iCs/>
          <w:color w:val="000000"/>
        </w:rPr>
      </w:pPr>
    </w:p>
    <w:p w:rsidR="00000000" w:rsidRDefault="00000000">
      <w:pPr>
        <w:spacing w:line="240" w:lineRule="auto"/>
        <w:rPr>
          <w:iCs/>
          <w:color w:val="000000"/>
        </w:rPr>
      </w:pPr>
    </w:p>
    <w:p w:rsidR="00000000" w:rsidRDefault="00000000">
      <w:pPr>
        <w:spacing w:line="240" w:lineRule="auto"/>
        <w:rPr>
          <w:iCs/>
          <w:color w:val="000000"/>
        </w:rPr>
      </w:pPr>
      <w:r>
        <w:rPr>
          <w:bCs/>
          <w:iCs/>
        </w:rPr>
        <w:t xml:space="preserve">Таблица </w:t>
      </w:r>
      <w:r>
        <w:rPr>
          <w:iCs/>
          <w:color w:val="000000"/>
        </w:rPr>
        <w:t>№ 24</w:t>
      </w:r>
    </w:p>
    <w:p w:rsidR="00000000" w:rsidRDefault="00000000">
      <w:pPr>
        <w:spacing w:line="240" w:lineRule="auto"/>
        <w:rPr>
          <w:iCs/>
          <w:color w:val="000000"/>
          <w:sz w:val="16"/>
        </w:rPr>
      </w:pPr>
    </w:p>
    <w:p w:rsidR="00000000" w:rsidRDefault="00000000">
      <w:pPr>
        <w:spacing w:line="240" w:lineRule="auto"/>
        <w:jc w:val="right"/>
        <w:rPr>
          <w:iCs/>
          <w:color w:val="000000"/>
        </w:rPr>
      </w:pPr>
      <w:r>
        <w:rPr>
          <w:iCs/>
          <w:color w:val="000000"/>
        </w:rPr>
        <w:t xml:space="preserve">млн. </w:t>
      </w:r>
      <w:proofErr w:type="spellStart"/>
      <w:r>
        <w:rPr>
          <w:iCs/>
          <w:color w:val="000000"/>
        </w:rPr>
        <w:t>сум</w:t>
      </w:r>
      <w:proofErr w:type="spellEnd"/>
      <w:r>
        <w:rPr>
          <w:iCs/>
          <w:color w:val="000000"/>
        </w:rPr>
        <w:t> </w:t>
      </w:r>
    </w:p>
    <w:tbl>
      <w:tblPr>
        <w:tblW w:w="9414" w:type="dxa"/>
        <w:jc w:val="center"/>
        <w:tblBorders>
          <w:top w:val="single" w:sz="6" w:space="0" w:color="C0C0C0"/>
          <w:left w:val="single" w:sz="6" w:space="0" w:color="C0C0C0"/>
          <w:bottom w:val="single" w:sz="6" w:space="0" w:color="C0C0C0"/>
          <w:right w:val="single" w:sz="6" w:space="0" w:color="C0C0C0"/>
        </w:tblBorders>
        <w:tblLayout w:type="fixed"/>
        <w:tblCellMar>
          <w:left w:w="15" w:type="dxa"/>
          <w:right w:w="15" w:type="dxa"/>
        </w:tblCellMar>
        <w:tblLook w:val="0000" w:firstRow="0" w:lastRow="0" w:firstColumn="0" w:lastColumn="0" w:noHBand="0" w:noVBand="0"/>
      </w:tblPr>
      <w:tblGrid>
        <w:gridCol w:w="3484"/>
        <w:gridCol w:w="940"/>
        <w:gridCol w:w="53"/>
        <w:gridCol w:w="945"/>
        <w:gridCol w:w="43"/>
        <w:gridCol w:w="955"/>
        <w:gridCol w:w="32"/>
        <w:gridCol w:w="966"/>
        <w:gridCol w:w="22"/>
        <w:gridCol w:w="976"/>
        <w:gridCol w:w="11"/>
        <w:gridCol w:w="987"/>
      </w:tblGrid>
      <w:tr w:rsidR="00000000">
        <w:tblPrEx>
          <w:tblCellMar>
            <w:top w:w="0" w:type="dxa"/>
            <w:bottom w:w="0" w:type="dxa"/>
          </w:tblCellMar>
        </w:tblPrEx>
        <w:trPr>
          <w:jc w:val="center"/>
        </w:trPr>
        <w:tc>
          <w:tcPr>
            <w:tcW w:w="348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 xml:space="preserve">  </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1997</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1998</w:t>
            </w:r>
          </w:p>
        </w:tc>
        <w:tc>
          <w:tcPr>
            <w:tcW w:w="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1999</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2000</w:t>
            </w:r>
          </w:p>
        </w:tc>
        <w:tc>
          <w:tcPr>
            <w:tcW w:w="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2001</w:t>
            </w:r>
          </w:p>
        </w:tc>
        <w:tc>
          <w:tcPr>
            <w:tcW w:w="98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2002</w:t>
            </w:r>
          </w:p>
        </w:tc>
      </w:tr>
      <w:tr w:rsidR="00000000">
        <w:tblPrEx>
          <w:tblCellMar>
            <w:top w:w="0" w:type="dxa"/>
            <w:bottom w:w="0" w:type="dxa"/>
          </w:tblCellMar>
        </w:tblPrEx>
        <w:trPr>
          <w:jc w:val="center"/>
        </w:trPr>
        <w:tc>
          <w:tcPr>
            <w:tcW w:w="348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 xml:space="preserve">Расходы из госбюджета для </w:t>
            </w:r>
            <w:proofErr w:type="spellStart"/>
            <w:r>
              <w:rPr>
                <w:iCs/>
                <w:color w:val="000000"/>
              </w:rPr>
              <w:t>МВССО</w:t>
            </w:r>
            <w:proofErr w:type="spellEnd"/>
            <w:r>
              <w:rPr>
                <w:iCs/>
                <w:color w:val="000000"/>
              </w:rPr>
              <w:t xml:space="preserve"> </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2 651,9</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5 355,3</w:t>
            </w:r>
          </w:p>
        </w:tc>
        <w:tc>
          <w:tcPr>
            <w:tcW w:w="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7 194,9</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11 213,1</w:t>
            </w:r>
          </w:p>
        </w:tc>
        <w:tc>
          <w:tcPr>
            <w:tcW w:w="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17 017,9</w:t>
            </w:r>
          </w:p>
        </w:tc>
        <w:tc>
          <w:tcPr>
            <w:tcW w:w="98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25 606,4</w:t>
            </w:r>
          </w:p>
        </w:tc>
      </w:tr>
      <w:tr w:rsidR="00000000">
        <w:tblPrEx>
          <w:tblCellMar>
            <w:top w:w="0" w:type="dxa"/>
            <w:bottom w:w="0" w:type="dxa"/>
          </w:tblCellMar>
        </w:tblPrEx>
        <w:trPr>
          <w:jc w:val="center"/>
        </w:trPr>
        <w:tc>
          <w:tcPr>
            <w:tcW w:w="9414"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в том числе:</w:t>
            </w:r>
          </w:p>
        </w:tc>
      </w:tr>
      <w:tr w:rsidR="00000000">
        <w:tblPrEx>
          <w:tblCellMar>
            <w:top w:w="0" w:type="dxa"/>
            <w:bottom w:w="0" w:type="dxa"/>
          </w:tblCellMar>
        </w:tblPrEx>
        <w:trPr>
          <w:jc w:val="center"/>
        </w:trPr>
        <w:tc>
          <w:tcPr>
            <w:tcW w:w="348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 расходы на создание учебн</w:t>
            </w:r>
            <w:r>
              <w:rPr>
                <w:iCs/>
                <w:color w:val="000000"/>
              </w:rPr>
              <w:t>и</w:t>
            </w:r>
            <w:r>
              <w:rPr>
                <w:iCs/>
                <w:color w:val="000000"/>
              </w:rPr>
              <w:t>ков и учебной литературы</w:t>
            </w:r>
          </w:p>
        </w:tc>
        <w:tc>
          <w:tcPr>
            <w:tcW w:w="94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27,8</w:t>
            </w:r>
          </w:p>
        </w:tc>
        <w:tc>
          <w:tcPr>
            <w:tcW w:w="9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60,2</w:t>
            </w:r>
          </w:p>
        </w:tc>
        <w:tc>
          <w:tcPr>
            <w:tcW w:w="9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82,6</w:t>
            </w:r>
          </w:p>
        </w:tc>
        <w:tc>
          <w:tcPr>
            <w:tcW w:w="9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166,7</w:t>
            </w:r>
          </w:p>
        </w:tc>
        <w:tc>
          <w:tcPr>
            <w:tcW w:w="9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422,6</w:t>
            </w:r>
          </w:p>
        </w:tc>
        <w:tc>
          <w:tcPr>
            <w:tcW w:w="9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1 485,5</w:t>
            </w:r>
          </w:p>
        </w:tc>
      </w:tr>
    </w:tbl>
    <w:p w:rsidR="00000000" w:rsidRDefault="00000000">
      <w:pPr>
        <w:spacing w:line="240" w:lineRule="auto"/>
        <w:rPr>
          <w:iCs/>
          <w:color w:val="000000"/>
          <w:sz w:val="16"/>
        </w:rPr>
      </w:pPr>
    </w:p>
    <w:p w:rsidR="00000000" w:rsidRDefault="00000000">
      <w:pPr>
        <w:spacing w:line="240" w:lineRule="auto"/>
        <w:rPr>
          <w:iCs/>
          <w:color w:val="000000"/>
        </w:rPr>
      </w:pPr>
      <w:r>
        <w:rPr>
          <w:i/>
          <w:color w:val="000000"/>
        </w:rPr>
        <w:t xml:space="preserve">Источник: </w:t>
      </w:r>
      <w:r>
        <w:rPr>
          <w:iCs/>
          <w:color w:val="000000"/>
        </w:rPr>
        <w:t xml:space="preserve"> Министерство высшего и среднего специального образования.</w:t>
      </w:r>
    </w:p>
    <w:p w:rsidR="00000000" w:rsidRDefault="00000000">
      <w:pPr>
        <w:spacing w:line="240" w:lineRule="auto"/>
        <w:rPr>
          <w:iCs/>
          <w:color w:val="000000"/>
        </w:rPr>
      </w:pPr>
    </w:p>
    <w:p w:rsidR="00000000" w:rsidRDefault="00000000">
      <w:pPr>
        <w:spacing w:line="240" w:lineRule="auto"/>
        <w:rPr>
          <w:iCs/>
          <w:color w:val="000000"/>
        </w:rPr>
      </w:pPr>
    </w:p>
    <w:p w:rsidR="00000000" w:rsidRDefault="00000000">
      <w:pPr>
        <w:spacing w:line="240" w:lineRule="auto"/>
        <w:rPr>
          <w:iCs/>
          <w:color w:val="000000"/>
        </w:rPr>
      </w:pPr>
      <w:r>
        <w:rPr>
          <w:bCs/>
          <w:iCs/>
        </w:rPr>
        <w:t xml:space="preserve">Таблица № </w:t>
      </w:r>
      <w:r>
        <w:rPr>
          <w:iCs/>
          <w:color w:val="000000"/>
        </w:rPr>
        <w:t xml:space="preserve"> 25</w:t>
      </w:r>
    </w:p>
    <w:p w:rsidR="00000000" w:rsidRDefault="00000000">
      <w:pPr>
        <w:spacing w:line="240" w:lineRule="auto"/>
        <w:rPr>
          <w:iCs/>
          <w:color w:val="000000"/>
          <w:sz w:val="16"/>
        </w:rPr>
      </w:pPr>
    </w:p>
    <w:p w:rsidR="00000000" w:rsidRDefault="00000000">
      <w:pPr>
        <w:spacing w:line="240" w:lineRule="auto"/>
        <w:jc w:val="right"/>
        <w:rPr>
          <w:iCs/>
          <w:color w:val="000000"/>
        </w:rPr>
      </w:pPr>
      <w:r>
        <w:rPr>
          <w:iCs/>
          <w:color w:val="000000"/>
        </w:rPr>
        <w:t xml:space="preserve">млн. </w:t>
      </w:r>
      <w:proofErr w:type="spellStart"/>
      <w:r>
        <w:rPr>
          <w:iCs/>
          <w:color w:val="000000"/>
        </w:rPr>
        <w:t>сум</w:t>
      </w:r>
      <w:proofErr w:type="spellEnd"/>
      <w:r>
        <w:rPr>
          <w:iCs/>
          <w:color w:val="000000"/>
        </w:rPr>
        <w:t> </w:t>
      </w:r>
    </w:p>
    <w:tbl>
      <w:tblPr>
        <w:tblW w:w="9415" w:type="dxa"/>
        <w:jc w:val="center"/>
        <w:tblBorders>
          <w:top w:val="single" w:sz="6" w:space="0" w:color="C0C0C0"/>
          <w:left w:val="single" w:sz="6" w:space="0" w:color="C0C0C0"/>
          <w:bottom w:val="single" w:sz="6" w:space="0" w:color="C0C0C0"/>
          <w:right w:val="single" w:sz="6" w:space="0" w:color="C0C0C0"/>
        </w:tblBorders>
        <w:tblLayout w:type="fixed"/>
        <w:tblCellMar>
          <w:left w:w="15" w:type="dxa"/>
          <w:right w:w="15" w:type="dxa"/>
        </w:tblCellMar>
        <w:tblLook w:val="0000" w:firstRow="0" w:lastRow="0" w:firstColumn="0" w:lastColumn="0" w:noHBand="0" w:noVBand="0"/>
      </w:tblPr>
      <w:tblGrid>
        <w:gridCol w:w="3401"/>
        <w:gridCol w:w="1002"/>
        <w:gridCol w:w="1002"/>
        <w:gridCol w:w="1003"/>
        <w:gridCol w:w="1002"/>
        <w:gridCol w:w="1002"/>
        <w:gridCol w:w="1003"/>
      </w:tblGrid>
      <w:tr w:rsidR="00000000">
        <w:tblPrEx>
          <w:tblCellMar>
            <w:top w:w="0" w:type="dxa"/>
            <w:bottom w:w="0" w:type="dxa"/>
          </w:tblCellMar>
        </w:tblPrEx>
        <w:trPr>
          <w:trHeight w:val="569"/>
          <w:jc w:val="center"/>
        </w:trPr>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b/>
                <w:iCs/>
                <w:color w:val="000000"/>
              </w:rPr>
            </w:pPr>
            <w:r>
              <w:rPr>
                <w:b/>
                <w:iCs/>
                <w:color w:val="000000"/>
              </w:rPr>
              <w:t xml:space="preserve">  </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1997</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1998</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1999</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2000</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2001</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jc w:val="center"/>
              <w:rPr>
                <w:b/>
                <w:iCs/>
                <w:color w:val="000000"/>
              </w:rPr>
            </w:pPr>
            <w:r>
              <w:rPr>
                <w:b/>
                <w:iCs/>
                <w:color w:val="000000"/>
              </w:rPr>
              <w:t>2002</w:t>
            </w:r>
          </w:p>
        </w:tc>
      </w:tr>
      <w:tr w:rsidR="00000000">
        <w:tblPrEx>
          <w:tblCellMar>
            <w:top w:w="0" w:type="dxa"/>
            <w:bottom w:w="0" w:type="dxa"/>
          </w:tblCellMar>
        </w:tblPrEx>
        <w:trPr>
          <w:jc w:val="center"/>
        </w:trPr>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 xml:space="preserve">Поступление внебюджетных средств всего по </w:t>
            </w:r>
            <w:proofErr w:type="spellStart"/>
            <w:r>
              <w:rPr>
                <w:iCs/>
                <w:color w:val="000000"/>
              </w:rPr>
              <w:t>МВССО</w:t>
            </w:r>
            <w:proofErr w:type="spellEnd"/>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1 422</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2 575,7</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4 843,3</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9 050</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16 374,8</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27 741,4</w:t>
            </w:r>
          </w:p>
        </w:tc>
      </w:tr>
      <w:tr w:rsidR="00000000">
        <w:tblPrEx>
          <w:tblCellMar>
            <w:top w:w="0" w:type="dxa"/>
            <w:bottom w:w="0" w:type="dxa"/>
          </w:tblCellMar>
        </w:tblPrEx>
        <w:trPr>
          <w:jc w:val="center"/>
        </w:trPr>
        <w:tc>
          <w:tcPr>
            <w:tcW w:w="941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в том числе:</w:t>
            </w:r>
          </w:p>
        </w:tc>
      </w:tr>
      <w:tr w:rsidR="00000000">
        <w:tblPrEx>
          <w:tblCellMar>
            <w:top w:w="0" w:type="dxa"/>
            <w:bottom w:w="0" w:type="dxa"/>
          </w:tblCellMar>
        </w:tblPrEx>
        <w:trPr>
          <w:jc w:val="center"/>
        </w:trPr>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 за подготовку кадров на платно-контрактной основе</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1 047</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1 964,3</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4 145,7</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7 820,7</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14 543,4</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25 053,3</w:t>
            </w:r>
          </w:p>
        </w:tc>
      </w:tr>
      <w:tr w:rsidR="00000000">
        <w:tblPrEx>
          <w:tblCellMar>
            <w:top w:w="0" w:type="dxa"/>
            <w:bottom w:w="0" w:type="dxa"/>
          </w:tblCellMar>
        </w:tblPrEx>
        <w:trPr>
          <w:jc w:val="center"/>
        </w:trPr>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 за выполнение научных и конструкто</w:t>
            </w:r>
            <w:r>
              <w:rPr>
                <w:iCs/>
                <w:color w:val="000000"/>
              </w:rPr>
              <w:t>р</w:t>
            </w:r>
            <w:r>
              <w:rPr>
                <w:iCs/>
                <w:color w:val="000000"/>
              </w:rPr>
              <w:t>ских работ</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63,2</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93,9</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110,3</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142</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187</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254,2</w:t>
            </w:r>
          </w:p>
        </w:tc>
      </w:tr>
      <w:tr w:rsidR="00000000">
        <w:tblPrEx>
          <w:tblCellMar>
            <w:top w:w="0" w:type="dxa"/>
            <w:bottom w:w="0" w:type="dxa"/>
          </w:tblCellMar>
        </w:tblPrEx>
        <w:trPr>
          <w:trHeight w:val="630"/>
          <w:jc w:val="center"/>
        </w:trPr>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rPr>
                <w:iCs/>
                <w:color w:val="000000"/>
              </w:rPr>
            </w:pPr>
            <w:r>
              <w:rPr>
                <w:iCs/>
                <w:color w:val="000000"/>
              </w:rPr>
              <w:t>- за оказание платных услуг</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311,8</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517,5</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587,3</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1 087,3</w:t>
            </w:r>
          </w:p>
        </w:tc>
        <w:tc>
          <w:tcPr>
            <w:tcW w:w="10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1 644,4</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pacing w:line="240" w:lineRule="auto"/>
              <w:ind w:right="113"/>
              <w:jc w:val="right"/>
              <w:rPr>
                <w:iCs/>
                <w:color w:val="000000"/>
              </w:rPr>
            </w:pPr>
            <w:r>
              <w:rPr>
                <w:iCs/>
                <w:color w:val="000000"/>
              </w:rPr>
              <w:t>2 433,9</w:t>
            </w:r>
          </w:p>
        </w:tc>
      </w:tr>
    </w:tbl>
    <w:p w:rsidR="00000000" w:rsidRDefault="00000000">
      <w:pPr>
        <w:spacing w:line="240" w:lineRule="auto"/>
        <w:rPr>
          <w:iCs/>
          <w:color w:val="000000"/>
          <w:sz w:val="16"/>
        </w:rPr>
      </w:pPr>
    </w:p>
    <w:p w:rsidR="00000000" w:rsidRDefault="00000000">
      <w:pPr>
        <w:spacing w:line="240" w:lineRule="auto"/>
        <w:rPr>
          <w:iCs/>
          <w:color w:val="000000"/>
        </w:rPr>
      </w:pPr>
      <w:r>
        <w:rPr>
          <w:i/>
          <w:color w:val="000000"/>
        </w:rPr>
        <w:t xml:space="preserve">Источник: </w:t>
      </w:r>
      <w:r>
        <w:rPr>
          <w:iCs/>
          <w:color w:val="000000"/>
        </w:rPr>
        <w:t xml:space="preserve"> Министерство высшего и среднего специального образования.</w:t>
      </w:r>
    </w:p>
    <w:p w:rsidR="00000000" w:rsidRDefault="00000000">
      <w:pPr>
        <w:spacing w:line="240" w:lineRule="auto"/>
        <w:rPr>
          <w:iCs/>
          <w:color w:val="000000"/>
        </w:rPr>
      </w:pPr>
    </w:p>
    <w:p w:rsidR="00000000" w:rsidRDefault="00000000">
      <w:pPr>
        <w:jc w:val="center"/>
        <w:rPr>
          <w:b/>
          <w:iCs/>
        </w:rPr>
      </w:pPr>
      <w:r>
        <w:rPr>
          <w:iCs/>
          <w:color w:val="000000"/>
        </w:rPr>
        <w:br w:type="page"/>
      </w:r>
      <w:r>
        <w:rPr>
          <w:b/>
          <w:iCs/>
        </w:rPr>
        <w:t xml:space="preserve">Приложение </w:t>
      </w:r>
      <w:r>
        <w:rPr>
          <w:b/>
          <w:iCs/>
          <w:lang w:val="en-US"/>
        </w:rPr>
        <w:t>II</w:t>
      </w:r>
      <w:r>
        <w:rPr>
          <w:b/>
          <w:iCs/>
        </w:rPr>
        <w:t>.   Состав рабочей группы по подготовке</w:t>
      </w:r>
    </w:p>
    <w:p w:rsidR="00000000" w:rsidRDefault="00000000">
      <w:pPr>
        <w:jc w:val="center"/>
        <w:rPr>
          <w:b/>
          <w:iCs/>
        </w:rPr>
      </w:pPr>
      <w:r>
        <w:rPr>
          <w:b/>
          <w:iCs/>
        </w:rPr>
        <w:t>первоначального доклада Узбекистана, представленного</w:t>
      </w:r>
    </w:p>
    <w:p w:rsidR="00000000" w:rsidRDefault="00000000">
      <w:pPr>
        <w:jc w:val="center"/>
        <w:rPr>
          <w:b/>
          <w:iCs/>
        </w:rPr>
      </w:pPr>
      <w:r>
        <w:rPr>
          <w:b/>
          <w:iCs/>
        </w:rPr>
        <w:t xml:space="preserve">государствами-участниками в соответствии </w:t>
      </w:r>
    </w:p>
    <w:p w:rsidR="00000000" w:rsidRDefault="00000000">
      <w:pPr>
        <w:jc w:val="center"/>
        <w:rPr>
          <w:b/>
          <w:iCs/>
        </w:rPr>
      </w:pPr>
      <w:r>
        <w:rPr>
          <w:b/>
          <w:iCs/>
        </w:rPr>
        <w:t>со статьями 16 и 17 Пакта</w:t>
      </w:r>
    </w:p>
    <w:p w:rsidR="00000000" w:rsidRDefault="00000000">
      <w:pPr>
        <w:rPr>
          <w:iCs/>
        </w:rPr>
      </w:pPr>
    </w:p>
    <w:p w:rsidR="00000000" w:rsidRDefault="00000000">
      <w:pPr>
        <w:rPr>
          <w:iCs/>
        </w:rPr>
      </w:pPr>
      <w:proofErr w:type="spellStart"/>
      <w:r>
        <w:rPr>
          <w:iCs/>
        </w:rPr>
        <w:t>Саидов</w:t>
      </w:r>
      <w:proofErr w:type="spellEnd"/>
      <w:r>
        <w:rPr>
          <w:iCs/>
        </w:rPr>
        <w:t xml:space="preserve"> А.Х.   </w:t>
      </w:r>
    </w:p>
    <w:p w:rsidR="00000000" w:rsidRDefault="00000000">
      <w:pPr>
        <w:rPr>
          <w:iCs/>
        </w:rPr>
      </w:pPr>
      <w:r>
        <w:rPr>
          <w:iCs/>
        </w:rPr>
        <w:t>Директор Национального центра</w:t>
      </w:r>
    </w:p>
    <w:p w:rsidR="00000000" w:rsidRDefault="00000000">
      <w:pPr>
        <w:rPr>
          <w:iCs/>
        </w:rPr>
      </w:pPr>
      <w:r>
        <w:rPr>
          <w:iCs/>
        </w:rPr>
        <w:t xml:space="preserve">Республики Узбекистан </w:t>
      </w:r>
    </w:p>
    <w:p w:rsidR="00000000" w:rsidRDefault="00000000">
      <w:pPr>
        <w:rPr>
          <w:iCs/>
        </w:rPr>
      </w:pPr>
      <w:r>
        <w:rPr>
          <w:iCs/>
        </w:rPr>
        <w:t>по правам человека</w:t>
      </w:r>
    </w:p>
    <w:p w:rsidR="00000000" w:rsidRDefault="00000000">
      <w:pPr>
        <w:rPr>
          <w:iCs/>
        </w:rPr>
      </w:pPr>
    </w:p>
    <w:p w:rsidR="00000000" w:rsidRDefault="00000000">
      <w:pPr>
        <w:rPr>
          <w:iCs/>
        </w:rPr>
      </w:pPr>
      <w:proofErr w:type="spellStart"/>
      <w:r>
        <w:rPr>
          <w:iCs/>
        </w:rPr>
        <w:t>Юнусова</w:t>
      </w:r>
      <w:proofErr w:type="spellEnd"/>
      <w:r>
        <w:rPr>
          <w:iCs/>
        </w:rPr>
        <w:t xml:space="preserve"> А.Т.  </w:t>
      </w:r>
    </w:p>
    <w:p w:rsidR="00000000" w:rsidRDefault="00000000">
      <w:pPr>
        <w:rPr>
          <w:iCs/>
        </w:rPr>
      </w:pPr>
      <w:r>
        <w:rPr>
          <w:iCs/>
        </w:rPr>
        <w:t>Заведующий отделом образования по вопросам прав человека</w:t>
      </w:r>
    </w:p>
    <w:p w:rsidR="00000000" w:rsidRDefault="00000000">
      <w:pPr>
        <w:rPr>
          <w:iCs/>
        </w:rPr>
      </w:pPr>
    </w:p>
    <w:p w:rsidR="00000000" w:rsidRDefault="00000000">
      <w:pPr>
        <w:rPr>
          <w:iCs/>
        </w:rPr>
      </w:pPr>
      <w:proofErr w:type="spellStart"/>
      <w:r>
        <w:rPr>
          <w:iCs/>
        </w:rPr>
        <w:t>Тураев</w:t>
      </w:r>
      <w:proofErr w:type="spellEnd"/>
      <w:r>
        <w:rPr>
          <w:iCs/>
        </w:rPr>
        <w:t xml:space="preserve"> Д.Б.  </w:t>
      </w:r>
    </w:p>
    <w:p w:rsidR="00000000" w:rsidRDefault="00000000">
      <w:pPr>
        <w:rPr>
          <w:iCs/>
        </w:rPr>
      </w:pPr>
      <w:r>
        <w:rPr>
          <w:iCs/>
        </w:rPr>
        <w:t>Ведущий специалист отдела образования по вопросам прав человека</w:t>
      </w:r>
    </w:p>
    <w:p w:rsidR="00000000" w:rsidRDefault="00000000">
      <w:pPr>
        <w:rPr>
          <w:iCs/>
        </w:rPr>
      </w:pPr>
    </w:p>
    <w:p w:rsidR="00000000" w:rsidRDefault="00000000">
      <w:pPr>
        <w:rPr>
          <w:iCs/>
        </w:rPr>
      </w:pPr>
      <w:proofErr w:type="spellStart"/>
      <w:r>
        <w:rPr>
          <w:iCs/>
        </w:rPr>
        <w:t>Мамасалиев</w:t>
      </w:r>
      <w:proofErr w:type="spellEnd"/>
      <w:r>
        <w:rPr>
          <w:iCs/>
        </w:rPr>
        <w:t xml:space="preserve"> И.Р.</w:t>
      </w:r>
    </w:p>
    <w:p w:rsidR="00000000" w:rsidRDefault="00000000">
      <w:pPr>
        <w:rPr>
          <w:iCs/>
        </w:rPr>
      </w:pPr>
      <w:r>
        <w:rPr>
          <w:iCs/>
        </w:rPr>
        <w:t>Ведущий специалист отдела образования по вопросам прав человека</w:t>
      </w:r>
    </w:p>
    <w:p w:rsidR="00000000" w:rsidRDefault="00000000">
      <w:pPr>
        <w:rPr>
          <w:b/>
          <w:iCs/>
        </w:rPr>
      </w:pPr>
    </w:p>
    <w:p w:rsidR="00000000" w:rsidRDefault="00000000">
      <w:pPr>
        <w:jc w:val="center"/>
        <w:rPr>
          <w:iCs/>
        </w:rPr>
      </w:pPr>
      <w:r>
        <w:rPr>
          <w:iCs/>
        </w:rPr>
        <w:br w:type="page"/>
      </w:r>
    </w:p>
    <w:p w:rsidR="00000000" w:rsidRDefault="00000000">
      <w:pPr>
        <w:jc w:val="center"/>
        <w:rPr>
          <w:iCs/>
        </w:rPr>
      </w:pPr>
    </w:p>
    <w:p w:rsidR="00000000" w:rsidRDefault="00000000">
      <w:pPr>
        <w:jc w:val="center"/>
        <w:rPr>
          <w:b/>
          <w:bCs/>
          <w:iCs/>
        </w:rPr>
      </w:pPr>
      <w:r>
        <w:rPr>
          <w:b/>
          <w:bCs/>
          <w:iCs/>
        </w:rPr>
        <w:t xml:space="preserve">Приложение </w:t>
      </w:r>
      <w:r>
        <w:rPr>
          <w:b/>
          <w:bCs/>
          <w:iCs/>
          <w:lang w:val="en-US"/>
        </w:rPr>
        <w:t>III</w:t>
      </w:r>
      <w:r>
        <w:rPr>
          <w:b/>
          <w:bCs/>
          <w:iCs/>
        </w:rPr>
        <w:t>.   Государственные органы и неправительственные</w:t>
      </w:r>
    </w:p>
    <w:p w:rsidR="00000000" w:rsidRDefault="00000000">
      <w:pPr>
        <w:jc w:val="center"/>
        <w:rPr>
          <w:b/>
          <w:iCs/>
        </w:rPr>
      </w:pPr>
      <w:r>
        <w:rPr>
          <w:b/>
          <w:iCs/>
        </w:rPr>
        <w:t>организации, пр</w:t>
      </w:r>
      <w:r>
        <w:rPr>
          <w:b/>
          <w:iCs/>
        </w:rPr>
        <w:t>е</w:t>
      </w:r>
      <w:r>
        <w:rPr>
          <w:b/>
          <w:iCs/>
        </w:rPr>
        <w:t>доставившие материалы при подготовке</w:t>
      </w:r>
    </w:p>
    <w:p w:rsidR="00000000" w:rsidRDefault="00000000">
      <w:pPr>
        <w:jc w:val="center"/>
        <w:rPr>
          <w:b/>
          <w:bCs/>
          <w:iCs/>
        </w:rPr>
      </w:pPr>
      <w:r>
        <w:rPr>
          <w:b/>
          <w:bCs/>
          <w:iCs/>
        </w:rPr>
        <w:t>доклада</w:t>
      </w:r>
    </w:p>
    <w:p w:rsidR="00000000" w:rsidRDefault="00000000">
      <w:pPr>
        <w:rPr>
          <w:b/>
          <w:iCs/>
        </w:rPr>
      </w:pPr>
    </w:p>
    <w:p w:rsidR="00000000" w:rsidRDefault="00000000">
      <w:pPr>
        <w:rPr>
          <w:b/>
          <w:iCs/>
        </w:rPr>
      </w:pPr>
    </w:p>
    <w:p w:rsidR="00000000" w:rsidRDefault="00000000">
      <w:pPr>
        <w:rPr>
          <w:b/>
          <w:iCs/>
        </w:rPr>
      </w:pPr>
    </w:p>
    <w:p w:rsidR="00000000" w:rsidRDefault="00000000">
      <w:pPr>
        <w:rPr>
          <w:b/>
          <w:iCs/>
        </w:rPr>
      </w:pPr>
      <w:r>
        <w:rPr>
          <w:b/>
          <w:iCs/>
        </w:rPr>
        <w:t>Государственные органы</w:t>
      </w:r>
    </w:p>
    <w:p w:rsidR="00000000" w:rsidRDefault="00000000">
      <w:pPr>
        <w:ind w:left="567" w:hanging="567"/>
        <w:rPr>
          <w:iCs/>
        </w:rPr>
      </w:pPr>
      <w:r>
        <w:rPr>
          <w:iCs/>
        </w:rPr>
        <w:t xml:space="preserve">1.  </w:t>
      </w:r>
      <w:r>
        <w:rPr>
          <w:iCs/>
        </w:rPr>
        <w:tab/>
        <w:t xml:space="preserve">Государственный комитет по статистике Республики Узбекистан.  </w:t>
      </w:r>
    </w:p>
    <w:p w:rsidR="00000000" w:rsidRDefault="00000000">
      <w:pPr>
        <w:ind w:left="567" w:hanging="567"/>
        <w:rPr>
          <w:iCs/>
        </w:rPr>
      </w:pPr>
      <w:r>
        <w:rPr>
          <w:iCs/>
        </w:rPr>
        <w:t xml:space="preserve">2.  </w:t>
      </w:r>
      <w:r>
        <w:rPr>
          <w:iCs/>
        </w:rPr>
        <w:tab/>
        <w:t xml:space="preserve">Министерство финансов Республики Узбекистан.  </w:t>
      </w:r>
    </w:p>
    <w:p w:rsidR="00000000" w:rsidRDefault="00000000">
      <w:pPr>
        <w:ind w:left="567" w:hanging="567"/>
        <w:rPr>
          <w:iCs/>
        </w:rPr>
      </w:pPr>
      <w:r>
        <w:rPr>
          <w:iCs/>
        </w:rPr>
        <w:t xml:space="preserve">3.  </w:t>
      </w:r>
      <w:r>
        <w:rPr>
          <w:iCs/>
        </w:rPr>
        <w:tab/>
        <w:t>Министерство труда и социальной защиты населения Республики Узбек</w:t>
      </w:r>
      <w:r>
        <w:rPr>
          <w:iCs/>
        </w:rPr>
        <w:t>и</w:t>
      </w:r>
      <w:r>
        <w:rPr>
          <w:iCs/>
        </w:rPr>
        <w:t xml:space="preserve">стан.  </w:t>
      </w:r>
    </w:p>
    <w:p w:rsidR="00000000" w:rsidRDefault="00000000">
      <w:pPr>
        <w:ind w:left="567" w:hanging="567"/>
        <w:rPr>
          <w:iCs/>
        </w:rPr>
      </w:pPr>
      <w:r>
        <w:rPr>
          <w:iCs/>
        </w:rPr>
        <w:t xml:space="preserve">4.  </w:t>
      </w:r>
      <w:r>
        <w:rPr>
          <w:iCs/>
        </w:rPr>
        <w:tab/>
        <w:t xml:space="preserve">Министерство народного образования Республики Узбекистан.  </w:t>
      </w:r>
    </w:p>
    <w:p w:rsidR="00000000" w:rsidRDefault="00000000">
      <w:pPr>
        <w:ind w:left="567" w:hanging="567"/>
        <w:rPr>
          <w:iCs/>
        </w:rPr>
      </w:pPr>
      <w:r>
        <w:rPr>
          <w:iCs/>
        </w:rPr>
        <w:t xml:space="preserve">5.  </w:t>
      </w:r>
      <w:r>
        <w:rPr>
          <w:iCs/>
        </w:rPr>
        <w:tab/>
        <w:t xml:space="preserve">Министерство по делам культуры Республики Узбекистан.  </w:t>
      </w:r>
    </w:p>
    <w:p w:rsidR="00000000" w:rsidRDefault="00000000">
      <w:pPr>
        <w:ind w:left="567" w:hanging="567"/>
        <w:rPr>
          <w:iCs/>
        </w:rPr>
      </w:pPr>
      <w:r>
        <w:rPr>
          <w:iCs/>
        </w:rPr>
        <w:t xml:space="preserve">6.  </w:t>
      </w:r>
      <w:r>
        <w:rPr>
          <w:iCs/>
        </w:rPr>
        <w:tab/>
        <w:t xml:space="preserve">Министерство здравоохранения Республики Узбекистан.  </w:t>
      </w:r>
    </w:p>
    <w:p w:rsidR="00000000" w:rsidRDefault="00000000">
      <w:pPr>
        <w:ind w:left="567" w:hanging="567"/>
        <w:rPr>
          <w:iCs/>
        </w:rPr>
      </w:pPr>
      <w:r>
        <w:rPr>
          <w:iCs/>
        </w:rPr>
        <w:t xml:space="preserve">7.  </w:t>
      </w:r>
      <w:r>
        <w:rPr>
          <w:iCs/>
        </w:rPr>
        <w:tab/>
        <w:t>Министерство экономики Республики Узбекистан.</w:t>
      </w:r>
    </w:p>
    <w:p w:rsidR="00000000" w:rsidRDefault="00000000">
      <w:pPr>
        <w:ind w:left="567" w:hanging="567"/>
        <w:rPr>
          <w:iCs/>
        </w:rPr>
      </w:pPr>
      <w:r>
        <w:rPr>
          <w:iCs/>
        </w:rPr>
        <w:t xml:space="preserve">8.  </w:t>
      </w:r>
      <w:r>
        <w:rPr>
          <w:iCs/>
        </w:rPr>
        <w:tab/>
        <w:t>Центр по науке и технологиям при координационном совете по н</w:t>
      </w:r>
      <w:r>
        <w:rPr>
          <w:iCs/>
        </w:rPr>
        <w:t>а</w:t>
      </w:r>
      <w:r>
        <w:rPr>
          <w:iCs/>
        </w:rPr>
        <w:t>учно-техническому развитию при Кабинете министров Республики Узбек</w:t>
      </w:r>
      <w:r>
        <w:rPr>
          <w:iCs/>
        </w:rPr>
        <w:t>и</w:t>
      </w:r>
      <w:r>
        <w:rPr>
          <w:iCs/>
        </w:rPr>
        <w:t>стан.</w:t>
      </w:r>
    </w:p>
    <w:p w:rsidR="00000000" w:rsidRDefault="00000000">
      <w:pPr>
        <w:ind w:left="567" w:hanging="567"/>
        <w:rPr>
          <w:iCs/>
        </w:rPr>
      </w:pPr>
      <w:r>
        <w:rPr>
          <w:iCs/>
        </w:rPr>
        <w:t xml:space="preserve">9.  </w:t>
      </w:r>
      <w:r>
        <w:rPr>
          <w:iCs/>
        </w:rPr>
        <w:tab/>
        <w:t xml:space="preserve">Генеральная Прокуратура Республики Узбекистан.   </w:t>
      </w:r>
    </w:p>
    <w:p w:rsidR="00000000" w:rsidRDefault="00000000">
      <w:pPr>
        <w:rPr>
          <w:iCs/>
        </w:rPr>
      </w:pPr>
    </w:p>
    <w:p w:rsidR="00000000" w:rsidRDefault="00000000">
      <w:pPr>
        <w:rPr>
          <w:iCs/>
        </w:rPr>
      </w:pPr>
    </w:p>
    <w:p w:rsidR="00000000" w:rsidRDefault="00000000">
      <w:pPr>
        <w:rPr>
          <w:iCs/>
        </w:rPr>
      </w:pPr>
    </w:p>
    <w:p w:rsidR="00000000" w:rsidRDefault="00000000">
      <w:pPr>
        <w:rPr>
          <w:b/>
          <w:iCs/>
        </w:rPr>
      </w:pPr>
      <w:r>
        <w:rPr>
          <w:b/>
          <w:iCs/>
        </w:rPr>
        <w:t>Неправительственные организации</w:t>
      </w:r>
    </w:p>
    <w:p w:rsidR="00000000" w:rsidRDefault="00000000">
      <w:pPr>
        <w:rPr>
          <w:iCs/>
        </w:rPr>
      </w:pPr>
      <w:r>
        <w:rPr>
          <w:iCs/>
        </w:rPr>
        <w:t xml:space="preserve">1.  </w:t>
      </w:r>
      <w:r>
        <w:rPr>
          <w:iCs/>
        </w:rPr>
        <w:tab/>
        <w:t>Совет федерации профсоюзов Узбекистана.</w:t>
      </w:r>
    </w:p>
    <w:p w:rsidR="00000000" w:rsidRDefault="00000000">
      <w:pPr>
        <w:rPr>
          <w:iCs/>
        </w:rPr>
      </w:pPr>
      <w:r>
        <w:rPr>
          <w:iCs/>
        </w:rPr>
        <w:t xml:space="preserve">2.  </w:t>
      </w:r>
      <w:r>
        <w:rPr>
          <w:iCs/>
        </w:rPr>
        <w:tab/>
        <w:t>Научно-практический Центр «</w:t>
      </w:r>
      <w:proofErr w:type="spellStart"/>
      <w:r>
        <w:rPr>
          <w:iCs/>
        </w:rPr>
        <w:t>Оила</w:t>
      </w:r>
      <w:proofErr w:type="spellEnd"/>
      <w:r>
        <w:rPr>
          <w:iCs/>
        </w:rPr>
        <w:t>».</w:t>
      </w:r>
    </w:p>
    <w:p w:rsidR="00000000" w:rsidRDefault="00000000">
      <w:pPr>
        <w:rPr>
          <w:iCs/>
        </w:rPr>
      </w:pPr>
      <w:r>
        <w:rPr>
          <w:iCs/>
        </w:rPr>
        <w:t xml:space="preserve">3.  </w:t>
      </w:r>
      <w:r>
        <w:rPr>
          <w:iCs/>
        </w:rPr>
        <w:tab/>
        <w:t xml:space="preserve">Интернациональный культурный центр Республики Узбекистан.  </w:t>
      </w:r>
    </w:p>
    <w:p w:rsidR="00000000" w:rsidRDefault="00000000">
      <w:pPr>
        <w:rPr>
          <w:iCs/>
        </w:rPr>
      </w:pPr>
      <w:r>
        <w:rPr>
          <w:iCs/>
        </w:rPr>
        <w:t xml:space="preserve">4.  </w:t>
      </w:r>
      <w:r>
        <w:rPr>
          <w:iCs/>
        </w:rPr>
        <w:tab/>
        <w:t>Детский фонд Узбекистана.</w:t>
      </w:r>
    </w:p>
    <w:p w:rsidR="00000000" w:rsidRDefault="00000000">
      <w:pPr>
        <w:rPr>
          <w:iCs/>
        </w:rPr>
      </w:pPr>
    </w:p>
    <w:p w:rsidR="00000000" w:rsidRDefault="00000000">
      <w:pPr>
        <w:rPr>
          <w:iCs/>
        </w:rPr>
      </w:pPr>
    </w:p>
    <w:p w:rsidR="00000000" w:rsidRDefault="00000000">
      <w:pPr>
        <w:jc w:val="center"/>
        <w:rPr>
          <w:iCs/>
        </w:rPr>
      </w:pPr>
      <w:r>
        <w:rPr>
          <w:iCs/>
        </w:rPr>
        <w:t>------</w:t>
      </w:r>
    </w:p>
    <w:sectPr w:rsidR="00000000">
      <w:headerReference w:type="even" r:id="rId11"/>
      <w:headerReference w:type="default" r:id="rId12"/>
      <w:type w:val="continuous"/>
      <w:pgSz w:w="11906" w:h="16838" w:code="9"/>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Uzb Roman">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spacing w:line="240" w:lineRule="auto"/>
      </w:pPr>
      <w:r>
        <w:rPr>
          <w:rStyle w:val="FootnoteReference"/>
        </w:rPr>
        <w:footnoteRef/>
      </w:r>
      <w:r>
        <w:t xml:space="preserve"> </w:t>
      </w:r>
      <w:r>
        <w:tab/>
        <w:t>Информация, представленная Узбекистаном в соответствии с руководящими положени</w:t>
      </w:r>
      <w:r>
        <w:t>я</w:t>
      </w:r>
      <w:r>
        <w:t>ми, касающ</w:t>
      </w:r>
      <w:r>
        <w:t>и</w:t>
      </w:r>
      <w:r>
        <w:t>мися первоначальной части докладов государств-участников, содержится в базовом документе (</w:t>
      </w:r>
      <w:r>
        <w:rPr>
          <w:lang w:val="en-US"/>
        </w:rPr>
        <w:t>HRI</w:t>
      </w:r>
      <w:r>
        <w:t>/</w:t>
      </w:r>
      <w:r>
        <w:rPr>
          <w:lang w:val="en-US"/>
        </w:rPr>
        <w:t>CORE</w:t>
      </w:r>
      <w:r>
        <w:t>/1/</w:t>
      </w:r>
      <w:r>
        <w:rPr>
          <w:lang w:val="en-US"/>
        </w:rPr>
        <w:t>Add</w:t>
      </w:r>
      <w:r>
        <w:t>.129).</w:t>
      </w:r>
    </w:p>
    <w:p w:rsidR="00000000" w:rsidRDefault="00000000">
      <w:pPr>
        <w:pStyle w:val="FootnoteText"/>
        <w:rPr>
          <w:sz w:val="22"/>
        </w:rPr>
      </w:pPr>
    </w:p>
    <w:p w:rsidR="00000000" w:rsidRDefault="00000000">
      <w:pPr>
        <w:pStyle w:val="FootnoteText"/>
        <w:rPr>
          <w:lang w:val="en-US"/>
        </w:rPr>
      </w:pPr>
    </w:p>
  </w:footnote>
  <w:footnote w:id="2">
    <w:p w:rsidR="00000000" w:rsidRDefault="00000000">
      <w:pPr>
        <w:pStyle w:val="FootnoteText"/>
      </w:pPr>
      <w:r>
        <w:rPr>
          <w:rStyle w:val="FootnoteReference"/>
        </w:rPr>
        <w:footnoteRef/>
      </w:r>
      <w:r>
        <w:tab/>
        <w:t>Комитет по правам человека рассмотрел первый доклад Узбекистана (</w:t>
      </w:r>
      <w:r>
        <w:rPr>
          <w:lang w:val="en-US"/>
        </w:rPr>
        <w:t>CCPR</w:t>
      </w:r>
      <w:r>
        <w:t>/</w:t>
      </w:r>
      <w:r>
        <w:rPr>
          <w:lang w:val="en-US"/>
        </w:rPr>
        <w:t>C</w:t>
      </w:r>
      <w:r>
        <w:t>/</w:t>
      </w:r>
      <w:r>
        <w:rPr>
          <w:lang w:val="en-US"/>
        </w:rPr>
        <w:t>UZB</w:t>
      </w:r>
      <w:r>
        <w:t>/99/1) на своих 1908-м, 1910-м и 1911-м заседаниях, состоявшихся 4 апреля 2001 года.</w:t>
      </w:r>
    </w:p>
    <w:p w:rsidR="00000000" w:rsidRDefault="00000000">
      <w:pPr>
        <w:pStyle w:val="FootnoteText"/>
      </w:pPr>
    </w:p>
  </w:footnote>
  <w:footnote w:id="3">
    <w:p w:rsidR="00000000" w:rsidRDefault="00000000">
      <w:pPr>
        <w:pStyle w:val="FootnoteText"/>
      </w:pPr>
      <w:r>
        <w:rPr>
          <w:rStyle w:val="FootnoteReference"/>
        </w:rPr>
        <w:footnoteRef/>
      </w:r>
      <w:r>
        <w:tab/>
        <w:t>Комитет по правам ребёнка рассмотрел первоначальный периодический доклад Узбекистана (</w:t>
      </w:r>
      <w:r>
        <w:rPr>
          <w:lang w:val="en-US"/>
        </w:rPr>
        <w:t>CRC</w:t>
      </w:r>
      <w:r>
        <w:t>/</w:t>
      </w:r>
      <w:r>
        <w:rPr>
          <w:lang w:val="en-US"/>
        </w:rPr>
        <w:t>C</w:t>
      </w:r>
      <w:r>
        <w:t>/41/</w:t>
      </w:r>
      <w:r>
        <w:rPr>
          <w:lang w:val="en-US"/>
        </w:rPr>
        <w:t>Add</w:t>
      </w:r>
      <w:r>
        <w:t>.8) на своих 743</w:t>
      </w:r>
      <w:r>
        <w:noBreakHyphen/>
        <w:t>м и 744</w:t>
      </w:r>
      <w:r>
        <w:noBreakHyphen/>
        <w:t>м заседаниях, состоявшихся 9 октября 2001 года (</w:t>
      </w:r>
      <w:r>
        <w:rPr>
          <w:lang w:val="en-US"/>
        </w:rPr>
        <w:t>CRC</w:t>
      </w:r>
      <w:r>
        <w:t>/</w:t>
      </w:r>
      <w:r>
        <w:rPr>
          <w:lang w:val="en-US"/>
        </w:rPr>
        <w:t>C</w:t>
      </w:r>
      <w:r>
        <w:t>/</w:t>
      </w:r>
      <w:r>
        <w:rPr>
          <w:lang w:val="en-US"/>
        </w:rPr>
        <w:t>CR</w:t>
      </w:r>
      <w:r>
        <w:t xml:space="preserve">. 743 </w:t>
      </w:r>
      <w:r>
        <w:rPr>
          <w:lang w:val="en-US"/>
        </w:rPr>
        <w:t>b</w:t>
      </w:r>
      <w:r>
        <w:t xml:space="preserve"> 744).  </w:t>
      </w:r>
    </w:p>
    <w:p w:rsidR="00000000" w:rsidRDefault="00000000">
      <w:pPr>
        <w:pStyle w:val="FootnoteText"/>
      </w:pPr>
    </w:p>
  </w:footnote>
  <w:footnote w:id="4">
    <w:p w:rsidR="00000000" w:rsidRDefault="00000000">
      <w:pPr>
        <w:pStyle w:val="FootnoteText"/>
      </w:pPr>
      <w:r>
        <w:rPr>
          <w:rStyle w:val="FootnoteReference"/>
        </w:rPr>
        <w:footnoteRef/>
      </w:r>
      <w:r>
        <w:tab/>
        <w:t>Комитет по ликвидации дискриминации в отношении женщин рассмотрел первоначальный доклад (CEDAW/C/UZB/1) на своих 500</w:t>
      </w:r>
      <w:r>
        <w:noBreakHyphen/>
        <w:t>м, 501</w:t>
      </w:r>
      <w:r>
        <w:noBreakHyphen/>
        <w:t>м и 507</w:t>
      </w:r>
      <w:r>
        <w:noBreakHyphen/>
        <w:t>м заседаниях, состоявшихся 25 и 30 января 2001 года.</w:t>
      </w:r>
    </w:p>
    <w:p w:rsidR="00000000" w:rsidRDefault="00000000">
      <w:pPr>
        <w:pStyle w:val="FootnoteText"/>
      </w:pPr>
    </w:p>
  </w:footnote>
  <w:footnote w:id="5">
    <w:p w:rsidR="00000000" w:rsidRDefault="00000000">
      <w:pPr>
        <w:pStyle w:val="FootnoteText"/>
      </w:pPr>
      <w:r>
        <w:rPr>
          <w:rStyle w:val="FootnoteReference"/>
        </w:rPr>
        <w:footnoteRef/>
      </w:r>
      <w:r>
        <w:t xml:space="preserve"> </w:t>
      </w:r>
      <w:r>
        <w:tab/>
        <w:t>Комитет по ликвидации расовой дискриминации рассмотрел первоначальный и второй периодические докл</w:t>
      </w:r>
      <w:r>
        <w:t>а</w:t>
      </w:r>
      <w:r>
        <w:t>ды Узбекистана (</w:t>
      </w:r>
      <w:r>
        <w:rPr>
          <w:lang w:val="en-US"/>
        </w:rPr>
        <w:t>CERD</w:t>
      </w:r>
      <w:r>
        <w:t>/</w:t>
      </w:r>
      <w:r>
        <w:rPr>
          <w:lang w:val="en-US"/>
        </w:rPr>
        <w:t>C</w:t>
      </w:r>
      <w:r>
        <w:t>/327/</w:t>
      </w:r>
      <w:r>
        <w:rPr>
          <w:lang w:val="en-US"/>
        </w:rPr>
        <w:t>Add</w:t>
      </w:r>
      <w:r>
        <w:t>.1) на своём 1428-м заседании (</w:t>
      </w:r>
      <w:r>
        <w:rPr>
          <w:lang w:val="en-US"/>
        </w:rPr>
        <w:t>CERD</w:t>
      </w:r>
      <w:r>
        <w:t>/</w:t>
      </w:r>
      <w:r>
        <w:rPr>
          <w:lang w:val="en-US"/>
        </w:rPr>
        <w:t>C</w:t>
      </w:r>
      <w:r>
        <w:t>/</w:t>
      </w:r>
      <w:r>
        <w:rPr>
          <w:lang w:val="en-US"/>
        </w:rPr>
        <w:t>SR</w:t>
      </w:r>
      <w:r>
        <w:t>.1428) 18 августа 2000 года и на своём 1433-м заседании (</w:t>
      </w:r>
      <w:r>
        <w:rPr>
          <w:lang w:val="en-US"/>
        </w:rPr>
        <w:t>CERD</w:t>
      </w:r>
      <w:r>
        <w:t>/</w:t>
      </w:r>
      <w:r>
        <w:rPr>
          <w:lang w:val="en-US"/>
        </w:rPr>
        <w:t>C</w:t>
      </w:r>
      <w:r>
        <w:t>/</w:t>
      </w:r>
      <w:r>
        <w:rPr>
          <w:lang w:val="en-US"/>
        </w:rPr>
        <w:t>SR</w:t>
      </w:r>
      <w:r>
        <w:t>.1433), состоявшемся 23 августа 2000 года.</w:t>
      </w:r>
    </w:p>
    <w:p w:rsidR="00000000" w:rsidRDefault="00000000">
      <w:pPr>
        <w:pStyle w:val="FootnoteText"/>
      </w:pPr>
    </w:p>
  </w:footnote>
  <w:footnote w:id="6">
    <w:p w:rsidR="00000000" w:rsidRDefault="00000000">
      <w:pPr>
        <w:pStyle w:val="FootnoteText"/>
      </w:pPr>
      <w:r>
        <w:rPr>
          <w:rStyle w:val="FootnoteReference"/>
        </w:rPr>
        <w:footnoteRef/>
      </w:r>
      <w:r>
        <w:t xml:space="preserve"> </w:t>
      </w:r>
      <w:r>
        <w:tab/>
        <w:t>Комитет против пыток рассмотрел первоначальный доклад Узбекистана (</w:t>
      </w:r>
      <w:r>
        <w:rPr>
          <w:lang w:val="en-US"/>
        </w:rPr>
        <w:t>CAT</w:t>
      </w:r>
      <w:r>
        <w:t>/</w:t>
      </w:r>
      <w:r>
        <w:rPr>
          <w:lang w:val="en-US"/>
        </w:rPr>
        <w:t>C</w:t>
      </w:r>
      <w:r>
        <w:t>/32/</w:t>
      </w:r>
      <w:r>
        <w:rPr>
          <w:lang w:val="en-US"/>
        </w:rPr>
        <w:t>Add</w:t>
      </w:r>
      <w:r>
        <w:t>.3</w:t>
      </w:r>
      <w:r>
        <w:rPr>
          <w:lang w:val="uz-Cyrl-UZ"/>
        </w:rPr>
        <w:t xml:space="preserve">1) </w:t>
      </w:r>
      <w:r>
        <w:t>на своих 405</w:t>
      </w:r>
      <w:r>
        <w:noBreakHyphen/>
        <w:t>м, 408</w:t>
      </w:r>
      <w:r>
        <w:noBreakHyphen/>
        <w:t>м и 409-м заседаниях, состоявшихся 17, 18 и 19 ноября 1999 года (</w:t>
      </w:r>
      <w:r>
        <w:rPr>
          <w:lang w:val="en-US"/>
        </w:rPr>
        <w:t>CAT</w:t>
      </w:r>
      <w:r>
        <w:t>/</w:t>
      </w:r>
      <w:r>
        <w:rPr>
          <w:lang w:val="en-US"/>
        </w:rPr>
        <w:t>C</w:t>
      </w:r>
      <w:r>
        <w:t xml:space="preserve"> </w:t>
      </w:r>
      <w:r>
        <w:rPr>
          <w:lang w:val="en-US"/>
        </w:rPr>
        <w:t>SR</w:t>
      </w:r>
      <w:r>
        <w:t>.405, 408 и 409). Комитет ра</w:t>
      </w:r>
      <w:r>
        <w:t>с</w:t>
      </w:r>
      <w:r>
        <w:t>смотрел второй доклад Узбекистана (</w:t>
      </w:r>
      <w:r>
        <w:rPr>
          <w:lang w:val="en-US"/>
        </w:rPr>
        <w:t>CAT</w:t>
      </w:r>
      <w:r>
        <w:t>/</w:t>
      </w:r>
      <w:r>
        <w:rPr>
          <w:lang w:val="en-US"/>
        </w:rPr>
        <w:t>C</w:t>
      </w:r>
      <w:r>
        <w:t>/53 ДОП</w:t>
      </w:r>
      <w:r>
        <w:rPr>
          <w:lang w:val="uz-Cyrl-UZ"/>
        </w:rPr>
        <w:t xml:space="preserve">.1) </w:t>
      </w:r>
      <w:r>
        <w:t>на 506-м, 509-м и 518-м заседаниях, проведённых 1, 2 и 8 мая 2002 года (</w:t>
      </w:r>
      <w:r>
        <w:rPr>
          <w:lang w:val="en-US"/>
        </w:rPr>
        <w:t>CAT</w:t>
      </w:r>
      <w:r>
        <w:t>/</w:t>
      </w:r>
      <w:r>
        <w:rPr>
          <w:lang w:val="en-US"/>
        </w:rPr>
        <w:t>C</w:t>
      </w:r>
      <w:r>
        <w:t xml:space="preserve"> </w:t>
      </w:r>
      <w:r>
        <w:rPr>
          <w:lang w:val="en-US"/>
        </w:rPr>
        <w:t>SR</w:t>
      </w:r>
      <w:r>
        <w:t>.506, 509 и 518).</w:t>
      </w:r>
    </w:p>
    <w:p w:rsidR="00000000" w:rsidRDefault="00000000">
      <w:pPr>
        <w:pStyle w:val="FootnoteText"/>
      </w:pPr>
    </w:p>
  </w:footnote>
  <w:footnote w:id="7">
    <w:p w:rsidR="00000000" w:rsidRDefault="00000000">
      <w:pPr>
        <w:pStyle w:val="FootnoteText"/>
      </w:pPr>
      <w:r>
        <w:rPr>
          <w:rStyle w:val="FootnoteReference"/>
        </w:rPr>
        <w:footnoteRef/>
      </w:r>
      <w:r>
        <w:t xml:space="preserve"> </w:t>
      </w:r>
      <w:r>
        <w:tab/>
        <w:t>"Общая оценка страны: Республика Узбекистан" подготовлен 2003 г. представительством Организации Объединенных Наций в Узбекист</w:t>
      </w:r>
      <w:r>
        <w:t>а</w:t>
      </w:r>
      <w:r>
        <w:t>не.</w:t>
      </w:r>
    </w:p>
    <w:p w:rsidR="00000000" w:rsidRDefault="00000000">
      <w:pPr>
        <w:pStyle w:val="FootnoteText"/>
      </w:pPr>
    </w:p>
  </w:footnote>
  <w:footnote w:id="8">
    <w:p w:rsidR="00000000" w:rsidRDefault="00000000">
      <w:pPr>
        <w:pStyle w:val="FootnoteText"/>
      </w:pPr>
      <w:r>
        <w:rPr>
          <w:rStyle w:val="FootnoteReference"/>
        </w:rPr>
        <w:footnoteRef/>
      </w:r>
      <w:r>
        <w:t xml:space="preserve"> </w:t>
      </w:r>
      <w:r>
        <w:tab/>
        <w:t>ПРООН и Центр экономических исследований. Связь макроэкономической политики с сокращением ма</w:t>
      </w:r>
      <w:r>
        <w:t>с</w:t>
      </w:r>
      <w:r>
        <w:t>штабов бедности в Узбекистане, 2003 год.</w:t>
      </w:r>
    </w:p>
    <w:p w:rsidR="00000000" w:rsidRDefault="00000000">
      <w:pPr>
        <w:pStyle w:val="FootnoteText"/>
      </w:pPr>
    </w:p>
  </w:footnote>
  <w:footnote w:id="9">
    <w:p w:rsidR="00000000" w:rsidRDefault="00000000">
      <w:pPr>
        <w:pStyle w:val="FootnoteText"/>
      </w:pPr>
      <w:r>
        <w:rPr>
          <w:rStyle w:val="FootnoteReference"/>
        </w:rPr>
        <w:footnoteRef/>
      </w:r>
      <w:r>
        <w:t xml:space="preserve"> </w:t>
      </w:r>
      <w:r>
        <w:tab/>
        <w:t>«Общая оценка страны: Республика Узбекистан», подготовлен 2003 г. представительством ООН в Узбек</w:t>
      </w:r>
      <w:r>
        <w:t>и</w:t>
      </w:r>
      <w:r>
        <w:t>стане.</w:t>
      </w:r>
    </w:p>
    <w:p w:rsidR="00000000" w:rsidRDefault="00000000">
      <w:pPr>
        <w:pStyle w:val="FootnoteText"/>
      </w:pPr>
    </w:p>
  </w:footnote>
  <w:footnote w:id="10">
    <w:p w:rsidR="00000000" w:rsidRDefault="00000000">
      <w:pPr>
        <w:pStyle w:val="FootnoteText"/>
      </w:pPr>
      <w:r>
        <w:rPr>
          <w:rStyle w:val="FootnoteReference"/>
        </w:rPr>
        <w:footnoteRef/>
      </w:r>
      <w:r>
        <w:t xml:space="preserve"> </w:t>
      </w:r>
      <w:r>
        <w:tab/>
        <w:t>Данные Всемирного банка, 2003 г.</w:t>
      </w:r>
    </w:p>
    <w:p w:rsidR="00000000" w:rsidRDefault="00000000">
      <w:pPr>
        <w:pStyle w:val="FootnoteText"/>
      </w:pPr>
    </w:p>
  </w:footnote>
  <w:footnote w:id="11">
    <w:p w:rsidR="00000000" w:rsidRDefault="00000000">
      <w:pPr>
        <w:pStyle w:val="FootnoteText"/>
      </w:pPr>
      <w:r>
        <w:rPr>
          <w:rStyle w:val="FootnoteReference"/>
        </w:rPr>
        <w:footnoteRef/>
      </w:r>
      <w:r>
        <w:t xml:space="preserve"> «Общая оценка страны: Республика Узбекистан».</w:t>
      </w:r>
    </w:p>
    <w:p w:rsidR="00000000" w:rsidRDefault="00000000">
      <w:pPr>
        <w:pStyle w:val="FootnoteText"/>
      </w:pPr>
    </w:p>
  </w:footnote>
  <w:footnote w:id="12">
    <w:p w:rsidR="00000000" w:rsidRDefault="00000000">
      <w:pPr>
        <w:pStyle w:val="FootnoteText"/>
      </w:pPr>
      <w:r>
        <w:rPr>
          <w:rStyle w:val="FootnoteReference"/>
        </w:rPr>
        <w:footnoteRef/>
      </w:r>
      <w:r>
        <w:tab/>
        <w:t xml:space="preserve">«Общая оценка страны: Республика Узбекистан». </w:t>
      </w:r>
    </w:p>
    <w:p w:rsidR="00000000" w:rsidRDefault="00000000">
      <w:pPr>
        <w:pStyle w:val="FootnoteText"/>
      </w:pPr>
    </w:p>
  </w:footnote>
  <w:footnote w:id="13">
    <w:p w:rsidR="00000000" w:rsidRDefault="00000000">
      <w:pPr>
        <w:pStyle w:val="FootnoteText"/>
      </w:pPr>
      <w:r>
        <w:rPr>
          <w:rStyle w:val="FootnoteReference"/>
        </w:rPr>
        <w:footnoteRef/>
      </w:r>
      <w:r>
        <w:t xml:space="preserve"> </w:t>
      </w:r>
      <w:r>
        <w:tab/>
        <w:t>Национальная стратегия и план действий по сохранению биоразнообразия, 1998 год.</w:t>
      </w:r>
    </w:p>
    <w:p w:rsidR="00000000" w:rsidRDefault="00000000">
      <w:pPr>
        <w:pStyle w:val="FootnoteText"/>
      </w:pPr>
    </w:p>
  </w:footnote>
  <w:footnote w:id="14">
    <w:p w:rsidR="00000000" w:rsidRDefault="00000000">
      <w:pPr>
        <w:pStyle w:val="FootnoteText"/>
      </w:pPr>
      <w:r>
        <w:rPr>
          <w:rStyle w:val="FootnoteReference"/>
        </w:rPr>
        <w:footnoteRef/>
      </w:r>
      <w:r>
        <w:t xml:space="preserve"> </w:t>
      </w:r>
      <w:r>
        <w:tab/>
        <w:t>«Общая оценка страны: Республика Узбекистан», подготовлен в 2003 году представительством ООН в Узбек</w:t>
      </w:r>
      <w:r>
        <w:t>и</w:t>
      </w:r>
      <w:r>
        <w:t>стане.</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E/1990/5/Add.63</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371"/>
      </w:tabs>
      <w:rPr>
        <w:lang w:val="en-US"/>
      </w:rPr>
    </w:pPr>
    <w:r>
      <w:rPr>
        <w:lang w:val="en-US"/>
      </w:rPr>
      <w:tab/>
    </w:r>
    <w:r>
      <w:rPr>
        <w:lang w:val="en-US"/>
      </w:rPr>
      <w:tab/>
      <w:t>E/1990/5/Add.63</w:t>
    </w:r>
  </w:p>
  <w:p w:rsidR="00000000" w:rsidRDefault="00000000">
    <w:pPr>
      <w:pStyle w:val="Header"/>
      <w:tabs>
        <w:tab w:val="clear" w:pos="8306"/>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A7335C"/>
    <w:multiLevelType w:val="hybridMultilevel"/>
    <w:tmpl w:val="FC06031A"/>
    <w:lvl w:ilvl="0" w:tplc="6928A36E">
      <w:start w:val="1"/>
      <w:numFmt w:val="decimal"/>
      <w:lvlText w:val="%1."/>
      <w:lvlJc w:val="left"/>
      <w:pPr>
        <w:tabs>
          <w:tab w:val="num" w:pos="1372"/>
        </w:tabs>
        <w:ind w:left="842" w:firstLine="170"/>
      </w:pPr>
      <w:rPr>
        <w:rFonts w:hint="default"/>
      </w:rPr>
    </w:lvl>
    <w:lvl w:ilvl="1" w:tplc="04090019" w:tentative="1">
      <w:start w:val="1"/>
      <w:numFmt w:val="lowerLetter"/>
      <w:lvlText w:val="%2."/>
      <w:lvlJc w:val="left"/>
      <w:pPr>
        <w:tabs>
          <w:tab w:val="num" w:pos="2282"/>
        </w:tabs>
        <w:ind w:left="2282" w:hanging="360"/>
      </w:pPr>
    </w:lvl>
    <w:lvl w:ilvl="2" w:tplc="0409001B" w:tentative="1">
      <w:start w:val="1"/>
      <w:numFmt w:val="lowerRoman"/>
      <w:lvlText w:val="%3."/>
      <w:lvlJc w:val="right"/>
      <w:pPr>
        <w:tabs>
          <w:tab w:val="num" w:pos="3002"/>
        </w:tabs>
        <w:ind w:left="3002" w:hanging="180"/>
      </w:pPr>
    </w:lvl>
    <w:lvl w:ilvl="3" w:tplc="0409000F" w:tentative="1">
      <w:start w:val="1"/>
      <w:numFmt w:val="decimal"/>
      <w:lvlText w:val="%4."/>
      <w:lvlJc w:val="left"/>
      <w:pPr>
        <w:tabs>
          <w:tab w:val="num" w:pos="3722"/>
        </w:tabs>
        <w:ind w:left="3722" w:hanging="360"/>
      </w:pPr>
    </w:lvl>
    <w:lvl w:ilvl="4" w:tplc="04090019" w:tentative="1">
      <w:start w:val="1"/>
      <w:numFmt w:val="lowerLetter"/>
      <w:lvlText w:val="%5."/>
      <w:lvlJc w:val="left"/>
      <w:pPr>
        <w:tabs>
          <w:tab w:val="num" w:pos="4442"/>
        </w:tabs>
        <w:ind w:left="4442" w:hanging="360"/>
      </w:pPr>
    </w:lvl>
    <w:lvl w:ilvl="5" w:tplc="0409001B" w:tentative="1">
      <w:start w:val="1"/>
      <w:numFmt w:val="lowerRoman"/>
      <w:lvlText w:val="%6."/>
      <w:lvlJc w:val="right"/>
      <w:pPr>
        <w:tabs>
          <w:tab w:val="num" w:pos="5162"/>
        </w:tabs>
        <w:ind w:left="5162" w:hanging="180"/>
      </w:pPr>
    </w:lvl>
    <w:lvl w:ilvl="6" w:tplc="0409000F" w:tentative="1">
      <w:start w:val="1"/>
      <w:numFmt w:val="decimal"/>
      <w:lvlText w:val="%7."/>
      <w:lvlJc w:val="left"/>
      <w:pPr>
        <w:tabs>
          <w:tab w:val="num" w:pos="5882"/>
        </w:tabs>
        <w:ind w:left="5882" w:hanging="360"/>
      </w:pPr>
    </w:lvl>
    <w:lvl w:ilvl="7" w:tplc="04090019" w:tentative="1">
      <w:start w:val="1"/>
      <w:numFmt w:val="lowerLetter"/>
      <w:lvlText w:val="%8."/>
      <w:lvlJc w:val="left"/>
      <w:pPr>
        <w:tabs>
          <w:tab w:val="num" w:pos="6602"/>
        </w:tabs>
        <w:ind w:left="6602" w:hanging="360"/>
      </w:pPr>
    </w:lvl>
    <w:lvl w:ilvl="8" w:tplc="0409001B" w:tentative="1">
      <w:start w:val="1"/>
      <w:numFmt w:val="lowerRoman"/>
      <w:lvlText w:val="%9."/>
      <w:lvlJc w:val="right"/>
      <w:pPr>
        <w:tabs>
          <w:tab w:val="num" w:pos="7322"/>
        </w:tabs>
        <w:ind w:left="7322" w:hanging="180"/>
      </w:pPr>
    </w:lvl>
  </w:abstractNum>
  <w:abstractNum w:abstractNumId="3">
    <w:nsid w:val="011F4301"/>
    <w:multiLevelType w:val="hybridMultilevel"/>
    <w:tmpl w:val="97C2906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
    <w:nsid w:val="01443C47"/>
    <w:multiLevelType w:val="hybridMultilevel"/>
    <w:tmpl w:val="53765E5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
    <w:nsid w:val="01930405"/>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411FC8"/>
    <w:multiLevelType w:val="hybridMultilevel"/>
    <w:tmpl w:val="DED8BF8E"/>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
    <w:nsid w:val="02551A77"/>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D557A3"/>
    <w:multiLevelType w:val="hybridMultilevel"/>
    <w:tmpl w:val="B63E1858"/>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3656CE7"/>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3E62F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443264B"/>
    <w:multiLevelType w:val="hybridMultilevel"/>
    <w:tmpl w:val="7C1A542A"/>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nsid w:val="045C5A61"/>
    <w:multiLevelType w:val="hybridMultilevel"/>
    <w:tmpl w:val="071289FE"/>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nsid w:val="04E026EF"/>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4E50747"/>
    <w:multiLevelType w:val="hybridMultilevel"/>
    <w:tmpl w:val="BC128D6C"/>
    <w:lvl w:ilvl="0" w:tplc="49B875EA">
      <w:start w:val="1"/>
      <w:numFmt w:val="bullet"/>
      <w:lvlText w:val="­"/>
      <w:lvlJc w:val="left"/>
      <w:pPr>
        <w:tabs>
          <w:tab w:val="num" w:pos="1287"/>
        </w:tabs>
        <w:ind w:left="128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2367"/>
        </w:tabs>
        <w:ind w:left="23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3267"/>
        </w:tabs>
        <w:ind w:left="32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3600"/>
        </w:tabs>
        <w:ind w:left="3600" w:hanging="360"/>
      </w:pPr>
      <w:rPr>
        <w:rFonts w:ascii="Times New Roman" w:eastAsia="Times New Roman" w:hAnsi="Times New Roman" w:cs="Times New Roman" w:hint="default"/>
      </w:rPr>
    </w:lvl>
    <w:lvl w:ilvl="4" w:tplc="7A7A3DEA">
      <w:start w:val="1"/>
      <w:numFmt w:val="bullet"/>
      <w:lvlText w:val="­"/>
      <w:lvlJc w:val="left"/>
      <w:pPr>
        <w:tabs>
          <w:tab w:val="num" w:pos="4527"/>
        </w:tabs>
        <w:ind w:left="4527" w:hanging="567"/>
      </w:pPr>
      <w:rPr>
        <w:rFonts w:ascii="Times New Roman" w:hAnsi="Times New Roman" w:cs="Times New Roman" w:hint="default"/>
        <w:sz w:val="16"/>
      </w:r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053E5CBB"/>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5FC333E"/>
    <w:multiLevelType w:val="multilevel"/>
    <w:tmpl w:val="40707C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6FA6081"/>
    <w:multiLevelType w:val="hybridMultilevel"/>
    <w:tmpl w:val="E83A9A22"/>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70500F7"/>
    <w:multiLevelType w:val="hybridMultilevel"/>
    <w:tmpl w:val="BC128D6C"/>
    <w:lvl w:ilvl="0" w:tplc="49B875EA">
      <w:start w:val="1"/>
      <w:numFmt w:val="bullet"/>
      <w:lvlText w:val="­"/>
      <w:lvlJc w:val="left"/>
      <w:pPr>
        <w:tabs>
          <w:tab w:val="num" w:pos="1134"/>
        </w:tabs>
        <w:ind w:left="1134"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2214"/>
        </w:tabs>
        <w:ind w:left="2214"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3114"/>
        </w:tabs>
        <w:ind w:left="3114"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3447"/>
        </w:tabs>
        <w:ind w:left="3447" w:hanging="360"/>
      </w:pPr>
      <w:rPr>
        <w:rFonts w:ascii="Times New Roman" w:eastAsia="Times New Roman" w:hAnsi="Times New Roman" w:cs="Times New Roman" w:hint="default"/>
      </w:rPr>
    </w:lvl>
    <w:lvl w:ilvl="4" w:tplc="7A7A3DEA">
      <w:start w:val="1"/>
      <w:numFmt w:val="bullet"/>
      <w:lvlText w:val="­"/>
      <w:lvlJc w:val="left"/>
      <w:pPr>
        <w:tabs>
          <w:tab w:val="num" w:pos="4374"/>
        </w:tabs>
        <w:ind w:left="4374" w:hanging="567"/>
      </w:pPr>
      <w:rPr>
        <w:rFonts w:ascii="Times New Roman" w:hAnsi="Times New Roman" w:cs="Times New Roman" w:hint="default"/>
        <w:sz w:val="16"/>
      </w:r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07101C05"/>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74A4C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07C70E14"/>
    <w:multiLevelType w:val="hybridMultilevel"/>
    <w:tmpl w:val="7654DF4E"/>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2">
    <w:nsid w:val="07EC0911"/>
    <w:multiLevelType w:val="singleLevel"/>
    <w:tmpl w:val="6ED07DD6"/>
    <w:lvl w:ilvl="0">
      <w:numFmt w:val="bullet"/>
      <w:lvlText w:val="-"/>
      <w:lvlJc w:val="left"/>
      <w:pPr>
        <w:tabs>
          <w:tab w:val="num" w:pos="360"/>
        </w:tabs>
        <w:ind w:left="360" w:hanging="360"/>
      </w:pPr>
      <w:rPr>
        <w:rFonts w:hint="default"/>
      </w:rPr>
    </w:lvl>
  </w:abstractNum>
  <w:abstractNum w:abstractNumId="23">
    <w:nsid w:val="08135E72"/>
    <w:multiLevelType w:val="singleLevel"/>
    <w:tmpl w:val="E66E878E"/>
    <w:lvl w:ilvl="0">
      <w:start w:val="1998"/>
      <w:numFmt w:val="bullet"/>
      <w:lvlText w:val="-"/>
      <w:lvlJc w:val="left"/>
      <w:pPr>
        <w:tabs>
          <w:tab w:val="num" w:pos="660"/>
        </w:tabs>
        <w:ind w:left="660" w:hanging="360"/>
      </w:pPr>
      <w:rPr>
        <w:rFonts w:hint="default"/>
      </w:rPr>
    </w:lvl>
  </w:abstractNum>
  <w:abstractNum w:abstractNumId="24">
    <w:nsid w:val="08612455"/>
    <w:multiLevelType w:val="hybridMultilevel"/>
    <w:tmpl w:val="111CC14A"/>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8986C7A"/>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8B772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0A2C772B"/>
    <w:multiLevelType w:val="hybridMultilevel"/>
    <w:tmpl w:val="0902EE7A"/>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8">
    <w:nsid w:val="0BF97FD2"/>
    <w:multiLevelType w:val="hybridMultilevel"/>
    <w:tmpl w:val="D46CE5E2"/>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9">
    <w:nsid w:val="0C2219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0C8326F4"/>
    <w:multiLevelType w:val="hybridMultilevel"/>
    <w:tmpl w:val="91E8F360"/>
    <w:lvl w:ilvl="0" w:tplc="9034BAB0">
      <w:start w:val="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0CEF6C6D"/>
    <w:multiLevelType w:val="hybridMultilevel"/>
    <w:tmpl w:val="D8442B0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2">
    <w:nsid w:val="0D3C68B6"/>
    <w:multiLevelType w:val="hybridMultilevel"/>
    <w:tmpl w:val="BC128D6C"/>
    <w:lvl w:ilvl="0" w:tplc="F098948A">
      <w:start w:val="1"/>
      <w:numFmt w:val="bullet"/>
      <w:lvlText w:val=""/>
      <w:lvlJc w:val="left"/>
      <w:pPr>
        <w:tabs>
          <w:tab w:val="num" w:pos="567"/>
        </w:tabs>
        <w:ind w:left="567" w:hanging="567"/>
      </w:pPr>
      <w:rPr>
        <w:rFonts w:ascii="Wingdings" w:hAnsi="Wingdings" w:hint="default"/>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DD146AC"/>
    <w:multiLevelType w:val="hybridMultilevel"/>
    <w:tmpl w:val="F45885DE"/>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4">
    <w:nsid w:val="0E2A1A87"/>
    <w:multiLevelType w:val="singleLevel"/>
    <w:tmpl w:val="0419000F"/>
    <w:lvl w:ilvl="0">
      <w:start w:val="1"/>
      <w:numFmt w:val="decimal"/>
      <w:lvlText w:val="%1."/>
      <w:lvlJc w:val="left"/>
      <w:pPr>
        <w:tabs>
          <w:tab w:val="num" w:pos="360"/>
        </w:tabs>
        <w:ind w:left="360" w:hanging="360"/>
      </w:pPr>
    </w:lvl>
  </w:abstractNum>
  <w:abstractNum w:abstractNumId="35">
    <w:nsid w:val="0EC136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10280F1B"/>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07172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108D2FCA"/>
    <w:multiLevelType w:val="hybridMultilevel"/>
    <w:tmpl w:val="8850F676"/>
    <w:lvl w:ilvl="0" w:tplc="667AD504">
      <w:start w:val="50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0C05784"/>
    <w:multiLevelType w:val="singleLevel"/>
    <w:tmpl w:val="0419000F"/>
    <w:lvl w:ilvl="0">
      <w:start w:val="9"/>
      <w:numFmt w:val="decimal"/>
      <w:lvlText w:val="%1."/>
      <w:lvlJc w:val="left"/>
      <w:pPr>
        <w:tabs>
          <w:tab w:val="num" w:pos="360"/>
        </w:tabs>
        <w:ind w:left="360" w:hanging="360"/>
      </w:pPr>
      <w:rPr>
        <w:rFonts w:hint="default"/>
      </w:rPr>
    </w:lvl>
  </w:abstractNum>
  <w:abstractNum w:abstractNumId="40">
    <w:nsid w:val="111627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111D4A5D"/>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12D312E"/>
    <w:multiLevelType w:val="hybridMultilevel"/>
    <w:tmpl w:val="FE8A9660"/>
    <w:lvl w:ilvl="0" w:tplc="7A7A3DEA">
      <w:start w:val="1"/>
      <w:numFmt w:val="bullet"/>
      <w:lvlText w:val="­"/>
      <w:lvlJc w:val="left"/>
      <w:pPr>
        <w:tabs>
          <w:tab w:val="num" w:pos="1134"/>
        </w:tabs>
        <w:ind w:left="1134" w:hanging="567"/>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17F6B66"/>
    <w:multiLevelType w:val="multilevel"/>
    <w:tmpl w:val="8EAE26BE"/>
    <w:lvl w:ilvl="0">
      <w:start w:val="4"/>
      <w:numFmt w:val="bullet"/>
      <w:lvlText w:val="-"/>
      <w:lvlJc w:val="left"/>
      <w:pPr>
        <w:tabs>
          <w:tab w:val="num" w:pos="855"/>
        </w:tabs>
        <w:ind w:left="855" w:hanging="630"/>
      </w:pPr>
      <w:rPr>
        <w:rFonts w:hint="default"/>
      </w:rPr>
    </w:lvl>
    <w:lvl w:ilvl="1">
      <w:start w:val="1"/>
      <w:numFmt w:val="bullet"/>
      <w:lvlText w:val="o"/>
      <w:lvlJc w:val="left"/>
      <w:pPr>
        <w:tabs>
          <w:tab w:val="num" w:pos="1305"/>
        </w:tabs>
        <w:ind w:left="1305" w:hanging="360"/>
      </w:pPr>
      <w:rPr>
        <w:rFonts w:ascii="Courier New" w:hAnsi="Courier New" w:hint="default"/>
      </w:rPr>
    </w:lvl>
    <w:lvl w:ilvl="2">
      <w:start w:val="1"/>
      <w:numFmt w:val="bullet"/>
      <w:lvlText w:val=""/>
      <w:lvlJc w:val="left"/>
      <w:pPr>
        <w:tabs>
          <w:tab w:val="num" w:pos="2025"/>
        </w:tabs>
        <w:ind w:left="2025" w:hanging="360"/>
      </w:pPr>
      <w:rPr>
        <w:rFonts w:ascii="Wingdings" w:hAnsi="Wingdings" w:hint="default"/>
      </w:rPr>
    </w:lvl>
    <w:lvl w:ilvl="3">
      <w:start w:val="1"/>
      <w:numFmt w:val="bullet"/>
      <w:lvlText w:val=""/>
      <w:lvlJc w:val="left"/>
      <w:pPr>
        <w:tabs>
          <w:tab w:val="num" w:pos="2745"/>
        </w:tabs>
        <w:ind w:left="2745" w:hanging="360"/>
      </w:pPr>
      <w:rPr>
        <w:rFonts w:ascii="Symbol" w:hAnsi="Symbol" w:hint="default"/>
      </w:rPr>
    </w:lvl>
    <w:lvl w:ilvl="4">
      <w:start w:val="1"/>
      <w:numFmt w:val="bullet"/>
      <w:lvlText w:val="o"/>
      <w:lvlJc w:val="left"/>
      <w:pPr>
        <w:tabs>
          <w:tab w:val="num" w:pos="3465"/>
        </w:tabs>
        <w:ind w:left="3465" w:hanging="360"/>
      </w:pPr>
      <w:rPr>
        <w:rFonts w:ascii="Courier New" w:hAnsi="Courier New" w:hint="default"/>
      </w:rPr>
    </w:lvl>
    <w:lvl w:ilvl="5">
      <w:start w:val="1"/>
      <w:numFmt w:val="bullet"/>
      <w:lvlText w:val=""/>
      <w:lvlJc w:val="left"/>
      <w:pPr>
        <w:tabs>
          <w:tab w:val="num" w:pos="4185"/>
        </w:tabs>
        <w:ind w:left="4185" w:hanging="360"/>
      </w:pPr>
      <w:rPr>
        <w:rFonts w:ascii="Wingdings" w:hAnsi="Wingdings" w:hint="default"/>
      </w:rPr>
    </w:lvl>
    <w:lvl w:ilvl="6">
      <w:start w:val="1"/>
      <w:numFmt w:val="bullet"/>
      <w:lvlText w:val=""/>
      <w:lvlJc w:val="left"/>
      <w:pPr>
        <w:tabs>
          <w:tab w:val="num" w:pos="4905"/>
        </w:tabs>
        <w:ind w:left="4905" w:hanging="360"/>
      </w:pPr>
      <w:rPr>
        <w:rFonts w:ascii="Symbol" w:hAnsi="Symbol" w:hint="default"/>
      </w:rPr>
    </w:lvl>
    <w:lvl w:ilvl="7">
      <w:start w:val="1"/>
      <w:numFmt w:val="bullet"/>
      <w:lvlText w:val="o"/>
      <w:lvlJc w:val="left"/>
      <w:pPr>
        <w:tabs>
          <w:tab w:val="num" w:pos="5625"/>
        </w:tabs>
        <w:ind w:left="5625" w:hanging="360"/>
      </w:pPr>
      <w:rPr>
        <w:rFonts w:ascii="Courier New" w:hAnsi="Courier New" w:hint="default"/>
      </w:rPr>
    </w:lvl>
    <w:lvl w:ilvl="8">
      <w:start w:val="1"/>
      <w:numFmt w:val="bullet"/>
      <w:lvlText w:val=""/>
      <w:lvlJc w:val="left"/>
      <w:pPr>
        <w:tabs>
          <w:tab w:val="num" w:pos="6345"/>
        </w:tabs>
        <w:ind w:left="6345" w:hanging="360"/>
      </w:pPr>
      <w:rPr>
        <w:rFonts w:ascii="Wingdings" w:hAnsi="Wingdings" w:hint="default"/>
      </w:rPr>
    </w:lvl>
  </w:abstractNum>
  <w:abstractNum w:abstractNumId="44">
    <w:nsid w:val="11F05140"/>
    <w:multiLevelType w:val="singleLevel"/>
    <w:tmpl w:val="70EEE070"/>
    <w:lvl w:ilvl="0">
      <w:start w:val="1"/>
      <w:numFmt w:val="decimal"/>
      <w:lvlText w:val="%1. "/>
      <w:legacy w:legacy="1" w:legacySpace="0" w:legacyIndent="283"/>
      <w:lvlJc w:val="left"/>
      <w:pPr>
        <w:ind w:left="283" w:hanging="283"/>
      </w:pPr>
      <w:rPr>
        <w:b w:val="0"/>
        <w:i w:val="0"/>
        <w:sz w:val="28"/>
      </w:rPr>
    </w:lvl>
  </w:abstractNum>
  <w:abstractNum w:abstractNumId="45">
    <w:nsid w:val="11FD4CC9"/>
    <w:multiLevelType w:val="hybridMultilevel"/>
    <w:tmpl w:val="BC128D6C"/>
    <w:lvl w:ilvl="0" w:tplc="F098948A">
      <w:start w:val="1"/>
      <w:numFmt w:val="bullet"/>
      <w:lvlText w:val=""/>
      <w:lvlJc w:val="left"/>
      <w:pPr>
        <w:tabs>
          <w:tab w:val="num" w:pos="567"/>
        </w:tabs>
        <w:ind w:left="567" w:hanging="567"/>
      </w:pPr>
      <w:rPr>
        <w:rFonts w:ascii="Wingdings" w:hAnsi="Wingdings" w:hint="default"/>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2894588"/>
    <w:multiLevelType w:val="hybridMultilevel"/>
    <w:tmpl w:val="4582E950"/>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7">
    <w:nsid w:val="132054F4"/>
    <w:multiLevelType w:val="hybridMultilevel"/>
    <w:tmpl w:val="C3285598"/>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49">
    <w:nsid w:val="14326D27"/>
    <w:multiLevelType w:val="hybridMultilevel"/>
    <w:tmpl w:val="5E148098"/>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0">
    <w:nsid w:val="147927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158365EB"/>
    <w:multiLevelType w:val="singleLevel"/>
    <w:tmpl w:val="E66E878E"/>
    <w:lvl w:ilvl="0">
      <w:start w:val="1998"/>
      <w:numFmt w:val="bullet"/>
      <w:lvlText w:val="-"/>
      <w:lvlJc w:val="left"/>
      <w:pPr>
        <w:tabs>
          <w:tab w:val="num" w:pos="660"/>
        </w:tabs>
        <w:ind w:left="660" w:hanging="360"/>
      </w:pPr>
      <w:rPr>
        <w:rFonts w:hint="default"/>
      </w:rPr>
    </w:lvl>
  </w:abstractNum>
  <w:abstractNum w:abstractNumId="52">
    <w:nsid w:val="159B069C"/>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5C842E5"/>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6805FB4"/>
    <w:multiLevelType w:val="hybridMultilevel"/>
    <w:tmpl w:val="AC00F2DC"/>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5">
    <w:nsid w:val="16B01264"/>
    <w:multiLevelType w:val="hybridMultilevel"/>
    <w:tmpl w:val="5B043848"/>
    <w:lvl w:ilvl="0" w:tplc="F098948A">
      <w:start w:val="1"/>
      <w:numFmt w:val="bulle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7DB60E9"/>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18344226"/>
    <w:multiLevelType w:val="singleLevel"/>
    <w:tmpl w:val="FF8EAADE"/>
    <w:lvl w:ilvl="0">
      <w:start w:val="1"/>
      <w:numFmt w:val="decimal"/>
      <w:lvlText w:val="%1."/>
      <w:legacy w:legacy="1" w:legacySpace="0" w:legacyIndent="283"/>
      <w:lvlJc w:val="left"/>
      <w:pPr>
        <w:ind w:left="283" w:hanging="283"/>
      </w:pPr>
    </w:lvl>
  </w:abstractNum>
  <w:abstractNum w:abstractNumId="58">
    <w:nsid w:val="18360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187501C8"/>
    <w:multiLevelType w:val="multilevel"/>
    <w:tmpl w:val="1FEC1120"/>
    <w:lvl w:ilvl="0">
      <w:start w:val="1"/>
      <w:numFmt w:val="decimal"/>
      <w:lvlText w:val="%1."/>
      <w:lvlJc w:val="left"/>
      <w:pPr>
        <w:tabs>
          <w:tab w:val="num" w:pos="360"/>
        </w:tabs>
        <w:ind w:left="360" w:hanging="360"/>
      </w:pPr>
    </w:lvl>
    <w:lvl w:ilvl="1">
      <w:start w:val="1"/>
      <w:numFmt w:val="decimal"/>
      <w:isLgl/>
      <w:lvlText w:val="%1.%2."/>
      <w:lvlJc w:val="left"/>
      <w:pPr>
        <w:tabs>
          <w:tab w:val="num" w:pos="930"/>
        </w:tabs>
        <w:ind w:left="93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490"/>
        </w:tabs>
        <w:ind w:left="249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270"/>
        </w:tabs>
        <w:ind w:left="3270" w:hanging="1800"/>
      </w:pPr>
      <w:rPr>
        <w:rFonts w:hint="default"/>
      </w:rPr>
    </w:lvl>
    <w:lvl w:ilvl="8">
      <w:start w:val="1"/>
      <w:numFmt w:val="decimal"/>
      <w:isLgl/>
      <w:lvlText w:val="%1.%2.%3.%4.%5.%6.%7.%8.%9."/>
      <w:lvlJc w:val="left"/>
      <w:pPr>
        <w:tabs>
          <w:tab w:val="num" w:pos="3840"/>
        </w:tabs>
        <w:ind w:left="3840" w:hanging="2160"/>
      </w:pPr>
      <w:rPr>
        <w:rFonts w:hint="default"/>
      </w:rPr>
    </w:lvl>
  </w:abstractNum>
  <w:abstractNum w:abstractNumId="60">
    <w:nsid w:val="188D1F54"/>
    <w:multiLevelType w:val="singleLevel"/>
    <w:tmpl w:val="22463658"/>
    <w:lvl w:ilvl="0">
      <w:start w:val="1"/>
      <w:numFmt w:val="decimal"/>
      <w:lvlText w:val="%1."/>
      <w:lvlJc w:val="left"/>
      <w:pPr>
        <w:tabs>
          <w:tab w:val="num" w:pos="927"/>
        </w:tabs>
        <w:ind w:left="927" w:hanging="360"/>
      </w:pPr>
      <w:rPr>
        <w:rFonts w:hint="default"/>
      </w:rPr>
    </w:lvl>
  </w:abstractNum>
  <w:abstractNum w:abstractNumId="61">
    <w:nsid w:val="189E1B40"/>
    <w:multiLevelType w:val="hybridMultilevel"/>
    <w:tmpl w:val="23780136"/>
    <w:lvl w:ilvl="0" w:tplc="F098948A">
      <w:start w:val="1"/>
      <w:numFmt w:val="bulle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8CB6A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194D46E8"/>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19AE59CB"/>
    <w:multiLevelType w:val="hybridMultilevel"/>
    <w:tmpl w:val="32D4627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65">
    <w:nsid w:val="19C66A83"/>
    <w:multiLevelType w:val="hybridMultilevel"/>
    <w:tmpl w:val="F5D461A6"/>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19F6223A"/>
    <w:multiLevelType w:val="hybridMultilevel"/>
    <w:tmpl w:val="9C8E70F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67">
    <w:nsid w:val="1A4B649D"/>
    <w:multiLevelType w:val="hybridMultilevel"/>
    <w:tmpl w:val="725E1B0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68">
    <w:nsid w:val="1A851FB6"/>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1ADF1542"/>
    <w:multiLevelType w:val="hybridMultilevel"/>
    <w:tmpl w:val="5F247A32"/>
    <w:lvl w:ilvl="0" w:tplc="6928A36E">
      <w:start w:val="1"/>
      <w:numFmt w:val="decimal"/>
      <w:lvlText w:val="%1."/>
      <w:lvlJc w:val="left"/>
      <w:pPr>
        <w:tabs>
          <w:tab w:val="num" w:pos="530"/>
        </w:tabs>
        <w:ind w:left="0" w:firstLine="1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B041E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1B386420"/>
    <w:multiLevelType w:val="hybridMultilevel"/>
    <w:tmpl w:val="CC461812"/>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2">
    <w:nsid w:val="1BD27892"/>
    <w:multiLevelType w:val="multilevel"/>
    <w:tmpl w:val="A5147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1C343C43"/>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1C580546"/>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1CF21FF1"/>
    <w:multiLevelType w:val="hybridMultilevel"/>
    <w:tmpl w:val="38AEC188"/>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6">
    <w:nsid w:val="1D8B0335"/>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1D9B7A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8">
    <w:nsid w:val="1D9D3E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9">
    <w:nsid w:val="1DC54DB9"/>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1E2B15CB"/>
    <w:multiLevelType w:val="hybridMultilevel"/>
    <w:tmpl w:val="9988A18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1E4C00DF"/>
    <w:multiLevelType w:val="singleLevel"/>
    <w:tmpl w:val="486CB56E"/>
    <w:lvl w:ilvl="0">
      <w:start w:val="1"/>
      <w:numFmt w:val="bullet"/>
      <w:lvlText w:val=""/>
      <w:lvlJc w:val="left"/>
      <w:pPr>
        <w:tabs>
          <w:tab w:val="num" w:pos="0"/>
        </w:tabs>
        <w:ind w:left="1003" w:hanging="283"/>
      </w:pPr>
      <w:rPr>
        <w:rFonts w:ascii="Symbol" w:hAnsi="Symbol" w:hint="default"/>
        <w:sz w:val="16"/>
      </w:rPr>
    </w:lvl>
  </w:abstractNum>
  <w:abstractNum w:abstractNumId="82">
    <w:nsid w:val="1E7B074A"/>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1E9900AC"/>
    <w:multiLevelType w:val="hybridMultilevel"/>
    <w:tmpl w:val="09F8CB48"/>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84">
    <w:nsid w:val="1EBC4F76"/>
    <w:multiLevelType w:val="hybridMultilevel"/>
    <w:tmpl w:val="316EB838"/>
    <w:lvl w:ilvl="0" w:tplc="6928A36E">
      <w:start w:val="1"/>
      <w:numFmt w:val="decimal"/>
      <w:lvlText w:val="%1."/>
      <w:lvlJc w:val="left"/>
      <w:pPr>
        <w:tabs>
          <w:tab w:val="num" w:pos="2319"/>
        </w:tabs>
        <w:ind w:left="178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85">
    <w:nsid w:val="2016249C"/>
    <w:multiLevelType w:val="singleLevel"/>
    <w:tmpl w:val="3D98469E"/>
    <w:lvl w:ilvl="0">
      <w:start w:val="1"/>
      <w:numFmt w:val="decimal"/>
      <w:lvlText w:val="%1."/>
      <w:legacy w:legacy="1" w:legacySpace="0" w:legacyIndent="360"/>
      <w:lvlJc w:val="left"/>
      <w:pPr>
        <w:ind w:left="1069" w:hanging="360"/>
      </w:pPr>
    </w:lvl>
  </w:abstractNum>
  <w:abstractNum w:abstractNumId="86">
    <w:nsid w:val="20895F02"/>
    <w:multiLevelType w:val="singleLevel"/>
    <w:tmpl w:val="6ED07DD6"/>
    <w:lvl w:ilvl="0">
      <w:numFmt w:val="bullet"/>
      <w:lvlText w:val="-"/>
      <w:lvlJc w:val="left"/>
      <w:pPr>
        <w:tabs>
          <w:tab w:val="num" w:pos="360"/>
        </w:tabs>
        <w:ind w:left="360" w:hanging="360"/>
      </w:pPr>
      <w:rPr>
        <w:rFonts w:hint="default"/>
      </w:rPr>
    </w:lvl>
  </w:abstractNum>
  <w:abstractNum w:abstractNumId="87">
    <w:nsid w:val="20F22B7F"/>
    <w:multiLevelType w:val="hybridMultilevel"/>
    <w:tmpl w:val="C816A63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88">
    <w:nsid w:val="214E70FD"/>
    <w:multiLevelType w:val="multilevel"/>
    <w:tmpl w:val="CBB2FB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22752733"/>
    <w:multiLevelType w:val="hybridMultilevel"/>
    <w:tmpl w:val="22465D76"/>
    <w:lvl w:ilvl="0" w:tplc="6928A36E">
      <w:start w:val="1"/>
      <w:numFmt w:val="decimal"/>
      <w:lvlText w:val="%1."/>
      <w:lvlJc w:val="left"/>
      <w:pPr>
        <w:tabs>
          <w:tab w:val="num" w:pos="2319"/>
        </w:tabs>
        <w:ind w:left="178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90">
    <w:nsid w:val="234D74AB"/>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23732F45"/>
    <w:multiLevelType w:val="hybridMultilevel"/>
    <w:tmpl w:val="5CE050DA"/>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23A352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3">
    <w:nsid w:val="23BA5768"/>
    <w:multiLevelType w:val="singleLevel"/>
    <w:tmpl w:val="0419000F"/>
    <w:lvl w:ilvl="0">
      <w:start w:val="1"/>
      <w:numFmt w:val="decimal"/>
      <w:lvlText w:val="%1."/>
      <w:lvlJc w:val="left"/>
      <w:pPr>
        <w:tabs>
          <w:tab w:val="num" w:pos="360"/>
        </w:tabs>
        <w:ind w:left="360" w:hanging="360"/>
      </w:pPr>
    </w:lvl>
  </w:abstractNum>
  <w:abstractNum w:abstractNumId="94">
    <w:nsid w:val="24296472"/>
    <w:multiLevelType w:val="hybridMultilevel"/>
    <w:tmpl w:val="85A48092"/>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95">
    <w:nsid w:val="24714467"/>
    <w:multiLevelType w:val="singleLevel"/>
    <w:tmpl w:val="EAF20C2A"/>
    <w:lvl w:ilvl="0">
      <w:numFmt w:val="bullet"/>
      <w:lvlText w:val="-"/>
      <w:lvlJc w:val="left"/>
      <w:pPr>
        <w:tabs>
          <w:tab w:val="num" w:pos="1778"/>
        </w:tabs>
        <w:ind w:left="1778" w:hanging="360"/>
      </w:pPr>
      <w:rPr>
        <w:rFonts w:hint="default"/>
      </w:rPr>
    </w:lvl>
  </w:abstractNum>
  <w:abstractNum w:abstractNumId="96">
    <w:nsid w:val="249E0046"/>
    <w:multiLevelType w:val="hybridMultilevel"/>
    <w:tmpl w:val="6164B606"/>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24B03C6A"/>
    <w:multiLevelType w:val="hybridMultilevel"/>
    <w:tmpl w:val="BC128D6C"/>
    <w:lvl w:ilvl="0" w:tplc="7A7A3DEA">
      <w:start w:val="1"/>
      <w:numFmt w:val="bullet"/>
      <w:lvlText w:val="­"/>
      <w:lvlJc w:val="left"/>
      <w:pPr>
        <w:tabs>
          <w:tab w:val="num" w:pos="567"/>
        </w:tabs>
        <w:ind w:left="567" w:hanging="567"/>
      </w:pPr>
      <w:rPr>
        <w:rFonts w:ascii="Times New Roman" w:hAnsi="Times New Roman" w:cs="Times New Roman" w:hint="default"/>
        <w:sz w:val="16"/>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256263CF"/>
    <w:multiLevelType w:val="singleLevel"/>
    <w:tmpl w:val="0419000F"/>
    <w:lvl w:ilvl="0">
      <w:start w:val="1"/>
      <w:numFmt w:val="decimal"/>
      <w:lvlText w:val="%1."/>
      <w:lvlJc w:val="left"/>
      <w:pPr>
        <w:tabs>
          <w:tab w:val="num" w:pos="360"/>
        </w:tabs>
        <w:ind w:left="360" w:hanging="360"/>
      </w:pPr>
    </w:lvl>
  </w:abstractNum>
  <w:abstractNum w:abstractNumId="99">
    <w:nsid w:val="25C106AF"/>
    <w:multiLevelType w:val="hybridMultilevel"/>
    <w:tmpl w:val="23C4917A"/>
    <w:lvl w:ilvl="0" w:tplc="04383994">
      <w:start w:val="12"/>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26280624"/>
    <w:multiLevelType w:val="hybridMultilevel"/>
    <w:tmpl w:val="79C4AFB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01">
    <w:nsid w:val="265252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2">
    <w:nsid w:val="268A369A"/>
    <w:multiLevelType w:val="singleLevel"/>
    <w:tmpl w:val="627A74B2"/>
    <w:lvl w:ilvl="0">
      <w:start w:val="1"/>
      <w:numFmt w:val="decimal"/>
      <w:lvlText w:val="%1)"/>
      <w:lvlJc w:val="left"/>
      <w:pPr>
        <w:tabs>
          <w:tab w:val="num" w:pos="390"/>
        </w:tabs>
        <w:ind w:left="390" w:hanging="390"/>
      </w:pPr>
      <w:rPr>
        <w:rFonts w:hint="default"/>
      </w:rPr>
    </w:lvl>
  </w:abstractNum>
  <w:abstractNum w:abstractNumId="103">
    <w:nsid w:val="26B11F59"/>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27580C96"/>
    <w:multiLevelType w:val="singleLevel"/>
    <w:tmpl w:val="0419000F"/>
    <w:lvl w:ilvl="0">
      <w:start w:val="1"/>
      <w:numFmt w:val="decimal"/>
      <w:lvlText w:val="%1."/>
      <w:lvlJc w:val="left"/>
      <w:pPr>
        <w:tabs>
          <w:tab w:val="num" w:pos="360"/>
        </w:tabs>
        <w:ind w:left="360" w:hanging="360"/>
      </w:pPr>
    </w:lvl>
  </w:abstractNum>
  <w:abstractNum w:abstractNumId="105">
    <w:nsid w:val="277454E5"/>
    <w:multiLevelType w:val="multilevel"/>
    <w:tmpl w:val="50A2D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27A23332"/>
    <w:multiLevelType w:val="hybridMultilevel"/>
    <w:tmpl w:val="846E07F4"/>
    <w:lvl w:ilvl="0" w:tplc="BC7C5494">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27A361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8">
    <w:nsid w:val="28C837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28D36600"/>
    <w:multiLevelType w:val="singleLevel"/>
    <w:tmpl w:val="B1BE536A"/>
    <w:lvl w:ilvl="0">
      <w:start w:val="2"/>
      <w:numFmt w:val="decimal"/>
      <w:lvlText w:val="%1. "/>
      <w:legacy w:legacy="1" w:legacySpace="0" w:legacyIndent="283"/>
      <w:lvlJc w:val="left"/>
      <w:pPr>
        <w:ind w:left="283" w:hanging="283"/>
      </w:pPr>
      <w:rPr>
        <w:rFonts w:ascii="Times New Roman" w:hAnsi="Times New Roman" w:hint="default"/>
        <w:sz w:val="28"/>
      </w:rPr>
    </w:lvl>
  </w:abstractNum>
  <w:abstractNum w:abstractNumId="110">
    <w:nsid w:val="28D52144"/>
    <w:multiLevelType w:val="hybridMultilevel"/>
    <w:tmpl w:val="C96E3BCE"/>
    <w:lvl w:ilvl="0" w:tplc="6928A36E">
      <w:start w:val="1"/>
      <w:numFmt w:val="decimal"/>
      <w:lvlText w:val="%1."/>
      <w:lvlJc w:val="left"/>
      <w:pPr>
        <w:tabs>
          <w:tab w:val="num" w:pos="2319"/>
        </w:tabs>
        <w:ind w:left="178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1">
    <w:nsid w:val="28F75262"/>
    <w:multiLevelType w:val="singleLevel"/>
    <w:tmpl w:val="934EB0AC"/>
    <w:lvl w:ilvl="0">
      <w:start w:val="3"/>
      <w:numFmt w:val="bullet"/>
      <w:lvlText w:val="-"/>
      <w:lvlJc w:val="left"/>
      <w:pPr>
        <w:tabs>
          <w:tab w:val="num" w:pos="1287"/>
        </w:tabs>
        <w:ind w:left="1287" w:hanging="360"/>
      </w:pPr>
      <w:rPr>
        <w:rFonts w:hint="default"/>
      </w:rPr>
    </w:lvl>
  </w:abstractNum>
  <w:abstractNum w:abstractNumId="112">
    <w:nsid w:val="28FA3EAC"/>
    <w:multiLevelType w:val="singleLevel"/>
    <w:tmpl w:val="0E869722"/>
    <w:lvl w:ilvl="0">
      <w:start w:val="1"/>
      <w:numFmt w:val="decimal"/>
      <w:lvlText w:val="%1."/>
      <w:legacy w:legacy="1" w:legacySpace="0" w:legacyIndent="283"/>
      <w:lvlJc w:val="left"/>
      <w:pPr>
        <w:ind w:left="283" w:hanging="283"/>
      </w:pPr>
    </w:lvl>
  </w:abstractNum>
  <w:abstractNum w:abstractNumId="113">
    <w:nsid w:val="297360F3"/>
    <w:multiLevelType w:val="hybridMultilevel"/>
    <w:tmpl w:val="4774BD2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4">
    <w:nsid w:val="29C22BB7"/>
    <w:multiLevelType w:val="hybridMultilevel"/>
    <w:tmpl w:val="86ACEBB8"/>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5">
    <w:nsid w:val="29D63285"/>
    <w:multiLevelType w:val="hybridMultilevel"/>
    <w:tmpl w:val="87D447AE"/>
    <w:lvl w:ilvl="0" w:tplc="6928A36E">
      <w:start w:val="1"/>
      <w:numFmt w:val="decimal"/>
      <w:lvlText w:val="%1."/>
      <w:lvlJc w:val="left"/>
      <w:pPr>
        <w:tabs>
          <w:tab w:val="num" w:pos="1097"/>
        </w:tabs>
        <w:ind w:left="567" w:firstLine="1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6">
    <w:nsid w:val="2A194C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7">
    <w:nsid w:val="2A1F21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8">
    <w:nsid w:val="2A2D2A28"/>
    <w:multiLevelType w:val="hybridMultilevel"/>
    <w:tmpl w:val="D2A8F4C8"/>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2B451E64"/>
    <w:multiLevelType w:val="hybridMultilevel"/>
    <w:tmpl w:val="2B2A442C"/>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0">
    <w:nsid w:val="2BBA2FC0"/>
    <w:multiLevelType w:val="singleLevel"/>
    <w:tmpl w:val="0419000F"/>
    <w:lvl w:ilvl="0">
      <w:start w:val="20"/>
      <w:numFmt w:val="decimal"/>
      <w:lvlText w:val="%1."/>
      <w:lvlJc w:val="left"/>
      <w:pPr>
        <w:tabs>
          <w:tab w:val="num" w:pos="360"/>
        </w:tabs>
        <w:ind w:left="360" w:hanging="360"/>
      </w:pPr>
      <w:rPr>
        <w:rFonts w:hint="default"/>
      </w:rPr>
    </w:lvl>
  </w:abstractNum>
  <w:abstractNum w:abstractNumId="121">
    <w:nsid w:val="2BD25A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2">
    <w:nsid w:val="2CB315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3">
    <w:nsid w:val="2CCA7C97"/>
    <w:multiLevelType w:val="hybridMultilevel"/>
    <w:tmpl w:val="0AE2FF2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4">
    <w:nsid w:val="2D4976F1"/>
    <w:multiLevelType w:val="hybridMultilevel"/>
    <w:tmpl w:val="A2D433EC"/>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5">
    <w:nsid w:val="2D7114BD"/>
    <w:multiLevelType w:val="hybridMultilevel"/>
    <w:tmpl w:val="BC128D6C"/>
    <w:lvl w:ilvl="0" w:tplc="F098948A">
      <w:start w:val="1"/>
      <w:numFmt w:val="bullet"/>
      <w:lvlText w:val=""/>
      <w:lvlJc w:val="left"/>
      <w:pPr>
        <w:tabs>
          <w:tab w:val="num" w:pos="567"/>
        </w:tabs>
        <w:ind w:left="567" w:hanging="567"/>
      </w:pPr>
      <w:rPr>
        <w:rFonts w:ascii="Wingdings" w:hAnsi="Wingdings" w:hint="default"/>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2E731EB0"/>
    <w:multiLevelType w:val="hybridMultilevel"/>
    <w:tmpl w:val="F98CF1AE"/>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7">
    <w:nsid w:val="2E9B3798"/>
    <w:multiLevelType w:val="hybridMultilevel"/>
    <w:tmpl w:val="F7B688FA"/>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8">
    <w:nsid w:val="2FC01A13"/>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2FC975C0"/>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2FD37597"/>
    <w:multiLevelType w:val="singleLevel"/>
    <w:tmpl w:val="EC5ADA94"/>
    <w:lvl w:ilvl="0">
      <w:start w:val="1"/>
      <w:numFmt w:val="decimal"/>
      <w:lvlText w:val="%1."/>
      <w:lvlJc w:val="left"/>
      <w:pPr>
        <w:tabs>
          <w:tab w:val="num" w:pos="405"/>
        </w:tabs>
        <w:ind w:left="405" w:hanging="360"/>
      </w:pPr>
      <w:rPr>
        <w:rFonts w:hint="default"/>
      </w:rPr>
    </w:lvl>
  </w:abstractNum>
  <w:abstractNum w:abstractNumId="131">
    <w:nsid w:val="309160E1"/>
    <w:multiLevelType w:val="hybridMultilevel"/>
    <w:tmpl w:val="E3860F5A"/>
    <w:lvl w:ilvl="0" w:tplc="F098948A">
      <w:start w:val="1"/>
      <w:numFmt w:val="bulle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31095477"/>
    <w:multiLevelType w:val="hybridMultilevel"/>
    <w:tmpl w:val="352A084A"/>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3">
    <w:nsid w:val="31AE2E9F"/>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31D5061E"/>
    <w:multiLevelType w:val="hybridMultilevel"/>
    <w:tmpl w:val="2F704478"/>
    <w:lvl w:ilvl="0" w:tplc="3D9632E6">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5">
    <w:nsid w:val="32215805"/>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327042DB"/>
    <w:multiLevelType w:val="multilevel"/>
    <w:tmpl w:val="A880ADF6"/>
    <w:lvl w:ilvl="0">
      <w:numFmt w:val="bullet"/>
      <w:lvlText w:val="-"/>
      <w:lvlJc w:val="left"/>
      <w:pPr>
        <w:tabs>
          <w:tab w:val="num" w:pos="435"/>
        </w:tabs>
        <w:ind w:left="435" w:hanging="360"/>
      </w:pPr>
      <w:rPr>
        <w:rFonts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137">
    <w:nsid w:val="32D136DA"/>
    <w:multiLevelType w:val="hybridMultilevel"/>
    <w:tmpl w:val="F9FE454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8">
    <w:nsid w:val="33590C86"/>
    <w:multiLevelType w:val="hybridMultilevel"/>
    <w:tmpl w:val="2272C9DA"/>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9">
    <w:nsid w:val="336615FE"/>
    <w:multiLevelType w:val="hybridMultilevel"/>
    <w:tmpl w:val="DDDCE86C"/>
    <w:lvl w:ilvl="0" w:tplc="F098948A">
      <w:start w:val="1"/>
      <w:numFmt w:val="bulle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33795B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1">
    <w:nsid w:val="33C969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2">
    <w:nsid w:val="341F3F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3">
    <w:nsid w:val="34387A96"/>
    <w:multiLevelType w:val="hybridMultilevel"/>
    <w:tmpl w:val="1FE4CEF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4">
    <w:nsid w:val="34387E84"/>
    <w:multiLevelType w:val="hybridMultilevel"/>
    <w:tmpl w:val="E7CC0C08"/>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5">
    <w:nsid w:val="34781510"/>
    <w:multiLevelType w:val="hybridMultilevel"/>
    <w:tmpl w:val="615A35FE"/>
    <w:lvl w:ilvl="0" w:tplc="6928A36E">
      <w:start w:val="1"/>
      <w:numFmt w:val="decimal"/>
      <w:lvlText w:val="%1."/>
      <w:lvlJc w:val="left"/>
      <w:pPr>
        <w:tabs>
          <w:tab w:val="num" w:pos="2319"/>
        </w:tabs>
        <w:ind w:left="178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6">
    <w:nsid w:val="34CF3A18"/>
    <w:multiLevelType w:val="hybridMultilevel"/>
    <w:tmpl w:val="B150E17C"/>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7">
    <w:nsid w:val="353E5AEF"/>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354967BF"/>
    <w:multiLevelType w:val="hybridMultilevel"/>
    <w:tmpl w:val="2604D1E8"/>
    <w:lvl w:ilvl="0" w:tplc="6928A36E">
      <w:start w:val="1"/>
      <w:numFmt w:val="decimal"/>
      <w:lvlText w:val="%1."/>
      <w:lvlJc w:val="left"/>
      <w:pPr>
        <w:tabs>
          <w:tab w:val="num" w:pos="1610"/>
        </w:tabs>
        <w:ind w:left="1080" w:firstLine="170"/>
      </w:pPr>
      <w:rPr>
        <w:rFonts w:hint="default"/>
      </w:rPr>
    </w:lvl>
    <w:lvl w:ilvl="1" w:tplc="68A85FB2">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9">
    <w:nsid w:val="35A42059"/>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35C3312E"/>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35CC0885"/>
    <w:multiLevelType w:val="multilevel"/>
    <w:tmpl w:val="F4D650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2">
    <w:nsid w:val="36047E06"/>
    <w:multiLevelType w:val="hybridMultilevel"/>
    <w:tmpl w:val="250E061A"/>
    <w:lvl w:ilvl="0" w:tplc="6928A36E">
      <w:start w:val="1"/>
      <w:numFmt w:val="decimal"/>
      <w:lvlText w:val="%1."/>
      <w:lvlJc w:val="left"/>
      <w:pPr>
        <w:tabs>
          <w:tab w:val="num" w:pos="1345"/>
        </w:tabs>
        <w:ind w:left="815" w:firstLine="170"/>
      </w:pPr>
      <w:rPr>
        <w:rFonts w:hint="default"/>
      </w:rPr>
    </w:lvl>
    <w:lvl w:ilvl="1" w:tplc="04090019" w:tentative="1">
      <w:start w:val="1"/>
      <w:numFmt w:val="lowerLetter"/>
      <w:lvlText w:val="%2."/>
      <w:lvlJc w:val="left"/>
      <w:pPr>
        <w:tabs>
          <w:tab w:val="num" w:pos="2255"/>
        </w:tabs>
        <w:ind w:left="2255" w:hanging="360"/>
      </w:pPr>
    </w:lvl>
    <w:lvl w:ilvl="2" w:tplc="0409001B" w:tentative="1">
      <w:start w:val="1"/>
      <w:numFmt w:val="lowerRoman"/>
      <w:lvlText w:val="%3."/>
      <w:lvlJc w:val="right"/>
      <w:pPr>
        <w:tabs>
          <w:tab w:val="num" w:pos="2975"/>
        </w:tabs>
        <w:ind w:left="2975" w:hanging="180"/>
      </w:pPr>
    </w:lvl>
    <w:lvl w:ilvl="3" w:tplc="0409000F" w:tentative="1">
      <w:start w:val="1"/>
      <w:numFmt w:val="decimal"/>
      <w:lvlText w:val="%4."/>
      <w:lvlJc w:val="left"/>
      <w:pPr>
        <w:tabs>
          <w:tab w:val="num" w:pos="3695"/>
        </w:tabs>
        <w:ind w:left="3695" w:hanging="360"/>
      </w:pPr>
    </w:lvl>
    <w:lvl w:ilvl="4" w:tplc="04090019" w:tentative="1">
      <w:start w:val="1"/>
      <w:numFmt w:val="lowerLetter"/>
      <w:lvlText w:val="%5."/>
      <w:lvlJc w:val="left"/>
      <w:pPr>
        <w:tabs>
          <w:tab w:val="num" w:pos="4415"/>
        </w:tabs>
        <w:ind w:left="4415" w:hanging="360"/>
      </w:pPr>
    </w:lvl>
    <w:lvl w:ilvl="5" w:tplc="0409001B" w:tentative="1">
      <w:start w:val="1"/>
      <w:numFmt w:val="lowerRoman"/>
      <w:lvlText w:val="%6."/>
      <w:lvlJc w:val="right"/>
      <w:pPr>
        <w:tabs>
          <w:tab w:val="num" w:pos="5135"/>
        </w:tabs>
        <w:ind w:left="5135" w:hanging="180"/>
      </w:pPr>
    </w:lvl>
    <w:lvl w:ilvl="6" w:tplc="0409000F" w:tentative="1">
      <w:start w:val="1"/>
      <w:numFmt w:val="decimal"/>
      <w:lvlText w:val="%7."/>
      <w:lvlJc w:val="left"/>
      <w:pPr>
        <w:tabs>
          <w:tab w:val="num" w:pos="5855"/>
        </w:tabs>
        <w:ind w:left="5855" w:hanging="360"/>
      </w:pPr>
    </w:lvl>
    <w:lvl w:ilvl="7" w:tplc="04090019" w:tentative="1">
      <w:start w:val="1"/>
      <w:numFmt w:val="lowerLetter"/>
      <w:lvlText w:val="%8."/>
      <w:lvlJc w:val="left"/>
      <w:pPr>
        <w:tabs>
          <w:tab w:val="num" w:pos="6575"/>
        </w:tabs>
        <w:ind w:left="6575" w:hanging="360"/>
      </w:pPr>
    </w:lvl>
    <w:lvl w:ilvl="8" w:tplc="0409001B" w:tentative="1">
      <w:start w:val="1"/>
      <w:numFmt w:val="lowerRoman"/>
      <w:lvlText w:val="%9."/>
      <w:lvlJc w:val="right"/>
      <w:pPr>
        <w:tabs>
          <w:tab w:val="num" w:pos="7295"/>
        </w:tabs>
        <w:ind w:left="7295" w:hanging="180"/>
      </w:pPr>
    </w:lvl>
  </w:abstractNum>
  <w:abstractNum w:abstractNumId="153">
    <w:nsid w:val="36B926BB"/>
    <w:multiLevelType w:val="hybridMultilevel"/>
    <w:tmpl w:val="1ABC1D5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4">
    <w:nsid w:val="36C977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5">
    <w:nsid w:val="376D0219"/>
    <w:multiLevelType w:val="singleLevel"/>
    <w:tmpl w:val="486CB56E"/>
    <w:lvl w:ilvl="0">
      <w:start w:val="1"/>
      <w:numFmt w:val="bullet"/>
      <w:lvlText w:val=""/>
      <w:lvlJc w:val="left"/>
      <w:pPr>
        <w:tabs>
          <w:tab w:val="num" w:pos="0"/>
        </w:tabs>
        <w:ind w:left="1003" w:hanging="283"/>
      </w:pPr>
      <w:rPr>
        <w:rFonts w:ascii="Symbol" w:hAnsi="Symbol" w:hint="default"/>
        <w:sz w:val="16"/>
      </w:rPr>
    </w:lvl>
  </w:abstractNum>
  <w:abstractNum w:abstractNumId="156">
    <w:nsid w:val="378B1468"/>
    <w:multiLevelType w:val="multilevel"/>
    <w:tmpl w:val="F9BE794C"/>
    <w:lvl w:ilvl="0">
      <w:start w:val="1"/>
      <w:numFmt w:val="bullet"/>
      <w:lvlText w:val=""/>
      <w:lvlJc w:val="left"/>
      <w:pPr>
        <w:tabs>
          <w:tab w:val="num" w:pos="1240"/>
        </w:tabs>
        <w:ind w:left="1240" w:hanging="360"/>
      </w:pPr>
      <w:rPr>
        <w:rFonts w:ascii="Symbol" w:hAnsi="Symbol" w:hint="default"/>
      </w:rPr>
    </w:lvl>
    <w:lvl w:ilvl="1">
      <w:start w:val="1"/>
      <w:numFmt w:val="bullet"/>
      <w:lvlText w:val="o"/>
      <w:lvlJc w:val="left"/>
      <w:pPr>
        <w:tabs>
          <w:tab w:val="num" w:pos="1960"/>
        </w:tabs>
        <w:ind w:left="1960" w:hanging="360"/>
      </w:pPr>
      <w:rPr>
        <w:rFonts w:ascii="Courier New" w:hAnsi="Courier New" w:hint="default"/>
      </w:rPr>
    </w:lvl>
    <w:lvl w:ilvl="2">
      <w:start w:val="1"/>
      <w:numFmt w:val="bullet"/>
      <w:lvlText w:val=""/>
      <w:lvlJc w:val="left"/>
      <w:pPr>
        <w:tabs>
          <w:tab w:val="num" w:pos="2680"/>
        </w:tabs>
        <w:ind w:left="2680" w:hanging="360"/>
      </w:pPr>
      <w:rPr>
        <w:rFonts w:ascii="Wingdings" w:hAnsi="Wingdings" w:hint="default"/>
      </w:rPr>
    </w:lvl>
    <w:lvl w:ilvl="3">
      <w:start w:val="1"/>
      <w:numFmt w:val="bullet"/>
      <w:lvlText w:val=""/>
      <w:lvlJc w:val="left"/>
      <w:pPr>
        <w:tabs>
          <w:tab w:val="num" w:pos="3400"/>
        </w:tabs>
        <w:ind w:left="3400" w:hanging="360"/>
      </w:pPr>
      <w:rPr>
        <w:rFonts w:ascii="Symbol" w:hAnsi="Symbol" w:hint="default"/>
      </w:rPr>
    </w:lvl>
    <w:lvl w:ilvl="4">
      <w:start w:val="1"/>
      <w:numFmt w:val="bullet"/>
      <w:lvlText w:val="o"/>
      <w:lvlJc w:val="left"/>
      <w:pPr>
        <w:tabs>
          <w:tab w:val="num" w:pos="4120"/>
        </w:tabs>
        <w:ind w:left="4120" w:hanging="360"/>
      </w:pPr>
      <w:rPr>
        <w:rFonts w:ascii="Courier New" w:hAnsi="Courier New" w:hint="default"/>
      </w:rPr>
    </w:lvl>
    <w:lvl w:ilvl="5">
      <w:start w:val="1"/>
      <w:numFmt w:val="bullet"/>
      <w:lvlText w:val=""/>
      <w:lvlJc w:val="left"/>
      <w:pPr>
        <w:tabs>
          <w:tab w:val="num" w:pos="4840"/>
        </w:tabs>
        <w:ind w:left="4840" w:hanging="360"/>
      </w:pPr>
      <w:rPr>
        <w:rFonts w:ascii="Wingdings" w:hAnsi="Wingdings" w:hint="default"/>
      </w:rPr>
    </w:lvl>
    <w:lvl w:ilvl="6">
      <w:start w:val="1"/>
      <w:numFmt w:val="bullet"/>
      <w:lvlText w:val=""/>
      <w:lvlJc w:val="left"/>
      <w:pPr>
        <w:tabs>
          <w:tab w:val="num" w:pos="5560"/>
        </w:tabs>
        <w:ind w:left="5560" w:hanging="360"/>
      </w:pPr>
      <w:rPr>
        <w:rFonts w:ascii="Symbol" w:hAnsi="Symbol" w:hint="default"/>
      </w:rPr>
    </w:lvl>
    <w:lvl w:ilvl="7">
      <w:start w:val="1"/>
      <w:numFmt w:val="bullet"/>
      <w:lvlText w:val="o"/>
      <w:lvlJc w:val="left"/>
      <w:pPr>
        <w:tabs>
          <w:tab w:val="num" w:pos="6280"/>
        </w:tabs>
        <w:ind w:left="6280" w:hanging="360"/>
      </w:pPr>
      <w:rPr>
        <w:rFonts w:ascii="Courier New" w:hAnsi="Courier New" w:hint="default"/>
      </w:rPr>
    </w:lvl>
    <w:lvl w:ilvl="8">
      <w:start w:val="1"/>
      <w:numFmt w:val="bullet"/>
      <w:lvlText w:val=""/>
      <w:lvlJc w:val="left"/>
      <w:pPr>
        <w:tabs>
          <w:tab w:val="num" w:pos="7000"/>
        </w:tabs>
        <w:ind w:left="7000" w:hanging="360"/>
      </w:pPr>
      <w:rPr>
        <w:rFonts w:ascii="Wingdings" w:hAnsi="Wingdings" w:hint="default"/>
      </w:rPr>
    </w:lvl>
  </w:abstractNum>
  <w:abstractNum w:abstractNumId="157">
    <w:nsid w:val="382702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8">
    <w:nsid w:val="38F7083F"/>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39327A92"/>
    <w:multiLevelType w:val="multilevel"/>
    <w:tmpl w:val="026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nsid w:val="39AD6C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1">
    <w:nsid w:val="39EF4880"/>
    <w:multiLevelType w:val="hybridMultilevel"/>
    <w:tmpl w:val="3FBA218A"/>
    <w:lvl w:ilvl="0" w:tplc="6928A36E">
      <w:start w:val="1"/>
      <w:numFmt w:val="decimal"/>
      <w:lvlText w:val="%1."/>
      <w:lvlJc w:val="left"/>
      <w:pPr>
        <w:tabs>
          <w:tab w:val="num" w:pos="1250"/>
        </w:tabs>
        <w:ind w:left="720" w:firstLine="17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2">
    <w:nsid w:val="3AF91B95"/>
    <w:multiLevelType w:val="singleLevel"/>
    <w:tmpl w:val="E66E878E"/>
    <w:lvl w:ilvl="0">
      <w:start w:val="1998"/>
      <w:numFmt w:val="bullet"/>
      <w:lvlText w:val="-"/>
      <w:lvlJc w:val="left"/>
      <w:pPr>
        <w:tabs>
          <w:tab w:val="num" w:pos="660"/>
        </w:tabs>
        <w:ind w:left="660" w:hanging="360"/>
      </w:pPr>
      <w:rPr>
        <w:rFonts w:hint="default"/>
      </w:rPr>
    </w:lvl>
  </w:abstractNum>
  <w:abstractNum w:abstractNumId="163">
    <w:nsid w:val="3B033470"/>
    <w:multiLevelType w:val="singleLevel"/>
    <w:tmpl w:val="F2CC1700"/>
    <w:lvl w:ilvl="0">
      <w:start w:val="1"/>
      <w:numFmt w:val="decimal"/>
      <w:lvlText w:val="%1."/>
      <w:legacy w:legacy="1" w:legacySpace="0" w:legacyIndent="283"/>
      <w:lvlJc w:val="left"/>
      <w:pPr>
        <w:ind w:left="283" w:hanging="283"/>
      </w:pPr>
      <w:rPr>
        <w:rFonts w:ascii="Times New Roman" w:hAnsi="Times New Roman" w:hint="default"/>
      </w:rPr>
    </w:lvl>
  </w:abstractNum>
  <w:abstractNum w:abstractNumId="164">
    <w:nsid w:val="3B24200F"/>
    <w:multiLevelType w:val="multilevel"/>
    <w:tmpl w:val="3496CD5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5">
    <w:nsid w:val="3B7C54ED"/>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3B9A391C"/>
    <w:multiLevelType w:val="hybridMultilevel"/>
    <w:tmpl w:val="67DE451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7">
    <w:nsid w:val="3BA265E6"/>
    <w:multiLevelType w:val="singleLevel"/>
    <w:tmpl w:val="F6666DE6"/>
    <w:lvl w:ilvl="0">
      <w:start w:val="1"/>
      <w:numFmt w:val="decimal"/>
      <w:lvlText w:val="%1)"/>
      <w:lvlJc w:val="left"/>
      <w:pPr>
        <w:tabs>
          <w:tab w:val="num" w:pos="644"/>
        </w:tabs>
        <w:ind w:left="644" w:hanging="360"/>
      </w:pPr>
      <w:rPr>
        <w:rFonts w:hint="default"/>
      </w:rPr>
    </w:lvl>
  </w:abstractNum>
  <w:abstractNum w:abstractNumId="168">
    <w:nsid w:val="3BC64E84"/>
    <w:multiLevelType w:val="hybridMultilevel"/>
    <w:tmpl w:val="C2E8E2F4"/>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3C1C41AC"/>
    <w:multiLevelType w:val="singleLevel"/>
    <w:tmpl w:val="6ED07DD6"/>
    <w:lvl w:ilvl="0">
      <w:numFmt w:val="bullet"/>
      <w:lvlText w:val="-"/>
      <w:lvlJc w:val="left"/>
      <w:pPr>
        <w:tabs>
          <w:tab w:val="num" w:pos="360"/>
        </w:tabs>
        <w:ind w:left="360" w:hanging="360"/>
      </w:pPr>
      <w:rPr>
        <w:rFonts w:hint="default"/>
      </w:rPr>
    </w:lvl>
  </w:abstractNum>
  <w:abstractNum w:abstractNumId="170">
    <w:nsid w:val="3C885C73"/>
    <w:multiLevelType w:val="singleLevel"/>
    <w:tmpl w:val="DD86E97A"/>
    <w:lvl w:ilvl="0">
      <w:start w:val="1"/>
      <w:numFmt w:val="decimal"/>
      <w:lvlText w:val="%1."/>
      <w:lvlJc w:val="left"/>
      <w:pPr>
        <w:tabs>
          <w:tab w:val="num" w:pos="927"/>
        </w:tabs>
        <w:ind w:left="927" w:hanging="360"/>
      </w:pPr>
      <w:rPr>
        <w:rFonts w:hint="default"/>
      </w:rPr>
    </w:lvl>
  </w:abstractNum>
  <w:abstractNum w:abstractNumId="171">
    <w:nsid w:val="3D21611B"/>
    <w:multiLevelType w:val="singleLevel"/>
    <w:tmpl w:val="1E481B5C"/>
    <w:lvl w:ilvl="0">
      <w:start w:val="1"/>
      <w:numFmt w:val="decimal"/>
      <w:lvlText w:val="%1."/>
      <w:legacy w:legacy="1" w:legacySpace="0" w:legacyIndent="360"/>
      <w:lvlJc w:val="left"/>
      <w:pPr>
        <w:ind w:left="1429" w:hanging="360"/>
      </w:pPr>
      <w:rPr>
        <w:rFonts w:ascii="Times New Roman" w:hAnsi="Times New Roman" w:hint="default"/>
      </w:rPr>
    </w:lvl>
  </w:abstractNum>
  <w:abstractNum w:abstractNumId="172">
    <w:nsid w:val="3D3B303B"/>
    <w:multiLevelType w:val="hybridMultilevel"/>
    <w:tmpl w:val="E3E213DA"/>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3">
    <w:nsid w:val="3D827767"/>
    <w:multiLevelType w:val="multilevel"/>
    <w:tmpl w:val="F4D650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4">
    <w:nsid w:val="3DD9797D"/>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3E0170D4"/>
    <w:multiLevelType w:val="hybridMultilevel"/>
    <w:tmpl w:val="8BCEBF2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6">
    <w:nsid w:val="3E0A38CB"/>
    <w:multiLevelType w:val="hybridMultilevel"/>
    <w:tmpl w:val="055E5918"/>
    <w:lvl w:ilvl="0" w:tplc="F098948A">
      <w:start w:val="1"/>
      <w:numFmt w:val="bulle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3E4A6A1B"/>
    <w:multiLevelType w:val="hybridMultilevel"/>
    <w:tmpl w:val="CB82F1EA"/>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8">
    <w:nsid w:val="3E63272A"/>
    <w:multiLevelType w:val="hybridMultilevel"/>
    <w:tmpl w:val="5E80BC4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9">
    <w:nsid w:val="3EE524D5"/>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3F281C66"/>
    <w:multiLevelType w:val="singleLevel"/>
    <w:tmpl w:val="4074EDC4"/>
    <w:lvl w:ilvl="0">
      <w:start w:val="1"/>
      <w:numFmt w:val="decimal"/>
      <w:lvlText w:val="%1."/>
      <w:legacy w:legacy="1" w:legacySpace="0" w:legacyIndent="283"/>
      <w:lvlJc w:val="left"/>
      <w:pPr>
        <w:ind w:left="283" w:hanging="283"/>
      </w:pPr>
    </w:lvl>
  </w:abstractNum>
  <w:abstractNum w:abstractNumId="181">
    <w:nsid w:val="3F5E329A"/>
    <w:multiLevelType w:val="singleLevel"/>
    <w:tmpl w:val="07BC0188"/>
    <w:lvl w:ilvl="0">
      <w:start w:val="1"/>
      <w:numFmt w:val="decimal"/>
      <w:lvlText w:val="%1."/>
      <w:legacy w:legacy="1" w:legacySpace="0" w:legacyIndent="1069"/>
      <w:lvlJc w:val="left"/>
      <w:pPr>
        <w:ind w:left="1778" w:hanging="1069"/>
      </w:pPr>
    </w:lvl>
  </w:abstractNum>
  <w:abstractNum w:abstractNumId="182">
    <w:nsid w:val="3F7365E0"/>
    <w:multiLevelType w:val="hybridMultilevel"/>
    <w:tmpl w:val="2C02CB1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3">
    <w:nsid w:val="405F4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4">
    <w:nsid w:val="406C2321"/>
    <w:multiLevelType w:val="hybridMultilevel"/>
    <w:tmpl w:val="C5CA777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5">
    <w:nsid w:val="407F0EAB"/>
    <w:multiLevelType w:val="hybridMultilevel"/>
    <w:tmpl w:val="5E22D72A"/>
    <w:lvl w:ilvl="0" w:tplc="8C7CFAFC">
      <w:start w:val="50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413C60A7"/>
    <w:multiLevelType w:val="singleLevel"/>
    <w:tmpl w:val="0419000F"/>
    <w:lvl w:ilvl="0">
      <w:start w:val="1"/>
      <w:numFmt w:val="decimal"/>
      <w:lvlText w:val="%1."/>
      <w:lvlJc w:val="left"/>
      <w:pPr>
        <w:tabs>
          <w:tab w:val="num" w:pos="360"/>
        </w:tabs>
        <w:ind w:left="360" w:hanging="360"/>
      </w:pPr>
    </w:lvl>
  </w:abstractNum>
  <w:abstractNum w:abstractNumId="187">
    <w:nsid w:val="41AB76CB"/>
    <w:multiLevelType w:val="hybridMultilevel"/>
    <w:tmpl w:val="18000C8A"/>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8">
    <w:nsid w:val="41AF1AE0"/>
    <w:multiLevelType w:val="hybridMultilevel"/>
    <w:tmpl w:val="D5084938"/>
    <w:lvl w:ilvl="0" w:tplc="5E460DE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9">
    <w:nsid w:val="41F34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0">
    <w:nsid w:val="420F6F15"/>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427F4005"/>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42BB39C2"/>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430F4757"/>
    <w:multiLevelType w:val="hybridMultilevel"/>
    <w:tmpl w:val="26A85EA2"/>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43170982"/>
    <w:multiLevelType w:val="hybridMultilevel"/>
    <w:tmpl w:val="EFFA01C4"/>
    <w:lvl w:ilvl="0" w:tplc="7A7A3DEA">
      <w:start w:val="1"/>
      <w:numFmt w:val="bullet"/>
      <w:lvlText w:val="­"/>
      <w:lvlJc w:val="left"/>
      <w:pPr>
        <w:tabs>
          <w:tab w:val="num" w:pos="1134"/>
        </w:tabs>
        <w:ind w:left="1134" w:hanging="567"/>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437409A2"/>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nsid w:val="43AF4392"/>
    <w:multiLevelType w:val="hybridMultilevel"/>
    <w:tmpl w:val="18B8A24E"/>
    <w:lvl w:ilvl="0" w:tplc="F098948A">
      <w:start w:val="1"/>
      <w:numFmt w:val="bulle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43C06515"/>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nsid w:val="448F59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9">
    <w:nsid w:val="453423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0">
    <w:nsid w:val="4567379E"/>
    <w:multiLevelType w:val="hybridMultilevel"/>
    <w:tmpl w:val="BC128D6C"/>
    <w:lvl w:ilvl="0" w:tplc="7A7A3DEA">
      <w:start w:val="1"/>
      <w:numFmt w:val="bullet"/>
      <w:lvlText w:val="­"/>
      <w:lvlJc w:val="left"/>
      <w:pPr>
        <w:tabs>
          <w:tab w:val="num" w:pos="567"/>
        </w:tabs>
        <w:ind w:left="567" w:hanging="567"/>
      </w:pPr>
      <w:rPr>
        <w:rFonts w:ascii="Times New Roman" w:hAnsi="Times New Roman" w:cs="Times New Roman" w:hint="default"/>
        <w:sz w:val="16"/>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1">
    <w:nsid w:val="4574318A"/>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45755690"/>
    <w:multiLevelType w:val="hybridMultilevel"/>
    <w:tmpl w:val="0FE665D0"/>
    <w:lvl w:ilvl="0" w:tplc="6928A36E">
      <w:start w:val="1"/>
      <w:numFmt w:val="decimal"/>
      <w:lvlText w:val="%1."/>
      <w:lvlJc w:val="left"/>
      <w:pPr>
        <w:tabs>
          <w:tab w:val="num" w:pos="2319"/>
        </w:tabs>
        <w:ind w:left="178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03">
    <w:nsid w:val="458E1468"/>
    <w:multiLevelType w:val="hybridMultilevel"/>
    <w:tmpl w:val="28A833B6"/>
    <w:lvl w:ilvl="0" w:tplc="6928A36E">
      <w:start w:val="1"/>
      <w:numFmt w:val="decimal"/>
      <w:lvlText w:val="%1."/>
      <w:lvlJc w:val="left"/>
      <w:pPr>
        <w:tabs>
          <w:tab w:val="num" w:pos="2319"/>
        </w:tabs>
        <w:ind w:left="178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04">
    <w:nsid w:val="45AD30E0"/>
    <w:multiLevelType w:val="hybridMultilevel"/>
    <w:tmpl w:val="A0E6496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05">
    <w:nsid w:val="469C1997"/>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46C81B3D"/>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46CE0A81"/>
    <w:multiLevelType w:val="singleLevel"/>
    <w:tmpl w:val="F2CC1700"/>
    <w:lvl w:ilvl="0">
      <w:start w:val="1"/>
      <w:numFmt w:val="decimal"/>
      <w:lvlText w:val="%1."/>
      <w:legacy w:legacy="1" w:legacySpace="0" w:legacyIndent="283"/>
      <w:lvlJc w:val="left"/>
      <w:pPr>
        <w:ind w:left="283" w:hanging="283"/>
      </w:pPr>
      <w:rPr>
        <w:rFonts w:ascii="Times New Roman" w:hAnsi="Times New Roman" w:hint="default"/>
      </w:rPr>
    </w:lvl>
  </w:abstractNum>
  <w:abstractNum w:abstractNumId="208">
    <w:nsid w:val="46FD27A0"/>
    <w:multiLevelType w:val="hybridMultilevel"/>
    <w:tmpl w:val="BC128D6C"/>
    <w:lvl w:ilvl="0" w:tplc="7A7A3DEA">
      <w:start w:val="1"/>
      <w:numFmt w:val="bullet"/>
      <w:lvlText w:val="­"/>
      <w:lvlJc w:val="left"/>
      <w:pPr>
        <w:tabs>
          <w:tab w:val="num" w:pos="567"/>
        </w:tabs>
        <w:ind w:left="567" w:hanging="567"/>
      </w:pPr>
      <w:rPr>
        <w:rFonts w:ascii="Times New Roman" w:hAnsi="Times New Roman" w:cs="Times New Roman" w:hint="default"/>
        <w:sz w:val="16"/>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471F453D"/>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nsid w:val="48094C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1">
    <w:nsid w:val="4A4500D9"/>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nsid w:val="4A462A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3">
    <w:nsid w:val="4A752D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4">
    <w:nsid w:val="4A7A67B9"/>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4ABE1684"/>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4B552EF6"/>
    <w:multiLevelType w:val="hybridMultilevel"/>
    <w:tmpl w:val="9808F41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17">
    <w:nsid w:val="4B8C71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8">
    <w:nsid w:val="4B9436A1"/>
    <w:multiLevelType w:val="hybridMultilevel"/>
    <w:tmpl w:val="EC8AF5F2"/>
    <w:lvl w:ilvl="0" w:tplc="6928A36E">
      <w:start w:val="1"/>
      <w:numFmt w:val="decimal"/>
      <w:lvlText w:val="%1."/>
      <w:lvlJc w:val="left"/>
      <w:pPr>
        <w:tabs>
          <w:tab w:val="num" w:pos="1610"/>
        </w:tabs>
        <w:ind w:left="108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4BE83939"/>
    <w:multiLevelType w:val="hybridMultilevel"/>
    <w:tmpl w:val="DBE2F958"/>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20">
    <w:nsid w:val="4BEF5841"/>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4BFA7A39"/>
    <w:multiLevelType w:val="multilevel"/>
    <w:tmpl w:val="F4D650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2">
    <w:nsid w:val="4C755A66"/>
    <w:multiLevelType w:val="singleLevel"/>
    <w:tmpl w:val="A6489748"/>
    <w:lvl w:ilvl="0">
      <w:start w:val="1"/>
      <w:numFmt w:val="decimal"/>
      <w:lvlText w:val="%1. "/>
      <w:legacy w:legacy="1" w:legacySpace="0" w:legacyIndent="283"/>
      <w:lvlJc w:val="left"/>
      <w:pPr>
        <w:ind w:left="283" w:hanging="283"/>
      </w:pPr>
      <w:rPr>
        <w:rFonts w:ascii="Times New Roman" w:hAnsi="Times New Roman" w:hint="default"/>
        <w:sz w:val="28"/>
      </w:rPr>
    </w:lvl>
  </w:abstractNum>
  <w:abstractNum w:abstractNumId="223">
    <w:nsid w:val="4C841715"/>
    <w:multiLevelType w:val="hybridMultilevel"/>
    <w:tmpl w:val="8C82F9A8"/>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24">
    <w:nsid w:val="4C8439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5">
    <w:nsid w:val="4CF75D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6">
    <w:nsid w:val="4D0E689D"/>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4D190928"/>
    <w:multiLevelType w:val="hybridMultilevel"/>
    <w:tmpl w:val="BC128D6C"/>
    <w:lvl w:ilvl="0" w:tplc="FB3E2FD0">
      <w:start w:val="4"/>
      <w:numFmt w:val="decimal"/>
      <w:lvlText w:val="%1."/>
      <w:lvlJc w:val="left"/>
      <w:pPr>
        <w:tabs>
          <w:tab w:val="num" w:pos="360"/>
        </w:tabs>
        <w:ind w:left="0" w:firstLine="0"/>
      </w:pPr>
      <w:rPr>
        <w:rFonts w:hint="default"/>
        <w:b w:val="0"/>
        <w:i w:val="0"/>
        <w:shadow w:val="0"/>
        <w:emboss w:val="0"/>
        <w:imprint w:val="0"/>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nsid w:val="4D9D3750"/>
    <w:multiLevelType w:val="hybridMultilevel"/>
    <w:tmpl w:val="7428AA88"/>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nsid w:val="4E554567"/>
    <w:multiLevelType w:val="multilevel"/>
    <w:tmpl w:val="93CA5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0">
    <w:nsid w:val="4EAD76B7"/>
    <w:multiLevelType w:val="multilevel"/>
    <w:tmpl w:val="095EAB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nsid w:val="4F3F75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2">
    <w:nsid w:val="4F733DD7"/>
    <w:multiLevelType w:val="singleLevel"/>
    <w:tmpl w:val="CBB0CB08"/>
    <w:lvl w:ilvl="0">
      <w:start w:val="1"/>
      <w:numFmt w:val="decimal"/>
      <w:lvlText w:val="%1."/>
      <w:legacy w:legacy="1" w:legacySpace="0" w:legacyIndent="283"/>
      <w:lvlJc w:val="left"/>
      <w:pPr>
        <w:ind w:left="1275" w:hanging="283"/>
      </w:pPr>
    </w:lvl>
  </w:abstractNum>
  <w:abstractNum w:abstractNumId="233">
    <w:nsid w:val="4F9D7973"/>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500D3E7D"/>
    <w:multiLevelType w:val="singleLevel"/>
    <w:tmpl w:val="15361150"/>
    <w:lvl w:ilvl="0">
      <w:numFmt w:val="bullet"/>
      <w:lvlText w:val="-"/>
      <w:lvlJc w:val="left"/>
      <w:pPr>
        <w:tabs>
          <w:tab w:val="num" w:pos="1069"/>
        </w:tabs>
        <w:ind w:left="1069" w:hanging="360"/>
      </w:pPr>
      <w:rPr>
        <w:rFonts w:hint="default"/>
      </w:rPr>
    </w:lvl>
  </w:abstractNum>
  <w:abstractNum w:abstractNumId="235">
    <w:nsid w:val="501621B7"/>
    <w:multiLevelType w:val="hybridMultilevel"/>
    <w:tmpl w:val="20944BAC"/>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36">
    <w:nsid w:val="504F25CA"/>
    <w:multiLevelType w:val="multilevel"/>
    <w:tmpl w:val="E16A65A0"/>
    <w:lvl w:ilvl="0">
      <w:start w:val="1"/>
      <w:numFmt w:val="decimal"/>
      <w:lvlText w:val="%1)"/>
      <w:lvlJc w:val="left"/>
      <w:pPr>
        <w:tabs>
          <w:tab w:val="num" w:pos="945"/>
        </w:tabs>
        <w:ind w:left="945" w:hanging="72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37">
    <w:nsid w:val="50AB750B"/>
    <w:multiLevelType w:val="singleLevel"/>
    <w:tmpl w:val="C3CA9406"/>
    <w:lvl w:ilvl="0">
      <w:numFmt w:val="bullet"/>
      <w:lvlText w:val="-"/>
      <w:lvlJc w:val="left"/>
      <w:pPr>
        <w:tabs>
          <w:tab w:val="num" w:pos="927"/>
        </w:tabs>
        <w:ind w:left="927" w:hanging="360"/>
      </w:pPr>
      <w:rPr>
        <w:rFonts w:hint="default"/>
      </w:rPr>
    </w:lvl>
  </w:abstractNum>
  <w:abstractNum w:abstractNumId="238">
    <w:nsid w:val="50CA21BB"/>
    <w:multiLevelType w:val="hybridMultilevel"/>
    <w:tmpl w:val="7BBAEA7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39">
    <w:nsid w:val="50DA1127"/>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nsid w:val="518A5FF9"/>
    <w:multiLevelType w:val="singleLevel"/>
    <w:tmpl w:val="0419000F"/>
    <w:lvl w:ilvl="0">
      <w:start w:val="1"/>
      <w:numFmt w:val="decimal"/>
      <w:lvlText w:val="%1."/>
      <w:lvlJc w:val="left"/>
      <w:pPr>
        <w:tabs>
          <w:tab w:val="num" w:pos="360"/>
        </w:tabs>
        <w:ind w:left="360" w:hanging="360"/>
      </w:pPr>
    </w:lvl>
  </w:abstractNum>
  <w:abstractNum w:abstractNumId="241">
    <w:nsid w:val="51C24CDD"/>
    <w:multiLevelType w:val="singleLevel"/>
    <w:tmpl w:val="0419000F"/>
    <w:lvl w:ilvl="0">
      <w:start w:val="1"/>
      <w:numFmt w:val="decimal"/>
      <w:lvlText w:val="%1."/>
      <w:lvlJc w:val="left"/>
      <w:pPr>
        <w:tabs>
          <w:tab w:val="num" w:pos="360"/>
        </w:tabs>
        <w:ind w:left="360" w:hanging="360"/>
      </w:pPr>
    </w:lvl>
  </w:abstractNum>
  <w:abstractNum w:abstractNumId="242">
    <w:nsid w:val="52263310"/>
    <w:multiLevelType w:val="hybridMultilevel"/>
    <w:tmpl w:val="BC128D6C"/>
    <w:lvl w:ilvl="0" w:tplc="7A7A3DEA">
      <w:start w:val="1"/>
      <w:numFmt w:val="bullet"/>
      <w:lvlText w:val="­"/>
      <w:lvlJc w:val="left"/>
      <w:pPr>
        <w:tabs>
          <w:tab w:val="num" w:pos="567"/>
        </w:tabs>
        <w:ind w:left="567" w:hanging="567"/>
      </w:pPr>
      <w:rPr>
        <w:rFonts w:ascii="Times New Roman" w:hAnsi="Times New Roman" w:cs="Times New Roman" w:hint="default"/>
        <w:sz w:val="16"/>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nsid w:val="523E5273"/>
    <w:multiLevelType w:val="multilevel"/>
    <w:tmpl w:val="9BC8E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4">
    <w:nsid w:val="52653756"/>
    <w:multiLevelType w:val="singleLevel"/>
    <w:tmpl w:val="C3CA9406"/>
    <w:lvl w:ilvl="0">
      <w:numFmt w:val="bullet"/>
      <w:lvlText w:val="-"/>
      <w:lvlJc w:val="left"/>
      <w:pPr>
        <w:tabs>
          <w:tab w:val="num" w:pos="927"/>
        </w:tabs>
        <w:ind w:left="927" w:hanging="360"/>
      </w:pPr>
      <w:rPr>
        <w:rFonts w:hint="default"/>
      </w:rPr>
    </w:lvl>
  </w:abstractNum>
  <w:abstractNum w:abstractNumId="245">
    <w:nsid w:val="52F5547F"/>
    <w:multiLevelType w:val="hybridMultilevel"/>
    <w:tmpl w:val="907C78B0"/>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46">
    <w:nsid w:val="53287D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7">
    <w:nsid w:val="537D38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8">
    <w:nsid w:val="53D138B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49">
    <w:nsid w:val="540331EB"/>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0">
    <w:nsid w:val="54923797"/>
    <w:multiLevelType w:val="hybridMultilevel"/>
    <w:tmpl w:val="BC128D6C"/>
    <w:lvl w:ilvl="0" w:tplc="F098948A">
      <w:start w:val="1"/>
      <w:numFmt w:val="bullet"/>
      <w:lvlText w:val=""/>
      <w:lvlJc w:val="left"/>
      <w:pPr>
        <w:tabs>
          <w:tab w:val="num" w:pos="567"/>
        </w:tabs>
        <w:ind w:left="567" w:hanging="567"/>
      </w:pPr>
      <w:rPr>
        <w:rFonts w:ascii="Wingdings" w:hAnsi="Wingdings" w:hint="default"/>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nsid w:val="54F80840"/>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2">
    <w:nsid w:val="55137AA6"/>
    <w:multiLevelType w:val="hybridMultilevel"/>
    <w:tmpl w:val="17321F32"/>
    <w:lvl w:ilvl="0" w:tplc="7A7A3DEA">
      <w:start w:val="1"/>
      <w:numFmt w:val="bullet"/>
      <w:lvlText w:val="­"/>
      <w:lvlJc w:val="left"/>
      <w:pPr>
        <w:tabs>
          <w:tab w:val="num" w:pos="1134"/>
        </w:tabs>
        <w:ind w:left="1134" w:hanging="567"/>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3">
    <w:nsid w:val="55666893"/>
    <w:multiLevelType w:val="hybridMultilevel"/>
    <w:tmpl w:val="1CC0716E"/>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54">
    <w:nsid w:val="55C36868"/>
    <w:multiLevelType w:val="hybridMultilevel"/>
    <w:tmpl w:val="5A7259EA"/>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55">
    <w:nsid w:val="568D2EA1"/>
    <w:multiLevelType w:val="singleLevel"/>
    <w:tmpl w:val="0419000F"/>
    <w:lvl w:ilvl="0">
      <w:start w:val="1"/>
      <w:numFmt w:val="decimal"/>
      <w:lvlText w:val="%1."/>
      <w:lvlJc w:val="left"/>
      <w:pPr>
        <w:tabs>
          <w:tab w:val="num" w:pos="360"/>
        </w:tabs>
        <w:ind w:left="360" w:hanging="360"/>
      </w:pPr>
    </w:lvl>
  </w:abstractNum>
  <w:abstractNum w:abstractNumId="256">
    <w:nsid w:val="574E13BA"/>
    <w:multiLevelType w:val="hybridMultilevel"/>
    <w:tmpl w:val="05DAFDFE"/>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57">
    <w:nsid w:val="57AA617D"/>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8">
    <w:nsid w:val="585F7B6B"/>
    <w:multiLevelType w:val="hybridMultilevel"/>
    <w:tmpl w:val="07464BB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59">
    <w:nsid w:val="58661BC4"/>
    <w:multiLevelType w:val="hybridMultilevel"/>
    <w:tmpl w:val="E654A21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60">
    <w:nsid w:val="597C3109"/>
    <w:multiLevelType w:val="hybridMultilevel"/>
    <w:tmpl w:val="BC128D6C"/>
    <w:lvl w:ilvl="0" w:tplc="7A7A3DEA">
      <w:start w:val="1"/>
      <w:numFmt w:val="bullet"/>
      <w:lvlText w:val="­"/>
      <w:lvlJc w:val="left"/>
      <w:pPr>
        <w:tabs>
          <w:tab w:val="num" w:pos="567"/>
        </w:tabs>
        <w:ind w:left="567" w:hanging="567"/>
      </w:pPr>
      <w:rPr>
        <w:rFonts w:ascii="Times New Roman" w:hAnsi="Times New Roman" w:cs="Times New Roman" w:hint="default"/>
        <w:sz w:val="16"/>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nsid w:val="59B1355E"/>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2">
    <w:nsid w:val="5ACE47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3">
    <w:nsid w:val="5B3727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4">
    <w:nsid w:val="5B690BB6"/>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5CCF4604"/>
    <w:multiLevelType w:val="singleLevel"/>
    <w:tmpl w:val="0419000F"/>
    <w:lvl w:ilvl="0">
      <w:start w:val="1"/>
      <w:numFmt w:val="decimal"/>
      <w:lvlText w:val="%1."/>
      <w:lvlJc w:val="left"/>
      <w:pPr>
        <w:tabs>
          <w:tab w:val="num" w:pos="360"/>
        </w:tabs>
        <w:ind w:left="360" w:hanging="360"/>
      </w:pPr>
    </w:lvl>
  </w:abstractNum>
  <w:abstractNum w:abstractNumId="266">
    <w:nsid w:val="5CEA3FC9"/>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nsid w:val="5D955828"/>
    <w:multiLevelType w:val="singleLevel"/>
    <w:tmpl w:val="705299B6"/>
    <w:lvl w:ilvl="0">
      <w:start w:val="2"/>
      <w:numFmt w:val="decimal"/>
      <w:lvlText w:val="%1. "/>
      <w:legacy w:legacy="1" w:legacySpace="0" w:legacyIndent="283"/>
      <w:lvlJc w:val="left"/>
      <w:pPr>
        <w:ind w:left="283" w:hanging="283"/>
      </w:pPr>
      <w:rPr>
        <w:b w:val="0"/>
        <w:i w:val="0"/>
        <w:sz w:val="28"/>
      </w:rPr>
    </w:lvl>
  </w:abstractNum>
  <w:abstractNum w:abstractNumId="268">
    <w:nsid w:val="5DB373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9">
    <w:nsid w:val="5DF9717D"/>
    <w:multiLevelType w:val="hybridMultilevel"/>
    <w:tmpl w:val="18DAE688"/>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70">
    <w:nsid w:val="5E122032"/>
    <w:multiLevelType w:val="hybridMultilevel"/>
    <w:tmpl w:val="BC128D6C"/>
    <w:lvl w:ilvl="0" w:tplc="7A7A3DEA">
      <w:start w:val="1"/>
      <w:numFmt w:val="bullet"/>
      <w:lvlText w:val="­"/>
      <w:lvlJc w:val="left"/>
      <w:pPr>
        <w:tabs>
          <w:tab w:val="num" w:pos="567"/>
        </w:tabs>
        <w:ind w:left="567" w:hanging="567"/>
      </w:pPr>
      <w:rPr>
        <w:rFonts w:ascii="Times New Roman" w:hAnsi="Times New Roman" w:cs="Times New Roman" w:hint="default"/>
        <w:sz w:val="16"/>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nsid w:val="5E551ACE"/>
    <w:multiLevelType w:val="singleLevel"/>
    <w:tmpl w:val="1BA26AF0"/>
    <w:lvl w:ilvl="0">
      <w:start w:val="1"/>
      <w:numFmt w:val="decimal"/>
      <w:lvlText w:val="%1"/>
      <w:lvlJc w:val="left"/>
      <w:pPr>
        <w:tabs>
          <w:tab w:val="num" w:pos="930"/>
        </w:tabs>
        <w:ind w:left="930" w:hanging="360"/>
      </w:pPr>
      <w:rPr>
        <w:rFonts w:hint="default"/>
      </w:rPr>
    </w:lvl>
  </w:abstractNum>
  <w:abstractNum w:abstractNumId="272">
    <w:nsid w:val="5E884457"/>
    <w:multiLevelType w:val="hybridMultilevel"/>
    <w:tmpl w:val="EED26CF2"/>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3">
    <w:nsid w:val="5F080F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4">
    <w:nsid w:val="5F8E22E2"/>
    <w:multiLevelType w:val="singleLevel"/>
    <w:tmpl w:val="0419000F"/>
    <w:lvl w:ilvl="0">
      <w:start w:val="1"/>
      <w:numFmt w:val="decimal"/>
      <w:lvlText w:val="%1."/>
      <w:lvlJc w:val="left"/>
      <w:pPr>
        <w:tabs>
          <w:tab w:val="num" w:pos="360"/>
        </w:tabs>
        <w:ind w:left="360" w:hanging="360"/>
      </w:pPr>
    </w:lvl>
  </w:abstractNum>
  <w:abstractNum w:abstractNumId="275">
    <w:nsid w:val="606C5A98"/>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6">
    <w:nsid w:val="607823C5"/>
    <w:multiLevelType w:val="hybridMultilevel"/>
    <w:tmpl w:val="D5023F22"/>
    <w:lvl w:ilvl="0" w:tplc="F098948A">
      <w:start w:val="1"/>
      <w:numFmt w:val="bulle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7">
    <w:nsid w:val="61415153"/>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8">
    <w:nsid w:val="61682130"/>
    <w:multiLevelType w:val="singleLevel"/>
    <w:tmpl w:val="C3CA9406"/>
    <w:lvl w:ilvl="0">
      <w:numFmt w:val="bullet"/>
      <w:lvlText w:val="-"/>
      <w:lvlJc w:val="left"/>
      <w:pPr>
        <w:tabs>
          <w:tab w:val="num" w:pos="927"/>
        </w:tabs>
        <w:ind w:left="927" w:hanging="360"/>
      </w:pPr>
      <w:rPr>
        <w:rFonts w:hint="default"/>
      </w:rPr>
    </w:lvl>
  </w:abstractNum>
  <w:abstractNum w:abstractNumId="279">
    <w:nsid w:val="62010035"/>
    <w:multiLevelType w:val="hybridMultilevel"/>
    <w:tmpl w:val="20105290"/>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80">
    <w:nsid w:val="621E6B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1">
    <w:nsid w:val="629B1409"/>
    <w:multiLevelType w:val="singleLevel"/>
    <w:tmpl w:val="8124B174"/>
    <w:lvl w:ilvl="0">
      <w:start w:val="1"/>
      <w:numFmt w:val="decimal"/>
      <w:lvlText w:val="%1."/>
      <w:legacy w:legacy="1" w:legacySpace="0" w:legacyIndent="360"/>
      <w:lvlJc w:val="left"/>
      <w:pPr>
        <w:ind w:left="1069" w:hanging="360"/>
      </w:pPr>
    </w:lvl>
  </w:abstractNum>
  <w:abstractNum w:abstractNumId="282">
    <w:nsid w:val="62FC2BB1"/>
    <w:multiLevelType w:val="hybridMultilevel"/>
    <w:tmpl w:val="B7629964"/>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83">
    <w:nsid w:val="630C0FF1"/>
    <w:multiLevelType w:val="singleLevel"/>
    <w:tmpl w:val="486CB56E"/>
    <w:lvl w:ilvl="0">
      <w:start w:val="1"/>
      <w:numFmt w:val="bullet"/>
      <w:lvlText w:val=""/>
      <w:lvlJc w:val="left"/>
      <w:pPr>
        <w:tabs>
          <w:tab w:val="num" w:pos="0"/>
        </w:tabs>
        <w:ind w:left="1003" w:hanging="283"/>
      </w:pPr>
      <w:rPr>
        <w:rFonts w:ascii="Symbol" w:hAnsi="Symbol" w:hint="default"/>
        <w:sz w:val="16"/>
      </w:rPr>
    </w:lvl>
  </w:abstractNum>
  <w:abstractNum w:abstractNumId="284">
    <w:nsid w:val="643B09D4"/>
    <w:multiLevelType w:val="multilevel"/>
    <w:tmpl w:val="7C16C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5">
    <w:nsid w:val="646426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6">
    <w:nsid w:val="6505479C"/>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7">
    <w:nsid w:val="65872C21"/>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8">
    <w:nsid w:val="66D70FF9"/>
    <w:multiLevelType w:val="singleLevel"/>
    <w:tmpl w:val="E66E878E"/>
    <w:lvl w:ilvl="0">
      <w:start w:val="1998"/>
      <w:numFmt w:val="bullet"/>
      <w:lvlText w:val="-"/>
      <w:lvlJc w:val="left"/>
      <w:pPr>
        <w:tabs>
          <w:tab w:val="num" w:pos="660"/>
        </w:tabs>
        <w:ind w:left="660" w:hanging="360"/>
      </w:pPr>
      <w:rPr>
        <w:rFonts w:hint="default"/>
      </w:rPr>
    </w:lvl>
  </w:abstractNum>
  <w:abstractNum w:abstractNumId="289">
    <w:nsid w:val="66EF1948"/>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0">
    <w:nsid w:val="674D47BC"/>
    <w:multiLevelType w:val="singleLevel"/>
    <w:tmpl w:val="627A74B2"/>
    <w:lvl w:ilvl="0">
      <w:start w:val="1"/>
      <w:numFmt w:val="decimal"/>
      <w:lvlText w:val="%1)"/>
      <w:lvlJc w:val="left"/>
      <w:pPr>
        <w:tabs>
          <w:tab w:val="num" w:pos="390"/>
        </w:tabs>
        <w:ind w:left="390" w:hanging="390"/>
      </w:pPr>
      <w:rPr>
        <w:rFonts w:hint="default"/>
      </w:rPr>
    </w:lvl>
  </w:abstractNum>
  <w:abstractNum w:abstractNumId="291">
    <w:nsid w:val="68363D3A"/>
    <w:multiLevelType w:val="multilevel"/>
    <w:tmpl w:val="49FA6F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2">
    <w:nsid w:val="68537C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3">
    <w:nsid w:val="68641EE2"/>
    <w:multiLevelType w:val="hybridMultilevel"/>
    <w:tmpl w:val="F7C2686C"/>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94">
    <w:nsid w:val="68B527AF"/>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5">
    <w:nsid w:val="68E3147D"/>
    <w:multiLevelType w:val="singleLevel"/>
    <w:tmpl w:val="69A42FC6"/>
    <w:lvl w:ilvl="0">
      <w:start w:val="7"/>
      <w:numFmt w:val="decimal"/>
      <w:lvlText w:val="%1."/>
      <w:lvlJc w:val="left"/>
      <w:pPr>
        <w:tabs>
          <w:tab w:val="num" w:pos="360"/>
        </w:tabs>
        <w:ind w:left="360" w:hanging="360"/>
      </w:pPr>
      <w:rPr>
        <w:rFonts w:hint="default"/>
      </w:rPr>
    </w:lvl>
  </w:abstractNum>
  <w:abstractNum w:abstractNumId="296">
    <w:nsid w:val="693B4D10"/>
    <w:multiLevelType w:val="hybridMultilevel"/>
    <w:tmpl w:val="BC128D6C"/>
    <w:lvl w:ilvl="0" w:tplc="7A7A3DEA">
      <w:start w:val="1"/>
      <w:numFmt w:val="bullet"/>
      <w:lvlText w:val="­"/>
      <w:lvlJc w:val="left"/>
      <w:pPr>
        <w:tabs>
          <w:tab w:val="num" w:pos="567"/>
        </w:tabs>
        <w:ind w:left="567" w:hanging="567"/>
      </w:pPr>
      <w:rPr>
        <w:rFonts w:ascii="Times New Roman" w:hAnsi="Times New Roman" w:cs="Times New Roman" w:hint="default"/>
        <w:sz w:val="16"/>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7">
    <w:nsid w:val="69A82DE7"/>
    <w:multiLevelType w:val="multilevel"/>
    <w:tmpl w:val="58CE5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8">
    <w:nsid w:val="69BE74C6"/>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9">
    <w:nsid w:val="69E67388"/>
    <w:multiLevelType w:val="hybridMultilevel"/>
    <w:tmpl w:val="01FEBE38"/>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00">
    <w:nsid w:val="69E95C32"/>
    <w:multiLevelType w:val="hybridMultilevel"/>
    <w:tmpl w:val="7A0E0414"/>
    <w:lvl w:ilvl="0" w:tplc="6928A36E">
      <w:start w:val="1"/>
      <w:numFmt w:val="decimal"/>
      <w:lvlText w:val="%1."/>
      <w:lvlJc w:val="left"/>
      <w:pPr>
        <w:tabs>
          <w:tab w:val="num" w:pos="2319"/>
        </w:tabs>
        <w:ind w:left="178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01">
    <w:nsid w:val="6A284399"/>
    <w:multiLevelType w:val="hybridMultilevel"/>
    <w:tmpl w:val="BC128D6C"/>
    <w:lvl w:ilvl="0" w:tplc="F098948A">
      <w:start w:val="1"/>
      <w:numFmt w:val="bullet"/>
      <w:lvlText w:val=""/>
      <w:lvlJc w:val="left"/>
      <w:pPr>
        <w:tabs>
          <w:tab w:val="num" w:pos="567"/>
        </w:tabs>
        <w:ind w:left="567" w:hanging="567"/>
      </w:pPr>
      <w:rPr>
        <w:rFonts w:ascii="Wingdings" w:hAnsi="Wingdings" w:hint="default"/>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6ACB3CE0"/>
    <w:multiLevelType w:val="hybridMultilevel"/>
    <w:tmpl w:val="273C88BE"/>
    <w:lvl w:ilvl="0" w:tplc="4A94996E">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3">
    <w:nsid w:val="6B684473"/>
    <w:multiLevelType w:val="hybridMultilevel"/>
    <w:tmpl w:val="71E2481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04">
    <w:nsid w:val="6BA01A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5">
    <w:nsid w:val="6BA43257"/>
    <w:multiLevelType w:val="hybridMultilevel"/>
    <w:tmpl w:val="7A5CB016"/>
    <w:lvl w:ilvl="0" w:tplc="9E82654C">
      <w:start w:val="4"/>
      <w:numFmt w:val="upperLetter"/>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06">
    <w:nsid w:val="6BF97972"/>
    <w:multiLevelType w:val="multilevel"/>
    <w:tmpl w:val="D8F6C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7">
    <w:nsid w:val="6C303889"/>
    <w:multiLevelType w:val="singleLevel"/>
    <w:tmpl w:val="0419000F"/>
    <w:lvl w:ilvl="0">
      <w:start w:val="5"/>
      <w:numFmt w:val="decimal"/>
      <w:lvlText w:val="%1."/>
      <w:lvlJc w:val="left"/>
      <w:pPr>
        <w:tabs>
          <w:tab w:val="num" w:pos="360"/>
        </w:tabs>
        <w:ind w:left="360" w:hanging="360"/>
      </w:pPr>
      <w:rPr>
        <w:rFonts w:hint="default"/>
      </w:rPr>
    </w:lvl>
  </w:abstractNum>
  <w:abstractNum w:abstractNumId="308">
    <w:nsid w:val="6C3C013E"/>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nsid w:val="6C485C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0">
    <w:nsid w:val="6C537AA9"/>
    <w:multiLevelType w:val="hybridMultilevel"/>
    <w:tmpl w:val="F55ED9BC"/>
    <w:lvl w:ilvl="0" w:tplc="6928A36E">
      <w:start w:val="1"/>
      <w:numFmt w:val="decimal"/>
      <w:lvlText w:val="%1."/>
      <w:lvlJc w:val="left"/>
      <w:pPr>
        <w:tabs>
          <w:tab w:val="num" w:pos="2319"/>
        </w:tabs>
        <w:ind w:left="178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11">
    <w:nsid w:val="6D2C7E95"/>
    <w:multiLevelType w:val="singleLevel"/>
    <w:tmpl w:val="0419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12">
    <w:nsid w:val="6D407AA4"/>
    <w:multiLevelType w:val="multilevel"/>
    <w:tmpl w:val="8B24444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13">
    <w:nsid w:val="6D5C34FA"/>
    <w:multiLevelType w:val="singleLevel"/>
    <w:tmpl w:val="E66E878E"/>
    <w:lvl w:ilvl="0">
      <w:start w:val="1998"/>
      <w:numFmt w:val="bullet"/>
      <w:lvlText w:val="-"/>
      <w:lvlJc w:val="left"/>
      <w:pPr>
        <w:tabs>
          <w:tab w:val="num" w:pos="660"/>
        </w:tabs>
        <w:ind w:left="660" w:hanging="360"/>
      </w:pPr>
      <w:rPr>
        <w:rFonts w:hint="default"/>
      </w:rPr>
    </w:lvl>
  </w:abstractNum>
  <w:abstractNum w:abstractNumId="314">
    <w:nsid w:val="6D7E37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5">
    <w:nsid w:val="6E5B6BB2"/>
    <w:multiLevelType w:val="hybridMultilevel"/>
    <w:tmpl w:val="BC128D6C"/>
    <w:lvl w:ilvl="0" w:tplc="7A7A3DEA">
      <w:start w:val="1"/>
      <w:numFmt w:val="bullet"/>
      <w:lvlText w:val="­"/>
      <w:lvlJc w:val="left"/>
      <w:pPr>
        <w:tabs>
          <w:tab w:val="num" w:pos="567"/>
        </w:tabs>
        <w:ind w:left="567" w:hanging="567"/>
      </w:pPr>
      <w:rPr>
        <w:rFonts w:ascii="Times New Roman" w:hAnsi="Times New Roman" w:cs="Times New Roman" w:hint="default"/>
        <w:sz w:val="16"/>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6">
    <w:nsid w:val="6EA0326B"/>
    <w:multiLevelType w:val="hybridMultilevel"/>
    <w:tmpl w:val="BC128D6C"/>
    <w:lvl w:ilvl="0" w:tplc="7A7A3DEA">
      <w:start w:val="1"/>
      <w:numFmt w:val="bullet"/>
      <w:lvlText w:val="­"/>
      <w:lvlJc w:val="left"/>
      <w:pPr>
        <w:tabs>
          <w:tab w:val="num" w:pos="567"/>
        </w:tabs>
        <w:ind w:left="567" w:hanging="567"/>
      </w:pPr>
      <w:rPr>
        <w:rFonts w:ascii="Times New Roman" w:hAnsi="Times New Roman" w:cs="Times New Roman" w:hint="default"/>
        <w:sz w:val="16"/>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7">
    <w:nsid w:val="6EA6210A"/>
    <w:multiLevelType w:val="singleLevel"/>
    <w:tmpl w:val="4F6418AC"/>
    <w:lvl w:ilvl="0">
      <w:start w:val="1"/>
      <w:numFmt w:val="decimal"/>
      <w:lvlText w:val="%1"/>
      <w:lvlJc w:val="left"/>
      <w:pPr>
        <w:tabs>
          <w:tab w:val="num" w:pos="930"/>
        </w:tabs>
        <w:ind w:left="930" w:hanging="360"/>
      </w:pPr>
      <w:rPr>
        <w:rFonts w:hint="default"/>
      </w:rPr>
    </w:lvl>
  </w:abstractNum>
  <w:abstractNum w:abstractNumId="318">
    <w:nsid w:val="6F2C2F45"/>
    <w:multiLevelType w:val="hybridMultilevel"/>
    <w:tmpl w:val="34BA2D88"/>
    <w:lvl w:ilvl="0" w:tplc="BC7C5494">
      <w:start w:val="1"/>
      <w:numFmt w:val="bullet"/>
      <w:lvlText w:val=""/>
      <w:lvlJc w:val="left"/>
      <w:pPr>
        <w:tabs>
          <w:tab w:val="num" w:pos="1703"/>
        </w:tabs>
        <w:ind w:left="1703" w:hanging="567"/>
      </w:pPr>
      <w:rPr>
        <w:rFonts w:ascii="Symbol" w:hAnsi="Symbol" w:hint="default"/>
      </w:rPr>
    </w:lvl>
    <w:lvl w:ilvl="1" w:tplc="04190003" w:tentative="1">
      <w:start w:val="1"/>
      <w:numFmt w:val="bullet"/>
      <w:lvlText w:val="o"/>
      <w:lvlJc w:val="left"/>
      <w:pPr>
        <w:tabs>
          <w:tab w:val="num" w:pos="2009"/>
        </w:tabs>
        <w:ind w:left="2009" w:hanging="360"/>
      </w:pPr>
      <w:rPr>
        <w:rFonts w:ascii="Courier New" w:hAnsi="Courier New" w:hint="default"/>
      </w:rPr>
    </w:lvl>
    <w:lvl w:ilvl="2" w:tplc="04190005" w:tentative="1">
      <w:start w:val="1"/>
      <w:numFmt w:val="bullet"/>
      <w:lvlText w:val=""/>
      <w:lvlJc w:val="left"/>
      <w:pPr>
        <w:tabs>
          <w:tab w:val="num" w:pos="2729"/>
        </w:tabs>
        <w:ind w:left="2729" w:hanging="360"/>
      </w:pPr>
      <w:rPr>
        <w:rFonts w:ascii="Wingdings" w:hAnsi="Wingdings" w:hint="default"/>
      </w:rPr>
    </w:lvl>
    <w:lvl w:ilvl="3" w:tplc="04190001" w:tentative="1">
      <w:start w:val="1"/>
      <w:numFmt w:val="bullet"/>
      <w:lvlText w:val=""/>
      <w:lvlJc w:val="left"/>
      <w:pPr>
        <w:tabs>
          <w:tab w:val="num" w:pos="3449"/>
        </w:tabs>
        <w:ind w:left="3449" w:hanging="360"/>
      </w:pPr>
      <w:rPr>
        <w:rFonts w:ascii="Symbol" w:hAnsi="Symbol" w:hint="default"/>
      </w:rPr>
    </w:lvl>
    <w:lvl w:ilvl="4" w:tplc="04190003" w:tentative="1">
      <w:start w:val="1"/>
      <w:numFmt w:val="bullet"/>
      <w:lvlText w:val="o"/>
      <w:lvlJc w:val="left"/>
      <w:pPr>
        <w:tabs>
          <w:tab w:val="num" w:pos="4169"/>
        </w:tabs>
        <w:ind w:left="4169" w:hanging="360"/>
      </w:pPr>
      <w:rPr>
        <w:rFonts w:ascii="Courier New" w:hAnsi="Courier New" w:hint="default"/>
      </w:rPr>
    </w:lvl>
    <w:lvl w:ilvl="5" w:tplc="04190005" w:tentative="1">
      <w:start w:val="1"/>
      <w:numFmt w:val="bullet"/>
      <w:lvlText w:val=""/>
      <w:lvlJc w:val="left"/>
      <w:pPr>
        <w:tabs>
          <w:tab w:val="num" w:pos="4889"/>
        </w:tabs>
        <w:ind w:left="4889" w:hanging="360"/>
      </w:pPr>
      <w:rPr>
        <w:rFonts w:ascii="Wingdings" w:hAnsi="Wingdings" w:hint="default"/>
      </w:rPr>
    </w:lvl>
    <w:lvl w:ilvl="6" w:tplc="04190001" w:tentative="1">
      <w:start w:val="1"/>
      <w:numFmt w:val="bullet"/>
      <w:lvlText w:val=""/>
      <w:lvlJc w:val="left"/>
      <w:pPr>
        <w:tabs>
          <w:tab w:val="num" w:pos="5609"/>
        </w:tabs>
        <w:ind w:left="5609" w:hanging="360"/>
      </w:pPr>
      <w:rPr>
        <w:rFonts w:ascii="Symbol" w:hAnsi="Symbol" w:hint="default"/>
      </w:rPr>
    </w:lvl>
    <w:lvl w:ilvl="7" w:tplc="04190003" w:tentative="1">
      <w:start w:val="1"/>
      <w:numFmt w:val="bullet"/>
      <w:lvlText w:val="o"/>
      <w:lvlJc w:val="left"/>
      <w:pPr>
        <w:tabs>
          <w:tab w:val="num" w:pos="6329"/>
        </w:tabs>
        <w:ind w:left="6329" w:hanging="360"/>
      </w:pPr>
      <w:rPr>
        <w:rFonts w:ascii="Courier New" w:hAnsi="Courier New" w:hint="default"/>
      </w:rPr>
    </w:lvl>
    <w:lvl w:ilvl="8" w:tplc="04190005" w:tentative="1">
      <w:start w:val="1"/>
      <w:numFmt w:val="bullet"/>
      <w:lvlText w:val=""/>
      <w:lvlJc w:val="left"/>
      <w:pPr>
        <w:tabs>
          <w:tab w:val="num" w:pos="7049"/>
        </w:tabs>
        <w:ind w:left="7049" w:hanging="360"/>
      </w:pPr>
      <w:rPr>
        <w:rFonts w:ascii="Wingdings" w:hAnsi="Wingdings" w:hint="default"/>
      </w:rPr>
    </w:lvl>
  </w:abstractNum>
  <w:abstractNum w:abstractNumId="319">
    <w:nsid w:val="6F5E2900"/>
    <w:multiLevelType w:val="hybridMultilevel"/>
    <w:tmpl w:val="4B92815E"/>
    <w:lvl w:ilvl="0" w:tplc="6928A36E">
      <w:start w:val="1"/>
      <w:numFmt w:val="decimal"/>
      <w:lvlText w:val="%1."/>
      <w:lvlJc w:val="left"/>
      <w:pPr>
        <w:tabs>
          <w:tab w:val="num" w:pos="2319"/>
        </w:tabs>
        <w:ind w:left="178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20">
    <w:nsid w:val="6F7A797F"/>
    <w:multiLevelType w:val="singleLevel"/>
    <w:tmpl w:val="C3CA9406"/>
    <w:lvl w:ilvl="0">
      <w:numFmt w:val="bullet"/>
      <w:lvlText w:val="-"/>
      <w:lvlJc w:val="left"/>
      <w:pPr>
        <w:tabs>
          <w:tab w:val="num" w:pos="927"/>
        </w:tabs>
        <w:ind w:left="927" w:hanging="360"/>
      </w:pPr>
      <w:rPr>
        <w:rFonts w:hint="default"/>
      </w:rPr>
    </w:lvl>
  </w:abstractNum>
  <w:abstractNum w:abstractNumId="321">
    <w:nsid w:val="6F8F1BF3"/>
    <w:multiLevelType w:val="singleLevel"/>
    <w:tmpl w:val="F2CC1700"/>
    <w:lvl w:ilvl="0">
      <w:start w:val="1"/>
      <w:numFmt w:val="decimal"/>
      <w:lvlText w:val="%1."/>
      <w:legacy w:legacy="1" w:legacySpace="0" w:legacyIndent="283"/>
      <w:lvlJc w:val="left"/>
      <w:pPr>
        <w:ind w:left="283" w:hanging="283"/>
      </w:pPr>
      <w:rPr>
        <w:rFonts w:ascii="Times New Roman" w:hAnsi="Times New Roman" w:hint="default"/>
      </w:rPr>
    </w:lvl>
  </w:abstractNum>
  <w:abstractNum w:abstractNumId="322">
    <w:nsid w:val="6F962341"/>
    <w:multiLevelType w:val="hybridMultilevel"/>
    <w:tmpl w:val="7DBE4A52"/>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23">
    <w:nsid w:val="701100AD"/>
    <w:multiLevelType w:val="hybridMultilevel"/>
    <w:tmpl w:val="2124A67E"/>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24">
    <w:nsid w:val="70151810"/>
    <w:multiLevelType w:val="hybridMultilevel"/>
    <w:tmpl w:val="957E81AE"/>
    <w:lvl w:ilvl="0" w:tplc="6928A36E">
      <w:start w:val="1"/>
      <w:numFmt w:val="decimal"/>
      <w:lvlText w:val="%1."/>
      <w:lvlJc w:val="left"/>
      <w:pPr>
        <w:tabs>
          <w:tab w:val="num" w:pos="2319"/>
        </w:tabs>
        <w:ind w:left="178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25">
    <w:nsid w:val="70536A62"/>
    <w:multiLevelType w:val="singleLevel"/>
    <w:tmpl w:val="E66E878E"/>
    <w:lvl w:ilvl="0">
      <w:start w:val="1998"/>
      <w:numFmt w:val="bullet"/>
      <w:lvlText w:val="-"/>
      <w:lvlJc w:val="left"/>
      <w:pPr>
        <w:tabs>
          <w:tab w:val="num" w:pos="660"/>
        </w:tabs>
        <w:ind w:left="660" w:hanging="360"/>
      </w:pPr>
      <w:rPr>
        <w:rFonts w:hint="default"/>
      </w:rPr>
    </w:lvl>
  </w:abstractNum>
  <w:abstractNum w:abstractNumId="326">
    <w:nsid w:val="707C08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7">
    <w:nsid w:val="71830BF6"/>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nsid w:val="72B71524"/>
    <w:multiLevelType w:val="singleLevel"/>
    <w:tmpl w:val="56EE72F4"/>
    <w:lvl w:ilvl="0">
      <w:start w:val="1"/>
      <w:numFmt w:val="decimal"/>
      <w:lvlText w:val="%1."/>
      <w:lvlJc w:val="left"/>
      <w:pPr>
        <w:tabs>
          <w:tab w:val="num" w:pos="1069"/>
        </w:tabs>
        <w:ind w:left="1069" w:hanging="360"/>
      </w:pPr>
      <w:rPr>
        <w:rFonts w:hint="default"/>
      </w:rPr>
    </w:lvl>
  </w:abstractNum>
  <w:abstractNum w:abstractNumId="329">
    <w:nsid w:val="72D9374A"/>
    <w:multiLevelType w:val="hybridMultilevel"/>
    <w:tmpl w:val="A64EA1AE"/>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0">
    <w:nsid w:val="738A57C2"/>
    <w:multiLevelType w:val="hybridMultilevel"/>
    <w:tmpl w:val="EE90CE22"/>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1">
    <w:nsid w:val="73D634AB"/>
    <w:multiLevelType w:val="hybridMultilevel"/>
    <w:tmpl w:val="940E7182"/>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2">
    <w:nsid w:val="73F84F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3">
    <w:nsid w:val="74180E06"/>
    <w:multiLevelType w:val="hybridMultilevel"/>
    <w:tmpl w:val="46CEE042"/>
    <w:lvl w:ilvl="0" w:tplc="6928A36E">
      <w:start w:val="1"/>
      <w:numFmt w:val="decimal"/>
      <w:lvlText w:val="%1."/>
      <w:lvlJc w:val="left"/>
      <w:pPr>
        <w:tabs>
          <w:tab w:val="num" w:pos="2319"/>
        </w:tabs>
        <w:ind w:left="178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4">
    <w:nsid w:val="751922F0"/>
    <w:multiLevelType w:val="hybridMultilevel"/>
    <w:tmpl w:val="F20C4F92"/>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5">
    <w:nsid w:val="754A5E3A"/>
    <w:multiLevelType w:val="hybridMultilevel"/>
    <w:tmpl w:val="2CFAD0E0"/>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6">
    <w:nsid w:val="756569E0"/>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7">
    <w:nsid w:val="75801001"/>
    <w:multiLevelType w:val="hybridMultilevel"/>
    <w:tmpl w:val="6ACEF0D6"/>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8">
    <w:nsid w:val="760A294A"/>
    <w:multiLevelType w:val="hybridMultilevel"/>
    <w:tmpl w:val="6734C350"/>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9">
    <w:nsid w:val="76200989"/>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0">
    <w:nsid w:val="765606F1"/>
    <w:multiLevelType w:val="singleLevel"/>
    <w:tmpl w:val="E66E878E"/>
    <w:lvl w:ilvl="0">
      <w:start w:val="1998"/>
      <w:numFmt w:val="bullet"/>
      <w:lvlText w:val="-"/>
      <w:lvlJc w:val="left"/>
      <w:pPr>
        <w:tabs>
          <w:tab w:val="num" w:pos="660"/>
        </w:tabs>
        <w:ind w:left="660" w:hanging="360"/>
      </w:pPr>
      <w:rPr>
        <w:rFonts w:hint="default"/>
      </w:rPr>
    </w:lvl>
  </w:abstractNum>
  <w:abstractNum w:abstractNumId="341">
    <w:nsid w:val="76AA21B4"/>
    <w:multiLevelType w:val="singleLevel"/>
    <w:tmpl w:val="6ED07DD6"/>
    <w:lvl w:ilvl="0">
      <w:numFmt w:val="bullet"/>
      <w:lvlText w:val="-"/>
      <w:lvlJc w:val="left"/>
      <w:pPr>
        <w:tabs>
          <w:tab w:val="num" w:pos="360"/>
        </w:tabs>
        <w:ind w:left="360" w:hanging="360"/>
      </w:pPr>
      <w:rPr>
        <w:rFonts w:hint="default"/>
      </w:rPr>
    </w:lvl>
  </w:abstractNum>
  <w:abstractNum w:abstractNumId="342">
    <w:nsid w:val="784C57C2"/>
    <w:multiLevelType w:val="hybridMultilevel"/>
    <w:tmpl w:val="042430C0"/>
    <w:lvl w:ilvl="0" w:tplc="6928A36E">
      <w:start w:val="1"/>
      <w:numFmt w:val="decimal"/>
      <w:lvlText w:val="%1."/>
      <w:lvlJc w:val="left"/>
      <w:pPr>
        <w:tabs>
          <w:tab w:val="num" w:pos="1239"/>
        </w:tabs>
        <w:ind w:left="709" w:firstLine="17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43">
    <w:nsid w:val="78CD1586"/>
    <w:multiLevelType w:val="hybridMultilevel"/>
    <w:tmpl w:val="D2C210F8"/>
    <w:lvl w:ilvl="0" w:tplc="F098948A">
      <w:start w:val="1"/>
      <w:numFmt w:val="bulle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4">
    <w:nsid w:val="7A904BAC"/>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5">
    <w:nsid w:val="7ABD6624"/>
    <w:multiLevelType w:val="multilevel"/>
    <w:tmpl w:val="F4D650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6">
    <w:nsid w:val="7AC708F4"/>
    <w:multiLevelType w:val="singleLevel"/>
    <w:tmpl w:val="E66E878E"/>
    <w:lvl w:ilvl="0">
      <w:start w:val="1998"/>
      <w:numFmt w:val="bullet"/>
      <w:lvlText w:val="-"/>
      <w:lvlJc w:val="left"/>
      <w:pPr>
        <w:tabs>
          <w:tab w:val="num" w:pos="660"/>
        </w:tabs>
        <w:ind w:left="660" w:hanging="360"/>
      </w:pPr>
      <w:rPr>
        <w:rFonts w:hint="default"/>
      </w:rPr>
    </w:lvl>
  </w:abstractNum>
  <w:abstractNum w:abstractNumId="347">
    <w:nsid w:val="7AF30B30"/>
    <w:multiLevelType w:val="singleLevel"/>
    <w:tmpl w:val="BC1AA7E6"/>
    <w:lvl w:ilvl="0">
      <w:start w:val="1"/>
      <w:numFmt w:val="decimal"/>
      <w:lvlText w:val="%1"/>
      <w:lvlJc w:val="left"/>
      <w:pPr>
        <w:tabs>
          <w:tab w:val="num" w:pos="930"/>
        </w:tabs>
        <w:ind w:left="930" w:hanging="360"/>
      </w:pPr>
      <w:rPr>
        <w:rFonts w:hint="default"/>
      </w:rPr>
    </w:lvl>
  </w:abstractNum>
  <w:abstractNum w:abstractNumId="348">
    <w:nsid w:val="7B4D07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9">
    <w:nsid w:val="7B664FFD"/>
    <w:multiLevelType w:val="hybridMultilevel"/>
    <w:tmpl w:val="C9B6D5F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0">
    <w:nsid w:val="7B703999"/>
    <w:multiLevelType w:val="singleLevel"/>
    <w:tmpl w:val="CBB0CB08"/>
    <w:lvl w:ilvl="0">
      <w:start w:val="1"/>
      <w:numFmt w:val="decimal"/>
      <w:lvlText w:val="%1."/>
      <w:legacy w:legacy="1" w:legacySpace="0" w:legacyIndent="283"/>
      <w:lvlJc w:val="left"/>
      <w:pPr>
        <w:ind w:left="1275" w:hanging="283"/>
      </w:pPr>
    </w:lvl>
  </w:abstractNum>
  <w:abstractNum w:abstractNumId="351">
    <w:nsid w:val="7B954FB6"/>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nsid w:val="7BC57C52"/>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3">
    <w:nsid w:val="7BDB585E"/>
    <w:multiLevelType w:val="singleLevel"/>
    <w:tmpl w:val="0419000F"/>
    <w:lvl w:ilvl="0">
      <w:start w:val="1"/>
      <w:numFmt w:val="decimal"/>
      <w:lvlText w:val="%1."/>
      <w:lvlJc w:val="left"/>
      <w:pPr>
        <w:tabs>
          <w:tab w:val="num" w:pos="360"/>
        </w:tabs>
        <w:ind w:left="360" w:hanging="360"/>
      </w:pPr>
    </w:lvl>
  </w:abstractNum>
  <w:abstractNum w:abstractNumId="354">
    <w:nsid w:val="7C2207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5">
    <w:nsid w:val="7C290A63"/>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6">
    <w:nsid w:val="7C662F7D"/>
    <w:multiLevelType w:val="hybridMultilevel"/>
    <w:tmpl w:val="160E5516"/>
    <w:lvl w:ilvl="0" w:tplc="4D32CA0E">
      <w:start w:val="1"/>
      <w:numFmt w:val="lowerLetter"/>
      <w:lvlText w:val="%1)"/>
      <w:lvlJc w:val="left"/>
      <w:pPr>
        <w:tabs>
          <w:tab w:val="num" w:pos="927"/>
        </w:tabs>
        <w:ind w:left="0" w:firstLine="567"/>
      </w:pPr>
      <w:rPr>
        <w:rFonts w:hint="default"/>
      </w:rPr>
    </w:lvl>
    <w:lvl w:ilvl="1" w:tplc="7A7A3DEA">
      <w:start w:val="1"/>
      <w:numFmt w:val="bullet"/>
      <w:lvlText w:val="­"/>
      <w:lvlJc w:val="left"/>
      <w:pPr>
        <w:tabs>
          <w:tab w:val="num" w:pos="1647"/>
        </w:tabs>
        <w:ind w:left="1647" w:hanging="567"/>
      </w:pPr>
      <w:rPr>
        <w:rFonts w:ascii="Times New Roman" w:hAnsi="Times New Roman" w:cs="Times New Roman"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7">
    <w:nsid w:val="7CAF13D3"/>
    <w:multiLevelType w:val="hybridMultilevel"/>
    <w:tmpl w:val="BC128D6C"/>
    <w:lvl w:ilvl="0" w:tplc="F098948A">
      <w:start w:val="1"/>
      <w:numFmt w:val="bullet"/>
      <w:lvlText w:val=""/>
      <w:lvlJc w:val="left"/>
      <w:pPr>
        <w:tabs>
          <w:tab w:val="num" w:pos="567"/>
        </w:tabs>
        <w:ind w:left="567" w:hanging="567"/>
      </w:pPr>
      <w:rPr>
        <w:rFonts w:ascii="Wingdings" w:hAnsi="Wingdings" w:hint="default"/>
      </w:rPr>
    </w:lvl>
    <w:lvl w:ilvl="1" w:tplc="582E3B80">
      <w:start w:val="1"/>
      <w:numFmt w:val="upperRoman"/>
      <w:lvlText w:val="%2."/>
      <w:lvlJc w:val="left"/>
      <w:pPr>
        <w:tabs>
          <w:tab w:val="num" w:pos="1800"/>
        </w:tabs>
        <w:ind w:left="1800" w:hanging="720"/>
      </w:pPr>
      <w:rPr>
        <w:rFonts w:hint="default"/>
      </w:rPr>
    </w:lvl>
    <w:lvl w:ilvl="2" w:tplc="71C61D14">
      <w:start w:val="1"/>
      <w:numFmt w:val="lowerLetter"/>
      <w:lvlText w:val="%3)"/>
      <w:lvlJc w:val="left"/>
      <w:pPr>
        <w:tabs>
          <w:tab w:val="num" w:pos="2550"/>
        </w:tabs>
        <w:ind w:left="2550" w:hanging="570"/>
      </w:pPr>
      <w:rPr>
        <w:rFonts w:hint="default"/>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8">
    <w:nsid w:val="7D6302D2"/>
    <w:multiLevelType w:val="hybridMultilevel"/>
    <w:tmpl w:val="D2B61B08"/>
    <w:lvl w:ilvl="0" w:tplc="6BBC9732">
      <w:start w:val="1"/>
      <w:numFmt w:val="bullet"/>
      <w:lvlText w:val="­"/>
      <w:lvlJc w:val="left"/>
      <w:pPr>
        <w:tabs>
          <w:tab w:val="num" w:pos="720"/>
        </w:tabs>
        <w:ind w:left="720" w:hanging="360"/>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9">
    <w:nsid w:val="7D685C71"/>
    <w:multiLevelType w:val="hybridMultilevel"/>
    <w:tmpl w:val="1A06C69A"/>
    <w:lvl w:ilvl="0" w:tplc="62EC4B86">
      <w:start w:val="2"/>
      <w:numFmt w:val="upperRoman"/>
      <w:lvlText w:val="%1."/>
      <w:lvlJc w:val="left"/>
      <w:pPr>
        <w:tabs>
          <w:tab w:val="num" w:pos="1080"/>
        </w:tabs>
        <w:ind w:left="1080" w:hanging="720"/>
      </w:pPr>
      <w:rPr>
        <w:rFonts w:hint="default"/>
      </w:rPr>
    </w:lvl>
    <w:lvl w:ilvl="1" w:tplc="8A3A5132">
      <w:start w:val="2"/>
      <w:numFmt w:val="lowerLetter"/>
      <w:lvlText w:val="%2)"/>
      <w:lvlJc w:val="left"/>
      <w:pPr>
        <w:tabs>
          <w:tab w:val="num" w:pos="1650"/>
        </w:tabs>
        <w:ind w:left="1650" w:hanging="5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0">
    <w:nsid w:val="7D811B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1">
    <w:nsid w:val="7D847A36"/>
    <w:multiLevelType w:val="singleLevel"/>
    <w:tmpl w:val="6A526BF8"/>
    <w:lvl w:ilvl="0">
      <w:start w:val="8"/>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362">
    <w:nsid w:val="7DDC2782"/>
    <w:multiLevelType w:val="multilevel"/>
    <w:tmpl w:val="9CEE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3">
    <w:nsid w:val="7DE46FB7"/>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82E3B80">
      <w:start w:val="1"/>
      <w:numFmt w:val="upperRoman"/>
      <w:lvlText w:val="%2."/>
      <w:lvlJc w:val="left"/>
      <w:pPr>
        <w:tabs>
          <w:tab w:val="num" w:pos="1800"/>
        </w:tabs>
        <w:ind w:left="1800" w:hanging="720"/>
      </w:pPr>
      <w:rPr>
        <w:rFonts w:hint="default"/>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4">
    <w:nsid w:val="7E111431"/>
    <w:multiLevelType w:val="hybridMultilevel"/>
    <w:tmpl w:val="8B9C802E"/>
    <w:lvl w:ilvl="0" w:tplc="4D32CA0E">
      <w:start w:val="1"/>
      <w:numFmt w:val="lowerLetter"/>
      <w:lvlText w:val="%1)"/>
      <w:lvlJc w:val="left"/>
      <w:pPr>
        <w:tabs>
          <w:tab w:val="num" w:pos="92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5">
    <w:nsid w:val="7FA53F70"/>
    <w:multiLevelType w:val="hybridMultilevel"/>
    <w:tmpl w:val="BC128D6C"/>
    <w:lvl w:ilvl="0" w:tplc="49B875E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49B875EA">
      <w:start w:val="1"/>
      <w:numFmt w:val="bullet"/>
      <w:lvlText w:val="­"/>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49B875EA">
      <w:start w:val="1"/>
      <w:numFmt w:val="bullet"/>
      <w:lvlText w:val="­"/>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DE90B9D8">
      <w:start w:val="5"/>
      <w:numFmt w:val="bullet"/>
      <w:lvlText w:val="-"/>
      <w:lvlJc w:val="left"/>
      <w:pPr>
        <w:tabs>
          <w:tab w:val="num" w:pos="2880"/>
        </w:tabs>
        <w:ind w:left="2880" w:hanging="360"/>
      </w:pPr>
      <w:rPr>
        <w:rFonts w:ascii="Times New Roman" w:eastAsia="Times New Roman" w:hAnsi="Times New Roman" w:cs="Times New Roman" w:hint="default"/>
      </w:rPr>
    </w:lvl>
    <w:lvl w:ilvl="4" w:tplc="7A7A3DEA">
      <w:start w:val="1"/>
      <w:numFmt w:val="bullet"/>
      <w:lvlText w:val="­"/>
      <w:lvlJc w:val="left"/>
      <w:pPr>
        <w:tabs>
          <w:tab w:val="num" w:pos="3807"/>
        </w:tabs>
        <w:ind w:left="3807" w:hanging="567"/>
      </w:pPr>
      <w:rPr>
        <w:rFonts w:ascii="Times New Roman" w:hAnsi="Times New Roman" w:cs="Times New Roman" w:hint="default"/>
        <w:sz w:val="16"/>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6">
    <w:nsid w:val="7FD02E64"/>
    <w:multiLevelType w:val="singleLevel"/>
    <w:tmpl w:val="CBB0CB08"/>
    <w:lvl w:ilvl="0">
      <w:start w:val="1"/>
      <w:numFmt w:val="decimal"/>
      <w:lvlText w:val="%1."/>
      <w:legacy w:legacy="1" w:legacySpace="0" w:legacyIndent="283"/>
      <w:lvlJc w:val="left"/>
      <w:pPr>
        <w:ind w:left="1275" w:hanging="283"/>
      </w:pPr>
    </w:lvl>
  </w:abstractNum>
  <w:num w:numId="1">
    <w:abstractNumId w:val="0"/>
  </w:num>
  <w:num w:numId="2">
    <w:abstractNumId w:val="48"/>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22"/>
  </w:num>
  <w:num w:numId="5">
    <w:abstractNumId w:val="109"/>
  </w:num>
  <w:num w:numId="6">
    <w:abstractNumId w:val="171"/>
  </w:num>
  <w:num w:numId="7">
    <w:abstractNumId w:val="366"/>
  </w:num>
  <w:num w:numId="8">
    <w:abstractNumId w:val="366"/>
    <w:lvlOverride w:ilvl="0">
      <w:lvl w:ilvl="0">
        <w:start w:val="2"/>
        <w:numFmt w:val="decimal"/>
        <w:lvlText w:val="%1."/>
        <w:legacy w:legacy="1" w:legacySpace="0" w:legacyIndent="283"/>
        <w:lvlJc w:val="left"/>
        <w:pPr>
          <w:ind w:left="1275" w:hanging="283"/>
        </w:pPr>
      </w:lvl>
    </w:lvlOverride>
  </w:num>
  <w:num w:numId="9">
    <w:abstractNumId w:val="232"/>
  </w:num>
  <w:num w:numId="10">
    <w:abstractNumId w:val="232"/>
    <w:lvlOverride w:ilvl="0">
      <w:lvl w:ilvl="0">
        <w:start w:val="2"/>
        <w:numFmt w:val="decimal"/>
        <w:lvlText w:val="%1."/>
        <w:legacy w:legacy="1" w:legacySpace="0" w:legacyIndent="283"/>
        <w:lvlJc w:val="left"/>
        <w:pPr>
          <w:ind w:left="1275" w:hanging="283"/>
        </w:pPr>
      </w:lvl>
    </w:lvlOverride>
  </w:num>
  <w:num w:numId="11">
    <w:abstractNumId w:val="350"/>
  </w:num>
  <w:num w:numId="12">
    <w:abstractNumId w:val="350"/>
    <w:lvlOverride w:ilvl="0">
      <w:lvl w:ilvl="0">
        <w:start w:val="2"/>
        <w:numFmt w:val="decimal"/>
        <w:lvlText w:val="%1."/>
        <w:legacy w:legacy="1" w:legacySpace="0" w:legacyIndent="283"/>
        <w:lvlJc w:val="left"/>
        <w:pPr>
          <w:ind w:left="1275" w:hanging="283"/>
        </w:pPr>
      </w:lvl>
    </w:lvlOverride>
  </w:num>
  <w:num w:numId="13">
    <w:abstractNumId w:val="1"/>
    <w:lvlOverride w:ilvl="0">
      <w:lvl w:ilvl="0">
        <w:start w:val="1"/>
        <w:numFmt w:val="bullet"/>
        <w:lvlText w:val=""/>
        <w:legacy w:legacy="1" w:legacySpace="0" w:legacyIndent="283"/>
        <w:lvlJc w:val="left"/>
        <w:pPr>
          <w:ind w:left="1275" w:hanging="283"/>
        </w:pPr>
        <w:rPr>
          <w:rFonts w:ascii="Symbol" w:hAnsi="Symbol" w:hint="default"/>
        </w:rPr>
      </w:lvl>
    </w:lvlOverride>
  </w:num>
  <w:num w:numId="14">
    <w:abstractNumId w:val="1"/>
    <w:lvlOverride w:ilvl="0">
      <w:lvl w:ilvl="0">
        <w:start w:val="1"/>
        <w:numFmt w:val="bullet"/>
        <w:lvlText w:val=""/>
        <w:legacy w:legacy="1" w:legacySpace="0" w:legacyIndent="360"/>
        <w:lvlJc w:val="left"/>
        <w:pPr>
          <w:ind w:left="1429" w:hanging="360"/>
        </w:pPr>
        <w:rPr>
          <w:rFonts w:ascii="Symbol" w:hAnsi="Symbol" w:hint="default"/>
        </w:rPr>
      </w:lvl>
    </w:lvlOverride>
  </w:num>
  <w:num w:numId="15">
    <w:abstractNumId w:val="281"/>
  </w:num>
  <w:num w:numId="16">
    <w:abstractNumId w:val="281"/>
    <w:lvlOverride w:ilvl="0">
      <w:lvl w:ilvl="0">
        <w:start w:val="2"/>
        <w:numFmt w:val="decimal"/>
        <w:lvlText w:val="%1."/>
        <w:legacy w:legacy="1" w:legacySpace="0" w:legacyIndent="360"/>
        <w:lvlJc w:val="left"/>
        <w:pPr>
          <w:ind w:left="1069" w:hanging="360"/>
        </w:pPr>
      </w:lvl>
    </w:lvlOverride>
  </w:num>
  <w:num w:numId="17">
    <w:abstractNumId w:val="1"/>
    <w:lvlOverride w:ilvl="0">
      <w:lvl w:ilvl="0">
        <w:numFmt w:val="bullet"/>
        <w:lvlText w:val="-"/>
        <w:legacy w:legacy="1" w:legacySpace="0" w:legacyIndent="360"/>
        <w:lvlJc w:val="left"/>
        <w:pPr>
          <w:ind w:left="1429" w:hanging="360"/>
        </w:pPr>
      </w:lvl>
    </w:lvlOverride>
  </w:num>
  <w:num w:numId="18">
    <w:abstractNumId w:val="1"/>
    <w:lvlOverride w:ilvl="0">
      <w:lvl w:ilvl="0">
        <w:start w:val="1"/>
        <w:numFmt w:val="bullet"/>
        <w:lvlText w:val=""/>
        <w:legacy w:legacy="1" w:legacySpace="0" w:legacyIndent="283"/>
        <w:lvlJc w:val="left"/>
        <w:pPr>
          <w:ind w:left="992" w:hanging="283"/>
        </w:pPr>
        <w:rPr>
          <w:rFonts w:ascii="Wingdings" w:hAnsi="Wingdings" w:hint="default"/>
          <w:sz w:val="28"/>
        </w:rPr>
      </w:lvl>
    </w:lvlOverride>
  </w:num>
  <w:num w:numId="19">
    <w:abstractNumId w:val="1"/>
    <w:lvlOverride w:ilvl="0">
      <w:lvl w:ilvl="0">
        <w:start w:val="1"/>
        <w:numFmt w:val="bullet"/>
        <w:lvlText w:val=""/>
        <w:legacy w:legacy="1" w:legacySpace="0" w:legacyIndent="283"/>
        <w:lvlJc w:val="left"/>
        <w:pPr>
          <w:ind w:left="1003" w:hanging="283"/>
        </w:pPr>
        <w:rPr>
          <w:rFonts w:ascii="Wingdings" w:hAnsi="Wingdings" w:hint="default"/>
          <w:b w:val="0"/>
          <w:i w:val="0"/>
          <w:sz w:val="28"/>
          <w:u w:val="none"/>
        </w:rPr>
      </w:lvl>
    </w:lvlOverride>
  </w:num>
  <w:num w:numId="20">
    <w:abstractNumId w:val="361"/>
  </w:num>
  <w:num w:numId="21">
    <w:abstractNumId w:val="325"/>
  </w:num>
  <w:num w:numId="22">
    <w:abstractNumId w:val="51"/>
  </w:num>
  <w:num w:numId="23">
    <w:abstractNumId w:val="44"/>
  </w:num>
  <w:num w:numId="24">
    <w:abstractNumId w:val="267"/>
  </w:num>
  <w:num w:numId="25">
    <w:abstractNumId w:val="163"/>
  </w:num>
  <w:num w:numId="26">
    <w:abstractNumId w:val="321"/>
  </w:num>
  <w:num w:numId="27">
    <w:abstractNumId w:val="207"/>
  </w:num>
  <w:num w:numId="28">
    <w:abstractNumId w:val="167"/>
  </w:num>
  <w:num w:numId="29">
    <w:abstractNumId w:val="162"/>
  </w:num>
  <w:num w:numId="30">
    <w:abstractNumId w:val="288"/>
  </w:num>
  <w:num w:numId="31">
    <w:abstractNumId w:val="340"/>
  </w:num>
  <w:num w:numId="32">
    <w:abstractNumId w:val="23"/>
  </w:num>
  <w:num w:numId="33">
    <w:abstractNumId w:val="346"/>
  </w:num>
  <w:num w:numId="34">
    <w:abstractNumId w:val="313"/>
  </w:num>
  <w:num w:numId="35">
    <w:abstractNumId w:val="181"/>
  </w:num>
  <w:num w:numId="36">
    <w:abstractNumId w:val="85"/>
  </w:num>
  <w:num w:numId="37">
    <w:abstractNumId w:val="1"/>
    <w:lvlOverride w:ilvl="0">
      <w:lvl w:ilvl="0">
        <w:start w:val="1"/>
        <w:numFmt w:val="bullet"/>
        <w:lvlText w:val=""/>
        <w:legacy w:legacy="1" w:legacySpace="0" w:legacyIndent="283"/>
        <w:lvlJc w:val="left"/>
        <w:pPr>
          <w:ind w:left="283" w:hanging="283"/>
        </w:pPr>
        <w:rPr>
          <w:rFonts w:ascii="Wingdings" w:hAnsi="Wingdings" w:hint="default"/>
          <w:b w:val="0"/>
          <w:i w:val="0"/>
          <w:sz w:val="28"/>
        </w:rPr>
      </w:lvl>
    </w:lvlOverride>
  </w:num>
  <w:num w:numId="38">
    <w:abstractNumId w:val="1"/>
    <w:lvlOverride w:ilvl="0">
      <w:lvl w:ilvl="0">
        <w:numFmt w:val="bullet"/>
        <w:lvlText w:val="-"/>
        <w:legacy w:legacy="1" w:legacySpace="0" w:legacyIndent="360"/>
        <w:lvlJc w:val="left"/>
        <w:pPr>
          <w:ind w:left="360" w:hanging="360"/>
        </w:pPr>
      </w:lvl>
    </w:lvlOverride>
  </w:num>
  <w:num w:numId="39">
    <w:abstractNumId w:val="112"/>
  </w:num>
  <w:num w:numId="40">
    <w:abstractNumId w:val="112"/>
    <w:lvlOverride w:ilvl="0">
      <w:lvl w:ilvl="0">
        <w:start w:val="1"/>
        <w:numFmt w:val="decimal"/>
        <w:lvlText w:val="%1."/>
        <w:legacy w:legacy="1" w:legacySpace="0" w:legacyIndent="283"/>
        <w:lvlJc w:val="left"/>
        <w:pPr>
          <w:ind w:left="283" w:hanging="283"/>
        </w:pPr>
      </w:lvl>
    </w:lvlOverride>
  </w:num>
  <w:num w:numId="41">
    <w:abstractNumId w:val="180"/>
  </w:num>
  <w:num w:numId="42">
    <w:abstractNumId w:val="180"/>
    <w:lvlOverride w:ilvl="0">
      <w:lvl w:ilvl="0">
        <w:start w:val="1"/>
        <w:numFmt w:val="decimal"/>
        <w:lvlText w:val="%1."/>
        <w:legacy w:legacy="1" w:legacySpace="0" w:legacyIndent="283"/>
        <w:lvlJc w:val="left"/>
        <w:pPr>
          <w:ind w:left="283" w:hanging="283"/>
        </w:pPr>
      </w:lvl>
    </w:lvlOverride>
  </w:num>
  <w:num w:numId="43">
    <w:abstractNumId w:val="57"/>
  </w:num>
  <w:num w:numId="44">
    <w:abstractNumId w:val="57"/>
    <w:lvlOverride w:ilvl="0">
      <w:lvl w:ilvl="0">
        <w:start w:val="1"/>
        <w:numFmt w:val="decimal"/>
        <w:lvlText w:val="%1."/>
        <w:legacy w:legacy="1" w:legacySpace="0" w:legacyIndent="283"/>
        <w:lvlJc w:val="left"/>
        <w:pPr>
          <w:ind w:left="283" w:hanging="283"/>
        </w:pPr>
      </w:lvl>
    </w:lvlOverride>
  </w:num>
  <w:num w:numId="45">
    <w:abstractNumId w:val="317"/>
  </w:num>
  <w:num w:numId="46">
    <w:abstractNumId w:val="271"/>
  </w:num>
  <w:num w:numId="47">
    <w:abstractNumId w:val="347"/>
  </w:num>
  <w:num w:numId="48">
    <w:abstractNumId w:val="59"/>
  </w:num>
  <w:num w:numId="49">
    <w:abstractNumId w:val="311"/>
  </w:num>
  <w:num w:numId="50">
    <w:abstractNumId w:val="311"/>
    <w:lvlOverride w:ilvl="0">
      <w:lvl w:ilvl="0">
        <w:start w:val="2"/>
        <w:numFmt w:val="decimal"/>
        <w:lvlText w:val="%1."/>
        <w:legacy w:legacy="1" w:legacySpace="0" w:legacyIndent="360"/>
        <w:lvlJc w:val="left"/>
        <w:pPr>
          <w:ind w:left="360" w:hanging="360"/>
        </w:pPr>
        <w:rPr>
          <w:rFonts w:ascii="Times New Roman" w:hAnsi="Times New Roman" w:hint="default"/>
        </w:rPr>
      </w:lvl>
    </w:lvlOverride>
  </w:num>
  <w:num w:numId="51">
    <w:abstractNumId w:val="157"/>
  </w:num>
  <w:num w:numId="52">
    <w:abstractNumId w:val="213"/>
  </w:num>
  <w:num w:numId="53">
    <w:abstractNumId w:val="160"/>
  </w:num>
  <w:num w:numId="54">
    <w:abstractNumId w:val="142"/>
  </w:num>
  <w:num w:numId="55">
    <w:abstractNumId w:val="37"/>
  </w:num>
  <w:num w:numId="56">
    <w:abstractNumId w:val="35"/>
  </w:num>
  <w:num w:numId="57">
    <w:abstractNumId w:val="224"/>
  </w:num>
  <w:num w:numId="58">
    <w:abstractNumId w:val="262"/>
  </w:num>
  <w:num w:numId="59">
    <w:abstractNumId w:val="285"/>
  </w:num>
  <w:num w:numId="60">
    <w:abstractNumId w:val="332"/>
  </w:num>
  <w:num w:numId="61">
    <w:abstractNumId w:val="304"/>
  </w:num>
  <w:num w:numId="62">
    <w:abstractNumId w:val="273"/>
  </w:num>
  <w:num w:numId="63">
    <w:abstractNumId w:val="154"/>
  </w:num>
  <w:num w:numId="64">
    <w:abstractNumId w:val="98"/>
  </w:num>
  <w:num w:numId="65">
    <w:abstractNumId w:val="34"/>
  </w:num>
  <w:num w:numId="66">
    <w:abstractNumId w:val="265"/>
  </w:num>
  <w:num w:numId="67">
    <w:abstractNumId w:val="274"/>
  </w:num>
  <w:num w:numId="68">
    <w:abstractNumId w:val="241"/>
  </w:num>
  <w:num w:numId="69">
    <w:abstractNumId w:val="255"/>
  </w:num>
  <w:num w:numId="70">
    <w:abstractNumId w:val="116"/>
  </w:num>
  <w:num w:numId="71">
    <w:abstractNumId w:val="108"/>
  </w:num>
  <w:num w:numId="72">
    <w:abstractNumId w:val="62"/>
  </w:num>
  <w:num w:numId="73">
    <w:abstractNumId w:val="78"/>
  </w:num>
  <w:num w:numId="74">
    <w:abstractNumId w:val="122"/>
  </w:num>
  <w:num w:numId="75">
    <w:abstractNumId w:val="290"/>
  </w:num>
  <w:num w:numId="76">
    <w:abstractNumId w:val="70"/>
  </w:num>
  <w:num w:numId="77">
    <w:abstractNumId w:val="121"/>
  </w:num>
  <w:num w:numId="78">
    <w:abstractNumId w:val="101"/>
  </w:num>
  <w:num w:numId="79">
    <w:abstractNumId w:val="107"/>
  </w:num>
  <w:num w:numId="80">
    <w:abstractNumId w:val="309"/>
  </w:num>
  <w:num w:numId="81">
    <w:abstractNumId w:val="102"/>
  </w:num>
  <w:num w:numId="82">
    <w:abstractNumId w:val="360"/>
  </w:num>
  <w:num w:numId="83">
    <w:abstractNumId w:val="212"/>
  </w:num>
  <w:num w:numId="84">
    <w:abstractNumId w:val="217"/>
  </w:num>
  <w:num w:numId="85">
    <w:abstractNumId w:val="326"/>
  </w:num>
  <w:num w:numId="86">
    <w:abstractNumId w:val="314"/>
  </w:num>
  <w:num w:numId="87">
    <w:abstractNumId w:val="141"/>
  </w:num>
  <w:num w:numId="88">
    <w:abstractNumId w:val="198"/>
  </w:num>
  <w:num w:numId="89">
    <w:abstractNumId w:val="77"/>
  </w:num>
  <w:num w:numId="90">
    <w:abstractNumId w:val="183"/>
  </w:num>
  <w:num w:numId="91">
    <w:abstractNumId w:val="210"/>
  </w:num>
  <w:num w:numId="92">
    <w:abstractNumId w:val="354"/>
  </w:num>
  <w:num w:numId="93">
    <w:abstractNumId w:val="20"/>
  </w:num>
  <w:num w:numId="94">
    <w:abstractNumId w:val="231"/>
  </w:num>
  <w:num w:numId="95">
    <w:abstractNumId w:val="295"/>
  </w:num>
  <w:num w:numId="96">
    <w:abstractNumId w:val="120"/>
  </w:num>
  <w:num w:numId="97">
    <w:abstractNumId w:val="240"/>
  </w:num>
  <w:num w:numId="98">
    <w:abstractNumId w:val="29"/>
  </w:num>
  <w:num w:numId="99">
    <w:abstractNumId w:val="199"/>
  </w:num>
  <w:num w:numId="100">
    <w:abstractNumId w:val="225"/>
  </w:num>
  <w:num w:numId="101">
    <w:abstractNumId w:val="26"/>
  </w:num>
  <w:num w:numId="102">
    <w:abstractNumId w:val="263"/>
  </w:num>
  <w:num w:numId="103">
    <w:abstractNumId w:val="268"/>
  </w:num>
  <w:num w:numId="104">
    <w:abstractNumId w:val="248"/>
  </w:num>
  <w:num w:numId="105">
    <w:abstractNumId w:val="93"/>
  </w:num>
  <w:num w:numId="106">
    <w:abstractNumId w:val="186"/>
  </w:num>
  <w:num w:numId="107">
    <w:abstractNumId w:val="104"/>
  </w:num>
  <w:num w:numId="108">
    <w:abstractNumId w:val="236"/>
  </w:num>
  <w:num w:numId="109">
    <w:abstractNumId w:val="243"/>
  </w:num>
  <w:num w:numId="110">
    <w:abstractNumId w:val="229"/>
  </w:num>
  <w:num w:numId="111">
    <w:abstractNumId w:val="72"/>
  </w:num>
  <w:num w:numId="112">
    <w:abstractNumId w:val="159"/>
  </w:num>
  <w:num w:numId="113">
    <w:abstractNumId w:val="88"/>
  </w:num>
  <w:num w:numId="114">
    <w:abstractNumId w:val="297"/>
  </w:num>
  <w:num w:numId="115">
    <w:abstractNumId w:val="105"/>
  </w:num>
  <w:num w:numId="116">
    <w:abstractNumId w:val="284"/>
  </w:num>
  <w:num w:numId="117">
    <w:abstractNumId w:val="306"/>
  </w:num>
  <w:num w:numId="118">
    <w:abstractNumId w:val="362"/>
  </w:num>
  <w:num w:numId="119">
    <w:abstractNumId w:val="312"/>
  </w:num>
  <w:num w:numId="120">
    <w:abstractNumId w:val="151"/>
  </w:num>
  <w:num w:numId="121">
    <w:abstractNumId w:val="291"/>
  </w:num>
  <w:num w:numId="122">
    <w:abstractNumId w:val="353"/>
  </w:num>
  <w:num w:numId="123">
    <w:abstractNumId w:val="156"/>
  </w:num>
  <w:num w:numId="124">
    <w:abstractNumId w:val="164"/>
  </w:num>
  <w:num w:numId="125">
    <w:abstractNumId w:val="60"/>
  </w:num>
  <w:num w:numId="126">
    <w:abstractNumId w:val="111"/>
  </w:num>
  <w:num w:numId="127">
    <w:abstractNumId w:val="16"/>
  </w:num>
  <w:num w:numId="128">
    <w:abstractNumId w:val="230"/>
  </w:num>
  <w:num w:numId="129">
    <w:abstractNumId w:val="136"/>
  </w:num>
  <w:num w:numId="130">
    <w:abstractNumId w:val="43"/>
  </w:num>
  <w:num w:numId="131">
    <w:abstractNumId w:val="169"/>
  </w:num>
  <w:num w:numId="132">
    <w:abstractNumId w:val="283"/>
  </w:num>
  <w:num w:numId="133">
    <w:abstractNumId w:val="155"/>
  </w:num>
  <w:num w:numId="134">
    <w:abstractNumId w:val="81"/>
  </w:num>
  <w:num w:numId="135">
    <w:abstractNumId w:val="189"/>
  </w:num>
  <w:num w:numId="136">
    <w:abstractNumId w:val="22"/>
  </w:num>
  <w:num w:numId="137">
    <w:abstractNumId w:val="341"/>
  </w:num>
  <w:num w:numId="138">
    <w:abstractNumId w:val="86"/>
  </w:num>
  <w:num w:numId="139">
    <w:abstractNumId w:val="280"/>
  </w:num>
  <w:num w:numId="140">
    <w:abstractNumId w:val="58"/>
  </w:num>
  <w:num w:numId="141">
    <w:abstractNumId w:val="92"/>
  </w:num>
  <w:num w:numId="142">
    <w:abstractNumId w:val="246"/>
  </w:num>
  <w:num w:numId="143">
    <w:abstractNumId w:val="348"/>
  </w:num>
  <w:num w:numId="144">
    <w:abstractNumId w:val="117"/>
  </w:num>
  <w:num w:numId="145">
    <w:abstractNumId w:val="40"/>
  </w:num>
  <w:num w:numId="146">
    <w:abstractNumId w:val="50"/>
  </w:num>
  <w:num w:numId="147">
    <w:abstractNumId w:val="247"/>
  </w:num>
  <w:num w:numId="148">
    <w:abstractNumId w:val="292"/>
  </w:num>
  <w:num w:numId="149">
    <w:abstractNumId w:val="10"/>
  </w:num>
  <w:num w:numId="150">
    <w:abstractNumId w:val="140"/>
  </w:num>
  <w:num w:numId="151">
    <w:abstractNumId w:val="307"/>
  </w:num>
  <w:num w:numId="152">
    <w:abstractNumId w:val="39"/>
  </w:num>
  <w:num w:numId="153">
    <w:abstractNumId w:val="328"/>
  </w:num>
  <w:num w:numId="154">
    <w:abstractNumId w:val="234"/>
  </w:num>
  <w:num w:numId="155">
    <w:abstractNumId w:val="278"/>
  </w:num>
  <w:num w:numId="156">
    <w:abstractNumId w:val="170"/>
  </w:num>
  <w:num w:numId="157">
    <w:abstractNumId w:val="95"/>
  </w:num>
  <w:num w:numId="158">
    <w:abstractNumId w:val="237"/>
  </w:num>
  <w:num w:numId="159">
    <w:abstractNumId w:val="320"/>
  </w:num>
  <w:num w:numId="160">
    <w:abstractNumId w:val="244"/>
  </w:num>
  <w:num w:numId="161">
    <w:abstractNumId w:val="69"/>
  </w:num>
  <w:num w:numId="162">
    <w:abstractNumId w:val="148"/>
  </w:num>
  <w:num w:numId="163">
    <w:abstractNumId w:val="175"/>
  </w:num>
  <w:num w:numId="164">
    <w:abstractNumId w:val="269"/>
  </w:num>
  <w:num w:numId="165">
    <w:abstractNumId w:val="253"/>
  </w:num>
  <w:num w:numId="166">
    <w:abstractNumId w:val="46"/>
  </w:num>
  <w:num w:numId="167">
    <w:abstractNumId w:val="127"/>
  </w:num>
  <w:num w:numId="168">
    <w:abstractNumId w:val="119"/>
  </w:num>
  <w:num w:numId="169">
    <w:abstractNumId w:val="254"/>
  </w:num>
  <w:num w:numId="170">
    <w:abstractNumId w:val="331"/>
  </w:num>
  <w:num w:numId="171">
    <w:abstractNumId w:val="338"/>
  </w:num>
  <w:num w:numId="172">
    <w:abstractNumId w:val="188"/>
  </w:num>
  <w:num w:numId="173">
    <w:abstractNumId w:val="134"/>
  </w:num>
  <w:num w:numId="174">
    <w:abstractNumId w:val="66"/>
  </w:num>
  <w:num w:numId="175">
    <w:abstractNumId w:val="12"/>
  </w:num>
  <w:num w:numId="176">
    <w:abstractNumId w:val="184"/>
  </w:num>
  <w:num w:numId="177">
    <w:abstractNumId w:val="11"/>
  </w:num>
  <w:num w:numId="178">
    <w:abstractNumId w:val="49"/>
  </w:num>
  <w:num w:numId="179">
    <w:abstractNumId w:val="330"/>
  </w:num>
  <w:num w:numId="180">
    <w:abstractNumId w:val="187"/>
  </w:num>
  <w:num w:numId="181">
    <w:abstractNumId w:val="153"/>
  </w:num>
  <w:num w:numId="182">
    <w:abstractNumId w:val="323"/>
  </w:num>
  <w:num w:numId="183">
    <w:abstractNumId w:val="322"/>
  </w:num>
  <w:num w:numId="184">
    <w:abstractNumId w:val="238"/>
  </w:num>
  <w:num w:numId="185">
    <w:abstractNumId w:val="114"/>
  </w:num>
  <w:num w:numId="186">
    <w:abstractNumId w:val="166"/>
  </w:num>
  <w:num w:numId="187">
    <w:abstractNumId w:val="329"/>
  </w:num>
  <w:num w:numId="188">
    <w:abstractNumId w:val="27"/>
  </w:num>
  <w:num w:numId="189">
    <w:abstractNumId w:val="123"/>
  </w:num>
  <w:num w:numId="190">
    <w:abstractNumId w:val="258"/>
  </w:num>
  <w:num w:numId="191">
    <w:abstractNumId w:val="223"/>
  </w:num>
  <w:num w:numId="192">
    <w:abstractNumId w:val="152"/>
  </w:num>
  <w:num w:numId="193">
    <w:abstractNumId w:val="138"/>
  </w:num>
  <w:num w:numId="194">
    <w:abstractNumId w:val="126"/>
  </w:num>
  <w:num w:numId="195">
    <w:abstractNumId w:val="143"/>
  </w:num>
  <w:num w:numId="196">
    <w:abstractNumId w:val="83"/>
  </w:num>
  <w:num w:numId="197">
    <w:abstractNumId w:val="75"/>
  </w:num>
  <w:num w:numId="198">
    <w:abstractNumId w:val="31"/>
  </w:num>
  <w:num w:numId="199">
    <w:abstractNumId w:val="216"/>
  </w:num>
  <w:num w:numId="200">
    <w:abstractNumId w:val="177"/>
  </w:num>
  <w:num w:numId="201">
    <w:abstractNumId w:val="71"/>
  </w:num>
  <w:num w:numId="202">
    <w:abstractNumId w:val="256"/>
  </w:num>
  <w:num w:numId="203">
    <w:abstractNumId w:val="204"/>
  </w:num>
  <w:num w:numId="204">
    <w:abstractNumId w:val="21"/>
  </w:num>
  <w:num w:numId="205">
    <w:abstractNumId w:val="64"/>
  </w:num>
  <w:num w:numId="206">
    <w:abstractNumId w:val="245"/>
  </w:num>
  <w:num w:numId="207">
    <w:abstractNumId w:val="144"/>
  </w:num>
  <w:num w:numId="208">
    <w:abstractNumId w:val="303"/>
  </w:num>
  <w:num w:numId="209">
    <w:abstractNumId w:val="282"/>
  </w:num>
  <w:num w:numId="210">
    <w:abstractNumId w:val="87"/>
  </w:num>
  <w:num w:numId="211">
    <w:abstractNumId w:val="28"/>
  </w:num>
  <w:num w:numId="212">
    <w:abstractNumId w:val="293"/>
  </w:num>
  <w:num w:numId="213">
    <w:abstractNumId w:val="115"/>
  </w:num>
  <w:num w:numId="214">
    <w:abstractNumId w:val="54"/>
  </w:num>
  <w:num w:numId="215">
    <w:abstractNumId w:val="182"/>
  </w:num>
  <w:num w:numId="216">
    <w:abstractNumId w:val="259"/>
  </w:num>
  <w:num w:numId="217">
    <w:abstractNumId w:val="146"/>
  </w:num>
  <w:num w:numId="218">
    <w:abstractNumId w:val="299"/>
  </w:num>
  <w:num w:numId="219">
    <w:abstractNumId w:val="6"/>
  </w:num>
  <w:num w:numId="220">
    <w:abstractNumId w:val="124"/>
  </w:num>
  <w:num w:numId="221">
    <w:abstractNumId w:val="100"/>
  </w:num>
  <w:num w:numId="222">
    <w:abstractNumId w:val="161"/>
  </w:num>
  <w:num w:numId="223">
    <w:abstractNumId w:val="2"/>
  </w:num>
  <w:num w:numId="224">
    <w:abstractNumId w:val="137"/>
  </w:num>
  <w:num w:numId="225">
    <w:abstractNumId w:val="219"/>
  </w:num>
  <w:num w:numId="226">
    <w:abstractNumId w:val="113"/>
  </w:num>
  <w:num w:numId="227">
    <w:abstractNumId w:val="279"/>
  </w:num>
  <w:num w:numId="228">
    <w:abstractNumId w:val="337"/>
  </w:num>
  <w:num w:numId="229">
    <w:abstractNumId w:val="335"/>
  </w:num>
  <w:num w:numId="230">
    <w:abstractNumId w:val="235"/>
  </w:num>
  <w:num w:numId="231">
    <w:abstractNumId w:val="132"/>
  </w:num>
  <w:num w:numId="232">
    <w:abstractNumId w:val="172"/>
  </w:num>
  <w:num w:numId="233">
    <w:abstractNumId w:val="342"/>
  </w:num>
  <w:num w:numId="234">
    <w:abstractNumId w:val="178"/>
  </w:num>
  <w:num w:numId="235">
    <w:abstractNumId w:val="33"/>
  </w:num>
  <w:num w:numId="236">
    <w:abstractNumId w:val="4"/>
  </w:num>
  <w:num w:numId="237">
    <w:abstractNumId w:val="67"/>
  </w:num>
  <w:num w:numId="238">
    <w:abstractNumId w:val="3"/>
  </w:num>
  <w:num w:numId="239">
    <w:abstractNumId w:val="130"/>
  </w:num>
  <w:num w:numId="240">
    <w:abstractNumId w:val="318"/>
  </w:num>
  <w:num w:numId="241">
    <w:abstractNumId w:val="302"/>
  </w:num>
  <w:num w:numId="242">
    <w:abstractNumId w:val="106"/>
  </w:num>
  <w:num w:numId="243">
    <w:abstractNumId w:val="305"/>
  </w:num>
  <w:num w:numId="244">
    <w:abstractNumId w:val="218"/>
  </w:num>
  <w:num w:numId="245">
    <w:abstractNumId w:val="30"/>
  </w:num>
  <w:num w:numId="246">
    <w:abstractNumId w:val="89"/>
  </w:num>
  <w:num w:numId="247">
    <w:abstractNumId w:val="94"/>
  </w:num>
  <w:num w:numId="248">
    <w:abstractNumId w:val="110"/>
  </w:num>
  <w:num w:numId="249">
    <w:abstractNumId w:val="324"/>
  </w:num>
  <w:num w:numId="250">
    <w:abstractNumId w:val="145"/>
  </w:num>
  <w:num w:numId="251">
    <w:abstractNumId w:val="310"/>
  </w:num>
  <w:num w:numId="252">
    <w:abstractNumId w:val="202"/>
  </w:num>
  <w:num w:numId="253">
    <w:abstractNumId w:val="84"/>
  </w:num>
  <w:num w:numId="254">
    <w:abstractNumId w:val="300"/>
  </w:num>
  <w:num w:numId="255">
    <w:abstractNumId w:val="345"/>
  </w:num>
  <w:num w:numId="256">
    <w:abstractNumId w:val="221"/>
  </w:num>
  <w:num w:numId="257">
    <w:abstractNumId w:val="173"/>
  </w:num>
  <w:num w:numId="258">
    <w:abstractNumId w:val="333"/>
  </w:num>
  <w:num w:numId="259">
    <w:abstractNumId w:val="319"/>
  </w:num>
  <w:num w:numId="260">
    <w:abstractNumId w:val="203"/>
  </w:num>
  <w:num w:numId="261">
    <w:abstractNumId w:val="99"/>
  </w:num>
  <w:num w:numId="262">
    <w:abstractNumId w:val="227"/>
  </w:num>
  <w:num w:numId="263">
    <w:abstractNumId w:val="359"/>
  </w:num>
  <w:num w:numId="264">
    <w:abstractNumId w:val="185"/>
  </w:num>
  <w:num w:numId="265">
    <w:abstractNumId w:val="38"/>
  </w:num>
  <w:num w:numId="266">
    <w:abstractNumId w:val="45"/>
  </w:num>
  <w:num w:numId="267">
    <w:abstractNumId w:val="32"/>
  </w:num>
  <w:num w:numId="268">
    <w:abstractNumId w:val="301"/>
  </w:num>
  <w:num w:numId="269">
    <w:abstractNumId w:val="357"/>
  </w:num>
  <w:num w:numId="270">
    <w:abstractNumId w:val="125"/>
  </w:num>
  <w:num w:numId="271">
    <w:abstractNumId w:val="250"/>
  </w:num>
  <w:num w:numId="272">
    <w:abstractNumId w:val="276"/>
  </w:num>
  <w:num w:numId="273">
    <w:abstractNumId w:val="131"/>
  </w:num>
  <w:num w:numId="274">
    <w:abstractNumId w:val="139"/>
  </w:num>
  <w:num w:numId="275">
    <w:abstractNumId w:val="61"/>
  </w:num>
  <w:num w:numId="276">
    <w:abstractNumId w:val="343"/>
  </w:num>
  <w:num w:numId="277">
    <w:abstractNumId w:val="176"/>
  </w:num>
  <w:num w:numId="278">
    <w:abstractNumId w:val="196"/>
  </w:num>
  <w:num w:numId="279">
    <w:abstractNumId w:val="55"/>
  </w:num>
  <w:num w:numId="280">
    <w:abstractNumId w:val="358"/>
  </w:num>
  <w:num w:numId="281">
    <w:abstractNumId w:val="252"/>
  </w:num>
  <w:num w:numId="282">
    <w:abstractNumId w:val="356"/>
  </w:num>
  <w:num w:numId="283">
    <w:abstractNumId w:val="194"/>
  </w:num>
  <w:num w:numId="284">
    <w:abstractNumId w:val="42"/>
  </w:num>
  <w:num w:numId="285">
    <w:abstractNumId w:val="364"/>
  </w:num>
  <w:num w:numId="286">
    <w:abstractNumId w:val="315"/>
  </w:num>
  <w:num w:numId="287">
    <w:abstractNumId w:val="208"/>
  </w:num>
  <w:num w:numId="288">
    <w:abstractNumId w:val="296"/>
  </w:num>
  <w:num w:numId="289">
    <w:abstractNumId w:val="97"/>
  </w:num>
  <w:num w:numId="290">
    <w:abstractNumId w:val="200"/>
  </w:num>
  <w:num w:numId="291">
    <w:abstractNumId w:val="316"/>
  </w:num>
  <w:num w:numId="292">
    <w:abstractNumId w:val="270"/>
  </w:num>
  <w:num w:numId="293">
    <w:abstractNumId w:val="260"/>
  </w:num>
  <w:num w:numId="294">
    <w:abstractNumId w:val="242"/>
  </w:num>
  <w:num w:numId="295">
    <w:abstractNumId w:val="65"/>
  </w:num>
  <w:num w:numId="296">
    <w:abstractNumId w:val="168"/>
  </w:num>
  <w:num w:numId="297">
    <w:abstractNumId w:val="80"/>
  </w:num>
  <w:num w:numId="298">
    <w:abstractNumId w:val="334"/>
  </w:num>
  <w:num w:numId="299">
    <w:abstractNumId w:val="47"/>
  </w:num>
  <w:num w:numId="300">
    <w:abstractNumId w:val="8"/>
  </w:num>
  <w:num w:numId="301">
    <w:abstractNumId w:val="118"/>
  </w:num>
  <w:num w:numId="302">
    <w:abstractNumId w:val="103"/>
  </w:num>
  <w:num w:numId="303">
    <w:abstractNumId w:val="190"/>
  </w:num>
  <w:num w:numId="304">
    <w:abstractNumId w:val="206"/>
  </w:num>
  <w:num w:numId="305">
    <w:abstractNumId w:val="74"/>
  </w:num>
  <w:num w:numId="306">
    <w:abstractNumId w:val="344"/>
  </w:num>
  <w:num w:numId="307">
    <w:abstractNumId w:val="251"/>
  </w:num>
  <w:num w:numId="308">
    <w:abstractNumId w:val="91"/>
  </w:num>
  <w:num w:numId="309">
    <w:abstractNumId w:val="17"/>
  </w:num>
  <w:num w:numId="310">
    <w:abstractNumId w:val="193"/>
  </w:num>
  <w:num w:numId="311">
    <w:abstractNumId w:val="261"/>
  </w:num>
  <w:num w:numId="312">
    <w:abstractNumId w:val="82"/>
  </w:num>
  <w:num w:numId="313">
    <w:abstractNumId w:val="286"/>
  </w:num>
  <w:num w:numId="314">
    <w:abstractNumId w:val="294"/>
  </w:num>
  <w:num w:numId="315">
    <w:abstractNumId w:val="63"/>
  </w:num>
  <w:num w:numId="316">
    <w:abstractNumId w:val="289"/>
  </w:num>
  <w:num w:numId="317">
    <w:abstractNumId w:val="53"/>
  </w:num>
  <w:num w:numId="318">
    <w:abstractNumId w:val="13"/>
  </w:num>
  <w:num w:numId="319">
    <w:abstractNumId w:val="215"/>
  </w:num>
  <w:num w:numId="320">
    <w:abstractNumId w:val="327"/>
  </w:num>
  <w:num w:numId="321">
    <w:abstractNumId w:val="25"/>
  </w:num>
  <w:num w:numId="322">
    <w:abstractNumId w:val="249"/>
  </w:num>
  <w:num w:numId="323">
    <w:abstractNumId w:val="192"/>
  </w:num>
  <w:num w:numId="324">
    <w:abstractNumId w:val="52"/>
  </w:num>
  <w:num w:numId="325">
    <w:abstractNumId w:val="220"/>
  </w:num>
  <w:num w:numId="326">
    <w:abstractNumId w:val="363"/>
  </w:num>
  <w:num w:numId="327">
    <w:abstractNumId w:val="76"/>
  </w:num>
  <w:num w:numId="328">
    <w:abstractNumId w:val="209"/>
  </w:num>
  <w:num w:numId="329">
    <w:abstractNumId w:val="308"/>
  </w:num>
  <w:num w:numId="330">
    <w:abstractNumId w:val="201"/>
  </w:num>
  <w:num w:numId="331">
    <w:abstractNumId w:val="133"/>
  </w:num>
  <w:num w:numId="332">
    <w:abstractNumId w:val="211"/>
  </w:num>
  <w:num w:numId="333">
    <w:abstractNumId w:val="174"/>
  </w:num>
  <w:num w:numId="334">
    <w:abstractNumId w:val="41"/>
  </w:num>
  <w:num w:numId="335">
    <w:abstractNumId w:val="15"/>
  </w:num>
  <w:num w:numId="336">
    <w:abstractNumId w:val="205"/>
  </w:num>
  <w:num w:numId="337">
    <w:abstractNumId w:val="336"/>
  </w:num>
  <w:num w:numId="338">
    <w:abstractNumId w:val="7"/>
  </w:num>
  <w:num w:numId="339">
    <w:abstractNumId w:val="339"/>
  </w:num>
  <w:num w:numId="340">
    <w:abstractNumId w:val="351"/>
  </w:num>
  <w:num w:numId="341">
    <w:abstractNumId w:val="191"/>
  </w:num>
  <w:num w:numId="342">
    <w:abstractNumId w:val="214"/>
  </w:num>
  <w:num w:numId="343">
    <w:abstractNumId w:val="277"/>
  </w:num>
  <w:num w:numId="344">
    <w:abstractNumId w:val="147"/>
  </w:num>
  <w:num w:numId="345">
    <w:abstractNumId w:val="264"/>
  </w:num>
  <w:num w:numId="346">
    <w:abstractNumId w:val="365"/>
  </w:num>
  <w:num w:numId="347">
    <w:abstractNumId w:val="266"/>
  </w:num>
  <w:num w:numId="348">
    <w:abstractNumId w:val="239"/>
  </w:num>
  <w:num w:numId="349">
    <w:abstractNumId w:val="195"/>
  </w:num>
  <w:num w:numId="350">
    <w:abstractNumId w:val="128"/>
  </w:num>
  <w:num w:numId="351">
    <w:abstractNumId w:val="14"/>
  </w:num>
  <w:num w:numId="352">
    <w:abstractNumId w:val="298"/>
  </w:num>
  <w:num w:numId="353">
    <w:abstractNumId w:val="79"/>
  </w:num>
  <w:num w:numId="354">
    <w:abstractNumId w:val="355"/>
  </w:num>
  <w:num w:numId="355">
    <w:abstractNumId w:val="149"/>
  </w:num>
  <w:num w:numId="356">
    <w:abstractNumId w:val="150"/>
  </w:num>
  <w:num w:numId="357">
    <w:abstractNumId w:val="287"/>
  </w:num>
  <w:num w:numId="358">
    <w:abstractNumId w:val="56"/>
  </w:num>
  <w:num w:numId="359">
    <w:abstractNumId w:val="9"/>
  </w:num>
  <w:num w:numId="360">
    <w:abstractNumId w:val="129"/>
  </w:num>
  <w:num w:numId="361">
    <w:abstractNumId w:val="19"/>
  </w:num>
  <w:num w:numId="362">
    <w:abstractNumId w:val="36"/>
  </w:num>
  <w:num w:numId="363">
    <w:abstractNumId w:val="135"/>
  </w:num>
  <w:num w:numId="364">
    <w:abstractNumId w:val="24"/>
  </w:num>
  <w:num w:numId="365">
    <w:abstractNumId w:val="257"/>
  </w:num>
  <w:num w:numId="366">
    <w:abstractNumId w:val="233"/>
  </w:num>
  <w:num w:numId="367">
    <w:abstractNumId w:val="352"/>
  </w:num>
  <w:num w:numId="368">
    <w:abstractNumId w:val="68"/>
  </w:num>
  <w:num w:numId="369">
    <w:abstractNumId w:val="165"/>
  </w:num>
  <w:num w:numId="370">
    <w:abstractNumId w:val="197"/>
  </w:num>
  <w:num w:numId="371">
    <w:abstractNumId w:val="90"/>
  </w:num>
  <w:num w:numId="372">
    <w:abstractNumId w:val="96"/>
  </w:num>
  <w:num w:numId="373">
    <w:abstractNumId w:val="272"/>
  </w:num>
  <w:num w:numId="374">
    <w:abstractNumId w:val="349"/>
  </w:num>
  <w:num w:numId="375">
    <w:abstractNumId w:val="228"/>
  </w:num>
  <w:num w:numId="376">
    <w:abstractNumId w:val="226"/>
  </w:num>
  <w:num w:numId="377">
    <w:abstractNumId w:val="73"/>
  </w:num>
  <w:num w:numId="378">
    <w:abstractNumId w:val="18"/>
  </w:num>
  <w:num w:numId="379">
    <w:abstractNumId w:val="158"/>
  </w:num>
  <w:num w:numId="380">
    <w:abstractNumId w:val="5"/>
  </w:num>
  <w:num w:numId="381">
    <w:abstractNumId w:val="275"/>
  </w:num>
  <w:num w:numId="382">
    <w:abstractNumId w:val="1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customStyle="1" w:styleId="a0">
    <w:name w:val="текст"/>
    <w:basedOn w:val="Normal"/>
    <w:pPr>
      <w:numPr>
        <w:numId w:val="239"/>
      </w:numPr>
      <w:tabs>
        <w:tab w:val="left" w:pos="567"/>
        <w:tab w:val="left" w:pos="1134"/>
        <w:tab w:val="left" w:pos="1701"/>
        <w:tab w:val="left" w:pos="2268"/>
        <w:tab w:val="left" w:pos="6237"/>
      </w:tabs>
      <w:spacing w:line="240" w:lineRule="auto"/>
    </w:pPr>
  </w:style>
  <w:style w:type="character" w:customStyle="1" w:styleId="a1">
    <w:name w:val="Основной текст Знак"/>
    <w:rPr>
      <w:noProof w:val="0"/>
      <w:sz w:val="24"/>
      <w:lang w:val="ru-RU"/>
    </w:rPr>
  </w:style>
  <w:style w:type="character" w:customStyle="1" w:styleId="DefaultParagraphFont1">
    <w:name w:val="Default Paragraph Fon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E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Template>
  <TotalTime>4</TotalTime>
  <Pages>1</Pages>
  <Words>42926</Words>
  <Characters>244681</Characters>
  <Application>Microsoft Office Word</Application>
  <DocSecurity>4</DocSecurity>
  <Lines>2039</Lines>
  <Paragraphs>489</Paragraphs>
  <ScaleCrop>false</ScaleCrop>
  <HeadingPairs>
    <vt:vector size="2" baseType="variant">
      <vt:variant>
        <vt:lpstr>Название</vt:lpstr>
      </vt:variant>
      <vt:variant>
        <vt:i4>1</vt:i4>
      </vt:variant>
    </vt:vector>
  </HeadingPairs>
  <TitlesOfParts>
    <vt:vector size="1" baseType="lpstr">
      <vt:lpstr> </vt:lpstr>
    </vt:vector>
  </TitlesOfParts>
  <Company>ONU</Company>
  <LinksUpToDate>false</LinksUpToDate>
  <CharactersWithSpaces>300485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Abramova</dc:creator>
  <cp:keywords/>
  <dc:description/>
  <cp:lastModifiedBy>Abramova</cp:lastModifiedBy>
  <cp:revision>3</cp:revision>
  <cp:lastPrinted>2004-06-29T08:51:00Z</cp:lastPrinted>
  <dcterms:created xsi:type="dcterms:W3CDTF">2004-06-29T08:50:00Z</dcterms:created>
  <dcterms:modified xsi:type="dcterms:W3CDTF">2004-06-29T08:51:00Z</dcterms:modified>
</cp:coreProperties>
</file>