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117E9" w:rsidTr="00FE42E2">
        <w:trPr>
          <w:trHeight w:hRule="exact" w:val="851"/>
        </w:trPr>
        <w:tc>
          <w:tcPr>
            <w:tcW w:w="1280" w:type="dxa"/>
            <w:tcBorders>
              <w:bottom w:val="single" w:sz="4" w:space="0" w:color="auto"/>
            </w:tcBorders>
            <w:shd w:val="clear" w:color="auto" w:fill="auto"/>
          </w:tcPr>
          <w:p w:rsidR="002D5AAC" w:rsidRDefault="002D5AAC" w:rsidP="00A161E1">
            <w:pPr>
              <w:suppressAutoHyphens/>
            </w:pPr>
          </w:p>
        </w:tc>
        <w:tc>
          <w:tcPr>
            <w:tcW w:w="2273" w:type="dxa"/>
            <w:tcBorders>
              <w:bottom w:val="single" w:sz="4" w:space="0" w:color="auto"/>
            </w:tcBorders>
            <w:shd w:val="clear" w:color="auto" w:fill="auto"/>
            <w:vAlign w:val="bottom"/>
          </w:tcPr>
          <w:p w:rsidR="002D5AAC" w:rsidRPr="00A15BCC" w:rsidRDefault="00BD33EE" w:rsidP="00A161E1">
            <w:pPr>
              <w:suppressAutoHyphens/>
              <w:spacing w:after="80" w:line="300" w:lineRule="exact"/>
              <w:rPr>
                <w:sz w:val="28"/>
              </w:rPr>
            </w:pPr>
            <w:r w:rsidRPr="00A15BCC">
              <w:rPr>
                <w:sz w:val="28"/>
              </w:rPr>
              <w:t>Naciones Unidas</w:t>
            </w:r>
          </w:p>
        </w:tc>
        <w:tc>
          <w:tcPr>
            <w:tcW w:w="6086" w:type="dxa"/>
            <w:gridSpan w:val="2"/>
            <w:tcBorders>
              <w:bottom w:val="single" w:sz="4" w:space="0" w:color="auto"/>
            </w:tcBorders>
            <w:shd w:val="clear" w:color="auto" w:fill="auto"/>
            <w:vAlign w:val="bottom"/>
          </w:tcPr>
          <w:p w:rsidR="002D5AAC" w:rsidRPr="00A15BCC" w:rsidRDefault="009C5E39" w:rsidP="00B117E9">
            <w:pPr>
              <w:suppressAutoHyphens/>
              <w:jc w:val="right"/>
              <w:rPr>
                <w:lang w:val="fr-CH"/>
              </w:rPr>
            </w:pPr>
            <w:r w:rsidRPr="00A15BCC">
              <w:rPr>
                <w:sz w:val="40"/>
                <w:lang w:val="fr-CH"/>
              </w:rPr>
              <w:t>CCPR</w:t>
            </w:r>
            <w:r w:rsidRPr="00A15BCC">
              <w:rPr>
                <w:lang w:val="fr-CH"/>
              </w:rPr>
              <w:t>/C/</w:t>
            </w:r>
            <w:r w:rsidR="009171D7" w:rsidRPr="00A15BCC">
              <w:rPr>
                <w:lang w:val="fr-CH"/>
              </w:rPr>
              <w:t>COL</w:t>
            </w:r>
            <w:r w:rsidRPr="00A15BCC">
              <w:rPr>
                <w:lang w:val="fr-CH"/>
              </w:rPr>
              <w:t>/Q/</w:t>
            </w:r>
            <w:r w:rsidR="009171D7" w:rsidRPr="00A15BCC">
              <w:rPr>
                <w:lang w:val="fr-CH"/>
              </w:rPr>
              <w:t>7</w:t>
            </w:r>
          </w:p>
        </w:tc>
      </w:tr>
      <w:tr w:rsidR="002D5AAC" w:rsidRPr="00A15BCC" w:rsidTr="00FE42E2">
        <w:trPr>
          <w:trHeight w:hRule="exact" w:val="2835"/>
        </w:trPr>
        <w:tc>
          <w:tcPr>
            <w:tcW w:w="1280" w:type="dxa"/>
            <w:tcBorders>
              <w:top w:val="single" w:sz="4" w:space="0" w:color="auto"/>
              <w:bottom w:val="single" w:sz="12" w:space="0" w:color="auto"/>
            </w:tcBorders>
            <w:shd w:val="clear" w:color="auto" w:fill="auto"/>
          </w:tcPr>
          <w:p w:rsidR="002D5AAC" w:rsidRPr="00A15BCC" w:rsidRDefault="00CE5A8C" w:rsidP="00A161E1">
            <w:pPr>
              <w:suppressAutoHyphens/>
              <w:spacing w:before="120"/>
              <w:jc w:val="center"/>
            </w:pPr>
            <w:r>
              <w:rPr>
                <w:noProof/>
              </w:rPr>
              <w:drawing>
                <wp:inline distT="0" distB="0" distL="0" distR="0" wp14:anchorId="3B21D514" wp14:editId="1BF83E2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15BCC" w:rsidRDefault="00963777" w:rsidP="00A161E1">
            <w:pPr>
              <w:suppressAutoHyphens/>
              <w:spacing w:before="120" w:line="360" w:lineRule="exact"/>
              <w:rPr>
                <w:b/>
                <w:sz w:val="34"/>
                <w:szCs w:val="34"/>
              </w:rPr>
            </w:pPr>
            <w:r w:rsidRPr="00A15BCC">
              <w:rPr>
                <w:b/>
                <w:sz w:val="34"/>
                <w:szCs w:val="34"/>
              </w:rPr>
              <w:t>Pacto Internacional de Derechos</w:t>
            </w:r>
            <w:r w:rsidRPr="00A15BCC">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Pr="00A15BCC" w:rsidRDefault="009C5E39" w:rsidP="009C5E39">
            <w:pPr>
              <w:suppressAutoHyphens/>
              <w:spacing w:before="240" w:line="240" w:lineRule="exact"/>
            </w:pPr>
            <w:proofErr w:type="spellStart"/>
            <w:r w:rsidRPr="00A15BCC">
              <w:t>Distr</w:t>
            </w:r>
            <w:proofErr w:type="spellEnd"/>
            <w:r w:rsidRPr="00A15BCC">
              <w:t xml:space="preserve">. </w:t>
            </w:r>
            <w:r w:rsidR="00932E00">
              <w:t>general</w:t>
            </w:r>
          </w:p>
          <w:p w:rsidR="009C5E39" w:rsidRPr="00A15BCC" w:rsidRDefault="00DA49F0" w:rsidP="00651C08">
            <w:pPr>
              <w:suppressAutoHyphens/>
              <w:spacing w:line="240" w:lineRule="exact"/>
            </w:pPr>
            <w:r>
              <w:t>2</w:t>
            </w:r>
            <w:r w:rsidR="003D43AE">
              <w:t>6</w:t>
            </w:r>
            <w:r w:rsidR="009171D7" w:rsidRPr="00A15BCC">
              <w:t xml:space="preserve"> </w:t>
            </w:r>
            <w:r w:rsidR="009C5E39" w:rsidRPr="00A15BCC">
              <w:t xml:space="preserve">de </w:t>
            </w:r>
            <w:r w:rsidR="00193C0B">
              <w:t>abril</w:t>
            </w:r>
            <w:r w:rsidR="0095611B" w:rsidRPr="00A15BCC">
              <w:t xml:space="preserve"> de</w:t>
            </w:r>
            <w:r w:rsidR="009C5E39" w:rsidRPr="00A15BCC">
              <w:t xml:space="preserve"> 201</w:t>
            </w:r>
            <w:r w:rsidR="009171D7" w:rsidRPr="00A15BCC">
              <w:t>6</w:t>
            </w:r>
          </w:p>
          <w:p w:rsidR="009C5E39" w:rsidRPr="00A15BCC" w:rsidRDefault="009C5E39" w:rsidP="009C5E39">
            <w:pPr>
              <w:suppressAutoHyphens/>
              <w:spacing w:line="240" w:lineRule="exact"/>
            </w:pPr>
          </w:p>
          <w:p w:rsidR="009C5E39" w:rsidRPr="00A15BCC" w:rsidRDefault="009C5E39" w:rsidP="009C5E39">
            <w:pPr>
              <w:suppressAutoHyphens/>
              <w:spacing w:line="240" w:lineRule="exact"/>
            </w:pPr>
            <w:r w:rsidRPr="00A15BCC">
              <w:t>Original: español</w:t>
            </w:r>
          </w:p>
          <w:p w:rsidR="009C5E39" w:rsidRPr="00A15BCC" w:rsidRDefault="00CE5A8C" w:rsidP="00CE5A8C">
            <w:pPr>
              <w:suppressAutoHyphens/>
              <w:spacing w:line="240" w:lineRule="exact"/>
            </w:pPr>
            <w:r>
              <w:t xml:space="preserve">Español, </w:t>
            </w:r>
            <w:r w:rsidRPr="00A15BCC">
              <w:t xml:space="preserve">francés </w:t>
            </w:r>
            <w:r>
              <w:t>e inglés única</w:t>
            </w:r>
            <w:r w:rsidRPr="00A15BCC">
              <w:t>mente</w:t>
            </w:r>
          </w:p>
        </w:tc>
      </w:tr>
    </w:tbl>
    <w:p w:rsidR="003260EF" w:rsidRPr="003260EF" w:rsidRDefault="003260EF" w:rsidP="003260EF">
      <w:pPr>
        <w:spacing w:line="20" w:lineRule="exact"/>
        <w:rPr>
          <w:rFonts w:ascii="Times New Roman Bold" w:hAnsi="Times New Roman Bold"/>
          <w:b/>
          <w:sz w:val="2"/>
          <w:lang w:val="es-ES_tradnl"/>
        </w:rPr>
      </w:pPr>
    </w:p>
    <w:p w:rsidR="00FE42E2" w:rsidRPr="00A15BCC" w:rsidRDefault="00FE42E2" w:rsidP="004A73FB">
      <w:pPr>
        <w:adjustRightInd w:val="0"/>
        <w:spacing w:before="120" w:line="240" w:lineRule="auto"/>
        <w:rPr>
          <w:b/>
          <w:bCs/>
          <w:sz w:val="24"/>
          <w:szCs w:val="24"/>
          <w:lang w:val="es-ES_tradnl"/>
        </w:rPr>
      </w:pPr>
      <w:r w:rsidRPr="00A15BCC">
        <w:rPr>
          <w:rFonts w:ascii="Times New Roman Bold" w:hAnsi="Times New Roman Bold"/>
          <w:b/>
          <w:sz w:val="24"/>
          <w:lang w:val="es-ES_tradnl"/>
        </w:rPr>
        <w:t>Comité de Derechos Humanos</w:t>
      </w:r>
    </w:p>
    <w:p w:rsidR="00FE42E2" w:rsidRPr="00A15BCC" w:rsidRDefault="009C5E39" w:rsidP="004A73FB">
      <w:pPr>
        <w:pStyle w:val="HChG"/>
        <w:rPr>
          <w:lang w:val="es-ES_tradnl"/>
        </w:rPr>
      </w:pPr>
      <w:r w:rsidRPr="00A15BCC">
        <w:rPr>
          <w:lang w:val="es-ES_tradnl"/>
        </w:rPr>
        <w:tab/>
      </w:r>
      <w:r w:rsidRPr="00A15BCC">
        <w:rPr>
          <w:lang w:val="es-ES_tradnl"/>
        </w:rPr>
        <w:tab/>
      </w:r>
      <w:r w:rsidR="00D70B80" w:rsidRPr="00A15BCC">
        <w:rPr>
          <w:lang w:val="es-ES_tradnl"/>
        </w:rPr>
        <w:t xml:space="preserve">Lista de cuestiones </w:t>
      </w:r>
      <w:r w:rsidR="00164FE5" w:rsidRPr="00A15BCC">
        <w:rPr>
          <w:lang w:val="es-ES_tradnl"/>
        </w:rPr>
        <w:t>relativa</w:t>
      </w:r>
      <w:r w:rsidR="00D70B80" w:rsidRPr="00A15BCC">
        <w:rPr>
          <w:lang w:val="es-ES_tradnl"/>
        </w:rPr>
        <w:t xml:space="preserve"> a</w:t>
      </w:r>
      <w:r w:rsidR="00164FE5" w:rsidRPr="00A15BCC">
        <w:rPr>
          <w:lang w:val="es-ES_tradnl"/>
        </w:rPr>
        <w:t>l</w:t>
      </w:r>
      <w:r w:rsidR="00D70B80" w:rsidRPr="00A15BCC">
        <w:rPr>
          <w:lang w:val="es-ES_tradnl"/>
        </w:rPr>
        <w:t xml:space="preserve"> </w:t>
      </w:r>
      <w:r w:rsidR="009171D7" w:rsidRPr="00A15BCC">
        <w:rPr>
          <w:lang w:val="es-ES_tradnl"/>
        </w:rPr>
        <w:t>séptimo</w:t>
      </w:r>
      <w:r w:rsidR="00D70B80" w:rsidRPr="00A15BCC">
        <w:rPr>
          <w:lang w:val="es-ES_tradnl"/>
        </w:rPr>
        <w:t xml:space="preserve"> informe periódico de</w:t>
      </w:r>
      <w:r w:rsidR="00FE42E2" w:rsidRPr="00A15BCC">
        <w:rPr>
          <w:lang w:val="es-ES_tradnl"/>
        </w:rPr>
        <w:t xml:space="preserve"> </w:t>
      </w:r>
      <w:r w:rsidR="00CF6258" w:rsidRPr="00A15BCC">
        <w:rPr>
          <w:lang w:val="es-ES_tradnl"/>
        </w:rPr>
        <w:t>Co</w:t>
      </w:r>
      <w:r w:rsidR="009171D7" w:rsidRPr="00A15BCC">
        <w:rPr>
          <w:lang w:val="es-ES_tradnl"/>
        </w:rPr>
        <w:t>lombia</w:t>
      </w:r>
      <w:r w:rsidR="009171D7" w:rsidRPr="004A73FB">
        <w:rPr>
          <w:rStyle w:val="Refdenotaalpie"/>
          <w:bCs/>
          <w:sz w:val="20"/>
          <w:vertAlign w:val="baseline"/>
        </w:rPr>
        <w:footnoteReference w:customMarkFollows="1" w:id="1"/>
        <w:t>*</w:t>
      </w:r>
      <w:r w:rsidR="00427878">
        <w:rPr>
          <w:b w:val="0"/>
          <w:szCs w:val="28"/>
        </w:rPr>
        <w:t xml:space="preserve"> </w:t>
      </w:r>
    </w:p>
    <w:p w:rsidR="00FE42E2" w:rsidRPr="004A73FB" w:rsidRDefault="00FE42E2">
      <w:pPr>
        <w:pStyle w:val="H23G"/>
      </w:pPr>
      <w:r w:rsidRPr="00A15BCC">
        <w:rPr>
          <w:lang w:val="es-ES_tradnl"/>
        </w:rPr>
        <w:tab/>
      </w:r>
      <w:r w:rsidRPr="00A15BCC">
        <w:rPr>
          <w:lang w:val="es-ES_tradnl"/>
        </w:rPr>
        <w:tab/>
        <w:t>Marco constitucional y legislativo (arts</w:t>
      </w:r>
      <w:r w:rsidR="00155500" w:rsidRPr="00A15BCC">
        <w:rPr>
          <w:lang w:val="es-ES_tradnl"/>
        </w:rPr>
        <w:t>.</w:t>
      </w:r>
      <w:r w:rsidRPr="00A15BCC">
        <w:rPr>
          <w:lang w:val="es-ES_tradnl"/>
        </w:rPr>
        <w:t xml:space="preserve"> 1 y 2)</w:t>
      </w:r>
    </w:p>
    <w:p w:rsidR="00CF6258" w:rsidRPr="006443DC" w:rsidRDefault="0055398E" w:rsidP="0055398E">
      <w:pPr>
        <w:pStyle w:val="SingleTxtG"/>
        <w:suppressAutoHyphens/>
        <w:rPr>
          <w:lang w:val="es-MX"/>
        </w:rPr>
      </w:pPr>
      <w:r w:rsidRPr="006443DC">
        <w:rPr>
          <w:lang w:val="es-MX"/>
        </w:rPr>
        <w:t>1.</w:t>
      </w:r>
      <w:r w:rsidRPr="006443DC">
        <w:rPr>
          <w:lang w:val="es-MX"/>
        </w:rPr>
        <w:tab/>
      </w:r>
      <w:r w:rsidR="00027BB4" w:rsidRPr="00A15BCC">
        <w:rPr>
          <w:lang w:val="es-ES_tradnl"/>
        </w:rPr>
        <w:t>S</w:t>
      </w:r>
      <w:r w:rsidR="00DF5098" w:rsidRPr="00A15BCC">
        <w:rPr>
          <w:lang w:val="es-ES_tradnl"/>
        </w:rPr>
        <w:t>írvanse</w:t>
      </w:r>
      <w:r w:rsidR="00DB6A24" w:rsidRPr="00A15BCC">
        <w:rPr>
          <w:lang w:val="es-ES_tradnl"/>
        </w:rPr>
        <w:t xml:space="preserve"> proporcionar información </w:t>
      </w:r>
      <w:r w:rsidR="008471F2" w:rsidRPr="00A15BCC">
        <w:rPr>
          <w:lang w:val="es-ES_tradnl"/>
        </w:rPr>
        <w:t xml:space="preserve">actualizada </w:t>
      </w:r>
      <w:r w:rsidR="00DB6A24" w:rsidRPr="00A15BCC">
        <w:rPr>
          <w:lang w:val="es-ES_tradnl"/>
        </w:rPr>
        <w:t xml:space="preserve">acerca de las medidas adoptadas para </w:t>
      </w:r>
      <w:r w:rsidR="00532E0B" w:rsidRPr="00A15BCC">
        <w:rPr>
          <w:lang w:val="es-ES_tradnl"/>
        </w:rPr>
        <w:t>implementar</w:t>
      </w:r>
      <w:r w:rsidR="00DB6A24" w:rsidRPr="00A15BCC">
        <w:rPr>
          <w:lang w:val="es-ES_tradnl"/>
        </w:rPr>
        <w:t xml:space="preserve"> los dictámenes en los cuales el Comité ha identificado una violación del Pacto por el Estado parte</w:t>
      </w:r>
      <w:r w:rsidR="00E9739C" w:rsidRPr="00A15BCC">
        <w:rPr>
          <w:lang w:val="es-ES_tradnl"/>
        </w:rPr>
        <w:t>.</w:t>
      </w:r>
      <w:r w:rsidR="00027BB4" w:rsidRPr="00A15BCC">
        <w:rPr>
          <w:lang w:val="es-MX"/>
        </w:rPr>
        <w:t xml:space="preserve"> </w:t>
      </w:r>
      <w:r w:rsidR="00792A20" w:rsidRPr="00A15BCC">
        <w:rPr>
          <w:lang w:val="es-MX"/>
        </w:rPr>
        <w:t>Asimismo, y m</w:t>
      </w:r>
      <w:r w:rsidR="0017397F" w:rsidRPr="00A15BCC">
        <w:rPr>
          <w:lang w:val="es-MX"/>
        </w:rPr>
        <w:t xml:space="preserve">ientras </w:t>
      </w:r>
      <w:r w:rsidR="00423E52">
        <w:rPr>
          <w:lang w:val="es-MX"/>
        </w:rPr>
        <w:t xml:space="preserve">que </w:t>
      </w:r>
      <w:r w:rsidR="0017397F" w:rsidRPr="00A15BCC">
        <w:rPr>
          <w:lang w:val="es-MX"/>
        </w:rPr>
        <w:t>toma nota de</w:t>
      </w:r>
      <w:r w:rsidR="00DB5052" w:rsidRPr="00A15BCC">
        <w:rPr>
          <w:lang w:val="es-MX"/>
        </w:rPr>
        <w:t xml:space="preserve"> las respuestas del Estado parte a la anterior lista de cuestiones (</w:t>
      </w:r>
      <w:r w:rsidR="00193C0B">
        <w:rPr>
          <w:lang w:val="es-MX"/>
        </w:rPr>
        <w:t>véase</w:t>
      </w:r>
      <w:r w:rsidR="00193C0B" w:rsidRPr="00A15BCC">
        <w:rPr>
          <w:lang w:val="es-MX"/>
        </w:rPr>
        <w:t xml:space="preserve"> </w:t>
      </w:r>
      <w:proofErr w:type="spellStart"/>
      <w:r w:rsidR="00DB5052" w:rsidRPr="00A15BCC">
        <w:rPr>
          <w:lang w:val="es-MX"/>
        </w:rPr>
        <w:t>CCPR</w:t>
      </w:r>
      <w:proofErr w:type="spellEnd"/>
      <w:r w:rsidR="00DB5052" w:rsidRPr="00A15BCC">
        <w:rPr>
          <w:lang w:val="es-MX"/>
        </w:rPr>
        <w:t>/C/COL/Q/6/</w:t>
      </w:r>
      <w:proofErr w:type="spellStart"/>
      <w:r w:rsidR="00DB5052" w:rsidRPr="00A15BCC">
        <w:rPr>
          <w:lang w:val="es-MX"/>
        </w:rPr>
        <w:t>Add.1</w:t>
      </w:r>
      <w:proofErr w:type="spellEnd"/>
      <w:r w:rsidR="00DB5052" w:rsidRPr="00A15BCC">
        <w:rPr>
          <w:lang w:val="es-MX"/>
        </w:rPr>
        <w:t xml:space="preserve">, </w:t>
      </w:r>
      <w:proofErr w:type="spellStart"/>
      <w:r w:rsidR="009A52E6">
        <w:rPr>
          <w:lang w:val="es-MX"/>
        </w:rPr>
        <w:t>párrs</w:t>
      </w:r>
      <w:proofErr w:type="spellEnd"/>
      <w:r w:rsidR="009A52E6">
        <w:rPr>
          <w:lang w:val="es-MX"/>
        </w:rPr>
        <w:t>.</w:t>
      </w:r>
      <w:r w:rsidR="00DB5052" w:rsidRPr="00A15BCC">
        <w:rPr>
          <w:lang w:val="es-MX"/>
        </w:rPr>
        <w:t xml:space="preserve"> 1</w:t>
      </w:r>
      <w:r w:rsidR="00607EBF">
        <w:rPr>
          <w:lang w:val="es-MX"/>
        </w:rPr>
        <w:t xml:space="preserve"> a </w:t>
      </w:r>
      <w:r w:rsidR="00DB5052" w:rsidRPr="00A15BCC">
        <w:rPr>
          <w:lang w:val="es-MX"/>
        </w:rPr>
        <w:t xml:space="preserve">6), el Comité </w:t>
      </w:r>
      <w:r w:rsidR="00A17E5E">
        <w:rPr>
          <w:lang w:val="es-MX"/>
        </w:rPr>
        <w:t>solicita</w:t>
      </w:r>
      <w:r w:rsidR="00DB5052" w:rsidRPr="00A15BCC">
        <w:rPr>
          <w:lang w:val="es-MX"/>
        </w:rPr>
        <w:t xml:space="preserve"> información actualizada</w:t>
      </w:r>
      <w:r w:rsidR="009A4805" w:rsidRPr="00A15BCC">
        <w:rPr>
          <w:lang w:val="es-MX"/>
        </w:rPr>
        <w:t xml:space="preserve"> acerca de la </w:t>
      </w:r>
      <w:r w:rsidR="00821501" w:rsidRPr="00A15BCC">
        <w:rPr>
          <w:lang w:val="es-MX"/>
        </w:rPr>
        <w:t>aplicación</w:t>
      </w:r>
      <w:r w:rsidR="009A4805" w:rsidRPr="00A15BCC">
        <w:rPr>
          <w:lang w:val="es-MX"/>
        </w:rPr>
        <w:t xml:space="preserve"> de la Ley 288</w:t>
      </w:r>
      <w:r w:rsidR="0014125D">
        <w:rPr>
          <w:lang w:val="es-MX"/>
        </w:rPr>
        <w:t xml:space="preserve"> de </w:t>
      </w:r>
      <w:r w:rsidR="009A4805" w:rsidRPr="00A15BCC">
        <w:rPr>
          <w:lang w:val="es-MX"/>
        </w:rPr>
        <w:t>1996</w:t>
      </w:r>
      <w:r w:rsidR="0017397F" w:rsidRPr="00A15BCC">
        <w:rPr>
          <w:lang w:val="es-MX"/>
        </w:rPr>
        <w:t xml:space="preserve"> en relación con sus dictámenes</w:t>
      </w:r>
      <w:r w:rsidR="009A4805" w:rsidRPr="006443DC">
        <w:rPr>
          <w:lang w:val="es-MX"/>
        </w:rPr>
        <w:t>.</w:t>
      </w:r>
    </w:p>
    <w:p w:rsidR="003E394C" w:rsidRPr="00417D8B" w:rsidRDefault="0055398E" w:rsidP="0055398E">
      <w:pPr>
        <w:pStyle w:val="SingleTxtG"/>
        <w:suppressAutoHyphens/>
        <w:rPr>
          <w:lang w:val="es-ES_tradnl"/>
        </w:rPr>
      </w:pPr>
      <w:r w:rsidRPr="00417D8B">
        <w:rPr>
          <w:lang w:val="es-ES_tradnl"/>
        </w:rPr>
        <w:t>2.</w:t>
      </w:r>
      <w:r w:rsidRPr="00417D8B">
        <w:rPr>
          <w:lang w:val="es-ES_tradnl"/>
        </w:rPr>
        <w:tab/>
      </w:r>
      <w:r w:rsidR="003E394C" w:rsidRPr="00417D8B">
        <w:rPr>
          <w:lang w:val="es-ES_tradnl"/>
        </w:rPr>
        <w:t xml:space="preserve">Sírvanse proporcionar información acerca del proceso de aprobación e implementación de la </w:t>
      </w:r>
      <w:r w:rsidR="0014125D">
        <w:rPr>
          <w:lang w:val="es-ES_tradnl"/>
        </w:rPr>
        <w:t>p</w:t>
      </w:r>
      <w:r w:rsidR="003E394C" w:rsidRPr="00417D8B">
        <w:rPr>
          <w:lang w:val="es-ES_tradnl"/>
        </w:rPr>
        <w:t xml:space="preserve">ropuesta de </w:t>
      </w:r>
      <w:r w:rsidR="0014125D">
        <w:rPr>
          <w:lang w:val="es-ES_tradnl"/>
        </w:rPr>
        <w:t>p</w:t>
      </w:r>
      <w:r w:rsidR="003E394C" w:rsidRPr="00417D8B">
        <w:rPr>
          <w:lang w:val="es-ES_tradnl"/>
        </w:rPr>
        <w:t xml:space="preserve">olítica </w:t>
      </w:r>
      <w:r w:rsidR="0014125D">
        <w:rPr>
          <w:lang w:val="es-ES_tradnl"/>
        </w:rPr>
        <w:t>p</w:t>
      </w:r>
      <w:r w:rsidR="003E394C" w:rsidRPr="00417D8B">
        <w:rPr>
          <w:lang w:val="es-ES_tradnl"/>
        </w:rPr>
        <w:t xml:space="preserve">ública </w:t>
      </w:r>
      <w:r w:rsidR="0014125D">
        <w:rPr>
          <w:lang w:val="es-ES_tradnl"/>
        </w:rPr>
        <w:t>i</w:t>
      </w:r>
      <w:r w:rsidR="00175D14" w:rsidRPr="00417D8B">
        <w:rPr>
          <w:lang w:val="es-ES_tradnl"/>
        </w:rPr>
        <w:t xml:space="preserve">ntegral </w:t>
      </w:r>
      <w:r w:rsidR="003E394C" w:rsidRPr="00417D8B">
        <w:rPr>
          <w:lang w:val="es-ES_tradnl"/>
        </w:rPr>
        <w:t xml:space="preserve">de </w:t>
      </w:r>
      <w:r w:rsidR="0014125D">
        <w:rPr>
          <w:lang w:val="es-ES_tradnl"/>
        </w:rPr>
        <w:t>d</w:t>
      </w:r>
      <w:r w:rsidR="003E394C" w:rsidRPr="00417D8B">
        <w:rPr>
          <w:lang w:val="es-ES_tradnl"/>
        </w:rPr>
        <w:t xml:space="preserve">erechos </w:t>
      </w:r>
      <w:r w:rsidR="0014125D">
        <w:rPr>
          <w:lang w:val="es-ES_tradnl"/>
        </w:rPr>
        <w:t>h</w:t>
      </w:r>
      <w:r w:rsidR="003E394C" w:rsidRPr="00417D8B">
        <w:rPr>
          <w:lang w:val="es-ES_tradnl"/>
        </w:rPr>
        <w:t>umanos 2014-2034, así como de sus programas y planes complementarios.</w:t>
      </w:r>
    </w:p>
    <w:p w:rsidR="00C842C7" w:rsidRPr="004A73FB" w:rsidRDefault="0055398E" w:rsidP="0055398E">
      <w:pPr>
        <w:pStyle w:val="SingleTxtG"/>
        <w:suppressAutoHyphens/>
        <w:rPr>
          <w:lang w:val="es-MX"/>
        </w:rPr>
      </w:pPr>
      <w:r w:rsidRPr="004A73FB">
        <w:rPr>
          <w:lang w:val="es-MX"/>
        </w:rPr>
        <w:t>3.</w:t>
      </w:r>
      <w:r w:rsidRPr="004A73FB">
        <w:rPr>
          <w:lang w:val="es-MX"/>
        </w:rPr>
        <w:tab/>
      </w:r>
      <w:r w:rsidR="00CF6258" w:rsidRPr="00A15BCC">
        <w:rPr>
          <w:lang w:val="es-ES_tradnl"/>
        </w:rPr>
        <w:t>Sírvanse informar sobre la</w:t>
      </w:r>
      <w:r w:rsidR="00B86998" w:rsidRPr="00A15BCC">
        <w:rPr>
          <w:lang w:val="es-ES_tradnl"/>
        </w:rPr>
        <w:t xml:space="preserve">s medidas adoptadas para garantizar que </w:t>
      </w:r>
      <w:r w:rsidR="00CF6258" w:rsidRPr="00A15BCC">
        <w:rPr>
          <w:lang w:val="es-ES_tradnl"/>
        </w:rPr>
        <w:t>la Defensoría de</w:t>
      </w:r>
      <w:r w:rsidR="00B86998" w:rsidRPr="00A15BCC">
        <w:rPr>
          <w:lang w:val="es-ES_tradnl"/>
        </w:rPr>
        <w:t>l Pueblo disponga de los recursos necesarios para el desempeño efectivo de sus funciones</w:t>
      </w:r>
      <w:r w:rsidR="00DF6043" w:rsidRPr="00A15BCC">
        <w:rPr>
          <w:lang w:val="es-ES_tradnl"/>
        </w:rPr>
        <w:t xml:space="preserve">, incluyendo </w:t>
      </w:r>
      <w:r w:rsidR="00B6084B" w:rsidRPr="00A15BCC">
        <w:rPr>
          <w:lang w:val="es-ES_tradnl"/>
        </w:rPr>
        <w:t>aquellas asignadas en</w:t>
      </w:r>
      <w:r w:rsidR="00DF6043" w:rsidRPr="00A15BCC">
        <w:rPr>
          <w:lang w:val="es-ES_tradnl"/>
        </w:rPr>
        <w:t xml:space="preserve"> la Ley 1441 de 2011,</w:t>
      </w:r>
      <w:r w:rsidR="00A614FA" w:rsidRPr="00A15BCC">
        <w:rPr>
          <w:lang w:val="es-ES_tradnl"/>
        </w:rPr>
        <w:t xml:space="preserve"> </w:t>
      </w:r>
      <w:r w:rsidR="00577E73" w:rsidRPr="00A15BCC">
        <w:rPr>
          <w:lang w:val="es-ES_tradnl"/>
        </w:rPr>
        <w:t>y para</w:t>
      </w:r>
      <w:r w:rsidR="00DF6043" w:rsidRPr="00A15BCC">
        <w:rPr>
          <w:lang w:val="es-ES_tradnl"/>
        </w:rPr>
        <w:t xml:space="preserve"> fortalecer su presencia en zonas de alto riesgo de violaciones a los derechos humanos</w:t>
      </w:r>
      <w:r w:rsidR="00577E73" w:rsidRPr="00A15BCC">
        <w:rPr>
          <w:lang w:val="es-ES_tradnl"/>
        </w:rPr>
        <w:t xml:space="preserve"> </w:t>
      </w:r>
      <w:r w:rsidR="00A614FA" w:rsidRPr="00A15BCC">
        <w:rPr>
          <w:lang w:val="es-ES_tradnl"/>
        </w:rPr>
        <w:t xml:space="preserve">como lo recomendó el Comité en sus anteriores observaciones </w:t>
      </w:r>
      <w:r w:rsidR="00A614FA" w:rsidRPr="008E7BC1">
        <w:rPr>
          <w:lang w:val="es-ES_tradnl"/>
        </w:rPr>
        <w:t>finales (</w:t>
      </w:r>
      <w:r w:rsidR="00193C0B" w:rsidRPr="008E7BC1">
        <w:rPr>
          <w:lang w:val="es-ES_tradnl"/>
        </w:rPr>
        <w:t xml:space="preserve">véase </w:t>
      </w:r>
      <w:r w:rsidR="00A614FA" w:rsidRPr="008E7BC1">
        <w:rPr>
          <w:lang w:val="es-ES_tradnl"/>
        </w:rPr>
        <w:t>CCPR/C/COL/</w:t>
      </w:r>
      <w:r w:rsidR="00193C0B" w:rsidRPr="008E7BC1">
        <w:rPr>
          <w:lang w:val="es-ES_tradnl"/>
        </w:rPr>
        <w:t>CO/</w:t>
      </w:r>
      <w:r w:rsidR="00A614FA" w:rsidRPr="008E7BC1">
        <w:rPr>
          <w:lang w:val="es-ES_tradnl"/>
        </w:rPr>
        <w:t xml:space="preserve">6, </w:t>
      </w:r>
      <w:r w:rsidR="00C615CA" w:rsidRPr="008E7BC1">
        <w:rPr>
          <w:lang w:val="es-ES_tradnl"/>
        </w:rPr>
        <w:t>párr</w:t>
      </w:r>
      <w:r w:rsidR="00A614FA" w:rsidRPr="008E7BC1">
        <w:rPr>
          <w:lang w:val="es-ES_tradnl"/>
        </w:rPr>
        <w:t>. 13)</w:t>
      </w:r>
      <w:r w:rsidR="00FF0C8D" w:rsidRPr="008E7BC1">
        <w:rPr>
          <w:rStyle w:val="Refdenotaalpie"/>
          <w:lang w:val="es-ES_tradnl"/>
        </w:rPr>
        <w:footnoteReference w:id="2"/>
      </w:r>
      <w:r w:rsidR="00B86998" w:rsidRPr="008E7BC1">
        <w:rPr>
          <w:lang w:val="es-ES_tradnl"/>
        </w:rPr>
        <w:t>.</w:t>
      </w:r>
    </w:p>
    <w:p w:rsidR="00CF6258" w:rsidRPr="004A73FB" w:rsidRDefault="0055398E" w:rsidP="0055398E">
      <w:pPr>
        <w:pStyle w:val="SingleTxtG"/>
        <w:suppressAutoHyphens/>
        <w:rPr>
          <w:lang w:val="es-MX"/>
        </w:rPr>
      </w:pPr>
      <w:r w:rsidRPr="004A73FB">
        <w:rPr>
          <w:lang w:val="es-MX"/>
        </w:rPr>
        <w:t>4.</w:t>
      </w:r>
      <w:r w:rsidRPr="004A73FB">
        <w:rPr>
          <w:lang w:val="es-MX"/>
        </w:rPr>
        <w:tab/>
      </w:r>
      <w:r w:rsidR="001E76AB" w:rsidRPr="00A15BCC">
        <w:rPr>
          <w:lang w:val="es-ES_tradnl"/>
        </w:rPr>
        <w:t>En relación con el párrafo 68 del informe del Estado parte</w:t>
      </w:r>
      <w:r w:rsidR="00CC0211" w:rsidRPr="00A15BCC">
        <w:rPr>
          <w:lang w:val="es-ES_tradnl"/>
        </w:rPr>
        <w:t xml:space="preserve"> (CCPR/C/COL/7)</w:t>
      </w:r>
      <w:r w:rsidR="001E76AB" w:rsidRPr="00A15BCC">
        <w:rPr>
          <w:lang w:val="es-ES_tradnl"/>
        </w:rPr>
        <w:t xml:space="preserve"> </w:t>
      </w:r>
      <w:r w:rsidR="007F0BC8" w:rsidRPr="00A15BCC">
        <w:rPr>
          <w:lang w:val="es-ES_tradnl"/>
        </w:rPr>
        <w:t>relativo al Sistema de Alertas Tempranas</w:t>
      </w:r>
      <w:r w:rsidR="00E9739C" w:rsidRPr="00A15BCC">
        <w:rPr>
          <w:lang w:val="es-ES_tradnl"/>
        </w:rPr>
        <w:t>,</w:t>
      </w:r>
      <w:r w:rsidR="001E76AB" w:rsidRPr="00A15BCC">
        <w:rPr>
          <w:lang w:val="es-ES_tradnl"/>
        </w:rPr>
        <w:t xml:space="preserve"> sírvanse proporcionar información actualizada acerca del número de informes de riesgo y notas de seguimiento emitid</w:t>
      </w:r>
      <w:r w:rsidR="00E9739C" w:rsidRPr="00A15BCC">
        <w:rPr>
          <w:lang w:val="es-ES_tradnl"/>
        </w:rPr>
        <w:t>o</w:t>
      </w:r>
      <w:r w:rsidR="001E76AB" w:rsidRPr="00A15BCC">
        <w:rPr>
          <w:lang w:val="es-ES_tradnl"/>
        </w:rPr>
        <w:t>s por la Defensoría del Pueblo</w:t>
      </w:r>
      <w:r w:rsidR="00DF6043" w:rsidRPr="00A15BCC">
        <w:rPr>
          <w:lang w:val="es-ES_tradnl"/>
        </w:rPr>
        <w:t xml:space="preserve">. En virtud de lo señalado en el párrafo 69 del informe, sírvanse </w:t>
      </w:r>
      <w:r w:rsidR="00943F2C" w:rsidRPr="00A15BCC">
        <w:rPr>
          <w:lang w:val="es-ES_tradnl"/>
        </w:rPr>
        <w:t>indicar si todos los informes de riesgo y notas de seguimiento emitidas por la Defensoría durante el período en estudio efectivamente se convirtieron en alertas tempranas</w:t>
      </w:r>
      <w:r w:rsidR="00DF6043" w:rsidRPr="00A15BCC">
        <w:rPr>
          <w:lang w:val="es-ES_tradnl"/>
        </w:rPr>
        <w:t xml:space="preserve"> y, de no haber sido el caso, sírvanse </w:t>
      </w:r>
      <w:r w:rsidR="009748CB" w:rsidRPr="00A15BCC">
        <w:rPr>
          <w:lang w:val="es-ES_tradnl"/>
        </w:rPr>
        <w:t>informar sobre el</w:t>
      </w:r>
      <w:r w:rsidR="00DF6043" w:rsidRPr="00A15BCC">
        <w:rPr>
          <w:lang w:val="es-ES_tradnl"/>
        </w:rPr>
        <w:t xml:space="preserve"> seguimiento dado a </w:t>
      </w:r>
      <w:r w:rsidR="009748CB" w:rsidRPr="00A15BCC">
        <w:rPr>
          <w:lang w:val="es-ES_tradnl"/>
        </w:rPr>
        <w:t>aquel</w:t>
      </w:r>
      <w:r w:rsidR="00DF6043" w:rsidRPr="00A15BCC">
        <w:rPr>
          <w:lang w:val="es-ES_tradnl"/>
        </w:rPr>
        <w:t xml:space="preserve">los informes de riesgo y notas de seguimiento que no se </w:t>
      </w:r>
      <w:r w:rsidR="009748CB" w:rsidRPr="00A15BCC">
        <w:rPr>
          <w:lang w:val="es-ES_tradnl"/>
        </w:rPr>
        <w:t>hayan</w:t>
      </w:r>
      <w:r w:rsidR="00DF6043" w:rsidRPr="00A15BCC">
        <w:rPr>
          <w:lang w:val="es-ES_tradnl"/>
        </w:rPr>
        <w:t xml:space="preserve"> convertido en alertas tempr</w:t>
      </w:r>
      <w:bookmarkStart w:id="0" w:name="_GoBack"/>
      <w:bookmarkEnd w:id="0"/>
      <w:r w:rsidR="00DF6043" w:rsidRPr="00A15BCC">
        <w:rPr>
          <w:lang w:val="es-ES_tradnl"/>
        </w:rPr>
        <w:t>anas</w:t>
      </w:r>
      <w:r w:rsidR="001E76AB" w:rsidRPr="00A15BCC">
        <w:rPr>
          <w:lang w:val="es-ES_tradnl"/>
        </w:rPr>
        <w:t xml:space="preserve">. Asimismo, sírvanse informar acerca de las medidas adoptadas para dar respuesta a las alertas tempranas </w:t>
      </w:r>
      <w:r w:rsidR="00A614FA" w:rsidRPr="00A15BCC">
        <w:rPr>
          <w:lang w:val="es-ES_tradnl"/>
        </w:rPr>
        <w:t xml:space="preserve">emitidas por la Comisión Interinstitucional de Alertas Tempranas durante el período </w:t>
      </w:r>
      <w:r w:rsidR="00B6084B" w:rsidRPr="00A15BCC">
        <w:rPr>
          <w:lang w:val="es-ES_tradnl"/>
        </w:rPr>
        <w:t>en estudio</w:t>
      </w:r>
      <w:r w:rsidR="00A614FA" w:rsidRPr="00A15BCC">
        <w:rPr>
          <w:lang w:val="es-ES_tradnl"/>
        </w:rPr>
        <w:t xml:space="preserve"> </w:t>
      </w:r>
      <w:r w:rsidR="001E76AB" w:rsidRPr="00A15BCC">
        <w:rPr>
          <w:lang w:val="es-ES_tradnl"/>
        </w:rPr>
        <w:t xml:space="preserve">y </w:t>
      </w:r>
      <w:r w:rsidR="000F5BBD" w:rsidRPr="00A15BCC">
        <w:rPr>
          <w:lang w:val="es-ES_tradnl"/>
        </w:rPr>
        <w:t>acerca de</w:t>
      </w:r>
      <w:r w:rsidR="00CC0211" w:rsidRPr="00A15BCC">
        <w:rPr>
          <w:lang w:val="es-ES_tradnl"/>
        </w:rPr>
        <w:t xml:space="preserve"> </w:t>
      </w:r>
      <w:r w:rsidR="00A614FA" w:rsidRPr="00A15BCC">
        <w:rPr>
          <w:lang w:val="es-ES_tradnl"/>
        </w:rPr>
        <w:t xml:space="preserve">su </w:t>
      </w:r>
      <w:r w:rsidR="00BC1403" w:rsidRPr="00A15BCC">
        <w:rPr>
          <w:lang w:val="es-ES_tradnl"/>
        </w:rPr>
        <w:t xml:space="preserve">eficacia </w:t>
      </w:r>
      <w:r w:rsidR="0013030F" w:rsidRPr="00A15BCC">
        <w:rPr>
          <w:lang w:val="es-ES_tradnl"/>
        </w:rPr>
        <w:t>en la</w:t>
      </w:r>
      <w:r w:rsidR="00CC0211" w:rsidRPr="00A15BCC">
        <w:rPr>
          <w:lang w:val="es-ES_tradnl"/>
        </w:rPr>
        <w:t xml:space="preserve"> preven</w:t>
      </w:r>
      <w:r w:rsidR="0013030F" w:rsidRPr="00A15BCC">
        <w:rPr>
          <w:lang w:val="es-ES_tradnl"/>
        </w:rPr>
        <w:t>ción de</w:t>
      </w:r>
      <w:r w:rsidR="00CC0211" w:rsidRPr="00A15BCC">
        <w:rPr>
          <w:lang w:val="es-ES_tradnl"/>
        </w:rPr>
        <w:t xml:space="preserve"> graves violaciones </w:t>
      </w:r>
      <w:r w:rsidR="0014125D">
        <w:rPr>
          <w:lang w:val="es-ES_tradnl"/>
        </w:rPr>
        <w:t>de</w:t>
      </w:r>
      <w:r w:rsidR="00CC0211" w:rsidRPr="00A15BCC">
        <w:rPr>
          <w:lang w:val="es-ES_tradnl"/>
        </w:rPr>
        <w:t xml:space="preserve"> los derechos humanos</w:t>
      </w:r>
      <w:r w:rsidR="00A614FA" w:rsidRPr="00A15BCC">
        <w:rPr>
          <w:lang w:val="es-ES_tradnl"/>
        </w:rPr>
        <w:t>.</w:t>
      </w:r>
    </w:p>
    <w:p w:rsidR="00A23BE3" w:rsidRPr="004A73FB" w:rsidRDefault="004A3E6F" w:rsidP="004A73FB">
      <w:pPr>
        <w:pStyle w:val="H23G"/>
      </w:pPr>
      <w:r>
        <w:rPr>
          <w:lang w:val="es-MX"/>
        </w:rPr>
        <w:lastRenderedPageBreak/>
        <w:tab/>
      </w:r>
      <w:r>
        <w:rPr>
          <w:lang w:val="es-MX"/>
        </w:rPr>
        <w:tab/>
      </w:r>
      <w:r w:rsidR="00A23BE3" w:rsidRPr="00A15BCC">
        <w:rPr>
          <w:lang w:val="es-MX"/>
        </w:rPr>
        <w:t>Desplazados internos (arts. 2 y 12)</w:t>
      </w:r>
    </w:p>
    <w:p w:rsidR="004C5F97" w:rsidRPr="00A15BCC" w:rsidRDefault="0055398E" w:rsidP="0055398E">
      <w:pPr>
        <w:pStyle w:val="SingleTxtG"/>
        <w:suppressAutoHyphens/>
        <w:rPr>
          <w:lang w:val="es-ES_tradnl"/>
        </w:rPr>
      </w:pPr>
      <w:r w:rsidRPr="00A15BCC">
        <w:rPr>
          <w:lang w:val="es-ES_tradnl"/>
        </w:rPr>
        <w:t>5.</w:t>
      </w:r>
      <w:r w:rsidRPr="00A15BCC">
        <w:rPr>
          <w:lang w:val="es-ES_tradnl"/>
        </w:rPr>
        <w:tab/>
      </w:r>
      <w:r w:rsidR="00DF6043" w:rsidRPr="00A15BCC">
        <w:rPr>
          <w:lang w:val="es-MX"/>
        </w:rPr>
        <w:t xml:space="preserve">Sírvanse presentar </w:t>
      </w:r>
      <w:r w:rsidR="00A23BE3" w:rsidRPr="00A15BCC">
        <w:rPr>
          <w:lang w:val="es-MX"/>
        </w:rPr>
        <w:t>información actualizada sobre el número total de desplazados internos en el Estado parte</w:t>
      </w:r>
      <w:r w:rsidR="00A96282" w:rsidRPr="00A15BCC">
        <w:rPr>
          <w:lang w:val="es-MX"/>
        </w:rPr>
        <w:t xml:space="preserve"> </w:t>
      </w:r>
      <w:r w:rsidR="00FC6BFA" w:rsidRPr="00A15BCC">
        <w:rPr>
          <w:lang w:val="es-MX"/>
        </w:rPr>
        <w:t>y, a</w:t>
      </w:r>
      <w:r w:rsidR="00663285" w:rsidRPr="00A15BCC">
        <w:rPr>
          <w:lang w:val="es-MX"/>
        </w:rPr>
        <w:t xml:space="preserve">l hacerlo, sírvanse precisar el porcentaje de mujeres, menores de edad, </w:t>
      </w:r>
      <w:r w:rsidR="00DF6043" w:rsidRPr="00A15BCC">
        <w:rPr>
          <w:lang w:val="es-MX"/>
        </w:rPr>
        <w:t xml:space="preserve">personas con discapacidad, </w:t>
      </w:r>
      <w:r w:rsidR="00663285" w:rsidRPr="00A15BCC">
        <w:rPr>
          <w:lang w:val="es-MX"/>
        </w:rPr>
        <w:t xml:space="preserve">afrocolombianos e indígenas respecto del total de desplazados internos. </w:t>
      </w:r>
      <w:r w:rsidR="003E439D" w:rsidRPr="00A15BCC">
        <w:rPr>
          <w:lang w:val="es-MX"/>
        </w:rPr>
        <w:t>Sírvanse</w:t>
      </w:r>
      <w:r w:rsidR="00B44513" w:rsidRPr="00A15BCC">
        <w:rPr>
          <w:lang w:val="es-MX"/>
        </w:rPr>
        <w:t xml:space="preserve"> también</w:t>
      </w:r>
      <w:r w:rsidR="003E439D" w:rsidRPr="00A15BCC">
        <w:rPr>
          <w:lang w:val="es-MX"/>
        </w:rPr>
        <w:t xml:space="preserve"> informar sobre las medidas adoptadas para prevenir </w:t>
      </w:r>
      <w:r w:rsidR="003E394C">
        <w:rPr>
          <w:lang w:val="es-MX"/>
        </w:rPr>
        <w:t>nuevos</w:t>
      </w:r>
      <w:r w:rsidR="003E394C" w:rsidRPr="00A15BCC">
        <w:rPr>
          <w:lang w:val="es-MX"/>
        </w:rPr>
        <w:t xml:space="preserve"> </w:t>
      </w:r>
      <w:r w:rsidR="003E439D" w:rsidRPr="00A15BCC">
        <w:rPr>
          <w:lang w:val="es-MX"/>
        </w:rPr>
        <w:t>desplazamientos internos</w:t>
      </w:r>
      <w:r w:rsidR="00DF6043" w:rsidRPr="00A15BCC">
        <w:rPr>
          <w:lang w:val="es-MX"/>
        </w:rPr>
        <w:t>, en particu</w:t>
      </w:r>
      <w:r w:rsidR="006D3DA3" w:rsidRPr="00A15BCC">
        <w:rPr>
          <w:lang w:val="es-MX"/>
        </w:rPr>
        <w:t>lar desplazamientos masivos</w:t>
      </w:r>
      <w:r w:rsidR="006250BA" w:rsidRPr="00A15BCC">
        <w:rPr>
          <w:lang w:val="es-MX"/>
        </w:rPr>
        <w:t>.</w:t>
      </w:r>
      <w:r w:rsidR="003E439D" w:rsidRPr="00A15BCC">
        <w:rPr>
          <w:lang w:val="es-MX"/>
        </w:rPr>
        <w:t xml:space="preserve"> </w:t>
      </w:r>
      <w:r w:rsidR="008E7082" w:rsidRPr="00A15BCC">
        <w:rPr>
          <w:lang w:val="es-MX"/>
        </w:rPr>
        <w:t xml:space="preserve">Asimismo, sírvanse informar acerca de los progresos alcanzados para </w:t>
      </w:r>
      <w:r w:rsidR="0045348D" w:rsidRPr="00A15BCC">
        <w:rPr>
          <w:lang w:val="es-MX"/>
        </w:rPr>
        <w:t>cumplir con la orden de la Corte Constitucional en su Auto 005 de 2009 en lo relativo a</w:t>
      </w:r>
      <w:r w:rsidR="00FA626B">
        <w:rPr>
          <w:lang w:val="es-MX"/>
        </w:rPr>
        <w:t xml:space="preserve"> un</w:t>
      </w:r>
      <w:r w:rsidR="0045348D" w:rsidRPr="00A15BCC">
        <w:rPr>
          <w:lang w:val="es-MX"/>
        </w:rPr>
        <w:t xml:space="preserve"> p</w:t>
      </w:r>
      <w:r w:rsidR="008E7082" w:rsidRPr="00A15BCC">
        <w:rPr>
          <w:lang w:val="es-MX"/>
        </w:rPr>
        <w:t xml:space="preserve">lan </w:t>
      </w:r>
      <w:r w:rsidR="0045348D" w:rsidRPr="00A15BCC">
        <w:rPr>
          <w:lang w:val="es-MX"/>
        </w:rPr>
        <w:t>i</w:t>
      </w:r>
      <w:r w:rsidR="008E7082" w:rsidRPr="00A15BCC">
        <w:rPr>
          <w:lang w:val="es-MX"/>
        </w:rPr>
        <w:t xml:space="preserve">ntegral de </w:t>
      </w:r>
      <w:r w:rsidR="0045348D" w:rsidRPr="00A15BCC">
        <w:rPr>
          <w:lang w:val="es-MX"/>
        </w:rPr>
        <w:t>p</w:t>
      </w:r>
      <w:r w:rsidR="008E7082" w:rsidRPr="00A15BCC">
        <w:rPr>
          <w:lang w:val="es-MX"/>
        </w:rPr>
        <w:t xml:space="preserve">revención, </w:t>
      </w:r>
      <w:r w:rsidR="0045348D" w:rsidRPr="00A15BCC">
        <w:rPr>
          <w:lang w:val="es-MX"/>
        </w:rPr>
        <w:t>p</w:t>
      </w:r>
      <w:r w:rsidR="008E7082" w:rsidRPr="00A15BCC">
        <w:rPr>
          <w:lang w:val="es-MX"/>
        </w:rPr>
        <w:t xml:space="preserve">rotección y </w:t>
      </w:r>
      <w:r w:rsidR="0045348D" w:rsidRPr="00A15BCC">
        <w:rPr>
          <w:lang w:val="es-MX"/>
        </w:rPr>
        <w:t>a</w:t>
      </w:r>
      <w:r w:rsidR="008E7082" w:rsidRPr="00A15BCC">
        <w:rPr>
          <w:lang w:val="es-MX"/>
        </w:rPr>
        <w:t xml:space="preserve">tención </w:t>
      </w:r>
      <w:r w:rsidR="0045348D" w:rsidRPr="00A15BCC">
        <w:rPr>
          <w:lang w:val="es-MX"/>
        </w:rPr>
        <w:t>a</w:t>
      </w:r>
      <w:r w:rsidR="008E7082" w:rsidRPr="00A15BCC">
        <w:rPr>
          <w:lang w:val="es-MX"/>
        </w:rPr>
        <w:t xml:space="preserve"> la población afrocolombiana.</w:t>
      </w:r>
    </w:p>
    <w:p w:rsidR="00CF6258" w:rsidRPr="00A15BCC" w:rsidRDefault="00834482" w:rsidP="004A73FB">
      <w:pPr>
        <w:pStyle w:val="H23G"/>
        <w:rPr>
          <w:lang w:val="es-ES_tradnl"/>
        </w:rPr>
      </w:pPr>
      <w:r>
        <w:rPr>
          <w:lang w:val="es-MX"/>
        </w:rPr>
        <w:tab/>
      </w:r>
      <w:r>
        <w:rPr>
          <w:lang w:val="es-MX"/>
        </w:rPr>
        <w:tab/>
      </w:r>
      <w:r w:rsidR="00155500" w:rsidRPr="00A15BCC">
        <w:rPr>
          <w:lang w:val="es-MX"/>
        </w:rPr>
        <w:t>No discriminación, igualdad de derechos entre hombres y mujeres</w:t>
      </w:r>
      <w:r w:rsidR="00155500" w:rsidRPr="00A15BCC">
        <w:rPr>
          <w:lang w:val="es-ES_tradnl"/>
        </w:rPr>
        <w:t xml:space="preserve"> </w:t>
      </w:r>
      <w:r w:rsidR="00CF6258" w:rsidRPr="00A15BCC">
        <w:rPr>
          <w:lang w:val="es-ES_tradnl"/>
        </w:rPr>
        <w:t>(art</w:t>
      </w:r>
      <w:r w:rsidR="00155500" w:rsidRPr="00A15BCC">
        <w:rPr>
          <w:lang w:val="es-ES_tradnl"/>
        </w:rPr>
        <w:t>s.</w:t>
      </w:r>
      <w:r w:rsidR="00CF6258" w:rsidRPr="00A15BCC">
        <w:rPr>
          <w:lang w:val="es-ES_tradnl"/>
        </w:rPr>
        <w:t xml:space="preserve"> 2, 3 y 26)</w:t>
      </w:r>
    </w:p>
    <w:p w:rsidR="00A72025" w:rsidRPr="00A15BCC" w:rsidRDefault="0055398E" w:rsidP="0055398E">
      <w:pPr>
        <w:pStyle w:val="SingleTxtG"/>
        <w:suppressAutoHyphens/>
        <w:rPr>
          <w:lang w:val="es-ES_tradnl"/>
        </w:rPr>
      </w:pPr>
      <w:r w:rsidRPr="00A15BCC">
        <w:rPr>
          <w:lang w:val="es-ES_tradnl"/>
        </w:rPr>
        <w:t>6.</w:t>
      </w:r>
      <w:r w:rsidRPr="00A15BCC">
        <w:rPr>
          <w:lang w:val="es-ES_tradnl"/>
        </w:rPr>
        <w:tab/>
      </w:r>
      <w:r w:rsidR="001323BF" w:rsidRPr="00A15BCC">
        <w:rPr>
          <w:lang w:val="es-ES_tradnl"/>
        </w:rPr>
        <w:t>S</w:t>
      </w:r>
      <w:r w:rsidR="00307532" w:rsidRPr="00A15BCC">
        <w:rPr>
          <w:lang w:val="es-ES_tradnl"/>
        </w:rPr>
        <w:t xml:space="preserve">írvanse </w:t>
      </w:r>
      <w:r w:rsidR="00C9445E" w:rsidRPr="00A15BCC">
        <w:rPr>
          <w:lang w:val="es-ES_tradnl"/>
        </w:rPr>
        <w:t>ap</w:t>
      </w:r>
      <w:r w:rsidR="00307532" w:rsidRPr="00A15BCC">
        <w:rPr>
          <w:lang w:val="es-ES_tradnl"/>
        </w:rPr>
        <w:t xml:space="preserve">ortar </w:t>
      </w:r>
      <w:r w:rsidR="00C9445E" w:rsidRPr="00A15BCC">
        <w:rPr>
          <w:lang w:val="es-ES_tradnl"/>
        </w:rPr>
        <w:t xml:space="preserve">información estadística desglosada </w:t>
      </w:r>
      <w:r w:rsidR="00036E18" w:rsidRPr="00A15BCC">
        <w:rPr>
          <w:lang w:val="es-ES_tradnl"/>
        </w:rPr>
        <w:t>relativa a</w:t>
      </w:r>
      <w:r w:rsidR="001323BF" w:rsidRPr="00A15BCC">
        <w:rPr>
          <w:lang w:val="es-ES_tradnl"/>
        </w:rPr>
        <w:t>l período examinado sobre</w:t>
      </w:r>
      <w:r w:rsidR="00C9445E" w:rsidRPr="00A15BCC">
        <w:rPr>
          <w:lang w:val="es-ES_tradnl"/>
        </w:rPr>
        <w:t xml:space="preserve">: a) el número de denuncias </w:t>
      </w:r>
      <w:r w:rsidR="00A17E5E">
        <w:rPr>
          <w:lang w:val="es-ES_tradnl"/>
        </w:rPr>
        <w:t xml:space="preserve">penales </w:t>
      </w:r>
      <w:r w:rsidR="001323BF" w:rsidRPr="00A15BCC">
        <w:rPr>
          <w:lang w:val="es-ES_tradnl"/>
        </w:rPr>
        <w:t xml:space="preserve">por actos de racismo o discriminación </w:t>
      </w:r>
      <w:r w:rsidR="00C9445E" w:rsidRPr="00A15BCC">
        <w:rPr>
          <w:lang w:val="es-ES_tradnl"/>
        </w:rPr>
        <w:t>recibidas</w:t>
      </w:r>
      <w:r w:rsidR="001620C7" w:rsidRPr="00A15BCC">
        <w:rPr>
          <w:lang w:val="es-ES_tradnl"/>
        </w:rPr>
        <w:t>, indicando el motivo de discriminación</w:t>
      </w:r>
      <w:r w:rsidR="00C9445E" w:rsidRPr="00A15BCC">
        <w:rPr>
          <w:lang w:val="es-ES_tradnl"/>
        </w:rPr>
        <w:t>; b) las investigaciones realizadas</w:t>
      </w:r>
      <w:r w:rsidR="00993D92" w:rsidRPr="00A15BCC">
        <w:rPr>
          <w:lang w:val="es-ES_tradnl"/>
        </w:rPr>
        <w:t>, incluyendo en relación con las 12 denuncias a las que se hace referencia en el párrafo</w:t>
      </w:r>
      <w:r w:rsidR="00607EBF">
        <w:rPr>
          <w:lang w:val="es-ES_tradnl"/>
        </w:rPr>
        <w:t> </w:t>
      </w:r>
      <w:r w:rsidR="00993D92" w:rsidRPr="00A15BCC">
        <w:rPr>
          <w:lang w:val="es-ES_tradnl"/>
        </w:rPr>
        <w:t xml:space="preserve">296 del informe del Estado parte, </w:t>
      </w:r>
      <w:r w:rsidR="00C9445E" w:rsidRPr="00A15BCC">
        <w:rPr>
          <w:lang w:val="es-ES_tradnl"/>
        </w:rPr>
        <w:t xml:space="preserve">y sus resultados, incluidas las </w:t>
      </w:r>
      <w:r w:rsidR="00993D92" w:rsidRPr="00A15BCC">
        <w:rPr>
          <w:lang w:val="es-ES_tradnl"/>
        </w:rPr>
        <w:t>condenas impuestas a los responsables;</w:t>
      </w:r>
      <w:r w:rsidR="00C9445E" w:rsidRPr="00A15BCC">
        <w:rPr>
          <w:lang w:val="es-ES_tradnl"/>
        </w:rPr>
        <w:t xml:space="preserve"> y c) las medidas de reparación ofrecidas a las víctimas.</w:t>
      </w:r>
      <w:r w:rsidR="00A17E5E">
        <w:rPr>
          <w:lang w:val="es-ES_tradnl"/>
        </w:rPr>
        <w:t xml:space="preserve"> S</w:t>
      </w:r>
      <w:r w:rsidR="004708E9" w:rsidRPr="00A15BCC">
        <w:rPr>
          <w:lang w:val="es-ES_tradnl"/>
        </w:rPr>
        <w:t xml:space="preserve">írvanse </w:t>
      </w:r>
      <w:r w:rsidR="00A17E5E">
        <w:rPr>
          <w:lang w:val="es-ES_tradnl"/>
        </w:rPr>
        <w:t xml:space="preserve">también </w:t>
      </w:r>
      <w:r w:rsidR="00017415" w:rsidRPr="00A15BCC">
        <w:rPr>
          <w:lang w:val="es-ES_tradnl"/>
        </w:rPr>
        <w:t xml:space="preserve">proporcionar </w:t>
      </w:r>
      <w:r w:rsidR="00A72025" w:rsidRPr="00A15BCC">
        <w:rPr>
          <w:lang w:val="es-ES_tradnl"/>
        </w:rPr>
        <w:t>informa</w:t>
      </w:r>
      <w:r w:rsidR="00893616" w:rsidRPr="00A15BCC">
        <w:rPr>
          <w:lang w:val="es-ES_tradnl"/>
        </w:rPr>
        <w:t>ción</w:t>
      </w:r>
      <w:r w:rsidR="00A72025" w:rsidRPr="00A15BCC">
        <w:rPr>
          <w:lang w:val="es-ES_tradnl"/>
        </w:rPr>
        <w:t xml:space="preserve"> </w:t>
      </w:r>
      <w:r w:rsidR="00017415" w:rsidRPr="00A15BCC">
        <w:rPr>
          <w:lang w:val="es-ES_tradnl"/>
        </w:rPr>
        <w:t xml:space="preserve">adicional </w:t>
      </w:r>
      <w:r w:rsidR="00A72025" w:rsidRPr="00A15BCC">
        <w:rPr>
          <w:lang w:val="es-ES_tradnl"/>
        </w:rPr>
        <w:t xml:space="preserve">acerca de las actividades desarrolladas por el </w:t>
      </w:r>
      <w:r w:rsidR="00A72025" w:rsidRPr="00A15BCC">
        <w:rPr>
          <w:lang w:val="es-MX"/>
        </w:rPr>
        <w:t xml:space="preserve">Observatorio </w:t>
      </w:r>
      <w:r w:rsidR="003A5265">
        <w:rPr>
          <w:lang w:val="es-MX"/>
        </w:rPr>
        <w:t>c</w:t>
      </w:r>
      <w:r w:rsidR="00A72025" w:rsidRPr="00A15BCC">
        <w:rPr>
          <w:lang w:val="es-MX"/>
        </w:rPr>
        <w:t>ontra la Discriminación y el Racismo y su impacto.</w:t>
      </w:r>
      <w:r w:rsidR="00A17E5E">
        <w:rPr>
          <w:lang w:val="es-MX"/>
        </w:rPr>
        <w:t xml:space="preserve"> Asimismo, sírvanse proporcionar información acerca de las medidas adoptadas para combatir la discriminación contra </w:t>
      </w:r>
      <w:r w:rsidR="00BA6683">
        <w:rPr>
          <w:lang w:val="es-MX"/>
        </w:rPr>
        <w:t>las personas</w:t>
      </w:r>
      <w:r w:rsidR="00E026C0">
        <w:rPr>
          <w:lang w:val="es-MX"/>
        </w:rPr>
        <w:t xml:space="preserve"> adultas mayores</w:t>
      </w:r>
      <w:r w:rsidR="00BA6683">
        <w:rPr>
          <w:lang w:val="es-MX"/>
        </w:rPr>
        <w:t>.</w:t>
      </w:r>
    </w:p>
    <w:p w:rsidR="00CF6258" w:rsidRPr="00A15BCC" w:rsidRDefault="0055398E" w:rsidP="0055398E">
      <w:pPr>
        <w:pStyle w:val="SingleTxtG"/>
        <w:suppressAutoHyphens/>
        <w:rPr>
          <w:lang w:val="es-ES_tradnl"/>
        </w:rPr>
      </w:pPr>
      <w:r w:rsidRPr="00A15BCC">
        <w:rPr>
          <w:lang w:val="es-ES_tradnl"/>
        </w:rPr>
        <w:t>7.</w:t>
      </w:r>
      <w:r w:rsidRPr="00A15BCC">
        <w:rPr>
          <w:lang w:val="es-ES_tradnl"/>
        </w:rPr>
        <w:tab/>
      </w:r>
      <w:r w:rsidR="00A72025" w:rsidRPr="00A15BCC">
        <w:rPr>
          <w:lang w:val="es-ES_tradnl"/>
        </w:rPr>
        <w:t>S</w:t>
      </w:r>
      <w:r w:rsidR="00CF6258" w:rsidRPr="00A15BCC">
        <w:rPr>
          <w:lang w:val="es-ES_tradnl"/>
        </w:rPr>
        <w:t xml:space="preserve">írvanse </w:t>
      </w:r>
      <w:r w:rsidR="00036E18" w:rsidRPr="00A15BCC">
        <w:rPr>
          <w:lang w:val="es-ES_tradnl"/>
        </w:rPr>
        <w:t xml:space="preserve">proporcionar información </w:t>
      </w:r>
      <w:r w:rsidR="0013030F" w:rsidRPr="00A15BCC">
        <w:rPr>
          <w:lang w:val="es-ES_tradnl"/>
        </w:rPr>
        <w:t xml:space="preserve">adicional </w:t>
      </w:r>
      <w:r w:rsidR="00CF6258" w:rsidRPr="00A15BCC">
        <w:rPr>
          <w:lang w:val="es-ES_tradnl"/>
        </w:rPr>
        <w:t>acerca de las medidas adoptadas, incluyendo campañas de sensibilización, y su impacto, para prevenir y</w:t>
      </w:r>
      <w:r w:rsidR="0013030F" w:rsidRPr="00A15BCC">
        <w:rPr>
          <w:lang w:val="es-ES_tradnl"/>
        </w:rPr>
        <w:t xml:space="preserve"> combatir</w:t>
      </w:r>
      <w:r w:rsidR="00CF6258" w:rsidRPr="00A15BCC">
        <w:rPr>
          <w:lang w:val="es-ES_tradnl"/>
        </w:rPr>
        <w:t xml:space="preserve"> la violencia y la discriminación por motivos de orientación sexual o identidad de género</w:t>
      </w:r>
      <w:r w:rsidR="009748CB" w:rsidRPr="00A15BCC">
        <w:rPr>
          <w:lang w:val="es-ES_tradnl"/>
        </w:rPr>
        <w:t>,</w:t>
      </w:r>
      <w:r w:rsidR="00E65901" w:rsidRPr="00A15BCC">
        <w:rPr>
          <w:lang w:val="es-ES_tradnl"/>
        </w:rPr>
        <w:t xml:space="preserve"> </w:t>
      </w:r>
      <w:r w:rsidR="0013030F" w:rsidRPr="00A15BCC">
        <w:rPr>
          <w:lang w:val="es-ES_tradnl"/>
        </w:rPr>
        <w:t xml:space="preserve">así como </w:t>
      </w:r>
      <w:r w:rsidR="00E65901" w:rsidRPr="00A15BCC">
        <w:rPr>
          <w:lang w:val="es-ES_tradnl"/>
        </w:rPr>
        <w:t xml:space="preserve">para enjuiciar y sancionar a los responsables, </w:t>
      </w:r>
      <w:r w:rsidR="0013030F" w:rsidRPr="00A15BCC">
        <w:rPr>
          <w:lang w:val="es-ES_tradnl"/>
        </w:rPr>
        <w:t>incluyendo</w:t>
      </w:r>
      <w:r w:rsidR="00E65901" w:rsidRPr="00A15BCC">
        <w:rPr>
          <w:lang w:val="es-ES_tradnl"/>
        </w:rPr>
        <w:t xml:space="preserve"> cuando se trate de miembros de la fuerza pública</w:t>
      </w:r>
      <w:r w:rsidR="00CF6258" w:rsidRPr="00A15BCC">
        <w:rPr>
          <w:lang w:val="es-ES_tradnl"/>
        </w:rPr>
        <w:t>.</w:t>
      </w:r>
      <w:r w:rsidR="00523BE3">
        <w:rPr>
          <w:lang w:val="es-ES_tradnl"/>
        </w:rPr>
        <w:t xml:space="preserve"> Sírvanse informar al Comité acerca de los </w:t>
      </w:r>
      <w:r w:rsidR="001C21FF">
        <w:rPr>
          <w:lang w:val="es-ES_tradnl"/>
        </w:rPr>
        <w:t xml:space="preserve">avances </w:t>
      </w:r>
      <w:r w:rsidR="00523BE3">
        <w:rPr>
          <w:lang w:val="es-ES_tradnl"/>
        </w:rPr>
        <w:t>en materia de derechos de parejas del mismo sexo y sobre los esfuerzos realizados para respetar esos derechos en la práctica.</w:t>
      </w:r>
    </w:p>
    <w:p w:rsidR="00CC675B" w:rsidRPr="00A15BCC" w:rsidRDefault="0055398E" w:rsidP="0055398E">
      <w:pPr>
        <w:pStyle w:val="SingleTxtG"/>
        <w:suppressAutoHyphens/>
      </w:pPr>
      <w:r w:rsidRPr="00A15BCC">
        <w:t>8.</w:t>
      </w:r>
      <w:r w:rsidRPr="00A15BCC">
        <w:tab/>
      </w:r>
      <w:r w:rsidR="00131F52" w:rsidRPr="00A15BCC">
        <w:rPr>
          <w:lang w:val="es-MX"/>
        </w:rPr>
        <w:t xml:space="preserve">Sírvanse </w:t>
      </w:r>
      <w:r w:rsidR="00B30585" w:rsidRPr="00A15BCC">
        <w:rPr>
          <w:lang w:val="es-MX"/>
        </w:rPr>
        <w:t xml:space="preserve">facilitar </w:t>
      </w:r>
      <w:r w:rsidR="00131F52" w:rsidRPr="00A15BCC">
        <w:rPr>
          <w:lang w:val="es-MX"/>
        </w:rPr>
        <w:t>información estadística actualizada sobre la representación de las mujeres</w:t>
      </w:r>
      <w:r w:rsidR="00E261E1" w:rsidRPr="00A15BCC">
        <w:rPr>
          <w:lang w:val="es-MX"/>
        </w:rPr>
        <w:t>, incluyendo de las mujeres afrocolombianas e indígenas, en la</w:t>
      </w:r>
      <w:r w:rsidR="00131F52" w:rsidRPr="00A15BCC">
        <w:rPr>
          <w:lang w:val="es-MX"/>
        </w:rPr>
        <w:t xml:space="preserve"> vida política y pública</w:t>
      </w:r>
      <w:r w:rsidR="009E676B" w:rsidRPr="00A15BCC">
        <w:rPr>
          <w:lang w:val="es-MX"/>
        </w:rPr>
        <w:t>, en particular en puestos decisorios.</w:t>
      </w:r>
      <w:r w:rsidR="001B295D" w:rsidRPr="00A15BCC">
        <w:rPr>
          <w:lang w:val="es-MX"/>
        </w:rPr>
        <w:t xml:space="preserve"> Asimismo, sírvanse informar sobre las medidas adoptadas para </w:t>
      </w:r>
      <w:r w:rsidR="001B295D" w:rsidRPr="00A15BCC">
        <w:rPr>
          <w:bCs/>
          <w:lang w:val="es-MX"/>
        </w:rPr>
        <w:t>eliminar los estereotipos de género sobre la función y las responsabilidades del hombre y la mujer en la familia y la sociedad</w:t>
      </w:r>
      <w:r w:rsidR="00926EDA" w:rsidRPr="00A15BCC">
        <w:rPr>
          <w:bCs/>
          <w:lang w:val="es-MX"/>
        </w:rPr>
        <w:t>,</w:t>
      </w:r>
      <w:r w:rsidR="00673594" w:rsidRPr="00A15BCC">
        <w:rPr>
          <w:bCs/>
          <w:lang w:val="es-MX"/>
        </w:rPr>
        <w:t xml:space="preserve"> </w:t>
      </w:r>
      <w:r w:rsidR="00926EDA" w:rsidRPr="00A15BCC">
        <w:rPr>
          <w:bCs/>
          <w:lang w:val="es-MX"/>
        </w:rPr>
        <w:t xml:space="preserve">así como para </w:t>
      </w:r>
      <w:r w:rsidR="00673594" w:rsidRPr="00A15BCC">
        <w:rPr>
          <w:bCs/>
          <w:lang w:val="es-MX"/>
        </w:rPr>
        <w:t>implementar la Política Pública Nacional de Equidad de Género</w:t>
      </w:r>
      <w:r w:rsidR="00252C99" w:rsidRPr="00A15BCC">
        <w:rPr>
          <w:bCs/>
          <w:lang w:val="es-MX"/>
        </w:rPr>
        <w:t>, incluyendo recursos asignados,</w:t>
      </w:r>
      <w:r w:rsidR="00673594" w:rsidRPr="00A15BCC">
        <w:rPr>
          <w:bCs/>
          <w:lang w:val="es-MX"/>
        </w:rPr>
        <w:t xml:space="preserve"> y sus resultados.</w:t>
      </w:r>
    </w:p>
    <w:p w:rsidR="00CF6258" w:rsidRPr="00A15BCC" w:rsidRDefault="00892541" w:rsidP="00CF6258">
      <w:pPr>
        <w:pStyle w:val="H23G"/>
        <w:rPr>
          <w:lang w:val="es-ES_tradnl"/>
        </w:rPr>
      </w:pPr>
      <w:r w:rsidRPr="00A15BCC">
        <w:tab/>
      </w:r>
      <w:r w:rsidRPr="00A15BCC">
        <w:tab/>
      </w:r>
      <w:r w:rsidR="00CF6258" w:rsidRPr="00A15BCC">
        <w:rPr>
          <w:lang w:val="es-ES_tradnl"/>
        </w:rPr>
        <w:t>Derecho a la vida</w:t>
      </w:r>
      <w:r w:rsidR="002A3400" w:rsidRPr="00A15BCC">
        <w:rPr>
          <w:lang w:val="es-ES_tradnl"/>
        </w:rPr>
        <w:t>;</w:t>
      </w:r>
      <w:r w:rsidR="00CF6258" w:rsidRPr="00A15BCC">
        <w:rPr>
          <w:lang w:val="es-ES_tradnl"/>
        </w:rPr>
        <w:t xml:space="preserve"> prohibición de la tortura y </w:t>
      </w:r>
      <w:r w:rsidR="002A3400" w:rsidRPr="00A15BCC">
        <w:rPr>
          <w:lang w:val="es-ES_tradnl"/>
        </w:rPr>
        <w:t>los</w:t>
      </w:r>
      <w:r w:rsidR="00CF6258" w:rsidRPr="00A15BCC">
        <w:rPr>
          <w:lang w:val="es-ES_tradnl"/>
        </w:rPr>
        <w:t xml:space="preserve"> tratos </w:t>
      </w:r>
      <w:r w:rsidR="002A3400" w:rsidRPr="00A15BCC">
        <w:rPr>
          <w:lang w:val="es-ES_tradnl"/>
        </w:rPr>
        <w:t xml:space="preserve">o penas </w:t>
      </w:r>
      <w:r w:rsidR="00CF6258" w:rsidRPr="00A15BCC">
        <w:rPr>
          <w:lang w:val="es-ES_tradnl"/>
        </w:rPr>
        <w:t>crueles, inhumanos o</w:t>
      </w:r>
      <w:r w:rsidR="00B63BC8">
        <w:rPr>
          <w:lang w:val="es-ES_tradnl"/>
        </w:rPr>
        <w:t> </w:t>
      </w:r>
      <w:r w:rsidR="00CF6258" w:rsidRPr="00A15BCC">
        <w:rPr>
          <w:lang w:val="es-ES_tradnl"/>
        </w:rPr>
        <w:t>degradantes</w:t>
      </w:r>
      <w:r w:rsidR="002A3400" w:rsidRPr="00A15BCC">
        <w:rPr>
          <w:lang w:val="es-ES_tradnl"/>
        </w:rPr>
        <w:t xml:space="preserve">; </w:t>
      </w:r>
      <w:r w:rsidR="00CF6258" w:rsidRPr="00A15BCC">
        <w:rPr>
          <w:lang w:val="es-ES_tradnl"/>
        </w:rPr>
        <w:t>violencia contra las mujeres</w:t>
      </w:r>
      <w:r w:rsidR="002A3400" w:rsidRPr="00A15BCC">
        <w:rPr>
          <w:lang w:val="es-ES_tradnl"/>
        </w:rPr>
        <w:t>; derecho a la libertad y a la seguridad personales</w:t>
      </w:r>
      <w:r w:rsidR="00CF6258" w:rsidRPr="00A15BCC">
        <w:rPr>
          <w:lang w:val="es-ES_tradnl"/>
        </w:rPr>
        <w:t xml:space="preserve"> (art</w:t>
      </w:r>
      <w:r w:rsidR="0093627B" w:rsidRPr="00A15BCC">
        <w:rPr>
          <w:lang w:val="es-ES_tradnl"/>
        </w:rPr>
        <w:t>s.</w:t>
      </w:r>
      <w:r w:rsidR="002A3400" w:rsidRPr="00A15BCC">
        <w:rPr>
          <w:lang w:val="es-ES_tradnl"/>
        </w:rPr>
        <w:t xml:space="preserve"> 2,</w:t>
      </w:r>
      <w:r w:rsidR="00CF6258" w:rsidRPr="00A15BCC">
        <w:rPr>
          <w:lang w:val="es-ES_tradnl"/>
        </w:rPr>
        <w:t xml:space="preserve"> </w:t>
      </w:r>
      <w:r w:rsidR="002A3400" w:rsidRPr="00A15BCC">
        <w:rPr>
          <w:lang w:val="es-ES_tradnl"/>
        </w:rPr>
        <w:t xml:space="preserve">3, </w:t>
      </w:r>
      <w:r w:rsidR="00CF6258" w:rsidRPr="00A15BCC">
        <w:rPr>
          <w:lang w:val="es-ES_tradnl"/>
        </w:rPr>
        <w:t>6</w:t>
      </w:r>
      <w:r w:rsidR="0093627B" w:rsidRPr="00A15BCC">
        <w:rPr>
          <w:lang w:val="es-ES_tradnl"/>
        </w:rPr>
        <w:t>,</w:t>
      </w:r>
      <w:r w:rsidR="00CF6258" w:rsidRPr="00A15BCC">
        <w:rPr>
          <w:lang w:val="es-ES_tradnl"/>
        </w:rPr>
        <w:t xml:space="preserve"> 7</w:t>
      </w:r>
      <w:r w:rsidR="002A3400" w:rsidRPr="00A15BCC">
        <w:rPr>
          <w:lang w:val="es-ES_tradnl"/>
        </w:rPr>
        <w:t xml:space="preserve"> y 9</w:t>
      </w:r>
      <w:r w:rsidR="00CF6258" w:rsidRPr="00A15BCC">
        <w:rPr>
          <w:lang w:val="es-ES_tradnl"/>
        </w:rPr>
        <w:t>)</w:t>
      </w:r>
    </w:p>
    <w:p w:rsidR="009706CE" w:rsidRPr="00A15BCC" w:rsidRDefault="0055398E" w:rsidP="0055398E">
      <w:pPr>
        <w:pStyle w:val="SingleTxtG"/>
        <w:suppressAutoHyphens/>
      </w:pPr>
      <w:r w:rsidRPr="00A15BCC">
        <w:t>9.</w:t>
      </w:r>
      <w:r w:rsidRPr="00A15BCC">
        <w:tab/>
      </w:r>
      <w:r w:rsidR="009706CE" w:rsidRPr="00A15BCC">
        <w:rPr>
          <w:lang w:val="es-ES_tradnl"/>
        </w:rPr>
        <w:t xml:space="preserve">A la luz de las </w:t>
      </w:r>
      <w:r w:rsidR="009F1272" w:rsidRPr="008E7BC1">
        <w:rPr>
          <w:lang w:val="es-ES_tradnl"/>
        </w:rPr>
        <w:t>anteriores observaciones finales</w:t>
      </w:r>
      <w:r w:rsidR="00AC4522" w:rsidRPr="008E7BC1">
        <w:rPr>
          <w:lang w:val="es-ES_tradnl"/>
        </w:rPr>
        <w:t xml:space="preserve"> del Comité</w:t>
      </w:r>
      <w:r w:rsidR="009F1272" w:rsidRPr="008E7BC1">
        <w:rPr>
          <w:lang w:val="es-ES_tradnl"/>
        </w:rPr>
        <w:t xml:space="preserve"> (</w:t>
      </w:r>
      <w:r w:rsidR="00A2767E" w:rsidRPr="008E7BC1">
        <w:rPr>
          <w:lang w:val="es-ES_tradnl"/>
        </w:rPr>
        <w:t>párr</w:t>
      </w:r>
      <w:r w:rsidR="009F1272" w:rsidRPr="008E7BC1">
        <w:rPr>
          <w:lang w:val="es-ES_tradnl"/>
        </w:rPr>
        <w:t>. 19)</w:t>
      </w:r>
      <w:r w:rsidR="009706CE" w:rsidRPr="008E7BC1">
        <w:rPr>
          <w:lang w:val="es-ES_tradnl"/>
        </w:rPr>
        <w:t xml:space="preserve">, </w:t>
      </w:r>
      <w:r w:rsidR="009F1272" w:rsidRPr="008E7BC1">
        <w:rPr>
          <w:lang w:val="es-ES_tradnl"/>
        </w:rPr>
        <w:t>sírva</w:t>
      </w:r>
      <w:r w:rsidR="009F1272" w:rsidRPr="00A15BCC">
        <w:rPr>
          <w:lang w:val="es-ES_tradnl"/>
        </w:rPr>
        <w:t>nse</w:t>
      </w:r>
      <w:r w:rsidR="00CF6258" w:rsidRPr="00A15BCC">
        <w:t xml:space="preserve"> </w:t>
      </w:r>
      <w:r w:rsidR="00F83303" w:rsidRPr="00A15BCC">
        <w:t>facilitar</w:t>
      </w:r>
      <w:r w:rsidR="009F1272" w:rsidRPr="00A15BCC">
        <w:t xml:space="preserve"> información sobre las medidas </w:t>
      </w:r>
      <w:r w:rsidR="009706CE" w:rsidRPr="00A15BCC">
        <w:t>adoptadas</w:t>
      </w:r>
      <w:r w:rsidR="009F1272" w:rsidRPr="00A15BCC">
        <w:t xml:space="preserve"> para garantizar el acceso pronto y efectivo </w:t>
      </w:r>
      <w:r w:rsidR="00A55A68" w:rsidRPr="00A15BCC">
        <w:t xml:space="preserve">de las mujeres a la </w:t>
      </w:r>
      <w:r w:rsidR="00A55A68" w:rsidRPr="001C21FF">
        <w:t xml:space="preserve">interrupción </w:t>
      </w:r>
      <w:r w:rsidR="00F14D18" w:rsidRPr="002458AE">
        <w:t xml:space="preserve">segura </w:t>
      </w:r>
      <w:r w:rsidR="00A55A68" w:rsidRPr="002E44EA">
        <w:t xml:space="preserve">del embarazo </w:t>
      </w:r>
      <w:r w:rsidR="00F14D18" w:rsidRPr="002E44EA">
        <w:t>y a atención post-aborto</w:t>
      </w:r>
      <w:r w:rsidR="00F14D18">
        <w:t xml:space="preserve"> </w:t>
      </w:r>
      <w:r w:rsidR="009F1272" w:rsidRPr="00A15BCC">
        <w:t xml:space="preserve">en los casos </w:t>
      </w:r>
      <w:r w:rsidR="00A55A68" w:rsidRPr="00A15BCC">
        <w:t>en los que se presente alguna de las circunstancias previstas</w:t>
      </w:r>
      <w:r w:rsidR="009F1272" w:rsidRPr="00A15BCC">
        <w:t xml:space="preserve"> por la Corte Constitucional en su sentencia C-355 de 2006</w:t>
      </w:r>
      <w:r w:rsidR="001C55A7" w:rsidRPr="00A15BCC">
        <w:t>, y sobre los resultados de tales medidas</w:t>
      </w:r>
      <w:r w:rsidR="00CF6258" w:rsidRPr="00A15BCC">
        <w:t xml:space="preserve">. </w:t>
      </w:r>
      <w:r w:rsidR="009706CE" w:rsidRPr="00A15BCC">
        <w:t>Sírvanse también informar acerca de la capacitación brindada a los proveedores de salud y profesionales médicos en la materia</w:t>
      </w:r>
      <w:r w:rsidR="00A35261" w:rsidRPr="00A15BCC">
        <w:t xml:space="preserve"> y sobre las medidas adoptadas para informar a la población en general acerca de cómo acceder a un</w:t>
      </w:r>
      <w:r w:rsidR="00020D34">
        <w:t>a</w:t>
      </w:r>
      <w:r w:rsidR="00A35261" w:rsidRPr="00A15BCC">
        <w:t xml:space="preserve"> </w:t>
      </w:r>
      <w:r w:rsidR="00020D34">
        <w:t xml:space="preserve">interrupción del embarazo </w:t>
      </w:r>
      <w:r w:rsidR="00A35261" w:rsidRPr="00A15BCC">
        <w:t xml:space="preserve">legal. </w:t>
      </w:r>
      <w:r w:rsidR="009706CE" w:rsidRPr="00A15BCC">
        <w:t xml:space="preserve">En relación con </w:t>
      </w:r>
      <w:r w:rsidR="00A35261" w:rsidRPr="00A15BCC">
        <w:t xml:space="preserve">los </w:t>
      </w:r>
      <w:r w:rsidR="009706CE" w:rsidRPr="00A15BCC">
        <w:t>párrafo</w:t>
      </w:r>
      <w:r w:rsidR="00A35261" w:rsidRPr="00A15BCC">
        <w:t xml:space="preserve">s 218 y </w:t>
      </w:r>
      <w:r w:rsidR="009706CE" w:rsidRPr="00A15BCC">
        <w:t xml:space="preserve">246 del informe del Estado parte, sírvanse proporcionar </w:t>
      </w:r>
      <w:r w:rsidR="00CF6258" w:rsidRPr="00A15BCC">
        <w:t xml:space="preserve">información sobre </w:t>
      </w:r>
      <w:r w:rsidR="009706CE" w:rsidRPr="00A15BCC">
        <w:t xml:space="preserve">el impacto </w:t>
      </w:r>
      <w:r w:rsidR="00A35261" w:rsidRPr="00A15BCC">
        <w:t>de las medidas adoptadas para prevenir el</w:t>
      </w:r>
      <w:r w:rsidR="009706CE" w:rsidRPr="00A15BCC">
        <w:t xml:space="preserve"> embarazo adolescente</w:t>
      </w:r>
      <w:r w:rsidR="00F529FA">
        <w:t xml:space="preserve">. Asimismo, sírvanse informar </w:t>
      </w:r>
      <w:r w:rsidR="00A35261" w:rsidRPr="00A15BCC">
        <w:t xml:space="preserve">sobre las </w:t>
      </w:r>
      <w:r w:rsidR="00CF6258" w:rsidRPr="00A15BCC">
        <w:t xml:space="preserve">medidas adoptadas para </w:t>
      </w:r>
      <w:r w:rsidR="00F529FA">
        <w:t>garantizar el acceso de</w:t>
      </w:r>
      <w:r w:rsidR="00CF6258" w:rsidRPr="00A15BCC">
        <w:t xml:space="preserve"> </w:t>
      </w:r>
      <w:r w:rsidR="00A35261" w:rsidRPr="00A15BCC">
        <w:t>la población en general</w:t>
      </w:r>
      <w:r w:rsidR="009706CE" w:rsidRPr="00A15BCC">
        <w:t xml:space="preserve"> </w:t>
      </w:r>
      <w:r w:rsidR="00F529FA">
        <w:t>a la educación y los medios para</w:t>
      </w:r>
      <w:r w:rsidR="009706CE" w:rsidRPr="00A15BCC">
        <w:t xml:space="preserve"> evitar embarazos no deseados.</w:t>
      </w:r>
    </w:p>
    <w:p w:rsidR="00CF6258" w:rsidRPr="00A15BCC" w:rsidRDefault="0055398E" w:rsidP="0055398E">
      <w:pPr>
        <w:pStyle w:val="SingleTxtG"/>
        <w:suppressAutoHyphens/>
        <w:rPr>
          <w:lang w:val="es-ES_tradnl"/>
        </w:rPr>
      </w:pPr>
      <w:r w:rsidRPr="00A15BCC">
        <w:rPr>
          <w:lang w:val="es-ES_tradnl"/>
        </w:rPr>
        <w:t>10.</w:t>
      </w:r>
      <w:r w:rsidRPr="00A15BCC">
        <w:rPr>
          <w:lang w:val="es-ES_tradnl"/>
        </w:rPr>
        <w:tab/>
      </w:r>
      <w:r w:rsidR="005F6D74" w:rsidRPr="00A15BCC">
        <w:rPr>
          <w:lang w:val="es-ES_tradnl"/>
        </w:rPr>
        <w:t>Sírvanse informar acerca del impacto de las medidas adoptadas en materia de prevención</w:t>
      </w:r>
      <w:r w:rsidR="00BD31F5" w:rsidRPr="00A15BCC">
        <w:rPr>
          <w:lang w:val="es-ES_tradnl"/>
        </w:rPr>
        <w:t xml:space="preserve"> y</w:t>
      </w:r>
      <w:r w:rsidR="005F6D74" w:rsidRPr="00A15BCC">
        <w:rPr>
          <w:lang w:val="es-ES_tradnl"/>
        </w:rPr>
        <w:t xml:space="preserve"> sanción </w:t>
      </w:r>
      <w:r w:rsidR="002C070D" w:rsidRPr="00A15BCC">
        <w:rPr>
          <w:lang w:val="es-ES_tradnl"/>
        </w:rPr>
        <w:t xml:space="preserve">penal </w:t>
      </w:r>
      <w:r w:rsidR="002C05FE" w:rsidRPr="00A15BCC">
        <w:rPr>
          <w:lang w:val="es-ES_tradnl"/>
        </w:rPr>
        <w:t>de la</w:t>
      </w:r>
      <w:r w:rsidR="005F6D74" w:rsidRPr="00A15BCC">
        <w:rPr>
          <w:lang w:val="es-ES_tradnl"/>
        </w:rPr>
        <w:t xml:space="preserve"> violencia contra</w:t>
      </w:r>
      <w:r w:rsidR="00BD31F5" w:rsidRPr="00A15BCC">
        <w:rPr>
          <w:lang w:val="es-ES_tradnl"/>
        </w:rPr>
        <w:t xml:space="preserve"> las mujeres y para proteger y brindar atención integral a las víctimas, incluyendo </w:t>
      </w:r>
      <w:r w:rsidR="00A2767E">
        <w:rPr>
          <w:lang w:val="es-ES_tradnl"/>
        </w:rPr>
        <w:t xml:space="preserve">el impacto </w:t>
      </w:r>
      <w:r w:rsidR="00BD31F5" w:rsidRPr="00A15BCC">
        <w:rPr>
          <w:lang w:val="es-ES_tradnl"/>
        </w:rPr>
        <w:t xml:space="preserve">de las medidas adoptadas </w:t>
      </w:r>
      <w:r w:rsidR="00B44513" w:rsidRPr="00A15BCC">
        <w:rPr>
          <w:lang w:val="es-ES_tradnl"/>
        </w:rPr>
        <w:t>por</w:t>
      </w:r>
      <w:r w:rsidR="00BD31F5" w:rsidRPr="00A15BCC">
        <w:rPr>
          <w:lang w:val="es-ES_tradnl"/>
        </w:rPr>
        <w:t xml:space="preserve"> la Mesa Interinstitucional para Erradicar la Violencia contra las Mujeres. S</w:t>
      </w:r>
      <w:r w:rsidR="00CF6258" w:rsidRPr="00A15BCC">
        <w:rPr>
          <w:lang w:val="es-ES_tradnl"/>
        </w:rPr>
        <w:t>írvanse</w:t>
      </w:r>
      <w:r w:rsidR="00BD31F5" w:rsidRPr="00A15BCC">
        <w:rPr>
          <w:lang w:val="es-ES_tradnl"/>
        </w:rPr>
        <w:t xml:space="preserve"> incluir</w:t>
      </w:r>
      <w:r w:rsidR="00CF6258" w:rsidRPr="00A15BCC">
        <w:rPr>
          <w:lang w:val="es-ES_tradnl"/>
        </w:rPr>
        <w:t xml:space="preserve"> datos estadísticos correspondientes al período </w:t>
      </w:r>
      <w:r w:rsidR="00D41F00" w:rsidRPr="00A15BCC">
        <w:rPr>
          <w:lang w:val="es-ES_tradnl"/>
        </w:rPr>
        <w:t>en estudio</w:t>
      </w:r>
      <w:r w:rsidR="00EB4ED3" w:rsidRPr="00A15BCC">
        <w:rPr>
          <w:lang w:val="es-ES_tradnl"/>
        </w:rPr>
        <w:t>, desglosados por edad</w:t>
      </w:r>
      <w:r w:rsidR="008869C5" w:rsidRPr="00A15BCC">
        <w:rPr>
          <w:lang w:val="es-ES_tradnl"/>
        </w:rPr>
        <w:t xml:space="preserve"> </w:t>
      </w:r>
      <w:r w:rsidR="004708E9" w:rsidRPr="00A15BCC">
        <w:rPr>
          <w:lang w:val="es-ES_tradnl"/>
        </w:rPr>
        <w:t>(adult</w:t>
      </w:r>
      <w:r w:rsidR="00A2767E">
        <w:rPr>
          <w:lang w:val="es-ES_tradnl"/>
        </w:rPr>
        <w:t>o</w:t>
      </w:r>
      <w:r w:rsidR="004708E9" w:rsidRPr="00A15BCC">
        <w:rPr>
          <w:lang w:val="es-ES_tradnl"/>
        </w:rPr>
        <w:t xml:space="preserve">/menor) </w:t>
      </w:r>
      <w:r w:rsidR="008869C5" w:rsidRPr="00A15BCC">
        <w:rPr>
          <w:lang w:val="es-ES_tradnl"/>
        </w:rPr>
        <w:t>y</w:t>
      </w:r>
      <w:r w:rsidR="00EB4ED3" w:rsidRPr="00A15BCC">
        <w:rPr>
          <w:lang w:val="es-ES_tradnl"/>
        </w:rPr>
        <w:t xml:space="preserve"> </w:t>
      </w:r>
      <w:r w:rsidR="00DF6043" w:rsidRPr="00A15BCC">
        <w:rPr>
          <w:lang w:val="es-ES_tradnl"/>
        </w:rPr>
        <w:t>grupo</w:t>
      </w:r>
      <w:r w:rsidR="00EB4ED3" w:rsidRPr="00A15BCC">
        <w:rPr>
          <w:lang w:val="es-ES_tradnl"/>
        </w:rPr>
        <w:t xml:space="preserve"> étnico</w:t>
      </w:r>
      <w:r w:rsidR="008869C5" w:rsidRPr="00A15BCC">
        <w:rPr>
          <w:lang w:val="es-ES_tradnl"/>
        </w:rPr>
        <w:t>,</w:t>
      </w:r>
      <w:r w:rsidR="00EB4ED3" w:rsidRPr="00A15BCC">
        <w:rPr>
          <w:lang w:val="es-ES_tradnl"/>
        </w:rPr>
        <w:t xml:space="preserve"> </w:t>
      </w:r>
      <w:r w:rsidR="00CF6258" w:rsidRPr="00A15BCC">
        <w:rPr>
          <w:lang w:val="es-ES_tradnl"/>
        </w:rPr>
        <w:t xml:space="preserve">sobre el número de denuncias registradas en </w:t>
      </w:r>
      <w:r w:rsidR="00CF6258" w:rsidRPr="00A15BCC">
        <w:t>relación</w:t>
      </w:r>
      <w:r w:rsidR="00CF6258" w:rsidRPr="00A15BCC">
        <w:rPr>
          <w:lang w:val="es-ES_tradnl"/>
        </w:rPr>
        <w:t xml:space="preserve"> con las diversas formas de violencia contra la mujer</w:t>
      </w:r>
      <w:r w:rsidR="007B38D4" w:rsidRPr="00A15BCC">
        <w:rPr>
          <w:lang w:val="es-ES_tradnl"/>
        </w:rPr>
        <w:t>, especificando el tipo de violencia denunciada</w:t>
      </w:r>
      <w:r w:rsidR="00CF6258" w:rsidRPr="00A15BCC">
        <w:rPr>
          <w:lang w:val="es-ES_tradnl"/>
        </w:rPr>
        <w:t xml:space="preserve">; </w:t>
      </w:r>
      <w:r w:rsidR="007B38D4" w:rsidRPr="00A15BCC">
        <w:rPr>
          <w:lang w:val="es-ES_tradnl"/>
        </w:rPr>
        <w:t xml:space="preserve">las investigaciones llevadas a cabo y sus resultados, incluyendo </w:t>
      </w:r>
      <w:r w:rsidR="004A4C6D">
        <w:rPr>
          <w:lang w:val="es-ES_tradnl"/>
        </w:rPr>
        <w:t xml:space="preserve">procesamientos y </w:t>
      </w:r>
      <w:r w:rsidR="007B38D4" w:rsidRPr="00A15BCC">
        <w:rPr>
          <w:lang w:val="es-ES_tradnl"/>
        </w:rPr>
        <w:t>condenas impuestas a los responsables</w:t>
      </w:r>
      <w:r w:rsidR="00CF6258" w:rsidRPr="00A15BCC">
        <w:rPr>
          <w:lang w:val="es-ES_tradnl"/>
        </w:rPr>
        <w:t xml:space="preserve">; </w:t>
      </w:r>
      <w:r w:rsidR="007B38D4" w:rsidRPr="00A15BCC">
        <w:rPr>
          <w:lang w:val="es-ES_tradnl"/>
        </w:rPr>
        <w:t xml:space="preserve">y </w:t>
      </w:r>
      <w:r w:rsidR="00CF6258" w:rsidRPr="00A15BCC">
        <w:rPr>
          <w:lang w:val="es-ES_tradnl"/>
        </w:rPr>
        <w:t xml:space="preserve">las </w:t>
      </w:r>
      <w:r w:rsidR="0054257E" w:rsidRPr="00A15BCC">
        <w:rPr>
          <w:lang w:val="es-MX"/>
        </w:rPr>
        <w:t xml:space="preserve">medidas de reparación otorgadas a las víctimas, incluida </w:t>
      </w:r>
      <w:r w:rsidR="00BD31F5" w:rsidRPr="00A15BCC">
        <w:rPr>
          <w:lang w:val="es-MX"/>
        </w:rPr>
        <w:t xml:space="preserve">su </w:t>
      </w:r>
      <w:r w:rsidR="0054257E" w:rsidRPr="00A15BCC">
        <w:rPr>
          <w:lang w:val="es-MX"/>
        </w:rPr>
        <w:t>rehabilitación</w:t>
      </w:r>
      <w:r w:rsidR="00CF6258" w:rsidRPr="00A15BCC">
        <w:rPr>
          <w:lang w:val="es-ES_tradnl"/>
        </w:rPr>
        <w:t>.</w:t>
      </w:r>
      <w:r w:rsidR="00CE0FA9" w:rsidRPr="00A15BCC">
        <w:rPr>
          <w:lang w:val="es-ES_tradnl"/>
        </w:rPr>
        <w:t xml:space="preserve"> Sírvanse también informar </w:t>
      </w:r>
      <w:r w:rsidR="00F529FA">
        <w:rPr>
          <w:lang w:val="es-ES_tradnl"/>
        </w:rPr>
        <w:t>sobre la cantidad de</w:t>
      </w:r>
      <w:r w:rsidR="00CE0FA9" w:rsidRPr="00A15BCC">
        <w:rPr>
          <w:lang w:val="es-ES_tradnl"/>
        </w:rPr>
        <w:t xml:space="preserve"> centros de acogida para mujeres víctimas de violencia </w:t>
      </w:r>
      <w:r w:rsidR="00F529FA">
        <w:rPr>
          <w:lang w:val="es-ES_tradnl"/>
        </w:rPr>
        <w:t xml:space="preserve">existentes </w:t>
      </w:r>
      <w:r w:rsidR="00F2571A" w:rsidRPr="00A15BCC">
        <w:rPr>
          <w:lang w:val="es-ES_tradnl"/>
        </w:rPr>
        <w:t>en todo el país</w:t>
      </w:r>
      <w:r w:rsidR="00F529FA">
        <w:rPr>
          <w:lang w:val="es-ES_tradnl"/>
        </w:rPr>
        <w:t xml:space="preserve"> y la capacidad de alojamiento de esos centros</w:t>
      </w:r>
      <w:r w:rsidR="00F2571A" w:rsidRPr="00A15BCC">
        <w:rPr>
          <w:lang w:val="es-ES_tradnl"/>
        </w:rPr>
        <w:t>.</w:t>
      </w:r>
    </w:p>
    <w:p w:rsidR="00EC4176" w:rsidRPr="00A15BCC" w:rsidRDefault="0055398E" w:rsidP="0055398E">
      <w:pPr>
        <w:pStyle w:val="SingleTxtG"/>
        <w:suppressAutoHyphens/>
        <w:rPr>
          <w:lang w:val="es-ES_tradnl"/>
        </w:rPr>
      </w:pPr>
      <w:r w:rsidRPr="00A15BCC">
        <w:rPr>
          <w:lang w:val="es-ES_tradnl"/>
        </w:rPr>
        <w:t>11.</w:t>
      </w:r>
      <w:r w:rsidRPr="00A15BCC">
        <w:rPr>
          <w:lang w:val="es-ES_tradnl"/>
        </w:rPr>
        <w:tab/>
      </w:r>
      <w:r w:rsidR="00B44513" w:rsidRPr="00A15BCC">
        <w:t xml:space="preserve">En </w:t>
      </w:r>
      <w:r w:rsidR="00B44513" w:rsidRPr="008E7BC1">
        <w:t>relación con las anteriores recomendaciones del Comité (</w:t>
      </w:r>
      <w:r w:rsidR="00A2767E" w:rsidRPr="008E7BC1">
        <w:t>párr</w:t>
      </w:r>
      <w:r w:rsidR="00B44513" w:rsidRPr="008E7BC1">
        <w:t>. 18), sírvanse presentar</w:t>
      </w:r>
      <w:r w:rsidR="00B44513" w:rsidRPr="00A15BCC">
        <w:t xml:space="preserve"> información acerca de las medidas adoptadas para investigar los casos de </w:t>
      </w:r>
      <w:r w:rsidR="00F529FA">
        <w:t>violencia</w:t>
      </w:r>
      <w:r w:rsidR="00F529FA" w:rsidRPr="00A15BCC">
        <w:t xml:space="preserve"> </w:t>
      </w:r>
      <w:r w:rsidR="00B44513" w:rsidRPr="00A15BCC">
        <w:t>sexual remitidos por la Corte Constitucional a la Fiscalía General de la Nación y el estado actual de dichas investigaciones. Asimismo, sírvanse</w:t>
      </w:r>
      <w:r w:rsidR="00EC4176" w:rsidRPr="00A15BCC">
        <w:rPr>
          <w:lang w:val="es-ES_tradnl"/>
        </w:rPr>
        <w:t xml:space="preserve"> </w:t>
      </w:r>
      <w:r w:rsidR="00B30585" w:rsidRPr="00A15BCC">
        <w:rPr>
          <w:lang w:val="es-ES_tradnl"/>
        </w:rPr>
        <w:t xml:space="preserve">informar sobre </w:t>
      </w:r>
      <w:r w:rsidR="007A075E" w:rsidRPr="00A15BCC">
        <w:rPr>
          <w:lang w:val="es-ES_tradnl"/>
        </w:rPr>
        <w:t>los resultados de la implementación de las medidas adoptadas para prevenir,</w:t>
      </w:r>
      <w:r w:rsidR="00C83ADD" w:rsidRPr="00A15BCC">
        <w:rPr>
          <w:lang w:val="es-ES_tradnl"/>
        </w:rPr>
        <w:t xml:space="preserve"> </w:t>
      </w:r>
      <w:r w:rsidR="008869C5" w:rsidRPr="00A15BCC">
        <w:rPr>
          <w:lang w:val="es-ES_tradnl"/>
        </w:rPr>
        <w:t>combatir</w:t>
      </w:r>
      <w:r w:rsidR="007A075E" w:rsidRPr="00A15BCC">
        <w:rPr>
          <w:lang w:val="es-ES_tradnl"/>
        </w:rPr>
        <w:t xml:space="preserve"> y sancionar la violencia sexual</w:t>
      </w:r>
      <w:r w:rsidR="00F529FA">
        <w:rPr>
          <w:lang w:val="es-ES_tradnl"/>
        </w:rPr>
        <w:t>, incluyendo la violencia sexual atribuida a agentes estatales,</w:t>
      </w:r>
      <w:r w:rsidR="008869C5" w:rsidRPr="00A15BCC">
        <w:rPr>
          <w:lang w:val="es-ES_tradnl"/>
        </w:rPr>
        <w:t xml:space="preserve"> y otorgar asistencia integral a las víctimas</w:t>
      </w:r>
      <w:r w:rsidR="007A075E" w:rsidRPr="00A15BCC">
        <w:rPr>
          <w:lang w:val="es-ES_tradnl"/>
        </w:rPr>
        <w:t xml:space="preserve">, incluyendo </w:t>
      </w:r>
      <w:r w:rsidR="00EC4176" w:rsidRPr="00A15BCC">
        <w:rPr>
          <w:lang w:val="es-ES_tradnl"/>
        </w:rPr>
        <w:t>la Ley 1719 de 2014 sobre el acceso a la justicia de las víctimas de violencia sexual, en especial</w:t>
      </w:r>
      <w:r w:rsidR="001C55A7" w:rsidRPr="00A15BCC">
        <w:rPr>
          <w:lang w:val="es-ES_tradnl"/>
        </w:rPr>
        <w:t xml:space="preserve"> en ocasión del conflicto armado</w:t>
      </w:r>
      <w:r w:rsidR="007A075E" w:rsidRPr="00A15BCC">
        <w:rPr>
          <w:lang w:val="es-ES_tradnl"/>
        </w:rPr>
        <w:t>.</w:t>
      </w:r>
    </w:p>
    <w:p w:rsidR="00862FFD" w:rsidRPr="00A15BCC" w:rsidRDefault="0055398E" w:rsidP="0055398E">
      <w:pPr>
        <w:pStyle w:val="SingleTxtG"/>
        <w:suppressAutoHyphens/>
        <w:rPr>
          <w:lang w:val="es-ES_tradnl"/>
        </w:rPr>
      </w:pPr>
      <w:r w:rsidRPr="00A15BCC">
        <w:rPr>
          <w:lang w:val="es-ES_tradnl"/>
        </w:rPr>
        <w:t>12.</w:t>
      </w:r>
      <w:r w:rsidRPr="00A15BCC">
        <w:rPr>
          <w:lang w:val="es-ES_tradnl"/>
        </w:rPr>
        <w:tab/>
      </w:r>
      <w:r w:rsidR="0059611D">
        <w:rPr>
          <w:lang w:val="es-ES_tradnl"/>
        </w:rPr>
        <w:t>S</w:t>
      </w:r>
      <w:r w:rsidR="00A131D2" w:rsidRPr="00A15BCC">
        <w:rPr>
          <w:lang w:val="es-ES_tradnl"/>
        </w:rPr>
        <w:t>írvanse</w:t>
      </w:r>
      <w:r w:rsidR="002E44EA">
        <w:rPr>
          <w:lang w:val="es-ES_tradnl"/>
        </w:rPr>
        <w:t>:</w:t>
      </w:r>
      <w:r w:rsidR="00A131D2" w:rsidRPr="00A15BCC">
        <w:rPr>
          <w:lang w:val="es-ES_tradnl"/>
        </w:rPr>
        <w:t xml:space="preserve"> proporcionar información actualizada </w:t>
      </w:r>
      <w:r w:rsidR="00EA5EE2" w:rsidRPr="00A15BCC">
        <w:rPr>
          <w:lang w:val="es-ES_tradnl"/>
        </w:rPr>
        <w:t>sobre</w:t>
      </w:r>
      <w:r w:rsidR="00B44513" w:rsidRPr="00A15BCC">
        <w:rPr>
          <w:lang w:val="es-ES_tradnl"/>
        </w:rPr>
        <w:t xml:space="preserve"> </w:t>
      </w:r>
      <w:r w:rsidR="00A131D2" w:rsidRPr="00A15BCC">
        <w:rPr>
          <w:lang w:val="es-ES_tradnl"/>
        </w:rPr>
        <w:t xml:space="preserve">las investigaciones llevadas a cabo </w:t>
      </w:r>
      <w:r w:rsidR="0059611D">
        <w:rPr>
          <w:lang w:val="es-ES_tradnl"/>
        </w:rPr>
        <w:t xml:space="preserve">en </w:t>
      </w:r>
      <w:r w:rsidR="0059611D" w:rsidRPr="0059611D">
        <w:rPr>
          <w:lang w:val="es-ES_tradnl"/>
        </w:rPr>
        <w:t>relación con presuntas ejecuciones extrajudiciales</w:t>
      </w:r>
      <w:r w:rsidR="0059611D">
        <w:rPr>
          <w:lang w:val="es-ES_tradnl"/>
        </w:rPr>
        <w:t>, incluyendo aquellas</w:t>
      </w:r>
      <w:r w:rsidR="0059611D" w:rsidRPr="0059611D">
        <w:rPr>
          <w:lang w:val="es-ES_tradnl"/>
        </w:rPr>
        <w:t xml:space="preserve"> conocidas como “falsos positivos”</w:t>
      </w:r>
      <w:r w:rsidR="0059611D">
        <w:rPr>
          <w:lang w:val="es-ES_tradnl"/>
        </w:rPr>
        <w:t xml:space="preserve">, </w:t>
      </w:r>
      <w:r w:rsidR="00A131D2" w:rsidRPr="00A15BCC">
        <w:rPr>
          <w:lang w:val="es-ES_tradnl"/>
        </w:rPr>
        <w:t>y sus resultados, incluyendo</w:t>
      </w:r>
      <w:r w:rsidR="002E44EA">
        <w:rPr>
          <w:lang w:val="es-ES_tradnl"/>
        </w:rPr>
        <w:t xml:space="preserve"> procesamientos y</w:t>
      </w:r>
      <w:r w:rsidR="00A131D2" w:rsidRPr="00A15BCC">
        <w:rPr>
          <w:lang w:val="es-ES_tradnl"/>
        </w:rPr>
        <w:t xml:space="preserve"> condenas impuestas a los responsables; indicar si existen investigaciones en curso y, de ser el caso, su estado actual; </w:t>
      </w:r>
      <w:r w:rsidR="00EA5EE2" w:rsidRPr="00A15BCC">
        <w:rPr>
          <w:lang w:val="es-ES_tradnl"/>
        </w:rPr>
        <w:t xml:space="preserve">precisar ante qué fuero </w:t>
      </w:r>
      <w:r w:rsidR="00922065" w:rsidRPr="00A15BCC">
        <w:rPr>
          <w:lang w:val="es-ES_tradnl"/>
        </w:rPr>
        <w:t xml:space="preserve">han tramitado o están </w:t>
      </w:r>
      <w:r w:rsidR="00EA5EE2" w:rsidRPr="00A15BCC">
        <w:rPr>
          <w:lang w:val="es-ES_tradnl"/>
        </w:rPr>
        <w:t>tramita</w:t>
      </w:r>
      <w:r w:rsidR="00922065" w:rsidRPr="00A15BCC">
        <w:rPr>
          <w:lang w:val="es-ES_tradnl"/>
        </w:rPr>
        <w:t>ndo</w:t>
      </w:r>
      <w:r w:rsidR="00EA5EE2" w:rsidRPr="00A15BCC">
        <w:rPr>
          <w:lang w:val="es-ES_tradnl"/>
        </w:rPr>
        <w:t xml:space="preserve"> las investigaciones; </w:t>
      </w:r>
      <w:r w:rsidR="00A131D2" w:rsidRPr="00A15BCC">
        <w:rPr>
          <w:lang w:val="es-ES_tradnl"/>
        </w:rPr>
        <w:t xml:space="preserve">e informar </w:t>
      </w:r>
      <w:r w:rsidR="008C130F">
        <w:rPr>
          <w:lang w:val="es-ES_tradnl"/>
        </w:rPr>
        <w:t xml:space="preserve">sobre </w:t>
      </w:r>
      <w:r w:rsidR="00A131D2" w:rsidRPr="00A15BCC">
        <w:rPr>
          <w:lang w:val="es-ES_tradnl"/>
        </w:rPr>
        <w:t xml:space="preserve">cuántos de los presuntos </w:t>
      </w:r>
      <w:r w:rsidR="00EA5EE2" w:rsidRPr="00A15BCC">
        <w:rPr>
          <w:lang w:val="es-ES_tradnl"/>
        </w:rPr>
        <w:t>responsables</w:t>
      </w:r>
      <w:r w:rsidR="00A131D2" w:rsidRPr="00A15BCC">
        <w:rPr>
          <w:lang w:val="es-ES_tradnl"/>
        </w:rPr>
        <w:t xml:space="preserve"> que </w:t>
      </w:r>
      <w:r w:rsidR="00B44513" w:rsidRPr="00A15BCC">
        <w:rPr>
          <w:lang w:val="es-ES_tradnl"/>
        </w:rPr>
        <w:t xml:space="preserve">han sido o </w:t>
      </w:r>
      <w:r w:rsidR="00A131D2" w:rsidRPr="00A15BCC">
        <w:rPr>
          <w:lang w:val="es-ES_tradnl"/>
        </w:rPr>
        <w:t xml:space="preserve">están siendo investigados eran oficiales en líneas de mando. </w:t>
      </w:r>
      <w:r w:rsidR="00B44513" w:rsidRPr="00A15BCC">
        <w:rPr>
          <w:lang w:val="es-ES_tradnl"/>
        </w:rPr>
        <w:t>S</w:t>
      </w:r>
      <w:r w:rsidR="004E0BAC" w:rsidRPr="00A15BCC">
        <w:rPr>
          <w:lang w:val="es-ES_tradnl"/>
        </w:rPr>
        <w:t xml:space="preserve">írvanse </w:t>
      </w:r>
      <w:r w:rsidR="00094C1F" w:rsidRPr="00A15BCC">
        <w:rPr>
          <w:lang w:val="es-ES_tradnl"/>
        </w:rPr>
        <w:t xml:space="preserve">facilitar información </w:t>
      </w:r>
      <w:r w:rsidR="004E0BAC" w:rsidRPr="00A15BCC">
        <w:rPr>
          <w:lang w:val="es-ES_tradnl"/>
        </w:rPr>
        <w:t>acerca de</w:t>
      </w:r>
      <w:r w:rsidR="00B265C2" w:rsidRPr="00A15BCC">
        <w:rPr>
          <w:lang w:val="es-ES_tradnl"/>
        </w:rPr>
        <w:t xml:space="preserve">l número de denuncias </w:t>
      </w:r>
      <w:r w:rsidR="00F83303" w:rsidRPr="00A15BCC">
        <w:rPr>
          <w:lang w:val="es-ES_tradnl"/>
        </w:rPr>
        <w:t xml:space="preserve">relativas a </w:t>
      </w:r>
      <w:r w:rsidR="00B265C2" w:rsidRPr="00A15BCC">
        <w:rPr>
          <w:lang w:val="es-ES_tradnl"/>
        </w:rPr>
        <w:t xml:space="preserve">ejecuciones </w:t>
      </w:r>
      <w:r w:rsidR="00F83303" w:rsidRPr="00A15BCC">
        <w:rPr>
          <w:lang w:val="es-ES_tradnl"/>
        </w:rPr>
        <w:t>extrajudiciales</w:t>
      </w:r>
      <w:r w:rsidR="00B265C2" w:rsidRPr="00A15BCC">
        <w:rPr>
          <w:lang w:val="es-ES_tradnl"/>
        </w:rPr>
        <w:t xml:space="preserve"> </w:t>
      </w:r>
      <w:r w:rsidR="00B44513" w:rsidRPr="00A15BCC">
        <w:rPr>
          <w:lang w:val="es-ES_tradnl"/>
        </w:rPr>
        <w:t xml:space="preserve">por agentes militares o policiales </w:t>
      </w:r>
      <w:r w:rsidR="00B265C2" w:rsidRPr="00A15BCC">
        <w:rPr>
          <w:lang w:val="es-ES_tradnl"/>
        </w:rPr>
        <w:t>recibidas durante el período en estudio y las investigaciones llevadas a cabo</w:t>
      </w:r>
      <w:r w:rsidR="00094C1F" w:rsidRPr="00A15BCC">
        <w:rPr>
          <w:lang w:val="es-ES_tradnl"/>
        </w:rPr>
        <w:t xml:space="preserve"> y sus resultados</w:t>
      </w:r>
      <w:r w:rsidR="00B265C2" w:rsidRPr="00A15BCC">
        <w:rPr>
          <w:lang w:val="es-ES_tradnl"/>
        </w:rPr>
        <w:t xml:space="preserve">, </w:t>
      </w:r>
      <w:r w:rsidR="004A4C6D">
        <w:rPr>
          <w:lang w:val="es-ES_tradnl"/>
        </w:rPr>
        <w:t>incluyendo procesamientos y</w:t>
      </w:r>
      <w:r w:rsidR="00B265C2" w:rsidRPr="00A15BCC">
        <w:rPr>
          <w:lang w:val="es-ES_tradnl"/>
        </w:rPr>
        <w:t xml:space="preserve"> condenas impuestas</w:t>
      </w:r>
      <w:r w:rsidR="004A4C6D">
        <w:rPr>
          <w:lang w:val="es-ES_tradnl"/>
        </w:rPr>
        <w:t xml:space="preserve"> a los </w:t>
      </w:r>
      <w:r w:rsidR="002E44EA">
        <w:rPr>
          <w:lang w:val="es-ES_tradnl"/>
        </w:rPr>
        <w:t>responsables</w:t>
      </w:r>
      <w:r w:rsidR="00B265C2" w:rsidRPr="00A15BCC">
        <w:rPr>
          <w:lang w:val="es-ES_tradnl"/>
        </w:rPr>
        <w:t xml:space="preserve">. Por último, sírvanse proporcionar información acerca de las medidas adoptadas para evitar que los civiles se vean afectados por las minas sin detonar que puedan existir en el territorio del Estado parte y sobre </w:t>
      </w:r>
      <w:r w:rsidR="00F83303" w:rsidRPr="00A15BCC">
        <w:rPr>
          <w:lang w:val="es-ES_tradnl"/>
        </w:rPr>
        <w:t>los esfuerzos desplegados</w:t>
      </w:r>
      <w:r w:rsidR="00B265C2" w:rsidRPr="00A15BCC">
        <w:rPr>
          <w:lang w:val="es-ES_tradnl"/>
        </w:rPr>
        <w:t xml:space="preserve"> para </w:t>
      </w:r>
      <w:r w:rsidR="008C130F">
        <w:rPr>
          <w:lang w:val="es-ES_tradnl"/>
        </w:rPr>
        <w:t xml:space="preserve">retirarlas </w:t>
      </w:r>
      <w:r w:rsidR="00C139D6" w:rsidRPr="001C21FF">
        <w:rPr>
          <w:lang w:val="es-ES_tradnl"/>
        </w:rPr>
        <w:t xml:space="preserve">de manera segura </w:t>
      </w:r>
      <w:r w:rsidR="001C21FF" w:rsidRPr="001C21FF">
        <w:rPr>
          <w:lang w:val="es-ES_tradnl"/>
        </w:rPr>
        <w:t xml:space="preserve">por </w:t>
      </w:r>
      <w:r w:rsidR="001C21FF">
        <w:rPr>
          <w:lang w:val="es-ES_tradnl"/>
        </w:rPr>
        <w:t>inter</w:t>
      </w:r>
      <w:r w:rsidR="001C21FF" w:rsidRPr="001C21FF">
        <w:rPr>
          <w:lang w:val="es-ES_tradnl"/>
        </w:rPr>
        <w:t>medio</w:t>
      </w:r>
      <w:r w:rsidR="00C139D6" w:rsidRPr="001C21FF">
        <w:rPr>
          <w:lang w:val="es-ES_tradnl"/>
        </w:rPr>
        <w:t xml:space="preserve"> de personal capacitado</w:t>
      </w:r>
      <w:r w:rsidR="00B265C2" w:rsidRPr="00A15BCC">
        <w:rPr>
          <w:lang w:val="es-ES_tradnl"/>
        </w:rPr>
        <w:t>.</w:t>
      </w:r>
    </w:p>
    <w:p w:rsidR="00135E2D" w:rsidRPr="00A15BCC" w:rsidRDefault="0055398E" w:rsidP="0055398E">
      <w:pPr>
        <w:pStyle w:val="SingleTxtG"/>
        <w:suppressAutoHyphens/>
        <w:rPr>
          <w:lang w:val="es-ES_tradnl"/>
        </w:rPr>
      </w:pPr>
      <w:r w:rsidRPr="00A15BCC">
        <w:rPr>
          <w:lang w:val="es-ES_tradnl"/>
        </w:rPr>
        <w:t>13.</w:t>
      </w:r>
      <w:r w:rsidRPr="00A15BCC">
        <w:rPr>
          <w:lang w:val="es-ES_tradnl"/>
        </w:rPr>
        <w:tab/>
      </w:r>
      <w:r w:rsidR="006E2C02" w:rsidRPr="00A15BCC">
        <w:rPr>
          <w:lang w:val="es-ES_tradnl"/>
        </w:rPr>
        <w:t xml:space="preserve">Sírvanse </w:t>
      </w:r>
      <w:r w:rsidR="00094C1F" w:rsidRPr="00A15BCC">
        <w:rPr>
          <w:lang w:val="es-ES_tradnl"/>
        </w:rPr>
        <w:t>facilitar</w:t>
      </w:r>
      <w:r w:rsidR="006E2C02" w:rsidRPr="00A15BCC">
        <w:rPr>
          <w:lang w:val="es-ES_tradnl"/>
        </w:rPr>
        <w:t xml:space="preserve"> datos estadísticos relativos al período en estudio acerca del número de denuncias de desaparición forzada </w:t>
      </w:r>
      <w:r w:rsidR="00D424C9" w:rsidRPr="00A15BCC">
        <w:rPr>
          <w:lang w:val="es-ES_tradnl"/>
        </w:rPr>
        <w:t xml:space="preserve">perpetradas por, o con la participación de, agentes estatales </w:t>
      </w:r>
      <w:r w:rsidR="006E2C02" w:rsidRPr="00A15BCC">
        <w:rPr>
          <w:lang w:val="es-ES_tradnl"/>
        </w:rPr>
        <w:t xml:space="preserve">recibidas; las investigaciones llevadas a cabo y sus resultados, incluyendo </w:t>
      </w:r>
      <w:r w:rsidR="007D7A15">
        <w:rPr>
          <w:lang w:val="es-ES_tradnl"/>
        </w:rPr>
        <w:t xml:space="preserve">procesamientos y </w:t>
      </w:r>
      <w:r w:rsidR="006E2C02" w:rsidRPr="00A15BCC">
        <w:rPr>
          <w:lang w:val="es-ES_tradnl"/>
        </w:rPr>
        <w:t xml:space="preserve">condenas impuestas a los responsables; y reparaciones otorgadas a </w:t>
      </w:r>
      <w:r w:rsidR="00D424C9" w:rsidRPr="00A15BCC">
        <w:rPr>
          <w:lang w:val="es-ES_tradnl"/>
        </w:rPr>
        <w:t>las víctimas y/o sus familiares</w:t>
      </w:r>
      <w:r w:rsidR="006E2C02" w:rsidRPr="00A15BCC">
        <w:rPr>
          <w:lang w:val="es-ES_tradnl"/>
        </w:rPr>
        <w:t>.</w:t>
      </w:r>
      <w:r w:rsidR="00094C1F" w:rsidRPr="00A15BCC">
        <w:rPr>
          <w:lang w:val="es-ES_tradnl"/>
        </w:rPr>
        <w:t xml:space="preserve"> Sírvanse además </w:t>
      </w:r>
      <w:r w:rsidR="00BD715A" w:rsidRPr="00A15BCC">
        <w:rPr>
          <w:lang w:val="es-ES_tradnl"/>
        </w:rPr>
        <w:t xml:space="preserve">presentar información actualizada </w:t>
      </w:r>
      <w:r w:rsidR="00094C1F" w:rsidRPr="00A15BCC">
        <w:rPr>
          <w:lang w:val="es-ES_tradnl"/>
        </w:rPr>
        <w:t xml:space="preserve">sobre las medidas adoptadas para prevenir las desapariciones forzadas y su </w:t>
      </w:r>
      <w:r w:rsidR="00BD715A" w:rsidRPr="00A15BCC">
        <w:rPr>
          <w:lang w:val="es-ES_tradnl"/>
        </w:rPr>
        <w:t>efectividad</w:t>
      </w:r>
      <w:r w:rsidR="00094C1F" w:rsidRPr="00A15BCC">
        <w:rPr>
          <w:lang w:val="es-ES_tradnl"/>
        </w:rPr>
        <w:t xml:space="preserve">. </w:t>
      </w:r>
      <w:r w:rsidR="00172E95" w:rsidRPr="00A15BCC">
        <w:rPr>
          <w:lang w:val="es-ES_tradnl"/>
        </w:rPr>
        <w:t xml:space="preserve">A la luz de las anteriores recomendaciones del </w:t>
      </w:r>
      <w:r w:rsidR="00172E95" w:rsidRPr="008E7BC1">
        <w:rPr>
          <w:lang w:val="es-ES_tradnl"/>
        </w:rPr>
        <w:t>Comité (</w:t>
      </w:r>
      <w:r w:rsidR="00193C0B" w:rsidRPr="008E7BC1">
        <w:rPr>
          <w:lang w:val="es-ES_tradnl"/>
        </w:rPr>
        <w:t>párr</w:t>
      </w:r>
      <w:r w:rsidR="00172E95" w:rsidRPr="008E7BC1">
        <w:rPr>
          <w:lang w:val="es-ES_tradnl"/>
        </w:rPr>
        <w:t>. 15) y</w:t>
      </w:r>
      <w:r w:rsidR="00172E95" w:rsidRPr="00A15BCC">
        <w:rPr>
          <w:lang w:val="es-ES_tradnl"/>
        </w:rPr>
        <w:t xml:space="preserve"> en virtud de la información contenida en los párrafos 54, 63 y 64 del informe del Estado parte, sírvanse</w:t>
      </w:r>
      <w:r w:rsidR="002C0BD0">
        <w:rPr>
          <w:lang w:val="es-ES_tradnl"/>
        </w:rPr>
        <w:t>:</w:t>
      </w:r>
      <w:r w:rsidR="00172E95" w:rsidRPr="00A15BCC">
        <w:rPr>
          <w:lang w:val="es-ES_tradnl"/>
        </w:rPr>
        <w:t xml:space="preserve"> proporcionar información adicional acerca de las medidas adoptadas, y sus resultados, para avanzar en la implementación del Plan Nacional de Búsqueda de Personas Desaparecidas; asegurar una adecuada coordinación entre las autoridades con competencia en la búsqueda de personas desaparecidas; y garantizar que los familiares de las víctimas y las organizaciones de la sociedad civil participen adecuadamente en las actividades de búsqueda. </w:t>
      </w:r>
      <w:r w:rsidR="006E2C02" w:rsidRPr="00A15BCC">
        <w:rPr>
          <w:lang w:val="es-ES_tradnl"/>
        </w:rPr>
        <w:t xml:space="preserve">En relación con </w:t>
      </w:r>
      <w:r w:rsidR="00172E95" w:rsidRPr="00A15BCC">
        <w:rPr>
          <w:lang w:val="es-ES_tradnl"/>
        </w:rPr>
        <w:t>los</w:t>
      </w:r>
      <w:r w:rsidR="006E2C02" w:rsidRPr="00A15BCC">
        <w:rPr>
          <w:lang w:val="es-ES_tradnl"/>
        </w:rPr>
        <w:t xml:space="preserve"> párrafo</w:t>
      </w:r>
      <w:r w:rsidR="00172E95" w:rsidRPr="00A15BCC">
        <w:rPr>
          <w:lang w:val="es-ES_tradnl"/>
        </w:rPr>
        <w:t>s</w:t>
      </w:r>
      <w:r w:rsidR="006E2C02" w:rsidRPr="00A15BCC">
        <w:rPr>
          <w:lang w:val="es-ES_tradnl"/>
        </w:rPr>
        <w:t xml:space="preserve"> </w:t>
      </w:r>
      <w:r w:rsidR="00172E95" w:rsidRPr="00A15BCC">
        <w:rPr>
          <w:lang w:val="es-ES_tradnl"/>
        </w:rPr>
        <w:t xml:space="preserve">64 y </w:t>
      </w:r>
      <w:r w:rsidR="006E2C02" w:rsidRPr="00A15BCC">
        <w:rPr>
          <w:lang w:val="es-ES_tradnl"/>
        </w:rPr>
        <w:t xml:space="preserve">65 del informe del Estado parte, sírvanse </w:t>
      </w:r>
      <w:r w:rsidR="00094C1F" w:rsidRPr="00A15BCC">
        <w:rPr>
          <w:lang w:val="es-ES_tradnl"/>
        </w:rPr>
        <w:t>presentar</w:t>
      </w:r>
      <w:r w:rsidR="006E2C02" w:rsidRPr="00A15BCC">
        <w:rPr>
          <w:lang w:val="es-ES_tradnl"/>
        </w:rPr>
        <w:t xml:space="preserve"> información actualizada sobre los resultados de los esfuerzos desplegados en materia de búsqueda de personas desaparecidas</w:t>
      </w:r>
      <w:r w:rsidR="00094C1F" w:rsidRPr="00A15BCC">
        <w:rPr>
          <w:lang w:val="es-ES_tradnl"/>
        </w:rPr>
        <w:t>.</w:t>
      </w:r>
    </w:p>
    <w:p w:rsidR="00423491" w:rsidRPr="00A15BCC" w:rsidRDefault="0055398E" w:rsidP="0055398E">
      <w:pPr>
        <w:pStyle w:val="SingleTxtG"/>
        <w:suppressAutoHyphens/>
        <w:rPr>
          <w:lang w:val="es-ES_tradnl"/>
        </w:rPr>
      </w:pPr>
      <w:r w:rsidRPr="00A15BCC">
        <w:rPr>
          <w:lang w:val="es-ES_tradnl"/>
        </w:rPr>
        <w:t>14.</w:t>
      </w:r>
      <w:r w:rsidRPr="00A15BCC">
        <w:rPr>
          <w:lang w:val="es-ES_tradnl"/>
        </w:rPr>
        <w:tab/>
      </w:r>
      <w:r w:rsidR="006F4CDD" w:rsidRPr="00A15BCC">
        <w:rPr>
          <w:lang w:val="es-ES_tradnl"/>
        </w:rPr>
        <w:t xml:space="preserve">Sírvanse </w:t>
      </w:r>
      <w:r w:rsidR="00094C1F" w:rsidRPr="00A15BCC">
        <w:rPr>
          <w:lang w:val="es-ES_tradnl"/>
        </w:rPr>
        <w:t>facilitar</w:t>
      </w:r>
      <w:r w:rsidR="006F4CDD" w:rsidRPr="00A15BCC">
        <w:rPr>
          <w:lang w:val="es-ES_tradnl"/>
        </w:rPr>
        <w:t xml:space="preserve"> datos estadísticos </w:t>
      </w:r>
      <w:r w:rsidR="00AC4994" w:rsidRPr="00A15BCC">
        <w:rPr>
          <w:lang w:val="es-ES_tradnl"/>
        </w:rPr>
        <w:t xml:space="preserve">relativos al período en estudio </w:t>
      </w:r>
      <w:r w:rsidR="006F4CDD" w:rsidRPr="00A15BCC">
        <w:rPr>
          <w:lang w:val="es-ES_tradnl"/>
        </w:rPr>
        <w:t>sobre denuncias recibidas por casos de tortura y malos tratos presuntamente infligidos por fuerzas de seguridad o personal penitenciario; procesamientos y procedimientos disciplinarios incoados por estos hechos</w:t>
      </w:r>
      <w:r w:rsidR="004F3F56" w:rsidRPr="00A15BCC">
        <w:rPr>
          <w:lang w:val="es-ES_tradnl"/>
        </w:rPr>
        <w:t xml:space="preserve">, indicando ante qué fuero </w:t>
      </w:r>
      <w:r w:rsidR="00F529FA">
        <w:rPr>
          <w:lang w:val="es-ES_tradnl"/>
        </w:rPr>
        <w:t xml:space="preserve">se </w:t>
      </w:r>
      <w:r w:rsidR="004F3F56" w:rsidRPr="00A15BCC">
        <w:rPr>
          <w:lang w:val="es-ES_tradnl"/>
        </w:rPr>
        <w:t>tramitaron</w:t>
      </w:r>
      <w:r w:rsidR="006F4CDD" w:rsidRPr="00A15BCC">
        <w:rPr>
          <w:lang w:val="es-ES_tradnl"/>
        </w:rPr>
        <w:t xml:space="preserve">; sanciones </w:t>
      </w:r>
      <w:r w:rsidR="00F83303" w:rsidRPr="00A15BCC">
        <w:rPr>
          <w:lang w:val="es-ES_tradnl"/>
        </w:rPr>
        <w:t xml:space="preserve">disciplinarias y </w:t>
      </w:r>
      <w:r w:rsidR="006F4CDD" w:rsidRPr="00A15BCC">
        <w:rPr>
          <w:lang w:val="es-ES_tradnl"/>
        </w:rPr>
        <w:t>penales impuestas</w:t>
      </w:r>
      <w:r w:rsidR="00F83303" w:rsidRPr="00A15BCC">
        <w:rPr>
          <w:lang w:val="es-ES_tradnl"/>
        </w:rPr>
        <w:t>, indicando el tipo penal invocado</w:t>
      </w:r>
      <w:r w:rsidR="006F4CDD" w:rsidRPr="00A15BCC">
        <w:rPr>
          <w:lang w:val="es-ES_tradnl"/>
        </w:rPr>
        <w:t xml:space="preserve">; </w:t>
      </w:r>
      <w:r w:rsidR="007B38D4" w:rsidRPr="00A15BCC">
        <w:rPr>
          <w:lang w:val="es-ES_tradnl"/>
        </w:rPr>
        <w:t xml:space="preserve">y </w:t>
      </w:r>
      <w:r w:rsidR="006F4CDD" w:rsidRPr="00A15BCC">
        <w:rPr>
          <w:lang w:val="es-ES_tradnl"/>
        </w:rPr>
        <w:t xml:space="preserve">medidas de protección y reparación otorgadas a las víctimas. </w:t>
      </w:r>
      <w:r w:rsidR="00CA4DC7" w:rsidRPr="00A15BCC">
        <w:rPr>
          <w:bCs/>
          <w:lang w:val="es-MX"/>
        </w:rPr>
        <w:t xml:space="preserve">En relación con los párrafos 77 a 79 del informe del Estado parte, sírvanse </w:t>
      </w:r>
      <w:r w:rsidR="00094C1F" w:rsidRPr="00A15BCC">
        <w:rPr>
          <w:bCs/>
          <w:lang w:val="es-MX"/>
        </w:rPr>
        <w:t>proporcionar</w:t>
      </w:r>
      <w:r w:rsidR="00CA4DC7" w:rsidRPr="00A15BCC">
        <w:rPr>
          <w:bCs/>
          <w:lang w:val="es-MX"/>
        </w:rPr>
        <w:t xml:space="preserve"> información actualizada acerca de las medidas adoptadas para prevenir la tortura </w:t>
      </w:r>
      <w:r w:rsidR="00706C9B" w:rsidRPr="00A15BCC">
        <w:rPr>
          <w:bCs/>
          <w:lang w:val="es-MX"/>
        </w:rPr>
        <w:t xml:space="preserve">y </w:t>
      </w:r>
      <w:r w:rsidR="00F83303" w:rsidRPr="00A15BCC">
        <w:rPr>
          <w:bCs/>
          <w:lang w:val="es-MX"/>
        </w:rPr>
        <w:t>su</w:t>
      </w:r>
      <w:r w:rsidR="00094C1F" w:rsidRPr="00A15BCC">
        <w:rPr>
          <w:bCs/>
          <w:lang w:val="es-MX"/>
        </w:rPr>
        <w:t xml:space="preserve"> impacto</w:t>
      </w:r>
      <w:r w:rsidR="00CA4DC7" w:rsidRPr="00A15BCC">
        <w:rPr>
          <w:bCs/>
          <w:lang w:val="es-MX"/>
        </w:rPr>
        <w:t xml:space="preserve">. Sírvanse también indicar si existe, o se prevé crear, un mecanismo específico e independiente </w:t>
      </w:r>
      <w:r w:rsidR="00A55A1A" w:rsidRPr="00A15BCC">
        <w:rPr>
          <w:bCs/>
          <w:lang w:val="es-MX"/>
        </w:rPr>
        <w:t>encargado de recibir denuncias de tortura y malos tratos en los centros de privación de libertad.</w:t>
      </w:r>
    </w:p>
    <w:p w:rsidR="002A3400" w:rsidRPr="00A15BCC" w:rsidRDefault="0055398E" w:rsidP="0055398E">
      <w:pPr>
        <w:pStyle w:val="SingleTxtG"/>
        <w:suppressAutoHyphens/>
        <w:rPr>
          <w:lang w:val="es-MX"/>
        </w:rPr>
      </w:pPr>
      <w:r w:rsidRPr="00A15BCC">
        <w:rPr>
          <w:lang w:val="es-MX"/>
        </w:rPr>
        <w:t>15.</w:t>
      </w:r>
      <w:r w:rsidRPr="00A15BCC">
        <w:rPr>
          <w:lang w:val="es-MX"/>
        </w:rPr>
        <w:tab/>
      </w:r>
      <w:r w:rsidR="002A3400" w:rsidRPr="00A15BCC">
        <w:rPr>
          <w:lang w:val="es-MX"/>
        </w:rPr>
        <w:t xml:space="preserve">En relación con </w:t>
      </w:r>
      <w:r w:rsidR="002A3400" w:rsidRPr="008E7BC1">
        <w:rPr>
          <w:lang w:val="es-MX"/>
        </w:rPr>
        <w:t xml:space="preserve">las anteriores </w:t>
      </w:r>
      <w:r w:rsidR="009B6E46" w:rsidRPr="008E7BC1">
        <w:rPr>
          <w:lang w:val="es-MX"/>
        </w:rPr>
        <w:t>observaciones finales</w:t>
      </w:r>
      <w:r w:rsidR="002A3400" w:rsidRPr="008E7BC1">
        <w:rPr>
          <w:lang w:val="es-MX"/>
        </w:rPr>
        <w:t xml:space="preserve"> del Comité (</w:t>
      </w:r>
      <w:r w:rsidR="002C0BD0" w:rsidRPr="008E7BC1">
        <w:rPr>
          <w:lang w:val="es-ES_tradnl"/>
        </w:rPr>
        <w:t>párr.</w:t>
      </w:r>
      <w:r w:rsidR="002A3400" w:rsidRPr="008E7BC1">
        <w:rPr>
          <w:lang w:val="es-MX"/>
        </w:rPr>
        <w:t xml:space="preserve"> 20), sírvanse precisar si durante</w:t>
      </w:r>
      <w:r w:rsidR="002A3400" w:rsidRPr="00A15BCC">
        <w:rPr>
          <w:lang w:val="es-MX"/>
        </w:rPr>
        <w:t xml:space="preserve"> el período en estudio se han reportado casos de detenciones </w:t>
      </w:r>
      <w:r w:rsidR="00C139D6">
        <w:rPr>
          <w:lang w:val="es-MX"/>
        </w:rPr>
        <w:t>llevadas a cabo fuera del marco de la ley</w:t>
      </w:r>
      <w:r w:rsidR="00C139D6" w:rsidRPr="00A15BCC">
        <w:rPr>
          <w:lang w:val="es-MX"/>
        </w:rPr>
        <w:t xml:space="preserve"> </w:t>
      </w:r>
      <w:r w:rsidR="002A3400" w:rsidRPr="00A15BCC">
        <w:rPr>
          <w:lang w:val="es-MX"/>
        </w:rPr>
        <w:t xml:space="preserve">y, de ser el caso, sírvanse proporcionar información acerca de las medidas adoptadas al respecto para asegurar que los responsables </w:t>
      </w:r>
      <w:r w:rsidR="007A075E" w:rsidRPr="00A15BCC">
        <w:rPr>
          <w:lang w:val="es-MX"/>
        </w:rPr>
        <w:t>sean</w:t>
      </w:r>
      <w:r w:rsidR="002A3400" w:rsidRPr="00A15BCC">
        <w:rPr>
          <w:lang w:val="es-MX"/>
        </w:rPr>
        <w:t xml:space="preserve"> llevados ante la justicia y las víctimas recib</w:t>
      </w:r>
      <w:r w:rsidR="007A075E" w:rsidRPr="00A15BCC">
        <w:rPr>
          <w:lang w:val="es-MX"/>
        </w:rPr>
        <w:t>an</w:t>
      </w:r>
      <w:r w:rsidR="002A3400" w:rsidRPr="00A15BCC">
        <w:rPr>
          <w:lang w:val="es-MX"/>
        </w:rPr>
        <w:t xml:space="preserve"> reparación adecuada.</w:t>
      </w:r>
      <w:r w:rsidR="00F84512" w:rsidRPr="00A15BCC">
        <w:rPr>
          <w:lang w:val="es-MX"/>
        </w:rPr>
        <w:t xml:space="preserve"> En relación </w:t>
      </w:r>
      <w:r w:rsidR="002C0BD0">
        <w:rPr>
          <w:lang w:val="es-MX"/>
        </w:rPr>
        <w:t xml:space="preserve">con </w:t>
      </w:r>
      <w:r w:rsidR="00F84512" w:rsidRPr="00A15BCC">
        <w:rPr>
          <w:lang w:val="es-MX"/>
        </w:rPr>
        <w:t xml:space="preserve">la recomendación contenida en el párrafo 22 de </w:t>
      </w:r>
      <w:r w:rsidR="000F2AC3">
        <w:rPr>
          <w:lang w:val="es-MX"/>
        </w:rPr>
        <w:t>las</w:t>
      </w:r>
      <w:r w:rsidR="00F84512" w:rsidRPr="00A15BCC">
        <w:rPr>
          <w:lang w:val="es-MX"/>
        </w:rPr>
        <w:t xml:space="preserve"> anteriores observaciones finales</w:t>
      </w:r>
      <w:r w:rsidR="000F2AC3">
        <w:rPr>
          <w:lang w:val="es-MX"/>
        </w:rPr>
        <w:t xml:space="preserve"> del Comité</w:t>
      </w:r>
      <w:r w:rsidR="00F84512" w:rsidRPr="00A15BCC">
        <w:rPr>
          <w:lang w:val="es-MX"/>
        </w:rPr>
        <w:t xml:space="preserve">, sírvanse proporcionar información acerca de las medidas adoptadas para </w:t>
      </w:r>
      <w:r w:rsidR="00BB0654" w:rsidRPr="00A15BCC">
        <w:rPr>
          <w:lang w:val="es-MX"/>
        </w:rPr>
        <w:t>poner fin a</w:t>
      </w:r>
      <w:r w:rsidR="00F84512" w:rsidRPr="00A15BCC">
        <w:rPr>
          <w:lang w:val="es-MX"/>
        </w:rPr>
        <w:t xml:space="preserve"> </w:t>
      </w:r>
      <w:r w:rsidR="005429C8" w:rsidRPr="00A15BCC">
        <w:rPr>
          <w:lang w:val="es-MX"/>
        </w:rPr>
        <w:t>la</w:t>
      </w:r>
      <w:r w:rsidR="00574CBD" w:rsidRPr="00A15BCC">
        <w:rPr>
          <w:lang w:val="es-MX"/>
        </w:rPr>
        <w:t>s práctica</w:t>
      </w:r>
      <w:r w:rsidR="005429C8" w:rsidRPr="00A15BCC">
        <w:rPr>
          <w:lang w:val="es-MX"/>
        </w:rPr>
        <w:t xml:space="preserve">s </w:t>
      </w:r>
      <w:r w:rsidR="00BB0654" w:rsidRPr="00A15BCC">
        <w:rPr>
          <w:lang w:val="es-MX"/>
        </w:rPr>
        <w:t>conocidas como</w:t>
      </w:r>
      <w:r w:rsidR="00C3790B" w:rsidRPr="00A15BCC">
        <w:rPr>
          <w:lang w:val="es-ES_tradnl"/>
        </w:rPr>
        <w:t xml:space="preserve"> “batidas”.</w:t>
      </w:r>
    </w:p>
    <w:p w:rsidR="00C60B25" w:rsidRPr="00A15BCC" w:rsidRDefault="0055398E" w:rsidP="0055398E">
      <w:pPr>
        <w:pStyle w:val="SingleTxtG"/>
        <w:suppressAutoHyphens/>
        <w:rPr>
          <w:lang w:val="es-MX"/>
        </w:rPr>
      </w:pPr>
      <w:r w:rsidRPr="00A15BCC">
        <w:rPr>
          <w:lang w:val="es-MX"/>
        </w:rPr>
        <w:t>16.</w:t>
      </w:r>
      <w:r w:rsidRPr="00A15BCC">
        <w:rPr>
          <w:lang w:val="es-MX"/>
        </w:rPr>
        <w:tab/>
      </w:r>
      <w:r w:rsidR="00C60B25" w:rsidRPr="00A15BCC">
        <w:rPr>
          <w:lang w:val="es-MX"/>
        </w:rPr>
        <w:t>En relación con el conflicto armado</w:t>
      </w:r>
      <w:r w:rsidR="004F3F56" w:rsidRPr="00A15BCC">
        <w:rPr>
          <w:lang w:val="es-MX"/>
        </w:rPr>
        <w:t xml:space="preserve"> interno</w:t>
      </w:r>
      <w:r w:rsidR="00C60B25" w:rsidRPr="00A15BCC">
        <w:rPr>
          <w:lang w:val="es-MX"/>
        </w:rPr>
        <w:t xml:space="preserve">, y a la luz de las anteriores </w:t>
      </w:r>
      <w:r w:rsidR="00C60B25" w:rsidRPr="008E7BC1">
        <w:rPr>
          <w:lang w:val="es-MX"/>
        </w:rPr>
        <w:t>recomendaciones del Comité (</w:t>
      </w:r>
      <w:proofErr w:type="spellStart"/>
      <w:r w:rsidR="009A52E6" w:rsidRPr="008E7BC1">
        <w:rPr>
          <w:lang w:val="es-MX"/>
        </w:rPr>
        <w:t>párrs</w:t>
      </w:r>
      <w:proofErr w:type="spellEnd"/>
      <w:r w:rsidR="009A52E6" w:rsidRPr="008E7BC1">
        <w:rPr>
          <w:lang w:val="es-MX"/>
        </w:rPr>
        <w:t>.</w:t>
      </w:r>
      <w:r w:rsidR="00C60B25" w:rsidRPr="008E7BC1">
        <w:rPr>
          <w:lang w:val="es-MX"/>
        </w:rPr>
        <w:t xml:space="preserve"> 9</w:t>
      </w:r>
      <w:r w:rsidR="00193C0B" w:rsidRPr="008E7BC1">
        <w:rPr>
          <w:lang w:val="es-MX"/>
        </w:rPr>
        <w:t xml:space="preserve">  </w:t>
      </w:r>
      <w:r w:rsidR="00193C0B">
        <w:rPr>
          <w:lang w:val="es-MX"/>
        </w:rPr>
        <w:t xml:space="preserve">a </w:t>
      </w:r>
      <w:r w:rsidR="00C60B25" w:rsidRPr="00A15BCC">
        <w:rPr>
          <w:lang w:val="es-MX"/>
        </w:rPr>
        <w:t>12), sírvanse</w:t>
      </w:r>
      <w:r w:rsidR="00C139D6">
        <w:rPr>
          <w:lang w:val="es-MX"/>
        </w:rPr>
        <w:t xml:space="preserve"> proporcionar</w:t>
      </w:r>
      <w:r w:rsidR="00C60B25" w:rsidRPr="00A15BCC">
        <w:rPr>
          <w:lang w:val="es-MX"/>
        </w:rPr>
        <w:t>:</w:t>
      </w:r>
    </w:p>
    <w:p w:rsidR="00B86F70" w:rsidRPr="00A15BCC" w:rsidRDefault="00CE5A8C" w:rsidP="00320FA1">
      <w:pPr>
        <w:pStyle w:val="SingleTxtG"/>
        <w:rPr>
          <w:lang w:val="es-MX"/>
        </w:rPr>
      </w:pPr>
      <w:r>
        <w:rPr>
          <w:lang w:val="es-MX"/>
        </w:rPr>
        <w:tab/>
        <w:t>a)</w:t>
      </w:r>
      <w:r>
        <w:rPr>
          <w:lang w:val="es-MX"/>
        </w:rPr>
        <w:tab/>
      </w:r>
      <w:r w:rsidR="00C139D6">
        <w:rPr>
          <w:lang w:val="es-MX"/>
        </w:rPr>
        <w:t>I</w:t>
      </w:r>
      <w:r w:rsidR="00C60B25" w:rsidRPr="00A15BCC">
        <w:rPr>
          <w:lang w:val="es-MX"/>
        </w:rPr>
        <w:t xml:space="preserve">nformación </w:t>
      </w:r>
      <w:r w:rsidR="00DB5052" w:rsidRPr="00A15BCC">
        <w:rPr>
          <w:lang w:val="es-MX"/>
        </w:rPr>
        <w:t xml:space="preserve">estadística </w:t>
      </w:r>
      <w:r w:rsidR="00C60B25" w:rsidRPr="00A15BCC">
        <w:rPr>
          <w:lang w:val="es-MX"/>
        </w:rPr>
        <w:t xml:space="preserve">actualizada acerca de los resultados de la aplicación de </w:t>
      </w:r>
      <w:r w:rsidR="002C0BD0">
        <w:rPr>
          <w:lang w:val="es-MX"/>
        </w:rPr>
        <w:t xml:space="preserve">la </w:t>
      </w:r>
      <w:r w:rsidR="00C60B25" w:rsidRPr="00A15BCC">
        <w:rPr>
          <w:lang w:val="es-MX"/>
        </w:rPr>
        <w:t>Ley 975 de 2005</w:t>
      </w:r>
      <w:r w:rsidR="004E3FF4" w:rsidRPr="00A15BCC">
        <w:rPr>
          <w:lang w:val="es-MX"/>
        </w:rPr>
        <w:t xml:space="preserve">, modificada por </w:t>
      </w:r>
      <w:r w:rsidR="002C0BD0">
        <w:rPr>
          <w:lang w:val="es-MX"/>
        </w:rPr>
        <w:t xml:space="preserve">la </w:t>
      </w:r>
      <w:r w:rsidR="004E3FF4" w:rsidRPr="00A15BCC">
        <w:rPr>
          <w:lang w:val="es-MX"/>
        </w:rPr>
        <w:t>Ley 1592 de 2012</w:t>
      </w:r>
      <w:r w:rsidR="00C60B25" w:rsidRPr="00A15BCC">
        <w:rPr>
          <w:lang w:val="es-MX"/>
        </w:rPr>
        <w:t>, en particular avances en materia de investigación y condena</w:t>
      </w:r>
      <w:r w:rsidR="007251F5" w:rsidRPr="00A15BCC">
        <w:rPr>
          <w:lang w:val="es-MX"/>
        </w:rPr>
        <w:t xml:space="preserve">, </w:t>
      </w:r>
      <w:r w:rsidR="0024176A" w:rsidRPr="00A15BCC">
        <w:rPr>
          <w:lang w:val="es-MX"/>
        </w:rPr>
        <w:t xml:space="preserve">y su </w:t>
      </w:r>
      <w:r w:rsidR="00ED0366" w:rsidRPr="00A15BCC">
        <w:rPr>
          <w:lang w:val="es-MX"/>
        </w:rPr>
        <w:t xml:space="preserve">impacto en asegurar que </w:t>
      </w:r>
      <w:r w:rsidR="002C0BD0">
        <w:rPr>
          <w:lang w:val="es-MX"/>
        </w:rPr>
        <w:t xml:space="preserve">no quede impune </w:t>
      </w:r>
      <w:r w:rsidR="00ED0366" w:rsidRPr="00A15BCC">
        <w:rPr>
          <w:lang w:val="es-MX"/>
        </w:rPr>
        <w:t xml:space="preserve">ninguno de los crímenes cometidos por </w:t>
      </w:r>
      <w:r w:rsidR="00236836" w:rsidRPr="00A15BCC">
        <w:rPr>
          <w:lang w:val="es-MX"/>
        </w:rPr>
        <w:t>miembros de grupos armados al margen de la ley desmovilizados</w:t>
      </w:r>
      <w:r w:rsidR="00C139D6">
        <w:rPr>
          <w:lang w:val="es-MX"/>
        </w:rPr>
        <w:t>,</w:t>
      </w:r>
      <w:r w:rsidR="00ED0366" w:rsidRPr="00A15BCC">
        <w:rPr>
          <w:lang w:val="es-MX"/>
        </w:rPr>
        <w:t xml:space="preserve"> </w:t>
      </w:r>
      <w:r w:rsidR="00C139D6" w:rsidRPr="00C139D6">
        <w:rPr>
          <w:lang w:val="es-MX"/>
        </w:rPr>
        <w:t>incluyendo aquellos que pudieran h</w:t>
      </w:r>
      <w:r w:rsidR="00C139D6">
        <w:rPr>
          <w:lang w:val="es-MX"/>
        </w:rPr>
        <w:t>aber sido cometidos por los jefes paramilitares que fueron extraditados a los Estados Unidos para responder a cargos de narcotráfico;</w:t>
      </w:r>
    </w:p>
    <w:p w:rsidR="00CF2A83" w:rsidRPr="00A15BCC" w:rsidRDefault="00CE5A8C" w:rsidP="00CE5A8C">
      <w:pPr>
        <w:pStyle w:val="SingleTxtG"/>
        <w:rPr>
          <w:lang w:val="es-MX"/>
        </w:rPr>
      </w:pPr>
      <w:r>
        <w:rPr>
          <w:lang w:val="es-MX"/>
        </w:rPr>
        <w:tab/>
      </w:r>
      <w:r w:rsidR="00C139D6">
        <w:rPr>
          <w:lang w:val="es-MX"/>
        </w:rPr>
        <w:t>b</w:t>
      </w:r>
      <w:r>
        <w:rPr>
          <w:lang w:val="es-MX"/>
        </w:rPr>
        <w:t>)</w:t>
      </w:r>
      <w:r w:rsidRPr="00A15BCC">
        <w:rPr>
          <w:lang w:val="es-MX"/>
        </w:rPr>
        <w:tab/>
      </w:r>
      <w:r w:rsidR="00C139D6">
        <w:rPr>
          <w:lang w:val="es-MX"/>
        </w:rPr>
        <w:t>Información</w:t>
      </w:r>
      <w:r w:rsidR="00C139D6" w:rsidRPr="00A15BCC">
        <w:rPr>
          <w:lang w:val="es-MX"/>
        </w:rPr>
        <w:t xml:space="preserve"> </w:t>
      </w:r>
      <w:r w:rsidR="00CF2A83" w:rsidRPr="00A15BCC">
        <w:rPr>
          <w:lang w:val="es-MX"/>
        </w:rPr>
        <w:t>acerca de la</w:t>
      </w:r>
      <w:r w:rsidR="00F529FA">
        <w:rPr>
          <w:lang w:val="es-MX"/>
        </w:rPr>
        <w:t xml:space="preserve">s medidas </w:t>
      </w:r>
      <w:r w:rsidR="00014A52">
        <w:rPr>
          <w:lang w:val="es-MX"/>
        </w:rPr>
        <w:t xml:space="preserve">que fueron </w:t>
      </w:r>
      <w:r w:rsidR="00F529FA">
        <w:rPr>
          <w:lang w:val="es-MX"/>
        </w:rPr>
        <w:t xml:space="preserve">adoptadas para garantizar </w:t>
      </w:r>
      <w:r w:rsidR="00014A52">
        <w:rPr>
          <w:lang w:val="es-MX"/>
        </w:rPr>
        <w:t xml:space="preserve">la adecuación </w:t>
      </w:r>
      <w:r w:rsidR="00CF2A83" w:rsidRPr="00A15BCC">
        <w:rPr>
          <w:lang w:val="es-MX"/>
        </w:rPr>
        <w:t xml:space="preserve">del Marco Jurídico para la Paz </w:t>
      </w:r>
      <w:r w:rsidR="00175D14">
        <w:rPr>
          <w:lang w:val="es-MX"/>
        </w:rPr>
        <w:t>a</w:t>
      </w:r>
      <w:r w:rsidR="00175D14" w:rsidRPr="00A15BCC">
        <w:rPr>
          <w:lang w:val="es-MX"/>
        </w:rPr>
        <w:t xml:space="preserve"> </w:t>
      </w:r>
      <w:r w:rsidR="00CF2A83" w:rsidRPr="00A15BCC">
        <w:rPr>
          <w:lang w:val="es-MX"/>
        </w:rPr>
        <w:t xml:space="preserve">las obligaciones contenidas en el Pacto, </w:t>
      </w:r>
      <w:r w:rsidR="004708E9" w:rsidRPr="00A15BCC">
        <w:rPr>
          <w:lang w:val="es-MX"/>
        </w:rPr>
        <w:t>incluyendo</w:t>
      </w:r>
      <w:r w:rsidR="00CF2A83" w:rsidRPr="00A15BCC">
        <w:rPr>
          <w:lang w:val="es-MX"/>
        </w:rPr>
        <w:t xml:space="preserve"> aquellas que surgen de</w:t>
      </w:r>
      <w:r w:rsidR="00F83303" w:rsidRPr="00A15BCC">
        <w:rPr>
          <w:lang w:val="es-MX"/>
        </w:rPr>
        <w:t>l</w:t>
      </w:r>
      <w:r w:rsidR="00CF2A83" w:rsidRPr="00A15BCC">
        <w:rPr>
          <w:lang w:val="es-MX"/>
        </w:rPr>
        <w:t xml:space="preserve"> artículo 2;</w:t>
      </w:r>
    </w:p>
    <w:p w:rsidR="00DF2346" w:rsidRPr="00A15BCC" w:rsidRDefault="00CE5A8C" w:rsidP="00CE5A8C">
      <w:pPr>
        <w:pStyle w:val="SingleTxtG"/>
        <w:rPr>
          <w:lang w:val="es-MX"/>
        </w:rPr>
      </w:pPr>
      <w:r>
        <w:rPr>
          <w:lang w:val="es-MX"/>
        </w:rPr>
        <w:tab/>
      </w:r>
      <w:r w:rsidR="00C139D6">
        <w:rPr>
          <w:lang w:val="es-MX"/>
        </w:rPr>
        <w:t>c</w:t>
      </w:r>
      <w:r>
        <w:rPr>
          <w:lang w:val="es-MX"/>
        </w:rPr>
        <w:t>)</w:t>
      </w:r>
      <w:r w:rsidRPr="00A15BCC">
        <w:rPr>
          <w:lang w:val="es-MX"/>
        </w:rPr>
        <w:tab/>
      </w:r>
      <w:r w:rsidR="00C139D6">
        <w:rPr>
          <w:lang w:val="es-MX"/>
        </w:rPr>
        <w:t>Información</w:t>
      </w:r>
      <w:r w:rsidR="00C139D6" w:rsidRPr="00A15BCC">
        <w:rPr>
          <w:lang w:val="es-MX"/>
        </w:rPr>
        <w:t xml:space="preserve"> </w:t>
      </w:r>
      <w:r w:rsidR="00F83303" w:rsidRPr="00A15BCC">
        <w:rPr>
          <w:lang w:val="es-MX"/>
        </w:rPr>
        <w:t xml:space="preserve">sobre </w:t>
      </w:r>
      <w:r w:rsidR="00C139D6">
        <w:rPr>
          <w:lang w:val="es-MX"/>
        </w:rPr>
        <w:t xml:space="preserve">la </w:t>
      </w:r>
      <w:r w:rsidR="005C4EDF" w:rsidRPr="00A15BCC">
        <w:rPr>
          <w:lang w:val="es-MX"/>
        </w:rPr>
        <w:t>participación de las víctimas en las negociaciones</w:t>
      </w:r>
      <w:r w:rsidR="00C139D6" w:rsidRPr="00C139D6">
        <w:rPr>
          <w:lang w:val="es-MX"/>
        </w:rPr>
        <w:t xml:space="preserve"> </w:t>
      </w:r>
      <w:r w:rsidR="00C139D6" w:rsidRPr="00A15BCC">
        <w:rPr>
          <w:lang w:val="es-MX"/>
        </w:rPr>
        <w:t xml:space="preserve">de paz con las </w:t>
      </w:r>
      <w:r w:rsidR="002C0BD0">
        <w:rPr>
          <w:lang w:val="es-MX"/>
        </w:rPr>
        <w:t>Fuerzas Armadas Revolucionarias de Colombia-Ejército del Pueblo (</w:t>
      </w:r>
      <w:r w:rsidR="00C139D6" w:rsidRPr="00A15BCC">
        <w:rPr>
          <w:lang w:val="es-MX"/>
        </w:rPr>
        <w:t>FARC-EP</w:t>
      </w:r>
      <w:r w:rsidR="002C0BD0">
        <w:rPr>
          <w:lang w:val="es-MX"/>
        </w:rPr>
        <w:t>)</w:t>
      </w:r>
      <w:r w:rsidR="005C4EDF" w:rsidRPr="00A15BCC">
        <w:rPr>
          <w:lang w:val="es-MX"/>
        </w:rPr>
        <w:t xml:space="preserve">, incluyendo víctimas </w:t>
      </w:r>
      <w:r w:rsidR="0060237D" w:rsidRPr="00A15BCC">
        <w:rPr>
          <w:lang w:val="es-MX"/>
        </w:rPr>
        <w:t xml:space="preserve">mujeres, </w:t>
      </w:r>
      <w:r w:rsidR="005C4EDF" w:rsidRPr="00A15BCC">
        <w:rPr>
          <w:lang w:val="es-MX"/>
        </w:rPr>
        <w:t xml:space="preserve">indígenas y afrocolombianas; y </w:t>
      </w:r>
      <w:r w:rsidR="00BF4D55">
        <w:rPr>
          <w:lang w:val="es-MX"/>
        </w:rPr>
        <w:t xml:space="preserve">sobre las </w:t>
      </w:r>
      <w:r w:rsidR="005C4EDF" w:rsidRPr="00A15BCC">
        <w:rPr>
          <w:lang w:val="es-MX"/>
        </w:rPr>
        <w:t>medidas adoptadas para garantizar que los acuerdos alcanzados sean conformes a las obligaciones de derechos humanos contenidas en el Pacto</w:t>
      </w:r>
      <w:r w:rsidR="00BF4D55">
        <w:rPr>
          <w:lang w:val="es-MX"/>
        </w:rPr>
        <w:t xml:space="preserve"> y para garantizar la rendición de cuentas respecto de las violaciones a los derechos contenidos en el Pacto cometidas por todos los actores del conflicto, incluyendo agentes estatales</w:t>
      </w:r>
      <w:r w:rsidR="005C4EDF" w:rsidRPr="00A15BCC">
        <w:rPr>
          <w:lang w:val="es-MX"/>
        </w:rPr>
        <w:t xml:space="preserve">. Sírvanse también informar sobre avances para iniciar conversaciones de paz con el </w:t>
      </w:r>
      <w:r w:rsidR="002C0BD0">
        <w:rPr>
          <w:lang w:val="es-MX"/>
        </w:rPr>
        <w:t>Ejército de Liberación Nacional (</w:t>
      </w:r>
      <w:r w:rsidR="005C4EDF" w:rsidRPr="00A15BCC">
        <w:rPr>
          <w:lang w:val="es-MX"/>
        </w:rPr>
        <w:t>ELN</w:t>
      </w:r>
      <w:r w:rsidR="002C0BD0">
        <w:rPr>
          <w:lang w:val="es-MX"/>
        </w:rPr>
        <w:t>)</w:t>
      </w:r>
      <w:r w:rsidR="005C4EDF" w:rsidRPr="00A15BCC">
        <w:rPr>
          <w:lang w:val="es-MX"/>
        </w:rPr>
        <w:t>;</w:t>
      </w:r>
    </w:p>
    <w:p w:rsidR="00CA6919" w:rsidRPr="00A15BCC" w:rsidRDefault="00CE5A8C" w:rsidP="00CE5A8C">
      <w:pPr>
        <w:pStyle w:val="SingleTxtG"/>
        <w:rPr>
          <w:lang w:val="es-MX"/>
        </w:rPr>
      </w:pPr>
      <w:r>
        <w:rPr>
          <w:lang w:val="es-MX"/>
        </w:rPr>
        <w:tab/>
      </w:r>
      <w:r w:rsidR="00BF4D55">
        <w:rPr>
          <w:lang w:val="es-MX"/>
        </w:rPr>
        <w:t>d</w:t>
      </w:r>
      <w:r>
        <w:rPr>
          <w:lang w:val="es-MX"/>
        </w:rPr>
        <w:t>)</w:t>
      </w:r>
      <w:r w:rsidRPr="00A15BCC">
        <w:rPr>
          <w:lang w:val="es-MX"/>
        </w:rPr>
        <w:tab/>
      </w:r>
      <w:r w:rsidR="00D8717E">
        <w:rPr>
          <w:lang w:val="es-MX"/>
        </w:rPr>
        <w:t>I</w:t>
      </w:r>
      <w:r w:rsidR="00B86F70" w:rsidRPr="00A15BCC">
        <w:rPr>
          <w:lang w:val="es-MX"/>
        </w:rPr>
        <w:t>nformación estadística actualizada</w:t>
      </w:r>
      <w:r w:rsidR="00061B4A" w:rsidRPr="00A15BCC">
        <w:rPr>
          <w:lang w:val="es-MX"/>
        </w:rPr>
        <w:t>,</w:t>
      </w:r>
      <w:r w:rsidR="00B86F70" w:rsidRPr="00A15BCC">
        <w:rPr>
          <w:lang w:val="es-MX"/>
        </w:rPr>
        <w:t xml:space="preserve"> </w:t>
      </w:r>
      <w:r w:rsidR="00061B4A" w:rsidRPr="00A15BCC">
        <w:rPr>
          <w:lang w:val="es-MX"/>
        </w:rPr>
        <w:t xml:space="preserve">desglosada por sexo, edad (adulto/menor) y </w:t>
      </w:r>
      <w:r w:rsidR="00DF6043" w:rsidRPr="00A15BCC">
        <w:rPr>
          <w:lang w:val="es-MX"/>
        </w:rPr>
        <w:t>grupo</w:t>
      </w:r>
      <w:r w:rsidR="00061B4A" w:rsidRPr="00A15BCC">
        <w:rPr>
          <w:lang w:val="es-MX"/>
        </w:rPr>
        <w:t xml:space="preserve"> étnico, </w:t>
      </w:r>
      <w:r w:rsidR="00B86F70" w:rsidRPr="00A15BCC">
        <w:rPr>
          <w:lang w:val="es-MX"/>
        </w:rPr>
        <w:t>acerca de la implementación de la Ley 1448 de 2011</w:t>
      </w:r>
      <w:r w:rsidR="00162CA4" w:rsidRPr="00A15BCC">
        <w:rPr>
          <w:lang w:val="es-MX"/>
        </w:rPr>
        <w:t xml:space="preserve"> y de los decretos </w:t>
      </w:r>
      <w:r w:rsidR="0026510C">
        <w:rPr>
          <w:lang w:val="es-MX"/>
        </w:rPr>
        <w:t xml:space="preserve">leyes </w:t>
      </w:r>
      <w:r w:rsidR="00162CA4" w:rsidRPr="00A15BCC">
        <w:rPr>
          <w:lang w:val="es-MX"/>
        </w:rPr>
        <w:t>4633</w:t>
      </w:r>
      <w:r w:rsidR="003469C7" w:rsidRPr="00A15BCC">
        <w:rPr>
          <w:lang w:val="es-MX"/>
        </w:rPr>
        <w:t>, 4634 y</w:t>
      </w:r>
      <w:r w:rsidR="00162CA4" w:rsidRPr="00A15BCC">
        <w:rPr>
          <w:lang w:val="es-MX"/>
        </w:rPr>
        <w:t xml:space="preserve"> 4635 de 2011</w:t>
      </w:r>
      <w:r w:rsidR="00B86F70" w:rsidRPr="00A15BCC">
        <w:rPr>
          <w:lang w:val="es-MX"/>
        </w:rPr>
        <w:t xml:space="preserve">, incluyendo número de </w:t>
      </w:r>
      <w:r w:rsidR="00ED616D" w:rsidRPr="00A15BCC">
        <w:rPr>
          <w:lang w:val="es-MX"/>
        </w:rPr>
        <w:t>víctimas reconocidas, número de esas víctimas que recibió alguna de las medidas de reparación previstas en la le</w:t>
      </w:r>
      <w:r w:rsidR="007B3D2F" w:rsidRPr="00A15BCC">
        <w:rPr>
          <w:lang w:val="es-MX"/>
        </w:rPr>
        <w:t>gislación</w:t>
      </w:r>
      <w:r w:rsidR="00E77E01" w:rsidRPr="00A15BCC">
        <w:rPr>
          <w:lang w:val="es-MX"/>
        </w:rPr>
        <w:t xml:space="preserve">, </w:t>
      </w:r>
      <w:r w:rsidR="00ED616D" w:rsidRPr="00A15BCC">
        <w:rPr>
          <w:lang w:val="es-MX"/>
        </w:rPr>
        <w:t xml:space="preserve">y tipo de reparación </w:t>
      </w:r>
      <w:r w:rsidR="00CF2A83" w:rsidRPr="00A15BCC">
        <w:rPr>
          <w:lang w:val="es-MX"/>
        </w:rPr>
        <w:t>recibida</w:t>
      </w:r>
      <w:r w:rsidR="00E77E01" w:rsidRPr="00A15BCC">
        <w:rPr>
          <w:lang w:val="es-MX"/>
        </w:rPr>
        <w:t>, incluyendo restitución de tierras</w:t>
      </w:r>
      <w:r w:rsidR="00ED616D" w:rsidRPr="00A15BCC">
        <w:rPr>
          <w:lang w:val="es-MX"/>
        </w:rPr>
        <w:t>. Sírvanse también informar sobre las medidas de reparación colectiva puestas en marcha</w:t>
      </w:r>
      <w:r w:rsidR="007B3D2F" w:rsidRPr="00A15BCC">
        <w:rPr>
          <w:lang w:val="es-MX"/>
        </w:rPr>
        <w:t>.</w:t>
      </w:r>
    </w:p>
    <w:p w:rsidR="00BE58AB" w:rsidRPr="00A15BCC" w:rsidRDefault="0055398E" w:rsidP="0055398E">
      <w:pPr>
        <w:pStyle w:val="SingleTxtG"/>
        <w:suppressAutoHyphens/>
        <w:rPr>
          <w:lang w:val="es-MX"/>
        </w:rPr>
      </w:pPr>
      <w:r w:rsidRPr="00A15BCC">
        <w:rPr>
          <w:lang w:val="es-MX"/>
        </w:rPr>
        <w:t>17.</w:t>
      </w:r>
      <w:r w:rsidRPr="00A15BCC">
        <w:rPr>
          <w:lang w:val="es-MX"/>
        </w:rPr>
        <w:tab/>
      </w:r>
      <w:r w:rsidR="00BE58AB" w:rsidRPr="00A15BCC">
        <w:rPr>
          <w:lang w:val="es-MX"/>
        </w:rPr>
        <w:t xml:space="preserve">Sírvanse informar acerca de las medidas adoptadas para prevenir, investigar y sancionar los presuntos graves abusos que estarían siendo cometidos por grupos armados ilegales surgidos de la desmovilización de las </w:t>
      </w:r>
      <w:r w:rsidR="00BE58AB" w:rsidRPr="00A15BCC">
        <w:rPr>
          <w:lang w:val="es-ES_tradnl"/>
        </w:rPr>
        <w:t>organizaciones</w:t>
      </w:r>
      <w:r w:rsidR="00BE58AB" w:rsidRPr="00A15BCC">
        <w:rPr>
          <w:lang w:val="es-MX"/>
        </w:rPr>
        <w:t xml:space="preserve"> paramilitares, tales como desapariciones, asesinatos y violencia sexual, así como para</w:t>
      </w:r>
      <w:r w:rsidR="00014A52">
        <w:rPr>
          <w:lang w:val="es-MX"/>
        </w:rPr>
        <w:t xml:space="preserve"> proteger y</w:t>
      </w:r>
      <w:r w:rsidR="00BE58AB" w:rsidRPr="00A15BCC">
        <w:rPr>
          <w:lang w:val="es-MX"/>
        </w:rPr>
        <w:t xml:space="preserve"> </w:t>
      </w:r>
      <w:r w:rsidR="004E6797">
        <w:rPr>
          <w:lang w:val="es-MX"/>
        </w:rPr>
        <w:t>ofrecer reparación</w:t>
      </w:r>
      <w:r w:rsidR="004E6797" w:rsidRPr="00A15BCC">
        <w:rPr>
          <w:lang w:val="es-MX"/>
        </w:rPr>
        <w:t xml:space="preserve"> </w:t>
      </w:r>
      <w:r w:rsidR="00BE58AB" w:rsidRPr="00A15BCC">
        <w:rPr>
          <w:lang w:val="es-MX"/>
        </w:rPr>
        <w:t>a las víctimas. Al hacerlo, sírvanse incluir información sobre los esfuerzos desplegados en la materia en relación con las violaciones que estos grupos estarían cometiendo en Buenaventura (Valle del Cauca).</w:t>
      </w:r>
      <w:r w:rsidR="00BF4D55">
        <w:rPr>
          <w:lang w:val="es-MX"/>
        </w:rPr>
        <w:t xml:space="preserve"> Asimismo, sírvanse comentar </w:t>
      </w:r>
      <w:r w:rsidR="007D6DEE">
        <w:rPr>
          <w:lang w:val="es-MX"/>
        </w:rPr>
        <w:t>la información que señala que,</w:t>
      </w:r>
      <w:r w:rsidR="00BF4D55">
        <w:rPr>
          <w:lang w:val="es-MX"/>
        </w:rPr>
        <w:t xml:space="preserve"> en algunos casos, estos grupos habrían actuado con el apoyo o la aquiescencia de actores estatales.</w:t>
      </w:r>
    </w:p>
    <w:p w:rsidR="00CF6258" w:rsidRPr="00A15BCC" w:rsidRDefault="00CF6258" w:rsidP="00CF6258">
      <w:pPr>
        <w:pStyle w:val="H23G"/>
        <w:rPr>
          <w:lang w:val="es-ES_tradnl"/>
        </w:rPr>
      </w:pPr>
      <w:r w:rsidRPr="00A15BCC">
        <w:rPr>
          <w:lang w:val="es-ES_tradnl"/>
        </w:rPr>
        <w:tab/>
      </w:r>
      <w:r w:rsidRPr="00A15BCC">
        <w:rPr>
          <w:lang w:val="es-ES_tradnl"/>
        </w:rPr>
        <w:tab/>
      </w:r>
      <w:r w:rsidR="00980B99" w:rsidRPr="00A15BCC">
        <w:rPr>
          <w:lang w:val="es-ES_tradnl"/>
        </w:rPr>
        <w:t>T</w:t>
      </w:r>
      <w:r w:rsidR="00BF3AD0" w:rsidRPr="00A15BCC">
        <w:rPr>
          <w:lang w:val="es-ES_tradnl"/>
        </w:rPr>
        <w:t>rata de personas</w:t>
      </w:r>
      <w:r w:rsidR="00BF4D55">
        <w:rPr>
          <w:lang w:val="es-ES_tradnl"/>
        </w:rPr>
        <w:t xml:space="preserve"> y explotación laboral</w:t>
      </w:r>
      <w:r w:rsidR="00BF3AD0" w:rsidRPr="00A15BCC">
        <w:rPr>
          <w:lang w:val="es-ES_tradnl"/>
        </w:rPr>
        <w:t xml:space="preserve"> (art.</w:t>
      </w:r>
      <w:r w:rsidR="00B63BC8">
        <w:rPr>
          <w:lang w:val="es-ES_tradnl"/>
        </w:rPr>
        <w:t xml:space="preserve"> </w:t>
      </w:r>
      <w:r w:rsidR="00BF3AD0" w:rsidRPr="00A15BCC">
        <w:rPr>
          <w:lang w:val="es-ES_tradnl"/>
        </w:rPr>
        <w:t>8)</w:t>
      </w:r>
    </w:p>
    <w:p w:rsidR="00CF6258" w:rsidRDefault="0055398E" w:rsidP="0055398E">
      <w:pPr>
        <w:pStyle w:val="SingleTxtG"/>
        <w:suppressAutoHyphens/>
        <w:rPr>
          <w:lang w:val="es-ES_tradnl"/>
        </w:rPr>
      </w:pPr>
      <w:r>
        <w:rPr>
          <w:lang w:val="es-ES_tradnl"/>
        </w:rPr>
        <w:t>18.</w:t>
      </w:r>
      <w:r>
        <w:rPr>
          <w:lang w:val="es-ES_tradnl"/>
        </w:rPr>
        <w:tab/>
      </w:r>
      <w:r w:rsidR="00CF6258" w:rsidRPr="00A15BCC">
        <w:rPr>
          <w:lang w:val="es-ES_tradnl"/>
        </w:rPr>
        <w:t>Sírvanse</w:t>
      </w:r>
      <w:r w:rsidR="001D21D1" w:rsidRPr="00A15BCC">
        <w:rPr>
          <w:lang w:val="es-ES_tradnl"/>
        </w:rPr>
        <w:t xml:space="preserve"> informar sobre el alcance de la trata de personas en el Estado parte, expresado en datos estadísticos. Asimismo, sírvanse</w:t>
      </w:r>
      <w:r w:rsidR="00CF6258" w:rsidRPr="00A15BCC">
        <w:rPr>
          <w:lang w:val="es-ES_tradnl"/>
        </w:rPr>
        <w:t xml:space="preserve"> proporcionar información estadística </w:t>
      </w:r>
      <w:r w:rsidR="001D21D1" w:rsidRPr="00A15BCC">
        <w:rPr>
          <w:lang w:val="es-ES_tradnl"/>
        </w:rPr>
        <w:t xml:space="preserve">relativa </w:t>
      </w:r>
      <w:r w:rsidR="004E6797">
        <w:rPr>
          <w:lang w:val="es-ES_tradnl"/>
        </w:rPr>
        <w:t>a</w:t>
      </w:r>
      <w:r w:rsidR="001D21D1" w:rsidRPr="00A15BCC">
        <w:rPr>
          <w:lang w:val="es-ES_tradnl"/>
        </w:rPr>
        <w:t>l período en estudio</w:t>
      </w:r>
      <w:r w:rsidR="00CF6258" w:rsidRPr="00A15BCC">
        <w:rPr>
          <w:lang w:val="es-ES_tradnl"/>
        </w:rPr>
        <w:t>, desglosada por sexo, edad</w:t>
      </w:r>
      <w:r w:rsidR="00F07A4E" w:rsidRPr="00A15BCC">
        <w:rPr>
          <w:lang w:val="es-ES_tradnl"/>
        </w:rPr>
        <w:t xml:space="preserve">, </w:t>
      </w:r>
      <w:r w:rsidR="00DF6043" w:rsidRPr="00A15BCC">
        <w:rPr>
          <w:lang w:val="es-ES_tradnl"/>
        </w:rPr>
        <w:t>grupo</w:t>
      </w:r>
      <w:r w:rsidR="00F07A4E" w:rsidRPr="00A15BCC">
        <w:rPr>
          <w:lang w:val="es-ES_tradnl"/>
        </w:rPr>
        <w:t xml:space="preserve"> étnico</w:t>
      </w:r>
      <w:r w:rsidR="00CF6258" w:rsidRPr="00A15BCC">
        <w:rPr>
          <w:lang w:val="es-ES_tradnl"/>
        </w:rPr>
        <w:t xml:space="preserve"> y país de origen de la víctima</w:t>
      </w:r>
      <w:r w:rsidR="001B5093" w:rsidRPr="00A15BCC">
        <w:rPr>
          <w:lang w:val="es-ES_tradnl"/>
        </w:rPr>
        <w:t>,</w:t>
      </w:r>
      <w:r w:rsidR="00CF6258" w:rsidRPr="00A15BCC">
        <w:rPr>
          <w:lang w:val="es-ES_tradnl"/>
        </w:rPr>
        <w:t xml:space="preserve"> sobre </w:t>
      </w:r>
      <w:r w:rsidR="00014D1A" w:rsidRPr="00A15BCC">
        <w:rPr>
          <w:lang w:val="es-ES_tradnl"/>
        </w:rPr>
        <w:t xml:space="preserve">el número de </w:t>
      </w:r>
      <w:r w:rsidR="00CF6258" w:rsidRPr="00A15BCC">
        <w:rPr>
          <w:lang w:val="es-ES_tradnl"/>
        </w:rPr>
        <w:t>denuncias de trata de personas recibidas</w:t>
      </w:r>
      <w:r w:rsidR="00014D1A" w:rsidRPr="00A15BCC">
        <w:rPr>
          <w:lang w:val="es-ES_tradnl"/>
        </w:rPr>
        <w:t>; las</w:t>
      </w:r>
      <w:r w:rsidR="00CF6258" w:rsidRPr="00A15BCC">
        <w:rPr>
          <w:lang w:val="es-ES_tradnl"/>
        </w:rPr>
        <w:t xml:space="preserve"> </w:t>
      </w:r>
      <w:r w:rsidR="001D21D1" w:rsidRPr="00A15BCC">
        <w:rPr>
          <w:lang w:val="es-ES_tradnl"/>
        </w:rPr>
        <w:t xml:space="preserve">investigaciones llevadas a cabo y sus resultados, </w:t>
      </w:r>
      <w:r w:rsidR="002E44EA">
        <w:rPr>
          <w:lang w:val="es-ES_tradnl"/>
        </w:rPr>
        <w:t>incluyendo procesamientos y condenas</w:t>
      </w:r>
      <w:r w:rsidR="001D21D1" w:rsidRPr="00A15BCC">
        <w:rPr>
          <w:lang w:val="es-ES_tradnl"/>
        </w:rPr>
        <w:t xml:space="preserve"> impuestas a los responsables</w:t>
      </w:r>
      <w:r w:rsidR="00CF6258" w:rsidRPr="00A15BCC">
        <w:rPr>
          <w:lang w:val="es-ES_tradnl"/>
        </w:rPr>
        <w:t xml:space="preserve">; </w:t>
      </w:r>
      <w:r w:rsidR="00014D1A" w:rsidRPr="00A15BCC">
        <w:rPr>
          <w:lang w:val="es-ES_tradnl"/>
        </w:rPr>
        <w:t>y el</w:t>
      </w:r>
      <w:r w:rsidR="00CF6258" w:rsidRPr="00A15BCC">
        <w:rPr>
          <w:lang w:val="es-ES_tradnl"/>
        </w:rPr>
        <w:t xml:space="preserve"> </w:t>
      </w:r>
      <w:r w:rsidR="00014D1A" w:rsidRPr="00A15BCC">
        <w:rPr>
          <w:lang w:val="es-ES_tradnl"/>
        </w:rPr>
        <w:t xml:space="preserve">número de víctimas de trata de personas identificadas, indicando cuántas recibieron algún tipo de asistencia y/o </w:t>
      </w:r>
      <w:r w:rsidR="00CF6258" w:rsidRPr="00A15BCC">
        <w:rPr>
          <w:lang w:val="es-ES_tradnl"/>
        </w:rPr>
        <w:t>reparación</w:t>
      </w:r>
      <w:r w:rsidR="000B4303">
        <w:rPr>
          <w:lang w:val="es-ES_tradnl"/>
        </w:rPr>
        <w:t xml:space="preserve"> y el tipo de asistencia y/o reparación recibida</w:t>
      </w:r>
      <w:r w:rsidR="00CF6258" w:rsidRPr="00A15BCC">
        <w:rPr>
          <w:lang w:val="es-ES_tradnl"/>
        </w:rPr>
        <w:t>.</w:t>
      </w:r>
      <w:r w:rsidR="00014D1A" w:rsidRPr="00A15BCC">
        <w:rPr>
          <w:lang w:val="es-ES_tradnl"/>
        </w:rPr>
        <w:t xml:space="preserve"> Sírvanse también proporcionar información </w:t>
      </w:r>
      <w:r w:rsidR="00424CF6" w:rsidRPr="00A15BCC">
        <w:rPr>
          <w:lang w:val="es-ES_tradnl"/>
        </w:rPr>
        <w:t>sobre</w:t>
      </w:r>
      <w:r w:rsidR="00014D1A" w:rsidRPr="00A15BCC">
        <w:rPr>
          <w:lang w:val="es-ES_tradnl"/>
        </w:rPr>
        <w:t xml:space="preserve"> las actividades realizadas por el Comité Interinstitucional para la Lucha contra la Trata de Personas y el Centro Operativo Anti Trata de Personas</w:t>
      </w:r>
      <w:r w:rsidR="004708E9" w:rsidRPr="00A15BCC">
        <w:rPr>
          <w:lang w:val="es-ES_tradnl"/>
        </w:rPr>
        <w:t>,</w:t>
      </w:r>
      <w:r w:rsidR="00014D1A" w:rsidRPr="00A15BCC">
        <w:rPr>
          <w:lang w:val="es-ES_tradnl"/>
        </w:rPr>
        <w:t xml:space="preserve"> </w:t>
      </w:r>
      <w:r w:rsidR="00424CF6" w:rsidRPr="00A15BCC">
        <w:rPr>
          <w:lang w:val="es-ES_tradnl"/>
        </w:rPr>
        <w:t xml:space="preserve">y </w:t>
      </w:r>
      <w:r w:rsidR="00014D1A" w:rsidRPr="00A15BCC">
        <w:rPr>
          <w:lang w:val="es-ES_tradnl"/>
        </w:rPr>
        <w:t>el impacto de dichas actividades.</w:t>
      </w:r>
    </w:p>
    <w:p w:rsidR="00BF4D55" w:rsidRPr="00A15BCC" w:rsidRDefault="0055398E" w:rsidP="0055398E">
      <w:pPr>
        <w:pStyle w:val="SingleTxtG"/>
        <w:suppressAutoHyphens/>
      </w:pPr>
      <w:r w:rsidRPr="00A15BCC">
        <w:t>19.</w:t>
      </w:r>
      <w:r w:rsidRPr="00A15BCC">
        <w:tab/>
      </w:r>
      <w:r w:rsidR="00A17D69">
        <w:t>Sírvanse comentar</w:t>
      </w:r>
      <w:r w:rsidR="00A17D69" w:rsidRPr="00A17D69">
        <w:t xml:space="preserve"> la</w:t>
      </w:r>
      <w:r w:rsidR="00A17D69">
        <w:t>s</w:t>
      </w:r>
      <w:r w:rsidR="00A17D69" w:rsidRPr="00A17D69">
        <w:t xml:space="preserve"> alegaci</w:t>
      </w:r>
      <w:r w:rsidR="00A17D69">
        <w:t>ones</w:t>
      </w:r>
      <w:r w:rsidR="00A17D69" w:rsidRPr="00A17D69">
        <w:t xml:space="preserve"> </w:t>
      </w:r>
      <w:r w:rsidR="00A17D69">
        <w:t xml:space="preserve">que señalan </w:t>
      </w:r>
      <w:r w:rsidR="00A17D69" w:rsidRPr="00A17D69">
        <w:t xml:space="preserve">que </w:t>
      </w:r>
      <w:r w:rsidR="00CB3D27">
        <w:t>agentes estatales</w:t>
      </w:r>
      <w:r w:rsidR="00A17D69">
        <w:t xml:space="preserve"> </w:t>
      </w:r>
      <w:r w:rsidR="00A17D69" w:rsidRPr="00A17D69">
        <w:t>est</w:t>
      </w:r>
      <w:r w:rsidR="00A17D69">
        <w:t>aría</w:t>
      </w:r>
      <w:r w:rsidR="00CB3D27">
        <w:t>n</w:t>
      </w:r>
      <w:r w:rsidR="00A17D69" w:rsidRPr="00A17D69">
        <w:t xml:space="preserve"> apoyando </w:t>
      </w:r>
      <w:r w:rsidR="00525B61">
        <w:t>el envío de</w:t>
      </w:r>
      <w:r w:rsidR="00A17D69">
        <w:t xml:space="preserve"> </w:t>
      </w:r>
      <w:r w:rsidR="00A17D69" w:rsidRPr="00A17D69">
        <w:t xml:space="preserve">campesinos </w:t>
      </w:r>
      <w:r w:rsidR="00CB3D27">
        <w:t>a</w:t>
      </w:r>
      <w:r w:rsidR="00CB3D27" w:rsidRPr="00A17D69">
        <w:t xml:space="preserve"> zonas remotas del país </w:t>
      </w:r>
      <w:r w:rsidR="00A17D69" w:rsidRPr="00A17D69">
        <w:t xml:space="preserve">para </w:t>
      </w:r>
      <w:r w:rsidR="00CB3D27">
        <w:t xml:space="preserve">realizar actividades de </w:t>
      </w:r>
      <w:r w:rsidR="00A17D69" w:rsidRPr="00A17D69">
        <w:t>erradicación manual de cultivos de coca.</w:t>
      </w:r>
    </w:p>
    <w:p w:rsidR="00CF6258" w:rsidRPr="004A73FB" w:rsidRDefault="00B63BC8" w:rsidP="004A73FB">
      <w:pPr>
        <w:pStyle w:val="H23G"/>
      </w:pPr>
      <w:r>
        <w:rPr>
          <w:lang w:val="es-ES_tradnl"/>
        </w:rPr>
        <w:tab/>
      </w:r>
      <w:r>
        <w:rPr>
          <w:lang w:val="es-ES_tradnl"/>
        </w:rPr>
        <w:tab/>
      </w:r>
      <w:r w:rsidR="00B427CE" w:rsidRPr="00A15BCC">
        <w:rPr>
          <w:lang w:val="es-ES_tradnl"/>
        </w:rPr>
        <w:t>Trato dispensado a las personas privadas de libertad</w:t>
      </w:r>
      <w:r w:rsidR="00CF6258" w:rsidRPr="00A15BCC">
        <w:rPr>
          <w:lang w:val="es-ES_tradnl"/>
        </w:rPr>
        <w:t xml:space="preserve"> (art.</w:t>
      </w:r>
      <w:r w:rsidR="00EB4010" w:rsidRPr="00A15BCC">
        <w:rPr>
          <w:lang w:val="es-ES_tradnl"/>
        </w:rPr>
        <w:t xml:space="preserve"> </w:t>
      </w:r>
      <w:r w:rsidR="00CF6258" w:rsidRPr="00A15BCC">
        <w:rPr>
          <w:lang w:val="es-ES_tradnl"/>
        </w:rPr>
        <w:t>10)</w:t>
      </w:r>
    </w:p>
    <w:p w:rsidR="001F6E79" w:rsidRPr="00A15BCC" w:rsidRDefault="0055398E" w:rsidP="0055398E">
      <w:pPr>
        <w:pStyle w:val="SingleTxtG"/>
        <w:suppressAutoHyphens/>
        <w:rPr>
          <w:lang w:val="es-ES_tradnl"/>
        </w:rPr>
      </w:pPr>
      <w:r w:rsidRPr="00A15BCC">
        <w:rPr>
          <w:lang w:val="es-ES_tradnl"/>
        </w:rPr>
        <w:t>20.</w:t>
      </w:r>
      <w:r w:rsidRPr="00A15BCC">
        <w:rPr>
          <w:lang w:val="es-ES_tradnl"/>
        </w:rPr>
        <w:tab/>
      </w:r>
      <w:r w:rsidR="00CF6258" w:rsidRPr="00A15BCC">
        <w:rPr>
          <w:lang w:val="es-ES_tradnl"/>
        </w:rPr>
        <w:t xml:space="preserve">Con referencia a la información </w:t>
      </w:r>
      <w:r w:rsidR="00CF6258" w:rsidRPr="008E7BC1">
        <w:rPr>
          <w:lang w:val="es-ES_tradnl"/>
        </w:rPr>
        <w:t xml:space="preserve">proporcionada por el Estado parte en </w:t>
      </w:r>
      <w:r w:rsidR="00FF0C8D" w:rsidRPr="008E7BC1">
        <w:rPr>
          <w:lang w:val="es-ES_tradnl"/>
        </w:rPr>
        <w:t xml:space="preserve">los párrafos 96 a 105 de </w:t>
      </w:r>
      <w:r w:rsidR="00CF6258" w:rsidRPr="008E7BC1">
        <w:rPr>
          <w:lang w:val="es-ES_tradnl"/>
        </w:rPr>
        <w:t xml:space="preserve">su informe y </w:t>
      </w:r>
      <w:r w:rsidR="001F6E79" w:rsidRPr="008E7BC1">
        <w:rPr>
          <w:lang w:val="es-ES_tradnl"/>
        </w:rPr>
        <w:t>tomando en consideración las an</w:t>
      </w:r>
      <w:r w:rsidR="00CF6258" w:rsidRPr="008E7BC1">
        <w:rPr>
          <w:lang w:val="es-ES_tradnl"/>
        </w:rPr>
        <w:t>teriores recomendaciones del Comité (</w:t>
      </w:r>
      <w:r w:rsidR="00193C0B" w:rsidRPr="008E7BC1">
        <w:rPr>
          <w:lang w:val="es-ES_tradnl"/>
        </w:rPr>
        <w:t>párr</w:t>
      </w:r>
      <w:r w:rsidR="00CF6258" w:rsidRPr="008E7BC1">
        <w:rPr>
          <w:lang w:val="es-ES_tradnl"/>
        </w:rPr>
        <w:t>.</w:t>
      </w:r>
      <w:r w:rsidR="00CF6258" w:rsidRPr="00A15BCC">
        <w:rPr>
          <w:lang w:val="es-ES_tradnl"/>
        </w:rPr>
        <w:t xml:space="preserve"> </w:t>
      </w:r>
      <w:r w:rsidR="00700BF8" w:rsidRPr="00A15BCC">
        <w:rPr>
          <w:lang w:val="es-ES_tradnl"/>
        </w:rPr>
        <w:t>21), sírvanse</w:t>
      </w:r>
      <w:r w:rsidR="00B427CE" w:rsidRPr="00A15BCC">
        <w:rPr>
          <w:lang w:val="es-ES_tradnl"/>
        </w:rPr>
        <w:t xml:space="preserve"> proporcionar información actualizada sobre</w:t>
      </w:r>
      <w:r w:rsidR="00CF6258" w:rsidRPr="00A15BCC">
        <w:rPr>
          <w:lang w:val="es-ES_tradnl"/>
        </w:rPr>
        <w:t xml:space="preserve">: </w:t>
      </w:r>
    </w:p>
    <w:p w:rsidR="001F6E79" w:rsidRPr="00A15BCC" w:rsidRDefault="00CE5A8C" w:rsidP="00CE5A8C">
      <w:pPr>
        <w:pStyle w:val="SingleTxtG"/>
        <w:rPr>
          <w:lang w:val="es-MX"/>
        </w:rPr>
      </w:pPr>
      <w:r>
        <w:rPr>
          <w:lang w:val="es-MX"/>
        </w:rPr>
        <w:tab/>
        <w:t>a)</w:t>
      </w:r>
      <w:r w:rsidRPr="00A15BCC">
        <w:rPr>
          <w:lang w:val="es-MX"/>
        </w:rPr>
        <w:tab/>
      </w:r>
      <w:r w:rsidR="0051574E" w:rsidRPr="00A15BCC">
        <w:rPr>
          <w:lang w:val="es-MX"/>
        </w:rPr>
        <w:t>La capacidad de alojamiento de los lugares donde haya personas privadas de liberta</w:t>
      </w:r>
      <w:r w:rsidR="00F83303" w:rsidRPr="00A15BCC">
        <w:rPr>
          <w:lang w:val="es-MX"/>
        </w:rPr>
        <w:t>d</w:t>
      </w:r>
      <w:r w:rsidR="00333C47" w:rsidRPr="00A15BCC">
        <w:rPr>
          <w:lang w:val="es-MX"/>
        </w:rPr>
        <w:t xml:space="preserve">, incluyendo </w:t>
      </w:r>
      <w:r w:rsidR="00CE1A2F" w:rsidRPr="00A15BCC">
        <w:rPr>
          <w:lang w:val="es-MX"/>
        </w:rPr>
        <w:t>los</w:t>
      </w:r>
      <w:r w:rsidR="00333C47" w:rsidRPr="00A15BCC">
        <w:rPr>
          <w:lang w:val="es-MX"/>
        </w:rPr>
        <w:t xml:space="preserve"> centros de detención transitoria</w:t>
      </w:r>
      <w:r w:rsidR="0051574E" w:rsidRPr="00A15BCC">
        <w:rPr>
          <w:lang w:val="es-MX"/>
        </w:rPr>
        <w:t xml:space="preserve"> </w:t>
      </w:r>
      <w:r w:rsidR="00A4692B">
        <w:rPr>
          <w:lang w:val="es-MX"/>
        </w:rPr>
        <w:t xml:space="preserve">y los centros de reclusión para menores de 18 años, </w:t>
      </w:r>
      <w:r w:rsidR="0051574E" w:rsidRPr="00A15BCC">
        <w:rPr>
          <w:lang w:val="es-MX"/>
        </w:rPr>
        <w:t>y la cantidad de internos</w:t>
      </w:r>
      <w:r w:rsidR="0038103D" w:rsidRPr="00A15BCC">
        <w:rPr>
          <w:lang w:val="es-MX"/>
        </w:rPr>
        <w:t xml:space="preserve"> efectivamente</w:t>
      </w:r>
      <w:r w:rsidR="0051574E" w:rsidRPr="00A15BCC">
        <w:rPr>
          <w:lang w:val="es-MX"/>
        </w:rPr>
        <w:t xml:space="preserve"> alojados;</w:t>
      </w:r>
    </w:p>
    <w:p w:rsidR="0051574E" w:rsidRPr="00A15BCC" w:rsidRDefault="00CE5A8C" w:rsidP="00CE5A8C">
      <w:pPr>
        <w:pStyle w:val="SingleTxtG"/>
        <w:rPr>
          <w:lang w:val="es-MX"/>
        </w:rPr>
      </w:pPr>
      <w:r>
        <w:rPr>
          <w:lang w:val="es-MX"/>
        </w:rPr>
        <w:tab/>
        <w:t>b)</w:t>
      </w:r>
      <w:r w:rsidRPr="00A15BCC">
        <w:rPr>
          <w:lang w:val="es-MX"/>
        </w:rPr>
        <w:tab/>
      </w:r>
      <w:r w:rsidR="0051574E" w:rsidRPr="00A15BCC">
        <w:rPr>
          <w:lang w:val="es-MX"/>
        </w:rPr>
        <w:t>El número de personas que se encuentra</w:t>
      </w:r>
      <w:r w:rsidR="002424D4">
        <w:rPr>
          <w:lang w:val="es-MX"/>
        </w:rPr>
        <w:t>n</w:t>
      </w:r>
      <w:r w:rsidR="0051574E" w:rsidRPr="00A15BCC">
        <w:rPr>
          <w:lang w:val="es-MX"/>
        </w:rPr>
        <w:t xml:space="preserve"> en prisión preventiva y su proporción con respecto al número total de pe</w:t>
      </w:r>
      <w:r w:rsidR="00CE1A2F" w:rsidRPr="00A15BCC">
        <w:rPr>
          <w:lang w:val="es-MX"/>
        </w:rPr>
        <w:t>rsonas privadas de libertad</w:t>
      </w:r>
      <w:r w:rsidR="0051574E" w:rsidRPr="00A15BCC">
        <w:rPr>
          <w:lang w:val="es-MX"/>
        </w:rPr>
        <w:t>;</w:t>
      </w:r>
    </w:p>
    <w:p w:rsidR="001F6E79" w:rsidRPr="00A15BCC" w:rsidRDefault="00CE5A8C" w:rsidP="00CE5A8C">
      <w:pPr>
        <w:pStyle w:val="SingleTxtG"/>
        <w:rPr>
          <w:lang w:val="es-MX"/>
        </w:rPr>
      </w:pPr>
      <w:r>
        <w:rPr>
          <w:lang w:val="es-MX"/>
        </w:rPr>
        <w:tab/>
        <w:t>c)</w:t>
      </w:r>
      <w:r w:rsidRPr="00A15BCC">
        <w:rPr>
          <w:lang w:val="es-MX"/>
        </w:rPr>
        <w:tab/>
      </w:r>
      <w:r w:rsidR="001F6E79" w:rsidRPr="00A15BCC">
        <w:rPr>
          <w:lang w:val="es-MX"/>
        </w:rPr>
        <w:t>Los p</w:t>
      </w:r>
      <w:r w:rsidR="00CF6258" w:rsidRPr="00A15BCC">
        <w:rPr>
          <w:lang w:val="es-MX"/>
        </w:rPr>
        <w:t xml:space="preserve">rogresos </w:t>
      </w:r>
      <w:r w:rsidR="005B650D" w:rsidRPr="00A15BCC">
        <w:rPr>
          <w:lang w:val="es-MX"/>
        </w:rPr>
        <w:t>alcanzados</w:t>
      </w:r>
      <w:r w:rsidR="00CF6258" w:rsidRPr="00A15BCC">
        <w:rPr>
          <w:lang w:val="es-MX"/>
        </w:rPr>
        <w:t xml:space="preserve"> para reducir los niveles de </w:t>
      </w:r>
      <w:r w:rsidR="006B6072" w:rsidRPr="00A15BCC">
        <w:rPr>
          <w:lang w:val="es-MX"/>
        </w:rPr>
        <w:t>hacinamiento</w:t>
      </w:r>
      <w:r w:rsidR="001F6E79" w:rsidRPr="00A15BCC">
        <w:rPr>
          <w:lang w:val="es-MX"/>
        </w:rPr>
        <w:t xml:space="preserve"> en los lugares de privación de la libertad</w:t>
      </w:r>
      <w:r w:rsidR="00CF6258" w:rsidRPr="00A15BCC">
        <w:rPr>
          <w:lang w:val="es-MX"/>
        </w:rPr>
        <w:t xml:space="preserve"> y </w:t>
      </w:r>
      <w:r w:rsidR="001F6E79" w:rsidRPr="00A15BCC">
        <w:rPr>
          <w:lang w:val="es-MX"/>
        </w:rPr>
        <w:t xml:space="preserve">para </w:t>
      </w:r>
      <w:r w:rsidR="00F342D1" w:rsidRPr="00A15BCC">
        <w:rPr>
          <w:lang w:val="es-MX"/>
        </w:rPr>
        <w:t xml:space="preserve">responder a las necesidades fundamentales de las </w:t>
      </w:r>
      <w:r w:rsidR="001F6E79" w:rsidRPr="00A15BCC">
        <w:rPr>
          <w:lang w:val="es-MX"/>
        </w:rPr>
        <w:t>personas privadas de libertad</w:t>
      </w:r>
      <w:r w:rsidR="00F342D1" w:rsidRPr="00A15BCC">
        <w:rPr>
          <w:lang w:val="es-MX"/>
        </w:rPr>
        <w:t>,</w:t>
      </w:r>
      <w:r w:rsidR="00F342D1" w:rsidRPr="00A15BCC">
        <w:rPr>
          <w:vertAlign w:val="superscript"/>
          <w:lang w:val="es-MX"/>
        </w:rPr>
        <w:t xml:space="preserve"> </w:t>
      </w:r>
      <w:r w:rsidR="00F342D1" w:rsidRPr="00A15BCC">
        <w:rPr>
          <w:lang w:val="es-MX"/>
        </w:rPr>
        <w:t xml:space="preserve">en particular en materia de </w:t>
      </w:r>
      <w:r w:rsidR="001F6E79" w:rsidRPr="00A15BCC">
        <w:rPr>
          <w:lang w:val="es-MX"/>
        </w:rPr>
        <w:t>acceso a servicios de salud adecuados</w:t>
      </w:r>
      <w:r w:rsidR="006B6072" w:rsidRPr="00A15BCC">
        <w:rPr>
          <w:lang w:val="es-MX"/>
        </w:rPr>
        <w:t xml:space="preserve"> y de acceso a</w:t>
      </w:r>
      <w:r w:rsidR="00582CF2" w:rsidRPr="00A15BCC">
        <w:rPr>
          <w:lang w:val="es-MX"/>
        </w:rPr>
        <w:t xml:space="preserve">decuado </w:t>
      </w:r>
      <w:r w:rsidR="009332CB" w:rsidRPr="00A15BCC">
        <w:rPr>
          <w:lang w:val="es-MX"/>
        </w:rPr>
        <w:t xml:space="preserve">e ininterrumpido </w:t>
      </w:r>
      <w:r w:rsidR="00582CF2" w:rsidRPr="00A15BCC">
        <w:rPr>
          <w:lang w:val="es-MX"/>
        </w:rPr>
        <w:t xml:space="preserve">a </w:t>
      </w:r>
      <w:r w:rsidR="006B6072" w:rsidRPr="00A15BCC">
        <w:rPr>
          <w:lang w:val="es-MX"/>
        </w:rPr>
        <w:t>agua para el consumo y para otros usos relativos a la higiene de las personas privadas de libertad;</w:t>
      </w:r>
    </w:p>
    <w:p w:rsidR="00CF6258" w:rsidRPr="00CE5A8C" w:rsidRDefault="00CE5A8C" w:rsidP="00CE5A8C">
      <w:pPr>
        <w:pStyle w:val="SingleTxtG"/>
      </w:pPr>
      <w:r>
        <w:rPr>
          <w:lang w:val="es-MX"/>
        </w:rPr>
        <w:tab/>
        <w:t>d)</w:t>
      </w:r>
      <w:r w:rsidRPr="00A15BCC">
        <w:rPr>
          <w:lang w:val="es-MX"/>
        </w:rPr>
        <w:tab/>
      </w:r>
      <w:r w:rsidR="001F6E79" w:rsidRPr="00A15BCC">
        <w:rPr>
          <w:lang w:val="es-MX"/>
        </w:rPr>
        <w:t xml:space="preserve">Las medidas adoptadas para garantizar la separación </w:t>
      </w:r>
      <w:r w:rsidR="00F342D1" w:rsidRPr="00A15BCC">
        <w:rPr>
          <w:lang w:val="es-MX"/>
        </w:rPr>
        <w:t xml:space="preserve">efectiva </w:t>
      </w:r>
      <w:r w:rsidR="001F6E79" w:rsidRPr="00A15BCC">
        <w:rPr>
          <w:lang w:val="es-MX"/>
        </w:rPr>
        <w:t xml:space="preserve">entre personas en </w:t>
      </w:r>
      <w:proofErr w:type="gramStart"/>
      <w:r w:rsidR="001F6E79" w:rsidRPr="00A15BCC">
        <w:rPr>
          <w:lang w:val="es-MX"/>
        </w:rPr>
        <w:t>prisión preventiva y condenadas</w:t>
      </w:r>
      <w:proofErr w:type="gramEnd"/>
      <w:r w:rsidR="001F6E79" w:rsidRPr="00A15BCC">
        <w:rPr>
          <w:lang w:val="es-MX"/>
        </w:rPr>
        <w:t>;</w:t>
      </w:r>
    </w:p>
    <w:p w:rsidR="001F6E79" w:rsidRPr="000B4303" w:rsidRDefault="00CE5A8C" w:rsidP="00CE5A8C">
      <w:pPr>
        <w:pStyle w:val="SingleTxtG"/>
      </w:pPr>
      <w:r>
        <w:tab/>
        <w:t>e)</w:t>
      </w:r>
      <w:r w:rsidRPr="000B4303">
        <w:tab/>
      </w:r>
      <w:r w:rsidR="001F6E79" w:rsidRPr="00A15BCC">
        <w:rPr>
          <w:lang w:val="es-MX"/>
        </w:rPr>
        <w:t xml:space="preserve">Las medidas adoptadas para </w:t>
      </w:r>
      <w:r w:rsidR="000763E6" w:rsidRPr="00A15BCC">
        <w:rPr>
          <w:lang w:val="es-MX"/>
        </w:rPr>
        <w:t xml:space="preserve">revisar el uso </w:t>
      </w:r>
      <w:r w:rsidR="00A55A1A" w:rsidRPr="00A15BCC">
        <w:rPr>
          <w:lang w:val="es-MX"/>
        </w:rPr>
        <w:t xml:space="preserve">prolongado </w:t>
      </w:r>
      <w:r w:rsidR="000763E6" w:rsidRPr="00A15BCC">
        <w:rPr>
          <w:lang w:val="es-MX"/>
        </w:rPr>
        <w:t xml:space="preserve">del aislamiento </w:t>
      </w:r>
      <w:r w:rsidR="00A55A1A" w:rsidRPr="00A15BCC">
        <w:rPr>
          <w:lang w:val="es-MX"/>
        </w:rPr>
        <w:t xml:space="preserve">como medida de castigo </w:t>
      </w:r>
      <w:r w:rsidR="000763E6" w:rsidRPr="00A15BCC">
        <w:rPr>
          <w:lang w:val="es-MX"/>
        </w:rPr>
        <w:t>y restringir su aplicación</w:t>
      </w:r>
      <w:r w:rsidR="00706C9B" w:rsidRPr="00A15BCC">
        <w:rPr>
          <w:lang w:val="es-MX"/>
        </w:rPr>
        <w:t>.</w:t>
      </w:r>
      <w:r w:rsidR="00E04C1B" w:rsidRPr="00A15BCC">
        <w:rPr>
          <w:sz w:val="18"/>
          <w:szCs w:val="18"/>
          <w:vertAlign w:val="superscript"/>
          <w:lang w:val="es-MX"/>
        </w:rPr>
        <w:t xml:space="preserve"> </w:t>
      </w:r>
      <w:r w:rsidR="00706C9B" w:rsidRPr="00A15BCC">
        <w:rPr>
          <w:lang w:val="es-MX"/>
        </w:rPr>
        <w:t>A</w:t>
      </w:r>
      <w:r w:rsidR="00E04C1B" w:rsidRPr="00A15BCC">
        <w:rPr>
          <w:lang w:val="es-MX"/>
        </w:rPr>
        <w:t xml:space="preserve">l respecto, sírvanse también indicar si es posible utilizar el régimen de aislamiento con relación a menores de edad o </w:t>
      </w:r>
      <w:r w:rsidR="0038103D" w:rsidRPr="00A15BCC">
        <w:rPr>
          <w:lang w:val="es-MX"/>
        </w:rPr>
        <w:t>a</w:t>
      </w:r>
      <w:r w:rsidR="00E04C1B" w:rsidRPr="00A15BCC">
        <w:rPr>
          <w:lang w:val="es-MX"/>
        </w:rPr>
        <w:t xml:space="preserve"> personas con </w:t>
      </w:r>
      <w:r w:rsidR="006F1D42" w:rsidRPr="00A15BCC">
        <w:rPr>
          <w:lang w:val="es-MX"/>
        </w:rPr>
        <w:t>discapacidad intelectual y/o psicosocial</w:t>
      </w:r>
      <w:r w:rsidR="00014A52">
        <w:rPr>
          <w:lang w:val="es-MX"/>
        </w:rPr>
        <w:t>;</w:t>
      </w:r>
    </w:p>
    <w:p w:rsidR="00014A52" w:rsidRPr="00A15BCC" w:rsidRDefault="00CE5A8C" w:rsidP="00CE5A8C">
      <w:pPr>
        <w:pStyle w:val="SingleTxtG"/>
      </w:pPr>
      <w:r>
        <w:tab/>
        <w:t>f)</w:t>
      </w:r>
      <w:r w:rsidRPr="00A15BCC">
        <w:tab/>
      </w:r>
      <w:r w:rsidR="00014A52">
        <w:rPr>
          <w:lang w:val="es-ES_tradnl"/>
        </w:rPr>
        <w:t>Las medidas adoptadas, incluyendo recursos asignados, para garantizar los derechos y atender las necesidades específicas de los menores de edad, las mujeres, las personas con orientación sexual o identidad de género diversas y las personas con discapacidad intelectual y/o psicosocial que se encuentran privadas de libertad</w:t>
      </w:r>
      <w:r w:rsidR="002424D4">
        <w:rPr>
          <w:lang w:val="es-ES_tradnl"/>
        </w:rPr>
        <w:t>,</w:t>
      </w:r>
      <w:r w:rsidR="00014A52">
        <w:rPr>
          <w:lang w:val="es-ES_tradnl"/>
        </w:rPr>
        <w:t xml:space="preserve"> y los resultados de tales medidas.</w:t>
      </w:r>
    </w:p>
    <w:p w:rsidR="005E18BD" w:rsidRPr="00A15BCC" w:rsidRDefault="00CF6258" w:rsidP="00CF6258">
      <w:pPr>
        <w:pStyle w:val="H23G"/>
        <w:rPr>
          <w:lang w:val="es-MX"/>
        </w:rPr>
      </w:pPr>
      <w:r w:rsidRPr="00A15BCC">
        <w:rPr>
          <w:lang w:val="es-MX"/>
        </w:rPr>
        <w:tab/>
      </w:r>
      <w:r w:rsidRPr="00A15BCC">
        <w:rPr>
          <w:lang w:val="es-MX"/>
        </w:rPr>
        <w:tab/>
      </w:r>
      <w:r w:rsidR="0093627B" w:rsidRPr="00A15BCC">
        <w:rPr>
          <w:bCs/>
          <w:lang w:val="es-MX"/>
        </w:rPr>
        <w:t>Derecho a un j</w:t>
      </w:r>
      <w:r w:rsidR="005E18BD" w:rsidRPr="00A15BCC">
        <w:rPr>
          <w:lang w:val="es-MX"/>
        </w:rPr>
        <w:t>uicio justo e independencia judicial (art. 14)</w:t>
      </w:r>
    </w:p>
    <w:p w:rsidR="005E18BD" w:rsidRPr="00A15BCC" w:rsidRDefault="0055398E" w:rsidP="0055398E">
      <w:pPr>
        <w:pStyle w:val="SingleTxtG"/>
        <w:suppressAutoHyphens/>
        <w:rPr>
          <w:lang w:val="es-MX"/>
        </w:rPr>
      </w:pPr>
      <w:r w:rsidRPr="00A15BCC">
        <w:rPr>
          <w:lang w:val="es-MX"/>
        </w:rPr>
        <w:t>21.</w:t>
      </w:r>
      <w:r w:rsidRPr="00A15BCC">
        <w:rPr>
          <w:lang w:val="es-MX"/>
        </w:rPr>
        <w:tab/>
      </w:r>
      <w:r w:rsidR="005E18BD" w:rsidRPr="00A15BCC">
        <w:rPr>
          <w:lang w:val="es-MX"/>
        </w:rPr>
        <w:t xml:space="preserve">Sírvanse proporcionar información </w:t>
      </w:r>
      <w:r w:rsidR="00045F23" w:rsidRPr="00A15BCC">
        <w:rPr>
          <w:lang w:val="es-MX"/>
        </w:rPr>
        <w:t>sobre</w:t>
      </w:r>
      <w:r w:rsidR="005E18BD" w:rsidRPr="00A15BCC">
        <w:rPr>
          <w:lang w:val="es-MX"/>
        </w:rPr>
        <w:t xml:space="preserve"> las propuestas legislativas </w:t>
      </w:r>
      <w:r w:rsidR="00B04538">
        <w:rPr>
          <w:lang w:val="es-MX"/>
        </w:rPr>
        <w:t>relativas a</w:t>
      </w:r>
      <w:r w:rsidR="005E18BD" w:rsidRPr="00A15BCC">
        <w:rPr>
          <w:lang w:val="es-MX"/>
        </w:rPr>
        <w:t xml:space="preserve">l fuero militar que son actualmente objeto de debate y </w:t>
      </w:r>
      <w:r w:rsidR="00045F23" w:rsidRPr="00A15BCC">
        <w:rPr>
          <w:lang w:val="es-MX"/>
        </w:rPr>
        <w:t xml:space="preserve">su estado actual. Al respecto, sírvanse también comentar la información que señala que </w:t>
      </w:r>
      <w:r w:rsidR="00B454F1" w:rsidRPr="00A15BCC">
        <w:rPr>
          <w:lang w:val="es-MX"/>
        </w:rPr>
        <w:t xml:space="preserve">dichas propuestas </w:t>
      </w:r>
      <w:r w:rsidR="00045F23" w:rsidRPr="00A15BCC">
        <w:rPr>
          <w:lang w:val="es-MX"/>
        </w:rPr>
        <w:t xml:space="preserve">no serían </w:t>
      </w:r>
      <w:r w:rsidR="00B454F1" w:rsidRPr="00A15BCC">
        <w:rPr>
          <w:lang w:val="es-MX"/>
        </w:rPr>
        <w:t xml:space="preserve">plenamente </w:t>
      </w:r>
      <w:r w:rsidR="00045F23" w:rsidRPr="00A15BCC">
        <w:rPr>
          <w:lang w:val="es-MX"/>
        </w:rPr>
        <w:t>compatibles con las obligaciones de derechos humanos del Estado parte contenidas en el Pacto, ya que, de ser aprobadas, permitirían al fuero militar ejercer jurisdicción sobre algunos delitos ordinarios que</w:t>
      </w:r>
      <w:r w:rsidR="00B454F1" w:rsidRPr="00A15BCC">
        <w:rPr>
          <w:lang w:val="es-MX"/>
        </w:rPr>
        <w:t xml:space="preserve"> también </w:t>
      </w:r>
      <w:r w:rsidR="00045F23" w:rsidRPr="00A15BCC">
        <w:rPr>
          <w:lang w:val="es-MX"/>
        </w:rPr>
        <w:t>podrían constituir violaciones a los derechos humanos, como el homicidio.</w:t>
      </w:r>
      <w:r w:rsidR="00AE7AC9" w:rsidRPr="00A15BCC">
        <w:rPr>
          <w:lang w:val="es-MX"/>
        </w:rPr>
        <w:t xml:space="preserve"> Sírvanse también informar si durante el período en estudio se han recibido denuncias de actos de intimidación</w:t>
      </w:r>
      <w:r w:rsidR="00CE1A2F" w:rsidRPr="00A15BCC">
        <w:rPr>
          <w:lang w:val="es-MX"/>
        </w:rPr>
        <w:t>,</w:t>
      </w:r>
      <w:r w:rsidR="00AE7AC9" w:rsidRPr="00A15BCC">
        <w:rPr>
          <w:lang w:val="es-MX"/>
        </w:rPr>
        <w:t xml:space="preserve"> amenazas </w:t>
      </w:r>
      <w:r w:rsidR="00CE1A2F" w:rsidRPr="00A15BCC">
        <w:rPr>
          <w:lang w:val="es-MX"/>
        </w:rPr>
        <w:t xml:space="preserve">o ataques </w:t>
      </w:r>
      <w:r w:rsidR="00AE7AC9" w:rsidRPr="00A15BCC">
        <w:rPr>
          <w:lang w:val="es-MX"/>
        </w:rPr>
        <w:t>contra jueces</w:t>
      </w:r>
      <w:r w:rsidR="009332CB" w:rsidRPr="00A15BCC">
        <w:rPr>
          <w:lang w:val="es-MX"/>
        </w:rPr>
        <w:t>,</w:t>
      </w:r>
      <w:r w:rsidR="00AE7AC9" w:rsidRPr="00A15BCC">
        <w:rPr>
          <w:lang w:val="es-MX"/>
        </w:rPr>
        <w:t xml:space="preserve"> fiscales </w:t>
      </w:r>
      <w:r w:rsidR="004708E9" w:rsidRPr="00A15BCC">
        <w:rPr>
          <w:lang w:val="es-MX"/>
        </w:rPr>
        <w:t>o</w:t>
      </w:r>
      <w:r w:rsidR="009332CB" w:rsidRPr="00A15BCC">
        <w:rPr>
          <w:lang w:val="es-MX"/>
        </w:rPr>
        <w:t xml:space="preserve"> abogados </w:t>
      </w:r>
      <w:r w:rsidR="00AE7AC9" w:rsidRPr="00A15BCC">
        <w:rPr>
          <w:lang w:val="es-MX"/>
        </w:rPr>
        <w:t xml:space="preserve">y, de ser el caso, sírvanse indicar las medidas adoptadas para garantizar </w:t>
      </w:r>
      <w:r w:rsidR="004708E9" w:rsidRPr="00A15BCC">
        <w:rPr>
          <w:lang w:val="es-MX"/>
        </w:rPr>
        <w:t>su</w:t>
      </w:r>
      <w:r w:rsidR="00AE7AC9" w:rsidRPr="00A15BCC">
        <w:rPr>
          <w:lang w:val="es-MX"/>
        </w:rPr>
        <w:t xml:space="preserve"> seguridad y </w:t>
      </w:r>
      <w:r w:rsidR="00CE1A2F" w:rsidRPr="00A15BCC">
        <w:rPr>
          <w:lang w:val="es-MX"/>
        </w:rPr>
        <w:t>sancionar</w:t>
      </w:r>
      <w:r w:rsidR="00AE7AC9" w:rsidRPr="00A15BCC">
        <w:rPr>
          <w:lang w:val="es-MX"/>
        </w:rPr>
        <w:t xml:space="preserve"> a los responsables.</w:t>
      </w:r>
    </w:p>
    <w:p w:rsidR="00483A6E" w:rsidRPr="00A15BCC" w:rsidRDefault="005E18BD">
      <w:pPr>
        <w:pStyle w:val="H23G"/>
        <w:rPr>
          <w:lang w:val="es-MX"/>
        </w:rPr>
      </w:pPr>
      <w:r w:rsidRPr="00A15BCC">
        <w:rPr>
          <w:lang w:val="es-MX"/>
        </w:rPr>
        <w:tab/>
      </w:r>
      <w:r w:rsidRPr="00A15BCC">
        <w:rPr>
          <w:lang w:val="es-MX"/>
        </w:rPr>
        <w:tab/>
      </w:r>
      <w:r w:rsidR="00483A6E" w:rsidRPr="00A15BCC">
        <w:rPr>
          <w:lang w:val="es-MX"/>
        </w:rPr>
        <w:t>Derecho a</w:t>
      </w:r>
      <w:r w:rsidR="0015487A" w:rsidRPr="00A15BCC">
        <w:rPr>
          <w:lang w:val="es-MX"/>
        </w:rPr>
        <w:t xml:space="preserve"> no ser objeto de injerencias arbitrarias o ilegales en </w:t>
      </w:r>
      <w:r w:rsidR="00483A6E" w:rsidRPr="00A15BCC">
        <w:rPr>
          <w:lang w:val="es-MX"/>
        </w:rPr>
        <w:t>la vida privada</w:t>
      </w:r>
      <w:r w:rsidR="0015487A" w:rsidRPr="00A15BCC">
        <w:rPr>
          <w:lang w:val="es-MX"/>
        </w:rPr>
        <w:t>, la</w:t>
      </w:r>
      <w:r w:rsidR="00B63BC8">
        <w:rPr>
          <w:lang w:val="es-MX"/>
        </w:rPr>
        <w:t> </w:t>
      </w:r>
      <w:r w:rsidR="0015487A" w:rsidRPr="00A15BCC">
        <w:rPr>
          <w:lang w:val="es-MX"/>
        </w:rPr>
        <w:t>familia, el domicilio o la correspondencia</w:t>
      </w:r>
      <w:r w:rsidR="00483A6E" w:rsidRPr="00A15BCC">
        <w:rPr>
          <w:lang w:val="es-MX"/>
        </w:rPr>
        <w:t xml:space="preserve"> (art.</w:t>
      </w:r>
      <w:r w:rsidR="00436CF0">
        <w:rPr>
          <w:lang w:val="es-MX"/>
        </w:rPr>
        <w:t xml:space="preserve"> </w:t>
      </w:r>
      <w:r w:rsidR="00483A6E" w:rsidRPr="00A15BCC">
        <w:rPr>
          <w:lang w:val="es-MX"/>
        </w:rPr>
        <w:t>17)</w:t>
      </w:r>
    </w:p>
    <w:p w:rsidR="00483A6E" w:rsidRPr="00A15BCC" w:rsidRDefault="0055398E" w:rsidP="0055398E">
      <w:pPr>
        <w:pStyle w:val="SingleTxtG"/>
        <w:suppressAutoHyphens/>
        <w:rPr>
          <w:lang w:val="es-MX"/>
        </w:rPr>
      </w:pPr>
      <w:r w:rsidRPr="00A15BCC">
        <w:rPr>
          <w:lang w:val="es-MX"/>
        </w:rPr>
        <w:t>22.</w:t>
      </w:r>
      <w:r w:rsidRPr="00A15BCC">
        <w:rPr>
          <w:lang w:val="es-MX"/>
        </w:rPr>
        <w:tab/>
      </w:r>
      <w:r w:rsidR="00483A6E" w:rsidRPr="00A15BCC">
        <w:rPr>
          <w:lang w:val="es-MX"/>
        </w:rPr>
        <w:t xml:space="preserve">A la luz de </w:t>
      </w:r>
      <w:r w:rsidR="00F30788" w:rsidRPr="00A15BCC">
        <w:rPr>
          <w:lang w:val="es-MX"/>
        </w:rPr>
        <w:t>sus</w:t>
      </w:r>
      <w:r w:rsidR="00483A6E" w:rsidRPr="00A15BCC">
        <w:rPr>
          <w:lang w:val="es-MX"/>
        </w:rPr>
        <w:t xml:space="preserve"> </w:t>
      </w:r>
      <w:r w:rsidR="00483A6E" w:rsidRPr="008E7BC1">
        <w:rPr>
          <w:lang w:val="es-MX"/>
        </w:rPr>
        <w:t>anteriores recomendaciones (</w:t>
      </w:r>
      <w:proofErr w:type="spellStart"/>
      <w:r w:rsidR="002424D4" w:rsidRPr="008E7BC1">
        <w:rPr>
          <w:lang w:val="es-ES_tradnl"/>
        </w:rPr>
        <w:t>párr</w:t>
      </w:r>
      <w:proofErr w:type="spellEnd"/>
      <w:r w:rsidR="00483A6E" w:rsidRPr="008E7BC1">
        <w:rPr>
          <w:lang w:val="es-MX"/>
        </w:rPr>
        <w:t>. 16)</w:t>
      </w:r>
      <w:r w:rsidR="00F30788" w:rsidRPr="008E7BC1">
        <w:rPr>
          <w:lang w:val="es-MX"/>
        </w:rPr>
        <w:t xml:space="preserve"> y tomando en con</w:t>
      </w:r>
      <w:r w:rsidR="00F30788" w:rsidRPr="00A15BCC">
        <w:rPr>
          <w:lang w:val="es-MX"/>
        </w:rPr>
        <w:t>sideración la información brindada por el Estado parte en el marco del procedimiento de seguimiento de sus observaciones finales (</w:t>
      </w:r>
      <w:r w:rsidR="00193C0B">
        <w:rPr>
          <w:lang w:val="es-MX"/>
        </w:rPr>
        <w:t>véanse</w:t>
      </w:r>
      <w:r w:rsidR="00193C0B" w:rsidRPr="00A15BCC">
        <w:rPr>
          <w:lang w:val="es-MX"/>
        </w:rPr>
        <w:t xml:space="preserve"> </w:t>
      </w:r>
      <w:r w:rsidR="00F30788" w:rsidRPr="00A15BCC">
        <w:rPr>
          <w:lang w:val="es-MX"/>
        </w:rPr>
        <w:t>CCPR/C/104/2 y CCPR/C/107/2)</w:t>
      </w:r>
      <w:r w:rsidR="00483A6E" w:rsidRPr="00A15BCC">
        <w:rPr>
          <w:lang w:val="es-MX"/>
        </w:rPr>
        <w:t xml:space="preserve">, </w:t>
      </w:r>
      <w:r w:rsidR="00F30788" w:rsidRPr="00A15BCC">
        <w:rPr>
          <w:lang w:val="es-MX"/>
        </w:rPr>
        <w:t xml:space="preserve">el Comité </w:t>
      </w:r>
      <w:r w:rsidR="00616935">
        <w:rPr>
          <w:lang w:val="es-MX"/>
        </w:rPr>
        <w:t>solicita</w:t>
      </w:r>
      <w:r w:rsidR="00F30788" w:rsidRPr="00A15BCC">
        <w:rPr>
          <w:lang w:val="es-MX"/>
        </w:rPr>
        <w:t xml:space="preserve"> </w:t>
      </w:r>
      <w:r w:rsidR="00483A6E" w:rsidRPr="00A15BCC">
        <w:rPr>
          <w:lang w:val="es-MX"/>
        </w:rPr>
        <w:t xml:space="preserve">información </w:t>
      </w:r>
      <w:r w:rsidR="00F30788" w:rsidRPr="00A15BCC">
        <w:rPr>
          <w:lang w:val="es-MX"/>
        </w:rPr>
        <w:t xml:space="preserve">actualizada </w:t>
      </w:r>
      <w:r w:rsidR="00483A6E" w:rsidRPr="00A15BCC">
        <w:rPr>
          <w:lang w:val="es-MX"/>
        </w:rPr>
        <w:t>acerca de los resultados de las investigaciones llevadas adelante en relación con las</w:t>
      </w:r>
      <w:r w:rsidR="0004713A" w:rsidRPr="00A15BCC">
        <w:rPr>
          <w:lang w:val="es-MX"/>
        </w:rPr>
        <w:t xml:space="preserve"> presuntas</w:t>
      </w:r>
      <w:r w:rsidR="00483A6E" w:rsidRPr="00A15BCC">
        <w:rPr>
          <w:lang w:val="es-MX"/>
        </w:rPr>
        <w:t xml:space="preserve"> actividades ilegales de seguimiento que habrían sido realizadas por funcionarios del </w:t>
      </w:r>
      <w:r w:rsidR="002424D4">
        <w:rPr>
          <w:lang w:val="es-MX"/>
        </w:rPr>
        <w:t>antiguo</w:t>
      </w:r>
      <w:r w:rsidR="00483A6E" w:rsidRPr="00A15BCC">
        <w:rPr>
          <w:lang w:val="es-MX"/>
        </w:rPr>
        <w:t xml:space="preserve"> Departamento Administrativo de Seguridad contra defensores de derechos humanos, periodistas</w:t>
      </w:r>
      <w:r w:rsidR="006F1D42" w:rsidRPr="00A15BCC">
        <w:rPr>
          <w:lang w:val="es-MX"/>
        </w:rPr>
        <w:t>,</w:t>
      </w:r>
      <w:r w:rsidR="00483A6E" w:rsidRPr="00A15BCC">
        <w:rPr>
          <w:lang w:val="es-MX"/>
        </w:rPr>
        <w:t xml:space="preserve"> operadores de justicia</w:t>
      </w:r>
      <w:r w:rsidR="006F1D42" w:rsidRPr="00A15BCC">
        <w:rPr>
          <w:lang w:val="es-MX"/>
        </w:rPr>
        <w:t xml:space="preserve">, </w:t>
      </w:r>
      <w:r w:rsidR="00015EE8" w:rsidRPr="00A15BCC">
        <w:rPr>
          <w:lang w:val="es-MX"/>
        </w:rPr>
        <w:t xml:space="preserve">políticos, </w:t>
      </w:r>
      <w:r w:rsidR="006F1D42" w:rsidRPr="00A15BCC">
        <w:rPr>
          <w:lang w:val="es-MX"/>
        </w:rPr>
        <w:t>y organizaciones internacionales y regionales</w:t>
      </w:r>
      <w:r w:rsidR="00CE1A2F" w:rsidRPr="00A15BCC">
        <w:rPr>
          <w:lang w:val="es-MX"/>
        </w:rPr>
        <w:t>. Al respecto, sírvanse también</w:t>
      </w:r>
      <w:r w:rsidR="004161CD" w:rsidRPr="00A15BCC">
        <w:rPr>
          <w:lang w:val="es-MX"/>
        </w:rPr>
        <w:t xml:space="preserve"> indicar si aún existen investigaciones en curso</w:t>
      </w:r>
      <w:r w:rsidR="00B40AFD" w:rsidRPr="00A15BCC">
        <w:rPr>
          <w:lang w:val="es-MX"/>
        </w:rPr>
        <w:t xml:space="preserve"> y, de ser el caso, </w:t>
      </w:r>
      <w:r w:rsidR="00CE1A2F" w:rsidRPr="00A15BCC">
        <w:rPr>
          <w:lang w:val="es-MX"/>
        </w:rPr>
        <w:t xml:space="preserve">sírvanse </w:t>
      </w:r>
      <w:r w:rsidR="00B40AFD" w:rsidRPr="00A15BCC">
        <w:rPr>
          <w:lang w:val="es-MX"/>
        </w:rPr>
        <w:t xml:space="preserve">informar acerca de </w:t>
      </w:r>
      <w:r w:rsidR="00D21E2F" w:rsidRPr="00A15BCC">
        <w:rPr>
          <w:lang w:val="es-MX"/>
        </w:rPr>
        <w:t>su estado actual</w:t>
      </w:r>
      <w:r w:rsidR="00483A6E" w:rsidRPr="00A15BCC">
        <w:rPr>
          <w:lang w:val="es-MX"/>
        </w:rPr>
        <w:t xml:space="preserve">. </w:t>
      </w:r>
      <w:r w:rsidR="00CE1A2F" w:rsidRPr="00A15BCC">
        <w:rPr>
          <w:lang w:val="es-MX"/>
        </w:rPr>
        <w:t>Asimismo, s</w:t>
      </w:r>
      <w:r w:rsidR="00C1743A" w:rsidRPr="00A15BCC">
        <w:rPr>
          <w:lang w:val="es-MX"/>
        </w:rPr>
        <w:t>írvanse informar si durante el período en estudio han existido</w:t>
      </w:r>
      <w:r w:rsidR="00015EE8" w:rsidRPr="00A15BCC">
        <w:rPr>
          <w:lang w:val="es-MX"/>
        </w:rPr>
        <w:t xml:space="preserve"> denuncias o </w:t>
      </w:r>
      <w:r w:rsidR="00C1743A" w:rsidRPr="00A15BCC">
        <w:rPr>
          <w:lang w:val="es-MX"/>
        </w:rPr>
        <w:t xml:space="preserve">informes relativos a actividades ilegales de </w:t>
      </w:r>
      <w:r w:rsidR="0015487A" w:rsidRPr="00A15BCC">
        <w:rPr>
          <w:lang w:val="es-MX"/>
        </w:rPr>
        <w:t>vigilancia</w:t>
      </w:r>
      <w:r w:rsidR="00C1743A" w:rsidRPr="00A15BCC">
        <w:rPr>
          <w:lang w:val="es-MX"/>
        </w:rPr>
        <w:t xml:space="preserve"> </w:t>
      </w:r>
      <w:r w:rsidR="00015EE8" w:rsidRPr="00A15BCC">
        <w:rPr>
          <w:lang w:val="es-MX"/>
        </w:rPr>
        <w:t xml:space="preserve">por entidades militares, policiales o civiles </w:t>
      </w:r>
      <w:r w:rsidR="00C1743A" w:rsidRPr="00A15BCC">
        <w:rPr>
          <w:lang w:val="es-MX"/>
        </w:rPr>
        <w:t xml:space="preserve">y, de ser el caso, sírvanse precisar las medidas adoptadas al respecto y sus resultados. </w:t>
      </w:r>
      <w:r w:rsidR="0013346A" w:rsidRPr="00A15BCC">
        <w:rPr>
          <w:lang w:val="es-MX"/>
        </w:rPr>
        <w:t>En relación con los párrafos 185 y 186 del informe del Estado parte, sírvanse informar acerca de la eficacia de los sistemas de control y supervisión de las actividades de inteligencia existentes.</w:t>
      </w:r>
      <w:r w:rsidR="00616935">
        <w:rPr>
          <w:lang w:val="es-MX"/>
        </w:rPr>
        <w:t xml:space="preserve"> Sírvanse también informar sobre </w:t>
      </w:r>
      <w:r w:rsidR="00592CA8">
        <w:rPr>
          <w:lang w:val="es-MX"/>
        </w:rPr>
        <w:t xml:space="preserve">legislación aplicable en materia de retención </w:t>
      </w:r>
      <w:r w:rsidR="00320FA1">
        <w:rPr>
          <w:lang w:val="es-MX"/>
        </w:rPr>
        <w:t>y transferencia</w:t>
      </w:r>
      <w:r w:rsidR="00EF2216">
        <w:rPr>
          <w:lang w:val="es-MX"/>
        </w:rPr>
        <w:t xml:space="preserve"> </w:t>
      </w:r>
      <w:r w:rsidR="00592CA8">
        <w:rPr>
          <w:lang w:val="es-MX"/>
        </w:rPr>
        <w:t xml:space="preserve">de </w:t>
      </w:r>
      <w:r w:rsidR="00EF2216">
        <w:rPr>
          <w:lang w:val="es-MX"/>
        </w:rPr>
        <w:t>datos</w:t>
      </w:r>
      <w:r w:rsidR="00592CA8">
        <w:rPr>
          <w:lang w:val="es-MX"/>
        </w:rPr>
        <w:t xml:space="preserve"> </w:t>
      </w:r>
      <w:r w:rsidR="00EF2216">
        <w:rPr>
          <w:lang w:val="es-MX"/>
        </w:rPr>
        <w:t>por los proveedores de redes y servicios de telecomunicaciones.</w:t>
      </w:r>
      <w:r w:rsidR="0013346A" w:rsidRPr="00A15BCC">
        <w:rPr>
          <w:lang w:val="es-MX"/>
        </w:rPr>
        <w:t xml:space="preserve"> </w:t>
      </w:r>
      <w:r w:rsidR="00D21E2F" w:rsidRPr="00A15BCC">
        <w:rPr>
          <w:lang w:val="es-MX"/>
        </w:rPr>
        <w:t>En relación con</w:t>
      </w:r>
      <w:r w:rsidR="00762935" w:rsidRPr="00A15BCC">
        <w:rPr>
          <w:lang w:val="es-MX"/>
        </w:rPr>
        <w:t xml:space="preserve"> </w:t>
      </w:r>
      <w:r w:rsidR="003C0E8F" w:rsidRPr="00A15BCC">
        <w:rPr>
          <w:lang w:val="es-MX"/>
        </w:rPr>
        <w:t xml:space="preserve">la Ley </w:t>
      </w:r>
      <w:r w:rsidR="00D21E2F" w:rsidRPr="00A15BCC">
        <w:rPr>
          <w:lang w:val="es-MX"/>
        </w:rPr>
        <w:t>1621 de 2013,</w:t>
      </w:r>
      <w:r w:rsidR="003C0E8F" w:rsidRPr="00A15BCC">
        <w:rPr>
          <w:lang w:val="es-MX"/>
        </w:rPr>
        <w:t xml:space="preserve"> sírvanse </w:t>
      </w:r>
      <w:r w:rsidR="0013346A" w:rsidRPr="00A15BCC">
        <w:rPr>
          <w:lang w:val="es-MX"/>
        </w:rPr>
        <w:t>informar sobre las</w:t>
      </w:r>
      <w:r w:rsidR="003C0E8F" w:rsidRPr="00A15BCC">
        <w:rPr>
          <w:lang w:val="es-MX"/>
        </w:rPr>
        <w:t xml:space="preserve"> medidas adoptadas para garantizar la integración de las normas de derechos humanos, en particular aquellas contenidas en el Pacto, en los manuales de inteligencia y contrainteligencia (art. 16 de la ley) y</w:t>
      </w:r>
      <w:r w:rsidR="00D21E2F" w:rsidRPr="00A15BCC">
        <w:rPr>
          <w:lang w:val="es-MX"/>
        </w:rPr>
        <w:t xml:space="preserve"> </w:t>
      </w:r>
      <w:r w:rsidR="0013346A" w:rsidRPr="00A15BCC">
        <w:rPr>
          <w:lang w:val="es-MX"/>
        </w:rPr>
        <w:t>señalar la</w:t>
      </w:r>
      <w:r w:rsidR="003C0E8F" w:rsidRPr="00A15BCC">
        <w:rPr>
          <w:lang w:val="es-MX"/>
        </w:rPr>
        <w:t xml:space="preserve"> </w:t>
      </w:r>
      <w:r w:rsidR="00D21E2F" w:rsidRPr="00A15BCC">
        <w:rPr>
          <w:lang w:val="es-MX"/>
        </w:rPr>
        <w:t>definición y alcance de “monitoreo del espectro electromagnético” en comparación con “interceptación de comunicaciones”</w:t>
      </w:r>
      <w:r w:rsidR="003C0E8F" w:rsidRPr="00A15BCC">
        <w:rPr>
          <w:lang w:val="es-MX"/>
        </w:rPr>
        <w:t xml:space="preserve"> (art.</w:t>
      </w:r>
      <w:r w:rsidR="00CA6F69">
        <w:rPr>
          <w:lang w:val="es-MX"/>
        </w:rPr>
        <w:t> </w:t>
      </w:r>
      <w:r w:rsidR="003C0E8F" w:rsidRPr="00A15BCC">
        <w:rPr>
          <w:lang w:val="es-MX"/>
        </w:rPr>
        <w:t>17 de la ley)</w:t>
      </w:r>
      <w:r w:rsidR="00D16F49" w:rsidRPr="00A15BCC">
        <w:rPr>
          <w:lang w:val="es-MX"/>
        </w:rPr>
        <w:t>.</w:t>
      </w:r>
    </w:p>
    <w:p w:rsidR="00CF6258" w:rsidRPr="004A73FB" w:rsidRDefault="00651AFF">
      <w:pPr>
        <w:pStyle w:val="H23G"/>
      </w:pPr>
      <w:r w:rsidRPr="00A15BCC">
        <w:rPr>
          <w:lang w:val="es-MX"/>
        </w:rPr>
        <w:tab/>
      </w:r>
      <w:r w:rsidRPr="00A15BCC">
        <w:rPr>
          <w:lang w:val="es-MX"/>
        </w:rPr>
        <w:tab/>
      </w:r>
      <w:r w:rsidR="00CF6258" w:rsidRPr="00A15BCC">
        <w:rPr>
          <w:lang w:val="es-ES_tradnl"/>
        </w:rPr>
        <w:t>Libertad de conciencia y religión (art</w:t>
      </w:r>
      <w:r w:rsidR="00FF2A82" w:rsidRPr="00A15BCC">
        <w:rPr>
          <w:lang w:val="es-ES_tradnl"/>
        </w:rPr>
        <w:t>.</w:t>
      </w:r>
      <w:r w:rsidR="00CF6258" w:rsidRPr="00A15BCC">
        <w:rPr>
          <w:lang w:val="es-ES_tradnl"/>
        </w:rPr>
        <w:t xml:space="preserve"> 18)</w:t>
      </w:r>
    </w:p>
    <w:p w:rsidR="00CF6258" w:rsidRPr="00A15BCC" w:rsidRDefault="0055398E" w:rsidP="0055398E">
      <w:pPr>
        <w:pStyle w:val="SingleTxtG"/>
        <w:suppressAutoHyphens/>
        <w:rPr>
          <w:lang w:val="es-ES_tradnl"/>
        </w:rPr>
      </w:pPr>
      <w:r w:rsidRPr="00A15BCC">
        <w:rPr>
          <w:lang w:val="es-ES_tradnl"/>
        </w:rPr>
        <w:t>23.</w:t>
      </w:r>
      <w:r w:rsidRPr="00A15BCC">
        <w:rPr>
          <w:lang w:val="es-ES_tradnl"/>
        </w:rPr>
        <w:tab/>
      </w:r>
      <w:r w:rsidR="00FF2A82" w:rsidRPr="00A15BCC">
        <w:rPr>
          <w:lang w:val="es-ES_tradnl"/>
        </w:rPr>
        <w:t xml:space="preserve">Mientras </w:t>
      </w:r>
      <w:r w:rsidR="00E4675A">
        <w:rPr>
          <w:lang w:val="es-ES_tradnl"/>
        </w:rPr>
        <w:t xml:space="preserve">que </w:t>
      </w:r>
      <w:r w:rsidR="00FF2A82" w:rsidRPr="00A15BCC">
        <w:rPr>
          <w:lang w:val="es-ES_tradnl"/>
        </w:rPr>
        <w:t xml:space="preserve">toma en cuenta la información contenida en el párrafo 163 del informe del Estado parte, el Comité desearía recibir información acerca de las medidas adoptadas </w:t>
      </w:r>
      <w:r w:rsidR="00FF2A82" w:rsidRPr="008E7BC1">
        <w:rPr>
          <w:lang w:val="es-ES_tradnl"/>
        </w:rPr>
        <w:t xml:space="preserve">para implementar su anterior </w:t>
      </w:r>
      <w:r w:rsidR="00FF2A82" w:rsidRPr="008E7BC1">
        <w:rPr>
          <w:lang w:val="es-MX"/>
        </w:rPr>
        <w:t>recomendación</w:t>
      </w:r>
      <w:r w:rsidR="00FF2A82" w:rsidRPr="008E7BC1">
        <w:rPr>
          <w:lang w:val="es-ES_tradnl"/>
        </w:rPr>
        <w:t xml:space="preserve"> </w:t>
      </w:r>
      <w:r w:rsidR="008C0EA3" w:rsidRPr="008E7BC1">
        <w:rPr>
          <w:lang w:val="es-ES_tradnl"/>
        </w:rPr>
        <w:t>(</w:t>
      </w:r>
      <w:r w:rsidR="00193C0B" w:rsidRPr="008E7BC1">
        <w:rPr>
          <w:lang w:val="es-ES_tradnl"/>
        </w:rPr>
        <w:t>párr</w:t>
      </w:r>
      <w:r w:rsidR="008C0EA3" w:rsidRPr="008E7BC1">
        <w:rPr>
          <w:lang w:val="es-ES_tradnl"/>
        </w:rPr>
        <w:t xml:space="preserve">. 22) </w:t>
      </w:r>
      <w:r w:rsidR="002D1B1E" w:rsidRPr="008E7BC1">
        <w:rPr>
          <w:lang w:val="es-ES_tradnl"/>
        </w:rPr>
        <w:t xml:space="preserve">relativa a la </w:t>
      </w:r>
      <w:r w:rsidR="00FF2A82" w:rsidRPr="008E7BC1">
        <w:rPr>
          <w:lang w:val="es-ES_tradnl"/>
        </w:rPr>
        <w:t>adop</w:t>
      </w:r>
      <w:r w:rsidR="002D1B1E" w:rsidRPr="008E7BC1">
        <w:rPr>
          <w:lang w:val="es-ES_tradnl"/>
        </w:rPr>
        <w:t>ción de</w:t>
      </w:r>
      <w:r w:rsidR="00FF2A82" w:rsidRPr="008E7BC1">
        <w:rPr>
          <w:lang w:val="es-ES_tradnl"/>
        </w:rPr>
        <w:t xml:space="preserve"> legislación que reconozca y regule la objeción de conciencia </w:t>
      </w:r>
      <w:r w:rsidR="002D1B1E" w:rsidRPr="008E7BC1">
        <w:rPr>
          <w:lang w:val="es-ES_tradnl"/>
        </w:rPr>
        <w:t>con miras</w:t>
      </w:r>
      <w:r w:rsidR="002D1B1E" w:rsidRPr="00A15BCC">
        <w:rPr>
          <w:lang w:val="es-ES_tradnl"/>
        </w:rPr>
        <w:t xml:space="preserve"> a </w:t>
      </w:r>
      <w:r w:rsidR="00FF2A82" w:rsidRPr="00A15BCC">
        <w:rPr>
          <w:lang w:val="es-ES_tradnl"/>
        </w:rPr>
        <w:t xml:space="preserve">permitir </w:t>
      </w:r>
      <w:r w:rsidR="002D1B1E" w:rsidRPr="00A15BCC">
        <w:rPr>
          <w:lang w:val="es-ES_tradnl"/>
        </w:rPr>
        <w:t>la opción por una alternativa al</w:t>
      </w:r>
      <w:r w:rsidR="00FF2A82" w:rsidRPr="00A15BCC">
        <w:rPr>
          <w:lang w:val="es-ES_tradnl"/>
        </w:rPr>
        <w:t xml:space="preserve"> servicio militar </w:t>
      </w:r>
      <w:r w:rsidR="002D1B1E" w:rsidRPr="00A15BCC">
        <w:rPr>
          <w:lang w:val="es-ES_tradnl"/>
        </w:rPr>
        <w:t>obligatorio</w:t>
      </w:r>
      <w:r w:rsidR="00FF2A82" w:rsidRPr="00A15BCC">
        <w:rPr>
          <w:lang w:val="es-ES_tradnl"/>
        </w:rPr>
        <w:t>, sin que</w:t>
      </w:r>
      <w:r w:rsidR="00651AFF" w:rsidRPr="00A15BCC">
        <w:rPr>
          <w:lang w:val="es-ES_tradnl"/>
        </w:rPr>
        <w:t xml:space="preserve"> d</w:t>
      </w:r>
      <w:r w:rsidR="00FF2A82" w:rsidRPr="00A15BCC">
        <w:rPr>
          <w:lang w:val="es-ES_tradnl"/>
        </w:rPr>
        <w:t>icha opción genere efectos punitivos</w:t>
      </w:r>
      <w:r w:rsidR="00C3790B" w:rsidRPr="00A15BCC">
        <w:rPr>
          <w:lang w:val="es-ES_tradnl"/>
        </w:rPr>
        <w:t>.</w:t>
      </w:r>
    </w:p>
    <w:p w:rsidR="00CF6258" w:rsidRPr="00A15BCC" w:rsidRDefault="00CF6258" w:rsidP="00CF6258">
      <w:pPr>
        <w:pStyle w:val="H23G"/>
        <w:rPr>
          <w:lang w:val="es-ES_tradnl"/>
        </w:rPr>
      </w:pPr>
      <w:r w:rsidRPr="00A15BCC">
        <w:rPr>
          <w:lang w:val="es-ES_tradnl"/>
        </w:rPr>
        <w:tab/>
      </w:r>
      <w:r w:rsidRPr="00A15BCC">
        <w:rPr>
          <w:lang w:val="es-ES_tradnl"/>
        </w:rPr>
        <w:tab/>
        <w:t>Libertad de opinión</w:t>
      </w:r>
      <w:r w:rsidR="00671A9F" w:rsidRPr="00A15BCC">
        <w:rPr>
          <w:lang w:val="es-ES_tradnl"/>
        </w:rPr>
        <w:t xml:space="preserve"> y</w:t>
      </w:r>
      <w:r w:rsidRPr="00A15BCC">
        <w:rPr>
          <w:lang w:val="es-ES_tradnl"/>
        </w:rPr>
        <w:t xml:space="preserve"> de expresión</w:t>
      </w:r>
      <w:r w:rsidR="00154C9B" w:rsidRPr="00A15BCC">
        <w:rPr>
          <w:lang w:val="es-ES_tradnl"/>
        </w:rPr>
        <w:t>, de reunión</w:t>
      </w:r>
      <w:r w:rsidRPr="00A15BCC">
        <w:rPr>
          <w:lang w:val="es-ES_tradnl"/>
        </w:rPr>
        <w:t xml:space="preserve"> y de </w:t>
      </w:r>
      <w:r w:rsidR="00671A9F" w:rsidRPr="00A15BCC">
        <w:rPr>
          <w:lang w:val="es-ES_tradnl"/>
        </w:rPr>
        <w:t>asociación</w:t>
      </w:r>
      <w:r w:rsidRPr="00A15BCC">
        <w:rPr>
          <w:lang w:val="es-ES_tradnl"/>
        </w:rPr>
        <w:t xml:space="preserve"> (art</w:t>
      </w:r>
      <w:r w:rsidR="00671A9F" w:rsidRPr="00A15BCC">
        <w:rPr>
          <w:lang w:val="es-ES_tradnl"/>
        </w:rPr>
        <w:t>s.</w:t>
      </w:r>
      <w:r w:rsidRPr="00A15BCC">
        <w:rPr>
          <w:lang w:val="es-ES_tradnl"/>
        </w:rPr>
        <w:t xml:space="preserve"> </w:t>
      </w:r>
      <w:r w:rsidR="00C33081">
        <w:rPr>
          <w:lang w:val="es-ES_tradnl"/>
        </w:rPr>
        <w:t xml:space="preserve">6, 7, </w:t>
      </w:r>
      <w:r w:rsidRPr="00A15BCC">
        <w:rPr>
          <w:lang w:val="es-ES_tradnl"/>
        </w:rPr>
        <w:t>19</w:t>
      </w:r>
      <w:r w:rsidR="00154C9B" w:rsidRPr="00A15BCC">
        <w:rPr>
          <w:lang w:val="es-ES_tradnl"/>
        </w:rPr>
        <w:t>, 21</w:t>
      </w:r>
      <w:r w:rsidR="00671A9F" w:rsidRPr="00A15BCC">
        <w:rPr>
          <w:lang w:val="es-ES_tradnl"/>
        </w:rPr>
        <w:t xml:space="preserve"> y 22</w:t>
      </w:r>
      <w:r w:rsidRPr="00A15BCC">
        <w:rPr>
          <w:lang w:val="es-ES_tradnl"/>
        </w:rPr>
        <w:t xml:space="preserve">) </w:t>
      </w:r>
    </w:p>
    <w:p w:rsidR="00CF6258" w:rsidRPr="00A15BCC" w:rsidRDefault="0055398E" w:rsidP="0055398E">
      <w:pPr>
        <w:pStyle w:val="SingleTxtG"/>
        <w:suppressAutoHyphens/>
        <w:rPr>
          <w:lang w:val="es-ES_tradnl"/>
        </w:rPr>
      </w:pPr>
      <w:r w:rsidRPr="00A15BCC">
        <w:rPr>
          <w:lang w:val="es-ES_tradnl"/>
        </w:rPr>
        <w:t>24.</w:t>
      </w:r>
      <w:r w:rsidRPr="00A15BCC">
        <w:rPr>
          <w:lang w:val="es-ES_tradnl"/>
        </w:rPr>
        <w:tab/>
      </w:r>
      <w:r w:rsidR="000B5DC6" w:rsidRPr="00A15BCC">
        <w:rPr>
          <w:lang w:val="es-ES_tradnl"/>
        </w:rPr>
        <w:t xml:space="preserve">Sírvanse proporcionar información estadística que abarque el período </w:t>
      </w:r>
      <w:r w:rsidR="00706C9B" w:rsidRPr="00A15BCC">
        <w:rPr>
          <w:lang w:val="es-ES_tradnl"/>
        </w:rPr>
        <w:t>en estudio</w:t>
      </w:r>
      <w:r w:rsidR="000B5DC6" w:rsidRPr="00A15BCC">
        <w:rPr>
          <w:lang w:val="es-ES_tradnl"/>
        </w:rPr>
        <w:t xml:space="preserve"> sobre el número de denuncias recibidas </w:t>
      </w:r>
      <w:r w:rsidR="00327DD1" w:rsidRPr="00A15BCC">
        <w:rPr>
          <w:lang w:val="es-ES_tradnl"/>
        </w:rPr>
        <w:t xml:space="preserve">por </w:t>
      </w:r>
      <w:r w:rsidR="00651AFF" w:rsidRPr="00A15BCC">
        <w:rPr>
          <w:lang w:val="es-ES_tradnl"/>
        </w:rPr>
        <w:t xml:space="preserve">actos de intimidación, </w:t>
      </w:r>
      <w:r w:rsidR="000B5DC6" w:rsidRPr="00A15BCC">
        <w:rPr>
          <w:lang w:val="es-ES_tradnl"/>
        </w:rPr>
        <w:t>amenazas</w:t>
      </w:r>
      <w:r w:rsidR="00651AFF" w:rsidRPr="00A15BCC">
        <w:rPr>
          <w:lang w:val="es-ES_tradnl"/>
        </w:rPr>
        <w:t xml:space="preserve"> o</w:t>
      </w:r>
      <w:r w:rsidR="000B5DC6" w:rsidRPr="00A15BCC">
        <w:rPr>
          <w:lang w:val="es-ES_tradnl"/>
        </w:rPr>
        <w:t xml:space="preserve"> ataques</w:t>
      </w:r>
      <w:r w:rsidR="00651AFF" w:rsidRPr="00A15BCC">
        <w:rPr>
          <w:lang w:val="es-ES_tradnl"/>
        </w:rPr>
        <w:t>, incluyendo</w:t>
      </w:r>
      <w:r w:rsidR="000B5DC6" w:rsidRPr="00A15BCC">
        <w:rPr>
          <w:lang w:val="es-ES_tradnl"/>
        </w:rPr>
        <w:t xml:space="preserve"> asesinatos</w:t>
      </w:r>
      <w:r w:rsidR="00651AFF" w:rsidRPr="00A15BCC">
        <w:rPr>
          <w:lang w:val="es-ES_tradnl"/>
        </w:rPr>
        <w:t>,</w:t>
      </w:r>
      <w:r w:rsidR="000B5DC6" w:rsidRPr="00A15BCC">
        <w:rPr>
          <w:lang w:val="es-ES_tradnl"/>
        </w:rPr>
        <w:t xml:space="preserve"> de </w:t>
      </w:r>
      <w:r w:rsidR="00C33081" w:rsidRPr="00C33081">
        <w:rPr>
          <w:lang w:val="es-ES_tradnl"/>
        </w:rPr>
        <w:t xml:space="preserve">defensores de derechos humanos, incluyendo </w:t>
      </w:r>
      <w:r w:rsidR="00020D34">
        <w:rPr>
          <w:lang w:val="es-ES_tradnl"/>
        </w:rPr>
        <w:t>funcionarios</w:t>
      </w:r>
      <w:r w:rsidR="00C33081" w:rsidRPr="00C33081">
        <w:rPr>
          <w:lang w:val="es-ES_tradnl"/>
        </w:rPr>
        <w:t xml:space="preserve"> de la Defensoría del Pueblo,</w:t>
      </w:r>
      <w:r w:rsidR="00C33081">
        <w:rPr>
          <w:lang w:val="es-ES_tradnl"/>
        </w:rPr>
        <w:t xml:space="preserve"> </w:t>
      </w:r>
      <w:r w:rsidR="00076662" w:rsidRPr="00A15BCC">
        <w:rPr>
          <w:lang w:val="es-ES_tradnl"/>
        </w:rPr>
        <w:t xml:space="preserve">periodistas, sindicalistas, </w:t>
      </w:r>
      <w:r w:rsidR="006B4D5D" w:rsidRPr="00A15BCC">
        <w:rPr>
          <w:lang w:val="es-ES_tradnl"/>
        </w:rPr>
        <w:t>líderes indígenas y afrocolombianos, líderes comunitarios</w:t>
      </w:r>
      <w:r w:rsidR="00881D84" w:rsidRPr="00A15BCC">
        <w:rPr>
          <w:lang w:val="es-ES_tradnl"/>
        </w:rPr>
        <w:t>, activistas por la restituci</w:t>
      </w:r>
      <w:r w:rsidR="00076662" w:rsidRPr="00A15BCC">
        <w:rPr>
          <w:lang w:val="es-ES_tradnl"/>
        </w:rPr>
        <w:t>ón de tierras u</w:t>
      </w:r>
      <w:r w:rsidR="00881D84" w:rsidRPr="00A15BCC">
        <w:rPr>
          <w:lang w:val="es-ES_tradnl"/>
        </w:rPr>
        <w:t xml:space="preserve"> otros activistas de derechos humanos</w:t>
      </w:r>
      <w:r w:rsidR="006B4D5D" w:rsidRPr="00A15BCC">
        <w:rPr>
          <w:lang w:val="es-ES_tradnl"/>
        </w:rPr>
        <w:t xml:space="preserve">; las investigaciones </w:t>
      </w:r>
      <w:r w:rsidR="000B5DC6" w:rsidRPr="00A15BCC">
        <w:rPr>
          <w:lang w:val="es-ES_tradnl"/>
        </w:rPr>
        <w:t>llevad</w:t>
      </w:r>
      <w:r w:rsidR="006B4D5D" w:rsidRPr="00A15BCC">
        <w:rPr>
          <w:lang w:val="es-ES_tradnl"/>
        </w:rPr>
        <w:t>as</w:t>
      </w:r>
      <w:r w:rsidR="000B5DC6" w:rsidRPr="00A15BCC">
        <w:rPr>
          <w:lang w:val="es-ES_tradnl"/>
        </w:rPr>
        <w:t xml:space="preserve"> a cabo y sus resultados, incluyendo </w:t>
      </w:r>
      <w:r w:rsidR="002E44EA">
        <w:rPr>
          <w:lang w:val="es-ES_tradnl"/>
        </w:rPr>
        <w:t xml:space="preserve">procesamientos y </w:t>
      </w:r>
      <w:r w:rsidR="000B5DC6" w:rsidRPr="00A15BCC">
        <w:rPr>
          <w:lang w:val="es-ES_tradnl"/>
        </w:rPr>
        <w:t>condenas impuestas a los responsables</w:t>
      </w:r>
      <w:r w:rsidR="006B4D5D" w:rsidRPr="00A15BCC">
        <w:rPr>
          <w:lang w:val="es-ES_tradnl"/>
        </w:rPr>
        <w:t>;</w:t>
      </w:r>
      <w:r w:rsidR="000B5DC6" w:rsidRPr="00A15BCC">
        <w:rPr>
          <w:lang w:val="es-ES_tradnl"/>
        </w:rPr>
        <w:t xml:space="preserve"> y medidas de reparación otorgadas a las víctimas. </w:t>
      </w:r>
      <w:r w:rsidR="00651AFF" w:rsidRPr="00A15BCC">
        <w:rPr>
          <w:lang w:val="es-ES_tradnl"/>
        </w:rPr>
        <w:t>Asimismo, s</w:t>
      </w:r>
      <w:r w:rsidR="00826FCF" w:rsidRPr="00A15BCC">
        <w:rPr>
          <w:lang w:val="es-ES_tradnl"/>
        </w:rPr>
        <w:t xml:space="preserve">írvanse </w:t>
      </w:r>
      <w:r w:rsidR="000F5BBD" w:rsidRPr="00A15BCC">
        <w:rPr>
          <w:lang w:val="es-ES_tradnl"/>
        </w:rPr>
        <w:t xml:space="preserve">facilitar información </w:t>
      </w:r>
      <w:r w:rsidR="0026510C">
        <w:rPr>
          <w:lang w:val="es-ES_tradnl"/>
        </w:rPr>
        <w:t xml:space="preserve">sobre </w:t>
      </w:r>
      <w:r w:rsidR="00651AFF" w:rsidRPr="00A15BCC">
        <w:rPr>
          <w:lang w:val="es-AR"/>
        </w:rPr>
        <w:t>el impacto de la</w:t>
      </w:r>
      <w:r w:rsidR="00245B6B" w:rsidRPr="00A15BCC">
        <w:rPr>
          <w:lang w:val="es-AR"/>
        </w:rPr>
        <w:t xml:space="preserve"> labor de la</w:t>
      </w:r>
      <w:r w:rsidR="00651AFF" w:rsidRPr="00A15BCC">
        <w:rPr>
          <w:lang w:val="es-AR"/>
        </w:rPr>
        <w:t xml:space="preserve"> </w:t>
      </w:r>
      <w:r w:rsidR="00651AFF" w:rsidRPr="00A15BCC">
        <w:rPr>
          <w:lang w:val="es-ES_tradnl"/>
        </w:rPr>
        <w:t xml:space="preserve">Unidad Nacional de Protección </w:t>
      </w:r>
      <w:r w:rsidR="00245B6B" w:rsidRPr="00A15BCC">
        <w:rPr>
          <w:lang w:val="es-ES_tradnl"/>
        </w:rPr>
        <w:t>en relación con</w:t>
      </w:r>
      <w:r w:rsidR="00651AFF" w:rsidRPr="00A15BCC">
        <w:rPr>
          <w:lang w:val="es-AR"/>
        </w:rPr>
        <w:t xml:space="preserve"> la protección de las personas, grupos y comunidades que debe proteger</w:t>
      </w:r>
      <w:r w:rsidR="00327DD1" w:rsidRPr="00A15BCC">
        <w:rPr>
          <w:lang w:val="es-AR"/>
        </w:rPr>
        <w:t xml:space="preserve"> de conformidad con el ordenamiento jurídico</w:t>
      </w:r>
      <w:r w:rsidR="00651AFF" w:rsidRPr="00A15BCC">
        <w:rPr>
          <w:lang w:val="es-AR"/>
        </w:rPr>
        <w:t>. Por otro lado</w:t>
      </w:r>
      <w:r w:rsidR="000B5DC6" w:rsidRPr="00A15BCC">
        <w:rPr>
          <w:lang w:val="es-ES_tradnl"/>
        </w:rPr>
        <w:t>, s</w:t>
      </w:r>
      <w:r w:rsidR="006517CE" w:rsidRPr="00A15BCC">
        <w:rPr>
          <w:lang w:val="es-ES_tradnl"/>
        </w:rPr>
        <w:t xml:space="preserve">írvanse informar si se han adoptado medidas </w:t>
      </w:r>
      <w:r w:rsidR="00920A89" w:rsidRPr="00A15BCC">
        <w:rPr>
          <w:lang w:val="es-ES_tradnl"/>
        </w:rPr>
        <w:t>par</w:t>
      </w:r>
      <w:r w:rsidR="006517CE" w:rsidRPr="00A15BCC">
        <w:rPr>
          <w:lang w:val="es-ES_tradnl"/>
        </w:rPr>
        <w:t>a despenalizar la difamación</w:t>
      </w:r>
      <w:r w:rsidR="00671A9F" w:rsidRPr="00A15BCC">
        <w:rPr>
          <w:lang w:val="es-ES_tradnl"/>
        </w:rPr>
        <w:t xml:space="preserve"> e indicar si durante el período examinado se han incoado procesos penales contra periodistas </w:t>
      </w:r>
      <w:r w:rsidR="00C33081">
        <w:rPr>
          <w:lang w:val="es-ES_tradnl"/>
        </w:rPr>
        <w:t xml:space="preserve">o defensores de derechos humanos </w:t>
      </w:r>
      <w:r w:rsidR="00671A9F" w:rsidRPr="00A15BCC">
        <w:rPr>
          <w:lang w:val="es-ES_tradnl"/>
        </w:rPr>
        <w:t>por ese delito</w:t>
      </w:r>
      <w:r w:rsidR="00C33081">
        <w:rPr>
          <w:lang w:val="es-ES_tradnl"/>
        </w:rPr>
        <w:t xml:space="preserve"> u otras formas de expresión</w:t>
      </w:r>
      <w:r w:rsidR="00671A9F" w:rsidRPr="00A15BCC">
        <w:rPr>
          <w:lang w:val="es-ES_tradnl"/>
        </w:rPr>
        <w:t>.</w:t>
      </w:r>
    </w:p>
    <w:p w:rsidR="00154C9B" w:rsidRPr="00A15BCC" w:rsidRDefault="0055398E" w:rsidP="0055398E">
      <w:pPr>
        <w:pStyle w:val="SingleTxtG"/>
        <w:suppressAutoHyphens/>
        <w:rPr>
          <w:lang w:val="es-ES_tradnl"/>
        </w:rPr>
      </w:pPr>
      <w:r w:rsidRPr="00A15BCC">
        <w:rPr>
          <w:lang w:val="es-ES_tradnl"/>
        </w:rPr>
        <w:t>25.</w:t>
      </w:r>
      <w:r w:rsidRPr="00A15BCC">
        <w:rPr>
          <w:lang w:val="es-ES_tradnl"/>
        </w:rPr>
        <w:tab/>
      </w:r>
      <w:r w:rsidR="00E15BC0" w:rsidRPr="00A15BCC">
        <w:rPr>
          <w:lang w:val="es-ES_tradnl"/>
        </w:rPr>
        <w:t xml:space="preserve">Sírvanse comentar </w:t>
      </w:r>
      <w:r w:rsidR="00327DD1" w:rsidRPr="00A15BCC">
        <w:rPr>
          <w:lang w:val="es-ES_tradnl"/>
        </w:rPr>
        <w:t>la información</w:t>
      </w:r>
      <w:r w:rsidR="00E15BC0" w:rsidRPr="00A15BCC">
        <w:rPr>
          <w:lang w:val="es-ES_tradnl"/>
        </w:rPr>
        <w:t xml:space="preserve"> que señala que en ocasiones las fuerzas de seguridad habrían recurrido al uso excesivo de la fuerza y de armas de fuego contra manifestantes en el marco de protestas sociales, presuntamente resultando en </w:t>
      </w:r>
      <w:r w:rsidR="00E15BC0" w:rsidRPr="00A15BCC">
        <w:rPr>
          <w:lang w:val="es-AR"/>
        </w:rPr>
        <w:t>pérdida</w:t>
      </w:r>
      <w:r w:rsidR="00E15BC0" w:rsidRPr="00A15BCC">
        <w:rPr>
          <w:lang w:val="es-ES_tradnl"/>
        </w:rPr>
        <w:t xml:space="preserve"> de vidas y personas heridas y/o maltratadas. </w:t>
      </w:r>
      <w:r w:rsidR="002C67A2" w:rsidRPr="00A15BCC">
        <w:rPr>
          <w:lang w:val="es-ES_tradnl"/>
        </w:rPr>
        <w:t>Al respecto, sírvanse proporcionar información sobre las medidas adoptadas para investigar las presuntas violaciones y enjuiciar y sancionar a los responsables</w:t>
      </w:r>
      <w:r w:rsidR="0026510C">
        <w:rPr>
          <w:lang w:val="es-ES_tradnl"/>
        </w:rPr>
        <w:t>,</w:t>
      </w:r>
      <w:r w:rsidR="002C67A2" w:rsidRPr="00A15BCC">
        <w:rPr>
          <w:lang w:val="es-ES_tradnl"/>
        </w:rPr>
        <w:t xml:space="preserve"> dispensar reparación a las víctimas y/o sus familiares</w:t>
      </w:r>
      <w:r w:rsidR="0026510C">
        <w:rPr>
          <w:lang w:val="es-ES_tradnl"/>
        </w:rPr>
        <w:t>,</w:t>
      </w:r>
      <w:r w:rsidR="002C67A2" w:rsidRPr="00A15BCC">
        <w:rPr>
          <w:lang w:val="es-ES_tradnl"/>
        </w:rPr>
        <w:t xml:space="preserve"> y prevenir y erradicar eficazmente todas las formas de uso excesivo de la fuerza por las fuerzas de seguridad.</w:t>
      </w:r>
    </w:p>
    <w:p w:rsidR="00CF6258" w:rsidRPr="00A15BCC" w:rsidRDefault="00CF6258" w:rsidP="00CF6258">
      <w:pPr>
        <w:pStyle w:val="H23G"/>
        <w:rPr>
          <w:lang w:val="es-ES_tradnl"/>
        </w:rPr>
      </w:pPr>
      <w:r w:rsidRPr="00A15BCC">
        <w:rPr>
          <w:lang w:val="es-ES_tradnl"/>
        </w:rPr>
        <w:tab/>
      </w:r>
      <w:r w:rsidRPr="00A15BCC">
        <w:rPr>
          <w:lang w:val="es-ES_tradnl"/>
        </w:rPr>
        <w:tab/>
        <w:t>Medidas para la protección de los menores (art. 24)</w:t>
      </w:r>
    </w:p>
    <w:p w:rsidR="006A6B21" w:rsidRPr="004A73FB" w:rsidRDefault="0055398E" w:rsidP="0055398E">
      <w:pPr>
        <w:pStyle w:val="SingleTxtG"/>
        <w:suppressAutoHyphens/>
      </w:pPr>
      <w:r w:rsidRPr="004A73FB">
        <w:t>26.</w:t>
      </w:r>
      <w:r w:rsidRPr="004A73FB">
        <w:tab/>
      </w:r>
      <w:r w:rsidR="00D41F00" w:rsidRPr="00A15BCC">
        <w:t xml:space="preserve">Teniendo en cuenta lo informado en los párrafos 145, 146 y 152 del informe del Estado parte, el Comité </w:t>
      </w:r>
      <w:r w:rsidR="00762C5F">
        <w:t>solicita</w:t>
      </w:r>
      <w:r w:rsidR="00D41F00" w:rsidRPr="00A15BCC">
        <w:t xml:space="preserve"> </w:t>
      </w:r>
      <w:r w:rsidR="006A6B21" w:rsidRPr="00A15BCC">
        <w:t xml:space="preserve">información </w:t>
      </w:r>
      <w:r w:rsidR="00D41F00" w:rsidRPr="00A15BCC">
        <w:t>más detallada acerca de</w:t>
      </w:r>
      <w:r w:rsidR="006A6B21" w:rsidRPr="00A15BCC">
        <w:t xml:space="preserve"> las medidas adoptadas para garantizar que todos los niños, y en particular los niños indígenas y afrocolombianos, sean inscritos </w:t>
      </w:r>
      <w:r w:rsidR="0071630F" w:rsidRPr="00A15BCC">
        <w:t>inmediatamente después de su nacimiento</w:t>
      </w:r>
      <w:r w:rsidR="00706C9B" w:rsidRPr="00A15BCC">
        <w:t>,</w:t>
      </w:r>
      <w:r w:rsidR="0071630F" w:rsidRPr="00A15BCC">
        <w:t xml:space="preserve"> </w:t>
      </w:r>
      <w:r w:rsidR="006A6B21" w:rsidRPr="00A15BCC">
        <w:t>y sobre l</w:t>
      </w:r>
      <w:r w:rsidR="00063C12" w:rsidRPr="00A15BCC">
        <w:t>os</w:t>
      </w:r>
      <w:r w:rsidR="006A6B21" w:rsidRPr="00A15BCC">
        <w:t xml:space="preserve"> </w:t>
      </w:r>
      <w:r w:rsidR="00063C12" w:rsidRPr="00A15BCC">
        <w:t>resultados</w:t>
      </w:r>
      <w:r w:rsidR="006A6B21" w:rsidRPr="00A15BCC">
        <w:t xml:space="preserve"> de </w:t>
      </w:r>
      <w:r w:rsidR="00D41F00" w:rsidRPr="00A15BCC">
        <w:t>tales</w:t>
      </w:r>
      <w:r w:rsidR="006A6B21" w:rsidRPr="00A15BCC">
        <w:t xml:space="preserve"> medidas.</w:t>
      </w:r>
      <w:r w:rsidR="00517942">
        <w:t xml:space="preserve"> </w:t>
      </w:r>
    </w:p>
    <w:p w:rsidR="00B8708B" w:rsidRPr="004A73FB" w:rsidRDefault="0055398E" w:rsidP="0055398E">
      <w:pPr>
        <w:pStyle w:val="SingleTxtG"/>
        <w:suppressAutoHyphens/>
      </w:pPr>
      <w:r w:rsidRPr="004A73FB">
        <w:t>27.</w:t>
      </w:r>
      <w:r w:rsidRPr="004A73FB">
        <w:tab/>
      </w:r>
      <w:r w:rsidR="00634B5A" w:rsidRPr="00A15BCC">
        <w:rPr>
          <w:lang w:val="es-ES_tradnl"/>
        </w:rPr>
        <w:t xml:space="preserve">En relación con </w:t>
      </w:r>
      <w:r w:rsidR="00274BBC" w:rsidRPr="00A15BCC">
        <w:rPr>
          <w:lang w:val="es-ES_tradnl"/>
        </w:rPr>
        <w:t xml:space="preserve">los </w:t>
      </w:r>
      <w:r w:rsidR="00634B5A" w:rsidRPr="00A15BCC">
        <w:rPr>
          <w:lang w:val="es-ES_tradnl"/>
        </w:rPr>
        <w:t>párrafo</w:t>
      </w:r>
      <w:r w:rsidR="00274BBC" w:rsidRPr="00A15BCC">
        <w:rPr>
          <w:lang w:val="es-ES_tradnl"/>
        </w:rPr>
        <w:t>s</w:t>
      </w:r>
      <w:r w:rsidR="00634B5A" w:rsidRPr="00A15BCC">
        <w:rPr>
          <w:lang w:val="es-ES_tradnl"/>
        </w:rPr>
        <w:t xml:space="preserve"> </w:t>
      </w:r>
      <w:r w:rsidR="00274BBC" w:rsidRPr="00A15BCC">
        <w:rPr>
          <w:lang w:val="es-ES_tradnl"/>
        </w:rPr>
        <w:t xml:space="preserve">243 y </w:t>
      </w:r>
      <w:r w:rsidR="00634B5A" w:rsidRPr="00A15BCC">
        <w:rPr>
          <w:lang w:val="es-ES_tradnl"/>
        </w:rPr>
        <w:t xml:space="preserve">245 del informe del </w:t>
      </w:r>
      <w:r w:rsidR="00274BBC" w:rsidRPr="00A15BCC">
        <w:rPr>
          <w:lang w:val="es-ES_tradnl"/>
        </w:rPr>
        <w:t>E</w:t>
      </w:r>
      <w:r w:rsidR="00634B5A" w:rsidRPr="00A15BCC">
        <w:rPr>
          <w:lang w:val="es-ES_tradnl"/>
        </w:rPr>
        <w:t>stado parte, s</w:t>
      </w:r>
      <w:r w:rsidR="00CF6258" w:rsidRPr="00A15BCC">
        <w:rPr>
          <w:lang w:val="es-ES_tradnl"/>
        </w:rPr>
        <w:t xml:space="preserve">írvanse </w:t>
      </w:r>
      <w:r w:rsidR="00634B5A" w:rsidRPr="00A15BCC">
        <w:rPr>
          <w:lang w:val="es-ES_tradnl"/>
        </w:rPr>
        <w:t xml:space="preserve">proporcionar información actualizada acerca del impacto de las medidas adoptadas para prevenir </w:t>
      </w:r>
      <w:r w:rsidR="00327DD1" w:rsidRPr="00A15BCC">
        <w:rPr>
          <w:lang w:val="es-ES_tradnl"/>
        </w:rPr>
        <w:t xml:space="preserve">y combatir </w:t>
      </w:r>
      <w:r w:rsidR="00274BBC" w:rsidRPr="00A15BCC">
        <w:rPr>
          <w:lang w:val="es-ES_tradnl"/>
        </w:rPr>
        <w:t xml:space="preserve">la utilización y </w:t>
      </w:r>
      <w:r w:rsidR="00634B5A" w:rsidRPr="00A15BCC">
        <w:rPr>
          <w:lang w:val="es-ES_tradnl"/>
        </w:rPr>
        <w:t>el reclutamiento de niños</w:t>
      </w:r>
      <w:r w:rsidR="00762C5F">
        <w:rPr>
          <w:lang w:val="es-ES_tradnl"/>
        </w:rPr>
        <w:t xml:space="preserve"> por grupos armados</w:t>
      </w:r>
      <w:r w:rsidR="00634B5A" w:rsidRPr="00A15BCC">
        <w:rPr>
          <w:lang w:val="es-ES_tradnl"/>
        </w:rPr>
        <w:t xml:space="preserve">. </w:t>
      </w:r>
      <w:r w:rsidR="00274BBC" w:rsidRPr="00A15BCC">
        <w:rPr>
          <w:lang w:val="es-ES_tradnl"/>
        </w:rPr>
        <w:t>Al hacerlo, sírvanse proporcionar información estadística acerca del número de niños</w:t>
      </w:r>
      <w:r w:rsidR="00FF74F6" w:rsidRPr="00A15BCC">
        <w:rPr>
          <w:lang w:val="es-ES_tradnl"/>
        </w:rPr>
        <w:t xml:space="preserve"> </w:t>
      </w:r>
      <w:r w:rsidR="00274BBC" w:rsidRPr="00A15BCC">
        <w:rPr>
          <w:lang w:val="es-ES_tradnl"/>
        </w:rPr>
        <w:t xml:space="preserve">desvinculados durante el período en estudio. </w:t>
      </w:r>
      <w:r w:rsidR="00634B5A" w:rsidRPr="00A15BCC">
        <w:rPr>
          <w:lang w:val="es-ES_tradnl"/>
        </w:rPr>
        <w:t xml:space="preserve">En relación con el párrafo 261 del informe del Estado parte, sírvanse </w:t>
      </w:r>
      <w:r w:rsidR="004708E9" w:rsidRPr="00A15BCC">
        <w:rPr>
          <w:lang w:val="es-ES_tradnl"/>
        </w:rPr>
        <w:t>facilitar</w:t>
      </w:r>
      <w:r w:rsidR="00634B5A" w:rsidRPr="00A15BCC">
        <w:rPr>
          <w:lang w:val="es-ES_tradnl"/>
        </w:rPr>
        <w:t xml:space="preserve"> información estadística relativa al período en estudio acerca del número de niños</w:t>
      </w:r>
      <w:r w:rsidR="00FF74F6" w:rsidRPr="00A15BCC">
        <w:rPr>
          <w:lang w:val="es-ES_tradnl"/>
        </w:rPr>
        <w:t xml:space="preserve"> </w:t>
      </w:r>
      <w:r w:rsidR="00634B5A" w:rsidRPr="00A15BCC">
        <w:rPr>
          <w:lang w:val="es-ES_tradnl"/>
        </w:rPr>
        <w:t>desvinculados que han recibido protección y/o atención, especificando el tipo de protección y/o atención recibida</w:t>
      </w:r>
      <w:r w:rsidR="00F048D3" w:rsidRPr="00A15BCC">
        <w:rPr>
          <w:lang w:val="es-ES_tradnl"/>
        </w:rPr>
        <w:t xml:space="preserve">. Sírvanse </w:t>
      </w:r>
      <w:r w:rsidR="00BC1403" w:rsidRPr="00A15BCC">
        <w:rPr>
          <w:lang w:val="es-ES_tradnl"/>
        </w:rPr>
        <w:t>además precisar si las medidas de prevención, protección y atención antes referidas son también aplicables a los niños utilizados y</w:t>
      </w:r>
      <w:r w:rsidR="00706C9B" w:rsidRPr="00A15BCC">
        <w:rPr>
          <w:lang w:val="es-ES_tradnl"/>
        </w:rPr>
        <w:t>/o</w:t>
      </w:r>
      <w:r w:rsidR="00BC1403" w:rsidRPr="00A15BCC">
        <w:rPr>
          <w:lang w:val="es-ES_tradnl"/>
        </w:rPr>
        <w:t xml:space="preserve"> reclutados por </w:t>
      </w:r>
      <w:r w:rsidR="00706C9B" w:rsidRPr="00A15BCC">
        <w:rPr>
          <w:lang w:val="es-ES_tradnl"/>
        </w:rPr>
        <w:t>grupos armados ilegales surgidos de la desmovilización de las organizaciones paramilitares</w:t>
      </w:r>
      <w:r w:rsidR="00BC1403" w:rsidRPr="00A15BCC">
        <w:rPr>
          <w:lang w:val="es-ES_tradnl"/>
        </w:rPr>
        <w:t xml:space="preserve"> e </w:t>
      </w:r>
      <w:r w:rsidR="00634B5A" w:rsidRPr="00A15BCC">
        <w:rPr>
          <w:lang w:val="es-ES_tradnl"/>
        </w:rPr>
        <w:t xml:space="preserve">informar acerca de las medidas adoptadas para garantizar que </w:t>
      </w:r>
      <w:r w:rsidR="00BC1403" w:rsidRPr="00A15BCC">
        <w:rPr>
          <w:lang w:val="es-ES_tradnl"/>
        </w:rPr>
        <w:t xml:space="preserve">esos niños y niñas </w:t>
      </w:r>
      <w:r w:rsidR="00F048D3" w:rsidRPr="00A15BCC">
        <w:rPr>
          <w:lang w:val="es-ES_tradnl"/>
        </w:rPr>
        <w:t xml:space="preserve">reciban </w:t>
      </w:r>
      <w:r w:rsidR="00FA6BB0" w:rsidRPr="00A15BCC">
        <w:rPr>
          <w:lang w:val="es-ES_tradnl"/>
        </w:rPr>
        <w:t xml:space="preserve">adecuada protección y asistencia </w:t>
      </w:r>
      <w:r w:rsidR="00F048D3" w:rsidRPr="00A15BCC">
        <w:rPr>
          <w:lang w:val="es-ES_tradnl"/>
        </w:rPr>
        <w:t xml:space="preserve">para su reintegración y </w:t>
      </w:r>
      <w:r w:rsidR="00D51A6C" w:rsidRPr="00A15BCC">
        <w:rPr>
          <w:lang w:val="es-ES_tradnl"/>
        </w:rPr>
        <w:t xml:space="preserve">no </w:t>
      </w:r>
      <w:r w:rsidR="00F048D3" w:rsidRPr="00A15BCC">
        <w:rPr>
          <w:lang w:val="es-ES_tradnl"/>
        </w:rPr>
        <w:t xml:space="preserve">sean tratados </w:t>
      </w:r>
      <w:r w:rsidR="00D51A6C" w:rsidRPr="00A15BCC">
        <w:rPr>
          <w:lang w:val="es-ES_tradnl"/>
        </w:rPr>
        <w:t xml:space="preserve">como </w:t>
      </w:r>
      <w:r w:rsidR="006F1D42" w:rsidRPr="00A15BCC">
        <w:rPr>
          <w:lang w:val="es-ES_tradnl"/>
        </w:rPr>
        <w:t>criminales</w:t>
      </w:r>
      <w:r w:rsidR="00634B5A" w:rsidRPr="00A15BCC">
        <w:rPr>
          <w:lang w:val="es-ES_tradnl"/>
        </w:rPr>
        <w:t xml:space="preserve">. </w:t>
      </w:r>
      <w:r w:rsidR="00274BBC" w:rsidRPr="00A15BCC">
        <w:rPr>
          <w:lang w:val="es-ES_tradnl"/>
        </w:rPr>
        <w:t xml:space="preserve">Sírvanse </w:t>
      </w:r>
      <w:r w:rsidR="004708E9" w:rsidRPr="00A15BCC">
        <w:rPr>
          <w:lang w:val="es-ES_tradnl"/>
        </w:rPr>
        <w:t>presentar</w:t>
      </w:r>
      <w:r w:rsidR="00274BBC" w:rsidRPr="00A15BCC">
        <w:rPr>
          <w:lang w:val="es-ES_tradnl"/>
        </w:rPr>
        <w:t xml:space="preserve"> información actualizada acerca de las medidas adoptadas </w:t>
      </w:r>
      <w:r w:rsidR="00274BBC" w:rsidRPr="00A15BCC">
        <w:rPr>
          <w:lang w:val="es-MX"/>
        </w:rPr>
        <w:t xml:space="preserve">para enjuiciar y castigar a los responsables de la utilización y reclutamiento de </w:t>
      </w:r>
      <w:r w:rsidR="00274BBC" w:rsidRPr="00A15BCC">
        <w:rPr>
          <w:lang w:val="es-ES_tradnl"/>
        </w:rPr>
        <w:t>niños, y sobre los resultados de tales medidas.</w:t>
      </w:r>
      <w:r w:rsidR="00845E60" w:rsidRPr="00A15BCC">
        <w:rPr>
          <w:lang w:val="es-ES_tradnl"/>
        </w:rPr>
        <w:t xml:space="preserve"> En </w:t>
      </w:r>
      <w:r w:rsidR="00845E60" w:rsidRPr="008E7BC1">
        <w:rPr>
          <w:lang w:val="es-ES_tradnl"/>
        </w:rPr>
        <w:t>relación con las anteriores recomendaciones del Comité (</w:t>
      </w:r>
      <w:r w:rsidR="0026510C" w:rsidRPr="008E7BC1">
        <w:rPr>
          <w:lang w:val="es-ES_tradnl"/>
        </w:rPr>
        <w:t>párr</w:t>
      </w:r>
      <w:r w:rsidR="00845E60" w:rsidRPr="008E7BC1">
        <w:rPr>
          <w:lang w:val="es-ES_tradnl"/>
        </w:rPr>
        <w:t>. 24), sírvanse</w:t>
      </w:r>
      <w:r w:rsidR="00845E60" w:rsidRPr="00A15BCC">
        <w:rPr>
          <w:lang w:val="es-ES_tradnl"/>
        </w:rPr>
        <w:t xml:space="preserve"> además </w:t>
      </w:r>
      <w:r w:rsidR="004708E9" w:rsidRPr="00A15BCC">
        <w:rPr>
          <w:lang w:val="es-ES_tradnl"/>
        </w:rPr>
        <w:t>informar</w:t>
      </w:r>
      <w:r w:rsidR="00845E60" w:rsidRPr="00A15BCC">
        <w:rPr>
          <w:lang w:val="es-ES_tradnl"/>
        </w:rPr>
        <w:t xml:space="preserve"> acerca de las medidas adoptadas para evitar involucrar a niños</w:t>
      </w:r>
      <w:r w:rsidR="00FF74F6" w:rsidRPr="00A15BCC">
        <w:rPr>
          <w:lang w:val="es-ES_tradnl"/>
        </w:rPr>
        <w:t xml:space="preserve"> </w:t>
      </w:r>
      <w:r w:rsidR="00845E60" w:rsidRPr="00A15BCC">
        <w:rPr>
          <w:lang w:val="es-ES_tradnl"/>
        </w:rPr>
        <w:t>en actividades de inteligencia o en actos cívico</w:t>
      </w:r>
      <w:r w:rsidR="0026510C">
        <w:rPr>
          <w:lang w:val="es-ES_tradnl"/>
        </w:rPr>
        <w:t>-</w:t>
      </w:r>
      <w:r w:rsidR="00845E60" w:rsidRPr="00A15BCC">
        <w:rPr>
          <w:lang w:val="es-ES_tradnl"/>
        </w:rPr>
        <w:t>militares.</w:t>
      </w:r>
    </w:p>
    <w:p w:rsidR="00CF6258" w:rsidRPr="00A15BCC" w:rsidRDefault="00B8708B" w:rsidP="00B8708B">
      <w:pPr>
        <w:pStyle w:val="H23G"/>
        <w:rPr>
          <w:sz w:val="22"/>
          <w:lang w:val="es-ES_tradnl"/>
        </w:rPr>
      </w:pPr>
      <w:r w:rsidRPr="00A15BCC">
        <w:rPr>
          <w:lang w:val="es-ES_tradnl"/>
        </w:rPr>
        <w:tab/>
      </w:r>
      <w:r w:rsidRPr="00A15BCC">
        <w:rPr>
          <w:lang w:val="es-ES_tradnl"/>
        </w:rPr>
        <w:tab/>
      </w:r>
      <w:r w:rsidR="00584833" w:rsidRPr="00A15BCC">
        <w:rPr>
          <w:lang w:val="es-ES_tradnl"/>
        </w:rPr>
        <w:t>D</w:t>
      </w:r>
      <w:r w:rsidR="00CF6258" w:rsidRPr="00A15BCC">
        <w:rPr>
          <w:lang w:val="es-ES_tradnl"/>
        </w:rPr>
        <w:t>erechos de las personas pertenecientes a minorías (arts. 26 y 27)</w:t>
      </w:r>
    </w:p>
    <w:p w:rsidR="00CF6258" w:rsidRPr="00A15BCC" w:rsidRDefault="0055398E" w:rsidP="0055398E">
      <w:pPr>
        <w:pStyle w:val="SingleTxtG"/>
        <w:suppressAutoHyphens/>
      </w:pPr>
      <w:r w:rsidRPr="00A15BCC">
        <w:t>28.</w:t>
      </w:r>
      <w:r w:rsidRPr="00A15BCC">
        <w:tab/>
      </w:r>
      <w:r w:rsidR="00BF0E69" w:rsidRPr="00A15BCC">
        <w:rPr>
          <w:lang w:val="es-ES_tradnl"/>
        </w:rPr>
        <w:t xml:space="preserve">En relación con las </w:t>
      </w:r>
      <w:r w:rsidR="00BF0E69" w:rsidRPr="008E7BC1">
        <w:rPr>
          <w:lang w:val="es-ES_tradnl"/>
        </w:rPr>
        <w:t>anteriores observaciones finales del Comité (</w:t>
      </w:r>
      <w:r w:rsidR="0026510C" w:rsidRPr="008E7BC1">
        <w:rPr>
          <w:lang w:val="es-ES_tradnl"/>
        </w:rPr>
        <w:t>párr</w:t>
      </w:r>
      <w:r w:rsidR="00BF0E69" w:rsidRPr="008E7BC1">
        <w:rPr>
          <w:lang w:val="es-ES_tradnl"/>
        </w:rPr>
        <w:t>. 25), sírvanse</w:t>
      </w:r>
      <w:r w:rsidR="00BF0E69" w:rsidRPr="00A15BCC">
        <w:rPr>
          <w:lang w:val="es-ES_tradnl"/>
        </w:rPr>
        <w:t xml:space="preserve"> informar acerca de las medidas </w:t>
      </w:r>
      <w:r w:rsidR="000E01F7" w:rsidRPr="00A15BCC">
        <w:rPr>
          <w:lang w:val="es-ES_tradnl"/>
        </w:rPr>
        <w:t>tomadas</w:t>
      </w:r>
      <w:r w:rsidR="00BF0E69" w:rsidRPr="00A15BCC">
        <w:rPr>
          <w:lang w:val="es-ES_tradnl"/>
        </w:rPr>
        <w:t xml:space="preserve"> para adoptar legislación </w:t>
      </w:r>
      <w:r w:rsidR="000E01F7" w:rsidRPr="00A15BCC">
        <w:rPr>
          <w:lang w:val="es-ES_tradnl"/>
        </w:rPr>
        <w:t xml:space="preserve">que </w:t>
      </w:r>
      <w:r w:rsidR="00BF0E69" w:rsidRPr="00A15BCC">
        <w:rPr>
          <w:lang w:val="es-ES_tradnl"/>
        </w:rPr>
        <w:t>garanti</w:t>
      </w:r>
      <w:r w:rsidR="000E01F7" w:rsidRPr="00A15BCC">
        <w:rPr>
          <w:lang w:val="es-ES_tradnl"/>
        </w:rPr>
        <w:t>ce</w:t>
      </w:r>
      <w:r w:rsidR="00BF0E69" w:rsidRPr="00A15BCC">
        <w:rPr>
          <w:lang w:val="es-ES_tradnl"/>
        </w:rPr>
        <w:t xml:space="preserve"> </w:t>
      </w:r>
      <w:r w:rsidR="000E01F7" w:rsidRPr="00A15BCC">
        <w:rPr>
          <w:lang w:val="es-ES_tradnl"/>
        </w:rPr>
        <w:t>la</w:t>
      </w:r>
      <w:r w:rsidR="00BF0E69" w:rsidRPr="00A15BCC">
        <w:rPr>
          <w:lang w:val="es-ES_tradnl"/>
        </w:rPr>
        <w:t xml:space="preserve"> reali</w:t>
      </w:r>
      <w:r w:rsidR="000E01F7" w:rsidRPr="00A15BCC">
        <w:rPr>
          <w:lang w:val="es-ES_tradnl"/>
        </w:rPr>
        <w:t>zación de</w:t>
      </w:r>
      <w:r w:rsidR="00BF0E69" w:rsidRPr="00A15BCC">
        <w:rPr>
          <w:lang w:val="es-ES_tradnl"/>
        </w:rPr>
        <w:t xml:space="preserve"> consultas previas con l</w:t>
      </w:r>
      <w:r w:rsidR="00116DC9" w:rsidRPr="00A15BCC">
        <w:rPr>
          <w:lang w:val="es-ES_tradnl"/>
        </w:rPr>
        <w:t xml:space="preserve">as poblaciones indígenas o </w:t>
      </w:r>
      <w:r w:rsidR="00BF0E69" w:rsidRPr="00A15BCC">
        <w:rPr>
          <w:lang w:val="es-ES_tradnl"/>
        </w:rPr>
        <w:t>afrocolombianas a fin de obtener su consentimiento libre, previo e informado antes de adoptar y aplicar cualquier medida que pueda incidir sustancialmente en su modo de vida y su cultura</w:t>
      </w:r>
      <w:r w:rsidR="00B95A7B">
        <w:rPr>
          <w:lang w:val="es-ES_tradnl"/>
        </w:rPr>
        <w:t xml:space="preserve"> y para asegurar que</w:t>
      </w:r>
      <w:r w:rsidR="00BF0E69" w:rsidRPr="00A15BCC">
        <w:rPr>
          <w:lang w:val="es-ES_tradnl"/>
        </w:rPr>
        <w:t xml:space="preserve"> </w:t>
      </w:r>
      <w:r w:rsidR="00A23EAE">
        <w:rPr>
          <w:lang w:val="es-ES_tradnl"/>
        </w:rPr>
        <w:t xml:space="preserve">sus </w:t>
      </w:r>
      <w:r w:rsidR="002458AE">
        <w:rPr>
          <w:lang w:val="es-ES_tradnl"/>
        </w:rPr>
        <w:t>derechos</w:t>
      </w:r>
      <w:r w:rsidR="00A23EAE">
        <w:rPr>
          <w:lang w:val="es-ES_tradnl"/>
        </w:rPr>
        <w:t xml:space="preserve"> sean respetad</w:t>
      </w:r>
      <w:r w:rsidR="002458AE">
        <w:rPr>
          <w:lang w:val="es-ES_tradnl"/>
        </w:rPr>
        <w:t>o</w:t>
      </w:r>
      <w:r w:rsidR="00A23EAE">
        <w:rPr>
          <w:lang w:val="es-ES_tradnl"/>
        </w:rPr>
        <w:t xml:space="preserve">s en la práctica. </w:t>
      </w:r>
      <w:r w:rsidR="00BF0E69" w:rsidRPr="00A15BCC">
        <w:rPr>
          <w:lang w:val="es-ES_tradnl"/>
        </w:rPr>
        <w:t xml:space="preserve">En relación con </w:t>
      </w:r>
      <w:r w:rsidR="00116DC9" w:rsidRPr="00A15BCC">
        <w:rPr>
          <w:lang w:val="es-ES_tradnl"/>
        </w:rPr>
        <w:t>los</w:t>
      </w:r>
      <w:r w:rsidR="00BF0E69" w:rsidRPr="00A15BCC">
        <w:rPr>
          <w:lang w:val="es-ES_tradnl"/>
        </w:rPr>
        <w:t xml:space="preserve"> párrafo</w:t>
      </w:r>
      <w:r w:rsidR="00116DC9" w:rsidRPr="00A15BCC">
        <w:rPr>
          <w:lang w:val="es-ES_tradnl"/>
        </w:rPr>
        <w:t>s</w:t>
      </w:r>
      <w:r w:rsidR="00BF0E69" w:rsidRPr="00A15BCC">
        <w:rPr>
          <w:lang w:val="es-ES_tradnl"/>
        </w:rPr>
        <w:t xml:space="preserve"> 308</w:t>
      </w:r>
      <w:r w:rsidR="00116DC9" w:rsidRPr="00A15BCC">
        <w:rPr>
          <w:lang w:val="es-ES_tradnl"/>
        </w:rPr>
        <w:t xml:space="preserve"> a 311</w:t>
      </w:r>
      <w:r w:rsidR="00BF0E69" w:rsidRPr="00A15BCC">
        <w:rPr>
          <w:lang w:val="es-ES_tradnl"/>
        </w:rPr>
        <w:t xml:space="preserve"> del informe del Estado parte, s</w:t>
      </w:r>
      <w:r w:rsidR="00CF6258" w:rsidRPr="00A15BCC">
        <w:rPr>
          <w:lang w:val="es-ES_tradnl"/>
        </w:rPr>
        <w:t>írvanse</w:t>
      </w:r>
      <w:r w:rsidR="00BF0E69" w:rsidRPr="00A15BCC">
        <w:rPr>
          <w:lang w:val="es-ES_tradnl"/>
        </w:rPr>
        <w:t xml:space="preserve"> proporcionar in</w:t>
      </w:r>
      <w:r w:rsidR="00CF6258" w:rsidRPr="00A15BCC">
        <w:rPr>
          <w:lang w:val="es-ES_tradnl"/>
        </w:rPr>
        <w:t>forma</w:t>
      </w:r>
      <w:r w:rsidR="00BF0E69" w:rsidRPr="00A15BCC">
        <w:rPr>
          <w:lang w:val="es-ES_tradnl"/>
        </w:rPr>
        <w:t>ción acerca de</w:t>
      </w:r>
      <w:r w:rsidR="00CF6258" w:rsidRPr="00A15BCC">
        <w:rPr>
          <w:lang w:val="es-ES_tradnl"/>
        </w:rPr>
        <w:t xml:space="preserve"> l</w:t>
      </w:r>
      <w:r w:rsidR="00BF0E69" w:rsidRPr="00A15BCC">
        <w:rPr>
          <w:lang w:val="es-ES_tradnl"/>
        </w:rPr>
        <w:t xml:space="preserve">as medidas adoptadas para garantizar </w:t>
      </w:r>
      <w:r w:rsidR="000E01F7" w:rsidRPr="00A15BCC">
        <w:rPr>
          <w:lang w:val="es-ES_tradnl"/>
        </w:rPr>
        <w:t xml:space="preserve">la realización de consultas previas en la práctica </w:t>
      </w:r>
      <w:r w:rsidR="00CF6258" w:rsidRPr="00A15BCC">
        <w:rPr>
          <w:lang w:val="es-ES_tradnl"/>
        </w:rPr>
        <w:t>y ejemplos de consultas que se hay</w:t>
      </w:r>
      <w:r w:rsidR="000E01F7" w:rsidRPr="00A15BCC">
        <w:rPr>
          <w:lang w:val="es-ES_tradnl"/>
        </w:rPr>
        <w:t xml:space="preserve">an realizado durante el período </w:t>
      </w:r>
      <w:r w:rsidR="00CF6258" w:rsidRPr="00A15BCC">
        <w:rPr>
          <w:lang w:val="es-ES_tradnl"/>
        </w:rPr>
        <w:t>en estudio</w:t>
      </w:r>
      <w:r w:rsidR="00116DC9" w:rsidRPr="00A15BCC">
        <w:rPr>
          <w:lang w:val="es-ES_tradnl"/>
        </w:rPr>
        <w:t>, en particular en relación con el desarrollo de proyectos de explotación de recursos naturales en los territorios de pueblos indígenas y afrocolombianos</w:t>
      </w:r>
      <w:r w:rsidR="00825ED5" w:rsidRPr="00A15BCC">
        <w:rPr>
          <w:lang w:val="es-ES_tradnl"/>
        </w:rPr>
        <w:t xml:space="preserve"> </w:t>
      </w:r>
      <w:r w:rsidR="00D23C5E" w:rsidRPr="00A15BCC">
        <w:rPr>
          <w:lang w:val="es-ES_tradnl"/>
        </w:rPr>
        <w:t>y en el marco de la aplicación de los decretos leyes 4633 y 4635 de 2011 en materia de restitución de derechos territoriales.</w:t>
      </w:r>
    </w:p>
    <w:p w:rsidR="00584833" w:rsidRPr="00A15BCC" w:rsidRDefault="0055398E" w:rsidP="0055398E">
      <w:pPr>
        <w:pStyle w:val="SingleTxtG"/>
        <w:suppressAutoHyphens/>
      </w:pPr>
      <w:r w:rsidRPr="00A15BCC">
        <w:t>29.</w:t>
      </w:r>
      <w:r w:rsidRPr="00A15BCC">
        <w:tab/>
      </w:r>
      <w:r w:rsidR="00CA5096" w:rsidRPr="00A15BCC">
        <w:t xml:space="preserve">En relación con el párrafo 311 del informe del Estado parte, sírvanse </w:t>
      </w:r>
      <w:r w:rsidR="00DA4A49" w:rsidRPr="00A15BCC">
        <w:t>precisar si</w:t>
      </w:r>
      <w:r w:rsidR="00CA5096" w:rsidRPr="00A15BCC">
        <w:t xml:space="preserve"> el Programa de Garantías </w:t>
      </w:r>
      <w:r w:rsidR="00DA4A49" w:rsidRPr="00A15BCC">
        <w:t xml:space="preserve">de los Derechos Fundamentales de los Pueblos Indígenas ha sido adoptado y, de ser el caso, sírvanse informar acerca de </w:t>
      </w:r>
      <w:r w:rsidR="0045348D" w:rsidRPr="00A15BCC">
        <w:t>los esfuerzos realizados</w:t>
      </w:r>
      <w:r w:rsidR="00DA4A49" w:rsidRPr="00A15BCC">
        <w:t xml:space="preserve"> para implementarlo y su impacto. </w:t>
      </w:r>
      <w:r w:rsidR="00A240CF" w:rsidRPr="00A15BCC">
        <w:t xml:space="preserve">En relación con el párrafo 312 del informe del Estado parte, sírvanse proporcionar información acerca del contenido, nivel de implementación e impacto de los planes de salvaguarda </w:t>
      </w:r>
      <w:r w:rsidR="00310319" w:rsidRPr="00A15BCC">
        <w:t>para</w:t>
      </w:r>
      <w:r w:rsidR="00A240CF" w:rsidRPr="00A15BCC">
        <w:t xml:space="preserve"> 34 pueblos indígenas </w:t>
      </w:r>
      <w:r w:rsidR="00363310" w:rsidRPr="00A15BCC">
        <w:t xml:space="preserve">en peligro </w:t>
      </w:r>
      <w:r w:rsidR="00A240CF" w:rsidRPr="00A15BCC">
        <w:t>de extinción y desintegración cultural o física.</w:t>
      </w:r>
      <w:r w:rsidR="008E7082" w:rsidRPr="00A15BCC">
        <w:t xml:space="preserve"> </w:t>
      </w:r>
    </w:p>
    <w:p w:rsidR="00CF6258" w:rsidRPr="00CF6258" w:rsidRDefault="00CF6258" w:rsidP="00CF6258">
      <w:pPr>
        <w:suppressAutoHyphens/>
        <w:spacing w:before="240"/>
        <w:ind w:left="1134" w:right="1134"/>
        <w:jc w:val="center"/>
        <w:rPr>
          <w:u w:val="single"/>
          <w:lang w:val="es-ES_tradnl"/>
        </w:rPr>
      </w:pPr>
      <w:r>
        <w:rPr>
          <w:u w:val="single"/>
          <w:lang w:val="es-ES_tradnl"/>
        </w:rPr>
        <w:tab/>
      </w:r>
      <w:r>
        <w:rPr>
          <w:u w:val="single"/>
          <w:lang w:val="es-ES_tradnl"/>
        </w:rPr>
        <w:tab/>
      </w:r>
      <w:r>
        <w:rPr>
          <w:u w:val="single"/>
          <w:lang w:val="es-ES_tradnl"/>
        </w:rPr>
        <w:tab/>
      </w:r>
    </w:p>
    <w:sectPr w:rsidR="00CF6258" w:rsidRPr="00CF6258" w:rsidSect="004A73FB">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992" w:rsidRDefault="00A96992">
      <w:r>
        <w:separator/>
      </w:r>
    </w:p>
  </w:endnote>
  <w:endnote w:type="continuationSeparator" w:id="0">
    <w:p w:rsidR="00A96992" w:rsidRDefault="00A96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charset w:val="00"/>
    <w:family w:val="auto"/>
    <w:pitch w:val="variable"/>
    <w:sig w:usb0="00000000"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303" w:rsidRPr="009C5E39" w:rsidRDefault="00F83303" w:rsidP="009C5E39">
    <w:pPr>
      <w:pStyle w:val="Piedepgina"/>
      <w:tabs>
        <w:tab w:val="right" w:pos="9638"/>
      </w:tabs>
    </w:pPr>
    <w:r w:rsidRPr="009C5E39">
      <w:rPr>
        <w:b/>
        <w:sz w:val="18"/>
      </w:rPr>
      <w:fldChar w:fldCharType="begin"/>
    </w:r>
    <w:r w:rsidRPr="009C5E39">
      <w:rPr>
        <w:b/>
        <w:sz w:val="18"/>
      </w:rPr>
      <w:instrText xml:space="preserve"> PAGE  \* MERGEFORMAT </w:instrText>
    </w:r>
    <w:r w:rsidRPr="009C5E39">
      <w:rPr>
        <w:b/>
        <w:sz w:val="18"/>
      </w:rPr>
      <w:fldChar w:fldCharType="separate"/>
    </w:r>
    <w:r w:rsidR="00397AB0">
      <w:rPr>
        <w:b/>
        <w:noProof/>
        <w:sz w:val="18"/>
      </w:rPr>
      <w:t>2</w:t>
    </w:r>
    <w:r w:rsidRPr="009C5E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303" w:rsidRPr="009C5E39" w:rsidRDefault="00F83303" w:rsidP="009C5E39">
    <w:pPr>
      <w:pStyle w:val="Piedepgina"/>
      <w:tabs>
        <w:tab w:val="right" w:pos="9638"/>
      </w:tabs>
      <w:rPr>
        <w:b/>
        <w:sz w:val="18"/>
      </w:rPr>
    </w:pPr>
    <w:r>
      <w:rPr>
        <w:sz w:val="20"/>
      </w:rPr>
      <w:tab/>
    </w:r>
    <w:r w:rsidRPr="009C5E39">
      <w:rPr>
        <w:b/>
        <w:sz w:val="18"/>
      </w:rPr>
      <w:fldChar w:fldCharType="begin"/>
    </w:r>
    <w:r w:rsidRPr="009C5E39">
      <w:rPr>
        <w:b/>
        <w:sz w:val="18"/>
      </w:rPr>
      <w:instrText xml:space="preserve"> PAGE  \* MERGEFORMAT </w:instrText>
    </w:r>
    <w:r w:rsidRPr="009C5E39">
      <w:rPr>
        <w:b/>
        <w:sz w:val="18"/>
      </w:rPr>
      <w:fldChar w:fldCharType="separate"/>
    </w:r>
    <w:r w:rsidR="00397AB0">
      <w:rPr>
        <w:b/>
        <w:noProof/>
        <w:sz w:val="18"/>
      </w:rPr>
      <w:t>7</w:t>
    </w:r>
    <w:r w:rsidRPr="009C5E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AB0" w:rsidRPr="00397AB0" w:rsidRDefault="00397AB0" w:rsidP="00397AB0">
    <w:pPr>
      <w:pStyle w:val="Piedepgina"/>
      <w:spacing w:before="120" w:line="240" w:lineRule="auto"/>
      <w:rPr>
        <w:sz w:val="20"/>
      </w:rPr>
    </w:pPr>
    <w:proofErr w:type="spellStart"/>
    <w:r>
      <w:rPr>
        <w:sz w:val="20"/>
      </w:rPr>
      <w:t>GE.16</w:t>
    </w:r>
    <w:proofErr w:type="spellEnd"/>
    <w:r>
      <w:rPr>
        <w:sz w:val="20"/>
      </w:rPr>
      <w:t>-</w:t>
    </w:r>
    <w:proofErr w:type="gramStart"/>
    <w:r>
      <w:rPr>
        <w:sz w:val="20"/>
      </w:rPr>
      <w:t>06707  (</w:t>
    </w:r>
    <w:proofErr w:type="gramEnd"/>
    <w:r>
      <w:rPr>
        <w:sz w:val="20"/>
      </w:rPr>
      <w:t>S)</w:t>
    </w:r>
    <w:r>
      <w:rPr>
        <w:sz w:val="20"/>
      </w:rPr>
      <w:br/>
    </w:r>
    <w:r w:rsidRPr="00397AB0">
      <w:rPr>
        <w:rFonts w:ascii="C39T30Lfz" w:hAnsi="C39T30Lfz"/>
        <w:sz w:val="56"/>
      </w:rPr>
      <w:t></w:t>
    </w:r>
    <w:r w:rsidRPr="00397AB0">
      <w:rPr>
        <w:rFonts w:ascii="C39T30Lfz" w:hAnsi="C39T30Lfz"/>
        <w:sz w:val="56"/>
      </w:rPr>
      <w:t></w:t>
    </w:r>
    <w:r w:rsidRPr="00397AB0">
      <w:rPr>
        <w:rFonts w:ascii="C39T30Lfz" w:hAnsi="C39T30Lfz"/>
        <w:sz w:val="56"/>
      </w:rPr>
      <w:t></w:t>
    </w:r>
    <w:r w:rsidRPr="00397AB0">
      <w:rPr>
        <w:rFonts w:ascii="C39T30Lfz" w:hAnsi="C39T30Lfz"/>
        <w:sz w:val="56"/>
      </w:rPr>
      <w:t></w:t>
    </w:r>
    <w:r w:rsidRPr="00397AB0">
      <w:rPr>
        <w:rFonts w:ascii="C39T30Lfz" w:hAnsi="C39T30Lfz"/>
        <w:sz w:val="56"/>
      </w:rPr>
      <w:t></w:t>
    </w:r>
    <w:r w:rsidRPr="00397AB0">
      <w:rPr>
        <w:rFonts w:ascii="C39T30Lfz" w:hAnsi="C39T30Lfz"/>
        <w:sz w:val="56"/>
      </w:rPr>
      <w:t></w:t>
    </w:r>
    <w:r w:rsidRPr="00397AB0">
      <w:rPr>
        <w:rFonts w:ascii="C39T30Lfz" w:hAnsi="C39T30Lfz"/>
        <w:sz w:val="56"/>
      </w:rPr>
      <w:t></w:t>
    </w:r>
    <w:r w:rsidRPr="00397AB0">
      <w:rPr>
        <w:rFonts w:ascii="C39T30Lfz" w:hAnsi="C39T30Lfz"/>
        <w:sz w:val="56"/>
      </w:rPr>
      <w:t></w:t>
    </w:r>
    <w:r w:rsidRPr="00397AB0">
      <w:rPr>
        <w:rFonts w:ascii="C39T30Lfz" w:hAnsi="C39T30Lfz"/>
        <w:sz w:val="56"/>
      </w:rPr>
      <w:t></w:t>
    </w:r>
    <w:r w:rsidRPr="00397AB0">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9337" cy="639336"/>
          <wp:effectExtent l="0" t="0" r="8890" b="8890"/>
          <wp:wrapNone/>
          <wp:docPr id="2" name="Imagen 1" descr="http://undocs.org/m2/QRCode.ashx?DS=CCPR/C/COL/Q/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OL/Q/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9337" cy="639336"/>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992" w:rsidRPr="001075E9" w:rsidRDefault="00A96992" w:rsidP="001075E9">
      <w:pPr>
        <w:tabs>
          <w:tab w:val="right" w:pos="2155"/>
        </w:tabs>
        <w:spacing w:after="80" w:line="240" w:lineRule="auto"/>
        <w:ind w:left="680"/>
        <w:rPr>
          <w:u w:val="single"/>
        </w:rPr>
      </w:pPr>
      <w:r>
        <w:rPr>
          <w:u w:val="single"/>
        </w:rPr>
        <w:tab/>
      </w:r>
    </w:p>
  </w:footnote>
  <w:footnote w:type="continuationSeparator" w:id="0">
    <w:p w:rsidR="00A96992" w:rsidRDefault="00A96992" w:rsidP="00AE0E02">
      <w:pPr>
        <w:tabs>
          <w:tab w:val="right" w:pos="2155"/>
        </w:tabs>
        <w:spacing w:after="80" w:line="240" w:lineRule="auto"/>
        <w:ind w:left="680"/>
        <w:rPr>
          <w:u w:val="single"/>
        </w:rPr>
      </w:pPr>
      <w:r>
        <w:rPr>
          <w:u w:val="single"/>
        </w:rPr>
        <w:tab/>
      </w:r>
    </w:p>
  </w:footnote>
  <w:footnote w:id="1">
    <w:p w:rsidR="00F83303" w:rsidRPr="004A73FB" w:rsidRDefault="00F83303" w:rsidP="00C615CA">
      <w:pPr>
        <w:pStyle w:val="Textonotapie"/>
        <w:rPr>
          <w:spacing w:val="5"/>
          <w:w w:val="104"/>
          <w:sz w:val="17"/>
          <w:szCs w:val="22"/>
          <w:lang w:val="es-ES" w:eastAsia="en-GB"/>
        </w:rPr>
      </w:pPr>
      <w:r>
        <w:tab/>
      </w:r>
      <w:r w:rsidRPr="004A73FB">
        <w:rPr>
          <w:rStyle w:val="Refdenotaalpie"/>
          <w:sz w:val="20"/>
          <w:vertAlign w:val="baseline"/>
          <w:lang w:val="es-ES"/>
        </w:rPr>
        <w:t>*</w:t>
      </w:r>
      <w:r w:rsidRPr="004A73FB">
        <w:rPr>
          <w:lang w:val="es-ES"/>
        </w:rPr>
        <w:tab/>
      </w:r>
      <w:r w:rsidR="00C615CA">
        <w:rPr>
          <w:lang w:val="es-AR"/>
        </w:rPr>
        <w:t>Aprobada por el Comité en su 116º período de sesiones (7 a 31 de marzo de 2016)</w:t>
      </w:r>
      <w:r w:rsidRPr="004A73FB">
        <w:rPr>
          <w:lang w:val="es-ES"/>
        </w:rPr>
        <w:t>.</w:t>
      </w:r>
    </w:p>
  </w:footnote>
  <w:footnote w:id="2">
    <w:p w:rsidR="00FF0C8D" w:rsidRPr="004A73FB" w:rsidRDefault="00FF0C8D">
      <w:pPr>
        <w:pStyle w:val="Textonotapie"/>
        <w:rPr>
          <w:lang w:val="es-ES"/>
        </w:rPr>
      </w:pPr>
      <w:r w:rsidRPr="004A73FB">
        <w:rPr>
          <w:lang w:val="es-ES"/>
        </w:rPr>
        <w:tab/>
      </w:r>
      <w:r w:rsidRPr="008E7BC1">
        <w:rPr>
          <w:rStyle w:val="Refdenotaalpie"/>
        </w:rPr>
        <w:footnoteRef/>
      </w:r>
      <w:r w:rsidRPr="004A73FB">
        <w:rPr>
          <w:lang w:val="es-ES"/>
        </w:rPr>
        <w:tab/>
        <w:t>Salvo indicación contraria, los números de párrafo se corresponden con</w:t>
      </w:r>
      <w:r w:rsidRPr="008E7BC1">
        <w:rPr>
          <w:lang w:val="es-ES_tradnl"/>
        </w:rPr>
        <w:t xml:space="preserve"> las anteriores observaciones finales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303" w:rsidRPr="009171D7" w:rsidRDefault="00F83303">
    <w:pPr>
      <w:pStyle w:val="Encabezado"/>
      <w:rPr>
        <w:lang w:val="fr-CH"/>
      </w:rPr>
    </w:pPr>
    <w:r w:rsidRPr="009171D7">
      <w:rPr>
        <w:lang w:val="fr-CH"/>
      </w:rPr>
      <w:t>CCPR/C/</w:t>
    </w:r>
    <w:r>
      <w:rPr>
        <w:lang w:val="fr-CH"/>
      </w:rPr>
      <w:t>COL</w:t>
    </w:r>
    <w:r w:rsidRPr="009171D7">
      <w:rPr>
        <w:lang w:val="fr-CH"/>
      </w:rPr>
      <w:t>/Q/</w:t>
    </w:r>
    <w:r>
      <w:rPr>
        <w:lang w:val="fr-CH"/>
      </w:rP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303" w:rsidRPr="009171D7" w:rsidRDefault="00F83303" w:rsidP="009C5E39">
    <w:pPr>
      <w:pStyle w:val="Encabezado"/>
      <w:jc w:val="right"/>
      <w:rPr>
        <w:lang w:val="fr-CH"/>
      </w:rPr>
    </w:pPr>
    <w:r w:rsidRPr="009171D7">
      <w:rPr>
        <w:lang w:val="fr-CH"/>
      </w:rPr>
      <w:t>CCPR/C/</w:t>
    </w:r>
    <w:r>
      <w:rPr>
        <w:lang w:val="fr-CH"/>
      </w:rPr>
      <w:t>COL</w:t>
    </w:r>
    <w:r w:rsidRPr="009171D7">
      <w:rPr>
        <w:lang w:val="fr-CH"/>
      </w:rPr>
      <w:t>/Q/</w:t>
    </w:r>
    <w:r>
      <w:rPr>
        <w:lang w:val="fr-CH"/>
      </w:rPr>
      <w:t>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AB0" w:rsidRDefault="00397AB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2A47A62"/>
    <w:multiLevelType w:val="hybridMultilevel"/>
    <w:tmpl w:val="67E0905C"/>
    <w:lvl w:ilvl="0" w:tplc="8DB4CC78">
      <w:start w:val="1"/>
      <w:numFmt w:val="decimal"/>
      <w:lvlText w:val="%1."/>
      <w:lvlJc w:val="left"/>
      <w:pPr>
        <w:tabs>
          <w:tab w:val="num" w:pos="1137"/>
        </w:tabs>
        <w:ind w:left="1137" w:hanging="570"/>
      </w:pPr>
      <w:rPr>
        <w:rFonts w:ascii="Times New Roman" w:eastAsia="Times New Roman" w:hAnsi="Times New Roman" w:cs="Times New Roman"/>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1">
    <w:nsid w:val="04D33443"/>
    <w:multiLevelType w:val="hybridMultilevel"/>
    <w:tmpl w:val="6FD496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nsid w:val="077A092B"/>
    <w:multiLevelType w:val="hybridMultilevel"/>
    <w:tmpl w:val="CCC65C3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A6D0E3B"/>
    <w:multiLevelType w:val="hybridMultilevel"/>
    <w:tmpl w:val="363E3ED6"/>
    <w:lvl w:ilvl="0" w:tplc="8034ABFA">
      <w:start w:val="1"/>
      <w:numFmt w:val="decimal"/>
      <w:lvlText w:val="%1."/>
      <w:lvlJc w:val="left"/>
      <w:pPr>
        <w:ind w:left="720" w:hanging="360"/>
      </w:pPr>
      <w:rPr>
        <w:rFonts w:ascii="Arial"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2582883"/>
    <w:multiLevelType w:val="hybridMultilevel"/>
    <w:tmpl w:val="8A94B9C4"/>
    <w:lvl w:ilvl="0" w:tplc="4AF29058">
      <w:start w:val="1"/>
      <w:numFmt w:val="decimal"/>
      <w:lvlText w:val="%1."/>
      <w:lvlJc w:val="left"/>
      <w:pPr>
        <w:ind w:left="1689" w:hanging="555"/>
      </w:pPr>
      <w:rPr>
        <w:rFonts w:hint="default"/>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78A21DB"/>
    <w:multiLevelType w:val="hybridMultilevel"/>
    <w:tmpl w:val="0E205CAA"/>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7">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68B2647"/>
    <w:multiLevelType w:val="hybridMultilevel"/>
    <w:tmpl w:val="5DA62204"/>
    <w:lvl w:ilvl="0" w:tplc="4AB213E0">
      <w:start w:val="1"/>
      <w:numFmt w:val="decimal"/>
      <w:lvlText w:val="%1."/>
      <w:lvlJc w:val="left"/>
      <w:pPr>
        <w:ind w:left="1854" w:hanging="360"/>
      </w:pPr>
      <w:rPr>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3071DBE"/>
    <w:multiLevelType w:val="hybridMultilevel"/>
    <w:tmpl w:val="19DC71A4"/>
    <w:lvl w:ilvl="0" w:tplc="0809000F">
      <w:start w:val="1"/>
      <w:numFmt w:val="decimal"/>
      <w:lvlText w:val="%1."/>
      <w:lvlJc w:val="left"/>
      <w:pPr>
        <w:ind w:left="1495"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74890A2A"/>
    <w:multiLevelType w:val="hybridMultilevel"/>
    <w:tmpl w:val="D4E62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C7557E2"/>
    <w:multiLevelType w:val="hybridMultilevel"/>
    <w:tmpl w:val="03DEC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23"/>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8"/>
  </w:num>
  <w:num w:numId="18">
    <w:abstractNumId w:val="21"/>
  </w:num>
  <w:num w:numId="19">
    <w:abstractNumId w:val="22"/>
  </w:num>
  <w:num w:numId="20">
    <w:abstractNumId w:val="11"/>
  </w:num>
  <w:num w:numId="21">
    <w:abstractNumId w:val="24"/>
  </w:num>
  <w:num w:numId="22">
    <w:abstractNumId w:val="13"/>
  </w:num>
  <w:num w:numId="23">
    <w:abstractNumId w:val="16"/>
  </w:num>
  <w:num w:numId="24">
    <w:abstractNumId w:val="12"/>
  </w:num>
  <w:num w:numId="2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2E2"/>
    <w:rsid w:val="000032C7"/>
    <w:rsid w:val="00006BB9"/>
    <w:rsid w:val="0000778C"/>
    <w:rsid w:val="00010DA1"/>
    <w:rsid w:val="00014A52"/>
    <w:rsid w:val="00014D1A"/>
    <w:rsid w:val="00015EE8"/>
    <w:rsid w:val="00015F1E"/>
    <w:rsid w:val="00017415"/>
    <w:rsid w:val="00020D34"/>
    <w:rsid w:val="00027BB4"/>
    <w:rsid w:val="00032132"/>
    <w:rsid w:val="00034AC7"/>
    <w:rsid w:val="00034B33"/>
    <w:rsid w:val="000362C5"/>
    <w:rsid w:val="00036ACF"/>
    <w:rsid w:val="00036E18"/>
    <w:rsid w:val="000428BF"/>
    <w:rsid w:val="00045F23"/>
    <w:rsid w:val="0004713A"/>
    <w:rsid w:val="0005274F"/>
    <w:rsid w:val="00052AAF"/>
    <w:rsid w:val="00053F9E"/>
    <w:rsid w:val="00061B4A"/>
    <w:rsid w:val="00063AF1"/>
    <w:rsid w:val="00063C12"/>
    <w:rsid w:val="00066155"/>
    <w:rsid w:val="0006661F"/>
    <w:rsid w:val="00070F85"/>
    <w:rsid w:val="000719F0"/>
    <w:rsid w:val="000763E6"/>
    <w:rsid w:val="00076662"/>
    <w:rsid w:val="00081762"/>
    <w:rsid w:val="00094C1F"/>
    <w:rsid w:val="000A36A2"/>
    <w:rsid w:val="000B4303"/>
    <w:rsid w:val="000B57E7"/>
    <w:rsid w:val="000B5DC6"/>
    <w:rsid w:val="000B61B5"/>
    <w:rsid w:val="000B6831"/>
    <w:rsid w:val="000C39D5"/>
    <w:rsid w:val="000C3CA4"/>
    <w:rsid w:val="000D437C"/>
    <w:rsid w:val="000E01F7"/>
    <w:rsid w:val="000E3AE6"/>
    <w:rsid w:val="000E66AD"/>
    <w:rsid w:val="000F09DF"/>
    <w:rsid w:val="000F1A49"/>
    <w:rsid w:val="000F2AC3"/>
    <w:rsid w:val="000F5BBD"/>
    <w:rsid w:val="000F61B2"/>
    <w:rsid w:val="000F74B5"/>
    <w:rsid w:val="00101EEC"/>
    <w:rsid w:val="00103877"/>
    <w:rsid w:val="00106799"/>
    <w:rsid w:val="001075E9"/>
    <w:rsid w:val="00107B6B"/>
    <w:rsid w:val="00110353"/>
    <w:rsid w:val="001144F0"/>
    <w:rsid w:val="00115FAB"/>
    <w:rsid w:val="00116250"/>
    <w:rsid w:val="00116DC9"/>
    <w:rsid w:val="00120FAD"/>
    <w:rsid w:val="0013030F"/>
    <w:rsid w:val="00131535"/>
    <w:rsid w:val="00131F52"/>
    <w:rsid w:val="001323BF"/>
    <w:rsid w:val="0013346A"/>
    <w:rsid w:val="00133FE9"/>
    <w:rsid w:val="00135E2D"/>
    <w:rsid w:val="00136496"/>
    <w:rsid w:val="0014125D"/>
    <w:rsid w:val="0015487A"/>
    <w:rsid w:val="00154C9B"/>
    <w:rsid w:val="00155500"/>
    <w:rsid w:val="00160843"/>
    <w:rsid w:val="00160FF7"/>
    <w:rsid w:val="0016105D"/>
    <w:rsid w:val="001620C7"/>
    <w:rsid w:val="00162CA4"/>
    <w:rsid w:val="001639D7"/>
    <w:rsid w:val="00164FE5"/>
    <w:rsid w:val="00172E95"/>
    <w:rsid w:val="0017397F"/>
    <w:rsid w:val="00175D14"/>
    <w:rsid w:val="001767F6"/>
    <w:rsid w:val="00180183"/>
    <w:rsid w:val="0018476D"/>
    <w:rsid w:val="00186C5F"/>
    <w:rsid w:val="001873BA"/>
    <w:rsid w:val="00193C0B"/>
    <w:rsid w:val="00196389"/>
    <w:rsid w:val="001B295D"/>
    <w:rsid w:val="001B5093"/>
    <w:rsid w:val="001C10C2"/>
    <w:rsid w:val="001C21FF"/>
    <w:rsid w:val="001C55A7"/>
    <w:rsid w:val="001C7A89"/>
    <w:rsid w:val="001D0E06"/>
    <w:rsid w:val="001D21D1"/>
    <w:rsid w:val="001E5818"/>
    <w:rsid w:val="001E76AB"/>
    <w:rsid w:val="001F3893"/>
    <w:rsid w:val="001F421D"/>
    <w:rsid w:val="001F6E79"/>
    <w:rsid w:val="00211185"/>
    <w:rsid w:val="00215E1E"/>
    <w:rsid w:val="00220ECA"/>
    <w:rsid w:val="0022765D"/>
    <w:rsid w:val="00227BE8"/>
    <w:rsid w:val="00236836"/>
    <w:rsid w:val="00241285"/>
    <w:rsid w:val="0024176A"/>
    <w:rsid w:val="002424D4"/>
    <w:rsid w:val="002458AE"/>
    <w:rsid w:val="00245B6B"/>
    <w:rsid w:val="00247633"/>
    <w:rsid w:val="00252C99"/>
    <w:rsid w:val="00256ED4"/>
    <w:rsid w:val="0026510C"/>
    <w:rsid w:val="00266AB7"/>
    <w:rsid w:val="00271D6C"/>
    <w:rsid w:val="00274BBC"/>
    <w:rsid w:val="00276523"/>
    <w:rsid w:val="002851DA"/>
    <w:rsid w:val="002928E9"/>
    <w:rsid w:val="0029790D"/>
    <w:rsid w:val="002A061F"/>
    <w:rsid w:val="002A2EFC"/>
    <w:rsid w:val="002A3400"/>
    <w:rsid w:val="002A6FA7"/>
    <w:rsid w:val="002B1492"/>
    <w:rsid w:val="002B2609"/>
    <w:rsid w:val="002C05FE"/>
    <w:rsid w:val="002C070D"/>
    <w:rsid w:val="002C0BD0"/>
    <w:rsid w:val="002C0E18"/>
    <w:rsid w:val="002C33BB"/>
    <w:rsid w:val="002C58CE"/>
    <w:rsid w:val="002C67A2"/>
    <w:rsid w:val="002D1B1E"/>
    <w:rsid w:val="002D2BE8"/>
    <w:rsid w:val="002D5AAC"/>
    <w:rsid w:val="002D7C8D"/>
    <w:rsid w:val="002E44EA"/>
    <w:rsid w:val="002E5676"/>
    <w:rsid w:val="002F13FE"/>
    <w:rsid w:val="00301299"/>
    <w:rsid w:val="00305C0D"/>
    <w:rsid w:val="00306762"/>
    <w:rsid w:val="00307532"/>
    <w:rsid w:val="00310319"/>
    <w:rsid w:val="0031161D"/>
    <w:rsid w:val="00320FA1"/>
    <w:rsid w:val="00322004"/>
    <w:rsid w:val="00323352"/>
    <w:rsid w:val="003260EF"/>
    <w:rsid w:val="00327DD1"/>
    <w:rsid w:val="003310A9"/>
    <w:rsid w:val="00333C47"/>
    <w:rsid w:val="003359BE"/>
    <w:rsid w:val="00336A48"/>
    <w:rsid w:val="003402C2"/>
    <w:rsid w:val="00340E3E"/>
    <w:rsid w:val="00341316"/>
    <w:rsid w:val="00342C68"/>
    <w:rsid w:val="00345D84"/>
    <w:rsid w:val="003469C7"/>
    <w:rsid w:val="00353D00"/>
    <w:rsid w:val="00360642"/>
    <w:rsid w:val="003616C4"/>
    <w:rsid w:val="00363310"/>
    <w:rsid w:val="003659F9"/>
    <w:rsid w:val="0038103D"/>
    <w:rsid w:val="00381383"/>
    <w:rsid w:val="00381C24"/>
    <w:rsid w:val="00390C04"/>
    <w:rsid w:val="003935D2"/>
    <w:rsid w:val="003958D0"/>
    <w:rsid w:val="00397AB0"/>
    <w:rsid w:val="003A5265"/>
    <w:rsid w:val="003B1CD3"/>
    <w:rsid w:val="003B612E"/>
    <w:rsid w:val="003C0E8F"/>
    <w:rsid w:val="003C5C3D"/>
    <w:rsid w:val="003C5F68"/>
    <w:rsid w:val="003D3438"/>
    <w:rsid w:val="003D43AE"/>
    <w:rsid w:val="003E08BE"/>
    <w:rsid w:val="003E1F6E"/>
    <w:rsid w:val="003E394C"/>
    <w:rsid w:val="003E439D"/>
    <w:rsid w:val="003E4713"/>
    <w:rsid w:val="00401366"/>
    <w:rsid w:val="0041049B"/>
    <w:rsid w:val="004157D2"/>
    <w:rsid w:val="004161CD"/>
    <w:rsid w:val="00417D8B"/>
    <w:rsid w:val="00422B70"/>
    <w:rsid w:val="00423491"/>
    <w:rsid w:val="00423A55"/>
    <w:rsid w:val="00423E52"/>
    <w:rsid w:val="00424CF6"/>
    <w:rsid w:val="00427878"/>
    <w:rsid w:val="00432E1A"/>
    <w:rsid w:val="00434F05"/>
    <w:rsid w:val="00436CF0"/>
    <w:rsid w:val="0043760E"/>
    <w:rsid w:val="0045305B"/>
    <w:rsid w:val="0045348D"/>
    <w:rsid w:val="00454E07"/>
    <w:rsid w:val="0046422B"/>
    <w:rsid w:val="004708E9"/>
    <w:rsid w:val="0048173E"/>
    <w:rsid w:val="00482392"/>
    <w:rsid w:val="00483A6E"/>
    <w:rsid w:val="004875CF"/>
    <w:rsid w:val="004924DF"/>
    <w:rsid w:val="004977DD"/>
    <w:rsid w:val="004A3E6F"/>
    <w:rsid w:val="004A4C6D"/>
    <w:rsid w:val="004A73FB"/>
    <w:rsid w:val="004C3C72"/>
    <w:rsid w:val="004C5487"/>
    <w:rsid w:val="004C5F97"/>
    <w:rsid w:val="004C6CA2"/>
    <w:rsid w:val="004C753C"/>
    <w:rsid w:val="004D0092"/>
    <w:rsid w:val="004D02ED"/>
    <w:rsid w:val="004D36D5"/>
    <w:rsid w:val="004D41A7"/>
    <w:rsid w:val="004D5935"/>
    <w:rsid w:val="004E0BAC"/>
    <w:rsid w:val="004E3FF4"/>
    <w:rsid w:val="004E4B46"/>
    <w:rsid w:val="004E6797"/>
    <w:rsid w:val="004F347F"/>
    <w:rsid w:val="004F3F56"/>
    <w:rsid w:val="0050108D"/>
    <w:rsid w:val="00504F56"/>
    <w:rsid w:val="00513F4D"/>
    <w:rsid w:val="0051574E"/>
    <w:rsid w:val="00517942"/>
    <w:rsid w:val="00523BE3"/>
    <w:rsid w:val="00525B61"/>
    <w:rsid w:val="00532E0B"/>
    <w:rsid w:val="00534CB4"/>
    <w:rsid w:val="0054168B"/>
    <w:rsid w:val="0054257E"/>
    <w:rsid w:val="005429C8"/>
    <w:rsid w:val="00543A19"/>
    <w:rsid w:val="0054598A"/>
    <w:rsid w:val="0055044D"/>
    <w:rsid w:val="0055398E"/>
    <w:rsid w:val="00554DC2"/>
    <w:rsid w:val="00565D5C"/>
    <w:rsid w:val="00565F05"/>
    <w:rsid w:val="00572E19"/>
    <w:rsid w:val="00574CBD"/>
    <w:rsid w:val="00576A1C"/>
    <w:rsid w:val="00576D07"/>
    <w:rsid w:val="00577E73"/>
    <w:rsid w:val="00582CF2"/>
    <w:rsid w:val="00584833"/>
    <w:rsid w:val="005878A9"/>
    <w:rsid w:val="00592CA8"/>
    <w:rsid w:val="00594934"/>
    <w:rsid w:val="0059611D"/>
    <w:rsid w:val="005A175E"/>
    <w:rsid w:val="005A2917"/>
    <w:rsid w:val="005B54D4"/>
    <w:rsid w:val="005B650D"/>
    <w:rsid w:val="005C1DE8"/>
    <w:rsid w:val="005C4EDF"/>
    <w:rsid w:val="005C4FDC"/>
    <w:rsid w:val="005C5234"/>
    <w:rsid w:val="005D13FA"/>
    <w:rsid w:val="005E18BD"/>
    <w:rsid w:val="005F0B42"/>
    <w:rsid w:val="005F1480"/>
    <w:rsid w:val="005F6D74"/>
    <w:rsid w:val="0060237D"/>
    <w:rsid w:val="00604BC3"/>
    <w:rsid w:val="0060617D"/>
    <w:rsid w:val="00607EBF"/>
    <w:rsid w:val="00613220"/>
    <w:rsid w:val="00614642"/>
    <w:rsid w:val="00616935"/>
    <w:rsid w:val="0061722C"/>
    <w:rsid w:val="00622C8E"/>
    <w:rsid w:val="006250BA"/>
    <w:rsid w:val="00627E15"/>
    <w:rsid w:val="00634B5A"/>
    <w:rsid w:val="0063729B"/>
    <w:rsid w:val="006373A9"/>
    <w:rsid w:val="00641B16"/>
    <w:rsid w:val="006443DC"/>
    <w:rsid w:val="0064712A"/>
    <w:rsid w:val="00650515"/>
    <w:rsid w:val="006517CE"/>
    <w:rsid w:val="00651AFF"/>
    <w:rsid w:val="00651C08"/>
    <w:rsid w:val="00655A21"/>
    <w:rsid w:val="00663285"/>
    <w:rsid w:val="00671A9F"/>
    <w:rsid w:val="00673594"/>
    <w:rsid w:val="006808A9"/>
    <w:rsid w:val="00680E29"/>
    <w:rsid w:val="00681EA4"/>
    <w:rsid w:val="00683D8B"/>
    <w:rsid w:val="006A3755"/>
    <w:rsid w:val="006A6535"/>
    <w:rsid w:val="006A6B21"/>
    <w:rsid w:val="006B25A0"/>
    <w:rsid w:val="006B4D5D"/>
    <w:rsid w:val="006B6072"/>
    <w:rsid w:val="006C7A22"/>
    <w:rsid w:val="006D3DA3"/>
    <w:rsid w:val="006D596B"/>
    <w:rsid w:val="006D607F"/>
    <w:rsid w:val="006E2C02"/>
    <w:rsid w:val="006E2D3B"/>
    <w:rsid w:val="006E6DF4"/>
    <w:rsid w:val="006F1D42"/>
    <w:rsid w:val="006F35EE"/>
    <w:rsid w:val="006F4CDD"/>
    <w:rsid w:val="006F779F"/>
    <w:rsid w:val="00700BF8"/>
    <w:rsid w:val="007021FF"/>
    <w:rsid w:val="00705BF7"/>
    <w:rsid w:val="00706C9B"/>
    <w:rsid w:val="007076CB"/>
    <w:rsid w:val="00707D3B"/>
    <w:rsid w:val="0071260F"/>
    <w:rsid w:val="0071630F"/>
    <w:rsid w:val="00721764"/>
    <w:rsid w:val="00722A07"/>
    <w:rsid w:val="007251F5"/>
    <w:rsid w:val="007303CC"/>
    <w:rsid w:val="00735CEE"/>
    <w:rsid w:val="00736505"/>
    <w:rsid w:val="00747734"/>
    <w:rsid w:val="00762935"/>
    <w:rsid w:val="00762C5F"/>
    <w:rsid w:val="00763004"/>
    <w:rsid w:val="00765053"/>
    <w:rsid w:val="00775BEB"/>
    <w:rsid w:val="0077655B"/>
    <w:rsid w:val="007813D7"/>
    <w:rsid w:val="00782FD4"/>
    <w:rsid w:val="00792A20"/>
    <w:rsid w:val="007967DF"/>
    <w:rsid w:val="00796E13"/>
    <w:rsid w:val="007A075E"/>
    <w:rsid w:val="007A7ED3"/>
    <w:rsid w:val="007B2D46"/>
    <w:rsid w:val="007B38D4"/>
    <w:rsid w:val="007B3D2F"/>
    <w:rsid w:val="007B5B90"/>
    <w:rsid w:val="007B7EED"/>
    <w:rsid w:val="007C462B"/>
    <w:rsid w:val="007C545B"/>
    <w:rsid w:val="007D571B"/>
    <w:rsid w:val="007D6DEE"/>
    <w:rsid w:val="007D7A15"/>
    <w:rsid w:val="007E1FEC"/>
    <w:rsid w:val="007E32E0"/>
    <w:rsid w:val="007E361F"/>
    <w:rsid w:val="007F0BC8"/>
    <w:rsid w:val="00804C6D"/>
    <w:rsid w:val="00806917"/>
    <w:rsid w:val="00811137"/>
    <w:rsid w:val="00812D56"/>
    <w:rsid w:val="00815F45"/>
    <w:rsid w:val="00821501"/>
    <w:rsid w:val="0082211F"/>
    <w:rsid w:val="008223E8"/>
    <w:rsid w:val="00825ED5"/>
    <w:rsid w:val="00826FCF"/>
    <w:rsid w:val="00834482"/>
    <w:rsid w:val="00834B71"/>
    <w:rsid w:val="00842F33"/>
    <w:rsid w:val="00845E60"/>
    <w:rsid w:val="008471F2"/>
    <w:rsid w:val="00850A6D"/>
    <w:rsid w:val="00853A1C"/>
    <w:rsid w:val="00862FFD"/>
    <w:rsid w:val="008638D9"/>
    <w:rsid w:val="0086445C"/>
    <w:rsid w:val="00865E2F"/>
    <w:rsid w:val="00881D84"/>
    <w:rsid w:val="0088226E"/>
    <w:rsid w:val="008869C5"/>
    <w:rsid w:val="0088763A"/>
    <w:rsid w:val="00892541"/>
    <w:rsid w:val="00893616"/>
    <w:rsid w:val="008967AD"/>
    <w:rsid w:val="00896A55"/>
    <w:rsid w:val="00897A66"/>
    <w:rsid w:val="008A08D7"/>
    <w:rsid w:val="008A13F9"/>
    <w:rsid w:val="008A2BFD"/>
    <w:rsid w:val="008B14ED"/>
    <w:rsid w:val="008C0EA3"/>
    <w:rsid w:val="008C130F"/>
    <w:rsid w:val="008C7DAE"/>
    <w:rsid w:val="008D55FC"/>
    <w:rsid w:val="008D5DB6"/>
    <w:rsid w:val="008E472C"/>
    <w:rsid w:val="008E7082"/>
    <w:rsid w:val="008E7BC1"/>
    <w:rsid w:val="008F6168"/>
    <w:rsid w:val="0090056B"/>
    <w:rsid w:val="00906890"/>
    <w:rsid w:val="009121C7"/>
    <w:rsid w:val="00916396"/>
    <w:rsid w:val="009171D7"/>
    <w:rsid w:val="00920415"/>
    <w:rsid w:val="00920A89"/>
    <w:rsid w:val="009219B3"/>
    <w:rsid w:val="00922065"/>
    <w:rsid w:val="00925B17"/>
    <w:rsid w:val="00926EDA"/>
    <w:rsid w:val="00932E00"/>
    <w:rsid w:val="009332CB"/>
    <w:rsid w:val="0093627B"/>
    <w:rsid w:val="00943F2C"/>
    <w:rsid w:val="009444B0"/>
    <w:rsid w:val="00951972"/>
    <w:rsid w:val="0095611B"/>
    <w:rsid w:val="00961FD9"/>
    <w:rsid w:val="00963777"/>
    <w:rsid w:val="00964EA3"/>
    <w:rsid w:val="009706CE"/>
    <w:rsid w:val="009748CB"/>
    <w:rsid w:val="00980B99"/>
    <w:rsid w:val="00980BEA"/>
    <w:rsid w:val="009827D3"/>
    <w:rsid w:val="009927C9"/>
    <w:rsid w:val="00993D92"/>
    <w:rsid w:val="009A4805"/>
    <w:rsid w:val="009A52E6"/>
    <w:rsid w:val="009B452A"/>
    <w:rsid w:val="009B4E5E"/>
    <w:rsid w:val="009B6E46"/>
    <w:rsid w:val="009C2F2A"/>
    <w:rsid w:val="009C56C0"/>
    <w:rsid w:val="009C5E39"/>
    <w:rsid w:val="009D3F1C"/>
    <w:rsid w:val="009D4754"/>
    <w:rsid w:val="009D730C"/>
    <w:rsid w:val="009E676B"/>
    <w:rsid w:val="009E767A"/>
    <w:rsid w:val="009F1272"/>
    <w:rsid w:val="009F3B82"/>
    <w:rsid w:val="009F61C1"/>
    <w:rsid w:val="00A131D2"/>
    <w:rsid w:val="00A15BCC"/>
    <w:rsid w:val="00A161E1"/>
    <w:rsid w:val="00A17D69"/>
    <w:rsid w:val="00A17DFD"/>
    <w:rsid w:val="00A17E5E"/>
    <w:rsid w:val="00A23BE3"/>
    <w:rsid w:val="00A23EAE"/>
    <w:rsid w:val="00A240CF"/>
    <w:rsid w:val="00A2767E"/>
    <w:rsid w:val="00A30A3A"/>
    <w:rsid w:val="00A3111A"/>
    <w:rsid w:val="00A32D1C"/>
    <w:rsid w:val="00A34FFE"/>
    <w:rsid w:val="00A35261"/>
    <w:rsid w:val="00A4692B"/>
    <w:rsid w:val="00A5010B"/>
    <w:rsid w:val="00A55A1A"/>
    <w:rsid w:val="00A55A68"/>
    <w:rsid w:val="00A610F2"/>
    <w:rsid w:val="00A614FA"/>
    <w:rsid w:val="00A61F64"/>
    <w:rsid w:val="00A72025"/>
    <w:rsid w:val="00A7680A"/>
    <w:rsid w:val="00A836FB"/>
    <w:rsid w:val="00A90EF6"/>
    <w:rsid w:val="00A917B3"/>
    <w:rsid w:val="00A954EA"/>
    <w:rsid w:val="00A96282"/>
    <w:rsid w:val="00A96992"/>
    <w:rsid w:val="00A96C6A"/>
    <w:rsid w:val="00AA0EDE"/>
    <w:rsid w:val="00AA2D7E"/>
    <w:rsid w:val="00AA3E52"/>
    <w:rsid w:val="00AA663B"/>
    <w:rsid w:val="00AB4B51"/>
    <w:rsid w:val="00AB4F0A"/>
    <w:rsid w:val="00AB547E"/>
    <w:rsid w:val="00AB7E38"/>
    <w:rsid w:val="00AC4221"/>
    <w:rsid w:val="00AC4522"/>
    <w:rsid w:val="00AC4994"/>
    <w:rsid w:val="00AD48FD"/>
    <w:rsid w:val="00AE0E02"/>
    <w:rsid w:val="00AE169E"/>
    <w:rsid w:val="00AE3250"/>
    <w:rsid w:val="00AE39AA"/>
    <w:rsid w:val="00AE4CC4"/>
    <w:rsid w:val="00AE7AC9"/>
    <w:rsid w:val="00AF1F14"/>
    <w:rsid w:val="00B04538"/>
    <w:rsid w:val="00B10CC7"/>
    <w:rsid w:val="00B117E9"/>
    <w:rsid w:val="00B211ED"/>
    <w:rsid w:val="00B229B5"/>
    <w:rsid w:val="00B265C2"/>
    <w:rsid w:val="00B30585"/>
    <w:rsid w:val="00B331E4"/>
    <w:rsid w:val="00B40AFD"/>
    <w:rsid w:val="00B418EE"/>
    <w:rsid w:val="00B427CE"/>
    <w:rsid w:val="00B44513"/>
    <w:rsid w:val="00B454F1"/>
    <w:rsid w:val="00B6084B"/>
    <w:rsid w:val="00B609C7"/>
    <w:rsid w:val="00B62458"/>
    <w:rsid w:val="00B63BC8"/>
    <w:rsid w:val="00B66074"/>
    <w:rsid w:val="00B77F54"/>
    <w:rsid w:val="00B800C7"/>
    <w:rsid w:val="00B86998"/>
    <w:rsid w:val="00B86F70"/>
    <w:rsid w:val="00B8708B"/>
    <w:rsid w:val="00B90ED1"/>
    <w:rsid w:val="00B91EC5"/>
    <w:rsid w:val="00B95A7B"/>
    <w:rsid w:val="00B96909"/>
    <w:rsid w:val="00BA3188"/>
    <w:rsid w:val="00BA6508"/>
    <w:rsid w:val="00BA6683"/>
    <w:rsid w:val="00BB0654"/>
    <w:rsid w:val="00BB21AE"/>
    <w:rsid w:val="00BC1403"/>
    <w:rsid w:val="00BD234A"/>
    <w:rsid w:val="00BD31F5"/>
    <w:rsid w:val="00BD33EE"/>
    <w:rsid w:val="00BD5362"/>
    <w:rsid w:val="00BD5B29"/>
    <w:rsid w:val="00BD715A"/>
    <w:rsid w:val="00BE58AB"/>
    <w:rsid w:val="00BF0E69"/>
    <w:rsid w:val="00BF3AD0"/>
    <w:rsid w:val="00BF4D55"/>
    <w:rsid w:val="00BF733F"/>
    <w:rsid w:val="00C00166"/>
    <w:rsid w:val="00C00488"/>
    <w:rsid w:val="00C028CB"/>
    <w:rsid w:val="00C11684"/>
    <w:rsid w:val="00C139D6"/>
    <w:rsid w:val="00C1743A"/>
    <w:rsid w:val="00C2459F"/>
    <w:rsid w:val="00C33081"/>
    <w:rsid w:val="00C33381"/>
    <w:rsid w:val="00C37857"/>
    <w:rsid w:val="00C3790B"/>
    <w:rsid w:val="00C4324D"/>
    <w:rsid w:val="00C4573C"/>
    <w:rsid w:val="00C56FC7"/>
    <w:rsid w:val="00C57EBA"/>
    <w:rsid w:val="00C60B25"/>
    <w:rsid w:val="00C60F0C"/>
    <w:rsid w:val="00C615CA"/>
    <w:rsid w:val="00C64125"/>
    <w:rsid w:val="00C76505"/>
    <w:rsid w:val="00C801A7"/>
    <w:rsid w:val="00C805C9"/>
    <w:rsid w:val="00C83ADD"/>
    <w:rsid w:val="00C842C7"/>
    <w:rsid w:val="00C92CE6"/>
    <w:rsid w:val="00C9445E"/>
    <w:rsid w:val="00CA1679"/>
    <w:rsid w:val="00CA23E6"/>
    <w:rsid w:val="00CA3E41"/>
    <w:rsid w:val="00CA4DC7"/>
    <w:rsid w:val="00CA5096"/>
    <w:rsid w:val="00CA6919"/>
    <w:rsid w:val="00CA6F69"/>
    <w:rsid w:val="00CB0D0F"/>
    <w:rsid w:val="00CB3D27"/>
    <w:rsid w:val="00CC0211"/>
    <w:rsid w:val="00CC082D"/>
    <w:rsid w:val="00CC6215"/>
    <w:rsid w:val="00CC675B"/>
    <w:rsid w:val="00CE0FA9"/>
    <w:rsid w:val="00CE1A2F"/>
    <w:rsid w:val="00CE1BF2"/>
    <w:rsid w:val="00CE2520"/>
    <w:rsid w:val="00CE5A8C"/>
    <w:rsid w:val="00CE5F48"/>
    <w:rsid w:val="00CE75E5"/>
    <w:rsid w:val="00CF04F9"/>
    <w:rsid w:val="00CF12FB"/>
    <w:rsid w:val="00CF2A83"/>
    <w:rsid w:val="00CF6258"/>
    <w:rsid w:val="00CF7A60"/>
    <w:rsid w:val="00D06409"/>
    <w:rsid w:val="00D16F49"/>
    <w:rsid w:val="00D17F6C"/>
    <w:rsid w:val="00D21E2F"/>
    <w:rsid w:val="00D2217D"/>
    <w:rsid w:val="00D23C5E"/>
    <w:rsid w:val="00D247ED"/>
    <w:rsid w:val="00D31B70"/>
    <w:rsid w:val="00D31B90"/>
    <w:rsid w:val="00D40312"/>
    <w:rsid w:val="00D41F00"/>
    <w:rsid w:val="00D424C9"/>
    <w:rsid w:val="00D46867"/>
    <w:rsid w:val="00D4692A"/>
    <w:rsid w:val="00D5042C"/>
    <w:rsid w:val="00D51A6C"/>
    <w:rsid w:val="00D51AD9"/>
    <w:rsid w:val="00D61AE0"/>
    <w:rsid w:val="00D64388"/>
    <w:rsid w:val="00D668B9"/>
    <w:rsid w:val="00D704EB"/>
    <w:rsid w:val="00D70B80"/>
    <w:rsid w:val="00D7276F"/>
    <w:rsid w:val="00D80BBB"/>
    <w:rsid w:val="00D836A3"/>
    <w:rsid w:val="00D8717E"/>
    <w:rsid w:val="00D90028"/>
    <w:rsid w:val="00D90138"/>
    <w:rsid w:val="00D90D99"/>
    <w:rsid w:val="00D95F12"/>
    <w:rsid w:val="00DA2A4D"/>
    <w:rsid w:val="00DA49F0"/>
    <w:rsid w:val="00DA4A49"/>
    <w:rsid w:val="00DA5500"/>
    <w:rsid w:val="00DB5052"/>
    <w:rsid w:val="00DB6A24"/>
    <w:rsid w:val="00DB6A87"/>
    <w:rsid w:val="00DB7EF2"/>
    <w:rsid w:val="00DC2466"/>
    <w:rsid w:val="00DC7013"/>
    <w:rsid w:val="00DC714B"/>
    <w:rsid w:val="00DD1FAD"/>
    <w:rsid w:val="00DD21AD"/>
    <w:rsid w:val="00DE28B2"/>
    <w:rsid w:val="00DE44AD"/>
    <w:rsid w:val="00DF2346"/>
    <w:rsid w:val="00DF44F8"/>
    <w:rsid w:val="00DF5098"/>
    <w:rsid w:val="00DF6043"/>
    <w:rsid w:val="00DF7CEC"/>
    <w:rsid w:val="00E026C0"/>
    <w:rsid w:val="00E0346E"/>
    <w:rsid w:val="00E04C1B"/>
    <w:rsid w:val="00E058C6"/>
    <w:rsid w:val="00E06DC3"/>
    <w:rsid w:val="00E123A5"/>
    <w:rsid w:val="00E143B8"/>
    <w:rsid w:val="00E15BC0"/>
    <w:rsid w:val="00E261E1"/>
    <w:rsid w:val="00E268E7"/>
    <w:rsid w:val="00E45BC2"/>
    <w:rsid w:val="00E4675A"/>
    <w:rsid w:val="00E627CD"/>
    <w:rsid w:val="00E639B1"/>
    <w:rsid w:val="00E65901"/>
    <w:rsid w:val="00E6721F"/>
    <w:rsid w:val="00E73F76"/>
    <w:rsid w:val="00E749B2"/>
    <w:rsid w:val="00E75384"/>
    <w:rsid w:val="00E77E01"/>
    <w:rsid w:val="00E92A56"/>
    <w:rsid w:val="00E96C96"/>
    <w:rsid w:val="00E9739C"/>
    <w:rsid w:val="00EA051F"/>
    <w:rsid w:val="00EA12AE"/>
    <w:rsid w:val="00EA1D01"/>
    <w:rsid w:val="00EA252B"/>
    <w:rsid w:val="00EA5EE2"/>
    <w:rsid w:val="00EA7DAA"/>
    <w:rsid w:val="00EB4010"/>
    <w:rsid w:val="00EB4ED3"/>
    <w:rsid w:val="00EC100B"/>
    <w:rsid w:val="00EC16D8"/>
    <w:rsid w:val="00EC211A"/>
    <w:rsid w:val="00EC4176"/>
    <w:rsid w:val="00ED0366"/>
    <w:rsid w:val="00ED14E9"/>
    <w:rsid w:val="00ED616D"/>
    <w:rsid w:val="00EE4D46"/>
    <w:rsid w:val="00EF1360"/>
    <w:rsid w:val="00EF2216"/>
    <w:rsid w:val="00EF3220"/>
    <w:rsid w:val="00EF3932"/>
    <w:rsid w:val="00F0292E"/>
    <w:rsid w:val="00F048D3"/>
    <w:rsid w:val="00F07538"/>
    <w:rsid w:val="00F07A4E"/>
    <w:rsid w:val="00F1197E"/>
    <w:rsid w:val="00F11A71"/>
    <w:rsid w:val="00F14D18"/>
    <w:rsid w:val="00F225EB"/>
    <w:rsid w:val="00F2571A"/>
    <w:rsid w:val="00F27342"/>
    <w:rsid w:val="00F30788"/>
    <w:rsid w:val="00F3138B"/>
    <w:rsid w:val="00F31D48"/>
    <w:rsid w:val="00F332AA"/>
    <w:rsid w:val="00F342D1"/>
    <w:rsid w:val="00F43DC0"/>
    <w:rsid w:val="00F44B33"/>
    <w:rsid w:val="00F529FA"/>
    <w:rsid w:val="00F656AD"/>
    <w:rsid w:val="00F83303"/>
    <w:rsid w:val="00F84512"/>
    <w:rsid w:val="00F902F2"/>
    <w:rsid w:val="00F94155"/>
    <w:rsid w:val="00F944A3"/>
    <w:rsid w:val="00FA626B"/>
    <w:rsid w:val="00FA6BB0"/>
    <w:rsid w:val="00FB0FFA"/>
    <w:rsid w:val="00FC341F"/>
    <w:rsid w:val="00FC6BFA"/>
    <w:rsid w:val="00FD0BD5"/>
    <w:rsid w:val="00FD2EF7"/>
    <w:rsid w:val="00FD4AD6"/>
    <w:rsid w:val="00FE42E2"/>
    <w:rsid w:val="00FF0C8D"/>
    <w:rsid w:val="00FF1E5D"/>
    <w:rsid w:val="00FF2A82"/>
    <w:rsid w:val="00FF74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27878"/>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27878"/>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uiPriority w:val="22"/>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1GChar">
    <w:name w:val="_ H_1_G Char"/>
    <w:link w:val="H1G"/>
    <w:rsid w:val="00FE42E2"/>
    <w:rPr>
      <w:b/>
      <w:sz w:val="24"/>
      <w:lang w:val="es-ES" w:eastAsia="es-ES"/>
    </w:rPr>
  </w:style>
  <w:style w:type="character" w:customStyle="1" w:styleId="H23GChar">
    <w:name w:val="_ H_2/3_G Char"/>
    <w:link w:val="H23G"/>
    <w:rsid w:val="00FE42E2"/>
    <w:rPr>
      <w:b/>
      <w:lang w:val="es-ES" w:eastAsia="es-ES"/>
    </w:rPr>
  </w:style>
  <w:style w:type="character" w:customStyle="1" w:styleId="TextonotapieCar">
    <w:name w:val="Texto nota pie Car"/>
    <w:aliases w:val="5_G Car"/>
    <w:link w:val="Textonotapie"/>
    <w:locked/>
    <w:rsid w:val="00FE42E2"/>
    <w:rPr>
      <w:rFonts w:eastAsia="SimSun"/>
      <w:sz w:val="18"/>
      <w:lang w:val="en-US" w:eastAsia="zh-CN"/>
    </w:rPr>
  </w:style>
  <w:style w:type="character" w:customStyle="1" w:styleId="SingleTxtGCar">
    <w:name w:val="_ Single Txt_G Car"/>
    <w:link w:val="SingleTxtG"/>
    <w:rsid w:val="00FE42E2"/>
    <w:rPr>
      <w:lang w:val="es-ES" w:eastAsia="es-ES"/>
    </w:rPr>
  </w:style>
  <w:style w:type="character" w:customStyle="1" w:styleId="sessionsubtitle">
    <w:name w:val="sessionsubtitle"/>
    <w:rsid w:val="00CF6258"/>
  </w:style>
  <w:style w:type="paragraph" w:styleId="Prrafodelista">
    <w:name w:val="List Paragraph"/>
    <w:basedOn w:val="Normal"/>
    <w:uiPriority w:val="34"/>
    <w:qFormat/>
    <w:rsid w:val="00106799"/>
    <w:pPr>
      <w:ind w:left="720"/>
    </w:pPr>
  </w:style>
  <w:style w:type="paragraph" w:styleId="Textodeglobo">
    <w:name w:val="Balloon Text"/>
    <w:basedOn w:val="Normal"/>
    <w:link w:val="TextodegloboCar"/>
    <w:rsid w:val="009C56C0"/>
    <w:pPr>
      <w:spacing w:line="240" w:lineRule="auto"/>
    </w:pPr>
    <w:rPr>
      <w:rFonts w:ascii="Tahoma" w:hAnsi="Tahoma" w:cs="Tahoma"/>
      <w:sz w:val="16"/>
      <w:szCs w:val="16"/>
    </w:rPr>
  </w:style>
  <w:style w:type="character" w:customStyle="1" w:styleId="TextodegloboCar">
    <w:name w:val="Texto de globo Car"/>
    <w:link w:val="Textodeglobo"/>
    <w:rsid w:val="009C56C0"/>
    <w:rPr>
      <w:rFonts w:ascii="Tahoma" w:hAnsi="Tahoma" w:cs="Tahoma"/>
      <w:sz w:val="16"/>
      <w:szCs w:val="16"/>
      <w:lang w:val="es-ES" w:eastAsia="es-ES"/>
    </w:rPr>
  </w:style>
  <w:style w:type="character" w:styleId="Refdecomentario">
    <w:name w:val="annotation reference"/>
    <w:rsid w:val="004C6CA2"/>
    <w:rPr>
      <w:sz w:val="16"/>
      <w:szCs w:val="16"/>
    </w:rPr>
  </w:style>
  <w:style w:type="paragraph" w:styleId="Textocomentario">
    <w:name w:val="annotation text"/>
    <w:basedOn w:val="Normal"/>
    <w:link w:val="TextocomentarioCar"/>
    <w:rsid w:val="004C6CA2"/>
  </w:style>
  <w:style w:type="character" w:customStyle="1" w:styleId="TextocomentarioCar">
    <w:name w:val="Texto comentario Car"/>
    <w:link w:val="Textocomentario"/>
    <w:rsid w:val="004C6CA2"/>
    <w:rPr>
      <w:lang w:val="es-ES" w:eastAsia="es-ES"/>
    </w:rPr>
  </w:style>
  <w:style w:type="paragraph" w:styleId="Asuntodelcomentario">
    <w:name w:val="annotation subject"/>
    <w:basedOn w:val="Textocomentario"/>
    <w:next w:val="Textocomentario"/>
    <w:link w:val="AsuntodelcomentarioCar"/>
    <w:rsid w:val="004C6CA2"/>
    <w:rPr>
      <w:b/>
      <w:bCs/>
    </w:rPr>
  </w:style>
  <w:style w:type="character" w:customStyle="1" w:styleId="AsuntodelcomentarioCar">
    <w:name w:val="Asunto del comentario Car"/>
    <w:link w:val="Asuntodelcomentario"/>
    <w:rsid w:val="004C6CA2"/>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27878"/>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27878"/>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uiPriority w:val="22"/>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1GChar">
    <w:name w:val="_ H_1_G Char"/>
    <w:link w:val="H1G"/>
    <w:rsid w:val="00FE42E2"/>
    <w:rPr>
      <w:b/>
      <w:sz w:val="24"/>
      <w:lang w:val="es-ES" w:eastAsia="es-ES"/>
    </w:rPr>
  </w:style>
  <w:style w:type="character" w:customStyle="1" w:styleId="H23GChar">
    <w:name w:val="_ H_2/3_G Char"/>
    <w:link w:val="H23G"/>
    <w:rsid w:val="00FE42E2"/>
    <w:rPr>
      <w:b/>
      <w:lang w:val="es-ES" w:eastAsia="es-ES"/>
    </w:rPr>
  </w:style>
  <w:style w:type="character" w:customStyle="1" w:styleId="TextonotapieCar">
    <w:name w:val="Texto nota pie Car"/>
    <w:aliases w:val="5_G Car"/>
    <w:link w:val="Textonotapie"/>
    <w:locked/>
    <w:rsid w:val="00FE42E2"/>
    <w:rPr>
      <w:rFonts w:eastAsia="SimSun"/>
      <w:sz w:val="18"/>
      <w:lang w:val="en-US" w:eastAsia="zh-CN"/>
    </w:rPr>
  </w:style>
  <w:style w:type="character" w:customStyle="1" w:styleId="SingleTxtGCar">
    <w:name w:val="_ Single Txt_G Car"/>
    <w:link w:val="SingleTxtG"/>
    <w:rsid w:val="00FE42E2"/>
    <w:rPr>
      <w:lang w:val="es-ES" w:eastAsia="es-ES"/>
    </w:rPr>
  </w:style>
  <w:style w:type="character" w:customStyle="1" w:styleId="sessionsubtitle">
    <w:name w:val="sessionsubtitle"/>
    <w:rsid w:val="00CF6258"/>
  </w:style>
  <w:style w:type="paragraph" w:styleId="Prrafodelista">
    <w:name w:val="List Paragraph"/>
    <w:basedOn w:val="Normal"/>
    <w:uiPriority w:val="34"/>
    <w:qFormat/>
    <w:rsid w:val="00106799"/>
    <w:pPr>
      <w:ind w:left="720"/>
    </w:pPr>
  </w:style>
  <w:style w:type="paragraph" w:styleId="Textodeglobo">
    <w:name w:val="Balloon Text"/>
    <w:basedOn w:val="Normal"/>
    <w:link w:val="TextodegloboCar"/>
    <w:rsid w:val="009C56C0"/>
    <w:pPr>
      <w:spacing w:line="240" w:lineRule="auto"/>
    </w:pPr>
    <w:rPr>
      <w:rFonts w:ascii="Tahoma" w:hAnsi="Tahoma" w:cs="Tahoma"/>
      <w:sz w:val="16"/>
      <w:szCs w:val="16"/>
    </w:rPr>
  </w:style>
  <w:style w:type="character" w:customStyle="1" w:styleId="TextodegloboCar">
    <w:name w:val="Texto de globo Car"/>
    <w:link w:val="Textodeglobo"/>
    <w:rsid w:val="009C56C0"/>
    <w:rPr>
      <w:rFonts w:ascii="Tahoma" w:hAnsi="Tahoma" w:cs="Tahoma"/>
      <w:sz w:val="16"/>
      <w:szCs w:val="16"/>
      <w:lang w:val="es-ES" w:eastAsia="es-ES"/>
    </w:rPr>
  </w:style>
  <w:style w:type="character" w:styleId="Refdecomentario">
    <w:name w:val="annotation reference"/>
    <w:rsid w:val="004C6CA2"/>
    <w:rPr>
      <w:sz w:val="16"/>
      <w:szCs w:val="16"/>
    </w:rPr>
  </w:style>
  <w:style w:type="paragraph" w:styleId="Textocomentario">
    <w:name w:val="annotation text"/>
    <w:basedOn w:val="Normal"/>
    <w:link w:val="TextocomentarioCar"/>
    <w:rsid w:val="004C6CA2"/>
  </w:style>
  <w:style w:type="character" w:customStyle="1" w:styleId="TextocomentarioCar">
    <w:name w:val="Texto comentario Car"/>
    <w:link w:val="Textocomentario"/>
    <w:rsid w:val="004C6CA2"/>
    <w:rPr>
      <w:lang w:val="es-ES" w:eastAsia="es-ES"/>
    </w:rPr>
  </w:style>
  <w:style w:type="paragraph" w:styleId="Asuntodelcomentario">
    <w:name w:val="annotation subject"/>
    <w:basedOn w:val="Textocomentario"/>
    <w:next w:val="Textocomentario"/>
    <w:link w:val="AsuntodelcomentarioCar"/>
    <w:rsid w:val="004C6CA2"/>
    <w:rPr>
      <w:b/>
      <w:bCs/>
    </w:rPr>
  </w:style>
  <w:style w:type="character" w:customStyle="1" w:styleId="AsuntodelcomentarioCar">
    <w:name w:val="Asunto del comentario Car"/>
    <w:link w:val="Asuntodelcomentario"/>
    <w:rsid w:val="004C6CA2"/>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021480">
      <w:bodyDiv w:val="1"/>
      <w:marLeft w:val="0"/>
      <w:marRight w:val="0"/>
      <w:marTop w:val="0"/>
      <w:marBottom w:val="0"/>
      <w:divBdr>
        <w:top w:val="none" w:sz="0" w:space="0" w:color="auto"/>
        <w:left w:val="none" w:sz="0" w:space="0" w:color="auto"/>
        <w:bottom w:val="none" w:sz="0" w:space="0" w:color="auto"/>
        <w:right w:val="none" w:sz="0" w:space="0" w:color="auto"/>
      </w:divBdr>
    </w:div>
    <w:div w:id="114518466">
      <w:bodyDiv w:val="1"/>
      <w:marLeft w:val="0"/>
      <w:marRight w:val="0"/>
      <w:marTop w:val="0"/>
      <w:marBottom w:val="0"/>
      <w:divBdr>
        <w:top w:val="none" w:sz="0" w:space="0" w:color="auto"/>
        <w:left w:val="none" w:sz="0" w:space="0" w:color="auto"/>
        <w:bottom w:val="none" w:sz="0" w:space="0" w:color="auto"/>
        <w:right w:val="none" w:sz="0" w:space="0" w:color="auto"/>
      </w:divBdr>
      <w:divsChild>
        <w:div w:id="1995645210">
          <w:marLeft w:val="0"/>
          <w:marRight w:val="0"/>
          <w:marTop w:val="0"/>
          <w:marBottom w:val="0"/>
          <w:divBdr>
            <w:top w:val="none" w:sz="0" w:space="0" w:color="auto"/>
            <w:left w:val="none" w:sz="0" w:space="0" w:color="auto"/>
            <w:bottom w:val="none" w:sz="0" w:space="0" w:color="auto"/>
            <w:right w:val="none" w:sz="0" w:space="0" w:color="auto"/>
          </w:divBdr>
          <w:divsChild>
            <w:div w:id="1439983753">
              <w:marLeft w:val="1200"/>
              <w:marRight w:val="1200"/>
              <w:marTop w:val="150"/>
              <w:marBottom w:val="150"/>
              <w:divBdr>
                <w:top w:val="none" w:sz="0" w:space="0" w:color="auto"/>
                <w:left w:val="none" w:sz="0" w:space="0" w:color="auto"/>
                <w:bottom w:val="none" w:sz="0" w:space="0" w:color="auto"/>
                <w:right w:val="none" w:sz="0" w:space="0" w:color="auto"/>
              </w:divBdr>
              <w:divsChild>
                <w:div w:id="376929057">
                  <w:marLeft w:val="0"/>
                  <w:marRight w:val="0"/>
                  <w:marTop w:val="0"/>
                  <w:marBottom w:val="0"/>
                  <w:divBdr>
                    <w:top w:val="none" w:sz="0" w:space="0" w:color="auto"/>
                    <w:left w:val="none" w:sz="0" w:space="0" w:color="auto"/>
                    <w:bottom w:val="none" w:sz="0" w:space="0" w:color="auto"/>
                    <w:right w:val="none" w:sz="0" w:space="0" w:color="auto"/>
                  </w:divBdr>
                  <w:divsChild>
                    <w:div w:id="112546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375106">
      <w:bodyDiv w:val="1"/>
      <w:marLeft w:val="0"/>
      <w:marRight w:val="0"/>
      <w:marTop w:val="0"/>
      <w:marBottom w:val="0"/>
      <w:divBdr>
        <w:top w:val="none" w:sz="0" w:space="0" w:color="auto"/>
        <w:left w:val="none" w:sz="0" w:space="0" w:color="auto"/>
        <w:bottom w:val="none" w:sz="0" w:space="0" w:color="auto"/>
        <w:right w:val="none" w:sz="0" w:space="0" w:color="auto"/>
      </w:divBdr>
      <w:divsChild>
        <w:div w:id="1158038460">
          <w:marLeft w:val="0"/>
          <w:marRight w:val="0"/>
          <w:marTop w:val="0"/>
          <w:marBottom w:val="0"/>
          <w:divBdr>
            <w:top w:val="none" w:sz="0" w:space="0" w:color="auto"/>
            <w:left w:val="none" w:sz="0" w:space="0" w:color="auto"/>
            <w:bottom w:val="none" w:sz="0" w:space="0" w:color="auto"/>
            <w:right w:val="none" w:sz="0" w:space="0" w:color="auto"/>
          </w:divBdr>
          <w:divsChild>
            <w:div w:id="115637675">
              <w:marLeft w:val="0"/>
              <w:marRight w:val="0"/>
              <w:marTop w:val="100"/>
              <w:marBottom w:val="100"/>
              <w:divBdr>
                <w:top w:val="none" w:sz="0" w:space="0" w:color="auto"/>
                <w:left w:val="none" w:sz="0" w:space="0" w:color="auto"/>
                <w:bottom w:val="none" w:sz="0" w:space="0" w:color="auto"/>
                <w:right w:val="none" w:sz="0" w:space="0" w:color="auto"/>
              </w:divBdr>
              <w:divsChild>
                <w:div w:id="997659756">
                  <w:marLeft w:val="0"/>
                  <w:marRight w:val="0"/>
                  <w:marTop w:val="0"/>
                  <w:marBottom w:val="0"/>
                  <w:divBdr>
                    <w:top w:val="none" w:sz="0" w:space="0" w:color="auto"/>
                    <w:left w:val="single" w:sz="6" w:space="0" w:color="D9D9D9"/>
                    <w:bottom w:val="none" w:sz="0" w:space="0" w:color="auto"/>
                    <w:right w:val="single" w:sz="6" w:space="0" w:color="D9D9D9"/>
                  </w:divBdr>
                  <w:divsChild>
                    <w:div w:id="1115828789">
                      <w:marLeft w:val="0"/>
                      <w:marRight w:val="0"/>
                      <w:marTop w:val="0"/>
                      <w:marBottom w:val="0"/>
                      <w:divBdr>
                        <w:top w:val="none" w:sz="0" w:space="0" w:color="auto"/>
                        <w:left w:val="none" w:sz="0" w:space="0" w:color="auto"/>
                        <w:bottom w:val="none" w:sz="0" w:space="0" w:color="auto"/>
                        <w:right w:val="none" w:sz="0" w:space="0" w:color="auto"/>
                      </w:divBdr>
                      <w:divsChild>
                        <w:div w:id="447046368">
                          <w:marLeft w:val="0"/>
                          <w:marRight w:val="0"/>
                          <w:marTop w:val="0"/>
                          <w:marBottom w:val="0"/>
                          <w:divBdr>
                            <w:top w:val="none" w:sz="0" w:space="0" w:color="auto"/>
                            <w:left w:val="none" w:sz="0" w:space="0" w:color="auto"/>
                            <w:bottom w:val="none" w:sz="0" w:space="0" w:color="auto"/>
                            <w:right w:val="none" w:sz="0" w:space="0" w:color="auto"/>
                          </w:divBdr>
                          <w:divsChild>
                            <w:div w:id="913007759">
                              <w:marLeft w:val="0"/>
                              <w:marRight w:val="0"/>
                              <w:marTop w:val="0"/>
                              <w:marBottom w:val="0"/>
                              <w:divBdr>
                                <w:top w:val="none" w:sz="0" w:space="0" w:color="auto"/>
                                <w:left w:val="none" w:sz="0" w:space="0" w:color="auto"/>
                                <w:bottom w:val="none" w:sz="0" w:space="0" w:color="auto"/>
                                <w:right w:val="none" w:sz="0" w:space="0" w:color="auto"/>
                              </w:divBdr>
                              <w:divsChild>
                                <w:div w:id="1518083839">
                                  <w:marLeft w:val="0"/>
                                  <w:marRight w:val="0"/>
                                  <w:marTop w:val="0"/>
                                  <w:marBottom w:val="0"/>
                                  <w:divBdr>
                                    <w:top w:val="none" w:sz="0" w:space="0" w:color="auto"/>
                                    <w:left w:val="none" w:sz="0" w:space="0" w:color="auto"/>
                                    <w:bottom w:val="none" w:sz="0" w:space="0" w:color="auto"/>
                                    <w:right w:val="none" w:sz="0" w:space="0" w:color="auto"/>
                                  </w:divBdr>
                                  <w:divsChild>
                                    <w:div w:id="53177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961553">
                              <w:marLeft w:val="0"/>
                              <w:marRight w:val="0"/>
                              <w:marTop w:val="0"/>
                              <w:marBottom w:val="0"/>
                              <w:divBdr>
                                <w:top w:val="none" w:sz="0" w:space="0" w:color="auto"/>
                                <w:left w:val="none" w:sz="0" w:space="0" w:color="auto"/>
                                <w:bottom w:val="none" w:sz="0" w:space="0" w:color="auto"/>
                                <w:right w:val="none" w:sz="0" w:space="0" w:color="auto"/>
                              </w:divBdr>
                              <w:divsChild>
                                <w:div w:id="604726604">
                                  <w:marLeft w:val="0"/>
                                  <w:marRight w:val="0"/>
                                  <w:marTop w:val="0"/>
                                  <w:marBottom w:val="0"/>
                                  <w:divBdr>
                                    <w:top w:val="none" w:sz="0" w:space="0" w:color="auto"/>
                                    <w:left w:val="none" w:sz="0" w:space="0" w:color="auto"/>
                                    <w:bottom w:val="none" w:sz="0" w:space="0" w:color="auto"/>
                                    <w:right w:val="none" w:sz="0" w:space="0" w:color="auto"/>
                                  </w:divBdr>
                                  <w:divsChild>
                                    <w:div w:id="164261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1278395">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2118402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2D249-ACDD-4AE2-871E-0F87A9EB8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4098</Words>
  <Characters>22545</Characters>
  <Application>Microsoft Office Word</Application>
  <DocSecurity>0</DocSecurity>
  <Lines>187</Lines>
  <Paragraphs>53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26590</CharactersWithSpaces>
  <SharedDoc>false</SharedDoc>
  <HLinks>
    <vt:vector size="162" baseType="variant">
      <vt:variant>
        <vt:i4>3080288</vt:i4>
      </vt:variant>
      <vt:variant>
        <vt:i4>78</vt:i4>
      </vt:variant>
      <vt:variant>
        <vt:i4>0</vt:i4>
      </vt:variant>
      <vt:variant>
        <vt:i4>5</vt:i4>
      </vt:variant>
      <vt:variant>
        <vt:lpwstr>https://www.amnesty.org/en/countries/americas/colombia/report-colombia/</vt:lpwstr>
      </vt:variant>
      <vt:variant>
        <vt:lpwstr/>
      </vt:variant>
      <vt:variant>
        <vt:i4>5046281</vt:i4>
      </vt:variant>
      <vt:variant>
        <vt:i4>75</vt:i4>
      </vt:variant>
      <vt:variant>
        <vt:i4>0</vt:i4>
      </vt:variant>
      <vt:variant>
        <vt:i4>5</vt:i4>
      </vt:variant>
      <vt:variant>
        <vt:lpwstr>http://www.omct.org/es/monitoring-protection-mechanisms/reports-and-publications/colombia/2015/11/d23471/</vt:lpwstr>
      </vt:variant>
      <vt:variant>
        <vt:lpwstr/>
      </vt:variant>
      <vt:variant>
        <vt:i4>3932211</vt:i4>
      </vt:variant>
      <vt:variant>
        <vt:i4>72</vt:i4>
      </vt:variant>
      <vt:variant>
        <vt:i4>0</vt:i4>
      </vt:variant>
      <vt:variant>
        <vt:i4>5</vt:i4>
      </vt:variant>
      <vt:variant>
        <vt:lpwstr>http://lib.ohchr.org/HRBodies/UPR/Documents/Session16/CO/UNESCO_UPR_COL_S16_2013_UNESCO_E.pdf</vt:lpwstr>
      </vt:variant>
      <vt:variant>
        <vt:lpwstr/>
      </vt:variant>
      <vt:variant>
        <vt:i4>5308437</vt:i4>
      </vt:variant>
      <vt:variant>
        <vt:i4>69</vt:i4>
      </vt:variant>
      <vt:variant>
        <vt:i4>0</vt:i4>
      </vt:variant>
      <vt:variant>
        <vt:i4>5</vt:i4>
      </vt:variant>
      <vt:variant>
        <vt:lpwstr>http://www.corteconstitucional.gov.co/relatoria/2012/t-018-12.htm</vt:lpwstr>
      </vt:variant>
      <vt:variant>
        <vt:lpwstr/>
      </vt:variant>
      <vt:variant>
        <vt:i4>4915228</vt:i4>
      </vt:variant>
      <vt:variant>
        <vt:i4>66</vt:i4>
      </vt:variant>
      <vt:variant>
        <vt:i4>0</vt:i4>
      </vt:variant>
      <vt:variant>
        <vt:i4>5</vt:i4>
      </vt:variant>
      <vt:variant>
        <vt:lpwstr>http://www.corteconstitucional.gov.co/relatoria/2009/C-728-09.htm</vt:lpwstr>
      </vt:variant>
      <vt:variant>
        <vt:lpwstr/>
      </vt:variant>
      <vt:variant>
        <vt:i4>4849672</vt:i4>
      </vt:variant>
      <vt:variant>
        <vt:i4>63</vt:i4>
      </vt:variant>
      <vt:variant>
        <vt:i4>0</vt:i4>
      </vt:variant>
      <vt:variant>
        <vt:i4>5</vt:i4>
      </vt:variant>
      <vt:variant>
        <vt:lpwstr>http://wsp.presidencia.gov.co/Normativa/Leyes/Documents/2013/LEY 1621 DEL 17 DE ABRIL DE 2013.pdf</vt:lpwstr>
      </vt:variant>
      <vt:variant>
        <vt:lpwstr/>
      </vt:variant>
      <vt:variant>
        <vt:i4>5046281</vt:i4>
      </vt:variant>
      <vt:variant>
        <vt:i4>60</vt:i4>
      </vt:variant>
      <vt:variant>
        <vt:i4>0</vt:i4>
      </vt:variant>
      <vt:variant>
        <vt:i4>5</vt:i4>
      </vt:variant>
      <vt:variant>
        <vt:lpwstr>http://www.omct.org/es/monitoring-protection-mechanisms/reports-and-publications/colombia/2015/11/d23471/</vt:lpwstr>
      </vt:variant>
      <vt:variant>
        <vt:lpwstr/>
      </vt:variant>
      <vt:variant>
        <vt:i4>5046281</vt:i4>
      </vt:variant>
      <vt:variant>
        <vt:i4>57</vt:i4>
      </vt:variant>
      <vt:variant>
        <vt:i4>0</vt:i4>
      </vt:variant>
      <vt:variant>
        <vt:i4>5</vt:i4>
      </vt:variant>
      <vt:variant>
        <vt:lpwstr>http://www.omct.org/es/monitoring-protection-mechanisms/reports-and-publications/colombia/2015/11/d23471/</vt:lpwstr>
      </vt:variant>
      <vt:variant>
        <vt:lpwstr/>
      </vt:variant>
      <vt:variant>
        <vt:i4>5046281</vt:i4>
      </vt:variant>
      <vt:variant>
        <vt:i4>54</vt:i4>
      </vt:variant>
      <vt:variant>
        <vt:i4>0</vt:i4>
      </vt:variant>
      <vt:variant>
        <vt:i4>5</vt:i4>
      </vt:variant>
      <vt:variant>
        <vt:lpwstr>http://www.omct.org/es/monitoring-protection-mechanisms/reports-and-publications/colombia/2015/11/d23471/</vt:lpwstr>
      </vt:variant>
      <vt:variant>
        <vt:lpwstr/>
      </vt:variant>
      <vt:variant>
        <vt:i4>5046281</vt:i4>
      </vt:variant>
      <vt:variant>
        <vt:i4>51</vt:i4>
      </vt:variant>
      <vt:variant>
        <vt:i4>0</vt:i4>
      </vt:variant>
      <vt:variant>
        <vt:i4>5</vt:i4>
      </vt:variant>
      <vt:variant>
        <vt:lpwstr>http://www.omct.org/es/monitoring-protection-mechanisms/reports-and-publications/colombia/2015/11/d23471/</vt:lpwstr>
      </vt:variant>
      <vt:variant>
        <vt:lpwstr/>
      </vt:variant>
      <vt:variant>
        <vt:i4>5046281</vt:i4>
      </vt:variant>
      <vt:variant>
        <vt:i4>48</vt:i4>
      </vt:variant>
      <vt:variant>
        <vt:i4>0</vt:i4>
      </vt:variant>
      <vt:variant>
        <vt:i4>5</vt:i4>
      </vt:variant>
      <vt:variant>
        <vt:lpwstr>http://www.omct.org/es/monitoring-protection-mechanisms/reports-and-publications/colombia/2015/11/d23471/</vt:lpwstr>
      </vt:variant>
      <vt:variant>
        <vt:lpwstr/>
      </vt:variant>
      <vt:variant>
        <vt:i4>5046281</vt:i4>
      </vt:variant>
      <vt:variant>
        <vt:i4>45</vt:i4>
      </vt:variant>
      <vt:variant>
        <vt:i4>0</vt:i4>
      </vt:variant>
      <vt:variant>
        <vt:i4>5</vt:i4>
      </vt:variant>
      <vt:variant>
        <vt:lpwstr>http://www.omct.org/es/monitoring-protection-mechanisms/reports-and-publications/colombia/2015/11/d23471/</vt:lpwstr>
      </vt:variant>
      <vt:variant>
        <vt:lpwstr/>
      </vt:variant>
      <vt:variant>
        <vt:i4>6553661</vt:i4>
      </vt:variant>
      <vt:variant>
        <vt:i4>42</vt:i4>
      </vt:variant>
      <vt:variant>
        <vt:i4>0</vt:i4>
      </vt:variant>
      <vt:variant>
        <vt:i4>5</vt:i4>
      </vt:variant>
      <vt:variant>
        <vt:lpwstr>https://www.hrw.org/report/2014/03/20/crisis-buenaventura/disappearances-dismemberment-and-displacement-colombias-main</vt:lpwstr>
      </vt:variant>
      <vt:variant>
        <vt:lpwstr/>
      </vt:variant>
      <vt:variant>
        <vt:i4>5046281</vt:i4>
      </vt:variant>
      <vt:variant>
        <vt:i4>39</vt:i4>
      </vt:variant>
      <vt:variant>
        <vt:i4>0</vt:i4>
      </vt:variant>
      <vt:variant>
        <vt:i4>5</vt:i4>
      </vt:variant>
      <vt:variant>
        <vt:lpwstr>http://www.omct.org/es/monitoring-protection-mechanisms/reports-and-publications/colombia/2015/11/d23471/</vt:lpwstr>
      </vt:variant>
      <vt:variant>
        <vt:lpwstr/>
      </vt:variant>
      <vt:variant>
        <vt:i4>6815870</vt:i4>
      </vt:variant>
      <vt:variant>
        <vt:i4>36</vt:i4>
      </vt:variant>
      <vt:variant>
        <vt:i4>0</vt:i4>
      </vt:variant>
      <vt:variant>
        <vt:i4>5</vt:i4>
      </vt:variant>
      <vt:variant>
        <vt:lpwstr>https://www.amnesty.org/en/latest/news/2015/09/colombia-agreement-must-guarantee-justice-for-the-millions-of-victims-of-the-armed-conflict/</vt:lpwstr>
      </vt:variant>
      <vt:variant>
        <vt:lpwstr/>
      </vt:variant>
      <vt:variant>
        <vt:i4>5046281</vt:i4>
      </vt:variant>
      <vt:variant>
        <vt:i4>33</vt:i4>
      </vt:variant>
      <vt:variant>
        <vt:i4>0</vt:i4>
      </vt:variant>
      <vt:variant>
        <vt:i4>5</vt:i4>
      </vt:variant>
      <vt:variant>
        <vt:lpwstr>http://www.omct.org/es/monitoring-protection-mechanisms/reports-and-publications/colombia/2015/11/d23471/</vt:lpwstr>
      </vt:variant>
      <vt:variant>
        <vt:lpwstr/>
      </vt:variant>
      <vt:variant>
        <vt:i4>4980752</vt:i4>
      </vt:variant>
      <vt:variant>
        <vt:i4>30</vt:i4>
      </vt:variant>
      <vt:variant>
        <vt:i4>0</vt:i4>
      </vt:variant>
      <vt:variant>
        <vt:i4>5</vt:i4>
      </vt:variant>
      <vt:variant>
        <vt:lpwstr>http://www.corteconstitucional.gov.co/relatoria/2011/c-879-11.htm</vt:lpwstr>
      </vt:variant>
      <vt:variant>
        <vt:lpwstr/>
      </vt:variant>
      <vt:variant>
        <vt:i4>5046281</vt:i4>
      </vt:variant>
      <vt:variant>
        <vt:i4>27</vt:i4>
      </vt:variant>
      <vt:variant>
        <vt:i4>0</vt:i4>
      </vt:variant>
      <vt:variant>
        <vt:i4>5</vt:i4>
      </vt:variant>
      <vt:variant>
        <vt:lpwstr>http://www.omct.org/es/monitoring-protection-mechanisms/reports-and-publications/colombia/2015/11/d23471/</vt:lpwstr>
      </vt:variant>
      <vt:variant>
        <vt:lpwstr/>
      </vt:variant>
      <vt:variant>
        <vt:i4>5046281</vt:i4>
      </vt:variant>
      <vt:variant>
        <vt:i4>24</vt:i4>
      </vt:variant>
      <vt:variant>
        <vt:i4>0</vt:i4>
      </vt:variant>
      <vt:variant>
        <vt:i4>5</vt:i4>
      </vt:variant>
      <vt:variant>
        <vt:lpwstr>http://www.omct.org/es/monitoring-protection-mechanisms/reports-and-publications/colombia/2015/11/d23471/</vt:lpwstr>
      </vt:variant>
      <vt:variant>
        <vt:lpwstr/>
      </vt:variant>
      <vt:variant>
        <vt:i4>5046281</vt:i4>
      </vt:variant>
      <vt:variant>
        <vt:i4>21</vt:i4>
      </vt:variant>
      <vt:variant>
        <vt:i4>0</vt:i4>
      </vt:variant>
      <vt:variant>
        <vt:i4>5</vt:i4>
      </vt:variant>
      <vt:variant>
        <vt:lpwstr>http://www.omct.org/es/monitoring-protection-mechanisms/reports-and-publications/colombia/2015/11/d23471/</vt:lpwstr>
      </vt:variant>
      <vt:variant>
        <vt:lpwstr/>
      </vt:variant>
      <vt:variant>
        <vt:i4>3932192</vt:i4>
      </vt:variant>
      <vt:variant>
        <vt:i4>18</vt:i4>
      </vt:variant>
      <vt:variant>
        <vt:i4>0</vt:i4>
      </vt:variant>
      <vt:variant>
        <vt:i4>5</vt:i4>
      </vt:variant>
      <vt:variant>
        <vt:lpwstr>http://www.secretariasenado.gov.co/senado/basedoc/ley_1719_2014.html</vt:lpwstr>
      </vt:variant>
      <vt:variant>
        <vt:lpwstr/>
      </vt:variant>
      <vt:variant>
        <vt:i4>917592</vt:i4>
      </vt:variant>
      <vt:variant>
        <vt:i4>15</vt:i4>
      </vt:variant>
      <vt:variant>
        <vt:i4>0</vt:i4>
      </vt:variant>
      <vt:variant>
        <vt:i4>5</vt:i4>
      </vt:variant>
      <vt:variant>
        <vt:lpwstr>http://www.msn.com/es-co/noticias/mundo/en-colombia-son-asesinadas-cuatro-mujeres-cada-d%c3%ada/ar-CCqU2Y?ocid=se</vt:lpwstr>
      </vt:variant>
      <vt:variant>
        <vt:lpwstr/>
      </vt:variant>
      <vt:variant>
        <vt:i4>3211389</vt:i4>
      </vt:variant>
      <vt:variant>
        <vt:i4>12</vt:i4>
      </vt:variant>
      <vt:variant>
        <vt:i4>0</vt:i4>
      </vt:variant>
      <vt:variant>
        <vt:i4>5</vt:i4>
      </vt:variant>
      <vt:variant>
        <vt:lpwstr>http://www.icbf.gov.co/cargues/avance/docs/decreto_1930_2013.htm</vt:lpwstr>
      </vt:variant>
      <vt:variant>
        <vt:lpwstr/>
      </vt:variant>
      <vt:variant>
        <vt:i4>6357048</vt:i4>
      </vt:variant>
      <vt:variant>
        <vt:i4>9</vt:i4>
      </vt:variant>
      <vt:variant>
        <vt:i4>0</vt:i4>
      </vt:variant>
      <vt:variant>
        <vt:i4>5</vt:i4>
      </vt:variant>
      <vt:variant>
        <vt:lpwstr>http://www.mininterior.gov.co/sites/default/files/por_la_cual_se_crea_el_observatorio_contra_la_discriminacion_y_el_racismo.pdf</vt:lpwstr>
      </vt:variant>
      <vt:variant>
        <vt:lpwstr/>
      </vt:variant>
      <vt:variant>
        <vt:i4>3670134</vt:i4>
      </vt:variant>
      <vt:variant>
        <vt:i4>6</vt:i4>
      </vt:variant>
      <vt:variant>
        <vt:i4>0</vt:i4>
      </vt:variant>
      <vt:variant>
        <vt:i4>5</vt:i4>
      </vt:variant>
      <vt:variant>
        <vt:lpwstr>http://www.corteconstitucional.gov.co/relatoria/autos/2009/a005-09.htm</vt:lpwstr>
      </vt:variant>
      <vt:variant>
        <vt:lpwstr/>
      </vt:variant>
      <vt:variant>
        <vt:i4>3932223</vt:i4>
      </vt:variant>
      <vt:variant>
        <vt:i4>3</vt:i4>
      </vt:variant>
      <vt:variant>
        <vt:i4>0</vt:i4>
      </vt:variant>
      <vt:variant>
        <vt:i4>5</vt:i4>
      </vt:variant>
      <vt:variant>
        <vt:lpwstr>http://www.internal-displacement.org/americas/colombia/figures-analysis</vt:lpwstr>
      </vt:variant>
      <vt:variant>
        <vt:lpwstr/>
      </vt:variant>
      <vt:variant>
        <vt:i4>1245206</vt:i4>
      </vt:variant>
      <vt:variant>
        <vt:i4>0</vt:i4>
      </vt:variant>
      <vt:variant>
        <vt:i4>0</vt:i4>
      </vt:variant>
      <vt:variant>
        <vt:i4>5</vt:i4>
      </vt:variant>
      <vt:variant>
        <vt:lpwstr>http://www.defensoria.gov.co/es/public/atencionciudadanoa/1469/Sistema-de-alertas-tempranas---SAT.htm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CCPR/C/COL/Q/7</dc:title>
  <dc:subject>CCPR/C/COL/Q/7</dc:subject>
  <dc:creator>Maruchi Zeballos</dc:creator>
  <cp:keywords/>
  <dc:description/>
  <cp:lastModifiedBy>Maruchi Zeballos</cp:lastModifiedBy>
  <cp:revision>2</cp:revision>
  <cp:lastPrinted>2016-03-23T13:37:00Z</cp:lastPrinted>
  <dcterms:created xsi:type="dcterms:W3CDTF">2016-04-28T07:43:00Z</dcterms:created>
  <dcterms:modified xsi:type="dcterms:W3CDTF">2016-04-28T07:43:00Z</dcterms:modified>
</cp:coreProperties>
</file>