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45676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161203    161203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3831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40"/>
              </w:rPr>
              <w:t>М</w:t>
            </w:r>
            <w:r>
              <w:rPr>
                <w:b/>
                <w:bCs/>
                <w:iCs/>
              </w:rPr>
              <w:t xml:space="preserve">ЕЖДУНАРОДНАЯ КОНВЕНЦИЯ 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О ЛИКВИДАЦИИ 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/C/63/CO/4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pStyle w:val="FootnoteText"/>
      </w:pPr>
      <w:r>
        <w:t>КОМИТЕТ ПО ЛИКВИДАЦИИ</w:t>
      </w:r>
    </w:p>
    <w:p w:rsidR="00000000" w:rsidRDefault="00000000">
      <w:pPr>
        <w:spacing w:line="240" w:lineRule="auto"/>
      </w:pPr>
      <w:r>
        <w:t>РАСОВОЙ ДИСКРИМИНАЦИИ</w:t>
      </w:r>
    </w:p>
    <w:p w:rsidR="00000000" w:rsidRDefault="00000000">
      <w:pPr>
        <w:spacing w:line="240" w:lineRule="auto"/>
      </w:pPr>
      <w:r>
        <w:t>Шестьдесят третья сессия</w:t>
      </w:r>
    </w:p>
    <w:p w:rsidR="00000000" w:rsidRDefault="00000000">
      <w:pPr>
        <w:spacing w:line="240" w:lineRule="auto"/>
      </w:pPr>
      <w:r>
        <w:t>4-22 августа 2003 года</w:t>
      </w:r>
    </w:p>
    <w:p w:rsidR="00000000" w:rsidRDefault="00000000">
      <w:pPr>
        <w:spacing w:line="240" w:lineRule="auto"/>
      </w:pPr>
    </w:p>
    <w:p w:rsidR="00000000" w:rsidRDefault="00000000">
      <w:pPr>
        <w:pStyle w:val="FootnoteText"/>
      </w:pPr>
    </w:p>
    <w:p w:rsidR="00000000" w:rsidRDefault="00000000">
      <w:pPr>
        <w:spacing w:line="240" w:lineRule="auto"/>
        <w:jc w:val="center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10"/>
        <w:rPr>
          <w:b w:val="0"/>
          <w:u w:val="single"/>
        </w:rPr>
      </w:pPr>
      <w:r>
        <w:rPr>
          <w:b w:val="0"/>
          <w:u w:val="single"/>
        </w:rPr>
        <w:t>Заключительные замечания Комитета по ликвидации расовой дискриминации</w:t>
      </w:r>
    </w:p>
    <w:p w:rsidR="00000000" w:rsidRDefault="00000000">
      <w:pPr>
        <w:pStyle w:val="10"/>
        <w:rPr>
          <w:b w:val="0"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t>ЧЕШСКАЯ РЕСПУБЛИКА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1.</w:t>
      </w:r>
      <w:r>
        <w:tab/>
        <w:t>Комитет рассмотрел пятый периодический доклад Чешской Республики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/419/</w:t>
      </w:r>
      <w:r>
        <w:rPr>
          <w:lang w:val="en-US"/>
        </w:rPr>
        <w:t>Add</w:t>
      </w:r>
      <w:r>
        <w:t>.1), подлежавший представлению 1 января 2002 года, на своих 1590, 1591 и 1592-м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.1590-1592) 7 и 8 августа 2003 года.  На своем 1603</w:t>
      </w:r>
      <w:r>
        <w:noBreakHyphen/>
        <w:t>м 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.1603) 18 августа 2003 года Комитет принял следующие заключительные замечания.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А.</w:t>
      </w:r>
      <w:r>
        <w:rPr>
          <w:bCs/>
        </w:rPr>
        <w:tab/>
        <w:t>Введение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2.</w:t>
      </w:r>
      <w:r>
        <w:tab/>
        <w:t>Комитет приветствует своевременно представленный государством-участником самокритичный доклад, подробную дополнительную устную информацию, представленную делегацией, и конструктивные ответы на поставленные вопросы.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В.</w:t>
      </w:r>
      <w:r>
        <w:rPr>
          <w:bCs/>
        </w:rPr>
        <w:tab/>
        <w:t>Позитивные аспекты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3.</w:t>
      </w:r>
      <w:r>
        <w:tab/>
        <w:t>Комитет приветствует заявление, сделанное государством-участником в соответствии со статьей 14 Конвенции, а также признание 6 августа 2002 года поправки к пункту 6 статьи 8 Конвенции.</w:t>
      </w:r>
    </w:p>
    <w:p w:rsidR="00000000" w:rsidRDefault="00000000"/>
    <w:p w:rsidR="00000000" w:rsidRDefault="00000000">
      <w:r>
        <w:t>4.</w:t>
      </w:r>
      <w:r>
        <w:tab/>
        <w:t xml:space="preserve">Комитет принимает к сведению поправку к статье 10 Конституции, согласно которой все международные договоры, </w:t>
      </w:r>
      <w:proofErr w:type="spellStart"/>
      <w:r>
        <w:t>промульгированные</w:t>
      </w:r>
      <w:proofErr w:type="spellEnd"/>
      <w:r>
        <w:t xml:space="preserve"> и ратифицированные Чешской Республикой, имеют прямое применение и преимущественную силу во внутреннем праве.</w:t>
      </w:r>
    </w:p>
    <w:p w:rsidR="00000000" w:rsidRDefault="00000000"/>
    <w:p w:rsidR="00000000" w:rsidRDefault="00000000">
      <w:r>
        <w:t>5.</w:t>
      </w:r>
      <w:r>
        <w:tab/>
        <w:t xml:space="preserve">Комитет выражает удовлетворение в связи с предпринимаемыми государством-участником усилиями в законодательной сфере в целях претворения в жизнь положений Конвенции, в особенности в области защиты национальных меньшинств, а также приветствует принятие в 2002 году поправки к Уголовному кодексу и поправок к Уголовно-процессуальному кодексу о переложении бремени </w:t>
      </w:r>
      <w:proofErr w:type="spellStart"/>
      <w:r>
        <w:t>доказывания</w:t>
      </w:r>
      <w:proofErr w:type="spellEnd"/>
      <w:r>
        <w:t xml:space="preserve"> с жертвы на предполагаемого правонарушителя.</w:t>
      </w:r>
    </w:p>
    <w:p w:rsidR="00000000" w:rsidRDefault="00000000"/>
    <w:p w:rsidR="00000000" w:rsidRDefault="00000000">
      <w:r>
        <w:t>6.</w:t>
      </w:r>
      <w:r>
        <w:tab/>
        <w:t>Кроме того, Комитет с удовлетворением принимает к сведению наличие целого ряда консультативных органов при правительстве, занимающихся вопросами прав человека и конкретно правами национальных меньшинств, которые работают в сотрудничестве с гражданским обществом.  Комитет, в частности, отмечает деятельность Совета правительства Чешской Республики по делам общины рома, Совета по правам человека правительства Чешской Республики и Совета правительства по национальным меньшинствам.</w:t>
      </w:r>
    </w:p>
    <w:p w:rsidR="00000000" w:rsidRDefault="00000000"/>
    <w:p w:rsidR="00000000" w:rsidRDefault="00000000">
      <w:r>
        <w:t>7.</w:t>
      </w:r>
      <w:r>
        <w:tab/>
        <w:t xml:space="preserve">Комитет весьма высоко оценивает конкретные мероприятия, программы и стратегии, принятые государством-участником с целью улучшения положения рома и других </w:t>
      </w:r>
      <w:proofErr w:type="spellStart"/>
      <w:r>
        <w:t>маргинализированных</w:t>
      </w:r>
      <w:proofErr w:type="spellEnd"/>
      <w:r>
        <w:t xml:space="preserve"> групп, включая беженцев.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С.</w:t>
      </w:r>
      <w:r>
        <w:rPr>
          <w:bCs/>
        </w:rPr>
        <w:tab/>
        <w:t>Вопросы, вызывающие озабоченность, и рекомендации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8.</w:t>
      </w:r>
      <w:r>
        <w:tab/>
        <w:t xml:space="preserve">Отмечая усилия правительства по разработке комплексного </w:t>
      </w:r>
      <w:proofErr w:type="spellStart"/>
      <w:r>
        <w:t>антидискриминационного</w:t>
      </w:r>
      <w:proofErr w:type="spellEnd"/>
      <w:r>
        <w:t xml:space="preserve"> законодательства, Комитет озабочен трудностями, с которыми сталкивается этот процесс.</w:t>
      </w:r>
    </w:p>
    <w:p w:rsidR="00000000" w:rsidRDefault="00000000"/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Комитет призывает государство-участник оперативно завершить его деятельность по разработке и принятию комплексного </w:t>
      </w:r>
      <w:proofErr w:type="spellStart"/>
      <w:r>
        <w:rPr>
          <w:b w:val="0"/>
          <w:bCs w:val="0"/>
        </w:rPr>
        <w:t>антидискриминационного</w:t>
      </w:r>
      <w:proofErr w:type="spellEnd"/>
      <w:r>
        <w:rPr>
          <w:b w:val="0"/>
          <w:bCs w:val="0"/>
        </w:rPr>
        <w:t xml:space="preserve"> законодательства и обеспечить его последующее эффективное применение.  Комитет настоятельно просит государство-участник включить в новый закон определение дискриминации в редакции статьи 1 (1) Конвенции.</w:t>
      </w:r>
    </w:p>
    <w:p w:rsidR="00000000" w:rsidRDefault="00000000">
      <w:pPr>
        <w:pStyle w:val="BodyTextIndent"/>
      </w:pPr>
    </w:p>
    <w:p w:rsidR="00000000" w:rsidRDefault="00000000">
      <w:r>
        <w:t>9.</w:t>
      </w:r>
      <w:r>
        <w:tab/>
        <w:t>Отмечая усилия государства-участника по обузданию насилия и дискриминации по расовым мотивам, Комитет по</w:t>
      </w:r>
      <w:r>
        <w:noBreakHyphen/>
        <w:t>прежнему выражает озабоченность в связи с продолжающими иметь место случаями насилия на расовой почве и подстрекательства к расовой ненависти, а также сохранения нетерпимости и дискриминации де-факто, в частности в отношении меньшинства рома.</w:t>
      </w:r>
    </w:p>
    <w:p w:rsidR="00000000" w:rsidRDefault="00000000"/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>Комитет рекомендует правительству продолжать и наращивать его усилия по обеспечению более эффективного применения действующего законодательства.</w:t>
      </w:r>
    </w:p>
    <w:p w:rsidR="00000000" w:rsidRDefault="00000000">
      <w:pPr>
        <w:pStyle w:val="BodyTextIndent"/>
      </w:pPr>
    </w:p>
    <w:p w:rsidR="00000000" w:rsidRDefault="00000000">
      <w:r>
        <w:t>10.</w:t>
      </w:r>
      <w:r>
        <w:tab/>
        <w:t>Кроме того Комитет отмечает, что государство-участник объявило наказуемым лишь активное участие в организациях, поощряющих расовую дискриминацию и подстрекающих к ней.</w:t>
      </w:r>
    </w:p>
    <w:p w:rsidR="00000000" w:rsidRDefault="00000000"/>
    <w:p w:rsidR="00000000" w:rsidRDefault="00000000">
      <w:pPr>
        <w:ind w:left="567"/>
      </w:pPr>
      <w:r>
        <w:tab/>
        <w:t xml:space="preserve">Комитет настоятельно призывает государство-участник изучить возможность пересмотра этого положения и объявить наказуемым любое участие в организациях, поощряющих расовую дискриминацию и подстрекающих к ней, в соответствии со статьей 4 </w:t>
      </w:r>
      <w:r>
        <w:rPr>
          <w:lang w:val="en-US"/>
        </w:rPr>
        <w:t>b</w:t>
      </w:r>
      <w:r>
        <w:t>) Конвенции.</w:t>
      </w:r>
    </w:p>
    <w:p w:rsidR="00000000" w:rsidRDefault="00000000">
      <w:pPr>
        <w:ind w:left="567"/>
      </w:pPr>
    </w:p>
    <w:p w:rsidR="00000000" w:rsidRDefault="00000000">
      <w:r>
        <w:t>11.</w:t>
      </w:r>
      <w:r>
        <w:tab/>
        <w:t>Комитет озабочен утверждениями о грубом обращении на расовой почве, неэффективной защите и дискриминации в отношении рома со стороны сотрудников правоохранительных органов, в особенности полиции.  Кроме того, отмечалось, что утверждения о злоупотреблениях, допускаемых сотрудниками правоохранительных органов, не всегда являются предметом оперативного и беспристрастного расследования.  Отмечая многочисленные инициативы в области подготовки и просвещения сотрудников полиции, Комитет подчеркивает, что оперативное беспристрастное расследование является основополагающим в деле борьбы с дискриминационным отношением и поведением.</w:t>
      </w:r>
    </w:p>
    <w:p w:rsidR="00000000" w:rsidRDefault="00000000"/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>Комитет рекомендует государству-участнику наращивать его усилия с целью положить конец такой дискриминационной практике.  Комитет далее рекомендует, чтобы процедуры расследования жалоб на деятельность полиции проводились и контролировались независимым органом полиции и министерством внутренних дел.  Комитет просит государство-участник включить в его следующий периодический доклад статистические данные о количестве и характере полученных жалоб на расовую дискриминацию, возбужденных уголовных делах и назначенных наказаниях.</w:t>
      </w:r>
    </w:p>
    <w:p w:rsidR="00000000" w:rsidRDefault="00000000">
      <w:pPr>
        <w:pStyle w:val="BodyTextIndent"/>
        <w:rPr>
          <w:b w:val="0"/>
          <w:bCs w:val="0"/>
        </w:rPr>
      </w:pPr>
    </w:p>
    <w:p w:rsidR="00000000" w:rsidRDefault="00000000">
      <w:r>
        <w:t>12.</w:t>
      </w:r>
      <w:r>
        <w:tab/>
        <w:t xml:space="preserve">Комитет отмечает предпринимаемые усилия по содействию доступу на рынок труда для лиц, испытывающих трудности в поиске работы, включая рома, лиц, ищущих убежище и других </w:t>
      </w:r>
      <w:proofErr w:type="spellStart"/>
      <w:r>
        <w:t>маргинализированных</w:t>
      </w:r>
      <w:proofErr w:type="spellEnd"/>
      <w:r>
        <w:t xml:space="preserve"> групп.  Тем не менее доля безработных среди рома остается непропорционально высокой и продолжает беспокоить Комитет.  Такая озабоченность подкрепляется информацией о практике ростовщичества и его негативных экономических и социальных последствиях для рома.</w:t>
      </w:r>
    </w:p>
    <w:p w:rsidR="00000000" w:rsidRDefault="00000000"/>
    <w:p w:rsidR="00000000" w:rsidRDefault="00000000">
      <w:pPr>
        <w:ind w:left="567"/>
      </w:pPr>
      <w:r>
        <w:tab/>
        <w:t xml:space="preserve">Комитет настоятельно призывает государство-участник продолжать и наращивать осуществление программ сокращения бедности и развития занятости для рома, а также рассмотреть возможность создания функциональной системы займов для социально обездоленных слоев населения, включая рома, в качестве альтернативы ростовщичеству.  В этой связи Комитет призывает государство-участник должным образом учитывать положение женщин рома в соответствии с его общей рекомендацией </w:t>
      </w:r>
      <w:proofErr w:type="spellStart"/>
      <w:r>
        <w:rPr>
          <w:lang w:val="en-US"/>
        </w:rPr>
        <w:t>XXVII</w:t>
      </w:r>
      <w:proofErr w:type="spellEnd"/>
      <w:r>
        <w:t>.</w:t>
      </w:r>
    </w:p>
    <w:p w:rsidR="00000000" w:rsidRDefault="00000000"/>
    <w:p w:rsidR="00000000" w:rsidRDefault="00000000">
      <w:r>
        <w:t>13.</w:t>
      </w:r>
      <w:r>
        <w:tab/>
        <w:t>Комитет приветствует информацию об осуществляемых государством-участником проектах строительства жилья для рома и отмечает значительные усилия, прилагаемые для поиска оптимальных решений с целью улучшения их ухудшающихся жилищных условий.  Отмечая, что в краткосрочной перспективе строительство жилищ, занимаемых главным образом рома, может принести положительные результаты, Комитет озабочен тем, что в долгосрочной перспективе такие решения могут увековечить сегрегацию.  Комитет озабочен сообщениями о выселении многих семей рома из занимаемых ими жилищ или угрозами такого выселения.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призывает государство-участник продолжать его деятельность по изучению жилищной проблемы и вести поиск решений, способствующих социальной интеграции рома.  В отношении выселения Комитет рекомендует государству-участнику принять меры по предупреждению </w:t>
      </w:r>
      <w:proofErr w:type="spellStart"/>
      <w:r>
        <w:t>выселений</w:t>
      </w:r>
      <w:proofErr w:type="spellEnd"/>
      <w:r>
        <w:t xml:space="preserve"> или сокращению их негативных последствий, в частности, применительно к наиболее уязвимым группам.</w:t>
      </w:r>
    </w:p>
    <w:p w:rsidR="00000000" w:rsidRDefault="00000000">
      <w:pPr>
        <w:ind w:left="567" w:hanging="567"/>
      </w:pPr>
    </w:p>
    <w:p w:rsidR="00000000" w:rsidRDefault="00000000">
      <w:r>
        <w:t>14.</w:t>
      </w:r>
      <w:r>
        <w:tab/>
        <w:t>Признавая сложность проблемы специального обучения и отмечая сопутствующие меры, принимаемые правительством с целью поощрения адекватной поддержки детей рома, Комитет по</w:t>
      </w:r>
      <w:r>
        <w:noBreakHyphen/>
        <w:t>прежнему, как и Комитет по правам ребенка (</w:t>
      </w:r>
      <w:proofErr w:type="spellStart"/>
      <w:r>
        <w:rPr>
          <w:lang w:val="en-US"/>
        </w:rPr>
        <w:t>CRC</w:t>
      </w:r>
      <w:proofErr w:type="spellEnd"/>
      <w:r>
        <w:t>/</w:t>
      </w:r>
      <w:r>
        <w:rPr>
          <w:lang w:val="en-US"/>
        </w:rPr>
        <w:t>C</w:t>
      </w:r>
      <w:r>
        <w:t>/15/</w:t>
      </w:r>
      <w:r>
        <w:rPr>
          <w:lang w:val="en-US"/>
        </w:rPr>
        <w:t>Add</w:t>
      </w:r>
      <w:r>
        <w:t>.201, пункт 54), выражает обеспокоенность по поводу сохранения непропорционально высокого числа детей рома, помещаемых в "специальные школы".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Ссылаясь на свою общую рекомендацию </w:t>
      </w:r>
      <w:proofErr w:type="spellStart"/>
      <w:r>
        <w:rPr>
          <w:lang w:val="en-US"/>
        </w:rPr>
        <w:t>XXVII</w:t>
      </w:r>
      <w:proofErr w:type="spellEnd"/>
      <w:r>
        <w:t>, Комитет настоятельно призывает правительство продолжать и наращивать его усилия по улучшению положения в области образования рома посредством, в частности, набора в общеобразовательные школы, набора учителей из числа представителей общин рома, а также путем просветительской работы среди учителей и других работников образования в отношении уклада жизни и мировосприятия детей рома и детей с очевидными трудностями в обучении.</w:t>
      </w:r>
    </w:p>
    <w:p w:rsidR="00000000" w:rsidRDefault="00000000">
      <w:pPr>
        <w:ind w:left="567" w:hanging="567"/>
      </w:pPr>
    </w:p>
    <w:p w:rsidR="00000000" w:rsidRDefault="00000000">
      <w:r>
        <w:t>15.</w:t>
      </w:r>
      <w:r>
        <w:tab/>
        <w:t>Комитет с удовлетворением воспринял разработку нового закона о правовой помощи, который облегчит доступ к правосудию для жертв дискриминации.  Однако Комитет озабочен продолжающими поступать сообщениями о том, что в уголовном судопроизводстве судьи неохотно выносят решение о расовой мотивации преступлений.  Комитет также сожалеет по поводу отсутствия информации о конкретных делах жертв дискриминации, рассмотрение которых закончилось получением надлежащего возмещения.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Комитет призывает государство-участник оперативно создать систему правовой помощи для предполагаемых жертв расизма.  Он просит государство-участник включить в его следующий периодический доклад данные о числе лиц, воспользовавшихся правовой помощью, а также информацию о делах лиц, получивших надлежащее возмещение.</w:t>
      </w:r>
    </w:p>
    <w:p w:rsidR="00000000" w:rsidRDefault="00000000">
      <w:pPr>
        <w:ind w:left="567" w:hanging="567"/>
      </w:pPr>
    </w:p>
    <w:p w:rsidR="00000000" w:rsidRDefault="00000000">
      <w:r>
        <w:t>16.</w:t>
      </w:r>
      <w:r>
        <w:tab/>
        <w:t>Комитет приветствует ежегодные антирасистские кампании и широкий охват ими населения страны, а также отмечает другие многочисленные инициативы государства-участника по борьбе с дискриминационным отношением и практикой.  К сожалению негативное отношение к меньшинствам и беженцам по</w:t>
      </w:r>
      <w:r>
        <w:noBreakHyphen/>
        <w:t>прежнему сохраняется среди государственных служащих, в средствах массовой информации и среди широкой общественности, что вызывает озабоченность Комитета.  Кроме того, Комитет обеспокоен тем, что учебно-просветительские мероприятия, как представляется, не распространяются на судебные органы, в отличие от органов полиции.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рекомендует государству-участнику продолжать и расширять проведение антирасистских кампаний, а также другие усилия, направленные на борьбу с расовой и этнической </w:t>
      </w:r>
      <w:proofErr w:type="spellStart"/>
      <w:r>
        <w:t>стереотипизацией</w:t>
      </w:r>
      <w:proofErr w:type="spellEnd"/>
      <w:r>
        <w:t>.  Комитет рекомендует государству-участнику при проведении мероприятий в области государственного образования продолжать проводить и диверсифицировать адресные программы подготовки специалистов, таких, как сотрудники полиции, судьи и другие государственные служащие, работающие с представителями рома и других уязвимых групп.</w:t>
      </w:r>
    </w:p>
    <w:p w:rsidR="00000000" w:rsidRDefault="00000000">
      <w:pPr>
        <w:ind w:left="567" w:hanging="567"/>
      </w:pPr>
    </w:p>
    <w:p w:rsidR="00000000" w:rsidRDefault="00000000">
      <w:r>
        <w:t>17.</w:t>
      </w:r>
      <w:r>
        <w:tab/>
        <w:t>Комитет обращается с призывом к государству-участнику при подготовке его следующего периодического доклада проводить консультации с организациями гражданского общества, ведущими борьбу с расовой дискриминацией.</w:t>
      </w:r>
    </w:p>
    <w:p w:rsidR="00000000" w:rsidRDefault="00000000"/>
    <w:p w:rsidR="00000000" w:rsidRDefault="00000000">
      <w:r>
        <w:t>18.</w:t>
      </w:r>
      <w:r>
        <w:tab/>
        <w:t>Комитет рекомендует государству-участнику обеспечить широкое распространение информации об имеющихся внутренних средствах правовой защиты от актов расовой дискриминации, о юридических возможностях получения компенсации в случае дискриминации и о процедуре подачи индивидуальных жалоб в соответствии со статьей 14 Конвенции.</w:t>
      </w:r>
    </w:p>
    <w:p w:rsidR="00000000" w:rsidRDefault="00000000"/>
    <w:p w:rsidR="00000000" w:rsidRDefault="00000000">
      <w:r>
        <w:t>19.</w:t>
      </w:r>
      <w:r>
        <w:tab/>
        <w:t xml:space="preserve">Комитет приветствует информацию о подготовке проекта национального плана действий по борьбе с расизмом в Чешской Республике.  Комитет ожидает представления этого плана на Региональном семинаре экспертов стран Восточной Европы по вопросам осуществления Программы действий, принятой на Всемирной конференции по борьбе против расизма, расовой дискриминации, ксенофобии и связанной с ними нетерпимости, который должен состояться в Чешской Республике в сентябре 2003 года.  Комитет предлагает государству-участнику включить в свой следующий периодический доклад информацию о Национальном плане действий и о других мероприятиях по осуществлению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/>
    <w:p w:rsidR="00000000" w:rsidRDefault="00000000">
      <w:r>
        <w:t>20.</w:t>
      </w:r>
      <w:r>
        <w:tab/>
        <w:t>Комитет рекомендует государству-участнику обеспечивать широкое распространение его периодических докладов с момента их представления и предавать широкой огласке замечания Комитета по этим докладам.</w:t>
      </w:r>
    </w:p>
    <w:p w:rsidR="00000000" w:rsidRDefault="00000000"/>
    <w:p w:rsidR="00000000" w:rsidRDefault="00000000">
      <w:r>
        <w:t>21.</w:t>
      </w:r>
      <w:r>
        <w:tab/>
        <w:t>Комитет рекомендует государству-участнику представить его шестой периодический доклад одновременно с седьмым периодическим докладом, подлежащим представлению к 1 января 2006 года, и ответить в этом докладе на все вопросы,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pStyle w:val="16"/>
        <w:tabs>
          <w:tab w:val="left" w:pos="0"/>
        </w:tabs>
        <w:suppressAutoHyphens/>
      </w:pPr>
      <w:r>
        <w:t>-----</w:t>
      </w:r>
    </w:p>
    <w:p w:rsidR="00000000" w:rsidRDefault="00000000">
      <w:pPr>
        <w:pStyle w:val="FootnoteText"/>
        <w:tabs>
          <w:tab w:val="left" w:pos="0"/>
        </w:tabs>
        <w:suppressAutoHyphens/>
        <w:spacing w:line="288" w:lineRule="auto"/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CERD/C/63/CO/4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CERD/C/63/CO/4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ind w:left="567" w:hanging="567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1713</Words>
  <Characters>9769</Characters>
  <Application>Microsoft Office Word</Application>
  <DocSecurity>4</DocSecurity>
  <Lines>81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0345676.doc</vt:lpstr>
    </vt:vector>
  </TitlesOfParts>
  <Company> </Company>
  <LinksUpToDate>false</LinksUpToDate>
  <CharactersWithSpaces>11997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0345676.doc</dc:title>
  <dc:subject/>
  <dc:creator>BELIAEVA Svetlana</dc:creator>
  <cp:keywords/>
  <dc:description/>
  <cp:lastModifiedBy>BELIAEVA Svetlana</cp:lastModifiedBy>
  <cp:revision>3</cp:revision>
  <cp:lastPrinted>2003-12-16T08:51:00Z</cp:lastPrinted>
  <dcterms:created xsi:type="dcterms:W3CDTF">2003-12-16T08:51:00Z</dcterms:created>
  <dcterms:modified xsi:type="dcterms:W3CDTF">2003-12-16T08:51:00Z</dcterms:modified>
</cp:coreProperties>
</file>