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8B420D">
                <w:t>C/SR.2661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8B420D">
              <w:rPr>
                <w:lang w:val="en-US"/>
              </w:rPr>
              <w:fldChar w:fldCharType="separate"/>
            </w:r>
            <w:r w:rsidR="008B420D">
              <w:rPr>
                <w:lang w:val="en-US"/>
              </w:rPr>
              <w:t>3 March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7F02B2" w:rsidRPr="00B02327" w:rsidRDefault="007F02B2" w:rsidP="00B02327">
      <w:pPr>
        <w:spacing w:before="120"/>
        <w:rPr>
          <w:b/>
          <w:sz w:val="24"/>
          <w:szCs w:val="24"/>
        </w:rPr>
      </w:pPr>
      <w:r w:rsidRPr="00B02327">
        <w:rPr>
          <w:b/>
          <w:sz w:val="24"/>
          <w:szCs w:val="24"/>
        </w:rPr>
        <w:t>Комитет по правам человека</w:t>
      </w:r>
    </w:p>
    <w:p w:rsidR="007F02B2" w:rsidRPr="00B02327" w:rsidRDefault="007F02B2" w:rsidP="00B02327">
      <w:pPr>
        <w:spacing w:after="120"/>
        <w:rPr>
          <w:b/>
        </w:rPr>
      </w:pPr>
      <w:r w:rsidRPr="00B02327">
        <w:rPr>
          <w:b/>
        </w:rPr>
        <w:t>Девяносто седьмая сессия</w:t>
      </w:r>
    </w:p>
    <w:p w:rsidR="007F02B2" w:rsidRPr="00B02327" w:rsidRDefault="00B02327" w:rsidP="00B02327">
      <w:pPr>
        <w:rPr>
          <w:b/>
        </w:rPr>
      </w:pPr>
      <w:r w:rsidRPr="00B02327">
        <w:rPr>
          <w:b/>
        </w:rPr>
        <w:t>К</w:t>
      </w:r>
      <w:r w:rsidR="007F02B2" w:rsidRPr="00B02327">
        <w:rPr>
          <w:b/>
        </w:rPr>
        <w:t>раткий отчет о 2661-м заседании,</w:t>
      </w:r>
    </w:p>
    <w:p w:rsidR="007F02B2" w:rsidRDefault="007F02B2" w:rsidP="00F06D78">
      <w:pPr>
        <w:spacing w:after="120"/>
      </w:pPr>
      <w:r>
        <w:t xml:space="preserve">состоявшемся во </w:t>
      </w:r>
      <w:r w:rsidR="00B02327">
        <w:t>Д</w:t>
      </w:r>
      <w:r>
        <w:t xml:space="preserve">ворце </w:t>
      </w:r>
      <w:r w:rsidR="00B02327">
        <w:t>В</w:t>
      </w:r>
      <w:r>
        <w:t xml:space="preserve">ильсона в </w:t>
      </w:r>
      <w:r w:rsidR="00B02327">
        <w:t>Ж</w:t>
      </w:r>
      <w:r>
        <w:t>еневе</w:t>
      </w:r>
      <w:r w:rsidR="00F06D78">
        <w:br/>
      </w:r>
      <w:r>
        <w:t>в</w:t>
      </w:r>
      <w:r w:rsidRPr="007C7DAE">
        <w:t xml:space="preserve"> </w:t>
      </w:r>
      <w:r>
        <w:t>среду, 14 октября 2009 года, в 15 час. 00 мин.</w:t>
      </w:r>
    </w:p>
    <w:p w:rsidR="007F02B2" w:rsidRDefault="00F06D78" w:rsidP="00F06D78">
      <w:pPr>
        <w:spacing w:after="120"/>
      </w:pPr>
      <w:r>
        <w:rPr>
          <w:i/>
        </w:rPr>
        <w:t>П</w:t>
      </w:r>
      <w:r w:rsidR="007F02B2" w:rsidRPr="00F06D78">
        <w:rPr>
          <w:i/>
        </w:rPr>
        <w:t>редседатель</w:t>
      </w:r>
      <w:r w:rsidR="007F02B2">
        <w:t xml:space="preserve">: г-н </w:t>
      </w:r>
      <w:r>
        <w:t>И</w:t>
      </w:r>
      <w:r w:rsidR="007F02B2">
        <w:t>васава</w:t>
      </w:r>
    </w:p>
    <w:p w:rsidR="007F02B2" w:rsidRPr="00F06D78" w:rsidRDefault="00F06D78" w:rsidP="00F06D78">
      <w:pPr>
        <w:spacing w:before="360" w:after="240"/>
        <w:rPr>
          <w:sz w:val="28"/>
          <w:szCs w:val="28"/>
        </w:rPr>
      </w:pPr>
      <w:r>
        <w:rPr>
          <w:sz w:val="28"/>
          <w:szCs w:val="28"/>
        </w:rPr>
        <w:t>С</w:t>
      </w:r>
      <w:r w:rsidR="007F02B2" w:rsidRPr="00F06D78">
        <w:rPr>
          <w:sz w:val="28"/>
          <w:szCs w:val="28"/>
        </w:rPr>
        <w:t>одержание</w:t>
      </w:r>
    </w:p>
    <w:p w:rsidR="007F02B2" w:rsidRDefault="00F06D78" w:rsidP="00F06D78">
      <w:pPr>
        <w:pStyle w:val="SingleTxtGR"/>
      </w:pPr>
      <w:r>
        <w:t>Р</w:t>
      </w:r>
      <w:r w:rsidR="007F02B2">
        <w:t>ассмотрение сообщений, представленных государствами-участниками в соо</w:t>
      </w:r>
      <w:r w:rsidR="007F02B2">
        <w:t>т</w:t>
      </w:r>
      <w:r w:rsidR="007F02B2">
        <w:t>ветствии со статьёй 40 пакта (продолжение)</w:t>
      </w:r>
    </w:p>
    <w:p w:rsidR="007F02B2" w:rsidRDefault="00F06D78" w:rsidP="00F06D78">
      <w:pPr>
        <w:pStyle w:val="SingleTxtGR"/>
        <w:rPr>
          <w:i/>
        </w:rPr>
      </w:pPr>
      <w:r>
        <w:rPr>
          <w:i/>
        </w:rPr>
        <w:tab/>
        <w:t>В</w:t>
      </w:r>
      <w:r w:rsidR="007F02B2">
        <w:rPr>
          <w:i/>
        </w:rPr>
        <w:t>торой</w:t>
      </w:r>
      <w:r w:rsidR="007F02B2" w:rsidRPr="00D80AB7">
        <w:rPr>
          <w:i/>
        </w:rPr>
        <w:t xml:space="preserve"> периодический доклад </w:t>
      </w:r>
      <w:r>
        <w:rPr>
          <w:i/>
        </w:rPr>
        <w:t>Х</w:t>
      </w:r>
      <w:r w:rsidR="007F02B2">
        <w:rPr>
          <w:i/>
        </w:rPr>
        <w:t>орватии</w:t>
      </w:r>
    </w:p>
    <w:p w:rsidR="007F02B2" w:rsidRPr="00D83609" w:rsidRDefault="00F06D78" w:rsidP="007F02B2">
      <w:pPr>
        <w:pStyle w:val="SingleTxtGR"/>
        <w:rPr>
          <w:i/>
        </w:rPr>
      </w:pPr>
      <w:r>
        <w:br w:type="page"/>
      </w:r>
      <w:r w:rsidR="008B420D" w:rsidRPr="00D83609">
        <w:rPr>
          <w:i/>
        </w:rPr>
        <w:t>Заседание открывается в 15 час. 05 мин.</w:t>
      </w:r>
    </w:p>
    <w:p w:rsidR="007F02B2" w:rsidRPr="00D83609" w:rsidRDefault="00D83609" w:rsidP="00D83609">
      <w:pPr>
        <w:pStyle w:val="H23GR"/>
        <w:rPr>
          <w:b w:val="0"/>
        </w:rPr>
      </w:pPr>
      <w:r>
        <w:tab/>
      </w:r>
      <w:r>
        <w:tab/>
      </w:r>
      <w:r w:rsidR="008B420D">
        <w:t>Р</w:t>
      </w:r>
      <w:r>
        <w:t>ассмотрение сообщений, представленных государствами-участниками в соо</w:t>
      </w:r>
      <w:r>
        <w:t>т</w:t>
      </w:r>
      <w:r>
        <w:t>ветствии со статьей 40 Пакта</w:t>
      </w:r>
      <w:r w:rsidR="008B420D">
        <w:t xml:space="preserve"> </w:t>
      </w:r>
      <w:r w:rsidR="008B420D" w:rsidRPr="00D83609">
        <w:rPr>
          <w:b w:val="0"/>
          <w:i/>
        </w:rPr>
        <w:t>(продолжение)</w:t>
      </w:r>
    </w:p>
    <w:p w:rsidR="007F02B2" w:rsidRDefault="008B420D" w:rsidP="007F02B2">
      <w:pPr>
        <w:pStyle w:val="SingleTxtGR"/>
      </w:pPr>
      <w:r>
        <w:t>Второй</w:t>
      </w:r>
      <w:r w:rsidRPr="00421B36">
        <w:t xml:space="preserve"> периодический доклад </w:t>
      </w:r>
      <w:r>
        <w:t>Хорватии</w:t>
      </w:r>
      <w:r w:rsidRPr="00421B36">
        <w:t xml:space="preserve"> (</w:t>
      </w:r>
      <w:r w:rsidRPr="00421B36">
        <w:rPr>
          <w:lang w:val="en-US"/>
        </w:rPr>
        <w:t>CCPR</w:t>
      </w:r>
      <w:r w:rsidRPr="00421B36">
        <w:t>/</w:t>
      </w:r>
      <w:r w:rsidRPr="00421B36">
        <w:rPr>
          <w:lang w:val="en-US"/>
        </w:rPr>
        <w:t>C</w:t>
      </w:r>
      <w:r w:rsidRPr="00421B36">
        <w:t>/</w:t>
      </w:r>
      <w:r>
        <w:rPr>
          <w:lang w:val="en-US"/>
        </w:rPr>
        <w:t>HRV</w:t>
      </w:r>
      <w:r w:rsidRPr="00421B36">
        <w:t>/</w:t>
      </w:r>
      <w:r w:rsidRPr="00A03EEC">
        <w:t>2</w:t>
      </w:r>
      <w:r w:rsidRPr="00421B36">
        <w:t>;</w:t>
      </w:r>
      <w:r w:rsidR="007F02B2">
        <w:t xml:space="preserve"> </w:t>
      </w:r>
      <w:r w:rsidRPr="00421B36">
        <w:rPr>
          <w:lang w:val="en-US"/>
        </w:rPr>
        <w:t>CCPR</w:t>
      </w:r>
      <w:r w:rsidRPr="00421B36">
        <w:t>/</w:t>
      </w:r>
      <w:r w:rsidRPr="00421B36">
        <w:rPr>
          <w:lang w:val="en-US"/>
        </w:rPr>
        <w:t>C</w:t>
      </w:r>
      <w:r w:rsidRPr="00421B36">
        <w:t>/</w:t>
      </w:r>
      <w:r>
        <w:rPr>
          <w:lang w:val="en-US"/>
        </w:rPr>
        <w:t>HRV</w:t>
      </w:r>
      <w:r w:rsidRPr="00421B36">
        <w:t>/</w:t>
      </w:r>
      <w:r w:rsidRPr="00421B36">
        <w:rPr>
          <w:lang w:val="en-US"/>
        </w:rPr>
        <w:t>Q</w:t>
      </w:r>
      <w:r w:rsidRPr="00421B36">
        <w:t>/</w:t>
      </w:r>
      <w:r w:rsidRPr="00A03EEC">
        <w:t>2</w:t>
      </w:r>
      <w:r w:rsidRPr="00421B36">
        <w:t xml:space="preserve"> и </w:t>
      </w:r>
      <w:r w:rsidRPr="00421B36">
        <w:rPr>
          <w:lang w:val="en-US"/>
        </w:rPr>
        <w:t>Add</w:t>
      </w:r>
      <w:r w:rsidRPr="00421B36">
        <w:t>.1</w:t>
      </w:r>
      <w:r w:rsidRPr="00AA0700">
        <w:t>;</w:t>
      </w:r>
      <w:r w:rsidR="007F02B2">
        <w:t xml:space="preserve"> </w:t>
      </w:r>
      <w:r>
        <w:rPr>
          <w:lang w:val="en-US"/>
        </w:rPr>
        <w:t>HRI</w:t>
      </w:r>
      <w:r w:rsidRPr="00AA0700">
        <w:t>/</w:t>
      </w:r>
      <w:r>
        <w:rPr>
          <w:lang w:val="en-US"/>
        </w:rPr>
        <w:t>CORE</w:t>
      </w:r>
      <w:r w:rsidRPr="00AA0700">
        <w:t>/1/</w:t>
      </w:r>
      <w:r>
        <w:rPr>
          <w:lang w:val="en-US"/>
        </w:rPr>
        <w:t>Add</w:t>
      </w:r>
      <w:r w:rsidRPr="00AA0700">
        <w:t>.32/</w:t>
      </w:r>
      <w:r>
        <w:rPr>
          <w:lang w:val="en-US"/>
        </w:rPr>
        <w:t>Rev</w:t>
      </w:r>
      <w:r w:rsidRPr="00AA0700">
        <w:t>.1</w:t>
      </w:r>
      <w:r w:rsidRPr="00421B36">
        <w:t>)</w:t>
      </w:r>
      <w:r w:rsidR="007F02B2">
        <w:t xml:space="preserve"> </w:t>
      </w:r>
    </w:p>
    <w:p w:rsidR="007F02B2" w:rsidRPr="00D83609" w:rsidRDefault="008B420D" w:rsidP="007F02B2">
      <w:pPr>
        <w:pStyle w:val="SingleTxtGR"/>
        <w:rPr>
          <w:i/>
        </w:rPr>
      </w:pPr>
      <w:r w:rsidRPr="00D83609">
        <w:t>1.</w:t>
      </w:r>
      <w:r w:rsidR="00D83609" w:rsidRPr="00D83609">
        <w:rPr>
          <w:i/>
        </w:rPr>
        <w:tab/>
      </w:r>
      <w:r w:rsidRPr="00D83609">
        <w:rPr>
          <w:i/>
        </w:rPr>
        <w:t>По приглашению П</w:t>
      </w:r>
      <w:r w:rsidR="00D83609" w:rsidRPr="00D83609">
        <w:rPr>
          <w:i/>
        </w:rPr>
        <w:t>редседателя</w:t>
      </w:r>
      <w:r w:rsidR="007F02B2" w:rsidRPr="00D83609">
        <w:rPr>
          <w:i/>
        </w:rPr>
        <w:t xml:space="preserve"> </w:t>
      </w:r>
      <w:r w:rsidRPr="00D83609">
        <w:rPr>
          <w:i/>
        </w:rPr>
        <w:t>члены делегации Хорватии занимают места за столом Ком</w:t>
      </w:r>
      <w:r w:rsidRPr="00D83609">
        <w:rPr>
          <w:i/>
        </w:rPr>
        <w:t>и</w:t>
      </w:r>
      <w:r w:rsidRPr="00D83609">
        <w:rPr>
          <w:i/>
        </w:rPr>
        <w:t>тета.</w:t>
      </w:r>
    </w:p>
    <w:p w:rsidR="007F02B2" w:rsidRDefault="008B420D" w:rsidP="007F02B2">
      <w:pPr>
        <w:pStyle w:val="SingleTxtGR"/>
      </w:pPr>
      <w:r>
        <w:t>2.</w:t>
      </w:r>
      <w:r w:rsidR="00D83609">
        <w:tab/>
      </w:r>
      <w:r w:rsidRPr="00D83609">
        <w:rPr>
          <w:b/>
        </w:rPr>
        <w:t>Г-н Т</w:t>
      </w:r>
      <w:r w:rsidR="00D83609" w:rsidRPr="00D83609">
        <w:rPr>
          <w:b/>
        </w:rPr>
        <w:t>уркаль</w:t>
      </w:r>
      <w:r w:rsidRPr="00A95E4A">
        <w:t xml:space="preserve"> (Хорватия), представляя второй периодический доклад Хо</w:t>
      </w:r>
      <w:r w:rsidRPr="00A95E4A">
        <w:t>р</w:t>
      </w:r>
      <w:r w:rsidRPr="00A95E4A">
        <w:t>ватии (</w:t>
      </w:r>
      <w:r w:rsidRPr="00A95E4A">
        <w:rPr>
          <w:lang w:val="en-US"/>
        </w:rPr>
        <w:t>CCPR</w:t>
      </w:r>
      <w:r w:rsidRPr="00A95E4A">
        <w:t>/</w:t>
      </w:r>
      <w:r w:rsidRPr="00A95E4A">
        <w:rPr>
          <w:lang w:val="en-US"/>
        </w:rPr>
        <w:t>C</w:t>
      </w:r>
      <w:r w:rsidRPr="00A95E4A">
        <w:t>/</w:t>
      </w:r>
      <w:r w:rsidRPr="00A95E4A">
        <w:rPr>
          <w:lang w:val="en-US"/>
        </w:rPr>
        <w:t>HRV</w:t>
      </w:r>
      <w:r w:rsidRPr="00A95E4A">
        <w:t>/2), говорит</w:t>
      </w:r>
      <w:r w:rsidRPr="00565280">
        <w:t>, что за десятилетие</w:t>
      </w:r>
      <w:r>
        <w:t>,</w:t>
      </w:r>
      <w:r w:rsidRPr="00565280">
        <w:t xml:space="preserve"> прошедшее с </w:t>
      </w:r>
      <w:r>
        <w:t>представл</w:t>
      </w:r>
      <w:r>
        <w:t>е</w:t>
      </w:r>
      <w:r>
        <w:t>ния</w:t>
      </w:r>
      <w:r w:rsidRPr="00565280">
        <w:t xml:space="preserve"> первоначальн</w:t>
      </w:r>
      <w:r>
        <w:t>ого</w:t>
      </w:r>
      <w:r w:rsidRPr="00565280">
        <w:t xml:space="preserve"> доклад</w:t>
      </w:r>
      <w:r>
        <w:t>а</w:t>
      </w:r>
      <w:r w:rsidRPr="00565280">
        <w:t xml:space="preserve"> Комитету, в его стране произош</w:t>
      </w:r>
      <w:r>
        <w:t>л</w:t>
      </w:r>
      <w:r w:rsidRPr="00565280">
        <w:t>и стремительные перемены</w:t>
      </w:r>
      <w:r>
        <w:t>, в значительной степени благодаря процедуре вступления в Европе</w:t>
      </w:r>
      <w:r>
        <w:t>й</w:t>
      </w:r>
      <w:r>
        <w:t>ский Союз (ЕС).</w:t>
      </w:r>
      <w:r w:rsidR="007F02B2">
        <w:t xml:space="preserve"> </w:t>
      </w:r>
      <w:r>
        <w:t>Переговоры</w:t>
      </w:r>
      <w:r w:rsidR="007F02B2">
        <w:t xml:space="preserve"> </w:t>
      </w:r>
      <w:r>
        <w:t>с Европейским Союзом о вступлении начались в 2005 году, и весь этот процесс в целом ускорил реформы, которые страна пыт</w:t>
      </w:r>
      <w:r>
        <w:t>а</w:t>
      </w:r>
      <w:r>
        <w:t>лась осуществить, и в частности, в области прав человека.</w:t>
      </w:r>
      <w:r w:rsidR="007F02B2">
        <w:t xml:space="preserve"> </w:t>
      </w:r>
      <w:r>
        <w:t>Пакт и заключител</w:t>
      </w:r>
      <w:r>
        <w:t>ь</w:t>
      </w:r>
      <w:r>
        <w:t>ные замечания Комитета по первоначальному докладу оказались бесценными для улучшения положения с правами человека</w:t>
      </w:r>
      <w:r w:rsidR="007F02B2">
        <w:t xml:space="preserve"> </w:t>
      </w:r>
      <w:r>
        <w:t>и были широко растиражирова</w:t>
      </w:r>
      <w:r>
        <w:t>н</w:t>
      </w:r>
      <w:r>
        <w:t>ны.</w:t>
      </w:r>
      <w:r w:rsidR="007F02B2">
        <w:t xml:space="preserve"> </w:t>
      </w:r>
      <w:r>
        <w:t>Пакт был включён в Конституцию и другое внутреннее законодательство.</w:t>
      </w:r>
      <w:r w:rsidR="007F02B2">
        <w:t xml:space="preserve"> </w:t>
      </w:r>
      <w:r>
        <w:t>Судьи и прокуроры прошли подготовку относительно прав, з</w:t>
      </w:r>
      <w:r>
        <w:t>а</w:t>
      </w:r>
      <w:r>
        <w:t>креплённых</w:t>
      </w:r>
      <w:r w:rsidR="007F02B2">
        <w:t xml:space="preserve"> </w:t>
      </w:r>
      <w:r>
        <w:t>в Пакте, который недавно был напрямую применён в Верховном суде и Конст</w:t>
      </w:r>
      <w:r>
        <w:t>и</w:t>
      </w:r>
      <w:r>
        <w:t>туционном суде.</w:t>
      </w:r>
      <w:r w:rsidR="007F02B2">
        <w:t xml:space="preserve"> </w:t>
      </w:r>
      <w:r>
        <w:t>Хорватия является стабильной демократией со свободными парламентскими выборами.</w:t>
      </w:r>
      <w:r w:rsidR="007F02B2">
        <w:t xml:space="preserve"> </w:t>
      </w:r>
      <w:r>
        <w:t>Между политическими партиями произошла пла</w:t>
      </w:r>
      <w:r>
        <w:t>в</w:t>
      </w:r>
      <w:r>
        <w:t>ная передача власти, что сп</w:t>
      </w:r>
      <w:r>
        <w:t>о</w:t>
      </w:r>
      <w:r>
        <w:t>собствовало процессу реформ.</w:t>
      </w:r>
    </w:p>
    <w:p w:rsidR="007F02B2" w:rsidRDefault="008B420D" w:rsidP="007F02B2">
      <w:pPr>
        <w:pStyle w:val="SingleTxtGR"/>
      </w:pPr>
      <w:r>
        <w:t>3.</w:t>
      </w:r>
      <w:r w:rsidR="00D83609">
        <w:tab/>
      </w:r>
      <w:r>
        <w:t>Возвращение беженцев</w:t>
      </w:r>
      <w:r w:rsidR="007F02B2">
        <w:t xml:space="preserve"> </w:t>
      </w:r>
      <w:r>
        <w:t>является основным вопросом для его правител</w:t>
      </w:r>
      <w:r>
        <w:t>ь</w:t>
      </w:r>
      <w:r>
        <w:t>ства, которое приняло целый ряд мер в этой связи.</w:t>
      </w:r>
      <w:r w:rsidR="007F02B2">
        <w:t xml:space="preserve"> </w:t>
      </w:r>
      <w:r>
        <w:t>Жилищная программа для перемещённых лиц, являющихся арендаторами жилья, должна завершиться в 2010 году.</w:t>
      </w:r>
      <w:r w:rsidR="007F02B2">
        <w:t xml:space="preserve"> </w:t>
      </w:r>
      <w:r>
        <w:t>В ходе осуществления этой программы правительство не только не дискриминирует против сербской общины, но и обратилось за помощью к двум сербским НПО, а также к УВКБ, за помощью по выявлению тех сербов, ныне проживающих в Сербии,</w:t>
      </w:r>
      <w:r w:rsidR="007F02B2">
        <w:t xml:space="preserve"> </w:t>
      </w:r>
      <w:r>
        <w:t>кто обладает правом на подачу заявлений.</w:t>
      </w:r>
      <w:r w:rsidR="007F02B2">
        <w:t xml:space="preserve"> </w:t>
      </w:r>
      <w:r>
        <w:t>Планы по обеспечению переводимости прав на пенсию находятся на окончательной ст</w:t>
      </w:r>
      <w:r>
        <w:t>а</w:t>
      </w:r>
      <w:r>
        <w:t>дии.</w:t>
      </w:r>
      <w:r w:rsidR="007F02B2">
        <w:t xml:space="preserve"> </w:t>
      </w:r>
      <w:r>
        <w:t>Такие вопросы стали скорее техническими, а не политическими, и за их координацию отвечает заместитель премьер-министра.</w:t>
      </w:r>
    </w:p>
    <w:p w:rsidR="007F02B2" w:rsidRDefault="008B420D" w:rsidP="007F02B2">
      <w:pPr>
        <w:pStyle w:val="SingleTxtGR"/>
      </w:pPr>
      <w:r>
        <w:t>4.</w:t>
      </w:r>
      <w:r w:rsidR="00D83609">
        <w:tab/>
      </w:r>
      <w:r>
        <w:t>Был достигнут значительный прогресс в достижении примирения</w:t>
      </w:r>
      <w:r w:rsidR="007F02B2">
        <w:t xml:space="preserve"> </w:t>
      </w:r>
      <w:r>
        <w:t>среди хорватских граждан.</w:t>
      </w:r>
      <w:r w:rsidR="007F02B2">
        <w:t xml:space="preserve"> </w:t>
      </w:r>
      <w:r>
        <w:t>Несколько меньшинств представлены</w:t>
      </w:r>
      <w:r w:rsidR="007F02B2">
        <w:t xml:space="preserve"> </w:t>
      </w:r>
      <w:r>
        <w:t>в правительственной коалиции, заместитель премьер-министра является членом</w:t>
      </w:r>
      <w:r w:rsidR="007F02B2">
        <w:t xml:space="preserve"> </w:t>
      </w:r>
      <w:r>
        <w:t>Сербской демокр</w:t>
      </w:r>
      <w:r>
        <w:t>а</w:t>
      </w:r>
      <w:r>
        <w:t>тической партии, и в Администрации многие должности высокого уровня зан</w:t>
      </w:r>
      <w:r>
        <w:t>и</w:t>
      </w:r>
      <w:r>
        <w:t>мают представители меньшинств.</w:t>
      </w:r>
      <w:r w:rsidR="007F02B2">
        <w:t xml:space="preserve"> </w:t>
      </w:r>
      <w:r>
        <w:t>Конституционный закон о защите мен</w:t>
      </w:r>
      <w:r>
        <w:t>ь</w:t>
      </w:r>
      <w:r>
        <w:t>шинств является прекрасным примером имеющихся прав меньшинств.</w:t>
      </w:r>
      <w:r w:rsidR="007F02B2">
        <w:t xml:space="preserve"> </w:t>
      </w:r>
      <w:r>
        <w:t>В</w:t>
      </w:r>
      <w:r w:rsidR="006B6482">
        <w:t> </w:t>
      </w:r>
      <w:r>
        <w:t>2008</w:t>
      </w:r>
      <w:r w:rsidR="006B6482">
        <w:t> </w:t>
      </w:r>
      <w:r>
        <w:t>году правительство разработало план действий совместно с представ</w:t>
      </w:r>
      <w:r>
        <w:t>и</w:t>
      </w:r>
      <w:r>
        <w:t>телями групп меньшинств для обеспечения соответствующего осуществления законодательных норм.</w:t>
      </w:r>
      <w:r w:rsidR="007F02B2">
        <w:t xml:space="preserve"> </w:t>
      </w:r>
      <w:r>
        <w:t>Управление по делам национальных меньшинств, Совет по делам национальных меньшинств и восемь членов парламента из групп мен</w:t>
      </w:r>
      <w:r>
        <w:t>ь</w:t>
      </w:r>
      <w:r>
        <w:t>шинств обеспечивают эффективное представление интересов меньшинств и решение проблем.</w:t>
      </w:r>
    </w:p>
    <w:p w:rsidR="007F02B2" w:rsidRDefault="008B420D" w:rsidP="007F02B2">
      <w:pPr>
        <w:pStyle w:val="SingleTxtGR"/>
      </w:pPr>
      <w:r>
        <w:t>5.</w:t>
      </w:r>
      <w:r w:rsidR="00D83609">
        <w:tab/>
      </w:r>
      <w:r>
        <w:t>Согласно официальной статистике, в Хорватии находится около 9 тысяч представителей общины рома;</w:t>
      </w:r>
      <w:r w:rsidR="007F02B2">
        <w:t xml:space="preserve"> </w:t>
      </w:r>
      <w:r>
        <w:t>согласно более реалистичной оценке, эта цифра достигает 30 тысяч.</w:t>
      </w:r>
      <w:r w:rsidR="007F02B2">
        <w:t xml:space="preserve"> </w:t>
      </w:r>
      <w:r>
        <w:t>Правительство продолжает уделять большое внимание улучшению положения общины рома, о чём свидетельствует тот факт, что сама премьер-министр возглавляет комиссию по мониторингу реализации наци</w:t>
      </w:r>
      <w:r>
        <w:t>о</w:t>
      </w:r>
      <w:r>
        <w:t>нальной программы для рома.</w:t>
      </w:r>
      <w:r w:rsidR="007F02B2">
        <w:t xml:space="preserve"> </w:t>
      </w:r>
      <w:r>
        <w:t>В течение последних лет бюджетные ассигнов</w:t>
      </w:r>
      <w:r>
        <w:t>а</w:t>
      </w:r>
      <w:r>
        <w:t>ния на цели помощи рома возросли более чем на 600 процентов, причём в пр</w:t>
      </w:r>
      <w:r>
        <w:t>о</w:t>
      </w:r>
      <w:r>
        <w:t>граммах основное внимание уделяется здравоохранению, образованию и ж</w:t>
      </w:r>
      <w:r>
        <w:t>и</w:t>
      </w:r>
      <w:r>
        <w:t>лью.</w:t>
      </w:r>
      <w:r w:rsidR="007F02B2">
        <w:t xml:space="preserve"> </w:t>
      </w:r>
      <w:r>
        <w:t>Был издан первый романи-хорватский словарь, и есть член парламента из числа р</w:t>
      </w:r>
      <w:r>
        <w:t>о</w:t>
      </w:r>
      <w:r>
        <w:t>ма.</w:t>
      </w:r>
      <w:r w:rsidR="007F02B2">
        <w:t xml:space="preserve"> </w:t>
      </w:r>
      <w:r>
        <w:t>Хотя в настоящее время в Конституции не содержится прямой ссылки в отношении рома, но в ней имеются ссылки в отношении всех наци</w:t>
      </w:r>
      <w:r>
        <w:t>о</w:t>
      </w:r>
      <w:r>
        <w:t>нальных меньшинств, за исключением шести, указанных в тексте.</w:t>
      </w:r>
      <w:r w:rsidR="007F02B2">
        <w:t xml:space="preserve"> </w:t>
      </w:r>
      <w:r>
        <w:t>Тем не м</w:t>
      </w:r>
      <w:r>
        <w:t>е</w:t>
      </w:r>
      <w:r>
        <w:t>нее, правительство признаёт 22 меньшинства, в том числе рома, которые уч</w:t>
      </w:r>
      <w:r>
        <w:t>и</w:t>
      </w:r>
      <w:r>
        <w:t>тываются в Конституции в ссылке «другие» национальные меньшинства.</w:t>
      </w:r>
      <w:r w:rsidR="007F02B2">
        <w:t xml:space="preserve"> </w:t>
      </w:r>
      <w:r>
        <w:t>В ходе</w:t>
      </w:r>
      <w:r w:rsidR="007F02B2">
        <w:t xml:space="preserve"> </w:t>
      </w:r>
      <w:r>
        <w:t>недавних дебатов о возможных конституционных поправках прозвучало пре</w:t>
      </w:r>
      <w:r>
        <w:t>д</w:t>
      </w:r>
      <w:r>
        <w:t>ложение о поимённом включении всех 22 меньшинств;</w:t>
      </w:r>
      <w:r w:rsidR="007F02B2">
        <w:t xml:space="preserve"> </w:t>
      </w:r>
      <w:r>
        <w:t>дебаты завершатся к концу 2009 года.</w:t>
      </w:r>
      <w:r w:rsidR="007F02B2">
        <w:t xml:space="preserve"> </w:t>
      </w:r>
      <w:r>
        <w:t>Изменения, внесённые в 2006 году в законодательство, пред</w:t>
      </w:r>
      <w:r>
        <w:t>у</w:t>
      </w:r>
      <w:r>
        <w:t>сматривают включение в Уголовный кодекс преступлений, совершаемых на почве нетерпимости.</w:t>
      </w:r>
      <w:r w:rsidR="007F02B2">
        <w:t xml:space="preserve"> </w:t>
      </w:r>
      <w:r>
        <w:t>Полиция была проинструктирована собирать данные о н</w:t>
      </w:r>
      <w:r>
        <w:t>а</w:t>
      </w:r>
      <w:r>
        <w:t>падениях на членов национальных</w:t>
      </w:r>
      <w:r w:rsidR="007F02B2">
        <w:t xml:space="preserve"> </w:t>
      </w:r>
      <w:r>
        <w:t>меньшинств, и, как выясняется, это были не связанные друг с другом правонарушения, совершавшиеся несовершенноле</w:t>
      </w:r>
      <w:r>
        <w:t>т</w:t>
      </w:r>
      <w:r>
        <w:t>ними.</w:t>
      </w:r>
    </w:p>
    <w:p w:rsidR="007F02B2" w:rsidRDefault="008B420D" w:rsidP="007F02B2">
      <w:pPr>
        <w:pStyle w:val="SingleTxtGR"/>
      </w:pPr>
      <w:r>
        <w:t>6.</w:t>
      </w:r>
      <w:r w:rsidR="00046F79">
        <w:tab/>
      </w:r>
      <w:r>
        <w:t>В 2005 году началось осуществление судебной реформы.</w:t>
      </w:r>
      <w:r w:rsidR="007F02B2">
        <w:t xml:space="preserve"> </w:t>
      </w:r>
      <w:r>
        <w:t>Между 2004 и 2008 годами</w:t>
      </w:r>
      <w:r w:rsidR="007F02B2">
        <w:t xml:space="preserve"> </w:t>
      </w:r>
      <w:r>
        <w:t>количество накопившихся дел сократилось вдвое.</w:t>
      </w:r>
      <w:r w:rsidR="007F02B2">
        <w:t xml:space="preserve"> </w:t>
      </w:r>
      <w:r>
        <w:t>В 2004 году б</w:t>
      </w:r>
      <w:r>
        <w:t>ы</w:t>
      </w:r>
      <w:r>
        <w:t>ла создана юридическая академия, ставшая независимым институтом, ответс</w:t>
      </w:r>
      <w:r>
        <w:t>т</w:t>
      </w:r>
      <w:r>
        <w:t>венным за начальную подготовку и повышение квалификации лиц судебной профессии.</w:t>
      </w:r>
      <w:r w:rsidR="007F02B2">
        <w:t xml:space="preserve"> </w:t>
      </w:r>
      <w:r>
        <w:t>В феврале 2009 года начала действовать система всеобъемлющей правовой п</w:t>
      </w:r>
      <w:r>
        <w:t>о</w:t>
      </w:r>
      <w:r>
        <w:t>мощи, созданная с целью предоставления всем гражданам доступа</w:t>
      </w:r>
      <w:r w:rsidR="007F02B2">
        <w:t xml:space="preserve"> </w:t>
      </w:r>
      <w:r>
        <w:t>к правос</w:t>
      </w:r>
      <w:r>
        <w:t>у</w:t>
      </w:r>
      <w:r>
        <w:t>дию.</w:t>
      </w:r>
    </w:p>
    <w:p w:rsidR="007F02B2" w:rsidRDefault="008B420D" w:rsidP="007F02B2">
      <w:pPr>
        <w:pStyle w:val="SingleTxtGR"/>
      </w:pPr>
      <w:r>
        <w:t>7.</w:t>
      </w:r>
      <w:r w:rsidR="00046F79">
        <w:tab/>
      </w:r>
      <w:r>
        <w:t>Правительство надеется в 2009 году завершить рассмотрение всех оста</w:t>
      </w:r>
      <w:r>
        <w:t>в</w:t>
      </w:r>
      <w:r>
        <w:t>шихся вопросов, касающихся военных преступлений.</w:t>
      </w:r>
      <w:r w:rsidR="007F02B2">
        <w:t xml:space="preserve"> </w:t>
      </w:r>
      <w:r>
        <w:t>Совместно с междун</w:t>
      </w:r>
      <w:r>
        <w:t>а</w:t>
      </w:r>
      <w:r>
        <w:t>родным сообществом были выявлены нерешённые проблемы в этом отнош</w:t>
      </w:r>
      <w:r>
        <w:t>е</w:t>
      </w:r>
      <w:r>
        <w:t>нии, и ос</w:t>
      </w:r>
      <w:r>
        <w:t>у</w:t>
      </w:r>
      <w:r>
        <w:t>ществляется поиск решений. В нескольких докладах, поступивших в Комитет от НПО, основное внимание уделяется военным преступлениям, но не учитываются события, произошедшие в 2008 и 2009 годах.</w:t>
      </w:r>
      <w:r w:rsidR="007F02B2">
        <w:t xml:space="preserve"> </w:t>
      </w:r>
      <w:r>
        <w:t>В это время</w:t>
      </w:r>
      <w:r w:rsidR="007F02B2">
        <w:t xml:space="preserve"> </w:t>
      </w:r>
      <w:r>
        <w:t>пров</w:t>
      </w:r>
      <w:r>
        <w:t>о</w:t>
      </w:r>
      <w:r>
        <w:t>дилась работа по решению одной из главных проблем – защиты свидетелей, к</w:t>
      </w:r>
      <w:r>
        <w:t>о</w:t>
      </w:r>
      <w:r>
        <w:t>торая потребовала внесения изменений в Уголовный кодекс и Уголо</w:t>
      </w:r>
      <w:r>
        <w:t>в</w:t>
      </w:r>
      <w:r>
        <w:t>но-процессуальный закон. Чтобы поощрять свидетелей давать показания, чаще стала использоваться</w:t>
      </w:r>
      <w:r w:rsidR="007F02B2">
        <w:t xml:space="preserve"> </w:t>
      </w:r>
      <w:r>
        <w:t>видео связь, что позволяло проживающим за рубежом л</w:t>
      </w:r>
      <w:r>
        <w:t>и</w:t>
      </w:r>
      <w:r>
        <w:t>цам не возвращаться в Хорватию для участия в судебных слушаниях.</w:t>
      </w:r>
      <w:r w:rsidR="007F02B2">
        <w:t xml:space="preserve"> </w:t>
      </w:r>
      <w:r>
        <w:t>Прав</w:t>
      </w:r>
      <w:r>
        <w:t>и</w:t>
      </w:r>
      <w:r>
        <w:t>тельство признало, что в начале 1990-х годов защита в некоторых делах, к</w:t>
      </w:r>
      <w:r>
        <w:t>а</w:t>
      </w:r>
      <w:r>
        <w:t>сающихся военных преступлений, была неадекватной.</w:t>
      </w:r>
      <w:r w:rsidR="007F02B2">
        <w:t xml:space="preserve"> </w:t>
      </w:r>
      <w:r>
        <w:t>Оно приняло меры по подготовке прокуроров и по обеспечению применения ими объективных норм, а также пере</w:t>
      </w:r>
      <w:r w:rsidR="006B6482">
        <w:t>с</w:t>
      </w:r>
      <w:r>
        <w:t>мотрело все постановления, вынесенные заочно.</w:t>
      </w:r>
      <w:r w:rsidR="007F02B2">
        <w:t xml:space="preserve"> </w:t>
      </w:r>
      <w:r>
        <w:t>В общей сло</w:t>
      </w:r>
      <w:r>
        <w:t>ж</w:t>
      </w:r>
      <w:r>
        <w:t>ности было определено 17 дел, подлежащих повторному судебному разбир</w:t>
      </w:r>
      <w:r>
        <w:t>а</w:t>
      </w:r>
      <w:r>
        <w:t>тельству, что и происходит в настоящее время.</w:t>
      </w:r>
      <w:r w:rsidR="007F02B2">
        <w:t xml:space="preserve"> </w:t>
      </w:r>
      <w:r>
        <w:t>Имеющим отношение к делам лицам, проживающим за рубежом, не требуется лично представать перед судом.</w:t>
      </w:r>
      <w:r w:rsidR="007F02B2">
        <w:t xml:space="preserve"> </w:t>
      </w:r>
      <w:r>
        <w:t>Правительство полностью сотрудничает с Международным уголовным триб</w:t>
      </w:r>
      <w:r>
        <w:t>у</w:t>
      </w:r>
      <w:r>
        <w:t>налом по бывшей Югославии (МУТБЮ), исполняя все просьбы, касающиеся подозр</w:t>
      </w:r>
      <w:r>
        <w:t>е</w:t>
      </w:r>
      <w:r>
        <w:t>ваемых и документации.</w:t>
      </w:r>
    </w:p>
    <w:p w:rsidR="007F02B2" w:rsidRDefault="008B420D" w:rsidP="007F02B2">
      <w:pPr>
        <w:pStyle w:val="SingleTxtGR"/>
      </w:pPr>
      <w:r>
        <w:t>8.</w:t>
      </w:r>
      <w:r w:rsidR="00046F79">
        <w:tab/>
      </w:r>
      <w:r>
        <w:t xml:space="preserve">В июле 2008 года было принято всеобъемлющее </w:t>
      </w:r>
      <w:r w:rsidR="006B6482">
        <w:t>антидискриминационное</w:t>
      </w:r>
      <w:r>
        <w:t xml:space="preserve"> законодательство.</w:t>
      </w:r>
      <w:r w:rsidR="007F02B2">
        <w:t xml:space="preserve"> </w:t>
      </w:r>
      <w:r>
        <w:t>Также были приняты национальные планы в области прав человека, недискриминации и гендерного равенства.</w:t>
      </w:r>
      <w:r w:rsidR="007F02B2">
        <w:t xml:space="preserve"> </w:t>
      </w:r>
      <w:r>
        <w:t>Многие ведущие полит</w:t>
      </w:r>
      <w:r>
        <w:t>и</w:t>
      </w:r>
      <w:r>
        <w:t>ческие должности, в том числе нынешний пост премьер-министра, а также</w:t>
      </w:r>
      <w:r w:rsidR="007F02B2">
        <w:t xml:space="preserve"> </w:t>
      </w:r>
      <w:r>
        <w:t>старшие должности в с</w:t>
      </w:r>
      <w:r>
        <w:t>у</w:t>
      </w:r>
      <w:r>
        <w:t>дебной системе,</w:t>
      </w:r>
      <w:r w:rsidRPr="0050609A">
        <w:t xml:space="preserve"> </w:t>
      </w:r>
      <w:r>
        <w:t>заняты</w:t>
      </w:r>
      <w:r w:rsidRPr="0050609A">
        <w:t xml:space="preserve"> </w:t>
      </w:r>
      <w:r>
        <w:t>женщинами.</w:t>
      </w:r>
    </w:p>
    <w:p w:rsidR="007F02B2" w:rsidRDefault="008B420D" w:rsidP="007F02B2">
      <w:pPr>
        <w:pStyle w:val="SingleTxtGR"/>
      </w:pPr>
      <w:r w:rsidRPr="00A03EEC">
        <w:t>9.</w:t>
      </w:r>
      <w:r w:rsidR="00046F79">
        <w:tab/>
      </w:r>
      <w:r w:rsidRPr="00046F79">
        <w:rPr>
          <w:b/>
        </w:rPr>
        <w:t>Г-н О’Ф</w:t>
      </w:r>
      <w:r w:rsidR="00046F79" w:rsidRPr="00046F79">
        <w:rPr>
          <w:b/>
        </w:rPr>
        <w:t>лаэрти</w:t>
      </w:r>
      <w:r>
        <w:t xml:space="preserve"> воздаёт должное прогрессу, достигнутому за последние годы государством-участником в отношении положения с правами человека, и приветствует ценный вклад гражданского общества в работу Комитета.</w:t>
      </w:r>
      <w:r w:rsidR="007F02B2">
        <w:t xml:space="preserve"> </w:t>
      </w:r>
      <w:r>
        <w:t>В п</w:t>
      </w:r>
      <w:r>
        <w:t>о</w:t>
      </w:r>
      <w:r>
        <w:t>рядке исключения он хотел бы услышать предварительные соображения дел</w:t>
      </w:r>
      <w:r>
        <w:t>е</w:t>
      </w:r>
      <w:r>
        <w:t xml:space="preserve">гации о выводах Комитета по делу </w:t>
      </w:r>
      <w:r w:rsidRPr="00064EEA">
        <w:rPr>
          <w:u w:val="single"/>
        </w:rPr>
        <w:t>Войнови</w:t>
      </w:r>
      <w:r>
        <w:rPr>
          <w:u w:val="single"/>
        </w:rPr>
        <w:t>ч</w:t>
      </w:r>
      <w:r w:rsidRPr="00064EEA">
        <w:rPr>
          <w:u w:val="single"/>
        </w:rPr>
        <w:t xml:space="preserve"> против Хорватии</w:t>
      </w:r>
      <w:r>
        <w:t>, рассматрива</w:t>
      </w:r>
      <w:r>
        <w:t>в</w:t>
      </w:r>
      <w:r>
        <w:t>шемуся шестью месяцами ранее в соответствии с Факультативным протоколом.</w:t>
      </w:r>
      <w:r w:rsidR="007F02B2">
        <w:t xml:space="preserve"> </w:t>
      </w:r>
      <w:r>
        <w:t>Комитет постановил, что имело место нарушение статьи 2 Пакта в совокупн</w:t>
      </w:r>
      <w:r>
        <w:t>о</w:t>
      </w:r>
      <w:r>
        <w:t>сти со статьёй 17.</w:t>
      </w:r>
    </w:p>
    <w:p w:rsidR="007F02B2" w:rsidRDefault="008B420D" w:rsidP="007F02B2">
      <w:pPr>
        <w:pStyle w:val="SingleTxtGR"/>
      </w:pPr>
      <w:r>
        <w:t>10.</w:t>
      </w:r>
      <w:r w:rsidR="00046F79">
        <w:tab/>
      </w:r>
      <w:r>
        <w:t>Он обращается с просьбой о предоставлении подробной информации о судебных делах, в которых применялся Пакт.</w:t>
      </w:r>
      <w:r w:rsidR="007F02B2">
        <w:t xml:space="preserve"> </w:t>
      </w:r>
      <w:r>
        <w:t>Хотя государство-участник обе</w:t>
      </w:r>
      <w:r>
        <w:t>с</w:t>
      </w:r>
      <w:r>
        <w:t>печивает подготовку адвокатов и судей, оно ориентируется на европейские но</w:t>
      </w:r>
      <w:r>
        <w:t>р</w:t>
      </w:r>
      <w:r>
        <w:t>мы, которые отличаются от нормативных положений Пакта, и он спрашивает, планируется ли проведение конкретного обучения</w:t>
      </w:r>
      <w:r w:rsidR="007F02B2">
        <w:t xml:space="preserve"> </w:t>
      </w:r>
      <w:r>
        <w:t>по Пакту.</w:t>
      </w:r>
      <w:r w:rsidR="007F02B2">
        <w:t xml:space="preserve"> </w:t>
      </w:r>
      <w:r>
        <w:t>Ссылаясь на п</w:t>
      </w:r>
      <w:r>
        <w:t>о</w:t>
      </w:r>
      <w:r>
        <w:t>правки к Конституции, он спрашивает, нарушает ли статья 15 этого документа принцип всеобщей недискрминации, закреплённый в статье 14, и является ли статья 44 несовместимой с Пактом, поскольку</w:t>
      </w:r>
      <w:r w:rsidRPr="003C400A">
        <w:t xml:space="preserve"> </w:t>
      </w:r>
      <w:r>
        <w:t>она, как представляется, огран</w:t>
      </w:r>
      <w:r>
        <w:t>и</w:t>
      </w:r>
      <w:r>
        <w:t>чивает доступ хорватским гражданам к государственной службе.</w:t>
      </w:r>
    </w:p>
    <w:p w:rsidR="007F02B2" w:rsidRDefault="008B420D" w:rsidP="007F02B2">
      <w:pPr>
        <w:pStyle w:val="SingleTxtGR"/>
      </w:pPr>
      <w:r>
        <w:t>11.</w:t>
      </w:r>
      <w:r w:rsidR="00046F79">
        <w:tab/>
      </w:r>
      <w:r>
        <w:t>Хотя он признаёт те усилия, которые были предприняты государством-участником по улучшению жизненных условий лиц из числа рома, он хотел бы убедиться в том, что, даже если в Конституцию не были бы</w:t>
      </w:r>
      <w:r w:rsidR="007F02B2">
        <w:t xml:space="preserve"> </w:t>
      </w:r>
      <w:r>
        <w:t>внесены соответс</w:t>
      </w:r>
      <w:r>
        <w:t>т</w:t>
      </w:r>
      <w:r>
        <w:t>вующие поправки, касающиеся зачисления рома в качестве группы меньшинс</w:t>
      </w:r>
      <w:r>
        <w:t>т</w:t>
      </w:r>
      <w:r>
        <w:t>ва, перечень признанных групп меньшинств</w:t>
      </w:r>
      <w:r w:rsidR="007F02B2">
        <w:t xml:space="preserve"> </w:t>
      </w:r>
      <w:r>
        <w:t>не стал бы эксклюзивным.</w:t>
      </w:r>
      <w:r w:rsidR="007F02B2">
        <w:t xml:space="preserve"> </w:t>
      </w:r>
      <w:r>
        <w:t>Он спрашивает, в какой степени уязвимые группы, такие как рома, участвуют в инициативах по улучшению своего положения, и хотел бы узнать о предста</w:t>
      </w:r>
      <w:r>
        <w:t>в</w:t>
      </w:r>
      <w:r>
        <w:t>ленности рома в парламенте и на высших уровнях государственной службы, а также о принимаемых в этой связи позитивных мерах.</w:t>
      </w:r>
      <w:r w:rsidR="007F02B2">
        <w:t xml:space="preserve"> </w:t>
      </w:r>
      <w:r>
        <w:t>Что было достигнуто на практике для обесп</w:t>
      </w:r>
      <w:r w:rsidR="00A42FB4">
        <w:t>е</w:t>
      </w:r>
      <w:r>
        <w:t>чения предоставления доступа к образованию для детей из числа рома на равных условиях с другими группами?</w:t>
      </w:r>
    </w:p>
    <w:p w:rsidR="007F02B2" w:rsidRDefault="008B420D" w:rsidP="007F02B2">
      <w:pPr>
        <w:pStyle w:val="SingleTxtGR"/>
      </w:pPr>
      <w:r>
        <w:t>12.</w:t>
      </w:r>
      <w:r w:rsidR="00046F79">
        <w:tab/>
      </w:r>
      <w:r>
        <w:t>Он выражает обеспокоенность в связи с тем, что положения Конституции об объявлении чрезвычайного положения являются несовместимыми с полож</w:t>
      </w:r>
      <w:r>
        <w:t>е</w:t>
      </w:r>
      <w:r>
        <w:t>ниями Пакта, а потому интересуется толк</w:t>
      </w:r>
      <w:r>
        <w:t>о</w:t>
      </w:r>
      <w:r>
        <w:t>ванием государством-участником взаимосвязи между статьями 16 и 17 Конституции.</w:t>
      </w:r>
      <w:r w:rsidR="007F02B2">
        <w:t xml:space="preserve"> </w:t>
      </w:r>
      <w:r>
        <w:t>Аналогичным образом, о</w:t>
      </w:r>
      <w:r>
        <w:t>п</w:t>
      </w:r>
      <w:r>
        <w:t>равдание отсутствия определённых положений в Конституции тем фактом, что они включены</w:t>
      </w:r>
      <w:r w:rsidR="007F02B2">
        <w:t xml:space="preserve"> </w:t>
      </w:r>
      <w:r>
        <w:t>во вспомогательное уголовное законодательство, является неуб</w:t>
      </w:r>
      <w:r>
        <w:t>е</w:t>
      </w:r>
      <w:r>
        <w:t>дительным с точки зрения</w:t>
      </w:r>
      <w:r w:rsidR="00046F79">
        <w:t xml:space="preserve"> </w:t>
      </w:r>
      <w:r>
        <w:t>конституционного права.</w:t>
      </w:r>
    </w:p>
    <w:p w:rsidR="007F02B2" w:rsidRDefault="008B420D" w:rsidP="007F02B2">
      <w:pPr>
        <w:pStyle w:val="SingleTxtGR"/>
      </w:pPr>
      <w:r>
        <w:t>13.</w:t>
      </w:r>
      <w:r w:rsidR="00046F79">
        <w:tab/>
      </w:r>
      <w:r>
        <w:t>Ранее в этот же день он получил фотографические доказательства, свид</w:t>
      </w:r>
      <w:r>
        <w:t>е</w:t>
      </w:r>
      <w:r>
        <w:t>тельствующие о том, что в местах изоляции от общества для страдающих пс</w:t>
      </w:r>
      <w:r>
        <w:t>и</w:t>
      </w:r>
      <w:r>
        <w:t>хическими расстройствами широко распространена практика усмирения</w:t>
      </w:r>
      <w:r w:rsidR="007F02B2">
        <w:t xml:space="preserve"> </w:t>
      </w:r>
      <w:r>
        <w:t>детей в кроватях, оборудованных клетками или сеткой, что, как неоднократно зая</w:t>
      </w:r>
      <w:r>
        <w:t>в</w:t>
      </w:r>
      <w:r>
        <w:t>лял Комитет, является</w:t>
      </w:r>
      <w:r w:rsidR="007F02B2">
        <w:t xml:space="preserve"> </w:t>
      </w:r>
      <w:r>
        <w:t>жестоким, бесчеловечным и унижающим достоинство обр</w:t>
      </w:r>
      <w:r>
        <w:t>а</w:t>
      </w:r>
      <w:r>
        <w:t>щением.</w:t>
      </w:r>
      <w:r w:rsidR="007F02B2">
        <w:t xml:space="preserve"> </w:t>
      </w:r>
      <w:r>
        <w:t>Что предпринимает государство-участник для того, чтобы</w:t>
      </w:r>
      <w:r w:rsidR="007F02B2">
        <w:t xml:space="preserve"> </w:t>
      </w:r>
      <w:r>
        <w:t>устранить такое нарушение Пакта?</w:t>
      </w:r>
      <w:r w:rsidR="007F02B2">
        <w:t xml:space="preserve"> </w:t>
      </w:r>
      <w:r>
        <w:t>Обращая особое внимание на</w:t>
      </w:r>
      <w:r w:rsidR="007F02B2">
        <w:t xml:space="preserve"> </w:t>
      </w:r>
      <w:r>
        <w:t>сообщения о том, что, несмотря на декриминализацию гомосексуализма, людей заключают в психиа</w:t>
      </w:r>
      <w:r>
        <w:t>т</w:t>
      </w:r>
      <w:r>
        <w:t>рические лечебницы или подвергают принудительному медицинском лечению, чтобы «вылечить» их от гомосексуализма, он спрашивает, известно ли прав</w:t>
      </w:r>
      <w:r>
        <w:t>и</w:t>
      </w:r>
      <w:r>
        <w:t>тельст</w:t>
      </w:r>
      <w:r w:rsidR="00A42FB4">
        <w:t>в</w:t>
      </w:r>
      <w:r>
        <w:t>у о таких случаях и, если извес</w:t>
      </w:r>
      <w:r>
        <w:t>т</w:t>
      </w:r>
      <w:r>
        <w:t>но, то какие меры оно принимает.</w:t>
      </w:r>
    </w:p>
    <w:p w:rsidR="007F02B2" w:rsidRDefault="008B420D" w:rsidP="007F02B2">
      <w:pPr>
        <w:pStyle w:val="SingleTxtGR"/>
      </w:pPr>
      <w:r>
        <w:t>14.</w:t>
      </w:r>
      <w:r w:rsidR="00046F79">
        <w:tab/>
      </w:r>
      <w:r w:rsidRPr="00046F79">
        <w:rPr>
          <w:b/>
        </w:rPr>
        <w:t>Г-жа К</w:t>
      </w:r>
      <w:r w:rsidR="00046F79" w:rsidRPr="00046F79">
        <w:rPr>
          <w:b/>
        </w:rPr>
        <w:t>еллер</w:t>
      </w:r>
      <w:r>
        <w:t xml:space="preserve"> спрашивает, предусматривается ли в новом Законе о бор</w:t>
      </w:r>
      <w:r>
        <w:t>ь</w:t>
      </w:r>
      <w:r>
        <w:t>бе с дискриминацией защита или средства защиты от дискр</w:t>
      </w:r>
      <w:r w:rsidR="00A42FB4">
        <w:t>и</w:t>
      </w:r>
      <w:r>
        <w:t>минации в частном секторе, а также интересуется количеством, существом и результатом любых исков, поданных в соответствии с этим законом.</w:t>
      </w:r>
      <w:r w:rsidR="007F02B2">
        <w:t xml:space="preserve"> </w:t>
      </w:r>
      <w:r>
        <w:t>Она обращается с просьбой о предоставлении ей</w:t>
      </w:r>
      <w:r w:rsidR="007F02B2">
        <w:t xml:space="preserve"> </w:t>
      </w:r>
      <w:r>
        <w:t>подробной информации о любых случаях привлечения к о</w:t>
      </w:r>
      <w:r>
        <w:t>т</w:t>
      </w:r>
      <w:r>
        <w:t>ветственности в соответствии с Уголовным кодексом за совершение актов ди</w:t>
      </w:r>
      <w:r>
        <w:t>с</w:t>
      </w:r>
      <w:r>
        <w:t>криминации, а также она просит объяснить, почему инциденты, мотивирова</w:t>
      </w:r>
      <w:r>
        <w:t>н</w:t>
      </w:r>
      <w:r>
        <w:t>ные дискриминацией против сербов, преследуются по закону как мелкие пр</w:t>
      </w:r>
      <w:r>
        <w:t>а</w:t>
      </w:r>
      <w:r>
        <w:t>вонарушения, а не в соответствии с определёнными положениями Уголовного кодекса.</w:t>
      </w:r>
      <w:r w:rsidR="007F02B2">
        <w:t xml:space="preserve"> </w:t>
      </w:r>
      <w:r>
        <w:t>Какие принимаются меры по обеспечению своевременного и соотве</w:t>
      </w:r>
      <w:r>
        <w:t>т</w:t>
      </w:r>
      <w:r>
        <w:t>ствующего реагирования</w:t>
      </w:r>
      <w:r w:rsidR="007F02B2">
        <w:t xml:space="preserve"> </w:t>
      </w:r>
      <w:r>
        <w:t>со стороны полиции и местных властей на</w:t>
      </w:r>
      <w:r w:rsidR="007F02B2">
        <w:t xml:space="preserve"> </w:t>
      </w:r>
      <w:r>
        <w:t>события, имеющие этниче</w:t>
      </w:r>
      <w:r w:rsidR="00A42FB4">
        <w:t>с</w:t>
      </w:r>
      <w:r>
        <w:t>кую подоплёку.</w:t>
      </w:r>
      <w:r w:rsidR="007F02B2">
        <w:t xml:space="preserve"> </w:t>
      </w:r>
      <w:r>
        <w:t>Она спрашивает, предусматриваются ли в Трудовом кодексе средства защиты для жертв дискриминации на рабочем месте и отдаётся ли предпочтение в нынешнем законодательстве тем, кто служил в хорватских вооружённых силах во время войны, при</w:t>
      </w:r>
      <w:r w:rsidR="007F02B2">
        <w:t xml:space="preserve"> </w:t>
      </w:r>
      <w:r>
        <w:t>получении работы по на</w:t>
      </w:r>
      <w:r>
        <w:t>й</w:t>
      </w:r>
      <w:r>
        <w:t>му в государственных учреждениях или на предприятиях, которыми полн</w:t>
      </w:r>
      <w:r>
        <w:t>о</w:t>
      </w:r>
      <w:r>
        <w:t>стью или преимущественно владеет государство.</w:t>
      </w:r>
      <w:r w:rsidR="007F02B2">
        <w:t xml:space="preserve"> </w:t>
      </w:r>
      <w:r>
        <w:t>Она также просит представить д</w:t>
      </w:r>
      <w:r>
        <w:t>о</w:t>
      </w:r>
      <w:r>
        <w:t>полнительную информацию о национальной программе по борьбе с дискрим</w:t>
      </w:r>
      <w:r>
        <w:t>и</w:t>
      </w:r>
      <w:r>
        <w:t>нацией, о которой упомянуто в пункте 14 письменных ответов гос</w:t>
      </w:r>
      <w:r>
        <w:t>у</w:t>
      </w:r>
      <w:r>
        <w:t>дарства-участника.</w:t>
      </w:r>
    </w:p>
    <w:p w:rsidR="007F02B2" w:rsidRDefault="008B420D" w:rsidP="007F02B2">
      <w:pPr>
        <w:pStyle w:val="SingleTxtGR"/>
      </w:pPr>
      <w:r>
        <w:t>15.</w:t>
      </w:r>
      <w:r w:rsidR="00046F79">
        <w:tab/>
      </w:r>
      <w:r>
        <w:t>Что касается дискриминации против представителей сербского меньши</w:t>
      </w:r>
      <w:r>
        <w:t>н</w:t>
      </w:r>
      <w:r>
        <w:t>ства, в частности, в плане осуществления права на аренду и проживание, она спрашивает, какие меры предусматриваются планом мероприятий по ускоре</w:t>
      </w:r>
      <w:r>
        <w:t>н</w:t>
      </w:r>
      <w:r>
        <w:t>ному завершению строительства жилья для беженцев вне зон особого вн</w:t>
      </w:r>
      <w:r>
        <w:t>и</w:t>
      </w:r>
      <w:r>
        <w:t>мания государства.</w:t>
      </w:r>
      <w:r w:rsidR="007F02B2">
        <w:t xml:space="preserve"> </w:t>
      </w:r>
      <w:r>
        <w:t>Она также спрашивает, предусматривается ли планом м</w:t>
      </w:r>
      <w:r>
        <w:t>е</w:t>
      </w:r>
      <w:r>
        <w:t>роприятий ускорение процесса принятия решений в первой инстанции по заявлениям о р</w:t>
      </w:r>
      <w:r>
        <w:t>е</w:t>
      </w:r>
      <w:r>
        <w:t>конструкции недвижимости с целью устранения ущерба, нанесённого в резул</w:t>
      </w:r>
      <w:r>
        <w:t>ь</w:t>
      </w:r>
      <w:r>
        <w:t>тате войны, ускорение процедуры обжалования, когда решение первой инста</w:t>
      </w:r>
      <w:r>
        <w:t>н</w:t>
      </w:r>
      <w:r>
        <w:t>ции по таким заявлениям о реконструкции</w:t>
      </w:r>
      <w:r w:rsidR="007F02B2">
        <w:t xml:space="preserve"> </w:t>
      </w:r>
      <w:r>
        <w:t>выносится не в пользу заявителя, у</w:t>
      </w:r>
      <w:r>
        <w:t>с</w:t>
      </w:r>
      <w:r>
        <w:t>корение процесса принятия решений по заявлениям о жилье в зонах особого внимания государства, поданным бывшими обладателями арендных прав, в р</w:t>
      </w:r>
      <w:r>
        <w:t>е</w:t>
      </w:r>
      <w:r>
        <w:t>зультате чего вносятся изменения в льготный список ож</w:t>
      </w:r>
      <w:r>
        <w:t>и</w:t>
      </w:r>
      <w:r>
        <w:t>дания, в соответствии с которым распределяется жильё в этих районах, с тем чтобы бывшим правоо</w:t>
      </w:r>
      <w:r>
        <w:t>б</w:t>
      </w:r>
      <w:r>
        <w:t>ладателям предоставлялся одинаковый с другими группами статус.</w:t>
      </w:r>
      <w:r w:rsidR="007F02B2">
        <w:t xml:space="preserve"> </w:t>
      </w:r>
      <w:r>
        <w:t>Что пре</w:t>
      </w:r>
      <w:r>
        <w:t>д</w:t>
      </w:r>
      <w:r>
        <w:t>принимается для восстановления утраченных прав на проживание хорватских сербов, вынужденно покинувших страну во время войны?</w:t>
      </w:r>
    </w:p>
    <w:p w:rsidR="007F02B2" w:rsidRDefault="008B420D" w:rsidP="007F02B2">
      <w:pPr>
        <w:pStyle w:val="SingleTxtGR"/>
      </w:pPr>
      <w:r>
        <w:t>16.</w:t>
      </w:r>
      <w:r w:rsidR="00046F79">
        <w:tab/>
      </w:r>
      <w:r>
        <w:t>Она просит предоставить ей примеры того, каким образом суды госуда</w:t>
      </w:r>
      <w:r>
        <w:t>р</w:t>
      </w:r>
      <w:r>
        <w:t>ства-участника</w:t>
      </w:r>
      <w:r w:rsidR="007F02B2">
        <w:t xml:space="preserve"> </w:t>
      </w:r>
      <w:r>
        <w:t>применяют определение преступления на почве нетерпимости, содержащееся в Уголовном кодексе.</w:t>
      </w:r>
      <w:r w:rsidR="007F02B2">
        <w:t xml:space="preserve"> </w:t>
      </w:r>
      <w:r>
        <w:t>Что касается Закона об амнистии, на кот</w:t>
      </w:r>
      <w:r>
        <w:t>о</w:t>
      </w:r>
      <w:r>
        <w:t>рый имеется ссылка в письменных ответах на вопрос 11, она просить разъ</w:t>
      </w:r>
      <w:r w:rsidR="00A42FB4">
        <w:t>я</w:t>
      </w:r>
      <w:r>
        <w:t>с</w:t>
      </w:r>
      <w:r>
        <w:t>нить его положения и сферу применения, а также представить статистические данные о количестве</w:t>
      </w:r>
      <w:r w:rsidR="007F02B2">
        <w:t xml:space="preserve"> </w:t>
      </w:r>
      <w:r>
        <w:t>предоставленных амнистий.</w:t>
      </w:r>
      <w:r w:rsidR="007F02B2">
        <w:t xml:space="preserve"> </w:t>
      </w:r>
      <w:r>
        <w:t>Она также просит разъясн</w:t>
      </w:r>
      <w:r>
        <w:t>е</w:t>
      </w:r>
      <w:r>
        <w:t>ний относительно критерия для начала уголовного судопроизводства в отнош</w:t>
      </w:r>
      <w:r>
        <w:t>е</w:t>
      </w:r>
      <w:r>
        <w:t>нии лица, подозреваемого в совершении военного преступления, как описыв</w:t>
      </w:r>
      <w:r>
        <w:t>а</w:t>
      </w:r>
      <w:r>
        <w:t>ется в пункте 96 письменных ответов, и спрашивает, не являются ли этот кр</w:t>
      </w:r>
      <w:r>
        <w:t>и</w:t>
      </w:r>
      <w:r>
        <w:t>терий слишком суровым для применения на начальном этапе производства.</w:t>
      </w:r>
    </w:p>
    <w:p w:rsidR="007F02B2" w:rsidRDefault="008B420D" w:rsidP="007F02B2">
      <w:pPr>
        <w:pStyle w:val="SingleTxtGR"/>
      </w:pPr>
      <w:r>
        <w:t>17.</w:t>
      </w:r>
      <w:r w:rsidR="00046F79">
        <w:tab/>
      </w:r>
      <w:r w:rsidRPr="00046F79">
        <w:rPr>
          <w:b/>
        </w:rPr>
        <w:t>Г-жа М</w:t>
      </w:r>
      <w:r w:rsidR="00046F79" w:rsidRPr="00046F79">
        <w:rPr>
          <w:b/>
        </w:rPr>
        <w:t>айодина</w:t>
      </w:r>
      <w:r>
        <w:t xml:space="preserve"> обращается с просьбой о предоставлении дополнител</w:t>
      </w:r>
      <w:r>
        <w:t>ь</w:t>
      </w:r>
      <w:r>
        <w:t>ной информации о результатах специальных мер, принятых с целью поо</w:t>
      </w:r>
      <w:r>
        <w:t>щ</w:t>
      </w:r>
      <w:r>
        <w:t>рения гендерного равенства, и о статусе женщин в частном секторе в связи с сообщ</w:t>
      </w:r>
      <w:r>
        <w:t>е</w:t>
      </w:r>
      <w:r>
        <w:t>ниями НПО о том, что женщины, особенно детородного возраста, часто сталк</w:t>
      </w:r>
      <w:r>
        <w:t>и</w:t>
      </w:r>
      <w:r>
        <w:t>ваются с дискриминацией при получении работы по найму и что широко ра</w:t>
      </w:r>
      <w:r>
        <w:t>с</w:t>
      </w:r>
      <w:r>
        <w:t>пространены стереотипы в отношении женщин как средств для воспроизводс</w:t>
      </w:r>
      <w:r>
        <w:t>т</w:t>
      </w:r>
      <w:r>
        <w:t>ва, причём они встречаются и в системе образования.</w:t>
      </w:r>
      <w:r w:rsidR="007F02B2">
        <w:t xml:space="preserve"> </w:t>
      </w:r>
      <w:r>
        <w:t>Кроме принятия закон</w:t>
      </w:r>
      <w:r>
        <w:t>о</w:t>
      </w:r>
      <w:r>
        <w:t>дательных мер по ликвидации дискриминации, что правительство предприн</w:t>
      </w:r>
      <w:r>
        <w:t>и</w:t>
      </w:r>
      <w:r>
        <w:t>мает на практике для борьбы с дискриминацией и стереотипами?</w:t>
      </w:r>
      <w:r w:rsidR="007F02B2">
        <w:t xml:space="preserve"> </w:t>
      </w:r>
      <w:r>
        <w:t>Она также привлекает внимание к сообщениям НПО, что уголовная система прав</w:t>
      </w:r>
      <w:r>
        <w:t>о</w:t>
      </w:r>
      <w:r>
        <w:t>судия не защищает женщин от насилия, потому что жертвы, скептически н</w:t>
      </w:r>
      <w:r>
        <w:t>а</w:t>
      </w:r>
      <w:r>
        <w:t>строенные по отношению к эффективности системы, часто не сообщают о п</w:t>
      </w:r>
      <w:r>
        <w:t>о</w:t>
      </w:r>
      <w:r>
        <w:t>добных случаях.</w:t>
      </w:r>
      <w:r w:rsidR="007F02B2">
        <w:t xml:space="preserve"> </w:t>
      </w:r>
      <w:r>
        <w:t>Она предполагает, что занимающиеся такими правонаруш</w:t>
      </w:r>
      <w:r>
        <w:t>е</w:t>
      </w:r>
      <w:r>
        <w:t>ниями</w:t>
      </w:r>
      <w:r w:rsidRPr="003937AF">
        <w:t xml:space="preserve"> </w:t>
      </w:r>
      <w:r>
        <w:t>полицейские, большинство из которых составляют мужчины, недостаточно подготовлены и осведомлены о гендерных вопросах.</w:t>
      </w:r>
    </w:p>
    <w:p w:rsidR="007F02B2" w:rsidRDefault="008B420D" w:rsidP="007F02B2">
      <w:pPr>
        <w:pStyle w:val="SingleTxtGR"/>
      </w:pPr>
      <w:r>
        <w:t>18.</w:t>
      </w:r>
      <w:r w:rsidR="0008599A">
        <w:tab/>
      </w:r>
      <w:r w:rsidRPr="0008599A">
        <w:rPr>
          <w:b/>
        </w:rPr>
        <w:t>Г-жа У</w:t>
      </w:r>
      <w:r w:rsidR="0008599A" w:rsidRPr="0008599A">
        <w:rPr>
          <w:b/>
        </w:rPr>
        <w:t>эджвуд</w:t>
      </w:r>
      <w:r>
        <w:t>, сославшись на свой прошлый опыт рабочего взаимоде</w:t>
      </w:r>
      <w:r>
        <w:t>й</w:t>
      </w:r>
      <w:r>
        <w:t>ствия с гражданами государства-участника и на свою работу в Международном уголовном трибунале по бывшей Югославии, говорит, что этот опыт уб</w:t>
      </w:r>
      <w:r>
        <w:t>е</w:t>
      </w:r>
      <w:r>
        <w:t>дил её в том, что нежелание правительств разглашать информацию может нанести им вред, а открытость и настрой на сотрудничество могут принести пользу всем заинтересова</w:t>
      </w:r>
      <w:r>
        <w:t>н</w:t>
      </w:r>
      <w:r>
        <w:t xml:space="preserve">ным лицам. </w:t>
      </w:r>
    </w:p>
    <w:p w:rsidR="007F02B2" w:rsidRDefault="008B420D" w:rsidP="007F02B2">
      <w:pPr>
        <w:pStyle w:val="SingleTxtGR"/>
      </w:pPr>
      <w:r w:rsidRPr="00A03EEC">
        <w:t>19.</w:t>
      </w:r>
      <w:r w:rsidR="0008599A">
        <w:tab/>
      </w:r>
      <w:r>
        <w:t>Она спрашивает, имеется ли в Хорватии какая-либо процедура очищения, например, предусма</w:t>
      </w:r>
      <w:r>
        <w:t>т</w:t>
      </w:r>
      <w:r>
        <w:t>ривающая снятие с должности чиновников национального и местного уровня, которые подозреваются в участии в неприглядных деяниях в военное время.</w:t>
      </w:r>
      <w:r w:rsidR="007F02B2">
        <w:t xml:space="preserve"> </w:t>
      </w:r>
      <w:r>
        <w:t>Представители меньшинств не будут склонны возвращаться д</w:t>
      </w:r>
      <w:r>
        <w:t>о</w:t>
      </w:r>
      <w:r>
        <w:t>мой, если они по возвращении узнают, что, например, начальник полиции, уч</w:t>
      </w:r>
      <w:r>
        <w:t>а</w:t>
      </w:r>
      <w:r>
        <w:t>ствовавший в этнической чистке в то время, когда они покинули страну, всё ещё занимает старшую должность в их городе или районе.</w:t>
      </w:r>
    </w:p>
    <w:p w:rsidR="007F02B2" w:rsidRDefault="008B420D" w:rsidP="007F02B2">
      <w:pPr>
        <w:pStyle w:val="SingleTxtGR"/>
      </w:pPr>
      <w:r>
        <w:t>20.</w:t>
      </w:r>
      <w:r w:rsidR="0008599A">
        <w:tab/>
      </w:r>
      <w:r>
        <w:t>Она рекомендует, чтобы государство-участник приостановило в целом действие закона об исковой давности, как сейчас происходит в отношении в</w:t>
      </w:r>
      <w:r>
        <w:t>о</w:t>
      </w:r>
      <w:r>
        <w:t>енных преступлений, с тем чтобы распространить такой мораторий на все убийства и тяжкие преступления, связанные с физическим вредом, которые б</w:t>
      </w:r>
      <w:r>
        <w:t>ы</w:t>
      </w:r>
      <w:r>
        <w:t>ли совершены в военное время.</w:t>
      </w:r>
      <w:r w:rsidR="007F02B2">
        <w:t xml:space="preserve"> </w:t>
      </w:r>
      <w:r>
        <w:t>Такое временное прекращения действия впо</w:t>
      </w:r>
      <w:r>
        <w:t>л</w:t>
      </w:r>
      <w:r>
        <w:t>не разумно с тем, чтобы предоставить больше времени</w:t>
      </w:r>
      <w:r w:rsidR="007F02B2">
        <w:t xml:space="preserve"> </w:t>
      </w:r>
      <w:r>
        <w:t>на решение вопроса о том, необход</w:t>
      </w:r>
      <w:r>
        <w:t>и</w:t>
      </w:r>
      <w:r>
        <w:t>мо ли привлекать к ответственности виновных в совершении военных престу</w:t>
      </w:r>
      <w:r>
        <w:t>п</w:t>
      </w:r>
      <w:r>
        <w:t>лений и можно ли такие преступления в действительности причислять к вое</w:t>
      </w:r>
      <w:r>
        <w:t>н</w:t>
      </w:r>
      <w:r>
        <w:t>ным преступлениям.</w:t>
      </w:r>
      <w:r w:rsidR="007F02B2">
        <w:t xml:space="preserve"> </w:t>
      </w:r>
      <w:r>
        <w:t>Она просит обратить внимание на ряд убийств, предположительно совершённых в Сисаке, из которых только по одному было возбужд</w:t>
      </w:r>
      <w:r>
        <w:t>е</w:t>
      </w:r>
      <w:r>
        <w:t>но судебное преследование.</w:t>
      </w:r>
      <w:r w:rsidR="007F02B2">
        <w:t xml:space="preserve"> </w:t>
      </w:r>
      <w:r>
        <w:t>Если государство-участник примет сейчас меры в отношении этой ситуации, то в будущем в этой связи не потребуется у</w:t>
      </w:r>
      <w:r>
        <w:t>ч</w:t>
      </w:r>
      <w:r>
        <w:t>реждать международную комиссию по оценке исторических с</w:t>
      </w:r>
      <w:r>
        <w:t>о</w:t>
      </w:r>
      <w:r>
        <w:t>бытий.</w:t>
      </w:r>
    </w:p>
    <w:p w:rsidR="007F02B2" w:rsidRDefault="008B420D" w:rsidP="007F02B2">
      <w:pPr>
        <w:pStyle w:val="SingleTxtGR"/>
      </w:pPr>
      <w:r>
        <w:t>21.</w:t>
      </w:r>
      <w:r w:rsidR="0008599A">
        <w:tab/>
      </w:r>
      <w:r>
        <w:t>Она принимает к сведению информацию, содержащуюся в пункте 99</w:t>
      </w:r>
      <w:r w:rsidR="00A42FB4">
        <w:t> </w:t>
      </w:r>
      <w:r>
        <w:t>письменных ответов, о том, что из 630 человек, привлечённых к ответстве</w:t>
      </w:r>
      <w:r>
        <w:t>н</w:t>
      </w:r>
      <w:r>
        <w:t>ности за совершение военных преступлений в государстве-участнике, 465 были осуждены заочно.</w:t>
      </w:r>
      <w:r w:rsidR="007F02B2">
        <w:t xml:space="preserve"> </w:t>
      </w:r>
      <w:r>
        <w:t>Она исходит из того, что, поскольку заочно осуждённые не подчиняются требованию явиться в суд, то это означает, что постановления я</w:t>
      </w:r>
      <w:r>
        <w:t>в</w:t>
      </w:r>
      <w:r>
        <w:t>ляются условными и что, если осуждённый вернётся в страну, то автоматически по его делу будет возобновлено производство.</w:t>
      </w:r>
      <w:r w:rsidR="007F02B2">
        <w:t xml:space="preserve"> </w:t>
      </w:r>
      <w:r>
        <w:t>Таким образом, она хотела бы выяснить, почему необходимо возобновлять такую процедуру с намерением о</w:t>
      </w:r>
      <w:r>
        <w:t>т</w:t>
      </w:r>
      <w:r>
        <w:t>менить обвинительный приговор, как описано в пункте 100 письменных отв</w:t>
      </w:r>
      <w:r>
        <w:t>е</w:t>
      </w:r>
      <w:r>
        <w:t>тов, коль скоро осуждённые лица не вернулись в страну.</w:t>
      </w:r>
      <w:r w:rsidR="007F02B2">
        <w:t xml:space="preserve"> </w:t>
      </w:r>
      <w:r>
        <w:t>Такие действия, во</w:t>
      </w:r>
      <w:r>
        <w:t>з</w:t>
      </w:r>
      <w:r>
        <w:t>можно, посылают нежелательный сигнал потенциальным возвращающимся л</w:t>
      </w:r>
      <w:r>
        <w:t>и</w:t>
      </w:r>
      <w:r>
        <w:t>цам из числа меньшинств.</w:t>
      </w:r>
      <w:r w:rsidR="007F02B2">
        <w:t xml:space="preserve"> </w:t>
      </w:r>
    </w:p>
    <w:p w:rsidR="007F02B2" w:rsidRDefault="008B420D" w:rsidP="007F02B2">
      <w:pPr>
        <w:pStyle w:val="SingleTxtGR"/>
      </w:pPr>
      <w:r>
        <w:t>22.</w:t>
      </w:r>
      <w:r w:rsidR="0008599A">
        <w:tab/>
      </w:r>
      <w:r>
        <w:t>Что касается пункта 101 письменных ответов, то она не понимает, почему не доступны конкретные статистические данные, касающиеся количества с</w:t>
      </w:r>
      <w:r>
        <w:t>у</w:t>
      </w:r>
      <w:r>
        <w:t>дебных преследований, рассматриваемых специальными палатами по вое</w:t>
      </w:r>
      <w:r>
        <w:t>н</w:t>
      </w:r>
      <w:r>
        <w:t>ным преступлениям.</w:t>
      </w:r>
      <w:r w:rsidR="007F02B2">
        <w:t xml:space="preserve"> </w:t>
      </w:r>
      <w:r>
        <w:t>Она обращается с просьбой о своевременном предоставлении таких статистических данных.</w:t>
      </w:r>
    </w:p>
    <w:p w:rsidR="007F02B2" w:rsidRDefault="008B420D" w:rsidP="007F02B2">
      <w:pPr>
        <w:pStyle w:val="SingleTxtGR"/>
      </w:pPr>
      <w:r>
        <w:t>23.</w:t>
      </w:r>
      <w:r w:rsidR="0008599A">
        <w:tab/>
      </w:r>
      <w:r>
        <w:t>Что касается упомянутых в пункте 107 ответов расхождений во мнениях, существующих между военными экспертами государства-участника и прокур</w:t>
      </w:r>
      <w:r>
        <w:t>а</w:t>
      </w:r>
      <w:r>
        <w:t>турой Международного уголовного трибунала по бывшей Югославии по делу Анте Готовина, она спрашивает, рассматривало ли государство-участник во</w:t>
      </w:r>
      <w:r>
        <w:t>з</w:t>
      </w:r>
      <w:r>
        <w:t>можность воспользоваться для поиска документов услугами международных экспертов, которые м</w:t>
      </w:r>
      <w:r>
        <w:t>о</w:t>
      </w:r>
      <w:r>
        <w:t>гут действовать в соответствии с принципом адвокатской тайны.</w:t>
      </w:r>
      <w:r w:rsidR="007F02B2">
        <w:t xml:space="preserve"> </w:t>
      </w:r>
      <w:r>
        <w:t>По её мнению, такой шаг в значительной степени поднимет уровень д</w:t>
      </w:r>
      <w:r>
        <w:t>о</w:t>
      </w:r>
      <w:r>
        <w:t>верия</w:t>
      </w:r>
      <w:r w:rsidR="007F02B2">
        <w:t xml:space="preserve"> </w:t>
      </w:r>
      <w:r>
        <w:t>к результатам таких поисков.</w:t>
      </w:r>
    </w:p>
    <w:p w:rsidR="007F02B2" w:rsidRDefault="008B420D" w:rsidP="007F02B2">
      <w:pPr>
        <w:pStyle w:val="SingleTxtGR"/>
      </w:pPr>
      <w:r>
        <w:t>24.</w:t>
      </w:r>
      <w:r w:rsidR="0008599A">
        <w:tab/>
      </w:r>
      <w:r>
        <w:t>Отмечая то важное значение, которое придаётся символике на территории государства-участника, где по-прежнему сохраняется нестабильность, она пр</w:t>
      </w:r>
      <w:r>
        <w:t>и</w:t>
      </w:r>
      <w:r>
        <w:t>влекает внимание делегации к возможным негативным последствиям посещ</w:t>
      </w:r>
      <w:r>
        <w:t>е</w:t>
      </w:r>
      <w:r>
        <w:t>ний видными должностными лицами хорватских заключённых, в отношении которых в Гааге ведётся судебное разбирательство в связи с совершением вое</w:t>
      </w:r>
      <w:r>
        <w:t>н</w:t>
      </w:r>
      <w:r>
        <w:t xml:space="preserve">ных преступлений. </w:t>
      </w:r>
    </w:p>
    <w:p w:rsidR="007F02B2" w:rsidRDefault="008B420D" w:rsidP="007F02B2">
      <w:pPr>
        <w:pStyle w:val="SingleTxtGR"/>
      </w:pPr>
      <w:r>
        <w:t>25.</w:t>
      </w:r>
      <w:r w:rsidR="0008599A">
        <w:tab/>
      </w:r>
      <w:r>
        <w:t>Учитывая проблемы, связанные с запугиванием свидетелей,</w:t>
      </w:r>
      <w:r w:rsidR="007F02B2">
        <w:t xml:space="preserve"> </w:t>
      </w:r>
      <w:r>
        <w:t>которые во</w:t>
      </w:r>
      <w:r>
        <w:t>з</w:t>
      </w:r>
      <w:r>
        <w:t>никали в целом ряде возбуждённых против граждан Хорватии судебных пр</w:t>
      </w:r>
      <w:r>
        <w:t>е</w:t>
      </w:r>
      <w:r>
        <w:t>следований за совершение военных преступлений, она спрашивает, какие были приняты меры для защиты свидетелей и предусматривается ли</w:t>
      </w:r>
      <w:r w:rsidR="007F02B2">
        <w:t xml:space="preserve"> </w:t>
      </w:r>
      <w:r>
        <w:t>возможность их переселения за пределы страны.</w:t>
      </w:r>
      <w:r w:rsidR="007F02B2">
        <w:t xml:space="preserve"> </w:t>
      </w:r>
      <w:r>
        <w:t>Что касается</w:t>
      </w:r>
      <w:r w:rsidR="007F02B2">
        <w:t xml:space="preserve"> </w:t>
      </w:r>
      <w:r>
        <w:t>событий в «Медакском карм</w:t>
      </w:r>
      <w:r>
        <w:t>а</w:t>
      </w:r>
      <w:r>
        <w:t>не», в результате которых были привлечены к ответственности двое хорватских г</w:t>
      </w:r>
      <w:r>
        <w:t>е</w:t>
      </w:r>
      <w:r>
        <w:t>нералов</w:t>
      </w:r>
      <w:r w:rsidR="007F02B2">
        <w:t xml:space="preserve"> </w:t>
      </w:r>
      <w:r>
        <w:t>в связи с пытками, убийством и беспорядочным артиллерийским о</w:t>
      </w:r>
      <w:r>
        <w:t>б</w:t>
      </w:r>
      <w:r>
        <w:t>стрелом, она спрашивает, почему одного из этих генералов, Рахима Адеми,</w:t>
      </w:r>
      <w:r w:rsidR="007F02B2">
        <w:t xml:space="preserve"> </w:t>
      </w:r>
      <w:r>
        <w:t>о</w:t>
      </w:r>
      <w:r>
        <w:t>п</w:t>
      </w:r>
      <w:r>
        <w:t>равдали, а другого, Мирко Норака, приговорили всего к семи годам тюрьмы.</w:t>
      </w:r>
      <w:r w:rsidR="007F02B2">
        <w:t xml:space="preserve"> </w:t>
      </w:r>
      <w:r>
        <w:t>Что касается дела против Бранимира Главаса о совершении военного престу</w:t>
      </w:r>
      <w:r>
        <w:t>п</w:t>
      </w:r>
      <w:r>
        <w:t>ления, то, насколько ей известно, были разглашены сведения о личности свид</w:t>
      </w:r>
      <w:r>
        <w:t>е</w:t>
      </w:r>
      <w:r>
        <w:t>телей, пользующихся защитой, что привело к их запугиванию и поставило под угрозу их жизни;</w:t>
      </w:r>
      <w:r w:rsidR="007F02B2">
        <w:t xml:space="preserve"> </w:t>
      </w:r>
      <w:r>
        <w:t>она спрашивает, как это могло случиться и что предприним</w:t>
      </w:r>
      <w:r>
        <w:t>а</w:t>
      </w:r>
      <w:r>
        <w:t>ется для того, чтобы избежать такой ситуации в будущем.</w:t>
      </w:r>
      <w:r w:rsidR="007F02B2">
        <w:t xml:space="preserve"> </w:t>
      </w:r>
      <w:r>
        <w:t>Помимо тех после</w:t>
      </w:r>
      <w:r>
        <w:t>д</w:t>
      </w:r>
      <w:r>
        <w:t>ствий, которые связаны с делами о военных преступлениях, запугивание свид</w:t>
      </w:r>
      <w:r>
        <w:t>е</w:t>
      </w:r>
      <w:r>
        <w:t>телей само по себе является серьёзным преступлением.</w:t>
      </w:r>
      <w:r w:rsidR="007F02B2">
        <w:t xml:space="preserve"> </w:t>
      </w:r>
      <w:r>
        <w:t>В этой связи она обр</w:t>
      </w:r>
      <w:r>
        <w:t>а</w:t>
      </w:r>
      <w:r>
        <w:t>щает особое внимание на угрозы смерти, прозвучавшие в адрес журналиста, освеща</w:t>
      </w:r>
      <w:r>
        <w:t>ю</w:t>
      </w:r>
      <w:r>
        <w:t>щего дело Главаса.</w:t>
      </w:r>
    </w:p>
    <w:p w:rsidR="007F02B2" w:rsidRDefault="008B420D" w:rsidP="007F02B2">
      <w:pPr>
        <w:pStyle w:val="SingleTxtGR"/>
      </w:pPr>
      <w:r>
        <w:t>26.</w:t>
      </w:r>
      <w:r w:rsidR="0008599A">
        <w:tab/>
      </w:r>
      <w:r>
        <w:t>Она предполагает, что возвращение в государство-участник половины всех</w:t>
      </w:r>
      <w:r w:rsidR="007F02B2">
        <w:t xml:space="preserve"> </w:t>
      </w:r>
      <w:r>
        <w:t>сербских беженцев</w:t>
      </w:r>
      <w:r w:rsidR="007F02B2">
        <w:t xml:space="preserve"> </w:t>
      </w:r>
      <w:r>
        <w:t>было лишь формальностью:</w:t>
      </w:r>
      <w:r w:rsidR="007F02B2">
        <w:t xml:space="preserve"> </w:t>
      </w:r>
      <w:r>
        <w:t>после посещения в Хорв</w:t>
      </w:r>
      <w:r>
        <w:t>а</w:t>
      </w:r>
      <w:r>
        <w:t>тии своих домов, которые они покинули, они возвращались назад в Сербию или в Республику Сербскую.</w:t>
      </w:r>
      <w:r w:rsidR="007F02B2">
        <w:t xml:space="preserve"> </w:t>
      </w:r>
      <w:r>
        <w:t>Она спрашивает, какие программы осуществляет гос</w:t>
      </w:r>
      <w:r>
        <w:t>у</w:t>
      </w:r>
      <w:r>
        <w:t>дарство-участник, чтобы обеспечить защиту возвращающихся лиц, и предлаг</w:t>
      </w:r>
      <w:r>
        <w:t>а</w:t>
      </w:r>
      <w:r>
        <w:t>ет, чтобы такие программы предусматривали применение федеральной п</w:t>
      </w:r>
      <w:r>
        <w:t>о</w:t>
      </w:r>
      <w:r>
        <w:t>лиции в целях обеспечения безопасности для сербов в городах в Крайине, где они в основном сконцентрированы.</w:t>
      </w:r>
      <w:r w:rsidR="007F02B2">
        <w:t xml:space="preserve"> </w:t>
      </w:r>
      <w:r>
        <w:t>Она также обеспокоена теми сложностями, с к</w:t>
      </w:r>
      <w:r>
        <w:t>о</w:t>
      </w:r>
      <w:r>
        <w:t>торыми сталкиваются беженцы, пытаясь восстановить свои права на аренду и собстве</w:t>
      </w:r>
      <w:r>
        <w:t>н</w:t>
      </w:r>
      <w:r>
        <w:t>ность жилья и сельскохозяйственные угодья.</w:t>
      </w:r>
    </w:p>
    <w:p w:rsidR="007F02B2" w:rsidRDefault="008B420D" w:rsidP="007F02B2">
      <w:pPr>
        <w:pStyle w:val="SingleTxtGR"/>
      </w:pPr>
      <w:r>
        <w:t>27.</w:t>
      </w:r>
      <w:r w:rsidR="0008599A">
        <w:tab/>
      </w:r>
      <w:r w:rsidRPr="0008599A">
        <w:rPr>
          <w:b/>
        </w:rPr>
        <w:t>Г-н Т</w:t>
      </w:r>
      <w:r w:rsidR="0008599A" w:rsidRPr="0008599A">
        <w:rPr>
          <w:b/>
        </w:rPr>
        <w:t>елин</w:t>
      </w:r>
      <w:r>
        <w:t xml:space="preserve"> говорит, что его собственный опыт, связанный с этим реги</w:t>
      </w:r>
      <w:r>
        <w:t>о</w:t>
      </w:r>
      <w:r>
        <w:t>ном,</w:t>
      </w:r>
      <w:r w:rsidR="007F02B2">
        <w:t xml:space="preserve"> </w:t>
      </w:r>
      <w:r>
        <w:t>начал складываться в 1997 году и что он работал судьёй в целом ряде тр</w:t>
      </w:r>
      <w:r>
        <w:t>и</w:t>
      </w:r>
      <w:r>
        <w:t>буналов, созданных в регионе для рассмотрения военных преступлений.</w:t>
      </w:r>
      <w:r w:rsidR="007F02B2">
        <w:t xml:space="preserve"> </w:t>
      </w:r>
      <w:r>
        <w:t>Он приве</w:t>
      </w:r>
      <w:r>
        <w:t>т</w:t>
      </w:r>
      <w:r>
        <w:t>ствует огромный прогресс, достигнутый государством-участником</w:t>
      </w:r>
      <w:r w:rsidR="007F02B2">
        <w:t xml:space="preserve"> </w:t>
      </w:r>
      <w:r>
        <w:t>за проше</w:t>
      </w:r>
      <w:r>
        <w:t>д</w:t>
      </w:r>
      <w:r>
        <w:t>шие 10 лет, и признаёт сложную задачу, стоящую перед государством-участником, по залечиванию ран, нанесённых войной.</w:t>
      </w:r>
      <w:r w:rsidR="007F02B2">
        <w:t xml:space="preserve"> </w:t>
      </w:r>
      <w:r>
        <w:t>Он также приветствует предпринятые им усилия по вступлению в ЕС, поскольку процесс вступления</w:t>
      </w:r>
      <w:r w:rsidR="007F02B2">
        <w:t xml:space="preserve"> </w:t>
      </w:r>
      <w:r>
        <w:t>оказал давление на правительство в том, что касается честного и волевого р</w:t>
      </w:r>
      <w:r>
        <w:t>е</w:t>
      </w:r>
      <w:r>
        <w:t>шения вопросов в области прав человека.</w:t>
      </w:r>
    </w:p>
    <w:p w:rsidR="007F02B2" w:rsidRDefault="008B420D" w:rsidP="007F02B2">
      <w:pPr>
        <w:pStyle w:val="SingleTxtGR"/>
      </w:pPr>
      <w:r>
        <w:t>28.</w:t>
      </w:r>
      <w:r w:rsidR="0008599A">
        <w:tab/>
      </w:r>
      <w:r>
        <w:t>Что касается вопроса 12 из перечня вопросов, то он выражает обеспок</w:t>
      </w:r>
      <w:r>
        <w:t>о</w:t>
      </w:r>
      <w:r>
        <w:t>енность</w:t>
      </w:r>
      <w:r w:rsidR="007F02B2">
        <w:t xml:space="preserve"> </w:t>
      </w:r>
      <w:r>
        <w:t>относительно сообщений о том, что судебные преследования вино</w:t>
      </w:r>
      <w:r>
        <w:t>в</w:t>
      </w:r>
      <w:r>
        <w:t>ных в совершении преступлений против хорватских сербов диспропорционально реже заканчиваются обвинительным приговором, чем судебные преследования виновных в совершении преступлений против хорватов.</w:t>
      </w:r>
      <w:r w:rsidR="007F02B2">
        <w:t xml:space="preserve"> </w:t>
      </w:r>
      <w:r>
        <w:t>Он обращается с просьбой о пр</w:t>
      </w:r>
      <w:r>
        <w:t>е</w:t>
      </w:r>
      <w:r>
        <w:t>доставлении дополнительных доказательств государством-участником, с тем чтобы рассеять опасения в связи с этим вопросом, и подчё</w:t>
      </w:r>
      <w:r>
        <w:t>р</w:t>
      </w:r>
      <w:r>
        <w:t>кивает, что за одно и то же преступление должен всегда выноситься один и тот же приговор.</w:t>
      </w:r>
    </w:p>
    <w:p w:rsidR="007F02B2" w:rsidRDefault="008B420D" w:rsidP="007F02B2">
      <w:pPr>
        <w:pStyle w:val="SingleTxtGR"/>
      </w:pPr>
      <w:r>
        <w:t>29.</w:t>
      </w:r>
      <w:r w:rsidR="0008599A">
        <w:tab/>
      </w:r>
      <w:r>
        <w:t>Он принимает к сведению то обстоятельство, что в соответствии с пун</w:t>
      </w:r>
      <w:r>
        <w:t>к</w:t>
      </w:r>
      <w:r>
        <w:t>том 97 письменных ответов</w:t>
      </w:r>
      <w:r w:rsidR="007F02B2">
        <w:t xml:space="preserve"> </w:t>
      </w:r>
      <w:r>
        <w:t>среди лиц, привлечённых к ответственности за с</w:t>
      </w:r>
      <w:r>
        <w:t>о</w:t>
      </w:r>
      <w:r>
        <w:t>вершение военных преступлений в государстве-участнике, 630 человек были признаны виновными и 530 человек были или оправданы, или их дела были прекращены.</w:t>
      </w:r>
      <w:r w:rsidR="007F02B2">
        <w:t xml:space="preserve"> </w:t>
      </w:r>
      <w:r>
        <w:t>Он просит предоставить дополнительную разбивку этих стат</w:t>
      </w:r>
      <w:r>
        <w:t>и</w:t>
      </w:r>
      <w:r>
        <w:t>стических данных с указанием того, сколько дел из последней категории заве</w:t>
      </w:r>
      <w:r>
        <w:t>р</w:t>
      </w:r>
      <w:r>
        <w:t>шились оправдательным приговором и сколько дел были прекращены по техн</w:t>
      </w:r>
      <w:r>
        <w:t>и</w:t>
      </w:r>
      <w:r>
        <w:t>ческим или другим причинам.</w:t>
      </w:r>
      <w:r w:rsidR="007F02B2">
        <w:t xml:space="preserve"> </w:t>
      </w:r>
      <w:r>
        <w:t>Он также просит предоставить дополнительную разбивку этих статистических данных с указанием того, сколько</w:t>
      </w:r>
      <w:r w:rsidR="007F02B2">
        <w:t xml:space="preserve"> </w:t>
      </w:r>
      <w:r>
        <w:t>оправдател</w:t>
      </w:r>
      <w:r>
        <w:t>ь</w:t>
      </w:r>
      <w:r>
        <w:t>ных приговоров и прекращённых дел пришлось на дела против хорватов и сколько на дела против хорватских сербов.</w:t>
      </w:r>
      <w:r w:rsidR="007F02B2">
        <w:t xml:space="preserve"> </w:t>
      </w:r>
      <w:r>
        <w:t>Он приветствует проведение всест</w:t>
      </w:r>
      <w:r>
        <w:t>о</w:t>
      </w:r>
      <w:r>
        <w:t>роннего исследования независимым органом всех обвинительных приговоров по делам, касающимся военных преступлений, с тем чтобы определить, была ли проявлена</w:t>
      </w:r>
      <w:r w:rsidR="007F02B2">
        <w:t xml:space="preserve"> </w:t>
      </w:r>
      <w:r>
        <w:t>какая-либо предвзятость.</w:t>
      </w:r>
    </w:p>
    <w:p w:rsidR="007F02B2" w:rsidRDefault="008B420D" w:rsidP="007F02B2">
      <w:pPr>
        <w:pStyle w:val="SingleTxtGR"/>
      </w:pPr>
      <w:r>
        <w:t>30.</w:t>
      </w:r>
      <w:r w:rsidR="0008599A">
        <w:tab/>
      </w:r>
      <w:r>
        <w:t>Поскольку за последние годы лишь небольшое количество дел поступило на рассмотрение специальных судов государства-участника по военным пр</w:t>
      </w:r>
      <w:r>
        <w:t>е</w:t>
      </w:r>
      <w:r>
        <w:t>ступлениям, то он был бы признателен за получение подтверждения того, что генеральный прокурор свободен от каких-либо политических обязательств и может принимать решения, не подвергаясь политическому давлению.</w:t>
      </w:r>
    </w:p>
    <w:p w:rsidR="007F02B2" w:rsidRDefault="008B420D" w:rsidP="007F02B2">
      <w:pPr>
        <w:pStyle w:val="SingleTxtGR"/>
      </w:pPr>
      <w:r>
        <w:t>31.</w:t>
      </w:r>
      <w:r w:rsidR="0008599A">
        <w:tab/>
      </w:r>
      <w:r>
        <w:t>Он отмечает, что дело Главаса завершилось в мае 2009 года вынесением приговора специальной палатой по военным преступлениям, но приговор не может быть приведён в исполнение, поскольку г-н Главас покинул страну.</w:t>
      </w:r>
      <w:r w:rsidR="007F02B2">
        <w:t xml:space="preserve"> </w:t>
      </w:r>
      <w:r>
        <w:t>Он спрашивает, какие меры принимает государство-участник для того, чтобы ве</w:t>
      </w:r>
      <w:r>
        <w:t>р</w:t>
      </w:r>
      <w:r>
        <w:t>нуть Гл</w:t>
      </w:r>
      <w:r>
        <w:t>а</w:t>
      </w:r>
      <w:r>
        <w:t>васа в Хорватию для отбывания своего наказания.</w:t>
      </w:r>
    </w:p>
    <w:p w:rsidR="007F02B2" w:rsidRDefault="008B420D" w:rsidP="007F02B2">
      <w:pPr>
        <w:pStyle w:val="SingleTxtGR"/>
      </w:pPr>
      <w:r>
        <w:t>32.</w:t>
      </w:r>
      <w:r w:rsidR="0008599A">
        <w:tab/>
      </w:r>
      <w:r w:rsidRPr="0008599A">
        <w:rPr>
          <w:b/>
        </w:rPr>
        <w:t>Г-н П</w:t>
      </w:r>
      <w:r w:rsidR="0008599A" w:rsidRPr="0008599A">
        <w:rPr>
          <w:b/>
        </w:rPr>
        <w:t>ерес</w:t>
      </w:r>
      <w:r w:rsidRPr="0008599A">
        <w:rPr>
          <w:b/>
        </w:rPr>
        <w:t xml:space="preserve"> С</w:t>
      </w:r>
      <w:r w:rsidR="0008599A" w:rsidRPr="0008599A">
        <w:rPr>
          <w:b/>
        </w:rPr>
        <w:t>анчес</w:t>
      </w:r>
      <w:r w:rsidRPr="0008599A">
        <w:rPr>
          <w:b/>
        </w:rPr>
        <w:t xml:space="preserve"> С</w:t>
      </w:r>
      <w:r w:rsidR="0008599A" w:rsidRPr="0008599A">
        <w:rPr>
          <w:b/>
        </w:rPr>
        <w:t>ерро</w:t>
      </w:r>
      <w:r>
        <w:t xml:space="preserve"> принимает к сведению усилия государс</w:t>
      </w:r>
      <w:r>
        <w:t>т</w:t>
      </w:r>
      <w:r>
        <w:t>ва-участника по соблюдению норм ЕС по правам человека и тот факт, что оно я</w:t>
      </w:r>
      <w:r>
        <w:t>в</w:t>
      </w:r>
      <w:r>
        <w:t>ляется стороной, подписавшей самые важные договоры по правам человека.</w:t>
      </w:r>
      <w:r w:rsidR="007F02B2">
        <w:t xml:space="preserve"> </w:t>
      </w:r>
      <w:r>
        <w:t>Он призывает правительство также ратифицировать Международную конве</w:t>
      </w:r>
      <w:r>
        <w:t>н</w:t>
      </w:r>
      <w:r>
        <w:t>цию о защите прав всех трудящихся-мигрантов и членов их семей.</w:t>
      </w:r>
    </w:p>
    <w:p w:rsidR="007F02B2" w:rsidRDefault="008B420D" w:rsidP="007F02B2">
      <w:pPr>
        <w:pStyle w:val="SingleTxtGR"/>
      </w:pPr>
      <w:r>
        <w:t>33.</w:t>
      </w:r>
      <w:r w:rsidR="008B5C14">
        <w:tab/>
      </w:r>
      <w:r>
        <w:t>Он понимает, что, хотя действующая Конституция конкретно не признаёт меньшинства, происходит процесс реформ, который изменит это обстоятельс</w:t>
      </w:r>
      <w:r>
        <w:t>т</w:t>
      </w:r>
      <w:r>
        <w:t>во.</w:t>
      </w:r>
      <w:r w:rsidR="007F02B2">
        <w:t xml:space="preserve"> </w:t>
      </w:r>
      <w:r>
        <w:t>Он предлагает в рамках этого процесса р</w:t>
      </w:r>
      <w:r>
        <w:t>е</w:t>
      </w:r>
      <w:r>
        <w:t>формировать Уголовный кодекс с тем, чтобы в нем предусматривались меры против расизма, дискриминации и нетерпимости, и предпринять усилия по повышению осведомлённости среди представителей судейского корпуса, полиции и общественности о важности решении этих проблем.</w:t>
      </w:r>
    </w:p>
    <w:p w:rsidR="007F02B2" w:rsidRDefault="008B420D" w:rsidP="007F02B2">
      <w:pPr>
        <w:pStyle w:val="SingleTxtGR"/>
      </w:pPr>
      <w:r>
        <w:t>34.</w:t>
      </w:r>
      <w:r w:rsidR="008B5C14">
        <w:tab/>
      </w:r>
      <w:r>
        <w:t>Он поздравляет государство-участник в связи с информацией о сокращ</w:t>
      </w:r>
      <w:r>
        <w:t>е</w:t>
      </w:r>
      <w:r>
        <w:t>нии вдвое количества накопившихся судебных дел, существенно осложнявших отправление правосудия.</w:t>
      </w:r>
      <w:r w:rsidR="007F02B2">
        <w:t xml:space="preserve"> </w:t>
      </w:r>
      <w:r>
        <w:t>Он считает, что накопившиеся дела были, по всей в</w:t>
      </w:r>
      <w:r>
        <w:t>е</w:t>
      </w:r>
      <w:r>
        <w:t>роятности, результатом отсутствия специальной подготовки для судей по в</w:t>
      </w:r>
      <w:r>
        <w:t>о</w:t>
      </w:r>
      <w:r>
        <w:t>просам, касающимся защиты прав человека, расизма и нетерпимости.</w:t>
      </w:r>
      <w:r w:rsidR="007F02B2">
        <w:t xml:space="preserve"> </w:t>
      </w:r>
      <w:r>
        <w:t>Он рек</w:t>
      </w:r>
      <w:r>
        <w:t>о</w:t>
      </w:r>
      <w:r>
        <w:t>мендует в этой связи организовать специальные подготовительные програ</w:t>
      </w:r>
      <w:r>
        <w:t>м</w:t>
      </w:r>
      <w:r>
        <w:t>мы, вне рамок юридической академии, для всех тех, кто задействован в судебной системе.</w:t>
      </w:r>
      <w:r w:rsidR="007F02B2">
        <w:t xml:space="preserve"> </w:t>
      </w:r>
      <w:r>
        <w:t>Он приветствует многочисленные текущие пересмотры заочно вын</w:t>
      </w:r>
      <w:r>
        <w:t>е</w:t>
      </w:r>
      <w:r>
        <w:t>сенных обвинительных приговоров, нарушающих право на защиту.</w:t>
      </w:r>
    </w:p>
    <w:p w:rsidR="007F02B2" w:rsidRDefault="008B420D" w:rsidP="007F02B2">
      <w:pPr>
        <w:pStyle w:val="SingleTxtGR"/>
      </w:pPr>
      <w:r>
        <w:t>35.</w:t>
      </w:r>
      <w:r w:rsidR="008B5C14">
        <w:tab/>
      </w:r>
      <w:r>
        <w:t>Он выражает серьёзную обеспокоенность по поводу подхода к обращ</w:t>
      </w:r>
      <w:r>
        <w:t>е</w:t>
      </w:r>
      <w:r>
        <w:t>нию с детьми в существующих в Хорватии местах изоляции от общества лиц, страдающих психическими заболеваниями.</w:t>
      </w:r>
      <w:r w:rsidR="007F02B2">
        <w:t xml:space="preserve"> </w:t>
      </w:r>
      <w:r>
        <w:t>Он призывает правительство</w:t>
      </w:r>
      <w:r w:rsidR="007F02B2">
        <w:t xml:space="preserve"> </w:t>
      </w:r>
      <w:r>
        <w:t>п</w:t>
      </w:r>
      <w:r>
        <w:t>о</w:t>
      </w:r>
      <w:r>
        <w:t>следовать примеру других стран, таких как Чешская Республика, и отказаться от подобной практики.</w:t>
      </w:r>
    </w:p>
    <w:p w:rsidR="007F02B2" w:rsidRPr="008B5C14" w:rsidRDefault="008B420D" w:rsidP="007F02B2">
      <w:pPr>
        <w:pStyle w:val="SingleTxtGR"/>
        <w:rPr>
          <w:i/>
        </w:rPr>
      </w:pPr>
      <w:r w:rsidRPr="008B5C14">
        <w:rPr>
          <w:i/>
        </w:rPr>
        <w:t xml:space="preserve">Заседание прерывается в 17 час. 00 мин. и возобновляется в 17 час. 20 мин. </w:t>
      </w:r>
    </w:p>
    <w:p w:rsidR="007F02B2" w:rsidRDefault="008B420D" w:rsidP="007F02B2">
      <w:pPr>
        <w:pStyle w:val="SingleTxtGR"/>
      </w:pPr>
      <w:r w:rsidRPr="0042240D">
        <w:t>36.</w:t>
      </w:r>
      <w:r w:rsidR="008B5C14">
        <w:tab/>
      </w:r>
      <w:r w:rsidRPr="008B5C14">
        <w:rPr>
          <w:b/>
        </w:rPr>
        <w:t>Г-н Т</w:t>
      </w:r>
      <w:r w:rsidR="008B5C14" w:rsidRPr="008B5C14">
        <w:rPr>
          <w:b/>
        </w:rPr>
        <w:t>уркаль</w:t>
      </w:r>
      <w:r>
        <w:t xml:space="preserve"> (Хорватия), говорит, что беженцы действительно возвращ</w:t>
      </w:r>
      <w:r>
        <w:t>а</w:t>
      </w:r>
      <w:r>
        <w:t>ются в его страну, и он придерживается мнения, что нет необходимости испол</w:t>
      </w:r>
      <w:r>
        <w:t>ь</w:t>
      </w:r>
      <w:r>
        <w:t>зовать специальные подразделения федеральной полиции для обеспечения их безопасности, поскольку принцип верховенства права полностью утве</w:t>
      </w:r>
      <w:r>
        <w:t>р</w:t>
      </w:r>
      <w:r>
        <w:t>дился в Хорватии.</w:t>
      </w:r>
      <w:r w:rsidR="007F02B2">
        <w:t xml:space="preserve"> </w:t>
      </w:r>
      <w:r>
        <w:t>Преступления против возвращающихся беженцев малочисленны, и полиция своевременно реагирует на каждый такой случай.</w:t>
      </w:r>
      <w:r w:rsidR="007F02B2">
        <w:t xml:space="preserve"> </w:t>
      </w:r>
      <w:r>
        <w:t>Уровень предста</w:t>
      </w:r>
      <w:r>
        <w:t>в</w:t>
      </w:r>
      <w:r>
        <w:t>ленности хорватских сербов в полиции повысился;</w:t>
      </w:r>
      <w:r w:rsidR="007F02B2">
        <w:t xml:space="preserve"> </w:t>
      </w:r>
      <w:r>
        <w:t>в Вуковаре и Восточной Славонии, например, он даже превышает долю сербов в общей численности н</w:t>
      </w:r>
      <w:r>
        <w:t>а</w:t>
      </w:r>
      <w:r>
        <w:t>селения.</w:t>
      </w:r>
    </w:p>
    <w:p w:rsidR="007F02B2" w:rsidRDefault="008B420D" w:rsidP="007F02B2">
      <w:pPr>
        <w:pStyle w:val="SingleTxtGR"/>
      </w:pPr>
      <w:r w:rsidRPr="00CD416F">
        <w:t>37.</w:t>
      </w:r>
      <w:r w:rsidR="008B5C14">
        <w:tab/>
      </w:r>
      <w:r w:rsidRPr="008B5C14">
        <w:rPr>
          <w:b/>
        </w:rPr>
        <w:t>Г-жа Р</w:t>
      </w:r>
      <w:r w:rsidR="008B5C14" w:rsidRPr="008B5C14">
        <w:rPr>
          <w:b/>
        </w:rPr>
        <w:t>адич</w:t>
      </w:r>
      <w:r>
        <w:t xml:space="preserve"> (Хорватия), отвечая на индивидуальное сообщение, пре</w:t>
      </w:r>
      <w:r>
        <w:t>д</w:t>
      </w:r>
      <w:r>
        <w:t>ставленное Комитету г-ном Войновиком, обладателем имущественных прав на жильё в Хорватии, говорит, что внутренние средства защиты не были исчерп</w:t>
      </w:r>
      <w:r>
        <w:t>а</w:t>
      </w:r>
      <w:r>
        <w:t>ны заяв</w:t>
      </w:r>
      <w:r>
        <w:t>и</w:t>
      </w:r>
      <w:r>
        <w:t>телем.</w:t>
      </w:r>
      <w:r w:rsidR="007F02B2">
        <w:t xml:space="preserve"> </w:t>
      </w:r>
      <w:r>
        <w:t>Получив от него заявление на обеспечение жильём в Хорватии, органы власти признали его право на жилье в январе 2009 года</w:t>
      </w:r>
      <w:r w:rsidR="007F02B2">
        <w:t xml:space="preserve"> </w:t>
      </w:r>
      <w:r>
        <w:t>и предоставили ему квартиру в Загребе.</w:t>
      </w:r>
      <w:r w:rsidR="007F02B2">
        <w:t xml:space="preserve"> </w:t>
      </w:r>
      <w:r>
        <w:t xml:space="preserve">Комитет в скором времени получит официальный ответ её правительства на свои соображения. </w:t>
      </w:r>
    </w:p>
    <w:p w:rsidR="007F02B2" w:rsidRDefault="008B420D" w:rsidP="007F02B2">
      <w:pPr>
        <w:pStyle w:val="SingleTxtGR"/>
      </w:pPr>
      <w:r>
        <w:t>38.</w:t>
      </w:r>
      <w:r w:rsidR="008B5C14">
        <w:tab/>
      </w:r>
      <w:r>
        <w:t>Правительство уделяет первостепенное значение вопросам, связанным с возвращением беженцев.</w:t>
      </w:r>
      <w:r w:rsidR="007F02B2">
        <w:t xml:space="preserve"> </w:t>
      </w:r>
      <w:r>
        <w:t>Его усилия на сегодняшний день признаются целым рядом международных организаций, и самым последним примером в этой связи является Европейская Комиссия.</w:t>
      </w:r>
      <w:r w:rsidR="007F02B2">
        <w:t xml:space="preserve"> </w:t>
      </w:r>
      <w:r>
        <w:t>Последняя группа беженцев, чьё во</w:t>
      </w:r>
      <w:r>
        <w:t>з</w:t>
      </w:r>
      <w:r>
        <w:t>вращение пока ещё не было организовано, является обладателем имущественных и арендных прав на жильё в бывшей Югославии. Чтобы облегчить их возвращ</w:t>
      </w:r>
      <w:r>
        <w:t>е</w:t>
      </w:r>
      <w:r>
        <w:t>ние, правительство учредило жилищную программу для бывших обладателей прав на имущественный найм в районах, представляющих особой интерес для государства, и за их пределами.</w:t>
      </w:r>
      <w:r w:rsidR="007F02B2">
        <w:t xml:space="preserve"> </w:t>
      </w:r>
      <w:r>
        <w:t>Оно также приняло законы</w:t>
      </w:r>
      <w:r w:rsidR="007F02B2">
        <w:t xml:space="preserve"> </w:t>
      </w:r>
      <w:r>
        <w:t>и соответству</w:t>
      </w:r>
      <w:r>
        <w:t>ю</w:t>
      </w:r>
      <w:r>
        <w:t>щие процессуальные нормы и положения, а также план действий по ускоренному завершению строительства жилья для беженцев, бывших обладателей прав на имущественный найм, в районах, представляющих особый интерес для гос</w:t>
      </w:r>
      <w:r>
        <w:t>у</w:t>
      </w:r>
      <w:r>
        <w:t>дарства, и за их пределами.</w:t>
      </w:r>
      <w:r w:rsidR="007F02B2">
        <w:t xml:space="preserve"> </w:t>
      </w:r>
      <w:r>
        <w:t>К концу 2008 года</w:t>
      </w:r>
      <w:r w:rsidR="007F02B2">
        <w:t xml:space="preserve"> </w:t>
      </w:r>
      <w:r>
        <w:t>положительные решения были приняты по 5 тысячам дел, касающихся бывших обладателей прав на имущес</w:t>
      </w:r>
      <w:r>
        <w:t>т</w:t>
      </w:r>
      <w:r>
        <w:t>венный найм.</w:t>
      </w:r>
      <w:r w:rsidR="007F02B2">
        <w:t xml:space="preserve"> </w:t>
      </w:r>
      <w:r>
        <w:t>Дела, решения по которым будут приняты после этой даты, поп</w:t>
      </w:r>
      <w:r>
        <w:t>а</w:t>
      </w:r>
      <w:r>
        <w:t>дут под действие жилищной программы на 2010 года.</w:t>
      </w:r>
      <w:r w:rsidR="007F02B2">
        <w:t xml:space="preserve"> </w:t>
      </w:r>
      <w:r>
        <w:t>На сегодняшний день приблизительно 63 процентам от 5 тысяч обладателей прав на имущественный найм были предоставлены</w:t>
      </w:r>
      <w:r w:rsidR="007F02B2">
        <w:t xml:space="preserve"> </w:t>
      </w:r>
      <w:r>
        <w:t>квартиры</w:t>
      </w:r>
      <w:r w:rsidR="007F02B2">
        <w:t xml:space="preserve"> </w:t>
      </w:r>
      <w:r>
        <w:t>в Хорватии.</w:t>
      </w:r>
      <w:r w:rsidR="007F02B2">
        <w:t xml:space="preserve"> </w:t>
      </w:r>
      <w:r>
        <w:t>Намеченные показатели б</w:t>
      </w:r>
      <w:r>
        <w:t>ы</w:t>
      </w:r>
      <w:r>
        <w:t>ли достигнуты в 2007 и 2008 годах, но</w:t>
      </w:r>
      <w:r w:rsidR="007F02B2">
        <w:t xml:space="preserve"> </w:t>
      </w:r>
      <w:r>
        <w:t>поставленная цель на 2009 год, каса</w:t>
      </w:r>
      <w:r>
        <w:t>ю</w:t>
      </w:r>
      <w:r>
        <w:t>щаяся 1 200 семей, не была достигнута по причине экономического спада.</w:t>
      </w:r>
      <w:r w:rsidR="007F02B2">
        <w:t xml:space="preserve"> </w:t>
      </w:r>
      <w:r>
        <w:t>В примерно 2 тысячах квартир в настоящее время проводится капитальный ремонт.</w:t>
      </w:r>
      <w:r w:rsidR="007F02B2">
        <w:t xml:space="preserve"> </w:t>
      </w:r>
      <w:r>
        <w:t>Ж</w:t>
      </w:r>
      <w:r>
        <w:t>и</w:t>
      </w:r>
      <w:r>
        <w:t>лищная программа, запущенная до 2007 года, обеспечила жильём 6 500 семей.</w:t>
      </w:r>
      <w:r w:rsidR="007F02B2">
        <w:t xml:space="preserve"> </w:t>
      </w:r>
      <w:r>
        <w:t>К концу 2010 года планируется обеспечить жильём 8 300 семей.</w:t>
      </w:r>
    </w:p>
    <w:p w:rsidR="007F02B2" w:rsidRDefault="008B420D" w:rsidP="007F02B2">
      <w:pPr>
        <w:pStyle w:val="SingleTxtGR"/>
      </w:pPr>
      <w:r>
        <w:t>39.</w:t>
      </w:r>
      <w:r w:rsidR="008B5C14">
        <w:tab/>
      </w:r>
      <w:r>
        <w:t>В общей сложности было подано 8 300 апел</w:t>
      </w:r>
      <w:r w:rsidR="008B5C14">
        <w:t>л</w:t>
      </w:r>
      <w:r>
        <w:t>яций, касающихся реконс</w:t>
      </w:r>
      <w:r>
        <w:t>т</w:t>
      </w:r>
      <w:r>
        <w:t>рукции жилья, но из них всего 5 тысяч были связаны непосредственно с реко</w:t>
      </w:r>
      <w:r>
        <w:t>н</w:t>
      </w:r>
      <w:r>
        <w:t>струкцией.</w:t>
      </w:r>
      <w:r w:rsidR="007F02B2">
        <w:t xml:space="preserve"> </w:t>
      </w:r>
      <w:r>
        <w:t>Оставшиеся апелляции будут рассмотрены по другой категории.</w:t>
      </w:r>
      <w:r w:rsidR="007F02B2">
        <w:t xml:space="preserve"> </w:t>
      </w:r>
      <w:r>
        <w:t>К</w:t>
      </w:r>
      <w:r>
        <w:t>о</w:t>
      </w:r>
      <w:r>
        <w:t>личество адвокатов, работающих по конкретным делам, было увеличено с 5 до 15 в сентябре 2008 года, и с тех пор количество дел сократилось на 3 500.</w:t>
      </w:r>
      <w:r w:rsidR="007F02B2">
        <w:t xml:space="preserve"> </w:t>
      </w:r>
      <w:r>
        <w:t>Ож</w:t>
      </w:r>
      <w:r>
        <w:t>и</w:t>
      </w:r>
      <w:r>
        <w:t>дается, что объёмы накопившихся дел в ближайшем будущем сократятся и уд</w:t>
      </w:r>
      <w:r>
        <w:t>а</w:t>
      </w:r>
      <w:r>
        <w:t>стся завершить программу по переустройству жилья.</w:t>
      </w:r>
      <w:r w:rsidR="007F02B2">
        <w:t xml:space="preserve"> </w:t>
      </w:r>
      <w:r>
        <w:t>На сегодняшний день б</w:t>
      </w:r>
      <w:r>
        <w:t>ы</w:t>
      </w:r>
      <w:r>
        <w:t>ло реконструировано 146 тысяч домов.</w:t>
      </w:r>
      <w:r w:rsidR="007F02B2">
        <w:t xml:space="preserve"> </w:t>
      </w:r>
      <w:r>
        <w:t>Некоторыми из этих домов</w:t>
      </w:r>
      <w:r w:rsidR="007F02B2">
        <w:t xml:space="preserve"> </w:t>
      </w:r>
      <w:r>
        <w:t>владеют э</w:t>
      </w:r>
      <w:r>
        <w:t>т</w:t>
      </w:r>
      <w:r>
        <w:t>нические хорваты, а некоторыми – представители сербского меньшинства.</w:t>
      </w:r>
      <w:r w:rsidR="007F02B2">
        <w:t xml:space="preserve"> </w:t>
      </w:r>
      <w:r>
        <w:t>Одна организация в поддержку права на имущественный найм подала иск пр</w:t>
      </w:r>
      <w:r>
        <w:t>о</w:t>
      </w:r>
      <w:r>
        <w:t>тив Хорватии в Европейский суд по правам человека.</w:t>
      </w:r>
      <w:r w:rsidR="007F02B2">
        <w:t xml:space="preserve"> </w:t>
      </w:r>
      <w:r>
        <w:t>Хорватия оспорила зая</w:t>
      </w:r>
      <w:r>
        <w:t>в</w:t>
      </w:r>
      <w:r>
        <w:t>ления, указывая на то обстоятельство, что ни один адвокат из бывшей Социалистич</w:t>
      </w:r>
      <w:r>
        <w:t>е</w:t>
      </w:r>
      <w:r>
        <w:t>ской Республики Хорватия не рассматривал права на имущественный найм в качестве прав на владение имуществом.</w:t>
      </w:r>
      <w:r w:rsidR="007F02B2">
        <w:t xml:space="preserve"> </w:t>
      </w:r>
      <w:r>
        <w:t>Эти права рассматриваются как права на аренду в соответствии с классическим гражданским правом.</w:t>
      </w:r>
      <w:r w:rsidR="007F02B2">
        <w:t xml:space="preserve"> </w:t>
      </w:r>
      <w:r>
        <w:t>Органы власти в настоящее время предоставляют возвращающимся в Хорватию лицам что-то напоминающее договор об аренде,</w:t>
      </w:r>
      <w:r w:rsidR="007F02B2">
        <w:t xml:space="preserve"> </w:t>
      </w:r>
      <w:r>
        <w:t>по которому они уплачивают симв</w:t>
      </w:r>
      <w:r>
        <w:t>о</w:t>
      </w:r>
      <w:r>
        <w:t>лическую сумму, эквивалентную трети одного евро.</w:t>
      </w:r>
      <w:r w:rsidR="007F02B2">
        <w:t xml:space="preserve"> </w:t>
      </w:r>
      <w:r>
        <w:t>Таким образом, они получают те же условия, которые существовали в 1991 году. То же самое относится к лицам, чьё имущество было национализировано при коммунистическом р</w:t>
      </w:r>
      <w:r>
        <w:t>е</w:t>
      </w:r>
      <w:r>
        <w:t>жиме.</w:t>
      </w:r>
    </w:p>
    <w:p w:rsidR="007F02B2" w:rsidRDefault="008B420D" w:rsidP="007F02B2">
      <w:pPr>
        <w:pStyle w:val="SingleTxtGR"/>
      </w:pPr>
      <w:r>
        <w:t>40.</w:t>
      </w:r>
      <w:r w:rsidR="008B5C14">
        <w:tab/>
      </w:r>
      <w:r>
        <w:t>Вопрос о компенсации в связи с утратой прав на имущественный найм также возник в отношении беженцев, не желающих возвращаться в Хорватию.</w:t>
      </w:r>
      <w:r w:rsidR="007F02B2">
        <w:t xml:space="preserve"> </w:t>
      </w:r>
      <w:r>
        <w:t>Недавно начались переговоры с Сербией по этой теме, и в ходе встречи по те</w:t>
      </w:r>
      <w:r>
        <w:t>х</w:t>
      </w:r>
      <w:r>
        <w:t>ническим вопросам предполагается установить точное число участвующих в этом процессе беженцев.</w:t>
      </w:r>
      <w:r w:rsidR="007F02B2">
        <w:t xml:space="preserve"> </w:t>
      </w:r>
      <w:r>
        <w:t>Сербия в течение нескольких лет приводит цифру в пределах 70 - 80 тысяч, но УВКБ недавно сообщило, что около 25 тысяч чел</w:t>
      </w:r>
      <w:r>
        <w:t>о</w:t>
      </w:r>
      <w:r>
        <w:t>век зарегистрированы и как беженцы в Сербии, и как возвратившиеся лица в Хорватии.</w:t>
      </w:r>
    </w:p>
    <w:p w:rsidR="007F02B2" w:rsidRDefault="008B420D" w:rsidP="007F02B2">
      <w:pPr>
        <w:pStyle w:val="SingleTxtGR"/>
      </w:pPr>
      <w:r>
        <w:t>41.</w:t>
      </w:r>
      <w:r w:rsidR="008B5C14">
        <w:tab/>
      </w:r>
      <w:r w:rsidRPr="008B5C14">
        <w:rPr>
          <w:b/>
        </w:rPr>
        <w:t>Г-н Т</w:t>
      </w:r>
      <w:r w:rsidR="008B5C14" w:rsidRPr="008B5C14">
        <w:rPr>
          <w:b/>
        </w:rPr>
        <w:t>уркаль</w:t>
      </w:r>
      <w:r>
        <w:t xml:space="preserve"> (Хорватия) говорит, что преподавание основ Пакта осущ</w:t>
      </w:r>
      <w:r>
        <w:t>е</w:t>
      </w:r>
      <w:r>
        <w:t>ствляется в рамках обычной программы каждого юридического факультета.</w:t>
      </w:r>
      <w:r w:rsidR="007F02B2">
        <w:t xml:space="preserve"> </w:t>
      </w:r>
      <w:r>
        <w:t>В</w:t>
      </w:r>
      <w:r w:rsidR="00D57D14">
        <w:t> </w:t>
      </w:r>
      <w:r>
        <w:t>программу обучения для гражданских служащих также входит раздел о ме</w:t>
      </w:r>
      <w:r>
        <w:t>ж</w:t>
      </w:r>
      <w:r>
        <w:t>дународных договорах.</w:t>
      </w:r>
      <w:r w:rsidR="007F02B2">
        <w:t xml:space="preserve"> </w:t>
      </w:r>
      <w:r>
        <w:t>Заключительные замечания Комитета будут опублик</w:t>
      </w:r>
      <w:r>
        <w:t>о</w:t>
      </w:r>
      <w:r>
        <w:t>ваны</w:t>
      </w:r>
      <w:r w:rsidR="007F02B2">
        <w:t xml:space="preserve"> </w:t>
      </w:r>
      <w:r>
        <w:t>на интернет-странице министерства юстиции и включены в учебную пр</w:t>
      </w:r>
      <w:r>
        <w:t>о</w:t>
      </w:r>
      <w:r>
        <w:t>грамму юридической академии на 2010 год.</w:t>
      </w:r>
    </w:p>
    <w:p w:rsidR="007F02B2" w:rsidRDefault="008B420D" w:rsidP="007F02B2">
      <w:pPr>
        <w:pStyle w:val="SingleTxtGR"/>
      </w:pPr>
      <w:r>
        <w:t>42.</w:t>
      </w:r>
      <w:r w:rsidR="008B5C14">
        <w:tab/>
      </w:r>
      <w:r w:rsidRPr="008B5C14">
        <w:rPr>
          <w:b/>
        </w:rPr>
        <w:t>Г-жа Д</w:t>
      </w:r>
      <w:r w:rsidR="008B5C14" w:rsidRPr="008B5C14">
        <w:rPr>
          <w:b/>
        </w:rPr>
        <w:t>емсер</w:t>
      </w:r>
      <w:r>
        <w:t xml:space="preserve"> (Хорватия) говорит, что пока ей известно о трёх судебных решениях, в которых</w:t>
      </w:r>
      <w:r w:rsidR="007F02B2">
        <w:t xml:space="preserve"> </w:t>
      </w:r>
      <w:r>
        <w:t>был применён Пакт или другие международные догов</w:t>
      </w:r>
      <w:r>
        <w:t>о</w:t>
      </w:r>
      <w:r>
        <w:t>ры.</w:t>
      </w:r>
      <w:r w:rsidR="007F02B2">
        <w:t xml:space="preserve"> </w:t>
      </w:r>
      <w:r>
        <w:t>Первым является решение Верховного суда от апреля 2008 года, отклоняющее апелляцию на основании статьи 17 Пакта, запрещающей произвольное и нез</w:t>
      </w:r>
      <w:r>
        <w:t>а</w:t>
      </w:r>
      <w:r>
        <w:t>конное</w:t>
      </w:r>
      <w:r w:rsidR="007F02B2">
        <w:t xml:space="preserve"> </w:t>
      </w:r>
      <w:r>
        <w:t>вмешательство в личную и семейную жизнь человека или посягательс</w:t>
      </w:r>
      <w:r>
        <w:t>т</w:t>
      </w:r>
      <w:r>
        <w:t>во на тайну его корреспонденции, а также незаконное посягательство на его честь и репутацию.</w:t>
      </w:r>
      <w:r w:rsidR="007F02B2">
        <w:t xml:space="preserve"> </w:t>
      </w:r>
      <w:r>
        <w:t>Суд постановил, что международные договоры являются частью правовой системы и имеют преимущественную силу перед внутре</w:t>
      </w:r>
      <w:r>
        <w:t>н</w:t>
      </w:r>
      <w:r>
        <w:t>ним законодательством.</w:t>
      </w:r>
    </w:p>
    <w:p w:rsidR="007F02B2" w:rsidRDefault="008B420D" w:rsidP="007F02B2">
      <w:pPr>
        <w:pStyle w:val="SingleTxtGR"/>
      </w:pPr>
      <w:r>
        <w:t>43.</w:t>
      </w:r>
      <w:r w:rsidR="008B5C14">
        <w:tab/>
      </w:r>
      <w:r>
        <w:t>Два других решения Верховного суда, в которых применялись междун</w:t>
      </w:r>
      <w:r>
        <w:t>а</w:t>
      </w:r>
      <w:r>
        <w:t>родные договоры, относятся к периоду, начиная с 1999 года.</w:t>
      </w:r>
      <w:r w:rsidR="007F02B2">
        <w:t xml:space="preserve"> </w:t>
      </w:r>
      <w:r>
        <w:t>В одном деле Ве</w:t>
      </w:r>
      <w:r>
        <w:t>р</w:t>
      </w:r>
      <w:r>
        <w:t>ховный суд удовлетворил апелляцию прокуратуры, поданную против решения окружного суда, отменил решение первой инстанции и направил дело обратно в соответствующий суд для повторного судебного разбирательства.</w:t>
      </w:r>
      <w:r w:rsidR="007F02B2">
        <w:t xml:space="preserve"> </w:t>
      </w:r>
      <w:r>
        <w:t>Верховный суд объявил в своём обосновании, что интерпретация фактов дела судом первой инста</w:t>
      </w:r>
      <w:r w:rsidR="008B5C14">
        <w:t>н</w:t>
      </w:r>
      <w:r>
        <w:t>ции была ошибочной</w:t>
      </w:r>
      <w:r w:rsidR="007F02B2">
        <w:t xml:space="preserve"> </w:t>
      </w:r>
      <w:r>
        <w:t>и что действительно было совершено военное пр</w:t>
      </w:r>
      <w:r>
        <w:t>е</w:t>
      </w:r>
      <w:r>
        <w:t>ступление против гражданского населения, процитировав, в частности, статью Европейской конвенции о защите прав человека, запрещающую незаконное лишение свободы.</w:t>
      </w:r>
      <w:r w:rsidR="007F02B2">
        <w:t xml:space="preserve"> </w:t>
      </w:r>
      <w:r>
        <w:t>Второе решение касалось удовлетворения конституционной жалобы на основании нарушения статей 2, 14, 18, 19, 25 и 26 Пакта.</w:t>
      </w:r>
    </w:p>
    <w:p w:rsidR="007F02B2" w:rsidRDefault="008B420D" w:rsidP="007F02B2">
      <w:pPr>
        <w:pStyle w:val="SingleTxtGR"/>
      </w:pPr>
      <w:r>
        <w:t>44.</w:t>
      </w:r>
      <w:r w:rsidR="008B5C14">
        <w:tab/>
      </w:r>
      <w:r w:rsidRPr="008B5C14">
        <w:rPr>
          <w:b/>
        </w:rPr>
        <w:t>Г-н Т</w:t>
      </w:r>
      <w:r w:rsidR="008B5C14" w:rsidRPr="008B5C14">
        <w:rPr>
          <w:b/>
        </w:rPr>
        <w:t>уркаль</w:t>
      </w:r>
      <w:r>
        <w:t xml:space="preserve"> (Хорватия), отвечая на вопрос о том, повлечёт ли за собой предоставление специальных прав меньшинствам дискриминацию против др</w:t>
      </w:r>
      <w:r>
        <w:t>у</w:t>
      </w:r>
      <w:r>
        <w:t>гих представителей населения, говорит, что политическая</w:t>
      </w:r>
      <w:r w:rsidR="007F02B2">
        <w:t xml:space="preserve"> </w:t>
      </w:r>
      <w:r>
        <w:t>позиция Хорватии заключается в том, что необходимо предпринять позитивные действия в по</w:t>
      </w:r>
      <w:r>
        <w:t>д</w:t>
      </w:r>
      <w:r>
        <w:t>держку меньшинств.</w:t>
      </w:r>
    </w:p>
    <w:p w:rsidR="007F02B2" w:rsidRDefault="008B420D" w:rsidP="007F02B2">
      <w:pPr>
        <w:pStyle w:val="SingleTxtGR"/>
      </w:pPr>
      <w:r>
        <w:t>45.</w:t>
      </w:r>
      <w:r w:rsidR="00E84AE0">
        <w:tab/>
      </w:r>
      <w:r>
        <w:t>Что касается участия национального меньшинства рома в процессе пр</w:t>
      </w:r>
      <w:r>
        <w:t>и</w:t>
      </w:r>
      <w:r>
        <w:t>нятия политических решений, то в Комиссию по делам рома</w:t>
      </w:r>
      <w:r w:rsidR="007F02B2">
        <w:t xml:space="preserve"> </w:t>
      </w:r>
      <w:r>
        <w:t>входят представ</w:t>
      </w:r>
      <w:r>
        <w:t>и</w:t>
      </w:r>
      <w:r>
        <w:t>тели соответствующих министерств и общины рома, и её возглавляет премьер-министр.</w:t>
      </w:r>
      <w:r w:rsidR="007F02B2">
        <w:t xml:space="preserve"> </w:t>
      </w:r>
      <w:r>
        <w:t>Комиссия обсуждает все вопросы, являющиеся актуальными для о</w:t>
      </w:r>
      <w:r>
        <w:t>б</w:t>
      </w:r>
      <w:r>
        <w:t>щины, в том числе вопросы, касающиеся здравоохранения, развития поселений рома и образов</w:t>
      </w:r>
      <w:r>
        <w:t>а</w:t>
      </w:r>
      <w:r>
        <w:t>ния.</w:t>
      </w:r>
      <w:r w:rsidR="007F02B2">
        <w:t xml:space="preserve"> </w:t>
      </w:r>
      <w:r>
        <w:t>Комиссия посещает поселения каждые три месяца.</w:t>
      </w:r>
      <w:r w:rsidR="007F02B2">
        <w:t xml:space="preserve"> </w:t>
      </w:r>
      <w:r>
        <w:t>Таким образом, у общины рома имеется прямой канал для представления своих пр</w:t>
      </w:r>
      <w:r>
        <w:t>о</w:t>
      </w:r>
      <w:r>
        <w:t>блем и принятия решений.</w:t>
      </w:r>
      <w:r w:rsidR="007F02B2">
        <w:t xml:space="preserve"> </w:t>
      </w:r>
    </w:p>
    <w:p w:rsidR="007F02B2" w:rsidRDefault="008B420D" w:rsidP="007F02B2">
      <w:pPr>
        <w:pStyle w:val="SingleTxtGR"/>
      </w:pPr>
      <w:r>
        <w:t>46.</w:t>
      </w:r>
      <w:r w:rsidR="00E84AE0">
        <w:tab/>
      </w:r>
      <w:r>
        <w:t>Другими компетентными учреждениями являются</w:t>
      </w:r>
      <w:r w:rsidR="007F02B2">
        <w:t xml:space="preserve"> </w:t>
      </w:r>
      <w:r>
        <w:t>управление по делам национальных меньшинств, правительственный орган, Совет по делам наци</w:t>
      </w:r>
      <w:r>
        <w:t>о</w:t>
      </w:r>
      <w:r>
        <w:t>нальных меньшинств, чьи члены избираются представителями национальных меньшинств.</w:t>
      </w:r>
      <w:r w:rsidR="007F02B2">
        <w:t xml:space="preserve"> </w:t>
      </w:r>
      <w:r>
        <w:t>В ходе последних выборов представитель общины рома был и</w:t>
      </w:r>
      <w:r>
        <w:t>з</w:t>
      </w:r>
      <w:r>
        <w:t>бран в хорватский парламент.</w:t>
      </w:r>
    </w:p>
    <w:p w:rsidR="007F02B2" w:rsidRDefault="008B420D" w:rsidP="007F02B2">
      <w:pPr>
        <w:pStyle w:val="SingleTxtGR"/>
      </w:pPr>
      <w:r>
        <w:t>47.</w:t>
      </w:r>
      <w:r w:rsidR="00E84AE0">
        <w:tab/>
      </w:r>
      <w:r w:rsidRPr="00E84AE0">
        <w:rPr>
          <w:b/>
        </w:rPr>
        <w:t>Г-жа С</w:t>
      </w:r>
      <w:r w:rsidR="00E84AE0" w:rsidRPr="00E84AE0">
        <w:rPr>
          <w:b/>
        </w:rPr>
        <w:t>иклич</w:t>
      </w:r>
      <w:r w:rsidRPr="00E84AE0">
        <w:rPr>
          <w:b/>
        </w:rPr>
        <w:t>-О</w:t>
      </w:r>
      <w:r w:rsidR="00E84AE0" w:rsidRPr="00E84AE0">
        <w:rPr>
          <w:b/>
        </w:rPr>
        <w:t>дак</w:t>
      </w:r>
      <w:r>
        <w:t xml:space="preserve"> (Хорватия) говорит, что представители общины р</w:t>
      </w:r>
      <w:r>
        <w:t>о</w:t>
      </w:r>
      <w:r>
        <w:t>ма</w:t>
      </w:r>
      <w:r w:rsidR="007F02B2">
        <w:t xml:space="preserve"> </w:t>
      </w:r>
      <w:r>
        <w:t>и других национальных меньшинств пользуются гарантированным конституц</w:t>
      </w:r>
      <w:r>
        <w:t>и</w:t>
      </w:r>
      <w:r>
        <w:t>ей правом быть представленными в государственных органах.</w:t>
      </w:r>
      <w:r w:rsidR="007F02B2">
        <w:t xml:space="preserve"> </w:t>
      </w:r>
      <w:r>
        <w:t>Им также пр</w:t>
      </w:r>
      <w:r>
        <w:t>е</w:t>
      </w:r>
      <w:r>
        <w:t>доставляется право на представленность</w:t>
      </w:r>
      <w:r w:rsidR="007F02B2">
        <w:t xml:space="preserve"> </w:t>
      </w:r>
      <w:r>
        <w:t>в муниципальных органах тех г</w:t>
      </w:r>
      <w:r>
        <w:t>о</w:t>
      </w:r>
      <w:r>
        <w:t>родов, где их численность составляет по крайней мере 15 процентов от общей числе</w:t>
      </w:r>
      <w:r>
        <w:t>н</w:t>
      </w:r>
      <w:r>
        <w:t>ности населения, и в местных органах управления округов, где их чи</w:t>
      </w:r>
      <w:r>
        <w:t>с</w:t>
      </w:r>
      <w:r>
        <w:t>ленность составляет 5 процентов от общей численности населения.</w:t>
      </w:r>
      <w:r w:rsidR="007F02B2">
        <w:t xml:space="preserve"> </w:t>
      </w:r>
      <w:r>
        <w:t>Правител</w:t>
      </w:r>
      <w:r>
        <w:t>ь</w:t>
      </w:r>
      <w:r>
        <w:t>ство ведёт всесторонний учёт</w:t>
      </w:r>
      <w:r w:rsidR="007F02B2">
        <w:t xml:space="preserve"> </w:t>
      </w:r>
      <w:r>
        <w:t>представителей</w:t>
      </w:r>
      <w:r w:rsidR="007F02B2">
        <w:t xml:space="preserve"> </w:t>
      </w:r>
      <w:r>
        <w:t>национальных меньшинств, р</w:t>
      </w:r>
      <w:r>
        <w:t>а</w:t>
      </w:r>
      <w:r>
        <w:t>ботающих по найму на государственной службе, и приняло годовой план занятости.</w:t>
      </w:r>
      <w:r w:rsidR="007F02B2">
        <w:t xml:space="preserve"> </w:t>
      </w:r>
      <w:r>
        <w:t>На их долю приходится 4,13 процента от общей численности наёмных работников.</w:t>
      </w:r>
      <w:r w:rsidR="007F02B2">
        <w:t xml:space="preserve"> </w:t>
      </w:r>
      <w:r>
        <w:t>Хотя их количество растёт, рост общего уровня безработицы нег</w:t>
      </w:r>
      <w:r>
        <w:t>а</w:t>
      </w:r>
      <w:r>
        <w:t>тивно сказался на недавних тенденциях.</w:t>
      </w:r>
      <w:r w:rsidR="007F02B2">
        <w:t xml:space="preserve"> </w:t>
      </w:r>
      <w:r>
        <w:t>Кроме того, согласно показателям на 2008 год, число кандидатов не достигло необходимого уровня.</w:t>
      </w:r>
      <w:r w:rsidR="007F02B2">
        <w:t xml:space="preserve"> </w:t>
      </w:r>
      <w:r>
        <w:t>В результате</w:t>
      </w:r>
      <w:r w:rsidR="007F02B2">
        <w:t xml:space="preserve"> </w:t>
      </w:r>
      <w:r>
        <w:t>очень мало пре</w:t>
      </w:r>
      <w:r>
        <w:t>д</w:t>
      </w:r>
      <w:r>
        <w:t>ставителей общины рома работают по найму в государственной службе и в а</w:t>
      </w:r>
      <w:r>
        <w:t>д</w:t>
      </w:r>
      <w:r>
        <w:t>министративных органах на местном и региональном уровнях.</w:t>
      </w:r>
      <w:r w:rsidR="007F02B2">
        <w:t xml:space="preserve"> </w:t>
      </w:r>
      <w:r>
        <w:t>С целью оказ</w:t>
      </w:r>
      <w:r>
        <w:t>а</w:t>
      </w:r>
      <w:r>
        <w:t>ния содействия кандидатам из числа меньшинств при подаче заявлений о при</w:t>
      </w:r>
      <w:r>
        <w:t>ё</w:t>
      </w:r>
      <w:r>
        <w:t>ме на работу, на интернет-странице министерства по административным вопр</w:t>
      </w:r>
      <w:r>
        <w:t>о</w:t>
      </w:r>
      <w:r>
        <w:t>сам регулярно публикуется информация</w:t>
      </w:r>
      <w:r w:rsidR="007F02B2">
        <w:t xml:space="preserve"> </w:t>
      </w:r>
      <w:r>
        <w:t>и напоминание, обращённое к поте</w:t>
      </w:r>
      <w:r>
        <w:t>н</w:t>
      </w:r>
      <w:r>
        <w:t>циальным кандидатам, о том, что представителям национальных меньшинств предоставляется право быть принятыми на работу в учреждения гражданской службы -</w:t>
      </w:r>
      <w:r w:rsidR="007F02B2">
        <w:t xml:space="preserve"> </w:t>
      </w:r>
      <w:r>
        <w:t>конечно, при условии их соответствия требован</w:t>
      </w:r>
      <w:r>
        <w:t>и</w:t>
      </w:r>
      <w:r>
        <w:t xml:space="preserve">ям, предъявляемым к кандидатам на соответствующую должность. </w:t>
      </w:r>
    </w:p>
    <w:p w:rsidR="007F02B2" w:rsidRDefault="008B420D" w:rsidP="007F02B2">
      <w:pPr>
        <w:pStyle w:val="SingleTxtGR"/>
      </w:pPr>
      <w:r>
        <w:t>48.</w:t>
      </w:r>
      <w:r w:rsidR="00E84AE0">
        <w:tab/>
      </w:r>
      <w:r w:rsidRPr="00E84AE0">
        <w:rPr>
          <w:b/>
        </w:rPr>
        <w:t>Г-жа Я</w:t>
      </w:r>
      <w:r w:rsidR="00E84AE0" w:rsidRPr="00E84AE0">
        <w:rPr>
          <w:b/>
        </w:rPr>
        <w:t>кир</w:t>
      </w:r>
      <w:r>
        <w:t xml:space="preserve"> (Хорватия) говорит, что меры, принятые в поддержку образ</w:t>
      </w:r>
      <w:r>
        <w:t>о</w:t>
      </w:r>
      <w:r>
        <w:t>вания для членов национального меньшинства рома,</w:t>
      </w:r>
      <w:r w:rsidR="007F02B2">
        <w:t xml:space="preserve"> </w:t>
      </w:r>
      <w:r>
        <w:t>являются</w:t>
      </w:r>
      <w:r w:rsidR="007F02B2">
        <w:t xml:space="preserve"> </w:t>
      </w:r>
      <w:r>
        <w:t>составляющей частью всесторонней политики правительства по социальной интеграции.</w:t>
      </w:r>
      <w:r w:rsidR="007F02B2">
        <w:t xml:space="preserve"> </w:t>
      </w:r>
      <w:r>
        <w:t>П</w:t>
      </w:r>
      <w:r>
        <w:t>о</w:t>
      </w:r>
      <w:r>
        <w:t>литикой охватываются все уровни образования, от детского сада до универс</w:t>
      </w:r>
      <w:r>
        <w:t>и</w:t>
      </w:r>
      <w:r>
        <w:t>тета.</w:t>
      </w:r>
      <w:r w:rsidR="007F02B2">
        <w:t xml:space="preserve"> </w:t>
      </w:r>
      <w:r>
        <w:t>Хотя дошкольное образование не является обязательным, государст</w:t>
      </w:r>
      <w:r w:rsidR="00E84AE0">
        <w:t>в</w:t>
      </w:r>
      <w:r>
        <w:t>о-участник выделяет бюджетные средства местным общинам для обеспечения дошкольного образования детям из числа рома с целью гарантирования их по</w:t>
      </w:r>
      <w:r>
        <w:t>л</w:t>
      </w:r>
      <w:r>
        <w:t>ной интеграции.</w:t>
      </w:r>
      <w:r w:rsidR="007F02B2">
        <w:t xml:space="preserve"> </w:t>
      </w:r>
      <w:r>
        <w:t>Количество детей из числа рома, посещающих дошкольные учреждения, увеличилось втрое и составляет 3 940 человек.</w:t>
      </w:r>
      <w:r w:rsidR="007F02B2">
        <w:t xml:space="preserve"> </w:t>
      </w:r>
      <w:r>
        <w:t>Им предоставляю</w:t>
      </w:r>
      <w:r>
        <w:t>т</w:t>
      </w:r>
      <w:r>
        <w:t>ся стипендии для получения среднего и высшего образования.</w:t>
      </w:r>
      <w:r w:rsidR="007F02B2">
        <w:t xml:space="preserve"> </w:t>
      </w:r>
      <w:r>
        <w:t>Одной из осно</w:t>
      </w:r>
      <w:r>
        <w:t>в</w:t>
      </w:r>
      <w:r>
        <w:t>ных задач является сокращение отсева учащихся из школ с помощью акти</w:t>
      </w:r>
      <w:r>
        <w:t>в</w:t>
      </w:r>
      <w:r>
        <w:t>ного вовлечения семей и общин.</w:t>
      </w:r>
    </w:p>
    <w:p w:rsidR="007F02B2" w:rsidRDefault="008B420D" w:rsidP="007F02B2">
      <w:pPr>
        <w:pStyle w:val="SingleTxtGR"/>
      </w:pPr>
      <w:r>
        <w:t>49.</w:t>
      </w:r>
      <w:r w:rsidR="00E84AE0">
        <w:tab/>
      </w:r>
      <w:r w:rsidRPr="00E84AE0">
        <w:rPr>
          <w:b/>
        </w:rPr>
        <w:t>Г-н С</w:t>
      </w:r>
      <w:r w:rsidR="00E84AE0" w:rsidRPr="00E84AE0">
        <w:rPr>
          <w:b/>
        </w:rPr>
        <w:t>оканач</w:t>
      </w:r>
      <w:r>
        <w:t xml:space="preserve"> (Хорватия), ссылаясь на заключительные замечания Ком</w:t>
      </w:r>
      <w:r>
        <w:t>и</w:t>
      </w:r>
      <w:r>
        <w:t>тета по предыдущему докладу</w:t>
      </w:r>
      <w:r w:rsidRPr="00D80282">
        <w:t xml:space="preserve"> </w:t>
      </w:r>
      <w:r>
        <w:t>Хорватии, в которых Комитет заявил, что ст</w:t>
      </w:r>
      <w:r>
        <w:t>а</w:t>
      </w:r>
      <w:r>
        <w:t>тья</w:t>
      </w:r>
      <w:r w:rsidR="00E84AE0">
        <w:t> </w:t>
      </w:r>
      <w:r>
        <w:t>17 Конституции, касающаяся чрезвычайного положения, не полностью с</w:t>
      </w:r>
      <w:r>
        <w:t>о</w:t>
      </w:r>
      <w:r>
        <w:t>ответствует требованиям статьи 4 Пакта о том, что конституционные основ</w:t>
      </w:r>
      <w:r>
        <w:t>а</w:t>
      </w:r>
      <w:r>
        <w:t>ния, оправдывающие ограничение тех или иных прав, являются шире, чем «у</w:t>
      </w:r>
      <w:r>
        <w:t>г</w:t>
      </w:r>
      <w:r>
        <w:t>роза существованию нации», о которой упоминается в статье 4, говорит, что в статье 17 Конституции</w:t>
      </w:r>
      <w:r w:rsidR="007F02B2">
        <w:t xml:space="preserve"> </w:t>
      </w:r>
      <w:r>
        <w:t>предусматривается ограничение индивидуальных прав и свобод в трёх случаях:</w:t>
      </w:r>
      <w:r w:rsidR="007F02B2">
        <w:t xml:space="preserve"> </w:t>
      </w:r>
      <w:r>
        <w:t>в случаях войны, непосредственной угрозы</w:t>
      </w:r>
      <w:r w:rsidR="007F02B2">
        <w:t xml:space="preserve"> </w:t>
      </w:r>
      <w:r>
        <w:t>независим</w:t>
      </w:r>
      <w:r>
        <w:t>о</w:t>
      </w:r>
      <w:r>
        <w:t>сти и единству государству и крупного природного бедствия.</w:t>
      </w:r>
      <w:r w:rsidR="007F02B2">
        <w:t xml:space="preserve"> </w:t>
      </w:r>
      <w:r>
        <w:t>В пункте 2 статьи 16 Конституции говорится, что такие ограничения должны соответствовать о</w:t>
      </w:r>
      <w:r>
        <w:t>б</w:t>
      </w:r>
      <w:r>
        <w:t>стоятельствам, возникающим в ка</w:t>
      </w:r>
      <w:r>
        <w:t>ж</w:t>
      </w:r>
      <w:r>
        <w:t>дом отдельном случае.</w:t>
      </w:r>
    </w:p>
    <w:p w:rsidR="007F02B2" w:rsidRDefault="008B420D" w:rsidP="007F02B2">
      <w:pPr>
        <w:pStyle w:val="SingleTxtGR"/>
      </w:pPr>
      <w:r>
        <w:t>50.</w:t>
      </w:r>
      <w:r w:rsidR="00E84AE0">
        <w:tab/>
      </w:r>
      <w:r>
        <w:t>Что касается обеспокоенности Комитета по поводу того, что, по всей в</w:t>
      </w:r>
      <w:r>
        <w:t>е</w:t>
      </w:r>
      <w:r>
        <w:t>роятности, среди прав, которые не подлежат ограничению, не значатся права в соответствии с пунктами 1 и 2 статьи 8 и со статьёй 16 Пакта, он подчёркив</w:t>
      </w:r>
      <w:r>
        <w:t>а</w:t>
      </w:r>
      <w:r>
        <w:t>ет, что любое нарушение этих прав считается уголовным преступлением и подл</w:t>
      </w:r>
      <w:r>
        <w:t>е</w:t>
      </w:r>
      <w:r>
        <w:t>жит наказанию даже в случае чрезвычайного положения.</w:t>
      </w:r>
      <w:r w:rsidR="007F02B2">
        <w:t xml:space="preserve"> </w:t>
      </w:r>
      <w:r>
        <w:t>В Хорватии не могут применяться нормы, поддерживающие ограничение действия положений</w:t>
      </w:r>
      <w:r w:rsidRPr="00B53E55">
        <w:t xml:space="preserve"> </w:t>
      </w:r>
      <w:r>
        <w:t>Ко</w:t>
      </w:r>
      <w:r>
        <w:t>н</w:t>
      </w:r>
      <w:r>
        <w:t>ституции.</w:t>
      </w:r>
      <w:r w:rsidR="007F02B2">
        <w:t xml:space="preserve"> </w:t>
      </w:r>
      <w:r>
        <w:t>Пункт 2 статьи 100 Конституции даёт право Президенту, в случае внесения премьер-министром соответствующего предложения, принимать но</w:t>
      </w:r>
      <w:r>
        <w:t>р</w:t>
      </w:r>
      <w:r>
        <w:t>мативные положения, имеющие силу закона, но в пункте 3 статьи 100 оговор</w:t>
      </w:r>
      <w:r>
        <w:t>е</w:t>
      </w:r>
      <w:r>
        <w:t>но, что все такие нормативные положения должны быть безотлагательно рат</w:t>
      </w:r>
      <w:r>
        <w:t>и</w:t>
      </w:r>
      <w:r>
        <w:t>фицированы парламентом.</w:t>
      </w:r>
      <w:r w:rsidR="007F02B2">
        <w:t xml:space="preserve"> </w:t>
      </w:r>
      <w:r>
        <w:t>Взаимосвязь между статьями 16 и 17 Конституции будет обсуж</w:t>
      </w:r>
      <w:r w:rsidR="00E84AE0">
        <w:t>д</w:t>
      </w:r>
      <w:r>
        <w:t>аться рабочей группой, созданной для рассмотрения институци</w:t>
      </w:r>
      <w:r>
        <w:t>о</w:t>
      </w:r>
      <w:r>
        <w:t>нальных реформ.</w:t>
      </w:r>
    </w:p>
    <w:p w:rsidR="007F02B2" w:rsidRPr="00E84AE0" w:rsidRDefault="008B420D" w:rsidP="007F02B2">
      <w:pPr>
        <w:pStyle w:val="SingleTxtGR"/>
        <w:rPr>
          <w:i/>
        </w:rPr>
      </w:pPr>
      <w:r w:rsidRPr="00E84AE0">
        <w:rPr>
          <w:i/>
        </w:rPr>
        <w:t>Заседание закрывается в 18 час. 00 мин</w:t>
      </w:r>
    </w:p>
    <w:p w:rsidR="0084613B" w:rsidRDefault="00E84AE0" w:rsidP="00E84AE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84AE0" w:rsidRPr="00E84AE0" w:rsidRDefault="00E84AE0" w:rsidP="00E84AE0">
      <w:pPr>
        <w:spacing w:before="240"/>
        <w:rPr>
          <w:u w:val="single"/>
        </w:rPr>
      </w:pPr>
    </w:p>
    <w:sectPr w:rsidR="00E84AE0" w:rsidRPr="00E84AE0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395" w:rsidRDefault="00414395">
      <w:r>
        <w:rPr>
          <w:lang w:val="en-US"/>
        </w:rPr>
        <w:tab/>
      </w:r>
      <w:r>
        <w:separator/>
      </w:r>
    </w:p>
  </w:endnote>
  <w:endnote w:type="continuationSeparator" w:id="0">
    <w:p w:rsidR="00414395" w:rsidRDefault="00414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914" w:rsidRPr="005F0588" w:rsidRDefault="001D591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24ED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GE.09-45433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914" w:rsidRPr="005F0588" w:rsidRDefault="001D5914">
    <w:pPr>
      <w:pStyle w:val="Footer"/>
      <w:rPr>
        <w:lang w:val="en-US"/>
      </w:rPr>
    </w:pPr>
    <w:r>
      <w:rPr>
        <w:lang w:val="en-US"/>
      </w:rPr>
      <w:t>GE.09-45433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24ED8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914" w:rsidRDefault="001D5914" w:rsidP="00093112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1D5914" w:rsidRDefault="001D5914" w:rsidP="00093112">
    <w:pPr>
      <w:pStyle w:val="Footer"/>
      <w:rPr>
        <w:sz w:val="20"/>
      </w:rPr>
    </w:pPr>
  </w:p>
  <w:p w:rsidR="001D5914" w:rsidRDefault="001D5914" w:rsidP="00093112">
    <w:pPr>
      <w:pStyle w:val="SingleTxtGR"/>
    </w:pPr>
    <w:r>
      <w:tab/>
      <w:t>В настоящий отчет могут вноситься поправки.</w:t>
    </w:r>
  </w:p>
  <w:p w:rsidR="001D5914" w:rsidRDefault="001D5914" w:rsidP="00093112">
    <w:pPr>
      <w:pStyle w:val="SingleTxtGR"/>
    </w:pPr>
    <w:r>
      <w:tab/>
      <w:t>Поправки должны представляться на одном из рабочих языков. Они должны быть изложены в пояснительной записке, а также внесены в один из э</w:t>
    </w:r>
    <w:r>
      <w:t>к</w:t>
    </w:r>
    <w:r>
      <w:t xml:space="preserve">земпляров отчета. Поправки следует направлять </w:t>
    </w:r>
    <w:r w:rsidRPr="00D80AB7">
      <w:rPr>
        <w:i/>
      </w:rPr>
      <w:t>в течение одной недели с м</w:t>
    </w:r>
    <w:r w:rsidRPr="00D80AB7">
      <w:rPr>
        <w:i/>
      </w:rPr>
      <w:t>о</w:t>
    </w:r>
    <w:r w:rsidRPr="00D80AB7">
      <w:rPr>
        <w:i/>
      </w:rPr>
      <w:t>мента выпуска настоящего документа</w:t>
    </w:r>
    <w:r>
      <w:t xml:space="preserve"> в Секцию редактирования официал</w:t>
    </w:r>
    <w:r>
      <w:t>ь</w:t>
    </w:r>
    <w:r>
      <w:t>ных отчетов, комната Е.4108, Дворец Наций, Женева.</w:t>
    </w:r>
  </w:p>
  <w:p w:rsidR="001D5914" w:rsidRDefault="001D5914" w:rsidP="00093112">
    <w:pPr>
      <w:pStyle w:val="SingleTxtGR"/>
    </w:pPr>
    <w:r>
      <w:tab/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1D5914" w:rsidRPr="00093112" w:rsidRDefault="001D5914" w:rsidP="00093112">
    <w:pPr>
      <w:pStyle w:val="Footer"/>
      <w:rPr>
        <w:sz w:val="20"/>
        <w:lang w:val="ru-RU"/>
      </w:rPr>
    </w:pPr>
  </w:p>
  <w:p w:rsidR="001D5914" w:rsidRDefault="001D5914" w:rsidP="00093112">
    <w:pPr>
      <w:pStyle w:val="Footer"/>
    </w:pPr>
    <w:r>
      <w:rPr>
        <w:sz w:val="20"/>
      </w:rPr>
      <w:t>GE.09-45433  (R)  020310  030310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395" w:rsidRPr="00F71F63" w:rsidRDefault="0041439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14395" w:rsidRPr="00F71F63" w:rsidRDefault="0041439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14395" w:rsidRPr="00635E86" w:rsidRDefault="0041439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914" w:rsidRPr="005F0588" w:rsidRDefault="001D5914">
    <w:pPr>
      <w:pStyle w:val="Header"/>
      <w:rPr>
        <w:lang w:val="en-US"/>
      </w:rPr>
    </w:pPr>
    <w:r>
      <w:rPr>
        <w:lang w:val="en-US"/>
      </w:rPr>
      <w:t>CCPR/C/SR.2661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914" w:rsidRPr="005F0588" w:rsidRDefault="001D5914">
    <w:pPr>
      <w:pStyle w:val="Header"/>
      <w:rPr>
        <w:lang w:val="en-US"/>
      </w:rPr>
    </w:pPr>
    <w:r>
      <w:rPr>
        <w:lang w:val="en-US"/>
      </w:rPr>
      <w:tab/>
      <w:t>CCPR/C/SR.2661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420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46F79"/>
    <w:rsid w:val="0006401A"/>
    <w:rsid w:val="00072C27"/>
    <w:rsid w:val="0008599A"/>
    <w:rsid w:val="00086182"/>
    <w:rsid w:val="00090891"/>
    <w:rsid w:val="00092E62"/>
    <w:rsid w:val="00093112"/>
    <w:rsid w:val="00097975"/>
    <w:rsid w:val="000A3DDF"/>
    <w:rsid w:val="000A60A0"/>
    <w:rsid w:val="000C3688"/>
    <w:rsid w:val="000C441B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5914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4E4E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395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482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02B2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91C08"/>
    <w:rsid w:val="008A3879"/>
    <w:rsid w:val="008A5FA8"/>
    <w:rsid w:val="008A7575"/>
    <w:rsid w:val="008B420D"/>
    <w:rsid w:val="008B5C14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0BD9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2FB4"/>
    <w:rsid w:val="00A800D1"/>
    <w:rsid w:val="00A92699"/>
    <w:rsid w:val="00AB5BF0"/>
    <w:rsid w:val="00AC1C95"/>
    <w:rsid w:val="00AC2CCB"/>
    <w:rsid w:val="00AC443A"/>
    <w:rsid w:val="00AE60E2"/>
    <w:rsid w:val="00B0169F"/>
    <w:rsid w:val="00B02327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4ED8"/>
    <w:rsid w:val="00D26B13"/>
    <w:rsid w:val="00D26CC1"/>
    <w:rsid w:val="00D30662"/>
    <w:rsid w:val="00D32A0B"/>
    <w:rsid w:val="00D57D14"/>
    <w:rsid w:val="00D6236B"/>
    <w:rsid w:val="00D76358"/>
    <w:rsid w:val="00D809D1"/>
    <w:rsid w:val="00D83609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4AE0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06D78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12</Pages>
  <Words>5530</Words>
  <Characters>31523</Characters>
  <Application>Microsoft Office Word</Application>
  <DocSecurity>4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0945433.doc</vt:lpstr>
    </vt:vector>
  </TitlesOfParts>
  <Company>CSD</Company>
  <LinksUpToDate>false</LinksUpToDate>
  <CharactersWithSpaces>36980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0945433.doc</dc:title>
  <dc:subject>Shestakov</dc:subject>
  <dc:creator>Беляева Светлана</dc:creator>
  <cp:keywords/>
  <dc:description/>
  <cp:lastModifiedBy>Беляева Светлана</cp:lastModifiedBy>
  <cp:revision>2</cp:revision>
  <cp:lastPrinted>1601-01-01T00:00:00Z</cp:lastPrinted>
  <dcterms:created xsi:type="dcterms:W3CDTF">2010-03-03T09:34:00Z</dcterms:created>
  <dcterms:modified xsi:type="dcterms:W3CDTF">2010-03-03T09:34:00Z</dcterms:modified>
</cp:coreProperties>
</file>