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879C2">
        <w:trPr>
          <w:trHeight w:hRule="exact" w:val="851"/>
        </w:trPr>
        <w:tc>
          <w:tcPr>
            <w:tcW w:w="1280" w:type="dxa"/>
            <w:tcBorders>
              <w:bottom w:val="single" w:sz="4" w:space="0" w:color="auto"/>
            </w:tcBorders>
          </w:tcPr>
          <w:p w:rsidR="00A879C2" w:rsidRDefault="00A879C2">
            <w:pPr>
              <w:rPr>
                <w:rFonts w:hint="eastAsia"/>
              </w:rPr>
            </w:pPr>
          </w:p>
        </w:tc>
        <w:tc>
          <w:tcPr>
            <w:tcW w:w="2273" w:type="dxa"/>
            <w:tcBorders>
              <w:bottom w:val="single" w:sz="4" w:space="0" w:color="auto"/>
            </w:tcBorders>
            <w:vAlign w:val="bottom"/>
          </w:tcPr>
          <w:p w:rsidR="00A879C2" w:rsidRDefault="00A879C2">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A879C2" w:rsidRDefault="00A879C2" w:rsidP="00626C95">
            <w:pPr>
              <w:spacing w:line="240" w:lineRule="atLeast"/>
              <w:jc w:val="right"/>
              <w:rPr>
                <w:rFonts w:hint="eastAsia"/>
                <w:szCs w:val="21"/>
              </w:rPr>
            </w:pPr>
            <w:r>
              <w:rPr>
                <w:sz w:val="40"/>
                <w:szCs w:val="40"/>
              </w:rPr>
              <w:t>CAT</w:t>
            </w:r>
            <w:r w:rsidR="00C1510E">
              <w:rPr>
                <w:sz w:val="20"/>
              </w:rPr>
              <w:t>/</w:t>
            </w:r>
            <w:r w:rsidRPr="00137BEA">
              <w:rPr>
                <w:sz w:val="20"/>
              </w:rPr>
              <w:t>C</w:t>
            </w:r>
            <w:r w:rsidR="00C1510E">
              <w:rPr>
                <w:rFonts w:hint="eastAsia"/>
                <w:sz w:val="20"/>
              </w:rPr>
              <w:t>/</w:t>
            </w:r>
            <w:r w:rsidR="00F133A4">
              <w:rPr>
                <w:rFonts w:hint="eastAsia"/>
                <w:sz w:val="20"/>
              </w:rPr>
              <w:t>NLD</w:t>
            </w:r>
            <w:r w:rsidR="00C1510E">
              <w:rPr>
                <w:rFonts w:hint="eastAsia"/>
                <w:sz w:val="20"/>
              </w:rPr>
              <w:t>/</w:t>
            </w:r>
            <w:r w:rsidR="00F133A4">
              <w:rPr>
                <w:rFonts w:hint="eastAsia"/>
                <w:sz w:val="20"/>
              </w:rPr>
              <w:t>CO</w:t>
            </w:r>
            <w:r w:rsidR="00C1510E">
              <w:rPr>
                <w:rFonts w:hint="eastAsia"/>
                <w:sz w:val="20"/>
              </w:rPr>
              <w:t>/</w:t>
            </w:r>
            <w:r w:rsidR="00F133A4">
              <w:rPr>
                <w:rFonts w:hint="eastAsia"/>
                <w:sz w:val="20"/>
              </w:rPr>
              <w:t>5-6</w:t>
            </w:r>
          </w:p>
        </w:tc>
      </w:tr>
      <w:tr w:rsidR="00A879C2">
        <w:trPr>
          <w:trHeight w:hRule="exact" w:val="2835"/>
        </w:trPr>
        <w:tc>
          <w:tcPr>
            <w:tcW w:w="1280" w:type="dxa"/>
            <w:tcBorders>
              <w:top w:val="single" w:sz="4" w:space="0" w:color="auto"/>
              <w:bottom w:val="single" w:sz="12" w:space="0" w:color="auto"/>
            </w:tcBorders>
          </w:tcPr>
          <w:p w:rsidR="00A879C2" w:rsidRDefault="00A879C2">
            <w:pPr>
              <w:spacing w:line="120" w:lineRule="atLeast"/>
              <w:rPr>
                <w:sz w:val="10"/>
                <w:szCs w:val="10"/>
              </w:rPr>
            </w:pPr>
          </w:p>
          <w:p w:rsidR="00A879C2" w:rsidRDefault="00A879C2">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A879C2" w:rsidRDefault="00A879C2">
            <w:pPr>
              <w:spacing w:before="320" w:line="240" w:lineRule="exact"/>
              <w:rPr>
                <w:rFonts w:ascii="Time New Roman" w:eastAsia="SimHei" w:hAnsi="Time New Roman" w:hint="eastAsia"/>
                <w:sz w:val="32"/>
                <w:szCs w:val="32"/>
              </w:rPr>
            </w:pPr>
            <w:r>
              <w:rPr>
                <w:rFonts w:ascii="Time New Roman" w:eastAsia="SimHei" w:hAnsi="Time New Roman" w:hint="eastAsia"/>
                <w:sz w:val="32"/>
                <w:szCs w:val="32"/>
              </w:rPr>
              <w:t>禁止酷刑和其他残忍、不人道</w:t>
            </w:r>
          </w:p>
          <w:p w:rsidR="00A879C2" w:rsidRDefault="00A879C2">
            <w:pPr>
              <w:spacing w:before="160" w:line="240" w:lineRule="exact"/>
              <w:rPr>
                <w:rFonts w:ascii="Time New Roman" w:eastAsia="SimHei" w:hAnsi="Time New Roman"/>
                <w:sz w:val="32"/>
                <w:szCs w:val="32"/>
              </w:rPr>
            </w:pPr>
            <w:r>
              <w:rPr>
                <w:rFonts w:ascii="Time New Roman" w:eastAsia="SimHei" w:hAnsi="Time New Roman" w:hint="eastAsia"/>
                <w:sz w:val="32"/>
                <w:szCs w:val="32"/>
              </w:rPr>
              <w:t>或有辱人格的待遇或处罚公约</w:t>
            </w:r>
          </w:p>
          <w:p w:rsidR="00A879C2" w:rsidRDefault="00A879C2">
            <w:pPr>
              <w:spacing w:before="360" w:line="420" w:lineRule="exact"/>
              <w:rPr>
                <w:rFonts w:hint="eastAsia"/>
                <w:b/>
                <w:sz w:val="40"/>
                <w:szCs w:val="40"/>
              </w:rPr>
            </w:pPr>
          </w:p>
        </w:tc>
        <w:tc>
          <w:tcPr>
            <w:tcW w:w="2819" w:type="dxa"/>
            <w:tcBorders>
              <w:top w:val="single" w:sz="4" w:space="0" w:color="auto"/>
              <w:bottom w:val="single" w:sz="12" w:space="0" w:color="auto"/>
            </w:tcBorders>
          </w:tcPr>
          <w:p w:rsidR="00A879C2" w:rsidRPr="00137BEA" w:rsidRDefault="00C1510E" w:rsidP="00137BEA">
            <w:pPr>
              <w:spacing w:before="240" w:line="240" w:lineRule="atLeast"/>
              <w:rPr>
                <w:sz w:val="20"/>
              </w:rPr>
            </w:pPr>
            <w:r>
              <w:rPr>
                <w:sz w:val="20"/>
              </w:rPr>
              <w:t xml:space="preserve">Distr.: </w:t>
            </w:r>
            <w:r w:rsidR="00A879C2" w:rsidRPr="00137BEA">
              <w:rPr>
                <w:sz w:val="20"/>
              </w:rPr>
              <w:t>General</w:t>
            </w:r>
          </w:p>
          <w:p w:rsidR="00A879C2" w:rsidRPr="00137BEA" w:rsidRDefault="00F133A4">
            <w:pPr>
              <w:spacing w:line="240" w:lineRule="atLeast"/>
              <w:rPr>
                <w:rFonts w:hint="eastAsia"/>
                <w:sz w:val="20"/>
              </w:rPr>
            </w:pPr>
            <w:r>
              <w:rPr>
                <w:rFonts w:hint="eastAsia"/>
                <w:sz w:val="20"/>
              </w:rPr>
              <w:t xml:space="preserve">20 </w:t>
            </w:r>
            <w:r w:rsidRPr="00F133A4">
              <w:rPr>
                <w:sz w:val="20"/>
              </w:rPr>
              <w:t>June</w:t>
            </w:r>
            <w:r w:rsidR="00D83B4B">
              <w:rPr>
                <w:sz w:val="20"/>
              </w:rPr>
              <w:t xml:space="preserve"> 20</w:t>
            </w:r>
            <w:r w:rsidR="002F233F">
              <w:rPr>
                <w:rFonts w:hint="eastAsia"/>
                <w:sz w:val="20"/>
              </w:rPr>
              <w:t>13</w:t>
            </w:r>
          </w:p>
          <w:p w:rsidR="00A879C2" w:rsidRPr="00137BEA" w:rsidRDefault="00A879C2" w:rsidP="00626C95">
            <w:pPr>
              <w:spacing w:line="240" w:lineRule="atLeast"/>
              <w:rPr>
                <w:sz w:val="20"/>
              </w:rPr>
            </w:pPr>
            <w:r w:rsidRPr="00137BEA">
              <w:rPr>
                <w:sz w:val="20"/>
              </w:rPr>
              <w:t xml:space="preserve">Chinese </w:t>
            </w:r>
          </w:p>
          <w:p w:rsidR="00A879C2" w:rsidRPr="00137BEA" w:rsidRDefault="00C1510E" w:rsidP="00137BEA">
            <w:pPr>
              <w:spacing w:line="240" w:lineRule="atLeast"/>
              <w:rPr>
                <w:rFonts w:hint="eastAsia"/>
                <w:sz w:val="20"/>
              </w:rPr>
            </w:pPr>
            <w:r>
              <w:rPr>
                <w:sz w:val="20"/>
              </w:rPr>
              <w:t xml:space="preserve">Original: </w:t>
            </w:r>
            <w:r w:rsidR="00A879C2" w:rsidRPr="00137BEA">
              <w:rPr>
                <w:sz w:val="20"/>
              </w:rPr>
              <w:t>English</w:t>
            </w:r>
          </w:p>
        </w:tc>
      </w:tr>
    </w:tbl>
    <w:p w:rsidR="00A879C2" w:rsidRDefault="00A879C2">
      <w:pPr>
        <w:spacing w:before="120"/>
        <w:rPr>
          <w:rFonts w:ascii="Time New Roman" w:eastAsia="SimHei" w:hAnsi="Time New Roman" w:hint="eastAsia"/>
          <w:sz w:val="24"/>
          <w:szCs w:val="24"/>
        </w:rPr>
      </w:pPr>
      <w:r>
        <w:rPr>
          <w:rFonts w:ascii="Time New Roman" w:eastAsia="SimHei" w:hAnsi="Time New Roman" w:hint="eastAsia"/>
          <w:sz w:val="24"/>
          <w:szCs w:val="24"/>
        </w:rPr>
        <w:t>禁止酷刑委员会</w:t>
      </w:r>
    </w:p>
    <w:p w:rsidR="00E62E0A" w:rsidRPr="00E62E0A" w:rsidRDefault="008D6116" w:rsidP="00A0139B">
      <w:pPr>
        <w:pStyle w:val="HChGC"/>
        <w:spacing w:before="560"/>
      </w:pPr>
      <w:r>
        <w:rPr>
          <w:rFonts w:hint="eastAsia"/>
          <w:lang w:val="fr-CH"/>
        </w:rPr>
        <w:tab/>
      </w:r>
      <w:r>
        <w:rPr>
          <w:rFonts w:hint="eastAsia"/>
          <w:lang w:val="fr-CH"/>
        </w:rPr>
        <w:tab/>
      </w:r>
      <w:r w:rsidR="00E62E0A" w:rsidRPr="00E62E0A">
        <w:rPr>
          <w:rFonts w:hint="eastAsia"/>
          <w:lang w:val="fr-CH"/>
        </w:rPr>
        <w:t>委员会</w:t>
      </w:r>
      <w:r w:rsidR="00E62E0A" w:rsidRPr="00E62E0A">
        <w:rPr>
          <w:rFonts w:hint="eastAsia"/>
        </w:rPr>
        <w:t>第五十届会议</w:t>
      </w:r>
      <w:r w:rsidR="00C1510E">
        <w:rPr>
          <w:rFonts w:hint="eastAsia"/>
        </w:rPr>
        <w:t>(</w:t>
      </w:r>
      <w:smartTag w:uri="urn:schemas-microsoft-com:office:smarttags" w:element="chsdate">
        <w:smartTagPr>
          <w:attr w:name="Year" w:val="2013"/>
          <w:attr w:name="Month" w:val="5"/>
          <w:attr w:name="Day" w:val="6"/>
          <w:attr w:name="IsLunarDate" w:val="False"/>
          <w:attr w:name="IsROCDate" w:val="False"/>
        </w:smartTagPr>
        <w:r w:rsidR="00E62E0A" w:rsidRPr="00E62E0A">
          <w:rPr>
            <w:rFonts w:hint="eastAsia"/>
          </w:rPr>
          <w:t>2013</w:t>
        </w:r>
        <w:r w:rsidR="00E62E0A" w:rsidRPr="00E62E0A">
          <w:rPr>
            <w:rFonts w:hint="eastAsia"/>
          </w:rPr>
          <w:t>年</w:t>
        </w:r>
        <w:r w:rsidR="00E62E0A" w:rsidRPr="00E62E0A">
          <w:rPr>
            <w:rFonts w:hint="eastAsia"/>
          </w:rPr>
          <w:t>5</w:t>
        </w:r>
        <w:r w:rsidR="00E62E0A" w:rsidRPr="00E62E0A">
          <w:rPr>
            <w:rFonts w:hint="eastAsia"/>
          </w:rPr>
          <w:t>月</w:t>
        </w:r>
        <w:r w:rsidR="00E62E0A" w:rsidRPr="00E62E0A">
          <w:rPr>
            <w:rFonts w:hint="eastAsia"/>
          </w:rPr>
          <w:t>6</w:t>
        </w:r>
        <w:r w:rsidR="00E62E0A" w:rsidRPr="00E62E0A">
          <w:rPr>
            <w:rFonts w:hint="eastAsia"/>
          </w:rPr>
          <w:t>日</w:t>
        </w:r>
      </w:smartTag>
      <w:r w:rsidR="00E62E0A" w:rsidRPr="00E62E0A">
        <w:rPr>
          <w:rFonts w:hint="eastAsia"/>
        </w:rPr>
        <w:t>至</w:t>
      </w:r>
      <w:r w:rsidR="00E62E0A" w:rsidRPr="00E62E0A">
        <w:rPr>
          <w:rFonts w:hint="eastAsia"/>
        </w:rPr>
        <w:t>31</w:t>
      </w:r>
      <w:r w:rsidR="00E62E0A" w:rsidRPr="00E62E0A">
        <w:rPr>
          <w:rFonts w:hint="eastAsia"/>
        </w:rPr>
        <w:t>日</w:t>
      </w:r>
      <w:r w:rsidR="00C1510E">
        <w:rPr>
          <w:rFonts w:hint="eastAsia"/>
        </w:rPr>
        <w:t>)</w:t>
      </w:r>
      <w:r w:rsidR="00E62E0A" w:rsidRPr="00E62E0A">
        <w:rPr>
          <w:rFonts w:hint="eastAsia"/>
        </w:rPr>
        <w:t>通过的关于荷兰第五和第六次合并定期报告</w:t>
      </w:r>
      <w:r w:rsidR="00E62E0A" w:rsidRPr="00E62E0A">
        <w:rPr>
          <w:rFonts w:hint="eastAsia"/>
          <w:lang w:val="fr-CH"/>
        </w:rPr>
        <w:t>的结论性意见</w:t>
      </w:r>
    </w:p>
    <w:p w:rsidR="00E62E0A" w:rsidRPr="00742BCC" w:rsidRDefault="00C1510E" w:rsidP="00E62E0A">
      <w:pPr>
        <w:pStyle w:val="SingleTxtGC"/>
      </w:pPr>
      <w:r>
        <w:t>1.</w:t>
      </w:r>
      <w:r w:rsidR="00E62E0A">
        <w:rPr>
          <w:rFonts w:hint="eastAsia"/>
        </w:rPr>
        <w:t xml:space="preserve">  </w:t>
      </w:r>
      <w:r w:rsidR="00E62E0A" w:rsidRPr="00742BCC">
        <w:rPr>
          <w:rFonts w:hint="eastAsia"/>
        </w:rPr>
        <w:t>禁止酷刑委员会在</w:t>
      </w:r>
      <w:smartTag w:uri="urn:schemas-microsoft-com:office:smarttags" w:element="chsdate">
        <w:smartTagPr>
          <w:attr w:name="IsROCDate" w:val="False"/>
          <w:attr w:name="IsLunarDate" w:val="False"/>
          <w:attr w:name="Day" w:val="14"/>
          <w:attr w:name="Month" w:val="5"/>
          <w:attr w:name="Year" w:val="2013"/>
        </w:smartTagPr>
        <w:r w:rsidR="00E62E0A" w:rsidRPr="00742BCC">
          <w:rPr>
            <w:rFonts w:hint="eastAsia"/>
          </w:rPr>
          <w:t>2013</w:t>
        </w:r>
        <w:r w:rsidR="00E62E0A" w:rsidRPr="00742BCC">
          <w:rPr>
            <w:rFonts w:hint="eastAsia"/>
          </w:rPr>
          <w:t>年</w:t>
        </w:r>
        <w:r w:rsidR="00E62E0A" w:rsidRPr="00742BCC">
          <w:rPr>
            <w:rFonts w:hint="eastAsia"/>
          </w:rPr>
          <w:t>5</w:t>
        </w:r>
        <w:r w:rsidR="00E62E0A" w:rsidRPr="00742BCC">
          <w:rPr>
            <w:rFonts w:hint="eastAsia"/>
          </w:rPr>
          <w:t>月</w:t>
        </w:r>
        <w:r w:rsidR="00E62E0A" w:rsidRPr="00742BCC">
          <w:rPr>
            <w:rFonts w:hint="eastAsia"/>
          </w:rPr>
          <w:t>14</w:t>
        </w:r>
        <w:r w:rsidR="00E62E0A" w:rsidRPr="00742BCC">
          <w:rPr>
            <w:rFonts w:hint="eastAsia"/>
          </w:rPr>
          <w:t>日</w:t>
        </w:r>
      </w:smartTag>
      <w:r w:rsidR="00E62E0A" w:rsidRPr="00742BCC">
        <w:rPr>
          <w:rFonts w:hint="eastAsia"/>
        </w:rPr>
        <w:t>和</w:t>
      </w:r>
      <w:r w:rsidR="00E62E0A" w:rsidRPr="00742BCC">
        <w:rPr>
          <w:rFonts w:hint="eastAsia"/>
        </w:rPr>
        <w:t>15</w:t>
      </w:r>
      <w:r w:rsidR="00E62E0A" w:rsidRPr="00742BCC">
        <w:rPr>
          <w:rFonts w:hint="eastAsia"/>
        </w:rPr>
        <w:t>日举行的第</w:t>
      </w:r>
      <w:r w:rsidR="00E62E0A" w:rsidRPr="00742BCC">
        <w:rPr>
          <w:rFonts w:hint="eastAsia"/>
        </w:rPr>
        <w:t>1144</w:t>
      </w:r>
      <w:r w:rsidR="00E62E0A" w:rsidRPr="00742BCC">
        <w:rPr>
          <w:rFonts w:hint="eastAsia"/>
        </w:rPr>
        <w:t>和第</w:t>
      </w:r>
      <w:r w:rsidR="00E62E0A" w:rsidRPr="00742BCC">
        <w:rPr>
          <w:rFonts w:hint="eastAsia"/>
        </w:rPr>
        <w:t>1147</w:t>
      </w:r>
      <w:r w:rsidR="00E62E0A" w:rsidRPr="00742BCC">
        <w:rPr>
          <w:rFonts w:hint="eastAsia"/>
        </w:rPr>
        <w:t>次会议上</w:t>
      </w:r>
      <w:r>
        <w:t>(</w:t>
      </w:r>
      <w:r w:rsidR="00E62E0A">
        <w:t>CAT</w:t>
      </w:r>
      <w:r>
        <w:t>/</w:t>
      </w:r>
      <w:r w:rsidR="00E62E0A">
        <w:t>C</w:t>
      </w:r>
      <w:r>
        <w:t>/</w:t>
      </w:r>
      <w:r w:rsidR="00E62E0A">
        <w:t>SR</w:t>
      </w:r>
      <w:r>
        <w:t>/</w:t>
      </w:r>
      <w:r w:rsidR="00E62E0A">
        <w:t>1144</w:t>
      </w:r>
      <w:r w:rsidR="00E62E0A" w:rsidRPr="00742BCC">
        <w:rPr>
          <w:rFonts w:hint="eastAsia"/>
        </w:rPr>
        <w:t>和</w:t>
      </w:r>
      <w:r w:rsidR="00E62E0A" w:rsidRPr="00742BCC">
        <w:t>1147</w:t>
      </w:r>
      <w:r>
        <w:t>)</w:t>
      </w:r>
      <w:r w:rsidR="00E62E0A" w:rsidRPr="00742BCC">
        <w:rPr>
          <w:rFonts w:hint="eastAsia"/>
        </w:rPr>
        <w:t>审议了荷兰提交的第五和第六次合并定期报告</w:t>
      </w:r>
      <w:r>
        <w:t>(</w:t>
      </w:r>
      <w:r w:rsidR="00E62E0A" w:rsidRPr="00742BCC">
        <w:t>CAT</w:t>
      </w:r>
      <w:r>
        <w:t>/</w:t>
      </w:r>
      <w:r w:rsidR="00E62E0A" w:rsidRPr="00742BCC">
        <w:t>C</w:t>
      </w:r>
      <w:r>
        <w:t>/</w:t>
      </w:r>
      <w:r w:rsidR="00E62E0A" w:rsidRPr="00742BCC">
        <w:t>NLD</w:t>
      </w:r>
      <w:r>
        <w:t>/</w:t>
      </w:r>
      <w:r w:rsidR="00E62E0A" w:rsidRPr="00742BCC">
        <w:t>5-6</w:t>
      </w:r>
      <w:r>
        <w:t>)</w:t>
      </w:r>
      <w:r>
        <w:rPr>
          <w:rFonts w:hint="eastAsia"/>
        </w:rPr>
        <w:t>，</w:t>
      </w:r>
      <w:r w:rsidR="00E62E0A" w:rsidRPr="00742BCC">
        <w:rPr>
          <w:rFonts w:hint="eastAsia"/>
        </w:rPr>
        <w:t>并在</w:t>
      </w:r>
      <w:smartTag w:uri="urn:schemas-microsoft-com:office:smarttags" w:element="chsdate">
        <w:smartTagPr>
          <w:attr w:name="IsROCDate" w:val="False"/>
          <w:attr w:name="IsLunarDate" w:val="False"/>
          <w:attr w:name="Day" w:val="28"/>
          <w:attr w:name="Month" w:val="5"/>
          <w:attr w:name="Year" w:val="2013"/>
        </w:smartTagPr>
        <w:r w:rsidR="00E62E0A" w:rsidRPr="00742BCC">
          <w:rPr>
            <w:rFonts w:hint="eastAsia"/>
          </w:rPr>
          <w:t>2013</w:t>
        </w:r>
        <w:r w:rsidR="00E62E0A" w:rsidRPr="00742BCC">
          <w:rPr>
            <w:rFonts w:hint="eastAsia"/>
          </w:rPr>
          <w:t>年</w:t>
        </w:r>
        <w:r w:rsidR="00E62E0A" w:rsidRPr="00742BCC">
          <w:rPr>
            <w:rFonts w:hint="eastAsia"/>
          </w:rPr>
          <w:t>5</w:t>
        </w:r>
        <w:r w:rsidR="00E62E0A" w:rsidRPr="00742BCC">
          <w:rPr>
            <w:rFonts w:hint="eastAsia"/>
          </w:rPr>
          <w:t>月</w:t>
        </w:r>
        <w:r w:rsidR="00E62E0A" w:rsidRPr="00742BCC">
          <w:rPr>
            <w:rFonts w:hint="eastAsia"/>
          </w:rPr>
          <w:t>28</w:t>
        </w:r>
        <w:r w:rsidR="00E62E0A" w:rsidRPr="00742BCC">
          <w:rPr>
            <w:rFonts w:hint="eastAsia"/>
          </w:rPr>
          <w:t>日</w:t>
        </w:r>
      </w:smartTag>
      <w:r w:rsidR="00E62E0A" w:rsidRPr="00742BCC">
        <w:rPr>
          <w:rFonts w:hint="eastAsia"/>
        </w:rPr>
        <w:t>举行的第</w:t>
      </w:r>
      <w:r w:rsidR="00E62E0A" w:rsidRPr="00742BCC">
        <w:rPr>
          <w:rFonts w:hint="eastAsia"/>
        </w:rPr>
        <w:t>1163</w:t>
      </w:r>
      <w:r w:rsidR="00E62E0A" w:rsidRPr="00742BCC">
        <w:rPr>
          <w:rFonts w:hint="eastAsia"/>
        </w:rPr>
        <w:t>次会议</w:t>
      </w:r>
      <w:r>
        <w:t>(</w:t>
      </w:r>
      <w:r w:rsidR="00E62E0A" w:rsidRPr="00742BCC">
        <w:t>CAT</w:t>
      </w:r>
      <w:r>
        <w:t>/</w:t>
      </w:r>
      <w:r w:rsidR="00E62E0A" w:rsidRPr="00742BCC">
        <w:t>C</w:t>
      </w:r>
      <w:r>
        <w:t>/</w:t>
      </w:r>
      <w:r w:rsidR="00E62E0A">
        <w:rPr>
          <w:rFonts w:hint="eastAsia"/>
        </w:rPr>
        <w:t xml:space="preserve"> </w:t>
      </w:r>
      <w:r w:rsidR="00E62E0A" w:rsidRPr="00742BCC">
        <w:t>SR</w:t>
      </w:r>
      <w:r>
        <w:t>/</w:t>
      </w:r>
      <w:r w:rsidR="00E62E0A" w:rsidRPr="00742BCC">
        <w:t>1163</w:t>
      </w:r>
      <w:r>
        <w:t>)</w:t>
      </w:r>
      <w:r w:rsidR="00E62E0A" w:rsidRPr="00742BCC">
        <w:rPr>
          <w:rFonts w:hint="eastAsia"/>
        </w:rPr>
        <w:t>上通过了以下结论性意见。</w:t>
      </w:r>
    </w:p>
    <w:p w:rsidR="00E62E0A" w:rsidRPr="00742BCC" w:rsidRDefault="00E62E0A" w:rsidP="00E62E0A">
      <w:pPr>
        <w:pStyle w:val="H1GC"/>
        <w:rPr>
          <w:rFonts w:hint="eastAsia"/>
        </w:rPr>
      </w:pPr>
      <w:r w:rsidRPr="00742BCC">
        <w:tab/>
        <w:t>A.</w:t>
      </w:r>
      <w:r w:rsidRPr="00742BCC">
        <w:tab/>
      </w:r>
      <w:r w:rsidRPr="00742BCC">
        <w:rPr>
          <w:rFonts w:hint="eastAsia"/>
        </w:rPr>
        <w:t>导言</w:t>
      </w:r>
    </w:p>
    <w:p w:rsidR="00E62E0A" w:rsidRPr="00742BCC" w:rsidRDefault="00C1510E" w:rsidP="00E62E0A">
      <w:pPr>
        <w:pStyle w:val="SingleTxtGC"/>
        <w:rPr>
          <w:rFonts w:hint="eastAsia"/>
          <w:color w:val="000000"/>
        </w:rPr>
      </w:pPr>
      <w:r>
        <w:rPr>
          <w:color w:val="000000"/>
        </w:rPr>
        <w:t>2.</w:t>
      </w:r>
      <w:r w:rsidR="00E62E0A">
        <w:rPr>
          <w:color w:val="000000"/>
        </w:rPr>
        <w:t xml:space="preserve">  </w:t>
      </w:r>
      <w:r w:rsidR="00E62E0A" w:rsidRPr="00742BCC">
        <w:rPr>
          <w:rFonts w:hint="eastAsia"/>
        </w:rPr>
        <w:t>委员会对缔约国接受任择报告程序并按该程序提交了定期报告表示赞赏</w:t>
      </w:r>
      <w:r>
        <w:rPr>
          <w:rFonts w:hint="eastAsia"/>
        </w:rPr>
        <w:t>，</w:t>
      </w:r>
      <w:r w:rsidR="00E62E0A" w:rsidRPr="00742BCC">
        <w:rPr>
          <w:rFonts w:hint="eastAsia"/>
          <w:color w:val="000000"/>
        </w:rPr>
        <w:t>因为</w:t>
      </w:r>
      <w:r w:rsidR="00E62E0A" w:rsidRPr="00742BCC">
        <w:rPr>
          <w:color w:val="000000"/>
        </w:rPr>
        <w:t>这增进了缔约国与委员会之间的合作</w:t>
      </w:r>
      <w:r>
        <w:rPr>
          <w:color w:val="000000"/>
        </w:rPr>
        <w:t>，</w:t>
      </w:r>
      <w:r w:rsidR="00E62E0A" w:rsidRPr="00742BCC">
        <w:rPr>
          <w:color w:val="000000"/>
        </w:rPr>
        <w:t>有助于针对重点审议报告和与代表团对话</w:t>
      </w:r>
      <w:r w:rsidR="00E62E0A" w:rsidRPr="00742BCC">
        <w:rPr>
          <w:rFonts w:hint="eastAsia"/>
          <w:color w:val="000000"/>
        </w:rPr>
        <w:t>。</w:t>
      </w:r>
    </w:p>
    <w:p w:rsidR="00E62E0A" w:rsidRPr="00742BCC" w:rsidRDefault="00C1510E" w:rsidP="00E62E0A">
      <w:pPr>
        <w:pStyle w:val="SingleTxtGC"/>
        <w:rPr>
          <w:rFonts w:hint="eastAsia"/>
        </w:rPr>
      </w:pPr>
      <w:r>
        <w:rPr>
          <w:color w:val="000000"/>
        </w:rPr>
        <w:t>3.</w:t>
      </w:r>
      <w:r w:rsidR="00E62E0A">
        <w:rPr>
          <w:color w:val="000000"/>
        </w:rPr>
        <w:t xml:space="preserve">  </w:t>
      </w:r>
      <w:r w:rsidR="00E62E0A" w:rsidRPr="00742BCC">
        <w:rPr>
          <w:rFonts w:hint="eastAsia"/>
          <w:color w:val="000000"/>
        </w:rPr>
        <w:t>委员会欢迎荷兰王国在</w:t>
      </w:r>
      <w:r w:rsidR="00E62E0A" w:rsidRPr="00742BCC">
        <w:rPr>
          <w:rFonts w:hint="eastAsia"/>
        </w:rPr>
        <w:t>第五和第六次合并定期报告中提供的资料</w:t>
      </w:r>
      <w:r>
        <w:rPr>
          <w:rFonts w:hint="eastAsia"/>
        </w:rPr>
        <w:t>，</w:t>
      </w:r>
      <w:r w:rsidR="00E62E0A" w:rsidRPr="00742BCC">
        <w:rPr>
          <w:rFonts w:hint="eastAsia"/>
        </w:rPr>
        <w:t>荷兰王国包含荷兰</w:t>
      </w:r>
      <w:r>
        <w:rPr>
          <w:rFonts w:hint="eastAsia"/>
        </w:rPr>
        <w:t>(</w:t>
      </w:r>
      <w:r w:rsidR="00E62E0A" w:rsidRPr="00742BCC">
        <w:rPr>
          <w:rFonts w:hint="eastAsia"/>
        </w:rPr>
        <w:t>欧洲地区和加勒比地区</w:t>
      </w:r>
      <w:r>
        <w:rPr>
          <w:rFonts w:hint="eastAsia"/>
        </w:rPr>
        <w:t>，</w:t>
      </w:r>
      <w:r w:rsidR="00E62E0A" w:rsidRPr="00742BCC">
        <w:rPr>
          <w:rFonts w:hint="eastAsia"/>
        </w:rPr>
        <w:t>即</w:t>
      </w:r>
      <w:r w:rsidR="00E62E0A" w:rsidRPr="00742BCC">
        <w:t>博纳尔、圣俄斯塔休斯和萨巴</w:t>
      </w:r>
      <w:r>
        <w:rPr>
          <w:rFonts w:hint="eastAsia"/>
        </w:rPr>
        <w:t>)</w:t>
      </w:r>
      <w:r w:rsidR="00E62E0A" w:rsidRPr="00742BCC">
        <w:rPr>
          <w:rFonts w:hint="eastAsia"/>
        </w:rPr>
        <w:t>以及王国内的自治国家</w:t>
      </w:r>
      <w:r>
        <w:rPr>
          <w:rFonts w:hint="eastAsia"/>
        </w:rPr>
        <w:t>，</w:t>
      </w:r>
      <w:r w:rsidR="00E62E0A" w:rsidRPr="00742BCC">
        <w:rPr>
          <w:rFonts w:hint="eastAsia"/>
        </w:rPr>
        <w:t>即</w:t>
      </w:r>
      <w:r w:rsidR="00E62E0A" w:rsidRPr="00742BCC">
        <w:t>阿鲁巴、库拉索和圣马丁</w:t>
      </w:r>
      <w:r w:rsidR="00E62E0A" w:rsidRPr="00742BCC">
        <w:rPr>
          <w:rFonts w:hint="eastAsia"/>
        </w:rPr>
        <w:t>。委员会赞赏地注意到与缔约国代表团进行的建设性对话。缔约国的报告总体上是遵循报告准则编写的</w:t>
      </w:r>
      <w:r>
        <w:rPr>
          <w:rFonts w:hint="eastAsia"/>
        </w:rPr>
        <w:t>，</w:t>
      </w:r>
      <w:r w:rsidR="00E62E0A" w:rsidRPr="00742BCC">
        <w:rPr>
          <w:rFonts w:hint="eastAsia"/>
        </w:rPr>
        <w:t>但缺少关于在荷兰加勒比地区执行《公约》的最新情况。委员会还赞赏代表团对于审议报告期间提出的问题和表示的关切做出的口头和书面答复。</w:t>
      </w:r>
    </w:p>
    <w:p w:rsidR="00E62E0A" w:rsidRPr="00742BCC" w:rsidRDefault="00E62E0A" w:rsidP="00E62E0A">
      <w:pPr>
        <w:pStyle w:val="H1GC"/>
      </w:pPr>
      <w:r w:rsidRPr="00742BCC">
        <w:tab/>
        <w:t>B.</w:t>
      </w:r>
      <w:r w:rsidRPr="00742BCC">
        <w:tab/>
      </w:r>
      <w:r w:rsidRPr="00742BCC">
        <w:rPr>
          <w:rFonts w:hint="eastAsia"/>
        </w:rPr>
        <w:t>积极方面</w:t>
      </w:r>
    </w:p>
    <w:p w:rsidR="00E62E0A" w:rsidRPr="00742BCC" w:rsidRDefault="00C1510E" w:rsidP="00E62E0A">
      <w:pPr>
        <w:pStyle w:val="SingleTxtGC"/>
        <w:rPr>
          <w:rFonts w:hint="eastAsia"/>
          <w:color w:val="000000"/>
        </w:rPr>
      </w:pPr>
      <w:r>
        <w:rPr>
          <w:color w:val="000000"/>
        </w:rPr>
        <w:t>4.</w:t>
      </w:r>
      <w:r w:rsidR="00E62E0A">
        <w:rPr>
          <w:color w:val="000000"/>
        </w:rPr>
        <w:t xml:space="preserve">  </w:t>
      </w:r>
      <w:r w:rsidR="00E62E0A" w:rsidRPr="00742BCC">
        <w:rPr>
          <w:rFonts w:hint="eastAsia"/>
          <w:color w:val="000000"/>
        </w:rPr>
        <w:t>委员会满意地注意到缔约国采取了各种措施</w:t>
      </w:r>
      <w:r>
        <w:rPr>
          <w:rFonts w:hint="eastAsia"/>
          <w:color w:val="000000"/>
        </w:rPr>
        <w:t>，</w:t>
      </w:r>
      <w:r w:rsidR="00E62E0A" w:rsidRPr="00742BCC">
        <w:rPr>
          <w:rFonts w:hint="eastAsia"/>
          <w:color w:val="000000"/>
        </w:rPr>
        <w:t>在国内政策中落实《公约》规定的标准</w:t>
      </w:r>
      <w:r>
        <w:rPr>
          <w:rFonts w:hint="eastAsia"/>
          <w:color w:val="000000"/>
        </w:rPr>
        <w:t>，</w:t>
      </w:r>
      <w:r w:rsidR="00E62E0A" w:rsidRPr="00742BCC">
        <w:rPr>
          <w:rFonts w:hint="eastAsia"/>
          <w:color w:val="000000"/>
        </w:rPr>
        <w:t>并在荷兰王国保障个人不受</w:t>
      </w:r>
      <w:r w:rsidR="00E62E0A" w:rsidRPr="00742BCC">
        <w:rPr>
          <w:color w:val="000000"/>
        </w:rPr>
        <w:t>酷刑和其他残忍、不人道或有辱人格的待遇或处罚</w:t>
      </w:r>
      <w:r w:rsidR="00E62E0A" w:rsidRPr="00742BCC">
        <w:rPr>
          <w:rFonts w:hint="eastAsia"/>
          <w:color w:val="000000"/>
        </w:rPr>
        <w:t>的权利。</w:t>
      </w:r>
    </w:p>
    <w:p w:rsidR="00E62E0A" w:rsidRPr="00742BCC" w:rsidRDefault="00C1510E" w:rsidP="00E62E0A">
      <w:pPr>
        <w:pStyle w:val="SingleTxtGC"/>
        <w:rPr>
          <w:color w:val="000000"/>
        </w:rPr>
      </w:pPr>
      <w:r>
        <w:rPr>
          <w:color w:val="000000"/>
        </w:rPr>
        <w:t>5.</w:t>
      </w:r>
      <w:r w:rsidR="00E62E0A">
        <w:rPr>
          <w:color w:val="000000"/>
        </w:rPr>
        <w:t xml:space="preserve">  </w:t>
      </w:r>
      <w:r w:rsidR="00E62E0A" w:rsidRPr="00742BCC">
        <w:rPr>
          <w:rFonts w:hint="eastAsia"/>
          <w:color w:val="000000"/>
        </w:rPr>
        <w:t>委员会欢迎缔约国批准以下国际文书</w:t>
      </w:r>
      <w:r>
        <w:rPr>
          <w:rFonts w:hint="eastAsia"/>
          <w:color w:val="000000"/>
        </w:rPr>
        <w:t>：</w:t>
      </w:r>
    </w:p>
    <w:p w:rsidR="00E62E0A" w:rsidRPr="00742BCC" w:rsidRDefault="00E62E0A" w:rsidP="00E62E0A">
      <w:pPr>
        <w:pStyle w:val="SingleTxtGC"/>
        <w:numPr>
          <w:ilvl w:val="0"/>
          <w:numId w:val="4"/>
        </w:numPr>
        <w:rPr>
          <w:rFonts w:hint="eastAsia"/>
        </w:rPr>
      </w:pPr>
      <w:r w:rsidRPr="00742BCC">
        <w:t>《儿童权利公约关于儿童卷入武装冲突问题的任择议定书》</w:t>
      </w:r>
      <w:r w:rsidR="00C1510E">
        <w:rPr>
          <w:rFonts w:hint="eastAsia"/>
        </w:rPr>
        <w:t>，</w:t>
      </w:r>
      <w:r w:rsidRPr="00742BCC">
        <w:t>2009</w:t>
      </w:r>
      <w:r w:rsidRPr="00742BCC">
        <w:t>年</w:t>
      </w:r>
      <w:r w:rsidRPr="00742BCC">
        <w:t>9</w:t>
      </w:r>
      <w:r w:rsidRPr="00742BCC">
        <w:t>月</w:t>
      </w:r>
      <w:r w:rsidRPr="00742BCC">
        <w:t>24</w:t>
      </w:r>
      <w:r w:rsidRPr="00742BCC">
        <w:t>日</w:t>
      </w:r>
      <w:r w:rsidR="00C1510E">
        <w:rPr>
          <w:rFonts w:hint="eastAsia"/>
        </w:rPr>
        <w:t>；</w:t>
      </w:r>
    </w:p>
    <w:p w:rsidR="00E62E0A" w:rsidRPr="00742BCC" w:rsidRDefault="00E62E0A" w:rsidP="00E62E0A">
      <w:pPr>
        <w:pStyle w:val="SingleTxtGC"/>
        <w:numPr>
          <w:ilvl w:val="0"/>
          <w:numId w:val="4"/>
        </w:numPr>
        <w:rPr>
          <w:rFonts w:hint="eastAsia"/>
          <w:color w:val="000000"/>
        </w:rPr>
      </w:pPr>
      <w:r w:rsidRPr="00E62E0A">
        <w:t>《禁止酷刑和其他残忍、不人道或有辱人格的待遇或处罚公约任择议定书》</w:t>
      </w:r>
      <w:r w:rsidR="00C1510E">
        <w:rPr>
          <w:rFonts w:hint="eastAsia"/>
          <w:color w:val="000000"/>
        </w:rPr>
        <w:t>，</w:t>
      </w:r>
      <w:r w:rsidRPr="00742BCC">
        <w:rPr>
          <w:color w:val="000000"/>
        </w:rPr>
        <w:t>2010</w:t>
      </w:r>
      <w:r w:rsidRPr="00742BCC">
        <w:rPr>
          <w:color w:val="000000"/>
        </w:rPr>
        <w:t>年</w:t>
      </w:r>
      <w:r w:rsidRPr="00742BCC">
        <w:rPr>
          <w:color w:val="000000"/>
        </w:rPr>
        <w:t>9</w:t>
      </w:r>
      <w:r w:rsidRPr="00742BCC">
        <w:rPr>
          <w:color w:val="000000"/>
        </w:rPr>
        <w:t>月</w:t>
      </w:r>
      <w:r w:rsidRPr="00742BCC">
        <w:rPr>
          <w:color w:val="000000"/>
        </w:rPr>
        <w:t>28</w:t>
      </w:r>
      <w:r w:rsidRPr="00742BCC">
        <w:rPr>
          <w:color w:val="000000"/>
        </w:rPr>
        <w:t>日</w:t>
      </w:r>
      <w:r w:rsidR="00C1510E">
        <w:rPr>
          <w:color w:val="000000"/>
        </w:rPr>
        <w:t>；</w:t>
      </w:r>
    </w:p>
    <w:p w:rsidR="00E62E0A" w:rsidRPr="00742BCC" w:rsidRDefault="00E62E0A" w:rsidP="00E62E0A">
      <w:pPr>
        <w:pStyle w:val="SingleTxtGC"/>
        <w:numPr>
          <w:ilvl w:val="0"/>
          <w:numId w:val="4"/>
        </w:numPr>
        <w:rPr>
          <w:color w:val="000000"/>
        </w:rPr>
      </w:pPr>
      <w:r w:rsidRPr="00E62E0A">
        <w:t>《保护所有人免遭强迫失踪国际公约》</w:t>
      </w:r>
      <w:r w:rsidR="00C1510E">
        <w:rPr>
          <w:rFonts w:hint="eastAsia"/>
          <w:color w:val="000000"/>
        </w:rPr>
        <w:t>，</w:t>
      </w:r>
      <w:smartTag w:uri="urn:schemas-microsoft-com:office:smarttags" w:element="chsdate">
        <w:smartTagPr>
          <w:attr w:name="IsROCDate" w:val="False"/>
          <w:attr w:name="IsLunarDate" w:val="False"/>
          <w:attr w:name="Day" w:val="23"/>
          <w:attr w:name="Month" w:val="3"/>
          <w:attr w:name="Year" w:val="2011"/>
        </w:smartTagPr>
        <w:r w:rsidRPr="00742BCC">
          <w:rPr>
            <w:color w:val="000000"/>
          </w:rPr>
          <w:t>2011</w:t>
        </w:r>
        <w:r w:rsidRPr="00742BCC">
          <w:rPr>
            <w:color w:val="000000"/>
          </w:rPr>
          <w:t>年</w:t>
        </w:r>
        <w:r w:rsidRPr="00742BCC">
          <w:rPr>
            <w:color w:val="000000"/>
          </w:rPr>
          <w:t>3</w:t>
        </w:r>
        <w:r w:rsidRPr="00742BCC">
          <w:rPr>
            <w:color w:val="000000"/>
          </w:rPr>
          <w:t>月</w:t>
        </w:r>
        <w:r w:rsidRPr="00742BCC">
          <w:rPr>
            <w:color w:val="000000"/>
          </w:rPr>
          <w:t>23</w:t>
        </w:r>
        <w:r w:rsidRPr="00742BCC">
          <w:rPr>
            <w:color w:val="000000"/>
          </w:rPr>
          <w:t>日</w:t>
        </w:r>
      </w:smartTag>
      <w:r w:rsidRPr="00742BCC">
        <w:rPr>
          <w:color w:val="000000"/>
        </w:rPr>
        <w:t>。</w:t>
      </w:r>
    </w:p>
    <w:p w:rsidR="00E62E0A" w:rsidRPr="00742BCC" w:rsidRDefault="00C1510E" w:rsidP="00E62E0A">
      <w:pPr>
        <w:pStyle w:val="SingleTxtGC"/>
        <w:rPr>
          <w:color w:val="000000"/>
        </w:rPr>
      </w:pPr>
      <w:r>
        <w:rPr>
          <w:color w:val="000000"/>
        </w:rPr>
        <w:t>6.</w:t>
      </w:r>
      <w:r w:rsidR="00E62E0A">
        <w:rPr>
          <w:color w:val="000000"/>
        </w:rPr>
        <w:t xml:space="preserve">  </w:t>
      </w:r>
      <w:r w:rsidR="00E62E0A" w:rsidRPr="00742BCC">
        <w:rPr>
          <w:rFonts w:hint="eastAsia"/>
        </w:rPr>
        <w:t>委员会欢迎缔约国颁布以下立法</w:t>
      </w:r>
      <w:r>
        <w:rPr>
          <w:rFonts w:hint="eastAsia"/>
        </w:rPr>
        <w:t>：</w:t>
      </w:r>
    </w:p>
    <w:p w:rsidR="00E62E0A" w:rsidRPr="00742BCC" w:rsidRDefault="00E62E0A" w:rsidP="00E62E0A">
      <w:pPr>
        <w:pStyle w:val="SingleTxtGC"/>
        <w:numPr>
          <w:ilvl w:val="0"/>
          <w:numId w:val="5"/>
        </w:numPr>
        <w:rPr>
          <w:rFonts w:hint="eastAsia"/>
          <w:color w:val="000000"/>
        </w:rPr>
      </w:pPr>
      <w:r w:rsidRPr="00742BCC">
        <w:t>库拉索</w:t>
      </w:r>
      <w:r w:rsidRPr="00742BCC">
        <w:rPr>
          <w:rFonts w:hint="eastAsia"/>
        </w:rPr>
        <w:t>2011</w:t>
      </w:r>
      <w:r w:rsidR="005152E8">
        <w:rPr>
          <w:rFonts w:hint="eastAsia"/>
        </w:rPr>
        <w:t>年通过了将人口贩运定为刑事</w:t>
      </w:r>
      <w:r w:rsidR="009F4EEB">
        <w:rPr>
          <w:rFonts w:hint="eastAsia"/>
        </w:rPr>
        <w:t>罪</w:t>
      </w:r>
      <w:r w:rsidRPr="00742BCC">
        <w:rPr>
          <w:rFonts w:hint="eastAsia"/>
        </w:rPr>
        <w:t>的新立法</w:t>
      </w:r>
      <w:r w:rsidR="00C1510E">
        <w:rPr>
          <w:rFonts w:hint="eastAsia"/>
        </w:rPr>
        <w:t>；</w:t>
      </w:r>
    </w:p>
    <w:p w:rsidR="00E62E0A" w:rsidRPr="00742BCC" w:rsidRDefault="00E62E0A" w:rsidP="00E62E0A">
      <w:pPr>
        <w:pStyle w:val="SingleTxtGC"/>
        <w:numPr>
          <w:ilvl w:val="0"/>
          <w:numId w:val="5"/>
        </w:numPr>
        <w:rPr>
          <w:rFonts w:hint="eastAsia"/>
          <w:color w:val="000000"/>
        </w:rPr>
      </w:pPr>
      <w:r w:rsidRPr="00742BCC">
        <w:rPr>
          <w:rFonts w:hint="eastAsia"/>
          <w:color w:val="000000"/>
        </w:rPr>
        <w:t>新的《库拉索刑法》于</w:t>
      </w:r>
      <w:smartTag w:uri="urn:schemas-microsoft-com:office:smarttags" w:element="chsdate">
        <w:smartTagPr>
          <w:attr w:name="IsROCDate" w:val="False"/>
          <w:attr w:name="IsLunarDate" w:val="False"/>
          <w:attr w:name="Day" w:val="15"/>
          <w:attr w:name="Month" w:val="11"/>
          <w:attr w:name="Year" w:val="2011"/>
        </w:smartTagPr>
        <w:r w:rsidRPr="00E62E0A">
          <w:rPr>
            <w:rFonts w:hint="eastAsia"/>
          </w:rPr>
          <w:t>2011</w:t>
        </w:r>
        <w:r w:rsidRPr="00742BCC">
          <w:rPr>
            <w:rFonts w:hint="eastAsia"/>
            <w:color w:val="000000"/>
          </w:rPr>
          <w:t>年</w:t>
        </w:r>
        <w:r w:rsidRPr="00742BCC">
          <w:rPr>
            <w:rFonts w:hint="eastAsia"/>
            <w:color w:val="000000"/>
          </w:rPr>
          <w:t>11</w:t>
        </w:r>
        <w:r w:rsidRPr="00742BCC">
          <w:rPr>
            <w:rFonts w:hint="eastAsia"/>
            <w:color w:val="000000"/>
          </w:rPr>
          <w:t>月</w:t>
        </w:r>
        <w:r w:rsidRPr="00742BCC">
          <w:rPr>
            <w:rFonts w:hint="eastAsia"/>
            <w:color w:val="000000"/>
          </w:rPr>
          <w:t>15</w:t>
        </w:r>
        <w:r w:rsidRPr="00742BCC">
          <w:rPr>
            <w:rFonts w:hint="eastAsia"/>
            <w:color w:val="000000"/>
          </w:rPr>
          <w:t>日</w:t>
        </w:r>
      </w:smartTag>
      <w:r w:rsidRPr="00742BCC">
        <w:rPr>
          <w:rFonts w:hint="eastAsia"/>
          <w:color w:val="000000"/>
        </w:rPr>
        <w:t>生效</w:t>
      </w:r>
      <w:r w:rsidR="00C1510E">
        <w:rPr>
          <w:rFonts w:hint="eastAsia"/>
          <w:color w:val="000000"/>
        </w:rPr>
        <w:t>；</w:t>
      </w:r>
    </w:p>
    <w:p w:rsidR="00E62E0A" w:rsidRPr="00742BCC" w:rsidRDefault="00E62E0A" w:rsidP="00E62E0A">
      <w:pPr>
        <w:pStyle w:val="SingleTxtGC"/>
        <w:numPr>
          <w:ilvl w:val="0"/>
          <w:numId w:val="5"/>
        </w:numPr>
        <w:rPr>
          <w:rFonts w:hint="eastAsia"/>
          <w:color w:val="000000"/>
        </w:rPr>
      </w:pPr>
      <w:r w:rsidRPr="00742BCC">
        <w:t>阿鲁巴</w:t>
      </w:r>
      <w:r w:rsidRPr="00742BCC">
        <w:rPr>
          <w:rFonts w:hint="eastAsia"/>
          <w:color w:val="000000"/>
        </w:rPr>
        <w:t>2012</w:t>
      </w:r>
      <w:r w:rsidRPr="00742BCC">
        <w:rPr>
          <w:rFonts w:hint="eastAsia"/>
          <w:color w:val="000000"/>
        </w:rPr>
        <w:t>年</w:t>
      </w:r>
      <w:r w:rsidRPr="00742BCC">
        <w:rPr>
          <w:rFonts w:hint="eastAsia"/>
          <w:color w:val="000000"/>
        </w:rPr>
        <w:t>4</w:t>
      </w:r>
      <w:r w:rsidRPr="00742BCC">
        <w:rPr>
          <w:rFonts w:hint="eastAsia"/>
          <w:color w:val="000000"/>
        </w:rPr>
        <w:t>月通过了《新刑法》</w:t>
      </w:r>
      <w:r w:rsidR="00C1510E">
        <w:rPr>
          <w:rFonts w:hint="eastAsia"/>
          <w:color w:val="000000"/>
        </w:rPr>
        <w:t>，</w:t>
      </w:r>
      <w:r w:rsidRPr="00742BCC">
        <w:rPr>
          <w:rFonts w:hint="eastAsia"/>
          <w:color w:val="000000"/>
        </w:rPr>
        <w:t>包括新的少年司法制度</w:t>
      </w:r>
      <w:r w:rsidR="00C1510E">
        <w:rPr>
          <w:rFonts w:hint="eastAsia"/>
          <w:color w:val="000000"/>
        </w:rPr>
        <w:t>，</w:t>
      </w:r>
      <w:r w:rsidRPr="00742BCC">
        <w:rPr>
          <w:rFonts w:hint="eastAsia"/>
          <w:color w:val="000000"/>
        </w:rPr>
        <w:t>其中规定了少年的教育措施和待遇。</w:t>
      </w:r>
    </w:p>
    <w:p w:rsidR="00E62E0A" w:rsidRPr="00742BCC" w:rsidRDefault="00C1510E" w:rsidP="00E62E0A">
      <w:pPr>
        <w:pStyle w:val="SingleTxtGC"/>
        <w:rPr>
          <w:rFonts w:hint="eastAsia"/>
          <w:color w:val="000000"/>
        </w:rPr>
      </w:pPr>
      <w:r>
        <w:rPr>
          <w:color w:val="000000"/>
        </w:rPr>
        <w:t>7.</w:t>
      </w:r>
      <w:r w:rsidR="00E62E0A">
        <w:rPr>
          <w:color w:val="000000"/>
        </w:rPr>
        <w:t xml:space="preserve">  </w:t>
      </w:r>
      <w:r w:rsidR="00E62E0A" w:rsidRPr="00742BCC">
        <w:rPr>
          <w:rFonts w:hint="eastAsia"/>
          <w:color w:val="000000"/>
        </w:rPr>
        <w:t>委员会还欢迎缔约国</w:t>
      </w:r>
      <w:r w:rsidR="00423FAA" w:rsidRPr="00742BCC">
        <w:rPr>
          <w:rFonts w:hint="eastAsia"/>
          <w:color w:val="000000"/>
        </w:rPr>
        <w:t>采取</w:t>
      </w:r>
      <w:r w:rsidR="00E62E0A" w:rsidRPr="00742BCC">
        <w:rPr>
          <w:rFonts w:hint="eastAsia"/>
          <w:color w:val="000000"/>
        </w:rPr>
        <w:t>了以下行政和其他措施</w:t>
      </w:r>
      <w:r>
        <w:rPr>
          <w:rFonts w:hint="eastAsia"/>
          <w:color w:val="000000"/>
        </w:rPr>
        <w:t>：</w:t>
      </w:r>
    </w:p>
    <w:p w:rsidR="00E62E0A" w:rsidRPr="00742BCC" w:rsidRDefault="00E62E0A" w:rsidP="00E62E0A">
      <w:pPr>
        <w:pStyle w:val="SingleTxtGC"/>
        <w:numPr>
          <w:ilvl w:val="0"/>
          <w:numId w:val="6"/>
        </w:numPr>
        <w:rPr>
          <w:rFonts w:hint="eastAsia"/>
        </w:rPr>
      </w:pPr>
      <w:r w:rsidRPr="00742BCC">
        <w:rPr>
          <w:rFonts w:hint="eastAsia"/>
        </w:rPr>
        <w:t>阿鲁巴于</w:t>
      </w:r>
      <w:r w:rsidRPr="00742BCC">
        <w:rPr>
          <w:rFonts w:hint="eastAsia"/>
        </w:rPr>
        <w:t>2007</w:t>
      </w:r>
      <w:r w:rsidRPr="00742BCC">
        <w:rPr>
          <w:rFonts w:hint="eastAsia"/>
        </w:rPr>
        <w:t>年设立了人口贩运和偷渡问题跨部门多学科工作队</w:t>
      </w:r>
      <w:r w:rsidR="00C1510E">
        <w:rPr>
          <w:rFonts w:hint="eastAsia"/>
        </w:rPr>
        <w:t>，</w:t>
      </w:r>
      <w:r w:rsidRPr="00742BCC">
        <w:rPr>
          <w:rFonts w:hint="eastAsia"/>
        </w:rPr>
        <w:t>之后通过了全面的打击贩运行动计划</w:t>
      </w:r>
      <w:r w:rsidR="00C1510E">
        <w:rPr>
          <w:rFonts w:hint="eastAsia"/>
        </w:rPr>
        <w:t>；</w:t>
      </w:r>
    </w:p>
    <w:p w:rsidR="00E62E0A" w:rsidRPr="00742BCC" w:rsidRDefault="00E62E0A" w:rsidP="00E62E0A">
      <w:pPr>
        <w:pStyle w:val="SingleTxtGC"/>
        <w:numPr>
          <w:ilvl w:val="0"/>
          <w:numId w:val="6"/>
        </w:numPr>
        <w:rPr>
          <w:rFonts w:hint="eastAsia"/>
          <w:color w:val="000000"/>
        </w:rPr>
      </w:pPr>
      <w:r w:rsidRPr="00742BCC">
        <w:rPr>
          <w:rFonts w:hint="eastAsia"/>
          <w:color w:val="000000"/>
        </w:rPr>
        <w:t>阿鲁巴于</w:t>
      </w:r>
      <w:r w:rsidRPr="00742BCC">
        <w:rPr>
          <w:rFonts w:hint="eastAsia"/>
          <w:color w:val="000000"/>
        </w:rPr>
        <w:t>2012</w:t>
      </w:r>
      <w:r w:rsidRPr="00742BCC">
        <w:rPr>
          <w:rFonts w:hint="eastAsia"/>
          <w:color w:val="000000"/>
        </w:rPr>
        <w:t>年</w:t>
      </w:r>
      <w:r w:rsidRPr="00742BCC">
        <w:rPr>
          <w:rFonts w:hint="eastAsia"/>
          <w:color w:val="000000"/>
        </w:rPr>
        <w:t>2</w:t>
      </w:r>
      <w:r w:rsidRPr="00742BCC">
        <w:rPr>
          <w:rFonts w:hint="eastAsia"/>
          <w:color w:val="000000"/>
        </w:rPr>
        <w:t>月修订了《被拘留者警察令》</w:t>
      </w:r>
      <w:r w:rsidR="00C1510E">
        <w:rPr>
          <w:rFonts w:hint="eastAsia"/>
          <w:color w:val="000000"/>
        </w:rPr>
        <w:t>，</w:t>
      </w:r>
      <w:r w:rsidRPr="00742BCC">
        <w:rPr>
          <w:rFonts w:hint="eastAsia"/>
          <w:color w:val="000000"/>
        </w:rPr>
        <w:t>纳入了会见当值律师的法定时间</w:t>
      </w:r>
      <w:r w:rsidR="00C1510E">
        <w:rPr>
          <w:rFonts w:hint="eastAsia"/>
          <w:color w:val="000000"/>
        </w:rPr>
        <w:t>，</w:t>
      </w:r>
      <w:r w:rsidRPr="00742BCC">
        <w:rPr>
          <w:rFonts w:hint="eastAsia"/>
          <w:color w:val="000000"/>
        </w:rPr>
        <w:t>以按照欧洲人权法院</w:t>
      </w:r>
      <w:r w:rsidRPr="00742BCC">
        <w:rPr>
          <w:color w:val="000000"/>
        </w:rPr>
        <w:t>Salduz</w:t>
      </w:r>
      <w:r w:rsidRPr="00742BCC">
        <w:rPr>
          <w:rFonts w:hint="eastAsia"/>
          <w:color w:val="000000"/>
        </w:rPr>
        <w:t>案</w:t>
      </w:r>
      <w:r w:rsidR="00C1510E">
        <w:rPr>
          <w:rFonts w:hint="eastAsia"/>
          <w:color w:val="000000"/>
        </w:rPr>
        <w:t>(</w:t>
      </w:r>
      <w:r w:rsidRPr="00742BCC">
        <w:rPr>
          <w:rFonts w:hint="eastAsia"/>
          <w:color w:val="000000"/>
        </w:rPr>
        <w:t>第</w:t>
      </w:r>
      <w:r w:rsidRPr="00742BCC">
        <w:rPr>
          <w:color w:val="000000"/>
        </w:rPr>
        <w:t>36391</w:t>
      </w:r>
      <w:r w:rsidR="00C1510E">
        <w:rPr>
          <w:color w:val="000000"/>
        </w:rPr>
        <w:t>/</w:t>
      </w:r>
      <w:r w:rsidRPr="00742BCC">
        <w:rPr>
          <w:color w:val="000000"/>
        </w:rPr>
        <w:t>02</w:t>
      </w:r>
      <w:r w:rsidRPr="00742BCC">
        <w:rPr>
          <w:rFonts w:hint="eastAsia"/>
          <w:color w:val="000000"/>
        </w:rPr>
        <w:t>号</w:t>
      </w:r>
      <w:r w:rsidR="00C1510E">
        <w:rPr>
          <w:rFonts w:hint="eastAsia"/>
          <w:color w:val="000000"/>
        </w:rPr>
        <w:t>)</w:t>
      </w:r>
      <w:r w:rsidRPr="00742BCC">
        <w:rPr>
          <w:rFonts w:hint="eastAsia"/>
          <w:color w:val="000000"/>
        </w:rPr>
        <w:t>的判决</w:t>
      </w:r>
      <w:r w:rsidR="00C1510E">
        <w:rPr>
          <w:rFonts w:hint="eastAsia"/>
          <w:color w:val="000000"/>
        </w:rPr>
        <w:t>，</w:t>
      </w:r>
      <w:r w:rsidRPr="00742BCC">
        <w:rPr>
          <w:rFonts w:hint="eastAsia"/>
          <w:color w:val="000000"/>
        </w:rPr>
        <w:t>保障</w:t>
      </w:r>
      <w:r w:rsidR="005152E8">
        <w:rPr>
          <w:rFonts w:hint="eastAsia"/>
          <w:color w:val="000000"/>
        </w:rPr>
        <w:t>甚至在</w:t>
      </w:r>
      <w:r w:rsidRPr="00742BCC">
        <w:rPr>
          <w:rFonts w:hint="eastAsia"/>
          <w:color w:val="000000"/>
        </w:rPr>
        <w:t>第一次警察审讯之前享有咨询律师的权利</w:t>
      </w:r>
      <w:r w:rsidR="00C1510E">
        <w:rPr>
          <w:rFonts w:hint="eastAsia"/>
          <w:color w:val="000000"/>
        </w:rPr>
        <w:t>；</w:t>
      </w:r>
    </w:p>
    <w:p w:rsidR="00E62E0A" w:rsidRPr="00742BCC" w:rsidRDefault="00E62E0A" w:rsidP="00E62E0A">
      <w:pPr>
        <w:pStyle w:val="SingleTxtGC"/>
        <w:numPr>
          <w:ilvl w:val="0"/>
          <w:numId w:val="6"/>
        </w:numPr>
        <w:rPr>
          <w:rFonts w:hint="eastAsia"/>
          <w:color w:val="000000"/>
        </w:rPr>
      </w:pPr>
      <w:r w:rsidRPr="00742BCC">
        <w:rPr>
          <w:rFonts w:hint="eastAsia"/>
          <w:color w:val="000000"/>
        </w:rPr>
        <w:t>阿鲁巴于</w:t>
      </w:r>
      <w:r w:rsidRPr="00742BCC">
        <w:rPr>
          <w:rFonts w:hint="eastAsia"/>
          <w:color w:val="000000"/>
        </w:rPr>
        <w:t>2012</w:t>
      </w:r>
      <w:r w:rsidRPr="00742BCC">
        <w:rPr>
          <w:rFonts w:hint="eastAsia"/>
          <w:color w:val="000000"/>
        </w:rPr>
        <w:t>年通过了关于监狱工作人员使用武力</w:t>
      </w:r>
      <w:r w:rsidR="005152E8">
        <w:rPr>
          <w:rFonts w:hint="eastAsia"/>
          <w:color w:val="000000"/>
        </w:rPr>
        <w:t>问题</w:t>
      </w:r>
      <w:r w:rsidRPr="00742BCC">
        <w:rPr>
          <w:rFonts w:hint="eastAsia"/>
          <w:color w:val="000000"/>
        </w:rPr>
        <w:t>的</w:t>
      </w:r>
      <w:r w:rsidR="005152E8">
        <w:rPr>
          <w:rFonts w:hint="eastAsia"/>
          <w:color w:val="000000"/>
        </w:rPr>
        <w:t>指示</w:t>
      </w:r>
      <w:r w:rsidR="00C1510E">
        <w:rPr>
          <w:rFonts w:hint="eastAsia"/>
          <w:color w:val="000000"/>
        </w:rPr>
        <w:t>；</w:t>
      </w:r>
    </w:p>
    <w:p w:rsidR="00E62E0A" w:rsidRPr="00742BCC" w:rsidRDefault="00E62E0A" w:rsidP="00E62E0A">
      <w:pPr>
        <w:pStyle w:val="SingleTxtGC"/>
        <w:numPr>
          <w:ilvl w:val="0"/>
          <w:numId w:val="6"/>
        </w:numPr>
        <w:rPr>
          <w:rFonts w:hint="eastAsia"/>
          <w:color w:val="000000"/>
        </w:rPr>
      </w:pPr>
      <w:r w:rsidRPr="00742BCC">
        <w:rPr>
          <w:rFonts w:hint="eastAsia"/>
          <w:color w:val="000000"/>
        </w:rPr>
        <w:t>2012</w:t>
      </w:r>
      <w:r w:rsidRPr="00742BCC">
        <w:rPr>
          <w:rFonts w:hint="eastAsia"/>
          <w:color w:val="000000"/>
        </w:rPr>
        <w:t>年扩大了贩运人口和性暴力侵害儿童问题国家报告员的任务</w:t>
      </w:r>
      <w:r w:rsidR="00C1510E">
        <w:rPr>
          <w:rFonts w:hint="eastAsia"/>
          <w:color w:val="000000"/>
        </w:rPr>
        <w:t>，</w:t>
      </w:r>
      <w:r w:rsidRPr="00742BCC">
        <w:rPr>
          <w:rFonts w:hint="eastAsia"/>
          <w:color w:val="000000"/>
        </w:rPr>
        <w:t>以涵盖荷兰欧洲地区的一切形式的性暴力侵害儿童行为</w:t>
      </w:r>
      <w:r w:rsidR="00C1510E">
        <w:rPr>
          <w:rFonts w:hint="eastAsia"/>
          <w:color w:val="000000"/>
        </w:rPr>
        <w:t>；</w:t>
      </w:r>
    </w:p>
    <w:p w:rsidR="00E62E0A" w:rsidRPr="00742BCC" w:rsidRDefault="00E62E0A" w:rsidP="00E62E0A">
      <w:pPr>
        <w:pStyle w:val="SingleTxtGC"/>
        <w:numPr>
          <w:ilvl w:val="0"/>
          <w:numId w:val="6"/>
        </w:numPr>
        <w:rPr>
          <w:rFonts w:hint="eastAsia"/>
          <w:color w:val="000000"/>
        </w:rPr>
      </w:pPr>
      <w:r w:rsidRPr="00742BCC">
        <w:rPr>
          <w:rFonts w:hint="eastAsia"/>
          <w:color w:val="000000"/>
        </w:rPr>
        <w:t>指定了国家预防机制</w:t>
      </w:r>
      <w:r w:rsidR="00C1510E">
        <w:rPr>
          <w:rFonts w:hint="eastAsia"/>
          <w:color w:val="000000"/>
        </w:rPr>
        <w:t>，</w:t>
      </w:r>
      <w:r w:rsidRPr="00742BCC">
        <w:rPr>
          <w:color w:val="000000"/>
        </w:rPr>
        <w:t>作为《禁止酷刑和其他残忍、不人道或有辱人格的待遇或处罚公约</w:t>
      </w:r>
      <w:r w:rsidRPr="00742BCC">
        <w:rPr>
          <w:rFonts w:hint="eastAsia"/>
          <w:color w:val="000000"/>
        </w:rPr>
        <w:t>任择议定书</w:t>
      </w:r>
      <w:r w:rsidRPr="00742BCC">
        <w:rPr>
          <w:color w:val="000000"/>
        </w:rPr>
        <w:t>》</w:t>
      </w:r>
      <w:r w:rsidRPr="00742BCC">
        <w:rPr>
          <w:rFonts w:hint="eastAsia"/>
          <w:color w:val="000000"/>
        </w:rPr>
        <w:t>所规定</w:t>
      </w:r>
      <w:r w:rsidRPr="00742BCC">
        <w:rPr>
          <w:color w:val="000000"/>
        </w:rPr>
        <w:t>的</w:t>
      </w:r>
      <w:r w:rsidRPr="00742BCC">
        <w:rPr>
          <w:rFonts w:hint="eastAsia"/>
          <w:color w:val="000000"/>
        </w:rPr>
        <w:t>国家</w:t>
      </w:r>
      <w:r w:rsidRPr="00742BCC">
        <w:rPr>
          <w:color w:val="000000"/>
        </w:rPr>
        <w:t>预防机制履行</w:t>
      </w:r>
      <w:r w:rsidRPr="00742BCC">
        <w:rPr>
          <w:rFonts w:hint="eastAsia"/>
          <w:color w:val="000000"/>
        </w:rPr>
        <w:t>任务</w:t>
      </w:r>
      <w:r w:rsidR="00C1510E">
        <w:rPr>
          <w:rFonts w:hint="eastAsia"/>
          <w:color w:val="000000"/>
        </w:rPr>
        <w:t>，</w:t>
      </w:r>
      <w:r w:rsidRPr="00742BCC">
        <w:rPr>
          <w:rFonts w:hint="eastAsia"/>
          <w:color w:val="000000"/>
        </w:rPr>
        <w:t>但委员会表达了一些保留意见</w:t>
      </w:r>
      <w:r w:rsidR="00C1510E">
        <w:rPr>
          <w:rFonts w:hint="eastAsia"/>
          <w:color w:val="000000"/>
        </w:rPr>
        <w:t>，</w:t>
      </w:r>
      <w:r w:rsidRPr="00742BCC">
        <w:rPr>
          <w:rFonts w:hint="eastAsia"/>
          <w:color w:val="000000"/>
        </w:rPr>
        <w:t>这些意见涉及该机制缺乏独立性、其设立方式以及其任务仅限于荷兰的欧洲地区的事实</w:t>
      </w:r>
      <w:r w:rsidR="00C1510E">
        <w:rPr>
          <w:rFonts w:hint="eastAsia"/>
          <w:color w:val="000000"/>
        </w:rPr>
        <w:t>，</w:t>
      </w:r>
      <w:r w:rsidRPr="00742BCC">
        <w:rPr>
          <w:rFonts w:hint="eastAsia"/>
          <w:color w:val="000000"/>
        </w:rPr>
        <w:t>后者可能会导致某类荷兰国民受到差别待遇</w:t>
      </w:r>
      <w:r w:rsidR="00C1510E">
        <w:rPr>
          <w:rFonts w:hint="eastAsia"/>
          <w:color w:val="000000"/>
        </w:rPr>
        <w:t>；</w:t>
      </w:r>
    </w:p>
    <w:p w:rsidR="00E62E0A" w:rsidRPr="00742BCC" w:rsidRDefault="00E62E0A" w:rsidP="00E62E0A">
      <w:pPr>
        <w:pStyle w:val="SingleTxtGC"/>
        <w:numPr>
          <w:ilvl w:val="0"/>
          <w:numId w:val="6"/>
        </w:numPr>
        <w:rPr>
          <w:rFonts w:hint="eastAsia"/>
        </w:rPr>
      </w:pPr>
      <w:r w:rsidRPr="00742BCC">
        <w:rPr>
          <w:rFonts w:hint="eastAsia"/>
        </w:rPr>
        <w:t>政府采取步骤提高其难民身份确定程序的质量</w:t>
      </w:r>
      <w:r w:rsidR="00C1510E">
        <w:rPr>
          <w:rFonts w:hint="eastAsia"/>
        </w:rPr>
        <w:t>，</w:t>
      </w:r>
      <w:r w:rsidRPr="00742BCC">
        <w:rPr>
          <w:rFonts w:hint="eastAsia"/>
        </w:rPr>
        <w:t>为此</w:t>
      </w:r>
      <w:r w:rsidR="00C1510E">
        <w:rPr>
          <w:rFonts w:hint="eastAsia"/>
        </w:rPr>
        <w:t>，</w:t>
      </w:r>
      <w:r w:rsidRPr="00742BCC">
        <w:rPr>
          <w:rFonts w:hint="eastAsia"/>
        </w:rPr>
        <w:t>除其他外</w:t>
      </w:r>
      <w:r w:rsidR="00C1510E">
        <w:rPr>
          <w:rFonts w:hint="eastAsia"/>
        </w:rPr>
        <w:t>，</w:t>
      </w:r>
      <w:r w:rsidRPr="00742BCC">
        <w:rPr>
          <w:rFonts w:hint="eastAsia"/>
        </w:rPr>
        <w:t>对该系统进行不断关注和监测</w:t>
      </w:r>
      <w:r w:rsidR="00C1510E">
        <w:rPr>
          <w:rFonts w:hint="eastAsia"/>
        </w:rPr>
        <w:t>；</w:t>
      </w:r>
    </w:p>
    <w:p w:rsidR="00E62E0A" w:rsidRPr="00126279" w:rsidRDefault="00E62E0A" w:rsidP="00E62E0A">
      <w:pPr>
        <w:pStyle w:val="SingleTxtGC"/>
        <w:numPr>
          <w:ilvl w:val="0"/>
          <w:numId w:val="6"/>
        </w:numPr>
        <w:rPr>
          <w:rFonts w:hint="eastAsia"/>
          <w:spacing w:val="8"/>
        </w:rPr>
      </w:pPr>
      <w:r w:rsidRPr="00126279">
        <w:rPr>
          <w:rFonts w:hint="eastAsia"/>
          <w:spacing w:val="8"/>
        </w:rPr>
        <w:t>作为阿鲁巴刑事</w:t>
      </w:r>
      <w:r w:rsidRPr="00126279">
        <w:rPr>
          <w:rFonts w:hint="eastAsia"/>
          <w:color w:val="000000"/>
          <w:spacing w:val="8"/>
        </w:rPr>
        <w:t>司法</w:t>
      </w:r>
      <w:r w:rsidRPr="00126279">
        <w:rPr>
          <w:rFonts w:hint="eastAsia"/>
          <w:spacing w:val="8"/>
        </w:rPr>
        <w:t>系统的一部分</w:t>
      </w:r>
      <w:r w:rsidR="00C1510E" w:rsidRPr="00126279">
        <w:rPr>
          <w:rFonts w:hint="eastAsia"/>
          <w:spacing w:val="8"/>
        </w:rPr>
        <w:t>，</w:t>
      </w:r>
      <w:r w:rsidRPr="00126279">
        <w:rPr>
          <w:rFonts w:hint="eastAsia"/>
          <w:spacing w:val="8"/>
        </w:rPr>
        <w:t>建立了一个药物滥用成瘾者中心</w:t>
      </w:r>
      <w:r w:rsidR="00C1510E" w:rsidRPr="00126279">
        <w:rPr>
          <w:rFonts w:hint="eastAsia"/>
          <w:spacing w:val="8"/>
        </w:rPr>
        <w:t>；</w:t>
      </w:r>
    </w:p>
    <w:p w:rsidR="00E62E0A" w:rsidRPr="00742BCC" w:rsidRDefault="00E62E0A" w:rsidP="00E62E0A">
      <w:pPr>
        <w:pStyle w:val="SingleTxtGC"/>
        <w:numPr>
          <w:ilvl w:val="0"/>
          <w:numId w:val="6"/>
        </w:numPr>
        <w:rPr>
          <w:rFonts w:hint="eastAsia"/>
        </w:rPr>
      </w:pPr>
      <w:r w:rsidRPr="00742BCC">
        <w:rPr>
          <w:rFonts w:hint="eastAsia"/>
          <w:color w:val="000000"/>
        </w:rPr>
        <w:t>库拉索</w:t>
      </w:r>
      <w:r w:rsidRPr="00742BCC">
        <w:rPr>
          <w:rFonts w:hint="eastAsia"/>
        </w:rPr>
        <w:t>整修和扩大了</w:t>
      </w:r>
      <w:r w:rsidRPr="00E62E0A">
        <w:rPr>
          <w:rFonts w:hint="eastAsia"/>
          <w:color w:val="000000"/>
        </w:rPr>
        <w:t>一些</w:t>
      </w:r>
      <w:r w:rsidRPr="00742BCC">
        <w:rPr>
          <w:rFonts w:hint="eastAsia"/>
        </w:rPr>
        <w:t>拘留和惩戒设施</w:t>
      </w:r>
      <w:r w:rsidR="00C1510E">
        <w:rPr>
          <w:rFonts w:hint="eastAsia"/>
        </w:rPr>
        <w:t>，</w:t>
      </w:r>
      <w:r w:rsidRPr="00742BCC">
        <w:rPr>
          <w:rFonts w:hint="eastAsia"/>
        </w:rPr>
        <w:t>从而改善了拘留条件。</w:t>
      </w:r>
    </w:p>
    <w:p w:rsidR="00E62E0A" w:rsidRPr="00742BCC" w:rsidRDefault="00E62E0A" w:rsidP="00E62E0A">
      <w:pPr>
        <w:pStyle w:val="H1GC"/>
        <w:rPr>
          <w:color w:val="000000"/>
        </w:rPr>
      </w:pPr>
      <w:r w:rsidRPr="00742BCC">
        <w:rPr>
          <w:color w:val="000000"/>
        </w:rPr>
        <w:tab/>
        <w:t>C.</w:t>
      </w:r>
      <w:r w:rsidRPr="00742BCC">
        <w:rPr>
          <w:color w:val="000000"/>
        </w:rPr>
        <w:tab/>
      </w:r>
      <w:r w:rsidRPr="00742BCC">
        <w:rPr>
          <w:rFonts w:hint="eastAsia"/>
        </w:rPr>
        <w:t>关注的主要问题和建议</w:t>
      </w:r>
    </w:p>
    <w:p w:rsidR="00E62E0A" w:rsidRPr="00742BCC" w:rsidRDefault="00E62E0A" w:rsidP="00E62E0A">
      <w:pPr>
        <w:pStyle w:val="H23GC"/>
        <w:rPr>
          <w:rFonts w:hint="eastAsia"/>
        </w:rPr>
      </w:pPr>
      <w:r w:rsidRPr="00742BCC">
        <w:tab/>
      </w:r>
      <w:r w:rsidRPr="00742BCC">
        <w:tab/>
      </w:r>
      <w:r w:rsidRPr="00742BCC">
        <w:rPr>
          <w:rFonts w:hint="eastAsia"/>
        </w:rPr>
        <w:t>执行禁止酷刑和虐待的规定</w:t>
      </w:r>
    </w:p>
    <w:p w:rsidR="00E62E0A" w:rsidRPr="00742BCC" w:rsidRDefault="00C1510E" w:rsidP="00E62E0A">
      <w:pPr>
        <w:pStyle w:val="SingleTxtGC"/>
        <w:rPr>
          <w:rFonts w:hint="eastAsia"/>
          <w:color w:val="000000"/>
        </w:rPr>
      </w:pPr>
      <w:r>
        <w:rPr>
          <w:color w:val="000000"/>
        </w:rPr>
        <w:t>8.</w:t>
      </w:r>
      <w:r w:rsidR="00E62E0A">
        <w:rPr>
          <w:color w:val="000000"/>
        </w:rPr>
        <w:t xml:space="preserve">  </w:t>
      </w:r>
      <w:r w:rsidR="00E62E0A" w:rsidRPr="00742BCC">
        <w:rPr>
          <w:rFonts w:hint="eastAsia"/>
          <w:color w:val="000000"/>
        </w:rPr>
        <w:t>委员会注意到库拉索存在关于调查和起诉有关执法人员实施酷刑和虐待的指控的数据</w:t>
      </w:r>
      <w:r>
        <w:rPr>
          <w:rFonts w:hint="eastAsia"/>
          <w:color w:val="000000"/>
        </w:rPr>
        <w:t>，</w:t>
      </w:r>
      <w:r w:rsidR="00E62E0A" w:rsidRPr="00742BCC">
        <w:rPr>
          <w:rFonts w:hint="eastAsia"/>
          <w:color w:val="000000"/>
        </w:rPr>
        <w:t>但感到遗憾的是</w:t>
      </w:r>
      <w:r>
        <w:rPr>
          <w:rFonts w:hint="eastAsia"/>
          <w:color w:val="000000"/>
        </w:rPr>
        <w:t>，</w:t>
      </w:r>
      <w:r w:rsidR="00E62E0A" w:rsidRPr="00742BCC">
        <w:rPr>
          <w:rFonts w:hint="eastAsia"/>
          <w:color w:val="000000"/>
        </w:rPr>
        <w:t>相关数据不够明确</w:t>
      </w:r>
      <w:r>
        <w:rPr>
          <w:rFonts w:hint="eastAsia"/>
          <w:color w:val="000000"/>
        </w:rPr>
        <w:t>，</w:t>
      </w:r>
      <w:r w:rsidR="00E62E0A" w:rsidRPr="00742BCC">
        <w:rPr>
          <w:rFonts w:hint="eastAsia"/>
          <w:color w:val="000000"/>
        </w:rPr>
        <w:t>也欠缺具体资料</w:t>
      </w:r>
      <w:r>
        <w:rPr>
          <w:rFonts w:hint="eastAsia"/>
          <w:color w:val="000000"/>
        </w:rPr>
        <w:t>，</w:t>
      </w:r>
      <w:r w:rsidR="00E62E0A" w:rsidRPr="00742BCC">
        <w:rPr>
          <w:rFonts w:hint="eastAsia"/>
          <w:color w:val="000000"/>
        </w:rPr>
        <w:t>无法说明王国其他地区哪些有关公务人员实施酷刑和虐待的指控和调查</w:t>
      </w:r>
      <w:r>
        <w:rPr>
          <w:rFonts w:hint="eastAsia"/>
          <w:color w:val="000000"/>
        </w:rPr>
        <w:t>(</w:t>
      </w:r>
      <w:r w:rsidR="00E62E0A" w:rsidRPr="00742BCC">
        <w:rPr>
          <w:rFonts w:hint="eastAsia"/>
          <w:color w:val="000000"/>
        </w:rPr>
        <w:t>如果存在且被证实</w:t>
      </w:r>
      <w:r>
        <w:rPr>
          <w:rFonts w:hint="eastAsia"/>
          <w:color w:val="000000"/>
        </w:rPr>
        <w:t>)</w:t>
      </w:r>
      <w:r w:rsidR="00E62E0A" w:rsidRPr="00742BCC">
        <w:rPr>
          <w:rFonts w:hint="eastAsia"/>
          <w:color w:val="000000"/>
        </w:rPr>
        <w:t>构成了《公约》第</w:t>
      </w:r>
      <w:r w:rsidR="00E62E0A" w:rsidRPr="00742BCC">
        <w:rPr>
          <w:rFonts w:hint="eastAsia"/>
          <w:color w:val="000000"/>
        </w:rPr>
        <w:t>1</w:t>
      </w:r>
      <w:r w:rsidR="00E62E0A" w:rsidRPr="00742BCC">
        <w:rPr>
          <w:rFonts w:hint="eastAsia"/>
          <w:color w:val="000000"/>
        </w:rPr>
        <w:t>条规定的酷刑或《公约》第</w:t>
      </w:r>
      <w:r w:rsidR="00E62E0A" w:rsidRPr="00742BCC">
        <w:rPr>
          <w:rFonts w:hint="eastAsia"/>
          <w:color w:val="000000"/>
        </w:rPr>
        <w:t>16</w:t>
      </w:r>
      <w:r w:rsidR="00E62E0A" w:rsidRPr="00742BCC">
        <w:rPr>
          <w:rFonts w:hint="eastAsia"/>
          <w:color w:val="000000"/>
        </w:rPr>
        <w:t>条规定的残忍、不人道或有辱人格的待遇或处罚</w:t>
      </w:r>
      <w:r>
        <w:rPr>
          <w:rFonts w:hint="eastAsia"/>
          <w:color w:val="000000"/>
        </w:rPr>
        <w:t>(</w:t>
      </w:r>
      <w:r w:rsidR="00E62E0A" w:rsidRPr="00742BCC">
        <w:rPr>
          <w:rFonts w:hint="eastAsia"/>
          <w:color w:val="000000"/>
        </w:rPr>
        <w:t>第</w:t>
      </w:r>
      <w:r w:rsidR="00E62E0A" w:rsidRPr="00742BCC">
        <w:rPr>
          <w:rFonts w:hint="eastAsia"/>
          <w:color w:val="000000"/>
        </w:rPr>
        <w:t>1</w:t>
      </w:r>
      <w:r w:rsidR="00E62E0A" w:rsidRPr="00742BCC">
        <w:rPr>
          <w:rFonts w:hint="eastAsia"/>
          <w:color w:val="000000"/>
        </w:rPr>
        <w:t>条、第</w:t>
      </w:r>
      <w:r w:rsidR="00E62E0A" w:rsidRPr="00742BCC">
        <w:rPr>
          <w:rFonts w:hint="eastAsia"/>
          <w:color w:val="000000"/>
        </w:rPr>
        <w:t>12</w:t>
      </w:r>
      <w:r w:rsidR="00E62E0A" w:rsidRPr="00742BCC">
        <w:rPr>
          <w:rFonts w:hint="eastAsia"/>
          <w:color w:val="000000"/>
        </w:rPr>
        <w:t>条、第</w:t>
      </w:r>
      <w:r w:rsidR="00E62E0A" w:rsidRPr="00742BCC">
        <w:rPr>
          <w:rFonts w:hint="eastAsia"/>
          <w:color w:val="000000"/>
        </w:rPr>
        <w:t>13</w:t>
      </w:r>
      <w:r w:rsidR="00E62E0A" w:rsidRPr="00742BCC">
        <w:rPr>
          <w:rFonts w:hint="eastAsia"/>
          <w:color w:val="000000"/>
        </w:rPr>
        <w:t>条和第</w:t>
      </w:r>
      <w:r w:rsidR="00E62E0A" w:rsidRPr="00742BCC">
        <w:rPr>
          <w:rFonts w:hint="eastAsia"/>
          <w:color w:val="000000"/>
        </w:rPr>
        <w:t>16</w:t>
      </w:r>
      <w:r w:rsidR="00E62E0A" w:rsidRPr="00742BCC">
        <w:rPr>
          <w:rFonts w:hint="eastAsia"/>
          <w:color w:val="000000"/>
        </w:rPr>
        <w:t>条</w:t>
      </w:r>
      <w:r>
        <w:rPr>
          <w:rFonts w:hint="eastAsia"/>
          <w:color w:val="000000"/>
        </w:rPr>
        <w:t>)</w:t>
      </w:r>
      <w:r w:rsidR="00E62E0A" w:rsidRPr="00742BCC">
        <w:rPr>
          <w:rFonts w:hint="eastAsia"/>
          <w:color w:val="000000"/>
        </w:rPr>
        <w:t>。</w:t>
      </w:r>
    </w:p>
    <w:p w:rsidR="00E62E0A" w:rsidRPr="00E62E0A" w:rsidRDefault="00E62E0A" w:rsidP="00E62E0A">
      <w:pPr>
        <w:pStyle w:val="SingleTxtGC"/>
        <w:rPr>
          <w:rFonts w:eastAsia="SimHei" w:hint="eastAsia"/>
          <w:color w:val="000000"/>
        </w:rPr>
      </w:pPr>
      <w:r w:rsidRPr="00E62E0A">
        <w:rPr>
          <w:rFonts w:eastAsia="SimHei" w:hint="eastAsia"/>
          <w:color w:val="000000"/>
        </w:rPr>
        <w:t>按照委员会第</w:t>
      </w:r>
      <w:r w:rsidRPr="00E62E0A">
        <w:rPr>
          <w:rFonts w:eastAsia="SimHei" w:hint="eastAsia"/>
          <w:color w:val="000000"/>
        </w:rPr>
        <w:t>2</w:t>
      </w:r>
      <w:r w:rsidRPr="00E62E0A">
        <w:rPr>
          <w:rFonts w:eastAsia="SimHei" w:hint="eastAsia"/>
          <w:color w:val="000000"/>
        </w:rPr>
        <w:t>号</w:t>
      </w:r>
      <w:r w:rsidR="005152E8" w:rsidRPr="00E62E0A">
        <w:rPr>
          <w:rFonts w:eastAsia="SimHei" w:hint="eastAsia"/>
          <w:color w:val="000000"/>
        </w:rPr>
        <w:t>一般性意见</w:t>
      </w:r>
      <w:r w:rsidR="00C1510E">
        <w:rPr>
          <w:rFonts w:eastAsia="SimHei" w:hint="eastAsia"/>
          <w:color w:val="000000"/>
        </w:rPr>
        <w:t>(</w:t>
      </w:r>
      <w:r w:rsidRPr="00E62E0A">
        <w:rPr>
          <w:rFonts w:eastAsia="SimHei" w:hint="eastAsia"/>
          <w:color w:val="000000"/>
        </w:rPr>
        <w:t>2007</w:t>
      </w:r>
      <w:r w:rsidRPr="00E62E0A">
        <w:rPr>
          <w:rFonts w:eastAsia="SimHei" w:hint="eastAsia"/>
          <w:color w:val="000000"/>
        </w:rPr>
        <w:t>年</w:t>
      </w:r>
      <w:r w:rsidR="00C1510E">
        <w:rPr>
          <w:rFonts w:eastAsia="SimHei" w:hint="eastAsia"/>
          <w:color w:val="000000"/>
        </w:rPr>
        <w:t>)</w:t>
      </w:r>
      <w:r w:rsidR="00C1510E">
        <w:rPr>
          <w:rFonts w:eastAsia="SimHei" w:hint="eastAsia"/>
          <w:color w:val="000000"/>
        </w:rPr>
        <w:t>，</w:t>
      </w:r>
      <w:r w:rsidRPr="00E62E0A">
        <w:rPr>
          <w:rFonts w:eastAsia="SimHei" w:hint="eastAsia"/>
          <w:color w:val="000000"/>
        </w:rPr>
        <w:t>缔约国应</w:t>
      </w:r>
      <w:r w:rsidR="00C1510E">
        <w:rPr>
          <w:rFonts w:eastAsia="SimHei" w:hint="eastAsia"/>
          <w:color w:val="000000"/>
        </w:rPr>
        <w:t>：</w:t>
      </w:r>
    </w:p>
    <w:p w:rsidR="00E62E0A" w:rsidRPr="00E62E0A" w:rsidRDefault="00E62E0A" w:rsidP="00E62E0A">
      <w:pPr>
        <w:pStyle w:val="SingleTxtGC"/>
        <w:numPr>
          <w:ilvl w:val="0"/>
          <w:numId w:val="7"/>
        </w:numPr>
        <w:rPr>
          <w:rFonts w:eastAsia="SimHei" w:hint="eastAsia"/>
        </w:rPr>
      </w:pPr>
      <w:r w:rsidRPr="00E62E0A">
        <w:rPr>
          <w:rFonts w:eastAsia="SimHei" w:hint="eastAsia"/>
        </w:rPr>
        <w:t>提供王国全境四个地区关于公务人员实施酷刑和虐待的指控和起诉的统计数据</w:t>
      </w:r>
      <w:r w:rsidR="00C1510E">
        <w:rPr>
          <w:rFonts w:eastAsia="SimHei" w:hint="eastAsia"/>
        </w:rPr>
        <w:t>；</w:t>
      </w:r>
    </w:p>
    <w:p w:rsidR="00E62E0A" w:rsidRPr="00E62E0A" w:rsidRDefault="00E62E0A" w:rsidP="00E62E0A">
      <w:pPr>
        <w:pStyle w:val="SingleTxtGC"/>
        <w:numPr>
          <w:ilvl w:val="0"/>
          <w:numId w:val="7"/>
        </w:numPr>
        <w:rPr>
          <w:rFonts w:eastAsia="SimHei" w:hint="eastAsia"/>
        </w:rPr>
      </w:pPr>
      <w:r w:rsidRPr="00E62E0A">
        <w:rPr>
          <w:rFonts w:eastAsia="SimHei" w:hint="eastAsia"/>
        </w:rPr>
        <w:t>说明哪些执法人员实施虐待的事件</w:t>
      </w:r>
      <w:r w:rsidR="00C1510E">
        <w:rPr>
          <w:rFonts w:eastAsia="SimHei" w:hint="eastAsia"/>
        </w:rPr>
        <w:t>(</w:t>
      </w:r>
      <w:r w:rsidRPr="00E62E0A">
        <w:rPr>
          <w:rFonts w:eastAsia="SimHei" w:hint="eastAsia"/>
        </w:rPr>
        <w:t>如果证实</w:t>
      </w:r>
      <w:r w:rsidR="00C1510E">
        <w:rPr>
          <w:rFonts w:eastAsia="SimHei" w:hint="eastAsia"/>
        </w:rPr>
        <w:t>)</w:t>
      </w:r>
      <w:r w:rsidRPr="00E62E0A">
        <w:rPr>
          <w:rFonts w:eastAsia="SimHei" w:hint="eastAsia"/>
        </w:rPr>
        <w:t>等同于酷刑和其他残忍、不人道或有辱人格的待遇或惩罚</w:t>
      </w:r>
      <w:r w:rsidR="00C1510E">
        <w:rPr>
          <w:rFonts w:eastAsia="SimHei" w:hint="eastAsia"/>
        </w:rPr>
        <w:t>；</w:t>
      </w:r>
    </w:p>
    <w:p w:rsidR="00E62E0A" w:rsidRPr="00E62E0A" w:rsidRDefault="00E62E0A" w:rsidP="00E62E0A">
      <w:pPr>
        <w:pStyle w:val="SingleTxtGC"/>
        <w:numPr>
          <w:ilvl w:val="0"/>
          <w:numId w:val="7"/>
        </w:numPr>
        <w:rPr>
          <w:rFonts w:eastAsia="SimHei" w:hint="eastAsia"/>
        </w:rPr>
      </w:pPr>
      <w:r w:rsidRPr="00E62E0A">
        <w:rPr>
          <w:rFonts w:eastAsia="SimHei" w:hint="eastAsia"/>
        </w:rPr>
        <w:t>为执法人员提供培训</w:t>
      </w:r>
      <w:r w:rsidR="00C1510E">
        <w:rPr>
          <w:rFonts w:eastAsia="SimHei" w:hint="eastAsia"/>
        </w:rPr>
        <w:t>，</w:t>
      </w:r>
      <w:r w:rsidRPr="00E62E0A">
        <w:rPr>
          <w:rFonts w:eastAsia="SimHei" w:hint="eastAsia"/>
        </w:rPr>
        <w:t>以有效适用禁止酷刑和虐待的规定</w:t>
      </w:r>
      <w:r w:rsidR="00C1510E">
        <w:rPr>
          <w:rFonts w:eastAsia="SimHei" w:hint="eastAsia"/>
        </w:rPr>
        <w:t>，</w:t>
      </w:r>
      <w:r w:rsidRPr="00E62E0A">
        <w:rPr>
          <w:rFonts w:eastAsia="SimHei" w:hint="eastAsia"/>
        </w:rPr>
        <w:t>从而更恰当地惩处这种行为。</w:t>
      </w:r>
    </w:p>
    <w:p w:rsidR="00E62E0A" w:rsidRPr="00742BCC" w:rsidRDefault="00E62E0A" w:rsidP="00E62E0A">
      <w:pPr>
        <w:pStyle w:val="H23GC"/>
        <w:rPr>
          <w:rFonts w:hint="eastAsia"/>
        </w:rPr>
      </w:pPr>
      <w:r>
        <w:rPr>
          <w:rFonts w:hint="eastAsia"/>
        </w:rPr>
        <w:tab/>
      </w:r>
      <w:r>
        <w:rPr>
          <w:rFonts w:hint="eastAsia"/>
        </w:rPr>
        <w:tab/>
      </w:r>
      <w:r w:rsidRPr="00742BCC">
        <w:rPr>
          <w:rFonts w:hint="eastAsia"/>
        </w:rPr>
        <w:t>《公约》的直接适用</w:t>
      </w:r>
    </w:p>
    <w:p w:rsidR="00E62E0A" w:rsidRPr="00742BCC" w:rsidRDefault="00C1510E" w:rsidP="00E62E0A">
      <w:pPr>
        <w:pStyle w:val="SingleTxtGC"/>
        <w:rPr>
          <w:rFonts w:hint="eastAsia"/>
          <w:color w:val="000000"/>
        </w:rPr>
      </w:pPr>
      <w:r>
        <w:rPr>
          <w:color w:val="000000"/>
        </w:rPr>
        <w:t>9.</w:t>
      </w:r>
      <w:r w:rsidR="00E62E0A">
        <w:rPr>
          <w:rFonts w:hint="eastAsia"/>
          <w:color w:val="000000"/>
        </w:rPr>
        <w:t xml:space="preserve">  </w:t>
      </w:r>
      <w:r w:rsidR="00E62E0A" w:rsidRPr="00742BCC">
        <w:rPr>
          <w:rFonts w:hint="eastAsia"/>
          <w:color w:val="000000"/>
        </w:rPr>
        <w:t>委员会注意到缔约国在审议报告期间称《公</w:t>
      </w:r>
      <w:r w:rsidR="005152E8">
        <w:rPr>
          <w:rFonts w:hint="eastAsia"/>
          <w:color w:val="000000"/>
        </w:rPr>
        <w:t>约》可直接适用自动生效</w:t>
      </w:r>
      <w:r>
        <w:rPr>
          <w:rFonts w:hint="eastAsia"/>
          <w:color w:val="000000"/>
        </w:rPr>
        <w:t>；</w:t>
      </w:r>
      <w:r w:rsidR="005152E8">
        <w:rPr>
          <w:rFonts w:hint="eastAsia"/>
          <w:color w:val="000000"/>
        </w:rPr>
        <w:t>但委员会并未收到任何关于《公约》在王国各</w:t>
      </w:r>
      <w:r w:rsidR="00E62E0A" w:rsidRPr="00742BCC">
        <w:rPr>
          <w:rFonts w:hint="eastAsia"/>
          <w:color w:val="000000"/>
        </w:rPr>
        <w:t>个地区的国内法院得到援引和直接适用的案件的具体资料</w:t>
      </w:r>
      <w:r>
        <w:rPr>
          <w:rFonts w:hint="eastAsia"/>
          <w:color w:val="000000"/>
        </w:rPr>
        <w:t>(</w:t>
      </w:r>
      <w:r w:rsidR="00E62E0A" w:rsidRPr="00742BCC">
        <w:rPr>
          <w:rFonts w:hint="eastAsia"/>
          <w:color w:val="000000"/>
        </w:rPr>
        <w:t>第</w:t>
      </w:r>
      <w:r w:rsidR="00E62E0A" w:rsidRPr="00742BCC">
        <w:rPr>
          <w:rFonts w:hint="eastAsia"/>
          <w:color w:val="000000"/>
        </w:rPr>
        <w:t>2</w:t>
      </w:r>
      <w:r w:rsidR="00E62E0A" w:rsidRPr="00742BCC">
        <w:rPr>
          <w:rFonts w:hint="eastAsia"/>
          <w:color w:val="000000"/>
        </w:rPr>
        <w:t>条和第</w:t>
      </w:r>
      <w:r w:rsidR="00E62E0A" w:rsidRPr="00742BCC">
        <w:rPr>
          <w:rFonts w:hint="eastAsia"/>
          <w:color w:val="000000"/>
        </w:rPr>
        <w:t>10</w:t>
      </w:r>
      <w:r w:rsidR="00E62E0A" w:rsidRPr="00742BCC">
        <w:rPr>
          <w:rFonts w:hint="eastAsia"/>
          <w:color w:val="000000"/>
        </w:rPr>
        <w:t>条</w:t>
      </w:r>
      <w:r>
        <w:rPr>
          <w:rFonts w:hint="eastAsia"/>
          <w:color w:val="000000"/>
        </w:rPr>
        <w:t>)</w:t>
      </w:r>
      <w:r w:rsidR="00E62E0A" w:rsidRPr="00742BCC">
        <w:rPr>
          <w:rFonts w:hint="eastAsia"/>
          <w:color w:val="000000"/>
        </w:rPr>
        <w:t>。</w:t>
      </w:r>
    </w:p>
    <w:p w:rsidR="00E62E0A" w:rsidRPr="00E62E0A" w:rsidRDefault="00E62E0A" w:rsidP="00E62E0A">
      <w:pPr>
        <w:pStyle w:val="SingleTxtGC"/>
        <w:rPr>
          <w:rFonts w:eastAsia="SimHei" w:hint="eastAsia"/>
          <w:color w:val="000000"/>
        </w:rPr>
      </w:pPr>
      <w:r w:rsidRPr="00E62E0A">
        <w:rPr>
          <w:rFonts w:eastAsia="SimHei" w:hint="eastAsia"/>
          <w:color w:val="000000"/>
        </w:rPr>
        <w:t>委员会建议缔约国采取一切必要举措</w:t>
      </w:r>
      <w:r w:rsidR="00C1510E">
        <w:rPr>
          <w:rFonts w:eastAsia="SimHei" w:hint="eastAsia"/>
          <w:color w:val="000000"/>
        </w:rPr>
        <w:t>，</w:t>
      </w:r>
      <w:r w:rsidRPr="00E62E0A">
        <w:rPr>
          <w:rFonts w:eastAsia="SimHei" w:hint="eastAsia"/>
          <w:color w:val="000000"/>
        </w:rPr>
        <w:t>以确保《公约》的直接适用</w:t>
      </w:r>
      <w:r w:rsidR="00C1510E">
        <w:rPr>
          <w:rFonts w:eastAsia="SimHei" w:hint="eastAsia"/>
          <w:color w:val="000000"/>
        </w:rPr>
        <w:t>，</w:t>
      </w:r>
      <w:r w:rsidRPr="00E62E0A">
        <w:rPr>
          <w:rFonts w:eastAsia="SimHei" w:hint="eastAsia"/>
          <w:color w:val="000000"/>
        </w:rPr>
        <w:t>包括为此向包括司法机关在内的所有公共主管机构宣传《公约》</w:t>
      </w:r>
      <w:r w:rsidR="00C1510E">
        <w:rPr>
          <w:rFonts w:eastAsia="SimHei" w:hint="eastAsia"/>
          <w:color w:val="000000"/>
        </w:rPr>
        <w:t>，</w:t>
      </w:r>
      <w:r w:rsidRPr="00E62E0A">
        <w:rPr>
          <w:rFonts w:eastAsia="SimHei" w:hint="eastAsia"/>
          <w:color w:val="000000"/>
        </w:rPr>
        <w:t>并提高对《公约》的认识</w:t>
      </w:r>
      <w:r w:rsidR="00C1510E">
        <w:rPr>
          <w:rFonts w:eastAsia="SimHei" w:hint="eastAsia"/>
          <w:color w:val="000000"/>
        </w:rPr>
        <w:t>，</w:t>
      </w:r>
      <w:r w:rsidRPr="00E62E0A">
        <w:rPr>
          <w:rFonts w:eastAsia="SimHei" w:hint="eastAsia"/>
          <w:color w:val="000000"/>
        </w:rPr>
        <w:t>以促进王国所有四个地区的国内法院直接适用《公约》</w:t>
      </w:r>
      <w:r w:rsidR="00C1510E">
        <w:rPr>
          <w:rFonts w:eastAsia="SimHei" w:hint="eastAsia"/>
          <w:color w:val="000000"/>
        </w:rPr>
        <w:t>，</w:t>
      </w:r>
      <w:r w:rsidRPr="00E62E0A">
        <w:rPr>
          <w:rFonts w:eastAsia="SimHei" w:hint="eastAsia"/>
          <w:color w:val="000000"/>
        </w:rPr>
        <w:t>并提供关于说明性案件的最新资料。</w:t>
      </w:r>
    </w:p>
    <w:p w:rsidR="00E62E0A" w:rsidRPr="00742BCC" w:rsidRDefault="00E62E0A" w:rsidP="00E62E0A">
      <w:pPr>
        <w:pStyle w:val="H23GC"/>
        <w:rPr>
          <w:rFonts w:hint="eastAsia"/>
        </w:rPr>
      </w:pPr>
      <w:r>
        <w:rPr>
          <w:rFonts w:hint="eastAsia"/>
        </w:rPr>
        <w:tab/>
      </w:r>
      <w:r>
        <w:rPr>
          <w:rFonts w:hint="eastAsia"/>
        </w:rPr>
        <w:tab/>
      </w:r>
      <w:r w:rsidRPr="00742BCC">
        <w:rPr>
          <w:rFonts w:hint="eastAsia"/>
        </w:rPr>
        <w:t>会见律师的权利</w:t>
      </w:r>
    </w:p>
    <w:p w:rsidR="00E62E0A" w:rsidRPr="00742BCC" w:rsidRDefault="00E62E0A" w:rsidP="00E62E0A">
      <w:pPr>
        <w:pStyle w:val="SingleTxtGC"/>
        <w:rPr>
          <w:rFonts w:hint="eastAsia"/>
        </w:rPr>
      </w:pPr>
      <w:r w:rsidRPr="00742BCC">
        <w:t>1</w:t>
      </w:r>
      <w:r w:rsidR="00C1510E">
        <w:t>0.</w:t>
      </w:r>
      <w:r>
        <w:t xml:space="preserve">  </w:t>
      </w:r>
      <w:r w:rsidRPr="00742BCC">
        <w:rPr>
          <w:rFonts w:hint="eastAsia"/>
        </w:rPr>
        <w:t>委员会注意到检察长委员会</w:t>
      </w:r>
      <w:smartTag w:uri="urn:schemas-microsoft-com:office:smarttags" w:element="chsdate">
        <w:smartTagPr>
          <w:attr w:name="IsROCDate" w:val="False"/>
          <w:attr w:name="IsLunarDate" w:val="False"/>
          <w:attr w:name="Day" w:val="1"/>
          <w:attr w:name="Month" w:val="4"/>
          <w:attr w:name="Year" w:val="2010"/>
        </w:smartTagPr>
        <w:r w:rsidRPr="00742BCC">
          <w:rPr>
            <w:rFonts w:hint="eastAsia"/>
          </w:rPr>
          <w:t>2010</w:t>
        </w:r>
        <w:r w:rsidRPr="00742BCC">
          <w:rPr>
            <w:rFonts w:hint="eastAsia"/>
          </w:rPr>
          <w:t>年</w:t>
        </w:r>
        <w:r w:rsidRPr="00742BCC">
          <w:rPr>
            <w:rFonts w:hint="eastAsia"/>
          </w:rPr>
          <w:t>4</w:t>
        </w:r>
        <w:r w:rsidRPr="00742BCC">
          <w:rPr>
            <w:rFonts w:hint="eastAsia"/>
          </w:rPr>
          <w:t>月</w:t>
        </w:r>
        <w:r w:rsidRPr="00742BCC">
          <w:rPr>
            <w:rFonts w:hint="eastAsia"/>
          </w:rPr>
          <w:t>1</w:t>
        </w:r>
        <w:r w:rsidRPr="00742BCC">
          <w:rPr>
            <w:rFonts w:hint="eastAsia"/>
          </w:rPr>
          <w:t>日</w:t>
        </w:r>
      </w:smartTag>
      <w:r w:rsidR="005152E8">
        <w:rPr>
          <w:rFonts w:hint="eastAsia"/>
        </w:rPr>
        <w:t>的指令规范了会见律师的权利。委员会还注意到</w:t>
      </w:r>
      <w:r w:rsidR="00C1510E">
        <w:rPr>
          <w:rFonts w:hint="eastAsia"/>
        </w:rPr>
        <w:t>，</w:t>
      </w:r>
      <w:r w:rsidR="005152E8">
        <w:rPr>
          <w:rFonts w:hint="eastAsia"/>
        </w:rPr>
        <w:t>缔约国正在起草律师和警察审讯法案</w:t>
      </w:r>
      <w:r w:rsidRPr="00742BCC">
        <w:rPr>
          <w:rFonts w:hint="eastAsia"/>
        </w:rPr>
        <w:t>草案。但委员会感到关切的是</w:t>
      </w:r>
      <w:r w:rsidR="00C1510E">
        <w:rPr>
          <w:rFonts w:hint="eastAsia"/>
        </w:rPr>
        <w:t>，</w:t>
      </w:r>
      <w:r w:rsidRPr="00742BCC">
        <w:rPr>
          <w:rFonts w:hint="eastAsia"/>
        </w:rPr>
        <w:t>缔约国的做法是警察审讯期间会见律师的权利仅限于</w:t>
      </w:r>
      <w:r w:rsidRPr="00742BCC">
        <w:rPr>
          <w:rFonts w:hint="eastAsia"/>
        </w:rPr>
        <w:t>18</w:t>
      </w:r>
      <w:r w:rsidRPr="00742BCC">
        <w:rPr>
          <w:rFonts w:hint="eastAsia"/>
        </w:rPr>
        <w:t>岁以下的嫌疑人或被控犯有刑期超过六年的罪行的嫌疑人。委员会还感到关切的是</w:t>
      </w:r>
      <w:r w:rsidR="00C1510E">
        <w:rPr>
          <w:rFonts w:hint="eastAsia"/>
        </w:rPr>
        <w:t>，</w:t>
      </w:r>
      <w:r w:rsidRPr="00742BCC">
        <w:rPr>
          <w:rFonts w:hint="eastAsia"/>
        </w:rPr>
        <w:t>该法案草案还有一个例外条款</w:t>
      </w:r>
      <w:r w:rsidR="00C1510E">
        <w:rPr>
          <w:rFonts w:hint="eastAsia"/>
        </w:rPr>
        <w:t>，</w:t>
      </w:r>
      <w:r w:rsidRPr="00742BCC">
        <w:rPr>
          <w:rFonts w:hint="eastAsia"/>
        </w:rPr>
        <w:t>即如果法律援助“有损调查利益”</w:t>
      </w:r>
      <w:r w:rsidR="00C1510E">
        <w:rPr>
          <w:rFonts w:hint="eastAsia"/>
        </w:rPr>
        <w:t>，</w:t>
      </w:r>
      <w:r w:rsidRPr="00742BCC">
        <w:rPr>
          <w:rFonts w:hint="eastAsia"/>
        </w:rPr>
        <w:t>则该法律援助请求将被拒绝</w:t>
      </w:r>
      <w:r w:rsidR="00C1510E">
        <w:rPr>
          <w:rFonts w:hint="eastAsia"/>
        </w:rPr>
        <w:t>，</w:t>
      </w:r>
      <w:r w:rsidRPr="00742BCC">
        <w:rPr>
          <w:rFonts w:hint="eastAsia"/>
        </w:rPr>
        <w:t>该规定可能导致检察官办公室任意限制这项权利。委员会还注意到</w:t>
      </w:r>
      <w:r w:rsidR="00C1510E">
        <w:rPr>
          <w:rFonts w:hint="eastAsia"/>
        </w:rPr>
        <w:t>，</w:t>
      </w:r>
      <w:r w:rsidRPr="00742BCC">
        <w:t>圣俄斯塔休斯和萨巴</w:t>
      </w:r>
      <w:r w:rsidR="00C1510E">
        <w:rPr>
          <w:rFonts w:hint="eastAsia"/>
        </w:rPr>
        <w:t>(</w:t>
      </w:r>
      <w:r w:rsidRPr="00742BCC">
        <w:rPr>
          <w:rFonts w:hint="eastAsia"/>
        </w:rPr>
        <w:t>荷属加勒比</w:t>
      </w:r>
      <w:r w:rsidR="00C1510E">
        <w:rPr>
          <w:rFonts w:hint="eastAsia"/>
        </w:rPr>
        <w:t>)</w:t>
      </w:r>
      <w:r w:rsidRPr="00742BCC">
        <w:rPr>
          <w:rFonts w:hint="eastAsia"/>
        </w:rPr>
        <w:t>没有从业的辩护律师</w:t>
      </w:r>
      <w:r w:rsidR="00C1510E">
        <w:rPr>
          <w:rFonts w:hint="eastAsia"/>
        </w:rPr>
        <w:t>，</w:t>
      </w:r>
      <w:r w:rsidRPr="00742BCC">
        <w:rPr>
          <w:rFonts w:hint="eastAsia"/>
        </w:rPr>
        <w:t>并且被</w:t>
      </w:r>
      <w:r w:rsidRPr="00742BCC">
        <w:t>圣俄斯塔休斯</w:t>
      </w:r>
      <w:r w:rsidRPr="00742BCC">
        <w:rPr>
          <w:rFonts w:hint="eastAsia"/>
        </w:rPr>
        <w:t>警方拘押的嫌疑人常常签署声明</w:t>
      </w:r>
      <w:r w:rsidR="00C1510E">
        <w:rPr>
          <w:rFonts w:hint="eastAsia"/>
        </w:rPr>
        <w:t>，</w:t>
      </w:r>
      <w:r w:rsidRPr="00742BCC">
        <w:rPr>
          <w:rFonts w:hint="eastAsia"/>
        </w:rPr>
        <w:t>放弃初次警方审讯期间要求律师在场</w:t>
      </w:r>
      <w:r w:rsidR="00C1510E">
        <w:rPr>
          <w:rFonts w:hint="eastAsia"/>
        </w:rPr>
        <w:t>(</w:t>
      </w:r>
      <w:r w:rsidRPr="00742BCC">
        <w:rPr>
          <w:rFonts w:hint="eastAsia"/>
        </w:rPr>
        <w:t>第</w:t>
      </w:r>
      <w:r w:rsidRPr="00742BCC">
        <w:rPr>
          <w:rFonts w:hint="eastAsia"/>
        </w:rPr>
        <w:t>2</w:t>
      </w:r>
      <w:r w:rsidRPr="00742BCC">
        <w:rPr>
          <w:rFonts w:hint="eastAsia"/>
        </w:rPr>
        <w:t>条</w:t>
      </w:r>
      <w:r w:rsidR="00C1510E">
        <w:rPr>
          <w:rFonts w:hint="eastAsia"/>
        </w:rPr>
        <w:t>)</w:t>
      </w:r>
      <w:r w:rsidRPr="00742BCC">
        <w:rPr>
          <w:rFonts w:hint="eastAsia"/>
        </w:rPr>
        <w:t>。</w:t>
      </w:r>
    </w:p>
    <w:p w:rsidR="00E62E0A" w:rsidRPr="00E62E0A" w:rsidRDefault="00E62E0A" w:rsidP="00E62E0A">
      <w:pPr>
        <w:pStyle w:val="SingleTxtGC"/>
        <w:rPr>
          <w:rFonts w:eastAsia="SimHei" w:hint="eastAsia"/>
        </w:rPr>
      </w:pPr>
      <w:r w:rsidRPr="00E62E0A">
        <w:rPr>
          <w:rFonts w:eastAsia="SimHei" w:hint="eastAsia"/>
        </w:rPr>
        <w:t>缔约国应</w:t>
      </w:r>
      <w:r w:rsidR="00C1510E">
        <w:rPr>
          <w:rFonts w:eastAsia="SimHei" w:hint="eastAsia"/>
        </w:rPr>
        <w:t>：</w:t>
      </w:r>
    </w:p>
    <w:p w:rsidR="00E62E0A" w:rsidRPr="00E62E0A" w:rsidRDefault="00E62E0A" w:rsidP="00E62E0A">
      <w:pPr>
        <w:pStyle w:val="SingleTxtGC"/>
        <w:rPr>
          <w:rFonts w:eastAsia="SimHei" w:hint="eastAsia"/>
        </w:rPr>
      </w:pPr>
      <w:r w:rsidRPr="00E62E0A">
        <w:rPr>
          <w:rFonts w:eastAsia="SimHei"/>
          <w:b/>
        </w:rPr>
        <w:tab/>
      </w:r>
      <w:r w:rsidR="00C1510E">
        <w:rPr>
          <w:rFonts w:eastAsia="SimHei"/>
        </w:rPr>
        <w:t>(</w:t>
      </w:r>
      <w:r w:rsidRPr="00E62E0A">
        <w:rPr>
          <w:rFonts w:eastAsia="SimHei"/>
        </w:rPr>
        <w:t>a</w:t>
      </w:r>
      <w:r w:rsidR="00C1510E">
        <w:rPr>
          <w:rFonts w:eastAsia="SimHei"/>
        </w:rPr>
        <w:t>)</w:t>
      </w:r>
      <w:r w:rsidRPr="00E62E0A">
        <w:rPr>
          <w:rFonts w:eastAsia="SimHei"/>
        </w:rPr>
        <w:tab/>
      </w:r>
      <w:r w:rsidRPr="00E62E0A">
        <w:rPr>
          <w:rFonts w:eastAsia="SimHei" w:hint="eastAsia"/>
        </w:rPr>
        <w:t>在王国各地区审查其刑事诉讼程序和做法</w:t>
      </w:r>
      <w:r w:rsidR="00C1510E">
        <w:rPr>
          <w:rFonts w:eastAsia="SimHei" w:hint="eastAsia"/>
        </w:rPr>
        <w:t>，</w:t>
      </w:r>
      <w:r w:rsidRPr="00E62E0A">
        <w:rPr>
          <w:rFonts w:eastAsia="SimHei" w:hint="eastAsia"/>
        </w:rPr>
        <w:t>以期保证被警方拘留者从被剥夺自由之时起即有机会会见律师</w:t>
      </w:r>
      <w:r w:rsidR="00C1510E">
        <w:rPr>
          <w:rFonts w:eastAsia="SimHei" w:hint="eastAsia"/>
        </w:rPr>
        <w:t>；</w:t>
      </w:r>
    </w:p>
    <w:p w:rsidR="00E62E0A" w:rsidRPr="00E62E0A" w:rsidRDefault="00E62E0A" w:rsidP="00E62E0A">
      <w:pPr>
        <w:pStyle w:val="SingleTxtGC"/>
        <w:rPr>
          <w:rFonts w:eastAsia="SimHei" w:hint="eastAsia"/>
        </w:rPr>
      </w:pPr>
      <w:r w:rsidRPr="00E62E0A">
        <w:rPr>
          <w:rFonts w:eastAsia="SimHei"/>
        </w:rPr>
        <w:tab/>
      </w:r>
      <w:r w:rsidR="00C1510E">
        <w:rPr>
          <w:rFonts w:eastAsia="SimHei"/>
        </w:rPr>
        <w:t>(</w:t>
      </w:r>
      <w:r w:rsidRPr="00E62E0A">
        <w:rPr>
          <w:rFonts w:eastAsia="SimHei"/>
        </w:rPr>
        <w:t>b</w:t>
      </w:r>
      <w:r w:rsidR="00C1510E">
        <w:rPr>
          <w:rFonts w:eastAsia="SimHei"/>
        </w:rPr>
        <w:t>)</w:t>
      </w:r>
      <w:r w:rsidRPr="00E62E0A">
        <w:rPr>
          <w:rFonts w:eastAsia="SimHei"/>
        </w:rPr>
        <w:tab/>
      </w:r>
      <w:r w:rsidR="005152E8">
        <w:rPr>
          <w:rFonts w:eastAsia="SimHei" w:hint="eastAsia"/>
        </w:rPr>
        <w:t>考虑适时通过律师和警察审讯法案</w:t>
      </w:r>
      <w:r w:rsidRPr="00E62E0A">
        <w:rPr>
          <w:rFonts w:eastAsia="SimHei" w:hint="eastAsia"/>
        </w:rPr>
        <w:t>草案</w:t>
      </w:r>
      <w:r w:rsidR="00C1510E">
        <w:rPr>
          <w:rFonts w:eastAsia="SimHei" w:hint="eastAsia"/>
        </w:rPr>
        <w:t>，</w:t>
      </w:r>
      <w:r w:rsidRPr="00E62E0A">
        <w:rPr>
          <w:rFonts w:eastAsia="SimHei" w:hint="eastAsia"/>
        </w:rPr>
        <w:t>以使所有公诉罪行嫌疑人</w:t>
      </w:r>
      <w:r w:rsidR="00C1510E">
        <w:rPr>
          <w:rFonts w:eastAsia="SimHei" w:hint="eastAsia"/>
        </w:rPr>
        <w:t>(</w:t>
      </w:r>
      <w:r w:rsidRPr="00E62E0A">
        <w:rPr>
          <w:rFonts w:eastAsia="SimHei" w:hint="eastAsia"/>
        </w:rPr>
        <w:t>无论被拘留与否</w:t>
      </w:r>
      <w:r w:rsidR="00C1510E">
        <w:rPr>
          <w:rFonts w:eastAsia="SimHei" w:hint="eastAsia"/>
        </w:rPr>
        <w:t>)</w:t>
      </w:r>
      <w:r w:rsidRPr="00E62E0A">
        <w:rPr>
          <w:rFonts w:eastAsia="SimHei" w:hint="eastAsia"/>
        </w:rPr>
        <w:t>能够在诉讼较早阶段会见律师并得到其援助</w:t>
      </w:r>
      <w:r w:rsidR="00C1510E">
        <w:rPr>
          <w:rFonts w:eastAsia="SimHei" w:hint="eastAsia"/>
        </w:rPr>
        <w:t>；</w:t>
      </w:r>
    </w:p>
    <w:p w:rsidR="002C48F5" w:rsidRDefault="00E62E0A" w:rsidP="00E62E0A">
      <w:pPr>
        <w:pStyle w:val="SingleTxtGC"/>
        <w:rPr>
          <w:rFonts w:eastAsia="SimHei"/>
          <w:color w:val="000000"/>
        </w:rPr>
      </w:pPr>
      <w:r w:rsidRPr="00E62E0A">
        <w:rPr>
          <w:rFonts w:eastAsia="SimHei"/>
          <w:color w:val="000000"/>
        </w:rPr>
        <w:tab/>
      </w:r>
      <w:r w:rsidR="00C1510E">
        <w:rPr>
          <w:rFonts w:eastAsia="SimHei"/>
          <w:color w:val="000000"/>
        </w:rPr>
        <w:t>(</w:t>
      </w:r>
      <w:r w:rsidRPr="00E62E0A">
        <w:rPr>
          <w:rFonts w:eastAsia="SimHei"/>
          <w:color w:val="000000"/>
        </w:rPr>
        <w:t>c</w:t>
      </w:r>
      <w:r w:rsidR="00C1510E">
        <w:rPr>
          <w:rFonts w:eastAsia="SimHei"/>
          <w:color w:val="000000"/>
        </w:rPr>
        <w:t>)</w:t>
      </w:r>
      <w:r w:rsidRPr="00E62E0A">
        <w:rPr>
          <w:rFonts w:eastAsia="SimHei"/>
          <w:color w:val="000000"/>
        </w:rPr>
        <w:tab/>
      </w:r>
      <w:r w:rsidR="005152E8">
        <w:rPr>
          <w:rFonts w:eastAsia="SimHei" w:hint="eastAsia"/>
          <w:color w:val="000000"/>
        </w:rPr>
        <w:t>在法律中界定可以限制法律援助权的情况</w:t>
      </w:r>
      <w:r w:rsidR="00C1510E">
        <w:rPr>
          <w:rFonts w:eastAsia="SimHei" w:hint="eastAsia"/>
          <w:color w:val="000000"/>
        </w:rPr>
        <w:t>，</w:t>
      </w:r>
      <w:r w:rsidR="005152E8">
        <w:rPr>
          <w:rFonts w:eastAsia="SimHei" w:hint="eastAsia"/>
          <w:color w:val="000000"/>
        </w:rPr>
        <w:t>以避免对会见律师的机会的</w:t>
      </w:r>
      <w:r w:rsidRPr="00E62E0A">
        <w:rPr>
          <w:rFonts w:eastAsia="SimHei" w:hint="eastAsia"/>
          <w:color w:val="000000"/>
        </w:rPr>
        <w:t>任意限制。</w:t>
      </w:r>
    </w:p>
    <w:p w:rsidR="00E62E0A" w:rsidRPr="00742BCC" w:rsidRDefault="002C48F5" w:rsidP="002C48F5">
      <w:pPr>
        <w:pStyle w:val="H23GC"/>
        <w:rPr>
          <w:rFonts w:hint="eastAsia"/>
        </w:rPr>
      </w:pPr>
      <w:r>
        <w:rPr>
          <w:color w:val="000000"/>
        </w:rPr>
        <w:br w:type="page"/>
      </w:r>
      <w:r w:rsidR="00E62E0A" w:rsidRPr="00742BCC">
        <w:tab/>
      </w:r>
      <w:r w:rsidR="00E62E0A" w:rsidRPr="00742BCC">
        <w:tab/>
      </w:r>
      <w:r w:rsidR="00E62E0A" w:rsidRPr="00742BCC">
        <w:rPr>
          <w:rFonts w:hint="eastAsia"/>
        </w:rPr>
        <w:t>不驱回</w:t>
      </w:r>
    </w:p>
    <w:p w:rsidR="00E62E0A" w:rsidRPr="00742BCC" w:rsidRDefault="00E62E0A" w:rsidP="00E62E0A">
      <w:pPr>
        <w:pStyle w:val="SingleTxtGC"/>
        <w:rPr>
          <w:rFonts w:hint="eastAsia"/>
        </w:rPr>
      </w:pPr>
      <w:r w:rsidRPr="00742BCC">
        <w:t>1</w:t>
      </w:r>
      <w:r w:rsidR="00C1510E">
        <w:t>1.</w:t>
      </w:r>
      <w:r>
        <w:rPr>
          <w:b/>
        </w:rPr>
        <w:t xml:space="preserve">  </w:t>
      </w:r>
      <w:r w:rsidRPr="00742BCC">
        <w:rPr>
          <w:rFonts w:hint="eastAsia"/>
        </w:rPr>
        <w:t>委员会注意到缔约国修订庇护程序</w:t>
      </w:r>
      <w:r w:rsidR="00C1510E">
        <w:rPr>
          <w:rFonts w:hint="eastAsia"/>
        </w:rPr>
        <w:t>(</w:t>
      </w:r>
      <w:r w:rsidRPr="00742BCC">
        <w:rPr>
          <w:rFonts w:hint="eastAsia"/>
        </w:rPr>
        <w:t>2010</w:t>
      </w:r>
      <w:r w:rsidRPr="00742BCC">
        <w:rPr>
          <w:rFonts w:hint="eastAsia"/>
        </w:rPr>
        <w:t>年</w:t>
      </w:r>
      <w:r w:rsidRPr="00742BCC">
        <w:rPr>
          <w:rFonts w:hint="eastAsia"/>
        </w:rPr>
        <w:t>7</w:t>
      </w:r>
      <w:r w:rsidRPr="00742BCC">
        <w:rPr>
          <w:rFonts w:hint="eastAsia"/>
        </w:rPr>
        <w:t>月</w:t>
      </w:r>
      <w:r w:rsidR="00C1510E">
        <w:rPr>
          <w:rFonts w:hint="eastAsia"/>
        </w:rPr>
        <w:t>)</w:t>
      </w:r>
      <w:r w:rsidR="005152E8">
        <w:rPr>
          <w:rFonts w:hint="eastAsia"/>
        </w:rPr>
        <w:t>和执行八日加速处理程序的积极影响</w:t>
      </w:r>
      <w:r w:rsidR="00C1510E">
        <w:rPr>
          <w:rFonts w:hint="eastAsia"/>
        </w:rPr>
        <w:t>，</w:t>
      </w:r>
      <w:r w:rsidR="005152E8">
        <w:rPr>
          <w:rFonts w:hint="eastAsia"/>
        </w:rPr>
        <w:t>以及关于八日程序处</w:t>
      </w:r>
      <w:r w:rsidRPr="00742BCC">
        <w:rPr>
          <w:rFonts w:hint="eastAsia"/>
        </w:rPr>
        <w:t>理或至少面试了近</w:t>
      </w:r>
      <w:r w:rsidRPr="00742BCC">
        <w:rPr>
          <w:rFonts w:hint="eastAsia"/>
        </w:rPr>
        <w:t>90</w:t>
      </w:r>
      <w:r w:rsidR="00C1510E">
        <w:rPr>
          <w:rFonts w:hint="eastAsia"/>
        </w:rPr>
        <w:t>%</w:t>
      </w:r>
      <w:r w:rsidRPr="00742BCC">
        <w:rPr>
          <w:rFonts w:hint="eastAsia"/>
        </w:rPr>
        <w:t>的庇护申请的资料</w:t>
      </w:r>
      <w:r w:rsidR="00C1510E">
        <w:rPr>
          <w:rFonts w:hint="eastAsia"/>
        </w:rPr>
        <w:t>，</w:t>
      </w:r>
      <w:r w:rsidRPr="00742BCC">
        <w:rPr>
          <w:rFonts w:hint="eastAsia"/>
        </w:rPr>
        <w:t>但委员会仍感关切的是</w:t>
      </w:r>
      <w:r w:rsidR="00C1510E">
        <w:rPr>
          <w:rFonts w:hint="eastAsia"/>
        </w:rPr>
        <w:t>，</w:t>
      </w:r>
      <w:r w:rsidRPr="00742BCC">
        <w:rPr>
          <w:rFonts w:hint="eastAsia"/>
        </w:rPr>
        <w:t>对申请快速作出决定的压力有碍于程序保障和移民归化局对申请的公平审议。具体而言</w:t>
      </w:r>
      <w:r w:rsidR="00C1510E">
        <w:rPr>
          <w:rFonts w:hint="eastAsia"/>
        </w:rPr>
        <w:t>，</w:t>
      </w:r>
      <w:r w:rsidRPr="00742BCC">
        <w:rPr>
          <w:rFonts w:hint="eastAsia"/>
        </w:rPr>
        <w:t>委员会感到关切的是</w:t>
      </w:r>
      <w:r w:rsidR="00C1510E">
        <w:rPr>
          <w:rFonts w:hint="eastAsia"/>
        </w:rPr>
        <w:t>：</w:t>
      </w:r>
    </w:p>
    <w:p w:rsidR="00E62E0A" w:rsidRPr="00742BCC" w:rsidRDefault="00E62E0A" w:rsidP="00E62E0A">
      <w:pPr>
        <w:pStyle w:val="SingleTxtGC"/>
        <w:numPr>
          <w:ilvl w:val="0"/>
          <w:numId w:val="8"/>
        </w:numPr>
        <w:rPr>
          <w:rFonts w:hint="eastAsia"/>
        </w:rPr>
      </w:pPr>
      <w:r w:rsidRPr="00742BCC">
        <w:rPr>
          <w:rFonts w:hint="eastAsia"/>
        </w:rPr>
        <w:t>加速程序可能会使寻求庇护者无法充分提交申请和证明材料</w:t>
      </w:r>
      <w:r w:rsidR="00C1510E">
        <w:rPr>
          <w:rFonts w:hint="eastAsia"/>
        </w:rPr>
        <w:t>，</w:t>
      </w:r>
      <w:r w:rsidRPr="00742BCC">
        <w:rPr>
          <w:rFonts w:hint="eastAsia"/>
        </w:rPr>
        <w:t>因而使需要国际保护者被拒绝并可能遣返回他们可能会面临迫害、酷刑或虐待的国家的风险加大</w:t>
      </w:r>
      <w:r w:rsidR="00C1510E">
        <w:rPr>
          <w:rFonts w:hint="eastAsia"/>
        </w:rPr>
        <w:t>，</w:t>
      </w:r>
      <w:r w:rsidRPr="00742BCC">
        <w:rPr>
          <w:rFonts w:hint="eastAsia"/>
        </w:rPr>
        <w:t>这违反了不驱回原则</w:t>
      </w:r>
      <w:r w:rsidR="00C1510E">
        <w:rPr>
          <w:rFonts w:hint="eastAsia"/>
        </w:rPr>
        <w:t>(</w:t>
      </w:r>
      <w:r w:rsidRPr="00742BCC">
        <w:rPr>
          <w:rFonts w:hint="eastAsia"/>
        </w:rPr>
        <w:t>第</w:t>
      </w:r>
      <w:r w:rsidRPr="00742BCC">
        <w:rPr>
          <w:rFonts w:hint="eastAsia"/>
        </w:rPr>
        <w:t>3</w:t>
      </w:r>
      <w:r w:rsidRPr="00742BCC">
        <w:rPr>
          <w:rFonts w:hint="eastAsia"/>
        </w:rPr>
        <w:t>条</w:t>
      </w:r>
      <w:r w:rsidR="00C1510E">
        <w:rPr>
          <w:rFonts w:hint="eastAsia"/>
        </w:rPr>
        <w:t>)</w:t>
      </w:r>
      <w:r w:rsidR="00123F45">
        <w:rPr>
          <w:rFonts w:hint="eastAsia"/>
        </w:rPr>
        <w:t>；</w:t>
      </w:r>
    </w:p>
    <w:p w:rsidR="00E62E0A" w:rsidRPr="00742BCC" w:rsidRDefault="00E62E0A" w:rsidP="00E62E0A">
      <w:pPr>
        <w:pStyle w:val="SingleTxtGC"/>
        <w:numPr>
          <w:ilvl w:val="0"/>
          <w:numId w:val="8"/>
        </w:numPr>
        <w:rPr>
          <w:rFonts w:hint="eastAsia"/>
        </w:rPr>
      </w:pPr>
      <w:r w:rsidRPr="00742BCC">
        <w:rPr>
          <w:rFonts w:hint="eastAsia"/>
        </w:rPr>
        <w:t>庇护程序期间仅安排</w:t>
      </w:r>
      <w:r w:rsidRPr="00742BCC">
        <w:rPr>
          <w:rFonts w:hint="eastAsia"/>
        </w:rPr>
        <w:t>12</w:t>
      </w:r>
      <w:r w:rsidRPr="00742BCC">
        <w:rPr>
          <w:rFonts w:hint="eastAsia"/>
        </w:rPr>
        <w:t>小时的法律援助</w:t>
      </w:r>
      <w:r w:rsidR="00C1510E">
        <w:rPr>
          <w:rFonts w:hint="eastAsia"/>
        </w:rPr>
        <w:t>，</w:t>
      </w:r>
      <w:r w:rsidRPr="00742BCC">
        <w:rPr>
          <w:rFonts w:hint="eastAsia"/>
        </w:rPr>
        <w:t>这可能会限制申请较为复杂的寻求庇护者得到的法律服务的质量</w:t>
      </w:r>
      <w:r w:rsidR="00C1510E">
        <w:rPr>
          <w:rFonts w:hint="eastAsia"/>
        </w:rPr>
        <w:t>(</w:t>
      </w:r>
      <w:r w:rsidRPr="00742BCC">
        <w:rPr>
          <w:rFonts w:hint="eastAsia"/>
        </w:rPr>
        <w:t>第</w:t>
      </w:r>
      <w:r w:rsidRPr="00742BCC">
        <w:rPr>
          <w:rFonts w:hint="eastAsia"/>
        </w:rPr>
        <w:t>3</w:t>
      </w:r>
      <w:r w:rsidRPr="00742BCC">
        <w:rPr>
          <w:rFonts w:hint="eastAsia"/>
        </w:rPr>
        <w:t>条</w:t>
      </w:r>
      <w:r w:rsidR="00C1510E">
        <w:rPr>
          <w:rFonts w:hint="eastAsia"/>
        </w:rPr>
        <w:t>)</w:t>
      </w:r>
      <w:r w:rsidR="00C1510E">
        <w:rPr>
          <w:rFonts w:hint="eastAsia"/>
        </w:rPr>
        <w:t>；</w:t>
      </w:r>
    </w:p>
    <w:p w:rsidR="00E62E0A" w:rsidRPr="00742BCC" w:rsidRDefault="00E62E0A" w:rsidP="00E62E0A">
      <w:pPr>
        <w:pStyle w:val="SingleTxtGC"/>
        <w:numPr>
          <w:ilvl w:val="0"/>
          <w:numId w:val="8"/>
        </w:numPr>
        <w:rPr>
          <w:rFonts w:hint="eastAsia"/>
        </w:rPr>
      </w:pPr>
      <w:r w:rsidRPr="00742BCC">
        <w:rPr>
          <w:rFonts w:hint="eastAsia"/>
        </w:rPr>
        <w:t>寻求庇护者在有关主管部门作出初步决定后提交的资料的价值被认为低于作出初步决定之前提交的资料</w:t>
      </w:r>
      <w:r w:rsidR="00C1510E">
        <w:rPr>
          <w:rFonts w:hint="eastAsia"/>
        </w:rPr>
        <w:t>，</w:t>
      </w:r>
      <w:r w:rsidRPr="00742BCC">
        <w:rPr>
          <w:rFonts w:hint="eastAsia"/>
        </w:rPr>
        <w:t>国务委员会</w:t>
      </w:r>
      <w:r w:rsidR="00C1510E">
        <w:rPr>
          <w:rFonts w:hint="eastAsia"/>
        </w:rPr>
        <w:t>(</w:t>
      </w:r>
      <w:r w:rsidRPr="00742BCC">
        <w:rPr>
          <w:rFonts w:hint="eastAsia"/>
        </w:rPr>
        <w:t>行政管辖司</w:t>
      </w:r>
      <w:r w:rsidR="00C1510E">
        <w:rPr>
          <w:rFonts w:hint="eastAsia"/>
        </w:rPr>
        <w:t>)</w:t>
      </w:r>
      <w:r w:rsidRPr="00742BCC">
        <w:rPr>
          <w:rFonts w:hint="eastAsia"/>
        </w:rPr>
        <w:t>的上诉程序仅对事实进行简单审查</w:t>
      </w:r>
      <w:r w:rsidR="00C1510E">
        <w:rPr>
          <w:rFonts w:hint="eastAsia"/>
        </w:rPr>
        <w:t>，</w:t>
      </w:r>
      <w:r w:rsidRPr="00742BCC">
        <w:rPr>
          <w:rFonts w:hint="eastAsia"/>
        </w:rPr>
        <w:t>这限制了上诉程序的效力</w:t>
      </w:r>
      <w:r w:rsidR="00C1510E">
        <w:rPr>
          <w:rFonts w:hint="eastAsia"/>
        </w:rPr>
        <w:t>(</w:t>
      </w:r>
      <w:r w:rsidRPr="00742BCC">
        <w:rPr>
          <w:rFonts w:hint="eastAsia"/>
        </w:rPr>
        <w:t>第</w:t>
      </w:r>
      <w:r w:rsidRPr="00742BCC">
        <w:rPr>
          <w:rFonts w:hint="eastAsia"/>
        </w:rPr>
        <w:t>3</w:t>
      </w:r>
      <w:r w:rsidRPr="00742BCC">
        <w:rPr>
          <w:rFonts w:hint="eastAsia"/>
        </w:rPr>
        <w:t>条</w:t>
      </w:r>
      <w:r w:rsidR="00C1510E">
        <w:rPr>
          <w:rFonts w:hint="eastAsia"/>
        </w:rPr>
        <w:t>)</w:t>
      </w:r>
      <w:r w:rsidRPr="00742BCC">
        <w:rPr>
          <w:rFonts w:hint="eastAsia"/>
        </w:rPr>
        <w:t>。</w:t>
      </w:r>
    </w:p>
    <w:p w:rsidR="00E62E0A" w:rsidRPr="005152E8" w:rsidRDefault="00E62E0A" w:rsidP="00E62E0A">
      <w:pPr>
        <w:pStyle w:val="SingleTxtGC"/>
        <w:rPr>
          <w:rFonts w:eastAsia="SimHei" w:hint="eastAsia"/>
          <w:color w:val="000000"/>
        </w:rPr>
      </w:pPr>
      <w:r w:rsidRPr="005152E8">
        <w:rPr>
          <w:rFonts w:eastAsia="SimHei" w:hint="eastAsia"/>
          <w:color w:val="000000"/>
        </w:rPr>
        <w:t>委员会注意到缔约国打算于</w:t>
      </w:r>
      <w:r w:rsidRPr="005152E8">
        <w:rPr>
          <w:rFonts w:eastAsia="SimHei" w:hint="eastAsia"/>
          <w:color w:val="000000"/>
        </w:rPr>
        <w:t>2013</w:t>
      </w:r>
      <w:r w:rsidR="005152E8">
        <w:rPr>
          <w:rFonts w:eastAsia="SimHei" w:hint="eastAsia"/>
          <w:color w:val="000000"/>
        </w:rPr>
        <w:t>年对庇护加速程序进行评价</w:t>
      </w:r>
      <w:r w:rsidR="00C1510E">
        <w:rPr>
          <w:rFonts w:eastAsia="SimHei" w:hint="eastAsia"/>
          <w:color w:val="000000"/>
        </w:rPr>
        <w:t>，</w:t>
      </w:r>
      <w:r w:rsidRPr="005152E8">
        <w:rPr>
          <w:rFonts w:eastAsia="SimHei" w:hint="eastAsia"/>
          <w:color w:val="000000"/>
        </w:rPr>
        <w:t>建议缔约国考虑以下修改</w:t>
      </w:r>
      <w:r w:rsidR="00C1510E">
        <w:rPr>
          <w:rFonts w:eastAsia="SimHei" w:hint="eastAsia"/>
          <w:color w:val="000000"/>
        </w:rPr>
        <w:t>：</w:t>
      </w:r>
    </w:p>
    <w:p w:rsidR="00E62E0A" w:rsidRPr="00E62E0A" w:rsidRDefault="00E62E0A" w:rsidP="00E62E0A">
      <w:pPr>
        <w:pStyle w:val="SingleTxtGC"/>
        <w:numPr>
          <w:ilvl w:val="0"/>
          <w:numId w:val="9"/>
        </w:numPr>
        <w:rPr>
          <w:rFonts w:eastAsia="SimHei" w:hint="eastAsia"/>
        </w:rPr>
      </w:pPr>
      <w:r w:rsidRPr="00E62E0A">
        <w:rPr>
          <w:rFonts w:eastAsia="SimHei" w:hint="eastAsia"/>
        </w:rPr>
        <w:t>为寻求庇护者</w:t>
      </w:r>
      <w:r w:rsidR="00C1510E">
        <w:rPr>
          <w:rFonts w:eastAsia="SimHei" w:hint="eastAsia"/>
        </w:rPr>
        <w:t>，</w:t>
      </w:r>
      <w:r w:rsidRPr="00E62E0A">
        <w:rPr>
          <w:rFonts w:eastAsia="SimHei" w:hint="eastAsia"/>
        </w:rPr>
        <w:t>特别是申请加速程序者留出充足时间</w:t>
      </w:r>
      <w:r w:rsidR="00C1510E">
        <w:rPr>
          <w:rFonts w:eastAsia="SimHei" w:hint="eastAsia"/>
        </w:rPr>
        <w:t>，</w:t>
      </w:r>
      <w:r w:rsidRPr="00E62E0A">
        <w:rPr>
          <w:rFonts w:eastAsia="SimHei" w:hint="eastAsia"/>
        </w:rPr>
        <w:t>使他们能够充分说明其申请原因并获取和提供关键证据</w:t>
      </w:r>
      <w:r w:rsidR="00C1510E">
        <w:rPr>
          <w:rFonts w:eastAsia="SimHei" w:hint="eastAsia"/>
        </w:rPr>
        <w:t>，</w:t>
      </w:r>
      <w:r w:rsidRPr="00E62E0A">
        <w:rPr>
          <w:rFonts w:eastAsia="SimHei" w:hint="eastAsia"/>
        </w:rPr>
        <w:t>以保障庇护程序公平和有效</w:t>
      </w:r>
      <w:r w:rsidR="00C1510E">
        <w:rPr>
          <w:rFonts w:eastAsia="SimHei" w:hint="eastAsia"/>
        </w:rPr>
        <w:t>，</w:t>
      </w:r>
      <w:r w:rsidRPr="00E62E0A">
        <w:rPr>
          <w:rFonts w:eastAsia="SimHei" w:hint="eastAsia"/>
        </w:rPr>
        <w:t>从而确保难民和其他需要国际保护者的保护申请的合法性得到正式承认并防止驱回</w:t>
      </w:r>
      <w:r w:rsidR="00C1510E">
        <w:rPr>
          <w:rFonts w:eastAsia="SimHei" w:hint="eastAsia"/>
        </w:rPr>
        <w:t>；</w:t>
      </w:r>
    </w:p>
    <w:p w:rsidR="00E62E0A" w:rsidRPr="00E62E0A" w:rsidRDefault="00E62E0A" w:rsidP="00E62E0A">
      <w:pPr>
        <w:pStyle w:val="SingleTxtGC"/>
        <w:numPr>
          <w:ilvl w:val="0"/>
          <w:numId w:val="9"/>
        </w:numPr>
        <w:rPr>
          <w:rFonts w:eastAsia="SimHei" w:hint="eastAsia"/>
        </w:rPr>
      </w:pPr>
      <w:r w:rsidRPr="00E62E0A">
        <w:rPr>
          <w:rFonts w:eastAsia="SimHei" w:hint="eastAsia"/>
        </w:rPr>
        <w:t>为所有寻求庇护者提供适当的法律援助</w:t>
      </w:r>
      <w:r w:rsidR="00C1510E">
        <w:rPr>
          <w:rFonts w:eastAsia="SimHei" w:hint="eastAsia"/>
        </w:rPr>
        <w:t>，</w:t>
      </w:r>
      <w:r w:rsidRPr="00E62E0A">
        <w:rPr>
          <w:rFonts w:eastAsia="SimHei" w:hint="eastAsia"/>
        </w:rPr>
        <w:t>包括为此规定庇护程序期间法律援助最长时间的例外情况</w:t>
      </w:r>
      <w:r w:rsidR="00C1510E">
        <w:rPr>
          <w:rFonts w:eastAsia="SimHei" w:hint="eastAsia"/>
        </w:rPr>
        <w:t>，</w:t>
      </w:r>
      <w:r w:rsidRPr="00E62E0A">
        <w:rPr>
          <w:rFonts w:eastAsia="SimHei" w:hint="eastAsia"/>
        </w:rPr>
        <w:t>以为提交复杂申请提供便利</w:t>
      </w:r>
      <w:r w:rsidR="00C1510E">
        <w:rPr>
          <w:rFonts w:eastAsia="SimHei" w:hint="eastAsia"/>
        </w:rPr>
        <w:t>；</w:t>
      </w:r>
    </w:p>
    <w:p w:rsidR="00E62E0A" w:rsidRPr="00E62E0A" w:rsidRDefault="00E62E0A" w:rsidP="00E62E0A">
      <w:pPr>
        <w:pStyle w:val="SingleTxtGC"/>
        <w:numPr>
          <w:ilvl w:val="0"/>
          <w:numId w:val="9"/>
        </w:numPr>
        <w:rPr>
          <w:rFonts w:eastAsia="SimHei" w:hint="eastAsia"/>
        </w:rPr>
      </w:pPr>
      <w:r w:rsidRPr="00E62E0A">
        <w:rPr>
          <w:rFonts w:eastAsia="SimHei" w:hint="eastAsia"/>
        </w:rPr>
        <w:t>允许寻求庇护</w:t>
      </w:r>
      <w:r w:rsidR="005152E8">
        <w:rPr>
          <w:rFonts w:eastAsia="SimHei" w:hint="eastAsia"/>
        </w:rPr>
        <w:t>者提交他们第一次面谈时无法提供的关于案情的</w:t>
      </w:r>
      <w:r w:rsidRPr="00E62E0A">
        <w:rPr>
          <w:rFonts w:eastAsia="SimHei" w:hint="eastAsia"/>
        </w:rPr>
        <w:t>新证据</w:t>
      </w:r>
      <w:r w:rsidR="00C1510E">
        <w:rPr>
          <w:rFonts w:eastAsia="SimHei" w:hint="eastAsia"/>
        </w:rPr>
        <w:t>，</w:t>
      </w:r>
      <w:r w:rsidRPr="00E62E0A">
        <w:rPr>
          <w:rFonts w:eastAsia="SimHei" w:hint="eastAsia"/>
        </w:rPr>
        <w:t>并确保国务委员会的上诉程序</w:t>
      </w:r>
      <w:r w:rsidR="005152E8">
        <w:rPr>
          <w:rFonts w:eastAsia="SimHei" w:hint="eastAsia"/>
        </w:rPr>
        <w:t>规定对被拒绝的申请</w:t>
      </w:r>
      <w:r w:rsidRPr="00E62E0A">
        <w:rPr>
          <w:rFonts w:eastAsia="SimHei" w:hint="eastAsia"/>
        </w:rPr>
        <w:t>全面审查。</w:t>
      </w:r>
    </w:p>
    <w:p w:rsidR="00E62E0A" w:rsidRPr="00742BCC" w:rsidRDefault="00E62E0A" w:rsidP="00E62E0A">
      <w:pPr>
        <w:pStyle w:val="H23GC"/>
        <w:rPr>
          <w:rFonts w:hint="eastAsia"/>
        </w:rPr>
      </w:pPr>
      <w:r w:rsidRPr="00742BCC">
        <w:tab/>
      </w:r>
      <w:r w:rsidRPr="00742BCC">
        <w:tab/>
      </w:r>
      <w:r w:rsidRPr="00742BCC">
        <w:rPr>
          <w:rFonts w:hint="eastAsia"/>
        </w:rPr>
        <w:t>作为庇护程序一部分的体检</w:t>
      </w:r>
    </w:p>
    <w:p w:rsidR="00E62E0A" w:rsidRPr="00742BCC" w:rsidRDefault="00E62E0A" w:rsidP="00E62E0A">
      <w:pPr>
        <w:pStyle w:val="SingleTxtGC"/>
        <w:rPr>
          <w:rFonts w:hint="eastAsia"/>
        </w:rPr>
      </w:pPr>
      <w:r w:rsidRPr="00742BCC">
        <w:t>1</w:t>
      </w:r>
      <w:r w:rsidR="00C1510E">
        <w:t>2.</w:t>
      </w:r>
      <w:r>
        <w:t xml:space="preserve">  </w:t>
      </w:r>
      <w:r w:rsidRPr="00742BCC">
        <w:rPr>
          <w:rFonts w:hint="eastAsia"/>
        </w:rPr>
        <w:t>委员会还感到关切的是</w:t>
      </w:r>
      <w:r w:rsidR="00C1510E">
        <w:rPr>
          <w:rFonts w:hint="eastAsia"/>
        </w:rPr>
        <w:t>，</w:t>
      </w:r>
      <w:r w:rsidRPr="00742BCC">
        <w:rPr>
          <w:rFonts w:hint="eastAsia"/>
        </w:rPr>
        <w:t>在作为庇护程序一部分进行体检时</w:t>
      </w:r>
      <w:r w:rsidR="00C1510E">
        <w:rPr>
          <w:rFonts w:hint="eastAsia"/>
        </w:rPr>
        <w:t>，</w:t>
      </w:r>
      <w:r w:rsidRPr="00742BCC">
        <w:rPr>
          <w:rFonts w:hint="eastAsia"/>
        </w:rPr>
        <w:t>主要评估的是个人接受访谈的能力</w:t>
      </w:r>
      <w:r w:rsidR="00C1510E">
        <w:rPr>
          <w:rFonts w:hint="eastAsia"/>
        </w:rPr>
        <w:t>，</w:t>
      </w:r>
      <w:r w:rsidRPr="00742BCC">
        <w:rPr>
          <w:rFonts w:hint="eastAsia"/>
        </w:rPr>
        <w:t>而不顾他们由于遭受虐待、酷刑或创伤而造成的最终治疗和支助需求。这种不采用</w:t>
      </w:r>
      <w:r w:rsidRPr="00742BCC">
        <w:t>《酷刑和其他残忍、不人道或辱人格的待遇或处罚的有效调查和文件记录手册》</w:t>
      </w:r>
      <w:r w:rsidR="00C1510E">
        <w:t>(</w:t>
      </w:r>
      <w:r w:rsidRPr="00742BCC">
        <w:t>《伊斯坦布尔议定书》</w:t>
      </w:r>
      <w:r w:rsidR="00C1510E">
        <w:t>)</w:t>
      </w:r>
      <w:r w:rsidRPr="00742BCC">
        <w:rPr>
          <w:rFonts w:hint="eastAsia"/>
        </w:rPr>
        <w:t>在庇护申请中的虐待指控和体检实际结果之间建立联系的做法不符合《伊斯坦布尔议定书》所规定的要求</w:t>
      </w:r>
      <w:r w:rsidR="00C1510E">
        <w:rPr>
          <w:rFonts w:hint="eastAsia"/>
        </w:rPr>
        <w:t>(</w:t>
      </w:r>
      <w:r w:rsidRPr="00742BCC">
        <w:rPr>
          <w:rFonts w:hint="eastAsia"/>
        </w:rPr>
        <w:t>第</w:t>
      </w:r>
      <w:r w:rsidRPr="00742BCC">
        <w:rPr>
          <w:rFonts w:hint="eastAsia"/>
        </w:rPr>
        <w:t>3</w:t>
      </w:r>
      <w:r w:rsidRPr="00742BCC">
        <w:rPr>
          <w:rFonts w:hint="eastAsia"/>
        </w:rPr>
        <w:t>条和第</w:t>
      </w:r>
      <w:r w:rsidRPr="00742BCC">
        <w:rPr>
          <w:rFonts w:hint="eastAsia"/>
        </w:rPr>
        <w:t>10</w:t>
      </w:r>
      <w:r w:rsidRPr="00742BCC">
        <w:rPr>
          <w:rFonts w:hint="eastAsia"/>
        </w:rPr>
        <w:t>条</w:t>
      </w:r>
      <w:r w:rsidR="00C1510E">
        <w:rPr>
          <w:rFonts w:hint="eastAsia"/>
        </w:rPr>
        <w:t>)</w:t>
      </w:r>
      <w:r w:rsidRPr="00742BCC">
        <w:rPr>
          <w:rFonts w:hint="eastAsia"/>
        </w:rPr>
        <w:t>。</w:t>
      </w:r>
    </w:p>
    <w:p w:rsidR="00E62E0A" w:rsidRPr="00E62E0A" w:rsidRDefault="00E62E0A" w:rsidP="00E62E0A">
      <w:pPr>
        <w:pStyle w:val="SingleTxtGC"/>
        <w:rPr>
          <w:rFonts w:eastAsia="SimHei" w:hint="eastAsia"/>
        </w:rPr>
      </w:pPr>
      <w:r w:rsidRPr="00E62E0A">
        <w:rPr>
          <w:rFonts w:eastAsia="SimHei" w:hint="eastAsia"/>
        </w:rPr>
        <w:t>委员会建议缔约国采取措施</w:t>
      </w:r>
      <w:r w:rsidR="00C1510E">
        <w:rPr>
          <w:rFonts w:eastAsia="SimHei" w:hint="eastAsia"/>
        </w:rPr>
        <w:t>：</w:t>
      </w:r>
    </w:p>
    <w:p w:rsidR="00E62E0A" w:rsidRPr="00E62E0A" w:rsidRDefault="00E62E0A" w:rsidP="00E62E0A">
      <w:pPr>
        <w:pStyle w:val="SingleTxtGC"/>
        <w:numPr>
          <w:ilvl w:val="0"/>
          <w:numId w:val="10"/>
        </w:numPr>
        <w:rPr>
          <w:rFonts w:eastAsia="SimHei" w:hint="eastAsia"/>
        </w:rPr>
      </w:pPr>
      <w:r w:rsidRPr="00E62E0A">
        <w:rPr>
          <w:rFonts w:eastAsia="SimHei" w:hint="eastAsia"/>
        </w:rPr>
        <w:t>尽早确认有特殊需求的寻求庇护者</w:t>
      </w:r>
      <w:r w:rsidR="00C1510E">
        <w:rPr>
          <w:rFonts w:eastAsia="SimHei" w:hint="eastAsia"/>
        </w:rPr>
        <w:t>，</w:t>
      </w:r>
      <w:r w:rsidRPr="00E62E0A">
        <w:rPr>
          <w:rFonts w:eastAsia="SimHei" w:hint="eastAsia"/>
        </w:rPr>
        <w:t>以确保在作为庇护程序一部分进行体检时</w:t>
      </w:r>
      <w:r w:rsidR="00C1510E">
        <w:rPr>
          <w:rFonts w:eastAsia="SimHei" w:hint="eastAsia"/>
        </w:rPr>
        <w:t>，</w:t>
      </w:r>
      <w:r w:rsidRPr="00E62E0A">
        <w:rPr>
          <w:rFonts w:eastAsia="SimHei" w:hint="eastAsia"/>
        </w:rPr>
        <w:t>既评估他们接受适当访谈的能力</w:t>
      </w:r>
      <w:r w:rsidR="00C1510E">
        <w:rPr>
          <w:rFonts w:eastAsia="SimHei" w:hint="eastAsia"/>
        </w:rPr>
        <w:t>，</w:t>
      </w:r>
      <w:r w:rsidRPr="00E62E0A">
        <w:rPr>
          <w:rFonts w:eastAsia="SimHei" w:hint="eastAsia"/>
        </w:rPr>
        <w:t>又评估由于遭受虐待、酷刑或创伤而造成的最终治疗和支助需求</w:t>
      </w:r>
      <w:r w:rsidR="00C1510E">
        <w:rPr>
          <w:rFonts w:eastAsia="SimHei" w:hint="eastAsia"/>
        </w:rPr>
        <w:t>；</w:t>
      </w:r>
    </w:p>
    <w:p w:rsidR="00E62E0A" w:rsidRPr="00E62E0A" w:rsidRDefault="00E62E0A" w:rsidP="00E62E0A">
      <w:pPr>
        <w:pStyle w:val="SingleTxtGC"/>
        <w:numPr>
          <w:ilvl w:val="0"/>
          <w:numId w:val="10"/>
        </w:numPr>
        <w:rPr>
          <w:rFonts w:eastAsia="SimHei" w:hint="eastAsia"/>
        </w:rPr>
      </w:pPr>
      <w:r w:rsidRPr="00E62E0A">
        <w:rPr>
          <w:rFonts w:eastAsia="SimHei" w:hint="eastAsia"/>
        </w:rPr>
        <w:t>在庇护程序中适用《伊斯坦布尔议定书》</w:t>
      </w:r>
      <w:r w:rsidR="00C1510E">
        <w:rPr>
          <w:rFonts w:eastAsia="SimHei" w:hint="eastAsia"/>
        </w:rPr>
        <w:t>，</w:t>
      </w:r>
      <w:r w:rsidRPr="00E62E0A">
        <w:rPr>
          <w:rFonts w:eastAsia="SimHei" w:hint="eastAsia"/>
        </w:rPr>
        <w:t>并为有关专业人员提供相关培训</w:t>
      </w:r>
      <w:r w:rsidR="00C1510E">
        <w:rPr>
          <w:rFonts w:eastAsia="SimHei" w:hint="eastAsia"/>
        </w:rPr>
        <w:t>，</w:t>
      </w:r>
      <w:r w:rsidRPr="00E62E0A">
        <w:rPr>
          <w:rFonts w:eastAsia="SimHei" w:hint="eastAsia"/>
        </w:rPr>
        <w:t>以促进监测、记录和调查酷刑和虐待行为</w:t>
      </w:r>
      <w:r w:rsidR="00C1510E">
        <w:rPr>
          <w:rFonts w:eastAsia="SimHei" w:hint="eastAsia"/>
        </w:rPr>
        <w:t>，</w:t>
      </w:r>
      <w:r w:rsidRPr="00E62E0A">
        <w:rPr>
          <w:rFonts w:eastAsia="SimHei" w:hint="eastAsia"/>
        </w:rPr>
        <w:t>身心痕迹并重</w:t>
      </w:r>
      <w:r w:rsidR="00C1510E">
        <w:rPr>
          <w:rFonts w:eastAsia="SimHei" w:hint="eastAsia"/>
        </w:rPr>
        <w:t>，</w:t>
      </w:r>
      <w:r w:rsidRPr="00E62E0A">
        <w:rPr>
          <w:rFonts w:eastAsia="SimHei" w:hint="eastAsia"/>
        </w:rPr>
        <w:t>从而为受害者提供补救。</w:t>
      </w:r>
    </w:p>
    <w:p w:rsidR="00E62E0A" w:rsidRPr="00742BCC" w:rsidRDefault="00E62E0A" w:rsidP="00E62E0A">
      <w:pPr>
        <w:pStyle w:val="H23GC"/>
        <w:rPr>
          <w:rFonts w:hint="eastAsia"/>
        </w:rPr>
      </w:pPr>
      <w:r w:rsidRPr="00742BCC">
        <w:tab/>
      </w:r>
      <w:r w:rsidRPr="00742BCC">
        <w:tab/>
      </w:r>
      <w:r w:rsidRPr="00742BCC">
        <w:rPr>
          <w:rFonts w:hint="eastAsia"/>
        </w:rPr>
        <w:t>寻求庇护者的居留许可</w:t>
      </w:r>
    </w:p>
    <w:p w:rsidR="00E62E0A" w:rsidRPr="00742BCC" w:rsidRDefault="00E62E0A" w:rsidP="00E62E0A">
      <w:pPr>
        <w:pStyle w:val="SingleTxtGC"/>
        <w:rPr>
          <w:rFonts w:hint="eastAsia"/>
        </w:rPr>
      </w:pPr>
      <w:r w:rsidRPr="00742BCC">
        <w:t>1</w:t>
      </w:r>
      <w:r w:rsidR="00C1510E">
        <w:t>3.</w:t>
      </w:r>
      <w:r>
        <w:rPr>
          <w:rFonts w:hint="eastAsia"/>
        </w:rPr>
        <w:t xml:space="preserve">  </w:t>
      </w:r>
      <w:r w:rsidRPr="00742BCC">
        <w:rPr>
          <w:rFonts w:hint="eastAsia"/>
        </w:rPr>
        <w:t>委员会关切地注意到</w:t>
      </w:r>
      <w:r w:rsidR="00C1510E">
        <w:rPr>
          <w:rFonts w:hint="eastAsia"/>
        </w:rPr>
        <w:t>，</w:t>
      </w:r>
      <w:r w:rsidRPr="00742BCC">
        <w:rPr>
          <w:rFonts w:hint="eastAsia"/>
        </w:rPr>
        <w:t>可靠来源的报告称</w:t>
      </w:r>
      <w:r w:rsidR="00C1510E">
        <w:rPr>
          <w:rFonts w:hint="eastAsia"/>
        </w:rPr>
        <w:t>，</w:t>
      </w:r>
      <w:r w:rsidRPr="00742BCC">
        <w:rPr>
          <w:rFonts w:hint="eastAsia"/>
        </w:rPr>
        <w:t>政府打算修订《外国人法》</w:t>
      </w:r>
      <w:r w:rsidR="00C1510E">
        <w:rPr>
          <w:rFonts w:hint="eastAsia"/>
        </w:rPr>
        <w:t>，</w:t>
      </w:r>
      <w:r w:rsidRPr="00742BCC">
        <w:rPr>
          <w:rFonts w:hint="eastAsia"/>
        </w:rPr>
        <w:t>废除该法关于基于人道主义理由的居留许可的第</w:t>
      </w:r>
      <w:r w:rsidRPr="00742BCC">
        <w:rPr>
          <w:rFonts w:hint="eastAsia"/>
        </w:rPr>
        <w:t>29</w:t>
      </w:r>
      <w:r w:rsidRPr="00742BCC">
        <w:rPr>
          <w:rFonts w:hint="eastAsia"/>
        </w:rPr>
        <w:t>条第</w:t>
      </w:r>
      <w:r w:rsidRPr="00742BCC">
        <w:rPr>
          <w:rFonts w:hint="eastAsia"/>
        </w:rPr>
        <w:t>1</w:t>
      </w:r>
      <w:r w:rsidRPr="00742BCC">
        <w:rPr>
          <w:rFonts w:hint="eastAsia"/>
        </w:rPr>
        <w:t>款</w:t>
      </w:r>
      <w:r w:rsidR="00C1510E">
        <w:rPr>
          <w:rFonts w:hint="eastAsia"/>
        </w:rPr>
        <w:t>(</w:t>
      </w:r>
      <w:r w:rsidRPr="00742BCC">
        <w:rPr>
          <w:rFonts w:hint="eastAsia"/>
        </w:rPr>
        <w:t>c</w:t>
      </w:r>
      <w:r w:rsidR="00C1510E">
        <w:rPr>
          <w:rFonts w:hint="eastAsia"/>
        </w:rPr>
        <w:t>)</w:t>
      </w:r>
      <w:r w:rsidRPr="00742BCC">
        <w:rPr>
          <w:rFonts w:hint="eastAsia"/>
        </w:rPr>
        <w:t>项</w:t>
      </w:r>
      <w:r w:rsidR="00C1510E">
        <w:rPr>
          <w:rFonts w:hint="eastAsia"/>
        </w:rPr>
        <w:t>，</w:t>
      </w:r>
      <w:r w:rsidRPr="00742BCC">
        <w:rPr>
          <w:rFonts w:hint="eastAsia"/>
        </w:rPr>
        <w:t>转由政府酌情考虑寻求庇护者融入社会程度等问题。据报道</w:t>
      </w:r>
      <w:r w:rsidR="00C1510E">
        <w:rPr>
          <w:rFonts w:hint="eastAsia"/>
        </w:rPr>
        <w:t>，</w:t>
      </w:r>
      <w:r w:rsidRPr="00742BCC">
        <w:rPr>
          <w:rFonts w:hint="eastAsia"/>
        </w:rPr>
        <w:t>促成这种打算的是政府的一项新政策</w:t>
      </w:r>
      <w:r w:rsidR="00C1510E">
        <w:rPr>
          <w:rFonts w:hint="eastAsia"/>
        </w:rPr>
        <w:t>，</w:t>
      </w:r>
      <w:r w:rsidRPr="00742BCC">
        <w:rPr>
          <w:rFonts w:hint="eastAsia"/>
        </w:rPr>
        <w:t>该政策要求寻求庇护者证明其</w:t>
      </w:r>
      <w:r w:rsidRPr="00742BCC">
        <w:t>有充分根据担心遭受迫害</w:t>
      </w:r>
      <w:r w:rsidRPr="00742BCC">
        <w:rPr>
          <w:rFonts w:hint="eastAsia"/>
        </w:rPr>
        <w:t>或有遭受酷刑或不人道待遇的真实风险</w:t>
      </w:r>
      <w:r w:rsidR="00C1510E">
        <w:rPr>
          <w:rFonts w:hint="eastAsia"/>
        </w:rPr>
        <w:t>，</w:t>
      </w:r>
      <w:r w:rsidRPr="00742BCC">
        <w:rPr>
          <w:rFonts w:hint="eastAsia"/>
        </w:rPr>
        <w:t>以此打击被认为滥用法律的情况。委员会还感到关切的是</w:t>
      </w:r>
      <w:r w:rsidR="00C1510E">
        <w:rPr>
          <w:rFonts w:hint="eastAsia"/>
        </w:rPr>
        <w:t>，</w:t>
      </w:r>
      <w:r w:rsidRPr="00742BCC">
        <w:rPr>
          <w:rFonts w:hint="eastAsia"/>
        </w:rPr>
        <w:t>据报道</w:t>
      </w:r>
      <w:r w:rsidR="00C1510E">
        <w:rPr>
          <w:rFonts w:hint="eastAsia"/>
        </w:rPr>
        <w:t>，</w:t>
      </w:r>
      <w:r w:rsidRPr="00742BCC">
        <w:rPr>
          <w:rFonts w:hint="eastAsia"/>
        </w:rPr>
        <w:t>在做出这种评价时</w:t>
      </w:r>
      <w:r w:rsidR="00C1510E">
        <w:rPr>
          <w:rFonts w:hint="eastAsia"/>
        </w:rPr>
        <w:t>，</w:t>
      </w:r>
      <w:r w:rsidRPr="00742BCC">
        <w:rPr>
          <w:rFonts w:hint="eastAsia"/>
        </w:rPr>
        <w:t>政府倾向于重视的是</w:t>
      </w:r>
      <w:r w:rsidR="00C1510E">
        <w:rPr>
          <w:rFonts w:hint="eastAsia"/>
        </w:rPr>
        <w:t>，</w:t>
      </w:r>
      <w:r w:rsidRPr="00742BCC">
        <w:rPr>
          <w:rFonts w:hint="eastAsia"/>
        </w:rPr>
        <w:t>如果残暴行为的肇事者在目的地国被依法起诉</w:t>
      </w:r>
      <w:r w:rsidR="00C1510E">
        <w:rPr>
          <w:rFonts w:hint="eastAsia"/>
        </w:rPr>
        <w:t>，</w:t>
      </w:r>
      <w:r w:rsidRPr="00742BCC">
        <w:rPr>
          <w:rFonts w:hint="eastAsia"/>
        </w:rPr>
        <w:t>则不再认为受害者在返回该国后会面临遭受酷刑或虐待的风险。该政策可能未充分考虑到有关个人的心理状态</w:t>
      </w:r>
      <w:r w:rsidR="00C1510E">
        <w:rPr>
          <w:rFonts w:hint="eastAsia"/>
        </w:rPr>
        <w:t>，</w:t>
      </w:r>
      <w:r w:rsidRPr="00742BCC">
        <w:rPr>
          <w:rFonts w:hint="eastAsia"/>
        </w:rPr>
        <w:t>因而不应据此拒绝为个人提供庇护并将其遣返回国</w:t>
      </w:r>
      <w:r w:rsidR="00C1510E">
        <w:rPr>
          <w:rFonts w:hint="eastAsia"/>
        </w:rPr>
        <w:t>(</w:t>
      </w:r>
      <w:r w:rsidRPr="00742BCC">
        <w:rPr>
          <w:rFonts w:hint="eastAsia"/>
        </w:rPr>
        <w:t>第</w:t>
      </w:r>
      <w:r w:rsidRPr="00742BCC">
        <w:rPr>
          <w:rFonts w:hint="eastAsia"/>
        </w:rPr>
        <w:t>3</w:t>
      </w:r>
      <w:r w:rsidRPr="00742BCC">
        <w:rPr>
          <w:rFonts w:hint="eastAsia"/>
        </w:rPr>
        <w:t>条和第</w:t>
      </w:r>
      <w:r w:rsidRPr="00742BCC">
        <w:rPr>
          <w:rFonts w:hint="eastAsia"/>
        </w:rPr>
        <w:t>16</w:t>
      </w:r>
      <w:r w:rsidRPr="00742BCC">
        <w:rPr>
          <w:rFonts w:hint="eastAsia"/>
        </w:rPr>
        <w:t>条</w:t>
      </w:r>
      <w:r w:rsidR="00C1510E">
        <w:rPr>
          <w:rFonts w:hint="eastAsia"/>
        </w:rPr>
        <w:t>)</w:t>
      </w:r>
      <w:r w:rsidRPr="00742BCC">
        <w:rPr>
          <w:rFonts w:hint="eastAsia"/>
        </w:rPr>
        <w:t>。</w:t>
      </w:r>
    </w:p>
    <w:p w:rsidR="00E62E0A" w:rsidRPr="005152E8" w:rsidRDefault="00E62E0A" w:rsidP="00E62E0A">
      <w:pPr>
        <w:pStyle w:val="SingleTxtGC"/>
        <w:rPr>
          <w:rFonts w:eastAsia="SimHei" w:hint="eastAsia"/>
        </w:rPr>
      </w:pPr>
      <w:r w:rsidRPr="005152E8">
        <w:rPr>
          <w:rFonts w:eastAsia="SimHei" w:hint="eastAsia"/>
        </w:rPr>
        <w:t>委员会建议缔约国考虑保留《外国人法》第</w:t>
      </w:r>
      <w:r w:rsidRPr="005152E8">
        <w:rPr>
          <w:rFonts w:eastAsia="SimHei" w:hint="eastAsia"/>
        </w:rPr>
        <w:t>29</w:t>
      </w:r>
      <w:r w:rsidRPr="005152E8">
        <w:rPr>
          <w:rFonts w:eastAsia="SimHei" w:hint="eastAsia"/>
        </w:rPr>
        <w:t>条第</w:t>
      </w:r>
      <w:r w:rsidR="00C1510E">
        <w:rPr>
          <w:rFonts w:eastAsia="SimHei" w:hint="eastAsia"/>
        </w:rPr>
        <w:t>(</w:t>
      </w:r>
      <w:r w:rsidRPr="005152E8">
        <w:rPr>
          <w:rFonts w:eastAsia="SimHei" w:hint="eastAsia"/>
        </w:rPr>
        <w:t>1</w:t>
      </w:r>
      <w:r w:rsidR="00C1510E">
        <w:rPr>
          <w:rFonts w:eastAsia="SimHei" w:hint="eastAsia"/>
        </w:rPr>
        <w:t>)</w:t>
      </w:r>
      <w:r w:rsidRPr="005152E8">
        <w:rPr>
          <w:rFonts w:eastAsia="SimHei" w:hint="eastAsia"/>
        </w:rPr>
        <w:t>款</w:t>
      </w:r>
      <w:r w:rsidR="00C1510E">
        <w:rPr>
          <w:rFonts w:eastAsia="SimHei" w:hint="eastAsia"/>
        </w:rPr>
        <w:t>(</w:t>
      </w:r>
      <w:r w:rsidRPr="005152E8">
        <w:rPr>
          <w:rFonts w:eastAsia="SimHei" w:hint="eastAsia"/>
        </w:rPr>
        <w:t>c</w:t>
      </w:r>
      <w:r w:rsidR="00C1510E">
        <w:rPr>
          <w:rFonts w:eastAsia="SimHei" w:hint="eastAsia"/>
        </w:rPr>
        <w:t>)</w:t>
      </w:r>
      <w:r w:rsidR="005152E8">
        <w:rPr>
          <w:rFonts w:eastAsia="SimHei" w:hint="eastAsia"/>
        </w:rPr>
        <w:t>项并确保评估有正当理由</w:t>
      </w:r>
      <w:r w:rsidRPr="005152E8">
        <w:rPr>
          <w:rFonts w:eastAsia="SimHei" w:hint="eastAsia"/>
        </w:rPr>
        <w:t>的担心时考虑到</w:t>
      </w:r>
      <w:r w:rsidR="00C1510E">
        <w:rPr>
          <w:rFonts w:eastAsia="SimHei" w:hint="eastAsia"/>
        </w:rPr>
        <w:t>，</w:t>
      </w:r>
      <w:r w:rsidRPr="005152E8">
        <w:rPr>
          <w:rFonts w:eastAsia="SimHei" w:hint="eastAsia"/>
        </w:rPr>
        <w:t>除其他外</w:t>
      </w:r>
      <w:r w:rsidR="00C1510E">
        <w:rPr>
          <w:rFonts w:eastAsia="SimHei" w:hint="eastAsia"/>
        </w:rPr>
        <w:t>，</w:t>
      </w:r>
      <w:r w:rsidRPr="005152E8">
        <w:rPr>
          <w:rFonts w:eastAsia="SimHei" w:hint="eastAsia"/>
        </w:rPr>
        <w:t>将以往受迫害或严重伤害的经历作为一个重要指征</w:t>
      </w:r>
      <w:r w:rsidR="00C1510E">
        <w:rPr>
          <w:rFonts w:eastAsia="SimHei" w:hint="eastAsia"/>
        </w:rPr>
        <w:t>，</w:t>
      </w:r>
      <w:r w:rsidRPr="005152E8">
        <w:rPr>
          <w:rFonts w:eastAsia="SimHei" w:hint="eastAsia"/>
        </w:rPr>
        <w:t>说明存在有</w:t>
      </w:r>
      <w:r w:rsidR="005152E8">
        <w:rPr>
          <w:rFonts w:eastAsia="SimHei" w:hint="eastAsia"/>
        </w:rPr>
        <w:t>正当理由</w:t>
      </w:r>
      <w:r w:rsidRPr="005152E8">
        <w:rPr>
          <w:rFonts w:eastAsia="SimHei" w:hint="eastAsia"/>
        </w:rPr>
        <w:t>的担心</w:t>
      </w:r>
      <w:r w:rsidR="00C1510E">
        <w:rPr>
          <w:rFonts w:eastAsia="SimHei" w:hint="eastAsia"/>
        </w:rPr>
        <w:t>，</w:t>
      </w:r>
      <w:r w:rsidRPr="005152E8">
        <w:rPr>
          <w:rFonts w:eastAsia="SimHei" w:hint="eastAsia"/>
        </w:rPr>
        <w:t>以及国家或者其他行为方是否能够根据《公约》第</w:t>
      </w:r>
      <w:r w:rsidRPr="005152E8">
        <w:rPr>
          <w:rFonts w:eastAsia="SimHei" w:hint="eastAsia"/>
        </w:rPr>
        <w:t>3</w:t>
      </w:r>
      <w:r w:rsidRPr="005152E8">
        <w:rPr>
          <w:rFonts w:eastAsia="SimHei" w:hint="eastAsia"/>
        </w:rPr>
        <w:t>条保护有关人员免受目的地国广泛和普遍的暴力行为。</w:t>
      </w:r>
    </w:p>
    <w:p w:rsidR="00E62E0A" w:rsidRPr="00742BCC" w:rsidRDefault="00E62E0A" w:rsidP="00E62E0A">
      <w:pPr>
        <w:pStyle w:val="H23GC"/>
        <w:rPr>
          <w:rFonts w:hint="eastAsia"/>
        </w:rPr>
      </w:pPr>
      <w:r w:rsidRPr="00742BCC">
        <w:tab/>
      </w:r>
      <w:r w:rsidRPr="00742BCC">
        <w:tab/>
      </w:r>
      <w:r w:rsidRPr="00742BCC">
        <w:rPr>
          <w:rFonts w:hint="eastAsia"/>
        </w:rPr>
        <w:t>基于移民法拘留寻求庇护者和外国人</w:t>
      </w:r>
    </w:p>
    <w:p w:rsidR="00E62E0A" w:rsidRPr="00742BCC" w:rsidRDefault="00E62E0A" w:rsidP="00E62E0A">
      <w:pPr>
        <w:pStyle w:val="SingleTxtGC"/>
        <w:rPr>
          <w:rFonts w:hint="eastAsia"/>
          <w:b/>
        </w:rPr>
      </w:pPr>
      <w:r w:rsidRPr="00742BCC">
        <w:t>1</w:t>
      </w:r>
      <w:r w:rsidR="00C1510E">
        <w:t>4.</w:t>
      </w:r>
      <w:r>
        <w:t xml:space="preserve">  </w:t>
      </w:r>
      <w:r w:rsidRPr="00742BCC">
        <w:rPr>
          <w:rFonts w:hint="eastAsia"/>
        </w:rPr>
        <w:t>委员会感到关切的是</w:t>
      </w:r>
      <w:r w:rsidR="00C1510E">
        <w:rPr>
          <w:rFonts w:hint="eastAsia"/>
        </w:rPr>
        <w:t>，</w:t>
      </w:r>
      <w:r w:rsidRPr="00742BCC">
        <w:rPr>
          <w:rFonts w:hint="eastAsia"/>
        </w:rPr>
        <w:t>有报道称</w:t>
      </w:r>
      <w:r w:rsidR="00C1510E">
        <w:rPr>
          <w:rFonts w:hint="eastAsia"/>
        </w:rPr>
        <w:t>，</w:t>
      </w:r>
      <w:r w:rsidRPr="00742BCC">
        <w:rPr>
          <w:rFonts w:hint="eastAsia"/>
        </w:rPr>
        <w:t>抵达阿姆斯特丹史基浦机场的寻求庇护者由于未能遵守必要的签证要求常常遭到平均长达</w:t>
      </w:r>
      <w:r w:rsidRPr="00742BCC">
        <w:rPr>
          <w:rFonts w:hint="eastAsia"/>
        </w:rPr>
        <w:t>44</w:t>
      </w:r>
      <w:r w:rsidRPr="00742BCC">
        <w:rPr>
          <w:rFonts w:hint="eastAsia"/>
        </w:rPr>
        <w:t>天的拘留</w:t>
      </w:r>
      <w:r w:rsidR="00C1510E">
        <w:rPr>
          <w:rFonts w:hint="eastAsia"/>
        </w:rPr>
        <w:t>，</w:t>
      </w:r>
      <w:r w:rsidRPr="00742BCC">
        <w:rPr>
          <w:rFonts w:hint="eastAsia"/>
        </w:rPr>
        <w:t>这导致了</w:t>
      </w:r>
      <w:r w:rsidRPr="00742BCC">
        <w:rPr>
          <w:rFonts w:hint="eastAsia"/>
        </w:rPr>
        <w:t>19</w:t>
      </w:r>
      <w:r w:rsidRPr="00742BCC">
        <w:rPr>
          <w:rFonts w:hint="eastAsia"/>
        </w:rPr>
        <w:t>名被拘留者于</w:t>
      </w:r>
      <w:smartTag w:uri="urn:schemas-microsoft-com:office:smarttags" w:element="chsdate">
        <w:smartTagPr>
          <w:attr w:name="IsROCDate" w:val="False"/>
          <w:attr w:name="IsLunarDate" w:val="False"/>
          <w:attr w:name="Day" w:val="30"/>
          <w:attr w:name="Month" w:val="4"/>
          <w:attr w:name="Year" w:val="2013"/>
        </w:smartTagPr>
        <w:r w:rsidRPr="00742BCC">
          <w:rPr>
            <w:rFonts w:hint="eastAsia"/>
          </w:rPr>
          <w:t>2013</w:t>
        </w:r>
        <w:r w:rsidRPr="00742BCC">
          <w:rPr>
            <w:rFonts w:hint="eastAsia"/>
          </w:rPr>
          <w:t>年</w:t>
        </w:r>
        <w:r w:rsidRPr="00742BCC">
          <w:rPr>
            <w:rFonts w:hint="eastAsia"/>
          </w:rPr>
          <w:t>4</w:t>
        </w:r>
        <w:r w:rsidRPr="00742BCC">
          <w:rPr>
            <w:rFonts w:hint="eastAsia"/>
          </w:rPr>
          <w:t>月</w:t>
        </w:r>
        <w:r w:rsidRPr="00742BCC">
          <w:rPr>
            <w:rFonts w:hint="eastAsia"/>
          </w:rPr>
          <w:t>30</w:t>
        </w:r>
        <w:r w:rsidRPr="00742BCC">
          <w:rPr>
            <w:rFonts w:hint="eastAsia"/>
          </w:rPr>
          <w:t>日</w:t>
        </w:r>
      </w:smartTag>
      <w:r w:rsidRPr="00742BCC">
        <w:rPr>
          <w:rFonts w:hint="eastAsia"/>
        </w:rPr>
        <w:t>绝食抗议以及多次抗议拘留的自杀事件。缔约国按照《都柏林第二规则》规定的程序处理他们的居留理由</w:t>
      </w:r>
      <w:r w:rsidR="00C1510E">
        <w:rPr>
          <w:rFonts w:hint="eastAsia"/>
        </w:rPr>
        <w:t>，</w:t>
      </w:r>
      <w:r w:rsidRPr="00742BCC">
        <w:rPr>
          <w:rFonts w:hint="eastAsia"/>
        </w:rPr>
        <w:t>直到有结果前</w:t>
      </w:r>
      <w:r w:rsidR="00C1510E">
        <w:rPr>
          <w:rFonts w:hint="eastAsia"/>
        </w:rPr>
        <w:t>，</w:t>
      </w:r>
      <w:r w:rsidRPr="00742BCC">
        <w:rPr>
          <w:rFonts w:hint="eastAsia"/>
        </w:rPr>
        <w:t>他们一直被拘留</w:t>
      </w:r>
      <w:r w:rsidR="00C1510E">
        <w:rPr>
          <w:rFonts w:hint="eastAsia"/>
        </w:rPr>
        <w:t>(</w:t>
      </w:r>
      <w:r w:rsidRPr="00742BCC">
        <w:rPr>
          <w:rFonts w:hint="eastAsia"/>
        </w:rPr>
        <w:t>第</w:t>
      </w:r>
      <w:r w:rsidRPr="00742BCC">
        <w:rPr>
          <w:rFonts w:hint="eastAsia"/>
        </w:rPr>
        <w:t>11</w:t>
      </w:r>
      <w:r w:rsidRPr="00742BCC">
        <w:rPr>
          <w:rFonts w:hint="eastAsia"/>
        </w:rPr>
        <w:t>条和第</w:t>
      </w:r>
      <w:r w:rsidRPr="00742BCC">
        <w:rPr>
          <w:rFonts w:hint="eastAsia"/>
        </w:rPr>
        <w:t>16</w:t>
      </w:r>
      <w:r w:rsidRPr="00742BCC">
        <w:rPr>
          <w:rFonts w:hint="eastAsia"/>
        </w:rPr>
        <w:t>条</w:t>
      </w:r>
      <w:r w:rsidR="00C1510E">
        <w:rPr>
          <w:rFonts w:hint="eastAsia"/>
        </w:rPr>
        <w:t>)</w:t>
      </w:r>
      <w:r w:rsidRPr="00742BCC">
        <w:rPr>
          <w:rFonts w:hint="eastAsia"/>
        </w:rPr>
        <w:t>。</w:t>
      </w:r>
    </w:p>
    <w:p w:rsidR="00E62E0A" w:rsidRPr="00E62E0A" w:rsidRDefault="00E62E0A" w:rsidP="00E62E0A">
      <w:pPr>
        <w:pStyle w:val="SingleTxtGC"/>
        <w:rPr>
          <w:rFonts w:eastAsia="SimHei" w:hint="eastAsia"/>
        </w:rPr>
      </w:pPr>
      <w:r w:rsidRPr="00E62E0A">
        <w:rPr>
          <w:rFonts w:eastAsia="SimHei" w:hint="eastAsia"/>
        </w:rPr>
        <w:t>委员会促请缔约国确保仅将</w:t>
      </w:r>
      <w:r w:rsidRPr="00E62E0A">
        <w:rPr>
          <w:rFonts w:eastAsia="SimHei"/>
        </w:rPr>
        <w:t>拘留寻求庇护者作为最后手段</w:t>
      </w:r>
      <w:r w:rsidR="00C1510E">
        <w:rPr>
          <w:rFonts w:eastAsia="SimHei" w:hint="eastAsia"/>
        </w:rPr>
        <w:t>，</w:t>
      </w:r>
      <w:r w:rsidRPr="00E62E0A">
        <w:rPr>
          <w:rFonts w:eastAsia="SimHei" w:hint="eastAsia"/>
        </w:rPr>
        <w:t>并视需要尽可能缩短拘留时间并避免过度限制</w:t>
      </w:r>
      <w:r w:rsidR="00C1510E">
        <w:rPr>
          <w:rFonts w:eastAsia="SimHei" w:hint="eastAsia"/>
        </w:rPr>
        <w:t>，</w:t>
      </w:r>
      <w:r w:rsidRPr="00E62E0A">
        <w:rPr>
          <w:rFonts w:eastAsia="SimHei" w:hint="eastAsia"/>
        </w:rPr>
        <w:t>并有效制定和采用拘留寻求庇护者的替代办法。</w:t>
      </w:r>
    </w:p>
    <w:p w:rsidR="00E62E0A" w:rsidRPr="00742BCC" w:rsidRDefault="00E62E0A" w:rsidP="00E62E0A">
      <w:pPr>
        <w:pStyle w:val="SingleTxtGC"/>
        <w:rPr>
          <w:rFonts w:hint="eastAsia"/>
          <w:b/>
        </w:rPr>
      </w:pPr>
      <w:r w:rsidRPr="00742BCC">
        <w:t>1</w:t>
      </w:r>
      <w:r w:rsidR="00C1510E">
        <w:t>5.</w:t>
      </w:r>
      <w:r>
        <w:rPr>
          <w:b/>
        </w:rPr>
        <w:t xml:space="preserve">  </w:t>
      </w:r>
      <w:r w:rsidRPr="00742BCC">
        <w:rPr>
          <w:rFonts w:hint="eastAsia"/>
        </w:rPr>
        <w:t>委员会感到关切的是</w:t>
      </w:r>
      <w:r w:rsidR="00C1510E">
        <w:rPr>
          <w:rFonts w:hint="eastAsia"/>
        </w:rPr>
        <w:t>，</w:t>
      </w:r>
      <w:r w:rsidR="00423FAA">
        <w:rPr>
          <w:rFonts w:hint="eastAsia"/>
        </w:rPr>
        <w:t>基于《外国人法</w:t>
      </w:r>
      <w:r w:rsidRPr="00742BCC">
        <w:rPr>
          <w:rFonts w:hint="eastAsia"/>
        </w:rPr>
        <w:t>》第</w:t>
      </w:r>
      <w:r w:rsidRPr="00742BCC">
        <w:rPr>
          <w:rFonts w:hint="eastAsia"/>
        </w:rPr>
        <w:t>59</w:t>
      </w:r>
      <w:r w:rsidRPr="00742BCC">
        <w:rPr>
          <w:rFonts w:hint="eastAsia"/>
        </w:rPr>
        <w:t>条和《欧盟遣返指令》</w:t>
      </w:r>
      <w:r w:rsidR="00C1510E">
        <w:rPr>
          <w:rFonts w:hint="eastAsia"/>
        </w:rPr>
        <w:t>(</w:t>
      </w:r>
      <w:r w:rsidRPr="00742BCC">
        <w:rPr>
          <w:rFonts w:hint="eastAsia"/>
        </w:rPr>
        <w:t>第</w:t>
      </w:r>
      <w:r w:rsidRPr="00742BCC">
        <w:t>2008</w:t>
      </w:r>
      <w:r w:rsidR="00C1510E">
        <w:t>/</w:t>
      </w:r>
      <w:r w:rsidRPr="00742BCC">
        <w:t>115</w:t>
      </w:r>
      <w:r w:rsidR="00C1510E">
        <w:t>/</w:t>
      </w:r>
      <w:r w:rsidRPr="00742BCC">
        <w:t>EG</w:t>
      </w:r>
      <w:r w:rsidRPr="00742BCC">
        <w:rPr>
          <w:rFonts w:hint="eastAsia"/>
        </w:rPr>
        <w:t>号欧盟指令</w:t>
      </w:r>
      <w:r w:rsidR="00C1510E">
        <w:rPr>
          <w:rFonts w:hint="eastAsia"/>
        </w:rPr>
        <w:t>)</w:t>
      </w:r>
      <w:r w:rsidRPr="00742BCC">
        <w:rPr>
          <w:rFonts w:hint="eastAsia"/>
        </w:rPr>
        <w:t>第</w:t>
      </w:r>
      <w:r w:rsidRPr="00742BCC">
        <w:rPr>
          <w:rFonts w:hint="eastAsia"/>
        </w:rPr>
        <w:t>15</w:t>
      </w:r>
      <w:r w:rsidRPr="00742BCC">
        <w:rPr>
          <w:rFonts w:hint="eastAsia"/>
        </w:rPr>
        <w:t>条</w:t>
      </w:r>
      <w:r w:rsidR="00C1510E">
        <w:rPr>
          <w:rFonts w:hint="eastAsia"/>
        </w:rPr>
        <w:t>，</w:t>
      </w:r>
      <w:r w:rsidRPr="00742BCC">
        <w:rPr>
          <w:rFonts w:hint="eastAsia"/>
        </w:rPr>
        <w:t>行政拘留外国人等待驱逐或遣返原籍国的最长时限为</w:t>
      </w:r>
      <w:r w:rsidRPr="00742BCC">
        <w:rPr>
          <w:rFonts w:hint="eastAsia"/>
        </w:rPr>
        <w:t>18</w:t>
      </w:r>
      <w:r w:rsidRPr="00742BCC">
        <w:rPr>
          <w:rFonts w:hint="eastAsia"/>
        </w:rPr>
        <w:t>个月</w:t>
      </w:r>
      <w:r w:rsidR="00C1510E">
        <w:rPr>
          <w:rFonts w:hint="eastAsia"/>
        </w:rPr>
        <w:t>，</w:t>
      </w:r>
      <w:r w:rsidRPr="00742BCC">
        <w:rPr>
          <w:rFonts w:hint="eastAsia"/>
        </w:rPr>
        <w:t>但荷兰在实践中并未严格遵守这一规定。</w:t>
      </w:r>
      <w:r w:rsidR="005152E8">
        <w:rPr>
          <w:rFonts w:hint="eastAsia"/>
        </w:rPr>
        <w:t>有报告称</w:t>
      </w:r>
      <w:r w:rsidR="00C1510E">
        <w:rPr>
          <w:rFonts w:hint="eastAsia"/>
        </w:rPr>
        <w:t>，</w:t>
      </w:r>
      <w:r w:rsidR="005152E8">
        <w:rPr>
          <w:rFonts w:hint="eastAsia"/>
        </w:rPr>
        <w:t>约有</w:t>
      </w:r>
      <w:r w:rsidR="005152E8">
        <w:rPr>
          <w:rFonts w:hint="eastAsia"/>
        </w:rPr>
        <w:t>30</w:t>
      </w:r>
      <w:r w:rsidR="00C1510E">
        <w:rPr>
          <w:rFonts w:hint="eastAsia"/>
        </w:rPr>
        <w:t>%</w:t>
      </w:r>
      <w:r w:rsidR="005152E8">
        <w:rPr>
          <w:rFonts w:hint="eastAsia"/>
        </w:rPr>
        <w:t>的外国人多次被行政拘留</w:t>
      </w:r>
      <w:r w:rsidR="00C1510E">
        <w:rPr>
          <w:rFonts w:hint="eastAsia"/>
        </w:rPr>
        <w:t>，</w:t>
      </w:r>
      <w:r w:rsidR="005152E8">
        <w:rPr>
          <w:rFonts w:hint="eastAsia"/>
        </w:rPr>
        <w:t>时间超过</w:t>
      </w:r>
      <w:r w:rsidR="005152E8">
        <w:rPr>
          <w:rFonts w:hint="eastAsia"/>
        </w:rPr>
        <w:t>18</w:t>
      </w:r>
      <w:r w:rsidR="005152E8">
        <w:rPr>
          <w:rFonts w:hint="eastAsia"/>
        </w:rPr>
        <w:t>个月</w:t>
      </w:r>
      <w:r w:rsidR="00C1510E">
        <w:rPr>
          <w:rFonts w:hint="eastAsia"/>
        </w:rPr>
        <w:t>，</w:t>
      </w:r>
      <w:r w:rsidR="005152E8">
        <w:rPr>
          <w:rFonts w:hint="eastAsia"/>
        </w:rPr>
        <w:t>原因是在第一次拘留获释后因没有有效居住许可而被警方拘押。</w:t>
      </w:r>
    </w:p>
    <w:p w:rsidR="00E62E0A" w:rsidRPr="00E62E0A" w:rsidRDefault="00E62E0A" w:rsidP="00E62E0A">
      <w:pPr>
        <w:pStyle w:val="SingleTxtGC"/>
        <w:rPr>
          <w:rFonts w:eastAsia="SimHei" w:hint="eastAsia"/>
        </w:rPr>
      </w:pPr>
      <w:r w:rsidRPr="00E62E0A">
        <w:rPr>
          <w:rFonts w:eastAsia="SimHei" w:hint="eastAsia"/>
        </w:rPr>
        <w:t>委员会建议缔约国</w:t>
      </w:r>
      <w:r w:rsidR="00C1510E">
        <w:rPr>
          <w:rFonts w:eastAsia="SimHei" w:hint="eastAsia"/>
        </w:rPr>
        <w:t>：</w:t>
      </w:r>
    </w:p>
    <w:p w:rsidR="00E62E0A" w:rsidRPr="00E62E0A" w:rsidRDefault="00E62E0A" w:rsidP="00E62E0A">
      <w:pPr>
        <w:pStyle w:val="SingleTxtGC"/>
        <w:numPr>
          <w:ilvl w:val="0"/>
          <w:numId w:val="11"/>
        </w:numPr>
        <w:rPr>
          <w:rFonts w:eastAsia="SimHei" w:hint="eastAsia"/>
        </w:rPr>
      </w:pPr>
      <w:r w:rsidRPr="00E62E0A">
        <w:rPr>
          <w:rFonts w:eastAsia="SimHei" w:hint="eastAsia"/>
        </w:rPr>
        <w:t>严格遵守行政拘留外国人的绝对时限</w:t>
      </w:r>
      <w:r w:rsidR="00C1510E">
        <w:rPr>
          <w:rFonts w:eastAsia="SimHei" w:hint="eastAsia"/>
        </w:rPr>
        <w:t>，</w:t>
      </w:r>
      <w:r w:rsidRPr="00E62E0A">
        <w:rPr>
          <w:rFonts w:eastAsia="SimHei" w:hint="eastAsia"/>
        </w:rPr>
        <w:t>包括多次拘留的情况</w:t>
      </w:r>
      <w:r w:rsidR="00C1510E">
        <w:rPr>
          <w:rFonts w:eastAsia="SimHei" w:hint="eastAsia"/>
        </w:rPr>
        <w:t>；</w:t>
      </w:r>
    </w:p>
    <w:p w:rsidR="00E62E0A" w:rsidRPr="00E62E0A" w:rsidRDefault="00E62E0A" w:rsidP="00E62E0A">
      <w:pPr>
        <w:pStyle w:val="SingleTxtGC"/>
        <w:numPr>
          <w:ilvl w:val="0"/>
          <w:numId w:val="11"/>
        </w:numPr>
        <w:rPr>
          <w:rFonts w:eastAsia="SimHei" w:hint="eastAsia"/>
        </w:rPr>
      </w:pPr>
      <w:r w:rsidRPr="00E62E0A">
        <w:rPr>
          <w:rFonts w:eastAsia="SimHei" w:hint="eastAsia"/>
        </w:rPr>
        <w:t>在可能的情况下避免在移民法规定的</w:t>
      </w:r>
      <w:r w:rsidRPr="00E62E0A">
        <w:rPr>
          <w:rFonts w:eastAsia="SimHei" w:hint="eastAsia"/>
        </w:rPr>
        <w:t>18</w:t>
      </w:r>
      <w:r w:rsidRPr="00E62E0A">
        <w:rPr>
          <w:rFonts w:eastAsia="SimHei" w:hint="eastAsia"/>
        </w:rPr>
        <w:t>个月的拘留移民绝对时限之外累积行政拘留和刑事拘留。</w:t>
      </w:r>
    </w:p>
    <w:p w:rsidR="00E62E0A" w:rsidRPr="00742BCC" w:rsidRDefault="00E62E0A" w:rsidP="00E62E0A">
      <w:pPr>
        <w:pStyle w:val="SingleTxtGC"/>
        <w:rPr>
          <w:rFonts w:hint="eastAsia"/>
        </w:rPr>
      </w:pPr>
      <w:r w:rsidRPr="00742BCC">
        <w:t>1</w:t>
      </w:r>
      <w:r w:rsidR="00C1510E">
        <w:t>6.</w:t>
      </w:r>
      <w:r>
        <w:rPr>
          <w:rFonts w:hint="eastAsia"/>
        </w:rPr>
        <w:t xml:space="preserve">  </w:t>
      </w:r>
      <w:r w:rsidRPr="00742BCC">
        <w:rPr>
          <w:rFonts w:hint="eastAsia"/>
        </w:rPr>
        <w:t>委员会还关切地注意到</w:t>
      </w:r>
      <w:r w:rsidR="00C1510E">
        <w:rPr>
          <w:rFonts w:hint="eastAsia"/>
        </w:rPr>
        <w:t>，</w:t>
      </w:r>
      <w:r w:rsidRPr="00742BCC">
        <w:rPr>
          <w:rFonts w:hint="eastAsia"/>
        </w:rPr>
        <w:t>外国人拘留中心的法律制度与刑事拘留中心的法律制度并无差异。委员会尤为关切的是</w:t>
      </w:r>
      <w:r w:rsidR="00C1510E">
        <w:rPr>
          <w:rFonts w:hint="eastAsia"/>
        </w:rPr>
        <w:t>，</w:t>
      </w:r>
      <w:r w:rsidRPr="00742BCC">
        <w:rPr>
          <w:rFonts w:hint="eastAsia"/>
        </w:rPr>
        <w:t>它收到了关于根据移民法被拘留等待驱逐回原籍国的外国人遭到</w:t>
      </w:r>
      <w:r w:rsidRPr="00742BCC">
        <w:rPr>
          <w:rFonts w:hint="eastAsia"/>
        </w:rPr>
        <w:t>16</w:t>
      </w:r>
      <w:r w:rsidRPr="00742BCC">
        <w:rPr>
          <w:rFonts w:hint="eastAsia"/>
        </w:rPr>
        <w:t>小时牢房关押、缺少日间活动、隔离牢房关押、手铐和脱衣搜查等待遇的报告</w:t>
      </w:r>
      <w:r w:rsidR="00C1510E">
        <w:rPr>
          <w:rFonts w:hint="eastAsia"/>
        </w:rPr>
        <w:t>(</w:t>
      </w:r>
      <w:r w:rsidRPr="00742BCC">
        <w:rPr>
          <w:rFonts w:hint="eastAsia"/>
        </w:rPr>
        <w:t>第</w:t>
      </w:r>
      <w:r w:rsidRPr="00742BCC">
        <w:rPr>
          <w:rFonts w:hint="eastAsia"/>
        </w:rPr>
        <w:t>11</w:t>
      </w:r>
      <w:r w:rsidRPr="00742BCC">
        <w:rPr>
          <w:rFonts w:hint="eastAsia"/>
        </w:rPr>
        <w:t>条和第</w:t>
      </w:r>
      <w:r w:rsidRPr="00742BCC">
        <w:rPr>
          <w:rFonts w:hint="eastAsia"/>
        </w:rPr>
        <w:t>16</w:t>
      </w:r>
      <w:r w:rsidRPr="00742BCC">
        <w:rPr>
          <w:rFonts w:hint="eastAsia"/>
        </w:rPr>
        <w:t>条</w:t>
      </w:r>
      <w:r w:rsidR="00C1510E">
        <w:rPr>
          <w:rFonts w:hint="eastAsia"/>
        </w:rPr>
        <w:t>)</w:t>
      </w:r>
      <w:r w:rsidRPr="00742BCC">
        <w:rPr>
          <w:rFonts w:hint="eastAsia"/>
        </w:rPr>
        <w:t>。</w:t>
      </w:r>
    </w:p>
    <w:p w:rsidR="00E62E0A" w:rsidRPr="00E62E0A" w:rsidRDefault="00E62E0A" w:rsidP="00E62E0A">
      <w:pPr>
        <w:pStyle w:val="SingleTxtGC"/>
        <w:rPr>
          <w:rFonts w:eastAsia="SimHei" w:hint="eastAsia"/>
        </w:rPr>
      </w:pPr>
      <w:r w:rsidRPr="00E62E0A">
        <w:rPr>
          <w:rFonts w:eastAsia="SimHei" w:hint="eastAsia"/>
        </w:rPr>
        <w:t>委员会促请缔约国确保外国人拘留所的法律制度适合其目的并且不同于刑事拘留制度。委员会还促请缔约国作为最后手段在必要时才拘留外国人</w:t>
      </w:r>
      <w:r w:rsidR="00C1510E">
        <w:rPr>
          <w:rFonts w:eastAsia="SimHei" w:hint="eastAsia"/>
        </w:rPr>
        <w:t>，</w:t>
      </w:r>
      <w:r w:rsidRPr="00E62E0A">
        <w:rPr>
          <w:rFonts w:eastAsia="SimHei" w:hint="eastAsia"/>
        </w:rPr>
        <w:t>尽可能缩短拘留时间并消除过度限制</w:t>
      </w:r>
      <w:r w:rsidR="00C1510E">
        <w:rPr>
          <w:rFonts w:eastAsia="SimHei" w:hint="eastAsia"/>
        </w:rPr>
        <w:t>，</w:t>
      </w:r>
      <w:r w:rsidRPr="00E62E0A">
        <w:rPr>
          <w:rFonts w:eastAsia="SimHei" w:hint="eastAsia"/>
        </w:rPr>
        <w:t>有效制定并采用此类拘留的替代办法。</w:t>
      </w:r>
    </w:p>
    <w:p w:rsidR="00E62E0A" w:rsidRPr="00742BCC" w:rsidRDefault="00E62E0A" w:rsidP="00E62E0A">
      <w:pPr>
        <w:pStyle w:val="H23GC"/>
        <w:rPr>
          <w:rFonts w:hint="eastAsia"/>
        </w:rPr>
      </w:pPr>
      <w:r w:rsidRPr="00742BCC">
        <w:tab/>
      </w:r>
      <w:r w:rsidRPr="00742BCC">
        <w:tab/>
      </w:r>
      <w:r w:rsidRPr="00742BCC">
        <w:rPr>
          <w:rFonts w:hint="eastAsia"/>
        </w:rPr>
        <w:t>寻求庇护的孤身儿童和被拘留儿童</w:t>
      </w:r>
    </w:p>
    <w:p w:rsidR="00E62E0A" w:rsidRPr="00742BCC" w:rsidRDefault="00E62E0A" w:rsidP="00E62E0A">
      <w:pPr>
        <w:pStyle w:val="SingleTxtGC"/>
        <w:rPr>
          <w:rFonts w:hint="eastAsia"/>
        </w:rPr>
      </w:pPr>
      <w:r w:rsidRPr="00742BCC">
        <w:t>1</w:t>
      </w:r>
      <w:r w:rsidR="00C1510E">
        <w:t>7.</w:t>
      </w:r>
      <w:r>
        <w:t xml:space="preserve">  </w:t>
      </w:r>
      <w:r w:rsidRPr="00742BCC">
        <w:rPr>
          <w:rFonts w:hint="eastAsia"/>
        </w:rPr>
        <w:t>委员会注意到缔约国的资料显示</w:t>
      </w:r>
      <w:r w:rsidR="00C1510E">
        <w:rPr>
          <w:rFonts w:hint="eastAsia"/>
        </w:rPr>
        <w:t>，</w:t>
      </w:r>
      <w:r w:rsidRPr="00742BCC">
        <w:rPr>
          <w:rFonts w:hint="eastAsia"/>
        </w:rPr>
        <w:t>如果寻求庇护的孤身儿童的年龄存在疑问</w:t>
      </w:r>
      <w:r w:rsidR="00C1510E">
        <w:rPr>
          <w:rFonts w:hint="eastAsia"/>
        </w:rPr>
        <w:t>，</w:t>
      </w:r>
      <w:r w:rsidRPr="00742BCC">
        <w:rPr>
          <w:rFonts w:hint="eastAsia"/>
        </w:rPr>
        <w:t>他们将继续被安置在王国欧洲地区的拘留中心。委员会还感到关切的是</w:t>
      </w:r>
      <w:r w:rsidR="00C1510E">
        <w:rPr>
          <w:rFonts w:hint="eastAsia"/>
        </w:rPr>
        <w:t>，</w:t>
      </w:r>
      <w:r w:rsidRPr="00742BCC">
        <w:rPr>
          <w:rFonts w:hint="eastAsia"/>
        </w:rPr>
        <w:t>欧洲防止酷刑委员会的报告称</w:t>
      </w:r>
      <w:r w:rsidR="00C1510E">
        <w:rPr>
          <w:rFonts w:hint="eastAsia"/>
        </w:rPr>
        <w:t>，</w:t>
      </w:r>
      <w:r w:rsidRPr="00742BCC">
        <w:rPr>
          <w:rFonts w:hint="eastAsia"/>
        </w:rPr>
        <w:t>一些等待驱逐的有子女的家庭被拘留超过了</w:t>
      </w:r>
      <w:r w:rsidRPr="00742BCC">
        <w:rPr>
          <w:rFonts w:hint="eastAsia"/>
        </w:rPr>
        <w:t>28</w:t>
      </w:r>
      <w:r w:rsidRPr="00742BCC">
        <w:rPr>
          <w:rFonts w:hint="eastAsia"/>
        </w:rPr>
        <w:t>天的最长时限</w:t>
      </w:r>
      <w:r w:rsidR="00C1510E">
        <w:rPr>
          <w:rFonts w:hint="eastAsia"/>
        </w:rPr>
        <w:t>(</w:t>
      </w:r>
      <w:r w:rsidRPr="00742BCC">
        <w:rPr>
          <w:rFonts w:hint="eastAsia"/>
        </w:rPr>
        <w:t>第</w:t>
      </w:r>
      <w:r w:rsidRPr="00742BCC">
        <w:rPr>
          <w:rFonts w:hint="eastAsia"/>
        </w:rPr>
        <w:t>3</w:t>
      </w:r>
      <w:r w:rsidRPr="00742BCC">
        <w:rPr>
          <w:rFonts w:hint="eastAsia"/>
        </w:rPr>
        <w:t>条和第</w:t>
      </w:r>
      <w:r w:rsidRPr="00742BCC">
        <w:rPr>
          <w:rFonts w:hint="eastAsia"/>
        </w:rPr>
        <w:t>11</w:t>
      </w:r>
      <w:r w:rsidRPr="00742BCC">
        <w:rPr>
          <w:rFonts w:hint="eastAsia"/>
        </w:rPr>
        <w:t>条</w:t>
      </w:r>
      <w:r w:rsidR="00C1510E">
        <w:rPr>
          <w:rFonts w:hint="eastAsia"/>
        </w:rPr>
        <w:t>)</w:t>
      </w:r>
      <w:r w:rsidRPr="00742BCC">
        <w:rPr>
          <w:rFonts w:hint="eastAsia"/>
        </w:rPr>
        <w:t>。</w:t>
      </w:r>
    </w:p>
    <w:p w:rsidR="00E62E0A" w:rsidRPr="00E62E0A" w:rsidRDefault="00E62E0A" w:rsidP="00E62E0A">
      <w:pPr>
        <w:pStyle w:val="SingleTxtGC"/>
        <w:rPr>
          <w:rFonts w:eastAsia="SimHei" w:hint="eastAsia"/>
        </w:rPr>
      </w:pPr>
      <w:r w:rsidRPr="00E62E0A">
        <w:rPr>
          <w:rFonts w:eastAsia="SimHei" w:hint="eastAsia"/>
        </w:rPr>
        <w:t>委员会建议缔约国</w:t>
      </w:r>
      <w:r w:rsidR="00C1510E">
        <w:rPr>
          <w:rFonts w:eastAsia="SimHei" w:hint="eastAsia"/>
        </w:rPr>
        <w:t>：</w:t>
      </w:r>
    </w:p>
    <w:p w:rsidR="00E62E0A" w:rsidRPr="00E62E0A" w:rsidRDefault="00E62E0A" w:rsidP="00E62E0A">
      <w:pPr>
        <w:pStyle w:val="SingleTxtGC"/>
        <w:numPr>
          <w:ilvl w:val="0"/>
          <w:numId w:val="12"/>
        </w:numPr>
        <w:rPr>
          <w:rFonts w:eastAsia="SimHei" w:hint="eastAsia"/>
        </w:rPr>
      </w:pPr>
      <w:r w:rsidRPr="00E62E0A">
        <w:rPr>
          <w:rFonts w:eastAsia="SimHei" w:hint="eastAsia"/>
        </w:rPr>
        <w:t>如果孤身儿童的年龄不确定</w:t>
      </w:r>
      <w:r w:rsidR="00C1510E">
        <w:rPr>
          <w:rFonts w:eastAsia="SimHei" w:hint="eastAsia"/>
        </w:rPr>
        <w:t>，</w:t>
      </w:r>
      <w:r w:rsidRPr="00E62E0A">
        <w:rPr>
          <w:rFonts w:eastAsia="SimHei" w:hint="eastAsia"/>
        </w:rPr>
        <w:t>在将其置于拘留所前核实其年龄。这种拘留应作为最后手段使用</w:t>
      </w:r>
      <w:r w:rsidR="00C1510E">
        <w:rPr>
          <w:rFonts w:eastAsia="SimHei" w:hint="eastAsia"/>
        </w:rPr>
        <w:t>；</w:t>
      </w:r>
    </w:p>
    <w:p w:rsidR="00E62E0A" w:rsidRPr="00E62E0A" w:rsidRDefault="00E62E0A" w:rsidP="00E62E0A">
      <w:pPr>
        <w:pStyle w:val="SingleTxtGC"/>
        <w:numPr>
          <w:ilvl w:val="0"/>
          <w:numId w:val="12"/>
        </w:numPr>
        <w:rPr>
          <w:rFonts w:eastAsia="SimHei" w:hint="eastAsia"/>
        </w:rPr>
      </w:pPr>
      <w:r w:rsidRPr="00E62E0A">
        <w:rPr>
          <w:rFonts w:eastAsia="SimHei" w:hint="eastAsia"/>
        </w:rPr>
        <w:t>采取替代措施</w:t>
      </w:r>
      <w:r w:rsidR="00C1510E">
        <w:rPr>
          <w:rFonts w:eastAsia="SimHei" w:hint="eastAsia"/>
        </w:rPr>
        <w:t>，</w:t>
      </w:r>
      <w:r w:rsidRPr="00E62E0A">
        <w:rPr>
          <w:rFonts w:eastAsia="SimHei" w:hint="eastAsia"/>
        </w:rPr>
        <w:t>以避免拘留儿童或使其与家人分开</w:t>
      </w:r>
      <w:r w:rsidR="00C1510E">
        <w:rPr>
          <w:rFonts w:eastAsia="SimHei" w:hint="eastAsia"/>
        </w:rPr>
        <w:t>；</w:t>
      </w:r>
    </w:p>
    <w:p w:rsidR="00E62E0A" w:rsidRPr="00E62E0A" w:rsidRDefault="00E62E0A" w:rsidP="00E62E0A">
      <w:pPr>
        <w:pStyle w:val="SingleTxtGC"/>
        <w:numPr>
          <w:ilvl w:val="0"/>
          <w:numId w:val="12"/>
        </w:numPr>
        <w:rPr>
          <w:rFonts w:eastAsia="SimHei" w:hint="eastAsia"/>
        </w:rPr>
      </w:pPr>
      <w:r w:rsidRPr="00E62E0A">
        <w:rPr>
          <w:rFonts w:eastAsia="SimHei" w:hint="eastAsia"/>
        </w:rPr>
        <w:t>确保孤身未成年人可以享有《儿童权利公约》</w:t>
      </w:r>
      <w:r w:rsidR="00C1510E">
        <w:rPr>
          <w:rFonts w:eastAsia="SimHei" w:hint="eastAsia"/>
        </w:rPr>
        <w:t>(</w:t>
      </w:r>
      <w:r w:rsidRPr="00E62E0A">
        <w:rPr>
          <w:rFonts w:eastAsia="SimHei" w:hint="eastAsia"/>
        </w:rPr>
        <w:t>荷兰王国是缔约国</w:t>
      </w:r>
      <w:r w:rsidR="00C1510E">
        <w:rPr>
          <w:rFonts w:eastAsia="SimHei" w:hint="eastAsia"/>
        </w:rPr>
        <w:t>)</w:t>
      </w:r>
      <w:r w:rsidRPr="00E62E0A">
        <w:rPr>
          <w:rFonts w:eastAsia="SimHei" w:hint="eastAsia"/>
        </w:rPr>
        <w:t>保障的权利。</w:t>
      </w:r>
    </w:p>
    <w:p w:rsidR="00E62E0A" w:rsidRPr="00742BCC" w:rsidRDefault="00E62E0A" w:rsidP="00E62E0A">
      <w:pPr>
        <w:pStyle w:val="H23GC"/>
        <w:rPr>
          <w:rFonts w:hint="eastAsia"/>
        </w:rPr>
      </w:pPr>
      <w:r w:rsidRPr="00742BCC">
        <w:tab/>
      </w:r>
      <w:r w:rsidRPr="00742BCC">
        <w:tab/>
      </w:r>
      <w:r w:rsidRPr="00742BCC">
        <w:rPr>
          <w:rFonts w:hint="eastAsia"/>
        </w:rPr>
        <w:t>强行驱逐</w:t>
      </w:r>
    </w:p>
    <w:p w:rsidR="00E62E0A" w:rsidRPr="00742BCC" w:rsidRDefault="00E62E0A" w:rsidP="00E62E0A">
      <w:pPr>
        <w:pStyle w:val="SingleTxtGC"/>
        <w:rPr>
          <w:rFonts w:hint="eastAsia"/>
        </w:rPr>
      </w:pPr>
      <w:r w:rsidRPr="00742BCC">
        <w:t>1</w:t>
      </w:r>
      <w:r w:rsidR="00C1510E">
        <w:t>8.</w:t>
      </w:r>
      <w:r>
        <w:t xml:space="preserve">  </w:t>
      </w:r>
      <w:r w:rsidRPr="00742BCC">
        <w:rPr>
          <w:rFonts w:hint="eastAsia"/>
        </w:rPr>
        <w:t>委员会注意到缔约国对</w:t>
      </w:r>
      <w:r w:rsidR="005152E8">
        <w:rPr>
          <w:rFonts w:hint="eastAsia"/>
        </w:rPr>
        <w:t>有关驱逐和强行遣返外国人的数据的澄清</w:t>
      </w:r>
      <w:r w:rsidRPr="00742BCC">
        <w:rPr>
          <w:rFonts w:hint="eastAsia"/>
        </w:rPr>
        <w:t>。近年来每年驱逐的人数达</w:t>
      </w:r>
      <w:r w:rsidRPr="00742BCC">
        <w:t>2</w:t>
      </w:r>
      <w:r w:rsidR="00123F45">
        <w:t>0</w:t>
      </w:r>
      <w:r w:rsidR="00123F45">
        <w:rPr>
          <w:rFonts w:hint="eastAsia"/>
        </w:rPr>
        <w:t>,</w:t>
      </w:r>
      <w:r w:rsidRPr="00742BCC">
        <w:t>000</w:t>
      </w:r>
      <w:r w:rsidRPr="00742BCC">
        <w:rPr>
          <w:rFonts w:hint="eastAsia"/>
        </w:rPr>
        <w:t>人</w:t>
      </w:r>
      <w:r w:rsidR="00C1510E">
        <w:rPr>
          <w:rFonts w:hint="eastAsia"/>
        </w:rPr>
        <w:t>，</w:t>
      </w:r>
      <w:r w:rsidRPr="00742BCC">
        <w:rPr>
          <w:rFonts w:hint="eastAsia"/>
        </w:rPr>
        <w:t>其中强行驱逐的人数约为</w:t>
      </w:r>
      <w:r w:rsidR="009F4EEB">
        <w:t>6</w:t>
      </w:r>
      <w:r w:rsidR="009F4EEB">
        <w:rPr>
          <w:rFonts w:hint="eastAsia"/>
        </w:rPr>
        <w:t>,</w:t>
      </w:r>
      <w:r w:rsidRPr="00742BCC">
        <w:t>000</w:t>
      </w:r>
      <w:r w:rsidRPr="00742BCC">
        <w:rPr>
          <w:rFonts w:hint="eastAsia"/>
        </w:rPr>
        <w:t>人。委员会感到关切的是</w:t>
      </w:r>
      <w:r w:rsidR="00C1510E">
        <w:rPr>
          <w:rFonts w:hint="eastAsia"/>
        </w:rPr>
        <w:t>，</w:t>
      </w:r>
      <w:r w:rsidRPr="00742BCC">
        <w:rPr>
          <w:rFonts w:hint="eastAsia"/>
        </w:rPr>
        <w:t>据报道</w:t>
      </w:r>
      <w:r w:rsidR="00C1510E">
        <w:rPr>
          <w:rFonts w:hint="eastAsia"/>
        </w:rPr>
        <w:t>，</w:t>
      </w:r>
      <w:r w:rsidRPr="00742BCC">
        <w:rPr>
          <w:rFonts w:hint="eastAsia"/>
        </w:rPr>
        <w:t>强行遣返期间存在过度使用限制手段的事件</w:t>
      </w:r>
      <w:r w:rsidR="00C1510E">
        <w:rPr>
          <w:rFonts w:hint="eastAsia"/>
        </w:rPr>
        <w:t>，</w:t>
      </w:r>
      <w:r w:rsidRPr="00742BCC">
        <w:rPr>
          <w:rFonts w:hint="eastAsia"/>
        </w:rPr>
        <w:t>非政府组织的消息来源显示</w:t>
      </w:r>
      <w:r w:rsidR="00C1510E">
        <w:rPr>
          <w:rFonts w:hint="eastAsia"/>
        </w:rPr>
        <w:t>，</w:t>
      </w:r>
      <w:r w:rsidRPr="00742BCC">
        <w:rPr>
          <w:rFonts w:hint="eastAsia"/>
        </w:rPr>
        <w:t>其中一些事件没有得到适当调查</w:t>
      </w:r>
      <w:r w:rsidR="00C1510E">
        <w:rPr>
          <w:rFonts w:hint="eastAsia"/>
        </w:rPr>
        <w:t>(</w:t>
      </w:r>
      <w:r w:rsidRPr="00742BCC">
        <w:rPr>
          <w:rFonts w:hint="eastAsia"/>
        </w:rPr>
        <w:t>第</w:t>
      </w:r>
      <w:r w:rsidRPr="00742BCC">
        <w:rPr>
          <w:rFonts w:hint="eastAsia"/>
        </w:rPr>
        <w:t>2</w:t>
      </w:r>
      <w:r w:rsidRPr="00742BCC">
        <w:rPr>
          <w:rFonts w:hint="eastAsia"/>
        </w:rPr>
        <w:t>条、第</w:t>
      </w:r>
      <w:r w:rsidRPr="00742BCC">
        <w:rPr>
          <w:rFonts w:hint="eastAsia"/>
        </w:rPr>
        <w:t>3</w:t>
      </w:r>
      <w:r w:rsidRPr="00742BCC">
        <w:rPr>
          <w:rFonts w:hint="eastAsia"/>
        </w:rPr>
        <w:t>条、第</w:t>
      </w:r>
      <w:r w:rsidRPr="00742BCC">
        <w:rPr>
          <w:rFonts w:hint="eastAsia"/>
        </w:rPr>
        <w:t>11</w:t>
      </w:r>
      <w:r w:rsidRPr="00742BCC">
        <w:rPr>
          <w:rFonts w:hint="eastAsia"/>
        </w:rPr>
        <w:t>条、第</w:t>
      </w:r>
      <w:r w:rsidRPr="00742BCC">
        <w:rPr>
          <w:rFonts w:hint="eastAsia"/>
        </w:rPr>
        <w:t>12</w:t>
      </w:r>
      <w:r w:rsidRPr="00742BCC">
        <w:rPr>
          <w:rFonts w:hint="eastAsia"/>
        </w:rPr>
        <w:t>条和第</w:t>
      </w:r>
      <w:r w:rsidRPr="00742BCC">
        <w:rPr>
          <w:rFonts w:hint="eastAsia"/>
        </w:rPr>
        <w:t>16</w:t>
      </w:r>
      <w:r w:rsidRPr="00742BCC">
        <w:rPr>
          <w:rFonts w:hint="eastAsia"/>
        </w:rPr>
        <w:t>条</w:t>
      </w:r>
      <w:r w:rsidR="00C1510E">
        <w:rPr>
          <w:rFonts w:hint="eastAsia"/>
        </w:rPr>
        <w:t>)</w:t>
      </w:r>
      <w:r w:rsidRPr="00742BCC">
        <w:rPr>
          <w:rFonts w:hint="eastAsia"/>
        </w:rPr>
        <w:t>。</w:t>
      </w:r>
    </w:p>
    <w:p w:rsidR="00E62E0A" w:rsidRPr="00E62E0A" w:rsidRDefault="00E62E0A" w:rsidP="00E62E0A">
      <w:pPr>
        <w:pStyle w:val="SingleTxtGC"/>
        <w:rPr>
          <w:rFonts w:eastAsia="SimHei" w:hint="eastAsia"/>
        </w:rPr>
      </w:pPr>
      <w:r w:rsidRPr="00E62E0A">
        <w:rPr>
          <w:rFonts w:eastAsia="SimHei" w:hint="eastAsia"/>
        </w:rPr>
        <w:t>委员会促请缔约国在强行遣返期间仅按照相称原则使用限制手段</w:t>
      </w:r>
      <w:r w:rsidR="00C1510E">
        <w:rPr>
          <w:rFonts w:eastAsia="SimHei" w:hint="eastAsia"/>
        </w:rPr>
        <w:t>，</w:t>
      </w:r>
      <w:r w:rsidRPr="00E62E0A">
        <w:rPr>
          <w:rFonts w:eastAsia="SimHei" w:hint="eastAsia"/>
        </w:rPr>
        <w:t>并调查强行遣返期间过渡使用限制手段和武力的事件。</w:t>
      </w:r>
    </w:p>
    <w:p w:rsidR="00E62E0A" w:rsidRPr="00742BCC" w:rsidRDefault="00E62E0A" w:rsidP="00E62E0A">
      <w:pPr>
        <w:pStyle w:val="H23GC"/>
        <w:rPr>
          <w:rFonts w:hint="eastAsia"/>
        </w:rPr>
      </w:pPr>
      <w:r w:rsidRPr="00742BCC">
        <w:tab/>
      </w:r>
      <w:r w:rsidRPr="00742BCC">
        <w:tab/>
      </w:r>
      <w:r w:rsidRPr="00742BCC">
        <w:rPr>
          <w:rFonts w:hint="eastAsia"/>
        </w:rPr>
        <w:t>警察以及狱警和边境警卫的非法处理</w:t>
      </w:r>
    </w:p>
    <w:p w:rsidR="00E62E0A" w:rsidRPr="00742BCC" w:rsidRDefault="00E62E0A" w:rsidP="00E62E0A">
      <w:pPr>
        <w:pStyle w:val="SingleTxtGC"/>
        <w:rPr>
          <w:rFonts w:hint="eastAsia"/>
        </w:rPr>
      </w:pPr>
      <w:r w:rsidRPr="00742BCC">
        <w:t>1</w:t>
      </w:r>
      <w:r w:rsidR="00C1510E">
        <w:t>9.</w:t>
      </w:r>
      <w:r>
        <w:t xml:space="preserve">  </w:t>
      </w:r>
      <w:r w:rsidRPr="00742BCC">
        <w:rPr>
          <w:rFonts w:hint="eastAsia"/>
        </w:rPr>
        <w:t>委员会表示关切的是</w:t>
      </w:r>
      <w:r w:rsidR="00C1510E">
        <w:rPr>
          <w:rFonts w:hint="eastAsia"/>
        </w:rPr>
        <w:t>，</w:t>
      </w:r>
      <w:r w:rsidRPr="00742BCC">
        <w:rPr>
          <w:rFonts w:hint="eastAsia"/>
        </w:rPr>
        <w:t>库拉索的</w:t>
      </w:r>
      <w:r w:rsidRPr="00742BCC">
        <w:t>Koraal Specht</w:t>
      </w:r>
      <w:r w:rsidRPr="00742BCC">
        <w:rPr>
          <w:rFonts w:hint="eastAsia"/>
        </w:rPr>
        <w:t>监狱、</w:t>
      </w:r>
      <w:r w:rsidRPr="00742BCC">
        <w:t>圣马丁</w:t>
      </w:r>
      <w:r w:rsidRPr="00742BCC">
        <w:rPr>
          <w:rFonts w:hint="eastAsia"/>
        </w:rPr>
        <w:t>、</w:t>
      </w:r>
      <w:r w:rsidRPr="00742BCC">
        <w:t>博纳尔</w:t>
      </w:r>
      <w:r w:rsidRPr="00742BCC">
        <w:rPr>
          <w:rFonts w:hint="eastAsia"/>
        </w:rPr>
        <w:t>和阿鲁巴等岛屿的警察局牢房据称发生了非法使用武力、侮辱和虐待的事件</w:t>
      </w:r>
      <w:r w:rsidR="00C1510E">
        <w:rPr>
          <w:rFonts w:hint="eastAsia"/>
        </w:rPr>
        <w:t>，</w:t>
      </w:r>
      <w:r w:rsidRPr="00742BCC">
        <w:rPr>
          <w:rFonts w:hint="eastAsia"/>
        </w:rPr>
        <w:t>并且警察和边防警卫存在特别针对外国人和少数民族成员的族裔定性行为。</w:t>
      </w:r>
    </w:p>
    <w:p w:rsidR="002C48F5" w:rsidRDefault="00E62E0A" w:rsidP="00E62E0A">
      <w:pPr>
        <w:pStyle w:val="SingleTxtGC"/>
        <w:rPr>
          <w:rFonts w:eastAsia="SimHei"/>
        </w:rPr>
      </w:pPr>
      <w:r w:rsidRPr="00E62E0A">
        <w:rPr>
          <w:rFonts w:eastAsia="SimHei" w:hint="eastAsia"/>
        </w:rPr>
        <w:t>缔约国应采取措施加强对执法人员和司法官员进行关于《公约》规定的义务的适当培训</w:t>
      </w:r>
      <w:r w:rsidR="00C1510E">
        <w:rPr>
          <w:rFonts w:eastAsia="SimHei" w:hint="eastAsia"/>
        </w:rPr>
        <w:t>，</w:t>
      </w:r>
      <w:r w:rsidRPr="00E62E0A">
        <w:rPr>
          <w:rFonts w:eastAsia="SimHei" w:hint="eastAsia"/>
        </w:rPr>
        <w:t>并定期评估这类培训措施的影响和效力</w:t>
      </w:r>
      <w:r w:rsidR="00C1510E">
        <w:rPr>
          <w:rFonts w:eastAsia="SimHei" w:hint="eastAsia"/>
        </w:rPr>
        <w:t>，</w:t>
      </w:r>
      <w:r w:rsidRPr="00E62E0A">
        <w:rPr>
          <w:rFonts w:eastAsia="SimHei" w:hint="eastAsia"/>
        </w:rPr>
        <w:t>以防止酷刑、虐待和暴力行为。</w:t>
      </w:r>
    </w:p>
    <w:p w:rsidR="00E62E0A" w:rsidRPr="00742BCC" w:rsidRDefault="002C48F5" w:rsidP="002C48F5">
      <w:pPr>
        <w:pStyle w:val="H23GC"/>
        <w:rPr>
          <w:rFonts w:hint="eastAsia"/>
        </w:rPr>
      </w:pPr>
      <w:r>
        <w:br w:type="page"/>
      </w:r>
      <w:r w:rsidR="00E62E0A" w:rsidRPr="00742BCC">
        <w:tab/>
      </w:r>
      <w:r w:rsidR="00E62E0A" w:rsidRPr="00742BCC">
        <w:tab/>
      </w:r>
      <w:r w:rsidR="00E62E0A" w:rsidRPr="00742BCC">
        <w:rPr>
          <w:rFonts w:hint="eastAsia"/>
        </w:rPr>
        <w:t>审前拘留</w:t>
      </w:r>
    </w:p>
    <w:p w:rsidR="00E62E0A" w:rsidRPr="00742BCC" w:rsidRDefault="00E62E0A" w:rsidP="00E62E0A">
      <w:pPr>
        <w:pStyle w:val="SingleTxtGC"/>
        <w:rPr>
          <w:rFonts w:hint="eastAsia"/>
        </w:rPr>
      </w:pPr>
      <w:r w:rsidRPr="00742BCC">
        <w:t>2</w:t>
      </w:r>
      <w:r w:rsidR="00C1510E">
        <w:t>0.</w:t>
      </w:r>
      <w:r>
        <w:t xml:space="preserve">  </w:t>
      </w:r>
      <w:r w:rsidRPr="00742BCC">
        <w:rPr>
          <w:rFonts w:hint="eastAsia"/>
        </w:rPr>
        <w:t>委员会感到关切的是</w:t>
      </w:r>
      <w:r w:rsidR="00C1510E">
        <w:rPr>
          <w:rFonts w:hint="eastAsia"/>
        </w:rPr>
        <w:t>，</w:t>
      </w:r>
      <w:r w:rsidRPr="00742BCC">
        <w:rPr>
          <w:rFonts w:hint="eastAsia"/>
        </w:rPr>
        <w:t>荷兰的审前被拘留者的比例高</w:t>
      </w:r>
      <w:r w:rsidR="00C1510E">
        <w:rPr>
          <w:rFonts w:hint="eastAsia"/>
        </w:rPr>
        <w:t>(</w:t>
      </w:r>
      <w:r w:rsidRPr="00742BCC">
        <w:rPr>
          <w:rFonts w:hint="eastAsia"/>
        </w:rPr>
        <w:t>38</w:t>
      </w:r>
      <w:r w:rsidR="00C1510E">
        <w:rPr>
          <w:rFonts w:hint="eastAsia"/>
        </w:rPr>
        <w:t>%)</w:t>
      </w:r>
      <w:r w:rsidR="00C1510E">
        <w:rPr>
          <w:rFonts w:hint="eastAsia"/>
        </w:rPr>
        <w:t>，</w:t>
      </w:r>
      <w:r w:rsidRPr="00742BCC">
        <w:rPr>
          <w:rFonts w:hint="eastAsia"/>
        </w:rPr>
        <w:t>且很少考虑审前拘留的替代办法。委员会还感到关切的是</w:t>
      </w:r>
      <w:r w:rsidR="00C1510E">
        <w:rPr>
          <w:rFonts w:hint="eastAsia"/>
        </w:rPr>
        <w:t>，</w:t>
      </w:r>
      <w:r w:rsidRPr="00742BCC">
        <w:rPr>
          <w:rFonts w:hint="eastAsia"/>
        </w:rPr>
        <w:t>审前拘留并不是作为最后手段使用的措施</w:t>
      </w:r>
      <w:r w:rsidR="00C1510E">
        <w:rPr>
          <w:rFonts w:hint="eastAsia"/>
        </w:rPr>
        <w:t>；</w:t>
      </w:r>
      <w:r w:rsidRPr="00742BCC">
        <w:rPr>
          <w:rFonts w:hint="eastAsia"/>
        </w:rPr>
        <w:t>据报道</w:t>
      </w:r>
      <w:r w:rsidR="00C1510E">
        <w:rPr>
          <w:rFonts w:hint="eastAsia"/>
        </w:rPr>
        <w:t>，</w:t>
      </w:r>
      <w:r w:rsidRPr="00742BCC">
        <w:rPr>
          <w:rFonts w:hint="eastAsia"/>
        </w:rPr>
        <w:t>议会正在讨论一个议案</w:t>
      </w:r>
      <w:r w:rsidR="00C1510E">
        <w:rPr>
          <w:rFonts w:hint="eastAsia"/>
        </w:rPr>
        <w:t>，</w:t>
      </w:r>
      <w:r w:rsidRPr="00742BCC">
        <w:rPr>
          <w:rFonts w:hint="eastAsia"/>
        </w:rPr>
        <w:t>该议案可能导致</w:t>
      </w:r>
      <w:r w:rsidR="001E2D29">
        <w:rPr>
          <w:rFonts w:hint="eastAsia"/>
        </w:rPr>
        <w:t>可进一步将审前拘留</w:t>
      </w:r>
      <w:r w:rsidRPr="00742BCC">
        <w:rPr>
          <w:rFonts w:hint="eastAsia"/>
        </w:rPr>
        <w:t>延长至审理前十七天。此外</w:t>
      </w:r>
      <w:r w:rsidR="00C1510E">
        <w:rPr>
          <w:rFonts w:hint="eastAsia"/>
        </w:rPr>
        <w:t>，</w:t>
      </w:r>
      <w:r w:rsidRPr="00742BCC">
        <w:rPr>
          <w:rFonts w:hint="eastAsia"/>
        </w:rPr>
        <w:t>委员会感到关切的是</w:t>
      </w:r>
      <w:r w:rsidR="00C1510E">
        <w:rPr>
          <w:rFonts w:hint="eastAsia"/>
        </w:rPr>
        <w:t>，</w:t>
      </w:r>
      <w:r w:rsidRPr="00742BCC">
        <w:rPr>
          <w:rFonts w:hint="eastAsia"/>
        </w:rPr>
        <w:t>缔约国回应称</w:t>
      </w:r>
      <w:r w:rsidR="00C1510E">
        <w:rPr>
          <w:rFonts w:hint="eastAsia"/>
        </w:rPr>
        <w:t>，</w:t>
      </w:r>
      <w:r w:rsidRPr="00742BCC">
        <w:rPr>
          <w:rFonts w:hint="eastAsia"/>
        </w:rPr>
        <w:t>判决的性质通常较为宽大。委员会不认为这是一个令人信服的理由</w:t>
      </w:r>
      <w:r w:rsidR="00C1510E">
        <w:rPr>
          <w:rFonts w:hint="eastAsia"/>
        </w:rPr>
        <w:t>，</w:t>
      </w:r>
      <w:r w:rsidRPr="00742BCC">
        <w:rPr>
          <w:rFonts w:hint="eastAsia"/>
        </w:rPr>
        <w:t>特别是考虑到缔约国没有承诺减少使用审前拘留。委员会还关切地注意到</w:t>
      </w:r>
      <w:r w:rsidR="00C1510E">
        <w:rPr>
          <w:rFonts w:hint="eastAsia"/>
        </w:rPr>
        <w:t>，</w:t>
      </w:r>
      <w:r w:rsidRPr="00742BCC">
        <w:rPr>
          <w:rFonts w:hint="eastAsia"/>
        </w:rPr>
        <w:t>缔约国不存在获取关于被拘留者构成情况分列数据的系统。最后</w:t>
      </w:r>
      <w:r w:rsidR="00C1510E">
        <w:rPr>
          <w:rFonts w:hint="eastAsia"/>
        </w:rPr>
        <w:t>，</w:t>
      </w:r>
      <w:r w:rsidRPr="00742BCC">
        <w:rPr>
          <w:rFonts w:hint="eastAsia"/>
        </w:rPr>
        <w:t>委员会对阿鲁巴</w:t>
      </w:r>
      <w:r w:rsidR="00C1510E">
        <w:rPr>
          <w:rFonts w:hint="eastAsia"/>
        </w:rPr>
        <w:t>(</w:t>
      </w:r>
      <w:r w:rsidRPr="00742BCC">
        <w:rPr>
          <w:rFonts w:hint="eastAsia"/>
        </w:rPr>
        <w:t>多达</w:t>
      </w:r>
      <w:r w:rsidRPr="00742BCC">
        <w:rPr>
          <w:rFonts w:hint="eastAsia"/>
        </w:rPr>
        <w:t>116</w:t>
      </w:r>
      <w:r w:rsidRPr="00742BCC">
        <w:rPr>
          <w:rFonts w:hint="eastAsia"/>
        </w:rPr>
        <w:t>天</w:t>
      </w:r>
      <w:r w:rsidR="00C1510E">
        <w:rPr>
          <w:rFonts w:hint="eastAsia"/>
        </w:rPr>
        <w:t>)</w:t>
      </w:r>
      <w:r w:rsidRPr="00742BCC">
        <w:rPr>
          <w:rFonts w:hint="eastAsia"/>
        </w:rPr>
        <w:t>和</w:t>
      </w:r>
      <w:r w:rsidRPr="00742BCC">
        <w:t>库拉索</w:t>
      </w:r>
      <w:r w:rsidR="00C1510E">
        <w:rPr>
          <w:rFonts w:hint="eastAsia"/>
        </w:rPr>
        <w:t>(</w:t>
      </w:r>
      <w:r w:rsidRPr="00742BCC">
        <w:rPr>
          <w:rFonts w:hint="eastAsia"/>
        </w:rPr>
        <w:t>多达</w:t>
      </w:r>
      <w:r w:rsidRPr="00742BCC">
        <w:rPr>
          <w:rFonts w:hint="eastAsia"/>
        </w:rPr>
        <w:t>116</w:t>
      </w:r>
      <w:r w:rsidRPr="00742BCC">
        <w:rPr>
          <w:rFonts w:hint="eastAsia"/>
        </w:rPr>
        <w:t>天</w:t>
      </w:r>
      <w:r w:rsidR="00C1510E">
        <w:rPr>
          <w:rFonts w:hint="eastAsia"/>
        </w:rPr>
        <w:t>，</w:t>
      </w:r>
      <w:r w:rsidR="001E2D29">
        <w:rPr>
          <w:rFonts w:hint="eastAsia"/>
        </w:rPr>
        <w:t>若</w:t>
      </w:r>
      <w:r w:rsidRPr="00742BCC">
        <w:rPr>
          <w:rFonts w:hint="eastAsia"/>
        </w:rPr>
        <w:t>进行初步司法调查</w:t>
      </w:r>
      <w:r w:rsidR="00C1510E">
        <w:rPr>
          <w:rFonts w:hint="eastAsia"/>
        </w:rPr>
        <w:t>，</w:t>
      </w:r>
      <w:r w:rsidRPr="00742BCC">
        <w:rPr>
          <w:rFonts w:hint="eastAsia"/>
        </w:rPr>
        <w:t>则达</w:t>
      </w:r>
      <w:r w:rsidRPr="00742BCC">
        <w:rPr>
          <w:rFonts w:hint="eastAsia"/>
        </w:rPr>
        <w:t>146</w:t>
      </w:r>
      <w:r w:rsidRPr="00742BCC">
        <w:rPr>
          <w:rFonts w:hint="eastAsia"/>
        </w:rPr>
        <w:t>天</w:t>
      </w:r>
      <w:r w:rsidR="00C1510E">
        <w:rPr>
          <w:rFonts w:hint="eastAsia"/>
        </w:rPr>
        <w:t>)</w:t>
      </w:r>
      <w:r w:rsidRPr="00742BCC">
        <w:rPr>
          <w:rFonts w:hint="eastAsia"/>
        </w:rPr>
        <w:t>的审前拘留期限</w:t>
      </w:r>
      <w:r w:rsidR="00C1510E">
        <w:rPr>
          <w:rFonts w:hint="eastAsia"/>
        </w:rPr>
        <w:t>(</w:t>
      </w:r>
      <w:r w:rsidRPr="00742BCC">
        <w:rPr>
          <w:rFonts w:hint="eastAsia"/>
        </w:rPr>
        <w:t>可例外延长</w:t>
      </w:r>
      <w:r w:rsidR="00C1510E">
        <w:rPr>
          <w:rFonts w:hint="eastAsia"/>
        </w:rPr>
        <w:t>)</w:t>
      </w:r>
      <w:r w:rsidRPr="00742BCC">
        <w:rPr>
          <w:rFonts w:hint="eastAsia"/>
        </w:rPr>
        <w:t>感到关切</w:t>
      </w:r>
      <w:r w:rsidR="00C1510E">
        <w:rPr>
          <w:rFonts w:hint="eastAsia"/>
        </w:rPr>
        <w:t>(</w:t>
      </w:r>
      <w:r w:rsidRPr="00742BCC">
        <w:rPr>
          <w:rFonts w:hint="eastAsia"/>
        </w:rPr>
        <w:t>第</w:t>
      </w:r>
      <w:r w:rsidRPr="00742BCC">
        <w:rPr>
          <w:rFonts w:hint="eastAsia"/>
        </w:rPr>
        <w:t>2</w:t>
      </w:r>
      <w:r w:rsidRPr="00742BCC">
        <w:rPr>
          <w:rFonts w:hint="eastAsia"/>
        </w:rPr>
        <w:t>条和第</w:t>
      </w:r>
      <w:r w:rsidRPr="00742BCC">
        <w:rPr>
          <w:rFonts w:hint="eastAsia"/>
        </w:rPr>
        <w:t>11</w:t>
      </w:r>
      <w:r w:rsidRPr="00742BCC">
        <w:rPr>
          <w:rFonts w:hint="eastAsia"/>
        </w:rPr>
        <w:t>条</w:t>
      </w:r>
      <w:r w:rsidR="00C1510E">
        <w:rPr>
          <w:rFonts w:hint="eastAsia"/>
        </w:rPr>
        <w:t>)</w:t>
      </w:r>
      <w:r w:rsidRPr="00742BCC">
        <w:rPr>
          <w:rFonts w:hint="eastAsia"/>
        </w:rPr>
        <w:t>。</w:t>
      </w:r>
    </w:p>
    <w:p w:rsidR="00E62E0A" w:rsidRPr="00E62E0A" w:rsidRDefault="00E62E0A" w:rsidP="00E62E0A">
      <w:pPr>
        <w:pStyle w:val="SingleTxtGC"/>
        <w:rPr>
          <w:rFonts w:eastAsia="SimHei" w:hint="eastAsia"/>
        </w:rPr>
      </w:pPr>
      <w:r w:rsidRPr="00E62E0A">
        <w:rPr>
          <w:rFonts w:eastAsia="SimHei" w:hint="eastAsia"/>
        </w:rPr>
        <w:t>缔约国应采取适当措施减少使用审前拘留并确保执行审前拘留的决定得到应有的证实。缔约国应将审前拘留作为最后手段使用</w:t>
      </w:r>
      <w:r w:rsidR="00C1510E">
        <w:rPr>
          <w:rFonts w:eastAsia="SimHei" w:hint="eastAsia"/>
        </w:rPr>
        <w:t>，</w:t>
      </w:r>
      <w:r w:rsidRPr="00E62E0A">
        <w:rPr>
          <w:rFonts w:eastAsia="SimHei" w:hint="eastAsia"/>
        </w:rPr>
        <w:t>考虑其替代措施并遵守无罪推定。缔约国还应建立获取关于被拘留者构成情况分列数据的系统</w:t>
      </w:r>
      <w:r w:rsidR="00C1510E">
        <w:rPr>
          <w:rFonts w:eastAsia="SimHei" w:hint="eastAsia"/>
        </w:rPr>
        <w:t>，</w:t>
      </w:r>
      <w:r w:rsidRPr="00E62E0A">
        <w:rPr>
          <w:rFonts w:eastAsia="SimHei" w:hint="eastAsia"/>
        </w:rPr>
        <w:t>以避免少数群体人数比例过高。此外</w:t>
      </w:r>
      <w:r w:rsidR="00C1510E">
        <w:rPr>
          <w:rFonts w:eastAsia="SimHei" w:hint="eastAsia"/>
        </w:rPr>
        <w:t>，</w:t>
      </w:r>
      <w:r w:rsidRPr="00E62E0A">
        <w:rPr>
          <w:rFonts w:eastAsia="SimHei" w:hint="eastAsia"/>
        </w:rPr>
        <w:t>阿鲁巴和库拉索政府应审查刑事立法</w:t>
      </w:r>
      <w:r w:rsidR="00C1510E">
        <w:rPr>
          <w:rFonts w:eastAsia="SimHei" w:hint="eastAsia"/>
        </w:rPr>
        <w:t>，</w:t>
      </w:r>
      <w:r w:rsidRPr="00E62E0A">
        <w:rPr>
          <w:rFonts w:eastAsia="SimHei" w:hint="eastAsia"/>
        </w:rPr>
        <w:t>以进一步缩短审前拘留的期限并确保嫌疑人在被捕后一或二日内接受审判的权利。</w:t>
      </w:r>
    </w:p>
    <w:p w:rsidR="00E62E0A" w:rsidRPr="00742BCC" w:rsidRDefault="00E62E0A" w:rsidP="00E62E0A">
      <w:pPr>
        <w:pStyle w:val="H23GC"/>
        <w:rPr>
          <w:rFonts w:hint="eastAsia"/>
        </w:rPr>
      </w:pPr>
      <w:r w:rsidRPr="00742BCC">
        <w:tab/>
      </w:r>
      <w:r w:rsidRPr="00742BCC">
        <w:tab/>
      </w:r>
      <w:r w:rsidRPr="00742BCC">
        <w:rPr>
          <w:rFonts w:hint="eastAsia"/>
        </w:rPr>
        <w:t>精神病院的强制收容</w:t>
      </w:r>
    </w:p>
    <w:p w:rsidR="00E62E0A" w:rsidRPr="00742BCC" w:rsidRDefault="00E62E0A" w:rsidP="00E62E0A">
      <w:pPr>
        <w:pStyle w:val="SingleTxtGC"/>
        <w:rPr>
          <w:rFonts w:hint="eastAsia"/>
        </w:rPr>
      </w:pPr>
      <w:r w:rsidRPr="00742BCC">
        <w:t>2</w:t>
      </w:r>
      <w:r w:rsidR="00C1510E">
        <w:t>1.</w:t>
      </w:r>
      <w:r>
        <w:t xml:space="preserve">  </w:t>
      </w:r>
      <w:r w:rsidRPr="00742BCC">
        <w:rPr>
          <w:rFonts w:hint="eastAsia"/>
        </w:rPr>
        <w:t>委员会感到关切的是</w:t>
      </w:r>
      <w:r w:rsidR="00C1510E">
        <w:rPr>
          <w:rFonts w:hint="eastAsia"/>
        </w:rPr>
        <w:t>，</w:t>
      </w:r>
      <w:r w:rsidRPr="00742BCC">
        <w:rPr>
          <w:rFonts w:hint="eastAsia"/>
        </w:rPr>
        <w:t>有很多精神和心理残疾人在非自愿的情况下被扣留在精神病院</w:t>
      </w:r>
      <w:r w:rsidR="00C1510E">
        <w:rPr>
          <w:rFonts w:hint="eastAsia"/>
        </w:rPr>
        <w:t>，</w:t>
      </w:r>
      <w:r w:rsidR="001E2D29">
        <w:rPr>
          <w:rFonts w:hint="eastAsia"/>
        </w:rPr>
        <w:t>往往时间很久。委员会还对单独拘</w:t>
      </w:r>
      <w:r w:rsidRPr="00742BCC">
        <w:rPr>
          <w:rFonts w:hint="eastAsia"/>
        </w:rPr>
        <w:t>禁、限制和强制用药的频繁使用感到关切</w:t>
      </w:r>
      <w:r w:rsidR="00C1510E">
        <w:rPr>
          <w:rFonts w:hint="eastAsia"/>
        </w:rPr>
        <w:t>，</w:t>
      </w:r>
      <w:r w:rsidRPr="00742BCC">
        <w:rPr>
          <w:rFonts w:hint="eastAsia"/>
        </w:rPr>
        <w:t>这些手段可能等同于不人道和有辱人格的待遇。考虑到审议精神保健计划报告时收到的资料</w:t>
      </w:r>
      <w:r w:rsidR="00C1510E">
        <w:rPr>
          <w:rFonts w:hint="eastAsia"/>
        </w:rPr>
        <w:t>，</w:t>
      </w:r>
      <w:r w:rsidRPr="00742BCC">
        <w:rPr>
          <w:rFonts w:hint="eastAsia"/>
        </w:rPr>
        <w:t>委员会仍感关切的是</w:t>
      </w:r>
      <w:r w:rsidR="00C1510E">
        <w:rPr>
          <w:rFonts w:hint="eastAsia"/>
        </w:rPr>
        <w:t>，</w:t>
      </w:r>
      <w:r w:rsidRPr="00742BCC">
        <w:rPr>
          <w:rFonts w:hint="eastAsia"/>
        </w:rPr>
        <w:t>缔约国对精神和心理残疾人住院的替代办法不够重视。最后</w:t>
      </w:r>
      <w:r w:rsidR="00C1510E">
        <w:rPr>
          <w:rFonts w:hint="eastAsia"/>
        </w:rPr>
        <w:t>，</w:t>
      </w:r>
      <w:r w:rsidRPr="00742BCC">
        <w:rPr>
          <w:rFonts w:hint="eastAsia"/>
        </w:rPr>
        <w:t>委员会感到关切的是</w:t>
      </w:r>
      <w:r w:rsidR="00C1510E">
        <w:rPr>
          <w:rFonts w:hint="eastAsia"/>
        </w:rPr>
        <w:t>，</w:t>
      </w:r>
      <w:r w:rsidRPr="00742BCC">
        <w:rPr>
          <w:rFonts w:hint="eastAsia"/>
        </w:rPr>
        <w:t>缔约国往往缺少对精神病院过度使用限制措施的有效和公正调查</w:t>
      </w:r>
      <w:r w:rsidR="00C1510E">
        <w:rPr>
          <w:rFonts w:hint="eastAsia"/>
        </w:rPr>
        <w:t>(</w:t>
      </w:r>
      <w:r w:rsidRPr="00742BCC">
        <w:rPr>
          <w:rFonts w:hint="eastAsia"/>
        </w:rPr>
        <w:t>第</w:t>
      </w:r>
      <w:r w:rsidRPr="00742BCC">
        <w:rPr>
          <w:rFonts w:hint="eastAsia"/>
        </w:rPr>
        <w:t>2</w:t>
      </w:r>
      <w:r w:rsidRPr="00742BCC">
        <w:rPr>
          <w:rFonts w:hint="eastAsia"/>
        </w:rPr>
        <w:t>条、第</w:t>
      </w:r>
      <w:r w:rsidRPr="00742BCC">
        <w:rPr>
          <w:rFonts w:hint="eastAsia"/>
        </w:rPr>
        <w:t>11</w:t>
      </w:r>
      <w:r w:rsidRPr="00742BCC">
        <w:rPr>
          <w:rFonts w:hint="eastAsia"/>
        </w:rPr>
        <w:t>条、第</w:t>
      </w:r>
      <w:r w:rsidRPr="00742BCC">
        <w:rPr>
          <w:rFonts w:hint="eastAsia"/>
        </w:rPr>
        <w:t>13</w:t>
      </w:r>
      <w:r w:rsidRPr="00742BCC">
        <w:rPr>
          <w:rFonts w:hint="eastAsia"/>
        </w:rPr>
        <w:t>条和第</w:t>
      </w:r>
      <w:r w:rsidRPr="00742BCC">
        <w:rPr>
          <w:rFonts w:hint="eastAsia"/>
        </w:rPr>
        <w:t>16</w:t>
      </w:r>
      <w:r w:rsidRPr="00742BCC">
        <w:rPr>
          <w:rFonts w:hint="eastAsia"/>
        </w:rPr>
        <w:t>条</w:t>
      </w:r>
      <w:r w:rsidR="00C1510E">
        <w:rPr>
          <w:rFonts w:hint="eastAsia"/>
        </w:rPr>
        <w:t>)</w:t>
      </w:r>
      <w:r w:rsidRPr="00742BCC">
        <w:rPr>
          <w:rFonts w:hint="eastAsia"/>
        </w:rPr>
        <w:t>。</w:t>
      </w:r>
    </w:p>
    <w:p w:rsidR="00E62E0A" w:rsidRPr="00E62E0A" w:rsidRDefault="00E62E0A" w:rsidP="00E62E0A">
      <w:pPr>
        <w:pStyle w:val="SingleTxtGC"/>
        <w:rPr>
          <w:rFonts w:eastAsia="SimHei" w:hint="eastAsia"/>
        </w:rPr>
      </w:pPr>
      <w:r w:rsidRPr="00E62E0A">
        <w:rPr>
          <w:rFonts w:eastAsia="SimHei" w:hint="eastAsia"/>
        </w:rPr>
        <w:t>委员会建议缔约国</w:t>
      </w:r>
      <w:r w:rsidR="00C1510E">
        <w:rPr>
          <w:rFonts w:eastAsia="SimHei" w:hint="eastAsia"/>
        </w:rPr>
        <w:t>：</w:t>
      </w:r>
    </w:p>
    <w:p w:rsidR="00E62E0A" w:rsidRPr="00E62E0A" w:rsidRDefault="00E62E0A" w:rsidP="00E62E0A">
      <w:pPr>
        <w:pStyle w:val="SingleTxtGC"/>
        <w:numPr>
          <w:ilvl w:val="0"/>
          <w:numId w:val="13"/>
        </w:numPr>
        <w:rPr>
          <w:rFonts w:eastAsia="SimHei"/>
        </w:rPr>
      </w:pPr>
      <w:r w:rsidRPr="00E62E0A">
        <w:rPr>
          <w:rFonts w:eastAsia="SimHei" w:hint="eastAsia"/>
        </w:rPr>
        <w:t>制定替代措施</w:t>
      </w:r>
      <w:r w:rsidR="00C1510E">
        <w:rPr>
          <w:rFonts w:eastAsia="SimHei" w:hint="eastAsia"/>
        </w:rPr>
        <w:t>，</w:t>
      </w:r>
      <w:r w:rsidRPr="00E62E0A">
        <w:rPr>
          <w:rFonts w:eastAsia="SimHei" w:hint="eastAsia"/>
        </w:rPr>
        <w:t>减少强制收容精神和心理残疾人的数量并确保个人被非自愿收容至精神病院和社会照料机构等剥夺自由场所是按照法律决定进行的</w:t>
      </w:r>
      <w:r w:rsidR="00C1510E">
        <w:rPr>
          <w:rFonts w:eastAsia="SimHei" w:hint="eastAsia"/>
        </w:rPr>
        <w:t>，</w:t>
      </w:r>
      <w:r w:rsidR="001E2D29">
        <w:rPr>
          <w:rFonts w:eastAsia="SimHei" w:hint="eastAsia"/>
        </w:rPr>
        <w:t>保障所有有效的法律保障</w:t>
      </w:r>
      <w:r w:rsidRPr="00E62E0A">
        <w:rPr>
          <w:rFonts w:eastAsia="SimHei" w:hint="eastAsia"/>
        </w:rPr>
        <w:t>措施</w:t>
      </w:r>
      <w:r w:rsidR="00C1510E">
        <w:rPr>
          <w:rFonts w:eastAsia="SimHei" w:hint="eastAsia"/>
        </w:rPr>
        <w:t>；</w:t>
      </w:r>
    </w:p>
    <w:p w:rsidR="00E62E0A" w:rsidRPr="00E62E0A" w:rsidRDefault="00E62E0A" w:rsidP="00E62E0A">
      <w:pPr>
        <w:pStyle w:val="SingleTxtGC"/>
        <w:numPr>
          <w:ilvl w:val="0"/>
          <w:numId w:val="13"/>
        </w:numPr>
        <w:rPr>
          <w:rFonts w:eastAsia="SimHei"/>
        </w:rPr>
      </w:pPr>
      <w:r w:rsidRPr="00E62E0A">
        <w:rPr>
          <w:rFonts w:eastAsia="SimHei" w:hint="eastAsia"/>
        </w:rPr>
        <w:t>提高被收容者对决定进行上诉和有效诉诸投诉机制的可能性</w:t>
      </w:r>
      <w:r w:rsidR="00C1510E">
        <w:rPr>
          <w:rFonts w:eastAsia="SimHei" w:hint="eastAsia"/>
        </w:rPr>
        <w:t>；</w:t>
      </w:r>
    </w:p>
    <w:p w:rsidR="00E62E0A" w:rsidRPr="00E62E0A" w:rsidRDefault="001E2D29" w:rsidP="00E62E0A">
      <w:pPr>
        <w:pStyle w:val="SingleTxtGC"/>
        <w:numPr>
          <w:ilvl w:val="0"/>
          <w:numId w:val="13"/>
        </w:numPr>
        <w:rPr>
          <w:rFonts w:eastAsia="SimHei"/>
        </w:rPr>
      </w:pPr>
      <w:r>
        <w:rPr>
          <w:rFonts w:eastAsia="SimHei" w:hint="eastAsia"/>
        </w:rPr>
        <w:t>仅将单独拘</w:t>
      </w:r>
      <w:r w:rsidR="00E62E0A" w:rsidRPr="00E62E0A">
        <w:rPr>
          <w:rFonts w:eastAsia="SimHei" w:hint="eastAsia"/>
        </w:rPr>
        <w:t>禁作为最后手段在其他替代控制办法失败时使用</w:t>
      </w:r>
      <w:r w:rsidR="00C1510E">
        <w:rPr>
          <w:rFonts w:eastAsia="SimHei" w:hint="eastAsia"/>
        </w:rPr>
        <w:t>，</w:t>
      </w:r>
      <w:r w:rsidR="00E62E0A" w:rsidRPr="00E62E0A">
        <w:rPr>
          <w:rFonts w:eastAsia="SimHei" w:hint="eastAsia"/>
        </w:rPr>
        <w:t>时间尽可能短并接受严格的医生监督</w:t>
      </w:r>
      <w:r w:rsidR="00C1510E">
        <w:rPr>
          <w:rFonts w:eastAsia="SimHei" w:hint="eastAsia"/>
        </w:rPr>
        <w:t>；</w:t>
      </w:r>
    </w:p>
    <w:p w:rsidR="00E62E0A" w:rsidRPr="00E62E0A" w:rsidRDefault="00E62E0A" w:rsidP="00E62E0A">
      <w:pPr>
        <w:pStyle w:val="SingleTxtGC"/>
        <w:numPr>
          <w:ilvl w:val="0"/>
          <w:numId w:val="13"/>
        </w:numPr>
        <w:rPr>
          <w:rFonts w:eastAsia="SimHei"/>
        </w:rPr>
      </w:pPr>
      <w:r w:rsidRPr="00E62E0A">
        <w:rPr>
          <w:rFonts w:eastAsia="SimHei" w:hint="eastAsia"/>
        </w:rPr>
        <w:t>对过度使用限制措施导致被收容者伤害和</w:t>
      </w:r>
      <w:r w:rsidR="00C1510E">
        <w:rPr>
          <w:rFonts w:eastAsia="SimHei" w:hint="eastAsia"/>
        </w:rPr>
        <w:t>/</w:t>
      </w:r>
      <w:r w:rsidRPr="00E62E0A">
        <w:rPr>
          <w:rFonts w:eastAsia="SimHei" w:hint="eastAsia"/>
        </w:rPr>
        <w:t>或死亡的事件进行有效和公正的调查</w:t>
      </w:r>
      <w:r w:rsidR="00C1510E">
        <w:rPr>
          <w:rFonts w:eastAsia="SimHei" w:hint="eastAsia"/>
        </w:rPr>
        <w:t>；</w:t>
      </w:r>
    </w:p>
    <w:p w:rsidR="001E2D29" w:rsidRPr="00F62A57" w:rsidRDefault="00E62E0A" w:rsidP="001E2D29">
      <w:pPr>
        <w:pStyle w:val="SingleTxtGC"/>
        <w:numPr>
          <w:ilvl w:val="0"/>
          <w:numId w:val="13"/>
        </w:numPr>
        <w:rPr>
          <w:rFonts w:eastAsia="SimHei"/>
        </w:rPr>
      </w:pPr>
      <w:r w:rsidRPr="00F62A57">
        <w:rPr>
          <w:rFonts w:eastAsia="SimHei" w:hint="eastAsia"/>
        </w:rPr>
        <w:t>为受害者提供补救和补偿。</w:t>
      </w:r>
    </w:p>
    <w:p w:rsidR="00E62E0A" w:rsidRPr="00742BCC" w:rsidRDefault="001E2D29" w:rsidP="001E2D29">
      <w:pPr>
        <w:pStyle w:val="H23GC"/>
        <w:rPr>
          <w:rFonts w:hint="eastAsia"/>
        </w:rPr>
      </w:pPr>
      <w:r>
        <w:br w:type="page"/>
      </w:r>
      <w:r>
        <w:rPr>
          <w:rFonts w:hint="eastAsia"/>
        </w:rPr>
        <w:tab/>
      </w:r>
      <w:r>
        <w:rPr>
          <w:rFonts w:hint="eastAsia"/>
        </w:rPr>
        <w:tab/>
      </w:r>
      <w:r w:rsidR="00E62E0A" w:rsidRPr="00742BCC">
        <w:rPr>
          <w:rFonts w:hint="eastAsia"/>
        </w:rPr>
        <w:t>诉诸投诉机制</w:t>
      </w:r>
    </w:p>
    <w:p w:rsidR="00E62E0A" w:rsidRPr="00742BCC" w:rsidRDefault="00E62E0A" w:rsidP="00E62E0A">
      <w:pPr>
        <w:pStyle w:val="SingleTxtGC"/>
        <w:rPr>
          <w:rFonts w:hint="eastAsia"/>
        </w:rPr>
      </w:pPr>
      <w:r w:rsidRPr="00742BCC">
        <w:t>2</w:t>
      </w:r>
      <w:r w:rsidR="00C1510E">
        <w:t>2.</w:t>
      </w:r>
      <w:r>
        <w:t xml:space="preserve">  </w:t>
      </w:r>
      <w:r w:rsidRPr="00742BCC">
        <w:rPr>
          <w:rFonts w:hint="eastAsia"/>
        </w:rPr>
        <w:t>委员会感到关切的是</w:t>
      </w:r>
      <w:r w:rsidR="00C1510E">
        <w:rPr>
          <w:rFonts w:hint="eastAsia"/>
        </w:rPr>
        <w:t>，</w:t>
      </w:r>
      <w:r w:rsidRPr="00742BCC">
        <w:rPr>
          <w:rFonts w:hint="eastAsia"/>
        </w:rPr>
        <w:t>缔约国通过监禁机构检查局告知拘留设施</w:t>
      </w:r>
      <w:r w:rsidR="00C1510E">
        <w:rPr>
          <w:rFonts w:hint="eastAsia"/>
        </w:rPr>
        <w:t>(</w:t>
      </w:r>
      <w:r w:rsidRPr="00742BCC">
        <w:rPr>
          <w:rFonts w:hint="eastAsia"/>
        </w:rPr>
        <w:t>包括移民拘留中心</w:t>
      </w:r>
      <w:r w:rsidR="00C1510E">
        <w:rPr>
          <w:rFonts w:hint="eastAsia"/>
        </w:rPr>
        <w:t>)</w:t>
      </w:r>
      <w:r w:rsidRPr="00742BCC">
        <w:rPr>
          <w:rFonts w:hint="eastAsia"/>
        </w:rPr>
        <w:t>中酷刑和虐待的据称受害者其针对拘留设施工作人员的可用投诉程序的战略不够明确</w:t>
      </w:r>
      <w:r w:rsidR="00C1510E">
        <w:rPr>
          <w:rFonts w:hint="eastAsia"/>
        </w:rPr>
        <w:t>(</w:t>
      </w:r>
      <w:r w:rsidRPr="00742BCC">
        <w:rPr>
          <w:rFonts w:hint="eastAsia"/>
        </w:rPr>
        <w:t>第</w:t>
      </w:r>
      <w:r w:rsidRPr="00742BCC">
        <w:rPr>
          <w:rFonts w:hint="eastAsia"/>
        </w:rPr>
        <w:t>12</w:t>
      </w:r>
      <w:r w:rsidRPr="00742BCC">
        <w:rPr>
          <w:rFonts w:hint="eastAsia"/>
        </w:rPr>
        <w:t>条、第</w:t>
      </w:r>
      <w:r w:rsidRPr="00742BCC">
        <w:rPr>
          <w:rFonts w:hint="eastAsia"/>
        </w:rPr>
        <w:t>13</w:t>
      </w:r>
      <w:r w:rsidRPr="00742BCC">
        <w:rPr>
          <w:rFonts w:hint="eastAsia"/>
        </w:rPr>
        <w:t>条和第</w:t>
      </w:r>
      <w:r w:rsidRPr="00742BCC">
        <w:rPr>
          <w:rFonts w:hint="eastAsia"/>
        </w:rPr>
        <w:t>16</w:t>
      </w:r>
      <w:r w:rsidRPr="00742BCC">
        <w:rPr>
          <w:rFonts w:hint="eastAsia"/>
        </w:rPr>
        <w:t>条</w:t>
      </w:r>
      <w:r w:rsidR="00C1510E">
        <w:rPr>
          <w:rFonts w:hint="eastAsia"/>
        </w:rPr>
        <w:t>)</w:t>
      </w:r>
      <w:r w:rsidRPr="00742BCC">
        <w:rPr>
          <w:rFonts w:hint="eastAsia"/>
        </w:rPr>
        <w:t>。</w:t>
      </w:r>
    </w:p>
    <w:p w:rsidR="00E62E0A" w:rsidRPr="00E62E0A" w:rsidRDefault="00E62E0A" w:rsidP="00E62E0A">
      <w:pPr>
        <w:pStyle w:val="SingleTxtGC"/>
        <w:rPr>
          <w:rFonts w:eastAsia="SimHei" w:hint="eastAsia"/>
        </w:rPr>
      </w:pPr>
      <w:r w:rsidRPr="00E62E0A">
        <w:rPr>
          <w:rFonts w:eastAsia="SimHei" w:hint="eastAsia"/>
        </w:rPr>
        <w:t>委员会建议缔约国采取进一步措施</w:t>
      </w:r>
      <w:r w:rsidR="00C1510E">
        <w:rPr>
          <w:rFonts w:eastAsia="SimHei" w:hint="eastAsia"/>
        </w:rPr>
        <w:t>：</w:t>
      </w:r>
    </w:p>
    <w:p w:rsidR="00E62E0A" w:rsidRPr="001E2D29" w:rsidRDefault="00E62E0A" w:rsidP="00E62E0A">
      <w:pPr>
        <w:pStyle w:val="SingleTxtGC"/>
        <w:numPr>
          <w:ilvl w:val="0"/>
          <w:numId w:val="14"/>
        </w:numPr>
        <w:rPr>
          <w:rFonts w:eastAsia="SimHei" w:hint="eastAsia"/>
        </w:rPr>
      </w:pPr>
      <w:r w:rsidRPr="001E2D29">
        <w:rPr>
          <w:rFonts w:eastAsia="SimHei" w:hint="eastAsia"/>
        </w:rPr>
        <w:t>通过监禁机构检查局向被拘留者宣传提交据称在拘留设施内遭到拘留设施各类工作人员实施的酷刑和虐待的投诉的可能性和程序</w:t>
      </w:r>
      <w:r w:rsidR="00C1510E">
        <w:rPr>
          <w:rFonts w:eastAsia="SimHei" w:hint="eastAsia"/>
        </w:rPr>
        <w:t>；</w:t>
      </w:r>
    </w:p>
    <w:p w:rsidR="00E62E0A" w:rsidRPr="00E62E0A" w:rsidRDefault="00E62E0A" w:rsidP="00E62E0A">
      <w:pPr>
        <w:pStyle w:val="SingleTxtGC"/>
        <w:numPr>
          <w:ilvl w:val="0"/>
          <w:numId w:val="14"/>
        </w:numPr>
        <w:rPr>
          <w:rFonts w:eastAsia="SimHei" w:hint="eastAsia"/>
        </w:rPr>
      </w:pPr>
      <w:r w:rsidRPr="00E62E0A">
        <w:rPr>
          <w:rFonts w:eastAsia="SimHei" w:hint="eastAsia"/>
        </w:rPr>
        <w:t>公布并广泛宣传这些信息</w:t>
      </w:r>
      <w:r w:rsidR="00C1510E">
        <w:rPr>
          <w:rFonts w:eastAsia="SimHei" w:hint="eastAsia"/>
        </w:rPr>
        <w:t>，</w:t>
      </w:r>
      <w:r w:rsidRPr="00E62E0A">
        <w:rPr>
          <w:rFonts w:eastAsia="SimHei" w:hint="eastAsia"/>
        </w:rPr>
        <w:t>包括为此在所有拘留场所进行张贴</w:t>
      </w:r>
      <w:r w:rsidR="00C1510E">
        <w:rPr>
          <w:rFonts w:eastAsia="SimHei" w:hint="eastAsia"/>
        </w:rPr>
        <w:t>；</w:t>
      </w:r>
    </w:p>
    <w:p w:rsidR="00E62E0A" w:rsidRPr="00E62E0A" w:rsidRDefault="00E62E0A" w:rsidP="00E62E0A">
      <w:pPr>
        <w:pStyle w:val="SingleTxtGC"/>
        <w:numPr>
          <w:ilvl w:val="0"/>
          <w:numId w:val="14"/>
        </w:numPr>
        <w:rPr>
          <w:rFonts w:eastAsia="SimHei" w:hint="eastAsia"/>
        </w:rPr>
      </w:pPr>
      <w:r w:rsidRPr="00E62E0A">
        <w:rPr>
          <w:rFonts w:eastAsia="SimHei" w:hint="eastAsia"/>
        </w:rPr>
        <w:t>确保关于拘留设施工作人员</w:t>
      </w:r>
      <w:r w:rsidRPr="00423FAA">
        <w:rPr>
          <w:rFonts w:eastAsia="SimHei" w:hint="eastAsia"/>
        </w:rPr>
        <w:t>不当</w:t>
      </w:r>
      <w:r w:rsidRPr="00E62E0A">
        <w:rPr>
          <w:rFonts w:eastAsia="SimHei" w:hint="eastAsia"/>
        </w:rPr>
        <w:t>行为的所有指控</w:t>
      </w:r>
      <w:r w:rsidR="00C1510E">
        <w:rPr>
          <w:rFonts w:eastAsia="SimHei" w:hint="eastAsia"/>
        </w:rPr>
        <w:t>，</w:t>
      </w:r>
      <w:r w:rsidRPr="00E62E0A">
        <w:rPr>
          <w:rFonts w:eastAsia="SimHei" w:hint="eastAsia"/>
        </w:rPr>
        <w:t>包括因虐待投诉而受到恐吓或报复的案件都得到应有的评估和调查。</w:t>
      </w:r>
    </w:p>
    <w:p w:rsidR="00E62E0A" w:rsidRPr="00742BCC" w:rsidRDefault="00E62E0A" w:rsidP="00E62E0A">
      <w:pPr>
        <w:pStyle w:val="H23GC"/>
        <w:rPr>
          <w:rFonts w:hint="eastAsia"/>
        </w:rPr>
      </w:pPr>
      <w:r w:rsidRPr="00742BCC">
        <w:tab/>
      </w:r>
      <w:r w:rsidRPr="00742BCC">
        <w:tab/>
      </w:r>
      <w:r w:rsidRPr="00742BCC">
        <w:rPr>
          <w:rFonts w:hint="eastAsia"/>
        </w:rPr>
        <w:t>及时、独立和彻底的调查</w:t>
      </w:r>
    </w:p>
    <w:p w:rsidR="00E62E0A" w:rsidRPr="00742BCC" w:rsidRDefault="00E62E0A" w:rsidP="00E62E0A">
      <w:pPr>
        <w:pStyle w:val="SingleTxtGC"/>
        <w:rPr>
          <w:rFonts w:hint="eastAsia"/>
        </w:rPr>
      </w:pPr>
      <w:r w:rsidRPr="00742BCC">
        <w:t>2</w:t>
      </w:r>
      <w:r w:rsidR="00C1510E">
        <w:t>3.</w:t>
      </w:r>
      <w:r>
        <w:rPr>
          <w:rFonts w:hint="eastAsia"/>
        </w:rPr>
        <w:t xml:space="preserve">  </w:t>
      </w:r>
      <w:r w:rsidRPr="00742BCC">
        <w:rPr>
          <w:rFonts w:hint="eastAsia"/>
        </w:rPr>
        <w:t>委员会欢迎缔约国关于虐待和侮辱囚犯事件调查机制的说明</w:t>
      </w:r>
      <w:r w:rsidR="00C1510E">
        <w:rPr>
          <w:rFonts w:hint="eastAsia"/>
        </w:rPr>
        <w:t>(</w:t>
      </w:r>
      <w:r w:rsidRPr="00742BCC">
        <w:rPr>
          <w:rFonts w:hint="eastAsia"/>
        </w:rPr>
        <w:t>报告第</w:t>
      </w:r>
      <w:r w:rsidRPr="00742BCC">
        <w:rPr>
          <w:rFonts w:hint="eastAsia"/>
        </w:rPr>
        <w:t>73-77</w:t>
      </w:r>
      <w:r w:rsidRPr="00742BCC">
        <w:rPr>
          <w:rFonts w:hint="eastAsia"/>
        </w:rPr>
        <w:t>段</w:t>
      </w:r>
      <w:r w:rsidR="00C1510E">
        <w:rPr>
          <w:rFonts w:hint="eastAsia"/>
        </w:rPr>
        <w:t>)</w:t>
      </w:r>
      <w:r w:rsidR="00C1510E">
        <w:rPr>
          <w:rFonts w:hint="eastAsia"/>
        </w:rPr>
        <w:t>，</w:t>
      </w:r>
      <w:r w:rsidRPr="00742BCC">
        <w:rPr>
          <w:rFonts w:hint="eastAsia"/>
        </w:rPr>
        <w:t>但委员会感到关切的是</w:t>
      </w:r>
      <w:r w:rsidR="00C1510E">
        <w:rPr>
          <w:rFonts w:hint="eastAsia"/>
        </w:rPr>
        <w:t>，</w:t>
      </w:r>
      <w:r w:rsidRPr="00742BCC">
        <w:rPr>
          <w:rFonts w:hint="eastAsia"/>
        </w:rPr>
        <w:t>其中没有说明关于减少拘留设施</w:t>
      </w:r>
      <w:r w:rsidR="00C1510E">
        <w:rPr>
          <w:rFonts w:hint="eastAsia"/>
        </w:rPr>
        <w:t>(</w:t>
      </w:r>
      <w:r w:rsidRPr="00742BCC">
        <w:rPr>
          <w:rFonts w:hint="eastAsia"/>
        </w:rPr>
        <w:t>包括移民拘留中心</w:t>
      </w:r>
      <w:r w:rsidR="00C1510E">
        <w:rPr>
          <w:rFonts w:hint="eastAsia"/>
        </w:rPr>
        <w:t>)</w:t>
      </w:r>
      <w:r w:rsidRPr="00742BCC">
        <w:rPr>
          <w:rFonts w:hint="eastAsia"/>
        </w:rPr>
        <w:t>中虐待案件的措施的影响。委员会还感到关切的是</w:t>
      </w:r>
      <w:r w:rsidR="00C1510E">
        <w:rPr>
          <w:rFonts w:hint="eastAsia"/>
        </w:rPr>
        <w:t>，</w:t>
      </w:r>
      <w:r w:rsidRPr="00742BCC">
        <w:rPr>
          <w:rFonts w:hint="eastAsia"/>
        </w:rPr>
        <w:t>缔约国没有对阿鲁巴和</w:t>
      </w:r>
      <w:r w:rsidRPr="00742BCC">
        <w:t>库拉索</w:t>
      </w:r>
      <w:r w:rsidRPr="00742BCC">
        <w:rPr>
          <w:rFonts w:hint="eastAsia"/>
        </w:rPr>
        <w:t>发生的囚犯间暴力行为进行独立、公正和有效的调查</w:t>
      </w:r>
      <w:r w:rsidR="00123F45">
        <w:rPr>
          <w:rFonts w:hint="eastAsia"/>
        </w:rPr>
        <w:t>(</w:t>
      </w:r>
      <w:r w:rsidR="00123F45" w:rsidRPr="00742BCC">
        <w:rPr>
          <w:rFonts w:hint="eastAsia"/>
        </w:rPr>
        <w:t>第</w:t>
      </w:r>
      <w:r w:rsidR="00123F45" w:rsidRPr="00742BCC">
        <w:rPr>
          <w:rFonts w:hint="eastAsia"/>
        </w:rPr>
        <w:t>12</w:t>
      </w:r>
      <w:r w:rsidR="00123F45" w:rsidRPr="00742BCC">
        <w:rPr>
          <w:rFonts w:hint="eastAsia"/>
        </w:rPr>
        <w:t>条、第</w:t>
      </w:r>
      <w:r w:rsidR="00123F45" w:rsidRPr="00742BCC">
        <w:rPr>
          <w:rFonts w:hint="eastAsia"/>
        </w:rPr>
        <w:t>13</w:t>
      </w:r>
      <w:r w:rsidR="00123F45" w:rsidRPr="00742BCC">
        <w:rPr>
          <w:rFonts w:hint="eastAsia"/>
        </w:rPr>
        <w:t>条和第</w:t>
      </w:r>
      <w:r w:rsidR="00123F45" w:rsidRPr="00742BCC">
        <w:rPr>
          <w:rFonts w:hint="eastAsia"/>
        </w:rPr>
        <w:t>16</w:t>
      </w:r>
      <w:r w:rsidR="00123F45" w:rsidRPr="00742BCC">
        <w:rPr>
          <w:rFonts w:hint="eastAsia"/>
        </w:rPr>
        <w:t>条</w:t>
      </w:r>
      <w:r w:rsidR="00123F45">
        <w:rPr>
          <w:rFonts w:hint="eastAsia"/>
        </w:rPr>
        <w:t>)</w:t>
      </w:r>
      <w:r w:rsidRPr="00742BCC">
        <w:rPr>
          <w:rFonts w:hint="eastAsia"/>
        </w:rPr>
        <w:t>。</w:t>
      </w:r>
    </w:p>
    <w:p w:rsidR="00E62E0A" w:rsidRPr="00E62E0A" w:rsidRDefault="00E62E0A" w:rsidP="00E62E0A">
      <w:pPr>
        <w:pStyle w:val="SingleTxtGC"/>
        <w:rPr>
          <w:rFonts w:eastAsia="SimHei" w:hint="eastAsia"/>
        </w:rPr>
      </w:pPr>
      <w:r w:rsidRPr="00E62E0A">
        <w:rPr>
          <w:rFonts w:eastAsia="SimHei" w:hint="eastAsia"/>
        </w:rPr>
        <w:t>委员会建议缔约国</w:t>
      </w:r>
      <w:r w:rsidR="00C1510E">
        <w:rPr>
          <w:rFonts w:eastAsia="SimHei" w:hint="eastAsia"/>
        </w:rPr>
        <w:t>：</w:t>
      </w:r>
    </w:p>
    <w:p w:rsidR="00E62E0A" w:rsidRPr="00E62E0A" w:rsidRDefault="00E62E0A" w:rsidP="00E62E0A">
      <w:pPr>
        <w:pStyle w:val="SingleTxtGC"/>
        <w:numPr>
          <w:ilvl w:val="0"/>
          <w:numId w:val="15"/>
        </w:numPr>
        <w:rPr>
          <w:rFonts w:eastAsia="SimHei" w:hint="eastAsia"/>
        </w:rPr>
      </w:pPr>
      <w:r w:rsidRPr="00E62E0A">
        <w:rPr>
          <w:rFonts w:eastAsia="SimHei" w:hint="eastAsia"/>
        </w:rPr>
        <w:t>告知委员会缔约国在确保对拘留设施</w:t>
      </w:r>
      <w:r w:rsidR="00C1510E">
        <w:rPr>
          <w:rFonts w:eastAsia="SimHei" w:hint="eastAsia"/>
        </w:rPr>
        <w:t>(</w:t>
      </w:r>
      <w:r w:rsidRPr="00E62E0A">
        <w:rPr>
          <w:rFonts w:eastAsia="SimHei" w:hint="eastAsia"/>
        </w:rPr>
        <w:t>包括移民拘留中心</w:t>
      </w:r>
      <w:r w:rsidR="00C1510E">
        <w:rPr>
          <w:rFonts w:eastAsia="SimHei" w:hint="eastAsia"/>
        </w:rPr>
        <w:t>)</w:t>
      </w:r>
      <w:r w:rsidRPr="00E62E0A">
        <w:rPr>
          <w:rFonts w:eastAsia="SimHei" w:hint="eastAsia"/>
        </w:rPr>
        <w:t>发生的所有酷刑和虐待的指控进行及时、公正和有效调查方面采取的措施</w:t>
      </w:r>
      <w:r w:rsidR="00C1510E">
        <w:rPr>
          <w:rFonts w:eastAsia="SimHei" w:hint="eastAsia"/>
        </w:rPr>
        <w:t>，</w:t>
      </w:r>
      <w:r w:rsidRPr="00E62E0A">
        <w:rPr>
          <w:rFonts w:eastAsia="SimHei" w:hint="eastAsia"/>
        </w:rPr>
        <w:t>以及将肇事者绳之以法和适当赔偿受害者的措施</w:t>
      </w:r>
      <w:r w:rsidR="00C1510E">
        <w:rPr>
          <w:rFonts w:eastAsia="SimHei" w:hint="eastAsia"/>
        </w:rPr>
        <w:t>；</w:t>
      </w:r>
    </w:p>
    <w:p w:rsidR="00E62E0A" w:rsidRPr="00E62E0A" w:rsidRDefault="00E62E0A" w:rsidP="00E62E0A">
      <w:pPr>
        <w:pStyle w:val="SingleTxtGC"/>
        <w:numPr>
          <w:ilvl w:val="0"/>
          <w:numId w:val="15"/>
        </w:numPr>
        <w:rPr>
          <w:rFonts w:eastAsia="SimHei" w:hint="eastAsia"/>
        </w:rPr>
      </w:pPr>
      <w:r w:rsidRPr="00E62E0A">
        <w:rPr>
          <w:rFonts w:eastAsia="SimHei" w:hint="eastAsia"/>
        </w:rPr>
        <w:t>评估减少所有拘留设施中虐待案件的措施的影响</w:t>
      </w:r>
      <w:r w:rsidR="00C1510E">
        <w:rPr>
          <w:rFonts w:eastAsia="SimHei" w:hint="eastAsia"/>
        </w:rPr>
        <w:t>，</w:t>
      </w:r>
      <w:r w:rsidRPr="00E62E0A">
        <w:rPr>
          <w:rFonts w:eastAsia="SimHei" w:hint="eastAsia"/>
        </w:rPr>
        <w:t>并向委员会提供相应的最新资料</w:t>
      </w:r>
      <w:r w:rsidR="00C1510E">
        <w:rPr>
          <w:rFonts w:eastAsia="SimHei" w:hint="eastAsia"/>
        </w:rPr>
        <w:t>；</w:t>
      </w:r>
    </w:p>
    <w:p w:rsidR="00E62E0A" w:rsidRPr="00E62E0A" w:rsidRDefault="00E62E0A" w:rsidP="00E62E0A">
      <w:pPr>
        <w:pStyle w:val="SingleTxtGC"/>
        <w:numPr>
          <w:ilvl w:val="0"/>
          <w:numId w:val="15"/>
        </w:numPr>
        <w:rPr>
          <w:rFonts w:eastAsia="SimHei" w:hint="eastAsia"/>
        </w:rPr>
      </w:pPr>
      <w:r w:rsidRPr="00E62E0A">
        <w:rPr>
          <w:rFonts w:eastAsia="SimHei" w:hint="eastAsia"/>
        </w:rPr>
        <w:t>对阿鲁巴和库拉索发生的囚犯间暴力事件开展独立、公正和有效的调查</w:t>
      </w:r>
      <w:r w:rsidR="00C1510E">
        <w:rPr>
          <w:rFonts w:eastAsia="SimHei" w:hint="eastAsia"/>
        </w:rPr>
        <w:t>，</w:t>
      </w:r>
      <w:r w:rsidRPr="00E62E0A">
        <w:rPr>
          <w:rFonts w:eastAsia="SimHei" w:hint="eastAsia"/>
        </w:rPr>
        <w:t>并为赔偿要求</w:t>
      </w:r>
      <w:r w:rsidR="00C1510E">
        <w:rPr>
          <w:rFonts w:eastAsia="SimHei" w:hint="eastAsia"/>
        </w:rPr>
        <w:t>，</w:t>
      </w:r>
      <w:r w:rsidRPr="00E62E0A">
        <w:rPr>
          <w:rFonts w:eastAsia="SimHei" w:hint="eastAsia"/>
        </w:rPr>
        <w:t>包括囚犯家人的赔偿要求提供便利。</w:t>
      </w:r>
    </w:p>
    <w:p w:rsidR="00E62E0A" w:rsidRPr="00742BCC" w:rsidRDefault="00E62E0A" w:rsidP="00E62E0A">
      <w:pPr>
        <w:pStyle w:val="H23GC"/>
        <w:rPr>
          <w:rFonts w:hint="eastAsia"/>
        </w:rPr>
      </w:pPr>
      <w:r w:rsidRPr="00742BCC">
        <w:tab/>
      </w:r>
      <w:r w:rsidRPr="00742BCC">
        <w:tab/>
      </w:r>
      <w:r w:rsidRPr="00742BCC">
        <w:rPr>
          <w:rFonts w:hint="eastAsia"/>
        </w:rPr>
        <w:t>补偿</w:t>
      </w:r>
    </w:p>
    <w:p w:rsidR="00E62E0A" w:rsidRPr="00742BCC" w:rsidRDefault="00E62E0A" w:rsidP="00E62E0A">
      <w:pPr>
        <w:pStyle w:val="SingleTxtGC"/>
        <w:rPr>
          <w:rFonts w:hint="eastAsia"/>
        </w:rPr>
      </w:pPr>
      <w:r w:rsidRPr="00742BCC">
        <w:t>2</w:t>
      </w:r>
      <w:r w:rsidR="00C1510E">
        <w:t>4.</w:t>
      </w:r>
      <w:r>
        <w:t xml:space="preserve">  </w:t>
      </w:r>
      <w:r w:rsidRPr="00742BCC">
        <w:rPr>
          <w:rFonts w:hint="eastAsia"/>
        </w:rPr>
        <w:t>委员会注意到缔约国说明了通过刑事、民事和行政程序寻求补偿和赔偿的途径</w:t>
      </w:r>
      <w:r w:rsidR="00C1510E">
        <w:rPr>
          <w:rFonts w:hint="eastAsia"/>
        </w:rPr>
        <w:t>(</w:t>
      </w:r>
      <w:r w:rsidRPr="00742BCC">
        <w:rPr>
          <w:rFonts w:hint="eastAsia"/>
        </w:rPr>
        <w:t>报告第</w:t>
      </w:r>
      <w:r w:rsidRPr="00742BCC">
        <w:rPr>
          <w:rFonts w:hint="eastAsia"/>
        </w:rPr>
        <w:t>90</w:t>
      </w:r>
      <w:r w:rsidRPr="00742BCC">
        <w:rPr>
          <w:rFonts w:hint="eastAsia"/>
        </w:rPr>
        <w:t>段</w:t>
      </w:r>
      <w:r w:rsidR="00C1510E">
        <w:rPr>
          <w:rFonts w:hint="eastAsia"/>
        </w:rPr>
        <w:t>)</w:t>
      </w:r>
      <w:r w:rsidR="00C1510E">
        <w:rPr>
          <w:rFonts w:hint="eastAsia"/>
        </w:rPr>
        <w:t>，</w:t>
      </w:r>
      <w:r w:rsidRPr="00742BCC">
        <w:rPr>
          <w:rFonts w:hint="eastAsia"/>
        </w:rPr>
        <w:t>但委员会关切地注意到其中缺少关于</w:t>
      </w:r>
      <w:r w:rsidRPr="00742BCC">
        <w:rPr>
          <w:rFonts w:hint="eastAsia"/>
        </w:rPr>
        <w:t>2007</w:t>
      </w:r>
      <w:r w:rsidRPr="00742BCC">
        <w:rPr>
          <w:rFonts w:hint="eastAsia"/>
        </w:rPr>
        <w:t>年审议上次定期报告以来补偿和赔偿措施的数量和实例</w:t>
      </w:r>
      <w:r w:rsidR="00C1510E">
        <w:rPr>
          <w:rFonts w:hint="eastAsia"/>
        </w:rPr>
        <w:t>(</w:t>
      </w:r>
      <w:r w:rsidRPr="00742BCC">
        <w:rPr>
          <w:rFonts w:hint="eastAsia"/>
        </w:rPr>
        <w:t>包括法院指令的和实际提供给酷刑受害者或其家人的赔偿方式</w:t>
      </w:r>
      <w:r w:rsidR="00C1510E">
        <w:rPr>
          <w:rFonts w:hint="eastAsia"/>
        </w:rPr>
        <w:t>)</w:t>
      </w:r>
      <w:r w:rsidRPr="00742BCC">
        <w:rPr>
          <w:rFonts w:hint="eastAsia"/>
        </w:rPr>
        <w:t>的具体资料。委员会还感到关切的是</w:t>
      </w:r>
      <w:r w:rsidR="00C1510E">
        <w:rPr>
          <w:rFonts w:hint="eastAsia"/>
        </w:rPr>
        <w:t>，</w:t>
      </w:r>
      <w:r w:rsidRPr="00742BCC">
        <w:rPr>
          <w:rFonts w:hint="eastAsia"/>
        </w:rPr>
        <w:t>对造成</w:t>
      </w:r>
      <w:r w:rsidRPr="00742BCC">
        <w:rPr>
          <w:rFonts w:hint="eastAsia"/>
        </w:rPr>
        <w:t>11</w:t>
      </w:r>
      <w:r w:rsidRPr="00742BCC">
        <w:rPr>
          <w:rFonts w:hint="eastAsia"/>
        </w:rPr>
        <w:t>人死亡和</w:t>
      </w:r>
      <w:r w:rsidRPr="00742BCC">
        <w:rPr>
          <w:rFonts w:hint="eastAsia"/>
        </w:rPr>
        <w:t>15</w:t>
      </w:r>
      <w:r w:rsidRPr="00742BCC">
        <w:rPr>
          <w:rFonts w:hint="eastAsia"/>
        </w:rPr>
        <w:t>人受伤的</w:t>
      </w:r>
      <w:smartTag w:uri="urn:schemas-microsoft-com:office:smarttags" w:element="chsdate">
        <w:smartTagPr>
          <w:attr w:name="IsROCDate" w:val="False"/>
          <w:attr w:name="IsLunarDate" w:val="False"/>
          <w:attr w:name="Day" w:val="26"/>
          <w:attr w:name="Month" w:val="10"/>
          <w:attr w:name="Year" w:val="2005"/>
        </w:smartTagPr>
        <w:r w:rsidRPr="00742BCC">
          <w:rPr>
            <w:rFonts w:hint="eastAsia"/>
          </w:rPr>
          <w:t>2005</w:t>
        </w:r>
        <w:r w:rsidRPr="00742BCC">
          <w:rPr>
            <w:rFonts w:hint="eastAsia"/>
          </w:rPr>
          <w:t>年</w:t>
        </w:r>
        <w:r w:rsidRPr="00742BCC">
          <w:rPr>
            <w:rFonts w:hint="eastAsia"/>
          </w:rPr>
          <w:t>10</w:t>
        </w:r>
        <w:r w:rsidRPr="00742BCC">
          <w:rPr>
            <w:rFonts w:hint="eastAsia"/>
          </w:rPr>
          <w:t>月</w:t>
        </w:r>
        <w:r w:rsidRPr="00742BCC">
          <w:rPr>
            <w:rFonts w:hint="eastAsia"/>
          </w:rPr>
          <w:t>26</w:t>
        </w:r>
        <w:r w:rsidRPr="00742BCC">
          <w:rPr>
            <w:rFonts w:hint="eastAsia"/>
          </w:rPr>
          <w:t>日</w:t>
        </w:r>
      </w:smartTag>
      <w:r w:rsidRPr="00742BCC">
        <w:rPr>
          <w:rFonts w:hint="eastAsia"/>
        </w:rPr>
        <w:t>晚至</w:t>
      </w:r>
      <w:r w:rsidRPr="00742BCC">
        <w:rPr>
          <w:rFonts w:hint="eastAsia"/>
        </w:rPr>
        <w:t>27</w:t>
      </w:r>
      <w:r w:rsidRPr="00742BCC">
        <w:rPr>
          <w:rFonts w:hint="eastAsia"/>
        </w:rPr>
        <w:t>日阿姆斯特丹史基浦机场移民拘留中心失火事件的独立调查的结论认为防火措施严重不足</w:t>
      </w:r>
      <w:r w:rsidR="00C1510E">
        <w:rPr>
          <w:rFonts w:hint="eastAsia"/>
        </w:rPr>
        <w:t>，</w:t>
      </w:r>
      <w:r w:rsidRPr="00742BCC">
        <w:rPr>
          <w:rFonts w:hint="eastAsia"/>
        </w:rPr>
        <w:t>但缔约国没有追究任何官员的责任</w:t>
      </w:r>
      <w:r w:rsidR="00C1510E">
        <w:rPr>
          <w:rFonts w:hint="eastAsia"/>
        </w:rPr>
        <w:t>，</w:t>
      </w:r>
      <w:r w:rsidRPr="00742BCC">
        <w:rPr>
          <w:rFonts w:hint="eastAsia"/>
        </w:rPr>
        <w:t>受害者或其家人也没有得到</w:t>
      </w:r>
      <w:r w:rsidRPr="00742BCC">
        <w:rPr>
          <w:rFonts w:hint="eastAsia"/>
        </w:rPr>
        <w:t>2007</w:t>
      </w:r>
      <w:r w:rsidRPr="00742BCC">
        <w:rPr>
          <w:rFonts w:hint="eastAsia"/>
        </w:rPr>
        <w:t>年哈勒姆法院判决中列出的补偿和赔偿</w:t>
      </w:r>
      <w:r w:rsidR="00C1510E">
        <w:rPr>
          <w:rFonts w:hint="eastAsia"/>
        </w:rPr>
        <w:t>(</w:t>
      </w:r>
      <w:r w:rsidRPr="00742BCC">
        <w:rPr>
          <w:rFonts w:hint="eastAsia"/>
        </w:rPr>
        <w:t>第</w:t>
      </w:r>
      <w:r w:rsidRPr="00742BCC">
        <w:rPr>
          <w:rFonts w:hint="eastAsia"/>
        </w:rPr>
        <w:t>14</w:t>
      </w:r>
      <w:r w:rsidRPr="00742BCC">
        <w:rPr>
          <w:rFonts w:hint="eastAsia"/>
        </w:rPr>
        <w:t>条</w:t>
      </w:r>
      <w:r w:rsidR="00C1510E">
        <w:rPr>
          <w:rFonts w:hint="eastAsia"/>
        </w:rPr>
        <w:t>)</w:t>
      </w:r>
      <w:r w:rsidRPr="00742BCC">
        <w:rPr>
          <w:rFonts w:hint="eastAsia"/>
        </w:rPr>
        <w:t>。</w:t>
      </w:r>
    </w:p>
    <w:p w:rsidR="00E62E0A" w:rsidRPr="00E62E0A" w:rsidRDefault="00E62E0A" w:rsidP="00E62E0A">
      <w:pPr>
        <w:pStyle w:val="SingleTxtGC"/>
        <w:rPr>
          <w:rFonts w:eastAsia="SimHei" w:hint="eastAsia"/>
        </w:rPr>
      </w:pPr>
      <w:r w:rsidRPr="00E62E0A">
        <w:rPr>
          <w:rFonts w:eastAsia="SimHei" w:hint="eastAsia"/>
        </w:rPr>
        <w:t>委员会请缔约国在下次定期报告中说明补偿和赔偿</w:t>
      </w:r>
      <w:r w:rsidR="00C1510E">
        <w:rPr>
          <w:rFonts w:eastAsia="SimHei" w:hint="eastAsia"/>
        </w:rPr>
        <w:t>(</w:t>
      </w:r>
      <w:r w:rsidRPr="00E62E0A">
        <w:rPr>
          <w:rFonts w:eastAsia="SimHei" w:hint="eastAsia"/>
        </w:rPr>
        <w:t>包括赔偿金</w:t>
      </w:r>
      <w:r w:rsidR="00C1510E">
        <w:rPr>
          <w:rFonts w:eastAsia="SimHei" w:hint="eastAsia"/>
        </w:rPr>
        <w:t>)</w:t>
      </w:r>
      <w:r w:rsidR="001E2D29">
        <w:rPr>
          <w:rFonts w:eastAsia="SimHei" w:hint="eastAsia"/>
        </w:rPr>
        <w:t>要求的数量、获赔</w:t>
      </w:r>
      <w:r w:rsidRPr="00E62E0A">
        <w:rPr>
          <w:rFonts w:eastAsia="SimHei" w:hint="eastAsia"/>
        </w:rPr>
        <w:t>的数量、每起案件指令的或实际得到的赔偿金数额。具体而言</w:t>
      </w:r>
      <w:r w:rsidR="00C1510E">
        <w:rPr>
          <w:rFonts w:eastAsia="SimHei" w:hint="eastAsia"/>
        </w:rPr>
        <w:t>，</w:t>
      </w:r>
      <w:r w:rsidRPr="00E62E0A">
        <w:rPr>
          <w:rFonts w:eastAsia="SimHei" w:hint="eastAsia"/>
        </w:rPr>
        <w:t>缔约国应向</w:t>
      </w:r>
      <w:r w:rsidRPr="00E62E0A">
        <w:rPr>
          <w:rFonts w:eastAsia="SimHei" w:hint="eastAsia"/>
        </w:rPr>
        <w:t>2005</w:t>
      </w:r>
      <w:r w:rsidRPr="00E62E0A">
        <w:rPr>
          <w:rFonts w:eastAsia="SimHei" w:hint="eastAsia"/>
        </w:rPr>
        <w:t>年阿姆斯特丹史基浦机场移民拘留中心失火事件的受害者或其家人提供补偿和赔偿。委员会提请缔约国注意近期通过的关于《公约》第</w:t>
      </w:r>
      <w:r w:rsidRPr="00E62E0A">
        <w:rPr>
          <w:rFonts w:eastAsia="SimHei" w:hint="eastAsia"/>
        </w:rPr>
        <w:t>14</w:t>
      </w:r>
      <w:r w:rsidRPr="00E62E0A">
        <w:rPr>
          <w:rFonts w:eastAsia="SimHei" w:hint="eastAsia"/>
        </w:rPr>
        <w:t>条的第</w:t>
      </w:r>
      <w:r w:rsidRPr="00E62E0A">
        <w:rPr>
          <w:rFonts w:eastAsia="SimHei" w:hint="eastAsia"/>
        </w:rPr>
        <w:t>3</w:t>
      </w:r>
      <w:r w:rsidRPr="00E62E0A">
        <w:rPr>
          <w:rFonts w:eastAsia="SimHei" w:hint="eastAsia"/>
        </w:rPr>
        <w:t>号</w:t>
      </w:r>
      <w:r w:rsidR="001E2D29" w:rsidRPr="00E62E0A">
        <w:rPr>
          <w:rFonts w:eastAsia="SimHei" w:hint="eastAsia"/>
        </w:rPr>
        <w:t>一般性意见</w:t>
      </w:r>
      <w:r w:rsidR="00C1510E">
        <w:rPr>
          <w:rFonts w:eastAsia="SimHei" w:hint="eastAsia"/>
        </w:rPr>
        <w:t>(</w:t>
      </w:r>
      <w:r w:rsidRPr="00E62E0A">
        <w:rPr>
          <w:rFonts w:eastAsia="SimHei" w:hint="eastAsia"/>
        </w:rPr>
        <w:t>2012</w:t>
      </w:r>
      <w:r w:rsidRPr="00E62E0A">
        <w:rPr>
          <w:rFonts w:eastAsia="SimHei" w:hint="eastAsia"/>
        </w:rPr>
        <w:t>年</w:t>
      </w:r>
      <w:r w:rsidR="00C1510E">
        <w:rPr>
          <w:rFonts w:eastAsia="SimHei" w:hint="eastAsia"/>
        </w:rPr>
        <w:t>)</w:t>
      </w:r>
      <w:r w:rsidR="00C1510E">
        <w:rPr>
          <w:rFonts w:eastAsia="SimHei" w:hint="eastAsia"/>
        </w:rPr>
        <w:t>，</w:t>
      </w:r>
      <w:r w:rsidR="001E2D29">
        <w:rPr>
          <w:rFonts w:eastAsia="SimHei" w:hint="eastAsia"/>
        </w:rPr>
        <w:t>该意见解释了缔约国向酷刑受害者提供充分补偿这一义务的内容和范围</w:t>
      </w:r>
      <w:r w:rsidRPr="00E62E0A">
        <w:rPr>
          <w:rFonts w:eastAsia="SimHei" w:hint="eastAsia"/>
        </w:rPr>
        <w:t>。</w:t>
      </w:r>
    </w:p>
    <w:p w:rsidR="00E62E0A" w:rsidRPr="00742BCC" w:rsidRDefault="00E62E0A" w:rsidP="00E62E0A">
      <w:pPr>
        <w:pStyle w:val="H23GC"/>
        <w:rPr>
          <w:rFonts w:hint="eastAsia"/>
        </w:rPr>
      </w:pPr>
      <w:r w:rsidRPr="00742BCC">
        <w:tab/>
      </w:r>
      <w:r w:rsidRPr="00742BCC">
        <w:tab/>
      </w:r>
      <w:r w:rsidRPr="00742BCC">
        <w:rPr>
          <w:rFonts w:hint="eastAsia"/>
        </w:rPr>
        <w:t>贩运</w:t>
      </w:r>
    </w:p>
    <w:p w:rsidR="00E62E0A" w:rsidRPr="00742BCC" w:rsidRDefault="00E62E0A" w:rsidP="00E62E0A">
      <w:pPr>
        <w:pStyle w:val="SingleTxtGC"/>
        <w:rPr>
          <w:rFonts w:hint="eastAsia"/>
        </w:rPr>
      </w:pPr>
      <w:r w:rsidRPr="00742BCC">
        <w:t>2</w:t>
      </w:r>
      <w:r w:rsidR="00C1510E">
        <w:t>5.</w:t>
      </w:r>
      <w:r>
        <w:t xml:space="preserve">  </w:t>
      </w:r>
      <w:r w:rsidRPr="00742BCC">
        <w:rPr>
          <w:rFonts w:hint="eastAsia"/>
        </w:rPr>
        <w:t>委员会关切地注意到</w:t>
      </w:r>
      <w:r w:rsidR="00C1510E">
        <w:rPr>
          <w:rFonts w:hint="eastAsia"/>
        </w:rPr>
        <w:t>，</w:t>
      </w:r>
      <w:r w:rsidRPr="00742BCC">
        <w:rPr>
          <w:rFonts w:hint="eastAsia"/>
        </w:rPr>
        <w:t>人口贩运刑事调查</w:t>
      </w:r>
      <w:r w:rsidRPr="00742BCC">
        <w:rPr>
          <w:rFonts w:hint="eastAsia"/>
        </w:rPr>
        <w:t>2012</w:t>
      </w:r>
      <w:r w:rsidRPr="00742BCC">
        <w:rPr>
          <w:rFonts w:hint="eastAsia"/>
        </w:rPr>
        <w:t>年增至</w:t>
      </w:r>
      <w:r w:rsidRPr="00742BCC">
        <w:rPr>
          <w:rFonts w:hint="eastAsia"/>
        </w:rPr>
        <w:t>150</w:t>
      </w:r>
      <w:r w:rsidRPr="00742BCC">
        <w:rPr>
          <w:rFonts w:hint="eastAsia"/>
        </w:rPr>
        <w:t>宗</w:t>
      </w:r>
      <w:r w:rsidR="00C1510E">
        <w:rPr>
          <w:rFonts w:hint="eastAsia"/>
        </w:rPr>
        <w:t>，</w:t>
      </w:r>
      <w:r w:rsidRPr="00742BCC">
        <w:rPr>
          <w:rFonts w:hint="eastAsia"/>
        </w:rPr>
        <w:t>2012</w:t>
      </w:r>
      <w:r w:rsidRPr="00742BCC">
        <w:rPr>
          <w:rFonts w:hint="eastAsia"/>
        </w:rPr>
        <w:t>年定罪的贩运人口案件达</w:t>
      </w:r>
      <w:r w:rsidRPr="00742BCC">
        <w:rPr>
          <w:rFonts w:hint="eastAsia"/>
        </w:rPr>
        <w:t>140</w:t>
      </w:r>
      <w:r w:rsidRPr="00742BCC">
        <w:rPr>
          <w:rFonts w:hint="eastAsia"/>
        </w:rPr>
        <w:t>宗</w:t>
      </w:r>
      <w:r w:rsidR="00C1510E">
        <w:rPr>
          <w:rFonts w:hint="eastAsia"/>
        </w:rPr>
        <w:t>，</w:t>
      </w:r>
      <w:r w:rsidRPr="00742BCC">
        <w:rPr>
          <w:rFonts w:hint="eastAsia"/>
        </w:rPr>
        <w:t>与上年相比大幅增加。因此</w:t>
      </w:r>
      <w:r w:rsidR="00C1510E">
        <w:rPr>
          <w:rFonts w:hint="eastAsia"/>
        </w:rPr>
        <w:t>，</w:t>
      </w:r>
      <w:r w:rsidRPr="00742BCC">
        <w:rPr>
          <w:rFonts w:hint="eastAsia"/>
        </w:rPr>
        <w:t>委员会感到关切的是</w:t>
      </w:r>
      <w:r w:rsidR="00C1510E">
        <w:rPr>
          <w:rFonts w:hint="eastAsia"/>
        </w:rPr>
        <w:t>，</w:t>
      </w:r>
      <w:r w:rsidRPr="00742BCC">
        <w:rPr>
          <w:rFonts w:hint="eastAsia"/>
        </w:rPr>
        <w:t>缔约国的资料称“贩运问题很难查明</w:t>
      </w:r>
      <w:r w:rsidR="00C1510E">
        <w:rPr>
          <w:rFonts w:hint="eastAsia"/>
        </w:rPr>
        <w:t>，</w:t>
      </w:r>
      <w:r w:rsidRPr="00742BCC">
        <w:rPr>
          <w:rFonts w:hint="eastAsia"/>
        </w:rPr>
        <w:t>因而不能说案件</w:t>
      </w:r>
      <w:r w:rsidR="00C1510E">
        <w:rPr>
          <w:rFonts w:hint="eastAsia"/>
        </w:rPr>
        <w:t>(</w:t>
      </w:r>
      <w:r w:rsidRPr="00742BCC">
        <w:rPr>
          <w:rFonts w:hint="eastAsia"/>
        </w:rPr>
        <w:t>即查明和未查明的性剥削和贩运案件加在一起</w:t>
      </w:r>
      <w:r w:rsidR="00C1510E">
        <w:rPr>
          <w:rFonts w:hint="eastAsia"/>
        </w:rPr>
        <w:t>)</w:t>
      </w:r>
      <w:r w:rsidRPr="00742BCC">
        <w:rPr>
          <w:rFonts w:hint="eastAsia"/>
        </w:rPr>
        <w:t>总量增加了或是减少了”</w:t>
      </w:r>
      <w:r w:rsidR="00C1510E">
        <w:rPr>
          <w:rFonts w:hint="eastAsia"/>
        </w:rPr>
        <w:t>(</w:t>
      </w:r>
      <w:r w:rsidRPr="00742BCC">
        <w:rPr>
          <w:rFonts w:hint="eastAsia"/>
        </w:rPr>
        <w:t>报告第</w:t>
      </w:r>
      <w:r w:rsidRPr="00742BCC">
        <w:rPr>
          <w:rFonts w:hint="eastAsia"/>
        </w:rPr>
        <w:t>150</w:t>
      </w:r>
      <w:r w:rsidRPr="00742BCC">
        <w:rPr>
          <w:rFonts w:hint="eastAsia"/>
        </w:rPr>
        <w:t>段</w:t>
      </w:r>
      <w:r w:rsidR="00C1510E">
        <w:rPr>
          <w:rFonts w:hint="eastAsia"/>
        </w:rPr>
        <w:t>)(</w:t>
      </w:r>
      <w:r w:rsidRPr="00742BCC">
        <w:rPr>
          <w:rFonts w:hint="eastAsia"/>
        </w:rPr>
        <w:t>第</w:t>
      </w:r>
      <w:r w:rsidRPr="00742BCC">
        <w:rPr>
          <w:rFonts w:hint="eastAsia"/>
        </w:rPr>
        <w:t>2</w:t>
      </w:r>
      <w:r w:rsidRPr="00742BCC">
        <w:rPr>
          <w:rFonts w:hint="eastAsia"/>
        </w:rPr>
        <w:t>条、第</w:t>
      </w:r>
      <w:r w:rsidRPr="00742BCC">
        <w:rPr>
          <w:rFonts w:hint="eastAsia"/>
        </w:rPr>
        <w:t>3</w:t>
      </w:r>
      <w:r w:rsidRPr="00742BCC">
        <w:rPr>
          <w:rFonts w:hint="eastAsia"/>
        </w:rPr>
        <w:t>条、第</w:t>
      </w:r>
      <w:r w:rsidRPr="00742BCC">
        <w:rPr>
          <w:rFonts w:hint="eastAsia"/>
        </w:rPr>
        <w:t>12</w:t>
      </w:r>
      <w:r w:rsidRPr="00742BCC">
        <w:rPr>
          <w:rFonts w:hint="eastAsia"/>
        </w:rPr>
        <w:t>条、第</w:t>
      </w:r>
      <w:r w:rsidRPr="00742BCC">
        <w:rPr>
          <w:rFonts w:hint="eastAsia"/>
        </w:rPr>
        <w:t>14</w:t>
      </w:r>
      <w:r w:rsidRPr="00742BCC">
        <w:rPr>
          <w:rFonts w:hint="eastAsia"/>
        </w:rPr>
        <w:t>条和第</w:t>
      </w:r>
      <w:r w:rsidRPr="00742BCC">
        <w:rPr>
          <w:rFonts w:hint="eastAsia"/>
        </w:rPr>
        <w:t>16</w:t>
      </w:r>
      <w:r w:rsidRPr="00742BCC">
        <w:rPr>
          <w:rFonts w:hint="eastAsia"/>
        </w:rPr>
        <w:t>条</w:t>
      </w:r>
      <w:r w:rsidR="00C1510E">
        <w:rPr>
          <w:rFonts w:hint="eastAsia"/>
        </w:rPr>
        <w:t>)</w:t>
      </w:r>
      <w:r w:rsidRPr="00742BCC">
        <w:rPr>
          <w:rFonts w:hint="eastAsia"/>
        </w:rPr>
        <w:t>。</w:t>
      </w:r>
    </w:p>
    <w:p w:rsidR="00E62E0A" w:rsidRPr="00E62E0A" w:rsidRDefault="00E62E0A" w:rsidP="00E62E0A">
      <w:pPr>
        <w:pStyle w:val="SingleTxtGC"/>
        <w:rPr>
          <w:rFonts w:eastAsia="SimHei" w:hint="eastAsia"/>
        </w:rPr>
      </w:pPr>
      <w:r w:rsidRPr="00E62E0A">
        <w:rPr>
          <w:rFonts w:eastAsia="SimHei" w:hint="eastAsia"/>
        </w:rPr>
        <w:t>具体而言</w:t>
      </w:r>
      <w:r w:rsidR="00C1510E">
        <w:rPr>
          <w:rFonts w:eastAsia="SimHei" w:hint="eastAsia"/>
        </w:rPr>
        <w:t>，</w:t>
      </w:r>
      <w:r w:rsidRPr="00E62E0A">
        <w:rPr>
          <w:rFonts w:eastAsia="SimHei" w:hint="eastAsia"/>
        </w:rPr>
        <w:t>委员会建议缔约国</w:t>
      </w:r>
      <w:r w:rsidR="00C1510E">
        <w:rPr>
          <w:rFonts w:eastAsia="SimHei" w:hint="eastAsia"/>
        </w:rPr>
        <w:t>：</w:t>
      </w:r>
    </w:p>
    <w:p w:rsidR="00E62E0A" w:rsidRPr="00E62E0A" w:rsidRDefault="00E62E0A" w:rsidP="00E62E0A">
      <w:pPr>
        <w:pStyle w:val="SingleTxtGC"/>
        <w:numPr>
          <w:ilvl w:val="0"/>
          <w:numId w:val="16"/>
        </w:numPr>
        <w:rPr>
          <w:rFonts w:eastAsia="SimHei"/>
        </w:rPr>
      </w:pPr>
      <w:r w:rsidRPr="00E62E0A">
        <w:rPr>
          <w:rFonts w:eastAsia="SimHei" w:hint="eastAsia"/>
        </w:rPr>
        <w:t>防止并及时、彻底和公正地调查、起诉和惩罚人口贩运行为及其相关做法</w:t>
      </w:r>
      <w:r w:rsidR="00C1510E">
        <w:rPr>
          <w:rFonts w:eastAsia="SimHei" w:hint="eastAsia"/>
        </w:rPr>
        <w:t>，</w:t>
      </w:r>
      <w:r w:rsidRPr="00E62E0A">
        <w:rPr>
          <w:rFonts w:eastAsia="SimHei" w:hint="eastAsia"/>
        </w:rPr>
        <w:t>包括贩运未成年人事件</w:t>
      </w:r>
      <w:r w:rsidR="00C1510E">
        <w:rPr>
          <w:rFonts w:eastAsia="SimHei" w:hint="eastAsia"/>
        </w:rPr>
        <w:t>；</w:t>
      </w:r>
    </w:p>
    <w:p w:rsidR="00E62E0A" w:rsidRPr="00E62E0A" w:rsidRDefault="00E62E0A" w:rsidP="00E62E0A">
      <w:pPr>
        <w:pStyle w:val="SingleTxtGC"/>
        <w:numPr>
          <w:ilvl w:val="0"/>
          <w:numId w:val="16"/>
        </w:numPr>
        <w:rPr>
          <w:rFonts w:eastAsia="SimHei"/>
        </w:rPr>
      </w:pPr>
      <w:r w:rsidRPr="00E62E0A">
        <w:rPr>
          <w:rFonts w:eastAsia="SimHei" w:hint="eastAsia"/>
        </w:rPr>
        <w:t>根据《公约》第</w:t>
      </w:r>
      <w:r w:rsidRPr="00E62E0A">
        <w:rPr>
          <w:rFonts w:eastAsia="SimHei" w:hint="eastAsia"/>
        </w:rPr>
        <w:t>14</w:t>
      </w:r>
      <w:r w:rsidRPr="00E62E0A">
        <w:rPr>
          <w:rFonts w:eastAsia="SimHei" w:hint="eastAsia"/>
        </w:rPr>
        <w:t>条</w:t>
      </w:r>
      <w:r w:rsidR="00C1510E">
        <w:rPr>
          <w:rFonts w:eastAsia="SimHei" w:hint="eastAsia"/>
        </w:rPr>
        <w:t>，</w:t>
      </w:r>
      <w:r w:rsidR="001E2D29">
        <w:rPr>
          <w:rFonts w:eastAsia="SimHei" w:hint="eastAsia"/>
        </w:rPr>
        <w:t>为贩运受害者提供充分的保护和</w:t>
      </w:r>
      <w:r w:rsidRPr="00E62E0A">
        <w:rPr>
          <w:rFonts w:eastAsia="SimHei" w:hint="eastAsia"/>
        </w:rPr>
        <w:t>补偿手段</w:t>
      </w:r>
      <w:r w:rsidR="00C1510E">
        <w:rPr>
          <w:rFonts w:eastAsia="SimHei" w:hint="eastAsia"/>
        </w:rPr>
        <w:t>，</w:t>
      </w:r>
      <w:r w:rsidRPr="00E62E0A">
        <w:rPr>
          <w:rFonts w:eastAsia="SimHei" w:hint="eastAsia"/>
        </w:rPr>
        <w:t>包括协助受害者向警方报告贩运事件</w:t>
      </w:r>
      <w:r w:rsidR="00C1510E">
        <w:rPr>
          <w:rFonts w:eastAsia="SimHei" w:hint="eastAsia"/>
        </w:rPr>
        <w:t>，</w:t>
      </w:r>
      <w:r w:rsidRPr="00E62E0A">
        <w:rPr>
          <w:rFonts w:eastAsia="SimHei" w:hint="eastAsia"/>
        </w:rPr>
        <w:t>特别是提供法律、医疗和心理协助以及康复措施</w:t>
      </w:r>
      <w:r w:rsidR="00C1510E">
        <w:rPr>
          <w:rFonts w:eastAsia="SimHei" w:hint="eastAsia"/>
        </w:rPr>
        <w:t>，</w:t>
      </w:r>
      <w:r w:rsidRPr="00E62E0A">
        <w:rPr>
          <w:rFonts w:eastAsia="SimHei" w:hint="eastAsia"/>
        </w:rPr>
        <w:t>包括适当的避难所</w:t>
      </w:r>
      <w:r w:rsidR="00C1510E">
        <w:rPr>
          <w:rFonts w:eastAsia="SimHei" w:hint="eastAsia"/>
        </w:rPr>
        <w:t>，</w:t>
      </w:r>
      <w:r w:rsidRPr="00E62E0A">
        <w:rPr>
          <w:rFonts w:eastAsia="SimHei" w:hint="eastAsia"/>
        </w:rPr>
        <w:t>以及保护证人</w:t>
      </w:r>
      <w:r w:rsidR="00C1510E">
        <w:rPr>
          <w:rFonts w:eastAsia="SimHei" w:hint="eastAsia"/>
        </w:rPr>
        <w:t>；</w:t>
      </w:r>
    </w:p>
    <w:p w:rsidR="00E62E0A" w:rsidRPr="00E62E0A" w:rsidRDefault="00E62E0A" w:rsidP="00E62E0A">
      <w:pPr>
        <w:pStyle w:val="SingleTxtGC"/>
        <w:numPr>
          <w:ilvl w:val="0"/>
          <w:numId w:val="16"/>
        </w:numPr>
        <w:rPr>
          <w:rFonts w:eastAsia="SimHei"/>
        </w:rPr>
      </w:pPr>
      <w:r w:rsidRPr="00E62E0A">
        <w:rPr>
          <w:rFonts w:eastAsia="SimHei" w:hint="eastAsia"/>
        </w:rPr>
        <w:t>如果有充分理由相信被贩运者将面临被剥削和酷刑或虐待的危险</w:t>
      </w:r>
      <w:r w:rsidR="00C1510E">
        <w:rPr>
          <w:rFonts w:eastAsia="SimHei" w:hint="eastAsia"/>
        </w:rPr>
        <w:t>，</w:t>
      </w:r>
      <w:r w:rsidRPr="00E62E0A">
        <w:rPr>
          <w:rFonts w:eastAsia="SimHei" w:hint="eastAsia"/>
        </w:rPr>
        <w:t>则避免将其送返本国</w:t>
      </w:r>
      <w:r w:rsidR="00C1510E">
        <w:rPr>
          <w:rFonts w:eastAsia="SimHei" w:hint="eastAsia"/>
        </w:rPr>
        <w:t>；</w:t>
      </w:r>
    </w:p>
    <w:p w:rsidR="00E62E0A" w:rsidRPr="00E62E0A" w:rsidRDefault="00E62E0A" w:rsidP="00E62E0A">
      <w:pPr>
        <w:pStyle w:val="SingleTxtGC"/>
        <w:numPr>
          <w:ilvl w:val="0"/>
          <w:numId w:val="16"/>
        </w:numPr>
        <w:rPr>
          <w:rFonts w:eastAsia="SimHei" w:hint="eastAsia"/>
        </w:rPr>
      </w:pPr>
      <w:r w:rsidRPr="00E62E0A">
        <w:rPr>
          <w:rFonts w:eastAsia="SimHei" w:hint="eastAsia"/>
        </w:rPr>
        <w:t>为警察、检察官和法官提供关于有效防止、调查、起诉和惩治人口贩运行为的定期培训</w:t>
      </w:r>
      <w:r w:rsidR="00C1510E">
        <w:rPr>
          <w:rFonts w:eastAsia="SimHei" w:hint="eastAsia"/>
        </w:rPr>
        <w:t>，</w:t>
      </w:r>
      <w:r w:rsidRPr="00E62E0A">
        <w:rPr>
          <w:rFonts w:eastAsia="SimHei" w:hint="eastAsia"/>
        </w:rPr>
        <w:t>包括</w:t>
      </w:r>
      <w:r w:rsidRPr="00E62E0A">
        <w:rPr>
          <w:rFonts w:eastAsia="SimHei"/>
        </w:rPr>
        <w:t>关于保障由自己选择的律师代理的权利</w:t>
      </w:r>
      <w:r w:rsidRPr="00E62E0A">
        <w:rPr>
          <w:rFonts w:eastAsia="SimHei" w:hint="eastAsia"/>
        </w:rPr>
        <w:t>培训</w:t>
      </w:r>
      <w:r w:rsidR="00C1510E">
        <w:rPr>
          <w:rFonts w:eastAsia="SimHei" w:hint="eastAsia"/>
        </w:rPr>
        <w:t>，</w:t>
      </w:r>
      <w:r w:rsidRPr="00E62E0A">
        <w:rPr>
          <w:rFonts w:eastAsia="SimHei" w:hint="eastAsia"/>
        </w:rPr>
        <w:t>并向公众宣传这类行为的犯罪性质</w:t>
      </w:r>
      <w:r w:rsidR="00C1510E">
        <w:rPr>
          <w:rFonts w:eastAsia="SimHei" w:hint="eastAsia"/>
        </w:rPr>
        <w:t>；</w:t>
      </w:r>
    </w:p>
    <w:p w:rsidR="00E62E0A" w:rsidRPr="00E62E0A" w:rsidRDefault="00E62E0A" w:rsidP="00E62E0A">
      <w:pPr>
        <w:pStyle w:val="SingleTxtGC"/>
        <w:numPr>
          <w:ilvl w:val="0"/>
          <w:numId w:val="16"/>
        </w:numPr>
        <w:rPr>
          <w:rFonts w:eastAsia="SimHei" w:hint="eastAsia"/>
        </w:rPr>
      </w:pPr>
      <w:r w:rsidRPr="00E62E0A">
        <w:rPr>
          <w:rFonts w:eastAsia="SimHei" w:hint="eastAsia"/>
        </w:rPr>
        <w:t>研究打击人口贩运的预防措施和刑事司法应对的影响</w:t>
      </w:r>
      <w:r w:rsidR="00C1510E">
        <w:rPr>
          <w:rFonts w:eastAsia="SimHei" w:hint="eastAsia"/>
        </w:rPr>
        <w:t>，</w:t>
      </w:r>
      <w:r w:rsidRPr="00E62E0A">
        <w:rPr>
          <w:rFonts w:eastAsia="SimHei" w:hint="eastAsia"/>
        </w:rPr>
        <w:t>以期提高其效率</w:t>
      </w:r>
      <w:r w:rsidR="00C1510E">
        <w:rPr>
          <w:rFonts w:eastAsia="SimHei" w:hint="eastAsia"/>
        </w:rPr>
        <w:t>；</w:t>
      </w:r>
    </w:p>
    <w:p w:rsidR="00E62E0A" w:rsidRPr="00E62E0A" w:rsidRDefault="00E62E0A" w:rsidP="00E62E0A">
      <w:pPr>
        <w:pStyle w:val="SingleTxtGC"/>
        <w:numPr>
          <w:ilvl w:val="0"/>
          <w:numId w:val="16"/>
        </w:numPr>
        <w:rPr>
          <w:rFonts w:eastAsia="SimHei" w:hint="eastAsia"/>
        </w:rPr>
      </w:pPr>
      <w:r w:rsidRPr="00E62E0A">
        <w:rPr>
          <w:rFonts w:eastAsia="SimHei" w:hint="eastAsia"/>
        </w:rPr>
        <w:t>汇编关于贩运人口行为</w:t>
      </w:r>
      <w:r w:rsidR="00C1510E">
        <w:rPr>
          <w:rFonts w:eastAsia="SimHei" w:hint="eastAsia"/>
        </w:rPr>
        <w:t>(</w:t>
      </w:r>
      <w:r w:rsidRPr="00E62E0A">
        <w:rPr>
          <w:rFonts w:eastAsia="SimHei" w:hint="eastAsia"/>
        </w:rPr>
        <w:t>包括性剥削和贩运儿童案件</w:t>
      </w:r>
      <w:r w:rsidR="00C1510E">
        <w:rPr>
          <w:rFonts w:eastAsia="SimHei" w:hint="eastAsia"/>
        </w:rPr>
        <w:t>)</w:t>
      </w:r>
      <w:r w:rsidRPr="00E62E0A">
        <w:rPr>
          <w:rFonts w:eastAsia="SimHei" w:hint="eastAsia"/>
        </w:rPr>
        <w:t>的分类数据</w:t>
      </w:r>
      <w:r w:rsidR="00C1510E">
        <w:rPr>
          <w:rFonts w:eastAsia="SimHei" w:hint="eastAsia"/>
        </w:rPr>
        <w:t>，</w:t>
      </w:r>
      <w:r w:rsidRPr="00E62E0A">
        <w:rPr>
          <w:rFonts w:eastAsia="SimHei" w:hint="eastAsia"/>
        </w:rPr>
        <w:t>并定期更新。</w:t>
      </w:r>
    </w:p>
    <w:p w:rsidR="00E62E0A" w:rsidRPr="00742BCC" w:rsidRDefault="00E62E0A" w:rsidP="00E62E0A">
      <w:pPr>
        <w:pStyle w:val="H23GC"/>
        <w:rPr>
          <w:rFonts w:hint="eastAsia"/>
        </w:rPr>
      </w:pPr>
      <w:r w:rsidRPr="00742BCC">
        <w:tab/>
      </w:r>
      <w:r w:rsidRPr="00742BCC">
        <w:tab/>
      </w:r>
      <w:r w:rsidRPr="00742BCC">
        <w:rPr>
          <w:rFonts w:hint="eastAsia"/>
        </w:rPr>
        <w:t>拘留场所的人身限制和死亡事件</w:t>
      </w:r>
    </w:p>
    <w:p w:rsidR="00E62E0A" w:rsidRPr="00742BCC" w:rsidRDefault="00E62E0A" w:rsidP="00E62E0A">
      <w:pPr>
        <w:pStyle w:val="SingleTxtGC"/>
        <w:rPr>
          <w:rFonts w:hint="eastAsia"/>
        </w:rPr>
      </w:pPr>
      <w:r w:rsidRPr="00742BCC">
        <w:t>2</w:t>
      </w:r>
      <w:r w:rsidR="00C1510E">
        <w:t>6.</w:t>
      </w:r>
      <w:r>
        <w:rPr>
          <w:rFonts w:hint="eastAsia"/>
        </w:rPr>
        <w:t xml:space="preserve">  </w:t>
      </w:r>
      <w:r w:rsidRPr="00742BCC">
        <w:rPr>
          <w:rFonts w:hint="eastAsia"/>
        </w:rPr>
        <w:t>委员会关切地注意到关于拘留场所死亡事件的报道</w:t>
      </w:r>
      <w:r w:rsidR="00C1510E">
        <w:rPr>
          <w:rFonts w:hint="eastAsia"/>
        </w:rPr>
        <w:t>，</w:t>
      </w:r>
      <w:r w:rsidRPr="00742BCC">
        <w:rPr>
          <w:rFonts w:hint="eastAsia"/>
        </w:rPr>
        <w:t>其中一些事件据称与过度使用隔离措施等人身限制有关。</w:t>
      </w:r>
    </w:p>
    <w:p w:rsidR="009E091A" w:rsidRDefault="00E62E0A" w:rsidP="00E62E0A">
      <w:pPr>
        <w:pStyle w:val="SingleTxtGC"/>
        <w:rPr>
          <w:rFonts w:eastAsia="SimHei"/>
        </w:rPr>
      </w:pPr>
      <w:r w:rsidRPr="00E62E0A">
        <w:rPr>
          <w:rFonts w:eastAsia="SimHei" w:hint="eastAsia"/>
        </w:rPr>
        <w:t>委员会建议缔约国彻查死亡事件并确定人身限制措施的使用与拘留场所的死亡事件是否有联系。</w:t>
      </w:r>
    </w:p>
    <w:p w:rsidR="00E62E0A" w:rsidRPr="00742BCC" w:rsidRDefault="009E091A" w:rsidP="009E091A">
      <w:pPr>
        <w:pStyle w:val="H23GC"/>
        <w:rPr>
          <w:rFonts w:hint="eastAsia"/>
        </w:rPr>
      </w:pPr>
      <w:r>
        <w:br w:type="page"/>
      </w:r>
      <w:r w:rsidR="00E62E0A" w:rsidRPr="00742BCC">
        <w:tab/>
      </w:r>
      <w:r w:rsidR="00E62E0A" w:rsidRPr="00742BCC">
        <w:tab/>
      </w:r>
      <w:r w:rsidR="00E62E0A" w:rsidRPr="00742BCC">
        <w:rPr>
          <w:rFonts w:hint="eastAsia"/>
        </w:rPr>
        <w:t>放电武器</w:t>
      </w:r>
      <w:r w:rsidR="00C1510E">
        <w:rPr>
          <w:rFonts w:hint="eastAsia"/>
        </w:rPr>
        <w:t>(</w:t>
      </w:r>
      <w:r w:rsidR="00E62E0A" w:rsidRPr="00742BCC">
        <w:rPr>
          <w:rFonts w:hint="eastAsia"/>
        </w:rPr>
        <w:t>泰瑟枪</w:t>
      </w:r>
      <w:r w:rsidR="00C1510E">
        <w:rPr>
          <w:rFonts w:hint="eastAsia"/>
        </w:rPr>
        <w:t>)</w:t>
      </w:r>
      <w:r w:rsidR="00E62E0A" w:rsidRPr="00742BCC">
        <w:rPr>
          <w:rFonts w:hint="eastAsia"/>
        </w:rPr>
        <w:t>的使用</w:t>
      </w:r>
    </w:p>
    <w:p w:rsidR="00E62E0A" w:rsidRPr="00742BCC" w:rsidRDefault="00E62E0A" w:rsidP="00E62E0A">
      <w:pPr>
        <w:pStyle w:val="SingleTxtGC"/>
        <w:rPr>
          <w:rFonts w:hint="eastAsia"/>
        </w:rPr>
      </w:pPr>
      <w:r w:rsidRPr="00742BCC">
        <w:t>2</w:t>
      </w:r>
      <w:r w:rsidR="00C1510E">
        <w:t>7.</w:t>
      </w:r>
      <w:r>
        <w:t xml:space="preserve">  </w:t>
      </w:r>
      <w:r w:rsidRPr="00742BCC">
        <w:rPr>
          <w:rFonts w:hint="eastAsia"/>
        </w:rPr>
        <w:t>委员会感到关切的是</w:t>
      </w:r>
      <w:r w:rsidR="00C1510E">
        <w:rPr>
          <w:rFonts w:hint="eastAsia"/>
        </w:rPr>
        <w:t>，</w:t>
      </w:r>
      <w:r w:rsidRPr="00742BCC">
        <w:rPr>
          <w:rFonts w:hint="eastAsia"/>
        </w:rPr>
        <w:t>据报道</w:t>
      </w:r>
      <w:r w:rsidR="00C1510E">
        <w:rPr>
          <w:rFonts w:hint="eastAsia"/>
        </w:rPr>
        <w:t>，</w:t>
      </w:r>
      <w:r w:rsidRPr="00742BCC">
        <w:rPr>
          <w:rFonts w:hint="eastAsia"/>
        </w:rPr>
        <w:t>缔约国启动了试点计划</w:t>
      </w:r>
      <w:r w:rsidR="00C1510E">
        <w:rPr>
          <w:rFonts w:hint="eastAsia"/>
        </w:rPr>
        <w:t>，</w:t>
      </w:r>
      <w:r w:rsidRPr="00742BCC">
        <w:rPr>
          <w:rFonts w:hint="eastAsia"/>
        </w:rPr>
        <w:t>为整个荷兰警察部队配发放电武器</w:t>
      </w:r>
      <w:r w:rsidR="00C1510E">
        <w:rPr>
          <w:rFonts w:hint="eastAsia"/>
        </w:rPr>
        <w:t>，</w:t>
      </w:r>
      <w:r w:rsidRPr="00742BCC">
        <w:rPr>
          <w:rFonts w:hint="eastAsia"/>
        </w:rPr>
        <w:t>但缺乏防止滥用的应有保障和对有关人员的适当培训。委员会感到关切的是</w:t>
      </w:r>
      <w:r w:rsidR="00C1510E">
        <w:rPr>
          <w:rFonts w:hint="eastAsia"/>
        </w:rPr>
        <w:t>，</w:t>
      </w:r>
      <w:r w:rsidRPr="00742BCC">
        <w:rPr>
          <w:rFonts w:hint="eastAsia"/>
        </w:rPr>
        <w:t>这可能会导致过度使用武力</w:t>
      </w:r>
      <w:r w:rsidR="00C1510E">
        <w:rPr>
          <w:rFonts w:hint="eastAsia"/>
        </w:rPr>
        <w:t>(</w:t>
      </w:r>
      <w:r w:rsidRPr="00742BCC">
        <w:rPr>
          <w:rFonts w:hint="eastAsia"/>
        </w:rPr>
        <w:t>第</w:t>
      </w:r>
      <w:r w:rsidRPr="00742BCC">
        <w:rPr>
          <w:rFonts w:hint="eastAsia"/>
        </w:rPr>
        <w:t>2</w:t>
      </w:r>
      <w:r w:rsidRPr="00742BCC">
        <w:rPr>
          <w:rFonts w:hint="eastAsia"/>
        </w:rPr>
        <w:t>条、第</w:t>
      </w:r>
      <w:r w:rsidRPr="00742BCC">
        <w:rPr>
          <w:rFonts w:hint="eastAsia"/>
        </w:rPr>
        <w:t>11</w:t>
      </w:r>
      <w:r w:rsidRPr="00742BCC">
        <w:rPr>
          <w:rFonts w:hint="eastAsia"/>
        </w:rPr>
        <w:t>条和第</w:t>
      </w:r>
      <w:r w:rsidRPr="00742BCC">
        <w:rPr>
          <w:rFonts w:hint="eastAsia"/>
        </w:rPr>
        <w:t>16</w:t>
      </w:r>
      <w:r w:rsidRPr="00742BCC">
        <w:rPr>
          <w:rFonts w:hint="eastAsia"/>
        </w:rPr>
        <w:t>条</w:t>
      </w:r>
      <w:r w:rsidR="00C1510E">
        <w:rPr>
          <w:rFonts w:hint="eastAsia"/>
        </w:rPr>
        <w:t>)</w:t>
      </w:r>
      <w:r w:rsidRPr="00742BCC">
        <w:rPr>
          <w:rFonts w:hint="eastAsia"/>
        </w:rPr>
        <w:t>。</w:t>
      </w:r>
    </w:p>
    <w:p w:rsidR="00E62E0A" w:rsidRPr="00E62E0A" w:rsidRDefault="00E62E0A" w:rsidP="00E62E0A">
      <w:pPr>
        <w:pStyle w:val="SingleTxtGC"/>
        <w:rPr>
          <w:rFonts w:eastAsia="SimHei" w:hint="eastAsia"/>
          <w:color w:val="000000"/>
        </w:rPr>
      </w:pPr>
      <w:r w:rsidRPr="00E62E0A">
        <w:rPr>
          <w:rFonts w:eastAsia="SimHei" w:hint="eastAsia"/>
          <w:color w:val="000000"/>
        </w:rPr>
        <w:t>委员会建议缔约国按照《公约》第</w:t>
      </w:r>
      <w:r w:rsidRPr="00E62E0A">
        <w:rPr>
          <w:rFonts w:eastAsia="SimHei" w:hint="eastAsia"/>
          <w:color w:val="000000"/>
        </w:rPr>
        <w:t>2</w:t>
      </w:r>
      <w:r w:rsidRPr="00E62E0A">
        <w:rPr>
          <w:rFonts w:eastAsia="SimHei" w:hint="eastAsia"/>
          <w:color w:val="000000"/>
        </w:rPr>
        <w:t>条和第</w:t>
      </w:r>
      <w:r w:rsidRPr="00E62E0A">
        <w:rPr>
          <w:rFonts w:eastAsia="SimHei" w:hint="eastAsia"/>
          <w:color w:val="000000"/>
        </w:rPr>
        <w:t>16</w:t>
      </w:r>
      <w:r w:rsidRPr="00E62E0A">
        <w:rPr>
          <w:rFonts w:eastAsia="SimHei" w:hint="eastAsia"/>
          <w:color w:val="000000"/>
        </w:rPr>
        <w:t>条不向警官普遍配发放电武器供其使用。委员会还建议缔约国采用防止滥用的保障措施并为有关人员提供适当培训以避免过度使用武力。此外</w:t>
      </w:r>
      <w:r w:rsidR="00C1510E">
        <w:rPr>
          <w:rFonts w:eastAsia="SimHei" w:hint="eastAsia"/>
          <w:color w:val="000000"/>
        </w:rPr>
        <w:t>，</w:t>
      </w:r>
      <w:r w:rsidRPr="00E62E0A">
        <w:rPr>
          <w:rFonts w:eastAsia="SimHei" w:hint="eastAsia"/>
          <w:color w:val="000000"/>
        </w:rPr>
        <w:t>委员会建议将放电武器仅用于极端有限的情况下</w:t>
      </w:r>
      <w:r w:rsidR="00C1510E">
        <w:rPr>
          <w:rFonts w:eastAsia="SimHei" w:hint="eastAsia"/>
          <w:color w:val="000000"/>
        </w:rPr>
        <w:t>，</w:t>
      </w:r>
      <w:r w:rsidRPr="00E62E0A">
        <w:rPr>
          <w:rFonts w:eastAsia="SimHei" w:hint="eastAsia"/>
          <w:color w:val="000000"/>
        </w:rPr>
        <w:t>即在生命遇到真正的直接威胁或严重伤害的风险时替代致命武器使用。</w:t>
      </w:r>
    </w:p>
    <w:p w:rsidR="00E62E0A" w:rsidRPr="00742BCC" w:rsidRDefault="00E62E0A" w:rsidP="00E62E0A">
      <w:pPr>
        <w:pStyle w:val="H23GC"/>
        <w:rPr>
          <w:rFonts w:hint="eastAsia"/>
        </w:rPr>
      </w:pPr>
      <w:r w:rsidRPr="00742BCC">
        <w:tab/>
      </w:r>
      <w:r w:rsidRPr="00742BCC">
        <w:tab/>
      </w:r>
      <w:r w:rsidRPr="00742BCC">
        <w:rPr>
          <w:rFonts w:hint="eastAsia"/>
        </w:rPr>
        <w:t>国家预防酷刑机构</w:t>
      </w:r>
    </w:p>
    <w:p w:rsidR="00E62E0A" w:rsidRPr="00742BCC" w:rsidRDefault="00E62E0A" w:rsidP="00E62E0A">
      <w:pPr>
        <w:pStyle w:val="SingleTxtGC"/>
        <w:rPr>
          <w:rFonts w:hint="eastAsia"/>
        </w:rPr>
      </w:pPr>
      <w:r w:rsidRPr="00742BCC">
        <w:t>2</w:t>
      </w:r>
      <w:r w:rsidR="00C1510E">
        <w:t>8.</w:t>
      </w:r>
      <w:r>
        <w:t xml:space="preserve">  </w:t>
      </w:r>
      <w:r w:rsidRPr="00742BCC">
        <w:rPr>
          <w:rFonts w:hint="eastAsia"/>
        </w:rPr>
        <w:t>委员会欣慰地注意到</w:t>
      </w:r>
      <w:r w:rsidR="00C1510E">
        <w:rPr>
          <w:rFonts w:hint="eastAsia"/>
        </w:rPr>
        <w:t>，</w:t>
      </w:r>
      <w:r w:rsidRPr="00742BCC">
        <w:rPr>
          <w:rFonts w:hint="eastAsia"/>
        </w:rPr>
        <w:t>缔约国按照《公约任择议定书》于</w:t>
      </w:r>
      <w:r w:rsidRPr="00742BCC">
        <w:rPr>
          <w:rFonts w:hint="eastAsia"/>
        </w:rPr>
        <w:t>2012</w:t>
      </w:r>
      <w:r w:rsidRPr="00742BCC">
        <w:rPr>
          <w:rFonts w:hint="eastAsia"/>
        </w:rPr>
        <w:t>年</w:t>
      </w:r>
      <w:r w:rsidRPr="00742BCC">
        <w:rPr>
          <w:rFonts w:hint="eastAsia"/>
        </w:rPr>
        <w:t>4</w:t>
      </w:r>
      <w:r w:rsidRPr="00742BCC">
        <w:rPr>
          <w:rFonts w:hint="eastAsia"/>
        </w:rPr>
        <w:t>月指定了六个不同的机构作为国家预防机制</w:t>
      </w:r>
      <w:r w:rsidR="00C1510E">
        <w:rPr>
          <w:rFonts w:hint="eastAsia"/>
        </w:rPr>
        <w:t>(</w:t>
      </w:r>
      <w:r w:rsidRPr="00742BCC">
        <w:rPr>
          <w:rFonts w:hint="eastAsia"/>
        </w:rPr>
        <w:t>由司法和安全检查机构协调的分别负责公共秩序和安全、保健和青少年看护的三个国家检查机构、一个监督委员会和一个理事会</w:t>
      </w:r>
      <w:r w:rsidR="00C1510E">
        <w:rPr>
          <w:rFonts w:hint="eastAsia"/>
        </w:rPr>
        <w:t>)</w:t>
      </w:r>
      <w:r w:rsidRPr="00742BCC">
        <w:rPr>
          <w:rFonts w:hint="eastAsia"/>
        </w:rPr>
        <w:t>。由于构成国家预防机制的检查机构均是各部的组织部门</w:t>
      </w:r>
      <w:r w:rsidR="00C1510E">
        <w:rPr>
          <w:rFonts w:hint="eastAsia"/>
        </w:rPr>
        <w:t>，</w:t>
      </w:r>
      <w:r w:rsidRPr="00742BCC">
        <w:rPr>
          <w:rFonts w:hint="eastAsia"/>
        </w:rPr>
        <w:t>委员会感到关切的是</w:t>
      </w:r>
      <w:r w:rsidR="00C1510E">
        <w:rPr>
          <w:rFonts w:hint="eastAsia"/>
        </w:rPr>
        <w:t>，</w:t>
      </w:r>
      <w:r w:rsidRPr="00742BCC">
        <w:rPr>
          <w:rFonts w:hint="eastAsia"/>
        </w:rPr>
        <w:t>国家预防机制据称缺乏独立性</w:t>
      </w:r>
      <w:r w:rsidR="00C1510E">
        <w:rPr>
          <w:rFonts w:hint="eastAsia"/>
        </w:rPr>
        <w:t>，</w:t>
      </w:r>
      <w:r w:rsidRPr="00742BCC">
        <w:rPr>
          <w:rFonts w:hint="eastAsia"/>
        </w:rPr>
        <w:t>并且其任务仅限于荷兰的欧洲地区</w:t>
      </w:r>
      <w:r w:rsidR="00C1510E">
        <w:rPr>
          <w:rFonts w:hint="eastAsia"/>
        </w:rPr>
        <w:t>(</w:t>
      </w:r>
      <w:r w:rsidRPr="00742BCC">
        <w:rPr>
          <w:rFonts w:hint="eastAsia"/>
        </w:rPr>
        <w:t>第</w:t>
      </w:r>
      <w:r w:rsidRPr="00742BCC">
        <w:rPr>
          <w:rFonts w:hint="eastAsia"/>
        </w:rPr>
        <w:t>2</w:t>
      </w:r>
      <w:r w:rsidRPr="00742BCC">
        <w:rPr>
          <w:rFonts w:hint="eastAsia"/>
        </w:rPr>
        <w:t>条和第</w:t>
      </w:r>
      <w:r w:rsidRPr="00742BCC">
        <w:rPr>
          <w:rFonts w:hint="eastAsia"/>
        </w:rPr>
        <w:t>12</w:t>
      </w:r>
      <w:r w:rsidRPr="00742BCC">
        <w:rPr>
          <w:rFonts w:hint="eastAsia"/>
        </w:rPr>
        <w:t>条</w:t>
      </w:r>
      <w:r w:rsidR="00C1510E">
        <w:rPr>
          <w:rFonts w:hint="eastAsia"/>
        </w:rPr>
        <w:t>)</w:t>
      </w:r>
      <w:r w:rsidRPr="00742BCC">
        <w:rPr>
          <w:rFonts w:hint="eastAsia"/>
        </w:rPr>
        <w:t>。</w:t>
      </w:r>
    </w:p>
    <w:p w:rsidR="00E62E0A" w:rsidRPr="00E62E0A" w:rsidRDefault="00E62E0A" w:rsidP="00E62E0A">
      <w:pPr>
        <w:pStyle w:val="SingleTxtGC"/>
        <w:rPr>
          <w:rFonts w:eastAsia="SimHei" w:hint="eastAsia"/>
        </w:rPr>
      </w:pPr>
      <w:r w:rsidRPr="00E62E0A">
        <w:rPr>
          <w:rFonts w:eastAsia="SimHei" w:hint="eastAsia"/>
        </w:rPr>
        <w:t>委员会注意到《任择议定书》规定由缔约国酌情决定设立国家预防机制的体制形式</w:t>
      </w:r>
      <w:r w:rsidR="00C1510E">
        <w:rPr>
          <w:rFonts w:eastAsia="SimHei" w:hint="eastAsia"/>
        </w:rPr>
        <w:t>，</w:t>
      </w:r>
      <w:r w:rsidRPr="00E62E0A">
        <w:rPr>
          <w:rFonts w:eastAsia="SimHei" w:hint="eastAsia"/>
        </w:rPr>
        <w:t>但建议缔约国</w:t>
      </w:r>
      <w:r w:rsidR="00C1510E">
        <w:rPr>
          <w:rFonts w:eastAsia="SimHei" w:hint="eastAsia"/>
        </w:rPr>
        <w:t>：</w:t>
      </w:r>
    </w:p>
    <w:p w:rsidR="00E62E0A" w:rsidRPr="00E62E0A" w:rsidRDefault="00E62E0A" w:rsidP="00E62E0A">
      <w:pPr>
        <w:pStyle w:val="SingleTxtGC"/>
        <w:numPr>
          <w:ilvl w:val="0"/>
          <w:numId w:val="17"/>
        </w:numPr>
        <w:rPr>
          <w:rFonts w:eastAsia="SimHei" w:hint="eastAsia"/>
        </w:rPr>
      </w:pPr>
      <w:r w:rsidRPr="00E62E0A">
        <w:rPr>
          <w:rFonts w:eastAsia="SimHei" w:hint="eastAsia"/>
        </w:rPr>
        <w:t>根据《任择议定书》第</w:t>
      </w:r>
      <w:r w:rsidRPr="00E62E0A">
        <w:rPr>
          <w:rFonts w:eastAsia="SimHei" w:hint="eastAsia"/>
        </w:rPr>
        <w:t>18</w:t>
      </w:r>
      <w:r w:rsidRPr="00E62E0A">
        <w:rPr>
          <w:rFonts w:eastAsia="SimHei" w:hint="eastAsia"/>
        </w:rPr>
        <w:t>条第</w:t>
      </w:r>
      <w:r w:rsidRPr="00E62E0A">
        <w:rPr>
          <w:rFonts w:eastAsia="SimHei" w:hint="eastAsia"/>
        </w:rPr>
        <w:t>1</w:t>
      </w:r>
      <w:r w:rsidRPr="00E62E0A">
        <w:rPr>
          <w:rFonts w:eastAsia="SimHei" w:hint="eastAsia"/>
        </w:rPr>
        <w:t>款和防范酷刑小组委员会的“国家防范机制准则”并适当顾及《巴黎原则》</w:t>
      </w:r>
      <w:r w:rsidR="00C1510E">
        <w:rPr>
          <w:rFonts w:eastAsia="SimHei" w:hint="eastAsia"/>
        </w:rPr>
        <w:t>，</w:t>
      </w:r>
      <w:r w:rsidRPr="00E62E0A">
        <w:rPr>
          <w:rFonts w:eastAsia="SimHei" w:hint="eastAsia"/>
        </w:rPr>
        <w:t>确保并尊重国家预防机制在执行其职能时实际的或以为的财务和业务方面的完全独立性</w:t>
      </w:r>
      <w:r w:rsidR="00C1510E">
        <w:rPr>
          <w:rFonts w:eastAsia="SimHei" w:hint="eastAsia"/>
        </w:rPr>
        <w:t>；</w:t>
      </w:r>
    </w:p>
    <w:p w:rsidR="00E62E0A" w:rsidRPr="00E62E0A" w:rsidRDefault="00E62E0A" w:rsidP="00E62E0A">
      <w:pPr>
        <w:pStyle w:val="SingleTxtGC"/>
        <w:numPr>
          <w:ilvl w:val="0"/>
          <w:numId w:val="17"/>
        </w:numPr>
        <w:rPr>
          <w:rFonts w:eastAsia="SimHei" w:hint="eastAsia"/>
        </w:rPr>
      </w:pPr>
      <w:r w:rsidRPr="00E62E0A">
        <w:rPr>
          <w:rFonts w:eastAsia="SimHei" w:hint="eastAsia"/>
        </w:rPr>
        <w:t>在下次定期报告中解释在使缔约国领土加勒比部分和自治岛屿接受并适用《任择议定书》方面取得了哪些进展</w:t>
      </w:r>
      <w:r w:rsidR="00C1510E">
        <w:rPr>
          <w:rFonts w:eastAsia="SimHei" w:hint="eastAsia"/>
        </w:rPr>
        <w:t>，</w:t>
      </w:r>
      <w:r w:rsidRPr="00E62E0A">
        <w:rPr>
          <w:rFonts w:eastAsia="SimHei" w:hint="eastAsia"/>
        </w:rPr>
        <w:t>以设立符合这些岛屿需求的国家预防机制</w:t>
      </w:r>
      <w:r w:rsidR="00C1510E">
        <w:rPr>
          <w:rFonts w:eastAsia="SimHei" w:hint="eastAsia"/>
        </w:rPr>
        <w:t>，</w:t>
      </w:r>
      <w:r w:rsidRPr="00E62E0A">
        <w:rPr>
          <w:rFonts w:eastAsia="SimHei" w:hint="eastAsia"/>
        </w:rPr>
        <w:t>并便于预防酷刑小组委员会访问。</w:t>
      </w:r>
    </w:p>
    <w:p w:rsidR="00E62E0A" w:rsidRPr="00742BCC" w:rsidRDefault="00E62E0A" w:rsidP="00E62E0A">
      <w:pPr>
        <w:pStyle w:val="H23GC"/>
        <w:rPr>
          <w:rFonts w:hint="eastAsia"/>
        </w:rPr>
      </w:pPr>
      <w:r w:rsidRPr="00742BCC">
        <w:tab/>
      </w:r>
      <w:r w:rsidRPr="00742BCC">
        <w:tab/>
      </w:r>
      <w:r w:rsidRPr="00742BCC">
        <w:rPr>
          <w:rFonts w:hint="eastAsia"/>
        </w:rPr>
        <w:t>国家人权机构</w:t>
      </w:r>
    </w:p>
    <w:p w:rsidR="00E62E0A" w:rsidRPr="00742BCC" w:rsidRDefault="00E62E0A" w:rsidP="00E62E0A">
      <w:pPr>
        <w:pStyle w:val="SingleTxtGC"/>
        <w:rPr>
          <w:rFonts w:hint="eastAsia"/>
        </w:rPr>
      </w:pPr>
      <w:r w:rsidRPr="00742BCC">
        <w:t>2</w:t>
      </w:r>
      <w:r w:rsidR="00C1510E">
        <w:t>9.</w:t>
      </w:r>
      <w:r>
        <w:t xml:space="preserve">  </w:t>
      </w:r>
      <w:r w:rsidRPr="00742BCC">
        <w:rPr>
          <w:rFonts w:hint="eastAsia"/>
        </w:rPr>
        <w:t>委员会赞赏地注意到</w:t>
      </w:r>
      <w:r w:rsidR="00C1510E">
        <w:rPr>
          <w:rFonts w:hint="eastAsia"/>
        </w:rPr>
        <w:t>，</w:t>
      </w:r>
      <w:r w:rsidRPr="00742BCC">
        <w:rPr>
          <w:rFonts w:hint="eastAsia"/>
        </w:rPr>
        <w:t>缔约国于</w:t>
      </w:r>
      <w:r w:rsidRPr="00742BCC">
        <w:rPr>
          <w:rFonts w:hint="eastAsia"/>
        </w:rPr>
        <w:t>2012</w:t>
      </w:r>
      <w:r w:rsidRPr="00742BCC">
        <w:rPr>
          <w:rFonts w:hint="eastAsia"/>
        </w:rPr>
        <w:t>年</w:t>
      </w:r>
      <w:r w:rsidRPr="00742BCC">
        <w:rPr>
          <w:rFonts w:hint="eastAsia"/>
        </w:rPr>
        <w:t>10</w:t>
      </w:r>
      <w:r w:rsidRPr="00742BCC">
        <w:rPr>
          <w:rFonts w:hint="eastAsia"/>
        </w:rPr>
        <w:t>月设立了独立于政府的荷兰人权机构</w:t>
      </w:r>
      <w:r w:rsidR="00C1510E">
        <w:rPr>
          <w:rFonts w:hint="eastAsia"/>
        </w:rPr>
        <w:t>，</w:t>
      </w:r>
      <w:r w:rsidRPr="00742BCC">
        <w:rPr>
          <w:rFonts w:hint="eastAsia"/>
        </w:rPr>
        <w:t>但委员会感到遗憾的是</w:t>
      </w:r>
      <w:r w:rsidR="00C1510E">
        <w:rPr>
          <w:rFonts w:hint="eastAsia"/>
        </w:rPr>
        <w:t>，</w:t>
      </w:r>
      <w:r w:rsidRPr="00742BCC">
        <w:rPr>
          <w:rFonts w:hint="eastAsia"/>
        </w:rPr>
        <w:t>该机构的任务虽然包括荷兰加勒比地区</w:t>
      </w:r>
      <w:r w:rsidR="00C1510E">
        <w:rPr>
          <w:rFonts w:hint="eastAsia"/>
        </w:rPr>
        <w:t>，</w:t>
      </w:r>
      <w:r w:rsidRPr="00742BCC">
        <w:rPr>
          <w:rFonts w:hint="eastAsia"/>
        </w:rPr>
        <w:t>但并未涵盖荷兰王国的自治领土。在这方面</w:t>
      </w:r>
      <w:r w:rsidR="00C1510E">
        <w:rPr>
          <w:rFonts w:hint="eastAsia"/>
        </w:rPr>
        <w:t>，</w:t>
      </w:r>
      <w:r w:rsidRPr="00742BCC">
        <w:rPr>
          <w:rFonts w:hint="eastAsia"/>
        </w:rPr>
        <w:t>委员会注意到阿鲁巴和库拉索政府在普遍定期审议中承诺设立类似的独立机构</w:t>
      </w:r>
      <w:r w:rsidR="00C1510E">
        <w:rPr>
          <w:rFonts w:hint="eastAsia"/>
        </w:rPr>
        <w:t>(</w:t>
      </w:r>
      <w:r w:rsidRPr="00742BCC">
        <w:rPr>
          <w:rFonts w:hint="eastAsia"/>
        </w:rPr>
        <w:t>第</w:t>
      </w:r>
      <w:r w:rsidRPr="00742BCC">
        <w:rPr>
          <w:rFonts w:hint="eastAsia"/>
        </w:rPr>
        <w:t>2</w:t>
      </w:r>
      <w:r w:rsidRPr="00742BCC">
        <w:rPr>
          <w:rFonts w:hint="eastAsia"/>
        </w:rPr>
        <w:t>条和第</w:t>
      </w:r>
      <w:r w:rsidRPr="00742BCC">
        <w:rPr>
          <w:rFonts w:hint="eastAsia"/>
        </w:rPr>
        <w:t>12</w:t>
      </w:r>
      <w:r w:rsidRPr="00742BCC">
        <w:rPr>
          <w:rFonts w:hint="eastAsia"/>
        </w:rPr>
        <w:t>条</w:t>
      </w:r>
      <w:r w:rsidR="00C1510E">
        <w:rPr>
          <w:rFonts w:hint="eastAsia"/>
        </w:rPr>
        <w:t>)</w:t>
      </w:r>
      <w:r w:rsidRPr="00742BCC">
        <w:rPr>
          <w:rFonts w:hint="eastAsia"/>
        </w:rPr>
        <w:t>。</w:t>
      </w:r>
    </w:p>
    <w:p w:rsidR="00E62E0A" w:rsidRPr="00E62E0A" w:rsidRDefault="00E62E0A" w:rsidP="00E62E0A">
      <w:pPr>
        <w:pStyle w:val="SingleTxtGC"/>
        <w:rPr>
          <w:rFonts w:eastAsia="SimHei" w:hint="eastAsia"/>
        </w:rPr>
      </w:pPr>
      <w:r w:rsidRPr="00E62E0A">
        <w:rPr>
          <w:rFonts w:eastAsia="SimHei" w:hint="eastAsia"/>
        </w:rPr>
        <w:t>委员会建议阿鲁巴和库拉索政府履行其承诺</w:t>
      </w:r>
      <w:r w:rsidR="00C1510E">
        <w:rPr>
          <w:rFonts w:eastAsia="SimHei" w:hint="eastAsia"/>
        </w:rPr>
        <w:t>，</w:t>
      </w:r>
      <w:r w:rsidRPr="00E62E0A">
        <w:rPr>
          <w:rFonts w:eastAsia="SimHei" w:hint="eastAsia"/>
        </w:rPr>
        <w:t>作为优先事项设立独立的国家人权机构。圣马丁政府也应考虑设立国家人权机构。</w:t>
      </w:r>
    </w:p>
    <w:p w:rsidR="00E62E0A" w:rsidRPr="00742BCC" w:rsidRDefault="00E62E0A" w:rsidP="00E62E0A">
      <w:pPr>
        <w:pStyle w:val="H23GC"/>
        <w:rPr>
          <w:rFonts w:hint="eastAsia"/>
        </w:rPr>
      </w:pPr>
      <w:r w:rsidRPr="00742BCC">
        <w:tab/>
      </w:r>
      <w:r w:rsidRPr="00742BCC">
        <w:tab/>
      </w:r>
      <w:r w:rsidRPr="00742BCC">
        <w:rPr>
          <w:rFonts w:hint="eastAsia"/>
        </w:rPr>
        <w:t>数据收集</w:t>
      </w:r>
    </w:p>
    <w:p w:rsidR="00E62E0A" w:rsidRPr="00742BCC" w:rsidRDefault="00E62E0A" w:rsidP="00E62E0A">
      <w:pPr>
        <w:pStyle w:val="SingleTxtGC"/>
        <w:rPr>
          <w:rFonts w:hint="eastAsia"/>
          <w:color w:val="000000"/>
        </w:rPr>
      </w:pPr>
      <w:r w:rsidRPr="00742BCC">
        <w:rPr>
          <w:color w:val="000000"/>
        </w:rPr>
        <w:t>3</w:t>
      </w:r>
      <w:r w:rsidR="00C1510E">
        <w:rPr>
          <w:color w:val="000000"/>
        </w:rPr>
        <w:t>0.</w:t>
      </w:r>
      <w:r>
        <w:rPr>
          <w:color w:val="000000"/>
        </w:rPr>
        <w:t xml:space="preserve">  </w:t>
      </w:r>
      <w:r w:rsidRPr="00742BCC">
        <w:rPr>
          <w:rFonts w:hint="eastAsia"/>
          <w:color w:val="000000"/>
        </w:rPr>
        <w:t>鉴于委员会先前的结论性意见</w:t>
      </w:r>
      <w:r w:rsidR="00C1510E">
        <w:rPr>
          <w:rFonts w:hint="eastAsia"/>
          <w:color w:val="000000"/>
        </w:rPr>
        <w:t>(</w:t>
      </w:r>
      <w:r w:rsidRPr="00742BCC">
        <w:rPr>
          <w:rFonts w:hint="eastAsia"/>
          <w:color w:val="000000"/>
        </w:rPr>
        <w:t>第</w:t>
      </w:r>
      <w:r w:rsidRPr="00742BCC">
        <w:rPr>
          <w:rFonts w:hint="eastAsia"/>
          <w:color w:val="000000"/>
        </w:rPr>
        <w:t>17</w:t>
      </w:r>
      <w:r w:rsidRPr="00742BCC">
        <w:rPr>
          <w:rFonts w:hint="eastAsia"/>
          <w:color w:val="000000"/>
        </w:rPr>
        <w:t>段</w:t>
      </w:r>
      <w:r w:rsidR="00C1510E">
        <w:rPr>
          <w:rFonts w:hint="eastAsia"/>
          <w:color w:val="000000"/>
        </w:rPr>
        <w:t>)</w:t>
      </w:r>
      <w:r w:rsidR="00C1510E">
        <w:rPr>
          <w:rFonts w:hint="eastAsia"/>
          <w:color w:val="000000"/>
        </w:rPr>
        <w:t>，</w:t>
      </w:r>
      <w:r w:rsidRPr="00742BCC">
        <w:rPr>
          <w:rFonts w:hint="eastAsia"/>
          <w:color w:val="000000"/>
        </w:rPr>
        <w:t>它对缔约国的答复表示遗憾</w:t>
      </w:r>
      <w:r w:rsidR="00C1510E">
        <w:rPr>
          <w:rFonts w:hint="eastAsia"/>
          <w:color w:val="000000"/>
        </w:rPr>
        <w:t>，</w:t>
      </w:r>
      <w:r w:rsidRPr="00742BCC">
        <w:rPr>
          <w:rFonts w:hint="eastAsia"/>
          <w:color w:val="000000"/>
        </w:rPr>
        <w:t>该答复称“政府无法提供资料</w:t>
      </w:r>
      <w:r w:rsidR="00C1510E">
        <w:rPr>
          <w:rFonts w:hint="eastAsia"/>
          <w:color w:val="000000"/>
        </w:rPr>
        <w:t>，</w:t>
      </w:r>
      <w:r w:rsidRPr="00742BCC">
        <w:rPr>
          <w:rFonts w:hint="eastAsia"/>
          <w:color w:val="000000"/>
        </w:rPr>
        <w:t>因为数据的登记方式无法生成关于投诉、调查、起诉、定罪和惩处执法、安全、军事和监狱工作人员实施酷刑和虐待案件的统计数据</w:t>
      </w:r>
      <w:r w:rsidR="00C1510E">
        <w:rPr>
          <w:rFonts w:hint="eastAsia"/>
          <w:color w:val="000000"/>
        </w:rPr>
        <w:t>(</w:t>
      </w:r>
      <w:r w:rsidRPr="00742BCC">
        <w:rPr>
          <w:rFonts w:hint="eastAsia"/>
          <w:color w:val="000000"/>
        </w:rPr>
        <w:t>报告第</w:t>
      </w:r>
      <w:r w:rsidRPr="00742BCC">
        <w:rPr>
          <w:rFonts w:hint="eastAsia"/>
          <w:color w:val="000000"/>
        </w:rPr>
        <w:t>89</w:t>
      </w:r>
      <w:r w:rsidRPr="00742BCC">
        <w:rPr>
          <w:rFonts w:hint="eastAsia"/>
          <w:color w:val="000000"/>
        </w:rPr>
        <w:t>段</w:t>
      </w:r>
      <w:r w:rsidR="00C1510E">
        <w:rPr>
          <w:rFonts w:hint="eastAsia"/>
          <w:color w:val="000000"/>
        </w:rPr>
        <w:t>)</w:t>
      </w:r>
      <w:r w:rsidRPr="00742BCC">
        <w:rPr>
          <w:rFonts w:hint="eastAsia"/>
          <w:color w:val="000000"/>
        </w:rPr>
        <w:t>”。委员会关切地注意到缔约国的答复称法律不允许收集这类数据</w:t>
      </w:r>
      <w:r w:rsidR="00C1510E">
        <w:rPr>
          <w:rFonts w:hint="eastAsia"/>
          <w:color w:val="000000"/>
        </w:rPr>
        <w:t>(</w:t>
      </w:r>
      <w:r w:rsidRPr="00742BCC">
        <w:rPr>
          <w:rFonts w:hint="eastAsia"/>
          <w:color w:val="000000"/>
        </w:rPr>
        <w:t>第</w:t>
      </w:r>
      <w:r w:rsidRPr="00742BCC">
        <w:rPr>
          <w:rFonts w:hint="eastAsia"/>
          <w:color w:val="000000"/>
        </w:rPr>
        <w:t>2</w:t>
      </w:r>
      <w:r w:rsidRPr="00742BCC">
        <w:rPr>
          <w:rFonts w:hint="eastAsia"/>
          <w:color w:val="000000"/>
        </w:rPr>
        <w:t>条、第</w:t>
      </w:r>
      <w:r w:rsidRPr="00742BCC">
        <w:rPr>
          <w:rFonts w:hint="eastAsia"/>
          <w:color w:val="000000"/>
        </w:rPr>
        <w:t>12</w:t>
      </w:r>
      <w:r w:rsidRPr="00742BCC">
        <w:rPr>
          <w:rFonts w:hint="eastAsia"/>
          <w:color w:val="000000"/>
        </w:rPr>
        <w:t>条、第</w:t>
      </w:r>
      <w:r w:rsidRPr="00742BCC">
        <w:rPr>
          <w:rFonts w:hint="eastAsia"/>
          <w:color w:val="000000"/>
        </w:rPr>
        <w:t>13</w:t>
      </w:r>
      <w:r w:rsidRPr="00742BCC">
        <w:rPr>
          <w:rFonts w:hint="eastAsia"/>
          <w:color w:val="000000"/>
        </w:rPr>
        <w:t>条和第</w:t>
      </w:r>
      <w:r w:rsidRPr="00742BCC">
        <w:rPr>
          <w:rFonts w:hint="eastAsia"/>
          <w:color w:val="000000"/>
        </w:rPr>
        <w:t>16</w:t>
      </w:r>
      <w:r w:rsidRPr="00742BCC">
        <w:rPr>
          <w:rFonts w:hint="eastAsia"/>
          <w:color w:val="000000"/>
        </w:rPr>
        <w:t>条</w:t>
      </w:r>
      <w:r w:rsidR="00C1510E">
        <w:rPr>
          <w:rFonts w:hint="eastAsia"/>
          <w:color w:val="000000"/>
        </w:rPr>
        <w:t>)</w:t>
      </w:r>
      <w:r w:rsidRPr="00742BCC">
        <w:rPr>
          <w:rFonts w:hint="eastAsia"/>
          <w:color w:val="000000"/>
        </w:rPr>
        <w:t>。</w:t>
      </w:r>
    </w:p>
    <w:p w:rsidR="00E62E0A" w:rsidRPr="00E62E0A" w:rsidRDefault="00E62E0A" w:rsidP="00E62E0A">
      <w:pPr>
        <w:pStyle w:val="SingleTxtGC"/>
        <w:rPr>
          <w:rFonts w:eastAsia="SimHei" w:hint="eastAsia"/>
          <w:color w:val="000000"/>
        </w:rPr>
      </w:pPr>
      <w:r w:rsidRPr="00E62E0A">
        <w:rPr>
          <w:rFonts w:eastAsia="SimHei" w:hint="eastAsia"/>
          <w:color w:val="000000"/>
        </w:rPr>
        <w:t>委员会建议缔约国</w:t>
      </w:r>
      <w:r w:rsidR="00C1510E">
        <w:rPr>
          <w:rFonts w:eastAsia="SimHei" w:hint="eastAsia"/>
          <w:color w:val="000000"/>
        </w:rPr>
        <w:t>：</w:t>
      </w:r>
    </w:p>
    <w:p w:rsidR="00E62E0A" w:rsidRPr="00E62E0A" w:rsidRDefault="00E62E0A" w:rsidP="00E62E0A">
      <w:pPr>
        <w:pStyle w:val="SingleTxtGC"/>
        <w:numPr>
          <w:ilvl w:val="0"/>
          <w:numId w:val="18"/>
        </w:numPr>
        <w:rPr>
          <w:rFonts w:eastAsia="SimHei" w:hint="eastAsia"/>
        </w:rPr>
      </w:pPr>
      <w:r w:rsidRPr="00E62E0A">
        <w:rPr>
          <w:rFonts w:eastAsia="SimHei" w:hint="eastAsia"/>
        </w:rPr>
        <w:t>建立一个通过调研等方式收集数据的国家系统</w:t>
      </w:r>
      <w:r w:rsidR="00C1510E">
        <w:rPr>
          <w:rFonts w:eastAsia="SimHei" w:hint="eastAsia"/>
        </w:rPr>
        <w:t>，</w:t>
      </w:r>
      <w:r w:rsidRPr="00E62E0A">
        <w:rPr>
          <w:rFonts w:eastAsia="SimHei" w:hint="eastAsia"/>
        </w:rPr>
        <w:t>以便分析《公约》的落实情况</w:t>
      </w:r>
      <w:r w:rsidR="00C1510E">
        <w:rPr>
          <w:rFonts w:eastAsia="SimHei" w:hint="eastAsia"/>
        </w:rPr>
        <w:t>；</w:t>
      </w:r>
    </w:p>
    <w:p w:rsidR="00E62E0A" w:rsidRPr="00E62E0A" w:rsidRDefault="00E62E0A" w:rsidP="00E62E0A">
      <w:pPr>
        <w:pStyle w:val="SingleTxtGC"/>
        <w:numPr>
          <w:ilvl w:val="0"/>
          <w:numId w:val="18"/>
        </w:numPr>
        <w:rPr>
          <w:rFonts w:eastAsia="SimHei"/>
        </w:rPr>
      </w:pPr>
      <w:r w:rsidRPr="00E62E0A">
        <w:rPr>
          <w:rFonts w:eastAsia="SimHei" w:hint="eastAsia"/>
          <w:color w:val="000000"/>
        </w:rPr>
        <w:t>向委员会提供</w:t>
      </w:r>
      <w:r w:rsidRPr="00E62E0A">
        <w:rPr>
          <w:rFonts w:eastAsia="SimHei" w:hint="eastAsia"/>
        </w:rPr>
        <w:t>按罪行、族裔、年龄和性别分列的关于在国家一级监测《公约》落实情况的详细统计数据</w:t>
      </w:r>
      <w:r w:rsidR="00C1510E">
        <w:rPr>
          <w:rFonts w:eastAsia="SimHei" w:hint="eastAsia"/>
        </w:rPr>
        <w:t>，</w:t>
      </w:r>
      <w:r w:rsidRPr="00E62E0A">
        <w:rPr>
          <w:rFonts w:eastAsia="SimHei" w:hint="eastAsia"/>
        </w:rPr>
        <w:t>包括对执法、安全、军队和监狱工作人员实施酷刑和虐待的案件、家庭暴力和性暴力、出于种族主义动因的犯罪进行投诉、调查、起诉、定罪和刑事或纪律处罚的情况</w:t>
      </w:r>
      <w:r w:rsidR="00C1510E">
        <w:rPr>
          <w:rFonts w:eastAsia="SimHei" w:hint="eastAsia"/>
        </w:rPr>
        <w:t>，</w:t>
      </w:r>
      <w:r w:rsidRPr="00E62E0A">
        <w:rPr>
          <w:rFonts w:eastAsia="SimHei" w:hint="eastAsia"/>
        </w:rPr>
        <w:t>被拘留者族裔构成情况</w:t>
      </w:r>
      <w:r w:rsidR="00C1510E">
        <w:rPr>
          <w:rFonts w:eastAsia="SimHei" w:hint="eastAsia"/>
        </w:rPr>
        <w:t>(</w:t>
      </w:r>
      <w:r w:rsidRPr="00E62E0A">
        <w:rPr>
          <w:rFonts w:eastAsia="SimHei" w:hint="eastAsia"/>
        </w:rPr>
        <w:t>包括其中安的列斯人、摩洛哥人、罗姆人、辛提人和土耳其人的比例</w:t>
      </w:r>
      <w:r w:rsidR="00C1510E">
        <w:rPr>
          <w:rFonts w:eastAsia="SimHei" w:hint="eastAsia"/>
        </w:rPr>
        <w:t>)</w:t>
      </w:r>
      <w:r w:rsidR="00C1510E">
        <w:rPr>
          <w:rFonts w:eastAsia="SimHei" w:hint="eastAsia"/>
        </w:rPr>
        <w:t>，</w:t>
      </w:r>
      <w:r w:rsidRPr="00E62E0A">
        <w:rPr>
          <w:rFonts w:eastAsia="SimHei" w:hint="eastAsia"/>
        </w:rPr>
        <w:t>以及关于为受害者提供包括赔偿和康复在内的补偿手段的数据。</w:t>
      </w:r>
    </w:p>
    <w:p w:rsidR="00E62E0A" w:rsidRPr="00742BCC" w:rsidRDefault="00E62E0A" w:rsidP="00E62E0A">
      <w:pPr>
        <w:pStyle w:val="SingleTxtGC"/>
        <w:rPr>
          <w:rFonts w:hint="eastAsia"/>
          <w:color w:val="000000"/>
        </w:rPr>
      </w:pPr>
      <w:r w:rsidRPr="00742BCC">
        <w:rPr>
          <w:color w:val="000000"/>
        </w:rPr>
        <w:t>3</w:t>
      </w:r>
      <w:r w:rsidR="00C1510E">
        <w:rPr>
          <w:color w:val="000000"/>
        </w:rPr>
        <w:t>1.</w:t>
      </w:r>
      <w:r>
        <w:rPr>
          <w:color w:val="000000"/>
        </w:rPr>
        <w:t xml:space="preserve">  </w:t>
      </w:r>
      <w:r w:rsidRPr="00742BCC">
        <w:rPr>
          <w:rFonts w:hint="eastAsia"/>
          <w:color w:val="000000"/>
        </w:rPr>
        <w:t>委员会还感到关切的是</w:t>
      </w:r>
      <w:r w:rsidR="00C1510E">
        <w:rPr>
          <w:rFonts w:hint="eastAsia"/>
          <w:color w:val="000000"/>
        </w:rPr>
        <w:t>，</w:t>
      </w:r>
      <w:r w:rsidRPr="00742BCC">
        <w:rPr>
          <w:rFonts w:hint="eastAsia"/>
          <w:color w:val="000000"/>
        </w:rPr>
        <w:t>出于隐私考虑</w:t>
      </w:r>
      <w:r w:rsidR="00C1510E">
        <w:rPr>
          <w:rFonts w:hint="eastAsia"/>
          <w:color w:val="000000"/>
        </w:rPr>
        <w:t>，</w:t>
      </w:r>
      <w:r w:rsidRPr="00742BCC">
        <w:rPr>
          <w:rFonts w:hint="eastAsia"/>
          <w:color w:val="000000"/>
        </w:rPr>
        <w:t>报告中缺少关于庇护申请及其结果的最新情况。</w:t>
      </w:r>
    </w:p>
    <w:p w:rsidR="00E62E0A" w:rsidRPr="00E62E0A" w:rsidRDefault="00E62E0A" w:rsidP="00E62E0A">
      <w:pPr>
        <w:pStyle w:val="SingleTxtGC"/>
        <w:rPr>
          <w:rFonts w:eastAsia="SimHei" w:hint="eastAsia"/>
          <w:color w:val="000000"/>
        </w:rPr>
      </w:pPr>
      <w:r w:rsidRPr="00E62E0A">
        <w:rPr>
          <w:rFonts w:eastAsia="SimHei" w:hint="eastAsia"/>
          <w:color w:val="000000"/>
        </w:rPr>
        <w:t>委员会重申其建议</w:t>
      </w:r>
      <w:r w:rsidR="00C1510E">
        <w:rPr>
          <w:rFonts w:eastAsia="SimHei" w:hint="eastAsia"/>
          <w:color w:val="000000"/>
        </w:rPr>
        <w:t>，</w:t>
      </w:r>
      <w:r w:rsidRPr="00E62E0A">
        <w:rPr>
          <w:rFonts w:eastAsia="SimHei" w:hint="eastAsia"/>
          <w:color w:val="000000"/>
        </w:rPr>
        <w:t>即为了更清楚地了解禁止酷刑的状况</w:t>
      </w:r>
      <w:r w:rsidR="00C1510E">
        <w:rPr>
          <w:rFonts w:eastAsia="SimHei" w:hint="eastAsia"/>
          <w:color w:val="000000"/>
        </w:rPr>
        <w:t>，</w:t>
      </w:r>
      <w:r w:rsidR="00F66DCF">
        <w:rPr>
          <w:rFonts w:eastAsia="SimHei" w:hint="eastAsia"/>
          <w:color w:val="000000"/>
        </w:rPr>
        <w:t>缔约国应在今后的报告中纳入按</w:t>
      </w:r>
      <w:r w:rsidRPr="00E62E0A">
        <w:rPr>
          <w:rFonts w:eastAsia="SimHei" w:hint="eastAsia"/>
          <w:color w:val="000000"/>
        </w:rPr>
        <w:t>年龄、性别和族裔分列的数据</w:t>
      </w:r>
      <w:r w:rsidR="00C1510E">
        <w:rPr>
          <w:rFonts w:eastAsia="SimHei" w:hint="eastAsia"/>
          <w:color w:val="000000"/>
        </w:rPr>
        <w:t>，</w:t>
      </w:r>
      <w:r w:rsidRPr="00E62E0A">
        <w:rPr>
          <w:rFonts w:eastAsia="SimHei" w:hint="eastAsia"/>
          <w:color w:val="000000"/>
        </w:rPr>
        <w:t>说明</w:t>
      </w:r>
      <w:r w:rsidR="00C1510E">
        <w:rPr>
          <w:rFonts w:eastAsia="SimHei" w:hint="eastAsia"/>
          <w:color w:val="000000"/>
        </w:rPr>
        <w:t>：</w:t>
      </w:r>
    </w:p>
    <w:p w:rsidR="00E62E0A" w:rsidRPr="00E62E0A" w:rsidRDefault="00E62E0A" w:rsidP="00E62E0A">
      <w:pPr>
        <w:pStyle w:val="SingleTxtGC"/>
        <w:rPr>
          <w:rFonts w:eastAsia="SimHei"/>
        </w:rPr>
      </w:pPr>
      <w:r w:rsidRPr="00E62E0A">
        <w:rPr>
          <w:rFonts w:eastAsia="SimHei"/>
        </w:rPr>
        <w:tab/>
      </w:r>
      <w:r w:rsidR="00C1510E">
        <w:rPr>
          <w:rFonts w:eastAsia="SimHei"/>
        </w:rPr>
        <w:t>(</w:t>
      </w:r>
      <w:r w:rsidRPr="00E62E0A">
        <w:rPr>
          <w:rFonts w:eastAsia="SimHei"/>
        </w:rPr>
        <w:t>a</w:t>
      </w:r>
      <w:r w:rsidR="00C1510E">
        <w:rPr>
          <w:rFonts w:eastAsia="SimHei"/>
        </w:rPr>
        <w:t>)</w:t>
      </w:r>
      <w:r w:rsidRPr="00E62E0A">
        <w:rPr>
          <w:rFonts w:eastAsia="SimHei"/>
        </w:rPr>
        <w:tab/>
      </w:r>
      <w:r w:rsidRPr="00E62E0A">
        <w:rPr>
          <w:rFonts w:eastAsia="SimHei" w:hint="eastAsia"/>
        </w:rPr>
        <w:t>根据正常和加速程序分别登记的庇护申请数量和已处理的申请数量</w:t>
      </w:r>
      <w:r w:rsidR="00C1510E">
        <w:rPr>
          <w:rFonts w:eastAsia="SimHei" w:hint="eastAsia"/>
        </w:rPr>
        <w:t>；</w:t>
      </w:r>
    </w:p>
    <w:p w:rsidR="00E62E0A" w:rsidRPr="00E62E0A" w:rsidRDefault="00E62E0A" w:rsidP="00E62E0A">
      <w:pPr>
        <w:pStyle w:val="SingleTxtGC"/>
        <w:rPr>
          <w:rFonts w:eastAsia="SimHei"/>
        </w:rPr>
      </w:pPr>
      <w:r w:rsidRPr="00E62E0A">
        <w:rPr>
          <w:rFonts w:eastAsia="SimHei"/>
        </w:rPr>
        <w:tab/>
      </w:r>
      <w:r w:rsidR="00C1510E">
        <w:rPr>
          <w:rFonts w:eastAsia="SimHei"/>
        </w:rPr>
        <w:t>(</w:t>
      </w:r>
      <w:r w:rsidRPr="00E62E0A">
        <w:rPr>
          <w:rFonts w:eastAsia="SimHei"/>
        </w:rPr>
        <w:t>b</w:t>
      </w:r>
      <w:r w:rsidR="00C1510E">
        <w:rPr>
          <w:rFonts w:eastAsia="SimHei"/>
        </w:rPr>
        <w:t>)</w:t>
      </w:r>
      <w:r w:rsidRPr="00E62E0A">
        <w:rPr>
          <w:rFonts w:eastAsia="SimHei"/>
        </w:rPr>
        <w:tab/>
      </w:r>
      <w:r w:rsidRPr="00E62E0A">
        <w:rPr>
          <w:rFonts w:eastAsia="SimHei" w:hint="eastAsia"/>
        </w:rPr>
        <w:t>接受的申请数量</w:t>
      </w:r>
      <w:r w:rsidR="00C1510E">
        <w:rPr>
          <w:rFonts w:eastAsia="SimHei" w:hint="eastAsia"/>
        </w:rPr>
        <w:t>；</w:t>
      </w:r>
    </w:p>
    <w:p w:rsidR="00E62E0A" w:rsidRPr="00E62E0A" w:rsidRDefault="00E62E0A" w:rsidP="00E62E0A">
      <w:pPr>
        <w:pStyle w:val="SingleTxtGC"/>
        <w:rPr>
          <w:rFonts w:eastAsia="SimHei"/>
        </w:rPr>
      </w:pPr>
      <w:r w:rsidRPr="00E62E0A">
        <w:rPr>
          <w:rFonts w:eastAsia="SimHei"/>
        </w:rPr>
        <w:tab/>
      </w:r>
      <w:r w:rsidR="00C1510E">
        <w:rPr>
          <w:rFonts w:eastAsia="SimHei"/>
        </w:rPr>
        <w:t>(</w:t>
      </w:r>
      <w:r w:rsidRPr="00E62E0A">
        <w:rPr>
          <w:rFonts w:eastAsia="SimHei"/>
        </w:rPr>
        <w:t>c</w:t>
      </w:r>
      <w:r w:rsidR="00C1510E">
        <w:rPr>
          <w:rFonts w:eastAsia="SimHei"/>
        </w:rPr>
        <w:t>)</w:t>
      </w:r>
      <w:r w:rsidRPr="00E62E0A">
        <w:rPr>
          <w:rFonts w:eastAsia="SimHei"/>
        </w:rPr>
        <w:tab/>
      </w:r>
      <w:r w:rsidRPr="00E62E0A">
        <w:rPr>
          <w:rFonts w:eastAsia="SimHei" w:hint="eastAsia"/>
        </w:rPr>
        <w:t>以遭受过酷刑或者如果返回原籍国可能遭受酷刑为由申请被接受的申请者人数</w:t>
      </w:r>
      <w:r w:rsidR="00C1510E">
        <w:rPr>
          <w:rFonts w:eastAsia="SimHei" w:hint="eastAsia"/>
        </w:rPr>
        <w:t>，</w:t>
      </w:r>
      <w:r w:rsidRPr="00E62E0A">
        <w:rPr>
          <w:rFonts w:eastAsia="SimHei" w:hint="eastAsia"/>
        </w:rPr>
        <w:t>以及以性侵犯为由被批准的庇护的数据</w:t>
      </w:r>
      <w:r w:rsidR="00C1510E">
        <w:rPr>
          <w:rFonts w:eastAsia="SimHei" w:hint="eastAsia"/>
        </w:rPr>
        <w:t>；</w:t>
      </w:r>
    </w:p>
    <w:p w:rsidR="00E62E0A" w:rsidRPr="00E62E0A" w:rsidRDefault="00E62E0A" w:rsidP="00E62E0A">
      <w:pPr>
        <w:pStyle w:val="SingleTxtGC"/>
        <w:rPr>
          <w:rFonts w:eastAsia="SimHei"/>
        </w:rPr>
      </w:pPr>
      <w:r w:rsidRPr="00E62E0A">
        <w:rPr>
          <w:rFonts w:eastAsia="SimHei"/>
        </w:rPr>
        <w:tab/>
      </w:r>
      <w:r w:rsidR="00C1510E">
        <w:rPr>
          <w:rFonts w:eastAsia="SimHei"/>
        </w:rPr>
        <w:t>(</w:t>
      </w:r>
      <w:r w:rsidRPr="00E62E0A">
        <w:rPr>
          <w:rFonts w:eastAsia="SimHei"/>
        </w:rPr>
        <w:t>d</w:t>
      </w:r>
      <w:r w:rsidR="00C1510E">
        <w:rPr>
          <w:rFonts w:eastAsia="SimHei"/>
        </w:rPr>
        <w:t>)</w:t>
      </w:r>
      <w:r w:rsidRPr="00E62E0A">
        <w:rPr>
          <w:rFonts w:eastAsia="SimHei"/>
        </w:rPr>
        <w:tab/>
      </w:r>
      <w:r w:rsidRPr="00E62E0A">
        <w:rPr>
          <w:rFonts w:eastAsia="SimHei" w:hint="eastAsia"/>
        </w:rPr>
        <w:t>驱回或驱逐案件的数量。</w:t>
      </w:r>
    </w:p>
    <w:p w:rsidR="00E62E0A" w:rsidRPr="00742BCC" w:rsidRDefault="00E62E0A" w:rsidP="00E62E0A">
      <w:pPr>
        <w:pStyle w:val="H23GC"/>
        <w:rPr>
          <w:rFonts w:hint="eastAsia"/>
        </w:rPr>
      </w:pPr>
      <w:r>
        <w:rPr>
          <w:rFonts w:hint="eastAsia"/>
        </w:rPr>
        <w:tab/>
      </w:r>
      <w:r>
        <w:rPr>
          <w:rFonts w:hint="eastAsia"/>
        </w:rPr>
        <w:tab/>
      </w:r>
      <w:r w:rsidRPr="00742BCC">
        <w:rPr>
          <w:rFonts w:hint="eastAsia"/>
        </w:rPr>
        <w:t>其他问题</w:t>
      </w:r>
    </w:p>
    <w:p w:rsidR="00E62E0A" w:rsidRPr="00742BCC" w:rsidRDefault="00E62E0A" w:rsidP="00E62E0A">
      <w:pPr>
        <w:pStyle w:val="SingleTxtGC"/>
        <w:rPr>
          <w:rFonts w:hint="eastAsia"/>
          <w:color w:val="000000"/>
        </w:rPr>
      </w:pPr>
      <w:r w:rsidRPr="00742BCC">
        <w:rPr>
          <w:color w:val="000000"/>
        </w:rPr>
        <w:t>3</w:t>
      </w:r>
      <w:r w:rsidR="00C1510E">
        <w:rPr>
          <w:color w:val="000000"/>
        </w:rPr>
        <w:t>2.</w:t>
      </w:r>
      <w:r>
        <w:rPr>
          <w:color w:val="000000"/>
        </w:rPr>
        <w:t xml:space="preserve">  </w:t>
      </w:r>
      <w:r w:rsidRPr="00742BCC">
        <w:rPr>
          <w:rFonts w:hint="eastAsia"/>
          <w:color w:val="000000"/>
        </w:rPr>
        <w:t>委员会请缔约国批准其尚未加入的联合国核心人权条约</w:t>
      </w:r>
      <w:r w:rsidR="00C1510E">
        <w:rPr>
          <w:rFonts w:hint="eastAsia"/>
          <w:color w:val="000000"/>
        </w:rPr>
        <w:t>，</w:t>
      </w:r>
      <w:r w:rsidRPr="00742BCC">
        <w:rPr>
          <w:rFonts w:hint="eastAsia"/>
          <w:color w:val="000000"/>
        </w:rPr>
        <w:t>包括《残疾人权利公约》和</w:t>
      </w:r>
      <w:r w:rsidRPr="00742BCC">
        <w:rPr>
          <w:color w:val="000000"/>
        </w:rPr>
        <w:t>《保护所有移徙工人及其家庭成员权利国际公约》</w:t>
      </w:r>
      <w:r w:rsidR="00C1510E">
        <w:rPr>
          <w:rFonts w:hint="eastAsia"/>
          <w:color w:val="000000"/>
        </w:rPr>
        <w:t>，</w:t>
      </w:r>
      <w:r w:rsidRPr="00742BCC">
        <w:rPr>
          <w:rFonts w:hint="eastAsia"/>
          <w:color w:val="000000"/>
        </w:rPr>
        <w:t>并考虑签署和批准《残疾人权利公约任择议定书》、《经济、社会、文化权利国际公约任择议定书》和</w:t>
      </w:r>
      <w:r w:rsidRPr="00742BCC">
        <w:rPr>
          <w:color w:val="000000"/>
        </w:rPr>
        <w:t>《儿童权利公约关于设定来文程序的任择议定书》</w:t>
      </w:r>
      <w:r w:rsidRPr="00742BCC">
        <w:rPr>
          <w:rFonts w:hint="eastAsia"/>
          <w:color w:val="000000"/>
        </w:rPr>
        <w:t>。</w:t>
      </w:r>
    </w:p>
    <w:p w:rsidR="00E62E0A" w:rsidRPr="00742BCC" w:rsidRDefault="00E62E0A" w:rsidP="00E62E0A">
      <w:pPr>
        <w:pStyle w:val="SingleTxtGC"/>
        <w:rPr>
          <w:color w:val="000000"/>
        </w:rPr>
      </w:pPr>
      <w:r w:rsidRPr="00742BCC">
        <w:rPr>
          <w:color w:val="000000"/>
        </w:rPr>
        <w:t>3</w:t>
      </w:r>
      <w:r w:rsidR="00C1510E">
        <w:rPr>
          <w:color w:val="000000"/>
        </w:rPr>
        <w:t>3.</w:t>
      </w:r>
      <w:r>
        <w:rPr>
          <w:color w:val="000000"/>
        </w:rPr>
        <w:t xml:space="preserve">  </w:t>
      </w:r>
      <w:r w:rsidRPr="00742BCC">
        <w:rPr>
          <w:rFonts w:hint="eastAsia"/>
        </w:rPr>
        <w:t>请缔约国以适当的语文并通过官方网站、媒体和非政府组织广泛发布其向委员会提交的报告以及委员会的结论性意见。</w:t>
      </w:r>
    </w:p>
    <w:p w:rsidR="00E62E0A" w:rsidRPr="00742BCC" w:rsidRDefault="00E62E0A" w:rsidP="00E62E0A">
      <w:pPr>
        <w:pStyle w:val="SingleTxtGC"/>
        <w:rPr>
          <w:color w:val="000000"/>
        </w:rPr>
      </w:pPr>
      <w:r w:rsidRPr="00742BCC">
        <w:rPr>
          <w:color w:val="000000"/>
        </w:rPr>
        <w:t>3</w:t>
      </w:r>
      <w:r w:rsidR="00C1510E">
        <w:rPr>
          <w:color w:val="000000"/>
        </w:rPr>
        <w:t>4.</w:t>
      </w:r>
      <w:r>
        <w:rPr>
          <w:color w:val="000000"/>
        </w:rPr>
        <w:t xml:space="preserve">  </w:t>
      </w:r>
      <w:r w:rsidRPr="00742BCC">
        <w:rPr>
          <w:rFonts w:hint="eastAsia"/>
        </w:rPr>
        <w:t>请缔约国依照</w:t>
      </w:r>
      <w:r w:rsidRPr="00742BCC">
        <w:t>国际人权条约报告协调准则</w:t>
      </w:r>
      <w:r w:rsidR="00C1510E">
        <w:rPr>
          <w:rFonts w:hint="eastAsia"/>
        </w:rPr>
        <w:t>(</w:t>
      </w:r>
      <w:r w:rsidRPr="00742BCC">
        <w:t>HRI</w:t>
      </w:r>
      <w:r w:rsidR="00C1510E">
        <w:t>/</w:t>
      </w:r>
      <w:r w:rsidRPr="00742BCC">
        <w:t>GEN.2</w:t>
      </w:r>
      <w:r w:rsidR="00C1510E">
        <w:t>/</w:t>
      </w:r>
      <w:r w:rsidRPr="00742BCC">
        <w:t>Rev.6</w:t>
      </w:r>
      <w:r w:rsidR="00C1510E">
        <w:rPr>
          <w:rFonts w:hint="eastAsia"/>
        </w:rPr>
        <w:t>)</w:t>
      </w:r>
      <w:r w:rsidRPr="00742BCC">
        <w:rPr>
          <w:rFonts w:hint="eastAsia"/>
        </w:rPr>
        <w:t>所载的共同核心文件要求</w:t>
      </w:r>
      <w:r w:rsidR="00C1510E">
        <w:rPr>
          <w:rFonts w:hint="eastAsia"/>
        </w:rPr>
        <w:t>，</w:t>
      </w:r>
      <w:r w:rsidRPr="00742BCC">
        <w:rPr>
          <w:rFonts w:hint="eastAsia"/>
        </w:rPr>
        <w:t>提交共同核心文件。</w:t>
      </w:r>
    </w:p>
    <w:p w:rsidR="00E62E0A" w:rsidRPr="00742BCC" w:rsidRDefault="00E62E0A" w:rsidP="00E62E0A">
      <w:pPr>
        <w:pStyle w:val="SingleTxtGC"/>
        <w:rPr>
          <w:color w:val="000000"/>
        </w:rPr>
      </w:pPr>
      <w:r w:rsidRPr="00742BCC">
        <w:rPr>
          <w:color w:val="000000"/>
        </w:rPr>
        <w:t>3</w:t>
      </w:r>
      <w:r w:rsidR="00C1510E">
        <w:rPr>
          <w:color w:val="000000"/>
        </w:rPr>
        <w:t>5.</w:t>
      </w:r>
      <w:r>
        <w:rPr>
          <w:color w:val="000000"/>
        </w:rPr>
        <w:t xml:space="preserve">  </w:t>
      </w:r>
      <w:r w:rsidRPr="00742BCC">
        <w:rPr>
          <w:rFonts w:hint="eastAsia"/>
        </w:rPr>
        <w:t>委员会请缔约国在</w:t>
      </w:r>
      <w:smartTag w:uri="urn:schemas-microsoft-com:office:smarttags" w:element="chsdate">
        <w:smartTagPr>
          <w:attr w:name="IsROCDate" w:val="False"/>
          <w:attr w:name="IsLunarDate" w:val="False"/>
          <w:attr w:name="Day" w:val="31"/>
          <w:attr w:name="Month" w:val="5"/>
          <w:attr w:name="Year" w:val="2014"/>
        </w:smartTagPr>
        <w:r w:rsidRPr="00742BCC">
          <w:rPr>
            <w:rFonts w:hint="eastAsia"/>
          </w:rPr>
          <w:t>2014</w:t>
        </w:r>
        <w:r w:rsidRPr="00742BCC">
          <w:rPr>
            <w:rFonts w:hint="eastAsia"/>
          </w:rPr>
          <w:t>年</w:t>
        </w:r>
        <w:r w:rsidRPr="00742BCC">
          <w:rPr>
            <w:rFonts w:hint="eastAsia"/>
          </w:rPr>
          <w:t>5</w:t>
        </w:r>
        <w:r w:rsidRPr="00742BCC">
          <w:rPr>
            <w:rFonts w:hint="eastAsia"/>
          </w:rPr>
          <w:t>月</w:t>
        </w:r>
        <w:r w:rsidRPr="00742BCC">
          <w:rPr>
            <w:rFonts w:hint="eastAsia"/>
          </w:rPr>
          <w:t>31</w:t>
        </w:r>
        <w:r w:rsidRPr="00742BCC">
          <w:rPr>
            <w:rFonts w:hint="eastAsia"/>
          </w:rPr>
          <w:t>日</w:t>
        </w:r>
      </w:smartTag>
      <w:r w:rsidRPr="00742BCC">
        <w:rPr>
          <w:rFonts w:hint="eastAsia"/>
        </w:rPr>
        <w:t>之前提供后续资料</w:t>
      </w:r>
      <w:r w:rsidR="00C1510E">
        <w:rPr>
          <w:rFonts w:hint="eastAsia"/>
        </w:rPr>
        <w:t>，</w:t>
      </w:r>
      <w:r w:rsidRPr="00742BCC">
        <w:rPr>
          <w:rFonts w:hint="eastAsia"/>
        </w:rPr>
        <w:t>答复委员会的以下建议</w:t>
      </w:r>
      <w:r w:rsidR="00C1510E">
        <w:rPr>
          <w:rFonts w:hint="eastAsia"/>
        </w:rPr>
        <w:t>：</w:t>
      </w:r>
      <w:r w:rsidR="00C1510E">
        <w:t>(</w:t>
      </w:r>
      <w:r w:rsidRPr="00742BCC">
        <w:t>a</w:t>
      </w:r>
      <w:r w:rsidR="00C1510E">
        <w:t>)</w:t>
      </w:r>
      <w:r w:rsidRPr="00742BCC">
        <w:rPr>
          <w:rFonts w:hint="eastAsia"/>
        </w:rPr>
        <w:t xml:space="preserve"> </w:t>
      </w:r>
      <w:r w:rsidRPr="00742BCC">
        <w:rPr>
          <w:rFonts w:hint="eastAsia"/>
        </w:rPr>
        <w:t>确保或加强被警方拘留者会见律师的权利</w:t>
      </w:r>
      <w:r w:rsidR="00C1510E">
        <w:rPr>
          <w:rFonts w:hint="eastAsia"/>
        </w:rPr>
        <w:t>，</w:t>
      </w:r>
      <w:r w:rsidR="00C1510E">
        <w:t>(</w:t>
      </w:r>
      <w:r w:rsidRPr="00742BCC">
        <w:t>b</w:t>
      </w:r>
      <w:r w:rsidR="00C1510E">
        <w:t>)</w:t>
      </w:r>
      <w:r>
        <w:rPr>
          <w:rFonts w:hint="eastAsia"/>
        </w:rPr>
        <w:t xml:space="preserve"> </w:t>
      </w:r>
      <w:r w:rsidRPr="00742BCC">
        <w:rPr>
          <w:rFonts w:hint="eastAsia"/>
        </w:rPr>
        <w:t>开展及时、公正和有效调查</w:t>
      </w:r>
      <w:r w:rsidR="00C1510E">
        <w:rPr>
          <w:rFonts w:hint="eastAsia"/>
        </w:rPr>
        <w:t>，</w:t>
      </w:r>
      <w:r w:rsidR="00C1510E">
        <w:rPr>
          <w:rFonts w:hint="eastAsia"/>
        </w:rPr>
        <w:t>(</w:t>
      </w:r>
      <w:r w:rsidRPr="00742BCC">
        <w:rPr>
          <w:rFonts w:hint="eastAsia"/>
        </w:rPr>
        <w:t>c</w:t>
      </w:r>
      <w:r w:rsidR="00C1510E">
        <w:rPr>
          <w:rFonts w:hint="eastAsia"/>
        </w:rPr>
        <w:t>)</w:t>
      </w:r>
      <w:r>
        <w:rPr>
          <w:rFonts w:hint="eastAsia"/>
        </w:rPr>
        <w:t xml:space="preserve"> </w:t>
      </w:r>
      <w:r w:rsidRPr="00742BCC">
        <w:rPr>
          <w:rFonts w:hint="eastAsia"/>
        </w:rPr>
        <w:t>本结论性意见第</w:t>
      </w:r>
      <w:r w:rsidRPr="00742BCC">
        <w:rPr>
          <w:rFonts w:hint="eastAsia"/>
        </w:rPr>
        <w:t>10</w:t>
      </w:r>
      <w:r w:rsidRPr="00742BCC">
        <w:rPr>
          <w:rFonts w:hint="eastAsia"/>
        </w:rPr>
        <w:t>段、第</w:t>
      </w:r>
      <w:r w:rsidRPr="00742BCC">
        <w:rPr>
          <w:rFonts w:hint="eastAsia"/>
        </w:rPr>
        <w:t>23</w:t>
      </w:r>
      <w:r w:rsidRPr="00742BCC">
        <w:rPr>
          <w:rFonts w:hint="eastAsia"/>
        </w:rPr>
        <w:t>段和第</w:t>
      </w:r>
      <w:r w:rsidRPr="00742BCC">
        <w:rPr>
          <w:rFonts w:hint="eastAsia"/>
        </w:rPr>
        <w:t>30</w:t>
      </w:r>
      <w:r w:rsidRPr="00742BCC">
        <w:rPr>
          <w:rFonts w:hint="eastAsia"/>
        </w:rPr>
        <w:t>段所述的关于起诉实施酷刑或虐待的嫌疑人和惩处肇事者的统计数据。此外</w:t>
      </w:r>
      <w:r w:rsidR="00C1510E">
        <w:rPr>
          <w:rFonts w:hint="eastAsia"/>
        </w:rPr>
        <w:t>，</w:t>
      </w:r>
      <w:r w:rsidRPr="00742BCC">
        <w:rPr>
          <w:rFonts w:hint="eastAsia"/>
        </w:rPr>
        <w:t>委员会请缔约国如本结论性意见第</w:t>
      </w:r>
      <w:r w:rsidRPr="00742BCC">
        <w:rPr>
          <w:rFonts w:hint="eastAsia"/>
        </w:rPr>
        <w:t>14-17</w:t>
      </w:r>
      <w:r w:rsidRPr="00742BCC">
        <w:rPr>
          <w:rFonts w:hint="eastAsia"/>
        </w:rPr>
        <w:t>段和第</w:t>
      </w:r>
      <w:r w:rsidRPr="00742BCC">
        <w:rPr>
          <w:rFonts w:hint="eastAsia"/>
        </w:rPr>
        <w:t>21</w:t>
      </w:r>
      <w:r w:rsidRPr="00742BCC">
        <w:rPr>
          <w:rFonts w:hint="eastAsia"/>
        </w:rPr>
        <w:t>段所述</w:t>
      </w:r>
      <w:r w:rsidR="00C1510E">
        <w:rPr>
          <w:rFonts w:hint="eastAsia"/>
        </w:rPr>
        <w:t>，</w:t>
      </w:r>
      <w:r w:rsidRPr="00742BCC">
        <w:rPr>
          <w:rFonts w:hint="eastAsia"/>
        </w:rPr>
        <w:t>提供后续资料</w:t>
      </w:r>
      <w:r w:rsidR="00C1510E">
        <w:rPr>
          <w:rFonts w:hint="eastAsia"/>
        </w:rPr>
        <w:t>，</w:t>
      </w:r>
      <w:r w:rsidRPr="00742BCC">
        <w:rPr>
          <w:rFonts w:hint="eastAsia"/>
        </w:rPr>
        <w:t>说明依照移民法拘留寻求庇护者和外国人以及精神病院的强制收容问题</w:t>
      </w:r>
      <w:r w:rsidR="00C1510E">
        <w:rPr>
          <w:rFonts w:hint="eastAsia"/>
        </w:rPr>
        <w:t>，</w:t>
      </w:r>
      <w:r w:rsidRPr="00742BCC">
        <w:rPr>
          <w:rFonts w:hint="eastAsia"/>
        </w:rPr>
        <w:t>包括“向受</w:t>
      </w:r>
      <w:r w:rsidR="00F66DCF">
        <w:rPr>
          <w:rFonts w:hint="eastAsia"/>
        </w:rPr>
        <w:t>害者提供补救</w:t>
      </w:r>
      <w:r w:rsidRPr="00742BCC">
        <w:rPr>
          <w:rFonts w:hint="eastAsia"/>
        </w:rPr>
        <w:t>和补偿”的情况。</w:t>
      </w:r>
    </w:p>
    <w:p w:rsidR="00E62E0A" w:rsidRPr="00742BCC" w:rsidRDefault="00E62E0A" w:rsidP="00E62E0A">
      <w:pPr>
        <w:pStyle w:val="SingleTxtGC"/>
        <w:rPr>
          <w:color w:val="000000"/>
        </w:rPr>
      </w:pPr>
      <w:r w:rsidRPr="00742BCC">
        <w:rPr>
          <w:color w:val="000000"/>
        </w:rPr>
        <w:t>3</w:t>
      </w:r>
      <w:r w:rsidR="00C1510E">
        <w:rPr>
          <w:color w:val="000000"/>
        </w:rPr>
        <w:t>6.</w:t>
      </w:r>
      <w:r>
        <w:rPr>
          <w:color w:val="000000"/>
        </w:rPr>
        <w:t xml:space="preserve">  </w:t>
      </w:r>
      <w:r w:rsidRPr="00742BCC">
        <w:rPr>
          <w:rFonts w:hint="eastAsia"/>
        </w:rPr>
        <w:t>请缔约国在</w:t>
      </w:r>
      <w:smartTag w:uri="urn:schemas-microsoft-com:office:smarttags" w:element="chsdate">
        <w:smartTagPr>
          <w:attr w:name="IsROCDate" w:val="False"/>
          <w:attr w:name="IsLunarDate" w:val="False"/>
          <w:attr w:name="Day" w:val="31"/>
          <w:attr w:name="Month" w:val="5"/>
          <w:attr w:name="Year" w:val="2017"/>
        </w:smartTagPr>
        <w:r w:rsidRPr="00742BCC">
          <w:rPr>
            <w:rFonts w:hint="eastAsia"/>
          </w:rPr>
          <w:t>2017</w:t>
        </w:r>
        <w:r w:rsidRPr="00742BCC">
          <w:rPr>
            <w:rFonts w:hint="eastAsia"/>
          </w:rPr>
          <w:t>年</w:t>
        </w:r>
        <w:r w:rsidRPr="00742BCC">
          <w:rPr>
            <w:rFonts w:hint="eastAsia"/>
          </w:rPr>
          <w:t>5</w:t>
        </w:r>
        <w:r w:rsidRPr="00742BCC">
          <w:rPr>
            <w:rFonts w:hint="eastAsia"/>
          </w:rPr>
          <w:t>月</w:t>
        </w:r>
        <w:r w:rsidRPr="00742BCC">
          <w:rPr>
            <w:rFonts w:hint="eastAsia"/>
          </w:rPr>
          <w:t>31</w:t>
        </w:r>
        <w:r w:rsidRPr="00742BCC">
          <w:rPr>
            <w:rFonts w:hint="eastAsia"/>
          </w:rPr>
          <w:t>日</w:t>
        </w:r>
      </w:smartTag>
      <w:r w:rsidRPr="00742BCC">
        <w:rPr>
          <w:rFonts w:hint="eastAsia"/>
        </w:rPr>
        <w:t>之前提交下一次报告</w:t>
      </w:r>
      <w:r w:rsidR="00C1510E">
        <w:rPr>
          <w:rFonts w:hint="eastAsia"/>
        </w:rPr>
        <w:t>，</w:t>
      </w:r>
      <w:r w:rsidRPr="00742BCC">
        <w:rPr>
          <w:rFonts w:hint="eastAsia"/>
        </w:rPr>
        <w:t>即第七次定期报告</w:t>
      </w:r>
      <w:r w:rsidR="00C1510E">
        <w:rPr>
          <w:rFonts w:hint="eastAsia"/>
        </w:rPr>
        <w:t>，</w:t>
      </w:r>
      <w:r w:rsidRPr="00742BCC">
        <w:rPr>
          <w:rFonts w:hint="eastAsia"/>
        </w:rPr>
        <w:t>其内容应涵盖荷兰王国所有地区。为此</w:t>
      </w:r>
      <w:r w:rsidR="00C1510E">
        <w:rPr>
          <w:rFonts w:hint="eastAsia"/>
        </w:rPr>
        <w:t>，</w:t>
      </w:r>
      <w:r w:rsidRPr="00742BCC">
        <w:rPr>
          <w:rFonts w:hint="eastAsia"/>
        </w:rPr>
        <w:t>委员会考虑到缔约国已同意按照任择报告程序向委员会报告</w:t>
      </w:r>
      <w:r w:rsidR="00C1510E">
        <w:rPr>
          <w:rFonts w:hint="eastAsia"/>
        </w:rPr>
        <w:t>，</w:t>
      </w:r>
      <w:r w:rsidRPr="00742BCC">
        <w:rPr>
          <w:rFonts w:hint="eastAsia"/>
        </w:rPr>
        <w:t>将在报告之前适时向缔约国提交问题清单。</w:t>
      </w:r>
    </w:p>
    <w:p w:rsidR="0096545F" w:rsidRDefault="0096545F">
      <w:pPr>
        <w:spacing w:before="240"/>
        <w:jc w:val="center"/>
        <w:rPr>
          <w:rFonts w:hint="eastAsia"/>
          <w:u w:val="single"/>
        </w:rPr>
      </w:pPr>
    </w:p>
    <w:p w:rsidR="00E62E0A" w:rsidRPr="002D6A9C" w:rsidRDefault="00E62E0A">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E62E0A" w:rsidRPr="002D6A9C">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01AA" w:rsidRPr="00EE3782" w:rsidRDefault="000D01AA" w:rsidP="00EE3782">
      <w:pPr>
        <w:pStyle w:val="Footer"/>
        <w:spacing w:after="240"/>
        <w:ind w:left="907"/>
        <w:rPr>
          <w:rFonts w:eastAsia="KaiTi_GB2312" w:hint="eastAsia"/>
          <w:sz w:val="21"/>
          <w:szCs w:val="21"/>
        </w:rPr>
      </w:pPr>
      <w:r>
        <w:rPr>
          <w:rFonts w:eastAsia="KaiTi_GB2312" w:hint="eastAsia"/>
          <w:sz w:val="21"/>
          <w:szCs w:val="21"/>
          <w:lang w:eastAsia="zh-CN"/>
        </w:rPr>
        <w:t>注</w:t>
      </w:r>
    </w:p>
  </w:endnote>
  <w:endnote w:type="continuationSeparator" w:id="0">
    <w:p w:rsidR="000D01AA" w:rsidRPr="00EE3782" w:rsidRDefault="000D01AA" w:rsidP="00EE3782">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78DB" w:rsidRPr="003613DC" w:rsidRDefault="002978DB" w:rsidP="00F3417C">
    <w:pPr>
      <w:pStyle w:val="Footer"/>
      <w:tabs>
        <w:tab w:val="clear" w:pos="431"/>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sidR="00BD02FD">
      <w:rPr>
        <w:rStyle w:val="PageNumber"/>
        <w:noProof/>
      </w:rPr>
      <w:t>12</w:t>
    </w:r>
    <w:r>
      <w:rPr>
        <w:rStyle w:val="PageNumber"/>
      </w:rPr>
      <w:fldChar w:fldCharType="end"/>
    </w:r>
    <w:r>
      <w:rPr>
        <w:rStyle w:val="PageNumber"/>
        <w:rFonts w:eastAsia="SimSun" w:hint="eastAsia"/>
        <w:lang w:eastAsia="zh-CN"/>
      </w:rPr>
      <w:tab/>
    </w:r>
    <w:r w:rsidRPr="003613DC">
      <w:rPr>
        <w:rFonts w:eastAsia="SimSun"/>
        <w:lang w:val="en-US" w:eastAsia="zh-CN"/>
      </w:rPr>
      <w:t>GE.13-44660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78DB" w:rsidRDefault="002978DB">
    <w:pPr>
      <w:pStyle w:val="Footer"/>
      <w:tabs>
        <w:tab w:val="right" w:pos="9639"/>
      </w:tabs>
    </w:pPr>
    <w:r w:rsidRPr="003613DC">
      <w:rPr>
        <w:rFonts w:eastAsia="SimSun"/>
        <w:lang w:val="en-US" w:eastAsia="zh-CN"/>
      </w:rPr>
      <w:t>GE.13-44660</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BD02FD">
      <w:rPr>
        <w:rStyle w:val="PageNumber"/>
        <w:noProof/>
      </w:rPr>
      <w:t>11</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78DB" w:rsidRPr="00691A8F" w:rsidRDefault="002978DB" w:rsidP="00691A8F">
    <w:pPr>
      <w:pStyle w:val="Footer"/>
      <w:tabs>
        <w:tab w:val="left" w:pos="1701"/>
        <w:tab w:val="left" w:pos="2552"/>
        <w:tab w:val="left" w:pos="8448"/>
      </w:tabs>
      <w:rPr>
        <w:rFonts w:eastAsia="SimSun" w:hint="eastAsia"/>
        <w:b/>
        <w:sz w:val="21"/>
        <w:lang w:eastAsia="zh-CN"/>
      </w:rPr>
    </w:pPr>
    <w:r>
      <w:rPr>
        <w:rFonts w:eastAsia="SimSun"/>
        <w:sz w:val="20"/>
        <w:lang w:eastAsia="zh-CN"/>
      </w:rPr>
      <w:t>GE.</w:t>
    </w:r>
    <w:r>
      <w:rPr>
        <w:rFonts w:eastAsia="SimSun" w:hint="eastAsia"/>
        <w:sz w:val="20"/>
        <w:lang w:eastAsia="zh-CN"/>
      </w:rPr>
      <w:t>13</w:t>
    </w:r>
    <w:r>
      <w:rPr>
        <w:rFonts w:eastAsia="SimSun"/>
        <w:sz w:val="20"/>
        <w:lang w:eastAsia="zh-CN"/>
      </w:rPr>
      <w:t>-</w:t>
    </w:r>
    <w:r>
      <w:rPr>
        <w:rFonts w:eastAsia="SimSun" w:hint="eastAsia"/>
        <w:sz w:val="20"/>
        <w:lang w:eastAsia="zh-CN"/>
      </w:rPr>
      <w:t>44660</w:t>
    </w:r>
    <w:r w:rsidRPr="00EE277A">
      <w:rPr>
        <w:rFonts w:eastAsia="SimSun"/>
        <w:sz w:val="20"/>
        <w:lang w:eastAsia="zh-CN"/>
      </w:rPr>
      <w:t xml:space="preserve"> (C)</w:t>
    </w:r>
    <w:r>
      <w:rPr>
        <w:rFonts w:eastAsia="SimSun"/>
        <w:sz w:val="20"/>
        <w:lang w:eastAsia="zh-CN"/>
      </w:rPr>
      <w:tab/>
    </w:r>
    <w:r>
      <w:rPr>
        <w:rFonts w:eastAsia="SimSun" w:hint="eastAsia"/>
        <w:sz w:val="20"/>
        <w:lang w:eastAsia="zh-CN"/>
      </w:rPr>
      <w:t>12</w:t>
    </w:r>
    <w:r>
      <w:rPr>
        <w:rFonts w:eastAsia="SimSun"/>
        <w:sz w:val="20"/>
        <w:lang w:eastAsia="zh-CN"/>
      </w:rPr>
      <w:t>0</w:t>
    </w:r>
    <w:r>
      <w:rPr>
        <w:rFonts w:eastAsia="SimSun" w:hint="eastAsia"/>
        <w:sz w:val="20"/>
        <w:lang w:eastAsia="zh-CN"/>
      </w:rPr>
      <w:t>813</w:t>
    </w:r>
    <w:r>
      <w:rPr>
        <w:rFonts w:eastAsia="SimSun"/>
        <w:sz w:val="20"/>
        <w:lang w:eastAsia="zh-CN"/>
      </w:rPr>
      <w:tab/>
    </w:r>
    <w:r>
      <w:rPr>
        <w:rFonts w:eastAsia="SimSun" w:hint="eastAsia"/>
        <w:sz w:val="20"/>
        <w:lang w:eastAsia="zh-CN"/>
      </w:rPr>
      <w:t>14</w:t>
    </w:r>
    <w:r>
      <w:rPr>
        <w:rFonts w:eastAsia="SimSun"/>
        <w:sz w:val="20"/>
        <w:lang w:eastAsia="zh-CN"/>
      </w:rPr>
      <w:t>0</w:t>
    </w:r>
    <w:r>
      <w:rPr>
        <w:rFonts w:eastAsia="SimSun" w:hint="eastAsia"/>
        <w:sz w:val="20"/>
        <w:lang w:eastAsia="zh-CN"/>
      </w:rPr>
      <w:t>813</w:t>
    </w:r>
    <w:r>
      <w:rPr>
        <w:rFonts w:eastAsia="SimSun" w:hint="eastAsia"/>
        <w:b/>
        <w:sz w:val="21"/>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01AA" w:rsidRPr="003126F9" w:rsidRDefault="000D01AA"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0D01AA" w:rsidRPr="003126F9" w:rsidRDefault="000D01AA"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78DB" w:rsidRPr="003613DC" w:rsidRDefault="002978DB">
    <w:pPr>
      <w:pStyle w:val="Header"/>
    </w:pPr>
    <w:r w:rsidRPr="003613DC">
      <w:t>CAT/C/NLD/CO/5-6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78DB" w:rsidRPr="003613DC" w:rsidRDefault="002978DB" w:rsidP="003843D8">
    <w:pPr>
      <w:pStyle w:val="Header"/>
      <w:jc w:val="right"/>
      <w:rPr>
        <w:rFonts w:hint="eastAsia"/>
        <w:lang w:eastAsia="zh-CN"/>
      </w:rPr>
    </w:pPr>
    <w:r w:rsidRPr="003613DC">
      <w:rPr>
        <w:lang w:eastAsia="zh-CN"/>
      </w:rPr>
      <w:t>CAT/C/NLD/CO/5-6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5F5"/>
    <w:multiLevelType w:val="hybridMultilevel"/>
    <w:tmpl w:val="0C8E0FA8"/>
    <w:lvl w:ilvl="0" w:tplc="AA7864E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2331C35"/>
    <w:multiLevelType w:val="hybridMultilevel"/>
    <w:tmpl w:val="B5502D3A"/>
    <w:lvl w:ilvl="0" w:tplc="AA7864E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223201BF"/>
    <w:multiLevelType w:val="hybridMultilevel"/>
    <w:tmpl w:val="68920E1E"/>
    <w:lvl w:ilvl="0" w:tplc="AA7864E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32E70986"/>
    <w:multiLevelType w:val="hybridMultilevel"/>
    <w:tmpl w:val="1C60D000"/>
    <w:lvl w:ilvl="0" w:tplc="AA7864E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3B724F68"/>
    <w:multiLevelType w:val="hybridMultilevel"/>
    <w:tmpl w:val="1C6229FC"/>
    <w:lvl w:ilvl="0" w:tplc="AA7864E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41FC1AF0"/>
    <w:multiLevelType w:val="hybridMultilevel"/>
    <w:tmpl w:val="5C54640C"/>
    <w:lvl w:ilvl="0" w:tplc="AA7864E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421430DF"/>
    <w:multiLevelType w:val="hybridMultilevel"/>
    <w:tmpl w:val="474CA104"/>
    <w:lvl w:ilvl="0" w:tplc="AA7864E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45E933F8"/>
    <w:multiLevelType w:val="hybridMultilevel"/>
    <w:tmpl w:val="FCC48A4C"/>
    <w:lvl w:ilvl="0" w:tplc="AA7864E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4C231141"/>
    <w:multiLevelType w:val="hybridMultilevel"/>
    <w:tmpl w:val="3DFC6740"/>
    <w:lvl w:ilvl="0" w:tplc="AA7864E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4FB62D90"/>
    <w:multiLevelType w:val="hybridMultilevel"/>
    <w:tmpl w:val="54607E70"/>
    <w:lvl w:ilvl="0" w:tplc="AA7864E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54964FDF"/>
    <w:multiLevelType w:val="hybridMultilevel"/>
    <w:tmpl w:val="B04825B4"/>
    <w:lvl w:ilvl="0" w:tplc="AA7864E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55F27F69"/>
    <w:multiLevelType w:val="hybridMultilevel"/>
    <w:tmpl w:val="4C165E4A"/>
    <w:lvl w:ilvl="0" w:tplc="AA7864E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639D3C4B"/>
    <w:multiLevelType w:val="hybridMultilevel"/>
    <w:tmpl w:val="77FC9688"/>
    <w:lvl w:ilvl="0" w:tplc="AA7864E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
    <w:nsid w:val="6F863FA1"/>
    <w:multiLevelType w:val="hybridMultilevel"/>
    <w:tmpl w:val="9092BB00"/>
    <w:lvl w:ilvl="0" w:tplc="AA7864E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7AA96DF6"/>
    <w:multiLevelType w:val="hybridMultilevel"/>
    <w:tmpl w:val="9BB89268"/>
    <w:lvl w:ilvl="0" w:tplc="AA7864E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2"/>
  </w:num>
  <w:num w:numId="2">
    <w:abstractNumId w:val="15"/>
  </w:num>
  <w:num w:numId="3">
    <w:abstractNumId w:val="3"/>
  </w:num>
  <w:num w:numId="4">
    <w:abstractNumId w:val="10"/>
  </w:num>
  <w:num w:numId="5">
    <w:abstractNumId w:val="5"/>
  </w:num>
  <w:num w:numId="6">
    <w:abstractNumId w:val="16"/>
  </w:num>
  <w:num w:numId="7">
    <w:abstractNumId w:val="0"/>
  </w:num>
  <w:num w:numId="8">
    <w:abstractNumId w:val="12"/>
  </w:num>
  <w:num w:numId="9">
    <w:abstractNumId w:val="1"/>
  </w:num>
  <w:num w:numId="10">
    <w:abstractNumId w:val="4"/>
  </w:num>
  <w:num w:numId="11">
    <w:abstractNumId w:val="11"/>
  </w:num>
  <w:num w:numId="12">
    <w:abstractNumId w:val="9"/>
  </w:num>
  <w:num w:numId="13">
    <w:abstractNumId w:val="8"/>
  </w:num>
  <w:num w:numId="14">
    <w:abstractNumId w:val="14"/>
  </w:num>
  <w:num w:numId="15">
    <w:abstractNumId w:val="7"/>
  </w:num>
  <w:num w:numId="16">
    <w:abstractNumId w:val="17"/>
  </w:num>
  <w:num w:numId="17">
    <w:abstractNumId w:val="6"/>
  </w:num>
  <w:num w:numId="18">
    <w:abstractNumId w:val="1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133A4"/>
    <w:rsid w:val="000058EC"/>
    <w:rsid w:val="00027608"/>
    <w:rsid w:val="00055D21"/>
    <w:rsid w:val="00066D74"/>
    <w:rsid w:val="000725DD"/>
    <w:rsid w:val="00076F85"/>
    <w:rsid w:val="000901B8"/>
    <w:rsid w:val="000A01D8"/>
    <w:rsid w:val="000A551A"/>
    <w:rsid w:val="000C1A2F"/>
    <w:rsid w:val="000C4087"/>
    <w:rsid w:val="000C6070"/>
    <w:rsid w:val="000D01AA"/>
    <w:rsid w:val="000D1566"/>
    <w:rsid w:val="000D3F4E"/>
    <w:rsid w:val="000F00DC"/>
    <w:rsid w:val="000F0C22"/>
    <w:rsid w:val="001011BD"/>
    <w:rsid w:val="0010791A"/>
    <w:rsid w:val="00122A56"/>
    <w:rsid w:val="001231E9"/>
    <w:rsid w:val="00123F45"/>
    <w:rsid w:val="00126279"/>
    <w:rsid w:val="00137BEA"/>
    <w:rsid w:val="00147558"/>
    <w:rsid w:val="001520BA"/>
    <w:rsid w:val="0017111A"/>
    <w:rsid w:val="001825E4"/>
    <w:rsid w:val="001A068C"/>
    <w:rsid w:val="001A6F68"/>
    <w:rsid w:val="001B2918"/>
    <w:rsid w:val="001B3BF6"/>
    <w:rsid w:val="001B7160"/>
    <w:rsid w:val="001D26AF"/>
    <w:rsid w:val="001E2D29"/>
    <w:rsid w:val="00252072"/>
    <w:rsid w:val="00296B09"/>
    <w:rsid w:val="002978DB"/>
    <w:rsid w:val="002B6A04"/>
    <w:rsid w:val="002C01FF"/>
    <w:rsid w:val="002C48F5"/>
    <w:rsid w:val="002F233F"/>
    <w:rsid w:val="003126F9"/>
    <w:rsid w:val="00325EF5"/>
    <w:rsid w:val="00330B9A"/>
    <w:rsid w:val="003412AD"/>
    <w:rsid w:val="003517C6"/>
    <w:rsid w:val="00355A94"/>
    <w:rsid w:val="003613DC"/>
    <w:rsid w:val="003613F6"/>
    <w:rsid w:val="00376C5B"/>
    <w:rsid w:val="003843D8"/>
    <w:rsid w:val="0038638B"/>
    <w:rsid w:val="00390201"/>
    <w:rsid w:val="00391902"/>
    <w:rsid w:val="003B53D2"/>
    <w:rsid w:val="003F67D6"/>
    <w:rsid w:val="00401C99"/>
    <w:rsid w:val="00423FAA"/>
    <w:rsid w:val="00470FBC"/>
    <w:rsid w:val="00496FA9"/>
    <w:rsid w:val="004D3F9C"/>
    <w:rsid w:val="004D5556"/>
    <w:rsid w:val="00503EF9"/>
    <w:rsid w:val="005152E8"/>
    <w:rsid w:val="00515BE0"/>
    <w:rsid w:val="00516C7C"/>
    <w:rsid w:val="0053311A"/>
    <w:rsid w:val="00561C95"/>
    <w:rsid w:val="005E02B9"/>
    <w:rsid w:val="005F1AF4"/>
    <w:rsid w:val="00606650"/>
    <w:rsid w:val="00626C95"/>
    <w:rsid w:val="00634C3D"/>
    <w:rsid w:val="006625DC"/>
    <w:rsid w:val="00673E9B"/>
    <w:rsid w:val="00691A8F"/>
    <w:rsid w:val="00694A22"/>
    <w:rsid w:val="00694C46"/>
    <w:rsid w:val="006E24B3"/>
    <w:rsid w:val="00721E6D"/>
    <w:rsid w:val="00756374"/>
    <w:rsid w:val="007659B0"/>
    <w:rsid w:val="0079383F"/>
    <w:rsid w:val="0079553A"/>
    <w:rsid w:val="007A32CB"/>
    <w:rsid w:val="007E208B"/>
    <w:rsid w:val="00800F27"/>
    <w:rsid w:val="0081700C"/>
    <w:rsid w:val="0083376D"/>
    <w:rsid w:val="00865F9A"/>
    <w:rsid w:val="00873C25"/>
    <w:rsid w:val="008D6116"/>
    <w:rsid w:val="008E4BE0"/>
    <w:rsid w:val="008E7CA7"/>
    <w:rsid w:val="008F4B6E"/>
    <w:rsid w:val="008F5B7D"/>
    <w:rsid w:val="00913ED2"/>
    <w:rsid w:val="00932EAB"/>
    <w:rsid w:val="009502BD"/>
    <w:rsid w:val="00957A36"/>
    <w:rsid w:val="0096545F"/>
    <w:rsid w:val="00971033"/>
    <w:rsid w:val="009A4D41"/>
    <w:rsid w:val="009B4331"/>
    <w:rsid w:val="009E091A"/>
    <w:rsid w:val="009F4EEB"/>
    <w:rsid w:val="00A0139B"/>
    <w:rsid w:val="00A02DA3"/>
    <w:rsid w:val="00A22F01"/>
    <w:rsid w:val="00A45F96"/>
    <w:rsid w:val="00A74043"/>
    <w:rsid w:val="00A77115"/>
    <w:rsid w:val="00A879C2"/>
    <w:rsid w:val="00AB2F97"/>
    <w:rsid w:val="00AC4E73"/>
    <w:rsid w:val="00AC7CE6"/>
    <w:rsid w:val="00AD10BC"/>
    <w:rsid w:val="00AE6A70"/>
    <w:rsid w:val="00AF5F1E"/>
    <w:rsid w:val="00B347B9"/>
    <w:rsid w:val="00B474CC"/>
    <w:rsid w:val="00B63E11"/>
    <w:rsid w:val="00B7537A"/>
    <w:rsid w:val="00B76457"/>
    <w:rsid w:val="00B853DE"/>
    <w:rsid w:val="00B96E72"/>
    <w:rsid w:val="00BB5427"/>
    <w:rsid w:val="00BB5FDE"/>
    <w:rsid w:val="00BB6622"/>
    <w:rsid w:val="00BD02FD"/>
    <w:rsid w:val="00BD1620"/>
    <w:rsid w:val="00C1510E"/>
    <w:rsid w:val="00C16339"/>
    <w:rsid w:val="00C47AAF"/>
    <w:rsid w:val="00C56016"/>
    <w:rsid w:val="00C72E01"/>
    <w:rsid w:val="00C80338"/>
    <w:rsid w:val="00C8533C"/>
    <w:rsid w:val="00C917CC"/>
    <w:rsid w:val="00CA0B03"/>
    <w:rsid w:val="00CB38D9"/>
    <w:rsid w:val="00CC6728"/>
    <w:rsid w:val="00CD6F63"/>
    <w:rsid w:val="00D039EE"/>
    <w:rsid w:val="00D03E19"/>
    <w:rsid w:val="00D202FF"/>
    <w:rsid w:val="00D2223C"/>
    <w:rsid w:val="00D2297D"/>
    <w:rsid w:val="00D40281"/>
    <w:rsid w:val="00D710CF"/>
    <w:rsid w:val="00D71651"/>
    <w:rsid w:val="00D75B05"/>
    <w:rsid w:val="00D83B4B"/>
    <w:rsid w:val="00DA658B"/>
    <w:rsid w:val="00DC0297"/>
    <w:rsid w:val="00DE4603"/>
    <w:rsid w:val="00E113E5"/>
    <w:rsid w:val="00E11F54"/>
    <w:rsid w:val="00E535EC"/>
    <w:rsid w:val="00E62E0A"/>
    <w:rsid w:val="00EB6FE4"/>
    <w:rsid w:val="00EC5E72"/>
    <w:rsid w:val="00EE195B"/>
    <w:rsid w:val="00EE3782"/>
    <w:rsid w:val="00EF2BB7"/>
    <w:rsid w:val="00F02747"/>
    <w:rsid w:val="00F03CC4"/>
    <w:rsid w:val="00F118F2"/>
    <w:rsid w:val="00F133A4"/>
    <w:rsid w:val="00F3417C"/>
    <w:rsid w:val="00F62A57"/>
    <w:rsid w:val="00F66DCF"/>
    <w:rsid w:val="00F77050"/>
    <w:rsid w:val="00F80060"/>
    <w:rsid w:val="00F80DCE"/>
    <w:rsid w:val="00F82D07"/>
    <w:rsid w:val="00F85DFD"/>
    <w:rsid w:val="00F94C89"/>
    <w:rsid w:val="00FA2C35"/>
    <w:rsid w:val="00FC6DA6"/>
    <w:rsid w:val="00FD0260"/>
    <w:rsid w:val="00FD739A"/>
    <w:rsid w:val="00FF12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82D07"/>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E3782"/>
    <w:pPr>
      <w:numPr>
        <w:numId w:val="3"/>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rsid w:val="003F67D6"/>
    <w:pPr>
      <w:keepLines/>
      <w:tabs>
        <w:tab w:val="clear" w:pos="431"/>
        <w:tab w:val="right" w:pos="1021"/>
      </w:tabs>
      <w:spacing w:after="120" w:line="240" w:lineRule="exact"/>
      <w:ind w:left="1134" w:right="1134" w:hanging="1134"/>
    </w:pPr>
    <w:rPr>
      <w:sz w:val="18"/>
    </w:rPr>
  </w:style>
  <w:style w:type="character" w:styleId="FootnoteReference">
    <w:name w:val="footnote reference"/>
    <w:rsid w:val="001B3BF6"/>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A45F96"/>
    <w:pPr>
      <w:spacing w:before="80" w:after="80" w:line="200" w:lineRule="exact"/>
      <w:ind w:left="0" w:right="113"/>
    </w:pPr>
    <w:rPr>
      <w:rFonts w:eastAsia="KaiTi_GB2312"/>
      <w:sz w:val="18"/>
    </w:rPr>
  </w:style>
  <w:style w:type="paragraph" w:customStyle="1" w:styleId="a0">
    <w:name w:val="缩进正文"/>
    <w:basedOn w:val="SingleTxtGC"/>
    <w:rsid w:val="00756374"/>
    <w:pPr>
      <w:ind w:left="1565"/>
    </w:pPr>
  </w:style>
  <w:style w:type="paragraph" w:customStyle="1" w:styleId="a1">
    <w:name w:val="目录段页次"/>
    <w:basedOn w:val="Normal"/>
    <w:rsid w:val="00F94C89"/>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94C89"/>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EE3782"/>
    <w:pPr>
      <w:tabs>
        <w:tab w:val="right" w:pos="1021"/>
      </w:tabs>
    </w:pPr>
  </w:style>
  <w:style w:type="character" w:styleId="EndnoteReference">
    <w:name w:val="endnote reference"/>
    <w:basedOn w:val="FootnoteReference"/>
    <w:rsid w:val="001B3BF6"/>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F82D07"/>
    <w:pPr>
      <w:spacing w:line="240" w:lineRule="auto"/>
    </w:pPr>
    <w:rPr>
      <w:rFonts w:eastAsia="Times New Roman"/>
      <w:sz w:val="16"/>
      <w:lang w:val="en-GB" w:eastAsia="en-US"/>
    </w:rPr>
  </w:style>
  <w:style w:type="character" w:styleId="PageNumber">
    <w:name w:val="page number"/>
    <w:rsid w:val="00F82D07"/>
    <w:rPr>
      <w:rFonts w:ascii="Times New Roman" w:hAnsi="Times New Roman"/>
      <w:b/>
      <w:spacing w:val="0"/>
      <w:kern w:val="0"/>
      <w:sz w:val="18"/>
    </w:rPr>
  </w:style>
  <w:style w:type="paragraph" w:styleId="Header">
    <w:name w:val="header"/>
    <w:basedOn w:val="Normal"/>
    <w:rsid w:val="00F82D07"/>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F82D07"/>
    <w:pPr>
      <w:numPr>
        <w:numId w:val="1"/>
      </w:numPr>
      <w:spacing w:after="120"/>
      <w:ind w:right="1134"/>
    </w:pPr>
  </w:style>
  <w:style w:type="paragraph" w:customStyle="1" w:styleId="Bullet2GC">
    <w:name w:val="_Bullet 2_GC"/>
    <w:basedOn w:val="Normal"/>
    <w:rsid w:val="00EE3782"/>
    <w:pPr>
      <w:numPr>
        <w:numId w:val="2"/>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355A94"/>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355A94"/>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355A94"/>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355A94"/>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355A94"/>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355A94"/>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3517C6"/>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D10B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D10B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a3">
    <w:name w:val="悬挂"/>
    <w:basedOn w:val="SingleTxtGC"/>
    <w:rsid w:val="000D1566"/>
    <w:pPr>
      <w:ind w:left="1565" w:hanging="431"/>
    </w:pPr>
  </w:style>
  <w:style w:type="paragraph" w:customStyle="1" w:styleId="a4">
    <w:name w:val="表中文字"/>
    <w:basedOn w:val="SingleTxtGC"/>
    <w:rsid w:val="00A45F96"/>
    <w:pPr>
      <w:spacing w:before="40" w:line="220" w:lineRule="atLeast"/>
      <w:ind w:left="0" w:right="113"/>
    </w:pPr>
    <w:rPr>
      <w:sz w:val="18"/>
    </w:rPr>
  </w:style>
  <w:style w:type="paragraph" w:customStyle="1" w:styleId="a5">
    <w:name w:val="表数文字"/>
    <w:basedOn w:val="SingleTxtGC"/>
    <w:rsid w:val="007E208B"/>
    <w:pPr>
      <w:spacing w:before="40" w:after="40" w:line="240" w:lineRule="atLeast"/>
      <w:ind w:left="0" w:right="113"/>
    </w:pPr>
    <w:rPr>
      <w:sz w:val="18"/>
    </w:rPr>
  </w:style>
  <w:style w:type="paragraph" w:customStyle="1" w:styleId="SingleTxtG">
    <w:name w:val="_ Single Txt_G"/>
    <w:basedOn w:val="Normal"/>
    <w:link w:val="SingleTxtGChar"/>
    <w:rsid w:val="00E62E0A"/>
    <w:pPr>
      <w:tabs>
        <w:tab w:val="clear" w:pos="431"/>
      </w:tabs>
      <w:suppressAutoHyphens/>
      <w:overflowPunct/>
      <w:adjustRightInd/>
      <w:snapToGrid/>
      <w:spacing w:after="120" w:line="240" w:lineRule="atLeast"/>
      <w:ind w:left="1134" w:right="1134"/>
    </w:pPr>
    <w:rPr>
      <w:snapToGrid/>
      <w:sz w:val="20"/>
      <w:lang w:val="en-GB" w:eastAsia="en-US"/>
    </w:rPr>
  </w:style>
  <w:style w:type="paragraph" w:customStyle="1" w:styleId="HChG">
    <w:name w:val="_ H _Ch_G"/>
    <w:basedOn w:val="Normal"/>
    <w:next w:val="Normal"/>
    <w:rsid w:val="00E62E0A"/>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H1G">
    <w:name w:val="_ H_1_G"/>
    <w:basedOn w:val="Normal"/>
    <w:next w:val="Normal"/>
    <w:rsid w:val="00E62E0A"/>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H23G">
    <w:name w:val="_ H_2/3_G"/>
    <w:basedOn w:val="Normal"/>
    <w:next w:val="Normal"/>
    <w:link w:val="H23GChar"/>
    <w:rsid w:val="00E62E0A"/>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character" w:customStyle="1" w:styleId="SingleTxtGChar">
    <w:name w:val="_ Single Txt_G Char"/>
    <w:link w:val="SingleTxtG"/>
    <w:rsid w:val="00E62E0A"/>
    <w:rPr>
      <w:rFonts w:eastAsia="SimSun"/>
      <w:lang w:val="en-GB" w:eastAsia="en-US" w:bidi="ar-SA"/>
    </w:rPr>
  </w:style>
  <w:style w:type="character" w:customStyle="1" w:styleId="H23GChar">
    <w:name w:val="_ H_2/3_G Char"/>
    <w:link w:val="H23G"/>
    <w:rsid w:val="00E62E0A"/>
    <w:rPr>
      <w:rFonts w:eastAsia="SimSun"/>
      <w:b/>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1</Pages>
  <Words>1508</Words>
  <Characters>8599</Characters>
  <Application>Microsoft Office Word</Application>
  <DocSecurity>4</DocSecurity>
  <Lines>71</Lines>
  <Paragraphs>20</Paragraphs>
  <ScaleCrop>false</ScaleCrop>
  <Company>CSD</Company>
  <LinksUpToDate>false</LinksUpToDate>
  <CharactersWithSpaces>10087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Jia</dc:creator>
  <cp:keywords/>
  <dc:description/>
  <cp:lastModifiedBy>Tian</cp:lastModifiedBy>
  <cp:revision>4</cp:revision>
  <cp:lastPrinted>2013-08-14T14:25:00Z</cp:lastPrinted>
  <dcterms:created xsi:type="dcterms:W3CDTF">2013-08-14T14:25:00Z</dcterms:created>
  <dcterms:modified xsi:type="dcterms:W3CDTF">2013-08-14T14:25:00Z</dcterms:modified>
</cp:coreProperties>
</file>