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bookmarkEnd w:id="0"/>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3B2091" w:rsidRDefault="003B2091" w:rsidP="000E62AA">
            <w:pPr>
              <w:spacing w:line="240" w:lineRule="atLeast"/>
              <w:jc w:val="right"/>
              <w:rPr>
                <w:sz w:val="20"/>
                <w:szCs w:val="21"/>
              </w:rPr>
            </w:pPr>
            <w:r w:rsidRPr="003B2091">
              <w:rPr>
                <w:sz w:val="40"/>
                <w:szCs w:val="21"/>
              </w:rPr>
              <w:t>A</w:t>
            </w:r>
            <w:r>
              <w:rPr>
                <w:sz w:val="20"/>
                <w:szCs w:val="21"/>
              </w:rPr>
              <w:t>/HRC/RES/34/22</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3B2091" w:rsidRPr="003B2091">
              <w:rPr>
                <w:sz w:val="20"/>
              </w:rPr>
              <w:t>General</w:t>
            </w:r>
          </w:p>
          <w:p w:rsidR="00A1364C" w:rsidRPr="00F124C6" w:rsidRDefault="003B2091" w:rsidP="000E62AA">
            <w:pPr>
              <w:spacing w:line="240" w:lineRule="atLeast"/>
              <w:rPr>
                <w:sz w:val="20"/>
              </w:rPr>
            </w:pPr>
            <w:r>
              <w:rPr>
                <w:sz w:val="20"/>
              </w:rPr>
              <w:t xml:space="preserve">3 </w:t>
            </w:r>
            <w:r w:rsidRPr="003B2091">
              <w:rPr>
                <w:sz w:val="20"/>
              </w:rPr>
              <w:t>April</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3B2091" w:rsidRDefault="003B2091" w:rsidP="00C7253F">
      <w:pPr>
        <w:spacing w:before="120"/>
        <w:rPr>
          <w:rFonts w:eastAsia="黑体"/>
          <w:sz w:val="24"/>
          <w:szCs w:val="24"/>
          <w:lang w:val="fr-CH"/>
        </w:rPr>
      </w:pPr>
      <w:r>
        <w:rPr>
          <w:rFonts w:eastAsia="黑体" w:hint="eastAsia"/>
          <w:sz w:val="24"/>
          <w:szCs w:val="24"/>
          <w:lang w:val="fr-CH"/>
        </w:rPr>
        <w:t>人权理事会</w:t>
      </w:r>
    </w:p>
    <w:p w:rsidR="0001525A" w:rsidRDefault="0001525A" w:rsidP="0001525A">
      <w:pPr>
        <w:rPr>
          <w:rFonts w:eastAsia="黑体"/>
          <w:szCs w:val="21"/>
          <w:lang w:val="fr-CH"/>
        </w:rPr>
      </w:pPr>
      <w:r>
        <w:rPr>
          <w:rFonts w:eastAsia="黑体" w:hint="eastAsia"/>
          <w:szCs w:val="21"/>
          <w:lang w:val="fr-CH"/>
        </w:rPr>
        <w:t>第</w:t>
      </w:r>
      <w:r w:rsidRPr="00B4601F">
        <w:rPr>
          <w:rFonts w:eastAsia="黑体" w:hint="eastAsia"/>
          <w:szCs w:val="21"/>
          <w:lang w:val="fr-CH"/>
        </w:rPr>
        <w:t>三十四</w:t>
      </w:r>
      <w:r>
        <w:rPr>
          <w:rFonts w:eastAsia="黑体" w:hint="eastAsia"/>
          <w:szCs w:val="21"/>
          <w:lang w:val="fr-CH"/>
        </w:rPr>
        <w:t>届会议</w:t>
      </w:r>
    </w:p>
    <w:p w:rsidR="0001525A" w:rsidRDefault="0001525A" w:rsidP="0001525A">
      <w:pPr>
        <w:rPr>
          <w:szCs w:val="21"/>
          <w:lang w:val="fr-CH"/>
        </w:rPr>
      </w:pPr>
      <w:r w:rsidRPr="00B4601F">
        <w:rPr>
          <w:rFonts w:hint="eastAsia"/>
          <w:szCs w:val="21"/>
          <w:lang w:val="fr-CH"/>
        </w:rPr>
        <w:t>2017</w:t>
      </w:r>
      <w:r w:rsidRPr="00B4601F">
        <w:rPr>
          <w:rFonts w:hint="eastAsia"/>
          <w:szCs w:val="21"/>
          <w:lang w:val="fr-CH"/>
        </w:rPr>
        <w:t>年</w:t>
      </w:r>
      <w:r w:rsidRPr="00B4601F">
        <w:rPr>
          <w:rFonts w:hint="eastAsia"/>
          <w:szCs w:val="21"/>
          <w:lang w:val="fr-CH"/>
        </w:rPr>
        <w:t>2</w:t>
      </w:r>
      <w:r w:rsidRPr="00B4601F">
        <w:rPr>
          <w:rFonts w:hint="eastAsia"/>
          <w:szCs w:val="21"/>
          <w:lang w:val="fr-CH"/>
        </w:rPr>
        <w:t>月</w:t>
      </w:r>
      <w:r w:rsidRPr="00B4601F">
        <w:rPr>
          <w:rFonts w:hint="eastAsia"/>
          <w:szCs w:val="21"/>
          <w:lang w:val="fr-CH"/>
        </w:rPr>
        <w:t>27</w:t>
      </w:r>
      <w:r w:rsidRPr="00B4601F">
        <w:rPr>
          <w:rFonts w:hint="eastAsia"/>
          <w:szCs w:val="21"/>
          <w:lang w:val="fr-CH"/>
        </w:rPr>
        <w:t>日至</w:t>
      </w:r>
      <w:r w:rsidRPr="00B4601F">
        <w:rPr>
          <w:rFonts w:hint="eastAsia"/>
          <w:szCs w:val="21"/>
          <w:lang w:val="fr-CH"/>
        </w:rPr>
        <w:t>3</w:t>
      </w:r>
      <w:r w:rsidRPr="00B4601F">
        <w:rPr>
          <w:rFonts w:hint="eastAsia"/>
          <w:szCs w:val="21"/>
          <w:lang w:val="fr-CH"/>
        </w:rPr>
        <w:t>月</w:t>
      </w:r>
      <w:r w:rsidRPr="00B4601F">
        <w:rPr>
          <w:rFonts w:hint="eastAsia"/>
          <w:szCs w:val="21"/>
          <w:lang w:val="fr-CH"/>
        </w:rPr>
        <w:t>24</w:t>
      </w:r>
      <w:r w:rsidRPr="00B4601F">
        <w:rPr>
          <w:rFonts w:hint="eastAsia"/>
          <w:szCs w:val="21"/>
          <w:lang w:val="fr-CH"/>
        </w:rPr>
        <w:t>日</w:t>
      </w:r>
    </w:p>
    <w:p w:rsidR="003B2091" w:rsidRDefault="0001525A" w:rsidP="0001525A">
      <w:pPr>
        <w:rPr>
          <w:rFonts w:eastAsia="黑体"/>
          <w:lang w:val="fr-CH"/>
        </w:rPr>
      </w:pPr>
      <w:r w:rsidRPr="00B4601F">
        <w:rPr>
          <w:rFonts w:hint="eastAsia"/>
          <w:szCs w:val="21"/>
          <w:lang w:val="fr-CH"/>
        </w:rPr>
        <w:t>议程项目</w:t>
      </w:r>
      <w:r w:rsidRPr="00B4601F">
        <w:rPr>
          <w:rFonts w:hint="eastAsia"/>
          <w:szCs w:val="21"/>
          <w:lang w:val="fr-CH"/>
        </w:rPr>
        <w:t>4</w:t>
      </w:r>
    </w:p>
    <w:p w:rsidR="003B2091" w:rsidRDefault="003B2091" w:rsidP="00BF6D17">
      <w:pPr>
        <w:rPr>
          <w:lang w:val="fr-CH"/>
        </w:rPr>
      </w:pPr>
    </w:p>
    <w:p w:rsidR="0001525A" w:rsidRPr="00590669" w:rsidRDefault="0001525A" w:rsidP="0001525A">
      <w:pPr>
        <w:pStyle w:val="H23GC"/>
        <w:jc w:val="both"/>
        <w:rPr>
          <w:b/>
          <w:sz w:val="28"/>
          <w:szCs w:val="28"/>
        </w:rPr>
      </w:pPr>
      <w:r w:rsidRPr="00590669">
        <w:rPr>
          <w:sz w:val="28"/>
          <w:szCs w:val="28"/>
        </w:rPr>
        <w:tab/>
      </w:r>
      <w:r w:rsidRPr="00590669">
        <w:rPr>
          <w:sz w:val="28"/>
          <w:szCs w:val="28"/>
        </w:rPr>
        <w:tab/>
      </w:r>
      <w:r w:rsidRPr="00590669">
        <w:rPr>
          <w:rFonts w:hint="eastAsia"/>
          <w:sz w:val="28"/>
          <w:szCs w:val="28"/>
        </w:rPr>
        <w:t>人权理事会</w:t>
      </w:r>
      <w:r w:rsidRPr="00590669">
        <w:rPr>
          <w:rFonts w:hint="eastAsia"/>
          <w:sz w:val="28"/>
          <w:szCs w:val="28"/>
        </w:rPr>
        <w:t>2017</w:t>
      </w:r>
      <w:r w:rsidRPr="00590669">
        <w:rPr>
          <w:rFonts w:hint="eastAsia"/>
          <w:sz w:val="28"/>
          <w:szCs w:val="28"/>
        </w:rPr>
        <w:t>年</w:t>
      </w:r>
      <w:r w:rsidRPr="00590669">
        <w:rPr>
          <w:rFonts w:hint="eastAsia"/>
          <w:sz w:val="28"/>
          <w:szCs w:val="28"/>
        </w:rPr>
        <w:t>3</w:t>
      </w:r>
      <w:r w:rsidRPr="00590669">
        <w:rPr>
          <w:rFonts w:hint="eastAsia"/>
          <w:sz w:val="28"/>
          <w:szCs w:val="28"/>
        </w:rPr>
        <w:t>月</w:t>
      </w:r>
      <w:r w:rsidRPr="00590669">
        <w:rPr>
          <w:rFonts w:hint="eastAsia"/>
          <w:sz w:val="28"/>
          <w:szCs w:val="28"/>
        </w:rPr>
        <w:t>24</w:t>
      </w:r>
      <w:r w:rsidRPr="00590669">
        <w:rPr>
          <w:rFonts w:hint="eastAsia"/>
          <w:sz w:val="28"/>
          <w:szCs w:val="28"/>
        </w:rPr>
        <w:t>日通过的决议</w:t>
      </w:r>
    </w:p>
    <w:p w:rsidR="0001525A" w:rsidRPr="00CA72D4" w:rsidRDefault="0001525A" w:rsidP="0001525A">
      <w:pPr>
        <w:pStyle w:val="H1GC"/>
        <w:rPr>
          <w:b/>
        </w:rPr>
      </w:pPr>
      <w:r>
        <w:rPr>
          <w:rFonts w:hint="eastAsia"/>
        </w:rPr>
        <w:tab/>
      </w:r>
      <w:r>
        <w:rPr>
          <w:rFonts w:hint="eastAsia"/>
        </w:rPr>
        <w:tab/>
      </w:r>
      <w:r w:rsidRPr="00CA72D4">
        <w:t>34</w:t>
      </w:r>
      <w:r>
        <w:t>/22.</w:t>
      </w:r>
      <w:r>
        <w:tab/>
      </w:r>
      <w:r w:rsidRPr="00CA72D4">
        <w:t>缅甸</w:t>
      </w:r>
      <w:r w:rsidRPr="00CA72D4">
        <w:rPr>
          <w:rFonts w:hint="eastAsia"/>
        </w:rPr>
        <w:t>的人权状况</w:t>
      </w:r>
    </w:p>
    <w:p w:rsidR="0001525A" w:rsidRPr="00B4601F" w:rsidRDefault="0001525A" w:rsidP="0001525A">
      <w:pPr>
        <w:pStyle w:val="SingleTxtGC"/>
        <w:rPr>
          <w:szCs w:val="21"/>
          <w:lang w:eastAsia="hi-IN" w:bidi="hi-IN"/>
        </w:rPr>
      </w:pPr>
      <w:r w:rsidRPr="00B4601F">
        <w:rPr>
          <w:szCs w:val="21"/>
        </w:rPr>
        <w:tab/>
      </w:r>
      <w:r w:rsidRPr="00B4601F">
        <w:rPr>
          <w:rFonts w:ascii="Time New Roman" w:eastAsia="楷体" w:hAnsi="Time New Roman" w:hint="eastAsia"/>
          <w:szCs w:val="21"/>
          <w:lang w:bidi="hi-IN"/>
        </w:rPr>
        <w:t>人权理事会</w:t>
      </w:r>
      <w:r w:rsidRPr="00B4601F">
        <w:rPr>
          <w:rFonts w:hint="eastAsia"/>
          <w:szCs w:val="21"/>
          <w:lang w:bidi="hi-IN"/>
        </w:rPr>
        <w:t>，</w:t>
      </w:r>
    </w:p>
    <w:p w:rsidR="0001525A" w:rsidRPr="00B4601F" w:rsidRDefault="0001525A" w:rsidP="0001525A">
      <w:pPr>
        <w:pStyle w:val="SingleTxtGC"/>
        <w:rPr>
          <w:szCs w:val="21"/>
          <w:lang w:bidi="hi-IN"/>
        </w:rPr>
      </w:pPr>
      <w:r w:rsidRPr="00B4601F">
        <w:rPr>
          <w:rFonts w:eastAsia="楷体" w:hint="eastAsia"/>
          <w:iCs/>
          <w:szCs w:val="21"/>
          <w:lang w:bidi="hi-IN"/>
        </w:rPr>
        <w:tab/>
      </w:r>
      <w:r w:rsidRPr="00B4601F">
        <w:rPr>
          <w:rFonts w:eastAsia="楷体" w:hint="eastAsia"/>
          <w:iCs/>
          <w:szCs w:val="21"/>
          <w:lang w:bidi="hi-IN"/>
        </w:rPr>
        <w:t>遵循</w:t>
      </w:r>
      <w:r w:rsidRPr="00B4601F">
        <w:rPr>
          <w:rFonts w:hint="eastAsia"/>
          <w:szCs w:val="21"/>
          <w:lang w:bidi="hi-IN"/>
        </w:rPr>
        <w:t>《联合国宪章》、《世界人权宣言》和国际人权两公约</w:t>
      </w:r>
      <w:r>
        <w:rPr>
          <w:rFonts w:hint="eastAsia"/>
          <w:szCs w:val="21"/>
          <w:lang w:bidi="hi-IN"/>
        </w:rPr>
        <w:t>；</w:t>
      </w:r>
      <w:r w:rsidRPr="00B4601F">
        <w:rPr>
          <w:rFonts w:hint="eastAsia"/>
          <w:szCs w:val="21"/>
          <w:lang w:bidi="hi-IN"/>
        </w:rPr>
        <w:t>重申人权理事会和大会所有关于缅甸人权状况的</w:t>
      </w:r>
      <w:r>
        <w:rPr>
          <w:rFonts w:hint="eastAsia"/>
          <w:szCs w:val="21"/>
          <w:lang w:bidi="hi-IN"/>
        </w:rPr>
        <w:t>有</w:t>
      </w:r>
      <w:r w:rsidRPr="00B4601F">
        <w:rPr>
          <w:rFonts w:hint="eastAsia"/>
          <w:szCs w:val="21"/>
          <w:lang w:bidi="hi-IN"/>
        </w:rPr>
        <w:t>关决议，最近的是理事会</w:t>
      </w:r>
      <w:r w:rsidRPr="00B4601F">
        <w:rPr>
          <w:rFonts w:hint="eastAsia"/>
          <w:szCs w:val="21"/>
          <w:lang w:bidi="hi-IN"/>
        </w:rPr>
        <w:t>2015</w:t>
      </w:r>
      <w:r w:rsidRPr="00B4601F">
        <w:rPr>
          <w:rFonts w:hint="eastAsia"/>
          <w:szCs w:val="21"/>
          <w:lang w:bidi="hi-IN"/>
        </w:rPr>
        <w:t>年</w:t>
      </w:r>
      <w:r w:rsidRPr="00B4601F">
        <w:rPr>
          <w:rFonts w:hint="eastAsia"/>
          <w:szCs w:val="21"/>
          <w:lang w:bidi="hi-IN"/>
        </w:rPr>
        <w:t>7</w:t>
      </w:r>
      <w:r w:rsidRPr="00B4601F">
        <w:rPr>
          <w:rFonts w:hint="eastAsia"/>
          <w:szCs w:val="21"/>
          <w:lang w:bidi="hi-IN"/>
        </w:rPr>
        <w:t>月</w:t>
      </w:r>
      <w:r w:rsidRPr="00B4601F">
        <w:rPr>
          <w:rFonts w:hint="eastAsia"/>
          <w:szCs w:val="21"/>
          <w:lang w:bidi="hi-IN"/>
        </w:rPr>
        <w:t>3</w:t>
      </w:r>
      <w:r w:rsidRPr="00B4601F">
        <w:rPr>
          <w:rFonts w:hint="eastAsia"/>
          <w:szCs w:val="21"/>
          <w:lang w:bidi="hi-IN"/>
        </w:rPr>
        <w:t>日第</w:t>
      </w:r>
      <w:r w:rsidRPr="00B4601F">
        <w:rPr>
          <w:rFonts w:hint="eastAsia"/>
          <w:szCs w:val="21"/>
          <w:lang w:bidi="hi-IN"/>
        </w:rPr>
        <w:t>29/21</w:t>
      </w:r>
      <w:r w:rsidRPr="00B4601F">
        <w:rPr>
          <w:rFonts w:hint="eastAsia"/>
          <w:szCs w:val="21"/>
          <w:lang w:bidi="hi-IN"/>
        </w:rPr>
        <w:t>号决议和</w:t>
      </w:r>
      <w:r w:rsidRPr="00B4601F">
        <w:rPr>
          <w:rFonts w:hint="eastAsia"/>
          <w:szCs w:val="21"/>
          <w:lang w:bidi="hi-IN"/>
        </w:rPr>
        <w:t>2016</w:t>
      </w:r>
      <w:r w:rsidRPr="00B4601F">
        <w:rPr>
          <w:rFonts w:hint="eastAsia"/>
          <w:szCs w:val="21"/>
          <w:lang w:bidi="hi-IN"/>
        </w:rPr>
        <w:t>年</w:t>
      </w:r>
      <w:r w:rsidRPr="00B4601F">
        <w:rPr>
          <w:rFonts w:hint="eastAsia"/>
          <w:szCs w:val="21"/>
          <w:lang w:bidi="hi-IN"/>
        </w:rPr>
        <w:t>3</w:t>
      </w:r>
      <w:r w:rsidRPr="00B4601F">
        <w:rPr>
          <w:rFonts w:hint="eastAsia"/>
          <w:szCs w:val="21"/>
          <w:lang w:bidi="hi-IN"/>
        </w:rPr>
        <w:t>月</w:t>
      </w:r>
      <w:r w:rsidRPr="00B4601F">
        <w:rPr>
          <w:rFonts w:hint="eastAsia"/>
          <w:szCs w:val="21"/>
          <w:lang w:bidi="hi-IN"/>
        </w:rPr>
        <w:t>24</w:t>
      </w:r>
      <w:r w:rsidRPr="00B4601F">
        <w:rPr>
          <w:rFonts w:hint="eastAsia"/>
          <w:szCs w:val="21"/>
          <w:lang w:bidi="hi-IN"/>
        </w:rPr>
        <w:t>日第</w:t>
      </w:r>
      <w:r w:rsidRPr="00B4601F">
        <w:rPr>
          <w:rFonts w:hint="eastAsia"/>
          <w:szCs w:val="21"/>
          <w:lang w:bidi="hi-IN"/>
        </w:rPr>
        <w:t>31/24</w:t>
      </w:r>
      <w:r w:rsidRPr="00B4601F">
        <w:rPr>
          <w:rFonts w:hint="eastAsia"/>
          <w:szCs w:val="21"/>
          <w:lang w:bidi="hi-IN"/>
        </w:rPr>
        <w:t>号决议以及大会</w:t>
      </w:r>
      <w:r w:rsidRPr="00B4601F">
        <w:rPr>
          <w:rFonts w:hint="eastAsia"/>
          <w:szCs w:val="21"/>
          <w:lang w:bidi="hi-IN"/>
        </w:rPr>
        <w:t>2015</w:t>
      </w:r>
      <w:r w:rsidRPr="00B4601F">
        <w:rPr>
          <w:rFonts w:hint="eastAsia"/>
          <w:szCs w:val="21"/>
          <w:lang w:bidi="hi-IN"/>
        </w:rPr>
        <w:t>年</w:t>
      </w:r>
      <w:r w:rsidRPr="00B4601F">
        <w:rPr>
          <w:rFonts w:hint="eastAsia"/>
          <w:szCs w:val="21"/>
          <w:lang w:bidi="hi-IN"/>
        </w:rPr>
        <w:t>12</w:t>
      </w:r>
      <w:r w:rsidRPr="00B4601F">
        <w:rPr>
          <w:rFonts w:hint="eastAsia"/>
          <w:szCs w:val="21"/>
          <w:lang w:bidi="hi-IN"/>
        </w:rPr>
        <w:t>月</w:t>
      </w:r>
      <w:r w:rsidRPr="00B4601F">
        <w:rPr>
          <w:rFonts w:hint="eastAsia"/>
          <w:szCs w:val="21"/>
          <w:lang w:bidi="hi-IN"/>
        </w:rPr>
        <w:t>23</w:t>
      </w:r>
      <w:r w:rsidRPr="00B4601F">
        <w:rPr>
          <w:rFonts w:hint="eastAsia"/>
          <w:szCs w:val="21"/>
          <w:lang w:bidi="hi-IN"/>
        </w:rPr>
        <w:t>日第</w:t>
      </w:r>
      <w:r w:rsidRPr="00B4601F">
        <w:rPr>
          <w:rFonts w:hint="eastAsia"/>
          <w:szCs w:val="21"/>
          <w:lang w:bidi="hi-IN"/>
        </w:rPr>
        <w:t>70/233</w:t>
      </w:r>
      <w:r w:rsidRPr="00B4601F">
        <w:rPr>
          <w:rFonts w:hint="eastAsia"/>
          <w:szCs w:val="21"/>
          <w:lang w:bidi="hi-IN"/>
        </w:rPr>
        <w:t>号决议，</w:t>
      </w:r>
    </w:p>
    <w:p w:rsidR="0001525A" w:rsidRPr="00B4601F" w:rsidRDefault="0001525A" w:rsidP="0001525A">
      <w:pPr>
        <w:pStyle w:val="SingleTxtGC"/>
        <w:rPr>
          <w:szCs w:val="21"/>
          <w:lang w:bidi="hi-IN"/>
        </w:rPr>
      </w:pPr>
      <w:r w:rsidRPr="00B4601F">
        <w:rPr>
          <w:szCs w:val="21"/>
          <w:lang w:eastAsia="hi-IN" w:bidi="hi-IN"/>
        </w:rPr>
        <w:tab/>
      </w:r>
      <w:r w:rsidRPr="00B4601F">
        <w:rPr>
          <w:rFonts w:eastAsia="楷体" w:hint="eastAsia"/>
          <w:iCs/>
          <w:szCs w:val="21"/>
          <w:lang w:bidi="hi-IN"/>
        </w:rPr>
        <w:t>欢迎</w:t>
      </w:r>
      <w:r w:rsidRPr="00B4601F">
        <w:rPr>
          <w:rFonts w:hint="eastAsia"/>
          <w:szCs w:val="21"/>
          <w:lang w:bidi="hi-IN"/>
        </w:rPr>
        <w:t>缅甸人权状况特别报告员的工作和报告，包括提交理事会第三十四届会议的报告</w:t>
      </w:r>
      <w:r w:rsidRPr="00B4601F">
        <w:rPr>
          <w:rStyle w:val="a7"/>
          <w:szCs w:val="21"/>
          <w:lang w:eastAsia="hi-IN" w:bidi="hi-IN"/>
        </w:rPr>
        <w:footnoteReference w:id="2"/>
      </w:r>
      <w:r>
        <w:rPr>
          <w:rFonts w:hint="eastAsia"/>
          <w:szCs w:val="21"/>
          <w:lang w:bidi="hi-IN"/>
        </w:rPr>
        <w:t>；并欢迎缅甸政府与特别报告员</w:t>
      </w:r>
      <w:r w:rsidRPr="00B4601F">
        <w:rPr>
          <w:rFonts w:hint="eastAsia"/>
          <w:szCs w:val="21"/>
          <w:lang w:bidi="hi-IN"/>
        </w:rPr>
        <w:t>合作，包括为特别报告员</w:t>
      </w:r>
      <w:r w:rsidRPr="00B4601F">
        <w:rPr>
          <w:rFonts w:hint="eastAsia"/>
          <w:szCs w:val="21"/>
          <w:lang w:bidi="hi-IN"/>
        </w:rPr>
        <w:t>2016</w:t>
      </w:r>
      <w:r w:rsidRPr="00B4601F">
        <w:rPr>
          <w:rFonts w:hint="eastAsia"/>
          <w:szCs w:val="21"/>
          <w:lang w:bidi="hi-IN"/>
        </w:rPr>
        <w:t>年</w:t>
      </w:r>
      <w:r w:rsidRPr="00B4601F">
        <w:rPr>
          <w:rFonts w:hint="eastAsia"/>
          <w:szCs w:val="21"/>
          <w:lang w:bidi="hi-IN"/>
        </w:rPr>
        <w:t>6</w:t>
      </w:r>
      <w:r w:rsidRPr="00B4601F">
        <w:rPr>
          <w:rFonts w:hint="eastAsia"/>
          <w:szCs w:val="21"/>
          <w:lang w:bidi="hi-IN"/>
        </w:rPr>
        <w:t>月</w:t>
      </w:r>
      <w:r w:rsidRPr="000C1BD0">
        <w:rPr>
          <w:rFonts w:hint="eastAsia"/>
          <w:spacing w:val="4"/>
          <w:szCs w:val="21"/>
          <w:lang w:bidi="hi-IN"/>
        </w:rPr>
        <w:t>20</w:t>
      </w:r>
      <w:r w:rsidRPr="000C1BD0">
        <w:rPr>
          <w:rFonts w:hint="eastAsia"/>
          <w:spacing w:val="4"/>
          <w:szCs w:val="21"/>
          <w:lang w:bidi="hi-IN"/>
        </w:rPr>
        <w:t>日至</w:t>
      </w:r>
      <w:r w:rsidRPr="000C1BD0">
        <w:rPr>
          <w:rFonts w:hint="eastAsia"/>
          <w:spacing w:val="4"/>
          <w:szCs w:val="21"/>
          <w:lang w:bidi="hi-IN"/>
        </w:rPr>
        <w:t>7</w:t>
      </w:r>
      <w:r w:rsidRPr="000C1BD0">
        <w:rPr>
          <w:rFonts w:hint="eastAsia"/>
          <w:spacing w:val="4"/>
          <w:szCs w:val="21"/>
          <w:lang w:bidi="hi-IN"/>
        </w:rPr>
        <w:t>月</w:t>
      </w:r>
      <w:r w:rsidRPr="000C1BD0">
        <w:rPr>
          <w:rFonts w:hint="eastAsia"/>
          <w:spacing w:val="4"/>
          <w:szCs w:val="21"/>
          <w:lang w:bidi="hi-IN"/>
        </w:rPr>
        <w:t>1</w:t>
      </w:r>
      <w:r w:rsidRPr="000C1BD0">
        <w:rPr>
          <w:rFonts w:hint="eastAsia"/>
          <w:spacing w:val="4"/>
          <w:szCs w:val="21"/>
          <w:lang w:bidi="hi-IN"/>
        </w:rPr>
        <w:t>日以及最近于</w:t>
      </w:r>
      <w:r w:rsidRPr="000C1BD0">
        <w:rPr>
          <w:rFonts w:hint="eastAsia"/>
          <w:spacing w:val="4"/>
          <w:szCs w:val="21"/>
          <w:lang w:bidi="hi-IN"/>
        </w:rPr>
        <w:t>2017</w:t>
      </w:r>
      <w:r w:rsidRPr="000C1BD0">
        <w:rPr>
          <w:rFonts w:hint="eastAsia"/>
          <w:spacing w:val="4"/>
          <w:szCs w:val="21"/>
          <w:lang w:bidi="hi-IN"/>
        </w:rPr>
        <w:t>年</w:t>
      </w:r>
      <w:r w:rsidRPr="000C1BD0">
        <w:rPr>
          <w:rFonts w:hint="eastAsia"/>
          <w:spacing w:val="4"/>
          <w:szCs w:val="21"/>
          <w:lang w:bidi="hi-IN"/>
        </w:rPr>
        <w:t>1</w:t>
      </w:r>
      <w:r w:rsidRPr="000C1BD0">
        <w:rPr>
          <w:rFonts w:hint="eastAsia"/>
          <w:spacing w:val="4"/>
          <w:szCs w:val="21"/>
          <w:lang w:bidi="hi-IN"/>
        </w:rPr>
        <w:t>月</w:t>
      </w:r>
      <w:r w:rsidRPr="000C1BD0">
        <w:rPr>
          <w:rFonts w:hint="eastAsia"/>
          <w:spacing w:val="4"/>
          <w:szCs w:val="21"/>
          <w:lang w:bidi="hi-IN"/>
        </w:rPr>
        <w:t>9</w:t>
      </w:r>
      <w:r w:rsidRPr="000C1BD0">
        <w:rPr>
          <w:rFonts w:hint="eastAsia"/>
          <w:spacing w:val="4"/>
          <w:szCs w:val="21"/>
          <w:lang w:bidi="hi-IN"/>
        </w:rPr>
        <w:t>日至</w:t>
      </w:r>
      <w:r w:rsidRPr="000C1BD0">
        <w:rPr>
          <w:rFonts w:hint="eastAsia"/>
          <w:spacing w:val="4"/>
          <w:szCs w:val="21"/>
          <w:lang w:bidi="hi-IN"/>
        </w:rPr>
        <w:t>21</w:t>
      </w:r>
      <w:r w:rsidRPr="000C1BD0">
        <w:rPr>
          <w:rFonts w:hint="eastAsia"/>
          <w:spacing w:val="4"/>
          <w:szCs w:val="21"/>
          <w:lang w:bidi="hi-IN"/>
        </w:rPr>
        <w:t>日访问本国部分地区提供便</w:t>
      </w:r>
      <w:r w:rsidRPr="00B4601F">
        <w:rPr>
          <w:rFonts w:hint="eastAsia"/>
          <w:szCs w:val="21"/>
          <w:lang w:bidi="hi-IN"/>
        </w:rPr>
        <w:t>利，</w:t>
      </w:r>
    </w:p>
    <w:p w:rsidR="0001525A" w:rsidRPr="00B4601F" w:rsidRDefault="0001525A" w:rsidP="0001525A">
      <w:pPr>
        <w:pStyle w:val="SingleTxtGC"/>
        <w:rPr>
          <w:szCs w:val="21"/>
          <w:lang w:eastAsia="hi-IN" w:bidi="hi-IN"/>
        </w:rPr>
      </w:pPr>
      <w:r w:rsidRPr="00B4601F">
        <w:rPr>
          <w:rFonts w:eastAsia="楷体" w:hint="eastAsia"/>
          <w:iCs/>
          <w:szCs w:val="21"/>
          <w:lang w:bidi="hi-IN"/>
        </w:rPr>
        <w:tab/>
      </w:r>
      <w:r w:rsidRPr="00B4601F">
        <w:rPr>
          <w:rFonts w:eastAsia="楷体" w:hint="eastAsia"/>
          <w:iCs/>
          <w:szCs w:val="21"/>
          <w:lang w:bidi="hi-IN"/>
        </w:rPr>
        <w:t>注意到</w:t>
      </w:r>
      <w:r w:rsidRPr="00B4601F">
        <w:rPr>
          <w:rFonts w:hint="eastAsia"/>
          <w:szCs w:val="21"/>
          <w:lang w:bidi="hi-IN"/>
        </w:rPr>
        <w:t>缅甸</w:t>
      </w:r>
      <w:r>
        <w:rPr>
          <w:rFonts w:hint="eastAsia"/>
          <w:szCs w:val="21"/>
          <w:lang w:bidi="hi-IN"/>
        </w:rPr>
        <w:t>就</w:t>
      </w:r>
      <w:r w:rsidRPr="00B4601F">
        <w:rPr>
          <w:rFonts w:hint="eastAsia"/>
          <w:szCs w:val="21"/>
          <w:lang w:bidi="hi-IN"/>
        </w:rPr>
        <w:t>特别报告员提交</w:t>
      </w:r>
      <w:r>
        <w:rPr>
          <w:rFonts w:hint="eastAsia"/>
          <w:szCs w:val="21"/>
          <w:lang w:bidi="hi-IN"/>
        </w:rPr>
        <w:t>人权</w:t>
      </w:r>
      <w:r w:rsidRPr="00B4601F">
        <w:rPr>
          <w:rFonts w:hint="eastAsia"/>
          <w:szCs w:val="21"/>
          <w:lang w:bidi="hi-IN"/>
        </w:rPr>
        <w:t>理事会第三十四届会议的报告</w:t>
      </w:r>
      <w:r w:rsidRPr="00B4601F">
        <w:rPr>
          <w:rStyle w:val="a7"/>
          <w:szCs w:val="21"/>
          <w:lang w:eastAsia="hi-IN" w:bidi="hi-IN"/>
        </w:rPr>
        <w:footnoteReference w:id="3"/>
      </w:r>
      <w:r>
        <w:rPr>
          <w:szCs w:val="21"/>
          <w:lang w:bidi="hi-IN"/>
        </w:rPr>
        <w:t xml:space="preserve"> </w:t>
      </w:r>
      <w:r w:rsidRPr="00B4601F">
        <w:rPr>
          <w:rFonts w:hint="eastAsia"/>
          <w:szCs w:val="21"/>
          <w:lang w:bidi="hi-IN"/>
        </w:rPr>
        <w:t>发表的一般性意见，</w:t>
      </w:r>
    </w:p>
    <w:p w:rsidR="0001525A" w:rsidRPr="00B4601F" w:rsidRDefault="0001525A" w:rsidP="0001525A">
      <w:pPr>
        <w:pStyle w:val="SingleTxtGC"/>
        <w:rPr>
          <w:szCs w:val="21"/>
          <w:lang w:bidi="hi-IN"/>
        </w:rPr>
      </w:pPr>
      <w:r w:rsidRPr="00B4601F">
        <w:rPr>
          <w:szCs w:val="21"/>
          <w:lang w:eastAsia="hi-IN" w:bidi="hi-IN"/>
        </w:rPr>
        <w:tab/>
      </w:r>
      <w:r w:rsidRPr="00B4601F">
        <w:rPr>
          <w:rFonts w:eastAsia="楷体" w:hint="eastAsia"/>
          <w:iCs/>
          <w:szCs w:val="21"/>
          <w:lang w:bidi="hi-IN"/>
        </w:rPr>
        <w:t>回顾</w:t>
      </w:r>
      <w:r w:rsidRPr="00B4601F">
        <w:rPr>
          <w:rFonts w:hint="eastAsia"/>
          <w:szCs w:val="21"/>
          <w:lang w:bidi="hi-IN"/>
        </w:rPr>
        <w:t>联合国人权事务高级专员关于缅甸罗辛亚穆斯林和其他少数群体人权状况的报告</w:t>
      </w:r>
      <w:r w:rsidRPr="00B4601F">
        <w:rPr>
          <w:rStyle w:val="a7"/>
          <w:szCs w:val="21"/>
          <w:lang w:eastAsia="hi-IN" w:bidi="hi-IN"/>
        </w:rPr>
        <w:footnoteReference w:id="4"/>
      </w:r>
      <w:r>
        <w:rPr>
          <w:szCs w:val="21"/>
          <w:lang w:bidi="hi-IN"/>
        </w:rPr>
        <w:t xml:space="preserve"> </w:t>
      </w:r>
      <w:r w:rsidRPr="00B4601F">
        <w:rPr>
          <w:rFonts w:hint="eastAsia"/>
          <w:szCs w:val="21"/>
          <w:lang w:bidi="hi-IN"/>
        </w:rPr>
        <w:t>及其中所载的建议，以及联合国人权事务高级专员办事处</w:t>
      </w:r>
      <w:r w:rsidRPr="00B4601F">
        <w:rPr>
          <w:rFonts w:hint="eastAsia"/>
          <w:szCs w:val="21"/>
          <w:lang w:bidi="hi-IN"/>
        </w:rPr>
        <w:t>2017</w:t>
      </w:r>
      <w:r w:rsidRPr="00B4601F">
        <w:rPr>
          <w:rFonts w:hint="eastAsia"/>
          <w:szCs w:val="21"/>
          <w:lang w:bidi="hi-IN"/>
        </w:rPr>
        <w:t>年</w:t>
      </w:r>
      <w:r w:rsidRPr="00B4601F">
        <w:rPr>
          <w:rFonts w:hint="eastAsia"/>
          <w:szCs w:val="21"/>
          <w:lang w:bidi="hi-IN"/>
        </w:rPr>
        <w:t>2</w:t>
      </w:r>
      <w:r w:rsidRPr="00B4601F">
        <w:rPr>
          <w:rFonts w:hint="eastAsia"/>
          <w:szCs w:val="21"/>
          <w:lang w:bidi="hi-IN"/>
        </w:rPr>
        <w:t>月</w:t>
      </w:r>
      <w:r w:rsidRPr="00B4601F">
        <w:rPr>
          <w:rFonts w:hint="eastAsia"/>
          <w:szCs w:val="21"/>
          <w:lang w:bidi="hi-IN"/>
        </w:rPr>
        <w:t>3</w:t>
      </w:r>
      <w:r w:rsidRPr="00B4601F">
        <w:rPr>
          <w:rFonts w:hint="eastAsia"/>
          <w:szCs w:val="21"/>
          <w:lang w:bidi="hi-IN"/>
        </w:rPr>
        <w:t>日题为“</w:t>
      </w:r>
      <w:r w:rsidRPr="00B4601F">
        <w:rPr>
          <w:rFonts w:hint="eastAsia"/>
          <w:szCs w:val="21"/>
          <w:lang w:bidi="hi-IN"/>
        </w:rPr>
        <w:t>2016</w:t>
      </w:r>
      <w:r w:rsidRPr="00B4601F">
        <w:rPr>
          <w:rFonts w:hint="eastAsia"/>
          <w:szCs w:val="21"/>
          <w:lang w:bidi="hi-IN"/>
        </w:rPr>
        <w:t>年</w:t>
      </w:r>
      <w:r w:rsidRPr="00B4601F">
        <w:rPr>
          <w:rFonts w:hint="eastAsia"/>
          <w:szCs w:val="21"/>
          <w:lang w:bidi="hi-IN"/>
        </w:rPr>
        <w:t>10</w:t>
      </w:r>
      <w:r w:rsidRPr="00B4601F">
        <w:rPr>
          <w:rFonts w:hint="eastAsia"/>
          <w:szCs w:val="21"/>
          <w:lang w:bidi="hi-IN"/>
        </w:rPr>
        <w:t>月</w:t>
      </w:r>
      <w:r w:rsidRPr="00B4601F">
        <w:rPr>
          <w:rFonts w:hint="eastAsia"/>
          <w:szCs w:val="21"/>
          <w:lang w:bidi="hi-IN"/>
        </w:rPr>
        <w:t>9</w:t>
      </w:r>
      <w:r w:rsidRPr="00B4601F">
        <w:rPr>
          <w:rFonts w:hint="eastAsia"/>
          <w:szCs w:val="21"/>
          <w:lang w:bidi="hi-IN"/>
        </w:rPr>
        <w:t>日以来逃离缅甸的罗辛亚人专访”的快报，该快报是在特派团访问孟加拉国之后编写的，</w:t>
      </w:r>
    </w:p>
    <w:p w:rsidR="0001525A" w:rsidRPr="00B4601F" w:rsidRDefault="0001525A" w:rsidP="0001525A">
      <w:pPr>
        <w:pStyle w:val="SingleTxtGC"/>
        <w:rPr>
          <w:szCs w:val="21"/>
          <w:lang w:bidi="hi-IN"/>
        </w:rPr>
      </w:pPr>
      <w:r w:rsidRPr="00B4601F">
        <w:rPr>
          <w:rFonts w:hint="eastAsia"/>
          <w:szCs w:val="21"/>
          <w:lang w:bidi="hi-IN"/>
        </w:rPr>
        <w:lastRenderedPageBreak/>
        <w:tab/>
      </w:r>
      <w:r w:rsidRPr="00B4601F">
        <w:rPr>
          <w:rFonts w:eastAsia="楷体" w:hint="eastAsia"/>
          <w:szCs w:val="21"/>
          <w:lang w:bidi="hi-IN"/>
        </w:rPr>
        <w:t>又回顾</w:t>
      </w:r>
      <w:r w:rsidRPr="00C0407E">
        <w:rPr>
          <w:rFonts w:hint="eastAsia"/>
          <w:szCs w:val="21"/>
          <w:lang w:bidi="hi-IN"/>
        </w:rPr>
        <w:t>人权</w:t>
      </w:r>
      <w:r w:rsidRPr="00B4601F">
        <w:rPr>
          <w:rFonts w:hint="eastAsia"/>
          <w:szCs w:val="21"/>
          <w:lang w:bidi="hi-IN"/>
        </w:rPr>
        <w:t>理事会</w:t>
      </w:r>
      <w:r w:rsidRPr="00B4601F">
        <w:rPr>
          <w:rFonts w:hint="eastAsia"/>
          <w:szCs w:val="21"/>
          <w:lang w:bidi="hi-IN"/>
        </w:rPr>
        <w:t>2007</w:t>
      </w:r>
      <w:r w:rsidRPr="00B4601F">
        <w:rPr>
          <w:rFonts w:hint="eastAsia"/>
          <w:szCs w:val="21"/>
          <w:lang w:bidi="hi-IN"/>
        </w:rPr>
        <w:t>年</w:t>
      </w:r>
      <w:r w:rsidRPr="00B4601F">
        <w:rPr>
          <w:rFonts w:hint="eastAsia"/>
          <w:szCs w:val="21"/>
          <w:lang w:bidi="hi-IN"/>
        </w:rPr>
        <w:t>6</w:t>
      </w:r>
      <w:r w:rsidRPr="00B4601F">
        <w:rPr>
          <w:rFonts w:hint="eastAsia"/>
          <w:szCs w:val="21"/>
          <w:lang w:bidi="hi-IN"/>
        </w:rPr>
        <w:t>月</w:t>
      </w:r>
      <w:r w:rsidRPr="00B4601F">
        <w:rPr>
          <w:rFonts w:hint="eastAsia"/>
          <w:szCs w:val="21"/>
          <w:lang w:bidi="hi-IN"/>
        </w:rPr>
        <w:t>18</w:t>
      </w:r>
      <w:r w:rsidRPr="00B4601F">
        <w:rPr>
          <w:rFonts w:hint="eastAsia"/>
          <w:szCs w:val="21"/>
          <w:lang w:bidi="hi-IN"/>
        </w:rPr>
        <w:t>日关于理事会体制建设的第</w:t>
      </w:r>
      <w:r w:rsidRPr="00B4601F">
        <w:rPr>
          <w:rFonts w:hint="eastAsia"/>
          <w:szCs w:val="21"/>
          <w:lang w:bidi="hi-IN"/>
        </w:rPr>
        <w:t>5/1</w:t>
      </w:r>
      <w:r w:rsidRPr="00B4601F">
        <w:rPr>
          <w:rFonts w:hint="eastAsia"/>
          <w:szCs w:val="21"/>
          <w:lang w:bidi="hi-IN"/>
        </w:rPr>
        <w:t>号决议和关于理事会特别程序任务负责人行为守则的第</w:t>
      </w:r>
      <w:r w:rsidRPr="00B4601F">
        <w:rPr>
          <w:rFonts w:hint="eastAsia"/>
          <w:szCs w:val="21"/>
          <w:lang w:bidi="hi-IN"/>
        </w:rPr>
        <w:t>5/2</w:t>
      </w:r>
      <w:r w:rsidRPr="00B4601F">
        <w:rPr>
          <w:rFonts w:hint="eastAsia"/>
          <w:szCs w:val="21"/>
          <w:lang w:bidi="hi-IN"/>
        </w:rPr>
        <w:t>号决议，强调任务负责人应根据这两项决议及其附件履行职责，</w:t>
      </w:r>
    </w:p>
    <w:p w:rsidR="0001525A" w:rsidRPr="00B4601F" w:rsidRDefault="0001525A" w:rsidP="0001525A">
      <w:pPr>
        <w:pStyle w:val="SingleTxtGC"/>
        <w:rPr>
          <w:szCs w:val="21"/>
          <w:lang w:eastAsia="hi-IN" w:bidi="hi-IN"/>
        </w:rPr>
      </w:pPr>
      <w:r w:rsidRPr="00B4601F">
        <w:rPr>
          <w:szCs w:val="21"/>
          <w:lang w:eastAsia="hi-IN" w:bidi="hi-IN"/>
        </w:rPr>
        <w:tab/>
      </w:r>
      <w:r w:rsidRPr="00B4601F">
        <w:rPr>
          <w:rFonts w:eastAsia="楷体" w:cs="楷体" w:hint="eastAsia"/>
          <w:i/>
          <w:szCs w:val="21"/>
          <w:cs/>
          <w:lang w:eastAsia="hi-IN" w:bidi="hi-IN"/>
        </w:rPr>
        <w:t>强调</w:t>
      </w:r>
      <w:r w:rsidRPr="00B4601F">
        <w:rPr>
          <w:rFonts w:ascii="宋体" w:hAnsi="宋体" w:cs="宋体" w:hint="eastAsia"/>
          <w:szCs w:val="21"/>
          <w:cs/>
          <w:lang w:eastAsia="hi-IN" w:bidi="hi-IN"/>
        </w:rPr>
        <w:t>各国负有</w:t>
      </w:r>
      <w:r w:rsidRPr="00B4601F">
        <w:rPr>
          <w:rFonts w:hint="eastAsia"/>
          <w:szCs w:val="21"/>
          <w:lang w:bidi="hi-IN"/>
        </w:rPr>
        <w:t>促进</w:t>
      </w:r>
      <w:r w:rsidRPr="00B4601F">
        <w:rPr>
          <w:rFonts w:ascii="宋体" w:hAnsi="宋体" w:cs="宋体" w:hint="eastAsia"/>
          <w:szCs w:val="21"/>
          <w:cs/>
          <w:lang w:eastAsia="hi-IN" w:bidi="hi-IN"/>
        </w:rPr>
        <w:t>和保护人权的主要责任，</w:t>
      </w:r>
    </w:p>
    <w:p w:rsidR="0001525A" w:rsidRPr="00B4601F" w:rsidRDefault="0001525A" w:rsidP="0001525A">
      <w:pPr>
        <w:pStyle w:val="SingleTxtGC"/>
        <w:rPr>
          <w:szCs w:val="21"/>
          <w:lang w:bidi="hi-IN"/>
        </w:rPr>
      </w:pPr>
      <w:r w:rsidRPr="00B4601F">
        <w:rPr>
          <w:szCs w:val="21"/>
          <w:lang w:eastAsia="hi-IN" w:bidi="hi-IN"/>
        </w:rPr>
        <w:tab/>
        <w:t>1.</w:t>
      </w:r>
      <w:r w:rsidRPr="00B4601F">
        <w:rPr>
          <w:rFonts w:hint="eastAsia"/>
          <w:szCs w:val="21"/>
          <w:lang w:bidi="hi-IN"/>
        </w:rPr>
        <w:t xml:space="preserve">  </w:t>
      </w:r>
      <w:r w:rsidRPr="00B4601F">
        <w:rPr>
          <w:rFonts w:eastAsia="楷体" w:hint="eastAsia"/>
          <w:iCs/>
          <w:szCs w:val="21"/>
          <w:lang w:bidi="hi-IN"/>
        </w:rPr>
        <w:t>欢迎</w:t>
      </w:r>
      <w:r w:rsidRPr="00B4601F">
        <w:rPr>
          <w:rFonts w:hint="eastAsia"/>
          <w:szCs w:val="21"/>
          <w:lang w:bidi="hi-IN"/>
        </w:rPr>
        <w:t>缅甸在政治</w:t>
      </w:r>
      <w:r>
        <w:rPr>
          <w:rFonts w:hint="eastAsia"/>
          <w:szCs w:val="21"/>
          <w:lang w:bidi="hi-IN"/>
        </w:rPr>
        <w:t>和经济改革、民主化、民族和解、善治和法治以及努力促进和保护人权及打击腐败方面取得的积极进</w:t>
      </w:r>
      <w:r w:rsidRPr="00B4601F">
        <w:rPr>
          <w:rFonts w:hint="eastAsia"/>
          <w:szCs w:val="21"/>
          <w:lang w:bidi="hi-IN"/>
        </w:rPr>
        <w:t>展</w:t>
      </w:r>
      <w:r>
        <w:rPr>
          <w:rFonts w:hint="eastAsia"/>
          <w:szCs w:val="21"/>
          <w:lang w:bidi="hi-IN"/>
        </w:rPr>
        <w:t>；</w:t>
      </w:r>
      <w:r w:rsidRPr="00B4601F">
        <w:rPr>
          <w:rFonts w:hint="eastAsia"/>
          <w:szCs w:val="21"/>
          <w:lang w:bidi="hi-IN"/>
        </w:rPr>
        <w:t>鼓励缅甸政府采取进一步</w:t>
      </w:r>
      <w:r>
        <w:rPr>
          <w:rFonts w:hint="eastAsia"/>
          <w:szCs w:val="21"/>
          <w:lang w:bidi="hi-IN"/>
        </w:rPr>
        <w:t>措施</w:t>
      </w:r>
      <w:r w:rsidRPr="00B4601F">
        <w:rPr>
          <w:rFonts w:hint="eastAsia"/>
          <w:szCs w:val="21"/>
          <w:lang w:bidi="hi-IN"/>
        </w:rPr>
        <w:t>处理尚待解决的关切</w:t>
      </w:r>
      <w:r>
        <w:rPr>
          <w:rFonts w:hint="eastAsia"/>
          <w:szCs w:val="21"/>
          <w:lang w:bidi="hi-IN"/>
        </w:rPr>
        <w:t>问题</w:t>
      </w:r>
      <w:r w:rsidRPr="00B4601F">
        <w:rPr>
          <w:rFonts w:hint="eastAsia"/>
          <w:szCs w:val="21"/>
          <w:lang w:bidi="hi-IN"/>
        </w:rPr>
        <w:t>；</w:t>
      </w:r>
    </w:p>
    <w:p w:rsidR="0001525A" w:rsidRPr="00B4601F" w:rsidRDefault="0001525A" w:rsidP="0001525A">
      <w:pPr>
        <w:pStyle w:val="SingleTxtGC"/>
        <w:rPr>
          <w:szCs w:val="21"/>
          <w:lang w:bidi="hi-IN"/>
        </w:rPr>
      </w:pPr>
      <w:r w:rsidRPr="00B4601F">
        <w:rPr>
          <w:szCs w:val="21"/>
          <w:lang w:eastAsia="hi-IN" w:bidi="hi-IN"/>
        </w:rPr>
        <w:tab/>
        <w:t>2.</w:t>
      </w:r>
      <w:r w:rsidRPr="00B4601F">
        <w:rPr>
          <w:rFonts w:hint="eastAsia"/>
          <w:szCs w:val="21"/>
          <w:lang w:bidi="hi-IN"/>
        </w:rPr>
        <w:t xml:space="preserve">  </w:t>
      </w:r>
      <w:r w:rsidRPr="00B4601F">
        <w:rPr>
          <w:rFonts w:eastAsia="楷体" w:hint="eastAsia"/>
          <w:iCs/>
          <w:szCs w:val="21"/>
          <w:lang w:bidi="hi-IN"/>
        </w:rPr>
        <w:t>又</w:t>
      </w:r>
      <w:r w:rsidRPr="00B4601F">
        <w:rPr>
          <w:rFonts w:eastAsia="楷体" w:cs="楷体" w:hint="eastAsia"/>
          <w:i/>
          <w:szCs w:val="21"/>
          <w:cs/>
          <w:lang w:eastAsia="hi-IN" w:bidi="hi-IN"/>
        </w:rPr>
        <w:t>欢迎</w:t>
      </w:r>
      <w:r w:rsidRPr="00B4601F">
        <w:rPr>
          <w:rFonts w:hint="eastAsia"/>
          <w:szCs w:val="21"/>
          <w:lang w:bidi="hi-IN"/>
        </w:rPr>
        <w:t>缅甸</w:t>
      </w:r>
      <w:r w:rsidRPr="00B4601F">
        <w:rPr>
          <w:rFonts w:cs="宋体" w:hint="eastAsia"/>
          <w:szCs w:val="21"/>
          <w:cs/>
          <w:lang w:eastAsia="hi-IN" w:bidi="hi-IN"/>
        </w:rPr>
        <w:t>组建民选政府，同时吁请所有</w:t>
      </w:r>
      <w:r w:rsidRPr="00B4601F">
        <w:rPr>
          <w:rFonts w:hint="eastAsia"/>
          <w:szCs w:val="21"/>
          <w:lang w:bidi="hi-IN"/>
        </w:rPr>
        <w:t>行为方将包括军队在内的</w:t>
      </w:r>
      <w:r w:rsidRPr="00B4601F">
        <w:rPr>
          <w:rFonts w:cs="宋体" w:hint="eastAsia"/>
          <w:szCs w:val="21"/>
          <w:cs/>
          <w:lang w:eastAsia="hi-IN" w:bidi="hi-IN"/>
        </w:rPr>
        <w:t>所有国家机构</w:t>
      </w:r>
      <w:r w:rsidRPr="00B4601F">
        <w:rPr>
          <w:rFonts w:hint="eastAsia"/>
          <w:szCs w:val="21"/>
          <w:lang w:bidi="hi-IN"/>
        </w:rPr>
        <w:t>置于文职机关的管控之下，从而在充分尊重法治和人权的前提下巩固民主过渡进程，并</w:t>
      </w:r>
      <w:r w:rsidRPr="00B4601F">
        <w:rPr>
          <w:rFonts w:cs="宋体" w:hint="eastAsia"/>
          <w:szCs w:val="21"/>
          <w:cs/>
          <w:lang w:eastAsia="hi-IN" w:bidi="hi-IN"/>
        </w:rPr>
        <w:t>确保</w:t>
      </w:r>
      <w:r w:rsidRPr="00B4601F">
        <w:rPr>
          <w:rFonts w:hint="eastAsia"/>
          <w:szCs w:val="21"/>
          <w:lang w:bidi="hi-IN"/>
        </w:rPr>
        <w:t>所有少数民族和宗教少数群体参与政治进程；</w:t>
      </w:r>
    </w:p>
    <w:p w:rsidR="0001525A" w:rsidRDefault="0001525A" w:rsidP="0001525A">
      <w:pPr>
        <w:pStyle w:val="SingleTxtGC"/>
        <w:rPr>
          <w:szCs w:val="21"/>
          <w:lang w:bidi="hi-IN"/>
        </w:rPr>
      </w:pPr>
      <w:r w:rsidRPr="00B4601F">
        <w:rPr>
          <w:szCs w:val="21"/>
          <w:lang w:eastAsia="hi-IN" w:bidi="hi-IN"/>
        </w:rPr>
        <w:tab/>
        <w:t>3.</w:t>
      </w:r>
      <w:r w:rsidRPr="00B4601F">
        <w:rPr>
          <w:rFonts w:hint="eastAsia"/>
          <w:szCs w:val="21"/>
          <w:lang w:bidi="hi-IN"/>
        </w:rPr>
        <w:t xml:space="preserve">  </w:t>
      </w:r>
      <w:r w:rsidRPr="00B4601F">
        <w:rPr>
          <w:rFonts w:eastAsia="楷体" w:hint="eastAsia"/>
          <w:iCs/>
          <w:szCs w:val="21"/>
          <w:lang w:bidi="hi-IN"/>
        </w:rPr>
        <w:t>还欢迎</w:t>
      </w:r>
      <w:r>
        <w:rPr>
          <w:rFonts w:hint="eastAsia"/>
          <w:szCs w:val="21"/>
          <w:lang w:bidi="hi-IN"/>
        </w:rPr>
        <w:t>缅甸政府宣布将和平与民族和解作为政府的头等大事</w:t>
      </w:r>
      <w:r w:rsidRPr="00B4601F">
        <w:rPr>
          <w:rFonts w:hint="eastAsia"/>
          <w:szCs w:val="21"/>
          <w:lang w:bidi="hi-IN"/>
        </w:rPr>
        <w:t>并于</w:t>
      </w:r>
      <w:r w:rsidRPr="00B4601F">
        <w:rPr>
          <w:rFonts w:hint="eastAsia"/>
          <w:szCs w:val="21"/>
          <w:lang w:bidi="hi-IN"/>
        </w:rPr>
        <w:t>2016</w:t>
      </w:r>
      <w:r w:rsidRPr="00B4601F">
        <w:rPr>
          <w:rFonts w:hint="eastAsia"/>
          <w:szCs w:val="21"/>
          <w:lang w:bidi="hi-IN"/>
        </w:rPr>
        <w:t>年</w:t>
      </w:r>
      <w:r w:rsidRPr="00B4601F">
        <w:rPr>
          <w:rFonts w:hint="eastAsia"/>
          <w:szCs w:val="21"/>
          <w:lang w:bidi="hi-IN"/>
        </w:rPr>
        <w:t>8</w:t>
      </w:r>
      <w:r w:rsidRPr="00B4601F">
        <w:rPr>
          <w:rFonts w:hint="eastAsia"/>
          <w:szCs w:val="21"/>
          <w:lang w:bidi="hi-IN"/>
        </w:rPr>
        <w:t>月</w:t>
      </w:r>
      <w:r w:rsidRPr="00B4601F">
        <w:rPr>
          <w:rFonts w:hint="eastAsia"/>
          <w:szCs w:val="21"/>
          <w:lang w:bidi="hi-IN"/>
        </w:rPr>
        <w:t>31</w:t>
      </w:r>
      <w:r w:rsidRPr="00B4601F">
        <w:rPr>
          <w:rFonts w:hint="eastAsia"/>
          <w:szCs w:val="21"/>
          <w:lang w:bidi="hi-IN"/>
        </w:rPr>
        <w:t>日至</w:t>
      </w:r>
      <w:r w:rsidRPr="00B4601F">
        <w:rPr>
          <w:rFonts w:hint="eastAsia"/>
          <w:szCs w:val="21"/>
          <w:lang w:bidi="hi-IN"/>
        </w:rPr>
        <w:t>9</w:t>
      </w:r>
      <w:r w:rsidRPr="00B4601F">
        <w:rPr>
          <w:rFonts w:hint="eastAsia"/>
          <w:szCs w:val="21"/>
          <w:lang w:bidi="hi-IN"/>
        </w:rPr>
        <w:t>月</w:t>
      </w:r>
      <w:r w:rsidRPr="00B4601F">
        <w:rPr>
          <w:rFonts w:hint="eastAsia"/>
          <w:szCs w:val="21"/>
          <w:lang w:bidi="hi-IN"/>
        </w:rPr>
        <w:t>3</w:t>
      </w:r>
      <w:r w:rsidRPr="00B4601F">
        <w:rPr>
          <w:rFonts w:hint="eastAsia"/>
          <w:szCs w:val="21"/>
          <w:lang w:bidi="hi-IN"/>
        </w:rPr>
        <w:t>日举行</w:t>
      </w:r>
      <w:r>
        <w:rPr>
          <w:rFonts w:hint="eastAsia"/>
          <w:szCs w:val="21"/>
          <w:lang w:bidi="hi-IN"/>
        </w:rPr>
        <w:t>了</w:t>
      </w:r>
      <w:r w:rsidRPr="00B4601F">
        <w:rPr>
          <w:rFonts w:hint="eastAsia"/>
          <w:szCs w:val="21"/>
          <w:lang w:bidi="hi-IN"/>
        </w:rPr>
        <w:t>二十一世纪邦隆会议，</w:t>
      </w:r>
      <w:r>
        <w:rPr>
          <w:rFonts w:hint="eastAsia"/>
          <w:szCs w:val="21"/>
          <w:lang w:bidi="hi-IN"/>
        </w:rPr>
        <w:t>同时呼吁缅甸采取进一步措施，包括加强努力主动与尚未签署全国停火协定的民族武装团体接触，</w:t>
      </w:r>
      <w:r w:rsidRPr="00B4601F">
        <w:rPr>
          <w:rFonts w:hint="eastAsia"/>
          <w:szCs w:val="21"/>
          <w:lang w:bidi="hi-IN"/>
        </w:rPr>
        <w:t>立即停止战斗和敌对行动以及缅甸北部所有违反适用的国际人权法和国际人道主义法的行为</w:t>
      </w:r>
      <w:r>
        <w:rPr>
          <w:rFonts w:hint="eastAsia"/>
          <w:szCs w:val="21"/>
          <w:lang w:bidi="hi-IN"/>
        </w:rPr>
        <w:t>，</w:t>
      </w:r>
      <w:r w:rsidRPr="00B4601F">
        <w:rPr>
          <w:rFonts w:hint="eastAsia"/>
          <w:szCs w:val="21"/>
          <w:lang w:bidi="hi-IN"/>
        </w:rPr>
        <w:t>允许人道主义人员和物资立即安全和不受阻碍地通行，包括</w:t>
      </w:r>
      <w:r>
        <w:rPr>
          <w:rFonts w:hint="eastAsia"/>
          <w:szCs w:val="21"/>
          <w:lang w:bidi="hi-IN"/>
        </w:rPr>
        <w:t>在</w:t>
      </w:r>
      <w:r w:rsidRPr="00B4601F">
        <w:rPr>
          <w:rFonts w:hint="eastAsia"/>
          <w:szCs w:val="21"/>
          <w:lang w:bidi="hi-IN"/>
        </w:rPr>
        <w:t>民族武装团体控制区，特别是</w:t>
      </w:r>
      <w:r>
        <w:rPr>
          <w:rFonts w:hint="eastAsia"/>
          <w:szCs w:val="21"/>
          <w:lang w:bidi="hi-IN"/>
        </w:rPr>
        <w:t>在</w:t>
      </w:r>
      <w:r w:rsidRPr="00B4601F">
        <w:rPr>
          <w:rFonts w:hint="eastAsia"/>
          <w:szCs w:val="21"/>
          <w:lang w:bidi="hi-IN"/>
        </w:rPr>
        <w:t>克钦邦和掸邦</w:t>
      </w:r>
      <w:r>
        <w:rPr>
          <w:rFonts w:hint="eastAsia"/>
          <w:szCs w:val="21"/>
          <w:lang w:bidi="hi-IN"/>
        </w:rPr>
        <w:t>通行</w:t>
      </w:r>
      <w:r w:rsidRPr="00B4601F">
        <w:rPr>
          <w:rFonts w:hint="eastAsia"/>
          <w:szCs w:val="21"/>
          <w:lang w:bidi="hi-IN"/>
        </w:rPr>
        <w:t>，</w:t>
      </w:r>
      <w:r>
        <w:rPr>
          <w:rFonts w:hint="eastAsia"/>
          <w:szCs w:val="21"/>
          <w:lang w:bidi="hi-IN"/>
        </w:rPr>
        <w:t>并</w:t>
      </w:r>
      <w:r w:rsidRPr="00B4601F">
        <w:rPr>
          <w:rFonts w:hint="eastAsia"/>
          <w:szCs w:val="21"/>
          <w:lang w:bidi="hi-IN"/>
        </w:rPr>
        <w:t>开展包容各方和全面的全国政治对话，同时确保妇女和青年以及民间社会充分和有效地参与这一对话，</w:t>
      </w:r>
      <w:r>
        <w:rPr>
          <w:rFonts w:hint="eastAsia"/>
          <w:szCs w:val="21"/>
          <w:lang w:bidi="hi-IN"/>
        </w:rPr>
        <w:t>以</w:t>
      </w:r>
      <w:r w:rsidRPr="00B4601F">
        <w:rPr>
          <w:rFonts w:hint="eastAsia"/>
          <w:szCs w:val="21"/>
          <w:lang w:bidi="hi-IN"/>
        </w:rPr>
        <w:t>实现持久和平；</w:t>
      </w:r>
    </w:p>
    <w:p w:rsidR="0001525A" w:rsidRDefault="0001525A" w:rsidP="0001525A">
      <w:pPr>
        <w:pStyle w:val="SingleTxtGC"/>
        <w:rPr>
          <w:szCs w:val="21"/>
          <w:lang w:bidi="hi-IN"/>
        </w:rPr>
      </w:pPr>
      <w:r w:rsidRPr="00B4601F">
        <w:rPr>
          <w:rFonts w:hint="eastAsia"/>
          <w:szCs w:val="21"/>
          <w:lang w:bidi="hi-IN"/>
        </w:rPr>
        <w:tab/>
      </w:r>
      <w:r w:rsidRPr="00B4601F">
        <w:rPr>
          <w:szCs w:val="21"/>
          <w:lang w:eastAsia="hi-IN" w:bidi="hi-IN"/>
        </w:rPr>
        <w:t>4.</w:t>
      </w:r>
      <w:r w:rsidRPr="00B4601F">
        <w:rPr>
          <w:rFonts w:hint="eastAsia"/>
          <w:szCs w:val="21"/>
          <w:lang w:bidi="hi-IN"/>
        </w:rPr>
        <w:t xml:space="preserve">  </w:t>
      </w:r>
      <w:r w:rsidRPr="00B4601F">
        <w:rPr>
          <w:rFonts w:eastAsia="楷体" w:hint="eastAsia"/>
          <w:iCs/>
          <w:szCs w:val="21"/>
          <w:lang w:bidi="hi-IN"/>
        </w:rPr>
        <w:t>确认</w:t>
      </w:r>
      <w:r w:rsidRPr="00B4601F">
        <w:rPr>
          <w:rFonts w:hint="eastAsia"/>
          <w:szCs w:val="21"/>
          <w:lang w:bidi="hi-IN"/>
        </w:rPr>
        <w:t>缅甸政府为</w:t>
      </w:r>
      <w:r>
        <w:rPr>
          <w:rFonts w:hint="eastAsia"/>
          <w:szCs w:val="21"/>
          <w:lang w:bidi="hi-IN"/>
        </w:rPr>
        <w:t>解决</w:t>
      </w:r>
      <w:r w:rsidRPr="00B4601F">
        <w:rPr>
          <w:rFonts w:hint="eastAsia"/>
          <w:szCs w:val="21"/>
          <w:lang w:bidi="hi-IN"/>
        </w:rPr>
        <w:t>若开邦局势的根本原因而采取的初步步骤，包括为此设立促进若开邦实现和平稳定与发展中央委员会</w:t>
      </w:r>
      <w:r>
        <w:rPr>
          <w:rFonts w:hint="eastAsia"/>
          <w:szCs w:val="21"/>
          <w:lang w:bidi="hi-IN"/>
        </w:rPr>
        <w:t>，并</w:t>
      </w:r>
      <w:r w:rsidRPr="00B4601F">
        <w:rPr>
          <w:rFonts w:hint="eastAsia"/>
          <w:szCs w:val="21"/>
          <w:lang w:bidi="hi-IN"/>
        </w:rPr>
        <w:t>在</w:t>
      </w:r>
      <w:r w:rsidRPr="00B4601F">
        <w:rPr>
          <w:rFonts w:hint="eastAsia"/>
          <w:szCs w:val="21"/>
        </w:rPr>
        <w:t>国务资政杜昂山素季的要求下于</w:t>
      </w:r>
      <w:r w:rsidRPr="00B4601F">
        <w:rPr>
          <w:rFonts w:hint="eastAsia"/>
          <w:szCs w:val="21"/>
        </w:rPr>
        <w:t>2016</w:t>
      </w:r>
      <w:r w:rsidRPr="00B4601F">
        <w:rPr>
          <w:rFonts w:hint="eastAsia"/>
          <w:szCs w:val="21"/>
        </w:rPr>
        <w:t>年</w:t>
      </w:r>
      <w:r w:rsidRPr="00B4601F">
        <w:rPr>
          <w:rFonts w:hint="eastAsia"/>
          <w:szCs w:val="21"/>
        </w:rPr>
        <w:t>9</w:t>
      </w:r>
      <w:r w:rsidRPr="00B4601F">
        <w:rPr>
          <w:rFonts w:hint="eastAsia"/>
          <w:szCs w:val="21"/>
        </w:rPr>
        <w:t>月</w:t>
      </w:r>
      <w:r w:rsidRPr="00B4601F">
        <w:rPr>
          <w:rFonts w:hint="eastAsia"/>
          <w:szCs w:val="21"/>
        </w:rPr>
        <w:t>5</w:t>
      </w:r>
      <w:r w:rsidRPr="00B4601F">
        <w:rPr>
          <w:rFonts w:hint="eastAsia"/>
          <w:szCs w:val="21"/>
        </w:rPr>
        <w:t>日设立</w:t>
      </w:r>
      <w:r w:rsidRPr="00B4601F">
        <w:rPr>
          <w:rFonts w:hint="eastAsia"/>
          <w:szCs w:val="21"/>
          <w:lang w:bidi="hi-IN"/>
        </w:rPr>
        <w:t>由前秘书长科菲·安南任主席的若开邦问题咨询委员会，以及开始拟订若开邦长期社会经济发展计划；欢迎缅甸政府同意咨询委员会</w:t>
      </w:r>
      <w:r w:rsidRPr="00B4601F">
        <w:rPr>
          <w:rFonts w:hint="eastAsia"/>
          <w:szCs w:val="21"/>
          <w:lang w:bidi="hi-IN"/>
        </w:rPr>
        <w:t>2017</w:t>
      </w:r>
      <w:r w:rsidRPr="00B4601F">
        <w:rPr>
          <w:rFonts w:hint="eastAsia"/>
          <w:szCs w:val="21"/>
          <w:lang w:bidi="hi-IN"/>
        </w:rPr>
        <w:t>年</w:t>
      </w:r>
      <w:r w:rsidRPr="00B4601F">
        <w:rPr>
          <w:rFonts w:hint="eastAsia"/>
          <w:szCs w:val="21"/>
          <w:lang w:bidi="hi-IN"/>
        </w:rPr>
        <w:t>3</w:t>
      </w:r>
      <w:r w:rsidRPr="00B4601F">
        <w:rPr>
          <w:rFonts w:hint="eastAsia"/>
          <w:szCs w:val="21"/>
          <w:lang w:bidi="hi-IN"/>
        </w:rPr>
        <w:t>月</w:t>
      </w:r>
      <w:r w:rsidRPr="00B4601F">
        <w:rPr>
          <w:rFonts w:hint="eastAsia"/>
          <w:szCs w:val="21"/>
          <w:lang w:bidi="hi-IN"/>
        </w:rPr>
        <w:t>16</w:t>
      </w:r>
      <w:r>
        <w:rPr>
          <w:rFonts w:hint="eastAsia"/>
          <w:szCs w:val="21"/>
          <w:lang w:bidi="hi-IN"/>
        </w:rPr>
        <w:t>日公布的中期报告所载的各项建议；期待缅甸在与所有有关族群</w:t>
      </w:r>
      <w:r w:rsidRPr="00B4601F">
        <w:rPr>
          <w:rFonts w:hint="eastAsia"/>
          <w:szCs w:val="21"/>
          <w:lang w:bidi="hi-IN"/>
        </w:rPr>
        <w:t>进行充分磋商的前提下迅速落实上述建议，促进若开邦的稳定、和平与繁荣；</w:t>
      </w:r>
    </w:p>
    <w:p w:rsidR="0001525A" w:rsidRDefault="0001525A" w:rsidP="0001525A">
      <w:pPr>
        <w:pStyle w:val="SingleTxtGC"/>
        <w:rPr>
          <w:szCs w:val="21"/>
          <w:lang w:bidi="hi-IN"/>
        </w:rPr>
      </w:pPr>
      <w:r w:rsidRPr="00B4601F">
        <w:rPr>
          <w:szCs w:val="21"/>
          <w:lang w:eastAsia="hi-IN" w:bidi="hi-IN"/>
        </w:rPr>
        <w:tab/>
        <w:t>5.</w:t>
      </w:r>
      <w:r w:rsidRPr="00B4601F">
        <w:rPr>
          <w:rFonts w:hint="eastAsia"/>
          <w:szCs w:val="21"/>
          <w:lang w:bidi="hi-IN"/>
        </w:rPr>
        <w:t xml:space="preserve">  </w:t>
      </w:r>
      <w:r w:rsidRPr="00D72599">
        <w:rPr>
          <w:rFonts w:eastAsia="楷体" w:hint="eastAsia"/>
          <w:iCs/>
          <w:szCs w:val="21"/>
          <w:lang w:bidi="hi-IN"/>
        </w:rPr>
        <w:t>吁请</w:t>
      </w:r>
      <w:r w:rsidRPr="00D72599">
        <w:rPr>
          <w:rFonts w:hint="eastAsia"/>
          <w:szCs w:val="21"/>
          <w:lang w:bidi="hi-IN"/>
        </w:rPr>
        <w:t>缅甸政府</w:t>
      </w:r>
      <w:r>
        <w:rPr>
          <w:rFonts w:hint="eastAsia"/>
          <w:szCs w:val="21"/>
          <w:lang w:bidi="hi-IN"/>
        </w:rPr>
        <w:t>继续努力消除无国籍状态以及对少数民族和宗教少数群体成员的系统性</w:t>
      </w:r>
      <w:r w:rsidRPr="00D72599">
        <w:rPr>
          <w:rFonts w:hint="eastAsia"/>
          <w:szCs w:val="21"/>
          <w:lang w:bidi="hi-IN"/>
        </w:rPr>
        <w:t>和制度化的歧视，包括消除歧视的根本原因，尤其是歧视罗辛亚少数民族的根本原因，</w:t>
      </w:r>
      <w:r>
        <w:rPr>
          <w:rFonts w:hint="eastAsia"/>
          <w:szCs w:val="21"/>
          <w:lang w:bidi="hi-IN"/>
        </w:rPr>
        <w:t>办法包括</w:t>
      </w:r>
      <w:r w:rsidRPr="00D72599">
        <w:rPr>
          <w:rFonts w:hint="eastAsia"/>
          <w:szCs w:val="21"/>
          <w:lang w:bidi="hi-IN"/>
        </w:rPr>
        <w:t>：审查导致剥夺人权行为的</w:t>
      </w:r>
      <w:r w:rsidRPr="00D72599">
        <w:rPr>
          <w:rFonts w:hint="eastAsia"/>
          <w:szCs w:val="21"/>
          <w:lang w:bidi="hi-IN"/>
        </w:rPr>
        <w:t>1982</w:t>
      </w:r>
      <w:r w:rsidRPr="00D72599">
        <w:rPr>
          <w:rFonts w:hint="eastAsia"/>
          <w:szCs w:val="21"/>
          <w:lang w:bidi="hi-IN"/>
        </w:rPr>
        <w:t>年《公民身份法》；确保人们能够通过透明、自愿和无障碍的程序</w:t>
      </w:r>
      <w:r>
        <w:rPr>
          <w:rFonts w:hint="eastAsia"/>
          <w:szCs w:val="21"/>
          <w:lang w:bidi="hi-IN"/>
        </w:rPr>
        <w:t>平等</w:t>
      </w:r>
      <w:r w:rsidRPr="00D72599">
        <w:rPr>
          <w:rFonts w:hint="eastAsia"/>
          <w:szCs w:val="21"/>
          <w:lang w:bidi="hi-IN"/>
        </w:rPr>
        <w:t>获得完整的公民身份并能享有所有公民权利和政治权利；允许自我</w:t>
      </w:r>
      <w:r>
        <w:rPr>
          <w:rFonts w:hint="eastAsia"/>
        </w:rPr>
        <w:t>确定身份</w:t>
      </w:r>
      <w:r w:rsidRPr="00D72599">
        <w:rPr>
          <w:rFonts w:hint="eastAsia"/>
          <w:szCs w:val="21"/>
          <w:lang w:bidi="hi-IN"/>
        </w:rPr>
        <w:t>；修改或废除所有歧视性法律和政策，包括</w:t>
      </w:r>
      <w:r w:rsidRPr="00D72599">
        <w:rPr>
          <w:rFonts w:hint="eastAsia"/>
          <w:szCs w:val="21"/>
          <w:lang w:bidi="hi-IN"/>
        </w:rPr>
        <w:t>2015</w:t>
      </w:r>
      <w:r w:rsidRPr="00D72599">
        <w:rPr>
          <w:rFonts w:hint="eastAsia"/>
          <w:szCs w:val="21"/>
          <w:lang w:bidi="hi-IN"/>
        </w:rPr>
        <w:t>年颁布的涵盖改变宗教信仰、跨宗教信仰婚姻、一夫一妻制和人口控制的一套“保护种族和宗教的法律”</w:t>
      </w:r>
      <w:r>
        <w:rPr>
          <w:rFonts w:hint="eastAsia"/>
          <w:szCs w:val="21"/>
          <w:lang w:bidi="hi-IN"/>
        </w:rPr>
        <w:t>的歧视性规定</w:t>
      </w:r>
      <w:r w:rsidRPr="00D72599">
        <w:rPr>
          <w:rFonts w:hint="eastAsia"/>
          <w:szCs w:val="21"/>
          <w:lang w:bidi="hi-IN"/>
        </w:rPr>
        <w:t>；解除地方上限制行动自由权和限制人们获得民事登记、医疗保健和教育服务的命令；以及改善境内流离失所者收容营内恶劣的生活条件</w:t>
      </w:r>
      <w:r>
        <w:rPr>
          <w:rFonts w:hint="eastAsia"/>
          <w:szCs w:val="21"/>
          <w:lang w:bidi="hi-IN"/>
        </w:rPr>
        <w:t>等</w:t>
      </w:r>
      <w:r w:rsidRPr="00B4601F">
        <w:rPr>
          <w:rFonts w:hint="eastAsia"/>
          <w:szCs w:val="21"/>
          <w:lang w:bidi="hi-IN"/>
        </w:rPr>
        <w:t>；</w:t>
      </w:r>
    </w:p>
    <w:p w:rsidR="0001525A" w:rsidRPr="00B4601F" w:rsidRDefault="0001525A" w:rsidP="0001525A">
      <w:pPr>
        <w:pStyle w:val="SingleTxtGC"/>
        <w:rPr>
          <w:szCs w:val="21"/>
          <w:lang w:bidi="hi-IN"/>
        </w:rPr>
      </w:pPr>
      <w:r w:rsidRPr="00B4601F">
        <w:rPr>
          <w:rFonts w:hint="eastAsia"/>
          <w:szCs w:val="21"/>
          <w:lang w:bidi="hi-IN"/>
        </w:rPr>
        <w:tab/>
      </w:r>
      <w:r w:rsidRPr="00B4601F">
        <w:rPr>
          <w:szCs w:val="21"/>
          <w:lang w:eastAsia="hi-IN" w:bidi="hi-IN"/>
        </w:rPr>
        <w:t>6.</w:t>
      </w:r>
      <w:r w:rsidRPr="00B4601F">
        <w:rPr>
          <w:rFonts w:hint="eastAsia"/>
          <w:szCs w:val="21"/>
          <w:lang w:bidi="hi-IN"/>
        </w:rPr>
        <w:t xml:space="preserve">  </w:t>
      </w:r>
      <w:r w:rsidRPr="00B4601F">
        <w:rPr>
          <w:rFonts w:eastAsia="楷体" w:hint="eastAsia"/>
          <w:iCs/>
          <w:szCs w:val="21"/>
          <w:lang w:bidi="hi-IN"/>
        </w:rPr>
        <w:t>又吁请</w:t>
      </w:r>
      <w:r w:rsidRPr="00B4601F">
        <w:rPr>
          <w:rFonts w:hint="eastAsia"/>
          <w:szCs w:val="21"/>
          <w:lang w:bidi="hi-IN"/>
        </w:rPr>
        <w:t>缅甸政府采取进一步措施，促进包括罗辛亚少数民族在内的所有境内流离失所者、难民和其他</w:t>
      </w:r>
      <w:r>
        <w:rPr>
          <w:rFonts w:hint="eastAsia"/>
          <w:szCs w:val="21"/>
          <w:lang w:bidi="hi-IN"/>
        </w:rPr>
        <w:t>被迫离开缅甸的人员能以享有</w:t>
      </w:r>
      <w:r w:rsidRPr="00B4601F">
        <w:rPr>
          <w:rFonts w:hint="eastAsia"/>
          <w:szCs w:val="21"/>
          <w:lang w:bidi="hi-IN"/>
        </w:rPr>
        <w:t>安全、</w:t>
      </w:r>
      <w:r>
        <w:rPr>
          <w:rFonts w:hint="eastAsia"/>
          <w:szCs w:val="21"/>
          <w:lang w:bidi="hi-IN"/>
        </w:rPr>
        <w:t>保障</w:t>
      </w:r>
      <w:r w:rsidRPr="00B4601F">
        <w:rPr>
          <w:rFonts w:hint="eastAsia"/>
          <w:szCs w:val="21"/>
          <w:lang w:bidi="hi-IN"/>
        </w:rPr>
        <w:t>和尊严并且符合国际法的方式</w:t>
      </w:r>
      <w:r>
        <w:rPr>
          <w:rFonts w:hint="eastAsia"/>
          <w:szCs w:val="21"/>
          <w:lang w:bidi="hi-IN"/>
        </w:rPr>
        <w:t>自愿、持久地</w:t>
      </w:r>
      <w:r w:rsidRPr="00B4601F">
        <w:rPr>
          <w:rFonts w:hint="eastAsia"/>
          <w:szCs w:val="21"/>
          <w:lang w:bidi="hi-IN"/>
        </w:rPr>
        <w:t>返回缅甸；</w:t>
      </w:r>
    </w:p>
    <w:p w:rsidR="0001525A" w:rsidRPr="00B4601F" w:rsidRDefault="0001525A" w:rsidP="0001525A">
      <w:pPr>
        <w:pStyle w:val="SingleTxtGC"/>
        <w:rPr>
          <w:szCs w:val="21"/>
          <w:lang w:bidi="hi-IN"/>
        </w:rPr>
      </w:pPr>
      <w:r w:rsidRPr="00B4601F">
        <w:rPr>
          <w:rFonts w:hint="eastAsia"/>
          <w:szCs w:val="21"/>
          <w:lang w:bidi="hi-IN"/>
        </w:rPr>
        <w:tab/>
        <w:t xml:space="preserve">7.  </w:t>
      </w:r>
      <w:r w:rsidRPr="00B4601F">
        <w:rPr>
          <w:rFonts w:eastAsia="楷体" w:hint="eastAsia"/>
          <w:szCs w:val="21"/>
          <w:lang w:bidi="hi-IN"/>
        </w:rPr>
        <w:t>谴责</w:t>
      </w:r>
      <w:r w:rsidRPr="00B4601F">
        <w:rPr>
          <w:rFonts w:hint="eastAsia"/>
          <w:szCs w:val="21"/>
          <w:lang w:bidi="hi-IN"/>
        </w:rPr>
        <w:t>2016</w:t>
      </w:r>
      <w:r w:rsidRPr="00B4601F">
        <w:rPr>
          <w:rFonts w:hint="eastAsia"/>
          <w:szCs w:val="21"/>
          <w:lang w:bidi="hi-IN"/>
        </w:rPr>
        <w:t>年</w:t>
      </w:r>
      <w:r w:rsidRPr="00B4601F">
        <w:rPr>
          <w:rFonts w:hint="eastAsia"/>
          <w:szCs w:val="21"/>
          <w:lang w:bidi="hi-IN"/>
        </w:rPr>
        <w:t>10</w:t>
      </w:r>
      <w:r w:rsidRPr="00B4601F">
        <w:rPr>
          <w:rFonts w:hint="eastAsia"/>
          <w:szCs w:val="21"/>
          <w:lang w:bidi="hi-IN"/>
        </w:rPr>
        <w:t>月</w:t>
      </w:r>
      <w:r w:rsidRPr="00B4601F">
        <w:rPr>
          <w:rFonts w:hint="eastAsia"/>
          <w:szCs w:val="21"/>
          <w:lang w:bidi="hi-IN"/>
        </w:rPr>
        <w:t>9</w:t>
      </w:r>
      <w:r w:rsidRPr="00B4601F">
        <w:rPr>
          <w:rFonts w:hint="eastAsia"/>
          <w:szCs w:val="21"/>
          <w:lang w:bidi="hi-IN"/>
        </w:rPr>
        <w:t>日</w:t>
      </w:r>
      <w:r>
        <w:rPr>
          <w:rFonts w:hint="eastAsia"/>
          <w:szCs w:val="21"/>
          <w:lang w:bidi="hi-IN"/>
        </w:rPr>
        <w:t>在若开邦北部袭击边防哨所事件</w:t>
      </w:r>
      <w:r w:rsidRPr="00B4601F">
        <w:rPr>
          <w:rFonts w:hint="eastAsia"/>
          <w:szCs w:val="21"/>
          <w:lang w:bidi="hi-IN"/>
        </w:rPr>
        <w:t>；深表关切的是，若开邦的安全、人权和人道主</w:t>
      </w:r>
      <w:r>
        <w:rPr>
          <w:rFonts w:hint="eastAsia"/>
          <w:szCs w:val="21"/>
          <w:lang w:bidi="hi-IN"/>
        </w:rPr>
        <w:t>义状况在此事件后进一步严重恶化，迫使数万名罗辛亚少数民族成员前往</w:t>
      </w:r>
      <w:r w:rsidRPr="00B4601F">
        <w:rPr>
          <w:rFonts w:hint="eastAsia"/>
          <w:szCs w:val="21"/>
          <w:lang w:bidi="hi-IN"/>
        </w:rPr>
        <w:t>孟加拉国或若开邦其他地区</w:t>
      </w:r>
      <w:r>
        <w:rPr>
          <w:rFonts w:hint="eastAsia"/>
          <w:szCs w:val="21"/>
          <w:lang w:bidi="hi-IN"/>
        </w:rPr>
        <w:t>避难</w:t>
      </w:r>
      <w:r w:rsidRPr="00B4601F">
        <w:rPr>
          <w:rFonts w:hint="eastAsia"/>
          <w:szCs w:val="21"/>
          <w:lang w:bidi="hi-IN"/>
        </w:rPr>
        <w:t>；</w:t>
      </w:r>
    </w:p>
    <w:p w:rsidR="0001525A" w:rsidRPr="00B4601F" w:rsidRDefault="0001525A" w:rsidP="0001525A">
      <w:pPr>
        <w:pStyle w:val="SingleTxtGC"/>
        <w:rPr>
          <w:szCs w:val="21"/>
          <w:lang w:bidi="hi-IN"/>
        </w:rPr>
      </w:pPr>
      <w:r w:rsidRPr="00B4601F">
        <w:rPr>
          <w:rFonts w:hint="eastAsia"/>
          <w:szCs w:val="21"/>
          <w:lang w:bidi="hi-IN"/>
        </w:rPr>
        <w:lastRenderedPageBreak/>
        <w:tab/>
        <w:t xml:space="preserve">8.  </w:t>
      </w:r>
      <w:r w:rsidRPr="00B4601F">
        <w:rPr>
          <w:rFonts w:eastAsia="楷体" w:hint="eastAsia"/>
          <w:szCs w:val="21"/>
          <w:lang w:bidi="hi-IN"/>
        </w:rPr>
        <w:t>促请</w:t>
      </w:r>
      <w:r w:rsidRPr="00B4601F">
        <w:rPr>
          <w:rFonts w:hint="eastAsia"/>
          <w:szCs w:val="21"/>
          <w:lang w:bidi="hi-IN"/>
        </w:rPr>
        <w:t>缅甸政府解除若开邦的宵禁令</w:t>
      </w:r>
      <w:r>
        <w:rPr>
          <w:rFonts w:hint="eastAsia"/>
          <w:szCs w:val="21"/>
          <w:lang w:bidi="hi-IN"/>
        </w:rPr>
        <w:t>，</w:t>
      </w:r>
      <w:r w:rsidRPr="00B4601F">
        <w:rPr>
          <w:rFonts w:hint="eastAsia"/>
          <w:szCs w:val="21"/>
          <w:lang w:bidi="hi-IN"/>
        </w:rPr>
        <w:t>促进所有人的行动自由以及人身安全和</w:t>
      </w:r>
      <w:r>
        <w:rPr>
          <w:rFonts w:hint="eastAsia"/>
          <w:szCs w:val="21"/>
          <w:lang w:bidi="hi-IN"/>
        </w:rPr>
        <w:t>保障，</w:t>
      </w:r>
      <w:r w:rsidRPr="00B4601F">
        <w:rPr>
          <w:rFonts w:hint="eastAsia"/>
          <w:szCs w:val="21"/>
          <w:lang w:bidi="hi-IN"/>
        </w:rPr>
        <w:t>允许</w:t>
      </w:r>
      <w:r>
        <w:rPr>
          <w:rFonts w:hint="eastAsia"/>
          <w:szCs w:val="21"/>
          <w:lang w:bidi="hi-IN"/>
        </w:rPr>
        <w:t>并方便</w:t>
      </w:r>
      <w:r w:rsidRPr="00B4601F">
        <w:rPr>
          <w:rFonts w:hint="eastAsia"/>
          <w:szCs w:val="21"/>
          <w:lang w:bidi="hi-IN"/>
        </w:rPr>
        <w:t>人道主义人员和物资立即安全</w:t>
      </w:r>
      <w:r>
        <w:rPr>
          <w:rFonts w:hint="eastAsia"/>
          <w:szCs w:val="21"/>
          <w:lang w:bidi="hi-IN"/>
        </w:rPr>
        <w:t>无阻</w:t>
      </w:r>
      <w:r w:rsidRPr="00B4601F">
        <w:rPr>
          <w:rFonts w:hint="eastAsia"/>
          <w:szCs w:val="21"/>
          <w:lang w:bidi="hi-IN"/>
        </w:rPr>
        <w:t>地</w:t>
      </w:r>
      <w:r>
        <w:rPr>
          <w:rFonts w:hint="eastAsia"/>
          <w:szCs w:val="21"/>
          <w:lang w:bidi="hi-IN"/>
        </w:rPr>
        <w:t>抵</w:t>
      </w:r>
      <w:r w:rsidRPr="00B4601F">
        <w:rPr>
          <w:rFonts w:hint="eastAsia"/>
          <w:szCs w:val="21"/>
          <w:lang w:bidi="hi-IN"/>
        </w:rPr>
        <w:t>达缅甸各地所有需要帮助的人员</w:t>
      </w:r>
      <w:r>
        <w:rPr>
          <w:rFonts w:hint="eastAsia"/>
          <w:szCs w:val="21"/>
          <w:lang w:bidi="hi-IN"/>
        </w:rPr>
        <w:t>，</w:t>
      </w:r>
      <w:r w:rsidRPr="00B4601F">
        <w:rPr>
          <w:rFonts w:hint="eastAsia"/>
          <w:szCs w:val="21"/>
          <w:lang w:bidi="hi-IN"/>
        </w:rPr>
        <w:t>从速全面恢复援助方案</w:t>
      </w:r>
      <w:r>
        <w:rPr>
          <w:rFonts w:hint="eastAsia"/>
          <w:szCs w:val="21"/>
          <w:lang w:bidi="hi-IN"/>
        </w:rPr>
        <w:t>，</w:t>
      </w:r>
      <w:r w:rsidRPr="00B4601F">
        <w:rPr>
          <w:rFonts w:hint="eastAsia"/>
          <w:szCs w:val="21"/>
          <w:lang w:bidi="hi-IN"/>
        </w:rPr>
        <w:t>允许独立观察员和媒体代表通行，并保护</w:t>
      </w:r>
      <w:r>
        <w:rPr>
          <w:rFonts w:hint="eastAsia"/>
          <w:szCs w:val="21"/>
          <w:lang w:bidi="hi-IN"/>
        </w:rPr>
        <w:t>举报</w:t>
      </w:r>
      <w:r w:rsidRPr="00B4601F">
        <w:rPr>
          <w:rFonts w:hint="eastAsia"/>
          <w:szCs w:val="21"/>
          <w:lang w:bidi="hi-IN"/>
        </w:rPr>
        <w:t>侵害行为</w:t>
      </w:r>
      <w:r>
        <w:rPr>
          <w:rFonts w:hint="eastAsia"/>
          <w:szCs w:val="21"/>
          <w:lang w:bidi="hi-IN"/>
        </w:rPr>
        <w:t>者</w:t>
      </w:r>
      <w:r w:rsidRPr="00B4601F">
        <w:rPr>
          <w:rFonts w:hint="eastAsia"/>
          <w:szCs w:val="21"/>
          <w:lang w:bidi="hi-IN"/>
        </w:rPr>
        <w:t>；</w:t>
      </w:r>
    </w:p>
    <w:p w:rsidR="0001525A" w:rsidRPr="00B4601F" w:rsidRDefault="0001525A" w:rsidP="0001525A">
      <w:pPr>
        <w:pStyle w:val="SingleTxtGC"/>
        <w:rPr>
          <w:rFonts w:eastAsia="黑体"/>
          <w:szCs w:val="21"/>
          <w:lang w:bidi="hi-IN"/>
        </w:rPr>
      </w:pPr>
      <w:r w:rsidRPr="00B4601F">
        <w:rPr>
          <w:rFonts w:hint="eastAsia"/>
          <w:szCs w:val="21"/>
          <w:lang w:bidi="hi-IN"/>
        </w:rPr>
        <w:tab/>
        <w:t>9</w:t>
      </w:r>
      <w:r w:rsidRPr="00B4601F">
        <w:rPr>
          <w:szCs w:val="21"/>
          <w:lang w:eastAsia="hi-IN" w:bidi="hi-IN"/>
        </w:rPr>
        <w:t>.</w:t>
      </w:r>
      <w:r w:rsidRPr="00B4601F">
        <w:rPr>
          <w:rFonts w:hint="eastAsia"/>
          <w:szCs w:val="21"/>
          <w:lang w:bidi="hi-IN"/>
        </w:rPr>
        <w:t xml:space="preserve">  </w:t>
      </w:r>
      <w:r w:rsidRPr="00B4601F">
        <w:rPr>
          <w:rFonts w:eastAsia="楷体" w:cs="楷体" w:hint="eastAsia"/>
          <w:iCs/>
          <w:szCs w:val="21"/>
          <w:lang w:bidi="hi-IN"/>
        </w:rPr>
        <w:t>确认</w:t>
      </w:r>
      <w:r w:rsidRPr="00B4601F">
        <w:rPr>
          <w:rFonts w:cs="宋体" w:hint="eastAsia"/>
          <w:szCs w:val="21"/>
          <w:cs/>
          <w:lang w:eastAsia="hi-IN" w:bidi="hi-IN"/>
        </w:rPr>
        <w:t>缅甸政府</w:t>
      </w:r>
      <w:r w:rsidRPr="00B4601F">
        <w:rPr>
          <w:rFonts w:cs="宋体" w:hint="eastAsia"/>
          <w:szCs w:val="21"/>
          <w:lang w:bidi="hi-IN"/>
        </w:rPr>
        <w:t>注意到</w:t>
      </w:r>
      <w:r>
        <w:rPr>
          <w:rFonts w:cs="宋体" w:hint="eastAsia"/>
          <w:szCs w:val="21"/>
          <w:lang w:bidi="hi-IN"/>
        </w:rPr>
        <w:t>，</w:t>
      </w:r>
      <w:r w:rsidRPr="00B4601F">
        <w:rPr>
          <w:rFonts w:hint="eastAsia"/>
          <w:szCs w:val="21"/>
          <w:lang w:bidi="hi-IN"/>
        </w:rPr>
        <w:t>联合国人权事务高级专员办事处题为“</w:t>
      </w:r>
      <w:r w:rsidRPr="00B4601F">
        <w:rPr>
          <w:rFonts w:hint="eastAsia"/>
          <w:szCs w:val="21"/>
          <w:lang w:bidi="hi-IN"/>
        </w:rPr>
        <w:t>2016</w:t>
      </w:r>
      <w:r w:rsidRPr="00B4601F">
        <w:rPr>
          <w:rFonts w:hint="eastAsia"/>
          <w:szCs w:val="21"/>
          <w:lang w:bidi="hi-IN"/>
        </w:rPr>
        <w:t>年</w:t>
      </w:r>
      <w:r w:rsidRPr="00B4601F">
        <w:rPr>
          <w:rFonts w:hint="eastAsia"/>
          <w:szCs w:val="21"/>
          <w:lang w:bidi="hi-IN"/>
        </w:rPr>
        <w:t>10</w:t>
      </w:r>
      <w:r w:rsidRPr="00B4601F">
        <w:rPr>
          <w:rFonts w:hint="eastAsia"/>
          <w:szCs w:val="21"/>
          <w:lang w:bidi="hi-IN"/>
        </w:rPr>
        <w:t>月</w:t>
      </w:r>
      <w:r w:rsidRPr="00B4601F">
        <w:rPr>
          <w:rFonts w:hint="eastAsia"/>
          <w:szCs w:val="21"/>
          <w:lang w:bidi="hi-IN"/>
        </w:rPr>
        <w:t>9</w:t>
      </w:r>
      <w:r w:rsidRPr="00B4601F">
        <w:rPr>
          <w:rFonts w:hint="eastAsia"/>
          <w:szCs w:val="21"/>
          <w:lang w:bidi="hi-IN"/>
        </w:rPr>
        <w:t>日以来逃离缅甸的罗辛亚人专访”的快报所载</w:t>
      </w:r>
      <w:r w:rsidRPr="00B4601F">
        <w:rPr>
          <w:rFonts w:cs="宋体" w:hint="eastAsia"/>
          <w:szCs w:val="21"/>
          <w:cs/>
          <w:lang w:eastAsia="hi-IN" w:bidi="hi-IN"/>
        </w:rPr>
        <w:t>指控</w:t>
      </w:r>
      <w:r>
        <w:rPr>
          <w:rFonts w:cs="宋体" w:hint="eastAsia"/>
          <w:szCs w:val="21"/>
          <w:lang w:bidi="hi-IN"/>
        </w:rPr>
        <w:t>性质严重</w:t>
      </w:r>
      <w:r w:rsidRPr="00B4601F">
        <w:rPr>
          <w:rFonts w:hint="eastAsia"/>
          <w:szCs w:val="21"/>
          <w:lang w:bidi="hi-IN"/>
        </w:rPr>
        <w:t>；</w:t>
      </w:r>
    </w:p>
    <w:p w:rsidR="0001525A" w:rsidRPr="00B4601F" w:rsidRDefault="0001525A" w:rsidP="0001525A">
      <w:pPr>
        <w:pStyle w:val="SingleTxtGC"/>
        <w:rPr>
          <w:szCs w:val="21"/>
          <w:lang w:bidi="hi-IN"/>
        </w:rPr>
      </w:pPr>
      <w:r w:rsidRPr="00B4601F">
        <w:rPr>
          <w:rFonts w:hint="eastAsia"/>
          <w:szCs w:val="21"/>
          <w:lang w:bidi="hi-IN"/>
        </w:rPr>
        <w:tab/>
        <w:t>10</w:t>
      </w:r>
      <w:r w:rsidRPr="00B4601F">
        <w:rPr>
          <w:szCs w:val="21"/>
          <w:lang w:eastAsia="hi-IN" w:bidi="hi-IN"/>
        </w:rPr>
        <w:t>.</w:t>
      </w:r>
      <w:r w:rsidRPr="00B4601F">
        <w:rPr>
          <w:rFonts w:hint="eastAsia"/>
          <w:szCs w:val="21"/>
          <w:lang w:bidi="hi-IN"/>
        </w:rPr>
        <w:t xml:space="preserve">  </w:t>
      </w:r>
      <w:r w:rsidRPr="00B4601F">
        <w:rPr>
          <w:rFonts w:eastAsia="楷体" w:hint="eastAsia"/>
          <w:iCs/>
          <w:szCs w:val="21"/>
          <w:lang w:bidi="hi-IN"/>
        </w:rPr>
        <w:t>注意到</w:t>
      </w:r>
      <w:r w:rsidRPr="00B4601F">
        <w:rPr>
          <w:rFonts w:hint="eastAsia"/>
          <w:szCs w:val="21"/>
          <w:lang w:bidi="hi-IN"/>
        </w:rPr>
        <w:t>缅甸政府已设立了由副总统吴敏瑞领导的调查委员会；鼓励缅甸从速公布关于委员会调查结果的可靠报告；吁请</w:t>
      </w:r>
      <w:r>
        <w:rPr>
          <w:rFonts w:hint="eastAsia"/>
          <w:szCs w:val="21"/>
          <w:lang w:bidi="hi-IN"/>
        </w:rPr>
        <w:t>缅甸</w:t>
      </w:r>
      <w:r w:rsidRPr="00B4601F">
        <w:rPr>
          <w:rFonts w:hint="eastAsia"/>
          <w:szCs w:val="21"/>
          <w:lang w:bidi="hi-IN"/>
        </w:rPr>
        <w:t>政府考虑寻求援助，以提高该调查机构或未来设立的其他调查机构的能力；</w:t>
      </w:r>
    </w:p>
    <w:p w:rsidR="0001525A" w:rsidRPr="00B4601F" w:rsidRDefault="0001525A" w:rsidP="0001525A">
      <w:pPr>
        <w:pStyle w:val="SingleTxtGC"/>
        <w:rPr>
          <w:szCs w:val="21"/>
          <w:lang w:bidi="hi-IN"/>
        </w:rPr>
      </w:pPr>
      <w:r w:rsidRPr="00B4601F">
        <w:rPr>
          <w:rFonts w:hint="eastAsia"/>
          <w:szCs w:val="21"/>
          <w:lang w:bidi="hi-IN"/>
        </w:rPr>
        <w:tab/>
      </w:r>
      <w:r w:rsidRPr="00B4601F">
        <w:rPr>
          <w:szCs w:val="21"/>
          <w:lang w:eastAsia="hi-IN" w:bidi="hi-IN"/>
        </w:rPr>
        <w:t>1</w:t>
      </w:r>
      <w:r w:rsidRPr="00B4601F">
        <w:rPr>
          <w:rFonts w:hint="eastAsia"/>
          <w:szCs w:val="21"/>
          <w:lang w:bidi="hi-IN"/>
        </w:rPr>
        <w:t>1</w:t>
      </w:r>
      <w:r w:rsidRPr="00B4601F">
        <w:rPr>
          <w:rFonts w:eastAsia="楷体"/>
          <w:szCs w:val="21"/>
          <w:lang w:eastAsia="hi-IN" w:bidi="hi-IN"/>
        </w:rPr>
        <w:t>.</w:t>
      </w:r>
      <w:r w:rsidRPr="00B4601F">
        <w:rPr>
          <w:rFonts w:eastAsia="楷体" w:hint="eastAsia"/>
          <w:szCs w:val="21"/>
          <w:lang w:bidi="hi-IN"/>
        </w:rPr>
        <w:t xml:space="preserve">  </w:t>
      </w:r>
      <w:r w:rsidRPr="00B4601F">
        <w:rPr>
          <w:rFonts w:eastAsia="楷体" w:hint="eastAsia"/>
          <w:iCs/>
          <w:szCs w:val="21"/>
          <w:lang w:bidi="hi-IN"/>
        </w:rPr>
        <w:t>决定</w:t>
      </w:r>
      <w:r w:rsidRPr="00B4601F">
        <w:rPr>
          <w:rFonts w:hint="eastAsia"/>
          <w:szCs w:val="21"/>
          <w:lang w:bidi="hi-IN"/>
        </w:rPr>
        <w:t>紧急</w:t>
      </w:r>
      <w:r>
        <w:rPr>
          <w:rFonts w:hint="eastAsia"/>
          <w:szCs w:val="21"/>
          <w:lang w:bidi="hi-IN"/>
        </w:rPr>
        <w:t>派遣一个</w:t>
      </w:r>
      <w:r w:rsidRPr="00B4601F">
        <w:rPr>
          <w:rFonts w:hint="eastAsia"/>
          <w:szCs w:val="21"/>
          <w:lang w:bidi="hi-IN"/>
        </w:rPr>
        <w:t>由人权理事会主席任命的独立国际实况调查团，以查证在缅甸特别是在若开邦</w:t>
      </w:r>
      <w:r>
        <w:rPr>
          <w:rFonts w:hint="eastAsia"/>
          <w:szCs w:val="21"/>
          <w:lang w:bidi="hi-IN"/>
        </w:rPr>
        <w:t>，</w:t>
      </w:r>
      <w:r w:rsidRPr="00B4601F">
        <w:rPr>
          <w:rFonts w:hint="eastAsia"/>
          <w:szCs w:val="21"/>
          <w:lang w:bidi="hi-IN"/>
        </w:rPr>
        <w:t>军队和安全部队近期据称侵犯人权</w:t>
      </w:r>
      <w:r>
        <w:rPr>
          <w:rFonts w:hint="eastAsia"/>
          <w:szCs w:val="21"/>
          <w:lang w:bidi="hi-IN"/>
        </w:rPr>
        <w:t>行为及其他践踏人权行为</w:t>
      </w:r>
      <w:r w:rsidRPr="00B4601F">
        <w:rPr>
          <w:rFonts w:hint="eastAsia"/>
          <w:szCs w:val="21"/>
          <w:lang w:bidi="hi-IN"/>
        </w:rPr>
        <w:t>的事实和情节，包括但不限于任意拘留、酷刑和不人道待遇、强奸和其他形式的性暴力、法外处决、即决</w:t>
      </w:r>
      <w:r>
        <w:rPr>
          <w:rFonts w:hint="eastAsia"/>
          <w:szCs w:val="21"/>
          <w:lang w:bidi="hi-IN"/>
        </w:rPr>
        <w:t>处决或任意处决、强迫失踪、强迫流离失所和非法毁坏财产等</w:t>
      </w:r>
      <w:r w:rsidRPr="00B4601F">
        <w:rPr>
          <w:rFonts w:hint="eastAsia"/>
          <w:szCs w:val="21"/>
          <w:lang w:bidi="hi-IN"/>
        </w:rPr>
        <w:t>，以确保充分追究肇事者的责</w:t>
      </w:r>
      <w:r>
        <w:rPr>
          <w:rFonts w:hint="eastAsia"/>
          <w:szCs w:val="21"/>
          <w:lang w:bidi="hi-IN"/>
        </w:rPr>
        <w:t>任并为受害者伸张正义；请实况调查团向理事会第三十六届会议口头汇报</w:t>
      </w:r>
      <w:r w:rsidRPr="00B4601F">
        <w:rPr>
          <w:rFonts w:hint="eastAsia"/>
          <w:szCs w:val="21"/>
          <w:lang w:bidi="hi-IN"/>
        </w:rPr>
        <w:t>最新情况，并在理事会第三十七届会议上提交一份完整报告；</w:t>
      </w:r>
    </w:p>
    <w:p w:rsidR="0001525A" w:rsidRPr="00B4601F" w:rsidRDefault="0001525A" w:rsidP="0001525A">
      <w:pPr>
        <w:pStyle w:val="SingleTxtGC"/>
        <w:rPr>
          <w:szCs w:val="21"/>
          <w:lang w:bidi="hi-IN"/>
        </w:rPr>
      </w:pPr>
      <w:r w:rsidRPr="00B4601F">
        <w:rPr>
          <w:bCs/>
          <w:szCs w:val="21"/>
          <w:lang w:eastAsia="hi-IN" w:bidi="hi-IN"/>
        </w:rPr>
        <w:tab/>
        <w:t>1</w:t>
      </w:r>
      <w:r w:rsidRPr="00B4601F">
        <w:rPr>
          <w:rFonts w:hint="eastAsia"/>
          <w:bCs/>
          <w:szCs w:val="21"/>
          <w:lang w:bidi="hi-IN"/>
        </w:rPr>
        <w:t>2</w:t>
      </w:r>
      <w:r w:rsidRPr="00B4601F">
        <w:rPr>
          <w:bCs/>
          <w:szCs w:val="21"/>
          <w:lang w:eastAsia="hi-IN" w:bidi="hi-IN"/>
        </w:rPr>
        <w:t>.</w:t>
      </w:r>
      <w:r w:rsidRPr="00B4601F">
        <w:rPr>
          <w:rFonts w:eastAsia="楷体" w:hint="eastAsia"/>
          <w:bCs/>
          <w:iCs/>
          <w:szCs w:val="21"/>
          <w:lang w:bidi="hi-IN"/>
        </w:rPr>
        <w:t xml:space="preserve">  </w:t>
      </w:r>
      <w:r w:rsidRPr="00B4601F">
        <w:rPr>
          <w:rFonts w:eastAsia="楷体" w:hint="eastAsia"/>
          <w:iCs/>
          <w:szCs w:val="21"/>
          <w:lang w:bidi="hi-IN"/>
        </w:rPr>
        <w:t>鼓励</w:t>
      </w:r>
      <w:r w:rsidRPr="00B4601F">
        <w:rPr>
          <w:rFonts w:hint="eastAsia"/>
          <w:szCs w:val="21"/>
          <w:lang w:bidi="hi-IN"/>
        </w:rPr>
        <w:t>缅甸政府与实况调查团充分合作，包括为此提供国内调查的结果和其他相关资料；强调有必要允许实况调查团全面、不受限制和不受监测地</w:t>
      </w:r>
      <w:r>
        <w:rPr>
          <w:rFonts w:hint="eastAsia"/>
          <w:szCs w:val="21"/>
          <w:lang w:bidi="hi-IN"/>
        </w:rPr>
        <w:t>进入</w:t>
      </w:r>
      <w:r w:rsidRPr="00B4601F">
        <w:rPr>
          <w:rFonts w:hint="eastAsia"/>
          <w:szCs w:val="21"/>
          <w:lang w:bidi="hi-IN"/>
        </w:rPr>
        <w:t>所有地区</w:t>
      </w:r>
      <w:r>
        <w:rPr>
          <w:rFonts w:hint="eastAsia"/>
          <w:szCs w:val="21"/>
          <w:lang w:bidi="hi-IN"/>
        </w:rPr>
        <w:t>并接触</w:t>
      </w:r>
      <w:r w:rsidRPr="00B4601F">
        <w:rPr>
          <w:rFonts w:hint="eastAsia"/>
          <w:szCs w:val="21"/>
          <w:lang w:bidi="hi-IN"/>
        </w:rPr>
        <w:t>所有受访者；</w:t>
      </w:r>
    </w:p>
    <w:p w:rsidR="0001525A" w:rsidRPr="00B4601F" w:rsidRDefault="0001525A" w:rsidP="0001525A">
      <w:pPr>
        <w:pStyle w:val="SingleTxtGC"/>
        <w:rPr>
          <w:szCs w:val="21"/>
          <w:lang w:bidi="hi-IN"/>
        </w:rPr>
      </w:pPr>
      <w:r w:rsidRPr="00B4601F">
        <w:rPr>
          <w:rFonts w:hint="eastAsia"/>
          <w:bCs/>
          <w:szCs w:val="21"/>
          <w:lang w:bidi="hi-IN"/>
        </w:rPr>
        <w:tab/>
      </w:r>
      <w:r w:rsidRPr="00B4601F">
        <w:rPr>
          <w:bCs/>
          <w:szCs w:val="21"/>
          <w:lang w:eastAsia="hi-IN" w:bidi="hi-IN"/>
        </w:rPr>
        <w:t>1</w:t>
      </w:r>
      <w:r w:rsidRPr="00B4601F">
        <w:rPr>
          <w:rFonts w:hint="eastAsia"/>
          <w:bCs/>
          <w:szCs w:val="21"/>
          <w:lang w:bidi="hi-IN"/>
        </w:rPr>
        <w:t>3</w:t>
      </w:r>
      <w:r w:rsidRPr="00B4601F">
        <w:rPr>
          <w:bCs/>
          <w:szCs w:val="21"/>
          <w:lang w:eastAsia="hi-IN" w:bidi="hi-IN"/>
        </w:rPr>
        <w:t>.</w:t>
      </w:r>
      <w:r w:rsidRPr="00B4601F">
        <w:rPr>
          <w:rFonts w:hint="eastAsia"/>
          <w:bCs/>
          <w:szCs w:val="21"/>
          <w:lang w:bidi="hi-IN"/>
        </w:rPr>
        <w:t xml:space="preserve">  </w:t>
      </w:r>
      <w:r w:rsidRPr="00B4601F">
        <w:rPr>
          <w:rFonts w:eastAsia="楷体" w:hint="eastAsia"/>
          <w:iCs/>
          <w:szCs w:val="21"/>
          <w:lang w:bidi="hi-IN"/>
        </w:rPr>
        <w:t>强调指出，</w:t>
      </w:r>
      <w:r w:rsidRPr="00B4601F">
        <w:rPr>
          <w:rFonts w:hint="eastAsia"/>
          <w:szCs w:val="21"/>
          <w:lang w:bidi="hi-IN"/>
        </w:rPr>
        <w:t>需要</w:t>
      </w:r>
      <w:r>
        <w:rPr>
          <w:rFonts w:hint="eastAsia"/>
          <w:szCs w:val="21"/>
          <w:lang w:bidi="hi-IN"/>
        </w:rPr>
        <w:t>为</w:t>
      </w:r>
      <w:r w:rsidRPr="00B4601F">
        <w:rPr>
          <w:rFonts w:hint="eastAsia"/>
          <w:szCs w:val="21"/>
          <w:lang w:bidi="hi-IN"/>
        </w:rPr>
        <w:t>实况调查团</w:t>
      </w:r>
      <w:r>
        <w:rPr>
          <w:rFonts w:hint="eastAsia"/>
          <w:szCs w:val="21"/>
          <w:lang w:bidi="hi-IN"/>
        </w:rPr>
        <w:t>提供</w:t>
      </w:r>
      <w:r w:rsidRPr="00B4601F">
        <w:rPr>
          <w:rFonts w:hint="eastAsia"/>
          <w:szCs w:val="21"/>
          <w:lang w:bidi="hi-IN"/>
        </w:rPr>
        <w:t>履行任务所需的一切资源和专门知识，包括法医专门知识以及性暴力和性别暴力方面的专门知识；</w:t>
      </w:r>
    </w:p>
    <w:p w:rsidR="0001525A" w:rsidRDefault="0001525A" w:rsidP="0001525A">
      <w:pPr>
        <w:pStyle w:val="SingleTxtGC"/>
        <w:rPr>
          <w:szCs w:val="21"/>
        </w:rPr>
      </w:pPr>
      <w:r w:rsidRPr="00B4601F">
        <w:rPr>
          <w:rFonts w:hint="eastAsia"/>
          <w:szCs w:val="21"/>
          <w:lang w:bidi="hi-IN"/>
        </w:rPr>
        <w:tab/>
      </w:r>
      <w:r w:rsidRPr="00B4601F">
        <w:rPr>
          <w:szCs w:val="21"/>
          <w:lang w:eastAsia="hi-IN" w:bidi="hi-IN"/>
        </w:rPr>
        <w:t>1</w:t>
      </w:r>
      <w:r w:rsidRPr="00B4601F">
        <w:rPr>
          <w:rFonts w:hint="eastAsia"/>
          <w:szCs w:val="21"/>
          <w:lang w:bidi="hi-IN"/>
        </w:rPr>
        <w:t>4</w:t>
      </w:r>
      <w:r w:rsidRPr="00B4601F">
        <w:rPr>
          <w:szCs w:val="21"/>
          <w:lang w:eastAsia="hi-IN" w:bidi="hi-IN"/>
        </w:rPr>
        <w:t>.</w:t>
      </w:r>
      <w:r w:rsidRPr="00B4601F">
        <w:rPr>
          <w:rFonts w:hint="eastAsia"/>
          <w:szCs w:val="21"/>
          <w:lang w:bidi="hi-IN"/>
        </w:rPr>
        <w:t xml:space="preserve">  </w:t>
      </w:r>
      <w:r w:rsidRPr="00B4601F">
        <w:rPr>
          <w:rFonts w:eastAsia="楷体" w:hint="eastAsia"/>
          <w:iCs/>
          <w:szCs w:val="21"/>
          <w:lang w:bidi="hi-IN"/>
        </w:rPr>
        <w:t>大力鼓励</w:t>
      </w:r>
      <w:r w:rsidRPr="00B4601F">
        <w:rPr>
          <w:rFonts w:hint="eastAsia"/>
          <w:szCs w:val="21"/>
          <w:lang w:bidi="hi-IN"/>
        </w:rPr>
        <w:t>缅甸政府采取必要措施，处理全国各地对妇女儿童以及对少数民族、宗教和语言少数群体成员的歧视和偏见，并采取进一步行动，公开谴责和反对</w:t>
      </w:r>
      <w:r w:rsidRPr="00B4601F">
        <w:rPr>
          <w:rFonts w:hint="eastAsia"/>
          <w:szCs w:val="21"/>
        </w:rPr>
        <w:t>构成煽动歧视、敌意或暴力的鼓吹</w:t>
      </w:r>
      <w:r w:rsidRPr="00B4601F">
        <w:rPr>
          <w:rFonts w:hint="eastAsia"/>
          <w:szCs w:val="21"/>
          <w:lang w:bidi="hi-IN"/>
        </w:rPr>
        <w:t>民族、种族或宗教仇恨</w:t>
      </w:r>
      <w:r w:rsidRPr="00B4601F">
        <w:rPr>
          <w:rFonts w:hint="eastAsia"/>
          <w:szCs w:val="21"/>
        </w:rPr>
        <w:t>的行为，</w:t>
      </w:r>
      <w:r w:rsidRPr="00B4601F">
        <w:rPr>
          <w:rFonts w:hint="eastAsia"/>
          <w:szCs w:val="21"/>
          <w:lang w:bidi="hi-IN"/>
        </w:rPr>
        <w:t>采取措施，将煽动基于民族、种族、宗教或信仰原因的直接暴力的行为定为刑事</w:t>
      </w:r>
      <w:r>
        <w:rPr>
          <w:rFonts w:hint="eastAsia"/>
          <w:szCs w:val="21"/>
          <w:lang w:bidi="hi-IN"/>
        </w:rPr>
        <w:t>犯</w:t>
      </w:r>
      <w:r w:rsidRPr="00B4601F">
        <w:rPr>
          <w:rFonts w:hint="eastAsia"/>
          <w:szCs w:val="21"/>
          <w:lang w:bidi="hi-IN"/>
        </w:rPr>
        <w:t>罪，同时维护表达自由，并进一步加大努力，按照人权理事会</w:t>
      </w:r>
      <w:r w:rsidRPr="00B4601F">
        <w:rPr>
          <w:rFonts w:hint="eastAsia"/>
          <w:szCs w:val="21"/>
          <w:lang w:bidi="hi-IN"/>
        </w:rPr>
        <w:t>2011</w:t>
      </w:r>
      <w:r w:rsidRPr="00B4601F">
        <w:rPr>
          <w:rFonts w:hint="eastAsia"/>
          <w:szCs w:val="21"/>
          <w:lang w:bidi="hi-IN"/>
        </w:rPr>
        <w:t>年</w:t>
      </w:r>
      <w:r w:rsidRPr="00B4601F">
        <w:rPr>
          <w:rFonts w:hint="eastAsia"/>
          <w:szCs w:val="21"/>
          <w:lang w:bidi="hi-IN"/>
        </w:rPr>
        <w:t>3</w:t>
      </w:r>
      <w:r w:rsidRPr="00B4601F">
        <w:rPr>
          <w:rFonts w:hint="eastAsia"/>
          <w:szCs w:val="21"/>
          <w:lang w:bidi="hi-IN"/>
        </w:rPr>
        <w:t>月</w:t>
      </w:r>
      <w:r w:rsidRPr="00B4601F">
        <w:rPr>
          <w:rFonts w:hint="eastAsia"/>
          <w:szCs w:val="21"/>
          <w:lang w:bidi="hi-IN"/>
        </w:rPr>
        <w:t>24</w:t>
      </w:r>
      <w:r w:rsidRPr="00B4601F">
        <w:rPr>
          <w:rFonts w:hint="eastAsia"/>
          <w:szCs w:val="21"/>
          <w:lang w:bidi="hi-IN"/>
        </w:rPr>
        <w:t>日第</w:t>
      </w:r>
      <w:r w:rsidRPr="00B4601F">
        <w:rPr>
          <w:rFonts w:hint="eastAsia"/>
          <w:szCs w:val="21"/>
          <w:lang w:bidi="hi-IN"/>
        </w:rPr>
        <w:t>16/18</w:t>
      </w:r>
      <w:r w:rsidRPr="00B4601F">
        <w:rPr>
          <w:rFonts w:hint="eastAsia"/>
          <w:szCs w:val="21"/>
          <w:lang w:bidi="hi-IN"/>
        </w:rPr>
        <w:t>号决议和</w:t>
      </w:r>
      <w:r w:rsidRPr="00B4601F">
        <w:rPr>
          <w:rFonts w:hint="eastAsia"/>
          <w:szCs w:val="21"/>
        </w:rPr>
        <w:t>关于禁止构成煽动歧视、敌意或暴力的鼓吹民族、种族或宗教仇恨言论的《拉巴特行动计划》，在社会所有部门促进宽容与和平共处，特别是为此进一步推动不同信仰间和不同族群间的对话；</w:t>
      </w:r>
    </w:p>
    <w:p w:rsidR="0001525A" w:rsidRDefault="0001525A" w:rsidP="0001525A">
      <w:pPr>
        <w:pStyle w:val="SingleTxtGC"/>
        <w:rPr>
          <w:szCs w:val="21"/>
          <w:lang w:bidi="hi-IN"/>
        </w:rPr>
      </w:pPr>
      <w:r w:rsidRPr="00B4601F">
        <w:rPr>
          <w:rFonts w:hint="eastAsia"/>
          <w:szCs w:val="21"/>
          <w:lang w:bidi="hi-IN"/>
        </w:rPr>
        <w:tab/>
      </w:r>
      <w:r w:rsidRPr="00B4601F">
        <w:rPr>
          <w:szCs w:val="21"/>
          <w:lang w:eastAsia="hi-IN" w:bidi="hi-IN"/>
        </w:rPr>
        <w:t>1</w:t>
      </w:r>
      <w:r w:rsidRPr="00B4601F">
        <w:rPr>
          <w:rFonts w:hint="eastAsia"/>
          <w:szCs w:val="21"/>
          <w:lang w:bidi="hi-IN"/>
        </w:rPr>
        <w:t>5</w:t>
      </w:r>
      <w:r w:rsidRPr="00B4601F">
        <w:rPr>
          <w:szCs w:val="21"/>
          <w:lang w:eastAsia="hi-IN" w:bidi="hi-IN"/>
        </w:rPr>
        <w:t>.</w:t>
      </w:r>
      <w:r w:rsidRPr="00B4601F">
        <w:rPr>
          <w:rFonts w:hint="eastAsia"/>
          <w:szCs w:val="21"/>
          <w:lang w:bidi="hi-IN"/>
        </w:rPr>
        <w:t xml:space="preserve">  </w:t>
      </w:r>
      <w:r w:rsidRPr="00B4601F">
        <w:rPr>
          <w:rFonts w:eastAsia="楷体" w:hint="eastAsia"/>
          <w:szCs w:val="21"/>
          <w:lang w:bidi="hi-IN"/>
        </w:rPr>
        <w:t>关切地</w:t>
      </w:r>
      <w:r w:rsidRPr="00B4601F">
        <w:rPr>
          <w:rFonts w:eastAsia="楷体" w:hint="eastAsia"/>
          <w:iCs/>
          <w:szCs w:val="21"/>
          <w:lang w:bidi="hi-IN"/>
        </w:rPr>
        <w:t>注意到</w:t>
      </w:r>
      <w:r w:rsidRPr="00B4601F">
        <w:rPr>
          <w:rFonts w:hint="eastAsia"/>
          <w:szCs w:val="21"/>
          <w:lang w:bidi="hi-IN"/>
        </w:rPr>
        <w:t>，缅甸越来越多地</w:t>
      </w:r>
      <w:r>
        <w:rPr>
          <w:rFonts w:hint="eastAsia"/>
          <w:szCs w:val="21"/>
          <w:lang w:bidi="hi-IN"/>
        </w:rPr>
        <w:t>以刑事诽谤罪指控</w:t>
      </w:r>
      <w:r w:rsidRPr="00B4601F">
        <w:rPr>
          <w:rFonts w:hint="eastAsia"/>
          <w:szCs w:val="21"/>
          <w:lang w:bidi="hi-IN"/>
        </w:rPr>
        <w:t>在线上和线下和平表达意见的记者、</w:t>
      </w:r>
      <w:r>
        <w:rPr>
          <w:rFonts w:hint="eastAsia"/>
          <w:szCs w:val="21"/>
          <w:lang w:bidi="hi-IN"/>
        </w:rPr>
        <w:t>政界人士</w:t>
      </w:r>
      <w:r w:rsidRPr="00B4601F">
        <w:rPr>
          <w:rFonts w:hint="eastAsia"/>
          <w:szCs w:val="21"/>
          <w:lang w:bidi="hi-IN"/>
        </w:rPr>
        <w:t>、学生和社交媒体用户，特别是指控他们违反《电信法》第</w:t>
      </w:r>
      <w:r w:rsidRPr="00B4601F">
        <w:rPr>
          <w:rFonts w:hint="eastAsia"/>
          <w:szCs w:val="21"/>
          <w:lang w:bidi="hi-IN"/>
        </w:rPr>
        <w:t>66(d)</w:t>
      </w:r>
      <w:r w:rsidRPr="00B4601F">
        <w:rPr>
          <w:rFonts w:hint="eastAsia"/>
          <w:szCs w:val="21"/>
          <w:lang w:bidi="hi-IN"/>
        </w:rPr>
        <w:t>条、《电子交易法》以及《刑法》的多项条款，包括第</w:t>
      </w:r>
      <w:r w:rsidRPr="00B4601F">
        <w:rPr>
          <w:rFonts w:hint="eastAsia"/>
          <w:szCs w:val="21"/>
          <w:lang w:bidi="hi-IN"/>
        </w:rPr>
        <w:t>505(b)</w:t>
      </w:r>
      <w:r w:rsidRPr="00B4601F">
        <w:rPr>
          <w:rFonts w:hint="eastAsia"/>
          <w:szCs w:val="21"/>
          <w:lang w:bidi="hi-IN"/>
        </w:rPr>
        <w:t>条，缅甸</w:t>
      </w:r>
      <w:r>
        <w:rPr>
          <w:rFonts w:hint="eastAsia"/>
          <w:szCs w:val="21"/>
          <w:lang w:bidi="hi-IN"/>
        </w:rPr>
        <w:t>还</w:t>
      </w:r>
      <w:r w:rsidRPr="00B4601F">
        <w:rPr>
          <w:rFonts w:hint="eastAsia"/>
          <w:szCs w:val="21"/>
          <w:lang w:bidi="hi-IN"/>
        </w:rPr>
        <w:t>继续滥用《非法结社法》和《和平集会与和平游行法》任意逮捕和拘留行使表达</w:t>
      </w:r>
      <w:r>
        <w:rPr>
          <w:rFonts w:hint="eastAsia"/>
          <w:szCs w:val="21"/>
          <w:lang w:bidi="hi-IN"/>
        </w:rPr>
        <w:t>自由</w:t>
      </w:r>
      <w:r w:rsidRPr="00B4601F">
        <w:rPr>
          <w:rFonts w:hint="eastAsia"/>
          <w:szCs w:val="21"/>
          <w:lang w:bidi="hi-IN"/>
        </w:rPr>
        <w:t>、和平集会</w:t>
      </w:r>
      <w:r>
        <w:rPr>
          <w:rFonts w:hint="eastAsia"/>
          <w:szCs w:val="21"/>
          <w:lang w:bidi="hi-IN"/>
        </w:rPr>
        <w:t>自由</w:t>
      </w:r>
      <w:r w:rsidRPr="00B4601F">
        <w:rPr>
          <w:rFonts w:hint="eastAsia"/>
          <w:szCs w:val="21"/>
          <w:lang w:bidi="hi-IN"/>
        </w:rPr>
        <w:t>和结社自由权的个人，包括基于这些人员的族裔或政治信仰予以任意逮捕和拘留；呼吁通过公开和参与式的立法进程改革这些法律，使之符合缅甸政府的国际人权法义务；</w:t>
      </w:r>
    </w:p>
    <w:p w:rsidR="0001525A" w:rsidRDefault="0001525A" w:rsidP="0001525A">
      <w:pPr>
        <w:pStyle w:val="SingleTxtGC"/>
        <w:rPr>
          <w:szCs w:val="21"/>
          <w:lang w:bidi="hi-IN"/>
        </w:rPr>
      </w:pPr>
      <w:r w:rsidRPr="00B4601F">
        <w:rPr>
          <w:rFonts w:hint="eastAsia"/>
          <w:szCs w:val="21"/>
          <w:lang w:bidi="hi-IN"/>
        </w:rPr>
        <w:tab/>
      </w:r>
      <w:r w:rsidRPr="00B4601F">
        <w:rPr>
          <w:szCs w:val="21"/>
          <w:lang w:eastAsia="hi-IN" w:bidi="hi-IN"/>
        </w:rPr>
        <w:t>1</w:t>
      </w:r>
      <w:r w:rsidRPr="00B4601F">
        <w:rPr>
          <w:rFonts w:hint="eastAsia"/>
          <w:szCs w:val="21"/>
          <w:lang w:bidi="hi-IN"/>
        </w:rPr>
        <w:t>6</w:t>
      </w:r>
      <w:r w:rsidRPr="00B4601F">
        <w:rPr>
          <w:szCs w:val="21"/>
          <w:lang w:eastAsia="hi-IN" w:bidi="hi-IN"/>
        </w:rPr>
        <w:t>.</w:t>
      </w:r>
      <w:r w:rsidRPr="00B4601F">
        <w:rPr>
          <w:rFonts w:hint="eastAsia"/>
          <w:szCs w:val="21"/>
          <w:lang w:bidi="hi-IN"/>
        </w:rPr>
        <w:t xml:space="preserve">  </w:t>
      </w:r>
      <w:r w:rsidRPr="00B4601F">
        <w:rPr>
          <w:rFonts w:eastAsia="楷体" w:hint="eastAsia"/>
          <w:iCs/>
          <w:szCs w:val="21"/>
          <w:lang w:bidi="hi-IN"/>
        </w:rPr>
        <w:t>欢迎</w:t>
      </w:r>
      <w:r w:rsidRPr="00B4601F">
        <w:rPr>
          <w:rFonts w:hint="eastAsia"/>
          <w:szCs w:val="21"/>
          <w:lang w:bidi="hi-IN"/>
        </w:rPr>
        <w:t>缅甸政府遵守自身义务提前释放政治犯，以确保不再因政治或宗教信仰而在监狱中关押任何人，包括最近被拘留或定罪的人员、人权维护者和学生</w:t>
      </w:r>
      <w:r>
        <w:rPr>
          <w:rFonts w:hint="eastAsia"/>
          <w:szCs w:val="21"/>
          <w:lang w:bidi="hi-IN"/>
        </w:rPr>
        <w:t>，</w:t>
      </w:r>
      <w:r w:rsidRPr="00B4601F">
        <w:rPr>
          <w:rFonts w:hint="eastAsia"/>
          <w:szCs w:val="21"/>
          <w:lang w:bidi="hi-IN"/>
        </w:rPr>
        <w:t>同时吁请缅甸政府履行承诺，无条件释放</w:t>
      </w:r>
      <w:r>
        <w:rPr>
          <w:rFonts w:hint="eastAsia"/>
          <w:szCs w:val="21"/>
          <w:lang w:bidi="hi-IN"/>
        </w:rPr>
        <w:t>其余的</w:t>
      </w:r>
      <w:r w:rsidRPr="00B4601F">
        <w:rPr>
          <w:rFonts w:hint="eastAsia"/>
          <w:szCs w:val="21"/>
          <w:lang w:bidi="hi-IN"/>
        </w:rPr>
        <w:t>所有政治犯，并为前政治犯全面平反</w:t>
      </w:r>
      <w:r>
        <w:rPr>
          <w:rFonts w:hint="eastAsia"/>
          <w:szCs w:val="21"/>
          <w:lang w:bidi="hi-IN"/>
        </w:rPr>
        <w:t>；</w:t>
      </w:r>
      <w:r w:rsidRPr="00B4601F">
        <w:rPr>
          <w:rFonts w:hint="eastAsia"/>
          <w:szCs w:val="21"/>
          <w:lang w:bidi="hi-IN"/>
        </w:rPr>
        <w:t>修</w:t>
      </w:r>
      <w:r>
        <w:rPr>
          <w:rFonts w:hint="eastAsia"/>
          <w:szCs w:val="21"/>
          <w:lang w:bidi="hi-IN"/>
        </w:rPr>
        <w:t>改</w:t>
      </w:r>
      <w:r w:rsidRPr="00B4601F">
        <w:rPr>
          <w:rFonts w:hint="eastAsia"/>
          <w:szCs w:val="21"/>
          <w:lang w:bidi="hi-IN"/>
        </w:rPr>
        <w:t>限制性法律，解除对行使表达</w:t>
      </w:r>
      <w:r>
        <w:rPr>
          <w:rFonts w:hint="eastAsia"/>
          <w:szCs w:val="21"/>
          <w:lang w:bidi="hi-IN"/>
        </w:rPr>
        <w:t>自由</w:t>
      </w:r>
      <w:r w:rsidRPr="00B4601F">
        <w:rPr>
          <w:rFonts w:hint="eastAsia"/>
          <w:szCs w:val="21"/>
          <w:lang w:bidi="hi-IN"/>
        </w:rPr>
        <w:t>、结社</w:t>
      </w:r>
      <w:r>
        <w:rPr>
          <w:rFonts w:hint="eastAsia"/>
          <w:szCs w:val="21"/>
          <w:lang w:bidi="hi-IN"/>
        </w:rPr>
        <w:t>自由</w:t>
      </w:r>
      <w:r w:rsidRPr="00B4601F">
        <w:rPr>
          <w:rFonts w:hint="eastAsia"/>
          <w:szCs w:val="21"/>
          <w:lang w:bidi="hi-IN"/>
        </w:rPr>
        <w:t>与和平集会</w:t>
      </w:r>
      <w:r>
        <w:rPr>
          <w:rFonts w:hint="eastAsia"/>
          <w:szCs w:val="21"/>
          <w:lang w:bidi="hi-IN"/>
        </w:rPr>
        <w:t>自由权的其余</w:t>
      </w:r>
      <w:r w:rsidRPr="00B4601F">
        <w:rPr>
          <w:rFonts w:hint="eastAsia"/>
          <w:szCs w:val="21"/>
          <w:lang w:bidi="hi-IN"/>
        </w:rPr>
        <w:t>限制，这些权利对确保营造安全和有利的环境，特别是确保为民间社会、</w:t>
      </w:r>
      <w:r w:rsidRPr="00B4601F">
        <w:rPr>
          <w:rFonts w:hint="eastAsia"/>
          <w:szCs w:val="21"/>
          <w:lang w:bidi="hi-IN"/>
        </w:rPr>
        <w:lastRenderedPageBreak/>
        <w:t>记者、人权维护者、律师、环</w:t>
      </w:r>
      <w:r>
        <w:rPr>
          <w:rFonts w:hint="eastAsia"/>
          <w:szCs w:val="21"/>
          <w:lang w:bidi="hi-IN"/>
        </w:rPr>
        <w:t>境和土地权利活动人士及平民营造安全和有利的环境必不可少</w:t>
      </w:r>
      <w:r w:rsidRPr="00B4601F">
        <w:rPr>
          <w:rFonts w:hint="eastAsia"/>
          <w:szCs w:val="21"/>
          <w:lang w:bidi="hi-IN"/>
        </w:rPr>
        <w:t>；表示关切的是，据报告有人因行使这些权利而遭到逮捕；</w:t>
      </w:r>
    </w:p>
    <w:p w:rsidR="0001525A" w:rsidRDefault="0001525A" w:rsidP="0001525A">
      <w:pPr>
        <w:pStyle w:val="SingleTxtGC"/>
        <w:rPr>
          <w:szCs w:val="21"/>
          <w:lang w:bidi="hi-IN"/>
        </w:rPr>
      </w:pPr>
      <w:r w:rsidRPr="00B4601F">
        <w:rPr>
          <w:rFonts w:hint="eastAsia"/>
          <w:szCs w:val="21"/>
          <w:lang w:bidi="hi-IN"/>
        </w:rPr>
        <w:tab/>
      </w:r>
      <w:r w:rsidRPr="00B4601F">
        <w:rPr>
          <w:szCs w:val="21"/>
          <w:lang w:eastAsia="hi-IN" w:bidi="hi-IN"/>
        </w:rPr>
        <w:t>1</w:t>
      </w:r>
      <w:r w:rsidRPr="00B4601F">
        <w:rPr>
          <w:rFonts w:hint="eastAsia"/>
          <w:szCs w:val="21"/>
          <w:lang w:bidi="hi-IN"/>
        </w:rPr>
        <w:t>7</w:t>
      </w:r>
      <w:r w:rsidRPr="00B4601F">
        <w:rPr>
          <w:szCs w:val="21"/>
          <w:lang w:eastAsia="hi-IN" w:bidi="hi-IN"/>
        </w:rPr>
        <w:t>.</w:t>
      </w:r>
      <w:r w:rsidRPr="00B4601F">
        <w:rPr>
          <w:rFonts w:eastAsia="楷体" w:hint="eastAsia"/>
          <w:szCs w:val="21"/>
          <w:lang w:bidi="hi-IN"/>
        </w:rPr>
        <w:t xml:space="preserve">  </w:t>
      </w:r>
      <w:r w:rsidRPr="00B4601F">
        <w:rPr>
          <w:rFonts w:eastAsia="楷体" w:hint="eastAsia"/>
          <w:iCs/>
          <w:szCs w:val="21"/>
          <w:lang w:bidi="hi-IN"/>
        </w:rPr>
        <w:t>强调</w:t>
      </w:r>
      <w:r w:rsidRPr="00B4601F">
        <w:rPr>
          <w:rFonts w:hint="eastAsia"/>
          <w:szCs w:val="21"/>
          <w:lang w:bidi="hi-IN"/>
        </w:rPr>
        <w:t>任何人不得因与包括缅甸人权状况特别报告员在内的人权理事会特别程序、国际独立实况调查团或联合国合作或交流而遭到报复、监测、监控、威胁、骚扰或恐吓；吁请缅甸政府采取适当措施，防止这种行为并打击有罪不罚现象，为此迅速有效地调查所有恐吓和报复指控，以便将肇事者绳之以法，并向受害者提供适当的补救；</w:t>
      </w:r>
    </w:p>
    <w:p w:rsidR="0001525A" w:rsidRPr="00B4601F" w:rsidRDefault="0001525A" w:rsidP="0001525A">
      <w:pPr>
        <w:pStyle w:val="SingleTxtGC"/>
        <w:rPr>
          <w:szCs w:val="21"/>
          <w:lang w:bidi="hi-IN"/>
        </w:rPr>
      </w:pPr>
      <w:r w:rsidRPr="00B4601F">
        <w:rPr>
          <w:rFonts w:hint="eastAsia"/>
          <w:szCs w:val="21"/>
          <w:lang w:bidi="hi-IN"/>
        </w:rPr>
        <w:tab/>
      </w:r>
      <w:r w:rsidRPr="00B4601F">
        <w:rPr>
          <w:szCs w:val="21"/>
          <w:lang w:eastAsia="hi-IN" w:bidi="hi-IN"/>
        </w:rPr>
        <w:t>1</w:t>
      </w:r>
      <w:r w:rsidRPr="00B4601F">
        <w:rPr>
          <w:rFonts w:hint="eastAsia"/>
          <w:szCs w:val="21"/>
          <w:lang w:bidi="hi-IN"/>
        </w:rPr>
        <w:t>8</w:t>
      </w:r>
      <w:r w:rsidRPr="00B4601F">
        <w:rPr>
          <w:szCs w:val="21"/>
          <w:lang w:eastAsia="hi-IN" w:bidi="hi-IN"/>
        </w:rPr>
        <w:t>.</w:t>
      </w:r>
      <w:r w:rsidRPr="00B4601F">
        <w:rPr>
          <w:rFonts w:hint="eastAsia"/>
          <w:szCs w:val="21"/>
          <w:lang w:bidi="hi-IN"/>
        </w:rPr>
        <w:t xml:space="preserve">  </w:t>
      </w:r>
      <w:r w:rsidRPr="00B4601F">
        <w:rPr>
          <w:rFonts w:eastAsia="楷体" w:hint="eastAsia"/>
          <w:iCs/>
          <w:szCs w:val="21"/>
          <w:lang w:bidi="hi-IN"/>
        </w:rPr>
        <w:t>吁请</w:t>
      </w:r>
      <w:r w:rsidRPr="00B4601F">
        <w:rPr>
          <w:rFonts w:hint="eastAsia"/>
          <w:szCs w:val="21"/>
          <w:lang w:bidi="hi-IN"/>
        </w:rPr>
        <w:t>缅甸政府确保迅速、彻底、独立和公正地调查</w:t>
      </w:r>
      <w:r w:rsidRPr="00B4601F">
        <w:rPr>
          <w:rFonts w:hint="eastAsia"/>
          <w:szCs w:val="21"/>
          <w:lang w:bidi="hi-IN"/>
        </w:rPr>
        <w:t>2017</w:t>
      </w:r>
      <w:r w:rsidRPr="00B4601F">
        <w:rPr>
          <w:rFonts w:hint="eastAsia"/>
          <w:szCs w:val="21"/>
          <w:lang w:bidi="hi-IN"/>
        </w:rPr>
        <w:t>年</w:t>
      </w:r>
      <w:r w:rsidRPr="00B4601F">
        <w:rPr>
          <w:rFonts w:hint="eastAsia"/>
          <w:szCs w:val="21"/>
          <w:lang w:bidi="hi-IN"/>
        </w:rPr>
        <w:t>1</w:t>
      </w:r>
      <w:r w:rsidRPr="00B4601F">
        <w:rPr>
          <w:rFonts w:hint="eastAsia"/>
          <w:szCs w:val="21"/>
          <w:lang w:bidi="hi-IN"/>
        </w:rPr>
        <w:t>月宪法法律专家兼全国民主联盟高级顾问</w:t>
      </w:r>
      <w:r w:rsidRPr="00B4601F">
        <w:rPr>
          <w:rFonts w:hint="eastAsia"/>
          <w:szCs w:val="21"/>
        </w:rPr>
        <w:t>郭尼</w:t>
      </w:r>
      <w:r w:rsidRPr="00B4601F">
        <w:rPr>
          <w:rFonts w:hint="eastAsia"/>
          <w:szCs w:val="21"/>
          <w:lang w:bidi="hi-IN"/>
        </w:rPr>
        <w:t>遇害案、</w:t>
      </w:r>
      <w:r w:rsidRPr="00B4601F">
        <w:rPr>
          <w:rFonts w:hint="eastAsia"/>
          <w:szCs w:val="21"/>
          <w:lang w:bidi="hi-IN"/>
        </w:rPr>
        <w:t>2016</w:t>
      </w:r>
      <w:r w:rsidRPr="00B4601F">
        <w:rPr>
          <w:rFonts w:hint="eastAsia"/>
          <w:szCs w:val="21"/>
          <w:lang w:bidi="hi-IN"/>
        </w:rPr>
        <w:t>年</w:t>
      </w:r>
      <w:r w:rsidRPr="00B4601F">
        <w:rPr>
          <w:rFonts w:hint="eastAsia"/>
          <w:szCs w:val="21"/>
          <w:lang w:bidi="hi-IN"/>
        </w:rPr>
        <w:t>11</w:t>
      </w:r>
      <w:r w:rsidRPr="00B4601F">
        <w:rPr>
          <w:rFonts w:hint="eastAsia"/>
          <w:szCs w:val="21"/>
          <w:lang w:bidi="hi-IN"/>
        </w:rPr>
        <w:t>月土地和环境活动人士瑙漆班丹遇害案、</w:t>
      </w:r>
      <w:r w:rsidRPr="00B4601F">
        <w:rPr>
          <w:rFonts w:hint="eastAsia"/>
          <w:szCs w:val="21"/>
          <w:lang w:bidi="hi-IN"/>
        </w:rPr>
        <w:t>2016</w:t>
      </w:r>
      <w:r w:rsidRPr="00B4601F">
        <w:rPr>
          <w:rFonts w:hint="eastAsia"/>
          <w:szCs w:val="21"/>
          <w:lang w:bidi="hi-IN"/>
        </w:rPr>
        <w:t>年</w:t>
      </w:r>
      <w:r w:rsidRPr="00B4601F">
        <w:rPr>
          <w:rFonts w:hint="eastAsia"/>
          <w:szCs w:val="21"/>
          <w:lang w:bidi="hi-IN"/>
        </w:rPr>
        <w:t>12</w:t>
      </w:r>
      <w:r w:rsidRPr="00B4601F">
        <w:rPr>
          <w:rFonts w:hint="eastAsia"/>
          <w:szCs w:val="21"/>
          <w:lang w:bidi="hi-IN"/>
        </w:rPr>
        <w:t>月记者梭莫吞</w:t>
      </w:r>
      <w:r>
        <w:rPr>
          <w:rFonts w:hint="eastAsia"/>
          <w:szCs w:val="21"/>
          <w:lang w:bidi="hi-IN"/>
        </w:rPr>
        <w:t>遇害案等</w:t>
      </w:r>
      <w:r w:rsidRPr="00B4601F">
        <w:rPr>
          <w:rFonts w:hint="eastAsia"/>
          <w:szCs w:val="21"/>
          <w:lang w:bidi="hi-IN"/>
        </w:rPr>
        <w:t>案件，并将责任人绳之以法；</w:t>
      </w:r>
    </w:p>
    <w:p w:rsidR="0001525A" w:rsidRPr="00B4601F" w:rsidRDefault="0001525A" w:rsidP="0001525A">
      <w:pPr>
        <w:pStyle w:val="SingleTxtGC"/>
        <w:rPr>
          <w:szCs w:val="21"/>
          <w:lang w:bidi="hi-IN"/>
        </w:rPr>
      </w:pPr>
      <w:r w:rsidRPr="00B4601F">
        <w:rPr>
          <w:szCs w:val="21"/>
          <w:lang w:eastAsia="hi-IN" w:bidi="hi-IN"/>
        </w:rPr>
        <w:tab/>
        <w:t>1</w:t>
      </w:r>
      <w:r w:rsidRPr="00B4601F">
        <w:rPr>
          <w:rFonts w:hint="eastAsia"/>
          <w:szCs w:val="21"/>
          <w:lang w:bidi="hi-IN"/>
        </w:rPr>
        <w:t>9</w:t>
      </w:r>
      <w:r w:rsidRPr="00B4601F">
        <w:rPr>
          <w:szCs w:val="21"/>
          <w:lang w:eastAsia="hi-IN" w:bidi="hi-IN"/>
        </w:rPr>
        <w:t>.</w:t>
      </w:r>
      <w:r w:rsidRPr="00B4601F">
        <w:rPr>
          <w:rFonts w:hint="eastAsia"/>
          <w:szCs w:val="21"/>
          <w:lang w:bidi="hi-IN"/>
        </w:rPr>
        <w:t xml:space="preserve">  </w:t>
      </w:r>
      <w:r w:rsidRPr="00B4601F">
        <w:rPr>
          <w:rFonts w:eastAsia="楷体" w:hint="eastAsia"/>
          <w:iCs/>
          <w:szCs w:val="21"/>
          <w:lang w:bidi="hi-IN"/>
        </w:rPr>
        <w:t>又吁请</w:t>
      </w:r>
      <w:r>
        <w:rPr>
          <w:rFonts w:hint="eastAsia"/>
          <w:szCs w:val="21"/>
          <w:lang w:bidi="hi-IN"/>
        </w:rPr>
        <w:t>缅甸政府采取进一步措施</w:t>
      </w:r>
      <w:r w:rsidRPr="00B4601F">
        <w:rPr>
          <w:rFonts w:hint="eastAsia"/>
          <w:szCs w:val="21"/>
          <w:lang w:bidi="hi-IN"/>
        </w:rPr>
        <w:t>，改革《宪法》并加强民主体制、善治和法治，以确保按照国际准则和标准尊重和促进普遍人权和基本自由；强调缅甸需要独立、公正和有效的司法机关以及独立、自治的法律专业人员；吁请缅甸政府确保充分遵守该国根据适用的国际人权法和国际人道主义法</w:t>
      </w:r>
      <w:r>
        <w:rPr>
          <w:rFonts w:hint="eastAsia"/>
          <w:szCs w:val="21"/>
          <w:lang w:bidi="hi-IN"/>
        </w:rPr>
        <w:t>所</w:t>
      </w:r>
      <w:r w:rsidRPr="00B4601F">
        <w:rPr>
          <w:rFonts w:hint="eastAsia"/>
          <w:szCs w:val="21"/>
          <w:lang w:bidi="hi-IN"/>
        </w:rPr>
        <w:t>承担的义务；</w:t>
      </w:r>
    </w:p>
    <w:p w:rsidR="0001525A" w:rsidRPr="00B4601F" w:rsidRDefault="0001525A" w:rsidP="0001525A">
      <w:pPr>
        <w:pStyle w:val="SingleTxtGC"/>
        <w:rPr>
          <w:szCs w:val="21"/>
          <w:lang w:bidi="hi-IN"/>
        </w:rPr>
      </w:pPr>
      <w:r w:rsidRPr="00B4601F">
        <w:rPr>
          <w:szCs w:val="21"/>
          <w:lang w:eastAsia="hi-IN" w:bidi="hi-IN"/>
        </w:rPr>
        <w:tab/>
      </w:r>
      <w:r w:rsidRPr="00B4601F">
        <w:rPr>
          <w:rFonts w:hint="eastAsia"/>
          <w:szCs w:val="21"/>
          <w:lang w:bidi="hi-IN"/>
        </w:rPr>
        <w:t>20</w:t>
      </w:r>
      <w:r w:rsidRPr="00B4601F">
        <w:rPr>
          <w:szCs w:val="21"/>
          <w:lang w:eastAsia="hi-IN" w:bidi="hi-IN"/>
        </w:rPr>
        <w:t>.</w:t>
      </w:r>
      <w:r w:rsidRPr="00B4601F">
        <w:rPr>
          <w:rFonts w:hint="eastAsia"/>
          <w:szCs w:val="21"/>
          <w:lang w:bidi="hi-IN"/>
        </w:rPr>
        <w:t xml:space="preserve">  </w:t>
      </w:r>
      <w:r w:rsidRPr="00B4601F">
        <w:rPr>
          <w:rFonts w:eastAsia="楷体" w:hint="eastAsia"/>
          <w:iCs/>
          <w:szCs w:val="21"/>
          <w:lang w:bidi="hi-IN"/>
        </w:rPr>
        <w:t>欢迎</w:t>
      </w:r>
      <w:r>
        <w:rPr>
          <w:rFonts w:hint="eastAsia"/>
          <w:szCs w:val="21"/>
          <w:lang w:bidi="hi-IN"/>
        </w:rPr>
        <w:t>缅甸政府采取步骤终止招募儿童兵的行为并让</w:t>
      </w:r>
      <w:r w:rsidRPr="00B4601F">
        <w:rPr>
          <w:rFonts w:hint="eastAsia"/>
          <w:szCs w:val="21"/>
          <w:lang w:bidi="hi-IN"/>
        </w:rPr>
        <w:t>800</w:t>
      </w:r>
      <w:r w:rsidRPr="00B4601F">
        <w:rPr>
          <w:rFonts w:hint="eastAsia"/>
          <w:szCs w:val="21"/>
          <w:lang w:bidi="hi-IN"/>
        </w:rPr>
        <w:t>名儿童兵退伍；</w:t>
      </w:r>
      <w:r w:rsidRPr="003049F1">
        <w:rPr>
          <w:rFonts w:hint="eastAsia"/>
          <w:szCs w:val="21"/>
          <w:lang w:bidi="hi-IN"/>
        </w:rPr>
        <w:t>憎恶</w:t>
      </w:r>
      <w:r>
        <w:rPr>
          <w:rFonts w:hint="eastAsia"/>
          <w:szCs w:val="21"/>
          <w:lang w:bidi="hi-IN"/>
        </w:rPr>
        <w:t>在缅甸使用儿童兵的现象，</w:t>
      </w:r>
      <w:r w:rsidRPr="00B4601F">
        <w:rPr>
          <w:rFonts w:hint="eastAsia"/>
          <w:szCs w:val="21"/>
          <w:lang w:bidi="hi-IN"/>
        </w:rPr>
        <w:t>促请缅甸政府进一步巩固以下方面的</w:t>
      </w:r>
      <w:r>
        <w:rPr>
          <w:rFonts w:hint="eastAsia"/>
          <w:szCs w:val="21"/>
          <w:lang w:bidi="hi-IN"/>
        </w:rPr>
        <w:t>进展：彻底停止一切招募和使用儿童兵的行为；找出所有仍在政府部队服役的儿童并立即让他们退伍；不再逮捕、骚扰和关押被控</w:t>
      </w:r>
      <w:r w:rsidRPr="003049F1">
        <w:rPr>
          <w:rFonts w:hint="eastAsia"/>
          <w:szCs w:val="21"/>
          <w:lang w:bidi="hi-IN"/>
        </w:rPr>
        <w:t>擅离军职</w:t>
      </w:r>
      <w:r w:rsidRPr="00B4601F">
        <w:rPr>
          <w:rFonts w:hint="eastAsia"/>
          <w:szCs w:val="21"/>
          <w:lang w:bidi="hi-IN"/>
        </w:rPr>
        <w:t>的儿童；继续努力将招募儿童兵的人员绳之以法，并将招募儿童兵的行为定为刑事</w:t>
      </w:r>
      <w:r>
        <w:rPr>
          <w:rFonts w:hint="eastAsia"/>
          <w:szCs w:val="21"/>
          <w:lang w:bidi="hi-IN"/>
        </w:rPr>
        <w:t>犯</w:t>
      </w:r>
      <w:r w:rsidRPr="00B4601F">
        <w:rPr>
          <w:rFonts w:hint="eastAsia"/>
          <w:szCs w:val="21"/>
          <w:lang w:bidi="hi-IN"/>
        </w:rPr>
        <w:t>罪；提高透明度，为此让儿童更容易获得出生登记服务，对象包括容易被征召入伍的儿童；确保退伍儿童兵得到康复并重返社会；</w:t>
      </w:r>
    </w:p>
    <w:p w:rsidR="0001525A" w:rsidRPr="00B4601F" w:rsidRDefault="0001525A" w:rsidP="0001525A">
      <w:pPr>
        <w:pStyle w:val="SingleTxtGC"/>
        <w:rPr>
          <w:szCs w:val="21"/>
          <w:lang w:bidi="hi-IN"/>
        </w:rPr>
      </w:pPr>
      <w:r w:rsidRPr="00B4601F">
        <w:rPr>
          <w:rFonts w:eastAsia="楷体"/>
          <w:iCs/>
          <w:szCs w:val="21"/>
          <w:lang w:eastAsia="hi-IN" w:bidi="hi-IN"/>
        </w:rPr>
        <w:tab/>
      </w:r>
      <w:r w:rsidRPr="00B4601F">
        <w:rPr>
          <w:iCs/>
          <w:szCs w:val="21"/>
          <w:lang w:eastAsia="hi-IN" w:bidi="hi-IN"/>
        </w:rPr>
        <w:t>2</w:t>
      </w:r>
      <w:r w:rsidRPr="00B4601F">
        <w:rPr>
          <w:rFonts w:hint="eastAsia"/>
          <w:iCs/>
          <w:szCs w:val="21"/>
          <w:lang w:bidi="hi-IN"/>
        </w:rPr>
        <w:t>1</w:t>
      </w:r>
      <w:r w:rsidRPr="00B4601F">
        <w:rPr>
          <w:iCs/>
          <w:szCs w:val="21"/>
          <w:lang w:eastAsia="hi-IN" w:bidi="hi-IN"/>
        </w:rPr>
        <w:t>.</w:t>
      </w:r>
      <w:r w:rsidRPr="00B4601F">
        <w:rPr>
          <w:rFonts w:eastAsia="楷体" w:hint="eastAsia"/>
          <w:iCs/>
          <w:szCs w:val="21"/>
          <w:lang w:bidi="hi-IN"/>
        </w:rPr>
        <w:t xml:space="preserve">  </w:t>
      </w:r>
      <w:r w:rsidRPr="00B4601F">
        <w:rPr>
          <w:rFonts w:eastAsia="楷体" w:hint="eastAsia"/>
          <w:iCs/>
          <w:szCs w:val="21"/>
          <w:lang w:bidi="hi-IN"/>
        </w:rPr>
        <w:t>又欢迎</w:t>
      </w:r>
      <w:r w:rsidRPr="00B4601F">
        <w:rPr>
          <w:rFonts w:hint="eastAsia"/>
          <w:szCs w:val="21"/>
          <w:lang w:bidi="hi-IN"/>
        </w:rPr>
        <w:t>缅甸政府为批准或加入多项国际人权公约而采取的步骤；鼓励缅甸政府积极考虑批准更多的国际人权公约及其任择议定书；呼吁缅甸政府充分履行根据国际人权法和国际人道主义法及其他有关协定承担的义务；</w:t>
      </w:r>
    </w:p>
    <w:p w:rsidR="0001525A" w:rsidRPr="00B4601F" w:rsidRDefault="0001525A" w:rsidP="0001525A">
      <w:pPr>
        <w:pStyle w:val="SingleTxtGC"/>
        <w:rPr>
          <w:szCs w:val="21"/>
          <w:lang w:bidi="hi-IN"/>
        </w:rPr>
      </w:pPr>
      <w:r w:rsidRPr="00B4601F">
        <w:rPr>
          <w:rFonts w:hint="eastAsia"/>
          <w:bCs/>
          <w:szCs w:val="21"/>
          <w:lang w:bidi="hi-IN"/>
        </w:rPr>
        <w:tab/>
      </w:r>
      <w:r w:rsidRPr="00B4601F">
        <w:rPr>
          <w:bCs/>
          <w:szCs w:val="21"/>
          <w:lang w:eastAsia="hi-IN" w:bidi="hi-IN"/>
        </w:rPr>
        <w:t>2</w:t>
      </w:r>
      <w:r w:rsidRPr="00B4601F">
        <w:rPr>
          <w:rFonts w:hint="eastAsia"/>
          <w:bCs/>
          <w:szCs w:val="21"/>
          <w:lang w:bidi="hi-IN"/>
        </w:rPr>
        <w:t>2</w:t>
      </w:r>
      <w:r w:rsidRPr="00B4601F">
        <w:rPr>
          <w:bCs/>
          <w:szCs w:val="21"/>
          <w:lang w:eastAsia="hi-IN" w:bidi="hi-IN"/>
        </w:rPr>
        <w:t>.</w:t>
      </w:r>
      <w:r w:rsidRPr="00B4601F">
        <w:rPr>
          <w:rFonts w:hint="eastAsia"/>
          <w:bCs/>
          <w:szCs w:val="21"/>
          <w:lang w:bidi="hi-IN"/>
        </w:rPr>
        <w:t xml:space="preserve">  </w:t>
      </w:r>
      <w:r w:rsidRPr="00B4601F">
        <w:rPr>
          <w:rFonts w:eastAsia="楷体" w:hint="eastAsia"/>
          <w:iCs/>
          <w:szCs w:val="21"/>
          <w:lang w:bidi="hi-IN"/>
        </w:rPr>
        <w:t>还欢迎</w:t>
      </w:r>
      <w:r w:rsidRPr="00B4601F">
        <w:rPr>
          <w:rFonts w:hint="eastAsia"/>
          <w:szCs w:val="21"/>
          <w:lang w:bidi="hi-IN"/>
        </w:rPr>
        <w:t>联合国人权事务高级专员与缅甸政府之间正在进行的谈判；回顾缅甸政府已承诺开设一个具有充分授权并符合高级专员任务规定的高专办国家办事处；鼓励缅甸政府向人权理事会所有特别程序发出长期有效的邀请；</w:t>
      </w:r>
    </w:p>
    <w:p w:rsidR="0001525A" w:rsidRPr="00C94ADF" w:rsidRDefault="0001525A" w:rsidP="0001525A">
      <w:pPr>
        <w:pStyle w:val="SingleTxtGC"/>
        <w:rPr>
          <w:szCs w:val="21"/>
          <w:lang w:bidi="hi-IN"/>
        </w:rPr>
      </w:pPr>
      <w:r w:rsidRPr="00B4601F">
        <w:rPr>
          <w:rFonts w:hint="eastAsia"/>
          <w:szCs w:val="21"/>
          <w:lang w:bidi="hi-IN"/>
        </w:rPr>
        <w:tab/>
      </w:r>
      <w:r w:rsidRPr="00B4601F">
        <w:rPr>
          <w:szCs w:val="21"/>
          <w:lang w:eastAsia="hi-IN" w:bidi="hi-IN"/>
        </w:rPr>
        <w:t>2</w:t>
      </w:r>
      <w:r w:rsidRPr="00B4601F">
        <w:rPr>
          <w:rFonts w:hint="eastAsia"/>
          <w:szCs w:val="21"/>
          <w:lang w:bidi="hi-IN"/>
        </w:rPr>
        <w:t>3</w:t>
      </w:r>
      <w:r w:rsidRPr="00B4601F">
        <w:rPr>
          <w:szCs w:val="21"/>
          <w:lang w:eastAsia="hi-IN" w:bidi="hi-IN"/>
        </w:rPr>
        <w:t>.</w:t>
      </w:r>
      <w:r w:rsidRPr="00B4601F">
        <w:rPr>
          <w:rFonts w:hint="eastAsia"/>
          <w:szCs w:val="21"/>
          <w:lang w:bidi="hi-IN"/>
        </w:rPr>
        <w:t xml:space="preserve">  </w:t>
      </w:r>
      <w:r w:rsidRPr="00B4601F">
        <w:rPr>
          <w:rFonts w:eastAsia="楷体" w:hint="eastAsia"/>
          <w:iCs/>
          <w:szCs w:val="21"/>
          <w:lang w:bidi="hi-IN"/>
        </w:rPr>
        <w:t>吁请</w:t>
      </w:r>
      <w:r w:rsidRPr="00B4601F">
        <w:rPr>
          <w:rFonts w:hint="eastAsia"/>
          <w:szCs w:val="21"/>
          <w:lang w:bidi="hi-IN"/>
        </w:rPr>
        <w:t>缅甸政府及其机构加紧努力，加强保护和促进</w:t>
      </w:r>
      <w:r>
        <w:rPr>
          <w:rFonts w:hint="eastAsia"/>
          <w:szCs w:val="21"/>
          <w:lang w:bidi="hi-IN"/>
        </w:rPr>
        <w:t>人权与法治</w:t>
      </w:r>
      <w:r w:rsidRPr="00B4601F">
        <w:rPr>
          <w:rFonts w:hint="eastAsia"/>
          <w:szCs w:val="21"/>
          <w:lang w:bidi="hi-IN"/>
        </w:rPr>
        <w:t>，并推进民主化以及包容性的经济和社会发展，争取实现可持续发展目标，包括为此按照《关于促进和保护人权的国家机构的地位的原则》</w:t>
      </w:r>
      <w:r w:rsidRPr="00B4601F">
        <w:rPr>
          <w:rFonts w:hint="eastAsia"/>
          <w:szCs w:val="21"/>
          <w:lang w:bidi="hi-IN"/>
        </w:rPr>
        <w:t>(</w:t>
      </w:r>
      <w:r w:rsidRPr="00B4601F">
        <w:rPr>
          <w:rFonts w:hint="eastAsia"/>
          <w:szCs w:val="21"/>
          <w:lang w:bidi="hi-IN"/>
        </w:rPr>
        <w:t>《巴黎原则》</w:t>
      </w:r>
      <w:r w:rsidRPr="00B4601F">
        <w:rPr>
          <w:rFonts w:hint="eastAsia"/>
          <w:szCs w:val="21"/>
          <w:lang w:bidi="hi-IN"/>
        </w:rPr>
        <w:t>)</w:t>
      </w:r>
      <w:r w:rsidRPr="00B4601F">
        <w:rPr>
          <w:rFonts w:hint="eastAsia"/>
          <w:szCs w:val="21"/>
          <w:lang w:bidi="hi-IN"/>
        </w:rPr>
        <w:t>改革缅甸国家人权委员会；吁请国际社会在这方面支持缅甸，包括通过技术援助和能力建设方案提供支持；</w:t>
      </w:r>
    </w:p>
    <w:p w:rsidR="0001525A" w:rsidRPr="00B4601F" w:rsidRDefault="0001525A" w:rsidP="0001525A">
      <w:pPr>
        <w:pStyle w:val="SingleTxtGC"/>
        <w:rPr>
          <w:szCs w:val="21"/>
          <w:lang w:bidi="hi-IN"/>
        </w:rPr>
      </w:pPr>
      <w:r w:rsidRPr="00B4601F">
        <w:rPr>
          <w:rFonts w:hint="eastAsia"/>
          <w:szCs w:val="21"/>
          <w:lang w:bidi="hi-IN"/>
        </w:rPr>
        <w:tab/>
      </w:r>
      <w:r w:rsidRPr="00B4601F">
        <w:rPr>
          <w:szCs w:val="21"/>
          <w:lang w:eastAsia="hi-IN" w:bidi="hi-IN"/>
        </w:rPr>
        <w:t>2</w:t>
      </w:r>
      <w:r w:rsidRPr="00B4601F">
        <w:rPr>
          <w:rFonts w:hint="eastAsia"/>
          <w:szCs w:val="21"/>
          <w:lang w:bidi="hi-IN"/>
        </w:rPr>
        <w:t>4</w:t>
      </w:r>
      <w:r w:rsidRPr="00B4601F">
        <w:rPr>
          <w:szCs w:val="21"/>
          <w:lang w:eastAsia="hi-IN" w:bidi="hi-IN"/>
        </w:rPr>
        <w:t>.</w:t>
      </w:r>
      <w:r w:rsidRPr="00B4601F">
        <w:rPr>
          <w:rFonts w:hint="eastAsia"/>
          <w:szCs w:val="21"/>
          <w:lang w:bidi="hi-IN"/>
        </w:rPr>
        <w:t xml:space="preserve">  </w:t>
      </w:r>
      <w:r w:rsidRPr="00B4601F">
        <w:rPr>
          <w:rFonts w:eastAsia="楷体" w:hint="eastAsia"/>
          <w:iCs/>
          <w:szCs w:val="21"/>
          <w:lang w:bidi="hi-IN"/>
        </w:rPr>
        <w:t>鼓励</w:t>
      </w:r>
      <w:r w:rsidRPr="00B4601F">
        <w:rPr>
          <w:rFonts w:hint="eastAsia"/>
          <w:szCs w:val="21"/>
          <w:lang w:bidi="hi-IN"/>
        </w:rPr>
        <w:t>包括跨国公司和本国企业在内的所有工商企业按照《</w:t>
      </w:r>
      <w:r w:rsidRPr="003049F1">
        <w:rPr>
          <w:rFonts w:hint="eastAsia"/>
          <w:szCs w:val="21"/>
          <w:lang w:bidi="hi-IN"/>
        </w:rPr>
        <w:t>工商业与人权指导原则</w:t>
      </w:r>
      <w:r w:rsidRPr="00B4601F">
        <w:rPr>
          <w:rFonts w:hint="eastAsia"/>
          <w:szCs w:val="21"/>
          <w:lang w:bidi="hi-IN"/>
        </w:rPr>
        <w:t>》尊重人权；吁请缅甸政府履行保护人权的职责；吁请在缅甸运营的商业公司的母国明确规定，在其领土和</w:t>
      </w:r>
      <w:r w:rsidRPr="00B4601F">
        <w:rPr>
          <w:rFonts w:hint="eastAsia"/>
          <w:szCs w:val="21"/>
          <w:lang w:bidi="hi-IN"/>
        </w:rPr>
        <w:t>(</w:t>
      </w:r>
      <w:r w:rsidRPr="00B4601F">
        <w:rPr>
          <w:rFonts w:hint="eastAsia"/>
          <w:szCs w:val="21"/>
          <w:lang w:bidi="hi-IN"/>
        </w:rPr>
        <w:t>或</w:t>
      </w:r>
      <w:r w:rsidRPr="00B4601F">
        <w:rPr>
          <w:rFonts w:hint="eastAsia"/>
          <w:szCs w:val="21"/>
          <w:lang w:bidi="hi-IN"/>
        </w:rPr>
        <w:t>)</w:t>
      </w:r>
      <w:r w:rsidRPr="00B4601F">
        <w:rPr>
          <w:rFonts w:hint="eastAsia"/>
          <w:szCs w:val="21"/>
          <w:lang w:bidi="hi-IN"/>
        </w:rPr>
        <w:t>管辖范围内的所有工商企业应在全部业务中尊重人权；</w:t>
      </w:r>
    </w:p>
    <w:p w:rsidR="0001525A" w:rsidRPr="00B4601F" w:rsidRDefault="0001525A" w:rsidP="0001525A">
      <w:pPr>
        <w:pStyle w:val="SingleTxtGC"/>
        <w:rPr>
          <w:szCs w:val="21"/>
          <w:lang w:bidi="hi-IN"/>
        </w:rPr>
      </w:pPr>
      <w:r w:rsidRPr="00B4601F">
        <w:rPr>
          <w:rFonts w:hint="eastAsia"/>
          <w:szCs w:val="21"/>
          <w:lang w:bidi="hi-IN"/>
        </w:rPr>
        <w:tab/>
      </w:r>
      <w:r w:rsidRPr="00B4601F">
        <w:rPr>
          <w:szCs w:val="21"/>
          <w:lang w:eastAsia="hi-IN" w:bidi="hi-IN"/>
        </w:rPr>
        <w:t>2</w:t>
      </w:r>
      <w:r w:rsidRPr="00B4601F">
        <w:rPr>
          <w:rFonts w:hint="eastAsia"/>
          <w:szCs w:val="21"/>
          <w:lang w:bidi="hi-IN"/>
        </w:rPr>
        <w:t>5</w:t>
      </w:r>
      <w:r w:rsidRPr="00B4601F">
        <w:rPr>
          <w:szCs w:val="21"/>
          <w:lang w:eastAsia="hi-IN" w:bidi="hi-IN"/>
        </w:rPr>
        <w:t>.</w:t>
      </w:r>
      <w:r w:rsidRPr="00B4601F">
        <w:rPr>
          <w:rFonts w:hint="eastAsia"/>
          <w:szCs w:val="21"/>
          <w:lang w:bidi="hi-IN"/>
        </w:rPr>
        <w:t xml:space="preserve">  </w:t>
      </w:r>
      <w:r w:rsidRPr="00B4601F">
        <w:rPr>
          <w:rFonts w:eastAsia="楷体" w:hint="eastAsia"/>
          <w:iCs/>
          <w:szCs w:val="21"/>
          <w:lang w:bidi="hi-IN"/>
        </w:rPr>
        <w:t>欢迎</w:t>
      </w:r>
      <w:r w:rsidRPr="00B4601F">
        <w:rPr>
          <w:rFonts w:hint="eastAsia"/>
          <w:szCs w:val="21"/>
          <w:lang w:bidi="hi-IN"/>
        </w:rPr>
        <w:t>缅甸政府加强与国际劳工组织的合作；鼓励缅甸执行《关于取缔强迫劳动做法的补充谅解</w:t>
      </w:r>
      <w:r>
        <w:rPr>
          <w:rFonts w:hint="eastAsia"/>
          <w:szCs w:val="21"/>
          <w:lang w:bidi="hi-IN"/>
        </w:rPr>
        <w:t>书</w:t>
      </w:r>
      <w:r w:rsidRPr="00B4601F">
        <w:rPr>
          <w:rFonts w:hint="eastAsia"/>
          <w:szCs w:val="21"/>
          <w:lang w:bidi="hi-IN"/>
        </w:rPr>
        <w:t>》，实行申诉机制，并迅速修正《关于在缅甸取缔强迫劳动做法的谅解备忘录》，以此为基础拟订一个更</w:t>
      </w:r>
      <w:r>
        <w:rPr>
          <w:rFonts w:hint="eastAsia"/>
          <w:szCs w:val="21"/>
          <w:lang w:bidi="hi-IN"/>
        </w:rPr>
        <w:t>具活力</w:t>
      </w:r>
      <w:r w:rsidRPr="00B4601F">
        <w:rPr>
          <w:rFonts w:hint="eastAsia"/>
          <w:szCs w:val="21"/>
          <w:lang w:bidi="hi-IN"/>
        </w:rPr>
        <w:t>的、加强</w:t>
      </w:r>
      <w:r>
        <w:rPr>
          <w:rFonts w:hint="eastAsia"/>
          <w:szCs w:val="21"/>
          <w:lang w:bidi="hi-IN"/>
        </w:rPr>
        <w:t>版</w:t>
      </w:r>
      <w:r w:rsidRPr="00B4601F">
        <w:rPr>
          <w:rFonts w:hint="eastAsia"/>
          <w:szCs w:val="21"/>
          <w:lang w:bidi="hi-IN"/>
        </w:rPr>
        <w:t>的行动计划；</w:t>
      </w:r>
    </w:p>
    <w:p w:rsidR="0001525A" w:rsidRPr="003006C3" w:rsidRDefault="0001525A" w:rsidP="0001525A">
      <w:pPr>
        <w:pStyle w:val="SingleTxtGC"/>
        <w:rPr>
          <w:szCs w:val="21"/>
          <w:lang w:bidi="hi-IN"/>
        </w:rPr>
      </w:pPr>
      <w:r w:rsidRPr="00B4601F">
        <w:rPr>
          <w:rFonts w:hint="eastAsia"/>
          <w:szCs w:val="21"/>
          <w:lang w:bidi="hi-IN"/>
        </w:rPr>
        <w:lastRenderedPageBreak/>
        <w:tab/>
        <w:t xml:space="preserve">26.  </w:t>
      </w:r>
      <w:r w:rsidRPr="00B4601F">
        <w:rPr>
          <w:rFonts w:eastAsia="楷体" w:hint="eastAsia"/>
          <w:szCs w:val="21"/>
          <w:lang w:bidi="hi-IN"/>
        </w:rPr>
        <w:t>请</w:t>
      </w:r>
      <w:r w:rsidRPr="00B4601F">
        <w:rPr>
          <w:rFonts w:hint="eastAsia"/>
          <w:szCs w:val="21"/>
          <w:lang w:bidi="hi-IN"/>
        </w:rPr>
        <w:t>国际社会通过技术援助和能力建设等方式，进一步支持缅甸政府履行其国际人权义务和承诺、推进民主化以及经济和社会发展；</w:t>
      </w:r>
    </w:p>
    <w:p w:rsidR="0001525A" w:rsidRPr="00B4601F" w:rsidRDefault="0001525A" w:rsidP="0001525A">
      <w:pPr>
        <w:pStyle w:val="SingleTxtGC"/>
        <w:rPr>
          <w:szCs w:val="21"/>
          <w:lang w:bidi="hi-IN"/>
        </w:rPr>
      </w:pPr>
      <w:r w:rsidRPr="00B4601F">
        <w:rPr>
          <w:rFonts w:hint="eastAsia"/>
          <w:iCs/>
          <w:szCs w:val="21"/>
          <w:lang w:bidi="hi-IN"/>
        </w:rPr>
        <w:tab/>
      </w:r>
      <w:r w:rsidRPr="00B4601F">
        <w:rPr>
          <w:iCs/>
          <w:szCs w:val="21"/>
          <w:lang w:eastAsia="hi-IN" w:bidi="hi-IN"/>
        </w:rPr>
        <w:t>2</w:t>
      </w:r>
      <w:r w:rsidRPr="00B4601F">
        <w:rPr>
          <w:rFonts w:hint="eastAsia"/>
          <w:iCs/>
          <w:szCs w:val="21"/>
          <w:lang w:bidi="hi-IN"/>
        </w:rPr>
        <w:t>7</w:t>
      </w:r>
      <w:r w:rsidRPr="00B4601F">
        <w:rPr>
          <w:iCs/>
          <w:szCs w:val="21"/>
          <w:lang w:eastAsia="hi-IN" w:bidi="hi-IN"/>
        </w:rPr>
        <w:t>.</w:t>
      </w:r>
      <w:r w:rsidRPr="00B4601F">
        <w:rPr>
          <w:rFonts w:eastAsia="楷体" w:hint="eastAsia"/>
          <w:iCs/>
          <w:szCs w:val="21"/>
          <w:lang w:bidi="hi-IN"/>
        </w:rPr>
        <w:t xml:space="preserve">  </w:t>
      </w:r>
      <w:r w:rsidRPr="00B4601F">
        <w:rPr>
          <w:rFonts w:eastAsia="楷体" w:hint="eastAsia"/>
          <w:iCs/>
          <w:szCs w:val="21"/>
          <w:lang w:bidi="hi-IN"/>
        </w:rPr>
        <w:t>决定</w:t>
      </w:r>
      <w:r>
        <w:rPr>
          <w:rFonts w:hint="eastAsia"/>
          <w:szCs w:val="21"/>
          <w:lang w:bidi="hi-IN"/>
        </w:rPr>
        <w:t>将缅甸人权状况特别报告员的任期再延长一年；请特别报告员按照理事会年度工作方案，向人权理事会第三十五届会议口头报告进展情况，</w:t>
      </w:r>
      <w:r w:rsidRPr="00B4601F">
        <w:rPr>
          <w:rFonts w:hint="eastAsia"/>
          <w:szCs w:val="21"/>
          <w:lang w:bidi="hi-IN"/>
        </w:rPr>
        <w:t>在大会第七十二届会议期间向第三委员会提交报告，并向人权理事会第三十七届会议提交报告；请特别报告员继续监测人权状况并</w:t>
      </w:r>
      <w:r w:rsidRPr="00763822">
        <w:rPr>
          <w:rFonts w:hint="eastAsia"/>
          <w:szCs w:val="21"/>
          <w:lang w:bidi="hi-IN"/>
        </w:rPr>
        <w:t>衡量</w:t>
      </w:r>
      <w:r w:rsidRPr="00B4601F">
        <w:rPr>
          <w:rFonts w:hint="eastAsia"/>
          <w:szCs w:val="21"/>
          <w:lang w:bidi="hi-IN"/>
        </w:rPr>
        <w:t>特别报告员所提建议的落实进展</w:t>
      </w:r>
      <w:r>
        <w:rPr>
          <w:rFonts w:hint="eastAsia"/>
          <w:szCs w:val="21"/>
          <w:lang w:bidi="hi-IN"/>
        </w:rPr>
        <w:t>情况</w:t>
      </w:r>
      <w:r w:rsidRPr="00B4601F">
        <w:rPr>
          <w:rFonts w:hint="eastAsia"/>
          <w:szCs w:val="21"/>
          <w:lang w:bidi="hi-IN"/>
        </w:rPr>
        <w:t>；</w:t>
      </w:r>
    </w:p>
    <w:p w:rsidR="0001525A" w:rsidRPr="00B4601F" w:rsidRDefault="0001525A" w:rsidP="0001525A">
      <w:pPr>
        <w:pStyle w:val="SingleTxtGC"/>
        <w:rPr>
          <w:szCs w:val="21"/>
          <w:lang w:bidi="hi-IN"/>
        </w:rPr>
      </w:pPr>
      <w:r w:rsidRPr="00B4601F">
        <w:rPr>
          <w:szCs w:val="21"/>
          <w:lang w:eastAsia="hi-IN" w:bidi="hi-IN"/>
        </w:rPr>
        <w:tab/>
        <w:t>2</w:t>
      </w:r>
      <w:r w:rsidRPr="00B4601F">
        <w:rPr>
          <w:rFonts w:hint="eastAsia"/>
          <w:szCs w:val="21"/>
          <w:lang w:bidi="hi-IN"/>
        </w:rPr>
        <w:t>8</w:t>
      </w:r>
      <w:r w:rsidRPr="00B4601F">
        <w:rPr>
          <w:szCs w:val="21"/>
          <w:lang w:eastAsia="hi-IN" w:bidi="hi-IN"/>
        </w:rPr>
        <w:t>.</w:t>
      </w:r>
      <w:r w:rsidRPr="00B4601F">
        <w:rPr>
          <w:rFonts w:hint="eastAsia"/>
          <w:szCs w:val="21"/>
          <w:lang w:bidi="hi-IN"/>
        </w:rPr>
        <w:t xml:space="preserve">  </w:t>
      </w:r>
      <w:r w:rsidRPr="00B4601F">
        <w:rPr>
          <w:rFonts w:eastAsia="楷体" w:hint="eastAsia"/>
          <w:iCs/>
          <w:szCs w:val="21"/>
          <w:lang w:bidi="hi-IN"/>
        </w:rPr>
        <w:t>欢迎</w:t>
      </w:r>
      <w:r w:rsidRPr="00B4601F">
        <w:rPr>
          <w:rFonts w:hint="eastAsia"/>
          <w:szCs w:val="21"/>
          <w:lang w:bidi="hi-IN"/>
        </w:rPr>
        <w:t>缅甸与特别报告员不断合作；吁请缅甸政府在特别报告员履行任务的过程中继续与其合作，包括为特别报告员的进一步访问提供便利并允许特别报告员在全国各地不受限制地通行，并继续与特别报告员一同制订工作计划和时间表，以便迅速执行其报告所述的拟议联合基准并在技术援助和能力建设的优先领域取得进展；</w:t>
      </w:r>
    </w:p>
    <w:p w:rsidR="0001525A" w:rsidRPr="00B4601F" w:rsidRDefault="0001525A" w:rsidP="0001525A">
      <w:pPr>
        <w:pStyle w:val="SingleTxtGC"/>
        <w:rPr>
          <w:szCs w:val="21"/>
          <w:lang w:bidi="hi-IN"/>
        </w:rPr>
      </w:pPr>
      <w:r w:rsidRPr="00B4601F">
        <w:rPr>
          <w:rFonts w:hint="eastAsia"/>
          <w:szCs w:val="21"/>
          <w:lang w:bidi="hi-IN"/>
        </w:rPr>
        <w:tab/>
      </w:r>
      <w:r w:rsidRPr="00B4601F">
        <w:rPr>
          <w:szCs w:val="21"/>
          <w:lang w:eastAsia="hi-IN" w:bidi="hi-IN"/>
        </w:rPr>
        <w:t>2</w:t>
      </w:r>
      <w:r w:rsidRPr="00B4601F">
        <w:rPr>
          <w:rFonts w:hint="eastAsia"/>
          <w:szCs w:val="21"/>
          <w:lang w:bidi="hi-IN"/>
        </w:rPr>
        <w:t>9</w:t>
      </w:r>
      <w:r w:rsidRPr="00B4601F">
        <w:rPr>
          <w:szCs w:val="21"/>
          <w:lang w:eastAsia="hi-IN" w:bidi="hi-IN"/>
        </w:rPr>
        <w:t>.</w:t>
      </w:r>
      <w:r w:rsidRPr="00B4601F">
        <w:rPr>
          <w:rFonts w:hint="eastAsia"/>
          <w:szCs w:val="21"/>
          <w:lang w:bidi="hi-IN"/>
        </w:rPr>
        <w:t xml:space="preserve">  </w:t>
      </w:r>
      <w:r w:rsidRPr="00B4601F">
        <w:rPr>
          <w:rFonts w:eastAsia="楷体" w:hint="eastAsia"/>
          <w:iCs/>
          <w:szCs w:val="21"/>
          <w:lang w:bidi="hi-IN"/>
        </w:rPr>
        <w:t>请</w:t>
      </w:r>
      <w:r w:rsidRPr="00B4601F">
        <w:rPr>
          <w:rFonts w:hint="eastAsia"/>
          <w:szCs w:val="21"/>
          <w:lang w:bidi="hi-IN"/>
        </w:rPr>
        <w:t>秘书长和高级专员向特别报告员和实况调查团提供必要的援助、资源和专门知识，</w:t>
      </w:r>
      <w:r>
        <w:rPr>
          <w:rFonts w:hint="eastAsia"/>
          <w:szCs w:val="21"/>
          <w:lang w:bidi="hi-IN"/>
        </w:rPr>
        <w:t>以便</w:t>
      </w:r>
      <w:r w:rsidRPr="00B4601F">
        <w:rPr>
          <w:rFonts w:hint="eastAsia"/>
          <w:szCs w:val="21"/>
          <w:lang w:bidi="hi-IN"/>
        </w:rPr>
        <w:t>其充分履行任务。</w:t>
      </w:r>
    </w:p>
    <w:p w:rsidR="0001525A" w:rsidRPr="00590669" w:rsidRDefault="0001525A" w:rsidP="0001525A">
      <w:pPr>
        <w:ind w:left="6804"/>
        <w:rPr>
          <w:rFonts w:eastAsia="楷体"/>
          <w:szCs w:val="21"/>
          <w:lang w:val="en-GB"/>
        </w:rPr>
      </w:pPr>
      <w:r w:rsidRPr="00590669">
        <w:rPr>
          <w:rFonts w:eastAsia="楷体" w:hint="eastAsia"/>
          <w:szCs w:val="21"/>
          <w:lang w:val="en-GB"/>
        </w:rPr>
        <w:t>2017</w:t>
      </w:r>
      <w:r w:rsidRPr="00590669">
        <w:rPr>
          <w:rFonts w:eastAsia="楷体" w:hint="eastAsia"/>
          <w:szCs w:val="21"/>
          <w:lang w:val="en-GB"/>
        </w:rPr>
        <w:t>年</w:t>
      </w:r>
      <w:r w:rsidRPr="00590669">
        <w:rPr>
          <w:rFonts w:eastAsia="楷体" w:hint="eastAsia"/>
          <w:szCs w:val="21"/>
          <w:lang w:val="en-GB"/>
        </w:rPr>
        <w:t>3</w:t>
      </w:r>
      <w:r w:rsidRPr="00590669">
        <w:rPr>
          <w:rFonts w:eastAsia="楷体" w:hint="eastAsia"/>
          <w:szCs w:val="21"/>
          <w:lang w:val="en-GB"/>
        </w:rPr>
        <w:t>月</w:t>
      </w:r>
      <w:r w:rsidRPr="00590669">
        <w:rPr>
          <w:rFonts w:eastAsia="楷体" w:hint="eastAsia"/>
          <w:szCs w:val="21"/>
          <w:lang w:val="en-GB"/>
        </w:rPr>
        <w:t>24</w:t>
      </w:r>
      <w:r w:rsidRPr="00590669">
        <w:rPr>
          <w:rFonts w:eastAsia="楷体" w:hint="eastAsia"/>
          <w:szCs w:val="21"/>
          <w:lang w:val="en-GB"/>
        </w:rPr>
        <w:t>日</w:t>
      </w:r>
    </w:p>
    <w:p w:rsidR="0001525A" w:rsidRPr="00590669" w:rsidRDefault="0001525A" w:rsidP="0001525A">
      <w:pPr>
        <w:ind w:left="6804"/>
        <w:rPr>
          <w:rFonts w:eastAsia="楷体"/>
          <w:szCs w:val="21"/>
          <w:lang w:val="en-GB"/>
        </w:rPr>
      </w:pPr>
      <w:r w:rsidRPr="00590669">
        <w:rPr>
          <w:rFonts w:eastAsia="楷体" w:hint="eastAsia"/>
          <w:szCs w:val="21"/>
          <w:lang w:val="en-GB"/>
        </w:rPr>
        <w:t>第</w:t>
      </w:r>
      <w:r w:rsidRPr="00590669">
        <w:rPr>
          <w:rFonts w:eastAsia="楷体" w:hint="eastAsia"/>
          <w:szCs w:val="21"/>
          <w:lang w:val="en-GB"/>
        </w:rPr>
        <w:t>5</w:t>
      </w:r>
      <w:r>
        <w:rPr>
          <w:rFonts w:eastAsia="楷体"/>
          <w:szCs w:val="21"/>
          <w:lang w:val="en-GB"/>
        </w:rPr>
        <w:t>7</w:t>
      </w:r>
      <w:r w:rsidRPr="00590669">
        <w:rPr>
          <w:rFonts w:eastAsia="楷体" w:hint="eastAsia"/>
          <w:szCs w:val="21"/>
          <w:lang w:val="en-GB"/>
        </w:rPr>
        <w:t>次会议</w:t>
      </w:r>
    </w:p>
    <w:p w:rsidR="0001525A" w:rsidRPr="00590669" w:rsidRDefault="0001525A" w:rsidP="0001525A">
      <w:pPr>
        <w:rPr>
          <w:szCs w:val="21"/>
          <w:lang w:val="en-GB"/>
        </w:rPr>
      </w:pPr>
    </w:p>
    <w:p w:rsidR="0001525A" w:rsidRDefault="0001525A" w:rsidP="00D81BE7">
      <w:pPr>
        <w:tabs>
          <w:tab w:val="left" w:pos="1134"/>
        </w:tabs>
        <w:rPr>
          <w:szCs w:val="21"/>
          <w:lang w:val="en-GB"/>
        </w:rPr>
      </w:pPr>
      <w:r w:rsidRPr="00590669">
        <w:rPr>
          <w:rFonts w:hint="eastAsia"/>
          <w:szCs w:val="21"/>
          <w:lang w:val="en-GB"/>
        </w:rPr>
        <w:tab/>
        <w:t>[</w:t>
      </w:r>
      <w:r w:rsidRPr="00590669">
        <w:rPr>
          <w:rFonts w:hint="eastAsia"/>
          <w:szCs w:val="21"/>
          <w:lang w:val="en-GB"/>
        </w:rPr>
        <w:t>未经表决获得通过。</w:t>
      </w:r>
      <w:r w:rsidRPr="00590669">
        <w:rPr>
          <w:rFonts w:hint="eastAsia"/>
          <w:szCs w:val="21"/>
          <w:lang w:val="en-GB"/>
        </w:rPr>
        <w:t>]</w:t>
      </w:r>
    </w:p>
    <w:p w:rsidR="00D81BE7" w:rsidRPr="002D6A9C" w:rsidRDefault="00D81BE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81BE7" w:rsidRPr="003B2091" w:rsidRDefault="00D81BE7" w:rsidP="00D81BE7">
      <w:pPr>
        <w:tabs>
          <w:tab w:val="left" w:pos="1134"/>
        </w:tabs>
        <w:rPr>
          <w:lang w:val="fr-CH"/>
        </w:rPr>
      </w:pPr>
    </w:p>
    <w:sectPr w:rsidR="00D81BE7" w:rsidRPr="003B2091"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F50" w:rsidRPr="000D319F" w:rsidRDefault="00B17F50" w:rsidP="000D319F">
      <w:pPr>
        <w:pStyle w:val="ae"/>
        <w:spacing w:after="240"/>
        <w:ind w:left="907"/>
        <w:rPr>
          <w:rFonts w:asciiTheme="majorBidi" w:eastAsia="宋体" w:hAnsiTheme="majorBidi" w:cstheme="majorBidi"/>
          <w:sz w:val="21"/>
          <w:szCs w:val="21"/>
          <w:lang w:val="en-US"/>
        </w:rPr>
      </w:pPr>
    </w:p>
    <w:p w:rsidR="00B17F50" w:rsidRPr="000D319F" w:rsidRDefault="00B17F5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17F50" w:rsidRPr="000D319F" w:rsidRDefault="00B17F50" w:rsidP="000D319F">
      <w:pPr>
        <w:pStyle w:val="ae"/>
      </w:pPr>
    </w:p>
  </w:endnote>
  <w:endnote w:type="continuationNotice" w:id="1">
    <w:p w:rsidR="00B17F50" w:rsidRDefault="00B17F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091" w:rsidRPr="003B2091" w:rsidRDefault="003B2091" w:rsidP="003B2091">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D41FC">
      <w:rPr>
        <w:rStyle w:val="af"/>
        <w:noProof/>
      </w:rPr>
      <w:t>4</w:t>
    </w:r>
    <w:r>
      <w:rPr>
        <w:rStyle w:val="af"/>
      </w:rPr>
      <w:fldChar w:fldCharType="end"/>
    </w:r>
    <w:r>
      <w:rPr>
        <w:rStyle w:val="af"/>
      </w:rPr>
      <w:tab/>
    </w:r>
    <w:r w:rsidRPr="003B2091">
      <w:rPr>
        <w:rStyle w:val="af"/>
        <w:b w:val="0"/>
        <w:snapToGrid w:val="0"/>
        <w:sz w:val="16"/>
      </w:rPr>
      <w:t>GE.17-05281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091" w:rsidRPr="003B2091" w:rsidRDefault="003B2091" w:rsidP="003B2091">
    <w:pPr>
      <w:pStyle w:val="ae"/>
      <w:tabs>
        <w:tab w:val="right" w:pos="9638"/>
      </w:tabs>
      <w:rPr>
        <w:rStyle w:val="af"/>
      </w:rPr>
    </w:pPr>
    <w:r>
      <w:t>GE.17-05281</w:t>
    </w:r>
    <w:r>
      <w:tab/>
    </w:r>
    <w:r>
      <w:rPr>
        <w:rStyle w:val="af"/>
      </w:rPr>
      <w:fldChar w:fldCharType="begin"/>
    </w:r>
    <w:r>
      <w:rPr>
        <w:rStyle w:val="af"/>
      </w:rPr>
      <w:instrText xml:space="preserve"> PAGE  \* MERGEFORMAT </w:instrText>
    </w:r>
    <w:r>
      <w:rPr>
        <w:rStyle w:val="af"/>
      </w:rPr>
      <w:fldChar w:fldCharType="separate"/>
    </w:r>
    <w:r w:rsidR="004D41FC">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3B2091" w:rsidP="000C1BD0">
    <w:pPr>
      <w:pStyle w:val="ae"/>
      <w:tabs>
        <w:tab w:val="left" w:pos="1701"/>
        <w:tab w:val="left" w:pos="2552"/>
        <w:tab w:val="left" w:pos="8448"/>
      </w:tabs>
      <w:spacing w:before="360"/>
      <w:rPr>
        <w:rFonts w:eastAsiaTheme="minorEastAsia"/>
        <w:b/>
        <w:sz w:val="21"/>
        <w:lang w:eastAsia="zh-CN"/>
      </w:rPr>
    </w:pPr>
    <w:r>
      <w:rPr>
        <w:sz w:val="20"/>
        <w:lang w:eastAsia="zh-CN"/>
      </w:rPr>
      <w:t>GE.17-05281</w:t>
    </w:r>
    <w:r w:rsidR="00731A42" w:rsidRPr="00EE277A">
      <w:rPr>
        <w:sz w:val="20"/>
        <w:lang w:eastAsia="zh-CN"/>
      </w:rPr>
      <w:t xml:space="preserve"> (C)</w:t>
    </w:r>
    <w:r w:rsidR="008B4347">
      <w:rPr>
        <w:sz w:val="20"/>
        <w:lang w:eastAsia="zh-CN"/>
      </w:rPr>
      <w:tab/>
      <w:t>0</w:t>
    </w:r>
    <w:r w:rsidR="000C1BD0">
      <w:rPr>
        <w:sz w:val="20"/>
        <w:lang w:eastAsia="zh-CN"/>
      </w:rPr>
      <w:t>2</w:t>
    </w:r>
    <w:r w:rsidR="008B4347">
      <w:rPr>
        <w:sz w:val="20"/>
        <w:lang w:eastAsia="zh-CN"/>
      </w:rPr>
      <w:t>0</w:t>
    </w:r>
    <w:r w:rsidR="000C1BD0">
      <w:rPr>
        <w:sz w:val="20"/>
        <w:lang w:eastAsia="zh-CN"/>
      </w:rPr>
      <w:t>5</w:t>
    </w:r>
    <w:r w:rsidR="008B4347">
      <w:rPr>
        <w:sz w:val="20"/>
        <w:lang w:eastAsia="zh-CN"/>
      </w:rPr>
      <w:t>1</w:t>
    </w:r>
    <w:r w:rsidR="005C00B0">
      <w:rPr>
        <w:rFonts w:eastAsiaTheme="minorEastAsia"/>
        <w:sz w:val="20"/>
        <w:lang w:eastAsia="zh-CN"/>
      </w:rPr>
      <w:t>7</w:t>
    </w:r>
    <w:r w:rsidR="00731A42">
      <w:rPr>
        <w:sz w:val="20"/>
        <w:lang w:eastAsia="zh-CN"/>
      </w:rPr>
      <w:tab/>
    </w:r>
    <w:r w:rsidR="00731A42" w:rsidRPr="00EE277A">
      <w:rPr>
        <w:sz w:val="20"/>
        <w:lang w:eastAsia="zh-CN"/>
      </w:rPr>
      <w:t>0</w:t>
    </w:r>
    <w:r w:rsidR="000C1BD0">
      <w:rPr>
        <w:sz w:val="20"/>
        <w:lang w:eastAsia="zh-CN"/>
      </w:rPr>
      <w:t>2</w:t>
    </w:r>
    <w:r w:rsidR="00731A42">
      <w:rPr>
        <w:sz w:val="20"/>
        <w:lang w:eastAsia="zh-CN"/>
      </w:rPr>
      <w:t>0</w:t>
    </w:r>
    <w:r w:rsidR="000C1BD0">
      <w:rPr>
        <w:sz w:val="20"/>
        <w:lang w:eastAsia="zh-CN"/>
      </w:rPr>
      <w:t>5</w:t>
    </w:r>
    <w:r w:rsidR="00731A42">
      <w:rPr>
        <w:sz w:val="20"/>
        <w:lang w:eastAsia="zh-CN"/>
      </w:rPr>
      <w:t>1</w:t>
    </w:r>
    <w:r w:rsidR="005C00B0">
      <w:rPr>
        <w:rFonts w:eastAsiaTheme="minorEastAsia"/>
        <w:sz w:val="20"/>
        <w:lang w:eastAsia="zh-CN"/>
      </w:rPr>
      <w:t>7</w:t>
    </w:r>
  </w:p>
  <w:p w:rsidR="00056632" w:rsidRPr="00487939" w:rsidRDefault="003B2091"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4/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4/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F50" w:rsidRPr="000157B1" w:rsidRDefault="00B17F50"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B17F50" w:rsidRPr="000157B1" w:rsidRDefault="00B17F50"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B17F50" w:rsidRDefault="00B17F50"/>
  </w:footnote>
  <w:footnote w:id="2">
    <w:p w:rsidR="0001525A" w:rsidRPr="00D251F5" w:rsidRDefault="0001525A" w:rsidP="0001525A">
      <w:pPr>
        <w:pStyle w:val="a6"/>
      </w:pPr>
      <w:r>
        <w:tab/>
      </w:r>
      <w:r>
        <w:rPr>
          <w:rStyle w:val="a7"/>
        </w:rPr>
        <w:footnoteRef/>
      </w:r>
      <w:r>
        <w:tab/>
        <w:t>A/HRC/34/67</w:t>
      </w:r>
      <w:r>
        <w:rPr>
          <w:rFonts w:hint="eastAsia"/>
        </w:rPr>
        <w:t>。</w:t>
      </w:r>
    </w:p>
  </w:footnote>
  <w:footnote w:id="3">
    <w:p w:rsidR="0001525A" w:rsidRPr="00D251F5" w:rsidRDefault="0001525A" w:rsidP="0001525A">
      <w:pPr>
        <w:pStyle w:val="a6"/>
      </w:pPr>
      <w:r>
        <w:tab/>
      </w:r>
      <w:r>
        <w:rPr>
          <w:rStyle w:val="a7"/>
        </w:rPr>
        <w:footnoteRef/>
      </w:r>
      <w:r>
        <w:tab/>
      </w:r>
      <w:r w:rsidRPr="001A31BB">
        <w:rPr>
          <w:lang w:eastAsia="hi-IN" w:bidi="hi-IN"/>
        </w:rPr>
        <w:t>A/HRC/34/67/Add.1</w:t>
      </w:r>
      <w:r>
        <w:rPr>
          <w:rFonts w:hint="eastAsia"/>
          <w:lang w:bidi="hi-IN"/>
        </w:rPr>
        <w:t>。</w:t>
      </w:r>
    </w:p>
  </w:footnote>
  <w:footnote w:id="4">
    <w:p w:rsidR="0001525A" w:rsidRPr="00D251F5" w:rsidRDefault="0001525A" w:rsidP="0001525A">
      <w:pPr>
        <w:pStyle w:val="a6"/>
      </w:pPr>
      <w:r>
        <w:tab/>
      </w:r>
      <w:r>
        <w:rPr>
          <w:rStyle w:val="a7"/>
        </w:rPr>
        <w:footnoteRef/>
      </w:r>
      <w:r>
        <w:tab/>
      </w:r>
      <w:r w:rsidRPr="001A31BB">
        <w:rPr>
          <w:lang w:eastAsia="hi-IN" w:bidi="hi-IN"/>
        </w:rPr>
        <w:t>A/HRC/32/18</w:t>
      </w:r>
      <w:r>
        <w:rPr>
          <w:rFonts w:hint="eastAsia"/>
          <w:lang w:bidi="hi-I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3B2091" w:rsidP="003B2091">
    <w:pPr>
      <w:pStyle w:val="af0"/>
    </w:pPr>
    <w:r>
      <w:t>A/HRC/RES/34/22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3B2091" w:rsidP="003B2091">
    <w:pPr>
      <w:pStyle w:val="af0"/>
      <w:jc w:val="right"/>
    </w:pPr>
    <w:r>
      <w:t>A/HRC/RES/34/22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F50"/>
    <w:rsid w:val="00011483"/>
    <w:rsid w:val="0001525A"/>
    <w:rsid w:val="00054E5E"/>
    <w:rsid w:val="000C1BD0"/>
    <w:rsid w:val="000D319F"/>
    <w:rsid w:val="000D6BBD"/>
    <w:rsid w:val="000E4D0E"/>
    <w:rsid w:val="000E62AA"/>
    <w:rsid w:val="001374E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D4A6F"/>
    <w:rsid w:val="002E1C97"/>
    <w:rsid w:val="002F5834"/>
    <w:rsid w:val="00326EBF"/>
    <w:rsid w:val="00327FE4"/>
    <w:rsid w:val="00346D15"/>
    <w:rsid w:val="0037569F"/>
    <w:rsid w:val="003B2091"/>
    <w:rsid w:val="003C0C9C"/>
    <w:rsid w:val="00427F63"/>
    <w:rsid w:val="00474C6B"/>
    <w:rsid w:val="004C4A0A"/>
    <w:rsid w:val="004D41FC"/>
    <w:rsid w:val="00557D9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17F50"/>
    <w:rsid w:val="00B423E7"/>
    <w:rsid w:val="00B53320"/>
    <w:rsid w:val="00BC6522"/>
    <w:rsid w:val="00BF6D17"/>
    <w:rsid w:val="00C121D5"/>
    <w:rsid w:val="00C17349"/>
    <w:rsid w:val="00C351AA"/>
    <w:rsid w:val="00C7253F"/>
    <w:rsid w:val="00C7577A"/>
    <w:rsid w:val="00C760F9"/>
    <w:rsid w:val="00D26A05"/>
    <w:rsid w:val="00D45C65"/>
    <w:rsid w:val="00D67E3B"/>
    <w:rsid w:val="00D81BE7"/>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555DD-6EE3-49B2-926A-EAB785A8C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4455</Words>
  <Characters>4720</Characters>
  <Application>Microsoft Office Word</Application>
  <DocSecurity>0</DocSecurity>
  <Lines>173</Lines>
  <Paragraphs>52</Paragraphs>
  <ScaleCrop>false</ScaleCrop>
  <Company>DCM</Company>
  <LinksUpToDate>false</LinksUpToDate>
  <CharactersWithSpaces>4835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1705281</dc:title>
  <dc:subject>A/HRC/RES/34/22</dc:subject>
  <dc:creator>tian</dc:creator>
  <cp:keywords/>
  <dc:description/>
  <cp:lastModifiedBy>Tian H.</cp:lastModifiedBy>
  <cp:revision>2</cp:revision>
  <cp:lastPrinted>2014-05-09T11:28:00Z</cp:lastPrinted>
  <dcterms:created xsi:type="dcterms:W3CDTF">2017-05-02T12:45:00Z</dcterms:created>
  <dcterms:modified xsi:type="dcterms:W3CDTF">2017-05-02T12:45:00Z</dcterms:modified>
</cp:coreProperties>
</file>