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44066577"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8111D9" w:rsidRDefault="008111D9">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42.9pt;margin-top:-27pt;width:113.6pt;height:44.2pt;z-index:2;mso-position-horizontal-relative:page" filled="f" stroked="f">
            <v:textbox inset="0,0,0,0">
              <w:txbxContent>
                <w:p w:rsidR="008111D9" w:rsidRDefault="008111D9">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8111D9" w:rsidRDefault="008111D9">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C12E2">
      <w:pPr>
        <w:tabs>
          <w:tab w:val="left" w:pos="2085"/>
          <w:tab w:val="left" w:pos="6480"/>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3A6CF7">
      <w:pPr>
        <w:tabs>
          <w:tab w:val="left" w:pos="2385"/>
          <w:tab w:val="left" w:pos="6480"/>
        </w:tabs>
        <w:outlineLvl w:val="0"/>
        <w:rPr>
          <w:sz w:val="22"/>
          <w:lang w:val="pt-PT"/>
        </w:rPr>
      </w:pPr>
      <w:r>
        <w:rPr>
          <w:sz w:val="22"/>
          <w:lang w:val="pt-PT"/>
        </w:rPr>
        <w:tab/>
      </w:r>
      <w:r w:rsidR="003A6CF7">
        <w:rPr>
          <w:sz w:val="22"/>
          <w:lang w:val="pt-PT"/>
        </w:rPr>
        <w:tab/>
        <w:t>G</w:t>
      </w:r>
      <w:r>
        <w:rPr>
          <w:sz w:val="22"/>
          <w:lang w:val="pt-PT"/>
        </w:rPr>
        <w:t>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r>
      <w:r w:rsidR="00A95904">
        <w:rPr>
          <w:sz w:val="22"/>
          <w:lang w:val="pt-PT"/>
        </w:rPr>
        <w:t>CERD/C/SR.13</w:t>
      </w:r>
      <w:r w:rsidR="005523C7">
        <w:rPr>
          <w:sz w:val="22"/>
          <w:lang w:val="pt-PT"/>
        </w:rPr>
        <w:t>8</w:t>
      </w:r>
      <w:r w:rsidR="00A339E2">
        <w:rPr>
          <w:sz w:val="22"/>
          <w:lang w:val="pt-PT"/>
        </w:rPr>
        <w:t>5</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 xml:space="preserve">Original:  </w:t>
      </w:r>
      <w:r w:rsidR="00A339E2">
        <w:rPr>
          <w:sz w:val="22"/>
          <w:lang w:val="es-ES_tradnl"/>
        </w:rPr>
        <w:t>INGL</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3C710E">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192D14">
        <w:rPr>
          <w:sz w:val="22"/>
        </w:rPr>
        <w:t>DE LA</w:t>
      </w:r>
      <w:r>
        <w:rPr>
          <w:sz w:val="22"/>
        </w:rPr>
        <w:t xml:space="preserve"> </w:t>
      </w:r>
      <w:r w:rsidR="00B93246">
        <w:rPr>
          <w:sz w:val="22"/>
        </w:rPr>
        <w:t>13</w:t>
      </w:r>
      <w:r w:rsidR="005523C7">
        <w:rPr>
          <w:sz w:val="22"/>
        </w:rPr>
        <w:t>8</w:t>
      </w:r>
      <w:r w:rsidR="00A339E2">
        <w:rPr>
          <w:sz w:val="22"/>
        </w:rPr>
        <w:t>5</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0B45E6">
        <w:rPr>
          <w:sz w:val="22"/>
        </w:rPr>
        <w:t>martes</w:t>
      </w:r>
      <w:r w:rsidR="005523C7">
        <w:rPr>
          <w:sz w:val="22"/>
        </w:rPr>
        <w:t xml:space="preserve"> 1</w:t>
      </w:r>
      <w:r w:rsidR="000B45E6">
        <w:rPr>
          <w:sz w:val="22"/>
        </w:rPr>
        <w:t>4</w:t>
      </w:r>
      <w:r w:rsidR="00C870EA">
        <w:rPr>
          <w:sz w:val="22"/>
        </w:rPr>
        <w:t xml:space="preserve"> de marzo</w:t>
      </w:r>
      <w:r w:rsidR="00F74742">
        <w:rPr>
          <w:sz w:val="22"/>
        </w:rPr>
        <w:t xml:space="preserve"> </w:t>
      </w:r>
      <w:r>
        <w:rPr>
          <w:sz w:val="22"/>
        </w:rPr>
        <w:t xml:space="preserve">de 2000, a las </w:t>
      </w:r>
      <w:r w:rsidR="00C870EA">
        <w:rPr>
          <w:sz w:val="22"/>
        </w:rPr>
        <w:t>1</w:t>
      </w:r>
      <w:r w:rsidR="00A339E2">
        <w:rPr>
          <w:sz w:val="22"/>
        </w:rPr>
        <w:t>5</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F03F8F" w:rsidP="00F03F8F">
      <w:pPr>
        <w:tabs>
          <w:tab w:val="right" w:pos="3969"/>
          <w:tab w:val="left" w:pos="4139"/>
        </w:tabs>
        <w:rPr>
          <w:sz w:val="22"/>
          <w:lang w:val="pt-PT"/>
        </w:rPr>
      </w:pPr>
      <w:r>
        <w:rPr>
          <w:sz w:val="22"/>
          <w:szCs w:val="22"/>
          <w:lang w:val="pt-PT"/>
        </w:rPr>
        <w:tab/>
      </w:r>
      <w:r w:rsidR="00462DA6">
        <w:rPr>
          <w:sz w:val="22"/>
          <w:u w:val="single"/>
          <w:lang w:val="pt-PT"/>
        </w:rPr>
        <w:t>President</w:t>
      </w:r>
      <w:r w:rsidR="00C870EA">
        <w:rPr>
          <w:sz w:val="22"/>
          <w:u w:val="single"/>
          <w:lang w:val="pt-PT"/>
        </w:rPr>
        <w:t>e</w:t>
      </w:r>
      <w:r w:rsidR="00462DA6">
        <w:rPr>
          <w:sz w:val="22"/>
          <w:lang w:val="pt-PT"/>
        </w:rPr>
        <w:t>:</w:t>
      </w:r>
      <w:r>
        <w:rPr>
          <w:sz w:val="22"/>
          <w:lang w:val="pt-PT"/>
        </w:rPr>
        <w:tab/>
      </w:r>
      <w:r w:rsidR="002D39E7">
        <w:rPr>
          <w:sz w:val="22"/>
          <w:lang w:val="pt-PT"/>
        </w:rPr>
        <w:t xml:space="preserve">Sr. </w:t>
      </w:r>
      <w:r w:rsidR="00C870EA">
        <w:rPr>
          <w:sz w:val="22"/>
          <w:lang w:val="pt-PT"/>
        </w:rPr>
        <w:t>SHERIFIS</w:t>
      </w:r>
    </w:p>
    <w:p w:rsidR="00A339E2" w:rsidRDefault="00EC01F0" w:rsidP="00EC01F0">
      <w:pPr>
        <w:tabs>
          <w:tab w:val="right" w:pos="3969"/>
          <w:tab w:val="left" w:pos="4139"/>
        </w:tabs>
        <w:rPr>
          <w:sz w:val="22"/>
          <w:lang w:val="pt-PT"/>
        </w:rPr>
      </w:pPr>
      <w:r>
        <w:rPr>
          <w:sz w:val="22"/>
          <w:lang w:val="pt-PT"/>
        </w:rPr>
        <w:tab/>
        <w:t>M</w:t>
      </w:r>
      <w:r w:rsidR="00A339E2">
        <w:rPr>
          <w:sz w:val="22"/>
          <w:lang w:val="pt-PT"/>
        </w:rPr>
        <w:t>ás tarde:</w:t>
      </w:r>
      <w:r w:rsidR="00A339E2">
        <w:rPr>
          <w:sz w:val="22"/>
          <w:lang w:val="pt-PT"/>
        </w:rPr>
        <w:tab/>
      </w:r>
      <w:r>
        <w:rPr>
          <w:sz w:val="22"/>
          <w:lang w:val="pt-PT"/>
        </w:rPr>
        <w:t>Sr. VALENCIA RODR</w:t>
      </w:r>
      <w:r w:rsidR="00F03F8F">
        <w:rPr>
          <w:sz w:val="22"/>
          <w:lang w:val="pt-PT"/>
        </w:rPr>
        <w:t>Í</w:t>
      </w:r>
      <w:r>
        <w:rPr>
          <w:sz w:val="22"/>
          <w:lang w:val="pt-PT"/>
        </w:rPr>
        <w:t>GUEZ (Vicepresidente)</w:t>
      </w:r>
    </w:p>
    <w:p w:rsidR="00EC01F0" w:rsidRDefault="00EC01F0" w:rsidP="00EC01F0">
      <w:pPr>
        <w:tabs>
          <w:tab w:val="right" w:pos="3969"/>
          <w:tab w:val="left" w:pos="4139"/>
        </w:tabs>
        <w:rPr>
          <w:sz w:val="22"/>
          <w:lang w:val="pt-PT"/>
        </w:rPr>
      </w:pPr>
      <w:r>
        <w:rPr>
          <w:sz w:val="22"/>
          <w:lang w:val="pt-PT"/>
        </w:rPr>
        <w:tab/>
        <w:t>Más tarde:</w:t>
      </w:r>
      <w:r>
        <w:rPr>
          <w:sz w:val="22"/>
          <w:lang w:val="pt-PT"/>
        </w:rPr>
        <w:tab/>
        <w:t>Sr. SHERIFIS (Presidente)</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62DA6" w:rsidRDefault="00462DA6" w:rsidP="008C12E2">
      <w:pPr>
        <w:tabs>
          <w:tab w:val="right" w:pos="4080"/>
          <w:tab w:val="left" w:pos="4320"/>
        </w:tabs>
        <w:jc w:val="center"/>
        <w:outlineLvl w:val="0"/>
        <w:rPr>
          <w:sz w:val="22"/>
          <w:lang w:val="es-ES_tradnl"/>
        </w:rPr>
      </w:pPr>
      <w:r>
        <w:rPr>
          <w:sz w:val="22"/>
          <w:lang w:val="es-ES_tradnl"/>
        </w:rPr>
        <w:t>SUMARIO</w:t>
      </w:r>
    </w:p>
    <w:p w:rsidR="004C717C" w:rsidRDefault="004C717C" w:rsidP="004C717C">
      <w:pPr>
        <w:tabs>
          <w:tab w:val="left" w:pos="850"/>
          <w:tab w:val="left" w:pos="1416"/>
          <w:tab w:val="left" w:pos="1984"/>
          <w:tab w:val="right" w:pos="4535"/>
          <w:tab w:val="left" w:pos="4818"/>
        </w:tabs>
        <w:ind w:left="284" w:right="568"/>
        <w:rPr>
          <w:sz w:val="22"/>
          <w:lang w:val="es-ES_tradnl"/>
        </w:rPr>
      </w:pPr>
    </w:p>
    <w:p w:rsidR="00966BD6" w:rsidRDefault="00966BD6" w:rsidP="00966BD6">
      <w:pPr>
        <w:rPr>
          <w:sz w:val="22"/>
          <w:szCs w:val="22"/>
          <w:lang w:val="es-ES_tradnl"/>
        </w:rPr>
      </w:pPr>
      <w:r w:rsidRPr="00397C35">
        <w:rPr>
          <w:sz w:val="22"/>
          <w:szCs w:val="22"/>
          <w:lang w:val="es-ES_tradnl"/>
        </w:rPr>
        <w:t>EXAMEN DE LOS INFORMES, OBSERVACIONES E INFORMACIÓN PRESENTAD</w:t>
      </w:r>
      <w:r w:rsidR="007C66D3">
        <w:rPr>
          <w:sz w:val="22"/>
          <w:szCs w:val="22"/>
          <w:lang w:val="es-ES_tradnl"/>
        </w:rPr>
        <w:t>OS</w:t>
      </w:r>
      <w:r w:rsidRPr="00397C35">
        <w:rPr>
          <w:sz w:val="22"/>
          <w:szCs w:val="22"/>
          <w:lang w:val="es-ES_tradnl"/>
        </w:rPr>
        <w:t xml:space="preserve"> POR LOS ESTADOS PARTES DE CONFORMIDAD CON EL ARTÍCULO 9 DE LA CONVENCIÓN (</w:t>
      </w:r>
      <w:r w:rsidRPr="00397C35">
        <w:rPr>
          <w:sz w:val="22"/>
          <w:szCs w:val="22"/>
          <w:u w:val="single"/>
          <w:lang w:val="es-ES_tradnl"/>
        </w:rPr>
        <w:t>continuación</w:t>
      </w:r>
      <w:r w:rsidRPr="00397C35">
        <w:rPr>
          <w:sz w:val="22"/>
          <w:szCs w:val="22"/>
          <w:lang w:val="es-ES_tradnl"/>
        </w:rPr>
        <w:t>)</w:t>
      </w:r>
    </w:p>
    <w:p w:rsidR="00966BD6" w:rsidRPr="00397C35" w:rsidRDefault="00966BD6" w:rsidP="00966BD6">
      <w:pPr>
        <w:rPr>
          <w:sz w:val="22"/>
          <w:szCs w:val="22"/>
          <w:lang w:val="es-ES_tradnl"/>
        </w:rPr>
      </w:pPr>
    </w:p>
    <w:p w:rsidR="00966BD6" w:rsidRPr="00397C35" w:rsidRDefault="00F03F8F" w:rsidP="00966BD6">
      <w:pPr>
        <w:ind w:left="567"/>
        <w:rPr>
          <w:sz w:val="22"/>
          <w:szCs w:val="22"/>
          <w:lang w:val="es-ES_tradnl"/>
        </w:rPr>
      </w:pPr>
      <w:r>
        <w:rPr>
          <w:sz w:val="22"/>
          <w:szCs w:val="22"/>
          <w:u w:val="single"/>
          <w:lang w:val="es-ES_tradnl"/>
        </w:rPr>
        <w:t>Octavo a duodécimo i</w:t>
      </w:r>
      <w:r w:rsidR="00BC7F08">
        <w:rPr>
          <w:sz w:val="22"/>
          <w:szCs w:val="22"/>
          <w:u w:val="single"/>
          <w:lang w:val="es-ES_tradnl"/>
        </w:rPr>
        <w:t>n</w:t>
      </w:r>
      <w:r w:rsidR="001E7B8C">
        <w:rPr>
          <w:sz w:val="22"/>
          <w:szCs w:val="22"/>
          <w:u w:val="single"/>
          <w:lang w:val="es-ES_tradnl"/>
        </w:rPr>
        <w:t xml:space="preserve">formes </w:t>
      </w:r>
      <w:r w:rsidR="00966BD6" w:rsidRPr="00966BD6">
        <w:rPr>
          <w:sz w:val="22"/>
          <w:szCs w:val="22"/>
          <w:u w:val="single"/>
          <w:lang w:val="es-ES_tradnl"/>
        </w:rPr>
        <w:t>periódico</w:t>
      </w:r>
      <w:r w:rsidR="001E7B8C">
        <w:rPr>
          <w:sz w:val="22"/>
          <w:szCs w:val="22"/>
          <w:u w:val="single"/>
          <w:lang w:val="es-ES_tradnl"/>
        </w:rPr>
        <w:t>s</w:t>
      </w:r>
      <w:r w:rsidR="00966BD6" w:rsidRPr="00966BD6">
        <w:rPr>
          <w:sz w:val="22"/>
          <w:szCs w:val="22"/>
          <w:u w:val="single"/>
          <w:lang w:val="es-ES_tradnl"/>
        </w:rPr>
        <w:t xml:space="preserve"> </w:t>
      </w:r>
      <w:r>
        <w:rPr>
          <w:sz w:val="22"/>
          <w:szCs w:val="22"/>
          <w:u w:val="single"/>
          <w:lang w:val="es-ES_tradnl"/>
        </w:rPr>
        <w:t>de Rwanda</w:t>
      </w:r>
      <w:r w:rsidR="00BC7F08">
        <w:rPr>
          <w:sz w:val="22"/>
          <w:szCs w:val="22"/>
          <w:u w:val="single"/>
          <w:lang w:val="es-ES_tradnl"/>
        </w:rPr>
        <w:t xml:space="preserve"> </w:t>
      </w:r>
    </w:p>
    <w:p w:rsidR="00966BD6" w:rsidRDefault="00966BD6" w:rsidP="00966BD6">
      <w:pPr>
        <w:rPr>
          <w:sz w:val="22"/>
          <w:szCs w:val="22"/>
          <w:lang w:val="es-ES_tradnl"/>
        </w:rPr>
      </w:pPr>
    </w:p>
    <w:p w:rsidR="00DD72F5" w:rsidRDefault="00F03F8F" w:rsidP="00DD72F5">
      <w:pPr>
        <w:rPr>
          <w:sz w:val="22"/>
          <w:szCs w:val="22"/>
          <w:lang w:val="es-ES_tradnl"/>
        </w:rPr>
      </w:pPr>
      <w:r w:rsidRPr="00F03F8F">
        <w:rPr>
          <w:sz w:val="22"/>
          <w:szCs w:val="22"/>
          <w:lang w:val="es-ES_tradnl"/>
        </w:rPr>
        <w:t>CUESTIONES DE ORGANIZACIÓN Y OTROS ASUNTOS</w:t>
      </w:r>
      <w:r>
        <w:rPr>
          <w:sz w:val="22"/>
          <w:szCs w:val="22"/>
          <w:lang w:val="es-ES_tradnl"/>
        </w:rPr>
        <w:t xml:space="preserve"> (</w:t>
      </w:r>
      <w:r w:rsidRPr="00F03F8F">
        <w:rPr>
          <w:sz w:val="22"/>
          <w:szCs w:val="22"/>
          <w:u w:val="single"/>
          <w:lang w:val="es-ES_tradnl"/>
        </w:rPr>
        <w:t>continuación</w:t>
      </w:r>
      <w:r>
        <w:rPr>
          <w:sz w:val="22"/>
          <w:szCs w:val="22"/>
          <w:lang w:val="es-ES_tradnl"/>
        </w:rPr>
        <w:t>)</w:t>
      </w:r>
    </w:p>
    <w:p w:rsidR="00DD72F5" w:rsidRDefault="00DD72F5" w:rsidP="00DD72F5">
      <w:pPr>
        <w:rPr>
          <w:sz w:val="22"/>
          <w:szCs w:val="22"/>
          <w:lang w:val="es-ES_tradnl"/>
        </w:rPr>
      </w:pPr>
    </w:p>
    <w:p w:rsidR="00DD72F5" w:rsidRDefault="00DD72F5" w:rsidP="00DD72F5">
      <w:pPr>
        <w:rPr>
          <w:sz w:val="22"/>
          <w:szCs w:val="22"/>
          <w:lang w:val="es-ES_tradnl"/>
        </w:rPr>
      </w:pPr>
      <w:r>
        <w:rPr>
          <w:sz w:val="22"/>
          <w:szCs w:val="22"/>
          <w:lang w:val="es-ES_tradnl"/>
        </w:rPr>
        <w:tab/>
      </w:r>
      <w:r>
        <w:rPr>
          <w:sz w:val="22"/>
          <w:szCs w:val="22"/>
          <w:u w:val="single"/>
          <w:lang w:val="es-ES_tradnl"/>
        </w:rPr>
        <w:t>Proyecto de resolución sobre conflictos contemporáneos</w:t>
      </w:r>
      <w:r>
        <w:rPr>
          <w:sz w:val="22"/>
          <w:szCs w:val="22"/>
          <w:lang w:val="es-ES_tradnl"/>
        </w:rPr>
        <w:t xml:space="preserve"> (</w:t>
      </w:r>
      <w:r w:rsidRPr="00DD72F5">
        <w:rPr>
          <w:sz w:val="22"/>
          <w:szCs w:val="22"/>
          <w:u w:val="single"/>
          <w:lang w:val="es-ES_tradnl"/>
        </w:rPr>
        <w:t>continuación</w:t>
      </w:r>
      <w:r>
        <w:rPr>
          <w:sz w:val="22"/>
          <w:szCs w:val="22"/>
          <w:lang w:val="es-ES_tradnl"/>
        </w:rPr>
        <w:t xml:space="preserve">) </w:t>
      </w:r>
    </w:p>
    <w:p w:rsidR="00DD72F5" w:rsidRDefault="00DD72F5" w:rsidP="00DD72F5">
      <w:pPr>
        <w:rPr>
          <w:sz w:val="22"/>
          <w:szCs w:val="22"/>
          <w:lang w:val="es-ES_tradnl"/>
        </w:rPr>
      </w:pPr>
    </w:p>
    <w:p w:rsidR="00DD72F5" w:rsidRPr="00DD72F5" w:rsidRDefault="00DD72F5" w:rsidP="00DD72F5">
      <w:pPr>
        <w:rPr>
          <w:sz w:val="22"/>
          <w:szCs w:val="22"/>
          <w:u w:val="single"/>
          <w:lang w:val="es-ES_tradnl"/>
        </w:rPr>
      </w:pPr>
      <w:r>
        <w:rPr>
          <w:sz w:val="22"/>
          <w:szCs w:val="22"/>
          <w:lang w:val="es-ES_tradnl"/>
        </w:rPr>
        <w:tab/>
      </w:r>
      <w:r>
        <w:rPr>
          <w:sz w:val="22"/>
          <w:szCs w:val="22"/>
          <w:u w:val="single"/>
          <w:lang w:val="es-ES_tradnl"/>
        </w:rPr>
        <w:t>Declaración sobre el significado social y político de las diferencias de origen étnico</w:t>
      </w:r>
    </w:p>
    <w:p w:rsidR="00DD72F5" w:rsidRDefault="00DD72F5" w:rsidP="00DD72F5">
      <w:pPr>
        <w:spacing w:after="120"/>
        <w:rPr>
          <w:sz w:val="22"/>
          <w:szCs w:val="22"/>
          <w:lang w:val="es-ES_tradnl"/>
        </w:rPr>
      </w:pPr>
    </w:p>
    <w:p w:rsidR="00462DA6" w:rsidRDefault="009051E9" w:rsidP="00DD72F5">
      <w:pPr>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2D39E7">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9205EA">
        <w:rPr>
          <w:sz w:val="22"/>
          <w:szCs w:val="22"/>
          <w:lang w:val="es-ES_tradnl"/>
        </w:rPr>
        <w:t>4</w:t>
      </w:r>
      <w:r w:rsidR="00646F20">
        <w:rPr>
          <w:sz w:val="22"/>
          <w:szCs w:val="22"/>
          <w:lang w:val="es-ES_tradnl"/>
        </w:rPr>
        <w:t>10</w:t>
      </w:r>
      <w:r w:rsidR="00DD72F5">
        <w:rPr>
          <w:sz w:val="22"/>
          <w:szCs w:val="22"/>
          <w:lang w:val="es-ES_tradnl"/>
        </w:rPr>
        <w:t>62</w:t>
      </w:r>
      <w:r>
        <w:rPr>
          <w:sz w:val="22"/>
          <w:szCs w:val="22"/>
          <w:lang w:val="es-ES_tradnl"/>
        </w:rPr>
        <w:t xml:space="preserve"> (EXT</w:t>
      </w:r>
      <w:r w:rsidR="009205EA">
        <w:rPr>
          <w:sz w:val="22"/>
          <w:szCs w:val="22"/>
          <w:lang w:val="es-ES_tradnl"/>
        </w:rPr>
        <w:t>.</w:t>
      </w:r>
      <w:r>
        <w:rPr>
          <w:sz w:val="22"/>
          <w:szCs w:val="22"/>
          <w:lang w:val="es-ES_tradnl"/>
        </w:rPr>
        <w:t>)</w:t>
      </w:r>
    </w:p>
    <w:p w:rsidR="00CC6A58" w:rsidRDefault="00462DA6" w:rsidP="002D39E7">
      <w:pPr>
        <w:jc w:val="center"/>
        <w:rPr>
          <w:lang w:val="es-ES_tradnl"/>
        </w:rPr>
      </w:pPr>
      <w:r>
        <w:rPr>
          <w:lang w:val="es-ES_tradnl"/>
        </w:rPr>
        <w:br w:type="page"/>
      </w:r>
      <w:r w:rsidR="002D39E7">
        <w:rPr>
          <w:u w:val="single"/>
          <w:lang w:val="es-ES_tradnl"/>
        </w:rPr>
        <w:t>Se declara abierta la sesión a las 1</w:t>
      </w:r>
      <w:r w:rsidR="00EE03B2">
        <w:rPr>
          <w:u w:val="single"/>
          <w:lang w:val="es-ES_tradnl"/>
        </w:rPr>
        <w:t>5</w:t>
      </w:r>
      <w:r w:rsidR="002D39E7">
        <w:rPr>
          <w:u w:val="single"/>
          <w:lang w:val="es-ES_tradnl"/>
        </w:rPr>
        <w:t>.1</w:t>
      </w:r>
      <w:r w:rsidR="00EE03B2">
        <w:rPr>
          <w:u w:val="single"/>
          <w:lang w:val="es-ES_tradnl"/>
        </w:rPr>
        <w:t>5</w:t>
      </w:r>
      <w:r w:rsidR="002D39E7">
        <w:rPr>
          <w:u w:val="single"/>
          <w:lang w:val="es-ES_tradnl"/>
        </w:rPr>
        <w:t xml:space="preserve"> horas</w:t>
      </w:r>
      <w:r w:rsidR="002D39E7">
        <w:rPr>
          <w:lang w:val="es-ES_tradnl"/>
        </w:rPr>
        <w:t>.</w:t>
      </w:r>
    </w:p>
    <w:p w:rsidR="002D39E7" w:rsidRDefault="002D39E7" w:rsidP="00D30440">
      <w:pPr>
        <w:rPr>
          <w:lang w:val="es-ES_tradnl"/>
        </w:rPr>
      </w:pPr>
    </w:p>
    <w:p w:rsidR="00D30440" w:rsidRDefault="00D30440" w:rsidP="00D30440">
      <w:pPr>
        <w:rPr>
          <w:sz w:val="22"/>
          <w:szCs w:val="22"/>
          <w:lang w:val="es-ES_tradnl"/>
        </w:rPr>
      </w:pPr>
      <w:r w:rsidRPr="00397C35">
        <w:rPr>
          <w:sz w:val="22"/>
          <w:szCs w:val="22"/>
          <w:lang w:val="es-ES_tradnl"/>
        </w:rPr>
        <w:t>EXAMEN DE LOS INFORMES, OBSERVACIONES E INFORMACIÓN PRESENTAD</w:t>
      </w:r>
      <w:r>
        <w:rPr>
          <w:sz w:val="22"/>
          <w:szCs w:val="22"/>
          <w:lang w:val="es-ES_tradnl"/>
        </w:rPr>
        <w:t>O</w:t>
      </w:r>
      <w:r w:rsidRPr="00397C35">
        <w:rPr>
          <w:sz w:val="22"/>
          <w:szCs w:val="22"/>
          <w:lang w:val="es-ES_tradnl"/>
        </w:rPr>
        <w:t>S POR LOS ESTADOS PARTES DE CONFORMIDAD CON EL ARTÍCULO 9 DE LA CONVENCIÓN (tema 7 del programa) (</w:t>
      </w:r>
      <w:r w:rsidRPr="00397C35">
        <w:rPr>
          <w:sz w:val="22"/>
          <w:szCs w:val="22"/>
          <w:u w:val="single"/>
          <w:lang w:val="es-ES_tradnl"/>
        </w:rPr>
        <w:t>continuación</w:t>
      </w:r>
      <w:r w:rsidRPr="00397C35">
        <w:rPr>
          <w:sz w:val="22"/>
          <w:szCs w:val="22"/>
          <w:lang w:val="es-ES_tradnl"/>
        </w:rPr>
        <w:t>)</w:t>
      </w:r>
    </w:p>
    <w:p w:rsidR="00EE03B2" w:rsidRDefault="00EE03B2" w:rsidP="00D30440">
      <w:pPr>
        <w:rPr>
          <w:sz w:val="22"/>
          <w:szCs w:val="22"/>
          <w:lang w:val="es-ES_tradnl"/>
        </w:rPr>
      </w:pPr>
    </w:p>
    <w:p w:rsidR="00EE03B2" w:rsidRPr="00157C25" w:rsidRDefault="00EE03B2" w:rsidP="00EE03B2">
      <w:pPr>
        <w:ind w:left="567"/>
        <w:rPr>
          <w:sz w:val="22"/>
          <w:szCs w:val="22"/>
        </w:rPr>
      </w:pPr>
      <w:r w:rsidRPr="00157C25">
        <w:rPr>
          <w:sz w:val="22"/>
          <w:szCs w:val="22"/>
          <w:u w:val="single"/>
        </w:rPr>
        <w:t>Octavo a duodécimo informes periódicos de Rwanda</w:t>
      </w:r>
      <w:r w:rsidRPr="00157C25">
        <w:rPr>
          <w:sz w:val="22"/>
          <w:szCs w:val="22"/>
        </w:rPr>
        <w:t xml:space="preserve"> (CERD/C/335/Add.1)</w:t>
      </w:r>
    </w:p>
    <w:p w:rsidR="00C100A4" w:rsidRDefault="00C100A4" w:rsidP="00EE03B2">
      <w:pPr>
        <w:rPr>
          <w:sz w:val="22"/>
          <w:szCs w:val="22"/>
        </w:rPr>
      </w:pPr>
    </w:p>
    <w:p w:rsidR="00EE03B2" w:rsidRPr="00157C25" w:rsidRDefault="00EE03B2" w:rsidP="00EE03B2">
      <w:pPr>
        <w:rPr>
          <w:sz w:val="22"/>
          <w:szCs w:val="22"/>
        </w:rPr>
      </w:pPr>
      <w:r w:rsidRPr="00157C25">
        <w:rPr>
          <w:sz w:val="22"/>
          <w:szCs w:val="22"/>
        </w:rPr>
        <w:t>1.</w:t>
      </w:r>
      <w:r w:rsidRPr="00157C25">
        <w:rPr>
          <w:sz w:val="22"/>
          <w:szCs w:val="22"/>
        </w:rPr>
        <w:tab/>
      </w:r>
      <w:r w:rsidRPr="00157C25">
        <w:rPr>
          <w:sz w:val="22"/>
          <w:szCs w:val="22"/>
          <w:u w:val="single"/>
        </w:rPr>
        <w:t>Por invitación del Presidente, el Sr. Kananura (Rwanda) toma asiento a la mesa del Comité</w:t>
      </w:r>
      <w:r w:rsidRPr="00157C25">
        <w:rPr>
          <w:sz w:val="22"/>
          <w:szCs w:val="22"/>
        </w:rPr>
        <w:t>.</w:t>
      </w:r>
    </w:p>
    <w:p w:rsidR="00C100A4" w:rsidRDefault="00C100A4" w:rsidP="00EE03B2">
      <w:pPr>
        <w:rPr>
          <w:sz w:val="22"/>
          <w:szCs w:val="22"/>
        </w:rPr>
      </w:pPr>
    </w:p>
    <w:p w:rsidR="00EE03B2" w:rsidRPr="00157C25" w:rsidRDefault="00EE03B2" w:rsidP="00EE03B2">
      <w:pPr>
        <w:rPr>
          <w:sz w:val="22"/>
          <w:szCs w:val="22"/>
        </w:rPr>
      </w:pPr>
      <w:r w:rsidRPr="00157C25">
        <w:rPr>
          <w:sz w:val="22"/>
          <w:szCs w:val="22"/>
        </w:rPr>
        <w:t>2.</w:t>
      </w:r>
      <w:r w:rsidRPr="00157C25">
        <w:rPr>
          <w:sz w:val="22"/>
          <w:szCs w:val="22"/>
        </w:rPr>
        <w:tab/>
        <w:t xml:space="preserve">El </w:t>
      </w:r>
      <w:r w:rsidRPr="00157C25">
        <w:rPr>
          <w:sz w:val="22"/>
          <w:szCs w:val="22"/>
          <w:u w:val="single"/>
        </w:rPr>
        <w:t>Sr. KANANURA</w:t>
      </w:r>
      <w:r w:rsidRPr="00157C25">
        <w:rPr>
          <w:sz w:val="22"/>
          <w:szCs w:val="22"/>
        </w:rPr>
        <w:t xml:space="preserve"> (Rwanda) dice que Rwanda se adhirió a la Convención en 1975, y ratificó también otros instrumentos internacionales en la esfera de los derechos humanos y el desarme.  El Gobierno lamenta no haber podido presentar </w:t>
      </w:r>
      <w:r w:rsidR="00C100A4">
        <w:rPr>
          <w:sz w:val="22"/>
          <w:szCs w:val="22"/>
        </w:rPr>
        <w:t>a tiempo los informe</w:t>
      </w:r>
      <w:r w:rsidRPr="00157C25">
        <w:rPr>
          <w:sz w:val="22"/>
          <w:szCs w:val="22"/>
        </w:rPr>
        <w:t xml:space="preserve">s octavo a duodécimo, debido al conflicto armado y a las matanzas que culminaron </w:t>
      </w:r>
      <w:r w:rsidR="00C100A4">
        <w:rPr>
          <w:sz w:val="22"/>
          <w:szCs w:val="22"/>
        </w:rPr>
        <w:t xml:space="preserve">con </w:t>
      </w:r>
      <w:r w:rsidRPr="00157C25">
        <w:rPr>
          <w:sz w:val="22"/>
          <w:szCs w:val="22"/>
        </w:rPr>
        <w:t xml:space="preserve">el genocidio de 500.000 personas en 1994.  Ese genocidio </w:t>
      </w:r>
      <w:r w:rsidR="00C100A4">
        <w:rPr>
          <w:sz w:val="22"/>
          <w:szCs w:val="22"/>
        </w:rPr>
        <w:t xml:space="preserve">se debió </w:t>
      </w:r>
      <w:r w:rsidRPr="00157C25">
        <w:rPr>
          <w:sz w:val="22"/>
          <w:szCs w:val="22"/>
        </w:rPr>
        <w:t xml:space="preserve">a </w:t>
      </w:r>
      <w:r w:rsidR="00C100A4">
        <w:rPr>
          <w:sz w:val="22"/>
          <w:szCs w:val="22"/>
        </w:rPr>
        <w:t xml:space="preserve">una </w:t>
      </w:r>
      <w:r w:rsidRPr="00157C25">
        <w:rPr>
          <w:sz w:val="22"/>
          <w:szCs w:val="22"/>
        </w:rPr>
        <w:t xml:space="preserve">cultura de impunidad y de negación del imperio de la ley que resultaron a su vez en la exclusión de parte de la población.  El Gobierno </w:t>
      </w:r>
      <w:r w:rsidR="005C7E6E">
        <w:rPr>
          <w:sz w:val="22"/>
          <w:szCs w:val="22"/>
        </w:rPr>
        <w:t xml:space="preserve">tuvo </w:t>
      </w:r>
      <w:r w:rsidRPr="00157C25">
        <w:rPr>
          <w:sz w:val="22"/>
          <w:szCs w:val="22"/>
        </w:rPr>
        <w:t xml:space="preserve">que reconstruir y restaurar el </w:t>
      </w:r>
      <w:r w:rsidR="005C7E6E">
        <w:rPr>
          <w:sz w:val="22"/>
          <w:szCs w:val="22"/>
        </w:rPr>
        <w:t xml:space="preserve">tejido </w:t>
      </w:r>
      <w:r w:rsidRPr="00157C25">
        <w:rPr>
          <w:sz w:val="22"/>
          <w:szCs w:val="22"/>
        </w:rPr>
        <w:t>social en un país que ha</w:t>
      </w:r>
      <w:r w:rsidR="005C7E6E">
        <w:rPr>
          <w:sz w:val="22"/>
          <w:szCs w:val="22"/>
        </w:rPr>
        <w:t>bía</w:t>
      </w:r>
      <w:r w:rsidRPr="00157C25">
        <w:rPr>
          <w:sz w:val="22"/>
          <w:szCs w:val="22"/>
        </w:rPr>
        <w:t xml:space="preserve"> perdido un millón de habitantes.  Para</w:t>
      </w:r>
      <w:r w:rsidR="005C7E6E">
        <w:rPr>
          <w:sz w:val="22"/>
          <w:szCs w:val="22"/>
        </w:rPr>
        <w:t xml:space="preserve"> lograrlo</w:t>
      </w:r>
      <w:r w:rsidRPr="00157C25">
        <w:rPr>
          <w:sz w:val="22"/>
          <w:szCs w:val="22"/>
        </w:rPr>
        <w:t>, en julio de 1994 el Gobierno de Unidad Nacional adoptó rápidamente una política destinada a sentar las bases del Estado en el imperio de la ley, el respeto de los derechos humanos y la debida observancia de los principales instrumentos internacionales, incluidos la Declaración Universal de Derechos Humanos, los tratados de derechos humanos más importantes de las Naciones Unidas, la Convención para la Prevención y la Sanción del Delito de Genocidio, la Convención Internacional sobre la Represión y el Castigo del Crimen de Apartheid y la Carta Africana de Derechos Humanos y de los Pueblos.</w:t>
      </w:r>
    </w:p>
    <w:p w:rsidR="005C7E6E" w:rsidRDefault="005C7E6E" w:rsidP="00EE03B2">
      <w:pPr>
        <w:rPr>
          <w:sz w:val="22"/>
          <w:szCs w:val="22"/>
        </w:rPr>
      </w:pPr>
    </w:p>
    <w:p w:rsidR="00EE03B2" w:rsidRPr="00157C25" w:rsidRDefault="00EE03B2" w:rsidP="00EE03B2">
      <w:pPr>
        <w:rPr>
          <w:sz w:val="22"/>
          <w:szCs w:val="22"/>
        </w:rPr>
      </w:pPr>
      <w:r w:rsidRPr="00157C25">
        <w:rPr>
          <w:sz w:val="22"/>
          <w:szCs w:val="22"/>
        </w:rPr>
        <w:t>3.</w:t>
      </w:r>
      <w:r w:rsidRPr="00157C25">
        <w:rPr>
          <w:sz w:val="22"/>
          <w:szCs w:val="22"/>
        </w:rPr>
        <w:tab/>
        <w:t xml:space="preserve">También se ocupó de instaurar instrumentos nacionales de protección de los derechos humanos fundados en el Acuerdo de Paz de Arusha, la Declaración del Frente Patriótico de Rwanda de 1994 sobre la creación de instituciones nacionales y el Protocolo de </w:t>
      </w:r>
      <w:r w:rsidR="005C7E6E">
        <w:rPr>
          <w:sz w:val="22"/>
          <w:szCs w:val="22"/>
        </w:rPr>
        <w:t>a</w:t>
      </w:r>
      <w:r w:rsidRPr="00157C25">
        <w:rPr>
          <w:sz w:val="22"/>
          <w:szCs w:val="22"/>
        </w:rPr>
        <w:t xml:space="preserve">cuerdo entre diversas fuerzas políticas sobre la creación de instituciones, firmado el 24 de noviembre de 1994.  Desde entonces se han creado instituciones en </w:t>
      </w:r>
      <w:r w:rsidR="005C7E6E">
        <w:rPr>
          <w:sz w:val="22"/>
          <w:szCs w:val="22"/>
        </w:rPr>
        <w:t xml:space="preserve">los sectores </w:t>
      </w:r>
      <w:r w:rsidRPr="00157C25">
        <w:rPr>
          <w:sz w:val="22"/>
          <w:szCs w:val="22"/>
        </w:rPr>
        <w:t>ejecutiv</w:t>
      </w:r>
      <w:r w:rsidR="005C7E6E">
        <w:rPr>
          <w:sz w:val="22"/>
          <w:szCs w:val="22"/>
        </w:rPr>
        <w:t>o</w:t>
      </w:r>
      <w:r w:rsidRPr="00157C25">
        <w:rPr>
          <w:sz w:val="22"/>
          <w:szCs w:val="22"/>
        </w:rPr>
        <w:t>, legislativ</w:t>
      </w:r>
      <w:r w:rsidR="005C7E6E">
        <w:rPr>
          <w:sz w:val="22"/>
          <w:szCs w:val="22"/>
        </w:rPr>
        <w:t>o</w:t>
      </w:r>
      <w:r w:rsidRPr="00157C25">
        <w:rPr>
          <w:sz w:val="22"/>
          <w:szCs w:val="22"/>
        </w:rPr>
        <w:t xml:space="preserve"> y judicial, estando representados en </w:t>
      </w:r>
      <w:r w:rsidR="005C7E6E">
        <w:rPr>
          <w:sz w:val="22"/>
          <w:szCs w:val="22"/>
        </w:rPr>
        <w:t xml:space="preserve">el </w:t>
      </w:r>
      <w:r w:rsidRPr="00157C25">
        <w:rPr>
          <w:sz w:val="22"/>
          <w:szCs w:val="22"/>
        </w:rPr>
        <w:t>ejecutiv</w:t>
      </w:r>
      <w:r w:rsidR="005C7E6E">
        <w:rPr>
          <w:sz w:val="22"/>
          <w:szCs w:val="22"/>
        </w:rPr>
        <w:t>o</w:t>
      </w:r>
      <w:r w:rsidRPr="00157C25">
        <w:rPr>
          <w:sz w:val="22"/>
          <w:szCs w:val="22"/>
        </w:rPr>
        <w:t xml:space="preserve"> los cinco partidos que </w:t>
      </w:r>
      <w:r w:rsidR="005C7E6E">
        <w:rPr>
          <w:sz w:val="22"/>
          <w:szCs w:val="22"/>
        </w:rPr>
        <w:t xml:space="preserve">participaron </w:t>
      </w:r>
      <w:r w:rsidRPr="00157C25">
        <w:rPr>
          <w:sz w:val="22"/>
          <w:szCs w:val="22"/>
        </w:rPr>
        <w:t>en el Acuerdo de Paz de Arusha</w:t>
      </w:r>
      <w:r w:rsidR="008F74A8">
        <w:rPr>
          <w:sz w:val="22"/>
          <w:szCs w:val="22"/>
        </w:rPr>
        <w:t>,</w:t>
      </w:r>
      <w:r w:rsidRPr="00157C25">
        <w:rPr>
          <w:sz w:val="22"/>
          <w:szCs w:val="22"/>
        </w:rPr>
        <w:t xml:space="preserve"> </w:t>
      </w:r>
      <w:r w:rsidR="008F74A8">
        <w:rPr>
          <w:sz w:val="22"/>
          <w:szCs w:val="22"/>
        </w:rPr>
        <w:t xml:space="preserve">y en el </w:t>
      </w:r>
      <w:r w:rsidRPr="00157C25">
        <w:rPr>
          <w:sz w:val="22"/>
          <w:szCs w:val="22"/>
        </w:rPr>
        <w:t>legislativ</w:t>
      </w:r>
      <w:r w:rsidR="008F74A8">
        <w:rPr>
          <w:sz w:val="22"/>
          <w:szCs w:val="22"/>
        </w:rPr>
        <w:t>o</w:t>
      </w:r>
      <w:r w:rsidRPr="00157C25">
        <w:rPr>
          <w:sz w:val="22"/>
          <w:szCs w:val="22"/>
        </w:rPr>
        <w:t>, la Asamblea Nacional de Transición</w:t>
      </w:r>
      <w:r w:rsidR="00273229">
        <w:rPr>
          <w:sz w:val="22"/>
          <w:szCs w:val="22"/>
        </w:rPr>
        <w:t>, ocho partidos</w:t>
      </w:r>
      <w:r w:rsidRPr="00157C25">
        <w:rPr>
          <w:sz w:val="22"/>
          <w:szCs w:val="22"/>
        </w:rPr>
        <w:t xml:space="preserve">.  Conforme al Acuerdo de Arusha y al acuerdo </w:t>
      </w:r>
      <w:r w:rsidR="00273229">
        <w:rPr>
          <w:sz w:val="22"/>
          <w:szCs w:val="22"/>
        </w:rPr>
        <w:t xml:space="preserve">entre </w:t>
      </w:r>
      <w:r w:rsidRPr="00157C25">
        <w:rPr>
          <w:sz w:val="22"/>
          <w:szCs w:val="22"/>
        </w:rPr>
        <w:t xml:space="preserve">todos los partidos participantes, el Gobierno </w:t>
      </w:r>
      <w:r w:rsidR="00273229">
        <w:rPr>
          <w:sz w:val="22"/>
          <w:szCs w:val="22"/>
        </w:rPr>
        <w:t xml:space="preserve">se comprometió a </w:t>
      </w:r>
      <w:r w:rsidRPr="00157C25">
        <w:rPr>
          <w:sz w:val="22"/>
          <w:szCs w:val="22"/>
        </w:rPr>
        <w:t>establec</w:t>
      </w:r>
      <w:r w:rsidR="00273229">
        <w:rPr>
          <w:sz w:val="22"/>
          <w:szCs w:val="22"/>
        </w:rPr>
        <w:t>er</w:t>
      </w:r>
      <w:r w:rsidRPr="00157C25">
        <w:rPr>
          <w:sz w:val="22"/>
          <w:szCs w:val="22"/>
        </w:rPr>
        <w:t xml:space="preserve"> cuatro instituciones:  la Comisión Nacional de Derechos Humanos, creada en 1999 con el apoyo de la Oficina del Alto Comisionado de las Naciones Unidas para los Derechos Humanos, la Comisión de </w:t>
      </w:r>
      <w:r w:rsidR="00273229">
        <w:rPr>
          <w:sz w:val="22"/>
          <w:szCs w:val="22"/>
        </w:rPr>
        <w:t xml:space="preserve">Unidad Nacional y de </w:t>
      </w:r>
      <w:r w:rsidRPr="00157C25">
        <w:rPr>
          <w:sz w:val="22"/>
          <w:szCs w:val="22"/>
        </w:rPr>
        <w:t xml:space="preserve">Reconciliación, creada en 1999 para facilitar las negociaciones </w:t>
      </w:r>
      <w:r w:rsidR="004E2319">
        <w:rPr>
          <w:sz w:val="22"/>
          <w:szCs w:val="22"/>
        </w:rPr>
        <w:t xml:space="preserve">de </w:t>
      </w:r>
      <w:r w:rsidRPr="00157C25">
        <w:rPr>
          <w:sz w:val="22"/>
          <w:szCs w:val="22"/>
        </w:rPr>
        <w:t>reconciliación y formar a la población</w:t>
      </w:r>
      <w:r w:rsidR="004E2319">
        <w:rPr>
          <w:sz w:val="22"/>
          <w:szCs w:val="22"/>
        </w:rPr>
        <w:t xml:space="preserve"> a ese respecto</w:t>
      </w:r>
      <w:r w:rsidRPr="00157C25">
        <w:rPr>
          <w:sz w:val="22"/>
          <w:szCs w:val="22"/>
        </w:rPr>
        <w:t xml:space="preserve">; en la actualidad está </w:t>
      </w:r>
      <w:r w:rsidR="004E2319">
        <w:rPr>
          <w:sz w:val="22"/>
          <w:szCs w:val="22"/>
        </w:rPr>
        <w:t xml:space="preserve">en marcha la creación de </w:t>
      </w:r>
      <w:r w:rsidRPr="00157C25">
        <w:rPr>
          <w:sz w:val="22"/>
          <w:szCs w:val="22"/>
        </w:rPr>
        <w:t>una comisión jurídica y constitucional</w:t>
      </w:r>
      <w:r w:rsidR="004E2319">
        <w:rPr>
          <w:sz w:val="22"/>
          <w:szCs w:val="22"/>
        </w:rPr>
        <w:t>,</w:t>
      </w:r>
      <w:r w:rsidRPr="00157C25">
        <w:rPr>
          <w:sz w:val="22"/>
          <w:szCs w:val="22"/>
        </w:rPr>
        <w:t xml:space="preserve"> que </w:t>
      </w:r>
      <w:r w:rsidR="004E2319">
        <w:rPr>
          <w:sz w:val="22"/>
          <w:szCs w:val="22"/>
        </w:rPr>
        <w:t xml:space="preserve">se está constituyendo, para </w:t>
      </w:r>
      <w:r w:rsidRPr="00157C25">
        <w:rPr>
          <w:sz w:val="22"/>
          <w:szCs w:val="22"/>
        </w:rPr>
        <w:t xml:space="preserve">poner el derecho nacional en consonancia con las exigencias del Acuerdo de Paz y preparar un nuevo cuerpo de leyes que </w:t>
      </w:r>
      <w:r w:rsidR="004E2319">
        <w:rPr>
          <w:sz w:val="22"/>
          <w:szCs w:val="22"/>
        </w:rPr>
        <w:t xml:space="preserve">se </w:t>
      </w:r>
      <w:r w:rsidRPr="00157C25">
        <w:rPr>
          <w:sz w:val="22"/>
          <w:szCs w:val="22"/>
        </w:rPr>
        <w:t>aplica</w:t>
      </w:r>
      <w:r w:rsidR="004E2319">
        <w:rPr>
          <w:sz w:val="22"/>
          <w:szCs w:val="22"/>
        </w:rPr>
        <w:t>rá</w:t>
      </w:r>
      <w:r w:rsidRPr="00157C25">
        <w:rPr>
          <w:sz w:val="22"/>
          <w:szCs w:val="22"/>
        </w:rPr>
        <w:t xml:space="preserve"> una vez transcurrido el período de transición; y una comisión electoral que se crearía en 2001.  </w:t>
      </w:r>
      <w:r w:rsidR="004E2319">
        <w:rPr>
          <w:sz w:val="22"/>
          <w:szCs w:val="22"/>
        </w:rPr>
        <w:t xml:space="preserve">Se trata de instaurar </w:t>
      </w:r>
      <w:r w:rsidRPr="00157C25">
        <w:rPr>
          <w:sz w:val="22"/>
          <w:szCs w:val="22"/>
        </w:rPr>
        <w:t xml:space="preserve">una sociedad en </w:t>
      </w:r>
      <w:r w:rsidR="004E2319">
        <w:rPr>
          <w:sz w:val="22"/>
          <w:szCs w:val="22"/>
        </w:rPr>
        <w:t xml:space="preserve">la </w:t>
      </w:r>
      <w:r w:rsidRPr="00157C25">
        <w:rPr>
          <w:sz w:val="22"/>
          <w:szCs w:val="22"/>
        </w:rPr>
        <w:t xml:space="preserve">que no se excluya o discrimine </w:t>
      </w:r>
      <w:r w:rsidR="004E2319">
        <w:rPr>
          <w:sz w:val="22"/>
          <w:szCs w:val="22"/>
        </w:rPr>
        <w:t xml:space="preserve">a </w:t>
      </w:r>
      <w:r w:rsidRPr="00157C25">
        <w:rPr>
          <w:sz w:val="22"/>
          <w:szCs w:val="22"/>
        </w:rPr>
        <w:t xml:space="preserve">nadie y en </w:t>
      </w:r>
      <w:r w:rsidR="004E2319">
        <w:rPr>
          <w:sz w:val="22"/>
          <w:szCs w:val="22"/>
        </w:rPr>
        <w:t xml:space="preserve">la </w:t>
      </w:r>
      <w:r w:rsidRPr="00157C25">
        <w:rPr>
          <w:sz w:val="22"/>
          <w:szCs w:val="22"/>
        </w:rPr>
        <w:t xml:space="preserve">que todos vivan </w:t>
      </w:r>
      <w:r w:rsidR="004E2319">
        <w:rPr>
          <w:sz w:val="22"/>
          <w:szCs w:val="22"/>
        </w:rPr>
        <w:t xml:space="preserve">de nuevo </w:t>
      </w:r>
      <w:r w:rsidRPr="00157C25">
        <w:rPr>
          <w:sz w:val="22"/>
          <w:szCs w:val="22"/>
        </w:rPr>
        <w:t xml:space="preserve">en armonía.  </w:t>
      </w:r>
      <w:r w:rsidR="004E2319">
        <w:rPr>
          <w:sz w:val="22"/>
          <w:szCs w:val="22"/>
        </w:rPr>
        <w:t xml:space="preserve">Cada semana </w:t>
      </w:r>
      <w:r w:rsidRPr="00157C25">
        <w:rPr>
          <w:sz w:val="22"/>
          <w:szCs w:val="22"/>
        </w:rPr>
        <w:t xml:space="preserve">se celebran reuniones entre el Presidente, el Vicepresidente, el Primer Ministro y </w:t>
      </w:r>
      <w:r w:rsidR="004E2319">
        <w:rPr>
          <w:sz w:val="22"/>
          <w:szCs w:val="22"/>
        </w:rPr>
        <w:t xml:space="preserve">altos funcionarios </w:t>
      </w:r>
      <w:r w:rsidRPr="00157C25">
        <w:rPr>
          <w:sz w:val="22"/>
          <w:szCs w:val="22"/>
        </w:rPr>
        <w:t>para debatir la manera de promover la reconciliación.</w:t>
      </w:r>
    </w:p>
    <w:p w:rsidR="00EE4FCB" w:rsidRDefault="00EE4FCB" w:rsidP="00EE03B2">
      <w:pPr>
        <w:rPr>
          <w:sz w:val="22"/>
          <w:szCs w:val="22"/>
        </w:rPr>
      </w:pPr>
    </w:p>
    <w:p w:rsidR="00EE03B2" w:rsidRPr="00157C25" w:rsidRDefault="00EE03B2" w:rsidP="00EE03B2">
      <w:pPr>
        <w:rPr>
          <w:sz w:val="22"/>
          <w:szCs w:val="22"/>
        </w:rPr>
      </w:pPr>
      <w:r w:rsidRPr="00157C25">
        <w:rPr>
          <w:sz w:val="22"/>
          <w:szCs w:val="22"/>
        </w:rPr>
        <w:t>4.</w:t>
      </w:r>
      <w:r w:rsidRPr="00157C25">
        <w:rPr>
          <w:sz w:val="22"/>
          <w:szCs w:val="22"/>
        </w:rPr>
        <w:tab/>
        <w:t>Uno de los problemas más graves a los que se enfrenta Rwanda es la falta de una administración de justicia eficaz.  Sigue habiendo unos 120.000 presos en cárceles y calabozos.  En 1995 el Gobierno convocó una conferencia internacional para pedir no sólo asistencia material, sino también ideas sobre cómo reconstruir la destrozada administración de justicia y la infraestructura social y económica.  Se ha recibido alguna asistencia, consistente</w:t>
      </w:r>
      <w:r w:rsidR="00865A42">
        <w:rPr>
          <w:sz w:val="22"/>
          <w:szCs w:val="22"/>
        </w:rPr>
        <w:t>,</w:t>
      </w:r>
      <w:r w:rsidRPr="00157C25">
        <w:rPr>
          <w:sz w:val="22"/>
          <w:szCs w:val="22"/>
        </w:rPr>
        <w:t xml:space="preserve"> por ejemplo</w:t>
      </w:r>
      <w:r w:rsidR="00865A42">
        <w:rPr>
          <w:sz w:val="22"/>
          <w:szCs w:val="22"/>
        </w:rPr>
        <w:t>,</w:t>
      </w:r>
      <w:r w:rsidRPr="00157C25">
        <w:rPr>
          <w:sz w:val="22"/>
          <w:szCs w:val="22"/>
        </w:rPr>
        <w:t xml:space="preserve"> en la capacitación de magistrados</w:t>
      </w:r>
      <w:r w:rsidR="00865A42">
        <w:rPr>
          <w:sz w:val="22"/>
          <w:szCs w:val="22"/>
        </w:rPr>
        <w:t>,</w:t>
      </w:r>
      <w:r w:rsidRPr="00157C25">
        <w:rPr>
          <w:sz w:val="22"/>
          <w:szCs w:val="22"/>
        </w:rPr>
        <w:t xml:space="preserve"> y se ha creado el Tribunal Penal Internacional para Rwanda.  Sin embargo</w:t>
      </w:r>
      <w:r w:rsidR="00865A42">
        <w:rPr>
          <w:sz w:val="22"/>
          <w:szCs w:val="22"/>
        </w:rPr>
        <w:t>,</w:t>
      </w:r>
      <w:r w:rsidRPr="00157C25">
        <w:rPr>
          <w:sz w:val="22"/>
          <w:szCs w:val="22"/>
        </w:rPr>
        <w:t xml:space="preserve"> hasta la fecha el Tribunal sólo ha juzgado a cinco personas; la administración de justicia de Rwanda, por su parte</w:t>
      </w:r>
      <w:r w:rsidR="00865A42">
        <w:rPr>
          <w:sz w:val="22"/>
          <w:szCs w:val="22"/>
        </w:rPr>
        <w:t>,</w:t>
      </w:r>
      <w:r w:rsidRPr="00157C25">
        <w:rPr>
          <w:sz w:val="22"/>
          <w:szCs w:val="22"/>
        </w:rPr>
        <w:t xml:space="preserve"> ha juzgado a 1.630, pero hay </w:t>
      </w:r>
      <w:r w:rsidR="00865A42">
        <w:rPr>
          <w:sz w:val="22"/>
          <w:szCs w:val="22"/>
        </w:rPr>
        <w:t xml:space="preserve">otras </w:t>
      </w:r>
      <w:r w:rsidRPr="00157C25">
        <w:rPr>
          <w:sz w:val="22"/>
          <w:szCs w:val="22"/>
        </w:rPr>
        <w:t xml:space="preserve">120.000 en espera de juicio.  En un intento de acelerar el proceso, el Gobierno ha creado </w:t>
      </w:r>
      <w:r w:rsidR="00865A42">
        <w:rPr>
          <w:sz w:val="22"/>
          <w:szCs w:val="22"/>
        </w:rPr>
        <w:t xml:space="preserve">las audiencias </w:t>
      </w:r>
      <w:r w:rsidRPr="00157C25">
        <w:rPr>
          <w:sz w:val="22"/>
          <w:szCs w:val="22"/>
          <w:u w:val="single"/>
        </w:rPr>
        <w:t>gacaca</w:t>
      </w:r>
      <w:r w:rsidRPr="00157C25">
        <w:rPr>
          <w:sz w:val="22"/>
          <w:szCs w:val="22"/>
        </w:rPr>
        <w:t xml:space="preserve">, que son una forma de justicia tradicional compatible con las tradiciones, </w:t>
      </w:r>
      <w:r w:rsidR="00865A42">
        <w:rPr>
          <w:sz w:val="22"/>
          <w:szCs w:val="22"/>
        </w:rPr>
        <w:t xml:space="preserve">los </w:t>
      </w:r>
      <w:r w:rsidRPr="00157C25">
        <w:rPr>
          <w:sz w:val="22"/>
          <w:szCs w:val="22"/>
        </w:rPr>
        <w:t xml:space="preserve">valores sociales y </w:t>
      </w:r>
      <w:r w:rsidR="00865A42">
        <w:rPr>
          <w:sz w:val="22"/>
          <w:szCs w:val="22"/>
        </w:rPr>
        <w:t xml:space="preserve">las </w:t>
      </w:r>
      <w:r w:rsidRPr="00157C25">
        <w:rPr>
          <w:sz w:val="22"/>
          <w:szCs w:val="22"/>
        </w:rPr>
        <w:t xml:space="preserve">costumbres del país.  Recientemente se celebró un seminario en Copenhague sobre la posibilidad de recurrir a ese tipo de </w:t>
      </w:r>
      <w:r w:rsidR="00B9440A">
        <w:rPr>
          <w:sz w:val="22"/>
          <w:szCs w:val="22"/>
        </w:rPr>
        <w:t xml:space="preserve">procesos </w:t>
      </w:r>
      <w:r w:rsidRPr="00157C25">
        <w:rPr>
          <w:sz w:val="22"/>
          <w:szCs w:val="22"/>
        </w:rPr>
        <w:t xml:space="preserve">para resolver los problemas de la administración de justicia.  La </w:t>
      </w:r>
      <w:r w:rsidRPr="00157C25">
        <w:rPr>
          <w:sz w:val="22"/>
          <w:szCs w:val="22"/>
          <w:u w:val="single"/>
        </w:rPr>
        <w:t>gacaca</w:t>
      </w:r>
      <w:r w:rsidRPr="00157C25">
        <w:rPr>
          <w:sz w:val="22"/>
          <w:szCs w:val="22"/>
        </w:rPr>
        <w:t xml:space="preserve"> es </w:t>
      </w:r>
      <w:r w:rsidR="00B9440A">
        <w:rPr>
          <w:sz w:val="22"/>
          <w:szCs w:val="22"/>
        </w:rPr>
        <w:t xml:space="preserve">un sistema </w:t>
      </w:r>
      <w:r w:rsidRPr="00157C25">
        <w:rPr>
          <w:sz w:val="22"/>
          <w:szCs w:val="22"/>
        </w:rPr>
        <w:t>de justicia participativ</w:t>
      </w:r>
      <w:r w:rsidR="00B9440A">
        <w:rPr>
          <w:sz w:val="22"/>
          <w:szCs w:val="22"/>
        </w:rPr>
        <w:t>o</w:t>
      </w:r>
      <w:r w:rsidRPr="00157C25">
        <w:rPr>
          <w:sz w:val="22"/>
          <w:szCs w:val="22"/>
        </w:rPr>
        <w:t xml:space="preserve"> en </w:t>
      </w:r>
      <w:r w:rsidR="00B9440A">
        <w:rPr>
          <w:sz w:val="22"/>
          <w:szCs w:val="22"/>
        </w:rPr>
        <w:t xml:space="preserve">el </w:t>
      </w:r>
      <w:r w:rsidRPr="00157C25">
        <w:rPr>
          <w:sz w:val="22"/>
          <w:szCs w:val="22"/>
        </w:rPr>
        <w:t xml:space="preserve">que pueden </w:t>
      </w:r>
      <w:r w:rsidR="00B9440A">
        <w:rPr>
          <w:sz w:val="22"/>
          <w:szCs w:val="22"/>
        </w:rPr>
        <w:t xml:space="preserve">intervenir </w:t>
      </w:r>
      <w:r w:rsidRPr="00157C25">
        <w:rPr>
          <w:sz w:val="22"/>
          <w:szCs w:val="22"/>
        </w:rPr>
        <w:t>todos los rwandeses y que sensibilizar</w:t>
      </w:r>
      <w:r w:rsidR="00B9440A">
        <w:rPr>
          <w:sz w:val="22"/>
          <w:szCs w:val="22"/>
        </w:rPr>
        <w:t>á</w:t>
      </w:r>
      <w:r w:rsidRPr="00157C25">
        <w:rPr>
          <w:sz w:val="22"/>
          <w:szCs w:val="22"/>
        </w:rPr>
        <w:t xml:space="preserve"> toda la sociedad </w:t>
      </w:r>
      <w:r w:rsidR="00B9440A">
        <w:rPr>
          <w:sz w:val="22"/>
          <w:szCs w:val="22"/>
        </w:rPr>
        <w:t xml:space="preserve">sobre </w:t>
      </w:r>
      <w:r w:rsidRPr="00157C25">
        <w:rPr>
          <w:sz w:val="22"/>
          <w:szCs w:val="22"/>
        </w:rPr>
        <w:t xml:space="preserve">los problemas.  Está claro que algunos de los encarcelados no debieran estarlo y que hay </w:t>
      </w:r>
      <w:r w:rsidR="0060168E">
        <w:rPr>
          <w:sz w:val="22"/>
          <w:szCs w:val="22"/>
        </w:rPr>
        <w:t xml:space="preserve">personas en libertad </w:t>
      </w:r>
      <w:r w:rsidRPr="00157C25">
        <w:rPr>
          <w:sz w:val="22"/>
          <w:szCs w:val="22"/>
        </w:rPr>
        <w:t>que participa</w:t>
      </w:r>
      <w:r w:rsidR="0060168E">
        <w:rPr>
          <w:sz w:val="22"/>
          <w:szCs w:val="22"/>
        </w:rPr>
        <w:t>ron</w:t>
      </w:r>
      <w:r w:rsidRPr="00157C25">
        <w:rPr>
          <w:sz w:val="22"/>
          <w:szCs w:val="22"/>
        </w:rPr>
        <w:t xml:space="preserve"> en el genocidio.  Es de esperar que, al hacer intervenir a toda la población, el pueblo de Rwanda pueda asumir la tragedia.</w:t>
      </w:r>
    </w:p>
    <w:p w:rsidR="0060168E" w:rsidRDefault="0060168E" w:rsidP="00EE03B2">
      <w:pPr>
        <w:rPr>
          <w:sz w:val="22"/>
          <w:szCs w:val="22"/>
        </w:rPr>
      </w:pPr>
    </w:p>
    <w:p w:rsidR="00EE03B2" w:rsidRPr="00157C25" w:rsidRDefault="00EE03B2" w:rsidP="00EE03B2">
      <w:pPr>
        <w:rPr>
          <w:sz w:val="22"/>
          <w:szCs w:val="22"/>
        </w:rPr>
      </w:pPr>
      <w:r w:rsidRPr="00157C25">
        <w:rPr>
          <w:sz w:val="22"/>
          <w:szCs w:val="22"/>
        </w:rPr>
        <w:t>5.</w:t>
      </w:r>
      <w:r w:rsidRPr="00157C25">
        <w:rPr>
          <w:sz w:val="22"/>
          <w:szCs w:val="22"/>
        </w:rPr>
        <w:tab/>
        <w:t xml:space="preserve">El genocidio ha dejado a </w:t>
      </w:r>
      <w:r w:rsidR="0060168E">
        <w:rPr>
          <w:sz w:val="22"/>
          <w:szCs w:val="22"/>
        </w:rPr>
        <w:t xml:space="preserve">la población de </w:t>
      </w:r>
      <w:r w:rsidRPr="00157C25">
        <w:rPr>
          <w:sz w:val="22"/>
          <w:szCs w:val="22"/>
        </w:rPr>
        <w:t xml:space="preserve">Rwanda </w:t>
      </w:r>
      <w:r w:rsidR="0060168E">
        <w:rPr>
          <w:sz w:val="22"/>
          <w:szCs w:val="22"/>
        </w:rPr>
        <w:t xml:space="preserve">con </w:t>
      </w:r>
      <w:r w:rsidRPr="00157C25">
        <w:rPr>
          <w:sz w:val="22"/>
          <w:szCs w:val="22"/>
        </w:rPr>
        <w:t xml:space="preserve">un 54% de mujeres y con numerosas jefes de familia que de hecho son jovencitas.  Hasta 1998 las jóvenes y las mujeres no </w:t>
      </w:r>
      <w:r w:rsidR="0060168E">
        <w:rPr>
          <w:sz w:val="22"/>
          <w:szCs w:val="22"/>
        </w:rPr>
        <w:t xml:space="preserve">tenían </w:t>
      </w:r>
      <w:r w:rsidRPr="00157C25">
        <w:rPr>
          <w:sz w:val="22"/>
          <w:szCs w:val="22"/>
        </w:rPr>
        <w:t xml:space="preserve">derechos sucesorios.  El Gobierno ha </w:t>
      </w:r>
      <w:r w:rsidR="0060168E">
        <w:rPr>
          <w:sz w:val="22"/>
          <w:szCs w:val="22"/>
        </w:rPr>
        <w:t xml:space="preserve">corregido </w:t>
      </w:r>
      <w:r w:rsidRPr="00157C25">
        <w:rPr>
          <w:sz w:val="22"/>
          <w:szCs w:val="22"/>
        </w:rPr>
        <w:t>recientemente esa situación promulgando una nueva Ley de matrimonio y sucesiones</w:t>
      </w:r>
      <w:r w:rsidR="0060168E">
        <w:rPr>
          <w:sz w:val="22"/>
          <w:szCs w:val="22"/>
        </w:rPr>
        <w:t>,</w:t>
      </w:r>
      <w:r w:rsidRPr="00157C25">
        <w:rPr>
          <w:sz w:val="22"/>
          <w:szCs w:val="22"/>
        </w:rPr>
        <w:t xml:space="preserve"> </w:t>
      </w:r>
      <w:r w:rsidR="0060168E">
        <w:rPr>
          <w:sz w:val="22"/>
          <w:szCs w:val="22"/>
        </w:rPr>
        <w:t xml:space="preserve">según la cual </w:t>
      </w:r>
      <w:r w:rsidRPr="00157C25">
        <w:rPr>
          <w:sz w:val="22"/>
          <w:szCs w:val="22"/>
        </w:rPr>
        <w:t>las mujeres y jóvenes tienen derecho a heredar.</w:t>
      </w:r>
    </w:p>
    <w:p w:rsidR="0060168E" w:rsidRDefault="0060168E" w:rsidP="00EE03B2">
      <w:pPr>
        <w:rPr>
          <w:sz w:val="22"/>
          <w:szCs w:val="22"/>
        </w:rPr>
      </w:pPr>
    </w:p>
    <w:p w:rsidR="00EE03B2" w:rsidRPr="00157C25" w:rsidRDefault="00EE03B2" w:rsidP="00EE03B2">
      <w:pPr>
        <w:rPr>
          <w:sz w:val="22"/>
          <w:szCs w:val="22"/>
        </w:rPr>
      </w:pPr>
      <w:r w:rsidRPr="00157C25">
        <w:rPr>
          <w:sz w:val="22"/>
          <w:szCs w:val="22"/>
        </w:rPr>
        <w:t>6.</w:t>
      </w:r>
      <w:r w:rsidRPr="00157C25">
        <w:rPr>
          <w:sz w:val="22"/>
          <w:szCs w:val="22"/>
        </w:rPr>
        <w:tab/>
        <w:t xml:space="preserve">El </w:t>
      </w:r>
      <w:r w:rsidRPr="00157C25">
        <w:rPr>
          <w:sz w:val="22"/>
          <w:szCs w:val="22"/>
          <w:u w:val="single"/>
        </w:rPr>
        <w:t>Sr. NOBEL</w:t>
      </w:r>
      <w:r w:rsidRPr="00157C25">
        <w:rPr>
          <w:sz w:val="22"/>
          <w:szCs w:val="22"/>
        </w:rPr>
        <w:t xml:space="preserve"> (Relator para el país) acoge con satisfacción la reanudación por el Gobierno de Rwanda de</w:t>
      </w:r>
      <w:r w:rsidR="006A27D6">
        <w:rPr>
          <w:sz w:val="22"/>
          <w:szCs w:val="22"/>
        </w:rPr>
        <w:t>l</w:t>
      </w:r>
      <w:r w:rsidRPr="00157C25">
        <w:rPr>
          <w:sz w:val="22"/>
          <w:szCs w:val="22"/>
        </w:rPr>
        <w:t xml:space="preserve"> diálogo con el Comité.  El informe que se examina es el primero que se presenta desde el genocidio y los indescriptibles </w:t>
      </w:r>
      <w:r w:rsidR="00DB5DAB">
        <w:rPr>
          <w:sz w:val="22"/>
          <w:szCs w:val="22"/>
        </w:rPr>
        <w:t xml:space="preserve">horrores </w:t>
      </w:r>
      <w:r w:rsidRPr="00157C25">
        <w:rPr>
          <w:sz w:val="22"/>
          <w:szCs w:val="22"/>
        </w:rPr>
        <w:t xml:space="preserve">padecidos por el pueblo de Rwanda.  Es un informe completo y redactado </w:t>
      </w:r>
      <w:r w:rsidR="00DB5DAB">
        <w:rPr>
          <w:sz w:val="22"/>
          <w:szCs w:val="22"/>
        </w:rPr>
        <w:t xml:space="preserve">en </w:t>
      </w:r>
      <w:r w:rsidRPr="00157C25">
        <w:rPr>
          <w:sz w:val="22"/>
          <w:szCs w:val="22"/>
        </w:rPr>
        <w:t>conformidad con las directrices del Comité.  Verbalmente se ha facilitado más información de interés, por ejemplo, sobre la Asamblea Nacional de Transición, la Comisión Nacional de Derechos Humanos, el desarrollo de la democracia y el estado de los juicios por genocidio.</w:t>
      </w:r>
      <w:r w:rsidR="00DB5DAB">
        <w:rPr>
          <w:sz w:val="22"/>
          <w:szCs w:val="22"/>
        </w:rPr>
        <w:t xml:space="preserve"> </w:t>
      </w:r>
      <w:r w:rsidRPr="00157C25">
        <w:rPr>
          <w:sz w:val="22"/>
          <w:szCs w:val="22"/>
        </w:rPr>
        <w:t xml:space="preserve"> Rwanda ha </w:t>
      </w:r>
      <w:r w:rsidR="00DB5DAB">
        <w:rPr>
          <w:sz w:val="22"/>
          <w:szCs w:val="22"/>
        </w:rPr>
        <w:t xml:space="preserve">figurado </w:t>
      </w:r>
      <w:r w:rsidRPr="00157C25">
        <w:rPr>
          <w:sz w:val="22"/>
          <w:szCs w:val="22"/>
        </w:rPr>
        <w:t>permanentemente en el programa del Comité en los últimos años, en particular en el marco de los procedimientos de alerta temprana y de acción urgente.</w:t>
      </w:r>
    </w:p>
    <w:p w:rsidR="000F0730" w:rsidRDefault="000F0730" w:rsidP="00EE03B2">
      <w:pPr>
        <w:rPr>
          <w:sz w:val="22"/>
          <w:szCs w:val="22"/>
        </w:rPr>
      </w:pPr>
    </w:p>
    <w:p w:rsidR="00EE03B2" w:rsidRPr="00157C25" w:rsidRDefault="00EE03B2" w:rsidP="00EE03B2">
      <w:pPr>
        <w:rPr>
          <w:sz w:val="22"/>
          <w:szCs w:val="22"/>
          <w:lang w:val="es-ES_tradnl"/>
        </w:rPr>
      </w:pPr>
      <w:r w:rsidRPr="00157C25">
        <w:rPr>
          <w:sz w:val="22"/>
          <w:szCs w:val="22"/>
          <w:lang w:val="es-ES_tradnl"/>
        </w:rPr>
        <w:t>7.</w:t>
      </w:r>
      <w:r w:rsidRPr="00157C25">
        <w:rPr>
          <w:sz w:val="22"/>
          <w:szCs w:val="22"/>
          <w:lang w:val="es-ES_tradnl"/>
        </w:rPr>
        <w:tab/>
        <w:t xml:space="preserve">En el informe se da alguna información sobre la población, pero </w:t>
      </w:r>
      <w:r w:rsidR="000F0730">
        <w:rPr>
          <w:sz w:val="22"/>
          <w:szCs w:val="22"/>
          <w:lang w:val="es-ES_tradnl"/>
        </w:rPr>
        <w:t xml:space="preserve">sin </w:t>
      </w:r>
      <w:r w:rsidRPr="00157C25">
        <w:rPr>
          <w:sz w:val="22"/>
          <w:szCs w:val="22"/>
          <w:lang w:val="es-ES_tradnl"/>
        </w:rPr>
        <w:t>desglosa</w:t>
      </w:r>
      <w:r w:rsidR="000F0730">
        <w:rPr>
          <w:sz w:val="22"/>
          <w:szCs w:val="22"/>
          <w:lang w:val="es-ES_tradnl"/>
        </w:rPr>
        <w:t>rla</w:t>
      </w:r>
      <w:r w:rsidRPr="00157C25">
        <w:rPr>
          <w:sz w:val="22"/>
          <w:szCs w:val="22"/>
          <w:lang w:val="es-ES_tradnl"/>
        </w:rPr>
        <w:t xml:space="preserve"> por grupo</w:t>
      </w:r>
      <w:r w:rsidR="000F0730">
        <w:rPr>
          <w:sz w:val="22"/>
          <w:szCs w:val="22"/>
          <w:lang w:val="es-ES_tradnl"/>
        </w:rPr>
        <w:t>s</w:t>
      </w:r>
      <w:r w:rsidRPr="00157C25">
        <w:rPr>
          <w:sz w:val="22"/>
          <w:szCs w:val="22"/>
          <w:lang w:val="es-ES_tradnl"/>
        </w:rPr>
        <w:t xml:space="preserve"> étnico</w:t>
      </w:r>
      <w:r w:rsidR="000F0730">
        <w:rPr>
          <w:sz w:val="22"/>
          <w:szCs w:val="22"/>
          <w:lang w:val="es-ES_tradnl"/>
        </w:rPr>
        <w:t>s</w:t>
      </w:r>
      <w:r w:rsidRPr="00157C25">
        <w:rPr>
          <w:sz w:val="22"/>
          <w:szCs w:val="22"/>
          <w:lang w:val="es-ES_tradnl"/>
        </w:rPr>
        <w:t xml:space="preserve">.  Según la organización no gubernamental Minority Rights Group International, antes del genocidio </w:t>
      </w:r>
      <w:r w:rsidR="000F0730">
        <w:rPr>
          <w:sz w:val="22"/>
          <w:szCs w:val="22"/>
          <w:lang w:val="es-ES_tradnl"/>
        </w:rPr>
        <w:t xml:space="preserve">Rwanda tenía </w:t>
      </w:r>
      <w:r w:rsidRPr="00157C25">
        <w:rPr>
          <w:sz w:val="22"/>
          <w:szCs w:val="22"/>
          <w:lang w:val="es-ES_tradnl"/>
        </w:rPr>
        <w:t xml:space="preserve">7,5 millones de habitantes - alrededor de 1 millón más de la población </w:t>
      </w:r>
      <w:r w:rsidR="000F0730">
        <w:rPr>
          <w:sz w:val="22"/>
          <w:szCs w:val="22"/>
          <w:lang w:val="es-ES_tradnl"/>
        </w:rPr>
        <w:t xml:space="preserve">comunicada para </w:t>
      </w:r>
      <w:r w:rsidRPr="00157C25">
        <w:rPr>
          <w:sz w:val="22"/>
          <w:szCs w:val="22"/>
          <w:lang w:val="es-ES_tradnl"/>
        </w:rPr>
        <w:t xml:space="preserve">1996 - de los que el 90% eran hutus, el 9% tutsis y el 0,4% twa.  La misma organización estima en 500 </w:t>
      </w:r>
      <w:r w:rsidR="000F0730">
        <w:rPr>
          <w:sz w:val="22"/>
          <w:szCs w:val="22"/>
          <w:lang w:val="es-ES_tradnl"/>
        </w:rPr>
        <w:t xml:space="preserve">000 </w:t>
      </w:r>
      <w:r w:rsidRPr="00157C25">
        <w:rPr>
          <w:sz w:val="22"/>
          <w:szCs w:val="22"/>
          <w:lang w:val="es-ES_tradnl"/>
        </w:rPr>
        <w:t xml:space="preserve">el número de tutsis muertos y que la minoría twa </w:t>
      </w:r>
      <w:r w:rsidR="000F0730">
        <w:rPr>
          <w:sz w:val="22"/>
          <w:szCs w:val="22"/>
          <w:lang w:val="es-ES_tradnl"/>
        </w:rPr>
        <w:t xml:space="preserve">fue víctima </w:t>
      </w:r>
      <w:r w:rsidRPr="00157C25">
        <w:rPr>
          <w:sz w:val="22"/>
          <w:szCs w:val="22"/>
          <w:lang w:val="es-ES_tradnl"/>
        </w:rPr>
        <w:t xml:space="preserve">de hutus </w:t>
      </w:r>
      <w:r w:rsidR="000F0730">
        <w:rPr>
          <w:sz w:val="22"/>
          <w:szCs w:val="22"/>
          <w:lang w:val="es-ES_tradnl"/>
        </w:rPr>
        <w:t xml:space="preserve">y </w:t>
      </w:r>
      <w:r w:rsidRPr="00157C25">
        <w:rPr>
          <w:sz w:val="22"/>
          <w:szCs w:val="22"/>
          <w:lang w:val="es-ES_tradnl"/>
        </w:rPr>
        <w:t>de tutsis.  Parece</w:t>
      </w:r>
      <w:r w:rsidR="000F0730">
        <w:rPr>
          <w:sz w:val="22"/>
          <w:szCs w:val="22"/>
          <w:lang w:val="es-ES_tradnl"/>
        </w:rPr>
        <w:t>,</w:t>
      </w:r>
      <w:r w:rsidRPr="00157C25">
        <w:rPr>
          <w:sz w:val="22"/>
          <w:szCs w:val="22"/>
          <w:lang w:val="es-ES_tradnl"/>
        </w:rPr>
        <w:t xml:space="preserve"> pues</w:t>
      </w:r>
      <w:r w:rsidR="000F0730">
        <w:rPr>
          <w:sz w:val="22"/>
          <w:szCs w:val="22"/>
          <w:lang w:val="es-ES_tradnl"/>
        </w:rPr>
        <w:t>,</w:t>
      </w:r>
      <w:r w:rsidRPr="00157C25">
        <w:rPr>
          <w:sz w:val="22"/>
          <w:szCs w:val="22"/>
          <w:lang w:val="es-ES_tradnl"/>
        </w:rPr>
        <w:t xml:space="preserve"> que la proporción de tutsis </w:t>
      </w:r>
      <w:r w:rsidR="000F0730">
        <w:rPr>
          <w:sz w:val="22"/>
          <w:szCs w:val="22"/>
          <w:lang w:val="es-ES_tradnl"/>
        </w:rPr>
        <w:t xml:space="preserve">se </w:t>
      </w:r>
      <w:r w:rsidRPr="00157C25">
        <w:rPr>
          <w:sz w:val="22"/>
          <w:szCs w:val="22"/>
          <w:lang w:val="es-ES_tradnl"/>
        </w:rPr>
        <w:t xml:space="preserve">ha </w:t>
      </w:r>
      <w:r w:rsidR="000F0730">
        <w:rPr>
          <w:sz w:val="22"/>
          <w:szCs w:val="22"/>
          <w:lang w:val="es-ES_tradnl"/>
        </w:rPr>
        <w:t xml:space="preserve">reducido a menos </w:t>
      </w:r>
      <w:r w:rsidRPr="00157C25">
        <w:rPr>
          <w:sz w:val="22"/>
          <w:szCs w:val="22"/>
          <w:lang w:val="es-ES_tradnl"/>
        </w:rPr>
        <w:t xml:space="preserve">del 5% de la población y que la twa es todavía más </w:t>
      </w:r>
      <w:r w:rsidR="000F0730">
        <w:rPr>
          <w:sz w:val="22"/>
          <w:szCs w:val="22"/>
          <w:lang w:val="es-ES_tradnl"/>
        </w:rPr>
        <w:t xml:space="preserve">exigua </w:t>
      </w:r>
      <w:r w:rsidRPr="00157C25">
        <w:rPr>
          <w:sz w:val="22"/>
          <w:szCs w:val="22"/>
          <w:lang w:val="es-ES_tradnl"/>
        </w:rPr>
        <w:t>de lo que</w:t>
      </w:r>
      <w:r w:rsidR="000F0730">
        <w:rPr>
          <w:sz w:val="22"/>
          <w:szCs w:val="22"/>
          <w:lang w:val="es-ES_tradnl"/>
        </w:rPr>
        <w:t xml:space="preserve"> era</w:t>
      </w:r>
      <w:r w:rsidRPr="00157C25">
        <w:rPr>
          <w:sz w:val="22"/>
          <w:szCs w:val="22"/>
          <w:lang w:val="es-ES_tradnl"/>
        </w:rPr>
        <w:t xml:space="preserve">.  </w:t>
      </w:r>
    </w:p>
    <w:p w:rsidR="000F0730" w:rsidRDefault="000F0730"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8.</w:t>
      </w:r>
      <w:r w:rsidRPr="00157C25">
        <w:rPr>
          <w:sz w:val="22"/>
          <w:szCs w:val="22"/>
          <w:lang w:val="es-ES_tradnl"/>
        </w:rPr>
        <w:tab/>
        <w:t>E</w:t>
      </w:r>
      <w:r w:rsidR="000F0730">
        <w:rPr>
          <w:sz w:val="22"/>
          <w:szCs w:val="22"/>
          <w:lang w:val="es-ES_tradnl"/>
        </w:rPr>
        <w:t>n e</w:t>
      </w:r>
      <w:r w:rsidRPr="00157C25">
        <w:rPr>
          <w:sz w:val="22"/>
          <w:szCs w:val="22"/>
          <w:lang w:val="es-ES_tradnl"/>
        </w:rPr>
        <w:t xml:space="preserve">l informe </w:t>
      </w:r>
      <w:r w:rsidR="000F0730">
        <w:rPr>
          <w:sz w:val="22"/>
          <w:szCs w:val="22"/>
          <w:lang w:val="es-ES_tradnl"/>
        </w:rPr>
        <w:t xml:space="preserve">se </w:t>
      </w:r>
      <w:r w:rsidRPr="00157C25">
        <w:rPr>
          <w:sz w:val="22"/>
          <w:szCs w:val="22"/>
          <w:lang w:val="es-ES_tradnl"/>
        </w:rPr>
        <w:t xml:space="preserve">dice que el </w:t>
      </w:r>
      <w:r w:rsidR="000F0730">
        <w:rPr>
          <w:sz w:val="22"/>
          <w:szCs w:val="22"/>
          <w:lang w:val="es-ES_tradnl"/>
        </w:rPr>
        <w:t>G</w:t>
      </w:r>
      <w:r w:rsidRPr="00157C25">
        <w:rPr>
          <w:sz w:val="22"/>
          <w:szCs w:val="22"/>
          <w:lang w:val="es-ES_tradnl"/>
        </w:rPr>
        <w:t>obierno da las mismas oportunidades a todos los grupos étnicos pero no dice cómo lo hace, lo que sería de interés para el Comité</w:t>
      </w:r>
      <w:r w:rsidR="000F0730">
        <w:rPr>
          <w:sz w:val="22"/>
          <w:szCs w:val="22"/>
          <w:lang w:val="es-ES_tradnl"/>
        </w:rPr>
        <w:t xml:space="preserve"> sobre todo si como</w:t>
      </w:r>
      <w:r w:rsidRPr="00157C25">
        <w:rPr>
          <w:sz w:val="22"/>
          <w:szCs w:val="22"/>
          <w:lang w:val="es-ES_tradnl"/>
        </w:rPr>
        <w:t xml:space="preserve">, según el informe, se ha abolido la anterior "política de equilibrio".  ¿Tiene la Asamblea </w:t>
      </w:r>
      <w:r w:rsidR="00FF0AC8">
        <w:rPr>
          <w:sz w:val="22"/>
          <w:szCs w:val="22"/>
          <w:lang w:val="es-ES_tradnl"/>
        </w:rPr>
        <w:t>N</w:t>
      </w:r>
      <w:r w:rsidRPr="00157C25">
        <w:rPr>
          <w:sz w:val="22"/>
          <w:szCs w:val="22"/>
          <w:lang w:val="es-ES_tradnl"/>
        </w:rPr>
        <w:t xml:space="preserve">acional de </w:t>
      </w:r>
      <w:r w:rsidR="00FF0AC8">
        <w:rPr>
          <w:sz w:val="22"/>
          <w:szCs w:val="22"/>
          <w:lang w:val="es-ES_tradnl"/>
        </w:rPr>
        <w:t>T</w:t>
      </w:r>
      <w:r w:rsidRPr="00157C25">
        <w:rPr>
          <w:sz w:val="22"/>
          <w:szCs w:val="22"/>
          <w:lang w:val="es-ES_tradnl"/>
        </w:rPr>
        <w:t xml:space="preserve">ransición </w:t>
      </w:r>
      <w:r w:rsidR="00FF0AC8">
        <w:rPr>
          <w:sz w:val="22"/>
          <w:szCs w:val="22"/>
          <w:lang w:val="es-ES_tradnl"/>
        </w:rPr>
        <w:t xml:space="preserve">alguna facultad </w:t>
      </w:r>
      <w:r w:rsidRPr="00157C25">
        <w:rPr>
          <w:sz w:val="22"/>
          <w:szCs w:val="22"/>
          <w:lang w:val="es-ES_tradnl"/>
        </w:rPr>
        <w:t xml:space="preserve">sobre el presupuesto nacional o las cuestiones fiscales?  </w:t>
      </w:r>
    </w:p>
    <w:p w:rsidR="00FF0AC8" w:rsidRDefault="00FF0AC8"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9.</w:t>
      </w:r>
      <w:r w:rsidRPr="00157C25">
        <w:rPr>
          <w:sz w:val="22"/>
          <w:szCs w:val="22"/>
          <w:lang w:val="es-ES_tradnl"/>
        </w:rPr>
        <w:tab/>
        <w:t xml:space="preserve">Por lo que se refiere a la independencia del poder judicial, el Relator Especial sobre la Independencia de </w:t>
      </w:r>
      <w:r w:rsidR="00FE60B5">
        <w:rPr>
          <w:sz w:val="22"/>
          <w:szCs w:val="22"/>
          <w:lang w:val="es-ES_tradnl"/>
        </w:rPr>
        <w:t xml:space="preserve">los magistrados </w:t>
      </w:r>
      <w:r w:rsidRPr="00157C25">
        <w:rPr>
          <w:sz w:val="22"/>
          <w:szCs w:val="22"/>
          <w:lang w:val="es-ES_tradnl"/>
        </w:rPr>
        <w:t xml:space="preserve">y </w:t>
      </w:r>
      <w:r w:rsidR="00FE60B5">
        <w:rPr>
          <w:sz w:val="22"/>
          <w:szCs w:val="22"/>
          <w:lang w:val="es-ES_tradnl"/>
        </w:rPr>
        <w:t>a</w:t>
      </w:r>
      <w:r w:rsidRPr="00157C25">
        <w:rPr>
          <w:sz w:val="22"/>
          <w:szCs w:val="22"/>
          <w:lang w:val="es-ES_tradnl"/>
        </w:rPr>
        <w:t xml:space="preserve">bogados </w:t>
      </w:r>
      <w:r w:rsidR="00FE60B5">
        <w:rPr>
          <w:sz w:val="22"/>
          <w:szCs w:val="22"/>
          <w:lang w:val="es-ES_tradnl"/>
        </w:rPr>
        <w:t xml:space="preserve">envió </w:t>
      </w:r>
      <w:r w:rsidRPr="00157C25">
        <w:rPr>
          <w:sz w:val="22"/>
          <w:szCs w:val="22"/>
          <w:lang w:val="es-ES_tradnl"/>
        </w:rPr>
        <w:t xml:space="preserve">en 1997 una comunicación urgente al </w:t>
      </w:r>
      <w:r w:rsidR="00FE60B5">
        <w:rPr>
          <w:sz w:val="22"/>
          <w:szCs w:val="22"/>
          <w:lang w:val="es-ES_tradnl"/>
        </w:rPr>
        <w:t>G</w:t>
      </w:r>
      <w:r w:rsidRPr="00157C25">
        <w:rPr>
          <w:sz w:val="22"/>
          <w:szCs w:val="22"/>
          <w:lang w:val="es-ES_tradnl"/>
        </w:rPr>
        <w:t xml:space="preserve">obierno sobre presuntas violaciones de la independencia de </w:t>
      </w:r>
      <w:r w:rsidR="00FE60B5">
        <w:rPr>
          <w:sz w:val="22"/>
          <w:szCs w:val="22"/>
          <w:lang w:val="es-ES_tradnl"/>
        </w:rPr>
        <w:t xml:space="preserve">los </w:t>
      </w:r>
      <w:r w:rsidRPr="00157C25">
        <w:rPr>
          <w:sz w:val="22"/>
          <w:szCs w:val="22"/>
          <w:lang w:val="es-ES_tradnl"/>
        </w:rPr>
        <w:t xml:space="preserve">magistrados y abogados </w:t>
      </w:r>
      <w:r w:rsidR="00FE60B5">
        <w:rPr>
          <w:sz w:val="22"/>
          <w:szCs w:val="22"/>
          <w:lang w:val="es-ES_tradnl"/>
        </w:rPr>
        <w:t xml:space="preserve">que actuaban en </w:t>
      </w:r>
      <w:r w:rsidRPr="00157C25">
        <w:rPr>
          <w:sz w:val="22"/>
          <w:szCs w:val="22"/>
          <w:lang w:val="es-ES_tradnl"/>
        </w:rPr>
        <w:t xml:space="preserve">los juicios </w:t>
      </w:r>
      <w:r w:rsidR="00446617">
        <w:rPr>
          <w:sz w:val="22"/>
          <w:szCs w:val="22"/>
          <w:lang w:val="es-ES_tradnl"/>
        </w:rPr>
        <w:t xml:space="preserve">por </w:t>
      </w:r>
      <w:r w:rsidRPr="00157C25">
        <w:rPr>
          <w:sz w:val="22"/>
          <w:szCs w:val="22"/>
          <w:lang w:val="es-ES_tradnl"/>
        </w:rPr>
        <w:t xml:space="preserve">genocidio.  Al parecer se despidió a </w:t>
      </w:r>
      <w:r w:rsidR="00446617">
        <w:rPr>
          <w:sz w:val="22"/>
          <w:szCs w:val="22"/>
          <w:lang w:val="es-ES_tradnl"/>
        </w:rPr>
        <w:t xml:space="preserve">funcionarios de la administración de justicia </w:t>
      </w:r>
      <w:r w:rsidRPr="00157C25">
        <w:rPr>
          <w:sz w:val="22"/>
          <w:szCs w:val="22"/>
          <w:lang w:val="es-ES_tradnl"/>
        </w:rPr>
        <w:t xml:space="preserve">o se </w:t>
      </w:r>
      <w:r w:rsidR="00446617">
        <w:rPr>
          <w:sz w:val="22"/>
          <w:szCs w:val="22"/>
          <w:lang w:val="es-ES_tradnl"/>
        </w:rPr>
        <w:t xml:space="preserve">vieron obligados </w:t>
      </w:r>
      <w:r w:rsidRPr="00157C25">
        <w:rPr>
          <w:sz w:val="22"/>
          <w:szCs w:val="22"/>
          <w:lang w:val="es-ES_tradnl"/>
        </w:rPr>
        <w:t xml:space="preserve">a abandonar el país </w:t>
      </w:r>
      <w:r w:rsidR="00446617">
        <w:rPr>
          <w:sz w:val="22"/>
          <w:szCs w:val="22"/>
          <w:lang w:val="es-ES_tradnl"/>
        </w:rPr>
        <w:t xml:space="preserve">por temor a perder la vida </w:t>
      </w:r>
      <w:r w:rsidRPr="00157C25">
        <w:rPr>
          <w:sz w:val="22"/>
          <w:szCs w:val="22"/>
          <w:lang w:val="es-ES_tradnl"/>
        </w:rPr>
        <w:t xml:space="preserve">debido a la </w:t>
      </w:r>
      <w:r w:rsidR="00446617">
        <w:rPr>
          <w:sz w:val="22"/>
          <w:szCs w:val="22"/>
          <w:lang w:val="es-ES_tradnl"/>
        </w:rPr>
        <w:t xml:space="preserve">injerencia </w:t>
      </w:r>
      <w:r w:rsidRPr="00157C25">
        <w:rPr>
          <w:sz w:val="22"/>
          <w:szCs w:val="22"/>
          <w:lang w:val="es-ES_tradnl"/>
        </w:rPr>
        <w:t xml:space="preserve">de los militares y </w:t>
      </w:r>
      <w:r w:rsidR="00446617">
        <w:rPr>
          <w:sz w:val="22"/>
          <w:szCs w:val="22"/>
          <w:lang w:val="es-ES_tradnl"/>
        </w:rPr>
        <w:t>d</w:t>
      </w:r>
      <w:r w:rsidRPr="00157C25">
        <w:rPr>
          <w:sz w:val="22"/>
          <w:szCs w:val="22"/>
          <w:lang w:val="es-ES_tradnl"/>
        </w:rPr>
        <w:t xml:space="preserve">el </w:t>
      </w:r>
      <w:r w:rsidR="00446617">
        <w:rPr>
          <w:sz w:val="22"/>
          <w:szCs w:val="22"/>
          <w:lang w:val="es-ES_tradnl"/>
        </w:rPr>
        <w:t>G</w:t>
      </w:r>
      <w:r w:rsidRPr="00157C25">
        <w:rPr>
          <w:sz w:val="22"/>
          <w:szCs w:val="22"/>
          <w:lang w:val="es-ES_tradnl"/>
        </w:rPr>
        <w:t>obierno</w:t>
      </w:r>
      <w:r w:rsidR="00446617">
        <w:rPr>
          <w:sz w:val="22"/>
          <w:szCs w:val="22"/>
          <w:lang w:val="es-ES_tradnl"/>
        </w:rPr>
        <w:t xml:space="preserve"> en su labor</w:t>
      </w:r>
      <w:r w:rsidRPr="00157C25">
        <w:rPr>
          <w:sz w:val="22"/>
          <w:szCs w:val="22"/>
          <w:lang w:val="es-ES_tradnl"/>
        </w:rPr>
        <w:t>; algunos fueron arrestados, detenidos y acusados de participar en el genocidio, mientras que otros recibieron amenazas, desaparecieron e incluso fueron muertos.</w:t>
      </w:r>
    </w:p>
    <w:p w:rsidR="00473DCE" w:rsidRDefault="00473DCE"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10.</w:t>
      </w:r>
      <w:r w:rsidRPr="00157C25">
        <w:rPr>
          <w:sz w:val="22"/>
          <w:szCs w:val="22"/>
          <w:lang w:val="es-ES_tradnl"/>
        </w:rPr>
        <w:tab/>
        <w:t xml:space="preserve">En el informe periódico se señala </w:t>
      </w:r>
      <w:r w:rsidR="00E01D43">
        <w:rPr>
          <w:sz w:val="22"/>
          <w:szCs w:val="22"/>
          <w:lang w:val="es-ES_tradnl"/>
        </w:rPr>
        <w:t xml:space="preserve">la </w:t>
      </w:r>
      <w:r w:rsidRPr="00157C25">
        <w:rPr>
          <w:sz w:val="22"/>
          <w:szCs w:val="22"/>
          <w:lang w:val="es-ES_tradnl"/>
        </w:rPr>
        <w:t xml:space="preserve">falta de recursos humanos y financieros, </w:t>
      </w:r>
      <w:r w:rsidR="00E01D43">
        <w:rPr>
          <w:sz w:val="22"/>
          <w:szCs w:val="22"/>
          <w:lang w:val="es-ES_tradnl"/>
        </w:rPr>
        <w:t xml:space="preserve">algo </w:t>
      </w:r>
      <w:r w:rsidRPr="00157C25">
        <w:rPr>
          <w:sz w:val="22"/>
          <w:szCs w:val="22"/>
          <w:lang w:val="es-ES_tradnl"/>
        </w:rPr>
        <w:t xml:space="preserve">fácil de entender </w:t>
      </w:r>
      <w:r w:rsidR="00E01D43">
        <w:rPr>
          <w:sz w:val="22"/>
          <w:szCs w:val="22"/>
          <w:lang w:val="es-ES_tradnl"/>
        </w:rPr>
        <w:t xml:space="preserve">en vista </w:t>
      </w:r>
      <w:r w:rsidRPr="00157C25">
        <w:rPr>
          <w:sz w:val="22"/>
          <w:szCs w:val="22"/>
          <w:lang w:val="es-ES_tradnl"/>
        </w:rPr>
        <w:t xml:space="preserve">de la reciente </w:t>
      </w:r>
      <w:r w:rsidR="00E01D43">
        <w:rPr>
          <w:sz w:val="22"/>
          <w:szCs w:val="22"/>
          <w:lang w:val="es-ES_tradnl"/>
        </w:rPr>
        <w:t xml:space="preserve">historia </w:t>
      </w:r>
      <w:r w:rsidRPr="00157C25">
        <w:rPr>
          <w:sz w:val="22"/>
          <w:szCs w:val="22"/>
          <w:lang w:val="es-ES_tradnl"/>
        </w:rPr>
        <w:t xml:space="preserve">del país.  Rwanda tiene derecho a más apoyo internacional.  La creación de la Comisión Nacional de Derechos Humanos es un paso muy positivo.  ¿Está facultada la Comisión para recibir denuncias de particulares?  De ser así ¿cuántas ha recibido? ¿Está facultada para </w:t>
      </w:r>
      <w:r w:rsidR="00E01D43">
        <w:rPr>
          <w:sz w:val="22"/>
          <w:szCs w:val="22"/>
          <w:lang w:val="es-ES_tradnl"/>
        </w:rPr>
        <w:t xml:space="preserve">emprender </w:t>
      </w:r>
      <w:r w:rsidRPr="00157C25">
        <w:rPr>
          <w:sz w:val="22"/>
          <w:szCs w:val="22"/>
          <w:lang w:val="es-ES_tradnl"/>
        </w:rPr>
        <w:t xml:space="preserve">investigaciones y qué tipo de autoridad </w:t>
      </w:r>
      <w:r w:rsidR="00E01D43">
        <w:rPr>
          <w:sz w:val="22"/>
          <w:szCs w:val="22"/>
          <w:lang w:val="es-ES_tradnl"/>
        </w:rPr>
        <w:t xml:space="preserve">tendría </w:t>
      </w:r>
      <w:r w:rsidRPr="00157C25">
        <w:rPr>
          <w:sz w:val="22"/>
          <w:szCs w:val="22"/>
          <w:lang w:val="es-ES_tradnl"/>
        </w:rPr>
        <w:t xml:space="preserve">en este sentido </w:t>
      </w:r>
      <w:r w:rsidR="00A231C6">
        <w:rPr>
          <w:sz w:val="22"/>
          <w:szCs w:val="22"/>
          <w:lang w:val="es-ES_tradnl"/>
        </w:rPr>
        <w:t xml:space="preserve">si </w:t>
      </w:r>
      <w:r w:rsidRPr="00157C25">
        <w:rPr>
          <w:sz w:val="22"/>
          <w:szCs w:val="22"/>
          <w:lang w:val="es-ES_tradnl"/>
        </w:rPr>
        <w:t xml:space="preserve">las autoridades se negaran a cooperar con ella? ¿Está facultada para </w:t>
      </w:r>
      <w:r w:rsidR="00A231C6">
        <w:rPr>
          <w:sz w:val="22"/>
          <w:szCs w:val="22"/>
          <w:lang w:val="es-ES_tradnl"/>
        </w:rPr>
        <w:t>a</w:t>
      </w:r>
      <w:r w:rsidRPr="00157C25">
        <w:rPr>
          <w:sz w:val="22"/>
          <w:szCs w:val="22"/>
          <w:lang w:val="es-ES_tradnl"/>
        </w:rPr>
        <w:t>doptar decisiones? ¿De qué personal y recursos dispone?</w:t>
      </w:r>
    </w:p>
    <w:p w:rsidR="00A231C6" w:rsidRDefault="00A231C6"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11.</w:t>
      </w:r>
      <w:r w:rsidRPr="00157C25">
        <w:rPr>
          <w:sz w:val="22"/>
          <w:szCs w:val="22"/>
          <w:lang w:val="es-ES_tradnl"/>
        </w:rPr>
        <w:tab/>
        <w:t>¿</w:t>
      </w:r>
      <w:r w:rsidR="00A231C6">
        <w:rPr>
          <w:sz w:val="22"/>
          <w:szCs w:val="22"/>
          <w:lang w:val="es-ES_tradnl"/>
        </w:rPr>
        <w:t>Cómo se refleja, en materia de</w:t>
      </w:r>
      <w:r w:rsidRPr="00157C25">
        <w:rPr>
          <w:sz w:val="22"/>
          <w:szCs w:val="22"/>
          <w:lang w:val="es-ES_tradnl"/>
        </w:rPr>
        <w:t xml:space="preserve"> discriminación racial</w:t>
      </w:r>
      <w:r w:rsidR="00A231C6">
        <w:rPr>
          <w:sz w:val="22"/>
          <w:szCs w:val="22"/>
          <w:lang w:val="es-ES_tradnl"/>
        </w:rPr>
        <w:t>,</w:t>
      </w:r>
      <w:r w:rsidRPr="00157C25">
        <w:rPr>
          <w:sz w:val="22"/>
          <w:szCs w:val="22"/>
          <w:lang w:val="es-ES_tradnl"/>
        </w:rPr>
        <w:t xml:space="preserve"> la promulgación de la ley sobre el régimen de tenencia de la tierra que se menciona en el párrafo 38?   En el informe no se da información sobre el porcentaje de niños </w:t>
      </w:r>
      <w:r w:rsidR="00A231C6">
        <w:rPr>
          <w:sz w:val="22"/>
          <w:szCs w:val="22"/>
          <w:lang w:val="es-ES_tradnl"/>
        </w:rPr>
        <w:t xml:space="preserve">que asisten a </w:t>
      </w:r>
      <w:r w:rsidRPr="00157C25">
        <w:rPr>
          <w:sz w:val="22"/>
          <w:szCs w:val="22"/>
          <w:lang w:val="es-ES_tradnl"/>
        </w:rPr>
        <w:t xml:space="preserve">la escuela primaria y secundaria ni tampoco </w:t>
      </w:r>
      <w:r w:rsidR="00A231C6">
        <w:rPr>
          <w:sz w:val="22"/>
          <w:szCs w:val="22"/>
          <w:lang w:val="es-ES_tradnl"/>
        </w:rPr>
        <w:t xml:space="preserve">sobre </w:t>
      </w:r>
      <w:r w:rsidRPr="00157C25">
        <w:rPr>
          <w:sz w:val="22"/>
          <w:szCs w:val="22"/>
          <w:lang w:val="es-ES_tradnl"/>
        </w:rPr>
        <w:t>cuántos</w:t>
      </w:r>
      <w:r w:rsidR="00A231C6">
        <w:rPr>
          <w:sz w:val="22"/>
          <w:szCs w:val="22"/>
          <w:lang w:val="es-ES_tradnl"/>
        </w:rPr>
        <w:t xml:space="preserve"> llegan a los estudios universitarios</w:t>
      </w:r>
      <w:r w:rsidRPr="00157C25">
        <w:rPr>
          <w:sz w:val="22"/>
          <w:szCs w:val="22"/>
          <w:lang w:val="es-ES_tradnl"/>
        </w:rPr>
        <w:t>.</w:t>
      </w:r>
    </w:p>
    <w:p w:rsidR="00A231C6" w:rsidRDefault="00A231C6"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12.</w:t>
      </w:r>
      <w:r w:rsidRPr="00157C25">
        <w:rPr>
          <w:sz w:val="22"/>
          <w:szCs w:val="22"/>
          <w:lang w:val="es-ES_tradnl"/>
        </w:rPr>
        <w:tab/>
        <w:t xml:space="preserve">Casi todas las leyes que se citan en el informe </w:t>
      </w:r>
      <w:r w:rsidR="00A231C6">
        <w:rPr>
          <w:sz w:val="22"/>
          <w:szCs w:val="22"/>
          <w:lang w:val="es-ES_tradnl"/>
        </w:rPr>
        <w:t xml:space="preserve">datan de </w:t>
      </w:r>
      <w:r w:rsidRPr="00157C25">
        <w:rPr>
          <w:sz w:val="22"/>
          <w:szCs w:val="22"/>
          <w:lang w:val="es-ES_tradnl"/>
        </w:rPr>
        <w:t xml:space="preserve">antes del genocidio de 1994, lo que quiere decir que su ineficacia quedó demostrada por lo menos en aquella ocasión.  </w:t>
      </w:r>
      <w:r w:rsidR="00A231C6">
        <w:rPr>
          <w:sz w:val="22"/>
          <w:szCs w:val="22"/>
          <w:lang w:val="es-ES_tradnl"/>
        </w:rPr>
        <w:t xml:space="preserve">Le importa, </w:t>
      </w:r>
      <w:r w:rsidRPr="00157C25">
        <w:rPr>
          <w:sz w:val="22"/>
          <w:szCs w:val="22"/>
          <w:lang w:val="es-ES_tradnl"/>
        </w:rPr>
        <w:t xml:space="preserve">pues, al Comité que las leyes se apliquen debidamente.  En el informe se da información sobre la ley y las aspiraciones del </w:t>
      </w:r>
      <w:r w:rsidR="00A231C6">
        <w:rPr>
          <w:sz w:val="22"/>
          <w:szCs w:val="22"/>
          <w:lang w:val="es-ES_tradnl"/>
        </w:rPr>
        <w:t>G</w:t>
      </w:r>
      <w:r w:rsidRPr="00157C25">
        <w:rPr>
          <w:sz w:val="22"/>
          <w:szCs w:val="22"/>
          <w:lang w:val="es-ES_tradnl"/>
        </w:rPr>
        <w:t xml:space="preserve">obierno, pero </w:t>
      </w:r>
      <w:r w:rsidR="00A231C6">
        <w:rPr>
          <w:sz w:val="22"/>
          <w:szCs w:val="22"/>
          <w:lang w:val="es-ES_tradnl"/>
        </w:rPr>
        <w:t xml:space="preserve">se dice muy </w:t>
      </w:r>
      <w:r w:rsidRPr="00157C25">
        <w:rPr>
          <w:sz w:val="22"/>
          <w:szCs w:val="22"/>
          <w:lang w:val="es-ES_tradnl"/>
        </w:rPr>
        <w:t>poco sobre la aplicación, las</w:t>
      </w:r>
      <w:r w:rsidR="00A231C6">
        <w:rPr>
          <w:sz w:val="22"/>
          <w:szCs w:val="22"/>
          <w:lang w:val="es-ES_tradnl"/>
        </w:rPr>
        <w:t xml:space="preserve"> denuncias</w:t>
      </w:r>
      <w:r w:rsidRPr="00157C25">
        <w:rPr>
          <w:sz w:val="22"/>
          <w:szCs w:val="22"/>
          <w:lang w:val="es-ES_tradnl"/>
        </w:rPr>
        <w:t xml:space="preserve">, la jurisprudencia, el número de sentencias de discriminación racial y la situación actual de la población.  En consecuencia  considera necesario examinar determinados aspectos de la situación en Rwanda </w:t>
      </w:r>
      <w:r w:rsidR="00A231C6">
        <w:rPr>
          <w:sz w:val="22"/>
          <w:szCs w:val="22"/>
          <w:lang w:val="es-ES_tradnl"/>
        </w:rPr>
        <w:t xml:space="preserve">remitiéndose a </w:t>
      </w:r>
      <w:r w:rsidRPr="00157C25">
        <w:rPr>
          <w:sz w:val="22"/>
          <w:szCs w:val="22"/>
          <w:lang w:val="es-ES_tradnl"/>
        </w:rPr>
        <w:t xml:space="preserve">diversos informes a la Comisión de Derechos Humanos de las Naciones Unidas y </w:t>
      </w:r>
      <w:r w:rsidR="00A231C6">
        <w:rPr>
          <w:sz w:val="22"/>
          <w:szCs w:val="22"/>
          <w:lang w:val="es-ES_tradnl"/>
        </w:rPr>
        <w:t xml:space="preserve">a la </w:t>
      </w:r>
      <w:r w:rsidRPr="00157C25">
        <w:rPr>
          <w:sz w:val="22"/>
          <w:szCs w:val="22"/>
          <w:lang w:val="es-ES_tradnl"/>
        </w:rPr>
        <w:t>información del Departamento de Estado de los Estados Unidos, Human Rights Watch y Amnistía Internacional.</w:t>
      </w:r>
    </w:p>
    <w:p w:rsidR="00A231C6" w:rsidRDefault="00A231C6"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13.</w:t>
      </w:r>
      <w:r w:rsidRPr="00157C25">
        <w:rPr>
          <w:sz w:val="22"/>
          <w:szCs w:val="22"/>
          <w:lang w:val="es-ES_tradnl"/>
        </w:rPr>
        <w:tab/>
        <w:t xml:space="preserve">La situación en materia de seguridad sigue siendo precaria no sólo por los problemas que en ese aspecto persisten en toda la Región de los Grandes Lagos, sino también por la hostilidad </w:t>
      </w:r>
      <w:r w:rsidR="00A231C6">
        <w:rPr>
          <w:sz w:val="22"/>
          <w:szCs w:val="22"/>
          <w:lang w:val="es-ES_tradnl"/>
        </w:rPr>
        <w:t xml:space="preserve">en </w:t>
      </w:r>
      <w:r w:rsidRPr="00157C25">
        <w:rPr>
          <w:sz w:val="22"/>
          <w:szCs w:val="22"/>
          <w:lang w:val="es-ES_tradnl"/>
        </w:rPr>
        <w:t xml:space="preserve">la propia Rwanda.  Las milicias Interahamwe siguen recibiendo entrenamiento y armas en algunos países vecinos </w:t>
      </w:r>
      <w:r w:rsidR="00E85CBD">
        <w:rPr>
          <w:sz w:val="22"/>
          <w:szCs w:val="22"/>
          <w:lang w:val="es-ES_tradnl"/>
        </w:rPr>
        <w:t xml:space="preserve">y </w:t>
      </w:r>
      <w:r w:rsidRPr="00157C25">
        <w:rPr>
          <w:sz w:val="22"/>
          <w:szCs w:val="22"/>
          <w:lang w:val="es-ES_tradnl"/>
        </w:rPr>
        <w:t xml:space="preserve">hacen incursiones en Rwanda, </w:t>
      </w:r>
      <w:r w:rsidR="00E85CBD">
        <w:rPr>
          <w:sz w:val="22"/>
          <w:szCs w:val="22"/>
          <w:lang w:val="es-ES_tradnl"/>
        </w:rPr>
        <w:t xml:space="preserve">si bien </w:t>
      </w:r>
      <w:r w:rsidRPr="00157C25">
        <w:rPr>
          <w:sz w:val="22"/>
          <w:szCs w:val="22"/>
          <w:lang w:val="es-ES_tradnl"/>
        </w:rPr>
        <w:t>la situación ha mejorado hasta el punto de que el personal del Comité Internacional de la Cruz Roja puede viajar sin llevar escolta armada.  A</w:t>
      </w:r>
      <w:r w:rsidR="00E85CBD">
        <w:rPr>
          <w:sz w:val="22"/>
          <w:szCs w:val="22"/>
          <w:lang w:val="es-ES_tradnl"/>
        </w:rPr>
        <w:t>u</w:t>
      </w:r>
      <w:r w:rsidRPr="00157C25">
        <w:rPr>
          <w:sz w:val="22"/>
          <w:szCs w:val="22"/>
          <w:lang w:val="es-ES_tradnl"/>
        </w:rPr>
        <w:t>n así</w:t>
      </w:r>
      <w:r w:rsidR="00532EEC">
        <w:rPr>
          <w:sz w:val="22"/>
          <w:szCs w:val="22"/>
          <w:lang w:val="es-ES_tradnl"/>
        </w:rPr>
        <w:t>,</w:t>
      </w:r>
      <w:r w:rsidRPr="00157C25">
        <w:rPr>
          <w:sz w:val="22"/>
          <w:szCs w:val="22"/>
          <w:lang w:val="es-ES_tradnl"/>
        </w:rPr>
        <w:t xml:space="preserve"> se ha informado de centenares y tal vez </w:t>
      </w:r>
      <w:r w:rsidR="00532EEC">
        <w:rPr>
          <w:sz w:val="22"/>
          <w:szCs w:val="22"/>
          <w:lang w:val="es-ES_tradnl"/>
        </w:rPr>
        <w:t xml:space="preserve">de </w:t>
      </w:r>
      <w:r w:rsidRPr="00157C25">
        <w:rPr>
          <w:sz w:val="22"/>
          <w:szCs w:val="22"/>
          <w:lang w:val="es-ES_tradnl"/>
        </w:rPr>
        <w:t xml:space="preserve">miles de muertes y desapariciones hasta fecha tan reciente como 1998.  También la creación de fuerzas de defensa local con el apoyo del </w:t>
      </w:r>
      <w:r w:rsidR="00532EEC">
        <w:rPr>
          <w:sz w:val="22"/>
          <w:szCs w:val="22"/>
          <w:lang w:val="es-ES_tradnl"/>
        </w:rPr>
        <w:t>G</w:t>
      </w:r>
      <w:r w:rsidRPr="00157C25">
        <w:rPr>
          <w:sz w:val="22"/>
          <w:szCs w:val="22"/>
          <w:lang w:val="es-ES_tradnl"/>
        </w:rPr>
        <w:t xml:space="preserve">obierno preocupa al Comité.  Esas fuerzas son creación de las aldeas y </w:t>
      </w:r>
      <w:r w:rsidR="00532EEC">
        <w:rPr>
          <w:sz w:val="22"/>
          <w:szCs w:val="22"/>
          <w:lang w:val="es-ES_tradnl"/>
        </w:rPr>
        <w:t xml:space="preserve">disponen de </w:t>
      </w:r>
      <w:r w:rsidRPr="00157C25">
        <w:rPr>
          <w:sz w:val="22"/>
          <w:szCs w:val="22"/>
          <w:lang w:val="es-ES_tradnl"/>
        </w:rPr>
        <w:t xml:space="preserve">armas de fuego y machetes.  El entrenamiento que reciben es muy </w:t>
      </w:r>
      <w:r w:rsidR="00532EEC">
        <w:rPr>
          <w:sz w:val="22"/>
          <w:szCs w:val="22"/>
          <w:lang w:val="es-ES_tradnl"/>
        </w:rPr>
        <w:t xml:space="preserve">somero </w:t>
      </w:r>
      <w:r w:rsidRPr="00157C25">
        <w:rPr>
          <w:sz w:val="22"/>
          <w:szCs w:val="22"/>
          <w:lang w:val="es-ES_tradnl"/>
        </w:rPr>
        <w:t xml:space="preserve">y algunos </w:t>
      </w:r>
      <w:r w:rsidR="00532EEC">
        <w:rPr>
          <w:sz w:val="22"/>
          <w:szCs w:val="22"/>
          <w:lang w:val="es-ES_tradnl"/>
        </w:rPr>
        <w:t xml:space="preserve">de </w:t>
      </w:r>
      <w:r w:rsidRPr="00157C25">
        <w:rPr>
          <w:sz w:val="22"/>
          <w:szCs w:val="22"/>
          <w:lang w:val="es-ES_tradnl"/>
        </w:rPr>
        <w:t xml:space="preserve">los agentes que </w:t>
      </w:r>
      <w:r w:rsidR="00532EEC">
        <w:rPr>
          <w:sz w:val="22"/>
          <w:szCs w:val="22"/>
          <w:lang w:val="es-ES_tradnl"/>
        </w:rPr>
        <w:t xml:space="preserve">se </w:t>
      </w:r>
      <w:r w:rsidRPr="00157C25">
        <w:rPr>
          <w:sz w:val="22"/>
          <w:szCs w:val="22"/>
          <w:lang w:val="es-ES_tradnl"/>
        </w:rPr>
        <w:t xml:space="preserve">reclutan son muy jóvenes.  </w:t>
      </w:r>
      <w:r w:rsidR="00532EEC">
        <w:rPr>
          <w:sz w:val="22"/>
          <w:szCs w:val="22"/>
          <w:lang w:val="es-ES_tradnl"/>
        </w:rPr>
        <w:t xml:space="preserve">Sería de agradecer </w:t>
      </w:r>
      <w:r w:rsidRPr="00157C25">
        <w:rPr>
          <w:sz w:val="22"/>
          <w:szCs w:val="22"/>
          <w:lang w:val="es-ES_tradnl"/>
        </w:rPr>
        <w:t>que la delegación comentara esos informes.</w:t>
      </w:r>
    </w:p>
    <w:p w:rsidR="00532EEC" w:rsidRDefault="00532EEC"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14.</w:t>
      </w:r>
      <w:r w:rsidRPr="00157C25">
        <w:rPr>
          <w:sz w:val="22"/>
          <w:szCs w:val="22"/>
          <w:lang w:val="es-ES_tradnl"/>
        </w:rPr>
        <w:tab/>
        <w:t xml:space="preserve">La libertad de circulación está restringida y la mayoría de la población se ve confinada en sus municipios </w:t>
      </w:r>
      <w:r w:rsidR="003547A2">
        <w:rPr>
          <w:sz w:val="22"/>
          <w:szCs w:val="22"/>
          <w:lang w:val="es-ES_tradnl"/>
        </w:rPr>
        <w:t xml:space="preserve">por </w:t>
      </w:r>
      <w:r w:rsidRPr="00157C25">
        <w:rPr>
          <w:sz w:val="22"/>
          <w:szCs w:val="22"/>
          <w:lang w:val="es-ES_tradnl"/>
        </w:rPr>
        <w:t>un sistema de registro y tarjetas de identidad.</w:t>
      </w:r>
      <w:r w:rsidR="003547A2">
        <w:rPr>
          <w:sz w:val="22"/>
          <w:szCs w:val="22"/>
          <w:lang w:val="es-ES_tradnl"/>
        </w:rPr>
        <w:t xml:space="preserve">  </w:t>
      </w:r>
      <w:r w:rsidRPr="00157C25">
        <w:rPr>
          <w:sz w:val="22"/>
          <w:szCs w:val="22"/>
          <w:lang w:val="es-ES_tradnl"/>
        </w:rPr>
        <w:t xml:space="preserve">Al parecer no se les permite circular </w:t>
      </w:r>
      <w:r w:rsidR="003547A2">
        <w:rPr>
          <w:sz w:val="22"/>
          <w:szCs w:val="22"/>
          <w:lang w:val="es-ES_tradnl"/>
        </w:rPr>
        <w:t xml:space="preserve">por </w:t>
      </w:r>
      <w:r w:rsidRPr="00157C25">
        <w:rPr>
          <w:sz w:val="22"/>
          <w:szCs w:val="22"/>
          <w:lang w:val="es-ES_tradnl"/>
        </w:rPr>
        <w:t xml:space="preserve">el país o salir al extranjero.  Aunque el </w:t>
      </w:r>
      <w:r w:rsidR="003547A2">
        <w:rPr>
          <w:sz w:val="22"/>
          <w:szCs w:val="22"/>
          <w:lang w:val="es-ES_tradnl"/>
        </w:rPr>
        <w:t>G</w:t>
      </w:r>
      <w:r w:rsidRPr="00157C25">
        <w:rPr>
          <w:sz w:val="22"/>
          <w:szCs w:val="22"/>
          <w:lang w:val="es-ES_tradnl"/>
        </w:rPr>
        <w:t xml:space="preserve">obierno </w:t>
      </w:r>
      <w:r w:rsidR="003547A2">
        <w:rPr>
          <w:sz w:val="22"/>
          <w:szCs w:val="22"/>
          <w:lang w:val="es-ES_tradnl"/>
        </w:rPr>
        <w:t xml:space="preserve">puede </w:t>
      </w:r>
      <w:r w:rsidRPr="00157C25">
        <w:rPr>
          <w:sz w:val="22"/>
          <w:szCs w:val="22"/>
          <w:lang w:val="es-ES_tradnl"/>
        </w:rPr>
        <w:t>aduc</w:t>
      </w:r>
      <w:r w:rsidR="003547A2">
        <w:rPr>
          <w:sz w:val="22"/>
          <w:szCs w:val="22"/>
          <w:lang w:val="es-ES_tradnl"/>
        </w:rPr>
        <w:t>ir</w:t>
      </w:r>
      <w:r w:rsidRPr="00157C25">
        <w:rPr>
          <w:sz w:val="22"/>
          <w:szCs w:val="22"/>
          <w:lang w:val="es-ES_tradnl"/>
        </w:rPr>
        <w:t xml:space="preserve"> la seguridad para justificar esas restricciones, éstas </w:t>
      </w:r>
      <w:r w:rsidR="003547A2">
        <w:rPr>
          <w:sz w:val="22"/>
          <w:szCs w:val="22"/>
          <w:lang w:val="es-ES_tradnl"/>
        </w:rPr>
        <w:t xml:space="preserve">no dejan de </w:t>
      </w:r>
      <w:r w:rsidRPr="00157C25">
        <w:rPr>
          <w:sz w:val="22"/>
          <w:szCs w:val="22"/>
          <w:lang w:val="es-ES_tradnl"/>
        </w:rPr>
        <w:t>constitu</w:t>
      </w:r>
      <w:r w:rsidR="003547A2">
        <w:rPr>
          <w:sz w:val="22"/>
          <w:szCs w:val="22"/>
          <w:lang w:val="es-ES_tradnl"/>
        </w:rPr>
        <w:t>ir</w:t>
      </w:r>
      <w:r w:rsidRPr="00157C25">
        <w:rPr>
          <w:sz w:val="22"/>
          <w:szCs w:val="22"/>
          <w:lang w:val="es-ES_tradnl"/>
        </w:rPr>
        <w:t xml:space="preserve"> </w:t>
      </w:r>
      <w:r w:rsidR="003547A2">
        <w:rPr>
          <w:sz w:val="22"/>
          <w:szCs w:val="22"/>
          <w:lang w:val="es-ES_tradnl"/>
        </w:rPr>
        <w:t xml:space="preserve">una </w:t>
      </w:r>
      <w:r w:rsidRPr="00157C25">
        <w:rPr>
          <w:sz w:val="22"/>
          <w:szCs w:val="22"/>
          <w:lang w:val="es-ES_tradnl"/>
        </w:rPr>
        <w:t>violación de los derechos humanos</w:t>
      </w:r>
      <w:r w:rsidR="003547A2">
        <w:rPr>
          <w:sz w:val="22"/>
          <w:szCs w:val="22"/>
          <w:lang w:val="es-ES_tradnl"/>
        </w:rPr>
        <w:t>,</w:t>
      </w:r>
      <w:r w:rsidRPr="00157C25">
        <w:rPr>
          <w:sz w:val="22"/>
          <w:szCs w:val="22"/>
          <w:lang w:val="es-ES_tradnl"/>
        </w:rPr>
        <w:t xml:space="preserve"> </w:t>
      </w:r>
      <w:r w:rsidR="003547A2">
        <w:rPr>
          <w:sz w:val="22"/>
          <w:szCs w:val="22"/>
          <w:lang w:val="es-ES_tradnl"/>
        </w:rPr>
        <w:t xml:space="preserve">además de </w:t>
      </w:r>
      <w:r w:rsidRPr="00157C25">
        <w:rPr>
          <w:sz w:val="22"/>
          <w:szCs w:val="22"/>
          <w:lang w:val="es-ES_tradnl"/>
        </w:rPr>
        <w:t>resulta</w:t>
      </w:r>
      <w:r w:rsidR="003547A2">
        <w:rPr>
          <w:sz w:val="22"/>
          <w:szCs w:val="22"/>
          <w:lang w:val="es-ES_tradnl"/>
        </w:rPr>
        <w:t>r</w:t>
      </w:r>
      <w:r w:rsidRPr="00157C25">
        <w:rPr>
          <w:sz w:val="22"/>
          <w:szCs w:val="22"/>
          <w:lang w:val="es-ES_tradnl"/>
        </w:rPr>
        <w:t xml:space="preserve">  </w:t>
      </w:r>
      <w:r w:rsidR="00EC3D8B">
        <w:rPr>
          <w:sz w:val="22"/>
          <w:szCs w:val="22"/>
          <w:lang w:val="es-ES_tradnl"/>
        </w:rPr>
        <w:t xml:space="preserve">en </w:t>
      </w:r>
      <w:r w:rsidRPr="00157C25">
        <w:rPr>
          <w:sz w:val="22"/>
          <w:szCs w:val="22"/>
          <w:lang w:val="es-ES_tradnl"/>
        </w:rPr>
        <w:t>un mercado laboral menos flexible que entorpece el desarrollo económico, como ha señalado el Banco Mundial.  La libertad de opinión, expresión y prensa parece</w:t>
      </w:r>
      <w:r w:rsidR="00EC3D8B">
        <w:rPr>
          <w:sz w:val="22"/>
          <w:szCs w:val="22"/>
          <w:lang w:val="es-ES_tradnl"/>
        </w:rPr>
        <w:t>n</w:t>
      </w:r>
      <w:r w:rsidRPr="00157C25">
        <w:rPr>
          <w:sz w:val="22"/>
          <w:szCs w:val="22"/>
          <w:lang w:val="es-ES_tradnl"/>
        </w:rPr>
        <w:t xml:space="preserve"> no estar garantizadas.</w:t>
      </w:r>
    </w:p>
    <w:p w:rsidR="00EC3D8B" w:rsidRDefault="00EC3D8B"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15.</w:t>
      </w:r>
      <w:r w:rsidRPr="00157C25">
        <w:rPr>
          <w:sz w:val="22"/>
          <w:szCs w:val="22"/>
          <w:lang w:val="es-ES_tradnl"/>
        </w:rPr>
        <w:tab/>
      </w:r>
      <w:r w:rsidR="00EC3D8B">
        <w:rPr>
          <w:sz w:val="22"/>
          <w:szCs w:val="22"/>
          <w:lang w:val="es-ES_tradnl"/>
        </w:rPr>
        <w:t xml:space="preserve">Unas </w:t>
      </w:r>
      <w:r w:rsidRPr="00157C25">
        <w:rPr>
          <w:sz w:val="22"/>
          <w:szCs w:val="22"/>
          <w:lang w:val="es-ES_tradnl"/>
        </w:rPr>
        <w:t xml:space="preserve">130 </w:t>
      </w:r>
      <w:r w:rsidR="00EC3D8B">
        <w:rPr>
          <w:sz w:val="22"/>
          <w:szCs w:val="22"/>
          <w:lang w:val="es-ES_tradnl"/>
        </w:rPr>
        <w:t xml:space="preserve">000 </w:t>
      </w:r>
      <w:r w:rsidRPr="00157C25">
        <w:rPr>
          <w:sz w:val="22"/>
          <w:szCs w:val="22"/>
          <w:lang w:val="es-ES_tradnl"/>
        </w:rPr>
        <w:t xml:space="preserve">personas están en espera de juicio en instalaciones que, según el informe, están concebidas para 41.550.  Según información del Departamento de Estado de los Estados Unidos, la capacidad carcelaria de hecho es de sólo 17 </w:t>
      </w:r>
      <w:r w:rsidR="00EC3D8B">
        <w:rPr>
          <w:sz w:val="22"/>
          <w:szCs w:val="22"/>
          <w:lang w:val="es-ES_tradnl"/>
        </w:rPr>
        <w:t xml:space="preserve">000 </w:t>
      </w:r>
      <w:r w:rsidRPr="00157C25">
        <w:rPr>
          <w:sz w:val="22"/>
          <w:szCs w:val="22"/>
          <w:lang w:val="es-ES_tradnl"/>
        </w:rPr>
        <w:t>reclusos.  El hacinamiento es deplorable e inhumano.  Al parecer</w:t>
      </w:r>
      <w:r w:rsidR="00EC3D8B">
        <w:rPr>
          <w:sz w:val="22"/>
          <w:szCs w:val="22"/>
          <w:lang w:val="es-ES_tradnl"/>
        </w:rPr>
        <w:t>,</w:t>
      </w:r>
      <w:r w:rsidRPr="00157C25">
        <w:rPr>
          <w:sz w:val="22"/>
          <w:szCs w:val="22"/>
          <w:lang w:val="es-ES_tradnl"/>
        </w:rPr>
        <w:t xml:space="preserve"> en 1998 murieron más de 3000 presos y alrededor de 1000 en 1999, algunos de ellos de malos tratos.  Las condiciones </w:t>
      </w:r>
      <w:r w:rsidR="00EC3D8B">
        <w:rPr>
          <w:sz w:val="22"/>
          <w:szCs w:val="22"/>
          <w:lang w:val="es-ES_tradnl"/>
        </w:rPr>
        <w:t xml:space="preserve">son </w:t>
      </w:r>
      <w:r w:rsidRPr="00157C25">
        <w:rPr>
          <w:sz w:val="22"/>
          <w:szCs w:val="22"/>
          <w:lang w:val="es-ES_tradnl"/>
        </w:rPr>
        <w:t>peores en los calabozos comunes</w:t>
      </w:r>
      <w:r w:rsidR="00EC3D8B">
        <w:rPr>
          <w:sz w:val="22"/>
          <w:szCs w:val="22"/>
          <w:lang w:val="es-ES_tradnl"/>
        </w:rPr>
        <w:t>,</w:t>
      </w:r>
      <w:r w:rsidRPr="00157C25">
        <w:rPr>
          <w:sz w:val="22"/>
          <w:szCs w:val="22"/>
          <w:lang w:val="es-ES_tradnl"/>
        </w:rPr>
        <w:t xml:space="preserve"> en los que se </w:t>
      </w:r>
      <w:r w:rsidR="00EC3D8B">
        <w:rPr>
          <w:sz w:val="22"/>
          <w:szCs w:val="22"/>
          <w:lang w:val="es-ES_tradnl"/>
        </w:rPr>
        <w:t>man</w:t>
      </w:r>
      <w:r w:rsidRPr="00157C25">
        <w:rPr>
          <w:sz w:val="22"/>
          <w:szCs w:val="22"/>
          <w:lang w:val="es-ES_tradnl"/>
        </w:rPr>
        <w:t>tiene a unos</w:t>
      </w:r>
      <w:r w:rsidR="00EC3D8B">
        <w:rPr>
          <w:sz w:val="22"/>
          <w:szCs w:val="22"/>
          <w:lang w:val="es-ES_tradnl"/>
        </w:rPr>
        <w:t> </w:t>
      </w:r>
      <w:r w:rsidRPr="00157C25">
        <w:rPr>
          <w:sz w:val="22"/>
          <w:szCs w:val="22"/>
          <w:lang w:val="es-ES_tradnl"/>
        </w:rPr>
        <w:t xml:space="preserve">40.000 presos.   Hay una gran proporción de menores detenidos.  </w:t>
      </w:r>
      <w:r w:rsidR="00EC3D8B">
        <w:rPr>
          <w:sz w:val="22"/>
          <w:szCs w:val="22"/>
          <w:lang w:val="es-ES_tradnl"/>
        </w:rPr>
        <w:t>Las o</w:t>
      </w:r>
      <w:r w:rsidRPr="00157C25">
        <w:rPr>
          <w:sz w:val="22"/>
          <w:szCs w:val="22"/>
          <w:lang w:val="es-ES_tradnl"/>
        </w:rPr>
        <w:t>rganizaciones de socorro tropiezan con dificultades para prestar asistencia a esos presos, en particular en las celdas comunes, ya que los habitantes del lugar no entienden que se preste ayuda a los presos y no a ellos.</w:t>
      </w:r>
    </w:p>
    <w:p w:rsidR="00B25470" w:rsidRDefault="00B25470"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16.</w:t>
      </w:r>
      <w:r w:rsidRPr="00157C25">
        <w:rPr>
          <w:sz w:val="22"/>
          <w:szCs w:val="22"/>
          <w:lang w:val="es-ES_tradnl"/>
        </w:rPr>
        <w:tab/>
        <w:t>Lamentablemente los juicios siguen celebrándose con mucha lentitud, debido en parte a la</w:t>
      </w:r>
      <w:r w:rsidR="009E4600">
        <w:rPr>
          <w:sz w:val="22"/>
          <w:szCs w:val="22"/>
          <w:lang w:val="es-ES_tradnl"/>
        </w:rPr>
        <w:t> </w:t>
      </w:r>
      <w:r w:rsidRPr="00157C25">
        <w:rPr>
          <w:sz w:val="22"/>
          <w:szCs w:val="22"/>
          <w:lang w:val="es-ES_tradnl"/>
        </w:rPr>
        <w:t xml:space="preserve">escasez de recursos humanos y económicos.  Por ejemplo, ni siquiera </w:t>
      </w:r>
      <w:r w:rsidR="00B25470">
        <w:rPr>
          <w:sz w:val="22"/>
          <w:szCs w:val="22"/>
          <w:lang w:val="es-ES_tradnl"/>
        </w:rPr>
        <w:t xml:space="preserve">se tienen </w:t>
      </w:r>
      <w:r w:rsidRPr="00157C25">
        <w:rPr>
          <w:sz w:val="22"/>
          <w:szCs w:val="22"/>
          <w:lang w:val="es-ES_tradnl"/>
        </w:rPr>
        <w:t>expedientes de</w:t>
      </w:r>
      <w:r w:rsidR="009E4600">
        <w:rPr>
          <w:sz w:val="22"/>
          <w:szCs w:val="22"/>
          <w:lang w:val="es-ES_tradnl"/>
        </w:rPr>
        <w:t> </w:t>
      </w:r>
      <w:r w:rsidRPr="00157C25">
        <w:rPr>
          <w:sz w:val="22"/>
          <w:szCs w:val="22"/>
          <w:lang w:val="es-ES_tradnl"/>
        </w:rPr>
        <w:t>40.000</w:t>
      </w:r>
      <w:r w:rsidR="009E4600">
        <w:rPr>
          <w:sz w:val="22"/>
          <w:szCs w:val="22"/>
          <w:lang w:val="es-ES_tradnl"/>
        </w:rPr>
        <w:t> </w:t>
      </w:r>
      <w:r w:rsidRPr="00157C25">
        <w:rPr>
          <w:sz w:val="22"/>
          <w:szCs w:val="22"/>
          <w:lang w:val="es-ES_tradnl"/>
        </w:rPr>
        <w:t xml:space="preserve">personas que aguardan juicio.  Al final de 1999 se habían fallado </w:t>
      </w:r>
      <w:r w:rsidR="00B25470">
        <w:rPr>
          <w:sz w:val="22"/>
          <w:szCs w:val="22"/>
          <w:lang w:val="es-ES_tradnl"/>
        </w:rPr>
        <w:t xml:space="preserve">unas </w:t>
      </w:r>
      <w:r w:rsidRPr="00157C25">
        <w:rPr>
          <w:sz w:val="22"/>
          <w:szCs w:val="22"/>
          <w:lang w:val="es-ES_tradnl"/>
        </w:rPr>
        <w:t>2</w:t>
      </w:r>
      <w:r w:rsidR="00B25470">
        <w:rPr>
          <w:sz w:val="22"/>
          <w:szCs w:val="22"/>
          <w:lang w:val="es-ES_tradnl"/>
        </w:rPr>
        <w:t>.</w:t>
      </w:r>
      <w:r w:rsidRPr="00157C25">
        <w:rPr>
          <w:sz w:val="22"/>
          <w:szCs w:val="22"/>
          <w:lang w:val="es-ES_tradnl"/>
        </w:rPr>
        <w:t>400 causas, en el</w:t>
      </w:r>
      <w:r w:rsidR="009E4600">
        <w:rPr>
          <w:sz w:val="22"/>
          <w:szCs w:val="22"/>
          <w:lang w:val="es-ES_tradnl"/>
        </w:rPr>
        <w:t> </w:t>
      </w:r>
      <w:r w:rsidRPr="00157C25">
        <w:rPr>
          <w:sz w:val="22"/>
          <w:szCs w:val="22"/>
          <w:lang w:val="es-ES_tradnl"/>
        </w:rPr>
        <w:t xml:space="preserve">14% de las cuales se condenó a la pena capital, </w:t>
      </w:r>
      <w:r w:rsidR="00B25470">
        <w:rPr>
          <w:sz w:val="22"/>
          <w:szCs w:val="22"/>
          <w:lang w:val="es-ES_tradnl"/>
        </w:rPr>
        <w:t xml:space="preserve">en </w:t>
      </w:r>
      <w:r w:rsidRPr="00157C25">
        <w:rPr>
          <w:sz w:val="22"/>
          <w:szCs w:val="22"/>
          <w:lang w:val="es-ES_tradnl"/>
        </w:rPr>
        <w:t>el 30% a cadena perpetua</w:t>
      </w:r>
      <w:r w:rsidR="00B25470">
        <w:rPr>
          <w:sz w:val="22"/>
          <w:szCs w:val="22"/>
          <w:lang w:val="es-ES_tradnl"/>
        </w:rPr>
        <w:t xml:space="preserve"> y</w:t>
      </w:r>
      <w:r w:rsidRPr="00157C25">
        <w:rPr>
          <w:sz w:val="22"/>
          <w:szCs w:val="22"/>
          <w:lang w:val="es-ES_tradnl"/>
        </w:rPr>
        <w:t xml:space="preserve"> en el 34% a veinte años de reclusión</w:t>
      </w:r>
      <w:r w:rsidR="00B25470">
        <w:rPr>
          <w:sz w:val="22"/>
          <w:szCs w:val="22"/>
          <w:lang w:val="es-ES_tradnl"/>
        </w:rPr>
        <w:t>,</w:t>
      </w:r>
      <w:r w:rsidRPr="00157C25">
        <w:rPr>
          <w:sz w:val="22"/>
          <w:szCs w:val="22"/>
          <w:lang w:val="es-ES_tradnl"/>
        </w:rPr>
        <w:t xml:space="preserve"> </w:t>
      </w:r>
      <w:r w:rsidR="00B25470">
        <w:rPr>
          <w:sz w:val="22"/>
          <w:szCs w:val="22"/>
          <w:lang w:val="es-ES_tradnl"/>
        </w:rPr>
        <w:t xml:space="preserve">mientras que </w:t>
      </w:r>
      <w:r w:rsidRPr="00157C25">
        <w:rPr>
          <w:sz w:val="22"/>
          <w:szCs w:val="22"/>
          <w:lang w:val="es-ES_tradnl"/>
        </w:rPr>
        <w:t xml:space="preserve">en el 19% </w:t>
      </w:r>
      <w:r w:rsidR="00B25470">
        <w:rPr>
          <w:sz w:val="22"/>
          <w:szCs w:val="22"/>
          <w:lang w:val="es-ES_tradnl"/>
        </w:rPr>
        <w:t xml:space="preserve">se pronunció </w:t>
      </w:r>
      <w:r w:rsidRPr="00157C25">
        <w:rPr>
          <w:sz w:val="22"/>
          <w:szCs w:val="22"/>
          <w:lang w:val="es-ES_tradnl"/>
        </w:rPr>
        <w:t xml:space="preserve">la absolución.  Esta última cifra es muy elevada y </w:t>
      </w:r>
      <w:r w:rsidR="00B25470">
        <w:rPr>
          <w:sz w:val="22"/>
          <w:szCs w:val="22"/>
          <w:lang w:val="es-ES_tradnl"/>
        </w:rPr>
        <w:t xml:space="preserve">significa </w:t>
      </w:r>
      <w:r w:rsidRPr="00157C25">
        <w:rPr>
          <w:sz w:val="22"/>
          <w:szCs w:val="22"/>
          <w:lang w:val="es-ES_tradnl"/>
        </w:rPr>
        <w:t>que, de hecho, muchos de los presos no debieran haber</w:t>
      </w:r>
      <w:r w:rsidR="00B25470">
        <w:rPr>
          <w:sz w:val="22"/>
          <w:szCs w:val="22"/>
          <w:lang w:val="es-ES_tradnl"/>
        </w:rPr>
        <w:t xml:space="preserve"> sido encarcelados</w:t>
      </w:r>
      <w:r w:rsidRPr="00157C25">
        <w:rPr>
          <w:sz w:val="22"/>
          <w:szCs w:val="22"/>
          <w:lang w:val="es-ES_tradnl"/>
        </w:rPr>
        <w:t xml:space="preserve">. </w:t>
      </w:r>
      <w:r w:rsidR="00B25470">
        <w:rPr>
          <w:sz w:val="22"/>
          <w:szCs w:val="22"/>
          <w:lang w:val="es-ES_tradnl"/>
        </w:rPr>
        <w:t>No se da</w:t>
      </w:r>
      <w:r w:rsidR="009E4600">
        <w:rPr>
          <w:sz w:val="22"/>
          <w:szCs w:val="22"/>
          <w:lang w:val="es-ES_tradnl"/>
        </w:rPr>
        <w:t> </w:t>
      </w:r>
      <w:r w:rsidRPr="00157C25">
        <w:rPr>
          <w:sz w:val="22"/>
          <w:szCs w:val="22"/>
          <w:lang w:val="es-ES_tradnl"/>
        </w:rPr>
        <w:t>cuenta del 3%</w:t>
      </w:r>
      <w:r w:rsidR="00B25470">
        <w:rPr>
          <w:sz w:val="22"/>
          <w:szCs w:val="22"/>
          <w:lang w:val="es-ES_tradnl"/>
        </w:rPr>
        <w:t>,</w:t>
      </w:r>
      <w:r w:rsidR="000E35A8">
        <w:rPr>
          <w:sz w:val="22"/>
          <w:szCs w:val="22"/>
          <w:lang w:val="es-ES_tradnl"/>
        </w:rPr>
        <w:t xml:space="preserve"> que incluso pueden haber muerto</w:t>
      </w:r>
      <w:r w:rsidRPr="00157C25">
        <w:rPr>
          <w:sz w:val="22"/>
          <w:szCs w:val="22"/>
          <w:lang w:val="es-ES_tradnl"/>
        </w:rPr>
        <w:t>.  Es muy positivo, sin embargo, que desde abril de</w:t>
      </w:r>
      <w:r w:rsidR="009E4600">
        <w:rPr>
          <w:sz w:val="22"/>
          <w:szCs w:val="22"/>
          <w:lang w:val="es-ES_tradnl"/>
        </w:rPr>
        <w:t> </w:t>
      </w:r>
      <w:r w:rsidRPr="00157C25">
        <w:rPr>
          <w:sz w:val="22"/>
          <w:szCs w:val="22"/>
          <w:lang w:val="es-ES_tradnl"/>
        </w:rPr>
        <w:t xml:space="preserve">1998 no haya habido ninguna ejecución.  Señala la dificultad de proteger a los testigos a los que a menudo se intimida y amenaza para que no testifiquen.  </w:t>
      </w:r>
    </w:p>
    <w:p w:rsidR="000E35A8" w:rsidRDefault="000E35A8"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17.</w:t>
      </w:r>
      <w:r w:rsidRPr="00157C25">
        <w:rPr>
          <w:sz w:val="22"/>
          <w:szCs w:val="22"/>
          <w:lang w:val="es-ES_tradnl"/>
        </w:rPr>
        <w:tab/>
        <w:t xml:space="preserve">En un esfuerzo para hacer frente al formidable volumen de causas </w:t>
      </w:r>
      <w:r w:rsidR="003B7388">
        <w:rPr>
          <w:sz w:val="22"/>
          <w:szCs w:val="22"/>
          <w:lang w:val="es-ES_tradnl"/>
        </w:rPr>
        <w:t xml:space="preserve">contra </w:t>
      </w:r>
      <w:r w:rsidRPr="00157C25">
        <w:rPr>
          <w:sz w:val="22"/>
          <w:szCs w:val="22"/>
          <w:lang w:val="es-ES_tradnl"/>
        </w:rPr>
        <w:t>presos, adultos y</w:t>
      </w:r>
      <w:r w:rsidR="003B7388">
        <w:rPr>
          <w:sz w:val="22"/>
          <w:szCs w:val="22"/>
          <w:lang w:val="es-ES_tradnl"/>
        </w:rPr>
        <w:t xml:space="preserve"> menores</w:t>
      </w:r>
      <w:r w:rsidRPr="00157C25">
        <w:rPr>
          <w:sz w:val="22"/>
          <w:szCs w:val="22"/>
          <w:lang w:val="es-ES_tradnl"/>
        </w:rPr>
        <w:t xml:space="preserve">, el </w:t>
      </w:r>
      <w:r w:rsidR="003B7388">
        <w:rPr>
          <w:sz w:val="22"/>
          <w:szCs w:val="22"/>
          <w:lang w:val="es-ES_tradnl"/>
        </w:rPr>
        <w:t>G</w:t>
      </w:r>
      <w:r w:rsidRPr="00157C25">
        <w:rPr>
          <w:sz w:val="22"/>
          <w:szCs w:val="22"/>
          <w:lang w:val="es-ES_tradnl"/>
        </w:rPr>
        <w:t>obierno ha emprendido un programa audaz recurri</w:t>
      </w:r>
      <w:r w:rsidR="003B7388">
        <w:rPr>
          <w:sz w:val="22"/>
          <w:szCs w:val="22"/>
          <w:lang w:val="es-ES_tradnl"/>
        </w:rPr>
        <w:t>endo</w:t>
      </w:r>
      <w:r w:rsidRPr="00157C25">
        <w:rPr>
          <w:sz w:val="22"/>
          <w:szCs w:val="22"/>
          <w:lang w:val="es-ES_tradnl"/>
        </w:rPr>
        <w:t xml:space="preserve"> a l</w:t>
      </w:r>
      <w:r w:rsidR="003B7388">
        <w:rPr>
          <w:sz w:val="22"/>
          <w:szCs w:val="22"/>
          <w:lang w:val="es-ES_tradnl"/>
        </w:rPr>
        <w:t>a</w:t>
      </w:r>
      <w:r w:rsidRPr="00157C25">
        <w:rPr>
          <w:sz w:val="22"/>
          <w:szCs w:val="22"/>
          <w:lang w:val="es-ES_tradnl"/>
        </w:rPr>
        <w:t xml:space="preserve">s </w:t>
      </w:r>
      <w:r w:rsidR="003B7388">
        <w:rPr>
          <w:sz w:val="22"/>
          <w:szCs w:val="22"/>
          <w:lang w:val="es-ES_tradnl"/>
        </w:rPr>
        <w:t xml:space="preserve">audiencias </w:t>
      </w:r>
      <w:r w:rsidRPr="00157C25">
        <w:rPr>
          <w:sz w:val="22"/>
          <w:szCs w:val="22"/>
          <w:lang w:val="es-ES_tradnl"/>
        </w:rPr>
        <w:t>tradicionales de aldea, denominad</w:t>
      </w:r>
      <w:r w:rsidR="003B7388">
        <w:rPr>
          <w:sz w:val="22"/>
          <w:szCs w:val="22"/>
          <w:lang w:val="es-ES_tradnl"/>
        </w:rPr>
        <w:t>a</w:t>
      </w:r>
      <w:r w:rsidRPr="00157C25">
        <w:rPr>
          <w:sz w:val="22"/>
          <w:szCs w:val="22"/>
          <w:lang w:val="es-ES_tradnl"/>
        </w:rPr>
        <w:t xml:space="preserve">s </w:t>
      </w:r>
      <w:r w:rsidRPr="00157C25">
        <w:rPr>
          <w:sz w:val="22"/>
          <w:szCs w:val="22"/>
          <w:u w:val="single"/>
          <w:lang w:val="es-ES_tradnl"/>
        </w:rPr>
        <w:t>gacaca</w:t>
      </w:r>
      <w:r w:rsidRPr="00157C25">
        <w:rPr>
          <w:sz w:val="22"/>
          <w:szCs w:val="22"/>
          <w:lang w:val="es-ES_tradnl"/>
        </w:rPr>
        <w:t>.  Se ha seleccionado a unos 30.000 jueces locales, que pueden entender en todos los delitos</w:t>
      </w:r>
      <w:r w:rsidR="003B7388">
        <w:rPr>
          <w:sz w:val="22"/>
          <w:szCs w:val="22"/>
          <w:lang w:val="es-ES_tradnl"/>
        </w:rPr>
        <w:t>,</w:t>
      </w:r>
      <w:r w:rsidRPr="00157C25">
        <w:rPr>
          <w:sz w:val="22"/>
          <w:szCs w:val="22"/>
          <w:lang w:val="es-ES_tradnl"/>
        </w:rPr>
        <w:t xml:space="preserve"> salvo </w:t>
      </w:r>
      <w:r w:rsidR="003B7388">
        <w:rPr>
          <w:sz w:val="22"/>
          <w:szCs w:val="22"/>
          <w:lang w:val="es-ES_tradnl"/>
        </w:rPr>
        <w:t xml:space="preserve">en </w:t>
      </w:r>
      <w:r w:rsidRPr="00157C25">
        <w:rPr>
          <w:sz w:val="22"/>
          <w:szCs w:val="22"/>
          <w:lang w:val="es-ES_tradnl"/>
        </w:rPr>
        <w:t>los más graves.  Son competentes para ordenar la reclusión, el servicio comunitario o el pago de daños.  El proceso de elección de los jueces, que son personalidades respetadas de la aldea, es muy abierto, lo mismo que los juicios, que público</w:t>
      </w:r>
      <w:r w:rsidR="00485183">
        <w:rPr>
          <w:sz w:val="22"/>
          <w:szCs w:val="22"/>
          <w:lang w:val="es-ES_tradnl"/>
        </w:rPr>
        <w:t>s</w:t>
      </w:r>
      <w:r w:rsidRPr="00157C25">
        <w:rPr>
          <w:sz w:val="22"/>
          <w:szCs w:val="22"/>
          <w:lang w:val="es-ES_tradnl"/>
        </w:rPr>
        <w:t xml:space="preserve">.  Aunque este sistema plantea cuestiones sobre, por ejemplo, </w:t>
      </w:r>
      <w:r w:rsidR="00485183">
        <w:rPr>
          <w:sz w:val="22"/>
          <w:szCs w:val="22"/>
          <w:lang w:val="es-ES_tradnl"/>
        </w:rPr>
        <w:t xml:space="preserve">el </w:t>
      </w:r>
      <w:r w:rsidRPr="00157C25">
        <w:rPr>
          <w:sz w:val="22"/>
          <w:szCs w:val="22"/>
          <w:lang w:val="es-ES_tradnl"/>
        </w:rPr>
        <w:t xml:space="preserve">derecho a </w:t>
      </w:r>
      <w:r w:rsidR="00485183">
        <w:rPr>
          <w:sz w:val="22"/>
          <w:szCs w:val="22"/>
          <w:lang w:val="es-ES_tradnl"/>
        </w:rPr>
        <w:t xml:space="preserve">la asistencia de </w:t>
      </w:r>
      <w:r w:rsidRPr="00157C25">
        <w:rPr>
          <w:sz w:val="22"/>
          <w:szCs w:val="22"/>
          <w:lang w:val="es-ES_tradnl"/>
        </w:rPr>
        <w:t xml:space="preserve">letrado, </w:t>
      </w:r>
      <w:r w:rsidR="00485183">
        <w:rPr>
          <w:sz w:val="22"/>
          <w:szCs w:val="22"/>
          <w:lang w:val="es-ES_tradnl"/>
        </w:rPr>
        <w:t xml:space="preserve">el </w:t>
      </w:r>
      <w:r w:rsidRPr="00157C25">
        <w:rPr>
          <w:sz w:val="22"/>
          <w:szCs w:val="22"/>
          <w:lang w:val="es-ES_tradnl"/>
        </w:rPr>
        <w:t xml:space="preserve">debido proceso, el derecho de apelación, el tratamiento adecuado o la detención durante el juicio, </w:t>
      </w:r>
      <w:r w:rsidR="00485183">
        <w:rPr>
          <w:sz w:val="22"/>
          <w:szCs w:val="22"/>
          <w:lang w:val="es-ES_tradnl"/>
        </w:rPr>
        <w:t xml:space="preserve">la </w:t>
      </w:r>
      <w:r w:rsidRPr="00157C25">
        <w:rPr>
          <w:sz w:val="22"/>
          <w:szCs w:val="22"/>
          <w:lang w:val="es-ES_tradnl"/>
        </w:rPr>
        <w:t>iniciativa</w:t>
      </w:r>
      <w:r w:rsidR="00485183">
        <w:rPr>
          <w:sz w:val="22"/>
          <w:szCs w:val="22"/>
          <w:lang w:val="es-ES_tradnl"/>
        </w:rPr>
        <w:t xml:space="preserve"> parece muy interesante</w:t>
      </w:r>
      <w:r w:rsidRPr="00157C25">
        <w:rPr>
          <w:sz w:val="22"/>
          <w:szCs w:val="22"/>
          <w:lang w:val="es-ES_tradnl"/>
        </w:rPr>
        <w:t>.</w:t>
      </w:r>
    </w:p>
    <w:p w:rsidR="00EE03B2" w:rsidRPr="00157C25" w:rsidRDefault="00EE03B2" w:rsidP="00EE03B2">
      <w:pPr>
        <w:rPr>
          <w:sz w:val="22"/>
          <w:szCs w:val="22"/>
          <w:lang w:val="es-ES_tradnl"/>
        </w:rPr>
      </w:pPr>
      <w:r w:rsidRPr="00157C25">
        <w:rPr>
          <w:sz w:val="22"/>
          <w:szCs w:val="22"/>
          <w:lang w:val="es-ES_tradnl"/>
        </w:rPr>
        <w:t>18.</w:t>
      </w:r>
      <w:r w:rsidRPr="00157C25">
        <w:rPr>
          <w:sz w:val="22"/>
          <w:szCs w:val="22"/>
          <w:lang w:val="es-ES_tradnl"/>
        </w:rPr>
        <w:tab/>
        <w:t xml:space="preserve">El Gobierno ha hecho esfuerzos encomiables por reducir las tensiones étnicas eliminando </w:t>
      </w:r>
      <w:r w:rsidR="000E35A8">
        <w:rPr>
          <w:sz w:val="22"/>
          <w:szCs w:val="22"/>
          <w:lang w:val="es-ES_tradnl"/>
        </w:rPr>
        <w:t xml:space="preserve">toda </w:t>
      </w:r>
      <w:r w:rsidRPr="00157C25">
        <w:rPr>
          <w:sz w:val="22"/>
          <w:szCs w:val="22"/>
          <w:lang w:val="es-ES_tradnl"/>
        </w:rPr>
        <w:t xml:space="preserve">mención de la etnia en los documentos de identidad, nombrando </w:t>
      </w:r>
      <w:r w:rsidR="000E35A8">
        <w:rPr>
          <w:sz w:val="22"/>
          <w:szCs w:val="22"/>
          <w:lang w:val="es-ES_tradnl"/>
        </w:rPr>
        <w:t xml:space="preserve">a </w:t>
      </w:r>
      <w:r w:rsidRPr="00157C25">
        <w:rPr>
          <w:sz w:val="22"/>
          <w:szCs w:val="22"/>
          <w:lang w:val="es-ES_tradnl"/>
        </w:rPr>
        <w:t xml:space="preserve">personas pertenecientes a todos los grupos étnicos </w:t>
      </w:r>
      <w:r w:rsidR="000E35A8">
        <w:rPr>
          <w:sz w:val="22"/>
          <w:szCs w:val="22"/>
          <w:lang w:val="es-ES_tradnl"/>
        </w:rPr>
        <w:t xml:space="preserve">para </w:t>
      </w:r>
      <w:r w:rsidRPr="00157C25">
        <w:rPr>
          <w:sz w:val="22"/>
          <w:szCs w:val="22"/>
          <w:lang w:val="es-ES_tradnl"/>
        </w:rPr>
        <w:t xml:space="preserve">cargos </w:t>
      </w:r>
      <w:r w:rsidR="000E35A8">
        <w:rPr>
          <w:sz w:val="22"/>
          <w:szCs w:val="22"/>
          <w:lang w:val="es-ES_tradnl"/>
        </w:rPr>
        <w:t xml:space="preserve">en </w:t>
      </w:r>
      <w:r w:rsidRPr="00157C25">
        <w:rPr>
          <w:sz w:val="22"/>
          <w:szCs w:val="22"/>
          <w:lang w:val="es-ES_tradnl"/>
        </w:rPr>
        <w:t xml:space="preserve">el Gobierno e integrando a personas que pertenecieron a las ex </w:t>
      </w:r>
      <w:r w:rsidR="000E35A8">
        <w:rPr>
          <w:sz w:val="22"/>
          <w:szCs w:val="22"/>
          <w:lang w:val="es-ES_tradnl"/>
        </w:rPr>
        <w:t>F</w:t>
      </w:r>
      <w:r w:rsidRPr="00157C25">
        <w:rPr>
          <w:sz w:val="22"/>
          <w:szCs w:val="22"/>
          <w:lang w:val="es-ES_tradnl"/>
        </w:rPr>
        <w:t xml:space="preserve">uerzas </w:t>
      </w:r>
      <w:r w:rsidR="000E35A8">
        <w:rPr>
          <w:sz w:val="22"/>
          <w:szCs w:val="22"/>
          <w:lang w:val="es-ES_tradnl"/>
        </w:rPr>
        <w:t>A</w:t>
      </w:r>
      <w:r w:rsidRPr="00157C25">
        <w:rPr>
          <w:sz w:val="22"/>
          <w:szCs w:val="22"/>
          <w:lang w:val="es-ES_tradnl"/>
        </w:rPr>
        <w:t xml:space="preserve">rmadas </w:t>
      </w:r>
      <w:r w:rsidR="000E35A8">
        <w:rPr>
          <w:sz w:val="22"/>
          <w:szCs w:val="22"/>
          <w:lang w:val="es-ES_tradnl"/>
        </w:rPr>
        <w:t>R</w:t>
      </w:r>
      <w:r w:rsidRPr="00157C25">
        <w:rPr>
          <w:sz w:val="22"/>
          <w:szCs w:val="22"/>
          <w:lang w:val="es-ES_tradnl"/>
        </w:rPr>
        <w:t>wandesas (FAR) en el ejército nacional.</w:t>
      </w:r>
    </w:p>
    <w:p w:rsidR="002E5D8C" w:rsidRDefault="002E5D8C"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19.</w:t>
      </w:r>
      <w:r w:rsidRPr="00157C25">
        <w:rPr>
          <w:sz w:val="22"/>
          <w:szCs w:val="22"/>
          <w:lang w:val="es-ES_tradnl"/>
        </w:rPr>
        <w:tab/>
        <w:t>Las Naciones Unidas y la comunidad internacional deben seguir cooperando con Rwanda a todos los niveles</w:t>
      </w:r>
      <w:r w:rsidR="00FA574C">
        <w:rPr>
          <w:sz w:val="22"/>
          <w:szCs w:val="22"/>
          <w:lang w:val="es-ES_tradnl"/>
        </w:rPr>
        <w:t>,</w:t>
      </w:r>
      <w:r w:rsidRPr="00157C25">
        <w:rPr>
          <w:sz w:val="22"/>
          <w:szCs w:val="22"/>
          <w:lang w:val="es-ES_tradnl"/>
        </w:rPr>
        <w:t xml:space="preserve"> como dijo el Secretario General el 16 de diciembre de 1999, a fin de evitar una repetición de los acontecimientos del pasado.</w:t>
      </w:r>
    </w:p>
    <w:p w:rsidR="00FA574C" w:rsidRDefault="00FA574C"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20.</w:t>
      </w:r>
      <w:r w:rsidRPr="00157C25">
        <w:rPr>
          <w:sz w:val="22"/>
          <w:szCs w:val="22"/>
          <w:lang w:val="es-ES_tradnl"/>
        </w:rPr>
        <w:tab/>
        <w:t xml:space="preserve">El </w:t>
      </w:r>
      <w:r w:rsidRPr="00157C25">
        <w:rPr>
          <w:sz w:val="22"/>
          <w:szCs w:val="22"/>
          <w:u w:val="single"/>
          <w:lang w:val="es-ES_tradnl"/>
        </w:rPr>
        <w:t>Sr. VALENCIA RODRÍGUEZ</w:t>
      </w:r>
      <w:r w:rsidRPr="00157C25">
        <w:rPr>
          <w:sz w:val="22"/>
          <w:szCs w:val="22"/>
          <w:lang w:val="es-ES_tradnl"/>
        </w:rPr>
        <w:t xml:space="preserve"> dice que la guerra y el genocidio han resultado asolador</w:t>
      </w:r>
      <w:r w:rsidR="002E748C">
        <w:rPr>
          <w:sz w:val="22"/>
          <w:szCs w:val="22"/>
          <w:lang w:val="es-ES_tradnl"/>
        </w:rPr>
        <w:t>e</w:t>
      </w:r>
      <w:r w:rsidRPr="00157C25">
        <w:rPr>
          <w:sz w:val="22"/>
          <w:szCs w:val="22"/>
          <w:lang w:val="es-ES_tradnl"/>
        </w:rPr>
        <w:t xml:space="preserve">s para Rwanda.  Buena parte de la población masculina </w:t>
      </w:r>
      <w:r w:rsidR="002E748C">
        <w:rPr>
          <w:sz w:val="22"/>
          <w:szCs w:val="22"/>
          <w:lang w:val="es-ES_tradnl"/>
        </w:rPr>
        <w:t xml:space="preserve">perdió la vida </w:t>
      </w:r>
      <w:r w:rsidRPr="00157C25">
        <w:rPr>
          <w:sz w:val="22"/>
          <w:szCs w:val="22"/>
          <w:lang w:val="es-ES_tradnl"/>
        </w:rPr>
        <w:t xml:space="preserve">y alrededor del 34% de los hogares tienen ahora </w:t>
      </w:r>
      <w:r w:rsidR="002E748C">
        <w:rPr>
          <w:sz w:val="22"/>
          <w:szCs w:val="22"/>
          <w:lang w:val="es-ES_tradnl"/>
        </w:rPr>
        <w:t xml:space="preserve">como cabeza de familia a </w:t>
      </w:r>
      <w:r w:rsidRPr="00157C25">
        <w:rPr>
          <w:sz w:val="22"/>
          <w:szCs w:val="22"/>
          <w:lang w:val="es-ES_tradnl"/>
        </w:rPr>
        <w:t>una mujer y, en 1997</w:t>
      </w:r>
      <w:r w:rsidR="002E748C">
        <w:rPr>
          <w:sz w:val="22"/>
          <w:szCs w:val="22"/>
          <w:lang w:val="es-ES_tradnl"/>
        </w:rPr>
        <w:t>,</w:t>
      </w:r>
      <w:r w:rsidRPr="00157C25">
        <w:rPr>
          <w:sz w:val="22"/>
          <w:szCs w:val="22"/>
          <w:lang w:val="es-ES_tradnl"/>
        </w:rPr>
        <w:t xml:space="preserve"> el 70% de la población vivía en la pobreza.  Queda mucho por hacer para reconstruir el país.</w:t>
      </w:r>
    </w:p>
    <w:p w:rsidR="002E748C" w:rsidRDefault="002E748C"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21.</w:t>
      </w:r>
      <w:r w:rsidRPr="00157C25">
        <w:rPr>
          <w:sz w:val="22"/>
          <w:szCs w:val="22"/>
          <w:lang w:val="es-ES_tradnl"/>
        </w:rPr>
        <w:tab/>
        <w:t>Desgraciadamente</w:t>
      </w:r>
      <w:r w:rsidR="002E748C">
        <w:rPr>
          <w:sz w:val="22"/>
          <w:szCs w:val="22"/>
          <w:lang w:val="es-ES_tradnl"/>
        </w:rPr>
        <w:t>,</w:t>
      </w:r>
      <w:r w:rsidRPr="00157C25">
        <w:rPr>
          <w:sz w:val="22"/>
          <w:szCs w:val="22"/>
          <w:lang w:val="es-ES_tradnl"/>
        </w:rPr>
        <w:t xml:space="preserve"> no se ha desarmado </w:t>
      </w:r>
      <w:r w:rsidR="002E748C">
        <w:rPr>
          <w:sz w:val="22"/>
          <w:szCs w:val="22"/>
          <w:lang w:val="es-ES_tradnl"/>
        </w:rPr>
        <w:t xml:space="preserve">ni </w:t>
      </w:r>
      <w:r w:rsidRPr="00157C25">
        <w:rPr>
          <w:sz w:val="22"/>
          <w:szCs w:val="22"/>
          <w:lang w:val="es-ES_tradnl"/>
        </w:rPr>
        <w:t xml:space="preserve">a los soldados de la parte perdedora </w:t>
      </w:r>
      <w:r w:rsidR="002E748C">
        <w:rPr>
          <w:sz w:val="22"/>
          <w:szCs w:val="22"/>
          <w:lang w:val="es-ES_tradnl"/>
        </w:rPr>
        <w:t xml:space="preserve">ni </w:t>
      </w:r>
      <w:r w:rsidRPr="00157C25">
        <w:rPr>
          <w:sz w:val="22"/>
          <w:szCs w:val="22"/>
          <w:lang w:val="es-ES_tradnl"/>
        </w:rPr>
        <w:t xml:space="preserve">a las milicias Interahamwe, </w:t>
      </w:r>
      <w:r w:rsidR="002E748C">
        <w:rPr>
          <w:sz w:val="22"/>
          <w:szCs w:val="22"/>
          <w:lang w:val="es-ES_tradnl"/>
        </w:rPr>
        <w:t xml:space="preserve">que </w:t>
      </w:r>
      <w:r w:rsidRPr="00157C25">
        <w:rPr>
          <w:sz w:val="22"/>
          <w:szCs w:val="22"/>
          <w:lang w:val="es-ES_tradnl"/>
        </w:rPr>
        <w:t>siguen recibiendo asistencia de algunos países, lo que significa que llevará</w:t>
      </w:r>
      <w:r w:rsidR="00D61673">
        <w:rPr>
          <w:sz w:val="22"/>
          <w:szCs w:val="22"/>
          <w:lang w:val="es-ES_tradnl"/>
        </w:rPr>
        <w:t xml:space="preserve">n todavía </w:t>
      </w:r>
      <w:r w:rsidRPr="00157C25">
        <w:rPr>
          <w:sz w:val="22"/>
          <w:szCs w:val="22"/>
          <w:lang w:val="es-ES_tradnl"/>
        </w:rPr>
        <w:t xml:space="preserve"> mucho tiempo la pacificación y la reconciliación, </w:t>
      </w:r>
      <w:r w:rsidR="00D61673">
        <w:rPr>
          <w:sz w:val="22"/>
          <w:szCs w:val="22"/>
          <w:lang w:val="es-ES_tradnl"/>
        </w:rPr>
        <w:t xml:space="preserve">lo que </w:t>
      </w:r>
      <w:r w:rsidRPr="00157C25">
        <w:rPr>
          <w:sz w:val="22"/>
          <w:szCs w:val="22"/>
          <w:lang w:val="es-ES_tradnl"/>
        </w:rPr>
        <w:t xml:space="preserve">afectará </w:t>
      </w:r>
      <w:r w:rsidR="00D61673">
        <w:rPr>
          <w:sz w:val="22"/>
          <w:szCs w:val="22"/>
          <w:lang w:val="es-ES_tradnl"/>
        </w:rPr>
        <w:t xml:space="preserve">a su vez al </w:t>
      </w:r>
      <w:r w:rsidRPr="00157C25">
        <w:rPr>
          <w:sz w:val="22"/>
          <w:szCs w:val="22"/>
          <w:lang w:val="es-ES_tradnl"/>
        </w:rPr>
        <w:t>cumplimiento de la Convención.  Es de señalar que uno de los primeros actos del Gobierno ha sido tratar de rehacer la administración de justicia a fin de juzgar a los autores de genocidio.  El dejar impune</w:t>
      </w:r>
      <w:r w:rsidR="00D61673">
        <w:rPr>
          <w:sz w:val="22"/>
          <w:szCs w:val="22"/>
          <w:lang w:val="es-ES_tradnl"/>
        </w:rPr>
        <w:t>s</w:t>
      </w:r>
      <w:r w:rsidRPr="00157C25">
        <w:rPr>
          <w:sz w:val="22"/>
          <w:szCs w:val="22"/>
          <w:lang w:val="es-ES_tradnl"/>
        </w:rPr>
        <w:t xml:space="preserve"> a los culpables puede llevar a nuevos derramamientos de sangre y no es sorprendente que el 95% de la población presa esté acusada de genocidio.</w:t>
      </w:r>
    </w:p>
    <w:p w:rsidR="00D61673" w:rsidRDefault="00D61673"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22.</w:t>
      </w:r>
      <w:r w:rsidRPr="00157C25">
        <w:rPr>
          <w:sz w:val="22"/>
          <w:szCs w:val="22"/>
          <w:lang w:val="es-ES_tradnl"/>
        </w:rPr>
        <w:tab/>
        <w:t xml:space="preserve">Una de las primeras tareas de la </w:t>
      </w:r>
      <w:r w:rsidR="00D61673">
        <w:rPr>
          <w:sz w:val="22"/>
          <w:szCs w:val="22"/>
          <w:lang w:val="es-ES_tradnl"/>
        </w:rPr>
        <w:t xml:space="preserve">recién </w:t>
      </w:r>
      <w:r w:rsidRPr="00157C25">
        <w:rPr>
          <w:sz w:val="22"/>
          <w:szCs w:val="22"/>
          <w:lang w:val="es-ES_tradnl"/>
        </w:rPr>
        <w:t xml:space="preserve">creada Comisión Nacional de Derechos Humanos ha </w:t>
      </w:r>
      <w:r w:rsidR="00D61673">
        <w:rPr>
          <w:sz w:val="22"/>
          <w:szCs w:val="22"/>
          <w:lang w:val="es-ES_tradnl"/>
        </w:rPr>
        <w:t xml:space="preserve">consistido también en </w:t>
      </w:r>
      <w:r w:rsidRPr="00157C25">
        <w:rPr>
          <w:sz w:val="22"/>
          <w:szCs w:val="22"/>
          <w:lang w:val="es-ES_tradnl"/>
        </w:rPr>
        <w:t xml:space="preserve">estudiar la violación de esos derechos </w:t>
      </w:r>
      <w:r w:rsidR="00D61673">
        <w:rPr>
          <w:sz w:val="22"/>
          <w:szCs w:val="22"/>
          <w:lang w:val="es-ES_tradnl"/>
        </w:rPr>
        <w:t xml:space="preserve">e incoar procesos </w:t>
      </w:r>
      <w:r w:rsidRPr="00157C25">
        <w:rPr>
          <w:sz w:val="22"/>
          <w:szCs w:val="22"/>
          <w:lang w:val="es-ES_tradnl"/>
        </w:rPr>
        <w:t>judicial</w:t>
      </w:r>
      <w:r w:rsidR="00D61673">
        <w:rPr>
          <w:sz w:val="22"/>
          <w:szCs w:val="22"/>
          <w:lang w:val="es-ES_tradnl"/>
        </w:rPr>
        <w:t>es</w:t>
      </w:r>
      <w:r w:rsidRPr="00157C25">
        <w:rPr>
          <w:sz w:val="22"/>
          <w:szCs w:val="22"/>
          <w:lang w:val="es-ES_tradnl"/>
        </w:rPr>
        <w:t xml:space="preserve"> </w:t>
      </w:r>
      <w:r w:rsidR="00D61673">
        <w:rPr>
          <w:sz w:val="22"/>
          <w:szCs w:val="22"/>
          <w:lang w:val="es-ES_tradnl"/>
        </w:rPr>
        <w:t xml:space="preserve">por tales </w:t>
      </w:r>
      <w:r w:rsidRPr="00157C25">
        <w:rPr>
          <w:sz w:val="22"/>
          <w:szCs w:val="22"/>
          <w:lang w:val="es-ES_tradnl"/>
        </w:rPr>
        <w:t>violaciones.  Confía en que el Gobierno mantenga al Comité informado de la marcha de esa actuación.</w:t>
      </w:r>
    </w:p>
    <w:p w:rsidR="00D61673" w:rsidRDefault="00D61673"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23.</w:t>
      </w:r>
      <w:r w:rsidRPr="00157C25">
        <w:rPr>
          <w:sz w:val="22"/>
          <w:szCs w:val="22"/>
          <w:lang w:val="es-ES_tradnl"/>
        </w:rPr>
        <w:tab/>
        <w:t xml:space="preserve">Uno de los objetivos del Gobierno es eliminar la discriminación racial, que ha sido una de las causas, </w:t>
      </w:r>
      <w:r w:rsidR="003D4F0E">
        <w:rPr>
          <w:sz w:val="22"/>
          <w:szCs w:val="22"/>
          <w:lang w:val="es-ES_tradnl"/>
        </w:rPr>
        <w:t xml:space="preserve">quizá </w:t>
      </w:r>
      <w:r w:rsidRPr="00157C25">
        <w:rPr>
          <w:sz w:val="22"/>
          <w:szCs w:val="22"/>
          <w:lang w:val="es-ES_tradnl"/>
        </w:rPr>
        <w:t>la única, de</w:t>
      </w:r>
      <w:r w:rsidR="003D4F0E">
        <w:rPr>
          <w:sz w:val="22"/>
          <w:szCs w:val="22"/>
          <w:lang w:val="es-ES_tradnl"/>
        </w:rPr>
        <w:t>l</w:t>
      </w:r>
      <w:r w:rsidRPr="00157C25">
        <w:rPr>
          <w:sz w:val="22"/>
          <w:szCs w:val="22"/>
          <w:lang w:val="es-ES_tradnl"/>
        </w:rPr>
        <w:t xml:space="preserve"> genocidio.  En este</w:t>
      </w:r>
      <w:r w:rsidR="003D4F0E">
        <w:rPr>
          <w:sz w:val="22"/>
          <w:szCs w:val="22"/>
          <w:lang w:val="es-ES_tradnl"/>
        </w:rPr>
        <w:t xml:space="preserve"> sentido</w:t>
      </w:r>
      <w:r w:rsidRPr="00157C25">
        <w:rPr>
          <w:sz w:val="22"/>
          <w:szCs w:val="22"/>
          <w:lang w:val="es-ES_tradnl"/>
        </w:rPr>
        <w:t xml:space="preserve">, observa las medidas descritas en los párrafos 31 y 32 del informe y pregunta </w:t>
      </w:r>
      <w:r w:rsidR="003D4F0E">
        <w:rPr>
          <w:sz w:val="22"/>
          <w:szCs w:val="22"/>
          <w:lang w:val="es-ES_tradnl"/>
        </w:rPr>
        <w:t xml:space="preserve">cuál es la categoría </w:t>
      </w:r>
      <w:r w:rsidRPr="00157C25">
        <w:rPr>
          <w:sz w:val="22"/>
          <w:szCs w:val="22"/>
          <w:lang w:val="es-ES_tradnl"/>
        </w:rPr>
        <w:t xml:space="preserve">de la Convención </w:t>
      </w:r>
      <w:r w:rsidR="003D4F0E">
        <w:rPr>
          <w:sz w:val="22"/>
          <w:szCs w:val="22"/>
          <w:lang w:val="es-ES_tradnl"/>
        </w:rPr>
        <w:t xml:space="preserve">en el ordenamiento jurídico </w:t>
      </w:r>
      <w:r w:rsidRPr="00157C25">
        <w:rPr>
          <w:sz w:val="22"/>
          <w:szCs w:val="22"/>
          <w:lang w:val="es-ES_tradnl"/>
        </w:rPr>
        <w:t>nacional y si puede invocarse directamente ante los tribunales.</w:t>
      </w:r>
    </w:p>
    <w:p w:rsidR="003D4F0E" w:rsidRDefault="003D4F0E"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24.</w:t>
      </w:r>
      <w:r w:rsidRPr="00157C25">
        <w:rPr>
          <w:sz w:val="22"/>
          <w:szCs w:val="22"/>
          <w:lang w:val="es-ES_tradnl"/>
        </w:rPr>
        <w:tab/>
      </w:r>
      <w:r w:rsidR="005526CD">
        <w:rPr>
          <w:sz w:val="22"/>
          <w:szCs w:val="22"/>
          <w:lang w:val="es-ES_tradnl"/>
        </w:rPr>
        <w:t xml:space="preserve">En relación con el </w:t>
      </w:r>
      <w:r w:rsidRPr="00157C25">
        <w:rPr>
          <w:sz w:val="22"/>
          <w:szCs w:val="22"/>
          <w:lang w:val="es-ES_tradnl"/>
        </w:rPr>
        <w:t xml:space="preserve">artículo 2 de la Convención, se han revisado las políticas oficiales y </w:t>
      </w:r>
      <w:r w:rsidR="005526CD">
        <w:rPr>
          <w:sz w:val="22"/>
          <w:szCs w:val="22"/>
          <w:lang w:val="es-ES_tradnl"/>
        </w:rPr>
        <w:t xml:space="preserve">las leyes </w:t>
      </w:r>
      <w:r w:rsidRPr="00157C25">
        <w:rPr>
          <w:sz w:val="22"/>
          <w:szCs w:val="22"/>
          <w:lang w:val="es-ES_tradnl"/>
        </w:rPr>
        <w:t>(párrs. 37 y 38).  Asimismo</w:t>
      </w:r>
      <w:r w:rsidR="00402316">
        <w:rPr>
          <w:sz w:val="22"/>
          <w:szCs w:val="22"/>
          <w:lang w:val="es-ES_tradnl"/>
        </w:rPr>
        <w:t>,</w:t>
      </w:r>
      <w:r w:rsidRPr="00157C25">
        <w:rPr>
          <w:sz w:val="22"/>
          <w:szCs w:val="22"/>
          <w:lang w:val="es-ES_tradnl"/>
        </w:rPr>
        <w:t xml:space="preserve"> es satisfactorio que se haya creado un fondo </w:t>
      </w:r>
      <w:r w:rsidR="00402316">
        <w:rPr>
          <w:sz w:val="22"/>
          <w:szCs w:val="22"/>
          <w:lang w:val="es-ES_tradnl"/>
        </w:rPr>
        <w:t xml:space="preserve">para la asistencia </w:t>
      </w:r>
      <w:r w:rsidRPr="00157C25">
        <w:rPr>
          <w:sz w:val="22"/>
          <w:szCs w:val="22"/>
          <w:lang w:val="es-ES_tradnl"/>
        </w:rPr>
        <w:t>a los supervivientes del genocidio más necesitados para asistir</w:t>
      </w:r>
      <w:r w:rsidR="00402316">
        <w:rPr>
          <w:sz w:val="22"/>
          <w:szCs w:val="22"/>
          <w:lang w:val="es-ES_tradnl"/>
        </w:rPr>
        <w:t>los</w:t>
      </w:r>
      <w:r w:rsidRPr="00157C25">
        <w:rPr>
          <w:sz w:val="22"/>
          <w:szCs w:val="22"/>
          <w:lang w:val="es-ES_tradnl"/>
        </w:rPr>
        <w:t xml:space="preserve"> en la educación, la salud  y la vivienda.  Confía en que la delegación facilite más información en el futuro sobre </w:t>
      </w:r>
      <w:r w:rsidR="00402316">
        <w:rPr>
          <w:sz w:val="22"/>
          <w:szCs w:val="22"/>
          <w:lang w:val="es-ES_tradnl"/>
        </w:rPr>
        <w:t xml:space="preserve">los </w:t>
      </w:r>
      <w:r w:rsidRPr="00157C25">
        <w:rPr>
          <w:sz w:val="22"/>
          <w:szCs w:val="22"/>
          <w:lang w:val="es-ES_tradnl"/>
        </w:rPr>
        <w:t>resultado</w:t>
      </w:r>
      <w:r w:rsidR="00402316">
        <w:rPr>
          <w:sz w:val="22"/>
          <w:szCs w:val="22"/>
          <w:lang w:val="es-ES_tradnl"/>
        </w:rPr>
        <w:t>s</w:t>
      </w:r>
      <w:r w:rsidRPr="00157C25">
        <w:rPr>
          <w:sz w:val="22"/>
          <w:szCs w:val="22"/>
          <w:lang w:val="es-ES_tradnl"/>
        </w:rPr>
        <w:t xml:space="preserve"> positivo</w:t>
      </w:r>
      <w:r w:rsidR="00402316">
        <w:rPr>
          <w:sz w:val="22"/>
          <w:szCs w:val="22"/>
          <w:lang w:val="es-ES_tradnl"/>
        </w:rPr>
        <w:t>s</w:t>
      </w:r>
      <w:r w:rsidRPr="00157C25">
        <w:rPr>
          <w:sz w:val="22"/>
          <w:szCs w:val="22"/>
          <w:lang w:val="es-ES_tradnl"/>
        </w:rPr>
        <w:t xml:space="preserve"> de estas medidas.</w:t>
      </w:r>
    </w:p>
    <w:p w:rsidR="00402316" w:rsidRDefault="00402316"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25.</w:t>
      </w:r>
      <w:r w:rsidRPr="00157C25">
        <w:rPr>
          <w:sz w:val="22"/>
          <w:szCs w:val="22"/>
          <w:lang w:val="es-ES_tradnl"/>
        </w:rPr>
        <w:tab/>
      </w:r>
      <w:r w:rsidR="00A64BD8">
        <w:rPr>
          <w:sz w:val="22"/>
          <w:szCs w:val="22"/>
          <w:lang w:val="es-ES_tradnl"/>
        </w:rPr>
        <w:t xml:space="preserve">En cuanto </w:t>
      </w:r>
      <w:r w:rsidRPr="00157C25">
        <w:rPr>
          <w:sz w:val="22"/>
          <w:szCs w:val="22"/>
          <w:lang w:val="es-ES_tradnl"/>
        </w:rPr>
        <w:t xml:space="preserve">al artículo 4 de la Convención, con </w:t>
      </w:r>
      <w:r w:rsidR="00A64BD8">
        <w:rPr>
          <w:sz w:val="22"/>
          <w:szCs w:val="22"/>
          <w:lang w:val="es-ES_tradnl"/>
        </w:rPr>
        <w:t xml:space="preserve">el </w:t>
      </w:r>
      <w:r w:rsidRPr="00157C25">
        <w:rPr>
          <w:sz w:val="22"/>
          <w:szCs w:val="22"/>
          <w:lang w:val="es-ES_tradnl"/>
        </w:rPr>
        <w:t>artículo 393 del Código Penal y la Ley</w:t>
      </w:r>
      <w:r w:rsidR="00A64BD8">
        <w:rPr>
          <w:sz w:val="22"/>
          <w:szCs w:val="22"/>
          <w:lang w:val="es-ES_tradnl"/>
        </w:rPr>
        <w:t> </w:t>
      </w:r>
      <w:r w:rsidRPr="00157C25">
        <w:rPr>
          <w:sz w:val="22"/>
          <w:szCs w:val="22"/>
          <w:lang w:val="es-ES_tradnl"/>
        </w:rPr>
        <w:t xml:space="preserve">8/96 se da </w:t>
      </w:r>
      <w:r w:rsidR="00A64BD8">
        <w:rPr>
          <w:sz w:val="22"/>
          <w:szCs w:val="22"/>
          <w:lang w:val="es-ES_tradnl"/>
        </w:rPr>
        <w:t xml:space="preserve">cumplimiento </w:t>
      </w:r>
      <w:r w:rsidRPr="00157C25">
        <w:rPr>
          <w:sz w:val="22"/>
          <w:szCs w:val="22"/>
          <w:lang w:val="es-ES_tradnl"/>
        </w:rPr>
        <w:t>al apartado a) del artículo 4</w:t>
      </w:r>
      <w:r w:rsidR="0040519A">
        <w:rPr>
          <w:sz w:val="22"/>
          <w:szCs w:val="22"/>
          <w:lang w:val="es-ES_tradnl"/>
        </w:rPr>
        <w:t>.  S</w:t>
      </w:r>
      <w:r w:rsidR="00A64BD8">
        <w:rPr>
          <w:sz w:val="22"/>
          <w:szCs w:val="22"/>
          <w:lang w:val="es-ES_tradnl"/>
        </w:rPr>
        <w:t xml:space="preserve">in embargo, </w:t>
      </w:r>
      <w:r w:rsidRPr="00157C25">
        <w:rPr>
          <w:sz w:val="22"/>
          <w:szCs w:val="22"/>
          <w:lang w:val="es-ES_tradnl"/>
        </w:rPr>
        <w:t xml:space="preserve">hace falta más información </w:t>
      </w:r>
      <w:r w:rsidR="00A64BD8">
        <w:rPr>
          <w:sz w:val="22"/>
          <w:szCs w:val="22"/>
          <w:lang w:val="es-ES_tradnl"/>
        </w:rPr>
        <w:t xml:space="preserve">acerca de </w:t>
      </w:r>
      <w:r w:rsidRPr="00157C25">
        <w:rPr>
          <w:sz w:val="22"/>
          <w:szCs w:val="22"/>
          <w:lang w:val="es-ES_tradnl"/>
        </w:rPr>
        <w:t xml:space="preserve">las medidas de aplicación del </w:t>
      </w:r>
      <w:r w:rsidR="00A64BD8">
        <w:rPr>
          <w:sz w:val="22"/>
          <w:szCs w:val="22"/>
          <w:lang w:val="es-ES_tradnl"/>
        </w:rPr>
        <w:t xml:space="preserve">apartado </w:t>
      </w:r>
      <w:r w:rsidRPr="00157C25">
        <w:rPr>
          <w:sz w:val="22"/>
          <w:szCs w:val="22"/>
          <w:lang w:val="es-ES_tradnl"/>
        </w:rPr>
        <w:t>b) del artículo 4 sobre la prohibición de organizaciones racistas, especialmente importante</w:t>
      </w:r>
      <w:r w:rsidR="00A64BD8">
        <w:rPr>
          <w:sz w:val="22"/>
          <w:szCs w:val="22"/>
          <w:lang w:val="es-ES_tradnl"/>
        </w:rPr>
        <w:t>s</w:t>
      </w:r>
      <w:r w:rsidRPr="00157C25">
        <w:rPr>
          <w:sz w:val="22"/>
          <w:szCs w:val="22"/>
          <w:lang w:val="es-ES_tradnl"/>
        </w:rPr>
        <w:t xml:space="preserve"> dada la historia </w:t>
      </w:r>
      <w:r w:rsidR="00A64BD8">
        <w:rPr>
          <w:sz w:val="22"/>
          <w:szCs w:val="22"/>
          <w:lang w:val="es-ES_tradnl"/>
        </w:rPr>
        <w:t xml:space="preserve">reciente </w:t>
      </w:r>
      <w:r w:rsidRPr="00157C25">
        <w:rPr>
          <w:sz w:val="22"/>
          <w:szCs w:val="22"/>
          <w:lang w:val="es-ES_tradnl"/>
        </w:rPr>
        <w:t xml:space="preserve">de Rwanda.  También es </w:t>
      </w:r>
      <w:r w:rsidR="00A64BD8">
        <w:rPr>
          <w:sz w:val="22"/>
          <w:szCs w:val="22"/>
          <w:lang w:val="es-ES_tradnl"/>
        </w:rPr>
        <w:t xml:space="preserve">en general </w:t>
      </w:r>
      <w:r w:rsidRPr="00157C25">
        <w:rPr>
          <w:sz w:val="22"/>
          <w:szCs w:val="22"/>
          <w:lang w:val="es-ES_tradnl"/>
        </w:rPr>
        <w:t>bastante satisfactoria la información sobre las disposiciones de la Constitución por las que se aplica el artículo</w:t>
      </w:r>
      <w:r w:rsidR="00A64BD8">
        <w:rPr>
          <w:sz w:val="22"/>
          <w:szCs w:val="22"/>
          <w:lang w:val="es-ES_tradnl"/>
        </w:rPr>
        <w:t> </w:t>
      </w:r>
      <w:r w:rsidRPr="00157C25">
        <w:rPr>
          <w:sz w:val="22"/>
          <w:szCs w:val="22"/>
          <w:lang w:val="es-ES_tradnl"/>
        </w:rPr>
        <w:t xml:space="preserve">5 de la Convención, aunque en el próximo informe debería explicarse cómo se </w:t>
      </w:r>
      <w:r w:rsidR="00A64BD8">
        <w:rPr>
          <w:sz w:val="22"/>
          <w:szCs w:val="22"/>
          <w:lang w:val="es-ES_tradnl"/>
        </w:rPr>
        <w:t xml:space="preserve">aplican </w:t>
      </w:r>
      <w:r w:rsidRPr="00157C25">
        <w:rPr>
          <w:sz w:val="22"/>
          <w:szCs w:val="22"/>
          <w:lang w:val="es-ES_tradnl"/>
        </w:rPr>
        <w:t>esas disposiciones</w:t>
      </w:r>
      <w:r w:rsidR="00A64BD8">
        <w:rPr>
          <w:sz w:val="22"/>
          <w:szCs w:val="22"/>
          <w:lang w:val="es-ES_tradnl"/>
        </w:rPr>
        <w:t xml:space="preserve"> en la práctica</w:t>
      </w:r>
      <w:r w:rsidRPr="00157C25">
        <w:rPr>
          <w:sz w:val="22"/>
          <w:szCs w:val="22"/>
          <w:lang w:val="es-ES_tradnl"/>
        </w:rPr>
        <w:t>.</w:t>
      </w:r>
    </w:p>
    <w:p w:rsidR="00A64BD8" w:rsidRDefault="00A64BD8"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26.</w:t>
      </w:r>
      <w:r w:rsidRPr="00157C25">
        <w:rPr>
          <w:sz w:val="22"/>
          <w:szCs w:val="22"/>
          <w:lang w:val="es-ES_tradnl"/>
        </w:rPr>
        <w:tab/>
        <w:t xml:space="preserve">Aunque resultan comprensibles las limitaciones al derecho a la libertad de circulación descritas en el párrafo 50, habida cuenta de los antecedentes de conflicto </w:t>
      </w:r>
      <w:r w:rsidR="00142DE1">
        <w:rPr>
          <w:sz w:val="22"/>
          <w:szCs w:val="22"/>
          <w:lang w:val="es-ES_tradnl"/>
        </w:rPr>
        <w:t xml:space="preserve">y de la injerencia </w:t>
      </w:r>
      <w:r w:rsidRPr="00157C25">
        <w:rPr>
          <w:sz w:val="22"/>
          <w:szCs w:val="22"/>
          <w:lang w:val="es-ES_tradnl"/>
        </w:rPr>
        <w:t>extranjera, cabe esperar que a medida que avanza la pacificación se vayan eliminando gradualmente esas restricciones.  Con respecto al derecho a heredar (párr. 54)</w:t>
      </w:r>
      <w:r w:rsidR="0040519A">
        <w:rPr>
          <w:sz w:val="22"/>
          <w:szCs w:val="22"/>
          <w:lang w:val="es-ES_tradnl"/>
        </w:rPr>
        <w:t>,</w:t>
      </w:r>
      <w:r w:rsidRPr="00157C25">
        <w:rPr>
          <w:sz w:val="22"/>
          <w:szCs w:val="22"/>
          <w:lang w:val="es-ES_tradnl"/>
        </w:rPr>
        <w:t xml:space="preserve"> acoge con satisfacción la información de que los tribunales cada vez dan más reconocimiento al derecho a heredar de niños y mujeres y </w:t>
      </w:r>
      <w:r w:rsidR="00142DE1">
        <w:rPr>
          <w:sz w:val="22"/>
          <w:szCs w:val="22"/>
          <w:lang w:val="es-ES_tradnl"/>
        </w:rPr>
        <w:t xml:space="preserve">de </w:t>
      </w:r>
      <w:r w:rsidRPr="00157C25">
        <w:rPr>
          <w:sz w:val="22"/>
          <w:szCs w:val="22"/>
          <w:lang w:val="es-ES_tradnl"/>
        </w:rPr>
        <w:t>que en el proyecto de ley que se debate actualmente en la Asamblea se reconocerán iguales derechos de sucesión a ambos sexos</w:t>
      </w:r>
      <w:r w:rsidR="00142DE1">
        <w:rPr>
          <w:sz w:val="22"/>
          <w:szCs w:val="22"/>
          <w:lang w:val="es-ES_tradnl"/>
        </w:rPr>
        <w:t>,</w:t>
      </w:r>
      <w:r w:rsidRPr="00157C25">
        <w:rPr>
          <w:sz w:val="22"/>
          <w:szCs w:val="22"/>
          <w:lang w:val="es-ES_tradnl"/>
        </w:rPr>
        <w:t xml:space="preserve"> y </w:t>
      </w:r>
      <w:r w:rsidR="000A5354">
        <w:rPr>
          <w:sz w:val="22"/>
          <w:szCs w:val="22"/>
          <w:lang w:val="es-ES_tradnl"/>
        </w:rPr>
        <w:t xml:space="preserve">espera con interés </w:t>
      </w:r>
      <w:r w:rsidRPr="00157C25">
        <w:rPr>
          <w:sz w:val="22"/>
          <w:szCs w:val="22"/>
          <w:lang w:val="es-ES_tradnl"/>
        </w:rPr>
        <w:t xml:space="preserve">recibir un ejemplar del texto de la ley una vez promulgada.  Por lo que se refiere al derecho al trabajo (párr. 40), debe mantenerse informado al Comité de la aplicación del artículo 25 del Código </w:t>
      </w:r>
      <w:r w:rsidR="000A5354">
        <w:rPr>
          <w:sz w:val="22"/>
          <w:szCs w:val="22"/>
          <w:lang w:val="es-ES_tradnl"/>
        </w:rPr>
        <w:t xml:space="preserve">de Trabajo </w:t>
      </w:r>
      <w:r w:rsidRPr="00157C25">
        <w:rPr>
          <w:sz w:val="22"/>
          <w:szCs w:val="22"/>
          <w:lang w:val="es-ES_tradnl"/>
        </w:rPr>
        <w:t>y del artículo 30 de la Constitución.</w:t>
      </w:r>
    </w:p>
    <w:p w:rsidR="00EE03B2" w:rsidRPr="00157C25" w:rsidRDefault="00EE03B2" w:rsidP="00EE03B2">
      <w:pPr>
        <w:rPr>
          <w:sz w:val="22"/>
          <w:szCs w:val="22"/>
          <w:lang w:val="es-ES_tradnl"/>
        </w:rPr>
      </w:pPr>
      <w:r w:rsidRPr="00157C25">
        <w:rPr>
          <w:sz w:val="22"/>
          <w:szCs w:val="22"/>
          <w:lang w:val="es-ES_tradnl"/>
        </w:rPr>
        <w:t>27.</w:t>
      </w:r>
      <w:r w:rsidRPr="00157C25">
        <w:rPr>
          <w:sz w:val="22"/>
          <w:szCs w:val="22"/>
          <w:lang w:val="es-ES_tradnl"/>
        </w:rPr>
        <w:tab/>
        <w:t xml:space="preserve">El Gobierno </w:t>
      </w:r>
      <w:r w:rsidR="008043B9">
        <w:rPr>
          <w:sz w:val="22"/>
          <w:szCs w:val="22"/>
          <w:lang w:val="es-ES_tradnl"/>
        </w:rPr>
        <w:t xml:space="preserve">se </w:t>
      </w:r>
      <w:r w:rsidRPr="00157C25">
        <w:rPr>
          <w:sz w:val="22"/>
          <w:szCs w:val="22"/>
          <w:lang w:val="es-ES_tradnl"/>
        </w:rPr>
        <w:t xml:space="preserve">ha </w:t>
      </w:r>
      <w:r w:rsidR="008043B9">
        <w:rPr>
          <w:sz w:val="22"/>
          <w:szCs w:val="22"/>
          <w:lang w:val="es-ES_tradnl"/>
        </w:rPr>
        <w:t xml:space="preserve">esforzado </w:t>
      </w:r>
      <w:r w:rsidRPr="00157C25">
        <w:rPr>
          <w:sz w:val="22"/>
          <w:szCs w:val="22"/>
          <w:lang w:val="es-ES_tradnl"/>
        </w:rPr>
        <w:t>considerable</w:t>
      </w:r>
      <w:r w:rsidR="008043B9">
        <w:rPr>
          <w:sz w:val="22"/>
          <w:szCs w:val="22"/>
          <w:lang w:val="es-ES_tradnl"/>
        </w:rPr>
        <w:t>mente</w:t>
      </w:r>
      <w:r w:rsidRPr="00157C25">
        <w:rPr>
          <w:sz w:val="22"/>
          <w:szCs w:val="22"/>
          <w:lang w:val="es-ES_tradnl"/>
        </w:rPr>
        <w:t xml:space="preserve"> </w:t>
      </w:r>
      <w:r w:rsidR="008043B9">
        <w:rPr>
          <w:sz w:val="22"/>
          <w:szCs w:val="22"/>
          <w:lang w:val="es-ES_tradnl"/>
        </w:rPr>
        <w:t xml:space="preserve">en </w:t>
      </w:r>
      <w:r w:rsidRPr="00157C25">
        <w:rPr>
          <w:sz w:val="22"/>
          <w:szCs w:val="22"/>
          <w:lang w:val="es-ES_tradnl"/>
        </w:rPr>
        <w:t>subvencionar el mejoramiento de la</w:t>
      </w:r>
      <w:r w:rsidR="008043B9">
        <w:rPr>
          <w:sz w:val="22"/>
          <w:szCs w:val="22"/>
          <w:lang w:val="es-ES_tradnl"/>
        </w:rPr>
        <w:t>s</w:t>
      </w:r>
      <w:r w:rsidRPr="00157C25">
        <w:rPr>
          <w:sz w:val="22"/>
          <w:szCs w:val="22"/>
          <w:lang w:val="es-ES_tradnl"/>
        </w:rPr>
        <w:t xml:space="preserve"> </w:t>
      </w:r>
      <w:r w:rsidR="008043B9">
        <w:rPr>
          <w:sz w:val="22"/>
          <w:szCs w:val="22"/>
          <w:lang w:val="es-ES_tradnl"/>
        </w:rPr>
        <w:t xml:space="preserve">condiciones </w:t>
      </w:r>
      <w:r w:rsidRPr="00157C25">
        <w:rPr>
          <w:sz w:val="22"/>
          <w:szCs w:val="22"/>
          <w:lang w:val="es-ES_tradnl"/>
        </w:rPr>
        <w:t xml:space="preserve">de la población twa en materia de vivienda (párr. 61).  Debe mantenerse informado al Comité del resultado de esa labor, </w:t>
      </w:r>
      <w:r w:rsidR="008043B9">
        <w:rPr>
          <w:sz w:val="22"/>
          <w:szCs w:val="22"/>
          <w:lang w:val="es-ES_tradnl"/>
        </w:rPr>
        <w:t xml:space="preserve">tanto más laudable </w:t>
      </w:r>
      <w:r w:rsidRPr="00157C25">
        <w:rPr>
          <w:sz w:val="22"/>
          <w:szCs w:val="22"/>
          <w:lang w:val="es-ES_tradnl"/>
        </w:rPr>
        <w:t xml:space="preserve">si se tiene en cuenta </w:t>
      </w:r>
      <w:r w:rsidR="008043B9">
        <w:rPr>
          <w:sz w:val="22"/>
          <w:szCs w:val="22"/>
          <w:lang w:val="es-ES_tradnl"/>
        </w:rPr>
        <w:t xml:space="preserve">la </w:t>
      </w:r>
      <w:r w:rsidRPr="00157C25">
        <w:rPr>
          <w:sz w:val="22"/>
          <w:szCs w:val="22"/>
          <w:lang w:val="es-ES_tradnl"/>
        </w:rPr>
        <w:t>escas</w:t>
      </w:r>
      <w:r w:rsidR="008043B9">
        <w:rPr>
          <w:sz w:val="22"/>
          <w:szCs w:val="22"/>
          <w:lang w:val="es-ES_tradnl"/>
        </w:rPr>
        <w:t xml:space="preserve">ez de </w:t>
      </w:r>
      <w:r w:rsidRPr="00157C25">
        <w:rPr>
          <w:sz w:val="22"/>
          <w:szCs w:val="22"/>
          <w:lang w:val="es-ES_tradnl"/>
        </w:rPr>
        <w:t xml:space="preserve">recursos del país.  Observa que, por lo que respecta al artículo 6 de la Convención, no se ha informado al Comité de que se haya </w:t>
      </w:r>
      <w:r w:rsidR="00B063EC">
        <w:rPr>
          <w:sz w:val="22"/>
          <w:szCs w:val="22"/>
          <w:lang w:val="es-ES_tradnl"/>
        </w:rPr>
        <w:t xml:space="preserve">presentado ningún caso judicial en </w:t>
      </w:r>
      <w:r w:rsidRPr="00157C25">
        <w:rPr>
          <w:sz w:val="22"/>
          <w:szCs w:val="22"/>
          <w:lang w:val="es-ES_tradnl"/>
        </w:rPr>
        <w:t xml:space="preserve">los tribunales y se pregunta si es porque la población no está verdaderamente al corriente de la </w:t>
      </w:r>
      <w:r w:rsidR="00B063EC">
        <w:rPr>
          <w:sz w:val="22"/>
          <w:szCs w:val="22"/>
          <w:lang w:val="es-ES_tradnl"/>
        </w:rPr>
        <w:t>C</w:t>
      </w:r>
      <w:r w:rsidRPr="00157C25">
        <w:rPr>
          <w:sz w:val="22"/>
          <w:szCs w:val="22"/>
          <w:lang w:val="es-ES_tradnl"/>
        </w:rPr>
        <w:t>onvención, en cuyo caso deben adoptarse medidas para tener</w:t>
      </w:r>
      <w:r w:rsidR="00B063EC">
        <w:rPr>
          <w:sz w:val="22"/>
          <w:szCs w:val="22"/>
          <w:lang w:val="es-ES_tradnl"/>
        </w:rPr>
        <w:t>la</w:t>
      </w:r>
      <w:r w:rsidRPr="00157C25">
        <w:rPr>
          <w:sz w:val="22"/>
          <w:szCs w:val="22"/>
          <w:lang w:val="es-ES_tradnl"/>
        </w:rPr>
        <w:t xml:space="preserve"> más informada.  Con respecto al artículo 7, el Estado parte ha lanzado campaña</w:t>
      </w:r>
      <w:r w:rsidR="00B063EC">
        <w:rPr>
          <w:sz w:val="22"/>
          <w:szCs w:val="22"/>
          <w:lang w:val="es-ES_tradnl"/>
        </w:rPr>
        <w:t>s de in</w:t>
      </w:r>
      <w:r w:rsidRPr="00157C25">
        <w:rPr>
          <w:sz w:val="22"/>
          <w:szCs w:val="22"/>
          <w:lang w:val="es-ES_tradnl"/>
        </w:rPr>
        <w:t>formación sobre cuestiones de derechos humanos (párr.84).  Debe mantenerse y desarrollarse aún más esa labor.</w:t>
      </w:r>
    </w:p>
    <w:p w:rsidR="00B063EC" w:rsidRDefault="00B063EC"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28.</w:t>
      </w:r>
      <w:r w:rsidRPr="00157C25">
        <w:rPr>
          <w:sz w:val="22"/>
          <w:szCs w:val="22"/>
          <w:lang w:val="es-ES_tradnl"/>
        </w:rPr>
        <w:tab/>
        <w:t>Reconoce que el Estado Parte trata de aplicar las disposiciones de la Convención y que la principal tarea del Gobierno consiste en lograr la reconciliación</w:t>
      </w:r>
      <w:r w:rsidR="006452B7">
        <w:rPr>
          <w:sz w:val="22"/>
          <w:szCs w:val="22"/>
          <w:lang w:val="es-ES_tradnl"/>
        </w:rPr>
        <w:t>,</w:t>
      </w:r>
      <w:r w:rsidRPr="00157C25">
        <w:rPr>
          <w:sz w:val="22"/>
          <w:szCs w:val="22"/>
          <w:lang w:val="es-ES_tradnl"/>
        </w:rPr>
        <w:t xml:space="preserve"> para que l</w:t>
      </w:r>
      <w:r w:rsidR="006452B7">
        <w:rPr>
          <w:sz w:val="22"/>
          <w:szCs w:val="22"/>
          <w:lang w:val="es-ES_tradnl"/>
        </w:rPr>
        <w:t>a</w:t>
      </w:r>
      <w:r w:rsidRPr="00157C25">
        <w:rPr>
          <w:sz w:val="22"/>
          <w:szCs w:val="22"/>
          <w:lang w:val="es-ES_tradnl"/>
        </w:rPr>
        <w:t xml:space="preserve">s tres </w:t>
      </w:r>
      <w:r w:rsidR="006452B7">
        <w:rPr>
          <w:sz w:val="22"/>
          <w:szCs w:val="22"/>
          <w:lang w:val="es-ES_tradnl"/>
        </w:rPr>
        <w:t xml:space="preserve">etnias </w:t>
      </w:r>
      <w:r w:rsidRPr="00157C25">
        <w:rPr>
          <w:sz w:val="22"/>
          <w:szCs w:val="22"/>
          <w:lang w:val="es-ES_tradnl"/>
        </w:rPr>
        <w:t xml:space="preserve">del país puedan convivir en armonía.  La Comunidad Internacional debe </w:t>
      </w:r>
      <w:r w:rsidR="006452B7">
        <w:rPr>
          <w:sz w:val="22"/>
          <w:szCs w:val="22"/>
          <w:lang w:val="es-ES_tradnl"/>
        </w:rPr>
        <w:t xml:space="preserve">sentirse comprometida con estos esfuerzos y </w:t>
      </w:r>
      <w:r w:rsidRPr="00157C25">
        <w:rPr>
          <w:sz w:val="22"/>
          <w:szCs w:val="22"/>
          <w:lang w:val="es-ES_tradnl"/>
        </w:rPr>
        <w:t>ayudar a</w:t>
      </w:r>
      <w:r w:rsidR="006452B7">
        <w:rPr>
          <w:sz w:val="22"/>
          <w:szCs w:val="22"/>
          <w:lang w:val="es-ES_tradnl"/>
        </w:rPr>
        <w:t xml:space="preserve"> su plena realización</w:t>
      </w:r>
      <w:r w:rsidRPr="00157C25">
        <w:rPr>
          <w:sz w:val="22"/>
          <w:szCs w:val="22"/>
          <w:lang w:val="es-ES_tradnl"/>
        </w:rPr>
        <w:t>.</w:t>
      </w:r>
    </w:p>
    <w:p w:rsidR="006452B7" w:rsidRDefault="006452B7"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29.</w:t>
      </w:r>
      <w:r w:rsidRPr="00157C25">
        <w:rPr>
          <w:sz w:val="22"/>
          <w:szCs w:val="22"/>
          <w:lang w:val="es-ES_tradnl"/>
        </w:rPr>
        <w:tab/>
        <w:t xml:space="preserve">La </w:t>
      </w:r>
      <w:r w:rsidRPr="00157C25">
        <w:rPr>
          <w:sz w:val="22"/>
          <w:szCs w:val="22"/>
          <w:u w:val="single"/>
          <w:lang w:val="es-ES_tradnl"/>
        </w:rPr>
        <w:t>Sra. McDOUGALL</w:t>
      </w:r>
      <w:r w:rsidRPr="00157C25">
        <w:rPr>
          <w:sz w:val="22"/>
          <w:szCs w:val="22"/>
          <w:lang w:val="es-ES_tradnl"/>
        </w:rPr>
        <w:t xml:space="preserve"> dice que se interesa personalmente por la situación en Rwanda, ya que ha visitado el país en varias ocasiones.  Acoge con satisfacción la reanudación del diálogo del Estado Parte con el Comité.</w:t>
      </w:r>
    </w:p>
    <w:p w:rsidR="00B213FE" w:rsidRDefault="00B213FE"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30.</w:t>
      </w:r>
      <w:r w:rsidRPr="00157C25">
        <w:rPr>
          <w:sz w:val="22"/>
          <w:szCs w:val="22"/>
          <w:lang w:val="es-ES_tradnl"/>
        </w:rPr>
        <w:tab/>
        <w:t>Con respecto a la cuestión de la impunidad, expresa su satisfacción por que los militares que violaron los derechos humanos y el derecho humanitario hayan sido juzgados por un tribunal de guerra</w:t>
      </w:r>
      <w:r w:rsidR="00B213FE">
        <w:rPr>
          <w:sz w:val="22"/>
          <w:szCs w:val="22"/>
          <w:lang w:val="es-ES_tradnl"/>
        </w:rPr>
        <w:t>,</w:t>
      </w:r>
      <w:r w:rsidRPr="00157C25">
        <w:rPr>
          <w:sz w:val="22"/>
          <w:szCs w:val="22"/>
          <w:lang w:val="es-ES_tradnl"/>
        </w:rPr>
        <w:t xml:space="preserve"> pero pregunta </w:t>
      </w:r>
      <w:r w:rsidR="00B213FE">
        <w:rPr>
          <w:sz w:val="22"/>
          <w:szCs w:val="22"/>
          <w:lang w:val="es-ES_tradnl"/>
        </w:rPr>
        <w:t xml:space="preserve">a </w:t>
      </w:r>
      <w:r w:rsidRPr="00157C25">
        <w:rPr>
          <w:sz w:val="22"/>
          <w:szCs w:val="22"/>
          <w:lang w:val="es-ES_tradnl"/>
        </w:rPr>
        <w:t xml:space="preserve">cuántos se enjuició y cuántas condenas o absoluciones </w:t>
      </w:r>
      <w:r w:rsidR="00B213FE">
        <w:rPr>
          <w:sz w:val="22"/>
          <w:szCs w:val="22"/>
          <w:lang w:val="es-ES_tradnl"/>
        </w:rPr>
        <w:t xml:space="preserve">han </w:t>
      </w:r>
      <w:r w:rsidRPr="00157C25">
        <w:rPr>
          <w:sz w:val="22"/>
          <w:szCs w:val="22"/>
          <w:lang w:val="es-ES_tradnl"/>
        </w:rPr>
        <w:t xml:space="preserve">dictado.  También pregunta qué relación mantiene actualmente el Estado Parte con el Tribunal Penal Internacional para Rwanda desde que suspendió la cooperación en 1999.  Observando que hay unas 120.000 personas pendientes de juicio por genocidio en el país, pregunta si el Estado Parte tiene alguna sugerencia sobre las medidas que </w:t>
      </w:r>
      <w:r w:rsidR="00B213FE">
        <w:rPr>
          <w:sz w:val="22"/>
          <w:szCs w:val="22"/>
          <w:lang w:val="es-ES_tradnl"/>
        </w:rPr>
        <w:t xml:space="preserve">se </w:t>
      </w:r>
      <w:r w:rsidRPr="00157C25">
        <w:rPr>
          <w:sz w:val="22"/>
          <w:szCs w:val="22"/>
          <w:lang w:val="es-ES_tradnl"/>
        </w:rPr>
        <w:t>podría</w:t>
      </w:r>
      <w:r w:rsidR="00B213FE">
        <w:rPr>
          <w:sz w:val="22"/>
          <w:szCs w:val="22"/>
          <w:lang w:val="es-ES_tradnl"/>
        </w:rPr>
        <w:t>n</w:t>
      </w:r>
      <w:r w:rsidRPr="00157C25">
        <w:rPr>
          <w:sz w:val="22"/>
          <w:szCs w:val="22"/>
          <w:lang w:val="es-ES_tradnl"/>
        </w:rPr>
        <w:t xml:space="preserve"> adoptar o la asistencia </w:t>
      </w:r>
      <w:r w:rsidR="00B213FE">
        <w:rPr>
          <w:sz w:val="22"/>
          <w:szCs w:val="22"/>
          <w:lang w:val="es-ES_tradnl"/>
        </w:rPr>
        <w:t xml:space="preserve">de </w:t>
      </w:r>
      <w:r w:rsidRPr="00157C25">
        <w:rPr>
          <w:sz w:val="22"/>
          <w:szCs w:val="22"/>
          <w:lang w:val="es-ES_tradnl"/>
        </w:rPr>
        <w:t xml:space="preserve">la comunidad internacional para ayudar a resolver ese enorme problema.  El recurrir a la justicia tradicional de aldea </w:t>
      </w:r>
      <w:r w:rsidRPr="00157C25">
        <w:rPr>
          <w:sz w:val="22"/>
          <w:szCs w:val="22"/>
          <w:u w:val="single"/>
          <w:lang w:val="es-ES_tradnl"/>
        </w:rPr>
        <w:t>gacaca</w:t>
      </w:r>
      <w:r w:rsidRPr="00157C25">
        <w:rPr>
          <w:sz w:val="22"/>
          <w:szCs w:val="22"/>
          <w:lang w:val="es-ES_tradnl"/>
        </w:rPr>
        <w:t xml:space="preserve"> parece en verdad muy </w:t>
      </w:r>
      <w:r w:rsidR="00B213FE">
        <w:rPr>
          <w:sz w:val="22"/>
          <w:szCs w:val="22"/>
          <w:lang w:val="es-ES_tradnl"/>
        </w:rPr>
        <w:t xml:space="preserve">interesante y posiblemente </w:t>
      </w:r>
      <w:r w:rsidRPr="00157C25">
        <w:rPr>
          <w:sz w:val="22"/>
          <w:szCs w:val="22"/>
          <w:lang w:val="es-ES_tradnl"/>
        </w:rPr>
        <w:t>útil</w:t>
      </w:r>
      <w:r w:rsidR="00B213FE">
        <w:rPr>
          <w:sz w:val="22"/>
          <w:szCs w:val="22"/>
          <w:lang w:val="es-ES_tradnl"/>
        </w:rPr>
        <w:t>,</w:t>
      </w:r>
      <w:r w:rsidRPr="00157C25">
        <w:rPr>
          <w:sz w:val="22"/>
          <w:szCs w:val="22"/>
          <w:lang w:val="es-ES_tradnl"/>
        </w:rPr>
        <w:t xml:space="preserve"> aunque no por ello deja de plantear algunas cuestiones como</w:t>
      </w:r>
      <w:r w:rsidR="00B213FE">
        <w:rPr>
          <w:sz w:val="22"/>
          <w:szCs w:val="22"/>
          <w:lang w:val="es-ES_tradnl"/>
        </w:rPr>
        <w:t>,</w:t>
      </w:r>
      <w:r w:rsidRPr="00157C25">
        <w:rPr>
          <w:sz w:val="22"/>
          <w:szCs w:val="22"/>
          <w:lang w:val="es-ES_tradnl"/>
        </w:rPr>
        <w:t xml:space="preserve"> por ejemplo</w:t>
      </w:r>
      <w:r w:rsidR="00B213FE">
        <w:rPr>
          <w:sz w:val="22"/>
          <w:szCs w:val="22"/>
          <w:lang w:val="es-ES_tradnl"/>
        </w:rPr>
        <w:t>,</w:t>
      </w:r>
      <w:r w:rsidRPr="00157C25">
        <w:rPr>
          <w:sz w:val="22"/>
          <w:szCs w:val="22"/>
          <w:lang w:val="es-ES_tradnl"/>
        </w:rPr>
        <w:t xml:space="preserve"> la</w:t>
      </w:r>
      <w:r w:rsidR="00B213FE">
        <w:rPr>
          <w:sz w:val="22"/>
          <w:szCs w:val="22"/>
          <w:lang w:val="es-ES_tradnl"/>
        </w:rPr>
        <w:t>s</w:t>
      </w:r>
      <w:r w:rsidRPr="00157C25">
        <w:rPr>
          <w:sz w:val="22"/>
          <w:szCs w:val="22"/>
          <w:lang w:val="es-ES_tradnl"/>
        </w:rPr>
        <w:t xml:space="preserve"> </w:t>
      </w:r>
      <w:r w:rsidR="00B213FE">
        <w:rPr>
          <w:sz w:val="22"/>
          <w:szCs w:val="22"/>
          <w:lang w:val="es-ES_tradnl"/>
        </w:rPr>
        <w:t xml:space="preserve">debidas </w:t>
      </w:r>
      <w:r w:rsidRPr="00157C25">
        <w:rPr>
          <w:sz w:val="22"/>
          <w:szCs w:val="22"/>
          <w:lang w:val="es-ES_tradnl"/>
        </w:rPr>
        <w:t>garantía</w:t>
      </w:r>
      <w:r w:rsidR="001F2661">
        <w:rPr>
          <w:sz w:val="22"/>
          <w:szCs w:val="22"/>
          <w:lang w:val="es-ES_tradnl"/>
        </w:rPr>
        <w:t>s</w:t>
      </w:r>
      <w:r w:rsidRPr="00157C25">
        <w:rPr>
          <w:sz w:val="22"/>
          <w:szCs w:val="22"/>
          <w:lang w:val="es-ES_tradnl"/>
        </w:rPr>
        <w:t xml:space="preserve"> proces</w:t>
      </w:r>
      <w:r w:rsidR="00B213FE">
        <w:rPr>
          <w:sz w:val="22"/>
          <w:szCs w:val="22"/>
          <w:lang w:val="es-ES_tradnl"/>
        </w:rPr>
        <w:t>ales</w:t>
      </w:r>
      <w:r w:rsidRPr="00157C25">
        <w:rPr>
          <w:sz w:val="22"/>
          <w:szCs w:val="22"/>
          <w:lang w:val="es-ES_tradnl"/>
        </w:rPr>
        <w:t xml:space="preserve">.  Quisiera saber </w:t>
      </w:r>
      <w:r w:rsidR="00B213FE">
        <w:rPr>
          <w:sz w:val="22"/>
          <w:szCs w:val="22"/>
          <w:lang w:val="es-ES_tradnl"/>
        </w:rPr>
        <w:t xml:space="preserve">qué </w:t>
      </w:r>
      <w:r w:rsidRPr="00157C25">
        <w:rPr>
          <w:sz w:val="22"/>
          <w:szCs w:val="22"/>
          <w:lang w:val="es-ES_tradnl"/>
        </w:rPr>
        <w:t>mecanismos</w:t>
      </w:r>
      <w:r w:rsidR="00B213FE">
        <w:rPr>
          <w:sz w:val="22"/>
          <w:szCs w:val="22"/>
          <w:lang w:val="es-ES_tradnl"/>
        </w:rPr>
        <w:t xml:space="preserve"> se han creado</w:t>
      </w:r>
      <w:r w:rsidRPr="00157C25">
        <w:rPr>
          <w:sz w:val="22"/>
          <w:szCs w:val="22"/>
          <w:lang w:val="es-ES_tradnl"/>
        </w:rPr>
        <w:t>, lo que se ha avanzado y si los 30.000 jueces locales han empezado ya</w:t>
      </w:r>
      <w:r w:rsidR="00A27BDA">
        <w:rPr>
          <w:sz w:val="22"/>
          <w:szCs w:val="22"/>
          <w:lang w:val="es-ES_tradnl"/>
        </w:rPr>
        <w:t xml:space="preserve"> su labor</w:t>
      </w:r>
      <w:r w:rsidRPr="00157C25">
        <w:rPr>
          <w:sz w:val="22"/>
          <w:szCs w:val="22"/>
          <w:lang w:val="es-ES_tradnl"/>
        </w:rPr>
        <w:t>.</w:t>
      </w:r>
    </w:p>
    <w:p w:rsidR="00A27BDA" w:rsidRDefault="00A27BDA"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31.</w:t>
      </w:r>
      <w:r w:rsidRPr="00157C25">
        <w:rPr>
          <w:sz w:val="22"/>
          <w:szCs w:val="22"/>
          <w:lang w:val="es-ES_tradnl"/>
        </w:rPr>
        <w:tab/>
      </w:r>
      <w:r w:rsidR="00A27BDA">
        <w:rPr>
          <w:sz w:val="22"/>
          <w:szCs w:val="22"/>
          <w:lang w:val="es-ES_tradnl"/>
        </w:rPr>
        <w:t>P</w:t>
      </w:r>
      <w:r w:rsidRPr="00157C25">
        <w:rPr>
          <w:sz w:val="22"/>
          <w:szCs w:val="22"/>
          <w:lang w:val="es-ES_tradnl"/>
        </w:rPr>
        <w:t>regunta si siguen celebrándose los encuentros semanales entre el Presidente, el Vicepresidente, el Primer Ministro y otros cargos para hablar de la reconciliación y qué políticas han surgido de esas conversaciones.  En este sentido, es digno de elogio y se entiende que el Gobierno, en todas sus políticas y actuaciones, trate de eliminar cualquier mención de la etnia y de erradicar la discriminación étnica</w:t>
      </w:r>
      <w:r w:rsidR="00A27BDA">
        <w:rPr>
          <w:sz w:val="22"/>
          <w:szCs w:val="22"/>
          <w:lang w:val="es-ES_tradnl"/>
        </w:rPr>
        <w:t>,</w:t>
      </w:r>
      <w:r w:rsidRPr="00157C25">
        <w:rPr>
          <w:sz w:val="22"/>
          <w:szCs w:val="22"/>
          <w:lang w:val="es-ES_tradnl"/>
        </w:rPr>
        <w:t xml:space="preserve"> tal y como se exige </w:t>
      </w:r>
      <w:r w:rsidR="00A27BDA">
        <w:rPr>
          <w:sz w:val="22"/>
          <w:szCs w:val="22"/>
          <w:lang w:val="es-ES_tradnl"/>
        </w:rPr>
        <w:t xml:space="preserve">de hecho </w:t>
      </w:r>
      <w:r w:rsidRPr="00157C25">
        <w:rPr>
          <w:sz w:val="22"/>
          <w:szCs w:val="22"/>
          <w:lang w:val="es-ES_tradnl"/>
        </w:rPr>
        <w:t>conforme a la Constitución y al Acuerdo de Paz de Arusha.  El Gobierno de Rwanda, lo mismo que otros muchos, se resiste, en consecuencia a recoger datos desglosados con indicación de la raza o la etnia</w:t>
      </w:r>
      <w:r w:rsidR="00A27BDA">
        <w:rPr>
          <w:sz w:val="22"/>
          <w:szCs w:val="22"/>
          <w:lang w:val="es-ES_tradnl"/>
        </w:rPr>
        <w:t>,</w:t>
      </w:r>
      <w:r w:rsidRPr="00157C25">
        <w:rPr>
          <w:sz w:val="22"/>
          <w:szCs w:val="22"/>
          <w:lang w:val="es-ES_tradnl"/>
        </w:rPr>
        <w:t xml:space="preserve"> pero se pregunta si el Estado Parte puede dar alguna idea al Comité sobre c</w:t>
      </w:r>
      <w:r w:rsidR="00A27BDA">
        <w:rPr>
          <w:sz w:val="22"/>
          <w:szCs w:val="22"/>
          <w:lang w:val="es-ES_tradnl"/>
        </w:rPr>
        <w:t>ó</w:t>
      </w:r>
      <w:r w:rsidRPr="00157C25">
        <w:rPr>
          <w:sz w:val="22"/>
          <w:szCs w:val="22"/>
          <w:lang w:val="es-ES_tradnl"/>
        </w:rPr>
        <w:t xml:space="preserve">mo sus miembros pueden seguir evaluando los avances en la integración de todos los grupos en el Gobierno y la economía sin disponer de tales datos.  El Relator para el </w:t>
      </w:r>
      <w:r w:rsidR="00C602D2">
        <w:rPr>
          <w:sz w:val="22"/>
          <w:szCs w:val="22"/>
          <w:lang w:val="es-ES_tradnl"/>
        </w:rPr>
        <w:t>p</w:t>
      </w:r>
      <w:r w:rsidRPr="00157C25">
        <w:rPr>
          <w:sz w:val="22"/>
          <w:szCs w:val="22"/>
          <w:lang w:val="es-ES_tradnl"/>
        </w:rPr>
        <w:t>aís ha observado progreso</w:t>
      </w:r>
      <w:r w:rsidR="001F2661">
        <w:rPr>
          <w:sz w:val="22"/>
          <w:szCs w:val="22"/>
          <w:lang w:val="es-ES_tradnl"/>
        </w:rPr>
        <w:t>s</w:t>
      </w:r>
      <w:r w:rsidRPr="00157C25">
        <w:rPr>
          <w:sz w:val="22"/>
          <w:szCs w:val="22"/>
          <w:lang w:val="es-ES_tradnl"/>
        </w:rPr>
        <w:t xml:space="preserve"> en la integración de todos los grupos en el funcionariado, el Parlamento y las fuerzas armadas</w:t>
      </w:r>
      <w:r w:rsidR="00C602D2">
        <w:rPr>
          <w:sz w:val="22"/>
          <w:szCs w:val="22"/>
          <w:lang w:val="es-ES_tradnl"/>
        </w:rPr>
        <w:t>,</w:t>
      </w:r>
      <w:r w:rsidRPr="00157C25">
        <w:rPr>
          <w:sz w:val="22"/>
          <w:szCs w:val="22"/>
          <w:lang w:val="es-ES_tradnl"/>
        </w:rPr>
        <w:t xml:space="preserve"> pero al parecer no dispuso para ello de datos desglosados.</w:t>
      </w:r>
    </w:p>
    <w:p w:rsidR="00C602D2" w:rsidRDefault="00C602D2"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32.</w:t>
      </w:r>
      <w:r w:rsidRPr="00157C25">
        <w:rPr>
          <w:sz w:val="22"/>
          <w:szCs w:val="22"/>
          <w:lang w:val="es-ES_tradnl"/>
        </w:rPr>
        <w:tab/>
        <w:t>Con respecto a la vivienda, en el informe sólo se menciona</w:t>
      </w:r>
      <w:r w:rsidR="00223CFA">
        <w:rPr>
          <w:sz w:val="22"/>
          <w:szCs w:val="22"/>
          <w:lang w:val="es-ES_tradnl"/>
        </w:rPr>
        <w:t>n</w:t>
      </w:r>
      <w:r w:rsidRPr="00157C25">
        <w:rPr>
          <w:sz w:val="22"/>
          <w:szCs w:val="22"/>
          <w:lang w:val="es-ES_tradnl"/>
        </w:rPr>
        <w:t xml:space="preserve"> los esfuerzos por ayudar a un grupo (párr. 61)</w:t>
      </w:r>
      <w:r w:rsidR="00223CFA">
        <w:rPr>
          <w:sz w:val="22"/>
          <w:szCs w:val="22"/>
          <w:lang w:val="es-ES_tradnl"/>
        </w:rPr>
        <w:t>,</w:t>
      </w:r>
      <w:r w:rsidRPr="00157C25">
        <w:rPr>
          <w:sz w:val="22"/>
          <w:szCs w:val="22"/>
          <w:lang w:val="es-ES_tradnl"/>
        </w:rPr>
        <w:t xml:space="preserve"> pero el factor añadido del retorno de los refugiados ha agravado la situación y ha acentuado la competencia por la tierra y la vivienda.  ¿Cómo hace frente el Gobierno a esa situación?</w:t>
      </w:r>
    </w:p>
    <w:p w:rsidR="00223CFA" w:rsidRDefault="00223CFA"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33.</w:t>
      </w:r>
      <w:r w:rsidRPr="00157C25">
        <w:rPr>
          <w:sz w:val="22"/>
          <w:szCs w:val="22"/>
          <w:lang w:val="es-ES_tradnl"/>
        </w:rPr>
        <w:tab/>
        <w:t>Elogia al Gobierno por redactar nuevas leyes sobre el derecho de sucesión</w:t>
      </w:r>
      <w:r w:rsidR="000D3B68">
        <w:rPr>
          <w:sz w:val="22"/>
          <w:szCs w:val="22"/>
          <w:lang w:val="es-ES_tradnl"/>
        </w:rPr>
        <w:t>,</w:t>
      </w:r>
      <w:r w:rsidRPr="00157C25">
        <w:rPr>
          <w:sz w:val="22"/>
          <w:szCs w:val="22"/>
          <w:lang w:val="es-ES_tradnl"/>
        </w:rPr>
        <w:t xml:space="preserve"> ya que </w:t>
      </w:r>
      <w:r w:rsidR="000D3B68">
        <w:rPr>
          <w:sz w:val="22"/>
          <w:szCs w:val="22"/>
          <w:lang w:val="es-ES_tradnl"/>
        </w:rPr>
        <w:t xml:space="preserve">estos </w:t>
      </w:r>
      <w:r w:rsidRPr="00157C25">
        <w:rPr>
          <w:sz w:val="22"/>
          <w:szCs w:val="22"/>
          <w:lang w:val="es-ES_tradnl"/>
        </w:rPr>
        <w:t>problemas se han exacerbado con la guerra</w:t>
      </w:r>
      <w:r w:rsidR="000D3B68">
        <w:rPr>
          <w:sz w:val="22"/>
          <w:szCs w:val="22"/>
          <w:lang w:val="es-ES_tradnl"/>
        </w:rPr>
        <w:t>,</w:t>
      </w:r>
      <w:r w:rsidRPr="00157C25">
        <w:rPr>
          <w:sz w:val="22"/>
          <w:szCs w:val="22"/>
          <w:lang w:val="es-ES_tradnl"/>
        </w:rPr>
        <w:t xml:space="preserve"> colocando a viudas y huérfanos en una situación más vulnerable todavía debido a que</w:t>
      </w:r>
      <w:r w:rsidR="000D3B68">
        <w:rPr>
          <w:sz w:val="22"/>
          <w:szCs w:val="22"/>
          <w:lang w:val="es-ES_tradnl"/>
        </w:rPr>
        <w:t>,</w:t>
      </w:r>
      <w:r w:rsidRPr="00157C25">
        <w:rPr>
          <w:sz w:val="22"/>
          <w:szCs w:val="22"/>
          <w:lang w:val="es-ES_tradnl"/>
        </w:rPr>
        <w:t xml:space="preserve"> a pesar de ser jefes de familia, no se les ha permitido heredar.</w:t>
      </w:r>
    </w:p>
    <w:p w:rsidR="000D3B68" w:rsidRDefault="000D3B68"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34.</w:t>
      </w:r>
      <w:r w:rsidRPr="00157C25">
        <w:rPr>
          <w:sz w:val="22"/>
          <w:szCs w:val="22"/>
          <w:lang w:val="es-ES_tradnl"/>
        </w:rPr>
        <w:tab/>
        <w:t xml:space="preserve">La creación de la Comisión Nacional de Derechos Humanos es una novedad satisfactoria y </w:t>
      </w:r>
      <w:r w:rsidR="009954D9">
        <w:rPr>
          <w:sz w:val="22"/>
          <w:szCs w:val="22"/>
          <w:lang w:val="es-ES_tradnl"/>
        </w:rPr>
        <w:t xml:space="preserve">es de </w:t>
      </w:r>
      <w:r w:rsidRPr="00157C25">
        <w:rPr>
          <w:sz w:val="22"/>
          <w:szCs w:val="22"/>
          <w:lang w:val="es-ES_tradnl"/>
        </w:rPr>
        <w:t xml:space="preserve">esperar que desempeñe con éxito su tarea reconciliadora.  Se agradecería más información sobre su mandato, </w:t>
      </w:r>
      <w:r w:rsidR="009954D9">
        <w:rPr>
          <w:sz w:val="22"/>
          <w:szCs w:val="22"/>
          <w:lang w:val="es-ES_tradnl"/>
        </w:rPr>
        <w:t xml:space="preserve">estatuto </w:t>
      </w:r>
      <w:r w:rsidRPr="00157C25">
        <w:rPr>
          <w:sz w:val="22"/>
          <w:szCs w:val="22"/>
          <w:lang w:val="es-ES_tradnl"/>
        </w:rPr>
        <w:t>jurídic</w:t>
      </w:r>
      <w:r w:rsidR="009954D9">
        <w:rPr>
          <w:sz w:val="22"/>
          <w:szCs w:val="22"/>
          <w:lang w:val="es-ES_tradnl"/>
        </w:rPr>
        <w:t>o</w:t>
      </w:r>
      <w:r w:rsidRPr="00157C25">
        <w:rPr>
          <w:sz w:val="22"/>
          <w:szCs w:val="22"/>
          <w:lang w:val="es-ES_tradnl"/>
        </w:rPr>
        <w:t xml:space="preserve">, independencia y competencias y sobre </w:t>
      </w:r>
      <w:r w:rsidR="009954D9">
        <w:rPr>
          <w:sz w:val="22"/>
          <w:szCs w:val="22"/>
          <w:lang w:val="es-ES_tradnl"/>
        </w:rPr>
        <w:t>su com</w:t>
      </w:r>
      <w:r w:rsidRPr="00157C25">
        <w:rPr>
          <w:sz w:val="22"/>
          <w:szCs w:val="22"/>
          <w:lang w:val="es-ES_tradnl"/>
        </w:rPr>
        <w:t>posición étnica.</w:t>
      </w:r>
    </w:p>
    <w:p w:rsidR="00EE03B2" w:rsidRPr="00157C25" w:rsidRDefault="00EE03B2" w:rsidP="00EE03B2">
      <w:pPr>
        <w:rPr>
          <w:sz w:val="22"/>
          <w:szCs w:val="22"/>
          <w:lang w:val="es-ES_tradnl"/>
        </w:rPr>
      </w:pPr>
      <w:r w:rsidRPr="00157C25">
        <w:rPr>
          <w:sz w:val="22"/>
          <w:szCs w:val="22"/>
          <w:lang w:val="es-ES_tradnl"/>
        </w:rPr>
        <w:t>35.</w:t>
      </w:r>
      <w:r w:rsidRPr="00157C25">
        <w:rPr>
          <w:sz w:val="22"/>
          <w:szCs w:val="22"/>
          <w:lang w:val="es-ES_tradnl"/>
        </w:rPr>
        <w:tab/>
        <w:t>Se pregunta si Rwanda ha pedido a la Oficina del Alto Comisionado para los Derechos Humanos (ACNU</w:t>
      </w:r>
      <w:r w:rsidR="00AA50C2">
        <w:rPr>
          <w:sz w:val="22"/>
          <w:szCs w:val="22"/>
          <w:lang w:val="es-ES_tradnl"/>
        </w:rPr>
        <w:t>DH</w:t>
      </w:r>
      <w:r w:rsidRPr="00157C25">
        <w:rPr>
          <w:sz w:val="22"/>
          <w:szCs w:val="22"/>
          <w:lang w:val="es-ES_tradnl"/>
        </w:rPr>
        <w:t xml:space="preserve">) y </w:t>
      </w:r>
      <w:r w:rsidR="00AA50C2">
        <w:rPr>
          <w:sz w:val="22"/>
          <w:szCs w:val="22"/>
          <w:lang w:val="es-ES_tradnl"/>
        </w:rPr>
        <w:t>a</w:t>
      </w:r>
      <w:r w:rsidRPr="00157C25">
        <w:rPr>
          <w:sz w:val="22"/>
          <w:szCs w:val="22"/>
          <w:lang w:val="es-ES_tradnl"/>
        </w:rPr>
        <w:t xml:space="preserve">l Representante Especial asistencia </w:t>
      </w:r>
      <w:r w:rsidR="00AA50C2">
        <w:rPr>
          <w:sz w:val="22"/>
          <w:szCs w:val="22"/>
          <w:lang w:val="es-ES_tradnl"/>
        </w:rPr>
        <w:t xml:space="preserve">para la concepción de una </w:t>
      </w:r>
      <w:r w:rsidRPr="00157C25">
        <w:rPr>
          <w:sz w:val="22"/>
          <w:szCs w:val="22"/>
          <w:lang w:val="es-ES_tradnl"/>
        </w:rPr>
        <w:t xml:space="preserve">campaña de sensibilización </w:t>
      </w:r>
      <w:r w:rsidR="00AA50C2">
        <w:rPr>
          <w:sz w:val="22"/>
          <w:szCs w:val="22"/>
          <w:lang w:val="es-ES_tradnl"/>
        </w:rPr>
        <w:t xml:space="preserve">sobre </w:t>
      </w:r>
      <w:r w:rsidRPr="00157C25">
        <w:rPr>
          <w:sz w:val="22"/>
          <w:szCs w:val="22"/>
          <w:lang w:val="es-ES_tradnl"/>
        </w:rPr>
        <w:t xml:space="preserve">los derechos humanos y sugiere que el Estado Parte ayude al Comité a determinar indicadores de alerta temprana de </w:t>
      </w:r>
      <w:r w:rsidR="00AA50C2">
        <w:rPr>
          <w:sz w:val="22"/>
          <w:szCs w:val="22"/>
          <w:lang w:val="es-ES_tradnl"/>
        </w:rPr>
        <w:t xml:space="preserve">una división </w:t>
      </w:r>
      <w:r w:rsidRPr="00157C25">
        <w:rPr>
          <w:sz w:val="22"/>
          <w:szCs w:val="22"/>
          <w:lang w:val="es-ES_tradnl"/>
        </w:rPr>
        <w:t>racial o étnica de la sociedad susceptible de desembocar en el genocidio.</w:t>
      </w:r>
    </w:p>
    <w:p w:rsidR="00AA50C2" w:rsidRDefault="00AA50C2"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36.</w:t>
      </w:r>
      <w:r w:rsidRPr="00157C25">
        <w:rPr>
          <w:sz w:val="22"/>
          <w:szCs w:val="22"/>
          <w:lang w:val="es-ES_tradnl"/>
        </w:rPr>
        <w:tab/>
      </w:r>
      <w:r w:rsidRPr="00157C25">
        <w:rPr>
          <w:sz w:val="22"/>
          <w:szCs w:val="22"/>
          <w:u w:val="single"/>
          <w:lang w:val="es-ES_tradnl"/>
        </w:rPr>
        <w:t>El Sr. Valencia Rodríguez, Vicepresidente, ocupa la Presidencia</w:t>
      </w:r>
      <w:r w:rsidRPr="00157C25">
        <w:rPr>
          <w:sz w:val="22"/>
          <w:szCs w:val="22"/>
          <w:lang w:val="es-ES_tradnl"/>
        </w:rPr>
        <w:t>.</w:t>
      </w:r>
    </w:p>
    <w:p w:rsidR="00AA50C2" w:rsidRDefault="00AA50C2"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37.</w:t>
      </w:r>
      <w:r w:rsidRPr="00157C25">
        <w:rPr>
          <w:sz w:val="22"/>
          <w:szCs w:val="22"/>
          <w:lang w:val="es-ES_tradnl"/>
        </w:rPr>
        <w:tab/>
        <w:t xml:space="preserve">El </w:t>
      </w:r>
      <w:r w:rsidRPr="00157C25">
        <w:rPr>
          <w:sz w:val="22"/>
          <w:szCs w:val="22"/>
          <w:u w:val="single"/>
          <w:lang w:val="es-ES_tradnl"/>
        </w:rPr>
        <w:t>Sr. FALL</w:t>
      </w:r>
      <w:r w:rsidRPr="00157C25">
        <w:rPr>
          <w:sz w:val="22"/>
          <w:szCs w:val="22"/>
          <w:lang w:val="es-ES_tradnl"/>
        </w:rPr>
        <w:t>, agradece al representante del Estado Parte la nueva información que ha facilitado y toma nota de que el Gobierno de Rwanda trata de promover la reconciliación y de aplicar la Convención</w:t>
      </w:r>
      <w:r w:rsidR="00AA50C2">
        <w:rPr>
          <w:sz w:val="22"/>
          <w:szCs w:val="22"/>
          <w:lang w:val="es-ES_tradnl"/>
        </w:rPr>
        <w:t>,</w:t>
      </w:r>
      <w:r w:rsidRPr="00157C25">
        <w:rPr>
          <w:sz w:val="22"/>
          <w:szCs w:val="22"/>
          <w:lang w:val="es-ES_tradnl"/>
        </w:rPr>
        <w:t xml:space="preserve"> y dice que la creación de la Comisión Nacional de Derechos Humanos ha sido un paso hacía </w:t>
      </w:r>
      <w:r w:rsidR="00552260">
        <w:rPr>
          <w:sz w:val="22"/>
          <w:szCs w:val="22"/>
          <w:lang w:val="es-ES_tradnl"/>
        </w:rPr>
        <w:t>a</w:t>
      </w:r>
      <w:r w:rsidRPr="00157C25">
        <w:rPr>
          <w:sz w:val="22"/>
          <w:szCs w:val="22"/>
          <w:lang w:val="es-ES_tradnl"/>
        </w:rPr>
        <w:t>delante</w:t>
      </w:r>
      <w:r w:rsidR="00552260">
        <w:rPr>
          <w:sz w:val="22"/>
          <w:szCs w:val="22"/>
          <w:lang w:val="es-ES_tradnl"/>
        </w:rPr>
        <w:t>,</w:t>
      </w:r>
      <w:r w:rsidRPr="00157C25">
        <w:rPr>
          <w:sz w:val="22"/>
          <w:szCs w:val="22"/>
          <w:lang w:val="es-ES_tradnl"/>
        </w:rPr>
        <w:t xml:space="preserve"> pero que se necesita más información sobre los avances logrados</w:t>
      </w:r>
      <w:r w:rsidR="00552260">
        <w:rPr>
          <w:sz w:val="22"/>
          <w:szCs w:val="22"/>
          <w:lang w:val="es-ES_tradnl"/>
        </w:rPr>
        <w:t>,</w:t>
      </w:r>
      <w:r w:rsidRPr="00157C25">
        <w:rPr>
          <w:sz w:val="22"/>
          <w:szCs w:val="22"/>
          <w:lang w:val="es-ES_tradnl"/>
        </w:rPr>
        <w:t xml:space="preserve"> así como sobre su composición, independencia y funcionamiento</w:t>
      </w:r>
      <w:r w:rsidR="00552260">
        <w:rPr>
          <w:sz w:val="22"/>
          <w:szCs w:val="22"/>
          <w:lang w:val="es-ES_tradnl"/>
        </w:rPr>
        <w:t xml:space="preserve"> ordinario</w:t>
      </w:r>
      <w:r w:rsidRPr="00157C25">
        <w:rPr>
          <w:sz w:val="22"/>
          <w:szCs w:val="22"/>
          <w:lang w:val="es-ES_tradnl"/>
        </w:rPr>
        <w:t xml:space="preserve">.  Pregunta qué medidas específicas se han adoptado para promover la reconciliación nacional y si es obligatoria la enseñanza de los derechos humanos.  La mejor manera de enseñar esos derechos consiste en aprovechar cualquier oportunidad de hacerlo, sea en la escuela, en los medios de comunicación o por cualquier otro cauce.  Plantea la cuestión de las relaciones entre el Gobierno de Rwanda y el Tribunal Penal Internacional para Rwanda.  El hecho de que tantos presos estén a la espera de juicio por genocidio en </w:t>
      </w:r>
      <w:r w:rsidR="00552260">
        <w:rPr>
          <w:sz w:val="22"/>
          <w:szCs w:val="22"/>
          <w:lang w:val="es-ES_tradnl"/>
        </w:rPr>
        <w:t xml:space="preserve">la propia </w:t>
      </w:r>
      <w:r w:rsidRPr="00157C25">
        <w:rPr>
          <w:sz w:val="22"/>
          <w:szCs w:val="22"/>
          <w:lang w:val="es-ES_tradnl"/>
        </w:rPr>
        <w:t>Rwanda suscita inquietud por la protección de sus derechos humanos.</w:t>
      </w:r>
    </w:p>
    <w:p w:rsidR="00552260" w:rsidRDefault="00552260"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38.</w:t>
      </w:r>
      <w:r w:rsidRPr="00157C25">
        <w:rPr>
          <w:sz w:val="22"/>
          <w:szCs w:val="22"/>
          <w:lang w:val="es-ES_tradnl"/>
        </w:rPr>
        <w:tab/>
        <w:t xml:space="preserve">Por lo que se refiere al gran número de refugiados y personas desplazadas debido al genocidio y a las guerras en la </w:t>
      </w:r>
      <w:r w:rsidR="00B64D6F">
        <w:rPr>
          <w:sz w:val="22"/>
          <w:szCs w:val="22"/>
          <w:lang w:val="es-ES_tradnl"/>
        </w:rPr>
        <w:t>R</w:t>
      </w:r>
      <w:r w:rsidRPr="00157C25">
        <w:rPr>
          <w:sz w:val="22"/>
          <w:szCs w:val="22"/>
          <w:lang w:val="es-ES_tradnl"/>
        </w:rPr>
        <w:t xml:space="preserve">egión de los </w:t>
      </w:r>
      <w:r w:rsidR="00B64D6F">
        <w:rPr>
          <w:sz w:val="22"/>
          <w:szCs w:val="22"/>
          <w:lang w:val="es-ES_tradnl"/>
        </w:rPr>
        <w:t>G</w:t>
      </w:r>
      <w:r w:rsidRPr="00157C25">
        <w:rPr>
          <w:sz w:val="22"/>
          <w:szCs w:val="22"/>
          <w:lang w:val="es-ES_tradnl"/>
        </w:rPr>
        <w:t xml:space="preserve">randes </w:t>
      </w:r>
      <w:r w:rsidR="00B64D6F">
        <w:rPr>
          <w:sz w:val="22"/>
          <w:szCs w:val="22"/>
          <w:lang w:val="es-ES_tradnl"/>
        </w:rPr>
        <w:t>L</w:t>
      </w:r>
      <w:r w:rsidRPr="00157C25">
        <w:rPr>
          <w:sz w:val="22"/>
          <w:szCs w:val="22"/>
          <w:lang w:val="es-ES_tradnl"/>
        </w:rPr>
        <w:t>agos, pregunta qué medidas ha adoptado el Gobierno para facilitar el retorno de los desplazados y cuál es la condición de los refugiados conforme al derecho nacional vigente.</w:t>
      </w:r>
    </w:p>
    <w:p w:rsidR="00B64D6F" w:rsidRDefault="00B64D6F"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39.</w:t>
      </w:r>
      <w:r w:rsidRPr="00157C25">
        <w:rPr>
          <w:sz w:val="22"/>
          <w:szCs w:val="22"/>
          <w:lang w:val="es-ES_tradnl"/>
        </w:rPr>
        <w:tab/>
        <w:t xml:space="preserve">El </w:t>
      </w:r>
      <w:r w:rsidRPr="00157C25">
        <w:rPr>
          <w:sz w:val="22"/>
          <w:szCs w:val="22"/>
          <w:u w:val="single"/>
          <w:lang w:val="es-ES_tradnl"/>
        </w:rPr>
        <w:t>Sr. SHAH</w:t>
      </w:r>
      <w:r w:rsidR="00B64D6F">
        <w:rPr>
          <w:sz w:val="22"/>
          <w:szCs w:val="22"/>
          <w:u w:val="single"/>
          <w:lang w:val="es-ES_tradnl"/>
        </w:rPr>
        <w:t>I</w:t>
      </w:r>
      <w:r w:rsidRPr="00157C25">
        <w:rPr>
          <w:sz w:val="22"/>
          <w:szCs w:val="22"/>
          <w:lang w:val="es-ES_tradnl"/>
        </w:rPr>
        <w:t xml:space="preserve"> hace suyos los análisis de la información presentada </w:t>
      </w:r>
      <w:r w:rsidR="00A625EB">
        <w:rPr>
          <w:sz w:val="22"/>
          <w:szCs w:val="22"/>
          <w:lang w:val="es-ES_tradnl"/>
        </w:rPr>
        <w:t xml:space="preserve">hechos por </w:t>
      </w:r>
      <w:r w:rsidRPr="00157C25">
        <w:rPr>
          <w:sz w:val="22"/>
          <w:szCs w:val="22"/>
          <w:lang w:val="es-ES_tradnl"/>
        </w:rPr>
        <w:t>los anteriores oradores</w:t>
      </w:r>
      <w:r w:rsidR="00A625EB">
        <w:rPr>
          <w:sz w:val="22"/>
          <w:szCs w:val="22"/>
          <w:lang w:val="es-ES_tradnl"/>
        </w:rPr>
        <w:t xml:space="preserve"> y</w:t>
      </w:r>
      <w:r w:rsidRPr="00157C25">
        <w:rPr>
          <w:sz w:val="22"/>
          <w:szCs w:val="22"/>
          <w:lang w:val="es-ES_tradnl"/>
        </w:rPr>
        <w:t xml:space="preserve"> toma nota de las numerosas novedades positivas, como la creación de la Comisión Nacional de Derechos Humanos</w:t>
      </w:r>
      <w:r w:rsidR="00A625EB">
        <w:rPr>
          <w:sz w:val="22"/>
          <w:szCs w:val="22"/>
          <w:lang w:val="es-ES_tradnl"/>
        </w:rPr>
        <w:t>,</w:t>
      </w:r>
      <w:r w:rsidRPr="00157C25">
        <w:rPr>
          <w:sz w:val="22"/>
          <w:szCs w:val="22"/>
          <w:lang w:val="es-ES_tradnl"/>
        </w:rPr>
        <w:t xml:space="preserve"> y de los esfuerzos por restaurar </w:t>
      </w:r>
      <w:r w:rsidR="00A625EB">
        <w:rPr>
          <w:sz w:val="22"/>
          <w:szCs w:val="22"/>
          <w:lang w:val="es-ES_tradnl"/>
        </w:rPr>
        <w:t xml:space="preserve">la administración de justicia y procesar </w:t>
      </w:r>
      <w:r w:rsidRPr="00157C25">
        <w:rPr>
          <w:sz w:val="22"/>
          <w:szCs w:val="22"/>
          <w:lang w:val="es-ES_tradnl"/>
        </w:rPr>
        <w:t>a los sospechosos de participación en el genocidio.  Expresa preocupación por</w:t>
      </w:r>
      <w:r w:rsidR="00A625EB">
        <w:rPr>
          <w:sz w:val="22"/>
          <w:szCs w:val="22"/>
          <w:lang w:val="es-ES_tradnl"/>
        </w:rPr>
        <w:t xml:space="preserve"> </w:t>
      </w:r>
      <w:r w:rsidRPr="00157C25">
        <w:rPr>
          <w:sz w:val="22"/>
          <w:szCs w:val="22"/>
          <w:lang w:val="es-ES_tradnl"/>
        </w:rPr>
        <w:t xml:space="preserve">que en 1999 el Gobierno de Rwanda suspendiera la cooperación con el Tribunal Penal Internacional para Rwanda y, con respecto al enorme número de presos </w:t>
      </w:r>
      <w:r w:rsidR="00A625EB">
        <w:rPr>
          <w:sz w:val="22"/>
          <w:szCs w:val="22"/>
          <w:lang w:val="es-ES_tradnl"/>
        </w:rPr>
        <w:t xml:space="preserve">que </w:t>
      </w:r>
      <w:r w:rsidRPr="00157C25">
        <w:rPr>
          <w:sz w:val="22"/>
          <w:szCs w:val="22"/>
          <w:lang w:val="es-ES_tradnl"/>
        </w:rPr>
        <w:t xml:space="preserve">todavía </w:t>
      </w:r>
      <w:r w:rsidR="00A625EB">
        <w:rPr>
          <w:sz w:val="22"/>
          <w:szCs w:val="22"/>
          <w:lang w:val="es-ES_tradnl"/>
        </w:rPr>
        <w:t xml:space="preserve">aguardan </w:t>
      </w:r>
      <w:r w:rsidRPr="00157C25">
        <w:rPr>
          <w:sz w:val="22"/>
          <w:szCs w:val="22"/>
          <w:lang w:val="es-ES_tradnl"/>
        </w:rPr>
        <w:t xml:space="preserve">juicio en el país, principalmente por el delito de genocidio, pide </w:t>
      </w:r>
      <w:r w:rsidR="009F7D36">
        <w:rPr>
          <w:sz w:val="22"/>
          <w:szCs w:val="22"/>
          <w:lang w:val="es-ES_tradnl"/>
        </w:rPr>
        <w:t xml:space="preserve">más </w:t>
      </w:r>
      <w:r w:rsidRPr="00157C25">
        <w:rPr>
          <w:sz w:val="22"/>
          <w:szCs w:val="22"/>
          <w:lang w:val="es-ES_tradnl"/>
        </w:rPr>
        <w:t xml:space="preserve">información sobre cuántos han sido absueltos y cuántos condenados y las penas impuestas.  ¿Se ha concluido finalmente la regularización de todos los </w:t>
      </w:r>
      <w:r w:rsidR="009F7D36">
        <w:rPr>
          <w:sz w:val="22"/>
          <w:szCs w:val="22"/>
          <w:lang w:val="es-ES_tradnl"/>
        </w:rPr>
        <w:t xml:space="preserve">sumarios contra </w:t>
      </w:r>
      <w:r w:rsidRPr="00157C25">
        <w:rPr>
          <w:sz w:val="22"/>
          <w:szCs w:val="22"/>
          <w:lang w:val="es-ES_tradnl"/>
        </w:rPr>
        <w:t xml:space="preserve">los detenidos que se tenía previsto concluir </w:t>
      </w:r>
      <w:r w:rsidR="009F7D36">
        <w:rPr>
          <w:sz w:val="22"/>
          <w:szCs w:val="22"/>
          <w:lang w:val="es-ES_tradnl"/>
        </w:rPr>
        <w:t xml:space="preserve">para el </w:t>
      </w:r>
      <w:r w:rsidRPr="00157C25">
        <w:rPr>
          <w:sz w:val="22"/>
          <w:szCs w:val="22"/>
          <w:lang w:val="es-ES_tradnl"/>
        </w:rPr>
        <w:t>31 de diciembre de 1999 (párr. 24)?</w:t>
      </w:r>
    </w:p>
    <w:p w:rsidR="009F7D36" w:rsidRDefault="009F7D36"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40.</w:t>
      </w:r>
      <w:r w:rsidRPr="00157C25">
        <w:rPr>
          <w:sz w:val="22"/>
          <w:szCs w:val="22"/>
          <w:lang w:val="es-ES_tradnl"/>
        </w:rPr>
        <w:tab/>
        <w:t xml:space="preserve">A pesar del programa del Gobierno </w:t>
      </w:r>
      <w:r w:rsidR="004A5AEB">
        <w:rPr>
          <w:sz w:val="22"/>
          <w:szCs w:val="22"/>
          <w:lang w:val="es-ES_tradnl"/>
        </w:rPr>
        <w:t xml:space="preserve">para </w:t>
      </w:r>
      <w:r w:rsidRPr="00157C25">
        <w:rPr>
          <w:sz w:val="22"/>
          <w:szCs w:val="22"/>
          <w:lang w:val="es-ES_tradnl"/>
        </w:rPr>
        <w:t>restaura</w:t>
      </w:r>
      <w:r w:rsidR="004A5AEB">
        <w:rPr>
          <w:sz w:val="22"/>
          <w:szCs w:val="22"/>
          <w:lang w:val="es-ES_tradnl"/>
        </w:rPr>
        <w:t>r</w:t>
      </w:r>
      <w:r w:rsidRPr="00157C25">
        <w:rPr>
          <w:sz w:val="22"/>
          <w:szCs w:val="22"/>
          <w:lang w:val="es-ES_tradnl"/>
        </w:rPr>
        <w:t xml:space="preserve"> la administración de justicia y capacita</w:t>
      </w:r>
      <w:r w:rsidR="004A5AEB">
        <w:rPr>
          <w:sz w:val="22"/>
          <w:szCs w:val="22"/>
          <w:lang w:val="es-ES_tradnl"/>
        </w:rPr>
        <w:t>r</w:t>
      </w:r>
      <w:r w:rsidRPr="00157C25">
        <w:rPr>
          <w:sz w:val="22"/>
          <w:szCs w:val="22"/>
          <w:lang w:val="es-ES_tradnl"/>
        </w:rPr>
        <w:t xml:space="preserve"> </w:t>
      </w:r>
      <w:r w:rsidR="004A5AEB">
        <w:rPr>
          <w:sz w:val="22"/>
          <w:szCs w:val="22"/>
          <w:lang w:val="es-ES_tradnl"/>
        </w:rPr>
        <w:t xml:space="preserve">a </w:t>
      </w:r>
      <w:r w:rsidRPr="00157C25">
        <w:rPr>
          <w:sz w:val="22"/>
          <w:szCs w:val="22"/>
          <w:lang w:val="es-ES_tradnl"/>
        </w:rPr>
        <w:t>jueces y fiscales, será imposible celebra</w:t>
      </w:r>
      <w:r w:rsidR="004A5AEB">
        <w:rPr>
          <w:sz w:val="22"/>
          <w:szCs w:val="22"/>
          <w:lang w:val="es-ES_tradnl"/>
        </w:rPr>
        <w:t>r rápidamente</w:t>
      </w:r>
      <w:r w:rsidRPr="00157C25">
        <w:rPr>
          <w:sz w:val="22"/>
          <w:szCs w:val="22"/>
          <w:lang w:val="es-ES_tradnl"/>
        </w:rPr>
        <w:t xml:space="preserve"> los juicios de todas las personas que siguen detenidas.  Los ancianos de las aldeas elegidos para </w:t>
      </w:r>
      <w:r w:rsidR="004A5AEB">
        <w:rPr>
          <w:sz w:val="22"/>
          <w:szCs w:val="22"/>
          <w:lang w:val="es-ES_tradnl"/>
        </w:rPr>
        <w:t xml:space="preserve">entender en </w:t>
      </w:r>
      <w:r w:rsidRPr="00157C25">
        <w:rPr>
          <w:sz w:val="22"/>
          <w:szCs w:val="22"/>
          <w:lang w:val="es-ES_tradnl"/>
        </w:rPr>
        <w:t xml:space="preserve">esas causas podrían al parecer </w:t>
      </w:r>
      <w:r w:rsidR="00612B38">
        <w:rPr>
          <w:sz w:val="22"/>
          <w:szCs w:val="22"/>
          <w:lang w:val="es-ES_tradnl"/>
        </w:rPr>
        <w:t xml:space="preserve">enjuiciar por asesinato a </w:t>
      </w:r>
      <w:r w:rsidRPr="00157C25">
        <w:rPr>
          <w:sz w:val="22"/>
          <w:szCs w:val="22"/>
          <w:lang w:val="es-ES_tradnl"/>
        </w:rPr>
        <w:t>dichos detenidos.  ¿Qué clase de atribuciones tienen para imponer condenas?  ¿Pueden imponer la pena capital?</w:t>
      </w:r>
    </w:p>
    <w:p w:rsidR="00612B38" w:rsidRDefault="00612B38"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41.</w:t>
      </w:r>
      <w:r w:rsidRPr="00157C25">
        <w:rPr>
          <w:sz w:val="22"/>
          <w:szCs w:val="22"/>
          <w:lang w:val="es-ES_tradnl"/>
        </w:rPr>
        <w:tab/>
        <w:t xml:space="preserve">El papel de la comunidad internacional en Rwanda no ha sido nada constructivo.  Preocupa que algunos países sigan facilitando armas a los implicados en el genocidio y comprende la situación del Gobierno de Rwanda ante el enorme problema de restaurar </w:t>
      </w:r>
      <w:r w:rsidR="00612B38">
        <w:rPr>
          <w:sz w:val="22"/>
          <w:szCs w:val="22"/>
          <w:lang w:val="es-ES_tradnl"/>
        </w:rPr>
        <w:t xml:space="preserve">en alguna medida la </w:t>
      </w:r>
      <w:r w:rsidRPr="00157C25">
        <w:rPr>
          <w:sz w:val="22"/>
          <w:szCs w:val="22"/>
          <w:lang w:val="es-ES_tradnl"/>
        </w:rPr>
        <w:t>sensación de seguridad.</w:t>
      </w:r>
    </w:p>
    <w:p w:rsidR="00612B38" w:rsidRDefault="00612B38"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42.</w:t>
      </w:r>
      <w:r w:rsidRPr="00157C25">
        <w:rPr>
          <w:sz w:val="22"/>
          <w:szCs w:val="22"/>
          <w:lang w:val="es-ES_tradnl"/>
        </w:rPr>
        <w:tab/>
        <w:t xml:space="preserve">El </w:t>
      </w:r>
      <w:r w:rsidRPr="00157C25">
        <w:rPr>
          <w:sz w:val="22"/>
          <w:szCs w:val="22"/>
          <w:u w:val="single"/>
          <w:lang w:val="es-ES_tradnl"/>
        </w:rPr>
        <w:t>Sr. PILLAI</w:t>
      </w:r>
      <w:r w:rsidRPr="00157C25">
        <w:rPr>
          <w:sz w:val="22"/>
          <w:szCs w:val="22"/>
          <w:lang w:val="es-ES_tradnl"/>
        </w:rPr>
        <w:t xml:space="preserve"> pregunta cómo ha evolucionado la Comisión Nacional de Derechos Humanos y de qué manera colabora con </w:t>
      </w:r>
      <w:r w:rsidR="00CF4DA7">
        <w:rPr>
          <w:sz w:val="22"/>
          <w:szCs w:val="22"/>
          <w:lang w:val="es-ES_tradnl"/>
        </w:rPr>
        <w:t xml:space="preserve">el poder </w:t>
      </w:r>
      <w:r w:rsidRPr="00157C25">
        <w:rPr>
          <w:sz w:val="22"/>
          <w:szCs w:val="22"/>
          <w:lang w:val="es-ES_tradnl"/>
        </w:rPr>
        <w:t>ejecutiv</w:t>
      </w:r>
      <w:r w:rsidR="00CF4DA7">
        <w:rPr>
          <w:sz w:val="22"/>
          <w:szCs w:val="22"/>
          <w:lang w:val="es-ES_tradnl"/>
        </w:rPr>
        <w:t>o</w:t>
      </w:r>
      <w:r w:rsidRPr="00157C25">
        <w:rPr>
          <w:sz w:val="22"/>
          <w:szCs w:val="22"/>
          <w:lang w:val="es-ES_tradnl"/>
        </w:rPr>
        <w:t xml:space="preserve"> y </w:t>
      </w:r>
      <w:r w:rsidR="00CF4DA7">
        <w:rPr>
          <w:sz w:val="22"/>
          <w:szCs w:val="22"/>
          <w:lang w:val="es-ES_tradnl"/>
        </w:rPr>
        <w:t xml:space="preserve">el </w:t>
      </w:r>
      <w:r w:rsidRPr="00157C25">
        <w:rPr>
          <w:sz w:val="22"/>
          <w:szCs w:val="22"/>
          <w:lang w:val="es-ES_tradnl"/>
        </w:rPr>
        <w:t>legislativ</w:t>
      </w:r>
      <w:r w:rsidR="00CF4DA7">
        <w:rPr>
          <w:sz w:val="22"/>
          <w:szCs w:val="22"/>
          <w:lang w:val="es-ES_tradnl"/>
        </w:rPr>
        <w:t>o</w:t>
      </w:r>
      <w:r w:rsidRPr="00157C25">
        <w:rPr>
          <w:sz w:val="22"/>
          <w:szCs w:val="22"/>
          <w:lang w:val="es-ES_tradnl"/>
        </w:rPr>
        <w:t xml:space="preserve">.  Como la Comisión también tiene a su cargo atender las denuncias de particulares, cabe esperar que descargue algo a los tribunales.  En el párrafo 27 del informe se dice que la Comisión transmite sus informes de todos </w:t>
      </w:r>
      <w:r w:rsidR="00CF4DA7">
        <w:rPr>
          <w:sz w:val="22"/>
          <w:szCs w:val="22"/>
          <w:lang w:val="es-ES_tradnl"/>
        </w:rPr>
        <w:t xml:space="preserve">los </w:t>
      </w:r>
      <w:r w:rsidRPr="00157C25">
        <w:rPr>
          <w:sz w:val="22"/>
          <w:szCs w:val="22"/>
          <w:lang w:val="es-ES_tradnl"/>
        </w:rPr>
        <w:t xml:space="preserve">casos de violación de los derechos humanos a la Presidencia, al Gobierno, a la Asamblea Nacional y al Tribunal Supremo.  ¿Cuál de esas autoridades está </w:t>
      </w:r>
      <w:r w:rsidR="00CF4DA7">
        <w:rPr>
          <w:sz w:val="22"/>
          <w:szCs w:val="22"/>
          <w:lang w:val="es-ES_tradnl"/>
        </w:rPr>
        <w:t xml:space="preserve">de hecho </w:t>
      </w:r>
      <w:r w:rsidRPr="00157C25">
        <w:rPr>
          <w:sz w:val="22"/>
          <w:szCs w:val="22"/>
          <w:lang w:val="es-ES_tradnl"/>
        </w:rPr>
        <w:t>encargada de dar cumplimiento a las recomendaciones de la Comisión?</w:t>
      </w:r>
    </w:p>
    <w:p w:rsidR="00CF4DA7" w:rsidRDefault="00CF4DA7"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43.</w:t>
      </w:r>
      <w:r w:rsidRPr="00157C25">
        <w:rPr>
          <w:sz w:val="22"/>
          <w:szCs w:val="22"/>
          <w:lang w:val="es-ES_tradnl"/>
        </w:rPr>
        <w:tab/>
        <w:t>En el párrafo 42 se habla de la igualdad de oportunidades en todos los campos, incluida la economía.  Desde su punto de vista, esa igualdad también presupone la igualdad en desarrollo socioeconómico.  ¿Es de aplicación esa política a los desfavorecidos en términos sociales y económicos pertenecientes a comunidades extranjeras?</w:t>
      </w:r>
    </w:p>
    <w:p w:rsidR="00A43ECF" w:rsidRDefault="00A43ECF"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44.</w:t>
      </w:r>
      <w:r w:rsidRPr="00157C25">
        <w:rPr>
          <w:sz w:val="22"/>
          <w:szCs w:val="22"/>
          <w:lang w:val="es-ES_tradnl"/>
        </w:rPr>
        <w:tab/>
        <w:t xml:space="preserve">Alude a las malas condiciones de salud e higiene </w:t>
      </w:r>
      <w:r w:rsidR="00A43ECF">
        <w:rPr>
          <w:sz w:val="22"/>
          <w:szCs w:val="22"/>
          <w:lang w:val="es-ES_tradnl"/>
        </w:rPr>
        <w:t xml:space="preserve">en </w:t>
      </w:r>
      <w:r w:rsidRPr="00157C25">
        <w:rPr>
          <w:sz w:val="22"/>
          <w:szCs w:val="22"/>
          <w:lang w:val="es-ES_tradnl"/>
        </w:rPr>
        <w:t xml:space="preserve">las hacinadas </w:t>
      </w:r>
      <w:r w:rsidR="00A43ECF">
        <w:rPr>
          <w:sz w:val="22"/>
          <w:szCs w:val="22"/>
          <w:lang w:val="es-ES_tradnl"/>
        </w:rPr>
        <w:t xml:space="preserve">cárceles </w:t>
      </w:r>
      <w:r w:rsidRPr="00157C25">
        <w:rPr>
          <w:sz w:val="22"/>
          <w:szCs w:val="22"/>
          <w:lang w:val="es-ES_tradnl"/>
        </w:rPr>
        <w:t xml:space="preserve">de Rwanda, un medio ideal para que se propaguen enfermedades contagiosas no sólo entre los reclusos, sino entre toda la población una vez liberados.  Hace un llamamiento al Gobierno de Rwanda para que preste </w:t>
      </w:r>
      <w:r w:rsidR="00A43ECF">
        <w:rPr>
          <w:sz w:val="22"/>
          <w:szCs w:val="22"/>
          <w:lang w:val="es-ES_tradnl"/>
        </w:rPr>
        <w:t xml:space="preserve">la debida </w:t>
      </w:r>
      <w:r w:rsidRPr="00157C25">
        <w:rPr>
          <w:sz w:val="22"/>
          <w:szCs w:val="22"/>
          <w:lang w:val="es-ES_tradnl"/>
        </w:rPr>
        <w:t>atención al mantenimiento de condiciones de salud e higiene adecuadas en las cárceles.</w:t>
      </w:r>
    </w:p>
    <w:p w:rsidR="00A43ECF" w:rsidRDefault="00A43ECF"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45.</w:t>
      </w:r>
      <w:r w:rsidRPr="00157C25">
        <w:rPr>
          <w:sz w:val="22"/>
          <w:szCs w:val="22"/>
          <w:lang w:val="es-ES_tradnl"/>
        </w:rPr>
        <w:tab/>
        <w:t xml:space="preserve">El </w:t>
      </w:r>
      <w:r w:rsidRPr="00157C25">
        <w:rPr>
          <w:sz w:val="22"/>
          <w:szCs w:val="22"/>
          <w:u w:val="single"/>
          <w:lang w:val="es-ES_tradnl"/>
        </w:rPr>
        <w:t>Sr. de GOUTTES</w:t>
      </w:r>
      <w:r w:rsidRPr="00157C25">
        <w:rPr>
          <w:sz w:val="22"/>
          <w:szCs w:val="22"/>
          <w:lang w:val="es-ES_tradnl"/>
        </w:rPr>
        <w:t xml:space="preserve"> dice que </w:t>
      </w:r>
      <w:r w:rsidR="00EA730D">
        <w:rPr>
          <w:sz w:val="22"/>
          <w:szCs w:val="22"/>
          <w:lang w:val="es-ES_tradnl"/>
        </w:rPr>
        <w:t xml:space="preserve">en </w:t>
      </w:r>
      <w:r w:rsidRPr="00157C25">
        <w:rPr>
          <w:sz w:val="22"/>
          <w:szCs w:val="22"/>
          <w:lang w:val="es-ES_tradnl"/>
        </w:rPr>
        <w:t xml:space="preserve">el duodécimo informe periódico de Rwanda se </w:t>
      </w:r>
      <w:r w:rsidR="00EA730D">
        <w:rPr>
          <w:sz w:val="22"/>
          <w:szCs w:val="22"/>
          <w:lang w:val="es-ES_tradnl"/>
        </w:rPr>
        <w:t xml:space="preserve">describe la situación sólo desde el punto de vista </w:t>
      </w:r>
      <w:r w:rsidRPr="00157C25">
        <w:rPr>
          <w:sz w:val="22"/>
          <w:szCs w:val="22"/>
          <w:lang w:val="es-ES_tradnl"/>
        </w:rPr>
        <w:t>jurídic</w:t>
      </w:r>
      <w:r w:rsidR="00EA730D">
        <w:rPr>
          <w:sz w:val="22"/>
          <w:szCs w:val="22"/>
          <w:lang w:val="es-ES_tradnl"/>
        </w:rPr>
        <w:t>o,</w:t>
      </w:r>
      <w:r w:rsidRPr="00157C25">
        <w:rPr>
          <w:sz w:val="22"/>
          <w:szCs w:val="22"/>
          <w:lang w:val="es-ES_tradnl"/>
        </w:rPr>
        <w:t xml:space="preserve"> con información abundante sobre las medidas legislativas</w:t>
      </w:r>
      <w:r w:rsidR="00EA730D">
        <w:rPr>
          <w:sz w:val="22"/>
          <w:szCs w:val="22"/>
          <w:lang w:val="es-ES_tradnl"/>
        </w:rPr>
        <w:t>,</w:t>
      </w:r>
      <w:r w:rsidRPr="00157C25">
        <w:rPr>
          <w:sz w:val="22"/>
          <w:szCs w:val="22"/>
          <w:lang w:val="es-ES_tradnl"/>
        </w:rPr>
        <w:t xml:space="preserve"> pero </w:t>
      </w:r>
      <w:r w:rsidR="00EA730D">
        <w:rPr>
          <w:sz w:val="22"/>
          <w:szCs w:val="22"/>
          <w:lang w:val="es-ES_tradnl"/>
        </w:rPr>
        <w:t xml:space="preserve">que en </w:t>
      </w:r>
      <w:r w:rsidRPr="00157C25">
        <w:rPr>
          <w:sz w:val="22"/>
          <w:szCs w:val="22"/>
          <w:lang w:val="es-ES_tradnl"/>
        </w:rPr>
        <w:t xml:space="preserve">cambio, </w:t>
      </w:r>
      <w:r w:rsidR="00EA730D">
        <w:rPr>
          <w:sz w:val="22"/>
          <w:szCs w:val="22"/>
          <w:lang w:val="es-ES_tradnl"/>
        </w:rPr>
        <w:t xml:space="preserve">se dice poco </w:t>
      </w:r>
      <w:r w:rsidRPr="00157C25">
        <w:rPr>
          <w:sz w:val="22"/>
          <w:szCs w:val="22"/>
          <w:lang w:val="es-ES_tradnl"/>
        </w:rPr>
        <w:t>sobre su aplicación en la práctica.</w:t>
      </w:r>
    </w:p>
    <w:p w:rsidR="00EA730D" w:rsidRDefault="00EA730D"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46.</w:t>
      </w:r>
      <w:r w:rsidRPr="00157C25">
        <w:rPr>
          <w:sz w:val="22"/>
          <w:szCs w:val="22"/>
          <w:lang w:val="es-ES_tradnl"/>
        </w:rPr>
        <w:tab/>
        <w:t>Quisiera abordar vari</w:t>
      </w:r>
      <w:r w:rsidR="00640F60">
        <w:rPr>
          <w:sz w:val="22"/>
          <w:szCs w:val="22"/>
          <w:lang w:val="es-ES_tradnl"/>
        </w:rPr>
        <w:t>a</w:t>
      </w:r>
      <w:r w:rsidRPr="00157C25">
        <w:rPr>
          <w:sz w:val="22"/>
          <w:szCs w:val="22"/>
          <w:lang w:val="es-ES_tradnl"/>
        </w:rPr>
        <w:t xml:space="preserve">s </w:t>
      </w:r>
      <w:r w:rsidR="00640F60">
        <w:rPr>
          <w:sz w:val="22"/>
          <w:szCs w:val="22"/>
          <w:lang w:val="es-ES_tradnl"/>
        </w:rPr>
        <w:t xml:space="preserve">cuestiones </w:t>
      </w:r>
      <w:r w:rsidRPr="00157C25">
        <w:rPr>
          <w:sz w:val="22"/>
          <w:szCs w:val="22"/>
          <w:lang w:val="es-ES_tradnl"/>
        </w:rPr>
        <w:t>ya plantead</w:t>
      </w:r>
      <w:r w:rsidR="00640F60">
        <w:rPr>
          <w:sz w:val="22"/>
          <w:szCs w:val="22"/>
          <w:lang w:val="es-ES_tradnl"/>
        </w:rPr>
        <w:t>a</w:t>
      </w:r>
      <w:r w:rsidRPr="00157C25">
        <w:rPr>
          <w:sz w:val="22"/>
          <w:szCs w:val="22"/>
          <w:lang w:val="es-ES_tradnl"/>
        </w:rPr>
        <w:t>s en la</w:t>
      </w:r>
      <w:r w:rsidR="00640F60">
        <w:rPr>
          <w:sz w:val="22"/>
          <w:szCs w:val="22"/>
          <w:lang w:val="es-ES_tradnl"/>
        </w:rPr>
        <w:t>s</w:t>
      </w:r>
      <w:r w:rsidRPr="00157C25">
        <w:rPr>
          <w:sz w:val="22"/>
          <w:szCs w:val="22"/>
          <w:lang w:val="es-ES_tradnl"/>
        </w:rPr>
        <w:t xml:space="preserve"> decisi</w:t>
      </w:r>
      <w:r w:rsidR="00640F60">
        <w:rPr>
          <w:sz w:val="22"/>
          <w:szCs w:val="22"/>
          <w:lang w:val="es-ES_tradnl"/>
        </w:rPr>
        <w:t>ones</w:t>
      </w:r>
      <w:r w:rsidRPr="00157C25">
        <w:rPr>
          <w:sz w:val="22"/>
          <w:szCs w:val="22"/>
          <w:lang w:val="es-ES_tradnl"/>
        </w:rPr>
        <w:t xml:space="preserve"> 3(54) y 5(53) sobre Rwanda adoptadas por el Comité.  Una </w:t>
      </w:r>
      <w:r w:rsidR="00640F60">
        <w:rPr>
          <w:sz w:val="22"/>
          <w:szCs w:val="22"/>
          <w:lang w:val="es-ES_tradnl"/>
        </w:rPr>
        <w:t xml:space="preserve">es </w:t>
      </w:r>
      <w:r w:rsidRPr="00157C25">
        <w:rPr>
          <w:sz w:val="22"/>
          <w:szCs w:val="22"/>
          <w:lang w:val="es-ES_tradnl"/>
        </w:rPr>
        <w:t xml:space="preserve">la situación de los detenidos y </w:t>
      </w:r>
      <w:r w:rsidR="00640F60">
        <w:rPr>
          <w:sz w:val="22"/>
          <w:szCs w:val="22"/>
          <w:lang w:val="es-ES_tradnl"/>
        </w:rPr>
        <w:t>e</w:t>
      </w:r>
      <w:r w:rsidRPr="00157C25">
        <w:rPr>
          <w:sz w:val="22"/>
          <w:szCs w:val="22"/>
          <w:lang w:val="es-ES_tradnl"/>
        </w:rPr>
        <w:t xml:space="preserve">l hacinamiento en las cárceles.  De la cifra de 130.000 detenidos estimada, unos 4.500 son menores, 243 de ellos </w:t>
      </w:r>
      <w:r w:rsidR="00FB4C06">
        <w:rPr>
          <w:sz w:val="22"/>
          <w:szCs w:val="22"/>
          <w:lang w:val="es-ES_tradnl"/>
        </w:rPr>
        <w:t xml:space="preserve">no tienen </w:t>
      </w:r>
      <w:r w:rsidRPr="00157C25">
        <w:rPr>
          <w:sz w:val="22"/>
          <w:szCs w:val="22"/>
          <w:lang w:val="es-ES_tradnl"/>
        </w:rPr>
        <w:t>14 años (informe, párr. 25).  ¿Existe algún procedimiento especial para juzgar a esos menores?  ¿A cu</w:t>
      </w:r>
      <w:r w:rsidR="00746519">
        <w:rPr>
          <w:sz w:val="22"/>
          <w:szCs w:val="22"/>
          <w:lang w:val="es-ES_tradnl"/>
        </w:rPr>
        <w:t>á</w:t>
      </w:r>
      <w:r w:rsidRPr="00157C25">
        <w:rPr>
          <w:sz w:val="22"/>
          <w:szCs w:val="22"/>
          <w:lang w:val="es-ES_tradnl"/>
        </w:rPr>
        <w:t>ntos niños se ha declarado culpables y qué penas se les ha impuesto?</w:t>
      </w:r>
    </w:p>
    <w:p w:rsidR="00FB4C06" w:rsidRDefault="00FB4C06"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47.</w:t>
      </w:r>
      <w:r w:rsidRPr="00157C25">
        <w:rPr>
          <w:sz w:val="22"/>
          <w:szCs w:val="22"/>
          <w:lang w:val="es-ES_tradnl"/>
        </w:rPr>
        <w:tab/>
        <w:t>En segundo lugar, ¿</w:t>
      </w:r>
      <w:r w:rsidR="00FB4C06">
        <w:rPr>
          <w:sz w:val="22"/>
          <w:szCs w:val="22"/>
          <w:lang w:val="es-ES_tradnl"/>
        </w:rPr>
        <w:t xml:space="preserve">cuál ha sido el </w:t>
      </w:r>
      <w:r w:rsidRPr="00157C25">
        <w:rPr>
          <w:sz w:val="22"/>
          <w:szCs w:val="22"/>
          <w:lang w:val="es-ES_tradnl"/>
        </w:rPr>
        <w:t xml:space="preserve">resultado </w:t>
      </w:r>
      <w:r w:rsidR="00FB4C06">
        <w:rPr>
          <w:sz w:val="22"/>
          <w:szCs w:val="22"/>
          <w:lang w:val="es-ES_tradnl"/>
        </w:rPr>
        <w:t xml:space="preserve">de </w:t>
      </w:r>
      <w:r w:rsidRPr="00157C25">
        <w:rPr>
          <w:sz w:val="22"/>
          <w:szCs w:val="22"/>
          <w:lang w:val="es-ES_tradnl"/>
        </w:rPr>
        <w:t>los esfuerzos por restaurar la administración de justicia</w:t>
      </w:r>
      <w:r w:rsidR="00FB4C06">
        <w:rPr>
          <w:sz w:val="22"/>
          <w:szCs w:val="22"/>
          <w:lang w:val="es-ES_tradnl"/>
        </w:rPr>
        <w:t>?,</w:t>
      </w:r>
      <w:r w:rsidRPr="00157C25">
        <w:rPr>
          <w:sz w:val="22"/>
          <w:szCs w:val="22"/>
          <w:lang w:val="es-ES_tradnl"/>
        </w:rPr>
        <w:t xml:space="preserve"> y </w:t>
      </w:r>
      <w:r w:rsidR="00FB4C06">
        <w:rPr>
          <w:sz w:val="22"/>
          <w:szCs w:val="22"/>
          <w:lang w:val="es-ES_tradnl"/>
        </w:rPr>
        <w:t>¿</w:t>
      </w:r>
      <w:r w:rsidRPr="00157C25">
        <w:rPr>
          <w:sz w:val="22"/>
          <w:szCs w:val="22"/>
          <w:lang w:val="es-ES_tradnl"/>
        </w:rPr>
        <w:t>ha reanudado el Gobierno la cooperación con el Tribunal Penal Internacional para Rwanda?</w:t>
      </w:r>
    </w:p>
    <w:p w:rsidR="00FB4C06" w:rsidRDefault="00FB4C06"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48.</w:t>
      </w:r>
      <w:r w:rsidRPr="00157C25">
        <w:rPr>
          <w:sz w:val="22"/>
          <w:szCs w:val="22"/>
          <w:lang w:val="es-ES_tradnl"/>
        </w:rPr>
        <w:tab/>
        <w:t xml:space="preserve">En tercer lugar, según información </w:t>
      </w:r>
      <w:r w:rsidR="00FB4C06">
        <w:rPr>
          <w:sz w:val="22"/>
          <w:szCs w:val="22"/>
          <w:lang w:val="es-ES_tradnl"/>
        </w:rPr>
        <w:t xml:space="preserve">facilitada por la Oficina </w:t>
      </w:r>
      <w:r w:rsidRPr="00157C25">
        <w:rPr>
          <w:sz w:val="22"/>
          <w:szCs w:val="22"/>
          <w:lang w:val="es-ES_tradnl"/>
        </w:rPr>
        <w:t xml:space="preserve">del Alto Comisionado de las Naciones Unidas para los </w:t>
      </w:r>
      <w:r w:rsidR="00FB4C06">
        <w:rPr>
          <w:sz w:val="22"/>
          <w:szCs w:val="22"/>
          <w:lang w:val="es-ES_tradnl"/>
        </w:rPr>
        <w:t>R</w:t>
      </w:r>
      <w:r w:rsidRPr="00157C25">
        <w:rPr>
          <w:sz w:val="22"/>
          <w:szCs w:val="22"/>
          <w:lang w:val="es-ES_tradnl"/>
        </w:rPr>
        <w:t xml:space="preserve">efugiados (ACNUR), Rwanda ha acogido a refugiados de la República Democrática del Congo, Burundi y África oriental, </w:t>
      </w:r>
      <w:r w:rsidR="0064308D">
        <w:rPr>
          <w:sz w:val="22"/>
          <w:szCs w:val="22"/>
          <w:lang w:val="es-ES_tradnl"/>
        </w:rPr>
        <w:t xml:space="preserve">a </w:t>
      </w:r>
      <w:r w:rsidRPr="00157C25">
        <w:rPr>
          <w:sz w:val="22"/>
          <w:szCs w:val="22"/>
          <w:lang w:val="es-ES_tradnl"/>
        </w:rPr>
        <w:t xml:space="preserve">los que se ha alojado en tres campamentos, </w:t>
      </w:r>
      <w:r w:rsidR="0064308D">
        <w:rPr>
          <w:sz w:val="22"/>
          <w:szCs w:val="22"/>
          <w:lang w:val="es-ES_tradnl"/>
        </w:rPr>
        <w:t xml:space="preserve">en </w:t>
      </w:r>
      <w:r w:rsidRPr="00157C25">
        <w:rPr>
          <w:sz w:val="22"/>
          <w:szCs w:val="22"/>
          <w:lang w:val="es-ES_tradnl"/>
        </w:rPr>
        <w:t>Kibiza, Gihembe y Kigeme.  El ACNUR informó de que el trato en esos campamentos variaba según la composición étnica de la poblaci</w:t>
      </w:r>
      <w:r w:rsidR="0064308D">
        <w:rPr>
          <w:sz w:val="22"/>
          <w:szCs w:val="22"/>
          <w:lang w:val="es-ES_tradnl"/>
        </w:rPr>
        <w:t>ón</w:t>
      </w:r>
      <w:r w:rsidRPr="00157C25">
        <w:rPr>
          <w:sz w:val="22"/>
          <w:szCs w:val="22"/>
          <w:lang w:val="es-ES_tradnl"/>
        </w:rPr>
        <w:t xml:space="preserve"> y </w:t>
      </w:r>
      <w:r w:rsidR="0064308D">
        <w:rPr>
          <w:sz w:val="22"/>
          <w:szCs w:val="22"/>
          <w:lang w:val="es-ES_tradnl"/>
        </w:rPr>
        <w:t xml:space="preserve">de </w:t>
      </w:r>
      <w:r w:rsidRPr="00157C25">
        <w:rPr>
          <w:sz w:val="22"/>
          <w:szCs w:val="22"/>
          <w:lang w:val="es-ES_tradnl"/>
        </w:rPr>
        <w:t>que había graves problemas de higiene en todos ellos.  ¿Puede el representante de Rwanda facilitar más información sobre la situación en los campamentos e indicar si el Gobierno de Rwanda se propone promulgar medidas legislativas en favor de esos refugiados?  Asimismo ¿</w:t>
      </w:r>
      <w:r w:rsidR="0064308D">
        <w:rPr>
          <w:sz w:val="22"/>
          <w:szCs w:val="22"/>
          <w:lang w:val="es-ES_tradnl"/>
        </w:rPr>
        <w:t xml:space="preserve">piensa </w:t>
      </w:r>
      <w:r w:rsidRPr="00157C25">
        <w:rPr>
          <w:sz w:val="22"/>
          <w:szCs w:val="22"/>
          <w:lang w:val="es-ES_tradnl"/>
        </w:rPr>
        <w:t>Rwanda adherirse a la Convención para reducir los casos de apatridia de 1961 y a la Convención sobre el Estatuto de los Apátridas de 1954?</w:t>
      </w:r>
    </w:p>
    <w:p w:rsidR="0064308D" w:rsidRDefault="0064308D"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49.</w:t>
      </w:r>
      <w:r w:rsidRPr="00157C25">
        <w:rPr>
          <w:sz w:val="22"/>
          <w:szCs w:val="22"/>
          <w:lang w:val="es-ES_tradnl"/>
        </w:rPr>
        <w:tab/>
        <w:t xml:space="preserve">La </w:t>
      </w:r>
      <w:r w:rsidRPr="00157C25">
        <w:rPr>
          <w:sz w:val="22"/>
          <w:szCs w:val="22"/>
          <w:u w:val="single"/>
          <w:lang w:val="es-ES_tradnl"/>
        </w:rPr>
        <w:t>Sra. ZOU Deci</w:t>
      </w:r>
      <w:r w:rsidRPr="00157C25">
        <w:rPr>
          <w:sz w:val="22"/>
          <w:szCs w:val="22"/>
          <w:lang w:val="es-ES_tradnl"/>
        </w:rPr>
        <w:t xml:space="preserve"> dice que en el informe no parece haber ninguna referencia a la cuestión de los refugiados, que tan enorme problema representa para Rwanda.  Los refugiados de la República Democrática del Congo y de Burundi viven en la actualidad en campamentos de refugiados en condiciones precarias.  Algunos de estos refugiados no están reconocidos como tales por el Gobierno de Rwanda.  ¿Cómo se propone Rwanda hacer frente al problema?</w:t>
      </w:r>
    </w:p>
    <w:p w:rsidR="00565EF2" w:rsidRDefault="00565EF2"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50.</w:t>
      </w:r>
      <w:r w:rsidRPr="00157C25">
        <w:rPr>
          <w:sz w:val="22"/>
          <w:szCs w:val="22"/>
          <w:lang w:val="es-ES_tradnl"/>
        </w:rPr>
        <w:tab/>
        <w:t xml:space="preserve">En el párrafo 25 se dice que el 95 por ciento de la población carcelaria será juzgada por genocidio.  ¿También los 243 niños menores de 14 años están acusados de ese delito?  ¿Puede realmente considerárselos responsables de sus actos?  ¿Se ha juzgado a </w:t>
      </w:r>
      <w:r w:rsidR="00D83A38">
        <w:rPr>
          <w:sz w:val="22"/>
          <w:szCs w:val="22"/>
          <w:lang w:val="es-ES_tradnl"/>
        </w:rPr>
        <w:t>alg</w:t>
      </w:r>
      <w:r w:rsidRPr="00157C25">
        <w:rPr>
          <w:sz w:val="22"/>
          <w:szCs w:val="22"/>
          <w:lang w:val="es-ES_tradnl"/>
        </w:rPr>
        <w:t>uno de esos niños?  De ser así ¿qué penas se les ha impuesto?  ¿Qué se va a hacer con esos 243 niños?</w:t>
      </w:r>
    </w:p>
    <w:p w:rsidR="00D83A38" w:rsidRDefault="00D83A38"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51.</w:t>
      </w:r>
      <w:r w:rsidRPr="00157C25">
        <w:rPr>
          <w:sz w:val="22"/>
          <w:szCs w:val="22"/>
          <w:lang w:val="es-ES_tradnl"/>
        </w:rPr>
        <w:tab/>
      </w:r>
      <w:r w:rsidRPr="00157C25">
        <w:rPr>
          <w:sz w:val="22"/>
          <w:szCs w:val="22"/>
          <w:u w:val="single"/>
          <w:lang w:val="es-ES_tradnl"/>
        </w:rPr>
        <w:t>El Sr. Sherifis, Presidente, vuelve a ocupar la Presidencia</w:t>
      </w:r>
      <w:r w:rsidRPr="00157C25">
        <w:rPr>
          <w:sz w:val="22"/>
          <w:szCs w:val="22"/>
          <w:lang w:val="es-ES_tradnl"/>
        </w:rPr>
        <w:t>.</w:t>
      </w:r>
    </w:p>
    <w:p w:rsidR="00D83A38" w:rsidRDefault="00D83A38"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52.</w:t>
      </w:r>
      <w:r w:rsidRPr="00157C25">
        <w:rPr>
          <w:sz w:val="22"/>
          <w:szCs w:val="22"/>
          <w:lang w:val="es-ES_tradnl"/>
        </w:rPr>
        <w:tab/>
        <w:t xml:space="preserve">El </w:t>
      </w:r>
      <w:r w:rsidRPr="00157C25">
        <w:rPr>
          <w:sz w:val="22"/>
          <w:szCs w:val="22"/>
          <w:u w:val="single"/>
          <w:lang w:val="es-ES_tradnl"/>
        </w:rPr>
        <w:t>Sr. ABOUL-NASR</w:t>
      </w:r>
      <w:r w:rsidRPr="00157C25">
        <w:rPr>
          <w:sz w:val="22"/>
          <w:szCs w:val="22"/>
          <w:lang w:val="es-ES_tradnl"/>
        </w:rPr>
        <w:t xml:space="preserve"> dice que tiene una opinión distinta de la de otros miembros.  Según el párrafo 25</w:t>
      </w:r>
      <w:r w:rsidR="00D83A38">
        <w:rPr>
          <w:sz w:val="22"/>
          <w:szCs w:val="22"/>
          <w:lang w:val="es-ES_tradnl"/>
        </w:rPr>
        <w:t>,</w:t>
      </w:r>
      <w:r w:rsidRPr="00157C25">
        <w:rPr>
          <w:sz w:val="22"/>
          <w:szCs w:val="22"/>
          <w:lang w:val="es-ES_tradnl"/>
        </w:rPr>
        <w:t xml:space="preserve"> hay más de 130.000 detenidos inculpados de genocidio.  Al cabo de la Segunda Guerra Mundial fueron muchas menos personas </w:t>
      </w:r>
      <w:r w:rsidR="00D83A38">
        <w:rPr>
          <w:sz w:val="22"/>
          <w:szCs w:val="22"/>
          <w:lang w:val="es-ES_tradnl"/>
        </w:rPr>
        <w:t xml:space="preserve">las </w:t>
      </w:r>
      <w:r w:rsidRPr="00157C25">
        <w:rPr>
          <w:sz w:val="22"/>
          <w:szCs w:val="22"/>
          <w:lang w:val="es-ES_tradnl"/>
        </w:rPr>
        <w:t xml:space="preserve">llevadas ante un tribunal internacional por crímenes de guerra y de lesa humanidad.  La cuestión no es cómo ocuparse de los menores en las cárceles o </w:t>
      </w:r>
      <w:r w:rsidR="00D83A38">
        <w:rPr>
          <w:sz w:val="22"/>
          <w:szCs w:val="22"/>
          <w:lang w:val="es-ES_tradnl"/>
        </w:rPr>
        <w:t xml:space="preserve">de </w:t>
      </w:r>
      <w:r w:rsidRPr="00157C25">
        <w:rPr>
          <w:sz w:val="22"/>
          <w:szCs w:val="22"/>
          <w:lang w:val="es-ES_tradnl"/>
        </w:rPr>
        <w:t>las condiciones de detención de acusados</w:t>
      </w:r>
      <w:r w:rsidR="00D83A38">
        <w:rPr>
          <w:sz w:val="22"/>
          <w:szCs w:val="22"/>
          <w:lang w:val="es-ES_tradnl"/>
        </w:rPr>
        <w:t xml:space="preserve"> en gran número</w:t>
      </w:r>
      <w:r w:rsidRPr="00157C25">
        <w:rPr>
          <w:sz w:val="22"/>
          <w:szCs w:val="22"/>
          <w:lang w:val="es-ES_tradnl"/>
        </w:rPr>
        <w:t>.  Es bien sabido que ha habido intervención extranjera en los asuntos de Rwanda.  ¿Por qué no ha preguntado nadie quién financia</w:t>
      </w:r>
      <w:r w:rsidR="002941B4">
        <w:rPr>
          <w:sz w:val="22"/>
          <w:szCs w:val="22"/>
          <w:lang w:val="es-ES_tradnl"/>
        </w:rPr>
        <w:t>ba</w:t>
      </w:r>
      <w:r w:rsidRPr="00157C25">
        <w:rPr>
          <w:sz w:val="22"/>
          <w:szCs w:val="22"/>
          <w:lang w:val="es-ES_tradnl"/>
        </w:rPr>
        <w:t xml:space="preserve"> la guerra?  ¿Hasta qué punto los países vecinos están ayudando o no a resolver el conflicto?  Al Sr. Nobel se le ha pasado por alto una cuestión importante:  todas sus fuentes de información son europeas o americanas.  </w:t>
      </w:r>
      <w:r w:rsidR="002941B4">
        <w:rPr>
          <w:sz w:val="22"/>
          <w:szCs w:val="22"/>
          <w:lang w:val="es-ES_tradnl"/>
        </w:rPr>
        <w:t>No ha c</w:t>
      </w:r>
      <w:r w:rsidRPr="00157C25">
        <w:rPr>
          <w:sz w:val="22"/>
          <w:szCs w:val="22"/>
          <w:lang w:val="es-ES_tradnl"/>
        </w:rPr>
        <w:t xml:space="preserve">onsultado a la Organización de la Unidad Africana (OUA) sobre las misiones que ha enviado, </w:t>
      </w:r>
      <w:r w:rsidR="002941B4">
        <w:rPr>
          <w:sz w:val="22"/>
          <w:szCs w:val="22"/>
          <w:lang w:val="es-ES_tradnl"/>
        </w:rPr>
        <w:t xml:space="preserve">sobre </w:t>
      </w:r>
      <w:r w:rsidRPr="00157C25">
        <w:rPr>
          <w:sz w:val="22"/>
          <w:szCs w:val="22"/>
          <w:lang w:val="es-ES_tradnl"/>
        </w:rPr>
        <w:t xml:space="preserve">por qué no tuvieron éxito ni </w:t>
      </w:r>
      <w:r w:rsidR="002941B4">
        <w:rPr>
          <w:sz w:val="22"/>
          <w:szCs w:val="22"/>
          <w:lang w:val="es-ES_tradnl"/>
        </w:rPr>
        <w:t xml:space="preserve">sobre </w:t>
      </w:r>
      <w:r w:rsidRPr="00157C25">
        <w:rPr>
          <w:sz w:val="22"/>
          <w:szCs w:val="22"/>
          <w:lang w:val="es-ES_tradnl"/>
        </w:rPr>
        <w:t>las decisiones que adopt</w:t>
      </w:r>
      <w:r w:rsidR="002941B4">
        <w:rPr>
          <w:sz w:val="22"/>
          <w:szCs w:val="22"/>
          <w:lang w:val="es-ES_tradnl"/>
        </w:rPr>
        <w:t>ó</w:t>
      </w:r>
      <w:r w:rsidRPr="00157C25">
        <w:rPr>
          <w:sz w:val="22"/>
          <w:szCs w:val="22"/>
          <w:lang w:val="es-ES_tradnl"/>
        </w:rPr>
        <w:t xml:space="preserve"> a pesar de que la OUA es la organización regional más cercana a Rwanda y</w:t>
      </w:r>
      <w:r w:rsidR="002941B4">
        <w:rPr>
          <w:sz w:val="22"/>
          <w:szCs w:val="22"/>
          <w:lang w:val="es-ES_tradnl"/>
        </w:rPr>
        <w:t>,</w:t>
      </w:r>
      <w:r w:rsidRPr="00157C25">
        <w:rPr>
          <w:sz w:val="22"/>
          <w:szCs w:val="22"/>
          <w:lang w:val="es-ES_tradnl"/>
        </w:rPr>
        <w:t xml:space="preserve"> en consecuencia</w:t>
      </w:r>
      <w:r w:rsidR="002941B4">
        <w:rPr>
          <w:sz w:val="22"/>
          <w:szCs w:val="22"/>
          <w:lang w:val="es-ES_tradnl"/>
        </w:rPr>
        <w:t>,</w:t>
      </w:r>
      <w:r w:rsidRPr="00157C25">
        <w:rPr>
          <w:sz w:val="22"/>
          <w:szCs w:val="22"/>
          <w:lang w:val="es-ES_tradnl"/>
        </w:rPr>
        <w:t xml:space="preserve"> la que más familiarizada está con las cuestiones.</w:t>
      </w:r>
    </w:p>
    <w:p w:rsidR="002941B4" w:rsidRDefault="002941B4"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53.</w:t>
      </w:r>
      <w:r w:rsidRPr="00157C25">
        <w:rPr>
          <w:sz w:val="22"/>
          <w:szCs w:val="22"/>
          <w:lang w:val="es-ES_tradnl"/>
        </w:rPr>
        <w:tab/>
        <w:t>¿Cómo es posible hacer comparecer a 130.000 personas ante los tribunales?  A</w:t>
      </w:r>
      <w:r w:rsidR="002B17BD">
        <w:rPr>
          <w:sz w:val="22"/>
          <w:szCs w:val="22"/>
          <w:lang w:val="es-ES_tradnl"/>
        </w:rPr>
        <w:t>u</w:t>
      </w:r>
      <w:r w:rsidRPr="00157C25">
        <w:rPr>
          <w:sz w:val="22"/>
          <w:szCs w:val="22"/>
          <w:lang w:val="es-ES_tradnl"/>
        </w:rPr>
        <w:t>n suponiendo que pued</w:t>
      </w:r>
      <w:r w:rsidR="002B17BD">
        <w:rPr>
          <w:sz w:val="22"/>
          <w:szCs w:val="22"/>
          <w:lang w:val="es-ES_tradnl"/>
        </w:rPr>
        <w:t>a</w:t>
      </w:r>
      <w:r w:rsidRPr="00157C25">
        <w:rPr>
          <w:sz w:val="22"/>
          <w:szCs w:val="22"/>
          <w:lang w:val="es-ES_tradnl"/>
        </w:rPr>
        <w:t xml:space="preserve"> juzgarse hasta </w:t>
      </w:r>
      <w:r w:rsidR="002B17BD">
        <w:rPr>
          <w:sz w:val="22"/>
          <w:szCs w:val="22"/>
          <w:lang w:val="es-ES_tradnl"/>
        </w:rPr>
        <w:t xml:space="preserve">a </w:t>
      </w:r>
      <w:r w:rsidRPr="00157C25">
        <w:rPr>
          <w:sz w:val="22"/>
          <w:szCs w:val="22"/>
          <w:lang w:val="es-ES_tradnl"/>
        </w:rPr>
        <w:t xml:space="preserve">1.000 </w:t>
      </w:r>
      <w:r w:rsidR="002B17BD">
        <w:rPr>
          <w:sz w:val="22"/>
          <w:szCs w:val="22"/>
          <w:lang w:val="es-ES_tradnl"/>
        </w:rPr>
        <w:t xml:space="preserve">encausados </w:t>
      </w:r>
      <w:r w:rsidRPr="00157C25">
        <w:rPr>
          <w:sz w:val="22"/>
          <w:szCs w:val="22"/>
          <w:lang w:val="es-ES_tradnl"/>
        </w:rPr>
        <w:t xml:space="preserve">en un año, </w:t>
      </w:r>
      <w:r w:rsidR="002B17BD">
        <w:rPr>
          <w:sz w:val="22"/>
          <w:szCs w:val="22"/>
          <w:lang w:val="es-ES_tradnl"/>
        </w:rPr>
        <w:t xml:space="preserve">se tardaría </w:t>
      </w:r>
      <w:r w:rsidRPr="00157C25">
        <w:rPr>
          <w:sz w:val="22"/>
          <w:szCs w:val="22"/>
          <w:lang w:val="es-ES_tradnl"/>
        </w:rPr>
        <w:t xml:space="preserve">130 </w:t>
      </w:r>
      <w:r w:rsidR="002B17BD">
        <w:rPr>
          <w:sz w:val="22"/>
          <w:szCs w:val="22"/>
          <w:lang w:val="es-ES_tradnl"/>
        </w:rPr>
        <w:t xml:space="preserve">en </w:t>
      </w:r>
      <w:r w:rsidRPr="00157C25">
        <w:rPr>
          <w:sz w:val="22"/>
          <w:szCs w:val="22"/>
          <w:lang w:val="es-ES_tradnl"/>
        </w:rPr>
        <w:t>juzgar</w:t>
      </w:r>
      <w:r w:rsidR="002B17BD">
        <w:rPr>
          <w:sz w:val="22"/>
          <w:szCs w:val="22"/>
          <w:lang w:val="es-ES_tradnl"/>
        </w:rPr>
        <w:t>l</w:t>
      </w:r>
      <w:r w:rsidR="00746519">
        <w:rPr>
          <w:sz w:val="22"/>
          <w:szCs w:val="22"/>
          <w:lang w:val="es-ES_tradnl"/>
        </w:rPr>
        <w:t>o</w:t>
      </w:r>
      <w:r w:rsidR="002B17BD">
        <w:rPr>
          <w:sz w:val="22"/>
          <w:szCs w:val="22"/>
          <w:lang w:val="es-ES_tradnl"/>
        </w:rPr>
        <w:t>s</w:t>
      </w:r>
      <w:r w:rsidRPr="00157C25">
        <w:rPr>
          <w:sz w:val="22"/>
          <w:szCs w:val="22"/>
          <w:lang w:val="es-ES_tradnl"/>
        </w:rPr>
        <w:t xml:space="preserve"> a tod</w:t>
      </w:r>
      <w:r w:rsidR="00746519">
        <w:rPr>
          <w:sz w:val="22"/>
          <w:szCs w:val="22"/>
          <w:lang w:val="es-ES_tradnl"/>
        </w:rPr>
        <w:t>o</w:t>
      </w:r>
      <w:r w:rsidRPr="00157C25">
        <w:rPr>
          <w:sz w:val="22"/>
          <w:szCs w:val="22"/>
          <w:lang w:val="es-ES_tradnl"/>
        </w:rPr>
        <w:t xml:space="preserve">s.  La Comisión Nacional de Derechos Humanos </w:t>
      </w:r>
      <w:r w:rsidR="004A3AC3">
        <w:rPr>
          <w:sz w:val="22"/>
          <w:szCs w:val="22"/>
          <w:lang w:val="es-ES_tradnl"/>
        </w:rPr>
        <w:t xml:space="preserve">carece </w:t>
      </w:r>
      <w:r w:rsidRPr="00157C25">
        <w:rPr>
          <w:sz w:val="22"/>
          <w:szCs w:val="22"/>
          <w:lang w:val="es-ES_tradnl"/>
        </w:rPr>
        <w:t>prácticamente</w:t>
      </w:r>
      <w:r w:rsidR="004A3AC3">
        <w:rPr>
          <w:sz w:val="22"/>
          <w:szCs w:val="22"/>
          <w:lang w:val="es-ES_tradnl"/>
        </w:rPr>
        <w:t xml:space="preserve"> de poderes</w:t>
      </w:r>
      <w:r w:rsidRPr="00157C25">
        <w:rPr>
          <w:sz w:val="22"/>
          <w:szCs w:val="22"/>
          <w:lang w:val="es-ES_tradnl"/>
        </w:rPr>
        <w:t xml:space="preserve">.  Dada la situación, </w:t>
      </w:r>
      <w:r w:rsidR="004A3AC3">
        <w:rPr>
          <w:sz w:val="22"/>
          <w:szCs w:val="22"/>
          <w:lang w:val="es-ES_tradnl"/>
        </w:rPr>
        <w:t xml:space="preserve">el </w:t>
      </w:r>
      <w:r w:rsidRPr="00157C25">
        <w:rPr>
          <w:sz w:val="22"/>
          <w:szCs w:val="22"/>
          <w:lang w:val="es-ES_tradnl"/>
        </w:rPr>
        <w:t xml:space="preserve">Comité debe pedir a la comunidad internacional, a través del Consejo de Seguridad, </w:t>
      </w:r>
      <w:r w:rsidR="004A3AC3">
        <w:rPr>
          <w:sz w:val="22"/>
          <w:szCs w:val="22"/>
          <w:lang w:val="es-ES_tradnl"/>
        </w:rPr>
        <w:t xml:space="preserve">que </w:t>
      </w:r>
      <w:r w:rsidRPr="00157C25">
        <w:rPr>
          <w:sz w:val="22"/>
          <w:szCs w:val="22"/>
          <w:lang w:val="es-ES_tradnl"/>
        </w:rPr>
        <w:t>ayud</w:t>
      </w:r>
      <w:r w:rsidR="004A3AC3">
        <w:rPr>
          <w:sz w:val="22"/>
          <w:szCs w:val="22"/>
          <w:lang w:val="es-ES_tradnl"/>
        </w:rPr>
        <w:t>e</w:t>
      </w:r>
      <w:r w:rsidRPr="00157C25">
        <w:rPr>
          <w:sz w:val="22"/>
          <w:szCs w:val="22"/>
          <w:lang w:val="es-ES_tradnl"/>
        </w:rPr>
        <w:t xml:space="preserve"> a desarmar a la población de la misma manera que se hizo en Kosovo.  ¿</w:t>
      </w:r>
      <w:r w:rsidR="004A3AC3">
        <w:rPr>
          <w:sz w:val="22"/>
          <w:szCs w:val="22"/>
          <w:lang w:val="es-ES_tradnl"/>
        </w:rPr>
        <w:t xml:space="preserve">No es acaso aplicar </w:t>
      </w:r>
      <w:r w:rsidRPr="00157C25">
        <w:rPr>
          <w:sz w:val="22"/>
          <w:szCs w:val="22"/>
          <w:lang w:val="es-ES_tradnl"/>
        </w:rPr>
        <w:t xml:space="preserve">doble </w:t>
      </w:r>
      <w:r w:rsidR="004A3AC3">
        <w:rPr>
          <w:sz w:val="22"/>
          <w:szCs w:val="22"/>
          <w:lang w:val="es-ES_tradnl"/>
        </w:rPr>
        <w:t xml:space="preserve">rasero </w:t>
      </w:r>
      <w:r w:rsidRPr="00157C25">
        <w:rPr>
          <w:sz w:val="22"/>
          <w:szCs w:val="22"/>
          <w:lang w:val="es-ES_tradnl"/>
        </w:rPr>
        <w:t xml:space="preserve">salvar </w:t>
      </w:r>
      <w:r w:rsidR="004A3AC3">
        <w:rPr>
          <w:sz w:val="22"/>
          <w:szCs w:val="22"/>
          <w:lang w:val="es-ES_tradnl"/>
        </w:rPr>
        <w:t xml:space="preserve">las </w:t>
      </w:r>
      <w:r w:rsidRPr="00157C25">
        <w:rPr>
          <w:sz w:val="22"/>
          <w:szCs w:val="22"/>
          <w:lang w:val="es-ES_tradnl"/>
        </w:rPr>
        <w:t xml:space="preserve">vidas europeas </w:t>
      </w:r>
      <w:r w:rsidR="004A3AC3">
        <w:rPr>
          <w:sz w:val="22"/>
          <w:szCs w:val="22"/>
          <w:lang w:val="es-ES_tradnl"/>
        </w:rPr>
        <w:t xml:space="preserve">y </w:t>
      </w:r>
      <w:r w:rsidRPr="00157C25">
        <w:rPr>
          <w:sz w:val="22"/>
          <w:szCs w:val="22"/>
          <w:lang w:val="es-ES_tradnl"/>
        </w:rPr>
        <w:t xml:space="preserve">no las africanas?  El Comité también debe lanzar un llamamiento a la amnistía, simplemente porque no es posible juzgar a 130.000 personas.  Aunque no es necesario olvidar, </w:t>
      </w:r>
      <w:r w:rsidR="004A3AC3">
        <w:rPr>
          <w:sz w:val="22"/>
          <w:szCs w:val="22"/>
          <w:lang w:val="es-ES_tradnl"/>
        </w:rPr>
        <w:t>h</w:t>
      </w:r>
      <w:r w:rsidRPr="00157C25">
        <w:rPr>
          <w:sz w:val="22"/>
          <w:szCs w:val="22"/>
          <w:lang w:val="es-ES_tradnl"/>
        </w:rPr>
        <w:t xml:space="preserve">a llegado la hora de perdonar.  En cualquier caso, los verdaderos responsables del genocidio de Rwanda </w:t>
      </w:r>
      <w:r w:rsidR="00A9043D">
        <w:rPr>
          <w:sz w:val="22"/>
          <w:szCs w:val="22"/>
          <w:lang w:val="es-ES_tradnl"/>
        </w:rPr>
        <w:t xml:space="preserve">huyeron </w:t>
      </w:r>
      <w:r w:rsidRPr="00157C25">
        <w:rPr>
          <w:sz w:val="22"/>
          <w:szCs w:val="22"/>
          <w:lang w:val="es-ES_tradnl"/>
        </w:rPr>
        <w:t xml:space="preserve">y </w:t>
      </w:r>
      <w:r w:rsidR="00A9043D">
        <w:rPr>
          <w:sz w:val="22"/>
          <w:szCs w:val="22"/>
          <w:lang w:val="es-ES_tradnl"/>
        </w:rPr>
        <w:t xml:space="preserve">tenían </w:t>
      </w:r>
      <w:r w:rsidRPr="00157C25">
        <w:rPr>
          <w:sz w:val="22"/>
          <w:szCs w:val="22"/>
          <w:lang w:val="es-ES_tradnl"/>
        </w:rPr>
        <w:t>cuentas bancarias en Suiza.</w:t>
      </w:r>
    </w:p>
    <w:p w:rsidR="00A9043D" w:rsidRDefault="00A9043D"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54.</w:t>
      </w:r>
      <w:r w:rsidRPr="00157C25">
        <w:rPr>
          <w:sz w:val="22"/>
          <w:szCs w:val="22"/>
          <w:lang w:val="es-ES_tradnl"/>
        </w:rPr>
        <w:tab/>
        <w:t xml:space="preserve">El </w:t>
      </w:r>
      <w:r w:rsidRPr="00157C25">
        <w:rPr>
          <w:sz w:val="22"/>
          <w:szCs w:val="22"/>
          <w:u w:val="single"/>
          <w:lang w:val="es-ES_tradnl"/>
        </w:rPr>
        <w:t>Sr. Kananura (Rwanda) se retira</w:t>
      </w:r>
      <w:r w:rsidRPr="00157C25">
        <w:rPr>
          <w:sz w:val="22"/>
          <w:szCs w:val="22"/>
          <w:lang w:val="es-ES_tradnl"/>
        </w:rPr>
        <w:t>.</w:t>
      </w:r>
    </w:p>
    <w:p w:rsidR="00A9043D" w:rsidRDefault="00A9043D"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CUESTIONES DE ORGANIZACIÓN Y OTROS ASUNTOS (tema 5 del programa) (</w:t>
      </w:r>
      <w:r w:rsidRPr="00157C25">
        <w:rPr>
          <w:sz w:val="22"/>
          <w:szCs w:val="22"/>
          <w:u w:val="single"/>
          <w:lang w:val="es-ES_tradnl"/>
        </w:rPr>
        <w:t>continuación</w:t>
      </w:r>
      <w:r w:rsidRPr="00157C25">
        <w:rPr>
          <w:sz w:val="22"/>
          <w:szCs w:val="22"/>
          <w:lang w:val="es-ES_tradnl"/>
        </w:rPr>
        <w:t>)</w:t>
      </w:r>
    </w:p>
    <w:p w:rsidR="00A9043D" w:rsidRDefault="00A9043D"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ab/>
      </w:r>
      <w:r w:rsidRPr="00157C25">
        <w:rPr>
          <w:sz w:val="22"/>
          <w:szCs w:val="22"/>
          <w:u w:val="single"/>
          <w:lang w:val="es-ES_tradnl"/>
        </w:rPr>
        <w:t>Proyecto de resolución sobre conflictos contemporáneos</w:t>
      </w:r>
      <w:r w:rsidRPr="00157C25">
        <w:rPr>
          <w:sz w:val="22"/>
          <w:szCs w:val="22"/>
          <w:lang w:val="es-ES_tradnl"/>
        </w:rPr>
        <w:t xml:space="preserve"> (CERD/C/56/Misc.28) (</w:t>
      </w:r>
      <w:r w:rsidRPr="00157C25">
        <w:rPr>
          <w:sz w:val="22"/>
          <w:szCs w:val="22"/>
          <w:u w:val="single"/>
          <w:lang w:val="es-ES_tradnl"/>
        </w:rPr>
        <w:t>continuación</w:t>
      </w:r>
      <w:r w:rsidRPr="00157C25">
        <w:rPr>
          <w:sz w:val="22"/>
          <w:szCs w:val="22"/>
          <w:lang w:val="es-ES_tradnl"/>
        </w:rPr>
        <w:t>)</w:t>
      </w:r>
    </w:p>
    <w:p w:rsidR="00A9043D" w:rsidRDefault="00A9043D" w:rsidP="00EE03B2">
      <w:pPr>
        <w:rPr>
          <w:sz w:val="22"/>
          <w:szCs w:val="22"/>
          <w:lang w:val="es-ES_tradnl"/>
        </w:rPr>
      </w:pPr>
    </w:p>
    <w:p w:rsidR="00EE03B2" w:rsidRPr="00157C25" w:rsidRDefault="00EE03B2" w:rsidP="00A9043D">
      <w:pPr>
        <w:ind w:left="567"/>
        <w:rPr>
          <w:sz w:val="22"/>
          <w:szCs w:val="22"/>
          <w:lang w:val="es-ES_tradnl"/>
        </w:rPr>
      </w:pPr>
      <w:r w:rsidRPr="00157C25">
        <w:rPr>
          <w:sz w:val="22"/>
          <w:szCs w:val="22"/>
          <w:u w:val="single"/>
          <w:lang w:val="es-ES_tradnl"/>
        </w:rPr>
        <w:t>Declaración sobre el alcance político y social de la diferencia de origen étnico</w:t>
      </w:r>
      <w:r w:rsidRPr="00157C25">
        <w:rPr>
          <w:sz w:val="22"/>
          <w:szCs w:val="22"/>
          <w:lang w:val="es-ES_tradnl"/>
        </w:rPr>
        <w:t xml:space="preserve"> (CERD/C/56/Misc.29) (</w:t>
      </w:r>
      <w:r w:rsidRPr="00157C25">
        <w:rPr>
          <w:sz w:val="22"/>
          <w:szCs w:val="22"/>
          <w:u w:val="single"/>
          <w:lang w:val="es-ES_tradnl"/>
        </w:rPr>
        <w:t>continuación</w:t>
      </w:r>
      <w:r w:rsidRPr="00157C25">
        <w:rPr>
          <w:sz w:val="22"/>
          <w:szCs w:val="22"/>
          <w:lang w:val="es-ES_tradnl"/>
        </w:rPr>
        <w:t>)</w:t>
      </w:r>
    </w:p>
    <w:p w:rsidR="00A9043D" w:rsidRDefault="00A9043D"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55.</w:t>
      </w:r>
      <w:r w:rsidRPr="00157C25">
        <w:rPr>
          <w:sz w:val="22"/>
          <w:szCs w:val="22"/>
          <w:lang w:val="es-ES_tradnl"/>
        </w:rPr>
        <w:tab/>
        <w:t xml:space="preserve">El </w:t>
      </w:r>
      <w:r w:rsidRPr="00157C25">
        <w:rPr>
          <w:sz w:val="22"/>
          <w:szCs w:val="22"/>
          <w:u w:val="single"/>
          <w:lang w:val="es-ES_tradnl"/>
        </w:rPr>
        <w:t>PRESIDENTE</w:t>
      </w:r>
      <w:r w:rsidRPr="00157C25">
        <w:rPr>
          <w:sz w:val="22"/>
          <w:szCs w:val="22"/>
          <w:lang w:val="es-ES_tradnl"/>
        </w:rPr>
        <w:t xml:space="preserve"> recuerda que se creó un grupo de trabajo para redactar dos textos distintos, un proyecto de resolución sobre conflictos contemporáneos (CERD/C/56/Mis.28) y una declaración sobre el alcance social y político de la diferencia de origen étnico (CERD/C/56/Misc.29), </w:t>
      </w:r>
      <w:r w:rsidR="00A9043D">
        <w:rPr>
          <w:sz w:val="22"/>
          <w:szCs w:val="22"/>
          <w:lang w:val="es-ES_tradnl"/>
        </w:rPr>
        <w:t xml:space="preserve">a partir de </w:t>
      </w:r>
      <w:r w:rsidRPr="00157C25">
        <w:rPr>
          <w:sz w:val="22"/>
          <w:szCs w:val="22"/>
          <w:lang w:val="es-ES_tradnl"/>
        </w:rPr>
        <w:t>las propuestas presentadas inicialmente al Comité por el Sr. Banton.</w:t>
      </w:r>
    </w:p>
    <w:p w:rsidR="00A9043D" w:rsidRDefault="00A9043D"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56.</w:t>
      </w:r>
      <w:r w:rsidRPr="00157C25">
        <w:rPr>
          <w:sz w:val="22"/>
          <w:szCs w:val="22"/>
          <w:lang w:val="es-ES_tradnl"/>
        </w:rPr>
        <w:tab/>
        <w:t xml:space="preserve">El </w:t>
      </w:r>
      <w:r w:rsidRPr="00157C25">
        <w:rPr>
          <w:sz w:val="22"/>
          <w:szCs w:val="22"/>
          <w:u w:val="single"/>
          <w:lang w:val="es-ES_tradnl"/>
        </w:rPr>
        <w:t>Sr. BANTON</w:t>
      </w:r>
      <w:r w:rsidRPr="00157C25">
        <w:rPr>
          <w:sz w:val="22"/>
          <w:szCs w:val="22"/>
          <w:lang w:val="es-ES_tradnl"/>
        </w:rPr>
        <w:t xml:space="preserve">, tomando la palabra como Presidente del Grupo de Trabajo, dice </w:t>
      </w:r>
      <w:r w:rsidR="00A9043D">
        <w:rPr>
          <w:sz w:val="22"/>
          <w:szCs w:val="22"/>
          <w:lang w:val="es-ES_tradnl"/>
        </w:rPr>
        <w:t xml:space="preserve">que hay </w:t>
      </w:r>
      <w:r w:rsidRPr="00157C25">
        <w:rPr>
          <w:sz w:val="22"/>
          <w:szCs w:val="22"/>
          <w:lang w:val="es-ES_tradnl"/>
        </w:rPr>
        <w:t>cierto número de enmiendas sustantivas a los dos textos propuest</w:t>
      </w:r>
      <w:r w:rsidR="00A9043D">
        <w:rPr>
          <w:sz w:val="22"/>
          <w:szCs w:val="22"/>
          <w:lang w:val="es-ES_tradnl"/>
        </w:rPr>
        <w:t xml:space="preserve">as por </w:t>
      </w:r>
      <w:r w:rsidRPr="00157C25">
        <w:rPr>
          <w:sz w:val="22"/>
          <w:szCs w:val="22"/>
          <w:lang w:val="es-ES_tradnl"/>
        </w:rPr>
        <w:t>miembros del Comité que no participan en el Grupo de Trabajo y que exig</w:t>
      </w:r>
      <w:r w:rsidR="00A9043D">
        <w:rPr>
          <w:sz w:val="22"/>
          <w:szCs w:val="22"/>
          <w:lang w:val="es-ES_tradnl"/>
        </w:rPr>
        <w:t>e</w:t>
      </w:r>
      <w:r w:rsidRPr="00157C25">
        <w:rPr>
          <w:sz w:val="22"/>
          <w:szCs w:val="22"/>
          <w:lang w:val="es-ES_tradnl"/>
        </w:rPr>
        <w:t xml:space="preserve">n </w:t>
      </w:r>
      <w:r w:rsidR="00A9043D">
        <w:rPr>
          <w:sz w:val="22"/>
          <w:szCs w:val="22"/>
          <w:lang w:val="es-ES_tradnl"/>
        </w:rPr>
        <w:t xml:space="preserve">el </w:t>
      </w:r>
      <w:r w:rsidRPr="00157C25">
        <w:rPr>
          <w:sz w:val="22"/>
          <w:szCs w:val="22"/>
          <w:lang w:val="es-ES_tradnl"/>
        </w:rPr>
        <w:t>exam</w:t>
      </w:r>
      <w:r w:rsidR="00A9043D">
        <w:rPr>
          <w:sz w:val="22"/>
          <w:szCs w:val="22"/>
          <w:lang w:val="es-ES_tradnl"/>
        </w:rPr>
        <w:t>en por</w:t>
      </w:r>
      <w:r w:rsidRPr="00157C25">
        <w:rPr>
          <w:sz w:val="22"/>
          <w:szCs w:val="22"/>
          <w:lang w:val="es-ES_tradnl"/>
        </w:rPr>
        <w:t xml:space="preserve"> todo el Comité.  Una de las enmiendas consist</w:t>
      </w:r>
      <w:r w:rsidR="00A9043D">
        <w:rPr>
          <w:sz w:val="22"/>
          <w:szCs w:val="22"/>
          <w:lang w:val="es-ES_tradnl"/>
        </w:rPr>
        <w:t xml:space="preserve">e </w:t>
      </w:r>
      <w:r w:rsidR="00BD7C2D">
        <w:rPr>
          <w:sz w:val="22"/>
          <w:szCs w:val="22"/>
          <w:lang w:val="es-ES_tradnl"/>
        </w:rPr>
        <w:t xml:space="preserve">en </w:t>
      </w:r>
      <w:r w:rsidR="00A9043D">
        <w:rPr>
          <w:sz w:val="22"/>
          <w:szCs w:val="22"/>
          <w:lang w:val="es-ES_tradnl"/>
        </w:rPr>
        <w:t xml:space="preserve">pasar </w:t>
      </w:r>
      <w:r w:rsidRPr="00157C25">
        <w:rPr>
          <w:sz w:val="22"/>
          <w:szCs w:val="22"/>
          <w:lang w:val="es-ES_tradnl"/>
        </w:rPr>
        <w:t>las tres últimas oraciones del documento CERD/C/56/Misc.29, a saber</w:t>
      </w:r>
      <w:r w:rsidR="00A7371B">
        <w:rPr>
          <w:sz w:val="22"/>
          <w:szCs w:val="22"/>
          <w:lang w:val="es-ES_tradnl"/>
        </w:rPr>
        <w:t>,</w:t>
      </w:r>
      <w:r w:rsidRPr="00157C25">
        <w:rPr>
          <w:sz w:val="22"/>
          <w:szCs w:val="22"/>
          <w:lang w:val="es-ES_tradnl"/>
        </w:rPr>
        <w:t xml:space="preserve"> las referentes a los problemas en Nigeria e Indonesia, al proyecto de resolución sobre conflictos contemporáneos (CERD/C/56/Misc.28).</w:t>
      </w:r>
    </w:p>
    <w:p w:rsidR="00A7371B" w:rsidRDefault="00A7371B"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57.</w:t>
      </w:r>
      <w:r w:rsidRPr="00157C25">
        <w:rPr>
          <w:sz w:val="22"/>
          <w:szCs w:val="22"/>
          <w:lang w:val="es-ES_tradnl"/>
        </w:rPr>
        <w:tab/>
        <w:t xml:space="preserve">El </w:t>
      </w:r>
      <w:r w:rsidRPr="00157C25">
        <w:rPr>
          <w:sz w:val="22"/>
          <w:szCs w:val="22"/>
          <w:u w:val="single"/>
          <w:lang w:val="es-ES_tradnl"/>
        </w:rPr>
        <w:t>Sr. ABOUL-NASR</w:t>
      </w:r>
      <w:r w:rsidRPr="00157C25">
        <w:rPr>
          <w:sz w:val="22"/>
          <w:szCs w:val="22"/>
          <w:lang w:val="es-ES_tradnl"/>
        </w:rPr>
        <w:t xml:space="preserve"> dice que el objeto fundamental del documento CERD/C/56/Misc.29 es hacer una declaración sobre los últimos acontecimientos en Austria.  </w:t>
      </w:r>
      <w:r w:rsidR="00A7371B">
        <w:rPr>
          <w:sz w:val="22"/>
          <w:szCs w:val="22"/>
          <w:lang w:val="es-ES_tradnl"/>
        </w:rPr>
        <w:t xml:space="preserve">Hasta que no se disponga </w:t>
      </w:r>
      <w:r w:rsidRPr="00157C25">
        <w:rPr>
          <w:sz w:val="22"/>
          <w:szCs w:val="22"/>
          <w:lang w:val="es-ES_tradnl"/>
        </w:rPr>
        <w:t xml:space="preserve">de más aclaraciones sobre la postura del Gobierno de Austria en </w:t>
      </w:r>
      <w:r w:rsidR="00A7371B">
        <w:rPr>
          <w:sz w:val="22"/>
          <w:szCs w:val="22"/>
          <w:lang w:val="es-ES_tradnl"/>
        </w:rPr>
        <w:t xml:space="preserve">cuanto a </w:t>
      </w:r>
      <w:r w:rsidRPr="00157C25">
        <w:rPr>
          <w:sz w:val="22"/>
          <w:szCs w:val="22"/>
          <w:lang w:val="es-ES_tradnl"/>
        </w:rPr>
        <w:t>esas cuestiones</w:t>
      </w:r>
      <w:r w:rsidR="00A7371B">
        <w:rPr>
          <w:sz w:val="22"/>
          <w:szCs w:val="22"/>
          <w:lang w:val="es-ES_tradnl"/>
        </w:rPr>
        <w:t>,</w:t>
      </w:r>
      <w:r w:rsidRPr="00157C25">
        <w:rPr>
          <w:sz w:val="22"/>
          <w:szCs w:val="22"/>
          <w:lang w:val="es-ES_tradnl"/>
        </w:rPr>
        <w:t xml:space="preserve"> no se siente inclinado a apoyar tal declaración.  El alcance del documento debiera ser más amplio y abarcar la violencia fundada en la diferencia étnica en Nigeria, Indonesia y también en otros Estados europeos.</w:t>
      </w:r>
    </w:p>
    <w:p w:rsidR="00A7371B" w:rsidRDefault="00A7371B"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58.</w:t>
      </w:r>
      <w:r w:rsidRPr="00157C25">
        <w:rPr>
          <w:sz w:val="22"/>
          <w:szCs w:val="22"/>
          <w:lang w:val="es-ES_tradnl"/>
        </w:rPr>
        <w:tab/>
        <w:t xml:space="preserve">En cuanto al proyecto de resolución CERD/C/56/Misc.28, sugiere que en el párrafo 1 de la parte dispositiva se mencionen las violaciones de los derechos de los albaneses cometidas por los serbios y las represalias </w:t>
      </w:r>
      <w:r w:rsidR="00A978F3">
        <w:rPr>
          <w:sz w:val="22"/>
          <w:szCs w:val="22"/>
          <w:lang w:val="es-ES_tradnl"/>
        </w:rPr>
        <w:t xml:space="preserve">de </w:t>
      </w:r>
      <w:r w:rsidRPr="00157C25">
        <w:rPr>
          <w:sz w:val="22"/>
          <w:szCs w:val="22"/>
          <w:lang w:val="es-ES_tradnl"/>
        </w:rPr>
        <w:t>aquéllos contra éstos y contra la minoría roma</w:t>
      </w:r>
      <w:r w:rsidR="00A978F3">
        <w:rPr>
          <w:sz w:val="22"/>
          <w:szCs w:val="22"/>
          <w:lang w:val="es-ES_tradnl"/>
        </w:rPr>
        <w:t>ní</w:t>
      </w:r>
      <w:r w:rsidRPr="00157C25">
        <w:rPr>
          <w:sz w:val="22"/>
          <w:szCs w:val="22"/>
          <w:lang w:val="es-ES_tradnl"/>
        </w:rPr>
        <w:t xml:space="preserve">.  En el párrafo 2 </w:t>
      </w:r>
      <w:r w:rsidR="00A978F3">
        <w:rPr>
          <w:sz w:val="22"/>
          <w:szCs w:val="22"/>
          <w:lang w:val="es-ES_tradnl"/>
        </w:rPr>
        <w:t xml:space="preserve">de la parte dispositiva </w:t>
      </w:r>
      <w:r w:rsidRPr="00157C25">
        <w:rPr>
          <w:sz w:val="22"/>
          <w:szCs w:val="22"/>
          <w:lang w:val="es-ES_tradnl"/>
        </w:rPr>
        <w:t xml:space="preserve">debe incluirse una referencia a la necesidad </w:t>
      </w:r>
      <w:r w:rsidR="00A978F3">
        <w:rPr>
          <w:sz w:val="22"/>
          <w:szCs w:val="22"/>
          <w:lang w:val="es-ES_tradnl"/>
        </w:rPr>
        <w:t xml:space="preserve">de que los refugiados </w:t>
      </w:r>
      <w:r w:rsidRPr="00157C25">
        <w:rPr>
          <w:sz w:val="22"/>
          <w:szCs w:val="22"/>
          <w:lang w:val="es-ES_tradnl"/>
        </w:rPr>
        <w:t>regres</w:t>
      </w:r>
      <w:r w:rsidR="00A978F3">
        <w:rPr>
          <w:sz w:val="22"/>
          <w:szCs w:val="22"/>
          <w:lang w:val="es-ES_tradnl"/>
        </w:rPr>
        <w:t>en</w:t>
      </w:r>
      <w:r w:rsidRPr="00157C25">
        <w:rPr>
          <w:sz w:val="22"/>
          <w:szCs w:val="22"/>
          <w:lang w:val="es-ES_tradnl"/>
        </w:rPr>
        <w:t xml:space="preserve"> a Chechenia en condiciones de seguridad.  </w:t>
      </w:r>
      <w:r w:rsidR="00C31C6E">
        <w:rPr>
          <w:sz w:val="22"/>
          <w:szCs w:val="22"/>
          <w:lang w:val="es-ES_tradnl"/>
        </w:rPr>
        <w:t>Y e</w:t>
      </w:r>
      <w:r w:rsidRPr="00157C25">
        <w:rPr>
          <w:sz w:val="22"/>
          <w:szCs w:val="22"/>
          <w:lang w:val="es-ES_tradnl"/>
        </w:rPr>
        <w:t>n el párrafo 3 debe</w:t>
      </w:r>
      <w:r w:rsidR="00C31C6E">
        <w:rPr>
          <w:sz w:val="22"/>
          <w:szCs w:val="22"/>
          <w:lang w:val="es-ES_tradnl"/>
        </w:rPr>
        <w:t>n</w:t>
      </w:r>
      <w:r w:rsidRPr="00157C25">
        <w:rPr>
          <w:sz w:val="22"/>
          <w:szCs w:val="22"/>
          <w:lang w:val="es-ES_tradnl"/>
        </w:rPr>
        <w:t xml:space="preserve"> añadirse las palabras "en particular" antes de "en Burundi", ya que Burundi no es el único país en el que el Comité pide el final de la violencia étnica.</w:t>
      </w:r>
    </w:p>
    <w:p w:rsidR="00C31C6E" w:rsidRDefault="00C31C6E"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59.</w:t>
      </w:r>
      <w:r w:rsidRPr="00157C25">
        <w:rPr>
          <w:sz w:val="22"/>
          <w:szCs w:val="22"/>
          <w:lang w:val="es-ES_tradnl"/>
        </w:rPr>
        <w:tab/>
        <w:t xml:space="preserve">El </w:t>
      </w:r>
      <w:r w:rsidRPr="00157C25">
        <w:rPr>
          <w:sz w:val="22"/>
          <w:szCs w:val="22"/>
          <w:u w:val="single"/>
          <w:lang w:val="es-ES_tradnl"/>
        </w:rPr>
        <w:t>Sr. LECHUGA HEVIA</w:t>
      </w:r>
      <w:r w:rsidRPr="00157C25">
        <w:rPr>
          <w:sz w:val="22"/>
          <w:szCs w:val="22"/>
          <w:lang w:val="es-ES_tradnl"/>
        </w:rPr>
        <w:t>, aludiendo al párrafo 3 del documento CERD/C/56/Misc.29</w:t>
      </w:r>
      <w:r w:rsidR="0063156C">
        <w:rPr>
          <w:sz w:val="22"/>
          <w:szCs w:val="22"/>
          <w:lang w:val="es-ES_tradnl"/>
        </w:rPr>
        <w:t>,</w:t>
      </w:r>
      <w:r w:rsidRPr="00157C25">
        <w:rPr>
          <w:sz w:val="22"/>
          <w:szCs w:val="22"/>
          <w:lang w:val="es-ES_tradnl"/>
        </w:rPr>
        <w:t xml:space="preserve"> sugiere que </w:t>
      </w:r>
      <w:r w:rsidR="0063156C">
        <w:rPr>
          <w:sz w:val="22"/>
          <w:szCs w:val="22"/>
          <w:lang w:val="es-ES_tradnl"/>
        </w:rPr>
        <w:t xml:space="preserve">se sustituya </w:t>
      </w:r>
      <w:r w:rsidRPr="00157C25">
        <w:rPr>
          <w:sz w:val="22"/>
          <w:szCs w:val="22"/>
          <w:lang w:val="es-ES_tradnl"/>
        </w:rPr>
        <w:t>el principio de la tercera oración, que dice:  "</w:t>
      </w:r>
      <w:r w:rsidR="0063156C">
        <w:rPr>
          <w:sz w:val="22"/>
          <w:szCs w:val="22"/>
          <w:lang w:val="es-ES_tradnl"/>
        </w:rPr>
        <w:t>Dado</w:t>
      </w:r>
      <w:r w:rsidRPr="00157C25">
        <w:rPr>
          <w:sz w:val="22"/>
          <w:szCs w:val="22"/>
          <w:lang w:val="es-ES_tradnl"/>
        </w:rPr>
        <w:t xml:space="preserve"> que un partido político acusado de cultivar sentimiento</w:t>
      </w:r>
      <w:r w:rsidR="0063156C">
        <w:rPr>
          <w:sz w:val="22"/>
          <w:szCs w:val="22"/>
          <w:lang w:val="es-ES_tradnl"/>
        </w:rPr>
        <w:t>s</w:t>
      </w:r>
      <w:r w:rsidRPr="00157C25">
        <w:rPr>
          <w:sz w:val="22"/>
          <w:szCs w:val="22"/>
          <w:lang w:val="es-ES_tradnl"/>
        </w:rPr>
        <w:t xml:space="preserve"> raci</w:t>
      </w:r>
      <w:r w:rsidR="0063156C">
        <w:rPr>
          <w:sz w:val="22"/>
          <w:szCs w:val="22"/>
          <w:lang w:val="es-ES_tradnl"/>
        </w:rPr>
        <w:t>stas</w:t>
      </w:r>
      <w:r w:rsidRPr="00157C25">
        <w:rPr>
          <w:sz w:val="22"/>
          <w:szCs w:val="22"/>
          <w:lang w:val="es-ES_tradnl"/>
        </w:rPr>
        <w:t xml:space="preserve"> forma actualmente parte del Gobierno de Austria," por "Dado que varios partidos políticos en diversos países están cultivando sentimientos raci</w:t>
      </w:r>
      <w:r w:rsidR="0063156C">
        <w:rPr>
          <w:sz w:val="22"/>
          <w:szCs w:val="22"/>
          <w:lang w:val="es-ES_tradnl"/>
        </w:rPr>
        <w:t>stas</w:t>
      </w:r>
      <w:r w:rsidRPr="00157C25">
        <w:rPr>
          <w:sz w:val="22"/>
          <w:szCs w:val="22"/>
          <w:lang w:val="es-ES_tradnl"/>
        </w:rPr>
        <w:t>,".</w:t>
      </w:r>
    </w:p>
    <w:p w:rsidR="00EE03B2" w:rsidRPr="00157C25" w:rsidRDefault="00EE03B2" w:rsidP="00EE03B2">
      <w:pPr>
        <w:rPr>
          <w:sz w:val="22"/>
          <w:szCs w:val="22"/>
          <w:lang w:val="es-ES_tradnl"/>
        </w:rPr>
      </w:pPr>
      <w:r w:rsidRPr="00157C25">
        <w:rPr>
          <w:sz w:val="22"/>
          <w:szCs w:val="22"/>
          <w:lang w:val="es-ES_tradnl"/>
        </w:rPr>
        <w:t>60.</w:t>
      </w:r>
      <w:r w:rsidRPr="00157C25">
        <w:rPr>
          <w:sz w:val="22"/>
          <w:szCs w:val="22"/>
          <w:lang w:val="es-ES_tradnl"/>
        </w:rPr>
        <w:tab/>
        <w:t xml:space="preserve">El </w:t>
      </w:r>
      <w:r w:rsidRPr="00157C25">
        <w:rPr>
          <w:sz w:val="22"/>
          <w:szCs w:val="22"/>
          <w:u w:val="single"/>
          <w:lang w:val="es-ES_tradnl"/>
        </w:rPr>
        <w:t>Sr. FALL</w:t>
      </w:r>
      <w:r w:rsidRPr="00157C25">
        <w:rPr>
          <w:sz w:val="22"/>
          <w:szCs w:val="22"/>
          <w:lang w:val="es-ES_tradnl"/>
        </w:rPr>
        <w:t xml:space="preserve"> dice que le preocupa el resurgimiento de los partidos de extrema derecha en Europa y su ideología racista</w:t>
      </w:r>
      <w:r w:rsidR="00B404B0">
        <w:rPr>
          <w:sz w:val="22"/>
          <w:szCs w:val="22"/>
          <w:lang w:val="es-ES_tradnl"/>
        </w:rPr>
        <w:t>,</w:t>
      </w:r>
      <w:r w:rsidRPr="00157C25">
        <w:rPr>
          <w:sz w:val="22"/>
          <w:szCs w:val="22"/>
          <w:lang w:val="es-ES_tradnl"/>
        </w:rPr>
        <w:t xml:space="preserve"> que entraña una amenaza a la Convención.  Si el Comité no quiere referirse directamente a la situación en Austria, sí debe en todo caso mencionar el problema en términos generales.  Tal vez también </w:t>
      </w:r>
      <w:r w:rsidR="0036070F">
        <w:rPr>
          <w:sz w:val="22"/>
          <w:szCs w:val="22"/>
          <w:lang w:val="es-ES_tradnl"/>
        </w:rPr>
        <w:t xml:space="preserve">desee </w:t>
      </w:r>
      <w:r w:rsidRPr="00157C25">
        <w:rPr>
          <w:sz w:val="22"/>
          <w:szCs w:val="22"/>
          <w:lang w:val="es-ES_tradnl"/>
        </w:rPr>
        <w:t xml:space="preserve">incluir una referencia en el documento CERD/C/56/Misc.29 a la proliferación de nuevas formas de discriminación racial, incluidos los sitios </w:t>
      </w:r>
      <w:r w:rsidR="0036070F">
        <w:rPr>
          <w:sz w:val="22"/>
          <w:szCs w:val="22"/>
          <w:lang w:val="es-ES_tradnl"/>
        </w:rPr>
        <w:t xml:space="preserve">de Internet </w:t>
      </w:r>
      <w:r w:rsidRPr="00157C25">
        <w:rPr>
          <w:sz w:val="22"/>
          <w:szCs w:val="22"/>
          <w:lang w:val="es-ES_tradnl"/>
        </w:rPr>
        <w:t>que incitan al odio.</w:t>
      </w:r>
    </w:p>
    <w:p w:rsidR="0036070F" w:rsidRDefault="0036070F"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61.</w:t>
      </w:r>
      <w:r w:rsidRPr="00157C25">
        <w:rPr>
          <w:sz w:val="22"/>
          <w:szCs w:val="22"/>
          <w:lang w:val="es-ES_tradnl"/>
        </w:rPr>
        <w:tab/>
        <w:t xml:space="preserve">El </w:t>
      </w:r>
      <w:r w:rsidRPr="00157C25">
        <w:rPr>
          <w:sz w:val="22"/>
          <w:szCs w:val="22"/>
          <w:u w:val="single"/>
          <w:lang w:val="es-ES_tradnl"/>
        </w:rPr>
        <w:t>Sr. RECHETOV</w:t>
      </w:r>
      <w:r w:rsidR="00BD5A8F">
        <w:rPr>
          <w:sz w:val="22"/>
          <w:szCs w:val="22"/>
          <w:lang w:val="es-ES_tradnl"/>
        </w:rPr>
        <w:t xml:space="preserve">, </w:t>
      </w:r>
      <w:r w:rsidRPr="00157C25">
        <w:rPr>
          <w:sz w:val="22"/>
          <w:szCs w:val="22"/>
          <w:lang w:val="es-ES_tradnl"/>
        </w:rPr>
        <w:t xml:space="preserve">aludiendo el proyecto de resolución, hace suya la sugerencia del Sr. Aboul-Nasr de incluir en el párrafo 2 </w:t>
      </w:r>
      <w:r w:rsidR="00BD5A8F">
        <w:rPr>
          <w:sz w:val="22"/>
          <w:szCs w:val="22"/>
          <w:lang w:val="es-ES_tradnl"/>
        </w:rPr>
        <w:t xml:space="preserve">de la parte dispositiva </w:t>
      </w:r>
      <w:r w:rsidRPr="00157C25">
        <w:rPr>
          <w:sz w:val="22"/>
          <w:szCs w:val="22"/>
          <w:lang w:val="es-ES_tradnl"/>
        </w:rPr>
        <w:t>una referencia a la necesidad del regreso de los refugiados a Chechenia.  Sin embargo</w:t>
      </w:r>
      <w:r w:rsidR="00BD5A8F">
        <w:rPr>
          <w:sz w:val="22"/>
          <w:szCs w:val="22"/>
          <w:lang w:val="es-ES_tradnl"/>
        </w:rPr>
        <w:t>,</w:t>
      </w:r>
      <w:r w:rsidRPr="00157C25">
        <w:rPr>
          <w:sz w:val="22"/>
          <w:szCs w:val="22"/>
          <w:lang w:val="es-ES_tradnl"/>
        </w:rPr>
        <w:t xml:space="preserve"> es importante recordar que cientos de miles de dichos refugiados son no sólo chechenos</w:t>
      </w:r>
      <w:r w:rsidR="00BD5A8F">
        <w:rPr>
          <w:sz w:val="22"/>
          <w:szCs w:val="22"/>
          <w:lang w:val="es-ES_tradnl"/>
        </w:rPr>
        <w:t>,</w:t>
      </w:r>
      <w:r w:rsidRPr="00157C25">
        <w:rPr>
          <w:sz w:val="22"/>
          <w:szCs w:val="22"/>
          <w:lang w:val="es-ES_tradnl"/>
        </w:rPr>
        <w:t xml:space="preserve"> sino </w:t>
      </w:r>
      <w:r w:rsidR="00BD5A8F">
        <w:rPr>
          <w:sz w:val="22"/>
          <w:szCs w:val="22"/>
          <w:lang w:val="es-ES_tradnl"/>
        </w:rPr>
        <w:t xml:space="preserve">que </w:t>
      </w:r>
      <w:r w:rsidRPr="00157C25">
        <w:rPr>
          <w:sz w:val="22"/>
          <w:szCs w:val="22"/>
          <w:lang w:val="es-ES_tradnl"/>
        </w:rPr>
        <w:t xml:space="preserve">también </w:t>
      </w:r>
      <w:r w:rsidR="00BD5A8F">
        <w:rPr>
          <w:sz w:val="22"/>
          <w:szCs w:val="22"/>
          <w:lang w:val="es-ES_tradnl"/>
        </w:rPr>
        <w:t xml:space="preserve">los hay </w:t>
      </w:r>
      <w:r w:rsidRPr="00157C25">
        <w:rPr>
          <w:sz w:val="22"/>
          <w:szCs w:val="22"/>
          <w:lang w:val="es-ES_tradnl"/>
        </w:rPr>
        <w:t xml:space="preserve">rusos.  </w:t>
      </w:r>
      <w:r w:rsidR="00BD5A8F">
        <w:rPr>
          <w:sz w:val="22"/>
          <w:szCs w:val="22"/>
          <w:lang w:val="es-ES_tradnl"/>
        </w:rPr>
        <w:t xml:space="preserve">En </w:t>
      </w:r>
      <w:r w:rsidRPr="00157C25">
        <w:rPr>
          <w:sz w:val="22"/>
          <w:szCs w:val="22"/>
          <w:lang w:val="es-ES_tradnl"/>
        </w:rPr>
        <w:t xml:space="preserve">consecuencia </w:t>
      </w:r>
      <w:r w:rsidR="00BD5A8F">
        <w:rPr>
          <w:sz w:val="22"/>
          <w:szCs w:val="22"/>
          <w:lang w:val="es-ES_tradnl"/>
        </w:rPr>
        <w:t xml:space="preserve">él calificaría </w:t>
      </w:r>
      <w:r w:rsidRPr="00157C25">
        <w:rPr>
          <w:sz w:val="22"/>
          <w:szCs w:val="22"/>
          <w:lang w:val="es-ES_tradnl"/>
        </w:rPr>
        <w:t>la enmienda sugerida aludiendo al retorno de todos los refugiados, independientemente de su nacionalidad.</w:t>
      </w:r>
    </w:p>
    <w:p w:rsidR="00BD5A8F" w:rsidRDefault="00BD5A8F"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62.</w:t>
      </w:r>
      <w:r w:rsidRPr="00157C25">
        <w:rPr>
          <w:sz w:val="22"/>
          <w:szCs w:val="22"/>
          <w:lang w:val="es-ES_tradnl"/>
        </w:rPr>
        <w:tab/>
        <w:t xml:space="preserve">El </w:t>
      </w:r>
      <w:r w:rsidRPr="00157C25">
        <w:rPr>
          <w:sz w:val="22"/>
          <w:szCs w:val="22"/>
          <w:u w:val="single"/>
          <w:lang w:val="es-ES_tradnl"/>
        </w:rPr>
        <w:t>Sr. de GOUTTES</w:t>
      </w:r>
      <w:r w:rsidRPr="00157C25">
        <w:rPr>
          <w:sz w:val="22"/>
          <w:szCs w:val="22"/>
          <w:lang w:val="es-ES_tradnl"/>
        </w:rPr>
        <w:t xml:space="preserve"> dice que </w:t>
      </w:r>
      <w:r w:rsidR="007417DB">
        <w:rPr>
          <w:sz w:val="22"/>
          <w:szCs w:val="22"/>
          <w:lang w:val="es-ES_tradnl"/>
        </w:rPr>
        <w:t xml:space="preserve">propone pasar </w:t>
      </w:r>
      <w:r w:rsidRPr="00157C25">
        <w:rPr>
          <w:sz w:val="22"/>
          <w:szCs w:val="22"/>
          <w:lang w:val="es-ES_tradnl"/>
        </w:rPr>
        <w:t xml:space="preserve">parte de la declaración del documento CERD/C/56/Misc.29 al proyecto de resolución del documento CERD/C/56/Misc.28, </w:t>
      </w:r>
      <w:r w:rsidR="007417DB">
        <w:rPr>
          <w:sz w:val="22"/>
          <w:szCs w:val="22"/>
          <w:lang w:val="es-ES_tradnl"/>
        </w:rPr>
        <w:t xml:space="preserve">pues, debido a </w:t>
      </w:r>
      <w:r w:rsidRPr="00157C25">
        <w:rPr>
          <w:sz w:val="22"/>
          <w:szCs w:val="22"/>
          <w:lang w:val="es-ES_tradnl"/>
        </w:rPr>
        <w:t xml:space="preserve">la gravedad de las violaciones y </w:t>
      </w:r>
      <w:r w:rsidR="007417DB">
        <w:rPr>
          <w:sz w:val="22"/>
          <w:szCs w:val="22"/>
          <w:lang w:val="es-ES_tradnl"/>
        </w:rPr>
        <w:t xml:space="preserve">a </w:t>
      </w:r>
      <w:r w:rsidRPr="00157C25">
        <w:rPr>
          <w:sz w:val="22"/>
          <w:szCs w:val="22"/>
          <w:lang w:val="es-ES_tradnl"/>
        </w:rPr>
        <w:t>la intensidad de la violencia en Nigeria e Indonesia</w:t>
      </w:r>
      <w:r w:rsidR="007417DB">
        <w:rPr>
          <w:sz w:val="22"/>
          <w:szCs w:val="22"/>
          <w:lang w:val="es-ES_tradnl"/>
        </w:rPr>
        <w:t>,</w:t>
      </w:r>
      <w:r w:rsidRPr="00157C25">
        <w:rPr>
          <w:sz w:val="22"/>
          <w:szCs w:val="22"/>
          <w:lang w:val="es-ES_tradnl"/>
        </w:rPr>
        <w:t xml:space="preserve"> </w:t>
      </w:r>
      <w:r w:rsidR="007417DB">
        <w:rPr>
          <w:sz w:val="22"/>
          <w:szCs w:val="22"/>
          <w:lang w:val="es-ES_tradnl"/>
        </w:rPr>
        <w:t xml:space="preserve">esos conflictos </w:t>
      </w:r>
      <w:r w:rsidRPr="00157C25">
        <w:rPr>
          <w:sz w:val="22"/>
          <w:szCs w:val="22"/>
          <w:lang w:val="es-ES_tradnl"/>
        </w:rPr>
        <w:t>deben considerarse contemporáneos y tratarse en el marco del proyecto de resolución pertinente.</w:t>
      </w:r>
    </w:p>
    <w:p w:rsidR="007417DB" w:rsidRDefault="007417DB"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63.</w:t>
      </w:r>
      <w:r w:rsidRPr="00157C25">
        <w:rPr>
          <w:sz w:val="22"/>
          <w:szCs w:val="22"/>
          <w:lang w:val="es-ES_tradnl"/>
        </w:rPr>
        <w:tab/>
        <w:t xml:space="preserve">El objeto fundamental de la declaración sobre el significado social y político de la diferencia de origen étnico no sólo es aludir a la situación en Austria, sino expresar preocupación por la explotación e incluso la manipulación de los sentimientos racistas por </w:t>
      </w:r>
      <w:r w:rsidR="00E416BE">
        <w:rPr>
          <w:sz w:val="22"/>
          <w:szCs w:val="22"/>
          <w:lang w:val="es-ES_tradnl"/>
        </w:rPr>
        <w:t xml:space="preserve">los </w:t>
      </w:r>
      <w:r w:rsidRPr="00157C25">
        <w:rPr>
          <w:sz w:val="22"/>
          <w:szCs w:val="22"/>
          <w:lang w:val="es-ES_tradnl"/>
        </w:rPr>
        <w:t xml:space="preserve">partidos políticos </w:t>
      </w:r>
      <w:r w:rsidR="00E416BE">
        <w:rPr>
          <w:sz w:val="22"/>
          <w:szCs w:val="22"/>
          <w:lang w:val="es-ES_tradnl"/>
        </w:rPr>
        <w:t xml:space="preserve">en </w:t>
      </w:r>
      <w:r w:rsidRPr="00157C25">
        <w:rPr>
          <w:sz w:val="22"/>
          <w:szCs w:val="22"/>
          <w:lang w:val="es-ES_tradnl"/>
        </w:rPr>
        <w:t xml:space="preserve">algunos países europeos.  En una declaración general redactada </w:t>
      </w:r>
      <w:r w:rsidR="00E416BE">
        <w:rPr>
          <w:sz w:val="22"/>
          <w:szCs w:val="22"/>
          <w:lang w:val="es-ES_tradnl"/>
        </w:rPr>
        <w:t xml:space="preserve">en ese sentido </w:t>
      </w:r>
      <w:r w:rsidRPr="00157C25">
        <w:rPr>
          <w:sz w:val="22"/>
          <w:szCs w:val="22"/>
          <w:lang w:val="es-ES_tradnl"/>
        </w:rPr>
        <w:t>debe hacerse una referencia específica al Gobierno de Austria como ejemplo claro del tipo de situación que preocupa al Comité.  Además, tal como está redactado ahora, el texto no entraña ninguna crítica del Gobierno de Austria, ya que se limita a aludir a la necesidad de observar los acontecimientos muy de cerca.  En consecuencia</w:t>
      </w:r>
      <w:r w:rsidR="00E416BE">
        <w:rPr>
          <w:sz w:val="22"/>
          <w:szCs w:val="22"/>
          <w:lang w:val="es-ES_tradnl"/>
        </w:rPr>
        <w:t>,</w:t>
      </w:r>
      <w:r w:rsidRPr="00157C25">
        <w:rPr>
          <w:sz w:val="22"/>
          <w:szCs w:val="22"/>
          <w:lang w:val="es-ES_tradnl"/>
        </w:rPr>
        <w:t xml:space="preserve"> está a favor de mantener la declaración que figura en </w:t>
      </w:r>
      <w:r w:rsidR="00E416BE">
        <w:rPr>
          <w:sz w:val="22"/>
          <w:szCs w:val="22"/>
          <w:lang w:val="es-ES_tradnl"/>
        </w:rPr>
        <w:t xml:space="preserve">el documento </w:t>
      </w:r>
      <w:r w:rsidRPr="00157C25">
        <w:rPr>
          <w:sz w:val="22"/>
          <w:szCs w:val="22"/>
          <w:lang w:val="es-ES_tradnl"/>
        </w:rPr>
        <w:t>CERD/C/56/Misc.29 tal como está, sujet</w:t>
      </w:r>
      <w:r w:rsidR="00E416BE">
        <w:rPr>
          <w:sz w:val="22"/>
          <w:szCs w:val="22"/>
          <w:lang w:val="es-ES_tradnl"/>
        </w:rPr>
        <w:t>a</w:t>
      </w:r>
      <w:r w:rsidRPr="00157C25">
        <w:rPr>
          <w:sz w:val="22"/>
          <w:szCs w:val="22"/>
          <w:lang w:val="es-ES_tradnl"/>
        </w:rPr>
        <w:t xml:space="preserve"> a que puedan retirarse las tres últimas oraciones.</w:t>
      </w:r>
    </w:p>
    <w:p w:rsidR="00E416BE" w:rsidRDefault="00E416BE"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64.</w:t>
      </w:r>
      <w:r w:rsidRPr="00157C25">
        <w:rPr>
          <w:sz w:val="22"/>
          <w:szCs w:val="22"/>
          <w:lang w:val="es-ES_tradnl"/>
        </w:rPr>
        <w:tab/>
        <w:t xml:space="preserve">La </w:t>
      </w:r>
      <w:r w:rsidRPr="00157C25">
        <w:rPr>
          <w:sz w:val="22"/>
          <w:szCs w:val="22"/>
          <w:u w:val="single"/>
          <w:lang w:val="es-ES_tradnl"/>
        </w:rPr>
        <w:t>Sra. McDOUGALL</w:t>
      </w:r>
      <w:r w:rsidRPr="00157C25">
        <w:rPr>
          <w:sz w:val="22"/>
          <w:szCs w:val="22"/>
          <w:lang w:val="es-ES_tradnl"/>
        </w:rPr>
        <w:t xml:space="preserve"> dice que se siente algo confusa con respecto al objeto fundamental de ambos textos, particularmente </w:t>
      </w:r>
      <w:r w:rsidR="00117526">
        <w:rPr>
          <w:sz w:val="22"/>
          <w:szCs w:val="22"/>
          <w:lang w:val="es-ES_tradnl"/>
        </w:rPr>
        <w:t xml:space="preserve">el </w:t>
      </w:r>
      <w:r w:rsidRPr="00157C25">
        <w:rPr>
          <w:sz w:val="22"/>
          <w:szCs w:val="22"/>
          <w:lang w:val="es-ES_tradnl"/>
        </w:rPr>
        <w:t>de</w:t>
      </w:r>
      <w:r w:rsidR="00117526">
        <w:rPr>
          <w:sz w:val="22"/>
          <w:szCs w:val="22"/>
          <w:lang w:val="es-ES_tradnl"/>
        </w:rPr>
        <w:t xml:space="preserve">l documento </w:t>
      </w:r>
      <w:r w:rsidRPr="00157C25">
        <w:rPr>
          <w:sz w:val="22"/>
          <w:szCs w:val="22"/>
          <w:lang w:val="es-ES_tradnl"/>
        </w:rPr>
        <w:t xml:space="preserve">CERD/C/56/Misc.29.  Apoya la sugerencia de incorporar la </w:t>
      </w:r>
      <w:r w:rsidR="00117526">
        <w:rPr>
          <w:sz w:val="22"/>
          <w:szCs w:val="22"/>
          <w:lang w:val="es-ES_tradnl"/>
        </w:rPr>
        <w:t xml:space="preserve">declaración </w:t>
      </w:r>
      <w:r w:rsidRPr="00157C25">
        <w:rPr>
          <w:sz w:val="22"/>
          <w:szCs w:val="22"/>
          <w:lang w:val="es-ES_tradnl"/>
        </w:rPr>
        <w:t xml:space="preserve">sobre Nigeria e Indonesia en el proyecto de resolución, aunque no entiende por qué no se menciona el conflicto actual en el Sudán.  </w:t>
      </w:r>
      <w:r w:rsidR="00117526">
        <w:rPr>
          <w:sz w:val="22"/>
          <w:szCs w:val="22"/>
          <w:lang w:val="es-ES_tradnl"/>
        </w:rPr>
        <w:t xml:space="preserve">Para que </w:t>
      </w:r>
      <w:r w:rsidRPr="00157C25">
        <w:rPr>
          <w:sz w:val="22"/>
          <w:szCs w:val="22"/>
          <w:lang w:val="es-ES_tradnl"/>
        </w:rPr>
        <w:t xml:space="preserve">el proyecto de resolución </w:t>
      </w:r>
      <w:r w:rsidR="00117526">
        <w:rPr>
          <w:sz w:val="22"/>
          <w:szCs w:val="22"/>
          <w:lang w:val="es-ES_tradnl"/>
        </w:rPr>
        <w:t xml:space="preserve">sea </w:t>
      </w:r>
      <w:r w:rsidRPr="00157C25">
        <w:rPr>
          <w:sz w:val="22"/>
          <w:szCs w:val="22"/>
          <w:lang w:val="es-ES_tradnl"/>
        </w:rPr>
        <w:t>verdaderamente útil debe abarcar todos los conflictos contemporáneos fundados en la discriminación racial.</w:t>
      </w:r>
    </w:p>
    <w:p w:rsidR="00117526" w:rsidRDefault="00117526"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65.</w:t>
      </w:r>
      <w:r w:rsidRPr="00157C25">
        <w:rPr>
          <w:sz w:val="22"/>
          <w:szCs w:val="22"/>
          <w:lang w:val="es-ES_tradnl"/>
        </w:rPr>
        <w:tab/>
        <w:t xml:space="preserve">Si el objeto del documento CERD/C/56/Misc.29 es hacer una declaración sobre el </w:t>
      </w:r>
      <w:r w:rsidR="00117526">
        <w:rPr>
          <w:sz w:val="22"/>
          <w:szCs w:val="22"/>
          <w:lang w:val="es-ES_tradnl"/>
        </w:rPr>
        <w:t xml:space="preserve">auge de </w:t>
      </w:r>
      <w:r w:rsidRPr="00157C25">
        <w:rPr>
          <w:sz w:val="22"/>
          <w:szCs w:val="22"/>
          <w:lang w:val="es-ES_tradnl"/>
        </w:rPr>
        <w:t xml:space="preserve">los partidos políticos de Europa que se apoyan en la xenofobia, </w:t>
      </w:r>
      <w:r w:rsidR="00117526">
        <w:rPr>
          <w:sz w:val="22"/>
          <w:szCs w:val="22"/>
          <w:lang w:val="es-ES_tradnl"/>
        </w:rPr>
        <w:t xml:space="preserve">entonces </w:t>
      </w:r>
      <w:r w:rsidRPr="00157C25">
        <w:rPr>
          <w:sz w:val="22"/>
          <w:szCs w:val="22"/>
          <w:lang w:val="es-ES_tradnl"/>
        </w:rPr>
        <w:t>debe decirse más claramente.  Tal y como está redactado ahora el texto</w:t>
      </w:r>
      <w:r w:rsidR="00117526">
        <w:rPr>
          <w:sz w:val="22"/>
          <w:szCs w:val="22"/>
          <w:lang w:val="es-ES_tradnl"/>
        </w:rPr>
        <w:t>,</w:t>
      </w:r>
      <w:r w:rsidRPr="00157C25">
        <w:rPr>
          <w:sz w:val="22"/>
          <w:szCs w:val="22"/>
          <w:lang w:val="es-ES_tradnl"/>
        </w:rPr>
        <w:t xml:space="preserve"> parece </w:t>
      </w:r>
      <w:r w:rsidR="00117526">
        <w:rPr>
          <w:sz w:val="22"/>
          <w:szCs w:val="22"/>
          <w:lang w:val="es-ES_tradnl"/>
        </w:rPr>
        <w:t xml:space="preserve">que en él se </w:t>
      </w:r>
      <w:r w:rsidRPr="00157C25">
        <w:rPr>
          <w:sz w:val="22"/>
          <w:szCs w:val="22"/>
          <w:lang w:val="es-ES_tradnl"/>
        </w:rPr>
        <w:t>confund</w:t>
      </w:r>
      <w:r w:rsidR="00117526">
        <w:rPr>
          <w:sz w:val="22"/>
          <w:szCs w:val="22"/>
          <w:lang w:val="es-ES_tradnl"/>
        </w:rPr>
        <w:t>en</w:t>
      </w:r>
      <w:r w:rsidRPr="00157C25">
        <w:rPr>
          <w:sz w:val="22"/>
          <w:szCs w:val="22"/>
          <w:lang w:val="es-ES_tradnl"/>
        </w:rPr>
        <w:t xml:space="preserve"> dos ideas distintas y no se consigue hacer llegar ninguna de ellas.  Es necesario desde luego redactar de nuevo los párrafos 1 y 2, en particular este último, </w:t>
      </w:r>
      <w:r w:rsidR="00117526">
        <w:rPr>
          <w:sz w:val="22"/>
          <w:szCs w:val="22"/>
          <w:lang w:val="es-ES_tradnl"/>
        </w:rPr>
        <w:t xml:space="preserve">del que cuestiona </w:t>
      </w:r>
      <w:r w:rsidRPr="00157C25">
        <w:rPr>
          <w:sz w:val="22"/>
          <w:szCs w:val="22"/>
          <w:lang w:val="es-ES_tradnl"/>
        </w:rPr>
        <w:t xml:space="preserve">la oración "Las diferencias de aspecto y conducta de las personas suelen </w:t>
      </w:r>
      <w:r w:rsidR="00117526">
        <w:rPr>
          <w:sz w:val="22"/>
          <w:szCs w:val="22"/>
          <w:lang w:val="es-ES_tradnl"/>
        </w:rPr>
        <w:t xml:space="preserve">dar lugar a </w:t>
      </w:r>
      <w:r w:rsidRPr="00157C25">
        <w:rPr>
          <w:sz w:val="22"/>
          <w:szCs w:val="22"/>
          <w:lang w:val="es-ES_tradnl"/>
        </w:rPr>
        <w:t>que se las discrimine".</w:t>
      </w:r>
    </w:p>
    <w:p w:rsidR="00117526" w:rsidRDefault="00117526"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66.</w:t>
      </w:r>
      <w:r w:rsidRPr="00157C25">
        <w:rPr>
          <w:sz w:val="22"/>
          <w:szCs w:val="22"/>
          <w:lang w:val="es-ES_tradnl"/>
        </w:rPr>
        <w:tab/>
        <w:t xml:space="preserve">El </w:t>
      </w:r>
      <w:r w:rsidRPr="00157C25">
        <w:rPr>
          <w:sz w:val="22"/>
          <w:szCs w:val="22"/>
          <w:u w:val="single"/>
          <w:lang w:val="es-ES_tradnl"/>
        </w:rPr>
        <w:t>Sr. VALENCIA RODRÍGUEZ</w:t>
      </w:r>
      <w:r w:rsidRPr="00157C25">
        <w:rPr>
          <w:sz w:val="22"/>
          <w:szCs w:val="22"/>
          <w:lang w:val="es-ES_tradnl"/>
        </w:rPr>
        <w:t xml:space="preserve"> dice que no está a favor de </w:t>
      </w:r>
      <w:r w:rsidR="00A06E4E">
        <w:rPr>
          <w:sz w:val="22"/>
          <w:szCs w:val="22"/>
          <w:lang w:val="es-ES_tradnl"/>
        </w:rPr>
        <w:t xml:space="preserve">trasladar </w:t>
      </w:r>
      <w:r w:rsidRPr="00157C25">
        <w:rPr>
          <w:sz w:val="22"/>
          <w:szCs w:val="22"/>
          <w:lang w:val="es-ES_tradnl"/>
        </w:rPr>
        <w:t>las últimas oraciones de</w:t>
      </w:r>
      <w:r w:rsidR="00A06E4E">
        <w:rPr>
          <w:sz w:val="22"/>
          <w:szCs w:val="22"/>
          <w:lang w:val="es-ES_tradnl"/>
        </w:rPr>
        <w:t>l</w:t>
      </w:r>
      <w:r w:rsidRPr="00157C25">
        <w:rPr>
          <w:sz w:val="22"/>
          <w:szCs w:val="22"/>
          <w:lang w:val="es-ES_tradnl"/>
        </w:rPr>
        <w:t xml:space="preserve"> </w:t>
      </w:r>
      <w:r w:rsidR="00A06E4E">
        <w:rPr>
          <w:sz w:val="22"/>
          <w:szCs w:val="22"/>
          <w:lang w:val="es-ES_tradnl"/>
        </w:rPr>
        <w:t xml:space="preserve">documento </w:t>
      </w:r>
      <w:r w:rsidRPr="00157C25">
        <w:rPr>
          <w:sz w:val="22"/>
          <w:szCs w:val="22"/>
          <w:lang w:val="es-ES_tradnl"/>
        </w:rPr>
        <w:t xml:space="preserve">CERD/C/56/Misc.29 al proyecto de resolución.  Ello resultaría en una declaración carente de equilibrio sobre el </w:t>
      </w:r>
      <w:r w:rsidR="00A06E4E">
        <w:rPr>
          <w:sz w:val="22"/>
          <w:szCs w:val="22"/>
          <w:lang w:val="es-ES_tradnl"/>
        </w:rPr>
        <w:t xml:space="preserve">significado </w:t>
      </w:r>
      <w:r w:rsidRPr="00157C25">
        <w:rPr>
          <w:sz w:val="22"/>
          <w:szCs w:val="22"/>
          <w:lang w:val="es-ES_tradnl"/>
        </w:rPr>
        <w:t xml:space="preserve">social y político de la diferencia de origen étnico aludiendo exclusivamente a la situación en Austria.  Prefiere la solución que sugiere el Sr. Lechuga Hevia.  Además, lo que se dice en </w:t>
      </w:r>
      <w:r w:rsidR="00A06E4E">
        <w:rPr>
          <w:sz w:val="22"/>
          <w:szCs w:val="22"/>
          <w:lang w:val="es-ES_tradnl"/>
        </w:rPr>
        <w:t xml:space="preserve">el documento </w:t>
      </w:r>
      <w:r w:rsidRPr="00157C25">
        <w:rPr>
          <w:sz w:val="22"/>
          <w:szCs w:val="22"/>
          <w:lang w:val="es-ES_tradnl"/>
        </w:rPr>
        <w:t xml:space="preserve">CERD/C/56/Misc.29 debe abarcar otros aspectos de la discriminación racial, en concreto los aludidos en la declaración de la Alta Comisionada para los Derechos Humanos en la que </w:t>
      </w:r>
      <w:r w:rsidR="00747BDE">
        <w:rPr>
          <w:sz w:val="22"/>
          <w:szCs w:val="22"/>
          <w:lang w:val="es-ES_tradnl"/>
        </w:rPr>
        <w:t xml:space="preserve">se supone </w:t>
      </w:r>
      <w:r w:rsidRPr="00157C25">
        <w:rPr>
          <w:sz w:val="22"/>
          <w:szCs w:val="22"/>
          <w:lang w:val="es-ES_tradnl"/>
        </w:rPr>
        <w:t>se funda la declaración del Comité.</w:t>
      </w:r>
    </w:p>
    <w:p w:rsidR="00747BDE" w:rsidRDefault="00747BDE"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67.</w:t>
      </w:r>
      <w:r w:rsidRPr="00157C25">
        <w:rPr>
          <w:sz w:val="22"/>
          <w:szCs w:val="22"/>
          <w:lang w:val="es-ES_tradnl"/>
        </w:rPr>
        <w:tab/>
        <w:t xml:space="preserve">El </w:t>
      </w:r>
      <w:r w:rsidRPr="00157C25">
        <w:rPr>
          <w:sz w:val="22"/>
          <w:szCs w:val="22"/>
          <w:u w:val="single"/>
          <w:lang w:val="es-ES_tradnl"/>
        </w:rPr>
        <w:t>PRESIDENTE</w:t>
      </w:r>
      <w:r w:rsidRPr="00157C25">
        <w:rPr>
          <w:sz w:val="22"/>
          <w:szCs w:val="22"/>
          <w:lang w:val="es-ES_tradnl"/>
        </w:rPr>
        <w:t xml:space="preserve"> está de acuerdo en que las cuestiones planteadas por la Alta Comisionada parecen haberse diluido un tanto en la segunda versión de la declaración que ahora tiene ante sí el Comité.</w:t>
      </w:r>
    </w:p>
    <w:p w:rsidR="00EE03B2" w:rsidRPr="00157C25" w:rsidRDefault="00EE03B2" w:rsidP="00EE03B2">
      <w:pPr>
        <w:rPr>
          <w:sz w:val="22"/>
          <w:szCs w:val="22"/>
          <w:lang w:val="es-ES_tradnl"/>
        </w:rPr>
      </w:pPr>
      <w:r w:rsidRPr="00157C25">
        <w:rPr>
          <w:sz w:val="22"/>
          <w:szCs w:val="22"/>
          <w:lang w:val="es-ES_tradnl"/>
        </w:rPr>
        <w:t>68.</w:t>
      </w:r>
      <w:r w:rsidRPr="00157C25">
        <w:rPr>
          <w:sz w:val="22"/>
          <w:szCs w:val="22"/>
          <w:lang w:val="es-ES_tradnl"/>
        </w:rPr>
        <w:tab/>
        <w:t xml:space="preserve">La </w:t>
      </w:r>
      <w:r w:rsidRPr="00157C25">
        <w:rPr>
          <w:sz w:val="22"/>
          <w:szCs w:val="22"/>
          <w:u w:val="single"/>
          <w:lang w:val="es-ES_tradnl"/>
        </w:rPr>
        <w:t>Sra. JANUARY-BARDILL</w:t>
      </w:r>
      <w:r w:rsidRPr="00157C25">
        <w:rPr>
          <w:sz w:val="22"/>
          <w:szCs w:val="22"/>
          <w:lang w:val="es-ES_tradnl"/>
        </w:rPr>
        <w:t xml:space="preserve"> comparte las preocupaciones de la Sra. McDougall sobre el documento CERD/C/56/Misc.29.  En África</w:t>
      </w:r>
      <w:r w:rsidR="0068225F">
        <w:rPr>
          <w:sz w:val="22"/>
          <w:szCs w:val="22"/>
          <w:lang w:val="es-ES_tradnl"/>
        </w:rPr>
        <w:t>,</w:t>
      </w:r>
      <w:r w:rsidRPr="00157C25">
        <w:rPr>
          <w:sz w:val="22"/>
          <w:szCs w:val="22"/>
          <w:lang w:val="es-ES_tradnl"/>
        </w:rPr>
        <w:t xml:space="preserve"> los problemas étnicos guardan mucha relación con el legado del colonialismo, algo de fundamental importancia que parece haberse pasado por alto.  El Comité debe hacer un análisis mucho más riguroso de la situación antes de </w:t>
      </w:r>
      <w:r w:rsidR="0068225F">
        <w:rPr>
          <w:sz w:val="22"/>
          <w:szCs w:val="22"/>
          <w:lang w:val="es-ES_tradnl"/>
        </w:rPr>
        <w:t>publicar una declaración</w:t>
      </w:r>
      <w:r w:rsidRPr="00157C25">
        <w:rPr>
          <w:sz w:val="22"/>
          <w:szCs w:val="22"/>
          <w:lang w:val="es-ES_tradnl"/>
        </w:rPr>
        <w:t>.  No está satisfecha con el texto</w:t>
      </w:r>
      <w:r w:rsidR="0068225F">
        <w:rPr>
          <w:sz w:val="22"/>
          <w:szCs w:val="22"/>
          <w:lang w:val="es-ES_tradnl"/>
        </w:rPr>
        <w:t xml:space="preserve"> en su forma actual</w:t>
      </w:r>
      <w:r w:rsidRPr="00157C25">
        <w:rPr>
          <w:sz w:val="22"/>
          <w:szCs w:val="22"/>
          <w:lang w:val="es-ES_tradnl"/>
        </w:rPr>
        <w:t>.</w:t>
      </w:r>
    </w:p>
    <w:p w:rsidR="0068225F" w:rsidRDefault="0068225F"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69.</w:t>
      </w:r>
      <w:r w:rsidRPr="00157C25">
        <w:rPr>
          <w:sz w:val="22"/>
          <w:szCs w:val="22"/>
          <w:lang w:val="es-ES_tradnl"/>
        </w:rPr>
        <w:tab/>
        <w:t xml:space="preserve">El </w:t>
      </w:r>
      <w:r w:rsidRPr="00157C25">
        <w:rPr>
          <w:sz w:val="22"/>
          <w:szCs w:val="22"/>
          <w:u w:val="single"/>
          <w:lang w:val="es-ES_tradnl"/>
        </w:rPr>
        <w:t>Sr.</w:t>
      </w:r>
      <w:r w:rsidR="000B7EF9">
        <w:rPr>
          <w:sz w:val="22"/>
          <w:szCs w:val="22"/>
          <w:u w:val="single"/>
          <w:lang w:val="es-ES_tradnl"/>
        </w:rPr>
        <w:t xml:space="preserve"> </w:t>
      </w:r>
      <w:r w:rsidRPr="00157C25">
        <w:rPr>
          <w:sz w:val="22"/>
          <w:szCs w:val="22"/>
          <w:u w:val="single"/>
          <w:lang w:val="es-ES_tradnl"/>
        </w:rPr>
        <w:t>BRYDE</w:t>
      </w:r>
      <w:r w:rsidRPr="00157C25">
        <w:rPr>
          <w:sz w:val="22"/>
          <w:szCs w:val="22"/>
          <w:lang w:val="es-ES_tradnl"/>
        </w:rPr>
        <w:t>, aludiendo al proyecto de resolución, hace suya la sugerencia del Sr. Aboul</w:t>
      </w:r>
      <w:r w:rsidRPr="00157C25">
        <w:rPr>
          <w:sz w:val="22"/>
          <w:szCs w:val="22"/>
          <w:lang w:val="es-ES_tradnl"/>
        </w:rPr>
        <w:noBreakHyphen/>
        <w:t xml:space="preserve">Nasr sobre el párrafo </w:t>
      </w:r>
      <w:r w:rsidR="000B7EF9">
        <w:rPr>
          <w:sz w:val="22"/>
          <w:szCs w:val="22"/>
          <w:lang w:val="es-ES_tradnl"/>
        </w:rPr>
        <w:t xml:space="preserve">1 de la parte </w:t>
      </w:r>
      <w:r w:rsidRPr="00157C25">
        <w:rPr>
          <w:sz w:val="22"/>
          <w:szCs w:val="22"/>
          <w:lang w:val="es-ES_tradnl"/>
        </w:rPr>
        <w:t>dispositiv</w:t>
      </w:r>
      <w:r w:rsidR="000B7EF9">
        <w:rPr>
          <w:sz w:val="22"/>
          <w:szCs w:val="22"/>
          <w:lang w:val="es-ES_tradnl"/>
        </w:rPr>
        <w:t>a</w:t>
      </w:r>
      <w:r w:rsidRPr="00157C25">
        <w:rPr>
          <w:sz w:val="22"/>
          <w:szCs w:val="22"/>
          <w:lang w:val="es-ES_tradnl"/>
        </w:rPr>
        <w:t xml:space="preserve">; una de las tragedias que se repiten en los conflictos étnicos es que una vez que la minoría anteriormente perseguida pasa a ser mayoría, </w:t>
      </w:r>
      <w:r w:rsidR="00746A17">
        <w:rPr>
          <w:sz w:val="22"/>
          <w:szCs w:val="22"/>
          <w:lang w:val="es-ES_tradnl"/>
        </w:rPr>
        <w:t xml:space="preserve">suele </w:t>
      </w:r>
      <w:r w:rsidRPr="00157C25">
        <w:rPr>
          <w:sz w:val="22"/>
          <w:szCs w:val="22"/>
          <w:lang w:val="es-ES_tradnl"/>
        </w:rPr>
        <w:t>comete</w:t>
      </w:r>
      <w:r w:rsidR="00746A17">
        <w:rPr>
          <w:sz w:val="22"/>
          <w:szCs w:val="22"/>
          <w:lang w:val="es-ES_tradnl"/>
        </w:rPr>
        <w:t>r</w:t>
      </w:r>
      <w:r w:rsidRPr="00157C25">
        <w:rPr>
          <w:sz w:val="22"/>
          <w:szCs w:val="22"/>
          <w:lang w:val="es-ES_tradnl"/>
        </w:rPr>
        <w:t xml:space="preserve"> las mismas violaciones contra la nueva minoría.</w:t>
      </w:r>
    </w:p>
    <w:p w:rsidR="00746A17" w:rsidRDefault="00746A17"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70.</w:t>
      </w:r>
      <w:r w:rsidRPr="00157C25">
        <w:rPr>
          <w:sz w:val="22"/>
          <w:szCs w:val="22"/>
          <w:lang w:val="es-ES_tradnl"/>
        </w:rPr>
        <w:tab/>
        <w:t xml:space="preserve">Comparte la preocupación expresada por la Sra. McDougall y la Sra. January-Bardill en cuanto al documento CERD/C/56/Misc.29.  Está en desacuerdo con lo que se dice en el párrafo 2.  También el párrafo 1 ganaría en claridad si se redactara de nuevo en el sentido de que la explotación y la manipulación de las diferencias étnicas </w:t>
      </w:r>
      <w:r w:rsidR="00A837A7">
        <w:rPr>
          <w:sz w:val="22"/>
          <w:szCs w:val="22"/>
          <w:lang w:val="es-ES_tradnl"/>
        </w:rPr>
        <w:t xml:space="preserve">son </w:t>
      </w:r>
      <w:r w:rsidRPr="00157C25">
        <w:rPr>
          <w:sz w:val="22"/>
          <w:szCs w:val="22"/>
          <w:lang w:val="es-ES_tradnl"/>
        </w:rPr>
        <w:t>causa de conflicto.</w:t>
      </w:r>
    </w:p>
    <w:p w:rsidR="00A837A7" w:rsidRDefault="00A837A7"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71.</w:t>
      </w:r>
      <w:r w:rsidRPr="00157C25">
        <w:rPr>
          <w:sz w:val="22"/>
          <w:szCs w:val="22"/>
          <w:lang w:val="es-ES_tradnl"/>
        </w:rPr>
        <w:tab/>
        <w:t xml:space="preserve">El </w:t>
      </w:r>
      <w:r w:rsidRPr="00157C25">
        <w:rPr>
          <w:sz w:val="22"/>
          <w:szCs w:val="22"/>
          <w:u w:val="single"/>
          <w:lang w:val="es-ES_tradnl"/>
        </w:rPr>
        <w:t>Sr. YUTZIS</w:t>
      </w:r>
      <w:r w:rsidRPr="00157C25">
        <w:rPr>
          <w:sz w:val="22"/>
          <w:szCs w:val="22"/>
          <w:lang w:val="es-ES_tradnl"/>
        </w:rPr>
        <w:t xml:space="preserve"> se hace eco de las preocupaciones expresadas por la falta de claridad </w:t>
      </w:r>
      <w:r w:rsidR="00A837A7">
        <w:rPr>
          <w:sz w:val="22"/>
          <w:szCs w:val="22"/>
          <w:lang w:val="es-ES_tradnl"/>
        </w:rPr>
        <w:t>d</w:t>
      </w:r>
      <w:r w:rsidRPr="00157C25">
        <w:rPr>
          <w:sz w:val="22"/>
          <w:szCs w:val="22"/>
          <w:lang w:val="es-ES_tradnl"/>
        </w:rPr>
        <w:t>el documento CERD/C/56/Misc.29, en particular en el párrafo 2.  Al principio hubo acuerdo general en que el tema fundamental de la declaración debía ser la necesidad de medidas de alerta temprana y de procedimientos de acción urgente por parte del Comité</w:t>
      </w:r>
      <w:r w:rsidR="00A837A7">
        <w:rPr>
          <w:sz w:val="22"/>
          <w:szCs w:val="22"/>
          <w:lang w:val="es-ES_tradnl"/>
        </w:rPr>
        <w:t>, pero</w:t>
      </w:r>
      <w:r w:rsidRPr="00157C25">
        <w:rPr>
          <w:sz w:val="22"/>
          <w:szCs w:val="22"/>
          <w:lang w:val="es-ES_tradnl"/>
        </w:rPr>
        <w:t xml:space="preserve">, la única referencia que se hace a ellos </w:t>
      </w:r>
      <w:r w:rsidR="00A837A7">
        <w:rPr>
          <w:sz w:val="22"/>
          <w:szCs w:val="22"/>
          <w:lang w:val="es-ES_tradnl"/>
        </w:rPr>
        <w:t xml:space="preserve">figura en </w:t>
      </w:r>
      <w:r w:rsidRPr="00157C25">
        <w:rPr>
          <w:sz w:val="22"/>
          <w:szCs w:val="22"/>
          <w:lang w:val="es-ES_tradnl"/>
        </w:rPr>
        <w:t>el preámbulo del proyecto de resolución.  Está claro que es preciso revisar a fondo ambos textos y, dado que las cuestiones que se tratan guardan tan estrecha relación</w:t>
      </w:r>
      <w:r w:rsidR="00A837A7">
        <w:rPr>
          <w:sz w:val="22"/>
          <w:szCs w:val="22"/>
          <w:lang w:val="es-ES_tradnl"/>
        </w:rPr>
        <w:t>,</w:t>
      </w:r>
      <w:r w:rsidRPr="00157C25">
        <w:rPr>
          <w:sz w:val="22"/>
          <w:szCs w:val="22"/>
          <w:lang w:val="es-ES_tradnl"/>
        </w:rPr>
        <w:t xml:space="preserve"> tal vez fuera preferible abordarlas en un texto</w:t>
      </w:r>
      <w:r w:rsidR="00A837A7">
        <w:rPr>
          <w:sz w:val="22"/>
          <w:szCs w:val="22"/>
          <w:lang w:val="es-ES_tradnl"/>
        </w:rPr>
        <w:t xml:space="preserve"> unificado</w:t>
      </w:r>
      <w:r w:rsidRPr="00157C25">
        <w:rPr>
          <w:sz w:val="22"/>
          <w:szCs w:val="22"/>
          <w:lang w:val="es-ES_tradnl"/>
        </w:rPr>
        <w:t>.</w:t>
      </w:r>
    </w:p>
    <w:p w:rsidR="00A837A7" w:rsidRDefault="00A837A7"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72.</w:t>
      </w:r>
      <w:r w:rsidRPr="00157C25">
        <w:rPr>
          <w:sz w:val="22"/>
          <w:szCs w:val="22"/>
          <w:lang w:val="es-ES_tradnl"/>
        </w:rPr>
        <w:tab/>
        <w:t xml:space="preserve">El </w:t>
      </w:r>
      <w:r w:rsidRPr="00157C25">
        <w:rPr>
          <w:sz w:val="22"/>
          <w:szCs w:val="22"/>
          <w:u w:val="single"/>
          <w:lang w:val="es-ES_tradnl"/>
        </w:rPr>
        <w:t>Sr. NOBEL</w:t>
      </w:r>
      <w:r w:rsidRPr="00157C25">
        <w:rPr>
          <w:sz w:val="22"/>
          <w:szCs w:val="22"/>
          <w:lang w:val="es-ES_tradnl"/>
        </w:rPr>
        <w:t xml:space="preserve"> está de acuerdo en que al redactarlos el Comité perdió de vista las dos cuestiones de que se trata:  cómo se manipulan las diferencias étnicas hasta el punto de servir para suscitar el conflicto</w:t>
      </w:r>
      <w:r w:rsidR="008111D9">
        <w:rPr>
          <w:sz w:val="22"/>
          <w:szCs w:val="22"/>
          <w:lang w:val="es-ES_tradnl"/>
        </w:rPr>
        <w:t>.  E</w:t>
      </w:r>
      <w:r w:rsidRPr="00157C25">
        <w:rPr>
          <w:sz w:val="22"/>
          <w:szCs w:val="22"/>
          <w:lang w:val="es-ES_tradnl"/>
        </w:rPr>
        <w:t>l Comité, conforme a las disposiciones pertinentes de la Convención, tiene un importante papel que desempeñar en esas situaciones.</w:t>
      </w:r>
    </w:p>
    <w:p w:rsidR="008111D9" w:rsidRDefault="008111D9"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73.</w:t>
      </w:r>
      <w:r w:rsidRPr="00157C25">
        <w:rPr>
          <w:sz w:val="22"/>
          <w:szCs w:val="22"/>
          <w:lang w:val="es-ES_tradnl"/>
        </w:rPr>
        <w:tab/>
        <w:t xml:space="preserve">El </w:t>
      </w:r>
      <w:r w:rsidRPr="00157C25">
        <w:rPr>
          <w:sz w:val="22"/>
          <w:szCs w:val="22"/>
          <w:u w:val="single"/>
          <w:lang w:val="es-ES_tradnl"/>
        </w:rPr>
        <w:t>Sr. SHAHI</w:t>
      </w:r>
      <w:r w:rsidRPr="00157C25">
        <w:rPr>
          <w:sz w:val="22"/>
          <w:szCs w:val="22"/>
          <w:lang w:val="es-ES_tradnl"/>
        </w:rPr>
        <w:t xml:space="preserve"> hace suyas la sugerencia del Sr. Aboul</w:t>
      </w:r>
      <w:r w:rsidRPr="00157C25">
        <w:rPr>
          <w:sz w:val="22"/>
          <w:szCs w:val="22"/>
          <w:lang w:val="es-ES_tradnl"/>
        </w:rPr>
        <w:noBreakHyphen/>
        <w:t xml:space="preserve">Nasr sobre el párrafo </w:t>
      </w:r>
      <w:r w:rsidR="000144E6">
        <w:rPr>
          <w:sz w:val="22"/>
          <w:szCs w:val="22"/>
          <w:lang w:val="es-ES_tradnl"/>
        </w:rPr>
        <w:t xml:space="preserve">1 de la parte </w:t>
      </w:r>
      <w:r w:rsidRPr="00157C25">
        <w:rPr>
          <w:sz w:val="22"/>
          <w:szCs w:val="22"/>
          <w:lang w:val="es-ES_tradnl"/>
        </w:rPr>
        <w:t>dispositiv</w:t>
      </w:r>
      <w:r w:rsidR="000144E6">
        <w:rPr>
          <w:sz w:val="22"/>
          <w:szCs w:val="22"/>
          <w:lang w:val="es-ES_tradnl"/>
        </w:rPr>
        <w:t>a</w:t>
      </w:r>
      <w:r w:rsidRPr="00157C25">
        <w:rPr>
          <w:sz w:val="22"/>
          <w:szCs w:val="22"/>
          <w:lang w:val="es-ES_tradnl"/>
        </w:rPr>
        <w:t xml:space="preserve"> del proyecto de resolución.  Con respecto al documento CERD/C/56/Misc.29, no tiene nada que objetar a que se incorpore una referencia </w:t>
      </w:r>
      <w:r w:rsidR="006C2AF5">
        <w:rPr>
          <w:sz w:val="22"/>
          <w:szCs w:val="22"/>
          <w:lang w:val="es-ES_tradnl"/>
        </w:rPr>
        <w:t xml:space="preserve">a </w:t>
      </w:r>
      <w:r w:rsidRPr="00157C25">
        <w:rPr>
          <w:sz w:val="22"/>
          <w:szCs w:val="22"/>
          <w:lang w:val="es-ES_tradnl"/>
        </w:rPr>
        <w:t xml:space="preserve">la situación en Indonesia en el proyecto de resolución.  El conflicto de Nigeria sin embargo, entra en una categoría distinta, ya que el Gobierno de Nigeria no está implicado en él ni directa ni indirectamente.  </w:t>
      </w:r>
      <w:r w:rsidR="006C2AF5">
        <w:rPr>
          <w:sz w:val="22"/>
          <w:szCs w:val="22"/>
          <w:lang w:val="es-ES_tradnl"/>
        </w:rPr>
        <w:t xml:space="preserve">Apoya </w:t>
      </w:r>
      <w:r w:rsidRPr="00157C25">
        <w:rPr>
          <w:sz w:val="22"/>
          <w:szCs w:val="22"/>
          <w:lang w:val="es-ES_tradnl"/>
        </w:rPr>
        <w:t>la sugerencia del Sr. Lechuga Hevia de volver a redactar la tercera oración del párrafo 3</w:t>
      </w:r>
      <w:r w:rsidR="006C2AF5">
        <w:rPr>
          <w:sz w:val="22"/>
          <w:szCs w:val="22"/>
          <w:lang w:val="es-ES_tradnl"/>
        </w:rPr>
        <w:t>,</w:t>
      </w:r>
      <w:r w:rsidRPr="00157C25">
        <w:rPr>
          <w:sz w:val="22"/>
          <w:szCs w:val="22"/>
          <w:lang w:val="es-ES_tradnl"/>
        </w:rPr>
        <w:t xml:space="preserve"> por los motivos aducidos por él y por otros miembros del Comité.  </w:t>
      </w:r>
      <w:r w:rsidR="006C2AF5">
        <w:rPr>
          <w:sz w:val="22"/>
          <w:szCs w:val="22"/>
          <w:lang w:val="es-ES_tradnl"/>
        </w:rPr>
        <w:t xml:space="preserve">Otra razón </w:t>
      </w:r>
      <w:r w:rsidRPr="00157C25">
        <w:rPr>
          <w:sz w:val="22"/>
          <w:szCs w:val="22"/>
          <w:lang w:val="es-ES_tradnl"/>
        </w:rPr>
        <w:t xml:space="preserve">para suprimir la referencia a la situación en Austria es que no ha dado todavía lugar a ningún conflicto grave, </w:t>
      </w:r>
      <w:r w:rsidR="006C2AF5">
        <w:rPr>
          <w:sz w:val="22"/>
          <w:szCs w:val="22"/>
          <w:lang w:val="es-ES_tradnl"/>
        </w:rPr>
        <w:t xml:space="preserve">como se desprende del </w:t>
      </w:r>
      <w:r w:rsidRPr="00157C25">
        <w:rPr>
          <w:sz w:val="22"/>
          <w:szCs w:val="22"/>
          <w:lang w:val="es-ES_tradnl"/>
        </w:rPr>
        <w:t>párrafo 1 del documento.</w:t>
      </w:r>
    </w:p>
    <w:p w:rsidR="006C2AF5" w:rsidRDefault="006C2AF5"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74.</w:t>
      </w:r>
      <w:r w:rsidRPr="00157C25">
        <w:rPr>
          <w:sz w:val="22"/>
          <w:szCs w:val="22"/>
          <w:lang w:val="es-ES_tradnl"/>
        </w:rPr>
        <w:tab/>
        <w:t xml:space="preserve">El </w:t>
      </w:r>
      <w:r w:rsidRPr="00157C25">
        <w:rPr>
          <w:sz w:val="22"/>
          <w:szCs w:val="22"/>
          <w:u w:val="single"/>
          <w:lang w:val="es-ES_tradnl"/>
        </w:rPr>
        <w:t>Sr. ABOUL</w:t>
      </w:r>
      <w:r w:rsidRPr="00157C25">
        <w:rPr>
          <w:sz w:val="22"/>
          <w:szCs w:val="22"/>
          <w:u w:val="single"/>
          <w:lang w:val="es-ES_tradnl"/>
        </w:rPr>
        <w:noBreakHyphen/>
        <w:t>NASR</w:t>
      </w:r>
      <w:r w:rsidRPr="00157C25">
        <w:rPr>
          <w:sz w:val="22"/>
          <w:szCs w:val="22"/>
          <w:lang w:val="es-ES_tradnl"/>
        </w:rPr>
        <w:t xml:space="preserve"> señala que no </w:t>
      </w:r>
      <w:r w:rsidR="00734116">
        <w:rPr>
          <w:sz w:val="22"/>
          <w:szCs w:val="22"/>
          <w:lang w:val="es-ES_tradnl"/>
        </w:rPr>
        <w:t xml:space="preserve">son </w:t>
      </w:r>
      <w:r w:rsidRPr="00157C25">
        <w:rPr>
          <w:sz w:val="22"/>
          <w:szCs w:val="22"/>
          <w:lang w:val="es-ES_tradnl"/>
        </w:rPr>
        <w:t xml:space="preserve">sólo los miembros de partidos políticos de extrema derecha los que perpetran o alientan los ataques a los extranjeros.  Ha habido muchos casos de violencia perpetrada por trabajadores, que </w:t>
      </w:r>
      <w:r w:rsidR="00734116">
        <w:rPr>
          <w:sz w:val="22"/>
          <w:szCs w:val="22"/>
          <w:lang w:val="es-ES_tradnl"/>
        </w:rPr>
        <w:t xml:space="preserve">presumiblemente simpatizan con </w:t>
      </w:r>
      <w:r w:rsidRPr="00157C25">
        <w:rPr>
          <w:sz w:val="22"/>
          <w:szCs w:val="22"/>
          <w:lang w:val="es-ES_tradnl"/>
        </w:rPr>
        <w:t xml:space="preserve">los partidos de izquierda, contra extranjeros a los que veían como </w:t>
      </w:r>
      <w:r w:rsidR="00734116">
        <w:rPr>
          <w:sz w:val="22"/>
          <w:szCs w:val="22"/>
          <w:lang w:val="es-ES_tradnl"/>
        </w:rPr>
        <w:t xml:space="preserve">posible </w:t>
      </w:r>
      <w:r w:rsidRPr="00157C25">
        <w:rPr>
          <w:sz w:val="22"/>
          <w:szCs w:val="22"/>
          <w:lang w:val="es-ES_tradnl"/>
        </w:rPr>
        <w:t>competencia en el mercado laboral.</w:t>
      </w:r>
    </w:p>
    <w:p w:rsidR="00821A64" w:rsidRDefault="00821A64"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75.</w:t>
      </w:r>
      <w:r w:rsidRPr="00157C25">
        <w:rPr>
          <w:sz w:val="22"/>
          <w:szCs w:val="22"/>
          <w:lang w:val="es-ES_tradnl"/>
        </w:rPr>
        <w:tab/>
        <w:t xml:space="preserve">El </w:t>
      </w:r>
      <w:r w:rsidRPr="00157C25">
        <w:rPr>
          <w:sz w:val="22"/>
          <w:szCs w:val="22"/>
          <w:u w:val="single"/>
          <w:lang w:val="es-ES_tradnl"/>
        </w:rPr>
        <w:t>Sr. DIACONU</w:t>
      </w:r>
      <w:r w:rsidRPr="00157C25">
        <w:rPr>
          <w:sz w:val="22"/>
          <w:szCs w:val="22"/>
          <w:lang w:val="es-ES_tradnl"/>
        </w:rPr>
        <w:t xml:space="preserve"> sugiere que se fundan los dos textos en un solo documento y que se le dé un título más general que el de conflictos contemporáneos.  El documento debe iniciarse con los párrafos del preámbulo del proyecto de resolución y luego </w:t>
      </w:r>
      <w:r w:rsidR="00551FD7">
        <w:rPr>
          <w:sz w:val="22"/>
          <w:szCs w:val="22"/>
          <w:lang w:val="es-ES_tradnl"/>
        </w:rPr>
        <w:t xml:space="preserve">se </w:t>
      </w:r>
      <w:r w:rsidRPr="00157C25">
        <w:rPr>
          <w:sz w:val="22"/>
          <w:szCs w:val="22"/>
          <w:lang w:val="es-ES_tradnl"/>
        </w:rPr>
        <w:t>de</w:t>
      </w:r>
      <w:r w:rsidR="00551FD7">
        <w:rPr>
          <w:sz w:val="22"/>
          <w:szCs w:val="22"/>
          <w:lang w:val="es-ES_tradnl"/>
        </w:rPr>
        <w:t>be</w:t>
      </w:r>
      <w:r w:rsidRPr="00157C25">
        <w:rPr>
          <w:sz w:val="22"/>
          <w:szCs w:val="22"/>
          <w:lang w:val="es-ES_tradnl"/>
        </w:rPr>
        <w:t xml:space="preserve"> abordar en párrafos distintos las siguientes cuestiones:  Kosovo; Chechenia; Burundi; Indonesia y Nigeria; </w:t>
      </w:r>
      <w:r w:rsidR="00551FD7">
        <w:rPr>
          <w:sz w:val="22"/>
          <w:szCs w:val="22"/>
          <w:lang w:val="es-ES_tradnl"/>
        </w:rPr>
        <w:t xml:space="preserve">y </w:t>
      </w:r>
      <w:r w:rsidRPr="00157C25">
        <w:rPr>
          <w:sz w:val="22"/>
          <w:szCs w:val="22"/>
          <w:lang w:val="es-ES_tradnl"/>
        </w:rPr>
        <w:t xml:space="preserve">el </w:t>
      </w:r>
      <w:r w:rsidR="00551FD7">
        <w:rPr>
          <w:sz w:val="22"/>
          <w:szCs w:val="22"/>
          <w:lang w:val="es-ES_tradnl"/>
        </w:rPr>
        <w:t xml:space="preserve">auge </w:t>
      </w:r>
      <w:r w:rsidRPr="00157C25">
        <w:rPr>
          <w:sz w:val="22"/>
          <w:szCs w:val="22"/>
          <w:lang w:val="es-ES_tradnl"/>
        </w:rPr>
        <w:t xml:space="preserve">de los partidos políticos de ideología racista en Europa, en particular en Austria.  El documento debe concluir con una versión ligeramente enmendada del párrafo </w:t>
      </w:r>
      <w:r w:rsidR="00551FD7">
        <w:rPr>
          <w:sz w:val="22"/>
          <w:szCs w:val="22"/>
          <w:lang w:val="es-ES_tradnl"/>
        </w:rPr>
        <w:t xml:space="preserve">4 de la pare </w:t>
      </w:r>
      <w:r w:rsidRPr="00157C25">
        <w:rPr>
          <w:sz w:val="22"/>
          <w:szCs w:val="22"/>
          <w:lang w:val="es-ES_tradnl"/>
        </w:rPr>
        <w:t>dispositiv</w:t>
      </w:r>
      <w:r w:rsidR="00551FD7">
        <w:rPr>
          <w:sz w:val="22"/>
          <w:szCs w:val="22"/>
          <w:lang w:val="es-ES_tradnl"/>
        </w:rPr>
        <w:t>a</w:t>
      </w:r>
      <w:r w:rsidRPr="00157C25">
        <w:rPr>
          <w:sz w:val="22"/>
          <w:szCs w:val="22"/>
          <w:lang w:val="es-ES_tradnl"/>
        </w:rPr>
        <w:t> del proyecto de resolución.</w:t>
      </w:r>
    </w:p>
    <w:p w:rsidR="00551FD7" w:rsidRDefault="00551FD7"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76.</w:t>
      </w:r>
      <w:r w:rsidRPr="00157C25">
        <w:rPr>
          <w:sz w:val="22"/>
          <w:szCs w:val="22"/>
          <w:lang w:val="es-ES_tradnl"/>
        </w:rPr>
        <w:tab/>
        <w:t xml:space="preserve">El </w:t>
      </w:r>
      <w:r w:rsidRPr="00157C25">
        <w:rPr>
          <w:sz w:val="22"/>
          <w:szCs w:val="22"/>
          <w:u w:val="single"/>
          <w:lang w:val="es-ES_tradnl"/>
        </w:rPr>
        <w:t>Sr. de GOUTTES</w:t>
      </w:r>
      <w:r w:rsidRPr="00157C25">
        <w:rPr>
          <w:sz w:val="22"/>
          <w:szCs w:val="22"/>
          <w:lang w:val="es-ES_tradnl"/>
        </w:rPr>
        <w:t xml:space="preserve"> apoy</w:t>
      </w:r>
      <w:r w:rsidR="00BB1EDF">
        <w:rPr>
          <w:sz w:val="22"/>
          <w:szCs w:val="22"/>
          <w:lang w:val="es-ES_tradnl"/>
        </w:rPr>
        <w:t>a</w:t>
      </w:r>
      <w:r w:rsidRPr="00157C25">
        <w:rPr>
          <w:sz w:val="22"/>
          <w:szCs w:val="22"/>
          <w:lang w:val="es-ES_tradnl"/>
        </w:rPr>
        <w:t xml:space="preserve"> </w:t>
      </w:r>
      <w:r w:rsidR="00BB1EDF">
        <w:rPr>
          <w:sz w:val="22"/>
          <w:szCs w:val="22"/>
          <w:lang w:val="es-ES_tradnl"/>
        </w:rPr>
        <w:t xml:space="preserve">la </w:t>
      </w:r>
      <w:r w:rsidRPr="00157C25">
        <w:rPr>
          <w:sz w:val="22"/>
          <w:szCs w:val="22"/>
          <w:lang w:val="es-ES_tradnl"/>
        </w:rPr>
        <w:t>propuesta.</w:t>
      </w:r>
    </w:p>
    <w:p w:rsidR="00BB1EDF" w:rsidRDefault="00BB1EDF" w:rsidP="00EE03B2">
      <w:pPr>
        <w:rPr>
          <w:sz w:val="22"/>
          <w:szCs w:val="22"/>
          <w:lang w:val="es-ES_tradnl"/>
        </w:rPr>
      </w:pPr>
    </w:p>
    <w:p w:rsidR="00EE03B2" w:rsidRPr="00157C25" w:rsidRDefault="00EE03B2" w:rsidP="00EE03B2">
      <w:pPr>
        <w:rPr>
          <w:sz w:val="22"/>
          <w:szCs w:val="22"/>
          <w:lang w:val="es-ES_tradnl"/>
        </w:rPr>
      </w:pPr>
      <w:r w:rsidRPr="00157C25">
        <w:rPr>
          <w:sz w:val="22"/>
          <w:szCs w:val="22"/>
          <w:lang w:val="es-ES_tradnl"/>
        </w:rPr>
        <w:t>77.</w:t>
      </w:r>
      <w:r w:rsidRPr="00157C25">
        <w:rPr>
          <w:sz w:val="22"/>
          <w:szCs w:val="22"/>
          <w:lang w:val="es-ES_tradnl"/>
        </w:rPr>
        <w:tab/>
        <w:t xml:space="preserve">El </w:t>
      </w:r>
      <w:r w:rsidRPr="00157C25">
        <w:rPr>
          <w:sz w:val="22"/>
          <w:szCs w:val="22"/>
          <w:u w:val="single"/>
          <w:lang w:val="es-ES_tradnl"/>
        </w:rPr>
        <w:t>PRESIDENTE</w:t>
      </w:r>
      <w:r w:rsidRPr="00157C25">
        <w:rPr>
          <w:sz w:val="22"/>
          <w:szCs w:val="22"/>
          <w:lang w:val="es-ES_tradnl"/>
        </w:rPr>
        <w:t xml:space="preserve"> entiende que el Comité está a favor de la propuesta del Sr. Diaconu.  Invita al Sr. Banton a redactar el texto</w:t>
      </w:r>
      <w:r w:rsidR="00542DC3">
        <w:rPr>
          <w:sz w:val="22"/>
          <w:szCs w:val="22"/>
          <w:lang w:val="es-ES_tradnl"/>
        </w:rPr>
        <w:t xml:space="preserve"> de acuerdo con lo </w:t>
      </w:r>
      <w:r w:rsidRPr="00157C25">
        <w:rPr>
          <w:sz w:val="22"/>
          <w:szCs w:val="22"/>
          <w:lang w:val="es-ES_tradnl"/>
        </w:rPr>
        <w:t>sugerid</w:t>
      </w:r>
      <w:r w:rsidR="00542DC3">
        <w:rPr>
          <w:sz w:val="22"/>
          <w:szCs w:val="22"/>
          <w:lang w:val="es-ES_tradnl"/>
        </w:rPr>
        <w:t>o</w:t>
      </w:r>
      <w:r w:rsidRPr="00157C25">
        <w:rPr>
          <w:sz w:val="22"/>
          <w:szCs w:val="22"/>
          <w:lang w:val="es-ES_tradnl"/>
        </w:rPr>
        <w:t xml:space="preserve"> por el Sr. Diaconu y teniendo en cuenta los comentarios y </w:t>
      </w:r>
      <w:r w:rsidR="00A57102">
        <w:rPr>
          <w:sz w:val="22"/>
          <w:szCs w:val="22"/>
          <w:lang w:val="es-ES_tradnl"/>
        </w:rPr>
        <w:t xml:space="preserve">las </w:t>
      </w:r>
      <w:r w:rsidRPr="00157C25">
        <w:rPr>
          <w:sz w:val="22"/>
          <w:szCs w:val="22"/>
          <w:lang w:val="es-ES_tradnl"/>
        </w:rPr>
        <w:t xml:space="preserve">sugerencias </w:t>
      </w:r>
      <w:r w:rsidR="00A57102">
        <w:rPr>
          <w:sz w:val="22"/>
          <w:szCs w:val="22"/>
          <w:lang w:val="es-ES_tradnl"/>
        </w:rPr>
        <w:t xml:space="preserve">que se han </w:t>
      </w:r>
      <w:r w:rsidRPr="00157C25">
        <w:rPr>
          <w:sz w:val="22"/>
          <w:szCs w:val="22"/>
          <w:lang w:val="es-ES_tradnl"/>
        </w:rPr>
        <w:t>hecho en el debate que acaba de celebrarse.</w:t>
      </w:r>
    </w:p>
    <w:p w:rsidR="00A57102" w:rsidRDefault="00A57102" w:rsidP="00EE03B2">
      <w:pPr>
        <w:rPr>
          <w:sz w:val="22"/>
          <w:szCs w:val="22"/>
          <w:lang w:val="es-ES_tradnl"/>
        </w:rPr>
      </w:pPr>
    </w:p>
    <w:p w:rsidR="00EE03B2" w:rsidRDefault="00EE03B2" w:rsidP="00EE03B2">
      <w:pPr>
        <w:rPr>
          <w:sz w:val="22"/>
          <w:szCs w:val="22"/>
          <w:lang w:val="es-ES_tradnl"/>
        </w:rPr>
      </w:pPr>
      <w:r w:rsidRPr="00157C25">
        <w:rPr>
          <w:sz w:val="22"/>
          <w:szCs w:val="22"/>
          <w:lang w:val="es-ES_tradnl"/>
        </w:rPr>
        <w:t>78.</w:t>
      </w:r>
      <w:r w:rsidRPr="00157C25">
        <w:rPr>
          <w:sz w:val="22"/>
          <w:szCs w:val="22"/>
          <w:lang w:val="es-ES_tradnl"/>
        </w:rPr>
        <w:tab/>
      </w:r>
      <w:r w:rsidRPr="00157C25">
        <w:rPr>
          <w:sz w:val="22"/>
          <w:szCs w:val="22"/>
          <w:u w:val="single"/>
          <w:lang w:val="es-ES_tradnl"/>
        </w:rPr>
        <w:t>Así queda acordado</w:t>
      </w:r>
      <w:r w:rsidRPr="00157C25">
        <w:rPr>
          <w:sz w:val="22"/>
          <w:szCs w:val="22"/>
          <w:lang w:val="es-ES_tradnl"/>
        </w:rPr>
        <w:t>.</w:t>
      </w:r>
    </w:p>
    <w:p w:rsidR="00A57102" w:rsidRPr="00157C25" w:rsidRDefault="00A57102" w:rsidP="00EE03B2">
      <w:pPr>
        <w:rPr>
          <w:sz w:val="22"/>
          <w:szCs w:val="22"/>
          <w:lang w:val="es-ES_tradnl"/>
        </w:rPr>
      </w:pPr>
    </w:p>
    <w:p w:rsidR="00EE03B2" w:rsidRPr="00157C25" w:rsidRDefault="00EE03B2" w:rsidP="00EE03B2">
      <w:pPr>
        <w:jc w:val="center"/>
        <w:rPr>
          <w:sz w:val="22"/>
          <w:szCs w:val="22"/>
          <w:lang w:val="es-ES_tradnl"/>
        </w:rPr>
      </w:pPr>
      <w:r w:rsidRPr="00157C25">
        <w:rPr>
          <w:sz w:val="22"/>
          <w:szCs w:val="22"/>
          <w:u w:val="single"/>
          <w:lang w:val="es-ES_tradnl"/>
        </w:rPr>
        <w:t>Se levanta la sesión a las 18.00 horas</w:t>
      </w:r>
      <w:r w:rsidRPr="00157C25">
        <w:rPr>
          <w:sz w:val="22"/>
          <w:szCs w:val="22"/>
          <w:lang w:val="es-ES_tradnl"/>
        </w:rPr>
        <w:t>.</w:t>
      </w:r>
    </w:p>
    <w:p w:rsidR="00EE03B2" w:rsidRPr="00157C25" w:rsidRDefault="00EE03B2" w:rsidP="00EE03B2">
      <w:pPr>
        <w:rPr>
          <w:sz w:val="22"/>
          <w:szCs w:val="22"/>
          <w:lang w:val="es-ES_tradnl"/>
        </w:rPr>
      </w:pPr>
    </w:p>
    <w:p w:rsidR="00EE03B2" w:rsidRDefault="00EE03B2" w:rsidP="00D30440">
      <w:pPr>
        <w:rPr>
          <w:sz w:val="22"/>
          <w:szCs w:val="22"/>
          <w:lang w:val="es-ES_tradnl"/>
        </w:rPr>
      </w:pPr>
    </w:p>
    <w:sectPr w:rsidR="00EE03B2">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B0A9C">
      <w:r>
        <w:separator/>
      </w:r>
    </w:p>
  </w:endnote>
  <w:endnote w:type="continuationSeparator" w:id="0">
    <w:p w:rsidR="00000000" w:rsidRDefault="00FB0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B0A9C">
      <w:r>
        <w:separator/>
      </w:r>
    </w:p>
  </w:footnote>
  <w:footnote w:type="continuationSeparator" w:id="0">
    <w:p w:rsidR="00000000" w:rsidRDefault="00FB0A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1D9" w:rsidRDefault="008111D9">
    <w:pPr>
      <w:pStyle w:val="Header"/>
      <w:rPr>
        <w:sz w:val="22"/>
        <w:lang w:val="pt-PT"/>
      </w:rPr>
    </w:pPr>
    <w:r>
      <w:rPr>
        <w:sz w:val="22"/>
        <w:lang w:val="pt-PT"/>
      </w:rPr>
      <w:t>CERD/C/SR.1385</w:t>
    </w:r>
  </w:p>
  <w:p w:rsidR="008111D9" w:rsidRDefault="008111D9">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736DBE">
      <w:rPr>
        <w:rStyle w:val="PageNumber"/>
        <w:noProof/>
        <w:sz w:val="22"/>
      </w:rPr>
      <w:t>12</w:t>
    </w:r>
    <w:r>
      <w:rPr>
        <w:rStyle w:val="PageNumber"/>
        <w:sz w:val="22"/>
      </w:rPr>
      <w:fldChar w:fldCharType="end"/>
    </w:r>
  </w:p>
  <w:p w:rsidR="008111D9" w:rsidRDefault="008111D9">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1D9" w:rsidRDefault="008111D9" w:rsidP="00A15AFC">
    <w:pPr>
      <w:pStyle w:val="Header"/>
      <w:tabs>
        <w:tab w:val="clear" w:pos="4252"/>
        <w:tab w:val="clear" w:pos="8504"/>
        <w:tab w:val="left" w:pos="7258"/>
      </w:tabs>
      <w:rPr>
        <w:sz w:val="22"/>
      </w:rPr>
    </w:pPr>
    <w:r>
      <w:rPr>
        <w:sz w:val="22"/>
      </w:rPr>
      <w:tab/>
      <w:t>CERD/C/SR.1385</w:t>
    </w:r>
  </w:p>
  <w:p w:rsidR="008111D9" w:rsidRDefault="008111D9"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736DBE">
      <w:rPr>
        <w:rStyle w:val="PageNumber"/>
        <w:noProof/>
        <w:sz w:val="22"/>
      </w:rPr>
      <w:t>11</w:t>
    </w:r>
    <w:r>
      <w:rPr>
        <w:rStyle w:val="PageNumber"/>
        <w:sz w:val="22"/>
      </w:rPr>
      <w:fldChar w:fldCharType="end"/>
    </w:r>
  </w:p>
  <w:p w:rsidR="008111D9" w:rsidRDefault="008111D9">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6065"/>
    <w:rsid w:val="000144E6"/>
    <w:rsid w:val="000169C4"/>
    <w:rsid w:val="00021B15"/>
    <w:rsid w:val="00022ED0"/>
    <w:rsid w:val="000244A0"/>
    <w:rsid w:val="00025140"/>
    <w:rsid w:val="00030889"/>
    <w:rsid w:val="00036E92"/>
    <w:rsid w:val="000418FD"/>
    <w:rsid w:val="000429C7"/>
    <w:rsid w:val="0004432B"/>
    <w:rsid w:val="00050F2C"/>
    <w:rsid w:val="000556D9"/>
    <w:rsid w:val="00060290"/>
    <w:rsid w:val="00061EC0"/>
    <w:rsid w:val="00064F5F"/>
    <w:rsid w:val="00065A61"/>
    <w:rsid w:val="00076556"/>
    <w:rsid w:val="00080A8E"/>
    <w:rsid w:val="00081024"/>
    <w:rsid w:val="00084E96"/>
    <w:rsid w:val="00091030"/>
    <w:rsid w:val="00094A68"/>
    <w:rsid w:val="000952A0"/>
    <w:rsid w:val="000A06CA"/>
    <w:rsid w:val="000A2898"/>
    <w:rsid w:val="000A3506"/>
    <w:rsid w:val="000A4097"/>
    <w:rsid w:val="000A5354"/>
    <w:rsid w:val="000A544F"/>
    <w:rsid w:val="000A62C4"/>
    <w:rsid w:val="000B0EDE"/>
    <w:rsid w:val="000B0EED"/>
    <w:rsid w:val="000B301F"/>
    <w:rsid w:val="000B45E6"/>
    <w:rsid w:val="000B7EF9"/>
    <w:rsid w:val="000C08DB"/>
    <w:rsid w:val="000C5669"/>
    <w:rsid w:val="000D035E"/>
    <w:rsid w:val="000D3B68"/>
    <w:rsid w:val="000E35A8"/>
    <w:rsid w:val="000E7AC2"/>
    <w:rsid w:val="000F0730"/>
    <w:rsid w:val="000F0A9B"/>
    <w:rsid w:val="001065E1"/>
    <w:rsid w:val="0010676C"/>
    <w:rsid w:val="00107E1F"/>
    <w:rsid w:val="00116323"/>
    <w:rsid w:val="00117526"/>
    <w:rsid w:val="001213B0"/>
    <w:rsid w:val="00124242"/>
    <w:rsid w:val="00130152"/>
    <w:rsid w:val="001306BC"/>
    <w:rsid w:val="001332E7"/>
    <w:rsid w:val="00136EF1"/>
    <w:rsid w:val="001378D2"/>
    <w:rsid w:val="00137E64"/>
    <w:rsid w:val="00142362"/>
    <w:rsid w:val="00142DE1"/>
    <w:rsid w:val="00145703"/>
    <w:rsid w:val="0015404B"/>
    <w:rsid w:val="00165522"/>
    <w:rsid w:val="001657A5"/>
    <w:rsid w:val="00170983"/>
    <w:rsid w:val="00172E3D"/>
    <w:rsid w:val="00175792"/>
    <w:rsid w:val="001775F2"/>
    <w:rsid w:val="00181E79"/>
    <w:rsid w:val="001833AF"/>
    <w:rsid w:val="001841FB"/>
    <w:rsid w:val="001858B1"/>
    <w:rsid w:val="00185C8A"/>
    <w:rsid w:val="0018666A"/>
    <w:rsid w:val="00190C3B"/>
    <w:rsid w:val="00190CB8"/>
    <w:rsid w:val="00190D5E"/>
    <w:rsid w:val="00190EFE"/>
    <w:rsid w:val="00192D14"/>
    <w:rsid w:val="00197A14"/>
    <w:rsid w:val="001A2A6A"/>
    <w:rsid w:val="001A31BC"/>
    <w:rsid w:val="001A3583"/>
    <w:rsid w:val="001A7AD6"/>
    <w:rsid w:val="001B2DF4"/>
    <w:rsid w:val="001B661B"/>
    <w:rsid w:val="001B68A0"/>
    <w:rsid w:val="001B6C20"/>
    <w:rsid w:val="001C12F2"/>
    <w:rsid w:val="001C2663"/>
    <w:rsid w:val="001C46AA"/>
    <w:rsid w:val="001C6B05"/>
    <w:rsid w:val="001C7F85"/>
    <w:rsid w:val="001D0859"/>
    <w:rsid w:val="001D1E75"/>
    <w:rsid w:val="001D6965"/>
    <w:rsid w:val="001D7DAB"/>
    <w:rsid w:val="001D7E66"/>
    <w:rsid w:val="001E1EAB"/>
    <w:rsid w:val="001E3235"/>
    <w:rsid w:val="001E4355"/>
    <w:rsid w:val="001E4914"/>
    <w:rsid w:val="001E5B8E"/>
    <w:rsid w:val="001E64D1"/>
    <w:rsid w:val="001E74A4"/>
    <w:rsid w:val="001E7A9C"/>
    <w:rsid w:val="001E7B8C"/>
    <w:rsid w:val="001F1ADA"/>
    <w:rsid w:val="001F2661"/>
    <w:rsid w:val="001F3FC3"/>
    <w:rsid w:val="001F6356"/>
    <w:rsid w:val="0020686A"/>
    <w:rsid w:val="0021150F"/>
    <w:rsid w:val="00211CDD"/>
    <w:rsid w:val="00216CA4"/>
    <w:rsid w:val="00223CFA"/>
    <w:rsid w:val="00226A19"/>
    <w:rsid w:val="0022755E"/>
    <w:rsid w:val="0023315E"/>
    <w:rsid w:val="00240692"/>
    <w:rsid w:val="0024125B"/>
    <w:rsid w:val="00252B45"/>
    <w:rsid w:val="00253AB2"/>
    <w:rsid w:val="0025402F"/>
    <w:rsid w:val="00254C20"/>
    <w:rsid w:val="002606A6"/>
    <w:rsid w:val="00261859"/>
    <w:rsid w:val="002618D4"/>
    <w:rsid w:val="00261A21"/>
    <w:rsid w:val="0026273E"/>
    <w:rsid w:val="0026457F"/>
    <w:rsid w:val="0026616D"/>
    <w:rsid w:val="00266BEB"/>
    <w:rsid w:val="00266C37"/>
    <w:rsid w:val="00273229"/>
    <w:rsid w:val="002806BD"/>
    <w:rsid w:val="00280DBA"/>
    <w:rsid w:val="002902D0"/>
    <w:rsid w:val="0029052B"/>
    <w:rsid w:val="00293655"/>
    <w:rsid w:val="002941B4"/>
    <w:rsid w:val="00294456"/>
    <w:rsid w:val="00294BE7"/>
    <w:rsid w:val="002972A0"/>
    <w:rsid w:val="002A09C4"/>
    <w:rsid w:val="002A29BA"/>
    <w:rsid w:val="002A4F2A"/>
    <w:rsid w:val="002A7832"/>
    <w:rsid w:val="002B17BD"/>
    <w:rsid w:val="002B3FB5"/>
    <w:rsid w:val="002B62B0"/>
    <w:rsid w:val="002B6794"/>
    <w:rsid w:val="002B7E34"/>
    <w:rsid w:val="002C296B"/>
    <w:rsid w:val="002C2CA4"/>
    <w:rsid w:val="002C79EE"/>
    <w:rsid w:val="002D39E7"/>
    <w:rsid w:val="002D48FE"/>
    <w:rsid w:val="002D6D5F"/>
    <w:rsid w:val="002D6F09"/>
    <w:rsid w:val="002E5D8C"/>
    <w:rsid w:val="002E748C"/>
    <w:rsid w:val="002F0BA7"/>
    <w:rsid w:val="002F152F"/>
    <w:rsid w:val="002F199A"/>
    <w:rsid w:val="003076EE"/>
    <w:rsid w:val="00311A1E"/>
    <w:rsid w:val="00313304"/>
    <w:rsid w:val="003149DB"/>
    <w:rsid w:val="0031767F"/>
    <w:rsid w:val="00320A18"/>
    <w:rsid w:val="00323B05"/>
    <w:rsid w:val="00327066"/>
    <w:rsid w:val="00327C6D"/>
    <w:rsid w:val="003300BE"/>
    <w:rsid w:val="003305EF"/>
    <w:rsid w:val="0033132F"/>
    <w:rsid w:val="0033157A"/>
    <w:rsid w:val="00332F1F"/>
    <w:rsid w:val="00333457"/>
    <w:rsid w:val="003364AA"/>
    <w:rsid w:val="00337710"/>
    <w:rsid w:val="00340AFD"/>
    <w:rsid w:val="003450E9"/>
    <w:rsid w:val="0034770F"/>
    <w:rsid w:val="003502EF"/>
    <w:rsid w:val="0035215F"/>
    <w:rsid w:val="003547A2"/>
    <w:rsid w:val="0036070F"/>
    <w:rsid w:val="003624E1"/>
    <w:rsid w:val="003646E6"/>
    <w:rsid w:val="00365673"/>
    <w:rsid w:val="003704F3"/>
    <w:rsid w:val="003773B8"/>
    <w:rsid w:val="00383006"/>
    <w:rsid w:val="003903F7"/>
    <w:rsid w:val="003906FB"/>
    <w:rsid w:val="00392B0D"/>
    <w:rsid w:val="00395D2F"/>
    <w:rsid w:val="003972B8"/>
    <w:rsid w:val="003A3DF1"/>
    <w:rsid w:val="003A6CF7"/>
    <w:rsid w:val="003B2E10"/>
    <w:rsid w:val="003B3C3C"/>
    <w:rsid w:val="003B6966"/>
    <w:rsid w:val="003B7388"/>
    <w:rsid w:val="003C089D"/>
    <w:rsid w:val="003C710E"/>
    <w:rsid w:val="003D0FD3"/>
    <w:rsid w:val="003D4F0E"/>
    <w:rsid w:val="003E220F"/>
    <w:rsid w:val="003E226A"/>
    <w:rsid w:val="003F0678"/>
    <w:rsid w:val="003F639E"/>
    <w:rsid w:val="003F6594"/>
    <w:rsid w:val="003F7F99"/>
    <w:rsid w:val="00401862"/>
    <w:rsid w:val="00401FA1"/>
    <w:rsid w:val="00402316"/>
    <w:rsid w:val="0040519A"/>
    <w:rsid w:val="00410231"/>
    <w:rsid w:val="00410594"/>
    <w:rsid w:val="00411ED5"/>
    <w:rsid w:val="00416B34"/>
    <w:rsid w:val="00421BDE"/>
    <w:rsid w:val="00423635"/>
    <w:rsid w:val="00424A66"/>
    <w:rsid w:val="00424BA9"/>
    <w:rsid w:val="004251F8"/>
    <w:rsid w:val="00425607"/>
    <w:rsid w:val="00430122"/>
    <w:rsid w:val="004305CF"/>
    <w:rsid w:val="004333CE"/>
    <w:rsid w:val="00434A25"/>
    <w:rsid w:val="0044196C"/>
    <w:rsid w:val="004455BC"/>
    <w:rsid w:val="00446617"/>
    <w:rsid w:val="00452D87"/>
    <w:rsid w:val="00453429"/>
    <w:rsid w:val="00453525"/>
    <w:rsid w:val="00453C52"/>
    <w:rsid w:val="00454C66"/>
    <w:rsid w:val="00456F14"/>
    <w:rsid w:val="00462DA6"/>
    <w:rsid w:val="004656D5"/>
    <w:rsid w:val="0046621D"/>
    <w:rsid w:val="00466BED"/>
    <w:rsid w:val="00466CED"/>
    <w:rsid w:val="004672DC"/>
    <w:rsid w:val="00471438"/>
    <w:rsid w:val="00473DCE"/>
    <w:rsid w:val="004761A1"/>
    <w:rsid w:val="0048046D"/>
    <w:rsid w:val="00482264"/>
    <w:rsid w:val="00485183"/>
    <w:rsid w:val="004969F8"/>
    <w:rsid w:val="004A263D"/>
    <w:rsid w:val="004A3AC3"/>
    <w:rsid w:val="004A5AEB"/>
    <w:rsid w:val="004A5DD9"/>
    <w:rsid w:val="004B1A1B"/>
    <w:rsid w:val="004B32AD"/>
    <w:rsid w:val="004B5F5B"/>
    <w:rsid w:val="004C124D"/>
    <w:rsid w:val="004C717C"/>
    <w:rsid w:val="004D034F"/>
    <w:rsid w:val="004D1480"/>
    <w:rsid w:val="004D15B8"/>
    <w:rsid w:val="004D2BEE"/>
    <w:rsid w:val="004D6EC4"/>
    <w:rsid w:val="004E1634"/>
    <w:rsid w:val="004E1F95"/>
    <w:rsid w:val="004E2169"/>
    <w:rsid w:val="004E2319"/>
    <w:rsid w:val="004E4208"/>
    <w:rsid w:val="004F1174"/>
    <w:rsid w:val="004F12E6"/>
    <w:rsid w:val="004F2420"/>
    <w:rsid w:val="004F519D"/>
    <w:rsid w:val="004F70F8"/>
    <w:rsid w:val="0050331B"/>
    <w:rsid w:val="0050527C"/>
    <w:rsid w:val="00505396"/>
    <w:rsid w:val="00506528"/>
    <w:rsid w:val="005069E4"/>
    <w:rsid w:val="00513283"/>
    <w:rsid w:val="00513EBA"/>
    <w:rsid w:val="0051739F"/>
    <w:rsid w:val="005246D2"/>
    <w:rsid w:val="00525002"/>
    <w:rsid w:val="005277A2"/>
    <w:rsid w:val="0053251F"/>
    <w:rsid w:val="00532EEC"/>
    <w:rsid w:val="00535FA9"/>
    <w:rsid w:val="00537735"/>
    <w:rsid w:val="00542DC3"/>
    <w:rsid w:val="0054315E"/>
    <w:rsid w:val="00543EE6"/>
    <w:rsid w:val="00544D14"/>
    <w:rsid w:val="00551FD7"/>
    <w:rsid w:val="00552260"/>
    <w:rsid w:val="005523C7"/>
    <w:rsid w:val="005526CD"/>
    <w:rsid w:val="0055463E"/>
    <w:rsid w:val="00556120"/>
    <w:rsid w:val="00556F52"/>
    <w:rsid w:val="00562E71"/>
    <w:rsid w:val="005633C9"/>
    <w:rsid w:val="00565EF2"/>
    <w:rsid w:val="00567392"/>
    <w:rsid w:val="00574805"/>
    <w:rsid w:val="005756F3"/>
    <w:rsid w:val="0058152A"/>
    <w:rsid w:val="00583C7E"/>
    <w:rsid w:val="00584191"/>
    <w:rsid w:val="00596D7B"/>
    <w:rsid w:val="005A1D67"/>
    <w:rsid w:val="005A3C5F"/>
    <w:rsid w:val="005A5C1C"/>
    <w:rsid w:val="005B0532"/>
    <w:rsid w:val="005B5BAD"/>
    <w:rsid w:val="005B6625"/>
    <w:rsid w:val="005C18BF"/>
    <w:rsid w:val="005C2569"/>
    <w:rsid w:val="005C6E0A"/>
    <w:rsid w:val="005C7E6E"/>
    <w:rsid w:val="005D1FDA"/>
    <w:rsid w:val="005D3C94"/>
    <w:rsid w:val="005D400C"/>
    <w:rsid w:val="005E1631"/>
    <w:rsid w:val="005E49C6"/>
    <w:rsid w:val="005E5355"/>
    <w:rsid w:val="005E59FC"/>
    <w:rsid w:val="005F0798"/>
    <w:rsid w:val="00600DBE"/>
    <w:rsid w:val="0060168E"/>
    <w:rsid w:val="006066EE"/>
    <w:rsid w:val="00606E31"/>
    <w:rsid w:val="00610B2B"/>
    <w:rsid w:val="0061226E"/>
    <w:rsid w:val="00612B38"/>
    <w:rsid w:val="00612ED1"/>
    <w:rsid w:val="00616007"/>
    <w:rsid w:val="006165E1"/>
    <w:rsid w:val="0061796D"/>
    <w:rsid w:val="006227FC"/>
    <w:rsid w:val="0062473F"/>
    <w:rsid w:val="00625C3D"/>
    <w:rsid w:val="0063156C"/>
    <w:rsid w:val="0064027C"/>
    <w:rsid w:val="00640F60"/>
    <w:rsid w:val="00642767"/>
    <w:rsid w:val="0064308D"/>
    <w:rsid w:val="006452B7"/>
    <w:rsid w:val="00646F20"/>
    <w:rsid w:val="0065078D"/>
    <w:rsid w:val="006517ED"/>
    <w:rsid w:val="00653DCF"/>
    <w:rsid w:val="00657729"/>
    <w:rsid w:val="00660D0C"/>
    <w:rsid w:val="00661D99"/>
    <w:rsid w:val="0066386E"/>
    <w:rsid w:val="0066407F"/>
    <w:rsid w:val="00664E1F"/>
    <w:rsid w:val="00676AD4"/>
    <w:rsid w:val="0068225F"/>
    <w:rsid w:val="006869C3"/>
    <w:rsid w:val="00693214"/>
    <w:rsid w:val="00693877"/>
    <w:rsid w:val="006A27D6"/>
    <w:rsid w:val="006A6565"/>
    <w:rsid w:val="006A6B74"/>
    <w:rsid w:val="006A71F7"/>
    <w:rsid w:val="006A7245"/>
    <w:rsid w:val="006C2AF5"/>
    <w:rsid w:val="006C310C"/>
    <w:rsid w:val="006C4EF8"/>
    <w:rsid w:val="006C5563"/>
    <w:rsid w:val="006D73DE"/>
    <w:rsid w:val="006E2976"/>
    <w:rsid w:val="006E3A0B"/>
    <w:rsid w:val="006F0BD1"/>
    <w:rsid w:val="006F2159"/>
    <w:rsid w:val="006F27D4"/>
    <w:rsid w:val="006F42B3"/>
    <w:rsid w:val="006F69FF"/>
    <w:rsid w:val="00701F01"/>
    <w:rsid w:val="00702F32"/>
    <w:rsid w:val="00702F5E"/>
    <w:rsid w:val="00703591"/>
    <w:rsid w:val="00704B9B"/>
    <w:rsid w:val="00710F9D"/>
    <w:rsid w:val="0072243F"/>
    <w:rsid w:val="0072693C"/>
    <w:rsid w:val="00731181"/>
    <w:rsid w:val="00734116"/>
    <w:rsid w:val="0073516E"/>
    <w:rsid w:val="00735840"/>
    <w:rsid w:val="00736DBE"/>
    <w:rsid w:val="00737E26"/>
    <w:rsid w:val="007417DB"/>
    <w:rsid w:val="0074313E"/>
    <w:rsid w:val="00746519"/>
    <w:rsid w:val="00746A17"/>
    <w:rsid w:val="00747BDE"/>
    <w:rsid w:val="00747DD1"/>
    <w:rsid w:val="00754981"/>
    <w:rsid w:val="00755922"/>
    <w:rsid w:val="00764FF9"/>
    <w:rsid w:val="007657A8"/>
    <w:rsid w:val="00773256"/>
    <w:rsid w:val="00777689"/>
    <w:rsid w:val="00784CDD"/>
    <w:rsid w:val="00792CC5"/>
    <w:rsid w:val="00792FAE"/>
    <w:rsid w:val="00794F43"/>
    <w:rsid w:val="007958AE"/>
    <w:rsid w:val="00795FEE"/>
    <w:rsid w:val="007A34F4"/>
    <w:rsid w:val="007A6739"/>
    <w:rsid w:val="007B10AF"/>
    <w:rsid w:val="007B1F8D"/>
    <w:rsid w:val="007B4301"/>
    <w:rsid w:val="007B498B"/>
    <w:rsid w:val="007B51D8"/>
    <w:rsid w:val="007B5C92"/>
    <w:rsid w:val="007B664B"/>
    <w:rsid w:val="007C16BF"/>
    <w:rsid w:val="007C45FC"/>
    <w:rsid w:val="007C55DB"/>
    <w:rsid w:val="007C636A"/>
    <w:rsid w:val="007C66D3"/>
    <w:rsid w:val="007D0386"/>
    <w:rsid w:val="007D0612"/>
    <w:rsid w:val="007D1047"/>
    <w:rsid w:val="007D16A1"/>
    <w:rsid w:val="007D5D0D"/>
    <w:rsid w:val="007D6920"/>
    <w:rsid w:val="007D6D28"/>
    <w:rsid w:val="007D7019"/>
    <w:rsid w:val="007D7532"/>
    <w:rsid w:val="007E316F"/>
    <w:rsid w:val="007E37FE"/>
    <w:rsid w:val="007E4567"/>
    <w:rsid w:val="007E62D7"/>
    <w:rsid w:val="007E65D3"/>
    <w:rsid w:val="007E749F"/>
    <w:rsid w:val="007F5C10"/>
    <w:rsid w:val="007F6061"/>
    <w:rsid w:val="007F63AC"/>
    <w:rsid w:val="007F7070"/>
    <w:rsid w:val="008013A3"/>
    <w:rsid w:val="008043B9"/>
    <w:rsid w:val="008111D9"/>
    <w:rsid w:val="008134CE"/>
    <w:rsid w:val="0081479B"/>
    <w:rsid w:val="00821A64"/>
    <w:rsid w:val="00824025"/>
    <w:rsid w:val="008277EA"/>
    <w:rsid w:val="00830F5F"/>
    <w:rsid w:val="008412C5"/>
    <w:rsid w:val="00842E42"/>
    <w:rsid w:val="008470AB"/>
    <w:rsid w:val="00847535"/>
    <w:rsid w:val="0085441D"/>
    <w:rsid w:val="00856758"/>
    <w:rsid w:val="00856D04"/>
    <w:rsid w:val="00861491"/>
    <w:rsid w:val="00863682"/>
    <w:rsid w:val="00865A42"/>
    <w:rsid w:val="00866242"/>
    <w:rsid w:val="00877EF7"/>
    <w:rsid w:val="008822A9"/>
    <w:rsid w:val="008854E3"/>
    <w:rsid w:val="00886311"/>
    <w:rsid w:val="00893325"/>
    <w:rsid w:val="00894EE6"/>
    <w:rsid w:val="008A15C8"/>
    <w:rsid w:val="008A3C13"/>
    <w:rsid w:val="008A40B2"/>
    <w:rsid w:val="008A448F"/>
    <w:rsid w:val="008A465B"/>
    <w:rsid w:val="008A5DF2"/>
    <w:rsid w:val="008B0774"/>
    <w:rsid w:val="008B092A"/>
    <w:rsid w:val="008B0E20"/>
    <w:rsid w:val="008B101B"/>
    <w:rsid w:val="008B6E0E"/>
    <w:rsid w:val="008B6EBD"/>
    <w:rsid w:val="008B7159"/>
    <w:rsid w:val="008C12E2"/>
    <w:rsid w:val="008C1DE4"/>
    <w:rsid w:val="008C6FB3"/>
    <w:rsid w:val="008C79AD"/>
    <w:rsid w:val="008C7D83"/>
    <w:rsid w:val="008D1630"/>
    <w:rsid w:val="008D29B7"/>
    <w:rsid w:val="008D37F8"/>
    <w:rsid w:val="008E0598"/>
    <w:rsid w:val="008E13A5"/>
    <w:rsid w:val="008E1ADA"/>
    <w:rsid w:val="008E4089"/>
    <w:rsid w:val="008E419D"/>
    <w:rsid w:val="008E5025"/>
    <w:rsid w:val="008E55A0"/>
    <w:rsid w:val="008E7152"/>
    <w:rsid w:val="008E7EEF"/>
    <w:rsid w:val="008F29A3"/>
    <w:rsid w:val="008F5C5A"/>
    <w:rsid w:val="008F74A8"/>
    <w:rsid w:val="0090077D"/>
    <w:rsid w:val="009023DB"/>
    <w:rsid w:val="009051E9"/>
    <w:rsid w:val="009133F3"/>
    <w:rsid w:val="00915219"/>
    <w:rsid w:val="009204B2"/>
    <w:rsid w:val="009205EA"/>
    <w:rsid w:val="009209BB"/>
    <w:rsid w:val="00921191"/>
    <w:rsid w:val="00925A0E"/>
    <w:rsid w:val="00927321"/>
    <w:rsid w:val="00927A2E"/>
    <w:rsid w:val="00934935"/>
    <w:rsid w:val="00935CA1"/>
    <w:rsid w:val="00936DDF"/>
    <w:rsid w:val="009438EB"/>
    <w:rsid w:val="00943CE6"/>
    <w:rsid w:val="009446B3"/>
    <w:rsid w:val="00946054"/>
    <w:rsid w:val="00947901"/>
    <w:rsid w:val="00953F34"/>
    <w:rsid w:val="009550E3"/>
    <w:rsid w:val="009562DA"/>
    <w:rsid w:val="00956D69"/>
    <w:rsid w:val="009620FD"/>
    <w:rsid w:val="00962724"/>
    <w:rsid w:val="00963BEB"/>
    <w:rsid w:val="00964D9A"/>
    <w:rsid w:val="00966BD6"/>
    <w:rsid w:val="00970DE7"/>
    <w:rsid w:val="00972EA5"/>
    <w:rsid w:val="00973143"/>
    <w:rsid w:val="00976248"/>
    <w:rsid w:val="00981AB2"/>
    <w:rsid w:val="00982E05"/>
    <w:rsid w:val="00983B1A"/>
    <w:rsid w:val="009845A9"/>
    <w:rsid w:val="00986A55"/>
    <w:rsid w:val="00991EC4"/>
    <w:rsid w:val="009935EB"/>
    <w:rsid w:val="009954D9"/>
    <w:rsid w:val="009A02AA"/>
    <w:rsid w:val="009A0BC8"/>
    <w:rsid w:val="009A2835"/>
    <w:rsid w:val="009A39A4"/>
    <w:rsid w:val="009A3A59"/>
    <w:rsid w:val="009A489E"/>
    <w:rsid w:val="009B210C"/>
    <w:rsid w:val="009C0BBB"/>
    <w:rsid w:val="009D55B0"/>
    <w:rsid w:val="009D6A4B"/>
    <w:rsid w:val="009E4600"/>
    <w:rsid w:val="009F1BDD"/>
    <w:rsid w:val="009F4BD6"/>
    <w:rsid w:val="009F68B6"/>
    <w:rsid w:val="009F7D36"/>
    <w:rsid w:val="00A022C5"/>
    <w:rsid w:val="00A0475B"/>
    <w:rsid w:val="00A06E4E"/>
    <w:rsid w:val="00A07A96"/>
    <w:rsid w:val="00A10DE3"/>
    <w:rsid w:val="00A15AFC"/>
    <w:rsid w:val="00A168BF"/>
    <w:rsid w:val="00A17493"/>
    <w:rsid w:val="00A231C6"/>
    <w:rsid w:val="00A27BDA"/>
    <w:rsid w:val="00A30172"/>
    <w:rsid w:val="00A339E2"/>
    <w:rsid w:val="00A35A37"/>
    <w:rsid w:val="00A41432"/>
    <w:rsid w:val="00A4310B"/>
    <w:rsid w:val="00A43BF5"/>
    <w:rsid w:val="00A43ECF"/>
    <w:rsid w:val="00A562B8"/>
    <w:rsid w:val="00A57102"/>
    <w:rsid w:val="00A6014A"/>
    <w:rsid w:val="00A61A7A"/>
    <w:rsid w:val="00A61EB2"/>
    <w:rsid w:val="00A625EB"/>
    <w:rsid w:val="00A64BD8"/>
    <w:rsid w:val="00A6590E"/>
    <w:rsid w:val="00A67910"/>
    <w:rsid w:val="00A7127B"/>
    <w:rsid w:val="00A71C30"/>
    <w:rsid w:val="00A7371B"/>
    <w:rsid w:val="00A75D0B"/>
    <w:rsid w:val="00A837A7"/>
    <w:rsid w:val="00A84BF4"/>
    <w:rsid w:val="00A87EF7"/>
    <w:rsid w:val="00A9043D"/>
    <w:rsid w:val="00A95904"/>
    <w:rsid w:val="00A978F3"/>
    <w:rsid w:val="00A97B7B"/>
    <w:rsid w:val="00AA116D"/>
    <w:rsid w:val="00AA1B4E"/>
    <w:rsid w:val="00AA2219"/>
    <w:rsid w:val="00AA2957"/>
    <w:rsid w:val="00AA3531"/>
    <w:rsid w:val="00AA50C2"/>
    <w:rsid w:val="00AB4CA5"/>
    <w:rsid w:val="00AB50E2"/>
    <w:rsid w:val="00AB549D"/>
    <w:rsid w:val="00AB7848"/>
    <w:rsid w:val="00AC68AB"/>
    <w:rsid w:val="00AD748F"/>
    <w:rsid w:val="00AE092D"/>
    <w:rsid w:val="00AE1DE7"/>
    <w:rsid w:val="00AE4696"/>
    <w:rsid w:val="00B04518"/>
    <w:rsid w:val="00B063EC"/>
    <w:rsid w:val="00B153AA"/>
    <w:rsid w:val="00B213FE"/>
    <w:rsid w:val="00B21508"/>
    <w:rsid w:val="00B25470"/>
    <w:rsid w:val="00B332CB"/>
    <w:rsid w:val="00B343C8"/>
    <w:rsid w:val="00B37D9F"/>
    <w:rsid w:val="00B404B0"/>
    <w:rsid w:val="00B404D7"/>
    <w:rsid w:val="00B441AA"/>
    <w:rsid w:val="00B5023F"/>
    <w:rsid w:val="00B5709A"/>
    <w:rsid w:val="00B603F5"/>
    <w:rsid w:val="00B61DFD"/>
    <w:rsid w:val="00B6411B"/>
    <w:rsid w:val="00B64D6F"/>
    <w:rsid w:val="00B669B8"/>
    <w:rsid w:val="00B712F8"/>
    <w:rsid w:val="00B8229C"/>
    <w:rsid w:val="00B82F0C"/>
    <w:rsid w:val="00B86ABD"/>
    <w:rsid w:val="00B91270"/>
    <w:rsid w:val="00B93246"/>
    <w:rsid w:val="00B9440A"/>
    <w:rsid w:val="00B9443A"/>
    <w:rsid w:val="00B94F8D"/>
    <w:rsid w:val="00B950F9"/>
    <w:rsid w:val="00B96496"/>
    <w:rsid w:val="00BA73E9"/>
    <w:rsid w:val="00BB1B8D"/>
    <w:rsid w:val="00BB1EDF"/>
    <w:rsid w:val="00BB3A2A"/>
    <w:rsid w:val="00BB5AB7"/>
    <w:rsid w:val="00BB7091"/>
    <w:rsid w:val="00BC1449"/>
    <w:rsid w:val="00BC2489"/>
    <w:rsid w:val="00BC7F08"/>
    <w:rsid w:val="00BD14D6"/>
    <w:rsid w:val="00BD5A8F"/>
    <w:rsid w:val="00BD7C2D"/>
    <w:rsid w:val="00BE4BCE"/>
    <w:rsid w:val="00BF22A7"/>
    <w:rsid w:val="00BF38BB"/>
    <w:rsid w:val="00BF4259"/>
    <w:rsid w:val="00C01E44"/>
    <w:rsid w:val="00C02839"/>
    <w:rsid w:val="00C03BFD"/>
    <w:rsid w:val="00C04918"/>
    <w:rsid w:val="00C0770E"/>
    <w:rsid w:val="00C100A4"/>
    <w:rsid w:val="00C114A3"/>
    <w:rsid w:val="00C13470"/>
    <w:rsid w:val="00C13738"/>
    <w:rsid w:val="00C151F5"/>
    <w:rsid w:val="00C21022"/>
    <w:rsid w:val="00C217B7"/>
    <w:rsid w:val="00C218CD"/>
    <w:rsid w:val="00C21EB4"/>
    <w:rsid w:val="00C22157"/>
    <w:rsid w:val="00C23567"/>
    <w:rsid w:val="00C243B3"/>
    <w:rsid w:val="00C31C6E"/>
    <w:rsid w:val="00C32012"/>
    <w:rsid w:val="00C3267B"/>
    <w:rsid w:val="00C33319"/>
    <w:rsid w:val="00C34D1E"/>
    <w:rsid w:val="00C34D6B"/>
    <w:rsid w:val="00C37E7E"/>
    <w:rsid w:val="00C42102"/>
    <w:rsid w:val="00C4338C"/>
    <w:rsid w:val="00C43596"/>
    <w:rsid w:val="00C473F9"/>
    <w:rsid w:val="00C507D7"/>
    <w:rsid w:val="00C51D9E"/>
    <w:rsid w:val="00C54062"/>
    <w:rsid w:val="00C56195"/>
    <w:rsid w:val="00C602D2"/>
    <w:rsid w:val="00C60311"/>
    <w:rsid w:val="00C72563"/>
    <w:rsid w:val="00C75127"/>
    <w:rsid w:val="00C811C7"/>
    <w:rsid w:val="00C81F68"/>
    <w:rsid w:val="00C82DC4"/>
    <w:rsid w:val="00C86D5E"/>
    <w:rsid w:val="00C870EA"/>
    <w:rsid w:val="00C90325"/>
    <w:rsid w:val="00C91D1A"/>
    <w:rsid w:val="00C93EAD"/>
    <w:rsid w:val="00C94E6F"/>
    <w:rsid w:val="00CA14F9"/>
    <w:rsid w:val="00CA5AFC"/>
    <w:rsid w:val="00CC0D8E"/>
    <w:rsid w:val="00CC1F99"/>
    <w:rsid w:val="00CC6A58"/>
    <w:rsid w:val="00CC6E75"/>
    <w:rsid w:val="00CD1323"/>
    <w:rsid w:val="00CD2D50"/>
    <w:rsid w:val="00CD62C2"/>
    <w:rsid w:val="00CE0CB9"/>
    <w:rsid w:val="00CE1703"/>
    <w:rsid w:val="00CE3CD0"/>
    <w:rsid w:val="00CE6336"/>
    <w:rsid w:val="00CF0035"/>
    <w:rsid w:val="00CF0901"/>
    <w:rsid w:val="00CF1358"/>
    <w:rsid w:val="00CF1C3E"/>
    <w:rsid w:val="00CF4DA7"/>
    <w:rsid w:val="00CF73B3"/>
    <w:rsid w:val="00D00427"/>
    <w:rsid w:val="00D0128B"/>
    <w:rsid w:val="00D03690"/>
    <w:rsid w:val="00D06F05"/>
    <w:rsid w:val="00D07218"/>
    <w:rsid w:val="00D14BF0"/>
    <w:rsid w:val="00D17901"/>
    <w:rsid w:val="00D17DE2"/>
    <w:rsid w:val="00D30440"/>
    <w:rsid w:val="00D31E8D"/>
    <w:rsid w:val="00D33AE7"/>
    <w:rsid w:val="00D33B67"/>
    <w:rsid w:val="00D340B2"/>
    <w:rsid w:val="00D349DB"/>
    <w:rsid w:val="00D35280"/>
    <w:rsid w:val="00D510A1"/>
    <w:rsid w:val="00D54968"/>
    <w:rsid w:val="00D57BFE"/>
    <w:rsid w:val="00D61673"/>
    <w:rsid w:val="00D62DEE"/>
    <w:rsid w:val="00D75C89"/>
    <w:rsid w:val="00D7642A"/>
    <w:rsid w:val="00D77D8F"/>
    <w:rsid w:val="00D83A38"/>
    <w:rsid w:val="00D914A2"/>
    <w:rsid w:val="00D92BC7"/>
    <w:rsid w:val="00D9535F"/>
    <w:rsid w:val="00D958D9"/>
    <w:rsid w:val="00DA0740"/>
    <w:rsid w:val="00DA6B89"/>
    <w:rsid w:val="00DB182D"/>
    <w:rsid w:val="00DB1D14"/>
    <w:rsid w:val="00DB5DAB"/>
    <w:rsid w:val="00DC3197"/>
    <w:rsid w:val="00DC47B2"/>
    <w:rsid w:val="00DD04AE"/>
    <w:rsid w:val="00DD214E"/>
    <w:rsid w:val="00DD72F5"/>
    <w:rsid w:val="00DE00E9"/>
    <w:rsid w:val="00DE02C7"/>
    <w:rsid w:val="00DE3451"/>
    <w:rsid w:val="00DE3616"/>
    <w:rsid w:val="00DE3E37"/>
    <w:rsid w:val="00DE7B09"/>
    <w:rsid w:val="00DF0929"/>
    <w:rsid w:val="00DF42AA"/>
    <w:rsid w:val="00DF4D6E"/>
    <w:rsid w:val="00DF6BCF"/>
    <w:rsid w:val="00E0095A"/>
    <w:rsid w:val="00E01D43"/>
    <w:rsid w:val="00E02974"/>
    <w:rsid w:val="00E02DCC"/>
    <w:rsid w:val="00E05392"/>
    <w:rsid w:val="00E074A8"/>
    <w:rsid w:val="00E078D9"/>
    <w:rsid w:val="00E15E34"/>
    <w:rsid w:val="00E21ACA"/>
    <w:rsid w:val="00E253D3"/>
    <w:rsid w:val="00E32315"/>
    <w:rsid w:val="00E35CD9"/>
    <w:rsid w:val="00E362B8"/>
    <w:rsid w:val="00E36C6D"/>
    <w:rsid w:val="00E416BE"/>
    <w:rsid w:val="00E41BE5"/>
    <w:rsid w:val="00E46672"/>
    <w:rsid w:val="00E46842"/>
    <w:rsid w:val="00E5679E"/>
    <w:rsid w:val="00E56E00"/>
    <w:rsid w:val="00E60C06"/>
    <w:rsid w:val="00E60D19"/>
    <w:rsid w:val="00E64DBE"/>
    <w:rsid w:val="00E66314"/>
    <w:rsid w:val="00E70DCC"/>
    <w:rsid w:val="00E72072"/>
    <w:rsid w:val="00E819D7"/>
    <w:rsid w:val="00E81A77"/>
    <w:rsid w:val="00E81FD3"/>
    <w:rsid w:val="00E8338B"/>
    <w:rsid w:val="00E857C2"/>
    <w:rsid w:val="00E85CBD"/>
    <w:rsid w:val="00E90BD1"/>
    <w:rsid w:val="00E93979"/>
    <w:rsid w:val="00E961AA"/>
    <w:rsid w:val="00EA09DF"/>
    <w:rsid w:val="00EA730D"/>
    <w:rsid w:val="00EB0EB6"/>
    <w:rsid w:val="00EB0FCC"/>
    <w:rsid w:val="00EC01F0"/>
    <w:rsid w:val="00EC3D8B"/>
    <w:rsid w:val="00EC4360"/>
    <w:rsid w:val="00EC4FCB"/>
    <w:rsid w:val="00EC75B6"/>
    <w:rsid w:val="00ED254B"/>
    <w:rsid w:val="00ED3E5D"/>
    <w:rsid w:val="00ED6683"/>
    <w:rsid w:val="00EE03B2"/>
    <w:rsid w:val="00EE30D9"/>
    <w:rsid w:val="00EE4FCB"/>
    <w:rsid w:val="00EF1FAD"/>
    <w:rsid w:val="00EF72DB"/>
    <w:rsid w:val="00F00A0E"/>
    <w:rsid w:val="00F0298B"/>
    <w:rsid w:val="00F03F8F"/>
    <w:rsid w:val="00F061D4"/>
    <w:rsid w:val="00F11275"/>
    <w:rsid w:val="00F175BD"/>
    <w:rsid w:val="00F20ECB"/>
    <w:rsid w:val="00F27BC1"/>
    <w:rsid w:val="00F27EAB"/>
    <w:rsid w:val="00F37B65"/>
    <w:rsid w:val="00F37F15"/>
    <w:rsid w:val="00F42B0D"/>
    <w:rsid w:val="00F42DEF"/>
    <w:rsid w:val="00F43602"/>
    <w:rsid w:val="00F43720"/>
    <w:rsid w:val="00F4436F"/>
    <w:rsid w:val="00F44900"/>
    <w:rsid w:val="00F505CC"/>
    <w:rsid w:val="00F52BEE"/>
    <w:rsid w:val="00F53959"/>
    <w:rsid w:val="00F54894"/>
    <w:rsid w:val="00F60B3C"/>
    <w:rsid w:val="00F669D9"/>
    <w:rsid w:val="00F67837"/>
    <w:rsid w:val="00F74742"/>
    <w:rsid w:val="00F8208F"/>
    <w:rsid w:val="00F82671"/>
    <w:rsid w:val="00F8268D"/>
    <w:rsid w:val="00F837B5"/>
    <w:rsid w:val="00F93D6A"/>
    <w:rsid w:val="00F94242"/>
    <w:rsid w:val="00FA1A5F"/>
    <w:rsid w:val="00FA3379"/>
    <w:rsid w:val="00FA4499"/>
    <w:rsid w:val="00FA574C"/>
    <w:rsid w:val="00FA5DBE"/>
    <w:rsid w:val="00FA7CB8"/>
    <w:rsid w:val="00FB0A9C"/>
    <w:rsid w:val="00FB12F8"/>
    <w:rsid w:val="00FB4C06"/>
    <w:rsid w:val="00FB74BF"/>
    <w:rsid w:val="00FC1CDC"/>
    <w:rsid w:val="00FC1FFD"/>
    <w:rsid w:val="00FD17E9"/>
    <w:rsid w:val="00FD18AE"/>
    <w:rsid w:val="00FD256D"/>
    <w:rsid w:val="00FD292E"/>
    <w:rsid w:val="00FD370C"/>
    <w:rsid w:val="00FD41B0"/>
    <w:rsid w:val="00FD4C34"/>
    <w:rsid w:val="00FE5455"/>
    <w:rsid w:val="00FE5D32"/>
    <w:rsid w:val="00FE60B5"/>
    <w:rsid w:val="00FF051B"/>
    <w:rsid w:val="00FF0AC8"/>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297</TotalTime>
  <Pages>12</Pages>
  <Words>7105</Words>
  <Characters>36317</Characters>
  <Application>Microsoft Office Word</Application>
  <DocSecurity>4</DocSecurity>
  <Lines>599</Lines>
  <Paragraphs>110</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43520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57</cp:revision>
  <cp:lastPrinted>2003-06-23T16:08:00Z</cp:lastPrinted>
  <dcterms:created xsi:type="dcterms:W3CDTF">2003-06-04T11:01:00Z</dcterms:created>
  <dcterms:modified xsi:type="dcterms:W3CDTF">2003-06-25T13:54:00Z</dcterms:modified>
</cp:coreProperties>
</file>