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rsidRPr="008D5F80" w14:paraId="18379590" w14:textId="77777777" w:rsidTr="003A3D90">
        <w:trPr>
          <w:trHeight w:hRule="exact" w:val="851"/>
        </w:trPr>
        <w:tc>
          <w:tcPr>
            <w:tcW w:w="142" w:type="dxa"/>
            <w:tcBorders>
              <w:bottom w:val="single" w:sz="4" w:space="0" w:color="auto"/>
            </w:tcBorders>
          </w:tcPr>
          <w:p w14:paraId="5EEBAE3A" w14:textId="77777777" w:rsidR="002D5AAC" w:rsidRDefault="002D5AAC" w:rsidP="0040179B">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1287D239" w14:textId="77777777" w:rsidR="002D5AAC" w:rsidRPr="008D5F80" w:rsidRDefault="00DF71B9" w:rsidP="003A3D90">
            <w:pPr>
              <w:spacing w:after="80" w:line="300" w:lineRule="exact"/>
              <w:rPr>
                <w:sz w:val="28"/>
              </w:rPr>
            </w:pPr>
            <w:r w:rsidRPr="008D5F80">
              <w:rPr>
                <w:sz w:val="28"/>
              </w:rPr>
              <w:t>Организация Объединенных Наций</w:t>
            </w:r>
          </w:p>
        </w:tc>
        <w:tc>
          <w:tcPr>
            <w:tcW w:w="4677" w:type="dxa"/>
            <w:gridSpan w:val="2"/>
            <w:tcBorders>
              <w:bottom w:val="single" w:sz="4" w:space="0" w:color="auto"/>
            </w:tcBorders>
            <w:vAlign w:val="bottom"/>
          </w:tcPr>
          <w:p w14:paraId="7F987E70" w14:textId="5AD00552" w:rsidR="002D5AAC" w:rsidRPr="008D5F80" w:rsidRDefault="0040179B" w:rsidP="0040179B">
            <w:pPr>
              <w:jc w:val="right"/>
            </w:pPr>
            <w:r w:rsidRPr="008D5F80">
              <w:rPr>
                <w:sz w:val="40"/>
              </w:rPr>
              <w:t>HRI</w:t>
            </w:r>
            <w:r w:rsidRPr="008D5F80">
              <w:t>/CORE/GBR/2022</w:t>
            </w:r>
          </w:p>
        </w:tc>
      </w:tr>
      <w:tr w:rsidR="002D5AAC" w:rsidRPr="00E27970" w14:paraId="3C9892AE" w14:textId="77777777" w:rsidTr="003A3D90">
        <w:trPr>
          <w:trHeight w:hRule="exact" w:val="2835"/>
        </w:trPr>
        <w:tc>
          <w:tcPr>
            <w:tcW w:w="1280" w:type="dxa"/>
            <w:gridSpan w:val="2"/>
            <w:tcBorders>
              <w:top w:val="single" w:sz="4" w:space="0" w:color="auto"/>
              <w:bottom w:val="single" w:sz="12" w:space="0" w:color="auto"/>
            </w:tcBorders>
          </w:tcPr>
          <w:p w14:paraId="277166FE" w14:textId="77777777" w:rsidR="002D5AAC" w:rsidRPr="008D5F80" w:rsidRDefault="007B5263" w:rsidP="003A3D90">
            <w:pPr>
              <w:spacing w:before="120"/>
              <w:jc w:val="center"/>
            </w:pPr>
            <w:r w:rsidRPr="008D5F80">
              <w:rPr>
                <w:noProof/>
                <w:lang w:val="fr-CH" w:eastAsia="fr-CH"/>
              </w:rPr>
              <w:drawing>
                <wp:inline distT="0" distB="0" distL="0" distR="0" wp14:anchorId="64040A42" wp14:editId="0A0A6045">
                  <wp:extent cx="714375" cy="591820"/>
                  <wp:effectExtent l="0" t="0" r="9525" b="0"/>
                  <wp:docPr id="1" name="Рисунок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488E229" w14:textId="77777777" w:rsidR="002D5AAC" w:rsidRPr="008D5F80" w:rsidRDefault="007B5263" w:rsidP="003A3D90">
            <w:pPr>
              <w:spacing w:before="120" w:line="460" w:lineRule="exact"/>
              <w:rPr>
                <w:b/>
                <w:sz w:val="34"/>
                <w:szCs w:val="34"/>
              </w:rPr>
            </w:pPr>
            <w:r w:rsidRPr="008D5F80">
              <w:rPr>
                <w:b/>
                <w:spacing w:val="-4"/>
                <w:sz w:val="40"/>
                <w:szCs w:val="40"/>
              </w:rPr>
              <w:t>Международные договоры</w:t>
            </w:r>
            <w:r w:rsidRPr="008D5F80">
              <w:rPr>
                <w:b/>
                <w:spacing w:val="-4"/>
                <w:sz w:val="40"/>
                <w:szCs w:val="40"/>
              </w:rPr>
              <w:br/>
              <w:t>по правам человека</w:t>
            </w:r>
          </w:p>
        </w:tc>
        <w:tc>
          <w:tcPr>
            <w:tcW w:w="2819" w:type="dxa"/>
            <w:tcBorders>
              <w:top w:val="single" w:sz="4" w:space="0" w:color="auto"/>
              <w:bottom w:val="single" w:sz="12" w:space="0" w:color="auto"/>
            </w:tcBorders>
          </w:tcPr>
          <w:p w14:paraId="76E36C37" w14:textId="77777777" w:rsidR="002D5AAC" w:rsidRPr="008D5F80" w:rsidRDefault="0040179B" w:rsidP="003A3D90">
            <w:pPr>
              <w:spacing w:before="240"/>
              <w:rPr>
                <w:lang w:val="en-US"/>
              </w:rPr>
            </w:pPr>
            <w:r w:rsidRPr="008D5F80">
              <w:rPr>
                <w:lang w:val="en-US"/>
              </w:rPr>
              <w:t>Distr.: General</w:t>
            </w:r>
          </w:p>
          <w:p w14:paraId="155D283F" w14:textId="77777777" w:rsidR="0040179B" w:rsidRPr="008D5F80" w:rsidRDefault="0040179B" w:rsidP="0040179B">
            <w:pPr>
              <w:spacing w:line="240" w:lineRule="exact"/>
              <w:rPr>
                <w:lang w:val="en-US"/>
              </w:rPr>
            </w:pPr>
            <w:r w:rsidRPr="008D5F80">
              <w:rPr>
                <w:lang w:val="en-US"/>
              </w:rPr>
              <w:t>30 September 2022</w:t>
            </w:r>
          </w:p>
          <w:p w14:paraId="7C032DD3" w14:textId="77777777" w:rsidR="0040179B" w:rsidRPr="008D5F80" w:rsidRDefault="0040179B" w:rsidP="0040179B">
            <w:pPr>
              <w:spacing w:line="240" w:lineRule="exact"/>
              <w:rPr>
                <w:lang w:val="en-US"/>
              </w:rPr>
            </w:pPr>
            <w:r w:rsidRPr="008D5F80">
              <w:rPr>
                <w:lang w:val="en-US"/>
              </w:rPr>
              <w:t>Russian</w:t>
            </w:r>
          </w:p>
          <w:p w14:paraId="52590819" w14:textId="61F350B9" w:rsidR="0040179B" w:rsidRPr="008D5F80" w:rsidRDefault="0040179B" w:rsidP="0040179B">
            <w:pPr>
              <w:spacing w:line="240" w:lineRule="exact"/>
              <w:rPr>
                <w:lang w:val="en-US"/>
              </w:rPr>
            </w:pPr>
            <w:r w:rsidRPr="008D5F80">
              <w:rPr>
                <w:lang w:val="en-US"/>
              </w:rPr>
              <w:t>Original: English</w:t>
            </w:r>
          </w:p>
        </w:tc>
      </w:tr>
    </w:tbl>
    <w:p w14:paraId="58969D9B" w14:textId="77777777" w:rsidR="0040179B" w:rsidRPr="008D5F80" w:rsidRDefault="0040179B" w:rsidP="0040179B">
      <w:pPr>
        <w:pStyle w:val="HMG"/>
      </w:pPr>
      <w:r w:rsidRPr="008D5F80">
        <w:rPr>
          <w:lang w:val="en-US"/>
        </w:rPr>
        <w:tab/>
      </w:r>
      <w:r w:rsidRPr="008D5F80">
        <w:rPr>
          <w:lang w:val="en-US"/>
        </w:rPr>
        <w:tab/>
      </w:r>
      <w:r w:rsidRPr="008D5F80">
        <w:t>Общий базовый документ, являющийся составной частью докладов государств-участников</w:t>
      </w:r>
    </w:p>
    <w:p w14:paraId="25292A30" w14:textId="6C00497E" w:rsidR="0040179B" w:rsidRPr="008D5F80" w:rsidRDefault="0040179B" w:rsidP="0040179B">
      <w:pPr>
        <w:pStyle w:val="HMG"/>
      </w:pPr>
      <w:r w:rsidRPr="008D5F80">
        <w:tab/>
      </w:r>
      <w:r w:rsidRPr="008D5F80">
        <w:tab/>
      </w:r>
      <w:bookmarkStart w:id="0" w:name="_Toc115097207"/>
      <w:r w:rsidRPr="008D5F80">
        <w:t>Соединенное Королевство Великобритании и Северной Ирландии</w:t>
      </w:r>
      <w:r w:rsidRPr="008D5F80">
        <w:rPr>
          <w:rStyle w:val="ab"/>
          <w:rFonts w:eastAsia="SimSun"/>
          <w:b w:val="0"/>
          <w:bCs/>
          <w:sz w:val="20"/>
          <w:szCs w:val="22"/>
          <w:vertAlign w:val="baseline"/>
        </w:rPr>
        <w:footnoteReference w:customMarkFollows="1" w:id="1"/>
        <w:t>*</w:t>
      </w:r>
      <w:bookmarkEnd w:id="0"/>
    </w:p>
    <w:p w14:paraId="374435FA" w14:textId="77777777" w:rsidR="0040179B" w:rsidRPr="008D5F80" w:rsidRDefault="0040179B" w:rsidP="009C3EA6">
      <w:pPr>
        <w:pStyle w:val="SingleTxtG"/>
        <w:jc w:val="right"/>
      </w:pPr>
      <w:r w:rsidRPr="008D5F80">
        <w:t>[Дата получения: 20 мая 2022 года]</w:t>
      </w:r>
    </w:p>
    <w:p w14:paraId="4ED776AF" w14:textId="77777777" w:rsidR="0040179B" w:rsidRPr="008D5F80" w:rsidRDefault="0040179B" w:rsidP="0040179B">
      <w:pPr>
        <w:suppressAutoHyphens w:val="0"/>
        <w:spacing w:after="200" w:line="276" w:lineRule="auto"/>
        <w:rPr>
          <w:sz w:val="28"/>
        </w:rPr>
      </w:pPr>
      <w:bookmarkStart w:id="1" w:name="_Hlk107835470"/>
      <w:r w:rsidRPr="008D5F80">
        <w:rPr>
          <w:sz w:val="28"/>
        </w:rPr>
        <w:br w:type="page"/>
      </w:r>
    </w:p>
    <w:p w14:paraId="4A837B12" w14:textId="77777777" w:rsidR="0040179B" w:rsidRPr="008D5F80" w:rsidRDefault="0040179B" w:rsidP="00F1583A">
      <w:pPr>
        <w:spacing w:after="120"/>
        <w:rPr>
          <w:sz w:val="28"/>
        </w:rPr>
      </w:pPr>
      <w:r w:rsidRPr="008D5F80">
        <w:rPr>
          <w:sz w:val="28"/>
        </w:rPr>
        <w:lastRenderedPageBreak/>
        <w:t>Содержание</w:t>
      </w:r>
    </w:p>
    <w:p w14:paraId="31154B44" w14:textId="77777777" w:rsidR="0040179B" w:rsidRPr="008D5F80" w:rsidRDefault="0040179B" w:rsidP="00F1583A">
      <w:pPr>
        <w:tabs>
          <w:tab w:val="right" w:pos="9638"/>
        </w:tabs>
        <w:spacing w:after="120"/>
        <w:ind w:left="283"/>
        <w:rPr>
          <w:sz w:val="18"/>
        </w:rPr>
      </w:pPr>
      <w:r w:rsidRPr="008D5F80">
        <w:rPr>
          <w:i/>
          <w:sz w:val="18"/>
        </w:rPr>
        <w:tab/>
        <w:t>Стр.</w:t>
      </w:r>
    </w:p>
    <w:p w14:paraId="212952E8" w14:textId="387859E0" w:rsidR="0040179B" w:rsidRPr="008D5F80" w:rsidRDefault="0040179B" w:rsidP="0040179B">
      <w:pPr>
        <w:tabs>
          <w:tab w:val="right" w:pos="850"/>
          <w:tab w:val="left" w:pos="1134"/>
          <w:tab w:val="left" w:pos="1559"/>
          <w:tab w:val="left" w:pos="1984"/>
          <w:tab w:val="left" w:leader="dot" w:pos="8787"/>
          <w:tab w:val="right" w:pos="9638"/>
        </w:tabs>
        <w:spacing w:after="120"/>
      </w:pPr>
      <w:r w:rsidRPr="008D5F80">
        <w:tab/>
      </w:r>
      <w:r w:rsidRPr="008D5F80">
        <w:tab/>
        <w:t>Список сокращений</w:t>
      </w:r>
      <w:r w:rsidRPr="008D5F80">
        <w:tab/>
      </w:r>
      <w:r w:rsidRPr="008D5F80">
        <w:tab/>
        <w:t>6</w:t>
      </w:r>
    </w:p>
    <w:p w14:paraId="495E5BD5" w14:textId="6C7B6DD8" w:rsidR="0040179B" w:rsidRPr="008D5F80" w:rsidRDefault="0040179B" w:rsidP="00E27970">
      <w:pPr>
        <w:tabs>
          <w:tab w:val="right" w:pos="850"/>
          <w:tab w:val="left" w:pos="1134"/>
          <w:tab w:val="left" w:pos="1559"/>
          <w:tab w:val="left" w:leader="dot" w:pos="8787"/>
          <w:tab w:val="right" w:pos="9638"/>
        </w:tabs>
        <w:spacing w:after="120"/>
      </w:pPr>
      <w:r w:rsidRPr="008D5F80">
        <w:tab/>
      </w:r>
      <w:r w:rsidRPr="008D5F80">
        <w:tab/>
        <w:t>Введение</w:t>
      </w:r>
      <w:r w:rsidR="00E27970">
        <w:tab/>
      </w:r>
      <w:r w:rsidRPr="008D5F80">
        <w:tab/>
        <w:t>8</w:t>
      </w:r>
    </w:p>
    <w:p w14:paraId="43F5D425" w14:textId="77777777" w:rsidR="0040179B" w:rsidRPr="008D5F80" w:rsidRDefault="0040179B" w:rsidP="0040179B">
      <w:pPr>
        <w:tabs>
          <w:tab w:val="right" w:pos="850"/>
          <w:tab w:val="left" w:pos="1134"/>
          <w:tab w:val="left" w:pos="1559"/>
          <w:tab w:val="left" w:pos="1984"/>
          <w:tab w:val="left" w:leader="dot" w:pos="8787"/>
          <w:tab w:val="right" w:pos="9638"/>
        </w:tabs>
        <w:spacing w:after="120"/>
      </w:pPr>
      <w:r w:rsidRPr="008D5F80">
        <w:tab/>
      </w:r>
      <w:r w:rsidRPr="008D5F80">
        <w:tab/>
        <w:t>Соединенное Королевство</w:t>
      </w:r>
      <w:r w:rsidRPr="008D5F80">
        <w:tab/>
      </w:r>
      <w:r w:rsidRPr="008D5F80">
        <w:tab/>
        <w:t>8</w:t>
      </w:r>
    </w:p>
    <w:p w14:paraId="48D85A25" w14:textId="77777777" w:rsidR="0040179B" w:rsidRPr="008D5F80" w:rsidRDefault="0040179B" w:rsidP="0040179B">
      <w:pPr>
        <w:tabs>
          <w:tab w:val="right" w:pos="850"/>
          <w:tab w:val="left" w:pos="1134"/>
          <w:tab w:val="left" w:pos="1559"/>
          <w:tab w:val="left" w:pos="1984"/>
          <w:tab w:val="left" w:leader="dot" w:pos="8787"/>
          <w:tab w:val="right" w:pos="9638"/>
        </w:tabs>
        <w:spacing w:after="120"/>
      </w:pPr>
      <w:r w:rsidRPr="008D5F80">
        <w:tab/>
        <w:t>I.</w:t>
      </w:r>
      <w:r w:rsidRPr="008D5F80">
        <w:tab/>
        <w:t>Общая информация о представляющем доклад государстве</w:t>
      </w:r>
      <w:r w:rsidRPr="008D5F80">
        <w:tab/>
      </w:r>
      <w:r w:rsidRPr="008D5F80">
        <w:tab/>
        <w:t>8</w:t>
      </w:r>
    </w:p>
    <w:p w14:paraId="2F071AF4" w14:textId="4E803288" w:rsidR="0040179B" w:rsidRPr="008D5F80" w:rsidRDefault="0040179B" w:rsidP="0040179B">
      <w:pPr>
        <w:tabs>
          <w:tab w:val="right" w:pos="850"/>
          <w:tab w:val="left" w:pos="1134"/>
          <w:tab w:val="left" w:pos="1559"/>
          <w:tab w:val="left" w:pos="1984"/>
          <w:tab w:val="left" w:leader="dot" w:pos="8787"/>
          <w:tab w:val="right" w:pos="9638"/>
        </w:tabs>
        <w:spacing w:after="120"/>
        <w:ind w:left="1559" w:hanging="1559"/>
      </w:pPr>
      <w:r w:rsidRPr="008D5F80">
        <w:tab/>
      </w:r>
      <w:r w:rsidRPr="008D5F80">
        <w:tab/>
        <w:t>A.</w:t>
      </w:r>
      <w:r w:rsidRPr="008D5F80">
        <w:tab/>
        <w:t xml:space="preserve">Демографические, экономические, социальные и культурные характеристики </w:t>
      </w:r>
      <w:r w:rsidRPr="008D5F80">
        <w:br/>
        <w:t>государства</w:t>
      </w:r>
      <w:r w:rsidRPr="008D5F80">
        <w:tab/>
      </w:r>
      <w:r w:rsidRPr="008D5F80">
        <w:tab/>
        <w:t>8</w:t>
      </w:r>
    </w:p>
    <w:p w14:paraId="3EA1D07E" w14:textId="77777777" w:rsidR="0040179B" w:rsidRPr="008D5F80" w:rsidRDefault="0040179B" w:rsidP="0040179B">
      <w:pPr>
        <w:tabs>
          <w:tab w:val="right" w:pos="850"/>
          <w:tab w:val="left" w:pos="1134"/>
          <w:tab w:val="left" w:pos="1559"/>
          <w:tab w:val="left" w:pos="1984"/>
          <w:tab w:val="left" w:leader="dot" w:pos="8787"/>
          <w:tab w:val="right" w:pos="9638"/>
        </w:tabs>
        <w:spacing w:after="120"/>
      </w:pPr>
      <w:r w:rsidRPr="008D5F80">
        <w:tab/>
      </w:r>
      <w:r w:rsidRPr="008D5F80">
        <w:tab/>
        <w:t>B.</w:t>
      </w:r>
      <w:r w:rsidRPr="008D5F80">
        <w:tab/>
        <w:t>Конституционный строй, политическая и правовая система</w:t>
      </w:r>
      <w:r w:rsidRPr="008D5F80">
        <w:tab/>
      </w:r>
      <w:r w:rsidRPr="008D5F80">
        <w:tab/>
        <w:t>31</w:t>
      </w:r>
    </w:p>
    <w:p w14:paraId="60C8410C" w14:textId="77777777" w:rsidR="0040179B" w:rsidRPr="008D5F80" w:rsidRDefault="0040179B" w:rsidP="0040179B">
      <w:pPr>
        <w:tabs>
          <w:tab w:val="right" w:pos="850"/>
          <w:tab w:val="left" w:pos="1134"/>
          <w:tab w:val="left" w:pos="1559"/>
          <w:tab w:val="left" w:pos="1984"/>
          <w:tab w:val="left" w:leader="dot" w:pos="8787"/>
          <w:tab w:val="right" w:pos="9638"/>
        </w:tabs>
        <w:spacing w:after="120"/>
      </w:pPr>
      <w:r w:rsidRPr="008D5F80">
        <w:tab/>
        <w:t>II.</w:t>
      </w:r>
      <w:r w:rsidRPr="008D5F80">
        <w:tab/>
        <w:t>Общие рамки защиты и поощрения прав человека</w:t>
      </w:r>
      <w:r w:rsidRPr="008D5F80">
        <w:tab/>
      </w:r>
      <w:r w:rsidRPr="008D5F80">
        <w:tab/>
        <w:t>35</w:t>
      </w:r>
    </w:p>
    <w:p w14:paraId="7D7449F0" w14:textId="77777777" w:rsidR="0040179B" w:rsidRPr="008D5F80" w:rsidRDefault="0040179B" w:rsidP="0040179B">
      <w:pPr>
        <w:tabs>
          <w:tab w:val="right" w:pos="850"/>
          <w:tab w:val="left" w:pos="1134"/>
          <w:tab w:val="left" w:pos="1559"/>
          <w:tab w:val="left" w:pos="1984"/>
          <w:tab w:val="left" w:leader="dot" w:pos="8787"/>
          <w:tab w:val="right" w:pos="9638"/>
        </w:tabs>
        <w:spacing w:after="120"/>
      </w:pPr>
      <w:r w:rsidRPr="008D5F80">
        <w:tab/>
      </w:r>
      <w:r w:rsidRPr="008D5F80">
        <w:tab/>
        <w:t>A.</w:t>
      </w:r>
      <w:r w:rsidRPr="008D5F80">
        <w:tab/>
        <w:t>Принятие международных норм в области прав человека</w:t>
      </w:r>
      <w:r w:rsidRPr="008D5F80">
        <w:tab/>
      </w:r>
      <w:r w:rsidRPr="008D5F80">
        <w:tab/>
        <w:t>35</w:t>
      </w:r>
    </w:p>
    <w:p w14:paraId="7145818F" w14:textId="09AF45D3" w:rsidR="0040179B" w:rsidRPr="008D5F80" w:rsidRDefault="0040179B" w:rsidP="0040179B">
      <w:pPr>
        <w:tabs>
          <w:tab w:val="right" w:pos="850"/>
          <w:tab w:val="left" w:pos="1134"/>
          <w:tab w:val="left" w:pos="1559"/>
          <w:tab w:val="left" w:pos="1984"/>
          <w:tab w:val="left" w:leader="dot" w:pos="8787"/>
          <w:tab w:val="right" w:pos="9638"/>
        </w:tabs>
        <w:spacing w:after="120"/>
      </w:pPr>
      <w:r w:rsidRPr="008D5F80">
        <w:tab/>
      </w:r>
      <w:r w:rsidRPr="008D5F80">
        <w:tab/>
        <w:t>B.</w:t>
      </w:r>
      <w:r w:rsidRPr="008D5F80">
        <w:tab/>
      </w:r>
      <w:r w:rsidR="0002617B" w:rsidRPr="008D5F80">
        <w:t>Правовая основа защиты прав человека на национальном уровне</w:t>
      </w:r>
      <w:r w:rsidRPr="008D5F80">
        <w:tab/>
      </w:r>
      <w:r w:rsidRPr="008D5F80">
        <w:tab/>
        <w:t>37</w:t>
      </w:r>
    </w:p>
    <w:p w14:paraId="12883114" w14:textId="4C2E7B5B" w:rsidR="0040179B" w:rsidRPr="008D5F80" w:rsidRDefault="0040179B" w:rsidP="0040179B">
      <w:pPr>
        <w:tabs>
          <w:tab w:val="right" w:pos="850"/>
          <w:tab w:val="left" w:pos="1134"/>
          <w:tab w:val="left" w:pos="1559"/>
          <w:tab w:val="left" w:pos="1984"/>
          <w:tab w:val="left" w:leader="dot" w:pos="8787"/>
          <w:tab w:val="right" w:pos="9638"/>
        </w:tabs>
        <w:spacing w:after="120"/>
      </w:pPr>
      <w:r w:rsidRPr="008D5F80">
        <w:tab/>
      </w:r>
      <w:r w:rsidRPr="008D5F80">
        <w:tab/>
        <w:t>C.</w:t>
      </w:r>
      <w:r w:rsidRPr="008D5F80">
        <w:tab/>
      </w:r>
      <w:r w:rsidR="0002617B" w:rsidRPr="008D5F80">
        <w:t>Законодательство о поощрении прав человека на национальном уровне</w:t>
      </w:r>
      <w:r w:rsidRPr="008D5F80">
        <w:tab/>
      </w:r>
      <w:r w:rsidRPr="008D5F80">
        <w:tab/>
        <w:t>39</w:t>
      </w:r>
    </w:p>
    <w:p w14:paraId="0DCF95EC" w14:textId="699B1428" w:rsidR="0040179B" w:rsidRPr="008D5F80" w:rsidRDefault="0040179B" w:rsidP="0040179B">
      <w:pPr>
        <w:tabs>
          <w:tab w:val="right" w:pos="850"/>
          <w:tab w:val="left" w:pos="1134"/>
          <w:tab w:val="left" w:pos="1559"/>
          <w:tab w:val="left" w:pos="1984"/>
          <w:tab w:val="left" w:leader="dot" w:pos="8787"/>
          <w:tab w:val="right" w:pos="9638"/>
        </w:tabs>
        <w:spacing w:after="120"/>
        <w:ind w:left="1559" w:hanging="1559"/>
      </w:pPr>
      <w:r w:rsidRPr="008D5F80">
        <w:tab/>
      </w:r>
      <w:r w:rsidRPr="008D5F80">
        <w:tab/>
        <w:t>D.</w:t>
      </w:r>
      <w:r w:rsidRPr="008D5F80">
        <w:tab/>
        <w:t xml:space="preserve">Порядок подготовки национальных докладов, представляемых Организации </w:t>
      </w:r>
      <w:r w:rsidRPr="008D5F80">
        <w:br/>
        <w:t>Объединенных Наций</w:t>
      </w:r>
      <w:r w:rsidRPr="008D5F80">
        <w:tab/>
      </w:r>
      <w:r w:rsidRPr="008D5F80">
        <w:tab/>
        <w:t>4</w:t>
      </w:r>
      <w:r w:rsidR="00DE3421">
        <w:t>0</w:t>
      </w:r>
    </w:p>
    <w:p w14:paraId="6FB7476A" w14:textId="0494E5D1" w:rsidR="0040179B" w:rsidRPr="008D5F80" w:rsidRDefault="0040179B" w:rsidP="0040179B">
      <w:pPr>
        <w:tabs>
          <w:tab w:val="right" w:pos="850"/>
          <w:tab w:val="left" w:pos="1134"/>
          <w:tab w:val="left" w:pos="1559"/>
          <w:tab w:val="left" w:pos="1984"/>
          <w:tab w:val="left" w:leader="dot" w:pos="8787"/>
          <w:tab w:val="right" w:pos="9638"/>
        </w:tabs>
        <w:spacing w:after="120"/>
        <w:ind w:left="1128" w:hanging="1128"/>
      </w:pPr>
      <w:r w:rsidRPr="008D5F80">
        <w:tab/>
        <w:t>III.</w:t>
      </w:r>
      <w:r w:rsidRPr="008D5F80">
        <w:tab/>
        <w:t xml:space="preserve">Информация о недискриминации, равенстве и эффективных средствах </w:t>
      </w:r>
      <w:r w:rsidRPr="008D5F80">
        <w:br/>
        <w:t>правовой защиты</w:t>
      </w:r>
      <w:r w:rsidRPr="008D5F80">
        <w:tab/>
      </w:r>
      <w:r w:rsidRPr="008D5F80">
        <w:tab/>
        <w:t>42</w:t>
      </w:r>
    </w:p>
    <w:p w14:paraId="653B8EB0" w14:textId="77777777" w:rsidR="0040179B" w:rsidRPr="008D5F80" w:rsidRDefault="0040179B" w:rsidP="0040179B">
      <w:pPr>
        <w:tabs>
          <w:tab w:val="right" w:pos="850"/>
          <w:tab w:val="left" w:pos="1134"/>
          <w:tab w:val="left" w:pos="1559"/>
          <w:tab w:val="left" w:pos="1984"/>
          <w:tab w:val="left" w:leader="dot" w:pos="8787"/>
          <w:tab w:val="right" w:pos="9638"/>
        </w:tabs>
        <w:spacing w:after="120"/>
      </w:pPr>
      <w:r w:rsidRPr="008D5F80">
        <w:tab/>
      </w:r>
      <w:r w:rsidRPr="008D5F80">
        <w:tab/>
        <w:t>Британские заморские территории</w:t>
      </w:r>
      <w:r w:rsidRPr="008D5F80">
        <w:tab/>
      </w:r>
      <w:r w:rsidRPr="008D5F80">
        <w:tab/>
        <w:t>43</w:t>
      </w:r>
    </w:p>
    <w:p w14:paraId="38DDE668" w14:textId="27C2BC6E" w:rsidR="0040179B" w:rsidRPr="008D5F80" w:rsidRDefault="0040179B" w:rsidP="003D048E">
      <w:pPr>
        <w:tabs>
          <w:tab w:val="right" w:pos="850"/>
          <w:tab w:val="left" w:pos="1134"/>
          <w:tab w:val="left" w:pos="1559"/>
          <w:tab w:val="left" w:leader="dot" w:pos="8787"/>
          <w:tab w:val="right" w:pos="9638"/>
        </w:tabs>
        <w:spacing w:after="120"/>
      </w:pPr>
      <w:r w:rsidRPr="008D5F80">
        <w:tab/>
      </w:r>
      <w:r w:rsidRPr="008D5F80">
        <w:tab/>
        <w:t>Ангилья</w:t>
      </w:r>
      <w:r w:rsidRPr="008D5F80">
        <w:tab/>
      </w:r>
      <w:r w:rsidR="00506DD2" w:rsidRPr="008D5F80">
        <w:tab/>
      </w:r>
      <w:r w:rsidRPr="008D5F80">
        <w:t>4</w:t>
      </w:r>
      <w:r w:rsidR="00DE3421">
        <w:t>3</w:t>
      </w:r>
    </w:p>
    <w:p w14:paraId="33DCEFE9" w14:textId="0F4890FA" w:rsidR="0040179B" w:rsidRPr="008D5F80" w:rsidRDefault="0040179B" w:rsidP="0040179B">
      <w:pPr>
        <w:tabs>
          <w:tab w:val="right" w:pos="850"/>
          <w:tab w:val="left" w:pos="1134"/>
          <w:tab w:val="left" w:pos="1559"/>
          <w:tab w:val="left" w:pos="1984"/>
          <w:tab w:val="left" w:leader="dot" w:pos="8787"/>
          <w:tab w:val="right" w:pos="9638"/>
        </w:tabs>
        <w:spacing w:after="120"/>
      </w:pPr>
      <w:r w:rsidRPr="008D5F80">
        <w:tab/>
        <w:t>I.</w:t>
      </w:r>
      <w:r w:rsidRPr="008D5F80">
        <w:tab/>
        <w:t>Общая информация</w:t>
      </w:r>
      <w:r w:rsidRPr="008D5F80">
        <w:tab/>
      </w:r>
      <w:r w:rsidRPr="008D5F80">
        <w:tab/>
        <w:t>4</w:t>
      </w:r>
      <w:r w:rsidR="00DE3421">
        <w:t>3</w:t>
      </w:r>
    </w:p>
    <w:p w14:paraId="3DEC861A" w14:textId="71BC7CEF" w:rsidR="0040179B" w:rsidRPr="008D5F80" w:rsidRDefault="0040179B" w:rsidP="0040179B">
      <w:pPr>
        <w:tabs>
          <w:tab w:val="right" w:pos="850"/>
          <w:tab w:val="left" w:pos="1134"/>
          <w:tab w:val="left" w:pos="1559"/>
          <w:tab w:val="left" w:pos="1984"/>
          <w:tab w:val="left" w:leader="dot" w:pos="8787"/>
          <w:tab w:val="right" w:pos="9638"/>
        </w:tabs>
        <w:spacing w:after="120"/>
      </w:pPr>
      <w:r w:rsidRPr="008D5F80">
        <w:tab/>
      </w:r>
      <w:r w:rsidRPr="008D5F80">
        <w:tab/>
        <w:t>A.</w:t>
      </w:r>
      <w:r w:rsidRPr="008D5F80">
        <w:tab/>
        <w:t>Демографические, экономические, социальные и культурные характеристики</w:t>
      </w:r>
      <w:r w:rsidRPr="008D5F80">
        <w:tab/>
      </w:r>
      <w:r w:rsidRPr="008D5F80">
        <w:tab/>
        <w:t>4</w:t>
      </w:r>
      <w:r w:rsidR="00DE3421">
        <w:t>3</w:t>
      </w:r>
    </w:p>
    <w:p w14:paraId="35E15FB9" w14:textId="549110AB" w:rsidR="0040179B" w:rsidRPr="008D5F80" w:rsidRDefault="0040179B" w:rsidP="0040179B">
      <w:pPr>
        <w:tabs>
          <w:tab w:val="right" w:pos="850"/>
          <w:tab w:val="left" w:pos="1134"/>
          <w:tab w:val="left" w:pos="1559"/>
          <w:tab w:val="left" w:pos="1984"/>
          <w:tab w:val="left" w:leader="dot" w:pos="8787"/>
          <w:tab w:val="right" w:pos="9638"/>
        </w:tabs>
        <w:spacing w:after="120"/>
      </w:pPr>
      <w:r w:rsidRPr="008D5F80">
        <w:tab/>
      </w:r>
      <w:r w:rsidRPr="008D5F80">
        <w:tab/>
        <w:t>B.</w:t>
      </w:r>
      <w:r w:rsidRPr="008D5F80">
        <w:tab/>
        <w:t>Конституционный строй, политическая и правовая система</w:t>
      </w:r>
      <w:r w:rsidRPr="008D5F80">
        <w:tab/>
      </w:r>
      <w:r w:rsidRPr="008D5F80">
        <w:tab/>
        <w:t>4</w:t>
      </w:r>
      <w:r w:rsidR="008D456E">
        <w:t>8</w:t>
      </w:r>
    </w:p>
    <w:p w14:paraId="2222129A" w14:textId="77777777" w:rsidR="0040179B" w:rsidRPr="008D5F80" w:rsidRDefault="0040179B" w:rsidP="0040179B">
      <w:pPr>
        <w:tabs>
          <w:tab w:val="right" w:pos="850"/>
          <w:tab w:val="left" w:pos="1134"/>
          <w:tab w:val="left" w:pos="1559"/>
          <w:tab w:val="left" w:pos="1984"/>
          <w:tab w:val="right" w:leader="dot" w:pos="8929"/>
          <w:tab w:val="right" w:pos="9638"/>
        </w:tabs>
        <w:spacing w:after="120"/>
      </w:pPr>
      <w:r w:rsidRPr="008D5F80">
        <w:tab/>
        <w:t>II.</w:t>
      </w:r>
      <w:r w:rsidRPr="008D5F80">
        <w:tab/>
        <w:t>Общие рамки защиты и поощрения прав человека</w:t>
      </w:r>
      <w:r w:rsidRPr="008D5F80">
        <w:tab/>
      </w:r>
      <w:r w:rsidRPr="008D5F80">
        <w:tab/>
        <w:t>49</w:t>
      </w:r>
    </w:p>
    <w:p w14:paraId="103061FC" w14:textId="77777777" w:rsidR="0040179B" w:rsidRPr="008D5F80" w:rsidRDefault="0040179B" w:rsidP="0040179B">
      <w:pPr>
        <w:tabs>
          <w:tab w:val="right" w:pos="850"/>
          <w:tab w:val="left" w:pos="1134"/>
          <w:tab w:val="left" w:pos="1559"/>
          <w:tab w:val="left" w:pos="1984"/>
          <w:tab w:val="right" w:leader="dot" w:pos="8929"/>
          <w:tab w:val="right" w:pos="9638"/>
        </w:tabs>
        <w:spacing w:after="120"/>
      </w:pPr>
      <w:r w:rsidRPr="008D5F80">
        <w:tab/>
      </w:r>
      <w:r w:rsidRPr="008D5F80">
        <w:tab/>
        <w:t>A.</w:t>
      </w:r>
      <w:r w:rsidRPr="008D5F80">
        <w:tab/>
        <w:t>Принятие международных норм в области прав человека</w:t>
      </w:r>
      <w:r w:rsidRPr="008D5F80">
        <w:tab/>
      </w:r>
      <w:r w:rsidRPr="008D5F80">
        <w:tab/>
        <w:t>49</w:t>
      </w:r>
    </w:p>
    <w:p w14:paraId="2B2BB154" w14:textId="648B4C77" w:rsidR="0040179B" w:rsidRPr="008D5F80" w:rsidRDefault="0040179B" w:rsidP="0040179B">
      <w:pPr>
        <w:tabs>
          <w:tab w:val="right" w:pos="850"/>
          <w:tab w:val="left" w:pos="1134"/>
          <w:tab w:val="left" w:pos="1559"/>
          <w:tab w:val="left" w:pos="1984"/>
          <w:tab w:val="right" w:leader="dot" w:pos="8929"/>
          <w:tab w:val="right" w:pos="9638"/>
        </w:tabs>
        <w:spacing w:after="120"/>
      </w:pPr>
      <w:r w:rsidRPr="008D5F80">
        <w:tab/>
      </w:r>
      <w:r w:rsidRPr="008D5F80">
        <w:tab/>
        <w:t>B.</w:t>
      </w:r>
      <w:r w:rsidRPr="008D5F80">
        <w:tab/>
        <w:t>Правов</w:t>
      </w:r>
      <w:r w:rsidR="005B606C" w:rsidRPr="008D5F80">
        <w:t>ая</w:t>
      </w:r>
      <w:r w:rsidRPr="008D5F80">
        <w:t xml:space="preserve"> </w:t>
      </w:r>
      <w:r w:rsidR="00506DD2" w:rsidRPr="008D5F80">
        <w:t>основа</w:t>
      </w:r>
      <w:r w:rsidRPr="008D5F80">
        <w:t xml:space="preserve"> защиты прав человека на национальном уровне</w:t>
      </w:r>
      <w:r w:rsidRPr="008D5F80">
        <w:tab/>
      </w:r>
      <w:r w:rsidRPr="008D5F80">
        <w:tab/>
      </w:r>
      <w:r w:rsidR="008D456E">
        <w:t>49</w:t>
      </w:r>
    </w:p>
    <w:p w14:paraId="463EA082" w14:textId="49548D3A" w:rsidR="0040179B" w:rsidRPr="008D5F80" w:rsidRDefault="0040179B" w:rsidP="0040179B">
      <w:pPr>
        <w:tabs>
          <w:tab w:val="right" w:pos="850"/>
          <w:tab w:val="left" w:pos="1134"/>
          <w:tab w:val="left" w:pos="1559"/>
          <w:tab w:val="left" w:pos="1984"/>
          <w:tab w:val="right" w:leader="dot" w:pos="8929"/>
          <w:tab w:val="right" w:pos="9638"/>
        </w:tabs>
        <w:spacing w:after="120"/>
      </w:pPr>
      <w:r w:rsidRPr="008D5F80">
        <w:tab/>
      </w:r>
      <w:r w:rsidRPr="008D5F80">
        <w:tab/>
        <w:t>C.</w:t>
      </w:r>
      <w:r w:rsidRPr="008D5F80">
        <w:tab/>
      </w:r>
      <w:r w:rsidR="00506DD2" w:rsidRPr="008D5F80">
        <w:t>Законодательство о п</w:t>
      </w:r>
      <w:r w:rsidRPr="008D5F80">
        <w:t>оощрени</w:t>
      </w:r>
      <w:r w:rsidR="00506DD2" w:rsidRPr="008D5F80">
        <w:t xml:space="preserve">и </w:t>
      </w:r>
      <w:r w:rsidRPr="008D5F80">
        <w:t>прав человека на национальном уровне</w:t>
      </w:r>
      <w:r w:rsidRPr="008D5F80">
        <w:tab/>
      </w:r>
      <w:r w:rsidRPr="008D5F80">
        <w:tab/>
      </w:r>
      <w:r w:rsidR="00506DD2" w:rsidRPr="008D5F80">
        <w:t>50</w:t>
      </w:r>
    </w:p>
    <w:p w14:paraId="6BA06F85" w14:textId="77777777" w:rsidR="0040179B" w:rsidRPr="008D5F80" w:rsidRDefault="0040179B" w:rsidP="0040179B">
      <w:pPr>
        <w:tabs>
          <w:tab w:val="right" w:pos="850"/>
          <w:tab w:val="left" w:pos="1134"/>
          <w:tab w:val="left" w:pos="1984"/>
          <w:tab w:val="right" w:leader="dot" w:pos="8929"/>
          <w:tab w:val="right" w:pos="9638"/>
        </w:tabs>
        <w:spacing w:after="120"/>
        <w:ind w:left="1134" w:hanging="1134"/>
      </w:pPr>
      <w:r w:rsidRPr="008D5F80">
        <w:tab/>
        <w:t>III.</w:t>
      </w:r>
      <w:r w:rsidRPr="008D5F80">
        <w:tab/>
        <w:t>Информация о недискриминации, равенстве и эффективных средствах</w:t>
      </w:r>
      <w:r w:rsidRPr="008D5F80">
        <w:br/>
        <w:t>правовой защиты</w:t>
      </w:r>
      <w:r w:rsidRPr="008D5F80">
        <w:tab/>
      </w:r>
      <w:r w:rsidRPr="008D5F80">
        <w:tab/>
        <w:t>50</w:t>
      </w:r>
    </w:p>
    <w:p w14:paraId="04E3286C" w14:textId="77777777" w:rsidR="0040179B" w:rsidRPr="008D5F80" w:rsidRDefault="0040179B" w:rsidP="0040179B">
      <w:pPr>
        <w:tabs>
          <w:tab w:val="right" w:pos="850"/>
          <w:tab w:val="left" w:pos="1134"/>
          <w:tab w:val="left" w:pos="1559"/>
          <w:tab w:val="right" w:leader="dot" w:pos="8929"/>
          <w:tab w:val="right" w:pos="9638"/>
        </w:tabs>
        <w:spacing w:after="120"/>
      </w:pPr>
      <w:r w:rsidRPr="008D5F80">
        <w:tab/>
      </w:r>
      <w:r w:rsidRPr="008D5F80">
        <w:tab/>
        <w:t>Бермудские острова</w:t>
      </w:r>
      <w:r w:rsidRPr="008D5F80">
        <w:tab/>
      </w:r>
      <w:r w:rsidRPr="008D5F80">
        <w:tab/>
        <w:t>50</w:t>
      </w:r>
    </w:p>
    <w:p w14:paraId="19926851" w14:textId="77777777" w:rsidR="0040179B" w:rsidRPr="008D5F80" w:rsidRDefault="0040179B" w:rsidP="0040179B">
      <w:pPr>
        <w:tabs>
          <w:tab w:val="right" w:pos="850"/>
          <w:tab w:val="left" w:pos="1134"/>
          <w:tab w:val="left" w:pos="1559"/>
          <w:tab w:val="left" w:pos="1984"/>
          <w:tab w:val="right" w:leader="dot" w:pos="8929"/>
          <w:tab w:val="right" w:pos="9638"/>
        </w:tabs>
        <w:spacing w:after="120"/>
      </w:pPr>
      <w:r w:rsidRPr="008D5F80">
        <w:tab/>
        <w:t>I.</w:t>
      </w:r>
      <w:r w:rsidRPr="008D5F80">
        <w:tab/>
        <w:t>Общая информация</w:t>
      </w:r>
      <w:r w:rsidRPr="008D5F80">
        <w:tab/>
      </w:r>
      <w:r w:rsidRPr="008D5F80">
        <w:tab/>
        <w:t>50</w:t>
      </w:r>
    </w:p>
    <w:p w14:paraId="20B89DEE" w14:textId="77777777" w:rsidR="0040179B" w:rsidRPr="008D5F80" w:rsidRDefault="0040179B" w:rsidP="0040179B">
      <w:pPr>
        <w:tabs>
          <w:tab w:val="right" w:pos="850"/>
          <w:tab w:val="left" w:pos="1134"/>
          <w:tab w:val="left" w:pos="1559"/>
          <w:tab w:val="left" w:pos="1984"/>
          <w:tab w:val="right" w:leader="dot" w:pos="8929"/>
          <w:tab w:val="right" w:pos="9638"/>
        </w:tabs>
        <w:spacing w:after="120"/>
      </w:pPr>
      <w:r w:rsidRPr="008D5F80">
        <w:tab/>
      </w:r>
      <w:r w:rsidRPr="008D5F80">
        <w:tab/>
        <w:t>A.</w:t>
      </w:r>
      <w:r w:rsidRPr="008D5F80">
        <w:tab/>
        <w:t>Демографические, экономические, социальные и культурные характеристики</w:t>
      </w:r>
      <w:r w:rsidRPr="008D5F80">
        <w:tab/>
      </w:r>
      <w:r w:rsidRPr="008D5F80">
        <w:tab/>
        <w:t>50</w:t>
      </w:r>
    </w:p>
    <w:p w14:paraId="658F7745" w14:textId="77777777" w:rsidR="0040179B" w:rsidRPr="008D5F80" w:rsidRDefault="0040179B" w:rsidP="0040179B">
      <w:pPr>
        <w:tabs>
          <w:tab w:val="right" w:pos="850"/>
          <w:tab w:val="left" w:pos="1134"/>
          <w:tab w:val="left" w:pos="1559"/>
          <w:tab w:val="left" w:pos="1984"/>
          <w:tab w:val="right" w:leader="dot" w:pos="8929"/>
          <w:tab w:val="right" w:pos="9638"/>
        </w:tabs>
        <w:spacing w:after="120"/>
      </w:pPr>
      <w:r w:rsidRPr="008D5F80">
        <w:tab/>
      </w:r>
      <w:r w:rsidRPr="008D5F80">
        <w:tab/>
        <w:t>B.</w:t>
      </w:r>
      <w:r w:rsidRPr="008D5F80">
        <w:tab/>
        <w:t>Конституционный строй, политическая и правовая система</w:t>
      </w:r>
      <w:r w:rsidRPr="008D5F80">
        <w:tab/>
      </w:r>
      <w:r w:rsidRPr="008D5F80">
        <w:tab/>
        <w:t>56</w:t>
      </w:r>
    </w:p>
    <w:p w14:paraId="4BDF7AAA" w14:textId="77777777" w:rsidR="0040179B" w:rsidRPr="008D5F80" w:rsidRDefault="0040179B" w:rsidP="0040179B">
      <w:pPr>
        <w:tabs>
          <w:tab w:val="right" w:pos="850"/>
          <w:tab w:val="left" w:pos="1134"/>
          <w:tab w:val="left" w:pos="1559"/>
          <w:tab w:val="left" w:pos="1984"/>
          <w:tab w:val="right" w:leader="dot" w:pos="8929"/>
          <w:tab w:val="right" w:pos="9638"/>
        </w:tabs>
        <w:spacing w:after="120"/>
      </w:pPr>
      <w:r w:rsidRPr="008D5F80">
        <w:tab/>
        <w:t>II.</w:t>
      </w:r>
      <w:r w:rsidRPr="008D5F80">
        <w:tab/>
        <w:t>Общие рамки защиты и поощрения прав человека</w:t>
      </w:r>
      <w:r w:rsidRPr="008D5F80">
        <w:tab/>
      </w:r>
      <w:r w:rsidRPr="008D5F80">
        <w:tab/>
        <w:t>57</w:t>
      </w:r>
    </w:p>
    <w:p w14:paraId="5771BB7A" w14:textId="77777777" w:rsidR="0040179B" w:rsidRPr="008D5F80" w:rsidRDefault="0040179B" w:rsidP="0040179B">
      <w:pPr>
        <w:tabs>
          <w:tab w:val="right" w:pos="850"/>
          <w:tab w:val="left" w:pos="1134"/>
          <w:tab w:val="left" w:pos="1559"/>
          <w:tab w:val="left" w:pos="1984"/>
          <w:tab w:val="right" w:leader="dot" w:pos="8929"/>
          <w:tab w:val="right" w:pos="9638"/>
        </w:tabs>
        <w:spacing w:after="120"/>
      </w:pPr>
      <w:r w:rsidRPr="008D5F80">
        <w:tab/>
      </w:r>
      <w:r w:rsidRPr="008D5F80">
        <w:tab/>
        <w:t>A.</w:t>
      </w:r>
      <w:r w:rsidRPr="008D5F80">
        <w:tab/>
        <w:t>Принятие международных норм в области прав человека</w:t>
      </w:r>
      <w:r w:rsidRPr="008D5F80">
        <w:tab/>
      </w:r>
      <w:r w:rsidRPr="008D5F80">
        <w:tab/>
        <w:t>57</w:t>
      </w:r>
    </w:p>
    <w:p w14:paraId="47BFDC17" w14:textId="00283D86" w:rsidR="0002617B" w:rsidRPr="008D5F80" w:rsidRDefault="0040179B" w:rsidP="0002617B">
      <w:pPr>
        <w:tabs>
          <w:tab w:val="right" w:pos="850"/>
          <w:tab w:val="left" w:pos="1134"/>
          <w:tab w:val="left" w:pos="1559"/>
          <w:tab w:val="left" w:pos="1984"/>
          <w:tab w:val="right" w:leader="dot" w:pos="8929"/>
          <w:tab w:val="right" w:pos="9638"/>
        </w:tabs>
        <w:spacing w:after="120"/>
      </w:pPr>
      <w:r w:rsidRPr="008D5F80">
        <w:tab/>
      </w:r>
      <w:r w:rsidR="0002617B" w:rsidRPr="008D5F80">
        <w:tab/>
        <w:t>B.</w:t>
      </w:r>
      <w:r w:rsidR="0002617B" w:rsidRPr="008D5F80">
        <w:tab/>
        <w:t>Правовая основа защиты прав человека на национальном уровне</w:t>
      </w:r>
      <w:r w:rsidR="0002617B" w:rsidRPr="008D5F80">
        <w:tab/>
      </w:r>
      <w:r w:rsidR="0002617B" w:rsidRPr="008D5F80">
        <w:tab/>
        <w:t>5</w:t>
      </w:r>
      <w:r w:rsidR="008D456E">
        <w:t>8</w:t>
      </w:r>
    </w:p>
    <w:p w14:paraId="37C94F14" w14:textId="266B46CF" w:rsidR="0040179B" w:rsidRPr="008D5F80" w:rsidRDefault="0002617B" w:rsidP="0002617B">
      <w:pPr>
        <w:tabs>
          <w:tab w:val="right" w:pos="850"/>
          <w:tab w:val="left" w:pos="1134"/>
          <w:tab w:val="left" w:pos="1559"/>
          <w:tab w:val="left" w:pos="1984"/>
          <w:tab w:val="right" w:leader="dot" w:pos="8929"/>
          <w:tab w:val="right" w:pos="9638"/>
        </w:tabs>
        <w:spacing w:after="120"/>
      </w:pPr>
      <w:r w:rsidRPr="008D5F80">
        <w:tab/>
      </w:r>
      <w:r w:rsidRPr="008D5F80">
        <w:tab/>
        <w:t>C.</w:t>
      </w:r>
      <w:r w:rsidRPr="008D5F80">
        <w:tab/>
        <w:t>Законодательство о поощрении прав человека на национальном уровне</w:t>
      </w:r>
      <w:r w:rsidR="0040179B" w:rsidRPr="008D5F80">
        <w:tab/>
      </w:r>
      <w:r w:rsidR="0040179B" w:rsidRPr="008D5F80">
        <w:tab/>
        <w:t>58</w:t>
      </w:r>
    </w:p>
    <w:p w14:paraId="40EB7ACC" w14:textId="2CCD8BE0" w:rsidR="0040179B" w:rsidRPr="008D5F80" w:rsidRDefault="0040179B" w:rsidP="0040179B">
      <w:pPr>
        <w:tabs>
          <w:tab w:val="right" w:pos="850"/>
          <w:tab w:val="left" w:pos="1134"/>
          <w:tab w:val="left" w:pos="1984"/>
          <w:tab w:val="right" w:leader="dot" w:pos="8929"/>
          <w:tab w:val="right" w:pos="9638"/>
        </w:tabs>
        <w:spacing w:after="120"/>
        <w:ind w:left="1134" w:hanging="1134"/>
      </w:pPr>
      <w:r w:rsidRPr="008D5F80">
        <w:tab/>
        <w:t>III.</w:t>
      </w:r>
      <w:r w:rsidRPr="008D5F80">
        <w:tab/>
        <w:t>Информация о недискриминации, равенстве и эффективных средствах</w:t>
      </w:r>
      <w:r w:rsidR="00B36D5B" w:rsidRPr="008D5F80">
        <w:t xml:space="preserve"> </w:t>
      </w:r>
      <w:r w:rsidRPr="008D5F80">
        <w:t>правовой защиты</w:t>
      </w:r>
      <w:r w:rsidRPr="008D5F80">
        <w:tab/>
      </w:r>
      <w:r w:rsidRPr="008D5F80">
        <w:tab/>
        <w:t>5</w:t>
      </w:r>
      <w:r w:rsidR="008D456E">
        <w:t>9</w:t>
      </w:r>
    </w:p>
    <w:p w14:paraId="24D2B75B" w14:textId="77777777" w:rsidR="0040179B" w:rsidRPr="008D5F80" w:rsidRDefault="0040179B" w:rsidP="0040179B">
      <w:pPr>
        <w:tabs>
          <w:tab w:val="right" w:pos="850"/>
          <w:tab w:val="left" w:pos="1134"/>
          <w:tab w:val="left" w:pos="1559"/>
          <w:tab w:val="left" w:pos="1984"/>
          <w:tab w:val="right" w:leader="dot" w:pos="8929"/>
          <w:tab w:val="right" w:pos="9638"/>
        </w:tabs>
        <w:spacing w:after="120"/>
      </w:pPr>
      <w:r w:rsidRPr="008D5F80">
        <w:tab/>
      </w:r>
      <w:r w:rsidRPr="008D5F80">
        <w:tab/>
        <w:t>Острова Кайман</w:t>
      </w:r>
      <w:r w:rsidRPr="008D5F80">
        <w:tab/>
      </w:r>
      <w:r w:rsidRPr="008D5F80">
        <w:tab/>
        <w:t>59</w:t>
      </w:r>
    </w:p>
    <w:p w14:paraId="42D0F054" w14:textId="77777777" w:rsidR="0040179B" w:rsidRPr="008D5F80" w:rsidRDefault="0040179B" w:rsidP="0040179B">
      <w:pPr>
        <w:tabs>
          <w:tab w:val="right" w:pos="850"/>
          <w:tab w:val="left" w:pos="1134"/>
          <w:tab w:val="left" w:pos="1559"/>
          <w:tab w:val="left" w:pos="1984"/>
          <w:tab w:val="right" w:leader="dot" w:pos="8929"/>
          <w:tab w:val="right" w:pos="9638"/>
        </w:tabs>
        <w:spacing w:after="120"/>
      </w:pPr>
      <w:r w:rsidRPr="008D5F80">
        <w:tab/>
        <w:t>I.</w:t>
      </w:r>
      <w:r w:rsidRPr="008D5F80">
        <w:tab/>
        <w:t>Общая информация</w:t>
      </w:r>
      <w:r w:rsidRPr="008D5F80">
        <w:tab/>
      </w:r>
      <w:r w:rsidRPr="008D5F80">
        <w:tab/>
        <w:t>59</w:t>
      </w:r>
    </w:p>
    <w:p w14:paraId="64A0B149" w14:textId="77777777" w:rsidR="0040179B" w:rsidRPr="008D5F80" w:rsidRDefault="0040179B" w:rsidP="0040179B">
      <w:pPr>
        <w:tabs>
          <w:tab w:val="right" w:pos="850"/>
          <w:tab w:val="left" w:pos="1134"/>
          <w:tab w:val="left" w:pos="1559"/>
          <w:tab w:val="left" w:pos="1984"/>
          <w:tab w:val="right" w:leader="dot" w:pos="8929"/>
          <w:tab w:val="right" w:pos="9638"/>
        </w:tabs>
        <w:spacing w:after="120"/>
      </w:pPr>
      <w:r w:rsidRPr="008D5F80">
        <w:tab/>
      </w:r>
      <w:r w:rsidRPr="008D5F80">
        <w:tab/>
        <w:t>A.</w:t>
      </w:r>
      <w:r w:rsidRPr="008D5F80">
        <w:tab/>
        <w:t>Демографические, экономические, социальные и культурные характеристики</w:t>
      </w:r>
      <w:r w:rsidRPr="008D5F80">
        <w:tab/>
      </w:r>
      <w:r w:rsidRPr="008D5F80">
        <w:tab/>
        <w:t>59</w:t>
      </w:r>
    </w:p>
    <w:p w14:paraId="03BE3782" w14:textId="00A713BA" w:rsidR="0040179B" w:rsidRPr="008D5F80" w:rsidRDefault="0040179B" w:rsidP="0040179B">
      <w:pPr>
        <w:tabs>
          <w:tab w:val="right" w:pos="850"/>
          <w:tab w:val="left" w:pos="1134"/>
          <w:tab w:val="left" w:pos="1559"/>
          <w:tab w:val="left" w:pos="1984"/>
          <w:tab w:val="right" w:leader="dot" w:pos="8929"/>
          <w:tab w:val="right" w:pos="9638"/>
        </w:tabs>
        <w:spacing w:after="120"/>
      </w:pPr>
      <w:r w:rsidRPr="008D5F80">
        <w:tab/>
      </w:r>
      <w:r w:rsidRPr="008D5F80">
        <w:tab/>
        <w:t>B.</w:t>
      </w:r>
      <w:r w:rsidRPr="008D5F80">
        <w:tab/>
        <w:t>Конституционный строй, политическая и правовая система</w:t>
      </w:r>
      <w:r w:rsidRPr="008D5F80">
        <w:tab/>
      </w:r>
      <w:r w:rsidRPr="008D5F80">
        <w:tab/>
        <w:t>6</w:t>
      </w:r>
      <w:r w:rsidR="008D456E">
        <w:t>5</w:t>
      </w:r>
    </w:p>
    <w:p w14:paraId="33641E9D" w14:textId="0623C36F" w:rsidR="0040179B" w:rsidRPr="008D5F80" w:rsidRDefault="0040179B" w:rsidP="0040179B">
      <w:pPr>
        <w:tabs>
          <w:tab w:val="right" w:pos="850"/>
          <w:tab w:val="left" w:pos="1134"/>
          <w:tab w:val="left" w:pos="1559"/>
          <w:tab w:val="left" w:pos="1984"/>
          <w:tab w:val="right" w:leader="dot" w:pos="8929"/>
          <w:tab w:val="right" w:pos="9638"/>
        </w:tabs>
        <w:spacing w:after="120"/>
      </w:pPr>
      <w:r w:rsidRPr="008D5F80">
        <w:tab/>
        <w:t>II.</w:t>
      </w:r>
      <w:r w:rsidRPr="008D5F80">
        <w:tab/>
        <w:t>Общие рамки защиты и поощрения прав человека</w:t>
      </w:r>
      <w:r w:rsidRPr="008D5F80">
        <w:tab/>
      </w:r>
      <w:r w:rsidRPr="008D5F80">
        <w:tab/>
        <w:t>6</w:t>
      </w:r>
      <w:r w:rsidR="008D456E">
        <w:t>6</w:t>
      </w:r>
    </w:p>
    <w:p w14:paraId="22F74334" w14:textId="59C1E5FD" w:rsidR="0040179B" w:rsidRPr="008D5F80" w:rsidRDefault="0040179B" w:rsidP="0040179B">
      <w:pPr>
        <w:tabs>
          <w:tab w:val="right" w:pos="850"/>
          <w:tab w:val="left" w:pos="1134"/>
          <w:tab w:val="left" w:pos="1559"/>
          <w:tab w:val="left" w:pos="1984"/>
          <w:tab w:val="right" w:leader="dot" w:pos="8929"/>
          <w:tab w:val="right" w:pos="9638"/>
        </w:tabs>
        <w:spacing w:after="120"/>
      </w:pPr>
      <w:r w:rsidRPr="008D5F80">
        <w:tab/>
      </w:r>
      <w:r w:rsidRPr="008D5F80">
        <w:tab/>
        <w:t>A.</w:t>
      </w:r>
      <w:r w:rsidRPr="008D5F80">
        <w:tab/>
        <w:t>Принятие международных норм в области прав человека</w:t>
      </w:r>
      <w:r w:rsidRPr="008D5F80">
        <w:tab/>
      </w:r>
      <w:r w:rsidRPr="008D5F80">
        <w:tab/>
        <w:t>6</w:t>
      </w:r>
      <w:r w:rsidR="008D456E">
        <w:t>6</w:t>
      </w:r>
    </w:p>
    <w:p w14:paraId="0F713ED0" w14:textId="3E4045EB" w:rsidR="0002617B" w:rsidRPr="008D5F80" w:rsidRDefault="0040179B" w:rsidP="0002617B">
      <w:pPr>
        <w:tabs>
          <w:tab w:val="right" w:pos="850"/>
          <w:tab w:val="left" w:pos="1134"/>
          <w:tab w:val="left" w:pos="1559"/>
          <w:tab w:val="left" w:pos="1984"/>
          <w:tab w:val="right" w:leader="dot" w:pos="8929"/>
          <w:tab w:val="right" w:pos="9638"/>
        </w:tabs>
        <w:spacing w:after="120"/>
      </w:pPr>
      <w:r w:rsidRPr="008D5F80">
        <w:tab/>
      </w:r>
      <w:r w:rsidR="0002617B" w:rsidRPr="008D5F80">
        <w:tab/>
        <w:t>B.</w:t>
      </w:r>
      <w:r w:rsidR="0002617B" w:rsidRPr="008D5F80">
        <w:tab/>
        <w:t>Правовая основа защиты прав человека на национальном уровне</w:t>
      </w:r>
      <w:r w:rsidR="0002617B" w:rsidRPr="008D5F80">
        <w:tab/>
      </w:r>
      <w:r w:rsidR="0002617B" w:rsidRPr="008D5F80">
        <w:tab/>
      </w:r>
      <w:r w:rsidR="008D456E">
        <w:t>67</w:t>
      </w:r>
    </w:p>
    <w:p w14:paraId="7EF44E1A" w14:textId="69C66253" w:rsidR="0040179B" w:rsidRPr="008D5F80" w:rsidRDefault="0002617B" w:rsidP="0002617B">
      <w:pPr>
        <w:tabs>
          <w:tab w:val="right" w:pos="850"/>
          <w:tab w:val="left" w:pos="1134"/>
          <w:tab w:val="left" w:pos="1559"/>
          <w:tab w:val="left" w:pos="1984"/>
          <w:tab w:val="right" w:leader="dot" w:pos="8929"/>
          <w:tab w:val="right" w:pos="9638"/>
        </w:tabs>
        <w:spacing w:after="120"/>
      </w:pPr>
      <w:r w:rsidRPr="008D5F80">
        <w:tab/>
      </w:r>
      <w:r w:rsidRPr="008D5F80">
        <w:tab/>
        <w:t>C.</w:t>
      </w:r>
      <w:r w:rsidRPr="008D5F80">
        <w:tab/>
        <w:t>Законодательство о поощрении прав человека на национальном уровне</w:t>
      </w:r>
      <w:r w:rsidR="0040179B" w:rsidRPr="008D5F80">
        <w:tab/>
      </w:r>
      <w:r w:rsidR="0040179B" w:rsidRPr="008D5F80">
        <w:tab/>
        <w:t>6</w:t>
      </w:r>
      <w:r w:rsidR="008D456E">
        <w:t>7</w:t>
      </w:r>
    </w:p>
    <w:p w14:paraId="7D65440A" w14:textId="4928A546" w:rsidR="0040179B" w:rsidRPr="008D5F80" w:rsidRDefault="0040179B" w:rsidP="0040179B">
      <w:pPr>
        <w:tabs>
          <w:tab w:val="right" w:pos="850"/>
          <w:tab w:val="left" w:pos="1134"/>
          <w:tab w:val="left" w:pos="1984"/>
          <w:tab w:val="right" w:leader="dot" w:pos="8929"/>
          <w:tab w:val="right" w:pos="9638"/>
        </w:tabs>
        <w:spacing w:after="120"/>
        <w:ind w:left="1134" w:hanging="1134"/>
      </w:pPr>
      <w:r w:rsidRPr="008D5F80">
        <w:tab/>
        <w:t>III.</w:t>
      </w:r>
      <w:r w:rsidRPr="008D5F80">
        <w:tab/>
        <w:t>Информация о недискриминации, равенстве и эффективных средствах</w:t>
      </w:r>
      <w:r w:rsidR="008D456E">
        <w:t xml:space="preserve"> </w:t>
      </w:r>
      <w:r w:rsidRPr="008D5F80">
        <w:t>правовой защиты</w:t>
      </w:r>
      <w:r w:rsidRPr="008D5F80">
        <w:tab/>
      </w:r>
      <w:r w:rsidRPr="008D5F80">
        <w:tab/>
        <w:t>67</w:t>
      </w:r>
    </w:p>
    <w:p w14:paraId="30F0297F" w14:textId="03AB8F74" w:rsidR="0040179B" w:rsidRPr="008D5F80" w:rsidRDefault="0040179B" w:rsidP="0040179B">
      <w:pPr>
        <w:tabs>
          <w:tab w:val="right" w:pos="850"/>
          <w:tab w:val="left" w:pos="1134"/>
          <w:tab w:val="left" w:pos="1559"/>
          <w:tab w:val="left" w:pos="1984"/>
          <w:tab w:val="right" w:leader="dot" w:pos="8929"/>
          <w:tab w:val="right" w:pos="9638"/>
        </w:tabs>
        <w:spacing w:after="120"/>
      </w:pPr>
      <w:r w:rsidRPr="008D5F80">
        <w:tab/>
      </w:r>
      <w:r w:rsidRPr="008D5F80">
        <w:tab/>
        <w:t>Фолклендские острова</w:t>
      </w:r>
      <w:r w:rsidRPr="008D5F80">
        <w:tab/>
      </w:r>
      <w:r w:rsidRPr="008D5F80">
        <w:tab/>
        <w:t>6</w:t>
      </w:r>
      <w:r w:rsidR="008D456E">
        <w:t>8</w:t>
      </w:r>
    </w:p>
    <w:p w14:paraId="0874BC57" w14:textId="2A284809" w:rsidR="0040179B" w:rsidRPr="008D5F80" w:rsidRDefault="0040179B" w:rsidP="0040179B">
      <w:pPr>
        <w:tabs>
          <w:tab w:val="right" w:pos="850"/>
          <w:tab w:val="left" w:pos="1134"/>
          <w:tab w:val="left" w:pos="1559"/>
          <w:tab w:val="left" w:pos="1984"/>
          <w:tab w:val="right" w:leader="dot" w:pos="8929"/>
          <w:tab w:val="right" w:pos="9638"/>
        </w:tabs>
        <w:spacing w:after="120"/>
      </w:pPr>
      <w:r w:rsidRPr="008D5F80">
        <w:tab/>
        <w:t>I.</w:t>
      </w:r>
      <w:r w:rsidRPr="008D5F80">
        <w:tab/>
        <w:t>Общая информация</w:t>
      </w:r>
      <w:r w:rsidRPr="008D5F80">
        <w:tab/>
      </w:r>
      <w:r w:rsidRPr="008D5F80">
        <w:tab/>
        <w:t>6</w:t>
      </w:r>
      <w:r w:rsidR="008D456E">
        <w:t>8</w:t>
      </w:r>
    </w:p>
    <w:p w14:paraId="016A08DC" w14:textId="1505075A" w:rsidR="0040179B" w:rsidRPr="008D5F80" w:rsidRDefault="0040179B" w:rsidP="0040179B">
      <w:pPr>
        <w:tabs>
          <w:tab w:val="right" w:pos="850"/>
          <w:tab w:val="left" w:pos="1134"/>
          <w:tab w:val="left" w:pos="1559"/>
          <w:tab w:val="left" w:pos="1984"/>
          <w:tab w:val="right" w:leader="dot" w:pos="8929"/>
          <w:tab w:val="right" w:pos="9638"/>
        </w:tabs>
        <w:spacing w:after="120"/>
      </w:pPr>
      <w:r w:rsidRPr="008D5F80">
        <w:tab/>
      </w:r>
      <w:r w:rsidRPr="008D5F80">
        <w:tab/>
        <w:t>A</w:t>
      </w:r>
      <w:r w:rsidRPr="008D5F80">
        <w:tab/>
        <w:t>Демографические, экономические, социальные и культурные характеристики</w:t>
      </w:r>
      <w:r w:rsidRPr="008D5F80">
        <w:tab/>
      </w:r>
      <w:r w:rsidRPr="008D5F80">
        <w:tab/>
        <w:t>6</w:t>
      </w:r>
      <w:r w:rsidR="008D456E">
        <w:t>8</w:t>
      </w:r>
    </w:p>
    <w:p w14:paraId="5BE29CB0" w14:textId="4A49B0D3" w:rsidR="0040179B" w:rsidRPr="008D5F80" w:rsidRDefault="0040179B" w:rsidP="0040179B">
      <w:pPr>
        <w:tabs>
          <w:tab w:val="right" w:pos="850"/>
          <w:tab w:val="left" w:pos="1134"/>
          <w:tab w:val="left" w:pos="1559"/>
          <w:tab w:val="left" w:pos="1984"/>
          <w:tab w:val="right" w:leader="dot" w:pos="8929"/>
          <w:tab w:val="right" w:pos="9638"/>
        </w:tabs>
        <w:spacing w:after="120"/>
      </w:pPr>
      <w:r w:rsidRPr="008D5F80">
        <w:tab/>
      </w:r>
      <w:r w:rsidRPr="008D5F80">
        <w:tab/>
        <w:t>B.</w:t>
      </w:r>
      <w:r w:rsidRPr="008D5F80">
        <w:tab/>
        <w:t>Конституционный строй, политическая и правовая система</w:t>
      </w:r>
      <w:r w:rsidRPr="008D5F80">
        <w:tab/>
      </w:r>
      <w:r w:rsidRPr="008D5F80">
        <w:tab/>
        <w:t>7</w:t>
      </w:r>
      <w:r w:rsidR="008D456E">
        <w:t>6</w:t>
      </w:r>
    </w:p>
    <w:p w14:paraId="1FA1F1B2" w14:textId="1E5881A8" w:rsidR="0040179B" w:rsidRPr="008D5F80" w:rsidRDefault="0040179B" w:rsidP="0040179B">
      <w:pPr>
        <w:tabs>
          <w:tab w:val="right" w:pos="850"/>
          <w:tab w:val="left" w:pos="1134"/>
          <w:tab w:val="left" w:pos="1559"/>
          <w:tab w:val="left" w:pos="1984"/>
          <w:tab w:val="right" w:leader="dot" w:pos="8929"/>
          <w:tab w:val="right" w:pos="9638"/>
        </w:tabs>
        <w:spacing w:after="120"/>
      </w:pPr>
      <w:r w:rsidRPr="008D5F80">
        <w:tab/>
        <w:t>II.</w:t>
      </w:r>
      <w:r w:rsidRPr="008D5F80">
        <w:tab/>
        <w:t>Общие рамки защиты и поощрения прав человека</w:t>
      </w:r>
      <w:r w:rsidRPr="008D5F80">
        <w:tab/>
      </w:r>
      <w:r w:rsidRPr="008D5F80">
        <w:tab/>
        <w:t>7</w:t>
      </w:r>
      <w:r w:rsidR="008D456E">
        <w:t>7</w:t>
      </w:r>
    </w:p>
    <w:p w14:paraId="22C1EBDE" w14:textId="01B1AC55" w:rsidR="0040179B" w:rsidRPr="008D5F80" w:rsidRDefault="0040179B" w:rsidP="0040179B">
      <w:pPr>
        <w:tabs>
          <w:tab w:val="right" w:pos="850"/>
          <w:tab w:val="left" w:pos="1134"/>
          <w:tab w:val="left" w:pos="1559"/>
          <w:tab w:val="left" w:pos="1984"/>
          <w:tab w:val="right" w:leader="dot" w:pos="8929"/>
          <w:tab w:val="right" w:pos="9638"/>
        </w:tabs>
        <w:spacing w:after="120"/>
      </w:pPr>
      <w:r w:rsidRPr="008D5F80">
        <w:tab/>
      </w:r>
      <w:r w:rsidRPr="008D5F80">
        <w:tab/>
        <w:t>A.</w:t>
      </w:r>
      <w:r w:rsidRPr="008D5F80">
        <w:tab/>
        <w:t>Принятие международных норм в области прав человека</w:t>
      </w:r>
      <w:r w:rsidRPr="008D5F80">
        <w:tab/>
      </w:r>
      <w:r w:rsidRPr="008D5F80">
        <w:tab/>
        <w:t>7</w:t>
      </w:r>
      <w:r w:rsidR="008D456E">
        <w:t>7</w:t>
      </w:r>
    </w:p>
    <w:p w14:paraId="54BC8352" w14:textId="401EADBB" w:rsidR="0002617B" w:rsidRPr="008D5F80" w:rsidRDefault="0040179B" w:rsidP="0002617B">
      <w:pPr>
        <w:tabs>
          <w:tab w:val="right" w:pos="850"/>
          <w:tab w:val="left" w:pos="1134"/>
          <w:tab w:val="left" w:pos="1559"/>
          <w:tab w:val="left" w:pos="1984"/>
          <w:tab w:val="right" w:leader="dot" w:pos="8929"/>
          <w:tab w:val="right" w:pos="9638"/>
        </w:tabs>
        <w:spacing w:after="120"/>
      </w:pPr>
      <w:r w:rsidRPr="008D5F80">
        <w:tab/>
      </w:r>
      <w:r w:rsidRPr="008D5F80">
        <w:tab/>
      </w:r>
      <w:r w:rsidR="0002617B" w:rsidRPr="008D5F80">
        <w:t>B.</w:t>
      </w:r>
      <w:r w:rsidR="0002617B" w:rsidRPr="008D5F80">
        <w:tab/>
        <w:t>Правовая основа защиты прав человека на национальном уровне</w:t>
      </w:r>
      <w:r w:rsidR="0002617B" w:rsidRPr="008D5F80">
        <w:tab/>
      </w:r>
      <w:r w:rsidR="0002617B" w:rsidRPr="008D5F80">
        <w:tab/>
      </w:r>
      <w:r w:rsidR="008D456E">
        <w:t>78</w:t>
      </w:r>
    </w:p>
    <w:p w14:paraId="1B5A4A00" w14:textId="19E101A2" w:rsidR="0040179B" w:rsidRPr="008D5F80" w:rsidRDefault="0002617B" w:rsidP="0002617B">
      <w:pPr>
        <w:tabs>
          <w:tab w:val="right" w:pos="850"/>
          <w:tab w:val="left" w:pos="1134"/>
          <w:tab w:val="left" w:pos="1559"/>
          <w:tab w:val="left" w:pos="1984"/>
          <w:tab w:val="right" w:leader="dot" w:pos="8929"/>
          <w:tab w:val="right" w:pos="9638"/>
        </w:tabs>
        <w:spacing w:after="120"/>
      </w:pPr>
      <w:r w:rsidRPr="008D5F80">
        <w:tab/>
      </w:r>
      <w:r w:rsidRPr="008D5F80">
        <w:tab/>
        <w:t>C.</w:t>
      </w:r>
      <w:r w:rsidRPr="008D5F80">
        <w:tab/>
        <w:t>Законодательство о поощрении прав человека на национальном уровне</w:t>
      </w:r>
      <w:r w:rsidR="0040179B" w:rsidRPr="008D5F80">
        <w:tab/>
      </w:r>
      <w:r w:rsidR="0040179B" w:rsidRPr="008D5F80">
        <w:tab/>
        <w:t>7</w:t>
      </w:r>
      <w:r w:rsidR="008D456E">
        <w:t>8</w:t>
      </w:r>
    </w:p>
    <w:p w14:paraId="71D5A9DB" w14:textId="2BD16E37" w:rsidR="0040179B" w:rsidRPr="008D5F80" w:rsidRDefault="0040179B" w:rsidP="0040179B">
      <w:pPr>
        <w:tabs>
          <w:tab w:val="right" w:pos="850"/>
          <w:tab w:val="left" w:pos="1134"/>
          <w:tab w:val="left" w:pos="1984"/>
          <w:tab w:val="right" w:leader="dot" w:pos="8929"/>
          <w:tab w:val="right" w:pos="9638"/>
        </w:tabs>
        <w:spacing w:after="120"/>
        <w:ind w:left="1134" w:hanging="1134"/>
      </w:pPr>
      <w:r w:rsidRPr="008D5F80">
        <w:tab/>
        <w:t>III.</w:t>
      </w:r>
      <w:r w:rsidRPr="008D5F80">
        <w:tab/>
        <w:t>Информация о недискриминации, равенстве и эффективных средствах</w:t>
      </w:r>
      <w:r w:rsidR="008D456E">
        <w:t xml:space="preserve"> </w:t>
      </w:r>
      <w:r w:rsidRPr="008D5F80">
        <w:t>правовой защиты</w:t>
      </w:r>
      <w:r w:rsidRPr="008D5F80">
        <w:tab/>
      </w:r>
      <w:r w:rsidRPr="008D5F80">
        <w:tab/>
        <w:t>7</w:t>
      </w:r>
      <w:r w:rsidR="008D456E">
        <w:t>9</w:t>
      </w:r>
    </w:p>
    <w:p w14:paraId="2CE217D1" w14:textId="77777777" w:rsidR="0040179B" w:rsidRPr="008D5F80" w:rsidRDefault="0040179B" w:rsidP="0040179B">
      <w:pPr>
        <w:tabs>
          <w:tab w:val="right" w:pos="850"/>
          <w:tab w:val="left" w:pos="1134"/>
          <w:tab w:val="left" w:pos="1559"/>
          <w:tab w:val="right" w:leader="dot" w:pos="8929"/>
          <w:tab w:val="right" w:pos="9638"/>
        </w:tabs>
        <w:spacing w:after="120"/>
      </w:pPr>
      <w:r w:rsidRPr="008D5F80">
        <w:tab/>
      </w:r>
      <w:r w:rsidRPr="008D5F80">
        <w:tab/>
        <w:t>Гибралтар</w:t>
      </w:r>
      <w:r w:rsidRPr="008D5F80">
        <w:tab/>
      </w:r>
      <w:r w:rsidRPr="008D5F80">
        <w:tab/>
        <w:t>79</w:t>
      </w:r>
    </w:p>
    <w:p w14:paraId="78B87E12" w14:textId="77777777" w:rsidR="0040179B" w:rsidRPr="008D5F80" w:rsidRDefault="0040179B" w:rsidP="0040179B">
      <w:pPr>
        <w:tabs>
          <w:tab w:val="right" w:pos="850"/>
          <w:tab w:val="left" w:pos="1134"/>
          <w:tab w:val="left" w:pos="1559"/>
          <w:tab w:val="left" w:pos="1984"/>
          <w:tab w:val="right" w:leader="dot" w:pos="8929"/>
          <w:tab w:val="right" w:pos="9638"/>
        </w:tabs>
        <w:spacing w:after="120"/>
      </w:pPr>
      <w:r w:rsidRPr="008D5F80">
        <w:tab/>
        <w:t>I.</w:t>
      </w:r>
      <w:r w:rsidRPr="008D5F80">
        <w:tab/>
        <w:t>Общая информация</w:t>
      </w:r>
      <w:r w:rsidRPr="008D5F80">
        <w:tab/>
      </w:r>
      <w:r w:rsidRPr="008D5F80">
        <w:tab/>
        <w:t>79</w:t>
      </w:r>
    </w:p>
    <w:p w14:paraId="58C96DE0" w14:textId="77777777" w:rsidR="0040179B" w:rsidRPr="008D5F80" w:rsidRDefault="0040179B" w:rsidP="0040179B">
      <w:pPr>
        <w:tabs>
          <w:tab w:val="right" w:pos="850"/>
          <w:tab w:val="left" w:pos="1134"/>
          <w:tab w:val="left" w:pos="1559"/>
          <w:tab w:val="left" w:pos="1984"/>
          <w:tab w:val="right" w:leader="dot" w:pos="8929"/>
          <w:tab w:val="right" w:pos="9638"/>
        </w:tabs>
        <w:spacing w:after="120"/>
      </w:pPr>
      <w:r w:rsidRPr="008D5F80">
        <w:tab/>
      </w:r>
      <w:r w:rsidRPr="008D5F80">
        <w:tab/>
        <w:t>A.</w:t>
      </w:r>
      <w:r w:rsidRPr="008D5F80">
        <w:tab/>
        <w:t>Демографические, экономические, социальные и культурные характеристики</w:t>
      </w:r>
      <w:r w:rsidRPr="008D5F80">
        <w:tab/>
      </w:r>
      <w:r w:rsidRPr="008D5F80">
        <w:tab/>
        <w:t>79</w:t>
      </w:r>
    </w:p>
    <w:p w14:paraId="42891599" w14:textId="284FE0B5" w:rsidR="0040179B" w:rsidRPr="008D5F80" w:rsidRDefault="0040179B" w:rsidP="0040179B">
      <w:pPr>
        <w:tabs>
          <w:tab w:val="right" w:pos="850"/>
          <w:tab w:val="left" w:pos="1134"/>
          <w:tab w:val="left" w:pos="1559"/>
          <w:tab w:val="left" w:pos="1984"/>
          <w:tab w:val="right" w:leader="dot" w:pos="8929"/>
          <w:tab w:val="right" w:pos="9638"/>
        </w:tabs>
        <w:spacing w:after="120"/>
      </w:pPr>
      <w:r w:rsidRPr="008D5F80">
        <w:tab/>
      </w:r>
      <w:r w:rsidRPr="008D5F80">
        <w:tab/>
        <w:t>B.</w:t>
      </w:r>
      <w:r w:rsidRPr="008D5F80">
        <w:tab/>
        <w:t>Конституционный строй, политическая и правовая система</w:t>
      </w:r>
      <w:r w:rsidRPr="008D5F80">
        <w:tab/>
      </w:r>
      <w:r w:rsidRPr="008D5F80">
        <w:tab/>
        <w:t>8</w:t>
      </w:r>
      <w:r w:rsidR="008D456E">
        <w:t>6</w:t>
      </w:r>
    </w:p>
    <w:p w14:paraId="200E65A7" w14:textId="24F58211" w:rsidR="0040179B" w:rsidRPr="008D5F80" w:rsidRDefault="0040179B" w:rsidP="0040179B">
      <w:pPr>
        <w:tabs>
          <w:tab w:val="right" w:pos="850"/>
          <w:tab w:val="left" w:pos="1134"/>
          <w:tab w:val="left" w:pos="1559"/>
          <w:tab w:val="left" w:pos="1984"/>
          <w:tab w:val="right" w:leader="dot" w:pos="8929"/>
          <w:tab w:val="right" w:pos="9638"/>
        </w:tabs>
        <w:spacing w:after="120"/>
      </w:pPr>
      <w:r w:rsidRPr="008D5F80">
        <w:tab/>
        <w:t>II.</w:t>
      </w:r>
      <w:r w:rsidRPr="008D5F80">
        <w:tab/>
        <w:t>Общие рамки защиты и поощрения прав человека</w:t>
      </w:r>
      <w:r w:rsidRPr="008D5F80">
        <w:tab/>
      </w:r>
      <w:r w:rsidRPr="008D5F80">
        <w:tab/>
        <w:t>8</w:t>
      </w:r>
      <w:r w:rsidR="008D456E">
        <w:t>7</w:t>
      </w:r>
    </w:p>
    <w:p w14:paraId="635E6DB0" w14:textId="7B10DBEF" w:rsidR="0040179B" w:rsidRPr="008D5F80" w:rsidRDefault="0040179B" w:rsidP="0040179B">
      <w:pPr>
        <w:tabs>
          <w:tab w:val="right" w:pos="850"/>
          <w:tab w:val="left" w:pos="1134"/>
          <w:tab w:val="left" w:pos="1559"/>
          <w:tab w:val="left" w:pos="1984"/>
          <w:tab w:val="right" w:leader="dot" w:pos="8929"/>
          <w:tab w:val="right" w:pos="9638"/>
        </w:tabs>
        <w:spacing w:after="120"/>
      </w:pPr>
      <w:r w:rsidRPr="008D5F80">
        <w:tab/>
      </w:r>
      <w:r w:rsidRPr="008D5F80">
        <w:tab/>
        <w:t>A.</w:t>
      </w:r>
      <w:r w:rsidRPr="008D5F80">
        <w:tab/>
        <w:t>Принятие международных норм в области прав человека</w:t>
      </w:r>
      <w:r w:rsidRPr="008D5F80">
        <w:tab/>
      </w:r>
      <w:r w:rsidRPr="008D5F80">
        <w:tab/>
        <w:t>8</w:t>
      </w:r>
      <w:r w:rsidR="008D456E">
        <w:t>7</w:t>
      </w:r>
    </w:p>
    <w:p w14:paraId="636270E9" w14:textId="5E3278C2" w:rsidR="0002617B" w:rsidRPr="008D5F80" w:rsidRDefault="0040179B" w:rsidP="0002617B">
      <w:pPr>
        <w:tabs>
          <w:tab w:val="right" w:pos="850"/>
          <w:tab w:val="left" w:pos="1134"/>
          <w:tab w:val="left" w:pos="1559"/>
          <w:tab w:val="left" w:pos="1984"/>
          <w:tab w:val="right" w:leader="dot" w:pos="8929"/>
          <w:tab w:val="right" w:pos="9638"/>
        </w:tabs>
        <w:spacing w:after="120"/>
      </w:pPr>
      <w:r w:rsidRPr="008D5F80">
        <w:tab/>
      </w:r>
      <w:r w:rsidRPr="008D5F80">
        <w:tab/>
      </w:r>
      <w:r w:rsidR="0002617B" w:rsidRPr="008D5F80">
        <w:t>B.</w:t>
      </w:r>
      <w:r w:rsidR="0002617B" w:rsidRPr="008D5F80">
        <w:tab/>
        <w:t>Правовая основа защиты прав человека на национальном уровне</w:t>
      </w:r>
      <w:r w:rsidR="0002617B" w:rsidRPr="008D5F80">
        <w:tab/>
      </w:r>
      <w:r w:rsidR="0002617B" w:rsidRPr="008D5F80">
        <w:tab/>
      </w:r>
      <w:r w:rsidR="008D456E">
        <w:t>88</w:t>
      </w:r>
    </w:p>
    <w:p w14:paraId="5F060E35" w14:textId="77709119" w:rsidR="0040179B" w:rsidRPr="008D5F80" w:rsidRDefault="0002617B" w:rsidP="0002617B">
      <w:pPr>
        <w:tabs>
          <w:tab w:val="right" w:pos="850"/>
          <w:tab w:val="left" w:pos="1134"/>
          <w:tab w:val="left" w:pos="1559"/>
          <w:tab w:val="left" w:pos="1984"/>
          <w:tab w:val="right" w:leader="dot" w:pos="8929"/>
          <w:tab w:val="right" w:pos="9638"/>
        </w:tabs>
        <w:spacing w:after="120"/>
      </w:pPr>
      <w:r w:rsidRPr="008D5F80">
        <w:tab/>
      </w:r>
      <w:r w:rsidRPr="008D5F80">
        <w:tab/>
        <w:t>C.</w:t>
      </w:r>
      <w:r w:rsidRPr="008D5F80">
        <w:tab/>
        <w:t>Законодательство о поощрении прав человека на национальном уровне</w:t>
      </w:r>
      <w:r w:rsidR="0040179B" w:rsidRPr="008D5F80">
        <w:tab/>
      </w:r>
      <w:r w:rsidR="0040179B" w:rsidRPr="008D5F80">
        <w:tab/>
        <w:t>8</w:t>
      </w:r>
      <w:r w:rsidR="008D456E">
        <w:t>9</w:t>
      </w:r>
    </w:p>
    <w:p w14:paraId="065BE238" w14:textId="7AF0C120" w:rsidR="0040179B" w:rsidRPr="008D5F80" w:rsidRDefault="0040179B" w:rsidP="0040179B">
      <w:pPr>
        <w:tabs>
          <w:tab w:val="right" w:pos="850"/>
          <w:tab w:val="left" w:pos="1134"/>
          <w:tab w:val="left" w:pos="1984"/>
          <w:tab w:val="right" w:leader="dot" w:pos="8929"/>
          <w:tab w:val="right" w:pos="9638"/>
        </w:tabs>
        <w:spacing w:after="120"/>
        <w:ind w:left="1134" w:hanging="1134"/>
      </w:pPr>
      <w:r w:rsidRPr="008D5F80">
        <w:tab/>
        <w:t>III.</w:t>
      </w:r>
      <w:r w:rsidRPr="008D5F80">
        <w:tab/>
        <w:t>Информация о недискриминации, равенстве и эффективных средствах</w:t>
      </w:r>
      <w:r w:rsidR="007C4D3C" w:rsidRPr="008D5F80">
        <w:t xml:space="preserve"> </w:t>
      </w:r>
      <w:r w:rsidRPr="008D5F80">
        <w:t>правовой защиты</w:t>
      </w:r>
      <w:r w:rsidRPr="008D5F80">
        <w:tab/>
      </w:r>
      <w:r w:rsidRPr="008D5F80">
        <w:tab/>
        <w:t>8</w:t>
      </w:r>
      <w:r w:rsidR="008D456E">
        <w:t>9</w:t>
      </w:r>
    </w:p>
    <w:p w14:paraId="0E024574" w14:textId="5AB6EE69" w:rsidR="0040179B" w:rsidRPr="008D5F80" w:rsidRDefault="0040179B" w:rsidP="0040179B">
      <w:pPr>
        <w:tabs>
          <w:tab w:val="right" w:pos="850"/>
          <w:tab w:val="left" w:pos="1134"/>
          <w:tab w:val="left" w:pos="1559"/>
          <w:tab w:val="left" w:pos="1984"/>
          <w:tab w:val="right" w:leader="dot" w:pos="8929"/>
          <w:tab w:val="right" w:pos="9638"/>
        </w:tabs>
        <w:spacing w:after="120"/>
      </w:pPr>
      <w:r w:rsidRPr="008D5F80">
        <w:tab/>
      </w:r>
      <w:r w:rsidRPr="008D5F80">
        <w:tab/>
        <w:t>Монтсеррат</w:t>
      </w:r>
      <w:r w:rsidRPr="008D5F80">
        <w:tab/>
      </w:r>
      <w:r w:rsidRPr="008D5F80">
        <w:tab/>
        <w:t>9</w:t>
      </w:r>
      <w:r w:rsidR="008D456E">
        <w:t>0</w:t>
      </w:r>
    </w:p>
    <w:p w14:paraId="082F3515" w14:textId="101D10BE" w:rsidR="0040179B" w:rsidRPr="008D5F80" w:rsidRDefault="0040179B" w:rsidP="0040179B">
      <w:pPr>
        <w:tabs>
          <w:tab w:val="right" w:pos="850"/>
          <w:tab w:val="left" w:pos="1134"/>
          <w:tab w:val="left" w:pos="1559"/>
          <w:tab w:val="left" w:pos="1984"/>
          <w:tab w:val="right" w:leader="dot" w:pos="8929"/>
          <w:tab w:val="right" w:pos="9638"/>
        </w:tabs>
        <w:spacing w:after="120"/>
      </w:pPr>
      <w:r w:rsidRPr="008D5F80">
        <w:tab/>
        <w:t>I.</w:t>
      </w:r>
      <w:r w:rsidRPr="008D5F80">
        <w:tab/>
        <w:t>Общая информация</w:t>
      </w:r>
      <w:r w:rsidRPr="008D5F80">
        <w:tab/>
      </w:r>
      <w:r w:rsidRPr="008D5F80">
        <w:tab/>
        <w:t>9</w:t>
      </w:r>
      <w:r w:rsidR="008D456E">
        <w:t>0</w:t>
      </w:r>
    </w:p>
    <w:p w14:paraId="1614141D" w14:textId="20025A66" w:rsidR="0040179B" w:rsidRPr="008D5F80" w:rsidRDefault="0040179B" w:rsidP="0040179B">
      <w:pPr>
        <w:tabs>
          <w:tab w:val="right" w:pos="850"/>
          <w:tab w:val="left" w:pos="1134"/>
          <w:tab w:val="left" w:pos="1559"/>
          <w:tab w:val="left" w:pos="1984"/>
          <w:tab w:val="right" w:leader="dot" w:pos="8929"/>
          <w:tab w:val="right" w:pos="9638"/>
        </w:tabs>
        <w:spacing w:after="120"/>
      </w:pPr>
      <w:r w:rsidRPr="008D5F80">
        <w:tab/>
      </w:r>
      <w:r w:rsidRPr="008D5F80">
        <w:tab/>
        <w:t>A.</w:t>
      </w:r>
      <w:r w:rsidRPr="008D5F80">
        <w:tab/>
        <w:t>Демографические, экономические, социальные и культурные характеристики</w:t>
      </w:r>
      <w:r w:rsidRPr="008D5F80">
        <w:tab/>
      </w:r>
      <w:r w:rsidRPr="008D5F80">
        <w:tab/>
        <w:t>9</w:t>
      </w:r>
      <w:r w:rsidR="008D456E">
        <w:t>0</w:t>
      </w:r>
    </w:p>
    <w:p w14:paraId="1B5459D4" w14:textId="249EB3CC" w:rsidR="0040179B" w:rsidRPr="008D5F80" w:rsidRDefault="0040179B" w:rsidP="0040179B">
      <w:pPr>
        <w:tabs>
          <w:tab w:val="right" w:pos="850"/>
          <w:tab w:val="left" w:pos="1134"/>
          <w:tab w:val="left" w:pos="1559"/>
          <w:tab w:val="left" w:pos="1984"/>
          <w:tab w:val="right" w:leader="dot" w:pos="8929"/>
          <w:tab w:val="right" w:pos="9638"/>
        </w:tabs>
        <w:spacing w:after="120"/>
      </w:pPr>
      <w:r w:rsidRPr="008D5F80">
        <w:tab/>
      </w:r>
      <w:r w:rsidRPr="008D5F80">
        <w:tab/>
        <w:t>B.</w:t>
      </w:r>
      <w:r w:rsidRPr="008D5F80">
        <w:tab/>
        <w:t>Конституционный строй, политическая и правовая система</w:t>
      </w:r>
      <w:r w:rsidRPr="008D5F80">
        <w:tab/>
      </w:r>
      <w:r w:rsidRPr="008D5F80">
        <w:tab/>
        <w:t>9</w:t>
      </w:r>
      <w:r w:rsidR="008D456E">
        <w:t>7</w:t>
      </w:r>
    </w:p>
    <w:p w14:paraId="0E06E3D3" w14:textId="76CEC2E1" w:rsidR="0040179B" w:rsidRPr="008D5F80" w:rsidRDefault="0040179B" w:rsidP="0040179B">
      <w:pPr>
        <w:tabs>
          <w:tab w:val="right" w:pos="850"/>
          <w:tab w:val="left" w:pos="1134"/>
          <w:tab w:val="left" w:pos="1559"/>
          <w:tab w:val="left" w:pos="1984"/>
          <w:tab w:val="right" w:leader="dot" w:pos="8929"/>
          <w:tab w:val="right" w:pos="9638"/>
        </w:tabs>
        <w:spacing w:after="120"/>
      </w:pPr>
      <w:r w:rsidRPr="008D5F80">
        <w:tab/>
        <w:t>II.</w:t>
      </w:r>
      <w:r w:rsidRPr="008D5F80">
        <w:tab/>
        <w:t>Общие рамки защиты и поощрения прав человека</w:t>
      </w:r>
      <w:r w:rsidRPr="008D5F80">
        <w:tab/>
      </w:r>
      <w:r w:rsidRPr="008D5F80">
        <w:tab/>
        <w:t>9</w:t>
      </w:r>
      <w:r w:rsidR="00E70017">
        <w:t>8</w:t>
      </w:r>
    </w:p>
    <w:p w14:paraId="395EC5E8" w14:textId="14BF4184" w:rsidR="0040179B" w:rsidRPr="008D5F80" w:rsidRDefault="0040179B" w:rsidP="0040179B">
      <w:pPr>
        <w:tabs>
          <w:tab w:val="right" w:pos="850"/>
          <w:tab w:val="left" w:pos="1134"/>
          <w:tab w:val="left" w:pos="1559"/>
          <w:tab w:val="left" w:pos="1984"/>
          <w:tab w:val="right" w:leader="dot" w:pos="8929"/>
          <w:tab w:val="right" w:pos="9638"/>
        </w:tabs>
        <w:spacing w:after="120"/>
      </w:pPr>
      <w:r w:rsidRPr="008D5F80">
        <w:tab/>
      </w:r>
      <w:r w:rsidRPr="008D5F80">
        <w:tab/>
        <w:t>A.</w:t>
      </w:r>
      <w:r w:rsidRPr="008D5F80">
        <w:tab/>
        <w:t>Принятие международных норм в области прав человека</w:t>
      </w:r>
      <w:r w:rsidRPr="008D5F80">
        <w:tab/>
      </w:r>
      <w:r w:rsidRPr="008D5F80">
        <w:tab/>
        <w:t>9</w:t>
      </w:r>
      <w:r w:rsidR="00E70017">
        <w:t>8</w:t>
      </w:r>
    </w:p>
    <w:p w14:paraId="0A8B4751" w14:textId="10CA9B97" w:rsidR="0002617B" w:rsidRPr="008D5F80" w:rsidRDefault="0040179B" w:rsidP="0002617B">
      <w:pPr>
        <w:tabs>
          <w:tab w:val="right" w:pos="850"/>
          <w:tab w:val="left" w:pos="1134"/>
          <w:tab w:val="left" w:pos="1559"/>
          <w:tab w:val="left" w:pos="1984"/>
          <w:tab w:val="right" w:leader="dot" w:pos="8929"/>
          <w:tab w:val="right" w:pos="9638"/>
        </w:tabs>
        <w:spacing w:after="120"/>
      </w:pPr>
      <w:r w:rsidRPr="008D5F80">
        <w:tab/>
      </w:r>
      <w:r w:rsidR="0002617B" w:rsidRPr="008D5F80">
        <w:tab/>
        <w:t>B.</w:t>
      </w:r>
      <w:r w:rsidR="0002617B" w:rsidRPr="008D5F80">
        <w:tab/>
        <w:t>Правовая основа защиты прав человека на национальном уровне</w:t>
      </w:r>
      <w:r w:rsidR="0002617B" w:rsidRPr="008D5F80">
        <w:tab/>
      </w:r>
      <w:r w:rsidR="0002617B" w:rsidRPr="008D5F80">
        <w:tab/>
      </w:r>
      <w:r w:rsidR="00AC49CD">
        <w:t>99</w:t>
      </w:r>
    </w:p>
    <w:p w14:paraId="0A890B7D" w14:textId="1C2F1978" w:rsidR="0040179B" w:rsidRPr="008D5F80" w:rsidRDefault="0002617B" w:rsidP="0002617B">
      <w:pPr>
        <w:tabs>
          <w:tab w:val="right" w:pos="850"/>
          <w:tab w:val="left" w:pos="1134"/>
          <w:tab w:val="left" w:pos="1559"/>
          <w:tab w:val="left" w:pos="1984"/>
          <w:tab w:val="right" w:leader="dot" w:pos="8929"/>
          <w:tab w:val="right" w:pos="9638"/>
        </w:tabs>
        <w:spacing w:after="120"/>
      </w:pPr>
      <w:r w:rsidRPr="008D5F80">
        <w:tab/>
      </w:r>
      <w:r w:rsidRPr="008D5F80">
        <w:tab/>
        <w:t>C.</w:t>
      </w:r>
      <w:r w:rsidRPr="008D5F80">
        <w:tab/>
        <w:t>Законодательство о поощрении прав человека на национальном уровне</w:t>
      </w:r>
      <w:r w:rsidR="0040179B" w:rsidRPr="008D5F80">
        <w:tab/>
      </w:r>
      <w:r w:rsidR="0040179B" w:rsidRPr="008D5F80">
        <w:tab/>
        <w:t>9</w:t>
      </w:r>
      <w:r w:rsidR="00AC49CD">
        <w:t>9</w:t>
      </w:r>
    </w:p>
    <w:p w14:paraId="468A7887" w14:textId="13AC950A" w:rsidR="0040179B" w:rsidRPr="008D5F80" w:rsidRDefault="0040179B" w:rsidP="0040179B">
      <w:pPr>
        <w:tabs>
          <w:tab w:val="right" w:pos="850"/>
          <w:tab w:val="left" w:pos="1134"/>
          <w:tab w:val="left" w:pos="1984"/>
          <w:tab w:val="right" w:leader="dot" w:pos="8929"/>
          <w:tab w:val="right" w:pos="9638"/>
        </w:tabs>
        <w:spacing w:after="120"/>
        <w:ind w:left="1134" w:hanging="1134"/>
      </w:pPr>
      <w:r w:rsidRPr="008D5F80">
        <w:tab/>
        <w:t>III.</w:t>
      </w:r>
      <w:r w:rsidRPr="008D5F80">
        <w:tab/>
        <w:t>Информация о недискриминации, равенстве и эффективных средствах</w:t>
      </w:r>
      <w:r w:rsidR="001964F3" w:rsidRPr="008D5F80">
        <w:t xml:space="preserve"> </w:t>
      </w:r>
      <w:r w:rsidRPr="008D5F80">
        <w:t>правовой защиты</w:t>
      </w:r>
      <w:r w:rsidRPr="008D5F80">
        <w:tab/>
      </w:r>
      <w:r w:rsidRPr="008D5F80">
        <w:tab/>
        <w:t>9</w:t>
      </w:r>
      <w:r w:rsidR="00AC49CD">
        <w:t>9</w:t>
      </w:r>
    </w:p>
    <w:p w14:paraId="493E9CC6" w14:textId="10FA571B" w:rsidR="0040179B" w:rsidRPr="008D5F80" w:rsidRDefault="0040179B" w:rsidP="0040179B">
      <w:pPr>
        <w:tabs>
          <w:tab w:val="right" w:pos="850"/>
          <w:tab w:val="left" w:pos="1134"/>
          <w:tab w:val="left" w:pos="1559"/>
          <w:tab w:val="left" w:pos="1984"/>
          <w:tab w:val="right" w:leader="dot" w:pos="8929"/>
          <w:tab w:val="right" w:pos="9638"/>
        </w:tabs>
        <w:spacing w:after="120"/>
      </w:pPr>
      <w:r w:rsidRPr="008D5F80">
        <w:tab/>
      </w:r>
      <w:r w:rsidRPr="008D5F80">
        <w:tab/>
        <w:t xml:space="preserve">Питкэрн, Хендерсон, </w:t>
      </w:r>
      <w:proofErr w:type="spellStart"/>
      <w:r w:rsidRPr="008D5F80">
        <w:t>Дюси</w:t>
      </w:r>
      <w:proofErr w:type="spellEnd"/>
      <w:r w:rsidRPr="008D5F80">
        <w:t xml:space="preserve"> и </w:t>
      </w:r>
      <w:proofErr w:type="spellStart"/>
      <w:r w:rsidRPr="008D5F80">
        <w:t>Оэно</w:t>
      </w:r>
      <w:proofErr w:type="spellEnd"/>
      <w:r w:rsidRPr="008D5F80">
        <w:tab/>
      </w:r>
      <w:r w:rsidRPr="008D5F80">
        <w:tab/>
        <w:t>9</w:t>
      </w:r>
      <w:r w:rsidR="00AC49CD">
        <w:t>9</w:t>
      </w:r>
    </w:p>
    <w:p w14:paraId="02112795" w14:textId="0021C83A" w:rsidR="0040179B" w:rsidRPr="008D5F80" w:rsidRDefault="0040179B" w:rsidP="0040179B">
      <w:pPr>
        <w:tabs>
          <w:tab w:val="right" w:pos="850"/>
          <w:tab w:val="left" w:pos="1134"/>
          <w:tab w:val="left" w:pos="1559"/>
          <w:tab w:val="left" w:pos="1984"/>
          <w:tab w:val="right" w:leader="dot" w:pos="8929"/>
          <w:tab w:val="right" w:pos="9638"/>
        </w:tabs>
        <w:spacing w:after="120"/>
      </w:pPr>
      <w:r w:rsidRPr="008D5F80">
        <w:tab/>
        <w:t>I.</w:t>
      </w:r>
      <w:r w:rsidRPr="008D5F80">
        <w:tab/>
        <w:t>Общая информация</w:t>
      </w:r>
      <w:r w:rsidRPr="008D5F80">
        <w:tab/>
      </w:r>
      <w:r w:rsidRPr="008D5F80">
        <w:tab/>
        <w:t>9</w:t>
      </w:r>
      <w:r w:rsidR="00AC49CD">
        <w:t>9</w:t>
      </w:r>
    </w:p>
    <w:p w14:paraId="672835D3" w14:textId="5EDF4BB5" w:rsidR="0040179B" w:rsidRPr="008D5F80" w:rsidRDefault="0040179B" w:rsidP="0040179B">
      <w:pPr>
        <w:tabs>
          <w:tab w:val="right" w:pos="850"/>
          <w:tab w:val="left" w:pos="1134"/>
          <w:tab w:val="left" w:pos="1559"/>
          <w:tab w:val="left" w:pos="1984"/>
          <w:tab w:val="right" w:leader="dot" w:pos="8929"/>
          <w:tab w:val="right" w:pos="9638"/>
        </w:tabs>
        <w:spacing w:after="120"/>
      </w:pPr>
      <w:r w:rsidRPr="008D5F80">
        <w:tab/>
      </w:r>
      <w:r w:rsidRPr="008D5F80">
        <w:tab/>
        <w:t>A.</w:t>
      </w:r>
      <w:r w:rsidRPr="008D5F80">
        <w:tab/>
        <w:t>Демографические, экономические, социальные и культурные характеристики</w:t>
      </w:r>
      <w:r w:rsidRPr="008D5F80">
        <w:tab/>
      </w:r>
      <w:r w:rsidRPr="008D5F80">
        <w:tab/>
        <w:t>9</w:t>
      </w:r>
      <w:r w:rsidR="00AC49CD">
        <w:t>9</w:t>
      </w:r>
    </w:p>
    <w:p w14:paraId="0CA5D06D" w14:textId="3A9DEE2B" w:rsidR="0040179B" w:rsidRPr="008D5F80" w:rsidRDefault="0040179B" w:rsidP="0040179B">
      <w:pPr>
        <w:tabs>
          <w:tab w:val="right" w:pos="850"/>
          <w:tab w:val="left" w:pos="1134"/>
          <w:tab w:val="left" w:pos="1559"/>
          <w:tab w:val="left" w:pos="1984"/>
          <w:tab w:val="right" w:leader="dot" w:pos="8929"/>
          <w:tab w:val="right" w:pos="9638"/>
        </w:tabs>
        <w:spacing w:after="120"/>
      </w:pPr>
      <w:r w:rsidRPr="008D5F80">
        <w:tab/>
      </w:r>
      <w:r w:rsidRPr="008D5F80">
        <w:tab/>
        <w:t>B.</w:t>
      </w:r>
      <w:r w:rsidRPr="008D5F80">
        <w:tab/>
        <w:t>Конституционный строй, политическая и правовая система</w:t>
      </w:r>
      <w:r w:rsidRPr="008D5F80">
        <w:tab/>
      </w:r>
      <w:r w:rsidRPr="008D5F80">
        <w:tab/>
        <w:t>10</w:t>
      </w:r>
      <w:r w:rsidR="001E0179">
        <w:t>3</w:t>
      </w:r>
    </w:p>
    <w:p w14:paraId="503997E0" w14:textId="7F84073A" w:rsidR="0040179B" w:rsidRPr="008D5F80" w:rsidRDefault="0040179B" w:rsidP="0040179B">
      <w:pPr>
        <w:tabs>
          <w:tab w:val="right" w:pos="850"/>
          <w:tab w:val="left" w:pos="1134"/>
          <w:tab w:val="left" w:pos="1559"/>
          <w:tab w:val="left" w:pos="1984"/>
          <w:tab w:val="right" w:leader="dot" w:pos="8929"/>
          <w:tab w:val="right" w:pos="9638"/>
        </w:tabs>
        <w:spacing w:after="120"/>
      </w:pPr>
      <w:r w:rsidRPr="008D5F80">
        <w:tab/>
        <w:t>II.</w:t>
      </w:r>
      <w:r w:rsidRPr="008D5F80">
        <w:tab/>
        <w:t>Общие рамки защиты и поощрения прав человека</w:t>
      </w:r>
      <w:r w:rsidRPr="008D5F80">
        <w:tab/>
      </w:r>
      <w:r w:rsidRPr="008D5F80">
        <w:tab/>
        <w:t>10</w:t>
      </w:r>
      <w:r w:rsidR="001E0179">
        <w:t>5</w:t>
      </w:r>
    </w:p>
    <w:p w14:paraId="4C8441A5" w14:textId="764722C0" w:rsidR="0040179B" w:rsidRPr="008D5F80" w:rsidRDefault="0040179B" w:rsidP="0040179B">
      <w:pPr>
        <w:tabs>
          <w:tab w:val="right" w:pos="850"/>
          <w:tab w:val="left" w:pos="1134"/>
          <w:tab w:val="left" w:pos="1559"/>
          <w:tab w:val="left" w:pos="1984"/>
          <w:tab w:val="right" w:leader="dot" w:pos="8929"/>
          <w:tab w:val="right" w:pos="9638"/>
        </w:tabs>
        <w:spacing w:after="120"/>
      </w:pPr>
      <w:r w:rsidRPr="008D5F80">
        <w:tab/>
      </w:r>
      <w:r w:rsidRPr="008D5F80">
        <w:tab/>
        <w:t>A.</w:t>
      </w:r>
      <w:r w:rsidRPr="008D5F80">
        <w:tab/>
        <w:t>Принятие международных норм в области прав человека</w:t>
      </w:r>
      <w:r w:rsidRPr="008D5F80">
        <w:tab/>
      </w:r>
      <w:r w:rsidRPr="008D5F80">
        <w:tab/>
        <w:t>10</w:t>
      </w:r>
      <w:r w:rsidR="001E0179">
        <w:t>5</w:t>
      </w:r>
    </w:p>
    <w:p w14:paraId="3553EC81" w14:textId="3B043F33" w:rsidR="0002617B" w:rsidRPr="008D5F80" w:rsidRDefault="0040179B" w:rsidP="0002617B">
      <w:pPr>
        <w:tabs>
          <w:tab w:val="right" w:pos="850"/>
          <w:tab w:val="left" w:pos="1134"/>
          <w:tab w:val="left" w:pos="1559"/>
          <w:tab w:val="left" w:pos="1984"/>
          <w:tab w:val="right" w:leader="dot" w:pos="8929"/>
          <w:tab w:val="right" w:pos="9638"/>
        </w:tabs>
        <w:spacing w:after="120"/>
      </w:pPr>
      <w:r w:rsidRPr="008D5F80">
        <w:tab/>
      </w:r>
      <w:r w:rsidR="0002617B" w:rsidRPr="008D5F80">
        <w:tab/>
        <w:t>B.</w:t>
      </w:r>
      <w:r w:rsidR="0002617B" w:rsidRPr="008D5F80">
        <w:tab/>
        <w:t>Правовая основа защиты прав человека на национальном уровне</w:t>
      </w:r>
      <w:r w:rsidR="0002617B" w:rsidRPr="008D5F80">
        <w:tab/>
      </w:r>
      <w:r w:rsidR="0002617B" w:rsidRPr="008D5F80">
        <w:tab/>
      </w:r>
      <w:r w:rsidR="001E0179">
        <w:t>10</w:t>
      </w:r>
      <w:r w:rsidR="0002617B" w:rsidRPr="008D5F80">
        <w:t>5</w:t>
      </w:r>
    </w:p>
    <w:p w14:paraId="40C80DBA" w14:textId="685C95C1" w:rsidR="0040179B" w:rsidRPr="008D5F80" w:rsidRDefault="0002617B" w:rsidP="0002617B">
      <w:pPr>
        <w:tabs>
          <w:tab w:val="right" w:pos="850"/>
          <w:tab w:val="left" w:pos="1134"/>
          <w:tab w:val="left" w:pos="1559"/>
          <w:tab w:val="left" w:pos="1984"/>
          <w:tab w:val="right" w:leader="dot" w:pos="8929"/>
          <w:tab w:val="right" w:pos="9638"/>
        </w:tabs>
        <w:spacing w:after="120"/>
      </w:pPr>
      <w:r w:rsidRPr="008D5F80">
        <w:tab/>
      </w:r>
      <w:r w:rsidRPr="008D5F80">
        <w:tab/>
        <w:t>C.</w:t>
      </w:r>
      <w:r w:rsidRPr="008D5F80">
        <w:tab/>
        <w:t>Законодательство о поощрении прав человека на национальном уровне</w:t>
      </w:r>
      <w:r w:rsidR="0040179B" w:rsidRPr="008D5F80">
        <w:tab/>
      </w:r>
      <w:r w:rsidR="0040179B" w:rsidRPr="008D5F80">
        <w:tab/>
        <w:t>10</w:t>
      </w:r>
      <w:r w:rsidR="001E0179">
        <w:t>6</w:t>
      </w:r>
    </w:p>
    <w:p w14:paraId="55C3764E" w14:textId="244AB96C" w:rsidR="0040179B" w:rsidRPr="008D5F80" w:rsidRDefault="0040179B" w:rsidP="0040179B">
      <w:pPr>
        <w:tabs>
          <w:tab w:val="right" w:pos="850"/>
          <w:tab w:val="left" w:pos="1134"/>
          <w:tab w:val="left" w:pos="1984"/>
          <w:tab w:val="right" w:leader="dot" w:pos="8929"/>
          <w:tab w:val="right" w:pos="9638"/>
        </w:tabs>
        <w:spacing w:after="120"/>
        <w:ind w:left="1134" w:hanging="1134"/>
      </w:pPr>
      <w:r w:rsidRPr="008D5F80">
        <w:tab/>
        <w:t>III.</w:t>
      </w:r>
      <w:r w:rsidRPr="008D5F80">
        <w:tab/>
        <w:t>Информация о недискриминации, равенстве и эффективных средствах</w:t>
      </w:r>
      <w:r w:rsidR="00B8708A" w:rsidRPr="008D5F80">
        <w:t xml:space="preserve"> </w:t>
      </w:r>
      <w:r w:rsidRPr="008D5F80">
        <w:t>правовой защиты</w:t>
      </w:r>
      <w:r w:rsidRPr="008D5F80">
        <w:tab/>
      </w:r>
      <w:r w:rsidRPr="008D5F80">
        <w:tab/>
        <w:t>10</w:t>
      </w:r>
      <w:r w:rsidR="001E0179">
        <w:t>6</w:t>
      </w:r>
    </w:p>
    <w:p w14:paraId="469E7117" w14:textId="740CD241" w:rsidR="0040179B" w:rsidRPr="008D5F80" w:rsidRDefault="0040179B" w:rsidP="0040179B">
      <w:pPr>
        <w:tabs>
          <w:tab w:val="right" w:pos="850"/>
          <w:tab w:val="left" w:pos="1134"/>
          <w:tab w:val="left" w:pos="1559"/>
          <w:tab w:val="left" w:pos="1984"/>
          <w:tab w:val="right" w:leader="dot" w:pos="8929"/>
          <w:tab w:val="right" w:pos="9638"/>
        </w:tabs>
        <w:spacing w:after="120"/>
      </w:pPr>
      <w:r w:rsidRPr="008D5F80">
        <w:tab/>
      </w:r>
      <w:r w:rsidRPr="008D5F80">
        <w:tab/>
        <w:t>Острова Св. Елены, Вознесения и Тристан-да-Кунья</w:t>
      </w:r>
      <w:r w:rsidRPr="008D5F80">
        <w:tab/>
      </w:r>
      <w:r w:rsidRPr="008D5F80">
        <w:tab/>
        <w:t>10</w:t>
      </w:r>
      <w:r w:rsidR="001E0179">
        <w:t>7</w:t>
      </w:r>
    </w:p>
    <w:p w14:paraId="476568A1" w14:textId="120E3757" w:rsidR="0040179B" w:rsidRPr="008D5F80" w:rsidRDefault="0040179B" w:rsidP="0040179B">
      <w:pPr>
        <w:tabs>
          <w:tab w:val="right" w:pos="850"/>
          <w:tab w:val="left" w:pos="1134"/>
          <w:tab w:val="left" w:pos="1559"/>
          <w:tab w:val="left" w:pos="1984"/>
          <w:tab w:val="right" w:leader="dot" w:pos="8929"/>
          <w:tab w:val="right" w:pos="9638"/>
        </w:tabs>
        <w:spacing w:after="120"/>
      </w:pPr>
      <w:r w:rsidRPr="008D5F80">
        <w:tab/>
        <w:t>I.</w:t>
      </w:r>
      <w:r w:rsidRPr="008D5F80">
        <w:tab/>
        <w:t>Общая информация</w:t>
      </w:r>
      <w:r w:rsidRPr="008D5F80">
        <w:tab/>
      </w:r>
      <w:r w:rsidRPr="008D5F80">
        <w:tab/>
        <w:t>10</w:t>
      </w:r>
      <w:r w:rsidR="001E0179">
        <w:t>7</w:t>
      </w:r>
    </w:p>
    <w:p w14:paraId="186BCA33" w14:textId="793BFACF" w:rsidR="0040179B" w:rsidRPr="008D5F80" w:rsidRDefault="0040179B" w:rsidP="0040179B">
      <w:pPr>
        <w:tabs>
          <w:tab w:val="right" w:pos="850"/>
          <w:tab w:val="left" w:pos="1134"/>
          <w:tab w:val="left" w:pos="1559"/>
          <w:tab w:val="left" w:pos="1984"/>
          <w:tab w:val="right" w:leader="dot" w:pos="8929"/>
          <w:tab w:val="right" w:pos="9638"/>
        </w:tabs>
        <w:spacing w:after="120"/>
      </w:pPr>
      <w:r w:rsidRPr="008D5F80">
        <w:tab/>
      </w:r>
      <w:r w:rsidRPr="008D5F80">
        <w:tab/>
        <w:t>A.</w:t>
      </w:r>
      <w:r w:rsidRPr="008D5F80">
        <w:tab/>
        <w:t>Демографические, экономические, социальные и культурные характеристики</w:t>
      </w:r>
      <w:r w:rsidRPr="008D5F80">
        <w:tab/>
      </w:r>
      <w:r w:rsidRPr="008D5F80">
        <w:tab/>
        <w:t>10</w:t>
      </w:r>
      <w:r w:rsidR="001E0179">
        <w:t>7</w:t>
      </w:r>
    </w:p>
    <w:p w14:paraId="7A38B49B" w14:textId="7DE959F6" w:rsidR="0040179B" w:rsidRPr="008D5F80" w:rsidRDefault="0040179B" w:rsidP="0040179B">
      <w:pPr>
        <w:tabs>
          <w:tab w:val="right" w:pos="850"/>
          <w:tab w:val="left" w:pos="1134"/>
          <w:tab w:val="left" w:pos="1559"/>
          <w:tab w:val="left" w:pos="1984"/>
          <w:tab w:val="right" w:leader="dot" w:pos="8929"/>
          <w:tab w:val="right" w:pos="9638"/>
        </w:tabs>
        <w:spacing w:after="120"/>
      </w:pPr>
      <w:r w:rsidRPr="008D5F80">
        <w:tab/>
      </w:r>
      <w:r w:rsidRPr="008D5F80">
        <w:tab/>
        <w:t>B.</w:t>
      </w:r>
      <w:r w:rsidRPr="008D5F80">
        <w:tab/>
        <w:t>Конституционный строй, политическая и правовая система</w:t>
      </w:r>
      <w:r w:rsidRPr="008D5F80">
        <w:tab/>
      </w:r>
      <w:r w:rsidRPr="008D5F80">
        <w:tab/>
        <w:t>11</w:t>
      </w:r>
      <w:r w:rsidR="001E0179">
        <w:t>3</w:t>
      </w:r>
    </w:p>
    <w:p w14:paraId="6C759358" w14:textId="285B57B3" w:rsidR="0040179B" w:rsidRPr="008D5F80" w:rsidRDefault="0040179B" w:rsidP="0040179B">
      <w:pPr>
        <w:tabs>
          <w:tab w:val="right" w:pos="850"/>
          <w:tab w:val="left" w:pos="1134"/>
          <w:tab w:val="left" w:pos="1559"/>
          <w:tab w:val="left" w:pos="1984"/>
          <w:tab w:val="right" w:leader="dot" w:pos="8929"/>
          <w:tab w:val="right" w:pos="9638"/>
        </w:tabs>
        <w:spacing w:after="120"/>
      </w:pPr>
      <w:r w:rsidRPr="008D5F80">
        <w:tab/>
        <w:t>II.</w:t>
      </w:r>
      <w:r w:rsidRPr="008D5F80">
        <w:tab/>
        <w:t>Общие рамки защиты и поощрения прав человека</w:t>
      </w:r>
      <w:r w:rsidRPr="008D5F80">
        <w:tab/>
      </w:r>
      <w:r w:rsidRPr="008D5F80">
        <w:tab/>
        <w:t>11</w:t>
      </w:r>
      <w:r w:rsidR="001E0179">
        <w:t>4</w:t>
      </w:r>
    </w:p>
    <w:p w14:paraId="75A28CAE" w14:textId="6BD789EC" w:rsidR="0040179B" w:rsidRPr="008D5F80" w:rsidRDefault="0040179B" w:rsidP="0040179B">
      <w:pPr>
        <w:tabs>
          <w:tab w:val="right" w:pos="850"/>
          <w:tab w:val="left" w:pos="1134"/>
          <w:tab w:val="left" w:pos="1559"/>
          <w:tab w:val="left" w:pos="1984"/>
          <w:tab w:val="right" w:leader="dot" w:pos="8929"/>
          <w:tab w:val="right" w:pos="9638"/>
        </w:tabs>
        <w:spacing w:after="120"/>
      </w:pPr>
      <w:r w:rsidRPr="008D5F80">
        <w:tab/>
      </w:r>
      <w:r w:rsidRPr="008D5F80">
        <w:tab/>
        <w:t>A.</w:t>
      </w:r>
      <w:r w:rsidRPr="008D5F80">
        <w:tab/>
        <w:t>Принятие международных норм в области прав человека</w:t>
      </w:r>
      <w:r w:rsidRPr="008D5F80">
        <w:tab/>
      </w:r>
      <w:r w:rsidRPr="008D5F80">
        <w:tab/>
        <w:t>11</w:t>
      </w:r>
      <w:r w:rsidR="001E0179">
        <w:t>4</w:t>
      </w:r>
    </w:p>
    <w:p w14:paraId="20F6476B" w14:textId="4ABFACC5" w:rsidR="0002617B" w:rsidRPr="008D5F80" w:rsidRDefault="0040179B" w:rsidP="0002617B">
      <w:pPr>
        <w:tabs>
          <w:tab w:val="right" w:pos="850"/>
          <w:tab w:val="left" w:pos="1134"/>
          <w:tab w:val="left" w:pos="1559"/>
          <w:tab w:val="left" w:pos="1984"/>
          <w:tab w:val="right" w:leader="dot" w:pos="8929"/>
          <w:tab w:val="right" w:pos="9638"/>
        </w:tabs>
        <w:spacing w:after="120"/>
      </w:pPr>
      <w:r w:rsidRPr="008D5F80">
        <w:tab/>
      </w:r>
      <w:r w:rsidR="0002617B" w:rsidRPr="008D5F80">
        <w:tab/>
        <w:t>B.</w:t>
      </w:r>
      <w:r w:rsidR="0002617B" w:rsidRPr="008D5F80">
        <w:tab/>
        <w:t>Правовая основа защиты прав человека на национальном уровне</w:t>
      </w:r>
      <w:r w:rsidR="0002617B" w:rsidRPr="008D5F80">
        <w:tab/>
      </w:r>
      <w:r w:rsidR="0002617B" w:rsidRPr="008D5F80">
        <w:tab/>
      </w:r>
      <w:r w:rsidR="001E0179">
        <w:t>115</w:t>
      </w:r>
    </w:p>
    <w:p w14:paraId="136DB1AD" w14:textId="4BEC613E" w:rsidR="0040179B" w:rsidRPr="008D5F80" w:rsidRDefault="0002617B" w:rsidP="0002617B">
      <w:pPr>
        <w:tabs>
          <w:tab w:val="right" w:pos="850"/>
          <w:tab w:val="left" w:pos="1134"/>
          <w:tab w:val="left" w:pos="1559"/>
          <w:tab w:val="left" w:pos="1984"/>
          <w:tab w:val="right" w:leader="dot" w:pos="8929"/>
          <w:tab w:val="right" w:pos="9638"/>
        </w:tabs>
        <w:spacing w:after="120"/>
      </w:pPr>
      <w:r w:rsidRPr="008D5F80">
        <w:tab/>
      </w:r>
      <w:r w:rsidRPr="008D5F80">
        <w:tab/>
        <w:t>C.</w:t>
      </w:r>
      <w:r w:rsidRPr="008D5F80">
        <w:tab/>
        <w:t>Законодательство о поощрении прав человека на национальном уровне</w:t>
      </w:r>
      <w:r w:rsidR="0040179B" w:rsidRPr="008D5F80">
        <w:tab/>
      </w:r>
      <w:r w:rsidR="0040179B" w:rsidRPr="008D5F80">
        <w:tab/>
        <w:t>11</w:t>
      </w:r>
      <w:r w:rsidR="001E0179">
        <w:t>5</w:t>
      </w:r>
    </w:p>
    <w:p w14:paraId="7245FCE8" w14:textId="3CD525E3" w:rsidR="0040179B" w:rsidRPr="008D5F80" w:rsidRDefault="0040179B" w:rsidP="0040179B">
      <w:pPr>
        <w:tabs>
          <w:tab w:val="right" w:pos="850"/>
          <w:tab w:val="left" w:pos="1134"/>
          <w:tab w:val="left" w:pos="1984"/>
          <w:tab w:val="right" w:leader="dot" w:pos="8929"/>
          <w:tab w:val="right" w:pos="9638"/>
        </w:tabs>
        <w:spacing w:after="120"/>
        <w:ind w:left="1134" w:hanging="1134"/>
      </w:pPr>
      <w:r w:rsidRPr="008D5F80">
        <w:tab/>
        <w:t>III.</w:t>
      </w:r>
      <w:r w:rsidRPr="008D5F80">
        <w:tab/>
        <w:t>Информация о недискриминации, равенстве и эффективных средствах</w:t>
      </w:r>
      <w:r w:rsidR="001E0179">
        <w:t xml:space="preserve"> </w:t>
      </w:r>
      <w:r w:rsidRPr="008D5F80">
        <w:t>правовой защиты</w:t>
      </w:r>
      <w:r w:rsidRPr="008D5F80">
        <w:tab/>
      </w:r>
      <w:r w:rsidRPr="008D5F80">
        <w:tab/>
        <w:t>11</w:t>
      </w:r>
      <w:r w:rsidR="001E0179">
        <w:t>5</w:t>
      </w:r>
    </w:p>
    <w:p w14:paraId="02043FEE" w14:textId="285150F2" w:rsidR="0040179B" w:rsidRPr="008D5F80" w:rsidRDefault="0040179B" w:rsidP="0040179B">
      <w:pPr>
        <w:tabs>
          <w:tab w:val="right" w:pos="850"/>
          <w:tab w:val="left" w:pos="1134"/>
          <w:tab w:val="left" w:pos="1559"/>
          <w:tab w:val="left" w:pos="1984"/>
          <w:tab w:val="right" w:leader="dot" w:pos="8929"/>
          <w:tab w:val="right" w:pos="9638"/>
        </w:tabs>
        <w:spacing w:after="120"/>
      </w:pPr>
      <w:r w:rsidRPr="008D5F80">
        <w:tab/>
      </w:r>
      <w:r w:rsidRPr="008D5F80">
        <w:tab/>
        <w:t xml:space="preserve">Острова </w:t>
      </w:r>
      <w:proofErr w:type="spellStart"/>
      <w:r w:rsidRPr="008D5F80">
        <w:t>Тёркс</w:t>
      </w:r>
      <w:proofErr w:type="spellEnd"/>
      <w:r w:rsidRPr="008D5F80">
        <w:t xml:space="preserve"> и Кайкос</w:t>
      </w:r>
      <w:r w:rsidRPr="008D5F80">
        <w:tab/>
      </w:r>
      <w:r w:rsidRPr="008D5F80">
        <w:tab/>
        <w:t>11</w:t>
      </w:r>
      <w:r w:rsidR="001E0179">
        <w:t>6</w:t>
      </w:r>
    </w:p>
    <w:p w14:paraId="78153372" w14:textId="21910C54" w:rsidR="0040179B" w:rsidRPr="008D5F80" w:rsidRDefault="0040179B" w:rsidP="0040179B">
      <w:pPr>
        <w:tabs>
          <w:tab w:val="right" w:pos="850"/>
          <w:tab w:val="left" w:pos="1134"/>
          <w:tab w:val="left" w:pos="1559"/>
          <w:tab w:val="left" w:pos="1984"/>
          <w:tab w:val="right" w:leader="dot" w:pos="8929"/>
          <w:tab w:val="right" w:pos="9638"/>
        </w:tabs>
        <w:spacing w:after="120"/>
      </w:pPr>
      <w:r w:rsidRPr="008D5F80">
        <w:tab/>
        <w:t>I.</w:t>
      </w:r>
      <w:r w:rsidRPr="008D5F80">
        <w:tab/>
        <w:t>Общая информация</w:t>
      </w:r>
      <w:r w:rsidRPr="008D5F80">
        <w:tab/>
      </w:r>
      <w:r w:rsidRPr="008D5F80">
        <w:tab/>
        <w:t>11</w:t>
      </w:r>
      <w:r w:rsidR="001E0179">
        <w:t>6</w:t>
      </w:r>
    </w:p>
    <w:p w14:paraId="6063A024" w14:textId="1B9D346D" w:rsidR="0040179B" w:rsidRPr="008D5F80" w:rsidRDefault="0040179B" w:rsidP="0040179B">
      <w:pPr>
        <w:tabs>
          <w:tab w:val="right" w:pos="850"/>
          <w:tab w:val="left" w:pos="1134"/>
          <w:tab w:val="left" w:pos="1559"/>
          <w:tab w:val="left" w:pos="1984"/>
          <w:tab w:val="right" w:leader="dot" w:pos="8929"/>
          <w:tab w:val="right" w:pos="9638"/>
        </w:tabs>
        <w:spacing w:after="120"/>
      </w:pPr>
      <w:r w:rsidRPr="008D5F80">
        <w:tab/>
      </w:r>
      <w:r w:rsidRPr="008D5F80">
        <w:tab/>
        <w:t>A.</w:t>
      </w:r>
      <w:r w:rsidRPr="008D5F80">
        <w:tab/>
        <w:t>Демографические, экономические, социальные и культурные характеристики</w:t>
      </w:r>
      <w:r w:rsidRPr="008D5F80">
        <w:tab/>
      </w:r>
      <w:r w:rsidRPr="008D5F80">
        <w:tab/>
        <w:t>11</w:t>
      </w:r>
      <w:r w:rsidR="001E0179">
        <w:t>6</w:t>
      </w:r>
    </w:p>
    <w:p w14:paraId="69035C11" w14:textId="516CD96A" w:rsidR="0040179B" w:rsidRPr="008D5F80" w:rsidRDefault="0040179B" w:rsidP="0040179B">
      <w:pPr>
        <w:tabs>
          <w:tab w:val="right" w:pos="850"/>
          <w:tab w:val="left" w:pos="1134"/>
          <w:tab w:val="left" w:pos="1559"/>
          <w:tab w:val="left" w:pos="1984"/>
          <w:tab w:val="right" w:leader="dot" w:pos="8929"/>
          <w:tab w:val="right" w:pos="9638"/>
        </w:tabs>
        <w:spacing w:after="120"/>
      </w:pPr>
      <w:r w:rsidRPr="008D5F80">
        <w:tab/>
      </w:r>
      <w:r w:rsidRPr="008D5F80">
        <w:tab/>
        <w:t>B.</w:t>
      </w:r>
      <w:r w:rsidRPr="008D5F80">
        <w:tab/>
        <w:t>Конституционный строй, политическая и правовая система</w:t>
      </w:r>
      <w:r w:rsidRPr="008D5F80">
        <w:tab/>
      </w:r>
      <w:r w:rsidRPr="008D5F80">
        <w:tab/>
        <w:t>12</w:t>
      </w:r>
      <w:r w:rsidR="001E0179">
        <w:t>2</w:t>
      </w:r>
    </w:p>
    <w:p w14:paraId="40EFF3F5" w14:textId="69EFD712" w:rsidR="0040179B" w:rsidRPr="008D5F80" w:rsidRDefault="0040179B" w:rsidP="0040179B">
      <w:pPr>
        <w:tabs>
          <w:tab w:val="right" w:pos="850"/>
          <w:tab w:val="left" w:pos="1134"/>
          <w:tab w:val="left" w:pos="1559"/>
          <w:tab w:val="left" w:pos="1984"/>
          <w:tab w:val="right" w:leader="dot" w:pos="8929"/>
          <w:tab w:val="right" w:pos="9638"/>
        </w:tabs>
        <w:spacing w:after="120"/>
      </w:pPr>
      <w:r w:rsidRPr="008D5F80">
        <w:tab/>
        <w:t>II.</w:t>
      </w:r>
      <w:r w:rsidRPr="008D5F80">
        <w:tab/>
        <w:t>Общие рамки защиты и поощрения прав человека</w:t>
      </w:r>
      <w:r w:rsidRPr="008D5F80">
        <w:tab/>
      </w:r>
      <w:r w:rsidRPr="008D5F80">
        <w:tab/>
        <w:t>12</w:t>
      </w:r>
      <w:r w:rsidR="001E0179">
        <w:t>3</w:t>
      </w:r>
    </w:p>
    <w:p w14:paraId="506EDA8A" w14:textId="6AA49718" w:rsidR="0040179B" w:rsidRPr="008D5F80" w:rsidRDefault="0040179B" w:rsidP="0040179B">
      <w:pPr>
        <w:tabs>
          <w:tab w:val="right" w:pos="850"/>
          <w:tab w:val="left" w:pos="1134"/>
          <w:tab w:val="left" w:pos="1559"/>
          <w:tab w:val="left" w:pos="1984"/>
          <w:tab w:val="right" w:leader="dot" w:pos="8929"/>
          <w:tab w:val="right" w:pos="9638"/>
        </w:tabs>
        <w:spacing w:after="120"/>
      </w:pPr>
      <w:r w:rsidRPr="008D5F80">
        <w:tab/>
      </w:r>
      <w:r w:rsidRPr="008D5F80">
        <w:tab/>
        <w:t>A.</w:t>
      </w:r>
      <w:r w:rsidRPr="008D5F80">
        <w:tab/>
        <w:t>Принятие международных норм в области прав человека</w:t>
      </w:r>
      <w:r w:rsidRPr="008D5F80">
        <w:tab/>
      </w:r>
      <w:r w:rsidRPr="008D5F80">
        <w:tab/>
        <w:t>12</w:t>
      </w:r>
      <w:r w:rsidR="001E0179">
        <w:t>3</w:t>
      </w:r>
    </w:p>
    <w:p w14:paraId="4843753F" w14:textId="6C28E8A1" w:rsidR="0002617B" w:rsidRPr="008D5F80" w:rsidRDefault="0040179B" w:rsidP="0002617B">
      <w:pPr>
        <w:tabs>
          <w:tab w:val="right" w:pos="850"/>
          <w:tab w:val="left" w:pos="1134"/>
          <w:tab w:val="left" w:pos="1559"/>
          <w:tab w:val="left" w:pos="1984"/>
          <w:tab w:val="right" w:leader="dot" w:pos="8929"/>
          <w:tab w:val="right" w:pos="9638"/>
        </w:tabs>
        <w:spacing w:after="120"/>
      </w:pPr>
      <w:r w:rsidRPr="008D5F80">
        <w:tab/>
      </w:r>
      <w:r w:rsidR="0002617B" w:rsidRPr="008D5F80">
        <w:tab/>
        <w:t>B.</w:t>
      </w:r>
      <w:r w:rsidR="0002617B" w:rsidRPr="008D5F80">
        <w:tab/>
        <w:t>Правовая основа защиты прав человека на национальном уровне</w:t>
      </w:r>
      <w:r w:rsidR="0002617B" w:rsidRPr="008D5F80">
        <w:tab/>
      </w:r>
      <w:r w:rsidR="0002617B" w:rsidRPr="008D5F80">
        <w:tab/>
      </w:r>
      <w:r w:rsidR="001E0179">
        <w:t>123</w:t>
      </w:r>
    </w:p>
    <w:p w14:paraId="16456189" w14:textId="50C326F0" w:rsidR="0040179B" w:rsidRPr="008D5F80" w:rsidRDefault="0002617B" w:rsidP="0002617B">
      <w:pPr>
        <w:tabs>
          <w:tab w:val="right" w:pos="850"/>
          <w:tab w:val="left" w:pos="1134"/>
          <w:tab w:val="left" w:pos="1559"/>
          <w:tab w:val="left" w:pos="1984"/>
          <w:tab w:val="right" w:leader="dot" w:pos="8929"/>
          <w:tab w:val="right" w:pos="9638"/>
        </w:tabs>
        <w:spacing w:after="120"/>
      </w:pPr>
      <w:r w:rsidRPr="008D5F80">
        <w:tab/>
      </w:r>
      <w:r w:rsidRPr="008D5F80">
        <w:tab/>
        <w:t>C.</w:t>
      </w:r>
      <w:r w:rsidRPr="008D5F80">
        <w:tab/>
        <w:t>Законодательство о поощрении прав человека на национальном уровне</w:t>
      </w:r>
      <w:r w:rsidR="0040179B" w:rsidRPr="008D5F80">
        <w:tab/>
      </w:r>
      <w:r w:rsidR="0040179B" w:rsidRPr="008D5F80">
        <w:tab/>
        <w:t>12</w:t>
      </w:r>
      <w:r w:rsidR="001E0179">
        <w:t>4</w:t>
      </w:r>
    </w:p>
    <w:p w14:paraId="7EBB7A1D" w14:textId="0FA6B1C6" w:rsidR="0040179B" w:rsidRPr="008D5F80" w:rsidRDefault="0040179B" w:rsidP="0040179B">
      <w:pPr>
        <w:tabs>
          <w:tab w:val="right" w:pos="850"/>
          <w:tab w:val="left" w:pos="1134"/>
          <w:tab w:val="left" w:pos="1984"/>
          <w:tab w:val="right" w:leader="dot" w:pos="8929"/>
          <w:tab w:val="right" w:pos="9638"/>
        </w:tabs>
        <w:spacing w:after="120"/>
        <w:ind w:left="1134" w:hanging="1134"/>
      </w:pPr>
      <w:r w:rsidRPr="008D5F80">
        <w:tab/>
        <w:t>III.</w:t>
      </w:r>
      <w:r w:rsidRPr="008D5F80">
        <w:tab/>
        <w:t>Информация о недискриминации, равенстве и эффективных средствах</w:t>
      </w:r>
      <w:r w:rsidR="001E0179">
        <w:t xml:space="preserve"> </w:t>
      </w:r>
      <w:r w:rsidRPr="008D5F80">
        <w:t>правовой защиты</w:t>
      </w:r>
      <w:r w:rsidRPr="008D5F80">
        <w:tab/>
      </w:r>
      <w:r w:rsidRPr="008D5F80">
        <w:tab/>
        <w:t>12</w:t>
      </w:r>
      <w:r w:rsidR="001E0179">
        <w:t>4</w:t>
      </w:r>
    </w:p>
    <w:p w14:paraId="7948B752" w14:textId="38ED7D08" w:rsidR="0040179B" w:rsidRPr="008D5F80" w:rsidRDefault="0040179B" w:rsidP="0040179B">
      <w:pPr>
        <w:tabs>
          <w:tab w:val="right" w:pos="850"/>
          <w:tab w:val="left" w:pos="1134"/>
          <w:tab w:val="left" w:pos="1559"/>
          <w:tab w:val="left" w:pos="1984"/>
          <w:tab w:val="right" w:leader="dot" w:pos="8929"/>
          <w:tab w:val="right" w:pos="9638"/>
        </w:tabs>
        <w:spacing w:after="120"/>
      </w:pPr>
      <w:r w:rsidRPr="008D5F80">
        <w:tab/>
      </w:r>
      <w:r w:rsidRPr="008D5F80">
        <w:tab/>
        <w:t>Виргинские острова (именуемые также Британскими Виргинскими островами)</w:t>
      </w:r>
      <w:r w:rsidRPr="008D5F80">
        <w:tab/>
      </w:r>
      <w:r w:rsidRPr="008D5F80">
        <w:tab/>
        <w:t>12</w:t>
      </w:r>
      <w:r w:rsidR="001E0179">
        <w:t>4</w:t>
      </w:r>
    </w:p>
    <w:p w14:paraId="75ADD0AD" w14:textId="2D9301C1" w:rsidR="0040179B" w:rsidRPr="008D5F80" w:rsidRDefault="0040179B" w:rsidP="0040179B">
      <w:pPr>
        <w:tabs>
          <w:tab w:val="right" w:pos="850"/>
          <w:tab w:val="left" w:pos="1134"/>
          <w:tab w:val="left" w:pos="1559"/>
          <w:tab w:val="left" w:pos="1984"/>
          <w:tab w:val="right" w:leader="dot" w:pos="8929"/>
          <w:tab w:val="right" w:pos="9638"/>
        </w:tabs>
        <w:spacing w:after="120"/>
      </w:pPr>
      <w:r w:rsidRPr="008D5F80">
        <w:tab/>
        <w:t>I.</w:t>
      </w:r>
      <w:r w:rsidRPr="008D5F80">
        <w:tab/>
        <w:t>Общая информация</w:t>
      </w:r>
      <w:r w:rsidRPr="008D5F80">
        <w:tab/>
      </w:r>
      <w:r w:rsidRPr="008D5F80">
        <w:tab/>
        <w:t>12</w:t>
      </w:r>
      <w:r w:rsidR="001E0179">
        <w:t>4</w:t>
      </w:r>
    </w:p>
    <w:p w14:paraId="282B81D9" w14:textId="5136947F" w:rsidR="0040179B" w:rsidRPr="008D5F80" w:rsidRDefault="0040179B" w:rsidP="0040179B">
      <w:pPr>
        <w:tabs>
          <w:tab w:val="right" w:pos="850"/>
          <w:tab w:val="left" w:pos="1134"/>
          <w:tab w:val="left" w:pos="1559"/>
          <w:tab w:val="left" w:pos="1984"/>
          <w:tab w:val="right" w:leader="dot" w:pos="8929"/>
          <w:tab w:val="right" w:pos="9638"/>
        </w:tabs>
        <w:spacing w:after="120"/>
      </w:pPr>
      <w:r w:rsidRPr="008D5F80">
        <w:tab/>
      </w:r>
      <w:r w:rsidRPr="008D5F80">
        <w:tab/>
        <w:t>A.</w:t>
      </w:r>
      <w:r w:rsidRPr="008D5F80">
        <w:tab/>
        <w:t>Демографические, экономические, социальные и культурные характеристики</w:t>
      </w:r>
      <w:r w:rsidRPr="008D5F80">
        <w:tab/>
      </w:r>
      <w:r w:rsidRPr="008D5F80">
        <w:tab/>
        <w:t>12</w:t>
      </w:r>
      <w:r w:rsidR="001E0179">
        <w:t>4</w:t>
      </w:r>
    </w:p>
    <w:p w14:paraId="28212532" w14:textId="399DDE76" w:rsidR="0040179B" w:rsidRPr="008D5F80" w:rsidRDefault="0040179B" w:rsidP="0040179B">
      <w:pPr>
        <w:tabs>
          <w:tab w:val="right" w:pos="850"/>
          <w:tab w:val="left" w:pos="1134"/>
          <w:tab w:val="left" w:pos="1559"/>
          <w:tab w:val="left" w:pos="1984"/>
          <w:tab w:val="right" w:leader="dot" w:pos="8929"/>
          <w:tab w:val="right" w:pos="9638"/>
        </w:tabs>
        <w:spacing w:after="120"/>
      </w:pPr>
      <w:r w:rsidRPr="008D5F80">
        <w:tab/>
      </w:r>
      <w:r w:rsidRPr="008D5F80">
        <w:tab/>
        <w:t>B.</w:t>
      </w:r>
      <w:r w:rsidRPr="008D5F80">
        <w:tab/>
        <w:t>Конституционный строй, политическая и правовая система</w:t>
      </w:r>
      <w:r w:rsidRPr="008D5F80">
        <w:tab/>
      </w:r>
      <w:r w:rsidRPr="008D5F80">
        <w:tab/>
        <w:t>1</w:t>
      </w:r>
      <w:r w:rsidR="001E0179">
        <w:t>31</w:t>
      </w:r>
    </w:p>
    <w:p w14:paraId="1A9CADF5" w14:textId="6246FB7E" w:rsidR="0040179B" w:rsidRPr="008D5F80" w:rsidRDefault="0040179B" w:rsidP="0040179B">
      <w:pPr>
        <w:tabs>
          <w:tab w:val="right" w:pos="850"/>
          <w:tab w:val="left" w:pos="1134"/>
          <w:tab w:val="left" w:pos="1559"/>
          <w:tab w:val="left" w:pos="1984"/>
          <w:tab w:val="right" w:leader="dot" w:pos="8929"/>
          <w:tab w:val="right" w:pos="9638"/>
        </w:tabs>
        <w:spacing w:after="120"/>
      </w:pPr>
      <w:r w:rsidRPr="008D5F80">
        <w:tab/>
        <w:t>II.</w:t>
      </w:r>
      <w:r w:rsidRPr="008D5F80">
        <w:tab/>
        <w:t>Общие рамки защиты и поощрения прав человека</w:t>
      </w:r>
      <w:r w:rsidRPr="008D5F80">
        <w:tab/>
      </w:r>
      <w:r w:rsidRPr="008D5F80">
        <w:tab/>
        <w:t>13</w:t>
      </w:r>
      <w:r w:rsidR="00F03FD3">
        <w:t>2</w:t>
      </w:r>
    </w:p>
    <w:p w14:paraId="07CA4BBA" w14:textId="033D8647" w:rsidR="0040179B" w:rsidRPr="008D5F80" w:rsidRDefault="0040179B" w:rsidP="0040179B">
      <w:pPr>
        <w:tabs>
          <w:tab w:val="right" w:pos="850"/>
          <w:tab w:val="left" w:pos="1134"/>
          <w:tab w:val="left" w:pos="1559"/>
          <w:tab w:val="left" w:pos="1984"/>
          <w:tab w:val="right" w:leader="dot" w:pos="8929"/>
          <w:tab w:val="right" w:pos="9638"/>
        </w:tabs>
        <w:spacing w:after="120"/>
      </w:pPr>
      <w:r w:rsidRPr="008D5F80">
        <w:tab/>
      </w:r>
      <w:r w:rsidRPr="008D5F80">
        <w:tab/>
        <w:t>A.</w:t>
      </w:r>
      <w:r w:rsidRPr="008D5F80">
        <w:tab/>
        <w:t>Принятие международных норм в области прав человека</w:t>
      </w:r>
      <w:r w:rsidRPr="008D5F80">
        <w:tab/>
      </w:r>
      <w:r w:rsidRPr="008D5F80">
        <w:tab/>
        <w:t>13</w:t>
      </w:r>
      <w:r w:rsidR="00F03FD3">
        <w:t>2</w:t>
      </w:r>
    </w:p>
    <w:p w14:paraId="0370F126" w14:textId="4A849E8C" w:rsidR="0002617B" w:rsidRPr="008D5F80" w:rsidRDefault="0040179B" w:rsidP="0002617B">
      <w:pPr>
        <w:tabs>
          <w:tab w:val="right" w:pos="850"/>
          <w:tab w:val="left" w:pos="1134"/>
          <w:tab w:val="left" w:pos="1559"/>
          <w:tab w:val="left" w:pos="1984"/>
          <w:tab w:val="right" w:leader="dot" w:pos="8929"/>
          <w:tab w:val="right" w:pos="9638"/>
        </w:tabs>
        <w:spacing w:after="120"/>
      </w:pPr>
      <w:r w:rsidRPr="008D5F80">
        <w:tab/>
      </w:r>
      <w:r w:rsidR="0002617B" w:rsidRPr="008D5F80">
        <w:tab/>
        <w:t>B.</w:t>
      </w:r>
      <w:r w:rsidR="0002617B" w:rsidRPr="008D5F80">
        <w:tab/>
        <w:t>Правовая основа защиты прав человека на национальном уровне</w:t>
      </w:r>
      <w:r w:rsidR="0002617B" w:rsidRPr="008D5F80">
        <w:tab/>
      </w:r>
      <w:r w:rsidR="0002617B" w:rsidRPr="008D5F80">
        <w:tab/>
      </w:r>
      <w:r w:rsidR="00AD6AF6">
        <w:t>133</w:t>
      </w:r>
    </w:p>
    <w:p w14:paraId="697BD76B" w14:textId="59853971" w:rsidR="0040179B" w:rsidRPr="008D5F80" w:rsidRDefault="0002617B" w:rsidP="0002617B">
      <w:pPr>
        <w:tabs>
          <w:tab w:val="right" w:pos="850"/>
          <w:tab w:val="left" w:pos="1134"/>
          <w:tab w:val="left" w:pos="1559"/>
          <w:tab w:val="left" w:pos="1984"/>
          <w:tab w:val="right" w:leader="dot" w:pos="8929"/>
          <w:tab w:val="right" w:pos="9638"/>
        </w:tabs>
        <w:spacing w:after="120"/>
      </w:pPr>
      <w:r w:rsidRPr="008D5F80">
        <w:tab/>
      </w:r>
      <w:r w:rsidRPr="008D5F80">
        <w:tab/>
        <w:t>C.</w:t>
      </w:r>
      <w:r w:rsidRPr="008D5F80">
        <w:tab/>
        <w:t>Законодательство о поощрении прав человека на национальном уровне</w:t>
      </w:r>
      <w:r w:rsidR="0040179B" w:rsidRPr="008D5F80">
        <w:tab/>
      </w:r>
      <w:r w:rsidR="0040179B" w:rsidRPr="008D5F80">
        <w:tab/>
        <w:t>13</w:t>
      </w:r>
      <w:r w:rsidR="00AD6AF6">
        <w:t>3</w:t>
      </w:r>
    </w:p>
    <w:p w14:paraId="4F041B62" w14:textId="4B6FF704" w:rsidR="0040179B" w:rsidRPr="008D5F80" w:rsidRDefault="0040179B" w:rsidP="0040179B">
      <w:pPr>
        <w:tabs>
          <w:tab w:val="right" w:pos="850"/>
          <w:tab w:val="left" w:pos="1134"/>
          <w:tab w:val="left" w:pos="1984"/>
          <w:tab w:val="right" w:leader="dot" w:pos="8929"/>
          <w:tab w:val="right" w:pos="9638"/>
        </w:tabs>
        <w:spacing w:after="120"/>
        <w:ind w:left="1134" w:hanging="1134"/>
      </w:pPr>
      <w:r w:rsidRPr="008D5F80">
        <w:tab/>
        <w:t>III.</w:t>
      </w:r>
      <w:r w:rsidRPr="008D5F80">
        <w:tab/>
        <w:t>Информация о недискриминации, равенстве и эффективных средствах</w:t>
      </w:r>
      <w:r w:rsidR="00AD6AF6">
        <w:t xml:space="preserve"> </w:t>
      </w:r>
      <w:r w:rsidRPr="008D5F80">
        <w:t>правовой защиты</w:t>
      </w:r>
      <w:r w:rsidRPr="008D5F80">
        <w:tab/>
      </w:r>
      <w:r w:rsidRPr="008D5F80">
        <w:tab/>
        <w:t>13</w:t>
      </w:r>
      <w:r w:rsidR="00AD6AF6">
        <w:t>3</w:t>
      </w:r>
    </w:p>
    <w:p w14:paraId="6B9B4D93" w14:textId="196AFAC7" w:rsidR="0040179B" w:rsidRPr="008D5F80" w:rsidRDefault="0040179B" w:rsidP="0040179B">
      <w:pPr>
        <w:tabs>
          <w:tab w:val="right" w:pos="850"/>
          <w:tab w:val="left" w:pos="1134"/>
          <w:tab w:val="left" w:pos="1559"/>
          <w:tab w:val="left" w:pos="1984"/>
          <w:tab w:val="right" w:leader="dot" w:pos="8929"/>
          <w:tab w:val="right" w:pos="9638"/>
        </w:tabs>
        <w:spacing w:after="120"/>
      </w:pPr>
      <w:r w:rsidRPr="008D5F80">
        <w:tab/>
      </w:r>
      <w:r w:rsidRPr="008D5F80">
        <w:tab/>
        <w:t>Подвластные Короне территории</w:t>
      </w:r>
      <w:r w:rsidRPr="008D5F80">
        <w:tab/>
      </w:r>
      <w:r w:rsidRPr="008D5F80">
        <w:tab/>
        <w:t>13</w:t>
      </w:r>
      <w:r w:rsidR="00AD6AF6">
        <w:t>4</w:t>
      </w:r>
    </w:p>
    <w:p w14:paraId="3FFBEB7A" w14:textId="3FBCC8CC" w:rsidR="0040179B" w:rsidRPr="008D5F80" w:rsidRDefault="0040179B" w:rsidP="0040179B">
      <w:pPr>
        <w:tabs>
          <w:tab w:val="right" w:pos="850"/>
          <w:tab w:val="left" w:pos="1134"/>
          <w:tab w:val="left" w:pos="1559"/>
          <w:tab w:val="left" w:pos="1984"/>
          <w:tab w:val="right" w:leader="dot" w:pos="8929"/>
          <w:tab w:val="right" w:pos="9638"/>
        </w:tabs>
        <w:spacing w:after="120"/>
      </w:pPr>
      <w:r w:rsidRPr="008D5F80">
        <w:tab/>
      </w:r>
      <w:r w:rsidRPr="008D5F80">
        <w:tab/>
      </w:r>
      <w:proofErr w:type="spellStart"/>
      <w:r w:rsidRPr="008D5F80">
        <w:t>Бейливик</w:t>
      </w:r>
      <w:proofErr w:type="spellEnd"/>
      <w:r w:rsidRPr="008D5F80">
        <w:t xml:space="preserve"> Гернси</w:t>
      </w:r>
      <w:r w:rsidRPr="008D5F80">
        <w:tab/>
      </w:r>
      <w:r w:rsidRPr="008D5F80">
        <w:tab/>
        <w:t>13</w:t>
      </w:r>
      <w:r w:rsidR="00AD6AF6">
        <w:t>4</w:t>
      </w:r>
    </w:p>
    <w:p w14:paraId="3E857087" w14:textId="0F91B941" w:rsidR="0040179B" w:rsidRPr="008D5F80" w:rsidRDefault="0040179B" w:rsidP="0040179B">
      <w:pPr>
        <w:tabs>
          <w:tab w:val="right" w:pos="850"/>
          <w:tab w:val="left" w:pos="1134"/>
          <w:tab w:val="left" w:pos="1559"/>
          <w:tab w:val="left" w:pos="1984"/>
          <w:tab w:val="right" w:leader="dot" w:pos="8929"/>
          <w:tab w:val="right" w:pos="9638"/>
        </w:tabs>
        <w:spacing w:after="120"/>
      </w:pPr>
      <w:r w:rsidRPr="008D5F80">
        <w:tab/>
        <w:t>I.</w:t>
      </w:r>
      <w:r w:rsidRPr="008D5F80">
        <w:tab/>
        <w:t>Общая информация</w:t>
      </w:r>
      <w:r w:rsidRPr="008D5F80">
        <w:tab/>
      </w:r>
      <w:r w:rsidRPr="008D5F80">
        <w:tab/>
        <w:t>13</w:t>
      </w:r>
      <w:r w:rsidR="00AD6AF6">
        <w:t>4</w:t>
      </w:r>
    </w:p>
    <w:p w14:paraId="203AB047" w14:textId="1C97F68E" w:rsidR="0040179B" w:rsidRPr="008D5F80" w:rsidRDefault="0040179B" w:rsidP="0040179B">
      <w:pPr>
        <w:tabs>
          <w:tab w:val="right" w:pos="850"/>
          <w:tab w:val="left" w:pos="1134"/>
          <w:tab w:val="left" w:pos="1559"/>
          <w:tab w:val="left" w:pos="1984"/>
          <w:tab w:val="right" w:leader="dot" w:pos="8929"/>
          <w:tab w:val="right" w:pos="9638"/>
        </w:tabs>
        <w:spacing w:after="120"/>
      </w:pPr>
      <w:r w:rsidRPr="008D5F80">
        <w:tab/>
      </w:r>
      <w:r w:rsidRPr="008D5F80">
        <w:tab/>
        <w:t>A.</w:t>
      </w:r>
      <w:r w:rsidRPr="008D5F80">
        <w:tab/>
        <w:t>Демографические, экономические, социальные и культурные характеристики</w:t>
      </w:r>
      <w:r w:rsidRPr="008D5F80">
        <w:tab/>
      </w:r>
      <w:r w:rsidRPr="008D5F80">
        <w:tab/>
        <w:t>13</w:t>
      </w:r>
      <w:r w:rsidR="00AD6AF6">
        <w:t>4</w:t>
      </w:r>
    </w:p>
    <w:p w14:paraId="06896758" w14:textId="33E47AF4" w:rsidR="0040179B" w:rsidRPr="008D5F80" w:rsidRDefault="0040179B" w:rsidP="0040179B">
      <w:pPr>
        <w:tabs>
          <w:tab w:val="right" w:pos="850"/>
          <w:tab w:val="left" w:pos="1134"/>
          <w:tab w:val="left" w:pos="1559"/>
          <w:tab w:val="left" w:pos="1984"/>
          <w:tab w:val="right" w:leader="dot" w:pos="8929"/>
          <w:tab w:val="right" w:pos="9638"/>
        </w:tabs>
        <w:spacing w:after="120"/>
      </w:pPr>
      <w:r w:rsidRPr="008D5F80">
        <w:tab/>
      </w:r>
      <w:r w:rsidRPr="008D5F80">
        <w:tab/>
        <w:t>B.</w:t>
      </w:r>
      <w:r w:rsidRPr="008D5F80">
        <w:tab/>
        <w:t>Конституционный строй, политическая и правовая система</w:t>
      </w:r>
      <w:r w:rsidRPr="008D5F80">
        <w:tab/>
      </w:r>
      <w:r w:rsidRPr="008D5F80">
        <w:tab/>
        <w:t>14</w:t>
      </w:r>
      <w:r w:rsidR="00AD6AF6">
        <w:t>2</w:t>
      </w:r>
    </w:p>
    <w:p w14:paraId="604E3C63" w14:textId="43617693" w:rsidR="0040179B" w:rsidRPr="008D5F80" w:rsidRDefault="0040179B" w:rsidP="0040179B">
      <w:pPr>
        <w:tabs>
          <w:tab w:val="right" w:pos="850"/>
          <w:tab w:val="left" w:pos="1134"/>
          <w:tab w:val="left" w:pos="1559"/>
          <w:tab w:val="left" w:pos="1984"/>
          <w:tab w:val="right" w:leader="dot" w:pos="8929"/>
          <w:tab w:val="right" w:pos="9638"/>
        </w:tabs>
        <w:spacing w:after="120"/>
      </w:pPr>
      <w:r w:rsidRPr="008D5F80">
        <w:tab/>
        <w:t>II.</w:t>
      </w:r>
      <w:r w:rsidRPr="008D5F80">
        <w:tab/>
        <w:t>Общие рамки защиты и поощрения прав человека</w:t>
      </w:r>
      <w:r w:rsidRPr="008D5F80">
        <w:tab/>
      </w:r>
      <w:r w:rsidRPr="008D5F80">
        <w:tab/>
        <w:t>14</w:t>
      </w:r>
      <w:r w:rsidR="00AD6AF6">
        <w:t>5</w:t>
      </w:r>
    </w:p>
    <w:p w14:paraId="346F7C41" w14:textId="06C641FD" w:rsidR="0040179B" w:rsidRPr="008D5F80" w:rsidRDefault="0040179B" w:rsidP="0040179B">
      <w:pPr>
        <w:tabs>
          <w:tab w:val="right" w:pos="850"/>
          <w:tab w:val="left" w:pos="1134"/>
          <w:tab w:val="left" w:pos="1559"/>
          <w:tab w:val="left" w:pos="1984"/>
          <w:tab w:val="right" w:leader="dot" w:pos="8929"/>
          <w:tab w:val="right" w:pos="9638"/>
        </w:tabs>
        <w:spacing w:after="120"/>
      </w:pPr>
      <w:r w:rsidRPr="008D5F80">
        <w:tab/>
      </w:r>
      <w:r w:rsidRPr="008D5F80">
        <w:tab/>
        <w:t>A.</w:t>
      </w:r>
      <w:r w:rsidRPr="008D5F80">
        <w:tab/>
        <w:t>Принятие международных норм в области прав человека</w:t>
      </w:r>
      <w:r w:rsidRPr="008D5F80">
        <w:tab/>
      </w:r>
      <w:r w:rsidRPr="008D5F80">
        <w:tab/>
        <w:t>14</w:t>
      </w:r>
      <w:r w:rsidR="00AD6AF6">
        <w:t>5</w:t>
      </w:r>
    </w:p>
    <w:p w14:paraId="368EFD59" w14:textId="072209D0" w:rsidR="0002617B" w:rsidRPr="008D5F80" w:rsidRDefault="0040179B" w:rsidP="0002617B">
      <w:pPr>
        <w:tabs>
          <w:tab w:val="right" w:pos="850"/>
          <w:tab w:val="left" w:pos="1134"/>
          <w:tab w:val="left" w:pos="1559"/>
          <w:tab w:val="left" w:pos="1984"/>
          <w:tab w:val="right" w:leader="dot" w:pos="8929"/>
          <w:tab w:val="right" w:pos="9638"/>
        </w:tabs>
        <w:spacing w:after="120"/>
      </w:pPr>
      <w:r w:rsidRPr="008D5F80">
        <w:tab/>
      </w:r>
      <w:r w:rsidRPr="008D5F80">
        <w:tab/>
      </w:r>
      <w:r w:rsidR="0002617B" w:rsidRPr="008D5F80">
        <w:t>B.</w:t>
      </w:r>
      <w:r w:rsidR="0002617B" w:rsidRPr="008D5F80">
        <w:tab/>
        <w:t>Правовая основа защиты прав человека на национальном уровне</w:t>
      </w:r>
      <w:r w:rsidR="0002617B" w:rsidRPr="008D5F80">
        <w:tab/>
      </w:r>
      <w:r w:rsidR="0002617B" w:rsidRPr="008D5F80">
        <w:tab/>
      </w:r>
      <w:r w:rsidR="00AD6AF6">
        <w:t>146</w:t>
      </w:r>
    </w:p>
    <w:p w14:paraId="4A1C52F6" w14:textId="50FB0CA7" w:rsidR="0040179B" w:rsidRPr="00E27970" w:rsidRDefault="0002617B" w:rsidP="0002617B">
      <w:pPr>
        <w:tabs>
          <w:tab w:val="right" w:pos="850"/>
          <w:tab w:val="left" w:pos="1134"/>
          <w:tab w:val="left" w:pos="1559"/>
          <w:tab w:val="left" w:pos="1984"/>
          <w:tab w:val="right" w:leader="dot" w:pos="8929"/>
          <w:tab w:val="right" w:pos="9638"/>
        </w:tabs>
        <w:spacing w:after="120"/>
      </w:pPr>
      <w:r w:rsidRPr="008D5F80">
        <w:tab/>
      </w:r>
      <w:r w:rsidRPr="008D5F80">
        <w:tab/>
        <w:t>C.</w:t>
      </w:r>
      <w:r w:rsidRPr="008D5F80">
        <w:tab/>
        <w:t>Законодательство о поощрении прав человека на национальном уровне</w:t>
      </w:r>
      <w:r w:rsidR="0040179B" w:rsidRPr="008D5F80">
        <w:tab/>
      </w:r>
      <w:r w:rsidR="0040179B" w:rsidRPr="008D5F80">
        <w:tab/>
        <w:t>14</w:t>
      </w:r>
      <w:r w:rsidR="00E27970" w:rsidRPr="00E27970">
        <w:t>6</w:t>
      </w:r>
    </w:p>
    <w:p w14:paraId="3BA777D7" w14:textId="78D50EB8" w:rsidR="0040179B" w:rsidRPr="008D5F80" w:rsidRDefault="0040179B" w:rsidP="0040179B">
      <w:pPr>
        <w:tabs>
          <w:tab w:val="right" w:pos="850"/>
          <w:tab w:val="left" w:pos="1134"/>
          <w:tab w:val="left" w:pos="1984"/>
          <w:tab w:val="right" w:leader="dot" w:pos="8929"/>
          <w:tab w:val="right" w:pos="9638"/>
        </w:tabs>
        <w:spacing w:after="120"/>
        <w:ind w:left="1134" w:hanging="1134"/>
      </w:pPr>
      <w:r w:rsidRPr="008D5F80">
        <w:tab/>
        <w:t>III.</w:t>
      </w:r>
      <w:r w:rsidRPr="008D5F80">
        <w:tab/>
        <w:t>Информация о недискриминации, равенстве и эффективных средствах</w:t>
      </w:r>
      <w:r w:rsidR="00AD6AF6">
        <w:t xml:space="preserve"> </w:t>
      </w:r>
      <w:r w:rsidRPr="008D5F80">
        <w:t>правовой защиты</w:t>
      </w:r>
      <w:r w:rsidRPr="008D5F80">
        <w:tab/>
      </w:r>
      <w:r w:rsidRPr="008D5F80">
        <w:tab/>
        <w:t>14</w:t>
      </w:r>
      <w:r w:rsidR="00AD6AF6">
        <w:t>6</w:t>
      </w:r>
    </w:p>
    <w:p w14:paraId="22AD5018" w14:textId="4CBF56DC" w:rsidR="0040179B" w:rsidRPr="008D5F80" w:rsidRDefault="0040179B" w:rsidP="0040179B">
      <w:pPr>
        <w:tabs>
          <w:tab w:val="right" w:pos="850"/>
          <w:tab w:val="left" w:pos="1134"/>
          <w:tab w:val="left" w:pos="1559"/>
          <w:tab w:val="left" w:pos="1984"/>
          <w:tab w:val="right" w:leader="dot" w:pos="8929"/>
          <w:tab w:val="right" w:pos="9638"/>
        </w:tabs>
        <w:spacing w:after="120"/>
      </w:pPr>
      <w:r w:rsidRPr="008D5F80">
        <w:tab/>
      </w:r>
      <w:r w:rsidRPr="008D5F80">
        <w:tab/>
      </w:r>
      <w:proofErr w:type="spellStart"/>
      <w:r w:rsidRPr="008D5F80">
        <w:t>Бейливик</w:t>
      </w:r>
      <w:proofErr w:type="spellEnd"/>
      <w:r w:rsidRPr="008D5F80">
        <w:t xml:space="preserve"> Джерси</w:t>
      </w:r>
      <w:r w:rsidRPr="008D5F80">
        <w:tab/>
      </w:r>
      <w:r w:rsidRPr="008D5F80">
        <w:tab/>
        <w:t>14</w:t>
      </w:r>
      <w:r w:rsidR="00AD6AF6">
        <w:t>6</w:t>
      </w:r>
    </w:p>
    <w:p w14:paraId="6DE66C27" w14:textId="29FD9B75" w:rsidR="0040179B" w:rsidRPr="008D5F80" w:rsidRDefault="0040179B" w:rsidP="0040179B">
      <w:pPr>
        <w:tabs>
          <w:tab w:val="right" w:pos="850"/>
          <w:tab w:val="left" w:pos="1134"/>
          <w:tab w:val="left" w:pos="1559"/>
          <w:tab w:val="left" w:pos="1984"/>
          <w:tab w:val="right" w:leader="dot" w:pos="8929"/>
          <w:tab w:val="right" w:pos="9638"/>
        </w:tabs>
        <w:spacing w:after="120"/>
      </w:pPr>
      <w:r w:rsidRPr="008D5F80">
        <w:tab/>
        <w:t>I.</w:t>
      </w:r>
      <w:r w:rsidRPr="008D5F80">
        <w:tab/>
        <w:t>Общая информация</w:t>
      </w:r>
      <w:r w:rsidRPr="008D5F80">
        <w:tab/>
      </w:r>
      <w:r w:rsidRPr="008D5F80">
        <w:tab/>
        <w:t>14</w:t>
      </w:r>
      <w:r w:rsidR="00AD6AF6">
        <w:t>6</w:t>
      </w:r>
    </w:p>
    <w:p w14:paraId="3BD0004A" w14:textId="6F271B70" w:rsidR="0040179B" w:rsidRPr="008D5F80" w:rsidRDefault="0040179B" w:rsidP="0040179B">
      <w:pPr>
        <w:tabs>
          <w:tab w:val="right" w:pos="850"/>
          <w:tab w:val="left" w:pos="1134"/>
          <w:tab w:val="left" w:pos="1559"/>
          <w:tab w:val="left" w:pos="1984"/>
          <w:tab w:val="right" w:leader="dot" w:pos="8929"/>
          <w:tab w:val="right" w:pos="9638"/>
        </w:tabs>
        <w:spacing w:after="120"/>
      </w:pPr>
      <w:r w:rsidRPr="008D5F80">
        <w:tab/>
      </w:r>
      <w:r w:rsidRPr="008D5F80">
        <w:tab/>
        <w:t>A.</w:t>
      </w:r>
      <w:r w:rsidRPr="008D5F80">
        <w:tab/>
        <w:t>Демографические, экономические, социальные и культурные характеристики</w:t>
      </w:r>
      <w:r w:rsidRPr="008D5F80">
        <w:tab/>
      </w:r>
      <w:r w:rsidRPr="008D5F80">
        <w:tab/>
        <w:t>14</w:t>
      </w:r>
      <w:r w:rsidR="00AD6AF6">
        <w:t>6</w:t>
      </w:r>
    </w:p>
    <w:p w14:paraId="35A7F4EB" w14:textId="120237C3" w:rsidR="0040179B" w:rsidRPr="008D5F80" w:rsidRDefault="0040179B" w:rsidP="0040179B">
      <w:pPr>
        <w:tabs>
          <w:tab w:val="right" w:pos="850"/>
          <w:tab w:val="left" w:pos="1134"/>
          <w:tab w:val="left" w:pos="1559"/>
          <w:tab w:val="left" w:pos="1984"/>
          <w:tab w:val="right" w:leader="dot" w:pos="8929"/>
          <w:tab w:val="right" w:pos="9638"/>
        </w:tabs>
        <w:spacing w:after="120"/>
      </w:pPr>
      <w:r w:rsidRPr="008D5F80">
        <w:tab/>
      </w:r>
      <w:r w:rsidRPr="008D5F80">
        <w:tab/>
        <w:t>B.</w:t>
      </w:r>
      <w:r w:rsidRPr="008D5F80">
        <w:tab/>
        <w:t>Конституционный строй, политическая и правовая система</w:t>
      </w:r>
      <w:r w:rsidRPr="008D5F80">
        <w:tab/>
      </w:r>
      <w:r w:rsidRPr="008D5F80">
        <w:tab/>
        <w:t>15</w:t>
      </w:r>
      <w:r w:rsidR="00AD6AF6">
        <w:t>4</w:t>
      </w:r>
    </w:p>
    <w:p w14:paraId="076BB3A4" w14:textId="047F9FE6" w:rsidR="0040179B" w:rsidRPr="008D5F80" w:rsidRDefault="0040179B" w:rsidP="0040179B">
      <w:pPr>
        <w:tabs>
          <w:tab w:val="right" w:pos="850"/>
          <w:tab w:val="left" w:pos="1134"/>
          <w:tab w:val="left" w:pos="1559"/>
          <w:tab w:val="left" w:pos="1984"/>
          <w:tab w:val="right" w:leader="dot" w:pos="8929"/>
          <w:tab w:val="right" w:pos="9638"/>
        </w:tabs>
        <w:spacing w:after="120"/>
      </w:pPr>
      <w:r w:rsidRPr="008D5F80">
        <w:tab/>
        <w:t>II.</w:t>
      </w:r>
      <w:r w:rsidRPr="008D5F80">
        <w:tab/>
        <w:t>Общие рамки защиты и поощрения прав человека</w:t>
      </w:r>
      <w:r w:rsidRPr="008D5F80">
        <w:tab/>
      </w:r>
      <w:r w:rsidRPr="008D5F80">
        <w:tab/>
        <w:t>15</w:t>
      </w:r>
      <w:r w:rsidR="00AD6AF6">
        <w:t>5</w:t>
      </w:r>
    </w:p>
    <w:p w14:paraId="49D74D01" w14:textId="5E8DEA8A" w:rsidR="0040179B" w:rsidRPr="008D5F80" w:rsidRDefault="0040179B" w:rsidP="0040179B">
      <w:pPr>
        <w:tabs>
          <w:tab w:val="right" w:pos="850"/>
          <w:tab w:val="left" w:pos="1134"/>
          <w:tab w:val="left" w:pos="1559"/>
          <w:tab w:val="left" w:pos="1984"/>
          <w:tab w:val="right" w:leader="dot" w:pos="8929"/>
          <w:tab w:val="right" w:pos="9638"/>
        </w:tabs>
        <w:spacing w:after="120"/>
      </w:pPr>
      <w:r w:rsidRPr="008D5F80">
        <w:tab/>
      </w:r>
      <w:r w:rsidRPr="008D5F80">
        <w:tab/>
        <w:t>A.</w:t>
      </w:r>
      <w:r w:rsidRPr="008D5F80">
        <w:tab/>
        <w:t>Принятие международных норм в области прав человека</w:t>
      </w:r>
      <w:r w:rsidRPr="008D5F80">
        <w:tab/>
      </w:r>
      <w:r w:rsidRPr="008D5F80">
        <w:tab/>
        <w:t>15</w:t>
      </w:r>
      <w:r w:rsidR="00AD6AF6">
        <w:t>5</w:t>
      </w:r>
    </w:p>
    <w:p w14:paraId="1F693FA4" w14:textId="3DC2A0E1" w:rsidR="0002617B" w:rsidRPr="008D5F80" w:rsidRDefault="0040179B" w:rsidP="0002617B">
      <w:pPr>
        <w:tabs>
          <w:tab w:val="right" w:pos="850"/>
          <w:tab w:val="left" w:pos="1134"/>
          <w:tab w:val="left" w:pos="1559"/>
          <w:tab w:val="left" w:pos="1984"/>
          <w:tab w:val="right" w:leader="dot" w:pos="8929"/>
          <w:tab w:val="right" w:pos="9638"/>
        </w:tabs>
        <w:spacing w:after="120"/>
      </w:pPr>
      <w:r w:rsidRPr="008D5F80">
        <w:tab/>
      </w:r>
      <w:r w:rsidR="0002617B" w:rsidRPr="008D5F80">
        <w:tab/>
        <w:t>B.</w:t>
      </w:r>
      <w:r w:rsidR="0002617B" w:rsidRPr="008D5F80">
        <w:tab/>
        <w:t>Правовая основа защиты прав человека на национальном уровне</w:t>
      </w:r>
      <w:r w:rsidR="0002617B" w:rsidRPr="008D5F80">
        <w:tab/>
      </w:r>
      <w:r w:rsidR="0002617B" w:rsidRPr="008D5F80">
        <w:tab/>
      </w:r>
      <w:r w:rsidR="00AD6AF6">
        <w:t>156</w:t>
      </w:r>
    </w:p>
    <w:p w14:paraId="3F196166" w14:textId="413F9ACF" w:rsidR="0040179B" w:rsidRPr="008D5F80" w:rsidRDefault="0002617B" w:rsidP="0002617B">
      <w:pPr>
        <w:tabs>
          <w:tab w:val="right" w:pos="850"/>
          <w:tab w:val="left" w:pos="1134"/>
          <w:tab w:val="left" w:pos="1559"/>
          <w:tab w:val="left" w:pos="1984"/>
          <w:tab w:val="right" w:leader="dot" w:pos="8929"/>
          <w:tab w:val="right" w:pos="9638"/>
        </w:tabs>
        <w:spacing w:after="120"/>
      </w:pPr>
      <w:r w:rsidRPr="008D5F80">
        <w:tab/>
      </w:r>
      <w:r w:rsidRPr="008D5F80">
        <w:tab/>
        <w:t>C.</w:t>
      </w:r>
      <w:r w:rsidRPr="008D5F80">
        <w:tab/>
      </w:r>
      <w:r w:rsidR="008D5F80" w:rsidRPr="008D5F80">
        <w:t>Правозащитные институты</w:t>
      </w:r>
      <w:r w:rsidR="0040179B" w:rsidRPr="008D5F80">
        <w:tab/>
      </w:r>
      <w:r w:rsidR="008D5F80" w:rsidRPr="008D5F80">
        <w:tab/>
      </w:r>
      <w:r w:rsidR="0040179B" w:rsidRPr="008D5F80">
        <w:t>15</w:t>
      </w:r>
      <w:r w:rsidR="00AD6AF6">
        <w:t>6</w:t>
      </w:r>
    </w:p>
    <w:p w14:paraId="4BBA4F09" w14:textId="0D6FFAE7" w:rsidR="0040179B" w:rsidRPr="008D5F80" w:rsidRDefault="0040179B" w:rsidP="0040179B">
      <w:pPr>
        <w:tabs>
          <w:tab w:val="right" w:pos="850"/>
          <w:tab w:val="left" w:pos="1134"/>
          <w:tab w:val="left" w:pos="1559"/>
          <w:tab w:val="left" w:pos="1984"/>
          <w:tab w:val="right" w:leader="dot" w:pos="8929"/>
          <w:tab w:val="right" w:pos="9638"/>
        </w:tabs>
        <w:spacing w:after="120"/>
      </w:pPr>
      <w:r w:rsidRPr="008D5F80">
        <w:tab/>
      </w:r>
      <w:r w:rsidRPr="008D5F80">
        <w:tab/>
        <w:t>D.</w:t>
      </w:r>
      <w:r w:rsidRPr="008D5F80">
        <w:tab/>
      </w:r>
      <w:r w:rsidR="008D5F80" w:rsidRPr="008D5F80">
        <w:t>Законодательство о</w:t>
      </w:r>
      <w:r w:rsidRPr="008D5F80">
        <w:t xml:space="preserve"> поощрени</w:t>
      </w:r>
      <w:r w:rsidR="008D5F80" w:rsidRPr="008D5F80">
        <w:t>и</w:t>
      </w:r>
      <w:r w:rsidRPr="008D5F80">
        <w:t xml:space="preserve"> прав человека на национальном уровне</w:t>
      </w:r>
      <w:r w:rsidRPr="008D5F80">
        <w:tab/>
      </w:r>
      <w:r w:rsidRPr="008D5F80">
        <w:tab/>
        <w:t>15</w:t>
      </w:r>
      <w:r w:rsidR="00AD6AF6">
        <w:t>6</w:t>
      </w:r>
    </w:p>
    <w:p w14:paraId="4576E2F6" w14:textId="259A0571" w:rsidR="0040179B" w:rsidRPr="008D5F80" w:rsidRDefault="0040179B" w:rsidP="0040179B">
      <w:pPr>
        <w:tabs>
          <w:tab w:val="right" w:pos="850"/>
          <w:tab w:val="left" w:pos="1134"/>
          <w:tab w:val="left" w:pos="1984"/>
          <w:tab w:val="right" w:leader="dot" w:pos="8929"/>
          <w:tab w:val="right" w:pos="9638"/>
        </w:tabs>
        <w:spacing w:after="120"/>
        <w:ind w:left="1134" w:hanging="1134"/>
      </w:pPr>
      <w:r w:rsidRPr="008D5F80">
        <w:tab/>
        <w:t>III.</w:t>
      </w:r>
      <w:r w:rsidRPr="008D5F80">
        <w:tab/>
        <w:t>Информация о недискриминации, равенстве и эффективных средствах</w:t>
      </w:r>
      <w:r w:rsidR="00B8708A" w:rsidRPr="008D5F80">
        <w:t xml:space="preserve"> </w:t>
      </w:r>
      <w:r w:rsidRPr="008D5F80">
        <w:t>правовой защиты</w:t>
      </w:r>
      <w:r w:rsidRPr="008D5F80">
        <w:tab/>
      </w:r>
      <w:r w:rsidRPr="008D5F80">
        <w:tab/>
        <w:t>15</w:t>
      </w:r>
      <w:r w:rsidR="00AD6AF6">
        <w:t>7</w:t>
      </w:r>
    </w:p>
    <w:p w14:paraId="7CEDD746" w14:textId="1B52AAC9" w:rsidR="0040179B" w:rsidRPr="008D5F80" w:rsidRDefault="0040179B" w:rsidP="0040179B">
      <w:pPr>
        <w:tabs>
          <w:tab w:val="right" w:pos="850"/>
          <w:tab w:val="left" w:pos="1134"/>
          <w:tab w:val="left" w:pos="1559"/>
          <w:tab w:val="left" w:pos="1984"/>
          <w:tab w:val="right" w:leader="dot" w:pos="8929"/>
          <w:tab w:val="right" w:pos="9638"/>
        </w:tabs>
        <w:spacing w:after="120"/>
      </w:pPr>
      <w:r w:rsidRPr="008D5F80">
        <w:tab/>
      </w:r>
      <w:r w:rsidRPr="008D5F80">
        <w:tab/>
        <w:t>Остров Мэн</w:t>
      </w:r>
      <w:r w:rsidRPr="008D5F80">
        <w:tab/>
      </w:r>
      <w:r w:rsidRPr="008D5F80">
        <w:tab/>
        <w:t>15</w:t>
      </w:r>
      <w:r w:rsidR="00AD6AF6">
        <w:t>7</w:t>
      </w:r>
    </w:p>
    <w:p w14:paraId="4B688573" w14:textId="23130EFF" w:rsidR="0040179B" w:rsidRPr="008D5F80" w:rsidRDefault="0040179B" w:rsidP="0040179B">
      <w:pPr>
        <w:tabs>
          <w:tab w:val="right" w:pos="850"/>
          <w:tab w:val="left" w:pos="1134"/>
          <w:tab w:val="left" w:pos="1559"/>
          <w:tab w:val="left" w:pos="1984"/>
          <w:tab w:val="right" w:leader="dot" w:pos="8929"/>
          <w:tab w:val="right" w:pos="9638"/>
        </w:tabs>
        <w:spacing w:after="120"/>
      </w:pPr>
      <w:r w:rsidRPr="008D5F80">
        <w:tab/>
        <w:t>I.</w:t>
      </w:r>
      <w:r w:rsidRPr="008D5F80">
        <w:tab/>
        <w:t>Общая информация</w:t>
      </w:r>
      <w:r w:rsidRPr="008D5F80">
        <w:tab/>
      </w:r>
      <w:r w:rsidRPr="008D5F80">
        <w:tab/>
        <w:t>15</w:t>
      </w:r>
      <w:r w:rsidR="00AD6AF6">
        <w:t>7</w:t>
      </w:r>
    </w:p>
    <w:p w14:paraId="03D471B6" w14:textId="73272510" w:rsidR="0040179B" w:rsidRPr="008D5F80" w:rsidRDefault="0040179B" w:rsidP="0040179B">
      <w:pPr>
        <w:tabs>
          <w:tab w:val="right" w:pos="850"/>
          <w:tab w:val="left" w:pos="1134"/>
          <w:tab w:val="left" w:pos="1559"/>
          <w:tab w:val="left" w:pos="1984"/>
          <w:tab w:val="right" w:leader="dot" w:pos="8929"/>
          <w:tab w:val="right" w:pos="9638"/>
        </w:tabs>
        <w:spacing w:after="120"/>
      </w:pPr>
      <w:r w:rsidRPr="008D5F80">
        <w:tab/>
      </w:r>
      <w:r w:rsidRPr="008D5F80">
        <w:tab/>
        <w:t>A.</w:t>
      </w:r>
      <w:r w:rsidRPr="008D5F80">
        <w:tab/>
        <w:t>Демографические, экономические, социальные и культурные характеристики</w:t>
      </w:r>
      <w:r w:rsidRPr="008D5F80">
        <w:tab/>
      </w:r>
      <w:r w:rsidRPr="008D5F80">
        <w:tab/>
        <w:t>15</w:t>
      </w:r>
      <w:r w:rsidR="00AD6AF6">
        <w:t>7</w:t>
      </w:r>
    </w:p>
    <w:p w14:paraId="081AF9EF" w14:textId="536FDE1E" w:rsidR="0040179B" w:rsidRPr="008D5F80" w:rsidRDefault="0040179B" w:rsidP="0040179B">
      <w:pPr>
        <w:tabs>
          <w:tab w:val="right" w:pos="850"/>
          <w:tab w:val="left" w:pos="1134"/>
          <w:tab w:val="left" w:pos="1559"/>
          <w:tab w:val="left" w:pos="1984"/>
          <w:tab w:val="right" w:leader="dot" w:pos="8929"/>
          <w:tab w:val="right" w:pos="9638"/>
        </w:tabs>
        <w:spacing w:after="120"/>
      </w:pPr>
      <w:r w:rsidRPr="008D5F80">
        <w:tab/>
      </w:r>
      <w:r w:rsidRPr="008D5F80">
        <w:tab/>
        <w:t>B.</w:t>
      </w:r>
      <w:r w:rsidRPr="008D5F80">
        <w:tab/>
        <w:t>Конституционный строй, политическая и правовая система</w:t>
      </w:r>
      <w:r w:rsidRPr="008D5F80">
        <w:tab/>
      </w:r>
      <w:r w:rsidRPr="008D5F80">
        <w:tab/>
        <w:t>16</w:t>
      </w:r>
      <w:r w:rsidR="00AD6AF6">
        <w:t>6</w:t>
      </w:r>
    </w:p>
    <w:p w14:paraId="0DF2FCC0" w14:textId="3F894719" w:rsidR="0040179B" w:rsidRPr="008D5F80" w:rsidRDefault="0040179B" w:rsidP="0040179B">
      <w:pPr>
        <w:tabs>
          <w:tab w:val="right" w:pos="850"/>
          <w:tab w:val="left" w:pos="1134"/>
          <w:tab w:val="left" w:pos="1559"/>
          <w:tab w:val="left" w:pos="1984"/>
          <w:tab w:val="right" w:leader="dot" w:pos="8929"/>
          <w:tab w:val="right" w:pos="9638"/>
        </w:tabs>
        <w:spacing w:after="120"/>
      </w:pPr>
      <w:r w:rsidRPr="008D5F80">
        <w:tab/>
        <w:t>II.</w:t>
      </w:r>
      <w:r w:rsidRPr="008D5F80">
        <w:tab/>
        <w:t>Общие рамки защиты и поощрения прав человека</w:t>
      </w:r>
      <w:r w:rsidRPr="008D5F80">
        <w:tab/>
      </w:r>
      <w:r w:rsidRPr="008D5F80">
        <w:tab/>
        <w:t>16</w:t>
      </w:r>
      <w:r w:rsidR="00AD6AF6">
        <w:t>8</w:t>
      </w:r>
    </w:p>
    <w:p w14:paraId="3DD70AB2" w14:textId="1DB8B25D" w:rsidR="0040179B" w:rsidRPr="008D5F80" w:rsidRDefault="0040179B" w:rsidP="0040179B">
      <w:pPr>
        <w:tabs>
          <w:tab w:val="right" w:pos="850"/>
          <w:tab w:val="left" w:pos="1134"/>
          <w:tab w:val="left" w:pos="1559"/>
          <w:tab w:val="left" w:pos="1984"/>
          <w:tab w:val="right" w:leader="dot" w:pos="8929"/>
          <w:tab w:val="right" w:pos="9638"/>
        </w:tabs>
        <w:spacing w:after="120"/>
      </w:pPr>
      <w:r w:rsidRPr="008D5F80">
        <w:tab/>
      </w:r>
      <w:r w:rsidRPr="008D5F80">
        <w:tab/>
        <w:t>A.</w:t>
      </w:r>
      <w:r w:rsidRPr="008D5F80">
        <w:tab/>
        <w:t>Принятие международных норм в области прав человека</w:t>
      </w:r>
      <w:r w:rsidRPr="008D5F80">
        <w:tab/>
      </w:r>
      <w:r w:rsidRPr="008D5F80">
        <w:tab/>
        <w:t>16</w:t>
      </w:r>
      <w:r w:rsidR="00AD6AF6">
        <w:t>8</w:t>
      </w:r>
    </w:p>
    <w:p w14:paraId="4A007DFA" w14:textId="6809E23B" w:rsidR="0002617B" w:rsidRPr="008D5F80" w:rsidRDefault="0040179B" w:rsidP="0002617B">
      <w:pPr>
        <w:tabs>
          <w:tab w:val="right" w:pos="850"/>
          <w:tab w:val="left" w:pos="1134"/>
          <w:tab w:val="left" w:pos="1559"/>
          <w:tab w:val="left" w:pos="1984"/>
          <w:tab w:val="right" w:leader="dot" w:pos="8929"/>
          <w:tab w:val="right" w:pos="9638"/>
        </w:tabs>
        <w:spacing w:after="120"/>
      </w:pPr>
      <w:r w:rsidRPr="008D5F80">
        <w:tab/>
      </w:r>
      <w:r w:rsidR="0002617B" w:rsidRPr="008D5F80">
        <w:tab/>
        <w:t>B.</w:t>
      </w:r>
      <w:r w:rsidR="0002617B" w:rsidRPr="008D5F80">
        <w:tab/>
        <w:t>Правовая основа защиты прав человека на национальном уровне</w:t>
      </w:r>
      <w:r w:rsidR="0002617B" w:rsidRPr="008D5F80">
        <w:tab/>
      </w:r>
      <w:r w:rsidR="0002617B" w:rsidRPr="008D5F80">
        <w:tab/>
      </w:r>
      <w:r w:rsidR="00AD6AF6">
        <w:t>169</w:t>
      </w:r>
    </w:p>
    <w:p w14:paraId="1CDDAB6F" w14:textId="18656DD0" w:rsidR="0040179B" w:rsidRPr="008D5F80" w:rsidRDefault="0002617B" w:rsidP="0002617B">
      <w:pPr>
        <w:tabs>
          <w:tab w:val="right" w:pos="850"/>
          <w:tab w:val="left" w:pos="1134"/>
          <w:tab w:val="left" w:pos="1559"/>
          <w:tab w:val="left" w:pos="1984"/>
          <w:tab w:val="right" w:leader="dot" w:pos="8929"/>
          <w:tab w:val="right" w:pos="9638"/>
        </w:tabs>
        <w:spacing w:after="120"/>
      </w:pPr>
      <w:r w:rsidRPr="008D5F80">
        <w:tab/>
      </w:r>
      <w:r w:rsidRPr="008D5F80">
        <w:tab/>
        <w:t>C.</w:t>
      </w:r>
      <w:r w:rsidRPr="008D5F80">
        <w:tab/>
        <w:t>Законодательство о поощрении прав человека на национальном уровне</w:t>
      </w:r>
      <w:r w:rsidR="0040179B" w:rsidRPr="008D5F80">
        <w:tab/>
      </w:r>
      <w:r w:rsidR="0040179B" w:rsidRPr="008D5F80">
        <w:tab/>
        <w:t>1</w:t>
      </w:r>
      <w:r w:rsidR="00AD6AF6">
        <w:t>70</w:t>
      </w:r>
    </w:p>
    <w:p w14:paraId="7F0684AE" w14:textId="024A0E03" w:rsidR="0040179B" w:rsidRPr="008D5F80" w:rsidRDefault="0040179B" w:rsidP="0040179B">
      <w:pPr>
        <w:tabs>
          <w:tab w:val="right" w:pos="850"/>
          <w:tab w:val="left" w:pos="1134"/>
          <w:tab w:val="left" w:pos="1984"/>
          <w:tab w:val="right" w:leader="dot" w:pos="8929"/>
          <w:tab w:val="right" w:pos="9638"/>
        </w:tabs>
        <w:spacing w:after="120"/>
        <w:ind w:left="1134" w:hanging="1134"/>
      </w:pPr>
      <w:r w:rsidRPr="008D5F80">
        <w:tab/>
        <w:t>III.</w:t>
      </w:r>
      <w:r w:rsidRPr="008D5F80">
        <w:tab/>
        <w:t>Информация о недискриминации, равенстве и эффективных средствах</w:t>
      </w:r>
      <w:r w:rsidR="00B8708A" w:rsidRPr="008D5F80">
        <w:t xml:space="preserve"> </w:t>
      </w:r>
      <w:r w:rsidRPr="008D5F80">
        <w:t>правовой защиты</w:t>
      </w:r>
      <w:r w:rsidRPr="008D5F80">
        <w:tab/>
      </w:r>
      <w:r w:rsidRPr="008D5F80">
        <w:tab/>
        <w:t>1</w:t>
      </w:r>
      <w:r w:rsidR="00AD6AF6">
        <w:t>70</w:t>
      </w:r>
    </w:p>
    <w:p w14:paraId="381D12BA" w14:textId="77777777" w:rsidR="0040179B" w:rsidRPr="008D5F80" w:rsidRDefault="0040179B" w:rsidP="0040179B">
      <w:pPr>
        <w:suppressAutoHyphens w:val="0"/>
        <w:spacing w:after="200" w:line="276" w:lineRule="auto"/>
      </w:pPr>
      <w:bookmarkStart w:id="2" w:name="_Toc377366269"/>
      <w:bookmarkStart w:id="3" w:name="_Toc377368986"/>
      <w:bookmarkStart w:id="4" w:name="_Toc390761439"/>
      <w:bookmarkEnd w:id="1"/>
      <w:r w:rsidRPr="008D5F80">
        <w:br w:type="page"/>
      </w:r>
    </w:p>
    <w:p w14:paraId="4E644BCD" w14:textId="77777777" w:rsidR="0040179B" w:rsidRPr="008D5F80" w:rsidRDefault="0040179B" w:rsidP="0040179B">
      <w:pPr>
        <w:pStyle w:val="HChG"/>
      </w:pPr>
      <w:r w:rsidRPr="008D5F80">
        <w:tab/>
      </w:r>
      <w:r w:rsidRPr="008D5F80">
        <w:tab/>
      </w:r>
      <w:bookmarkEnd w:id="2"/>
      <w:bookmarkEnd w:id="3"/>
      <w:bookmarkEnd w:id="4"/>
      <w:r w:rsidRPr="008D5F80">
        <w:t>Список сокращений</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268"/>
        <w:gridCol w:w="5102"/>
      </w:tblGrid>
      <w:tr w:rsidR="0040179B" w:rsidRPr="008D5F80" w14:paraId="4696B8E4" w14:textId="77777777" w:rsidTr="0024274F">
        <w:tc>
          <w:tcPr>
            <w:tcW w:w="2268" w:type="dxa"/>
            <w:tcBorders>
              <w:top w:val="nil"/>
              <w:bottom w:val="nil"/>
            </w:tcBorders>
            <w:shd w:val="clear" w:color="auto" w:fill="auto"/>
          </w:tcPr>
          <w:p w14:paraId="574FAFB1" w14:textId="77777777" w:rsidR="0040179B" w:rsidRPr="008D5F80" w:rsidRDefault="0040179B" w:rsidP="009C3EA6">
            <w:pPr>
              <w:spacing w:before="40" w:after="120" w:line="220" w:lineRule="exact"/>
              <w:ind w:right="113"/>
            </w:pPr>
            <w:r w:rsidRPr="008D5F80">
              <w:t xml:space="preserve">БЗТ </w:t>
            </w:r>
          </w:p>
        </w:tc>
        <w:tc>
          <w:tcPr>
            <w:tcW w:w="5102" w:type="dxa"/>
            <w:tcBorders>
              <w:top w:val="nil"/>
              <w:bottom w:val="nil"/>
            </w:tcBorders>
            <w:shd w:val="clear" w:color="auto" w:fill="auto"/>
          </w:tcPr>
          <w:p w14:paraId="2714087F" w14:textId="77777777" w:rsidR="0040179B" w:rsidRPr="008D5F80" w:rsidRDefault="0040179B" w:rsidP="009C3EA6">
            <w:pPr>
              <w:spacing w:before="40" w:after="120" w:line="220" w:lineRule="exact"/>
              <w:ind w:right="113"/>
            </w:pPr>
            <w:r w:rsidRPr="008D5F80">
              <w:t>британская заморская территория</w:t>
            </w:r>
          </w:p>
        </w:tc>
      </w:tr>
      <w:tr w:rsidR="0040179B" w:rsidRPr="008D5F80" w14:paraId="46010F41" w14:textId="77777777" w:rsidTr="0024274F">
        <w:tc>
          <w:tcPr>
            <w:tcW w:w="2268" w:type="dxa"/>
            <w:shd w:val="clear" w:color="auto" w:fill="auto"/>
          </w:tcPr>
          <w:p w14:paraId="1F3FEAFB" w14:textId="77777777" w:rsidR="0040179B" w:rsidRPr="008D5F80" w:rsidRDefault="0040179B" w:rsidP="009C3EA6">
            <w:pPr>
              <w:spacing w:before="40" w:after="120" w:line="220" w:lineRule="exact"/>
              <w:ind w:right="113"/>
            </w:pPr>
            <w:r w:rsidRPr="008D5F80">
              <w:t>ВКВС</w:t>
            </w:r>
          </w:p>
        </w:tc>
        <w:tc>
          <w:tcPr>
            <w:tcW w:w="5102" w:type="dxa"/>
            <w:shd w:val="clear" w:color="auto" w:fill="auto"/>
          </w:tcPr>
          <w:p w14:paraId="72266517" w14:textId="77777777" w:rsidR="0040179B" w:rsidRPr="008D5F80" w:rsidRDefault="0040179B" w:rsidP="009C3EA6">
            <w:pPr>
              <w:spacing w:before="40" w:after="120" w:line="220" w:lineRule="exact"/>
              <w:ind w:right="113"/>
            </w:pPr>
            <w:r w:rsidRPr="008D5F80">
              <w:t>Восточнокарибский Верховный суд</w:t>
            </w:r>
            <w:r w:rsidRPr="008D5F80">
              <w:rPr>
                <w:rStyle w:val="ab"/>
              </w:rPr>
              <w:footnoteReference w:id="2"/>
            </w:r>
          </w:p>
        </w:tc>
      </w:tr>
      <w:tr w:rsidR="0040179B" w:rsidRPr="008D5F80" w14:paraId="1D0EBE72" w14:textId="77777777" w:rsidTr="0024274F">
        <w:tc>
          <w:tcPr>
            <w:tcW w:w="2268" w:type="dxa"/>
            <w:tcBorders>
              <w:top w:val="nil"/>
              <w:bottom w:val="nil"/>
            </w:tcBorders>
            <w:shd w:val="clear" w:color="auto" w:fill="auto"/>
          </w:tcPr>
          <w:p w14:paraId="31B2F9AB" w14:textId="77777777" w:rsidR="0040179B" w:rsidRPr="008D5F80" w:rsidRDefault="0040179B" w:rsidP="009C3EA6">
            <w:pPr>
              <w:spacing w:before="40" w:after="120" w:line="220" w:lineRule="exact"/>
              <w:ind w:right="113"/>
            </w:pPr>
            <w:r w:rsidRPr="008D5F80">
              <w:t>ГУЗАГСШ</w:t>
            </w:r>
          </w:p>
        </w:tc>
        <w:tc>
          <w:tcPr>
            <w:tcW w:w="5102" w:type="dxa"/>
            <w:tcBorders>
              <w:top w:val="nil"/>
              <w:bottom w:val="nil"/>
            </w:tcBorders>
            <w:shd w:val="clear" w:color="auto" w:fill="auto"/>
          </w:tcPr>
          <w:p w14:paraId="3A20F2C8" w14:textId="77777777" w:rsidR="0040179B" w:rsidRPr="008D5F80" w:rsidRDefault="0040179B" w:rsidP="009C3EA6">
            <w:pPr>
              <w:spacing w:before="40" w:after="120" w:line="220" w:lineRule="exact"/>
              <w:ind w:right="113"/>
            </w:pPr>
            <w:r w:rsidRPr="008D5F80">
              <w:t>Главное управление записи актов гражданского состояния Шотландии</w:t>
            </w:r>
          </w:p>
        </w:tc>
      </w:tr>
      <w:tr w:rsidR="0040179B" w:rsidRPr="008D5F80" w14:paraId="1127475B" w14:textId="77777777" w:rsidTr="0024274F">
        <w:tc>
          <w:tcPr>
            <w:tcW w:w="2268" w:type="dxa"/>
            <w:shd w:val="clear" w:color="auto" w:fill="auto"/>
          </w:tcPr>
          <w:p w14:paraId="59ACE272" w14:textId="77777777" w:rsidR="0040179B" w:rsidRPr="008D5F80" w:rsidRDefault="0040179B" w:rsidP="009C3EA6">
            <w:pPr>
              <w:spacing w:before="40" w:after="120" w:line="220" w:lineRule="exact"/>
              <w:ind w:right="113"/>
            </w:pPr>
            <w:r w:rsidRPr="008D5F80">
              <w:t>ДИШ</w:t>
            </w:r>
          </w:p>
        </w:tc>
        <w:tc>
          <w:tcPr>
            <w:tcW w:w="5102" w:type="dxa"/>
            <w:shd w:val="clear" w:color="auto" w:fill="auto"/>
          </w:tcPr>
          <w:p w14:paraId="587810BF" w14:textId="77777777" w:rsidR="0040179B" w:rsidRPr="008D5F80" w:rsidRDefault="0040179B" w:rsidP="009C3EA6">
            <w:pPr>
              <w:spacing w:before="40" w:after="120" w:line="220" w:lineRule="exact"/>
              <w:ind w:right="113"/>
            </w:pPr>
            <w:r w:rsidRPr="008D5F80">
              <w:t>Департамент информации правительства Шотландии</w:t>
            </w:r>
          </w:p>
        </w:tc>
      </w:tr>
      <w:tr w:rsidR="0040179B" w:rsidRPr="008D5F80" w14:paraId="1D8124AB" w14:textId="77777777" w:rsidTr="0024274F">
        <w:tc>
          <w:tcPr>
            <w:tcW w:w="2268" w:type="dxa"/>
            <w:shd w:val="clear" w:color="auto" w:fill="auto"/>
          </w:tcPr>
          <w:p w14:paraId="2AE92AFA" w14:textId="77777777" w:rsidR="0040179B" w:rsidRPr="008D5F80" w:rsidRDefault="0040179B" w:rsidP="009C3EA6">
            <w:pPr>
              <w:spacing w:before="40" w:after="120" w:line="220" w:lineRule="exact"/>
              <w:ind w:right="113"/>
            </w:pPr>
            <w:r w:rsidRPr="008D5F80">
              <w:t>ЕКПЧ</w:t>
            </w:r>
          </w:p>
        </w:tc>
        <w:tc>
          <w:tcPr>
            <w:tcW w:w="5102" w:type="dxa"/>
            <w:shd w:val="clear" w:color="auto" w:fill="auto"/>
          </w:tcPr>
          <w:p w14:paraId="4E228625" w14:textId="1148D06F" w:rsidR="0040179B" w:rsidRPr="008D5F80" w:rsidRDefault="0040179B" w:rsidP="009C3EA6">
            <w:pPr>
              <w:spacing w:before="40" w:after="120" w:line="220" w:lineRule="exact"/>
              <w:ind w:right="113"/>
            </w:pPr>
            <w:r w:rsidRPr="008D5F80">
              <w:t xml:space="preserve">Европейская конвенция о защите прав человека </w:t>
            </w:r>
            <w:r w:rsidR="0024274F" w:rsidRPr="008D5F80">
              <w:br/>
            </w:r>
            <w:r w:rsidRPr="008D5F80">
              <w:t>и основных свобод</w:t>
            </w:r>
          </w:p>
        </w:tc>
      </w:tr>
      <w:tr w:rsidR="0040179B" w:rsidRPr="008D5F80" w14:paraId="02438B21" w14:textId="77777777" w:rsidTr="0024274F">
        <w:tc>
          <w:tcPr>
            <w:tcW w:w="2268" w:type="dxa"/>
            <w:shd w:val="clear" w:color="auto" w:fill="auto"/>
          </w:tcPr>
          <w:p w14:paraId="7E6864D2" w14:textId="77777777" w:rsidR="0040179B" w:rsidRPr="008D5F80" w:rsidRDefault="0040179B" w:rsidP="009C3EA6">
            <w:pPr>
              <w:spacing w:before="40" w:after="120" w:line="220" w:lineRule="exact"/>
              <w:ind w:right="113"/>
            </w:pPr>
            <w:r w:rsidRPr="008D5F80">
              <w:t>ЕС</w:t>
            </w:r>
          </w:p>
        </w:tc>
        <w:tc>
          <w:tcPr>
            <w:tcW w:w="5102" w:type="dxa"/>
            <w:shd w:val="clear" w:color="auto" w:fill="auto"/>
          </w:tcPr>
          <w:p w14:paraId="05F0CF0B" w14:textId="77777777" w:rsidR="0040179B" w:rsidRPr="008D5F80" w:rsidRDefault="0040179B" w:rsidP="009C3EA6">
            <w:pPr>
              <w:spacing w:before="40" w:after="120" w:line="220" w:lineRule="exact"/>
              <w:ind w:right="113"/>
            </w:pPr>
            <w:r w:rsidRPr="008D5F80">
              <w:t>Европейский союз</w:t>
            </w:r>
          </w:p>
        </w:tc>
      </w:tr>
      <w:tr w:rsidR="0040179B" w:rsidRPr="008D5F80" w14:paraId="5F9AF551" w14:textId="77777777" w:rsidTr="0024274F">
        <w:tc>
          <w:tcPr>
            <w:tcW w:w="2268" w:type="dxa"/>
            <w:shd w:val="clear" w:color="auto" w:fill="auto"/>
          </w:tcPr>
          <w:p w14:paraId="743D11F4" w14:textId="77777777" w:rsidR="0040179B" w:rsidRPr="008D5F80" w:rsidRDefault="0040179B" w:rsidP="009C3EA6">
            <w:pPr>
              <w:spacing w:before="40" w:after="120" w:line="220" w:lineRule="exact"/>
              <w:ind w:right="113"/>
            </w:pPr>
            <w:r w:rsidRPr="008D5F80">
              <w:t xml:space="preserve">Женевская конвенция 1 </w:t>
            </w:r>
          </w:p>
        </w:tc>
        <w:tc>
          <w:tcPr>
            <w:tcW w:w="5102" w:type="dxa"/>
            <w:shd w:val="clear" w:color="auto" w:fill="auto"/>
          </w:tcPr>
          <w:p w14:paraId="65E6BAD9" w14:textId="3170DDDC" w:rsidR="0040179B" w:rsidRPr="008D5F80" w:rsidRDefault="0040179B" w:rsidP="009C3EA6">
            <w:pPr>
              <w:spacing w:before="40" w:after="120" w:line="220" w:lineRule="exact"/>
              <w:ind w:right="113"/>
            </w:pPr>
            <w:r w:rsidRPr="008D5F80">
              <w:t xml:space="preserve">Женевская конвенция об улучшении участи раненых </w:t>
            </w:r>
            <w:r w:rsidR="0024274F" w:rsidRPr="008D5F80">
              <w:br/>
            </w:r>
            <w:r w:rsidRPr="008D5F80">
              <w:t>и больных в действующих армиях</w:t>
            </w:r>
          </w:p>
        </w:tc>
      </w:tr>
      <w:tr w:rsidR="0040179B" w:rsidRPr="008D5F80" w14:paraId="7A79BB87" w14:textId="77777777" w:rsidTr="0024274F">
        <w:tc>
          <w:tcPr>
            <w:tcW w:w="2268" w:type="dxa"/>
            <w:shd w:val="clear" w:color="auto" w:fill="auto"/>
          </w:tcPr>
          <w:p w14:paraId="56C20023" w14:textId="77777777" w:rsidR="0040179B" w:rsidRPr="008D5F80" w:rsidRDefault="0040179B" w:rsidP="009C3EA6">
            <w:pPr>
              <w:spacing w:before="40" w:after="120" w:line="220" w:lineRule="exact"/>
              <w:ind w:right="113"/>
            </w:pPr>
            <w:r w:rsidRPr="008D5F80">
              <w:t>Женевская конвенция 2</w:t>
            </w:r>
          </w:p>
        </w:tc>
        <w:tc>
          <w:tcPr>
            <w:tcW w:w="5102" w:type="dxa"/>
            <w:shd w:val="clear" w:color="auto" w:fill="auto"/>
          </w:tcPr>
          <w:p w14:paraId="6B8C2524" w14:textId="51FC08DA" w:rsidR="0040179B" w:rsidRPr="008D5F80" w:rsidRDefault="0040179B" w:rsidP="009C3EA6">
            <w:pPr>
              <w:spacing w:before="40" w:after="120" w:line="220" w:lineRule="exact"/>
              <w:ind w:right="113"/>
            </w:pPr>
            <w:r w:rsidRPr="008D5F80">
              <w:t xml:space="preserve">Женевская конвенция об улучшении участи раненых, больных и лиц, потерпевших кораблекрушение, </w:t>
            </w:r>
            <w:r w:rsidR="0024274F" w:rsidRPr="008D5F80">
              <w:br/>
            </w:r>
            <w:r w:rsidRPr="008D5F80">
              <w:t>из состава вооруженных сил</w:t>
            </w:r>
          </w:p>
        </w:tc>
      </w:tr>
      <w:tr w:rsidR="0040179B" w:rsidRPr="008D5F80" w14:paraId="2A728646" w14:textId="77777777" w:rsidTr="0024274F">
        <w:tc>
          <w:tcPr>
            <w:tcW w:w="2268" w:type="dxa"/>
            <w:shd w:val="clear" w:color="auto" w:fill="auto"/>
          </w:tcPr>
          <w:p w14:paraId="2B1C2826" w14:textId="77777777" w:rsidR="0040179B" w:rsidRPr="008D5F80" w:rsidRDefault="0040179B" w:rsidP="009C3EA6">
            <w:pPr>
              <w:spacing w:before="40" w:after="120" w:line="220" w:lineRule="exact"/>
              <w:ind w:right="113"/>
            </w:pPr>
            <w:r w:rsidRPr="008D5F80">
              <w:t xml:space="preserve">Женевская конвенция 3 </w:t>
            </w:r>
          </w:p>
        </w:tc>
        <w:tc>
          <w:tcPr>
            <w:tcW w:w="5102" w:type="dxa"/>
            <w:shd w:val="clear" w:color="auto" w:fill="auto"/>
          </w:tcPr>
          <w:p w14:paraId="723D0840" w14:textId="77777777" w:rsidR="0040179B" w:rsidRPr="008D5F80" w:rsidRDefault="0040179B" w:rsidP="009C3EA6">
            <w:pPr>
              <w:spacing w:before="40" w:after="120" w:line="220" w:lineRule="exact"/>
              <w:ind w:right="113"/>
            </w:pPr>
            <w:r w:rsidRPr="008D5F80">
              <w:t>Женевская конвенция об обращении с военнопленными</w:t>
            </w:r>
          </w:p>
        </w:tc>
      </w:tr>
      <w:tr w:rsidR="0040179B" w:rsidRPr="008D5F80" w14:paraId="2345AF1A" w14:textId="77777777" w:rsidTr="0024274F">
        <w:tc>
          <w:tcPr>
            <w:tcW w:w="2268" w:type="dxa"/>
            <w:shd w:val="clear" w:color="auto" w:fill="auto"/>
          </w:tcPr>
          <w:p w14:paraId="0695EB33" w14:textId="77777777" w:rsidR="0040179B" w:rsidRPr="008D5F80" w:rsidRDefault="0040179B" w:rsidP="009C3EA6">
            <w:pPr>
              <w:spacing w:before="40" w:after="120" w:line="220" w:lineRule="exact"/>
              <w:ind w:right="113"/>
            </w:pPr>
            <w:r w:rsidRPr="008D5F80">
              <w:t xml:space="preserve">Женевская конвенция 4 </w:t>
            </w:r>
          </w:p>
        </w:tc>
        <w:tc>
          <w:tcPr>
            <w:tcW w:w="5102" w:type="dxa"/>
            <w:shd w:val="clear" w:color="auto" w:fill="auto"/>
          </w:tcPr>
          <w:p w14:paraId="406CA6BE" w14:textId="77777777" w:rsidR="0040179B" w:rsidRPr="008D5F80" w:rsidRDefault="0040179B" w:rsidP="009C3EA6">
            <w:pPr>
              <w:spacing w:before="40" w:after="120" w:line="220" w:lineRule="exact"/>
              <w:ind w:right="113"/>
            </w:pPr>
            <w:r w:rsidRPr="008D5F80">
              <w:t>Женевская конвенция о защите гражданского населения во время войны</w:t>
            </w:r>
          </w:p>
        </w:tc>
      </w:tr>
      <w:tr w:rsidR="0040179B" w:rsidRPr="008D5F80" w14:paraId="51008E71" w14:textId="77777777" w:rsidTr="0024274F">
        <w:tc>
          <w:tcPr>
            <w:tcW w:w="2268" w:type="dxa"/>
            <w:shd w:val="clear" w:color="auto" w:fill="auto"/>
          </w:tcPr>
          <w:p w14:paraId="435B3763" w14:textId="77777777" w:rsidR="0040179B" w:rsidRPr="008D5F80" w:rsidRDefault="0040179B" w:rsidP="009C3EA6">
            <w:pPr>
              <w:spacing w:before="40" w:after="120" w:line="220" w:lineRule="exact"/>
              <w:ind w:right="113"/>
            </w:pPr>
            <w:r w:rsidRPr="008D5F80">
              <w:t>КЛДЖ</w:t>
            </w:r>
          </w:p>
        </w:tc>
        <w:tc>
          <w:tcPr>
            <w:tcW w:w="5102" w:type="dxa"/>
            <w:shd w:val="clear" w:color="auto" w:fill="auto"/>
          </w:tcPr>
          <w:p w14:paraId="1D689A9F" w14:textId="4CEC7B6C" w:rsidR="0040179B" w:rsidRPr="008D5F80" w:rsidRDefault="0040179B" w:rsidP="009C3EA6">
            <w:pPr>
              <w:spacing w:before="40" w:after="120" w:line="220" w:lineRule="exact"/>
              <w:ind w:right="113"/>
            </w:pPr>
            <w:r w:rsidRPr="008D5F80">
              <w:t xml:space="preserve">Конвенция о ликвидации всех форм дискриминации </w:t>
            </w:r>
            <w:r w:rsidR="0024274F" w:rsidRPr="008D5F80">
              <w:br/>
            </w:r>
            <w:r w:rsidRPr="008D5F80">
              <w:t>в отношении женщин</w:t>
            </w:r>
          </w:p>
        </w:tc>
      </w:tr>
      <w:tr w:rsidR="0040179B" w:rsidRPr="008D5F80" w14:paraId="388AEB2D" w14:textId="77777777" w:rsidTr="0024274F">
        <w:tc>
          <w:tcPr>
            <w:tcW w:w="2268" w:type="dxa"/>
            <w:shd w:val="clear" w:color="auto" w:fill="auto"/>
          </w:tcPr>
          <w:p w14:paraId="1D65663C" w14:textId="77777777" w:rsidR="0040179B" w:rsidRPr="008D5F80" w:rsidRDefault="0040179B" w:rsidP="009C3EA6">
            <w:pPr>
              <w:spacing w:before="40" w:after="120" w:line="220" w:lineRule="exact"/>
              <w:ind w:right="113"/>
            </w:pPr>
            <w:r w:rsidRPr="008D5F80">
              <w:t xml:space="preserve">КПИ </w:t>
            </w:r>
          </w:p>
        </w:tc>
        <w:tc>
          <w:tcPr>
            <w:tcW w:w="5102" w:type="dxa"/>
            <w:shd w:val="clear" w:color="auto" w:fill="auto"/>
          </w:tcPr>
          <w:p w14:paraId="560FD5D3" w14:textId="77777777" w:rsidR="0040179B" w:rsidRPr="008D5F80" w:rsidRDefault="0040179B" w:rsidP="009C3EA6">
            <w:pPr>
              <w:spacing w:before="40" w:after="120" w:line="220" w:lineRule="exact"/>
              <w:ind w:right="113"/>
            </w:pPr>
            <w:r w:rsidRPr="008D5F80">
              <w:t>Конвенция о правах инвалидов</w:t>
            </w:r>
          </w:p>
        </w:tc>
      </w:tr>
      <w:tr w:rsidR="0040179B" w:rsidRPr="008D5F80" w14:paraId="2001DAEB" w14:textId="77777777" w:rsidTr="0024274F">
        <w:tc>
          <w:tcPr>
            <w:tcW w:w="2268" w:type="dxa"/>
            <w:tcBorders>
              <w:top w:val="nil"/>
            </w:tcBorders>
            <w:shd w:val="clear" w:color="auto" w:fill="auto"/>
          </w:tcPr>
          <w:p w14:paraId="446CE9ED" w14:textId="77777777" w:rsidR="0040179B" w:rsidRPr="008D5F80" w:rsidRDefault="0040179B" w:rsidP="009C3EA6">
            <w:pPr>
              <w:spacing w:before="40" w:after="120" w:line="220" w:lineRule="exact"/>
              <w:ind w:right="113"/>
            </w:pPr>
            <w:r w:rsidRPr="008D5F80">
              <w:t xml:space="preserve">КПП </w:t>
            </w:r>
          </w:p>
        </w:tc>
        <w:tc>
          <w:tcPr>
            <w:tcW w:w="5102" w:type="dxa"/>
            <w:tcBorders>
              <w:top w:val="nil"/>
            </w:tcBorders>
            <w:shd w:val="clear" w:color="auto" w:fill="auto"/>
          </w:tcPr>
          <w:p w14:paraId="2156F501" w14:textId="77777777" w:rsidR="0040179B" w:rsidRPr="008D5F80" w:rsidRDefault="0040179B" w:rsidP="009C3EA6">
            <w:pPr>
              <w:spacing w:before="40" w:after="120" w:line="220" w:lineRule="exact"/>
              <w:ind w:right="113"/>
            </w:pPr>
            <w:r w:rsidRPr="008D5F80">
              <w:t>Конвенция против пыток и других жестоких, бесчеловечных или унижающих достоинство видов обращения и наказания</w:t>
            </w:r>
          </w:p>
        </w:tc>
      </w:tr>
      <w:tr w:rsidR="0040179B" w:rsidRPr="008D5F80" w14:paraId="5FAFCA01" w14:textId="77777777" w:rsidTr="0024274F">
        <w:tc>
          <w:tcPr>
            <w:tcW w:w="2268" w:type="dxa"/>
            <w:shd w:val="clear" w:color="auto" w:fill="auto"/>
          </w:tcPr>
          <w:p w14:paraId="02381BA7" w14:textId="77777777" w:rsidR="0040179B" w:rsidRPr="008D5F80" w:rsidRDefault="0040179B" w:rsidP="009C3EA6">
            <w:pPr>
              <w:spacing w:before="40" w:after="120" w:line="220" w:lineRule="exact"/>
              <w:ind w:right="113"/>
            </w:pPr>
            <w:r w:rsidRPr="008D5F80">
              <w:t xml:space="preserve">КПР </w:t>
            </w:r>
          </w:p>
        </w:tc>
        <w:tc>
          <w:tcPr>
            <w:tcW w:w="5102" w:type="dxa"/>
            <w:shd w:val="clear" w:color="auto" w:fill="auto"/>
          </w:tcPr>
          <w:p w14:paraId="3D898493" w14:textId="77777777" w:rsidR="0040179B" w:rsidRPr="008D5F80" w:rsidRDefault="0040179B" w:rsidP="009C3EA6">
            <w:pPr>
              <w:spacing w:before="40" w:after="120" w:line="220" w:lineRule="exact"/>
              <w:ind w:right="113"/>
            </w:pPr>
            <w:r w:rsidRPr="008D5F80">
              <w:t>Конвенция о правах ребенка</w:t>
            </w:r>
          </w:p>
        </w:tc>
      </w:tr>
      <w:tr w:rsidR="0040179B" w:rsidRPr="008D5F80" w14:paraId="0D08D3FC" w14:textId="77777777" w:rsidTr="0024274F">
        <w:tc>
          <w:tcPr>
            <w:tcW w:w="2268" w:type="dxa"/>
            <w:tcBorders>
              <w:top w:val="nil"/>
              <w:bottom w:val="nil"/>
            </w:tcBorders>
            <w:shd w:val="clear" w:color="auto" w:fill="auto"/>
          </w:tcPr>
          <w:p w14:paraId="75E56798" w14:textId="77777777" w:rsidR="0040179B" w:rsidRPr="008D5F80" w:rsidRDefault="0040179B" w:rsidP="009C3EA6">
            <w:pPr>
              <w:spacing w:before="40" w:after="120" w:line="220" w:lineRule="exact"/>
              <w:ind w:right="113"/>
            </w:pPr>
            <w:r w:rsidRPr="008D5F80">
              <w:t>КПЧСИ</w:t>
            </w:r>
          </w:p>
        </w:tc>
        <w:tc>
          <w:tcPr>
            <w:tcW w:w="5102" w:type="dxa"/>
            <w:tcBorders>
              <w:top w:val="nil"/>
              <w:bottom w:val="nil"/>
            </w:tcBorders>
            <w:shd w:val="clear" w:color="auto" w:fill="auto"/>
          </w:tcPr>
          <w:p w14:paraId="7CC42D3F" w14:textId="77777777" w:rsidR="0040179B" w:rsidRPr="008D5F80" w:rsidRDefault="0040179B" w:rsidP="009C3EA6">
            <w:pPr>
              <w:spacing w:before="40" w:after="120" w:line="220" w:lineRule="exact"/>
              <w:ind w:right="113"/>
            </w:pPr>
            <w:r w:rsidRPr="008D5F80">
              <w:t>Комиссия по правам человека Северной Ирландии</w:t>
            </w:r>
            <w:r w:rsidRPr="008D5F80">
              <w:rPr>
                <w:rStyle w:val="ab"/>
              </w:rPr>
              <w:footnoteReference w:id="3"/>
            </w:r>
          </w:p>
        </w:tc>
      </w:tr>
      <w:tr w:rsidR="0040179B" w:rsidRPr="008D5F80" w14:paraId="3BCFEAB5" w14:textId="77777777" w:rsidTr="0024274F">
        <w:tc>
          <w:tcPr>
            <w:tcW w:w="2268" w:type="dxa"/>
            <w:tcBorders>
              <w:top w:val="nil"/>
              <w:bottom w:val="nil"/>
            </w:tcBorders>
            <w:shd w:val="clear" w:color="auto" w:fill="auto"/>
          </w:tcPr>
          <w:p w14:paraId="26B91508" w14:textId="77777777" w:rsidR="0040179B" w:rsidRPr="008D5F80" w:rsidRDefault="0040179B" w:rsidP="009C3EA6">
            <w:pPr>
              <w:spacing w:before="40" w:after="120" w:line="220" w:lineRule="exact"/>
              <w:ind w:right="113"/>
            </w:pPr>
            <w:r w:rsidRPr="008D5F80">
              <w:t>КПЧШ</w:t>
            </w:r>
          </w:p>
        </w:tc>
        <w:tc>
          <w:tcPr>
            <w:tcW w:w="5102" w:type="dxa"/>
            <w:tcBorders>
              <w:top w:val="nil"/>
              <w:bottom w:val="nil"/>
            </w:tcBorders>
            <w:shd w:val="clear" w:color="auto" w:fill="auto"/>
          </w:tcPr>
          <w:p w14:paraId="2568AD5F" w14:textId="77777777" w:rsidR="0040179B" w:rsidRPr="008D5F80" w:rsidRDefault="0040179B" w:rsidP="009C3EA6">
            <w:pPr>
              <w:spacing w:before="40" w:after="120" w:line="220" w:lineRule="exact"/>
              <w:ind w:right="113"/>
            </w:pPr>
            <w:r w:rsidRPr="008D5F80">
              <w:t>Комиссия по правам человека Шотландии</w:t>
            </w:r>
            <w:r w:rsidRPr="008D5F80">
              <w:rPr>
                <w:rStyle w:val="ab"/>
              </w:rPr>
              <w:footnoteReference w:id="4"/>
            </w:r>
          </w:p>
        </w:tc>
      </w:tr>
      <w:tr w:rsidR="0040179B" w:rsidRPr="008D5F80" w14:paraId="26EDCBCA" w14:textId="77777777" w:rsidTr="0024274F">
        <w:tc>
          <w:tcPr>
            <w:tcW w:w="2268" w:type="dxa"/>
            <w:shd w:val="clear" w:color="auto" w:fill="auto"/>
          </w:tcPr>
          <w:p w14:paraId="326BE963" w14:textId="77777777" w:rsidR="0040179B" w:rsidRPr="008D5F80" w:rsidRDefault="0040179B" w:rsidP="009C3EA6">
            <w:pPr>
              <w:spacing w:before="40" w:after="120" w:line="220" w:lineRule="exact"/>
              <w:ind w:right="113"/>
            </w:pPr>
            <w:r w:rsidRPr="008D5F80">
              <w:t>КРПЧ</w:t>
            </w:r>
          </w:p>
        </w:tc>
        <w:tc>
          <w:tcPr>
            <w:tcW w:w="5102" w:type="dxa"/>
            <w:shd w:val="clear" w:color="auto" w:fill="auto"/>
          </w:tcPr>
          <w:p w14:paraId="70E54750" w14:textId="77777777" w:rsidR="0040179B" w:rsidRPr="008D5F80" w:rsidRDefault="0040179B" w:rsidP="009C3EA6">
            <w:pPr>
              <w:spacing w:before="40" w:after="120" w:line="220" w:lineRule="exact"/>
              <w:ind w:right="113"/>
            </w:pPr>
            <w:r w:rsidRPr="008D5F80">
              <w:t>Комиссия по вопросам равенства и прав человека</w:t>
            </w:r>
            <w:r w:rsidRPr="008D5F80">
              <w:rPr>
                <w:rStyle w:val="ab"/>
              </w:rPr>
              <w:footnoteReference w:id="5"/>
            </w:r>
          </w:p>
        </w:tc>
      </w:tr>
      <w:tr w:rsidR="0040179B" w:rsidRPr="008D5F80" w14:paraId="14E2D23E" w14:textId="77777777" w:rsidTr="0024274F">
        <w:tc>
          <w:tcPr>
            <w:tcW w:w="2268" w:type="dxa"/>
            <w:shd w:val="clear" w:color="auto" w:fill="auto"/>
          </w:tcPr>
          <w:p w14:paraId="0BAFC473" w14:textId="77777777" w:rsidR="0040179B" w:rsidRPr="008D5F80" w:rsidRDefault="0040179B" w:rsidP="009C3EA6">
            <w:pPr>
              <w:spacing w:before="40" w:after="120" w:line="220" w:lineRule="exact"/>
              <w:ind w:right="113"/>
            </w:pPr>
            <w:r w:rsidRPr="008D5F80">
              <w:t>КРСИ</w:t>
            </w:r>
          </w:p>
        </w:tc>
        <w:tc>
          <w:tcPr>
            <w:tcW w:w="5102" w:type="dxa"/>
            <w:shd w:val="clear" w:color="auto" w:fill="auto"/>
          </w:tcPr>
          <w:p w14:paraId="71102EDD" w14:textId="77777777" w:rsidR="0040179B" w:rsidRPr="008D5F80" w:rsidRDefault="0040179B" w:rsidP="009C3EA6">
            <w:pPr>
              <w:spacing w:before="40" w:after="120" w:line="220" w:lineRule="exact"/>
              <w:ind w:right="113"/>
            </w:pPr>
            <w:r w:rsidRPr="008D5F80">
              <w:t>Комиссия по вопросам равенства Северной Ирландии</w:t>
            </w:r>
            <w:r w:rsidRPr="008D5F80">
              <w:rPr>
                <w:rStyle w:val="ab"/>
              </w:rPr>
              <w:footnoteReference w:id="6"/>
            </w:r>
          </w:p>
        </w:tc>
      </w:tr>
      <w:tr w:rsidR="0040179B" w:rsidRPr="008D5F80" w14:paraId="7EF90DD8" w14:textId="77777777" w:rsidTr="0024274F">
        <w:tc>
          <w:tcPr>
            <w:tcW w:w="2268" w:type="dxa"/>
            <w:shd w:val="clear" w:color="auto" w:fill="auto"/>
          </w:tcPr>
          <w:p w14:paraId="5CA85509" w14:textId="77777777" w:rsidR="0040179B" w:rsidRPr="008D5F80" w:rsidRDefault="0040179B" w:rsidP="009C3EA6">
            <w:pPr>
              <w:spacing w:before="40" w:after="120" w:line="220" w:lineRule="exact"/>
              <w:ind w:right="113"/>
            </w:pPr>
            <w:r w:rsidRPr="008D5F80">
              <w:t>МКЛРД</w:t>
            </w:r>
          </w:p>
        </w:tc>
        <w:tc>
          <w:tcPr>
            <w:tcW w:w="5102" w:type="dxa"/>
            <w:shd w:val="clear" w:color="auto" w:fill="auto"/>
          </w:tcPr>
          <w:p w14:paraId="40D3232B" w14:textId="77777777" w:rsidR="0040179B" w:rsidRPr="008D5F80" w:rsidRDefault="0040179B" w:rsidP="009C3EA6">
            <w:pPr>
              <w:spacing w:before="40" w:after="120" w:line="220" w:lineRule="exact"/>
              <w:ind w:right="113"/>
            </w:pPr>
            <w:r w:rsidRPr="008D5F80">
              <w:t xml:space="preserve">Международная конвенция о ликвидации всех форм расовой дискриминации </w:t>
            </w:r>
          </w:p>
        </w:tc>
      </w:tr>
      <w:tr w:rsidR="0040179B" w:rsidRPr="008D5F80" w14:paraId="5F8DD677" w14:textId="77777777" w:rsidTr="0024274F">
        <w:tc>
          <w:tcPr>
            <w:tcW w:w="2268" w:type="dxa"/>
            <w:shd w:val="clear" w:color="auto" w:fill="auto"/>
          </w:tcPr>
          <w:p w14:paraId="339526E2" w14:textId="77777777" w:rsidR="0040179B" w:rsidRPr="008D5F80" w:rsidRDefault="0040179B" w:rsidP="009C3EA6">
            <w:pPr>
              <w:spacing w:before="40" w:after="120" w:line="220" w:lineRule="exact"/>
              <w:ind w:right="113"/>
            </w:pPr>
            <w:r w:rsidRPr="008D5F80">
              <w:t>МОТ</w:t>
            </w:r>
          </w:p>
        </w:tc>
        <w:tc>
          <w:tcPr>
            <w:tcW w:w="5102" w:type="dxa"/>
            <w:shd w:val="clear" w:color="auto" w:fill="auto"/>
          </w:tcPr>
          <w:p w14:paraId="7C01790D" w14:textId="77777777" w:rsidR="0040179B" w:rsidRPr="008D5F80" w:rsidRDefault="0040179B" w:rsidP="009C3EA6">
            <w:pPr>
              <w:spacing w:before="40" w:after="120" w:line="220" w:lineRule="exact"/>
              <w:ind w:right="113"/>
            </w:pPr>
            <w:r w:rsidRPr="008D5F80">
              <w:t>Международная организация труда</w:t>
            </w:r>
          </w:p>
        </w:tc>
      </w:tr>
      <w:tr w:rsidR="0040179B" w:rsidRPr="008D5F80" w14:paraId="3192BFC4" w14:textId="77777777" w:rsidTr="0024274F">
        <w:tc>
          <w:tcPr>
            <w:tcW w:w="2268" w:type="dxa"/>
            <w:shd w:val="clear" w:color="auto" w:fill="auto"/>
          </w:tcPr>
          <w:p w14:paraId="5F697F0D" w14:textId="77777777" w:rsidR="0040179B" w:rsidRPr="008D5F80" w:rsidRDefault="0040179B" w:rsidP="009C3EA6">
            <w:pPr>
              <w:spacing w:before="40" w:after="120" w:line="220" w:lineRule="exact"/>
              <w:ind w:right="113"/>
            </w:pPr>
            <w:r w:rsidRPr="008D5F80">
              <w:t>МПГПП</w:t>
            </w:r>
          </w:p>
        </w:tc>
        <w:tc>
          <w:tcPr>
            <w:tcW w:w="5102" w:type="dxa"/>
            <w:shd w:val="clear" w:color="auto" w:fill="auto"/>
          </w:tcPr>
          <w:p w14:paraId="6D3BFE2C" w14:textId="77777777" w:rsidR="0040179B" w:rsidRPr="008D5F80" w:rsidRDefault="0040179B" w:rsidP="009C3EA6">
            <w:pPr>
              <w:spacing w:before="40" w:after="120" w:line="220" w:lineRule="exact"/>
              <w:ind w:right="113"/>
            </w:pPr>
            <w:r w:rsidRPr="008D5F80">
              <w:t>Международный пакт о гражданских и политических правах</w:t>
            </w:r>
          </w:p>
        </w:tc>
      </w:tr>
      <w:tr w:rsidR="0040179B" w:rsidRPr="008D5F80" w14:paraId="20704A1B" w14:textId="77777777" w:rsidTr="00130E16">
        <w:tc>
          <w:tcPr>
            <w:tcW w:w="2268" w:type="dxa"/>
            <w:tcBorders>
              <w:bottom w:val="nil"/>
            </w:tcBorders>
            <w:shd w:val="clear" w:color="auto" w:fill="auto"/>
          </w:tcPr>
          <w:p w14:paraId="65D39DB0" w14:textId="77777777" w:rsidR="0040179B" w:rsidRPr="008D5F80" w:rsidRDefault="0040179B" w:rsidP="009C3EA6">
            <w:pPr>
              <w:spacing w:before="40" w:after="120" w:line="220" w:lineRule="exact"/>
              <w:ind w:right="113"/>
            </w:pPr>
            <w:r w:rsidRPr="008D5F80">
              <w:t>МПГПП-ФП2</w:t>
            </w:r>
          </w:p>
        </w:tc>
        <w:tc>
          <w:tcPr>
            <w:tcW w:w="5102" w:type="dxa"/>
            <w:tcBorders>
              <w:bottom w:val="nil"/>
            </w:tcBorders>
            <w:shd w:val="clear" w:color="auto" w:fill="auto"/>
          </w:tcPr>
          <w:p w14:paraId="025560D4" w14:textId="77777777" w:rsidR="0040179B" w:rsidRPr="008D5F80" w:rsidRDefault="0040179B" w:rsidP="009C3EA6">
            <w:pPr>
              <w:spacing w:before="40" w:after="120" w:line="220" w:lineRule="exact"/>
              <w:ind w:right="113"/>
            </w:pPr>
            <w:r w:rsidRPr="008D5F80">
              <w:t xml:space="preserve">второй Факультативный протокол к Международному пакту о гражданских и политических правах, направленный на отмену смертной казни </w:t>
            </w:r>
          </w:p>
        </w:tc>
      </w:tr>
      <w:tr w:rsidR="0040179B" w:rsidRPr="008D5F80" w14:paraId="1F91B76E" w14:textId="77777777" w:rsidTr="00130E16">
        <w:tc>
          <w:tcPr>
            <w:tcW w:w="2268" w:type="dxa"/>
            <w:tcBorders>
              <w:top w:val="nil"/>
              <w:bottom w:val="nil"/>
            </w:tcBorders>
            <w:shd w:val="clear" w:color="auto" w:fill="auto"/>
          </w:tcPr>
          <w:p w14:paraId="0ED7C448" w14:textId="77777777" w:rsidR="0040179B" w:rsidRPr="008D5F80" w:rsidRDefault="0040179B" w:rsidP="009C3EA6">
            <w:pPr>
              <w:spacing w:before="40" w:after="120" w:line="220" w:lineRule="exact"/>
              <w:ind w:right="113"/>
            </w:pPr>
            <w:r w:rsidRPr="008D5F80">
              <w:t>МПЭСКП</w:t>
            </w:r>
          </w:p>
        </w:tc>
        <w:tc>
          <w:tcPr>
            <w:tcW w:w="5102" w:type="dxa"/>
            <w:tcBorders>
              <w:top w:val="nil"/>
              <w:bottom w:val="nil"/>
            </w:tcBorders>
            <w:shd w:val="clear" w:color="auto" w:fill="auto"/>
          </w:tcPr>
          <w:p w14:paraId="0691B9CE" w14:textId="2747AB1D" w:rsidR="0040179B" w:rsidRPr="008D5F80" w:rsidRDefault="0040179B" w:rsidP="009C3EA6">
            <w:pPr>
              <w:spacing w:before="40" w:after="120" w:line="220" w:lineRule="exact"/>
              <w:ind w:right="113"/>
            </w:pPr>
            <w:r w:rsidRPr="008D5F80">
              <w:t xml:space="preserve">Международный пакт об экономических, социальных </w:t>
            </w:r>
            <w:r w:rsidR="0024274F" w:rsidRPr="008D5F80">
              <w:br/>
            </w:r>
            <w:r w:rsidRPr="008D5F80">
              <w:t xml:space="preserve">и культурных правах </w:t>
            </w:r>
          </w:p>
        </w:tc>
      </w:tr>
      <w:tr w:rsidR="0040179B" w:rsidRPr="008D5F80" w14:paraId="237A352E" w14:textId="77777777" w:rsidTr="00130E16">
        <w:tc>
          <w:tcPr>
            <w:tcW w:w="2268" w:type="dxa"/>
            <w:tcBorders>
              <w:top w:val="nil"/>
              <w:bottom w:val="nil"/>
            </w:tcBorders>
            <w:shd w:val="clear" w:color="auto" w:fill="auto"/>
          </w:tcPr>
          <w:p w14:paraId="3436B527" w14:textId="77777777" w:rsidR="0040179B" w:rsidRPr="008D5F80" w:rsidRDefault="0040179B" w:rsidP="009C3EA6">
            <w:pPr>
              <w:spacing w:before="40" w:after="120" w:line="220" w:lineRule="exact"/>
              <w:ind w:right="113"/>
            </w:pPr>
            <w:r w:rsidRPr="008D5F80">
              <w:t>НИСРА</w:t>
            </w:r>
          </w:p>
        </w:tc>
        <w:tc>
          <w:tcPr>
            <w:tcW w:w="5102" w:type="dxa"/>
            <w:tcBorders>
              <w:top w:val="nil"/>
              <w:bottom w:val="nil"/>
            </w:tcBorders>
            <w:shd w:val="clear" w:color="auto" w:fill="auto"/>
          </w:tcPr>
          <w:p w14:paraId="31D069DE" w14:textId="77777777" w:rsidR="0040179B" w:rsidRPr="008D5F80" w:rsidRDefault="0040179B" w:rsidP="009C3EA6">
            <w:pPr>
              <w:spacing w:before="40" w:after="120" w:line="220" w:lineRule="exact"/>
              <w:ind w:right="113"/>
            </w:pPr>
            <w:r w:rsidRPr="008D5F80">
              <w:t>Агентство статистических исследований Северной Ирландии</w:t>
            </w:r>
          </w:p>
        </w:tc>
      </w:tr>
      <w:tr w:rsidR="0040179B" w:rsidRPr="008D5F80" w14:paraId="12615E51" w14:textId="77777777" w:rsidTr="0024274F">
        <w:tc>
          <w:tcPr>
            <w:tcW w:w="2268" w:type="dxa"/>
            <w:tcBorders>
              <w:top w:val="nil"/>
              <w:bottom w:val="nil"/>
            </w:tcBorders>
            <w:shd w:val="clear" w:color="auto" w:fill="auto"/>
          </w:tcPr>
          <w:p w14:paraId="2256DCC9" w14:textId="77777777" w:rsidR="0040179B" w:rsidRPr="008D5F80" w:rsidRDefault="0040179B" w:rsidP="009C3EA6">
            <w:pPr>
              <w:spacing w:before="40" w:after="120" w:line="220" w:lineRule="exact"/>
              <w:ind w:right="113"/>
            </w:pPr>
            <w:r w:rsidRPr="008D5F80">
              <w:t>НПЗУ</w:t>
            </w:r>
          </w:p>
        </w:tc>
        <w:tc>
          <w:tcPr>
            <w:tcW w:w="5102" w:type="dxa"/>
            <w:tcBorders>
              <w:top w:val="nil"/>
              <w:bottom w:val="nil"/>
            </w:tcBorders>
            <w:shd w:val="clear" w:color="auto" w:fill="auto"/>
          </w:tcPr>
          <w:p w14:paraId="7960D1E6" w14:textId="037C38F4" w:rsidR="0040179B" w:rsidRPr="008D5F80" w:rsidRDefault="0040179B" w:rsidP="009C3EA6">
            <w:pPr>
              <w:spacing w:before="40" w:after="120" w:line="220" w:lineRule="exact"/>
              <w:ind w:right="113"/>
            </w:pPr>
            <w:r w:rsidRPr="008D5F80">
              <w:t xml:space="preserve">национальные правозащитные учреждения </w:t>
            </w:r>
            <w:r w:rsidR="0024274F" w:rsidRPr="008D5F80">
              <w:br/>
            </w:r>
            <w:r w:rsidRPr="008D5F80">
              <w:t>(в Соединенном Королевстве к их числу относятся КРПЧ, КПЧШ и КПЧСИ)</w:t>
            </w:r>
          </w:p>
        </w:tc>
      </w:tr>
      <w:tr w:rsidR="0040179B" w:rsidRPr="008D5F80" w14:paraId="3F553BD8" w14:textId="77777777" w:rsidTr="0024274F">
        <w:tc>
          <w:tcPr>
            <w:tcW w:w="2268" w:type="dxa"/>
            <w:tcBorders>
              <w:bottom w:val="nil"/>
            </w:tcBorders>
            <w:shd w:val="clear" w:color="auto" w:fill="auto"/>
          </w:tcPr>
          <w:p w14:paraId="3C6C0359" w14:textId="77777777" w:rsidR="0040179B" w:rsidRPr="008D5F80" w:rsidRDefault="0040179B" w:rsidP="009C3EA6">
            <w:pPr>
              <w:spacing w:before="40" w:after="120" w:line="220" w:lineRule="exact"/>
              <w:ind w:right="113"/>
            </w:pPr>
            <w:r w:rsidRPr="008D5F80">
              <w:t xml:space="preserve">НПО </w:t>
            </w:r>
          </w:p>
        </w:tc>
        <w:tc>
          <w:tcPr>
            <w:tcW w:w="5102" w:type="dxa"/>
            <w:tcBorders>
              <w:bottom w:val="nil"/>
            </w:tcBorders>
            <w:shd w:val="clear" w:color="auto" w:fill="auto"/>
          </w:tcPr>
          <w:p w14:paraId="16C93078" w14:textId="77777777" w:rsidR="0040179B" w:rsidRPr="008D5F80" w:rsidRDefault="0040179B" w:rsidP="009C3EA6">
            <w:pPr>
              <w:spacing w:before="40" w:after="120" w:line="220" w:lineRule="exact"/>
              <w:ind w:right="113"/>
            </w:pPr>
            <w:r w:rsidRPr="008D5F80">
              <w:t>неправительственная организация</w:t>
            </w:r>
          </w:p>
        </w:tc>
      </w:tr>
      <w:tr w:rsidR="0040179B" w:rsidRPr="008D5F80" w14:paraId="796B34D0" w14:textId="77777777" w:rsidTr="0024274F">
        <w:tc>
          <w:tcPr>
            <w:tcW w:w="2268" w:type="dxa"/>
            <w:shd w:val="clear" w:color="auto" w:fill="auto"/>
          </w:tcPr>
          <w:p w14:paraId="43E5958D" w14:textId="77777777" w:rsidR="0040179B" w:rsidRPr="008D5F80" w:rsidRDefault="0040179B" w:rsidP="009C3EA6">
            <w:pPr>
              <w:spacing w:before="40" w:after="120" w:line="220" w:lineRule="exact"/>
              <w:ind w:right="113"/>
            </w:pPr>
            <w:r w:rsidRPr="008D5F80">
              <w:t>ОКПЧ</w:t>
            </w:r>
          </w:p>
        </w:tc>
        <w:tc>
          <w:tcPr>
            <w:tcW w:w="5102" w:type="dxa"/>
            <w:shd w:val="clear" w:color="auto" w:fill="auto"/>
          </w:tcPr>
          <w:p w14:paraId="59A71205" w14:textId="4FA18BB5" w:rsidR="0040179B" w:rsidRPr="008D5F80" w:rsidRDefault="0040179B" w:rsidP="009C3EA6">
            <w:pPr>
              <w:tabs>
                <w:tab w:val="left" w:pos="4419"/>
              </w:tabs>
              <w:spacing w:before="40" w:after="120" w:line="220" w:lineRule="exact"/>
              <w:ind w:right="113"/>
            </w:pPr>
            <w:r w:rsidRPr="008D5F80">
              <w:t>Объединенный парламентский комитет по правам человека Соединенного Королевства</w:t>
            </w:r>
          </w:p>
        </w:tc>
      </w:tr>
      <w:tr w:rsidR="0040179B" w:rsidRPr="008D5F80" w14:paraId="1FDECC30" w14:textId="77777777" w:rsidTr="0024274F">
        <w:tc>
          <w:tcPr>
            <w:tcW w:w="2268" w:type="dxa"/>
            <w:tcBorders>
              <w:top w:val="nil"/>
              <w:bottom w:val="nil"/>
            </w:tcBorders>
            <w:shd w:val="clear" w:color="auto" w:fill="auto"/>
          </w:tcPr>
          <w:p w14:paraId="20D5F817" w14:textId="77777777" w:rsidR="0040179B" w:rsidRPr="008D5F80" w:rsidRDefault="0040179B" w:rsidP="009C3EA6">
            <w:pPr>
              <w:spacing w:before="40" w:after="120" w:line="220" w:lineRule="exact"/>
              <w:ind w:right="113"/>
              <w:jc w:val="both"/>
            </w:pPr>
            <w:r w:rsidRPr="008D5F80">
              <w:t>ООН</w:t>
            </w:r>
          </w:p>
        </w:tc>
        <w:tc>
          <w:tcPr>
            <w:tcW w:w="5102" w:type="dxa"/>
            <w:tcBorders>
              <w:top w:val="nil"/>
              <w:bottom w:val="nil"/>
            </w:tcBorders>
            <w:shd w:val="clear" w:color="auto" w:fill="auto"/>
          </w:tcPr>
          <w:p w14:paraId="4B9B4CD1" w14:textId="77777777" w:rsidR="0040179B" w:rsidRPr="008D5F80" w:rsidRDefault="0040179B" w:rsidP="009C3EA6">
            <w:pPr>
              <w:spacing w:before="40" w:after="120" w:line="220" w:lineRule="exact"/>
              <w:ind w:right="113"/>
            </w:pPr>
            <w:r w:rsidRPr="008D5F80">
              <w:t>Организация Объединенных Наций</w:t>
            </w:r>
          </w:p>
        </w:tc>
      </w:tr>
      <w:tr w:rsidR="0040179B" w:rsidRPr="008D5F80" w14:paraId="1ABABE65" w14:textId="77777777" w:rsidTr="0024274F">
        <w:tc>
          <w:tcPr>
            <w:tcW w:w="2268" w:type="dxa"/>
            <w:tcBorders>
              <w:top w:val="nil"/>
              <w:bottom w:val="nil"/>
            </w:tcBorders>
            <w:shd w:val="clear" w:color="auto" w:fill="auto"/>
          </w:tcPr>
          <w:p w14:paraId="414C143F" w14:textId="77777777" w:rsidR="0040179B" w:rsidRPr="008D5F80" w:rsidRDefault="0040179B" w:rsidP="009C3EA6">
            <w:pPr>
              <w:spacing w:before="40" w:after="120" w:line="220" w:lineRule="exact"/>
              <w:ind w:right="113"/>
            </w:pPr>
            <w:r w:rsidRPr="008D5F80">
              <w:t>OФКОМ</w:t>
            </w:r>
          </w:p>
        </w:tc>
        <w:tc>
          <w:tcPr>
            <w:tcW w:w="5102" w:type="dxa"/>
            <w:tcBorders>
              <w:top w:val="nil"/>
              <w:bottom w:val="nil"/>
            </w:tcBorders>
            <w:shd w:val="clear" w:color="auto" w:fill="auto"/>
          </w:tcPr>
          <w:p w14:paraId="1EB18151" w14:textId="77777777" w:rsidR="0040179B" w:rsidRPr="008D5F80" w:rsidRDefault="0040179B" w:rsidP="009C3EA6">
            <w:pPr>
              <w:spacing w:before="40" w:after="120" w:line="220" w:lineRule="exact"/>
              <w:ind w:right="113"/>
            </w:pPr>
            <w:r w:rsidRPr="008D5F80">
              <w:t>Управление телекоммуникаций</w:t>
            </w:r>
          </w:p>
        </w:tc>
      </w:tr>
      <w:tr w:rsidR="0040179B" w:rsidRPr="008D5F80" w14:paraId="21801380" w14:textId="77777777" w:rsidTr="0024274F">
        <w:tc>
          <w:tcPr>
            <w:tcW w:w="2268" w:type="dxa"/>
            <w:shd w:val="clear" w:color="auto" w:fill="auto"/>
          </w:tcPr>
          <w:p w14:paraId="0926E47D" w14:textId="77777777" w:rsidR="0040179B" w:rsidRPr="008D5F80" w:rsidRDefault="0040179B" w:rsidP="009C3EA6">
            <w:pPr>
              <w:spacing w:before="40" w:after="120" w:line="220" w:lineRule="exact"/>
              <w:ind w:right="113"/>
            </w:pPr>
            <w:r w:rsidRPr="008D5F80">
              <w:t>ПКТ</w:t>
            </w:r>
          </w:p>
        </w:tc>
        <w:tc>
          <w:tcPr>
            <w:tcW w:w="5102" w:type="dxa"/>
            <w:shd w:val="clear" w:color="auto" w:fill="auto"/>
          </w:tcPr>
          <w:p w14:paraId="341840F0" w14:textId="77777777" w:rsidR="0040179B" w:rsidRPr="008D5F80" w:rsidRDefault="0040179B" w:rsidP="009C3EA6">
            <w:pPr>
              <w:spacing w:before="40" w:after="120" w:line="220" w:lineRule="exact"/>
              <w:ind w:right="113"/>
            </w:pPr>
            <w:r w:rsidRPr="008D5F80">
              <w:t>подвластная Короне территория</w:t>
            </w:r>
          </w:p>
        </w:tc>
      </w:tr>
      <w:tr w:rsidR="0040179B" w:rsidRPr="008D5F80" w14:paraId="54965F6D" w14:textId="77777777" w:rsidTr="0024274F">
        <w:tc>
          <w:tcPr>
            <w:tcW w:w="2268" w:type="dxa"/>
            <w:tcBorders>
              <w:top w:val="nil"/>
              <w:bottom w:val="nil"/>
            </w:tcBorders>
            <w:shd w:val="clear" w:color="auto" w:fill="auto"/>
          </w:tcPr>
          <w:p w14:paraId="4978E6F2" w14:textId="77777777" w:rsidR="0040179B" w:rsidRPr="008D5F80" w:rsidRDefault="0040179B" w:rsidP="009C3EA6">
            <w:pPr>
              <w:spacing w:before="40" w:after="120" w:line="220" w:lineRule="exact"/>
              <w:ind w:right="113"/>
            </w:pPr>
            <w:r w:rsidRPr="008D5F80">
              <w:t>Протокол I</w:t>
            </w:r>
          </w:p>
        </w:tc>
        <w:tc>
          <w:tcPr>
            <w:tcW w:w="5102" w:type="dxa"/>
            <w:tcBorders>
              <w:top w:val="nil"/>
              <w:bottom w:val="nil"/>
            </w:tcBorders>
            <w:shd w:val="clear" w:color="auto" w:fill="auto"/>
          </w:tcPr>
          <w:p w14:paraId="3E40BCC3" w14:textId="037978E6" w:rsidR="0040179B" w:rsidRPr="008D5F80" w:rsidRDefault="0040179B" w:rsidP="009C3EA6">
            <w:pPr>
              <w:spacing w:before="40" w:after="120" w:line="220" w:lineRule="exact"/>
              <w:ind w:right="113"/>
            </w:pPr>
            <w:r w:rsidRPr="008D5F80">
              <w:t xml:space="preserve">Дополнительный протокол к Женевским конвенциям </w:t>
            </w:r>
            <w:r w:rsidR="0024274F" w:rsidRPr="008D5F80">
              <w:br/>
            </w:r>
            <w:r w:rsidRPr="008D5F80">
              <w:t xml:space="preserve">от 12 августа 1949 года, касающийся защиты жертв международных вооруженных конфликтов </w:t>
            </w:r>
          </w:p>
        </w:tc>
      </w:tr>
      <w:tr w:rsidR="0040179B" w:rsidRPr="008D5F80" w14:paraId="497A2707" w14:textId="77777777" w:rsidTr="0024274F">
        <w:tc>
          <w:tcPr>
            <w:tcW w:w="2268" w:type="dxa"/>
            <w:tcBorders>
              <w:top w:val="nil"/>
              <w:bottom w:val="nil"/>
            </w:tcBorders>
            <w:shd w:val="clear" w:color="auto" w:fill="auto"/>
          </w:tcPr>
          <w:p w14:paraId="27D7C997" w14:textId="77777777" w:rsidR="0040179B" w:rsidRPr="008D5F80" w:rsidRDefault="0040179B" w:rsidP="009C3EA6">
            <w:pPr>
              <w:spacing w:before="40" w:after="120" w:line="220" w:lineRule="exact"/>
              <w:ind w:right="113"/>
            </w:pPr>
            <w:r w:rsidRPr="008D5F80">
              <w:t xml:space="preserve">Протокол II </w:t>
            </w:r>
          </w:p>
        </w:tc>
        <w:tc>
          <w:tcPr>
            <w:tcW w:w="5102" w:type="dxa"/>
            <w:tcBorders>
              <w:top w:val="nil"/>
              <w:bottom w:val="nil"/>
            </w:tcBorders>
            <w:shd w:val="clear" w:color="auto" w:fill="auto"/>
          </w:tcPr>
          <w:p w14:paraId="1C5D7C66" w14:textId="661FB05F" w:rsidR="0040179B" w:rsidRPr="008D5F80" w:rsidRDefault="0040179B" w:rsidP="009C3EA6">
            <w:pPr>
              <w:spacing w:before="40" w:after="120" w:line="220" w:lineRule="exact"/>
              <w:ind w:right="113"/>
            </w:pPr>
            <w:r w:rsidRPr="008D5F80">
              <w:t xml:space="preserve">Дополнительный протокол к Женевским конвенциям </w:t>
            </w:r>
            <w:r w:rsidR="0024274F" w:rsidRPr="008D5F80">
              <w:br/>
            </w:r>
            <w:r w:rsidRPr="008D5F80">
              <w:t xml:space="preserve">от 12 августа 1949 года, касающийся защиты жертв немеждународных вооруженных конфликтов </w:t>
            </w:r>
          </w:p>
        </w:tc>
      </w:tr>
      <w:tr w:rsidR="0040179B" w:rsidRPr="008D5F80" w14:paraId="42A528C8" w14:textId="77777777" w:rsidTr="0024274F">
        <w:tc>
          <w:tcPr>
            <w:tcW w:w="2268" w:type="dxa"/>
            <w:tcBorders>
              <w:top w:val="nil"/>
              <w:bottom w:val="nil"/>
            </w:tcBorders>
            <w:shd w:val="clear" w:color="auto" w:fill="auto"/>
          </w:tcPr>
          <w:p w14:paraId="6E380671" w14:textId="77777777" w:rsidR="0040179B" w:rsidRPr="008D5F80" w:rsidRDefault="0040179B" w:rsidP="009C3EA6">
            <w:pPr>
              <w:spacing w:before="40" w:after="120" w:line="220" w:lineRule="exact"/>
              <w:ind w:right="113"/>
            </w:pPr>
            <w:r w:rsidRPr="008D5F80">
              <w:t>Протокол III</w:t>
            </w:r>
          </w:p>
        </w:tc>
        <w:tc>
          <w:tcPr>
            <w:tcW w:w="5102" w:type="dxa"/>
            <w:tcBorders>
              <w:top w:val="nil"/>
              <w:bottom w:val="nil"/>
            </w:tcBorders>
            <w:shd w:val="clear" w:color="auto" w:fill="auto"/>
          </w:tcPr>
          <w:p w14:paraId="765C0127" w14:textId="68BE1BC7" w:rsidR="0040179B" w:rsidRPr="008D5F80" w:rsidRDefault="0040179B" w:rsidP="009C3EA6">
            <w:pPr>
              <w:spacing w:before="40" w:after="120" w:line="220" w:lineRule="exact"/>
              <w:ind w:right="113"/>
            </w:pPr>
            <w:r w:rsidRPr="008D5F80">
              <w:t xml:space="preserve">Дополнительный протокол к Женевским конвенциям </w:t>
            </w:r>
            <w:r w:rsidR="0024274F" w:rsidRPr="008D5F80">
              <w:br/>
            </w:r>
            <w:r w:rsidRPr="008D5F80">
              <w:t xml:space="preserve">от 12 августа 1949 года, касающийся принятия дополнительной отличительной эмблемы </w:t>
            </w:r>
          </w:p>
        </w:tc>
      </w:tr>
      <w:tr w:rsidR="0040179B" w:rsidRPr="008D5F80" w14:paraId="6A984647" w14:textId="77777777" w:rsidTr="0024274F">
        <w:tc>
          <w:tcPr>
            <w:tcW w:w="2268" w:type="dxa"/>
            <w:tcBorders>
              <w:top w:val="nil"/>
              <w:bottom w:val="nil"/>
            </w:tcBorders>
            <w:shd w:val="clear" w:color="auto" w:fill="auto"/>
          </w:tcPr>
          <w:p w14:paraId="551A64FC" w14:textId="77777777" w:rsidR="0040179B" w:rsidRPr="008D5F80" w:rsidRDefault="0040179B" w:rsidP="009C3EA6">
            <w:pPr>
              <w:spacing w:before="40" w:after="120" w:line="220" w:lineRule="exact"/>
              <w:ind w:right="113"/>
            </w:pPr>
            <w:r w:rsidRPr="008D5F80">
              <w:t>РПООН</w:t>
            </w:r>
          </w:p>
        </w:tc>
        <w:tc>
          <w:tcPr>
            <w:tcW w:w="5102" w:type="dxa"/>
            <w:tcBorders>
              <w:top w:val="nil"/>
              <w:bottom w:val="nil"/>
            </w:tcBorders>
            <w:shd w:val="clear" w:color="auto" w:fill="auto"/>
          </w:tcPr>
          <w:p w14:paraId="70A0F9B3" w14:textId="77777777" w:rsidR="0040179B" w:rsidRPr="008D5F80" w:rsidRDefault="0040179B" w:rsidP="009C3EA6">
            <w:pPr>
              <w:spacing w:before="40" w:after="120" w:line="220" w:lineRule="exact"/>
              <w:ind w:right="113"/>
            </w:pPr>
            <w:r w:rsidRPr="008D5F80">
              <w:t>Руководящие принципы Организации Объединенных Наций в отношении формы и содержания докладов</w:t>
            </w:r>
            <w:r w:rsidRPr="008D5F80">
              <w:rPr>
                <w:rStyle w:val="ab"/>
              </w:rPr>
              <w:footnoteReference w:id="7"/>
            </w:r>
          </w:p>
        </w:tc>
      </w:tr>
      <w:tr w:rsidR="0040179B" w:rsidRPr="008D5F80" w14:paraId="48BC015F" w14:textId="77777777" w:rsidTr="0024274F">
        <w:tc>
          <w:tcPr>
            <w:tcW w:w="2268" w:type="dxa"/>
            <w:tcBorders>
              <w:top w:val="nil"/>
              <w:bottom w:val="nil"/>
            </w:tcBorders>
            <w:shd w:val="clear" w:color="auto" w:fill="auto"/>
          </w:tcPr>
          <w:p w14:paraId="6ECD148A" w14:textId="77777777" w:rsidR="0040179B" w:rsidRPr="008D5F80" w:rsidRDefault="0040179B" w:rsidP="009C3EA6">
            <w:pPr>
              <w:spacing w:before="40" w:after="120" w:line="220" w:lineRule="exact"/>
              <w:ind w:right="113"/>
            </w:pPr>
            <w:r w:rsidRPr="008D5F80">
              <w:t>СК</w:t>
            </w:r>
          </w:p>
        </w:tc>
        <w:tc>
          <w:tcPr>
            <w:tcW w:w="5102" w:type="dxa"/>
            <w:tcBorders>
              <w:top w:val="nil"/>
              <w:bottom w:val="nil"/>
            </w:tcBorders>
            <w:shd w:val="clear" w:color="auto" w:fill="auto"/>
          </w:tcPr>
          <w:p w14:paraId="4C99F0E9" w14:textId="77777777" w:rsidR="0040179B" w:rsidRPr="008D5F80" w:rsidRDefault="0040179B" w:rsidP="009C3EA6">
            <w:pPr>
              <w:spacing w:before="40" w:after="120" w:line="220" w:lineRule="exact"/>
              <w:ind w:right="113"/>
            </w:pPr>
            <w:r w:rsidRPr="008D5F80">
              <w:t>Соединенное Королевство</w:t>
            </w:r>
          </w:p>
        </w:tc>
      </w:tr>
      <w:tr w:rsidR="0040179B" w:rsidRPr="008D5F80" w14:paraId="2253C4FA" w14:textId="77777777" w:rsidTr="0024274F">
        <w:tc>
          <w:tcPr>
            <w:tcW w:w="2268" w:type="dxa"/>
            <w:shd w:val="clear" w:color="auto" w:fill="auto"/>
          </w:tcPr>
          <w:p w14:paraId="6F8D7479" w14:textId="77777777" w:rsidR="0040179B" w:rsidRPr="008D5F80" w:rsidRDefault="0040179B" w:rsidP="009C3EA6">
            <w:pPr>
              <w:spacing w:before="40" w:after="120" w:line="220" w:lineRule="exact"/>
              <w:ind w:right="113"/>
            </w:pPr>
            <w:r w:rsidRPr="008D5F80">
              <w:t xml:space="preserve">СКТС </w:t>
            </w:r>
          </w:p>
        </w:tc>
        <w:tc>
          <w:tcPr>
            <w:tcW w:w="5102" w:type="dxa"/>
            <w:shd w:val="clear" w:color="auto" w:fill="auto"/>
          </w:tcPr>
          <w:p w14:paraId="20BA336E" w14:textId="77777777" w:rsidR="0040179B" w:rsidRPr="008D5F80" w:rsidRDefault="0040179B" w:rsidP="009C3EA6">
            <w:pPr>
              <w:spacing w:before="40" w:after="120" w:line="220" w:lineRule="exact"/>
              <w:ind w:right="113"/>
            </w:pPr>
            <w:r w:rsidRPr="008D5F80">
              <w:t>Судебный комитет Тайного совета</w:t>
            </w:r>
            <w:r w:rsidRPr="008D5F80">
              <w:rPr>
                <w:rStyle w:val="ab"/>
              </w:rPr>
              <w:footnoteReference w:id="8"/>
            </w:r>
          </w:p>
        </w:tc>
      </w:tr>
      <w:tr w:rsidR="0040179B" w:rsidRPr="008D5F80" w14:paraId="067C1321" w14:textId="77777777" w:rsidTr="0024274F">
        <w:tc>
          <w:tcPr>
            <w:tcW w:w="2268" w:type="dxa"/>
            <w:tcBorders>
              <w:top w:val="nil"/>
              <w:bottom w:val="nil"/>
            </w:tcBorders>
            <w:shd w:val="clear" w:color="auto" w:fill="auto"/>
          </w:tcPr>
          <w:p w14:paraId="02B85F46" w14:textId="77777777" w:rsidR="0040179B" w:rsidRPr="008D5F80" w:rsidRDefault="0040179B" w:rsidP="009C3EA6">
            <w:pPr>
              <w:spacing w:before="40" w:after="120" w:line="220" w:lineRule="exact"/>
              <w:ind w:right="113"/>
            </w:pPr>
            <w:r w:rsidRPr="008D5F80">
              <w:t>УНС</w:t>
            </w:r>
          </w:p>
        </w:tc>
        <w:tc>
          <w:tcPr>
            <w:tcW w:w="5102" w:type="dxa"/>
            <w:tcBorders>
              <w:top w:val="nil"/>
              <w:bottom w:val="nil"/>
            </w:tcBorders>
            <w:shd w:val="clear" w:color="auto" w:fill="auto"/>
          </w:tcPr>
          <w:p w14:paraId="762BB999" w14:textId="77777777" w:rsidR="0040179B" w:rsidRPr="008D5F80" w:rsidRDefault="0040179B" w:rsidP="009C3EA6">
            <w:pPr>
              <w:spacing w:before="40" w:after="120" w:line="220" w:lineRule="exact"/>
              <w:ind w:right="113"/>
            </w:pPr>
            <w:r w:rsidRPr="008D5F80">
              <w:rPr>
                <w:rFonts w:cs="Arial"/>
              </w:rPr>
              <w:t>Управление национальной статистики</w:t>
            </w:r>
          </w:p>
        </w:tc>
      </w:tr>
      <w:tr w:rsidR="0040179B" w:rsidRPr="008D5F80" w14:paraId="04DBDD7A" w14:textId="77777777" w:rsidTr="0024274F">
        <w:tc>
          <w:tcPr>
            <w:tcW w:w="2268" w:type="dxa"/>
            <w:tcBorders>
              <w:top w:val="nil"/>
              <w:bottom w:val="nil"/>
            </w:tcBorders>
            <w:shd w:val="clear" w:color="auto" w:fill="auto"/>
          </w:tcPr>
          <w:p w14:paraId="60F69CCC" w14:textId="77777777" w:rsidR="0040179B" w:rsidRPr="008D5F80" w:rsidRDefault="0040179B" w:rsidP="009C3EA6">
            <w:pPr>
              <w:spacing w:before="40" w:after="120" w:line="220" w:lineRule="exact"/>
              <w:ind w:right="113"/>
            </w:pPr>
            <w:r w:rsidRPr="008D5F80">
              <w:t xml:space="preserve">УПО </w:t>
            </w:r>
          </w:p>
        </w:tc>
        <w:tc>
          <w:tcPr>
            <w:tcW w:w="5102" w:type="dxa"/>
            <w:tcBorders>
              <w:top w:val="nil"/>
              <w:bottom w:val="nil"/>
            </w:tcBorders>
            <w:shd w:val="clear" w:color="auto" w:fill="auto"/>
          </w:tcPr>
          <w:p w14:paraId="6FEA26B5" w14:textId="77777777" w:rsidR="0040179B" w:rsidRPr="008D5F80" w:rsidRDefault="0040179B" w:rsidP="009C3EA6">
            <w:pPr>
              <w:spacing w:before="40" w:after="120" w:line="220" w:lineRule="exact"/>
              <w:ind w:right="113"/>
            </w:pPr>
            <w:r w:rsidRPr="008D5F80">
              <w:t>универсальный периодический обзор</w:t>
            </w:r>
          </w:p>
        </w:tc>
      </w:tr>
      <w:tr w:rsidR="0040179B" w:rsidRPr="008D5F80" w14:paraId="7600C6AB" w14:textId="77777777" w:rsidTr="0024274F">
        <w:tc>
          <w:tcPr>
            <w:tcW w:w="2268" w:type="dxa"/>
            <w:tcBorders>
              <w:top w:val="nil"/>
              <w:bottom w:val="nil"/>
            </w:tcBorders>
            <w:shd w:val="clear" w:color="auto" w:fill="auto"/>
          </w:tcPr>
          <w:p w14:paraId="01CC3E35" w14:textId="77777777" w:rsidR="0040179B" w:rsidRPr="008D5F80" w:rsidRDefault="0040179B" w:rsidP="009C3EA6">
            <w:pPr>
              <w:spacing w:before="40" w:after="120" w:line="220" w:lineRule="exact"/>
              <w:ind w:right="113"/>
            </w:pPr>
            <w:r w:rsidRPr="008D5F80">
              <w:t>ФП-КЛДЖ</w:t>
            </w:r>
          </w:p>
        </w:tc>
        <w:tc>
          <w:tcPr>
            <w:tcW w:w="5102" w:type="dxa"/>
            <w:tcBorders>
              <w:top w:val="nil"/>
              <w:bottom w:val="nil"/>
            </w:tcBorders>
            <w:shd w:val="clear" w:color="auto" w:fill="auto"/>
          </w:tcPr>
          <w:p w14:paraId="137B232A" w14:textId="77777777" w:rsidR="0040179B" w:rsidRPr="008D5F80" w:rsidRDefault="0040179B" w:rsidP="009C3EA6">
            <w:pPr>
              <w:spacing w:before="40" w:after="120" w:line="220" w:lineRule="exact"/>
              <w:ind w:right="113"/>
            </w:pPr>
            <w:r w:rsidRPr="008D5F80">
              <w:t>Факультативный протокол к Конвенции о ликвидации всех форм дискриминации в отношении женщин</w:t>
            </w:r>
          </w:p>
        </w:tc>
      </w:tr>
      <w:tr w:rsidR="0040179B" w:rsidRPr="008D5F80" w14:paraId="73F25266" w14:textId="77777777" w:rsidTr="0024274F">
        <w:tc>
          <w:tcPr>
            <w:tcW w:w="2268" w:type="dxa"/>
            <w:tcBorders>
              <w:top w:val="nil"/>
              <w:bottom w:val="nil"/>
            </w:tcBorders>
            <w:shd w:val="clear" w:color="auto" w:fill="auto"/>
          </w:tcPr>
          <w:p w14:paraId="16D278BF" w14:textId="77777777" w:rsidR="0040179B" w:rsidRPr="008D5F80" w:rsidRDefault="0040179B" w:rsidP="009C3EA6">
            <w:pPr>
              <w:spacing w:before="40" w:after="120" w:line="220" w:lineRule="exact"/>
              <w:ind w:right="113"/>
            </w:pPr>
            <w:r w:rsidRPr="008D5F80">
              <w:t>ФП-КПИ</w:t>
            </w:r>
          </w:p>
        </w:tc>
        <w:tc>
          <w:tcPr>
            <w:tcW w:w="5102" w:type="dxa"/>
            <w:tcBorders>
              <w:top w:val="nil"/>
              <w:bottom w:val="nil"/>
            </w:tcBorders>
            <w:shd w:val="clear" w:color="auto" w:fill="auto"/>
          </w:tcPr>
          <w:p w14:paraId="236EFD26" w14:textId="77777777" w:rsidR="0040179B" w:rsidRPr="008D5F80" w:rsidRDefault="0040179B" w:rsidP="009C3EA6">
            <w:pPr>
              <w:spacing w:before="40" w:after="120" w:line="220" w:lineRule="exact"/>
              <w:ind w:right="113"/>
            </w:pPr>
            <w:r w:rsidRPr="008D5F80">
              <w:t>Факультативный протокол к Конвенции о правах инвалидов</w:t>
            </w:r>
          </w:p>
        </w:tc>
      </w:tr>
      <w:tr w:rsidR="0040179B" w:rsidRPr="008D5F80" w14:paraId="01D11E09" w14:textId="77777777" w:rsidTr="0024274F">
        <w:tc>
          <w:tcPr>
            <w:tcW w:w="2268" w:type="dxa"/>
            <w:tcBorders>
              <w:top w:val="nil"/>
              <w:bottom w:val="nil"/>
            </w:tcBorders>
            <w:shd w:val="clear" w:color="auto" w:fill="auto"/>
          </w:tcPr>
          <w:p w14:paraId="32500AB7" w14:textId="77777777" w:rsidR="0040179B" w:rsidRPr="008D5F80" w:rsidRDefault="0040179B" w:rsidP="009C3EA6">
            <w:pPr>
              <w:spacing w:before="40" w:after="120" w:line="220" w:lineRule="exact"/>
              <w:ind w:right="113"/>
            </w:pPr>
            <w:r w:rsidRPr="008D5F80">
              <w:t>ФП-КПП</w:t>
            </w:r>
          </w:p>
        </w:tc>
        <w:tc>
          <w:tcPr>
            <w:tcW w:w="5102" w:type="dxa"/>
            <w:tcBorders>
              <w:top w:val="nil"/>
              <w:bottom w:val="nil"/>
            </w:tcBorders>
            <w:shd w:val="clear" w:color="auto" w:fill="auto"/>
          </w:tcPr>
          <w:p w14:paraId="43B7EB77" w14:textId="603C9761" w:rsidR="0040179B" w:rsidRPr="008D5F80" w:rsidRDefault="0040179B" w:rsidP="009C3EA6">
            <w:pPr>
              <w:spacing w:before="40" w:after="120" w:line="220" w:lineRule="exact"/>
              <w:ind w:right="113"/>
            </w:pPr>
            <w:r w:rsidRPr="008D5F80">
              <w:t xml:space="preserve">Факультативный протокол к Конвенции против пыток </w:t>
            </w:r>
            <w:r w:rsidR="0024274F" w:rsidRPr="008D5F80">
              <w:br/>
            </w:r>
            <w:r w:rsidRPr="008D5F80">
              <w:t>и других жестоких, бесчеловечных или унижающих достоинство видов обращения и наказания</w:t>
            </w:r>
          </w:p>
        </w:tc>
      </w:tr>
      <w:tr w:rsidR="0040179B" w:rsidRPr="008D5F80" w14:paraId="61956424" w14:textId="77777777" w:rsidTr="0024274F">
        <w:tc>
          <w:tcPr>
            <w:tcW w:w="2268" w:type="dxa"/>
            <w:tcBorders>
              <w:top w:val="nil"/>
              <w:bottom w:val="nil"/>
            </w:tcBorders>
            <w:shd w:val="clear" w:color="auto" w:fill="auto"/>
          </w:tcPr>
          <w:p w14:paraId="4E79DEAA" w14:textId="77777777" w:rsidR="0040179B" w:rsidRPr="008D5F80" w:rsidRDefault="0040179B" w:rsidP="009C3EA6">
            <w:pPr>
              <w:spacing w:before="40" w:after="120" w:line="220" w:lineRule="exact"/>
              <w:ind w:right="113"/>
            </w:pPr>
            <w:r w:rsidRPr="008D5F80">
              <w:t>ФП-КПР-ВК</w:t>
            </w:r>
          </w:p>
        </w:tc>
        <w:tc>
          <w:tcPr>
            <w:tcW w:w="5102" w:type="dxa"/>
            <w:tcBorders>
              <w:top w:val="nil"/>
              <w:bottom w:val="nil"/>
            </w:tcBorders>
            <w:shd w:val="clear" w:color="auto" w:fill="auto"/>
          </w:tcPr>
          <w:p w14:paraId="345FFDB9" w14:textId="77777777" w:rsidR="0040179B" w:rsidRPr="008D5F80" w:rsidRDefault="0040179B" w:rsidP="009C3EA6">
            <w:pPr>
              <w:spacing w:before="40" w:after="120" w:line="220" w:lineRule="exact"/>
              <w:ind w:right="113"/>
            </w:pPr>
            <w:r w:rsidRPr="008D5F80">
              <w:t>Факультативный протокол к Конвенции о правах ребенка, касающийся участия детей в вооруженных конфликтах</w:t>
            </w:r>
          </w:p>
        </w:tc>
      </w:tr>
      <w:tr w:rsidR="0040179B" w:rsidRPr="008D5F80" w14:paraId="38CE1727" w14:textId="77777777" w:rsidTr="0024274F">
        <w:tc>
          <w:tcPr>
            <w:tcW w:w="2268" w:type="dxa"/>
            <w:tcBorders>
              <w:top w:val="nil"/>
              <w:bottom w:val="nil"/>
            </w:tcBorders>
            <w:shd w:val="clear" w:color="auto" w:fill="auto"/>
          </w:tcPr>
          <w:p w14:paraId="3B2FB349" w14:textId="77777777" w:rsidR="0040179B" w:rsidRPr="008D5F80" w:rsidRDefault="0040179B" w:rsidP="009C3EA6">
            <w:pPr>
              <w:spacing w:before="40" w:after="120" w:line="220" w:lineRule="exact"/>
              <w:ind w:right="113"/>
            </w:pPr>
            <w:r w:rsidRPr="008D5F80">
              <w:t>ФП-КПР-ТД</w:t>
            </w:r>
          </w:p>
        </w:tc>
        <w:tc>
          <w:tcPr>
            <w:tcW w:w="5102" w:type="dxa"/>
            <w:tcBorders>
              <w:top w:val="nil"/>
              <w:bottom w:val="nil"/>
            </w:tcBorders>
            <w:shd w:val="clear" w:color="auto" w:fill="auto"/>
          </w:tcPr>
          <w:p w14:paraId="2FFDDB2D" w14:textId="77777777" w:rsidR="0040179B" w:rsidRPr="008D5F80" w:rsidRDefault="0040179B" w:rsidP="009C3EA6">
            <w:pPr>
              <w:spacing w:before="40" w:after="120" w:line="220" w:lineRule="exact"/>
              <w:ind w:right="113"/>
            </w:pPr>
            <w:r w:rsidRPr="008D5F80">
              <w:t>Факультативный протокол к Конвенции о правах ребенка, касающийся торговли детьми, детской проституции и детской порнографии</w:t>
            </w:r>
          </w:p>
        </w:tc>
      </w:tr>
    </w:tbl>
    <w:p w14:paraId="555B09C9" w14:textId="77777777" w:rsidR="0040179B" w:rsidRPr="008D5F80" w:rsidRDefault="0040179B" w:rsidP="0040179B">
      <w:pPr>
        <w:suppressAutoHyphens w:val="0"/>
        <w:spacing w:after="200" w:line="276" w:lineRule="auto"/>
      </w:pPr>
      <w:bookmarkStart w:id="5" w:name="_Toc390761440"/>
      <w:r w:rsidRPr="008D5F80">
        <w:rPr>
          <w:szCs w:val="24"/>
        </w:rPr>
        <w:br w:type="page"/>
      </w:r>
    </w:p>
    <w:p w14:paraId="20933CF6" w14:textId="77777777" w:rsidR="0040179B" w:rsidRPr="008D5F80" w:rsidRDefault="0040179B" w:rsidP="0040179B">
      <w:pPr>
        <w:pStyle w:val="HChG"/>
      </w:pPr>
      <w:r w:rsidRPr="008D5F80">
        <w:rPr>
          <w:szCs w:val="24"/>
        </w:rPr>
        <w:tab/>
      </w:r>
      <w:r w:rsidRPr="008D5F80">
        <w:rPr>
          <w:szCs w:val="24"/>
        </w:rPr>
        <w:tab/>
      </w:r>
      <w:bookmarkEnd w:id="5"/>
      <w:r w:rsidRPr="008D5F80">
        <w:t>Введение</w:t>
      </w:r>
    </w:p>
    <w:p w14:paraId="4B967425" w14:textId="77777777" w:rsidR="0040179B" w:rsidRPr="008D5F80" w:rsidRDefault="0040179B" w:rsidP="0040179B">
      <w:pPr>
        <w:pStyle w:val="SingleTxtG"/>
      </w:pPr>
      <w:r w:rsidRPr="008D5F80">
        <w:rPr>
          <w:bCs/>
        </w:rPr>
        <w:t>1.</w:t>
      </w:r>
      <w:r w:rsidRPr="008D5F80">
        <w:rPr>
          <w:bCs/>
        </w:rPr>
        <w:tab/>
      </w:r>
      <w:r w:rsidRPr="008D5F80">
        <w:t>В настоящем Общем базовом документе содержится информация о Соединенном Королевстве, а также о британских заморских территориях и о подвластных Британской короне территориях, которые не являются частью Соединенного Королевства, но ведение вопросов международных отношений и обороны которых относится к компетенции Соединенного Королевства. Общий объем документа не превышает предельный уровень в 42 400 слов, установленный Управлением Верховного комиссара Организации Объединенных Наций по правам человека 8 мая 2014 года</w:t>
      </w:r>
      <w:r w:rsidRPr="008D5F80">
        <w:rPr>
          <w:rStyle w:val="ab"/>
        </w:rPr>
        <w:footnoteReference w:id="9"/>
      </w:r>
      <w:r w:rsidRPr="008D5F80">
        <w:t>.</w:t>
      </w:r>
    </w:p>
    <w:p w14:paraId="65F293EB" w14:textId="77777777" w:rsidR="0040179B" w:rsidRPr="008D5F80" w:rsidRDefault="0040179B" w:rsidP="0040179B">
      <w:pPr>
        <w:pStyle w:val="HChG"/>
      </w:pPr>
      <w:bookmarkStart w:id="6" w:name="_Toc377366270"/>
      <w:bookmarkStart w:id="7" w:name="_Toc377368987"/>
      <w:bookmarkStart w:id="8" w:name="_Toc390761441"/>
      <w:r w:rsidRPr="008D5F80">
        <w:tab/>
      </w:r>
      <w:r w:rsidRPr="008D5F80">
        <w:tab/>
      </w:r>
      <w:bookmarkEnd w:id="6"/>
      <w:bookmarkEnd w:id="7"/>
      <w:r w:rsidRPr="008D5F80">
        <w:t xml:space="preserve">Соединенное Королевство </w:t>
      </w:r>
      <w:bookmarkEnd w:id="8"/>
    </w:p>
    <w:p w14:paraId="26218E77" w14:textId="77777777" w:rsidR="0040179B" w:rsidRPr="008D5F80" w:rsidRDefault="0040179B" w:rsidP="0040179B">
      <w:pPr>
        <w:pStyle w:val="HChG"/>
        <w:rPr>
          <w:b w:val="0"/>
        </w:rPr>
      </w:pPr>
      <w:bookmarkStart w:id="9" w:name="_Toc377366271"/>
      <w:bookmarkStart w:id="10" w:name="_Toc377368988"/>
      <w:bookmarkStart w:id="11" w:name="_Toc390761442"/>
      <w:r w:rsidRPr="008D5F80">
        <w:tab/>
      </w:r>
      <w:bookmarkStart w:id="12" w:name="_Toc115097211"/>
      <w:r w:rsidRPr="008D5F80">
        <w:t>I.</w:t>
      </w:r>
      <w:r w:rsidRPr="008D5F80">
        <w:tab/>
        <w:t>Общая информация</w:t>
      </w:r>
      <w:bookmarkEnd w:id="9"/>
      <w:bookmarkEnd w:id="10"/>
      <w:r w:rsidRPr="008D5F80">
        <w:t xml:space="preserve"> </w:t>
      </w:r>
      <w:bookmarkEnd w:id="11"/>
      <w:bookmarkEnd w:id="12"/>
      <w:r w:rsidRPr="008D5F80">
        <w:t>о представляющем доклад государстве</w:t>
      </w:r>
    </w:p>
    <w:p w14:paraId="70633AE0" w14:textId="77777777" w:rsidR="0040179B" w:rsidRPr="008D5F80" w:rsidRDefault="0040179B" w:rsidP="0040179B">
      <w:pPr>
        <w:pStyle w:val="H1G"/>
      </w:pPr>
      <w:bookmarkStart w:id="13" w:name="_Toc377366272"/>
      <w:bookmarkStart w:id="14" w:name="_Toc377368989"/>
      <w:bookmarkStart w:id="15" w:name="_Toc390761443"/>
      <w:r w:rsidRPr="008D5F80">
        <w:tab/>
      </w:r>
      <w:bookmarkStart w:id="16" w:name="_Toc115097212"/>
      <w:r w:rsidRPr="008D5F80">
        <w:t>A.</w:t>
      </w:r>
      <w:r w:rsidRPr="008D5F80">
        <w:tab/>
      </w:r>
      <w:bookmarkEnd w:id="13"/>
      <w:bookmarkEnd w:id="14"/>
      <w:bookmarkEnd w:id="15"/>
      <w:bookmarkEnd w:id="16"/>
      <w:r w:rsidRPr="008D5F80">
        <w:t xml:space="preserve">Демографические, экономические, социальные и культурные </w:t>
      </w:r>
      <w:r w:rsidRPr="008D5F80">
        <w:br/>
        <w:t>характеристики государства</w:t>
      </w:r>
    </w:p>
    <w:p w14:paraId="29D6A6CD" w14:textId="77777777" w:rsidR="0040179B" w:rsidRPr="008D5F80" w:rsidRDefault="0040179B" w:rsidP="0040179B">
      <w:pPr>
        <w:pStyle w:val="SingleTxtG"/>
        <w:spacing w:after="240"/>
      </w:pPr>
      <w:r w:rsidRPr="008D5F80">
        <w:rPr>
          <w:bCs/>
        </w:rPr>
        <w:t>2.</w:t>
      </w:r>
      <w:r w:rsidRPr="008D5F80">
        <w:rPr>
          <w:bCs/>
        </w:rPr>
        <w:tab/>
      </w:r>
      <w:r w:rsidRPr="008D5F80">
        <w:t xml:space="preserve">Ниже приведены четыре таблицы статистических показателей: демографические показатели; показатели социального, экономического и культурного развития; показатели состояния политической системы и показатели состояния преступности и отправления правосудия. Указанные показатели соответствуют рекомендациям, изложенным в Добавлении 3 к РПООН, и охватывают все четыре составные части Соединенного Королевства, а именно Англию, Уэльс, Шотландию и Северную Ирландию. </w:t>
      </w:r>
    </w:p>
    <w:tbl>
      <w:tblPr>
        <w:tblW w:w="7391"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688"/>
        <w:gridCol w:w="4703"/>
      </w:tblGrid>
      <w:tr w:rsidR="0040179B" w:rsidRPr="008D5F80" w14:paraId="1B64C91F" w14:textId="77777777" w:rsidTr="00130E16">
        <w:trPr>
          <w:trHeight w:val="240"/>
          <w:tblHeader/>
        </w:trPr>
        <w:tc>
          <w:tcPr>
            <w:tcW w:w="7391" w:type="dxa"/>
            <w:gridSpan w:val="2"/>
            <w:tcBorders>
              <w:top w:val="single" w:sz="4" w:space="0" w:color="auto"/>
              <w:bottom w:val="single" w:sz="12" w:space="0" w:color="auto"/>
            </w:tcBorders>
            <w:shd w:val="clear" w:color="auto" w:fill="auto"/>
            <w:vAlign w:val="bottom"/>
          </w:tcPr>
          <w:p w14:paraId="2AC9D107" w14:textId="77777777" w:rsidR="0040179B" w:rsidRPr="008D5F80" w:rsidRDefault="0040179B" w:rsidP="0024274F">
            <w:pPr>
              <w:spacing w:before="80" w:after="80" w:line="200" w:lineRule="exact"/>
              <w:ind w:left="17" w:right="113"/>
              <w:rPr>
                <w:i/>
                <w:sz w:val="16"/>
              </w:rPr>
            </w:pPr>
            <w:r w:rsidRPr="008D5F80">
              <w:rPr>
                <w:i/>
                <w:sz w:val="16"/>
              </w:rPr>
              <w:t>Демографические показатели</w:t>
            </w:r>
          </w:p>
        </w:tc>
      </w:tr>
      <w:tr w:rsidR="0040179B" w:rsidRPr="008D5F80" w14:paraId="323900BD" w14:textId="77777777" w:rsidTr="00130E16">
        <w:trPr>
          <w:trHeight w:hRule="exact" w:val="113"/>
          <w:tblHeader/>
        </w:trPr>
        <w:tc>
          <w:tcPr>
            <w:tcW w:w="2688" w:type="dxa"/>
            <w:tcBorders>
              <w:top w:val="single" w:sz="12" w:space="0" w:color="auto"/>
            </w:tcBorders>
            <w:shd w:val="clear" w:color="auto" w:fill="auto"/>
          </w:tcPr>
          <w:p w14:paraId="048459FF" w14:textId="77777777" w:rsidR="0040179B" w:rsidRPr="008D5F80" w:rsidRDefault="0040179B" w:rsidP="0024274F">
            <w:pPr>
              <w:spacing w:before="40" w:after="120" w:line="220" w:lineRule="exact"/>
              <w:ind w:left="17" w:right="113"/>
            </w:pPr>
          </w:p>
        </w:tc>
        <w:tc>
          <w:tcPr>
            <w:tcW w:w="4703" w:type="dxa"/>
            <w:tcBorders>
              <w:top w:val="single" w:sz="12" w:space="0" w:color="auto"/>
            </w:tcBorders>
            <w:shd w:val="clear" w:color="auto" w:fill="auto"/>
          </w:tcPr>
          <w:p w14:paraId="647D33CC" w14:textId="77777777" w:rsidR="0040179B" w:rsidRPr="008D5F80" w:rsidRDefault="0040179B" w:rsidP="0024274F">
            <w:pPr>
              <w:spacing w:before="40" w:after="120" w:line="220" w:lineRule="exact"/>
              <w:ind w:left="17" w:right="113"/>
              <w:rPr>
                <w:rFonts w:eastAsia="Arial"/>
              </w:rPr>
            </w:pPr>
          </w:p>
        </w:tc>
      </w:tr>
      <w:tr w:rsidR="0040179B" w:rsidRPr="008D5F80" w14:paraId="635F21EE" w14:textId="77777777" w:rsidTr="00130E16">
        <w:tc>
          <w:tcPr>
            <w:tcW w:w="2688" w:type="dxa"/>
            <w:shd w:val="clear" w:color="auto" w:fill="auto"/>
          </w:tcPr>
          <w:p w14:paraId="4FDE0E27" w14:textId="77777777" w:rsidR="0040179B" w:rsidRPr="008D5F80" w:rsidRDefault="0040179B" w:rsidP="0024274F">
            <w:pPr>
              <w:spacing w:before="40" w:after="120" w:line="220" w:lineRule="exact"/>
              <w:ind w:left="17" w:right="113"/>
            </w:pPr>
            <w:r w:rsidRPr="008D5F80">
              <w:t>Численность населения</w:t>
            </w:r>
            <w:r w:rsidRPr="008D5F80">
              <w:rPr>
                <w:rStyle w:val="ab"/>
              </w:rPr>
              <w:footnoteReference w:id="10"/>
            </w:r>
            <w:r w:rsidRPr="008D5F80">
              <w:t xml:space="preserve"> </w:t>
            </w:r>
          </w:p>
        </w:tc>
        <w:tc>
          <w:tcPr>
            <w:tcW w:w="4703" w:type="dxa"/>
            <w:shd w:val="clear" w:color="auto" w:fill="auto"/>
          </w:tcPr>
          <w:p w14:paraId="14D1D08D" w14:textId="77777777" w:rsidR="0040179B" w:rsidRPr="008D5F80" w:rsidRDefault="0040179B" w:rsidP="0024274F">
            <w:pPr>
              <w:spacing w:before="40" w:after="120" w:line="220" w:lineRule="exact"/>
              <w:ind w:left="17" w:right="113"/>
            </w:pPr>
            <w:r w:rsidRPr="008D5F80">
              <w:t>67 081 234 </w:t>
            </w:r>
          </w:p>
          <w:p w14:paraId="0B8110E1" w14:textId="77777777" w:rsidR="0024274F" w:rsidRPr="008D5F80" w:rsidRDefault="0040179B" w:rsidP="0024274F">
            <w:pPr>
              <w:spacing w:before="40" w:after="120" w:line="220" w:lineRule="exact"/>
              <w:ind w:left="17" w:right="113"/>
            </w:pPr>
            <w:r w:rsidRPr="008D5F80">
              <w:t>Англия: 56 550</w:t>
            </w:r>
            <w:r w:rsidR="0024274F" w:rsidRPr="008D5F80">
              <w:t> </w:t>
            </w:r>
            <w:r w:rsidRPr="008D5F80">
              <w:t xml:space="preserve">138 </w:t>
            </w:r>
          </w:p>
          <w:p w14:paraId="0C0CE23C" w14:textId="77777777" w:rsidR="0024274F" w:rsidRPr="008D5F80" w:rsidRDefault="0040179B" w:rsidP="00B8006F">
            <w:pPr>
              <w:pStyle w:val="Bullet3G"/>
              <w:rPr>
                <w:rFonts w:eastAsia="Arial"/>
              </w:rPr>
            </w:pPr>
            <w:r w:rsidRPr="008D5F80">
              <w:t>У</w:t>
            </w:r>
            <w:r w:rsidRPr="008D5F80">
              <w:rPr>
                <w:rFonts w:eastAsia="Arial"/>
              </w:rPr>
              <w:t xml:space="preserve">эльс: 3 169 586  </w:t>
            </w:r>
          </w:p>
          <w:p w14:paraId="0C296AC2" w14:textId="38861CD5" w:rsidR="0040179B" w:rsidRPr="008D5F80" w:rsidRDefault="0040179B" w:rsidP="00B8006F">
            <w:pPr>
              <w:pStyle w:val="Bullet3G"/>
              <w:rPr>
                <w:rFonts w:eastAsia="Arial"/>
              </w:rPr>
            </w:pPr>
            <w:r w:rsidRPr="008D5F80">
              <w:rPr>
                <w:rFonts w:eastAsia="Arial"/>
              </w:rPr>
              <w:t xml:space="preserve">Шотландия: 5 466 000  </w:t>
            </w:r>
          </w:p>
          <w:p w14:paraId="2BF14E8C" w14:textId="0B67F131" w:rsidR="0040179B" w:rsidRPr="008D5F80" w:rsidRDefault="0040179B" w:rsidP="00B8006F">
            <w:pPr>
              <w:pStyle w:val="Bullet3G"/>
            </w:pPr>
            <w:r w:rsidRPr="008D5F80">
              <w:rPr>
                <w:rFonts w:eastAsia="Arial"/>
              </w:rPr>
              <w:t xml:space="preserve">Северная Ирландия: 1 895 510 </w:t>
            </w:r>
          </w:p>
        </w:tc>
      </w:tr>
      <w:tr w:rsidR="0040179B" w:rsidRPr="008D5F80" w14:paraId="340D4160" w14:textId="77777777" w:rsidTr="00130E16">
        <w:trPr>
          <w:trHeight w:val="240"/>
        </w:trPr>
        <w:tc>
          <w:tcPr>
            <w:tcW w:w="2688" w:type="dxa"/>
            <w:shd w:val="clear" w:color="auto" w:fill="auto"/>
          </w:tcPr>
          <w:p w14:paraId="53A595D4" w14:textId="77777777" w:rsidR="0040179B" w:rsidRPr="008D5F80" w:rsidRDefault="0040179B" w:rsidP="0024274F">
            <w:pPr>
              <w:spacing w:before="40" w:after="120" w:line="220" w:lineRule="exact"/>
              <w:ind w:left="17" w:right="113"/>
            </w:pPr>
            <w:r w:rsidRPr="008D5F80">
              <w:t>Темпы роста численности населения</w:t>
            </w:r>
            <w:r w:rsidRPr="008D5F80">
              <w:rPr>
                <w:rStyle w:val="ab"/>
              </w:rPr>
              <w:footnoteReference w:id="11"/>
            </w:r>
          </w:p>
        </w:tc>
        <w:tc>
          <w:tcPr>
            <w:tcW w:w="4703" w:type="dxa"/>
            <w:shd w:val="clear" w:color="auto" w:fill="auto"/>
          </w:tcPr>
          <w:p w14:paraId="1271D536" w14:textId="77777777" w:rsidR="0040179B" w:rsidRPr="008D5F80" w:rsidRDefault="0040179B" w:rsidP="0024274F">
            <w:pPr>
              <w:spacing w:before="40" w:after="120" w:line="220" w:lineRule="exact"/>
              <w:ind w:left="17" w:right="113"/>
            </w:pPr>
            <w:r w:rsidRPr="008D5F80">
              <w:t>0,4</w:t>
            </w:r>
            <w:r w:rsidRPr="008D5F80" w:rsidDel="00A01B34">
              <w:t xml:space="preserve"> </w:t>
            </w:r>
            <w:r w:rsidRPr="008D5F80">
              <w:t>%</w:t>
            </w:r>
          </w:p>
        </w:tc>
      </w:tr>
      <w:tr w:rsidR="0040179B" w:rsidRPr="008D5F80" w14:paraId="5FA4E0E7" w14:textId="77777777" w:rsidTr="00130E16">
        <w:trPr>
          <w:trHeight w:val="240"/>
        </w:trPr>
        <w:tc>
          <w:tcPr>
            <w:tcW w:w="2688" w:type="dxa"/>
            <w:tcBorders>
              <w:bottom w:val="nil"/>
            </w:tcBorders>
            <w:shd w:val="clear" w:color="auto" w:fill="auto"/>
          </w:tcPr>
          <w:p w14:paraId="7B91C1A9" w14:textId="7947BD68" w:rsidR="0040179B" w:rsidRPr="008D5F80" w:rsidRDefault="0040179B" w:rsidP="0024274F">
            <w:pPr>
              <w:spacing w:before="40" w:after="120" w:line="220" w:lineRule="exact"/>
              <w:ind w:left="17" w:right="113"/>
            </w:pPr>
            <w:r w:rsidRPr="008D5F80">
              <w:t>Плотность населения</w:t>
            </w:r>
            <w:r w:rsidRPr="008D5F80">
              <w:rPr>
                <w:rStyle w:val="ab"/>
              </w:rPr>
              <w:footnoteReference w:id="12"/>
            </w:r>
            <w:r w:rsidRPr="008D5F80">
              <w:rPr>
                <w:vertAlign w:val="superscript"/>
              </w:rPr>
              <w:t xml:space="preserve"> </w:t>
            </w:r>
            <w:r w:rsidR="0024274F" w:rsidRPr="008D5F80">
              <w:rPr>
                <w:vertAlign w:val="superscript"/>
              </w:rPr>
              <w:br/>
            </w:r>
            <w:r w:rsidRPr="008D5F80">
              <w:t>(человек на кв. км)</w:t>
            </w:r>
          </w:p>
        </w:tc>
        <w:tc>
          <w:tcPr>
            <w:tcW w:w="4703" w:type="dxa"/>
            <w:tcBorders>
              <w:bottom w:val="nil"/>
            </w:tcBorders>
            <w:shd w:val="clear" w:color="auto" w:fill="auto"/>
          </w:tcPr>
          <w:p w14:paraId="21BF5CAB" w14:textId="77777777" w:rsidR="0040179B" w:rsidRPr="008D5F80" w:rsidRDefault="0040179B" w:rsidP="0024274F">
            <w:pPr>
              <w:spacing w:before="40" w:after="120" w:line="220" w:lineRule="exact"/>
              <w:ind w:left="17" w:right="113"/>
            </w:pPr>
            <w:r w:rsidRPr="008D5F80">
              <w:t>276</w:t>
            </w:r>
          </w:p>
          <w:p w14:paraId="4552D1BB" w14:textId="77777777" w:rsidR="0040179B" w:rsidRPr="008D5F80" w:rsidRDefault="0040179B" w:rsidP="0024274F">
            <w:pPr>
              <w:spacing w:before="40" w:after="120" w:line="220" w:lineRule="exact"/>
              <w:ind w:left="17" w:right="113"/>
            </w:pPr>
            <w:r w:rsidRPr="008D5F80">
              <w:t>Англия: 434</w:t>
            </w:r>
            <w:r w:rsidRPr="008D5F80">
              <w:rPr>
                <w:szCs w:val="24"/>
              </w:rPr>
              <w:t xml:space="preserve"> </w:t>
            </w:r>
          </w:p>
          <w:p w14:paraId="1544C2F6" w14:textId="77777777" w:rsidR="0040179B" w:rsidRPr="008D5F80" w:rsidRDefault="0040179B" w:rsidP="00B8006F">
            <w:pPr>
              <w:pStyle w:val="Bullet3G"/>
              <w:rPr>
                <w:rFonts w:eastAsia="Arial"/>
              </w:rPr>
            </w:pPr>
            <w:r w:rsidRPr="008D5F80">
              <w:rPr>
                <w:rFonts w:eastAsia="Arial"/>
              </w:rPr>
              <w:t xml:space="preserve">Уэльс: 153 </w:t>
            </w:r>
          </w:p>
          <w:p w14:paraId="09F80A8C" w14:textId="77777777" w:rsidR="0040179B" w:rsidRPr="008D5F80" w:rsidRDefault="0040179B" w:rsidP="00B8006F">
            <w:pPr>
              <w:pStyle w:val="Bullet3G"/>
              <w:rPr>
                <w:rFonts w:eastAsia="Arial"/>
              </w:rPr>
            </w:pPr>
            <w:r w:rsidRPr="008D5F80">
              <w:rPr>
                <w:rFonts w:eastAsia="Arial"/>
              </w:rPr>
              <w:t xml:space="preserve">Шотландия: 70 </w:t>
            </w:r>
          </w:p>
          <w:p w14:paraId="0BB952A9" w14:textId="77777777" w:rsidR="0040179B" w:rsidRPr="008D5F80" w:rsidRDefault="0040179B" w:rsidP="00B8006F">
            <w:pPr>
              <w:pStyle w:val="Bullet3G"/>
            </w:pPr>
            <w:r w:rsidRPr="008D5F80">
              <w:rPr>
                <w:rFonts w:eastAsia="Arial"/>
              </w:rPr>
              <w:t>Северная Ирландия: 137</w:t>
            </w:r>
            <w:r w:rsidRPr="008D5F80">
              <w:rPr>
                <w:szCs w:val="24"/>
              </w:rPr>
              <w:t xml:space="preserve"> </w:t>
            </w:r>
          </w:p>
        </w:tc>
      </w:tr>
      <w:tr w:rsidR="0040179B" w:rsidRPr="008D5F80" w14:paraId="47D168D5" w14:textId="77777777" w:rsidTr="00130E16">
        <w:trPr>
          <w:trHeight w:val="240"/>
        </w:trPr>
        <w:tc>
          <w:tcPr>
            <w:tcW w:w="2688" w:type="dxa"/>
            <w:tcBorders>
              <w:top w:val="nil"/>
              <w:bottom w:val="nil"/>
            </w:tcBorders>
            <w:shd w:val="clear" w:color="auto" w:fill="auto"/>
          </w:tcPr>
          <w:p w14:paraId="5354F102" w14:textId="503A261B" w:rsidR="0040179B" w:rsidRPr="008D5F80" w:rsidRDefault="0040179B" w:rsidP="0024274F">
            <w:pPr>
              <w:pageBreakBefore/>
              <w:spacing w:before="40" w:after="120" w:line="220" w:lineRule="exact"/>
              <w:ind w:left="17" w:right="113"/>
            </w:pPr>
            <w:r w:rsidRPr="008D5F80">
              <w:t xml:space="preserve">Население в разбивке </w:t>
            </w:r>
            <w:r w:rsidR="0024274F" w:rsidRPr="008D5F80">
              <w:br/>
            </w:r>
            <w:r w:rsidRPr="008D5F80">
              <w:t>по родному языку</w:t>
            </w:r>
            <w:r w:rsidRPr="008D5F80">
              <w:rPr>
                <w:rStyle w:val="ab"/>
              </w:rPr>
              <w:footnoteReference w:id="13"/>
            </w:r>
            <w:r w:rsidRPr="008D5F80">
              <w:t xml:space="preserve"> </w:t>
            </w:r>
          </w:p>
        </w:tc>
        <w:tc>
          <w:tcPr>
            <w:tcW w:w="4703" w:type="dxa"/>
            <w:tcBorders>
              <w:top w:val="nil"/>
              <w:bottom w:val="nil"/>
            </w:tcBorders>
            <w:shd w:val="clear" w:color="auto" w:fill="auto"/>
          </w:tcPr>
          <w:p w14:paraId="7CAEB390" w14:textId="77777777" w:rsidR="0040179B" w:rsidRPr="008D5F80" w:rsidRDefault="0040179B" w:rsidP="00B8006F">
            <w:pPr>
              <w:spacing w:before="40" w:after="100" w:line="220" w:lineRule="exact"/>
              <w:ind w:left="17" w:right="113"/>
            </w:pPr>
            <w:r w:rsidRPr="008D5F80">
              <w:rPr>
                <w:b/>
                <w:bCs/>
              </w:rPr>
              <w:t>Англия и Уэльс</w:t>
            </w:r>
            <w:r w:rsidRPr="008D5F80">
              <w:rPr>
                <w:rStyle w:val="ab"/>
              </w:rPr>
              <w:footnoteReference w:id="14"/>
            </w:r>
            <w:r w:rsidRPr="008D5F80">
              <w:t xml:space="preserve">: </w:t>
            </w:r>
          </w:p>
          <w:p w14:paraId="552B9359" w14:textId="186C8DF8" w:rsidR="0040179B" w:rsidRPr="008D5F80" w:rsidRDefault="0040179B" w:rsidP="00B8006F">
            <w:pPr>
              <w:pStyle w:val="Bullet3G"/>
              <w:rPr>
                <w:rFonts w:eastAsia="Arial"/>
              </w:rPr>
            </w:pPr>
            <w:r w:rsidRPr="008D5F80">
              <w:t>английский (в Уэльсе</w:t>
            </w:r>
            <w:r w:rsidR="00782308" w:rsidRPr="008D5F80">
              <w:t xml:space="preserve"> </w:t>
            </w:r>
            <w:r w:rsidR="001A2191" w:rsidRPr="008D5F80">
              <w:t>—</w:t>
            </w:r>
            <w:r w:rsidRPr="008D5F80">
              <w:t xml:space="preserve"> английский или валлийский (уэльский) язык)</w:t>
            </w:r>
            <w:r w:rsidRPr="008D5F80">
              <w:rPr>
                <w:rFonts w:eastAsia="Arial"/>
              </w:rPr>
              <w:t>: 49 808 185</w:t>
            </w:r>
          </w:p>
          <w:p w14:paraId="03C096E0" w14:textId="77777777" w:rsidR="0040179B" w:rsidRPr="008D5F80" w:rsidRDefault="0040179B" w:rsidP="00B8006F">
            <w:pPr>
              <w:pStyle w:val="Bullet3G"/>
              <w:rPr>
                <w:rFonts w:eastAsia="Arial"/>
              </w:rPr>
            </w:pPr>
            <w:r w:rsidRPr="008D5F80">
              <w:rPr>
                <w:rFonts w:eastAsia="Arial"/>
              </w:rPr>
              <w:t>французский: 147 099</w:t>
            </w:r>
          </w:p>
          <w:p w14:paraId="0E68C52D" w14:textId="77777777" w:rsidR="0040179B" w:rsidRPr="008D5F80" w:rsidRDefault="0040179B" w:rsidP="00B8006F">
            <w:pPr>
              <w:pStyle w:val="Bullet3G"/>
              <w:rPr>
                <w:rFonts w:eastAsia="Arial"/>
              </w:rPr>
            </w:pPr>
            <w:r w:rsidRPr="008D5F80">
              <w:rPr>
                <w:rFonts w:eastAsia="Arial"/>
              </w:rPr>
              <w:t>португальский: 133 453</w:t>
            </w:r>
          </w:p>
          <w:p w14:paraId="646112DB" w14:textId="77777777" w:rsidR="0040179B" w:rsidRPr="008D5F80" w:rsidRDefault="0040179B" w:rsidP="00B8006F">
            <w:pPr>
              <w:pStyle w:val="Bullet3G"/>
              <w:rPr>
                <w:rFonts w:eastAsia="Arial"/>
              </w:rPr>
            </w:pPr>
            <w:r w:rsidRPr="008D5F80">
              <w:rPr>
                <w:rFonts w:eastAsia="Arial"/>
              </w:rPr>
              <w:t>испанский: 120 222</w:t>
            </w:r>
          </w:p>
          <w:p w14:paraId="7B1D4EA5" w14:textId="77777777" w:rsidR="0040179B" w:rsidRPr="008D5F80" w:rsidRDefault="0040179B" w:rsidP="00B8006F">
            <w:pPr>
              <w:pStyle w:val="Bullet3G"/>
              <w:rPr>
                <w:rFonts w:eastAsia="Arial"/>
              </w:rPr>
            </w:pPr>
            <w:r w:rsidRPr="008D5F80">
              <w:t xml:space="preserve">другие европейские языки </w:t>
            </w:r>
            <w:r w:rsidRPr="008D5F80">
              <w:rPr>
                <w:rFonts w:eastAsia="Arial"/>
              </w:rPr>
              <w:t>(ЕС): 1 214 776</w:t>
            </w:r>
          </w:p>
          <w:p w14:paraId="2E5F1025" w14:textId="77777777" w:rsidR="0040179B" w:rsidRPr="008D5F80" w:rsidRDefault="0040179B" w:rsidP="00B8006F">
            <w:pPr>
              <w:pStyle w:val="Bullet3G"/>
              <w:rPr>
                <w:rFonts w:eastAsia="Arial"/>
              </w:rPr>
            </w:pPr>
            <w:r w:rsidRPr="008D5F80">
              <w:t>другие европейские языки (помимо языков стран ЕС)</w:t>
            </w:r>
            <w:r w:rsidRPr="008D5F80">
              <w:rPr>
                <w:rFonts w:eastAsia="Arial"/>
              </w:rPr>
              <w:t xml:space="preserve">: 237 117 </w:t>
            </w:r>
          </w:p>
          <w:p w14:paraId="0FFB2D31" w14:textId="77777777" w:rsidR="0040179B" w:rsidRPr="008D5F80" w:rsidRDefault="0040179B" w:rsidP="00B8006F">
            <w:pPr>
              <w:pStyle w:val="Bullet3G"/>
              <w:rPr>
                <w:rFonts w:eastAsia="Arial"/>
              </w:rPr>
            </w:pPr>
            <w:r w:rsidRPr="008D5F80">
              <w:rPr>
                <w:rFonts w:eastAsia="Arial"/>
              </w:rPr>
              <w:t>арабский: 159 290</w:t>
            </w:r>
          </w:p>
          <w:p w14:paraId="32016ACC" w14:textId="77777777" w:rsidR="0040179B" w:rsidRPr="008D5F80" w:rsidRDefault="0040179B" w:rsidP="00B8006F">
            <w:pPr>
              <w:pStyle w:val="Bullet3G"/>
              <w:rPr>
                <w:rFonts w:eastAsia="Arial"/>
              </w:rPr>
            </w:pPr>
            <w:r w:rsidRPr="008D5F80">
              <w:t>языки стран Западной и Центральной Азии</w:t>
            </w:r>
            <w:r w:rsidRPr="008D5F80">
              <w:rPr>
                <w:rFonts w:eastAsia="Arial"/>
              </w:rPr>
              <w:t>: 184,665</w:t>
            </w:r>
          </w:p>
          <w:p w14:paraId="7B6ADE36" w14:textId="77777777" w:rsidR="0040179B" w:rsidRPr="008D5F80" w:rsidRDefault="0040179B" w:rsidP="00B8006F">
            <w:pPr>
              <w:pStyle w:val="Bullet3G"/>
              <w:rPr>
                <w:rFonts w:eastAsia="Arial"/>
              </w:rPr>
            </w:pPr>
            <w:r w:rsidRPr="008D5F80">
              <w:t>языки стран Южной Азии</w:t>
            </w:r>
            <w:r w:rsidRPr="008D5F80">
              <w:rPr>
                <w:rFonts w:eastAsia="Arial"/>
              </w:rPr>
              <w:t>: 1 296 833</w:t>
            </w:r>
          </w:p>
          <w:p w14:paraId="4DDBB01B" w14:textId="77777777" w:rsidR="0040179B" w:rsidRPr="008D5F80" w:rsidRDefault="0040179B" w:rsidP="00B8006F">
            <w:pPr>
              <w:pStyle w:val="Bullet3G"/>
              <w:rPr>
                <w:rFonts w:eastAsia="Arial"/>
              </w:rPr>
            </w:pPr>
            <w:r w:rsidRPr="008D5F80">
              <w:t>языки стран Восточной Азии</w:t>
            </w:r>
            <w:r w:rsidRPr="008D5F80">
              <w:rPr>
                <w:rFonts w:eastAsia="Arial"/>
              </w:rPr>
              <w:t>: 387 829</w:t>
            </w:r>
          </w:p>
          <w:p w14:paraId="7FFFEAA0" w14:textId="77777777" w:rsidR="0040179B" w:rsidRPr="008D5F80" w:rsidRDefault="0040179B" w:rsidP="00B8006F">
            <w:pPr>
              <w:pStyle w:val="Bullet3G"/>
              <w:rPr>
                <w:rFonts w:eastAsia="Arial"/>
              </w:rPr>
            </w:pPr>
            <w:r w:rsidRPr="008D5F80">
              <w:t>языки стран Африки</w:t>
            </w:r>
            <w:r w:rsidRPr="008D5F80">
              <w:rPr>
                <w:rFonts w:eastAsia="Arial"/>
              </w:rPr>
              <w:t>: 244 057</w:t>
            </w:r>
          </w:p>
          <w:p w14:paraId="17D8EEC5" w14:textId="77777777" w:rsidR="0040179B" w:rsidRPr="008D5F80" w:rsidRDefault="0040179B" w:rsidP="00B8006F">
            <w:pPr>
              <w:pStyle w:val="Bullet3G"/>
              <w:rPr>
                <w:rFonts w:eastAsia="Arial"/>
              </w:rPr>
            </w:pPr>
            <w:r w:rsidRPr="008D5F80">
              <w:t>другие языки</w:t>
            </w:r>
            <w:r w:rsidRPr="008D5F80">
              <w:rPr>
                <w:rFonts w:eastAsia="Arial"/>
              </w:rPr>
              <w:t>: 27 925</w:t>
            </w:r>
          </w:p>
          <w:p w14:paraId="784CABBE" w14:textId="77777777" w:rsidR="0040179B" w:rsidRPr="008D5F80" w:rsidRDefault="0040179B" w:rsidP="00B8006F">
            <w:pPr>
              <w:spacing w:before="40" w:after="100" w:line="220" w:lineRule="exact"/>
              <w:ind w:left="17" w:right="113"/>
            </w:pPr>
            <w:r w:rsidRPr="008D5F80">
              <w:rPr>
                <w:b/>
                <w:bCs/>
              </w:rPr>
              <w:t xml:space="preserve">Шотландия </w:t>
            </w:r>
            <w:r w:rsidRPr="008D5F80">
              <w:t>(языки, используемые в семье</w:t>
            </w:r>
            <w:r w:rsidRPr="008D5F80">
              <w:rPr>
                <w:rStyle w:val="ab"/>
              </w:rPr>
              <w:footnoteReference w:id="15"/>
            </w:r>
            <w:r w:rsidRPr="008D5F80">
              <w:t>):</w:t>
            </w:r>
          </w:p>
          <w:p w14:paraId="3065905C" w14:textId="77777777" w:rsidR="0040179B" w:rsidRPr="008D5F80" w:rsidRDefault="0040179B" w:rsidP="00B8006F">
            <w:pPr>
              <w:pStyle w:val="Bullet3G"/>
              <w:rPr>
                <w:rFonts w:eastAsia="Arial"/>
              </w:rPr>
            </w:pPr>
            <w:r w:rsidRPr="008D5F80">
              <w:rPr>
                <w:rFonts w:eastAsia="Arial"/>
              </w:rPr>
              <w:t>английский: 4 741 000</w:t>
            </w:r>
          </w:p>
          <w:p w14:paraId="435FE879" w14:textId="77777777" w:rsidR="0040179B" w:rsidRPr="008D5F80" w:rsidRDefault="0040179B" w:rsidP="00B8006F">
            <w:pPr>
              <w:pStyle w:val="Bullet3G"/>
              <w:rPr>
                <w:rFonts w:eastAsia="Arial"/>
              </w:rPr>
            </w:pPr>
            <w:r w:rsidRPr="008D5F80">
              <w:t>шотландский диалект английского языка</w:t>
            </w:r>
            <w:r w:rsidRPr="008D5F80">
              <w:rPr>
                <w:rFonts w:eastAsia="Arial"/>
              </w:rPr>
              <w:t>: 56 000</w:t>
            </w:r>
          </w:p>
          <w:p w14:paraId="516635A2" w14:textId="77777777" w:rsidR="0040179B" w:rsidRPr="008D5F80" w:rsidRDefault="0040179B" w:rsidP="00B8006F">
            <w:pPr>
              <w:pStyle w:val="Bullet3G"/>
              <w:rPr>
                <w:rFonts w:eastAsia="Arial"/>
              </w:rPr>
            </w:pPr>
            <w:r w:rsidRPr="008D5F80">
              <w:rPr>
                <w:rFonts w:eastAsia="Arial"/>
              </w:rPr>
              <w:t>польский: 54 000</w:t>
            </w:r>
          </w:p>
          <w:p w14:paraId="59247339" w14:textId="77777777" w:rsidR="0040179B" w:rsidRPr="008D5F80" w:rsidRDefault="0040179B" w:rsidP="00B8006F">
            <w:pPr>
              <w:pStyle w:val="Bullet3G"/>
              <w:rPr>
                <w:rFonts w:eastAsia="Arial"/>
              </w:rPr>
            </w:pPr>
            <w:r w:rsidRPr="008D5F80">
              <w:rPr>
                <w:rFonts w:eastAsia="Arial"/>
              </w:rPr>
              <w:t>гэльский: 25 000</w:t>
            </w:r>
          </w:p>
          <w:p w14:paraId="666536B5" w14:textId="77777777" w:rsidR="0040179B" w:rsidRPr="008D5F80" w:rsidRDefault="0040179B" w:rsidP="00B8006F">
            <w:pPr>
              <w:pStyle w:val="Bullet3G"/>
              <w:rPr>
                <w:rFonts w:eastAsia="Arial"/>
              </w:rPr>
            </w:pPr>
            <w:r w:rsidRPr="008D5F80">
              <w:t>британский жестовый язык</w:t>
            </w:r>
            <w:r w:rsidRPr="008D5F80">
              <w:rPr>
                <w:rFonts w:eastAsia="Arial"/>
              </w:rPr>
              <w:t>: 13 000</w:t>
            </w:r>
          </w:p>
          <w:p w14:paraId="53F0B843" w14:textId="77777777" w:rsidR="0040179B" w:rsidRPr="008D5F80" w:rsidRDefault="0040179B" w:rsidP="00B8006F">
            <w:pPr>
              <w:spacing w:before="40" w:after="100" w:line="220" w:lineRule="exact"/>
              <w:ind w:left="17" w:right="113"/>
            </w:pPr>
            <w:r w:rsidRPr="008D5F80">
              <w:rPr>
                <w:b/>
                <w:bCs/>
              </w:rPr>
              <w:t>Северная Ирландия</w:t>
            </w:r>
            <w:r w:rsidRPr="008D5F80">
              <w:rPr>
                <w:rStyle w:val="ab"/>
              </w:rPr>
              <w:footnoteReference w:id="16"/>
            </w:r>
            <w:r w:rsidRPr="008D5F80">
              <w:t>:</w:t>
            </w:r>
          </w:p>
          <w:p w14:paraId="54D9BB81" w14:textId="77777777" w:rsidR="0040179B" w:rsidRPr="008D5F80" w:rsidRDefault="0040179B" w:rsidP="00B8006F">
            <w:pPr>
              <w:pStyle w:val="Bullet3G"/>
              <w:rPr>
                <w:rFonts w:eastAsia="Arial"/>
              </w:rPr>
            </w:pPr>
            <w:r w:rsidRPr="008D5F80">
              <w:rPr>
                <w:rFonts w:eastAsia="Arial"/>
              </w:rPr>
              <w:t>английский: 1 681 171</w:t>
            </w:r>
          </w:p>
          <w:p w14:paraId="3FFB238C" w14:textId="77777777" w:rsidR="0040179B" w:rsidRPr="008D5F80" w:rsidRDefault="0040179B" w:rsidP="00B8006F">
            <w:pPr>
              <w:pStyle w:val="Bullet3G"/>
              <w:rPr>
                <w:rFonts w:eastAsia="Arial"/>
              </w:rPr>
            </w:pPr>
            <w:r w:rsidRPr="008D5F80">
              <w:rPr>
                <w:rFonts w:eastAsia="Arial"/>
              </w:rPr>
              <w:t>польский: 17 731</w:t>
            </w:r>
          </w:p>
          <w:p w14:paraId="208F89FA" w14:textId="77777777" w:rsidR="0040179B" w:rsidRPr="008D5F80" w:rsidRDefault="0040179B" w:rsidP="00B8006F">
            <w:pPr>
              <w:pStyle w:val="Bullet3G"/>
              <w:rPr>
                <w:rFonts w:eastAsia="Arial"/>
              </w:rPr>
            </w:pPr>
            <w:r w:rsidRPr="008D5F80">
              <w:rPr>
                <w:rFonts w:eastAsia="Arial"/>
              </w:rPr>
              <w:t>литовский: 6 250</w:t>
            </w:r>
          </w:p>
          <w:p w14:paraId="3DAD06AD" w14:textId="77777777" w:rsidR="0040179B" w:rsidRPr="008D5F80" w:rsidRDefault="0040179B" w:rsidP="00B8006F">
            <w:pPr>
              <w:pStyle w:val="Bullet3G"/>
              <w:rPr>
                <w:rFonts w:eastAsia="Arial"/>
              </w:rPr>
            </w:pPr>
            <w:r w:rsidRPr="008D5F80">
              <w:t>ирландский (гэльский)</w:t>
            </w:r>
            <w:r w:rsidRPr="008D5F80">
              <w:rPr>
                <w:rFonts w:eastAsia="Arial"/>
              </w:rPr>
              <w:t>: 4 164</w:t>
            </w:r>
          </w:p>
          <w:p w14:paraId="31E5DFEF" w14:textId="77777777" w:rsidR="0040179B" w:rsidRPr="008D5F80" w:rsidRDefault="0040179B" w:rsidP="00B8006F">
            <w:pPr>
              <w:pStyle w:val="Bullet3G"/>
              <w:rPr>
                <w:rFonts w:eastAsia="Arial"/>
              </w:rPr>
            </w:pPr>
            <w:r w:rsidRPr="008D5F80">
              <w:rPr>
                <w:rFonts w:eastAsia="Arial"/>
              </w:rPr>
              <w:t>португальский: 2 293</w:t>
            </w:r>
          </w:p>
          <w:p w14:paraId="5ACC996E" w14:textId="77777777" w:rsidR="0040179B" w:rsidRPr="008D5F80" w:rsidRDefault="0040179B" w:rsidP="00B8006F">
            <w:pPr>
              <w:pStyle w:val="Bullet3G"/>
              <w:rPr>
                <w:rFonts w:eastAsia="Arial"/>
              </w:rPr>
            </w:pPr>
            <w:r w:rsidRPr="008D5F80">
              <w:rPr>
                <w:rFonts w:eastAsia="Arial"/>
              </w:rPr>
              <w:t>словацкий: 2 257</w:t>
            </w:r>
          </w:p>
          <w:p w14:paraId="76270758" w14:textId="77777777" w:rsidR="0040179B" w:rsidRPr="008D5F80" w:rsidRDefault="0040179B" w:rsidP="00B8006F">
            <w:pPr>
              <w:pStyle w:val="Bullet3G"/>
              <w:rPr>
                <w:rFonts w:eastAsia="Arial"/>
              </w:rPr>
            </w:pPr>
            <w:r w:rsidRPr="008D5F80">
              <w:rPr>
                <w:rFonts w:eastAsia="Arial"/>
              </w:rPr>
              <w:t>китайский: 2 214</w:t>
            </w:r>
          </w:p>
          <w:p w14:paraId="5251BADF" w14:textId="77777777" w:rsidR="0040179B" w:rsidRPr="008D5F80" w:rsidRDefault="0040179B" w:rsidP="00B8006F">
            <w:pPr>
              <w:pStyle w:val="Bullet3G"/>
              <w:rPr>
                <w:rFonts w:eastAsia="Arial"/>
              </w:rPr>
            </w:pPr>
            <w:r w:rsidRPr="008D5F80">
              <w:t>тагальский/филиппинский</w:t>
            </w:r>
            <w:r w:rsidRPr="008D5F80">
              <w:rPr>
                <w:rFonts w:eastAsia="Arial"/>
              </w:rPr>
              <w:t>: 1 895</w:t>
            </w:r>
          </w:p>
          <w:p w14:paraId="247AD940" w14:textId="77777777" w:rsidR="0040179B" w:rsidRPr="008D5F80" w:rsidRDefault="0040179B" w:rsidP="00B8006F">
            <w:pPr>
              <w:pStyle w:val="Bullet3G"/>
              <w:rPr>
                <w:rFonts w:eastAsia="Arial"/>
              </w:rPr>
            </w:pPr>
            <w:r w:rsidRPr="008D5F80">
              <w:rPr>
                <w:rFonts w:eastAsia="Arial"/>
              </w:rPr>
              <w:t>латышский: 1 273</w:t>
            </w:r>
          </w:p>
          <w:p w14:paraId="17ED36BB" w14:textId="77777777" w:rsidR="0040179B" w:rsidRPr="008D5F80" w:rsidRDefault="0040179B" w:rsidP="00B8006F">
            <w:pPr>
              <w:pStyle w:val="Bullet3G"/>
              <w:rPr>
                <w:rFonts w:eastAsia="Arial"/>
              </w:rPr>
            </w:pPr>
            <w:r w:rsidRPr="008D5F80">
              <w:rPr>
                <w:rFonts w:eastAsia="Arial"/>
              </w:rPr>
              <w:t>русский: 1 191</w:t>
            </w:r>
          </w:p>
          <w:p w14:paraId="02596C8B" w14:textId="77777777" w:rsidR="0040179B" w:rsidRPr="008D5F80" w:rsidRDefault="0040179B" w:rsidP="00B8006F">
            <w:pPr>
              <w:pStyle w:val="Bullet3G"/>
              <w:rPr>
                <w:rFonts w:eastAsia="Arial"/>
              </w:rPr>
            </w:pPr>
            <w:r w:rsidRPr="008D5F80">
              <w:rPr>
                <w:rFonts w:eastAsia="Arial"/>
              </w:rPr>
              <w:t>малайский: 1 174</w:t>
            </w:r>
          </w:p>
          <w:p w14:paraId="3BA5C459" w14:textId="77777777" w:rsidR="0040179B" w:rsidRPr="008D5F80" w:rsidRDefault="0040179B" w:rsidP="00B8006F">
            <w:pPr>
              <w:pStyle w:val="Bullet3G"/>
              <w:rPr>
                <w:rFonts w:eastAsia="Arial"/>
              </w:rPr>
            </w:pPr>
            <w:r w:rsidRPr="008D5F80">
              <w:rPr>
                <w:rFonts w:eastAsia="Arial"/>
              </w:rPr>
              <w:t>венгерский: 1 008</w:t>
            </w:r>
          </w:p>
          <w:p w14:paraId="616A587C" w14:textId="77777777" w:rsidR="0040179B" w:rsidRPr="008D5F80" w:rsidRDefault="0040179B" w:rsidP="00B8006F">
            <w:pPr>
              <w:pStyle w:val="Bullet3G"/>
            </w:pPr>
            <w:r w:rsidRPr="008D5F80">
              <w:rPr>
                <w:rFonts w:eastAsia="Arial"/>
              </w:rPr>
              <w:t>другие языки: 13 090</w:t>
            </w:r>
          </w:p>
        </w:tc>
      </w:tr>
      <w:tr w:rsidR="0040179B" w:rsidRPr="008D5F80" w14:paraId="7B932626" w14:textId="77777777" w:rsidTr="00130E16">
        <w:trPr>
          <w:trHeight w:val="240"/>
        </w:trPr>
        <w:tc>
          <w:tcPr>
            <w:tcW w:w="2688" w:type="dxa"/>
            <w:tcBorders>
              <w:top w:val="nil"/>
              <w:bottom w:val="nil"/>
            </w:tcBorders>
            <w:shd w:val="clear" w:color="auto" w:fill="auto"/>
          </w:tcPr>
          <w:p w14:paraId="47AFA0C6" w14:textId="6E26409A" w:rsidR="0040179B" w:rsidRPr="008D5F80" w:rsidRDefault="0040179B" w:rsidP="0024274F">
            <w:pPr>
              <w:spacing w:before="40" w:after="120" w:line="220" w:lineRule="exact"/>
              <w:ind w:left="17" w:right="113"/>
            </w:pPr>
            <w:r w:rsidRPr="008D5F80">
              <w:t>Население в разбивке по религиозной принадлежности</w:t>
            </w:r>
            <w:r w:rsidRPr="008D5F80">
              <w:rPr>
                <w:rStyle w:val="ab"/>
              </w:rPr>
              <w:footnoteReference w:id="17"/>
            </w:r>
          </w:p>
        </w:tc>
        <w:tc>
          <w:tcPr>
            <w:tcW w:w="4703" w:type="dxa"/>
            <w:tcBorders>
              <w:top w:val="nil"/>
              <w:bottom w:val="nil"/>
            </w:tcBorders>
            <w:shd w:val="clear" w:color="auto" w:fill="auto"/>
          </w:tcPr>
          <w:p w14:paraId="37B7AD43" w14:textId="77777777" w:rsidR="0040179B" w:rsidRPr="008D5F80" w:rsidRDefault="0040179B" w:rsidP="0024274F">
            <w:pPr>
              <w:spacing w:before="40" w:after="120" w:line="220" w:lineRule="exact"/>
              <w:ind w:left="17" w:right="113"/>
            </w:pPr>
            <w:r w:rsidRPr="008D5F80">
              <w:rPr>
                <w:b/>
                <w:bCs/>
              </w:rPr>
              <w:t>Англия и Уэльс</w:t>
            </w:r>
            <w:r w:rsidRPr="008D5F80">
              <w:rPr>
                <w:rStyle w:val="ab"/>
              </w:rPr>
              <w:footnoteReference w:id="18"/>
            </w:r>
            <w:r w:rsidRPr="008D5F80">
              <w:t>:</w:t>
            </w:r>
          </w:p>
          <w:p w14:paraId="1C7EBB4F" w14:textId="77777777" w:rsidR="0040179B" w:rsidRPr="008D5F80" w:rsidRDefault="0040179B" w:rsidP="00B8006F">
            <w:pPr>
              <w:pStyle w:val="Bullet3G"/>
              <w:rPr>
                <w:rFonts w:eastAsia="Arial"/>
              </w:rPr>
            </w:pPr>
            <w:r w:rsidRPr="008D5F80">
              <w:rPr>
                <w:rFonts w:eastAsia="Arial"/>
              </w:rPr>
              <w:t>христиане: 33 243 175</w:t>
            </w:r>
          </w:p>
          <w:p w14:paraId="44E4829E" w14:textId="77777777" w:rsidR="0040179B" w:rsidRPr="008D5F80" w:rsidRDefault="0040179B" w:rsidP="00B8006F">
            <w:pPr>
              <w:pStyle w:val="Bullet3G"/>
              <w:rPr>
                <w:rFonts w:eastAsia="Arial"/>
              </w:rPr>
            </w:pPr>
            <w:r w:rsidRPr="008D5F80">
              <w:rPr>
                <w:rFonts w:eastAsia="Arial"/>
              </w:rPr>
              <w:t>буддисты: 247 743</w:t>
            </w:r>
          </w:p>
          <w:p w14:paraId="0D73B4BA" w14:textId="77777777" w:rsidR="0040179B" w:rsidRPr="008D5F80" w:rsidRDefault="0040179B" w:rsidP="00B8006F">
            <w:pPr>
              <w:pStyle w:val="Bullet3G"/>
              <w:rPr>
                <w:rFonts w:eastAsia="Arial"/>
              </w:rPr>
            </w:pPr>
            <w:r w:rsidRPr="008D5F80">
              <w:rPr>
                <w:rFonts w:eastAsia="Arial"/>
              </w:rPr>
              <w:t>индуисты: 816 633</w:t>
            </w:r>
          </w:p>
          <w:p w14:paraId="2AE9086E" w14:textId="77777777" w:rsidR="0040179B" w:rsidRPr="008D5F80" w:rsidRDefault="0040179B" w:rsidP="00B8006F">
            <w:pPr>
              <w:pStyle w:val="Bullet3G"/>
              <w:rPr>
                <w:rFonts w:eastAsia="Arial"/>
              </w:rPr>
            </w:pPr>
            <w:r w:rsidRPr="008D5F80">
              <w:rPr>
                <w:rFonts w:eastAsia="Arial"/>
              </w:rPr>
              <w:t>иудеи: 263 346</w:t>
            </w:r>
          </w:p>
          <w:p w14:paraId="48F53B07" w14:textId="77777777" w:rsidR="0040179B" w:rsidRPr="008D5F80" w:rsidRDefault="0040179B" w:rsidP="00B8006F">
            <w:pPr>
              <w:pStyle w:val="Bullet3G"/>
              <w:rPr>
                <w:rFonts w:eastAsia="Arial"/>
              </w:rPr>
            </w:pPr>
            <w:r w:rsidRPr="008D5F80">
              <w:rPr>
                <w:rFonts w:eastAsia="Arial"/>
              </w:rPr>
              <w:t>мусульмане: 2 706 066</w:t>
            </w:r>
          </w:p>
          <w:p w14:paraId="02E657EF" w14:textId="77777777" w:rsidR="0040179B" w:rsidRPr="008D5F80" w:rsidRDefault="0040179B" w:rsidP="00B8006F">
            <w:pPr>
              <w:pStyle w:val="Bullet3G"/>
              <w:rPr>
                <w:rFonts w:eastAsia="Arial"/>
              </w:rPr>
            </w:pPr>
            <w:r w:rsidRPr="008D5F80">
              <w:rPr>
                <w:rFonts w:eastAsia="Arial"/>
              </w:rPr>
              <w:t>сикхи: 423 158</w:t>
            </w:r>
          </w:p>
          <w:p w14:paraId="59C81DE0" w14:textId="77777777" w:rsidR="0040179B" w:rsidRPr="008D5F80" w:rsidRDefault="0040179B" w:rsidP="00B8006F">
            <w:pPr>
              <w:pStyle w:val="Bullet3G"/>
              <w:rPr>
                <w:rFonts w:eastAsia="Arial"/>
              </w:rPr>
            </w:pPr>
            <w:r w:rsidRPr="008D5F80">
              <w:t>приверженцы других религий</w:t>
            </w:r>
            <w:r w:rsidRPr="008D5F80">
              <w:rPr>
                <w:rFonts w:eastAsia="Arial"/>
              </w:rPr>
              <w:t>: 240 530</w:t>
            </w:r>
          </w:p>
          <w:p w14:paraId="6D2F011A" w14:textId="77777777" w:rsidR="0040179B" w:rsidRPr="008D5F80" w:rsidRDefault="0040179B" w:rsidP="00B8006F">
            <w:pPr>
              <w:pStyle w:val="Bullet3G"/>
              <w:rPr>
                <w:rFonts w:eastAsia="Arial"/>
              </w:rPr>
            </w:pPr>
            <w:r w:rsidRPr="008D5F80">
              <w:rPr>
                <w:rFonts w:eastAsia="Arial"/>
              </w:rPr>
              <w:t>атеисты: 14 097 229</w:t>
            </w:r>
          </w:p>
          <w:p w14:paraId="3F4A3469" w14:textId="77777777" w:rsidR="0040179B" w:rsidRPr="008D5F80" w:rsidRDefault="0040179B" w:rsidP="00B8006F">
            <w:pPr>
              <w:pStyle w:val="Bullet3G"/>
              <w:rPr>
                <w:rFonts w:eastAsia="Arial"/>
              </w:rPr>
            </w:pPr>
            <w:r w:rsidRPr="008D5F80">
              <w:t>не указали религии</w:t>
            </w:r>
            <w:r w:rsidRPr="008D5F80">
              <w:rPr>
                <w:rFonts w:eastAsia="Arial"/>
              </w:rPr>
              <w:t>: 4 038 032</w:t>
            </w:r>
          </w:p>
          <w:p w14:paraId="1CC984A0" w14:textId="77777777" w:rsidR="0040179B" w:rsidRPr="008D5F80" w:rsidRDefault="0040179B" w:rsidP="0024274F">
            <w:pPr>
              <w:spacing w:before="40" w:after="120" w:line="220" w:lineRule="exact"/>
              <w:ind w:left="17" w:right="113"/>
            </w:pPr>
            <w:r w:rsidRPr="008D5F80">
              <w:rPr>
                <w:b/>
                <w:bCs/>
              </w:rPr>
              <w:t>Шотландия</w:t>
            </w:r>
            <w:r w:rsidRPr="008D5F80">
              <w:rPr>
                <w:rStyle w:val="ab"/>
              </w:rPr>
              <w:footnoteReference w:id="19"/>
            </w:r>
            <w:r w:rsidRPr="008D5F80">
              <w:t>:</w:t>
            </w:r>
          </w:p>
          <w:p w14:paraId="79F1B7DA" w14:textId="77777777" w:rsidR="0040179B" w:rsidRPr="008D5F80" w:rsidRDefault="0040179B" w:rsidP="00B8006F">
            <w:pPr>
              <w:pStyle w:val="Bullet3G"/>
              <w:rPr>
                <w:rFonts w:eastAsia="Arial"/>
              </w:rPr>
            </w:pPr>
            <w:r w:rsidRPr="008D5F80">
              <w:rPr>
                <w:rFonts w:eastAsia="Arial"/>
              </w:rPr>
              <w:t>приверженцы Шотландской церкви: 1 718 000</w:t>
            </w:r>
          </w:p>
          <w:p w14:paraId="49271C35" w14:textId="77777777" w:rsidR="0040179B" w:rsidRPr="008D5F80" w:rsidRDefault="0040179B" w:rsidP="00B8006F">
            <w:pPr>
              <w:pStyle w:val="Bullet3G"/>
              <w:rPr>
                <w:rFonts w:eastAsia="Arial"/>
              </w:rPr>
            </w:pPr>
            <w:r w:rsidRPr="008D5F80">
              <w:t>приверженцы Римско-католической церкви</w:t>
            </w:r>
            <w:r w:rsidRPr="008D5F80">
              <w:rPr>
                <w:rFonts w:eastAsia="Arial"/>
              </w:rPr>
              <w:t>: 841 000</w:t>
            </w:r>
          </w:p>
          <w:p w14:paraId="7C71FA63" w14:textId="77777777" w:rsidR="0040179B" w:rsidRPr="008D5F80" w:rsidRDefault="0040179B" w:rsidP="00B8006F">
            <w:pPr>
              <w:pStyle w:val="Bullet3G"/>
              <w:rPr>
                <w:rFonts w:eastAsia="Arial"/>
              </w:rPr>
            </w:pPr>
            <w:r w:rsidRPr="008D5F80">
              <w:t>приверженцы других ветвей христианства</w:t>
            </w:r>
            <w:r w:rsidRPr="008D5F80">
              <w:rPr>
                <w:rFonts w:eastAsia="Arial"/>
              </w:rPr>
              <w:t>: 291 000</w:t>
            </w:r>
          </w:p>
          <w:p w14:paraId="3B9F9FB3" w14:textId="77777777" w:rsidR="0040179B" w:rsidRPr="008D5F80" w:rsidRDefault="0040179B" w:rsidP="00B8006F">
            <w:pPr>
              <w:pStyle w:val="Bullet3G"/>
              <w:rPr>
                <w:rFonts w:eastAsia="Arial"/>
              </w:rPr>
            </w:pPr>
            <w:r w:rsidRPr="008D5F80">
              <w:rPr>
                <w:rFonts w:eastAsia="Arial"/>
              </w:rPr>
              <w:t>мусульмане: 77 000</w:t>
            </w:r>
          </w:p>
          <w:p w14:paraId="75BE7A0E" w14:textId="77777777" w:rsidR="0040179B" w:rsidRPr="008D5F80" w:rsidRDefault="0040179B" w:rsidP="00B8006F">
            <w:pPr>
              <w:pStyle w:val="Bullet3G"/>
              <w:rPr>
                <w:rFonts w:eastAsia="Arial"/>
              </w:rPr>
            </w:pPr>
            <w:r w:rsidRPr="008D5F80">
              <w:rPr>
                <w:rFonts w:eastAsia="Arial"/>
              </w:rPr>
              <w:t>индуисты: 16 000</w:t>
            </w:r>
          </w:p>
          <w:p w14:paraId="275D57BC" w14:textId="77777777" w:rsidR="0040179B" w:rsidRPr="008D5F80" w:rsidRDefault="0040179B" w:rsidP="00B8006F">
            <w:pPr>
              <w:pStyle w:val="Bullet3G"/>
              <w:rPr>
                <w:rFonts w:eastAsia="Arial"/>
              </w:rPr>
            </w:pPr>
            <w:r w:rsidRPr="008D5F80">
              <w:rPr>
                <w:rFonts w:eastAsia="Arial"/>
              </w:rPr>
              <w:t>буддисты: 13 000</w:t>
            </w:r>
          </w:p>
          <w:p w14:paraId="42FB8975" w14:textId="77777777" w:rsidR="0040179B" w:rsidRPr="008D5F80" w:rsidRDefault="0040179B" w:rsidP="00B8006F">
            <w:pPr>
              <w:pStyle w:val="Bullet3G"/>
              <w:rPr>
                <w:rFonts w:eastAsia="Arial"/>
              </w:rPr>
            </w:pPr>
            <w:r w:rsidRPr="008D5F80">
              <w:rPr>
                <w:rFonts w:eastAsia="Arial"/>
              </w:rPr>
              <w:t>сикхи: 9 000</w:t>
            </w:r>
          </w:p>
          <w:p w14:paraId="46D53641" w14:textId="77777777" w:rsidR="0040179B" w:rsidRPr="008D5F80" w:rsidRDefault="0040179B" w:rsidP="00B8006F">
            <w:pPr>
              <w:pStyle w:val="Bullet3G"/>
              <w:rPr>
                <w:rFonts w:eastAsia="Arial"/>
              </w:rPr>
            </w:pPr>
            <w:r w:rsidRPr="008D5F80">
              <w:rPr>
                <w:rFonts w:eastAsia="Arial"/>
              </w:rPr>
              <w:t>иудеи: 6 000</w:t>
            </w:r>
          </w:p>
          <w:p w14:paraId="7C8F32E7" w14:textId="77777777" w:rsidR="0040179B" w:rsidRPr="008D5F80" w:rsidRDefault="0040179B" w:rsidP="00B8006F">
            <w:pPr>
              <w:pStyle w:val="Bullet3G"/>
              <w:rPr>
                <w:rFonts w:eastAsia="Arial"/>
              </w:rPr>
            </w:pPr>
            <w:r w:rsidRPr="008D5F80">
              <w:rPr>
                <w:rFonts w:eastAsia="Arial"/>
              </w:rPr>
              <w:t>приверженцы других религий: 15 000</w:t>
            </w:r>
          </w:p>
          <w:p w14:paraId="1CA0B936" w14:textId="77777777" w:rsidR="0040179B" w:rsidRPr="008D5F80" w:rsidRDefault="0040179B" w:rsidP="00B8006F">
            <w:pPr>
              <w:pStyle w:val="Bullet3G"/>
              <w:rPr>
                <w:rFonts w:eastAsia="Arial"/>
              </w:rPr>
            </w:pPr>
            <w:r w:rsidRPr="008D5F80">
              <w:rPr>
                <w:rFonts w:eastAsia="Arial"/>
              </w:rPr>
              <w:t>атеисты: 1 941 000</w:t>
            </w:r>
          </w:p>
          <w:p w14:paraId="5CEE18AB" w14:textId="77777777" w:rsidR="0040179B" w:rsidRPr="008D5F80" w:rsidRDefault="0040179B" w:rsidP="00B8006F">
            <w:pPr>
              <w:pStyle w:val="Bullet3G"/>
              <w:rPr>
                <w:rFonts w:eastAsia="Arial"/>
              </w:rPr>
            </w:pPr>
            <w:r w:rsidRPr="008D5F80">
              <w:rPr>
                <w:rFonts w:eastAsia="Arial"/>
              </w:rPr>
              <w:t>не указали религии: 368 000</w:t>
            </w:r>
          </w:p>
          <w:p w14:paraId="35353FF9" w14:textId="77777777" w:rsidR="0040179B" w:rsidRPr="008D5F80" w:rsidRDefault="0040179B" w:rsidP="0024274F">
            <w:pPr>
              <w:spacing w:before="40" w:after="120" w:line="220" w:lineRule="exact"/>
              <w:ind w:left="17" w:right="113"/>
            </w:pPr>
            <w:r w:rsidRPr="008D5F80">
              <w:rPr>
                <w:b/>
                <w:bCs/>
              </w:rPr>
              <w:t>Северная Ирландия</w:t>
            </w:r>
            <w:r w:rsidRPr="008D5F80">
              <w:rPr>
                <w:rStyle w:val="ab"/>
              </w:rPr>
              <w:footnoteReference w:id="20"/>
            </w:r>
            <w:r w:rsidRPr="008D5F80">
              <w:t>:</w:t>
            </w:r>
          </w:p>
          <w:p w14:paraId="56E403DB" w14:textId="77777777" w:rsidR="0040179B" w:rsidRPr="008D5F80" w:rsidRDefault="0040179B" w:rsidP="00B8006F">
            <w:pPr>
              <w:pStyle w:val="Bullet3G"/>
              <w:rPr>
                <w:rFonts w:eastAsia="Arial"/>
              </w:rPr>
            </w:pPr>
            <w:r w:rsidRPr="008D5F80">
              <w:rPr>
                <w:rFonts w:eastAsia="Arial"/>
              </w:rPr>
              <w:t>католики: 738 033</w:t>
            </w:r>
          </w:p>
          <w:p w14:paraId="0474BE95" w14:textId="77777777" w:rsidR="0040179B" w:rsidRPr="008D5F80" w:rsidRDefault="0040179B" w:rsidP="00B8006F">
            <w:pPr>
              <w:pStyle w:val="Bullet3G"/>
              <w:rPr>
                <w:rFonts w:eastAsia="Arial"/>
              </w:rPr>
            </w:pPr>
            <w:r w:rsidRPr="008D5F80">
              <w:t>протестанты и другие христиане</w:t>
            </w:r>
            <w:r w:rsidRPr="008D5F80">
              <w:rPr>
                <w:rFonts w:eastAsia="Arial"/>
              </w:rPr>
              <w:t>: 752 555</w:t>
            </w:r>
          </w:p>
          <w:p w14:paraId="0DBFFB53" w14:textId="77777777" w:rsidR="0040179B" w:rsidRPr="008D5F80" w:rsidRDefault="0040179B" w:rsidP="00B8006F">
            <w:pPr>
              <w:pStyle w:val="Bullet3G"/>
              <w:rPr>
                <w:rFonts w:eastAsia="Arial"/>
              </w:rPr>
            </w:pPr>
            <w:r w:rsidRPr="008D5F80">
              <w:rPr>
                <w:rFonts w:eastAsia="Arial"/>
              </w:rPr>
              <w:t>приверженцы других религий: 14 859</w:t>
            </w:r>
          </w:p>
          <w:p w14:paraId="1919648A" w14:textId="77777777" w:rsidR="0040179B" w:rsidRPr="008D5F80" w:rsidRDefault="0040179B" w:rsidP="00B8006F">
            <w:pPr>
              <w:pStyle w:val="Bullet3G"/>
              <w:rPr>
                <w:rFonts w:eastAsia="Arial"/>
              </w:rPr>
            </w:pPr>
            <w:r w:rsidRPr="008D5F80">
              <w:rPr>
                <w:rFonts w:eastAsia="Arial"/>
              </w:rPr>
              <w:t>атеисты: 183 164</w:t>
            </w:r>
          </w:p>
          <w:p w14:paraId="7E32BD3F" w14:textId="77777777" w:rsidR="0040179B" w:rsidRPr="008D5F80" w:rsidRDefault="0040179B" w:rsidP="00B8006F">
            <w:pPr>
              <w:pStyle w:val="Bullet3G"/>
            </w:pPr>
            <w:r w:rsidRPr="008D5F80">
              <w:rPr>
                <w:rFonts w:eastAsia="Arial"/>
              </w:rPr>
              <w:t>не указали религии: 122 252</w:t>
            </w:r>
          </w:p>
        </w:tc>
      </w:tr>
      <w:tr w:rsidR="0040179B" w:rsidRPr="008D5F80" w14:paraId="0680ABB9" w14:textId="77777777" w:rsidTr="00130E16">
        <w:trPr>
          <w:trHeight w:val="240"/>
        </w:trPr>
        <w:tc>
          <w:tcPr>
            <w:tcW w:w="2688" w:type="dxa"/>
            <w:tcBorders>
              <w:top w:val="nil"/>
              <w:bottom w:val="nil"/>
            </w:tcBorders>
            <w:shd w:val="clear" w:color="auto" w:fill="auto"/>
          </w:tcPr>
          <w:p w14:paraId="572B8134" w14:textId="56D0BA73" w:rsidR="0040179B" w:rsidRPr="008D5F80" w:rsidRDefault="0040179B" w:rsidP="003D048E">
            <w:pPr>
              <w:pageBreakBefore/>
              <w:spacing w:after="120"/>
              <w:ind w:left="17"/>
            </w:pPr>
            <w:r w:rsidRPr="008D5F80">
              <w:t xml:space="preserve">Население в разбивке </w:t>
            </w:r>
            <w:r w:rsidR="009C3EA6" w:rsidRPr="008D5F80">
              <w:br/>
            </w:r>
            <w:r w:rsidRPr="008D5F80">
              <w:t>по этническим группам</w:t>
            </w:r>
            <w:r w:rsidRPr="008D5F80">
              <w:rPr>
                <w:rStyle w:val="ab"/>
              </w:rPr>
              <w:footnoteReference w:id="21"/>
            </w:r>
          </w:p>
        </w:tc>
        <w:tc>
          <w:tcPr>
            <w:tcW w:w="4703" w:type="dxa"/>
            <w:tcBorders>
              <w:top w:val="nil"/>
              <w:bottom w:val="nil"/>
            </w:tcBorders>
            <w:shd w:val="clear" w:color="auto" w:fill="auto"/>
          </w:tcPr>
          <w:p w14:paraId="3B089C68" w14:textId="77777777" w:rsidR="0040179B" w:rsidRPr="008D5F80" w:rsidRDefault="0040179B" w:rsidP="0024274F">
            <w:pPr>
              <w:spacing w:before="40" w:after="120" w:line="220" w:lineRule="exact"/>
              <w:ind w:left="17" w:right="113"/>
            </w:pPr>
            <w:r w:rsidRPr="008D5F80">
              <w:rPr>
                <w:b/>
                <w:bCs/>
              </w:rPr>
              <w:t>Англия и Уэльс</w:t>
            </w:r>
            <w:r w:rsidRPr="008D5F80">
              <w:rPr>
                <w:rStyle w:val="ab"/>
              </w:rPr>
              <w:footnoteReference w:id="22"/>
            </w:r>
            <w:r w:rsidRPr="008D5F80">
              <w:t>:</w:t>
            </w:r>
          </w:p>
          <w:p w14:paraId="54650691" w14:textId="518C1C91" w:rsidR="0040179B" w:rsidRPr="008D5F80" w:rsidRDefault="0040179B" w:rsidP="00B8006F">
            <w:pPr>
              <w:pStyle w:val="Bullet3G"/>
              <w:rPr>
                <w:rFonts w:eastAsia="Arial"/>
              </w:rPr>
            </w:pPr>
            <w:r w:rsidRPr="008D5F80">
              <w:t>англичане/уэльсцы/шотландцы/</w:t>
            </w:r>
            <w:r w:rsidR="00130E16" w:rsidRPr="008D5F80">
              <w:br/>
            </w:r>
            <w:r w:rsidRPr="008D5F80">
              <w:t>североирландцы/британцы</w:t>
            </w:r>
            <w:r w:rsidRPr="008D5F80">
              <w:rPr>
                <w:rFonts w:eastAsia="Arial"/>
              </w:rPr>
              <w:t>: 45 134 686</w:t>
            </w:r>
          </w:p>
          <w:p w14:paraId="42B9B8C6" w14:textId="77777777" w:rsidR="0040179B" w:rsidRPr="008D5F80" w:rsidRDefault="0040179B" w:rsidP="00B8006F">
            <w:pPr>
              <w:pStyle w:val="Bullet3G"/>
              <w:rPr>
                <w:rFonts w:eastAsia="Arial"/>
              </w:rPr>
            </w:pPr>
            <w:r w:rsidRPr="008D5F80">
              <w:rPr>
                <w:rFonts w:eastAsia="Arial"/>
              </w:rPr>
              <w:t>ирландцы: 531 087</w:t>
            </w:r>
          </w:p>
          <w:p w14:paraId="69F2646F" w14:textId="77777777" w:rsidR="0040179B" w:rsidRPr="008D5F80" w:rsidRDefault="0040179B" w:rsidP="00B8006F">
            <w:pPr>
              <w:pStyle w:val="Bullet3G"/>
              <w:rPr>
                <w:rFonts w:eastAsia="Arial"/>
              </w:rPr>
            </w:pPr>
            <w:r w:rsidRPr="008D5F80">
              <w:t>цыгане или ирландские тревеллеры</w:t>
            </w:r>
            <w:r w:rsidRPr="008D5F80">
              <w:rPr>
                <w:rFonts w:eastAsia="Arial"/>
              </w:rPr>
              <w:t>: 57 680</w:t>
            </w:r>
          </w:p>
          <w:p w14:paraId="1303F4BB" w14:textId="77777777" w:rsidR="0040179B" w:rsidRPr="008D5F80" w:rsidRDefault="0040179B" w:rsidP="00B8006F">
            <w:pPr>
              <w:pStyle w:val="Bullet3G"/>
              <w:rPr>
                <w:rFonts w:eastAsia="Arial"/>
              </w:rPr>
            </w:pPr>
            <w:r w:rsidRPr="008D5F80">
              <w:t>другие белые</w:t>
            </w:r>
            <w:r w:rsidRPr="008D5F80">
              <w:rPr>
                <w:rFonts w:eastAsia="Arial"/>
              </w:rPr>
              <w:t>: 2 485 942</w:t>
            </w:r>
          </w:p>
          <w:p w14:paraId="19D06DD2" w14:textId="77777777" w:rsidR="0040179B" w:rsidRPr="008D5F80" w:rsidRDefault="0040179B" w:rsidP="00B8006F">
            <w:pPr>
              <w:pStyle w:val="Bullet3G"/>
              <w:rPr>
                <w:rFonts w:eastAsia="Arial"/>
              </w:rPr>
            </w:pPr>
            <w:r w:rsidRPr="008D5F80">
              <w:t>потомки белых и чернокожих уроженцев стран Карибского бассейна</w:t>
            </w:r>
            <w:r w:rsidRPr="008D5F80">
              <w:rPr>
                <w:rFonts w:eastAsia="Arial"/>
              </w:rPr>
              <w:t>: 426 715</w:t>
            </w:r>
          </w:p>
          <w:p w14:paraId="6C11DA7E" w14:textId="77777777" w:rsidR="0040179B" w:rsidRPr="008D5F80" w:rsidRDefault="0040179B" w:rsidP="00B8006F">
            <w:pPr>
              <w:pStyle w:val="Bullet3G"/>
              <w:rPr>
                <w:rFonts w:eastAsia="Arial"/>
              </w:rPr>
            </w:pPr>
            <w:r w:rsidRPr="008D5F80">
              <w:t>потомки белых и чернокожих африканцев</w:t>
            </w:r>
            <w:r w:rsidRPr="008D5F80">
              <w:rPr>
                <w:rFonts w:eastAsia="Arial"/>
              </w:rPr>
              <w:t>: 165 974</w:t>
            </w:r>
          </w:p>
          <w:p w14:paraId="03F7FF60" w14:textId="77777777" w:rsidR="0040179B" w:rsidRPr="008D5F80" w:rsidRDefault="0040179B" w:rsidP="00B8006F">
            <w:pPr>
              <w:pStyle w:val="Bullet3G"/>
              <w:rPr>
                <w:rFonts w:eastAsia="Arial"/>
              </w:rPr>
            </w:pPr>
            <w:r w:rsidRPr="008D5F80">
              <w:t>потомки белых и лиц азиатского происхождения</w:t>
            </w:r>
            <w:r w:rsidRPr="008D5F80">
              <w:rPr>
                <w:rFonts w:eastAsia="Arial"/>
              </w:rPr>
              <w:t>: 341 727</w:t>
            </w:r>
          </w:p>
          <w:p w14:paraId="5C0CB30E" w14:textId="77777777" w:rsidR="0040179B" w:rsidRPr="008D5F80" w:rsidRDefault="0040179B" w:rsidP="00B8006F">
            <w:pPr>
              <w:pStyle w:val="Bullet3G"/>
              <w:rPr>
                <w:rFonts w:eastAsia="Arial"/>
              </w:rPr>
            </w:pPr>
            <w:r w:rsidRPr="008D5F80">
              <w:t>другие группы смешанного этнического происхождения</w:t>
            </w:r>
            <w:r w:rsidRPr="008D5F80">
              <w:rPr>
                <w:rFonts w:eastAsia="Arial"/>
              </w:rPr>
              <w:t>: 289 984</w:t>
            </w:r>
          </w:p>
          <w:p w14:paraId="6E3E0E3A" w14:textId="77777777" w:rsidR="0040179B" w:rsidRPr="008D5F80" w:rsidRDefault="0040179B" w:rsidP="00B8006F">
            <w:pPr>
              <w:pStyle w:val="Bullet3G"/>
              <w:rPr>
                <w:rFonts w:eastAsia="Arial"/>
              </w:rPr>
            </w:pPr>
            <w:r w:rsidRPr="008D5F80">
              <w:rPr>
                <w:rFonts w:eastAsia="Arial"/>
              </w:rPr>
              <w:t>индийцы: 1 412 958</w:t>
            </w:r>
          </w:p>
          <w:p w14:paraId="5DB4C7B9" w14:textId="77777777" w:rsidR="0040179B" w:rsidRPr="008D5F80" w:rsidRDefault="0040179B" w:rsidP="00B8006F">
            <w:pPr>
              <w:pStyle w:val="Bullet3G"/>
              <w:rPr>
                <w:rFonts w:eastAsia="Arial"/>
              </w:rPr>
            </w:pPr>
            <w:r w:rsidRPr="008D5F80">
              <w:rPr>
                <w:rFonts w:eastAsia="Arial"/>
              </w:rPr>
              <w:t>пакистанцы: 1 124 511</w:t>
            </w:r>
          </w:p>
          <w:p w14:paraId="7B5ED966" w14:textId="77777777" w:rsidR="0040179B" w:rsidRPr="008D5F80" w:rsidRDefault="0040179B" w:rsidP="00B8006F">
            <w:pPr>
              <w:pStyle w:val="Bullet3G"/>
              <w:rPr>
                <w:rFonts w:eastAsia="Arial"/>
              </w:rPr>
            </w:pPr>
            <w:r w:rsidRPr="008D5F80">
              <w:rPr>
                <w:rFonts w:eastAsia="Arial"/>
              </w:rPr>
              <w:t>бангладешцы: 447 201</w:t>
            </w:r>
          </w:p>
          <w:p w14:paraId="00C70C0E" w14:textId="77777777" w:rsidR="0040179B" w:rsidRPr="008D5F80" w:rsidRDefault="0040179B" w:rsidP="00B8006F">
            <w:pPr>
              <w:pStyle w:val="Bullet3G"/>
              <w:rPr>
                <w:rFonts w:eastAsia="Arial"/>
              </w:rPr>
            </w:pPr>
            <w:r w:rsidRPr="008D5F80">
              <w:rPr>
                <w:rFonts w:eastAsia="Arial"/>
              </w:rPr>
              <w:t>китайцы: 393 141</w:t>
            </w:r>
          </w:p>
          <w:p w14:paraId="6F261B12" w14:textId="77777777" w:rsidR="0040179B" w:rsidRPr="008D5F80" w:rsidRDefault="0040179B" w:rsidP="00B8006F">
            <w:pPr>
              <w:pStyle w:val="Bullet3G"/>
              <w:rPr>
                <w:rFonts w:eastAsia="Arial"/>
              </w:rPr>
            </w:pPr>
            <w:r w:rsidRPr="008D5F80">
              <w:t>уроженцы других азиатских стран</w:t>
            </w:r>
            <w:r w:rsidRPr="008D5F80">
              <w:rPr>
                <w:rFonts w:eastAsia="Arial"/>
              </w:rPr>
              <w:t>: 835 720</w:t>
            </w:r>
          </w:p>
          <w:p w14:paraId="23E98544" w14:textId="77777777" w:rsidR="0040179B" w:rsidRPr="008D5F80" w:rsidRDefault="0040179B" w:rsidP="00B8006F">
            <w:pPr>
              <w:pStyle w:val="Bullet3G"/>
              <w:rPr>
                <w:rFonts w:eastAsia="Arial"/>
              </w:rPr>
            </w:pPr>
            <w:r w:rsidRPr="008D5F80">
              <w:rPr>
                <w:rFonts w:eastAsia="Arial"/>
              </w:rPr>
              <w:t>африканцы: 989 628</w:t>
            </w:r>
          </w:p>
          <w:p w14:paraId="50AA4D28" w14:textId="77777777" w:rsidR="0040179B" w:rsidRPr="008D5F80" w:rsidRDefault="0040179B" w:rsidP="00B8006F">
            <w:pPr>
              <w:pStyle w:val="Bullet3G"/>
              <w:rPr>
                <w:rFonts w:eastAsia="Arial"/>
              </w:rPr>
            </w:pPr>
            <w:r w:rsidRPr="008D5F80">
              <w:t>уроженцы стран Карибского бассейна</w:t>
            </w:r>
            <w:r w:rsidRPr="008D5F80">
              <w:rPr>
                <w:rFonts w:eastAsia="Arial"/>
              </w:rPr>
              <w:t>: 594 825</w:t>
            </w:r>
          </w:p>
          <w:p w14:paraId="305ECE00" w14:textId="77777777" w:rsidR="0040179B" w:rsidRPr="008D5F80" w:rsidRDefault="0040179B" w:rsidP="00B8006F">
            <w:pPr>
              <w:pStyle w:val="Bullet3G"/>
              <w:rPr>
                <w:rFonts w:eastAsia="Arial"/>
              </w:rPr>
            </w:pPr>
            <w:r w:rsidRPr="008D5F80">
              <w:t>другие группы чернокожего населения</w:t>
            </w:r>
            <w:r w:rsidRPr="008D5F80">
              <w:rPr>
                <w:rFonts w:eastAsia="Arial"/>
              </w:rPr>
              <w:t>: 280 437</w:t>
            </w:r>
          </w:p>
          <w:p w14:paraId="4011A101" w14:textId="77777777" w:rsidR="0040179B" w:rsidRPr="008D5F80" w:rsidRDefault="0040179B" w:rsidP="00B8006F">
            <w:pPr>
              <w:pStyle w:val="Bullet3G"/>
              <w:rPr>
                <w:rFonts w:eastAsia="Arial"/>
              </w:rPr>
            </w:pPr>
            <w:r w:rsidRPr="008D5F80">
              <w:t>арабы</w:t>
            </w:r>
            <w:r w:rsidRPr="008D5F80">
              <w:rPr>
                <w:rFonts w:eastAsia="Arial"/>
              </w:rPr>
              <w:t>: 230 600</w:t>
            </w:r>
          </w:p>
          <w:p w14:paraId="7F5A7661" w14:textId="77777777" w:rsidR="0040179B" w:rsidRPr="008D5F80" w:rsidRDefault="0040179B" w:rsidP="00B8006F">
            <w:pPr>
              <w:pStyle w:val="Bullet3G"/>
              <w:rPr>
                <w:rFonts w:eastAsia="Arial"/>
              </w:rPr>
            </w:pPr>
            <w:r w:rsidRPr="008D5F80">
              <w:t>другие этнические группы</w:t>
            </w:r>
            <w:r w:rsidRPr="008D5F80">
              <w:rPr>
                <w:rFonts w:eastAsia="Arial"/>
              </w:rPr>
              <w:t>: 333 096</w:t>
            </w:r>
          </w:p>
          <w:p w14:paraId="4C7C7155" w14:textId="77777777" w:rsidR="0040179B" w:rsidRPr="008D5F80" w:rsidRDefault="0040179B" w:rsidP="0024274F">
            <w:pPr>
              <w:spacing w:before="40" w:after="120" w:line="220" w:lineRule="exact"/>
              <w:ind w:left="17" w:right="113"/>
            </w:pPr>
            <w:r w:rsidRPr="008D5F80">
              <w:rPr>
                <w:b/>
                <w:bCs/>
              </w:rPr>
              <w:t>Шотландия</w:t>
            </w:r>
            <w:r w:rsidRPr="008D5F80">
              <w:rPr>
                <w:rStyle w:val="ab"/>
              </w:rPr>
              <w:footnoteReference w:id="23"/>
            </w:r>
            <w:r w:rsidRPr="008D5F80">
              <w:t>:</w:t>
            </w:r>
          </w:p>
          <w:p w14:paraId="5D149ABA" w14:textId="77777777" w:rsidR="0040179B" w:rsidRPr="008D5F80" w:rsidRDefault="0040179B" w:rsidP="00B8006F">
            <w:pPr>
              <w:pStyle w:val="Bullet3G"/>
              <w:rPr>
                <w:rFonts w:eastAsia="Arial"/>
              </w:rPr>
            </w:pPr>
            <w:r w:rsidRPr="008D5F80">
              <w:t>белые шотландцы</w:t>
            </w:r>
            <w:r w:rsidRPr="008D5F80">
              <w:rPr>
                <w:rFonts w:eastAsia="Arial"/>
              </w:rPr>
              <w:t>: 4 446 000</w:t>
            </w:r>
          </w:p>
          <w:p w14:paraId="7A80AB08" w14:textId="77777777" w:rsidR="0040179B" w:rsidRPr="008D5F80" w:rsidRDefault="0040179B" w:rsidP="00B8006F">
            <w:pPr>
              <w:pStyle w:val="Bullet3G"/>
              <w:rPr>
                <w:rFonts w:eastAsia="Arial"/>
              </w:rPr>
            </w:pPr>
            <w:r w:rsidRPr="008D5F80">
              <w:t>другие белые британцы</w:t>
            </w:r>
            <w:r w:rsidRPr="008D5F80">
              <w:rPr>
                <w:rFonts w:eastAsia="Arial"/>
              </w:rPr>
              <w:t>: 417 000</w:t>
            </w:r>
          </w:p>
          <w:p w14:paraId="352E4D77" w14:textId="77777777" w:rsidR="0040179B" w:rsidRPr="008D5F80" w:rsidRDefault="0040179B" w:rsidP="00B8006F">
            <w:pPr>
              <w:pStyle w:val="Bullet3G"/>
              <w:rPr>
                <w:rFonts w:eastAsia="Arial"/>
              </w:rPr>
            </w:pPr>
            <w:r w:rsidRPr="008D5F80">
              <w:t>белые ирландцы</w:t>
            </w:r>
            <w:r w:rsidRPr="008D5F80">
              <w:rPr>
                <w:rFonts w:eastAsia="Arial"/>
              </w:rPr>
              <w:t>: 54 000</w:t>
            </w:r>
          </w:p>
          <w:p w14:paraId="4C5E95F0" w14:textId="77777777" w:rsidR="0040179B" w:rsidRPr="008D5F80" w:rsidRDefault="0040179B" w:rsidP="00B8006F">
            <w:pPr>
              <w:pStyle w:val="Bullet3G"/>
              <w:rPr>
                <w:rFonts w:eastAsia="Arial"/>
              </w:rPr>
            </w:pPr>
            <w:r w:rsidRPr="008D5F80">
              <w:t>белые поляки</w:t>
            </w:r>
            <w:r w:rsidRPr="008D5F80">
              <w:rPr>
                <w:rFonts w:eastAsia="Arial"/>
              </w:rPr>
              <w:t>: 61 000</w:t>
            </w:r>
          </w:p>
          <w:p w14:paraId="63AAEB82" w14:textId="77777777" w:rsidR="0040179B" w:rsidRPr="008D5F80" w:rsidRDefault="0040179B" w:rsidP="00B8006F">
            <w:pPr>
              <w:pStyle w:val="Bullet3G"/>
              <w:rPr>
                <w:rFonts w:eastAsia="Arial"/>
              </w:rPr>
            </w:pPr>
            <w:r w:rsidRPr="008D5F80">
              <w:t>белые цыгане/тревеллеры</w:t>
            </w:r>
            <w:r w:rsidRPr="008D5F80">
              <w:rPr>
                <w:rFonts w:eastAsia="Arial"/>
              </w:rPr>
              <w:t>: 4 000</w:t>
            </w:r>
          </w:p>
          <w:p w14:paraId="2F19B378" w14:textId="77777777" w:rsidR="0040179B" w:rsidRPr="008D5F80" w:rsidRDefault="0040179B" w:rsidP="00B8006F">
            <w:pPr>
              <w:pStyle w:val="Bullet3G"/>
              <w:rPr>
                <w:rFonts w:eastAsia="Arial"/>
              </w:rPr>
            </w:pPr>
            <w:r w:rsidRPr="008D5F80">
              <w:t>другие белые</w:t>
            </w:r>
            <w:r w:rsidRPr="008D5F80">
              <w:rPr>
                <w:rFonts w:eastAsia="Arial"/>
              </w:rPr>
              <w:t>: 102 000</w:t>
            </w:r>
          </w:p>
          <w:p w14:paraId="0806C2E3" w14:textId="77777777" w:rsidR="0040179B" w:rsidRPr="008D5F80" w:rsidRDefault="0040179B" w:rsidP="00B8006F">
            <w:pPr>
              <w:pStyle w:val="Bullet3G"/>
              <w:rPr>
                <w:rFonts w:eastAsia="Arial"/>
              </w:rPr>
            </w:pPr>
            <w:r w:rsidRPr="008D5F80">
              <w:t>смешанные или многокомпонентные этнические группы</w:t>
            </w:r>
            <w:r w:rsidRPr="008D5F80">
              <w:rPr>
                <w:rFonts w:eastAsia="Arial"/>
              </w:rPr>
              <w:t>: 20 000</w:t>
            </w:r>
          </w:p>
          <w:p w14:paraId="066F2C1A" w14:textId="77777777" w:rsidR="0040179B" w:rsidRPr="008D5F80" w:rsidRDefault="0040179B" w:rsidP="00B8006F">
            <w:pPr>
              <w:pStyle w:val="Bullet3G"/>
              <w:rPr>
                <w:rFonts w:eastAsia="Arial"/>
              </w:rPr>
            </w:pPr>
            <w:r w:rsidRPr="008D5F80">
              <w:rPr>
                <w:rFonts w:eastAsia="Arial"/>
              </w:rPr>
              <w:t>пакистанцы: 49 000</w:t>
            </w:r>
          </w:p>
          <w:p w14:paraId="71FB864F" w14:textId="77777777" w:rsidR="0040179B" w:rsidRPr="008D5F80" w:rsidRDefault="0040179B" w:rsidP="00B8006F">
            <w:pPr>
              <w:pStyle w:val="Bullet3G"/>
              <w:rPr>
                <w:rFonts w:eastAsia="Arial"/>
              </w:rPr>
            </w:pPr>
            <w:r w:rsidRPr="008D5F80">
              <w:rPr>
                <w:rFonts w:eastAsia="Arial"/>
              </w:rPr>
              <w:t>индийцы: 33 000</w:t>
            </w:r>
          </w:p>
          <w:p w14:paraId="595C6CA0" w14:textId="77777777" w:rsidR="0040179B" w:rsidRPr="008D5F80" w:rsidRDefault="0040179B" w:rsidP="00B8006F">
            <w:pPr>
              <w:pStyle w:val="Bullet3G"/>
              <w:rPr>
                <w:rFonts w:eastAsia="Arial"/>
              </w:rPr>
            </w:pPr>
            <w:r w:rsidRPr="008D5F80">
              <w:rPr>
                <w:rFonts w:eastAsia="Arial"/>
              </w:rPr>
              <w:t>бангладешцы: 4 000</w:t>
            </w:r>
          </w:p>
          <w:p w14:paraId="49C00D91" w14:textId="77777777" w:rsidR="0040179B" w:rsidRPr="008D5F80" w:rsidRDefault="0040179B" w:rsidP="00B8006F">
            <w:pPr>
              <w:pStyle w:val="Bullet3G"/>
              <w:rPr>
                <w:rFonts w:eastAsia="Arial"/>
              </w:rPr>
            </w:pPr>
            <w:r w:rsidRPr="008D5F80">
              <w:rPr>
                <w:rFonts w:eastAsia="Arial"/>
              </w:rPr>
              <w:t>китайцы: 34 000</w:t>
            </w:r>
          </w:p>
          <w:p w14:paraId="67D54C8A" w14:textId="77777777" w:rsidR="0040179B" w:rsidRPr="008D5F80" w:rsidRDefault="0040179B" w:rsidP="00B8006F">
            <w:pPr>
              <w:pStyle w:val="Bullet3G"/>
              <w:rPr>
                <w:rFonts w:eastAsia="Arial"/>
              </w:rPr>
            </w:pPr>
            <w:r w:rsidRPr="008D5F80">
              <w:t>уроженцы других азиатских стран</w:t>
            </w:r>
            <w:r w:rsidRPr="008D5F80">
              <w:rPr>
                <w:rFonts w:eastAsia="Arial"/>
              </w:rPr>
              <w:t>: 21 000</w:t>
            </w:r>
          </w:p>
          <w:p w14:paraId="7CE6344E" w14:textId="77777777" w:rsidR="0040179B" w:rsidRPr="008D5F80" w:rsidRDefault="0040179B" w:rsidP="00B8006F">
            <w:pPr>
              <w:pStyle w:val="Bullet3G"/>
              <w:rPr>
                <w:rFonts w:eastAsia="Arial"/>
              </w:rPr>
            </w:pPr>
            <w:r w:rsidRPr="008D5F80">
              <w:rPr>
                <w:rFonts w:eastAsia="Arial"/>
              </w:rPr>
              <w:t>африканцы: 29 000</w:t>
            </w:r>
          </w:p>
          <w:p w14:paraId="26717CF0" w14:textId="77777777" w:rsidR="0040179B" w:rsidRPr="008D5F80" w:rsidRDefault="0040179B" w:rsidP="00B8006F">
            <w:pPr>
              <w:pStyle w:val="Bullet3G"/>
              <w:rPr>
                <w:rFonts w:eastAsia="Arial"/>
              </w:rPr>
            </w:pPr>
            <w:r w:rsidRPr="008D5F80">
              <w:t>уроженцы стран Карибского бассейна</w:t>
            </w:r>
            <w:r w:rsidRPr="008D5F80">
              <w:rPr>
                <w:rFonts w:eastAsia="Arial"/>
              </w:rPr>
              <w:t>: 3 000</w:t>
            </w:r>
          </w:p>
          <w:p w14:paraId="6AD2CC8A" w14:textId="77777777" w:rsidR="0040179B" w:rsidRPr="008D5F80" w:rsidRDefault="0040179B" w:rsidP="00B8006F">
            <w:pPr>
              <w:pStyle w:val="Bullet3G"/>
              <w:rPr>
                <w:rFonts w:eastAsia="Arial"/>
              </w:rPr>
            </w:pPr>
            <w:r w:rsidRPr="008D5F80">
              <w:t>чернокожие</w:t>
            </w:r>
            <w:r w:rsidRPr="008D5F80">
              <w:rPr>
                <w:rFonts w:eastAsia="Arial"/>
              </w:rPr>
              <w:t>: 2 000</w:t>
            </w:r>
          </w:p>
          <w:p w14:paraId="33FDC3AB" w14:textId="77777777" w:rsidR="0040179B" w:rsidRPr="008D5F80" w:rsidRDefault="0040179B" w:rsidP="00B8006F">
            <w:pPr>
              <w:pStyle w:val="Bullet3G"/>
              <w:rPr>
                <w:rFonts w:eastAsia="Arial"/>
              </w:rPr>
            </w:pPr>
            <w:r w:rsidRPr="008D5F80">
              <w:t>чернокожие уроженцы стран Карибского бассейна и других стран</w:t>
            </w:r>
            <w:r w:rsidRPr="008D5F80">
              <w:rPr>
                <w:rFonts w:eastAsia="Arial"/>
              </w:rPr>
              <w:t>: 1 000</w:t>
            </w:r>
          </w:p>
          <w:p w14:paraId="29484293" w14:textId="77777777" w:rsidR="0040179B" w:rsidRPr="008D5F80" w:rsidRDefault="0040179B" w:rsidP="00B8006F">
            <w:pPr>
              <w:pStyle w:val="Bullet3G"/>
              <w:rPr>
                <w:rFonts w:eastAsia="Arial"/>
              </w:rPr>
            </w:pPr>
            <w:r w:rsidRPr="008D5F80">
              <w:rPr>
                <w:rFonts w:eastAsia="Arial"/>
              </w:rPr>
              <w:t>арабы: 9 000</w:t>
            </w:r>
          </w:p>
          <w:p w14:paraId="542ED7DE" w14:textId="77777777" w:rsidR="0040179B" w:rsidRPr="008D5F80" w:rsidRDefault="0040179B" w:rsidP="00B8006F">
            <w:pPr>
              <w:pStyle w:val="Bullet3G"/>
              <w:rPr>
                <w:rFonts w:eastAsia="Arial"/>
              </w:rPr>
            </w:pPr>
            <w:r w:rsidRPr="008D5F80">
              <w:t>другие уроженцы арабских стран</w:t>
            </w:r>
            <w:r w:rsidRPr="008D5F80">
              <w:rPr>
                <w:rFonts w:eastAsia="Arial"/>
              </w:rPr>
              <w:t>: 5 000</w:t>
            </w:r>
          </w:p>
          <w:p w14:paraId="241C5104" w14:textId="77777777" w:rsidR="0040179B" w:rsidRPr="008D5F80" w:rsidRDefault="0040179B" w:rsidP="0024274F">
            <w:pPr>
              <w:spacing w:before="40" w:after="120" w:line="220" w:lineRule="exact"/>
              <w:ind w:left="17" w:right="113"/>
            </w:pPr>
            <w:r w:rsidRPr="008D5F80">
              <w:rPr>
                <w:b/>
                <w:bCs/>
              </w:rPr>
              <w:t>Северная Ирландия</w:t>
            </w:r>
            <w:r w:rsidRPr="008D5F80">
              <w:rPr>
                <w:rStyle w:val="ab"/>
              </w:rPr>
              <w:footnoteReference w:id="24"/>
            </w:r>
            <w:r w:rsidRPr="008D5F80">
              <w:t>:</w:t>
            </w:r>
          </w:p>
          <w:p w14:paraId="6D5CD979" w14:textId="77777777" w:rsidR="0040179B" w:rsidRPr="008D5F80" w:rsidRDefault="0040179B" w:rsidP="00B8006F">
            <w:pPr>
              <w:pStyle w:val="Bullet3G"/>
              <w:rPr>
                <w:rFonts w:eastAsia="Arial"/>
              </w:rPr>
            </w:pPr>
            <w:r w:rsidRPr="008D5F80">
              <w:rPr>
                <w:rFonts w:eastAsia="Arial"/>
              </w:rPr>
              <w:t>белые: 1 778 449</w:t>
            </w:r>
          </w:p>
          <w:p w14:paraId="1E0FDAB0" w14:textId="77777777" w:rsidR="0040179B" w:rsidRPr="008D5F80" w:rsidRDefault="0040179B" w:rsidP="00B8006F">
            <w:pPr>
              <w:pStyle w:val="Bullet3G"/>
              <w:rPr>
                <w:rFonts w:eastAsia="Arial"/>
              </w:rPr>
            </w:pPr>
            <w:r w:rsidRPr="008D5F80">
              <w:t>ирландские тревеллеры</w:t>
            </w:r>
            <w:r w:rsidRPr="008D5F80">
              <w:rPr>
                <w:rFonts w:eastAsia="Arial"/>
              </w:rPr>
              <w:t>: 1 301</w:t>
            </w:r>
          </w:p>
          <w:p w14:paraId="614562C9" w14:textId="77777777" w:rsidR="0040179B" w:rsidRPr="008D5F80" w:rsidRDefault="0040179B" w:rsidP="00B8006F">
            <w:pPr>
              <w:pStyle w:val="Bullet3G"/>
              <w:rPr>
                <w:rFonts w:eastAsia="Arial"/>
              </w:rPr>
            </w:pPr>
            <w:r w:rsidRPr="008D5F80">
              <w:rPr>
                <w:rFonts w:eastAsia="Arial"/>
              </w:rPr>
              <w:t>китайцы: 6 303</w:t>
            </w:r>
          </w:p>
          <w:p w14:paraId="3DEB927C" w14:textId="77777777" w:rsidR="0040179B" w:rsidRPr="008D5F80" w:rsidRDefault="0040179B" w:rsidP="00B8006F">
            <w:pPr>
              <w:pStyle w:val="Bullet3G"/>
              <w:rPr>
                <w:rFonts w:eastAsia="Arial"/>
              </w:rPr>
            </w:pPr>
            <w:r w:rsidRPr="008D5F80">
              <w:rPr>
                <w:rFonts w:eastAsia="Arial"/>
              </w:rPr>
              <w:t>индийцы: 6 198</w:t>
            </w:r>
          </w:p>
          <w:p w14:paraId="115F743E" w14:textId="77777777" w:rsidR="0040179B" w:rsidRPr="008D5F80" w:rsidRDefault="0040179B" w:rsidP="00B8006F">
            <w:pPr>
              <w:pStyle w:val="Bullet3G"/>
              <w:rPr>
                <w:rFonts w:eastAsia="Arial"/>
              </w:rPr>
            </w:pPr>
            <w:r w:rsidRPr="008D5F80">
              <w:rPr>
                <w:rFonts w:eastAsia="Arial"/>
              </w:rPr>
              <w:t>пакистанцы: 1 091</w:t>
            </w:r>
          </w:p>
          <w:p w14:paraId="15FB3628" w14:textId="77777777" w:rsidR="0040179B" w:rsidRPr="008D5F80" w:rsidRDefault="0040179B" w:rsidP="00B8006F">
            <w:pPr>
              <w:pStyle w:val="Bullet3G"/>
              <w:rPr>
                <w:rFonts w:eastAsia="Arial"/>
              </w:rPr>
            </w:pPr>
            <w:r w:rsidRPr="008D5F80">
              <w:rPr>
                <w:rFonts w:eastAsia="Arial"/>
              </w:rPr>
              <w:t>бангладешцы: 540</w:t>
            </w:r>
          </w:p>
          <w:p w14:paraId="615968E2" w14:textId="77777777" w:rsidR="0040179B" w:rsidRPr="008D5F80" w:rsidRDefault="0040179B" w:rsidP="00B8006F">
            <w:pPr>
              <w:pStyle w:val="Bullet3G"/>
              <w:rPr>
                <w:rFonts w:eastAsia="Arial"/>
              </w:rPr>
            </w:pPr>
            <w:r w:rsidRPr="008D5F80">
              <w:t>другие уроженцы азиатских стран</w:t>
            </w:r>
            <w:r w:rsidRPr="008D5F80">
              <w:rPr>
                <w:rFonts w:eastAsia="Arial"/>
              </w:rPr>
              <w:t>: 4 998</w:t>
            </w:r>
          </w:p>
          <w:p w14:paraId="3E198376" w14:textId="77777777" w:rsidR="0040179B" w:rsidRPr="008D5F80" w:rsidRDefault="0040179B" w:rsidP="00B8006F">
            <w:pPr>
              <w:pStyle w:val="Bullet3G"/>
              <w:rPr>
                <w:rFonts w:eastAsia="Arial"/>
              </w:rPr>
            </w:pPr>
            <w:r w:rsidRPr="008D5F80">
              <w:t>уроженцы стран Карибского бассейна</w:t>
            </w:r>
            <w:r w:rsidRPr="008D5F80">
              <w:rPr>
                <w:rFonts w:eastAsia="Arial"/>
              </w:rPr>
              <w:t>: 372</w:t>
            </w:r>
          </w:p>
          <w:p w14:paraId="73D52C24" w14:textId="77777777" w:rsidR="0040179B" w:rsidRPr="008D5F80" w:rsidRDefault="0040179B" w:rsidP="00B8006F">
            <w:pPr>
              <w:pStyle w:val="Bullet3G"/>
              <w:rPr>
                <w:rFonts w:eastAsia="Arial"/>
              </w:rPr>
            </w:pPr>
            <w:r w:rsidRPr="008D5F80">
              <w:rPr>
                <w:rFonts w:eastAsia="Arial"/>
              </w:rPr>
              <w:t>африканцы: 2 345</w:t>
            </w:r>
          </w:p>
          <w:p w14:paraId="540B5EF5" w14:textId="77777777" w:rsidR="0040179B" w:rsidRPr="008D5F80" w:rsidRDefault="0040179B" w:rsidP="00B8006F">
            <w:pPr>
              <w:pStyle w:val="Bullet3G"/>
              <w:rPr>
                <w:rFonts w:eastAsia="Arial"/>
              </w:rPr>
            </w:pPr>
            <w:r w:rsidRPr="008D5F80">
              <w:t>другие группы чернокожего населения</w:t>
            </w:r>
            <w:r w:rsidRPr="008D5F80">
              <w:rPr>
                <w:rFonts w:eastAsia="Arial"/>
              </w:rPr>
              <w:t>: 899</w:t>
            </w:r>
          </w:p>
          <w:p w14:paraId="5346BCD6" w14:textId="77777777" w:rsidR="0040179B" w:rsidRPr="008D5F80" w:rsidRDefault="0040179B" w:rsidP="00B8006F">
            <w:pPr>
              <w:pStyle w:val="Bullet3G"/>
              <w:rPr>
                <w:rFonts w:eastAsia="Arial"/>
              </w:rPr>
            </w:pPr>
            <w:r w:rsidRPr="008D5F80">
              <w:t>группы смешанного населения</w:t>
            </w:r>
            <w:r w:rsidRPr="008D5F80">
              <w:rPr>
                <w:rFonts w:eastAsia="Arial"/>
              </w:rPr>
              <w:t>: 6 014</w:t>
            </w:r>
          </w:p>
          <w:p w14:paraId="5BC743CB" w14:textId="77777777" w:rsidR="0040179B" w:rsidRPr="008D5F80" w:rsidRDefault="0040179B" w:rsidP="00B8006F">
            <w:pPr>
              <w:pStyle w:val="Bullet3G"/>
            </w:pPr>
            <w:r w:rsidRPr="008D5F80">
              <w:t>другие группы</w:t>
            </w:r>
            <w:r w:rsidRPr="008D5F80">
              <w:rPr>
                <w:rFonts w:eastAsia="Arial"/>
              </w:rPr>
              <w:t>: 2 353</w:t>
            </w:r>
          </w:p>
        </w:tc>
      </w:tr>
      <w:tr w:rsidR="0040179B" w:rsidRPr="008D5F80" w14:paraId="4DE9D218" w14:textId="77777777" w:rsidTr="00130E16">
        <w:trPr>
          <w:trHeight w:val="240"/>
        </w:trPr>
        <w:tc>
          <w:tcPr>
            <w:tcW w:w="2688" w:type="dxa"/>
            <w:tcBorders>
              <w:top w:val="nil"/>
              <w:bottom w:val="nil"/>
            </w:tcBorders>
            <w:shd w:val="clear" w:color="auto" w:fill="auto"/>
          </w:tcPr>
          <w:p w14:paraId="11489E0B" w14:textId="77777777" w:rsidR="0040179B" w:rsidRPr="008D5F80" w:rsidRDefault="0040179B" w:rsidP="0024274F">
            <w:pPr>
              <w:keepNext/>
              <w:keepLines/>
              <w:spacing w:before="40" w:after="120" w:line="220" w:lineRule="exact"/>
              <w:ind w:left="17" w:right="113"/>
            </w:pPr>
            <w:r w:rsidRPr="008D5F80">
              <w:t>Возрастной состав</w:t>
            </w:r>
            <w:r w:rsidRPr="008D5F80">
              <w:rPr>
                <w:rStyle w:val="ab"/>
              </w:rPr>
              <w:footnoteReference w:id="25"/>
            </w:r>
          </w:p>
        </w:tc>
        <w:tc>
          <w:tcPr>
            <w:tcW w:w="4703" w:type="dxa"/>
            <w:tcBorders>
              <w:top w:val="nil"/>
              <w:bottom w:val="nil"/>
            </w:tcBorders>
            <w:shd w:val="clear" w:color="auto" w:fill="auto"/>
          </w:tcPr>
          <w:p w14:paraId="29E3CA90" w14:textId="3C7D8CF4" w:rsidR="0040179B" w:rsidRPr="008D5F80" w:rsidRDefault="0040179B" w:rsidP="00130E16">
            <w:pPr>
              <w:keepNext/>
              <w:keepLines/>
              <w:tabs>
                <w:tab w:val="left" w:pos="992"/>
              </w:tabs>
              <w:spacing w:before="40" w:after="120" w:line="220" w:lineRule="exact"/>
              <w:ind w:left="17" w:right="113"/>
            </w:pPr>
            <w:r w:rsidRPr="008D5F80">
              <w:t>0–16 лет:</w:t>
            </w:r>
            <w:r w:rsidR="00130E16" w:rsidRPr="008D5F80">
              <w:t xml:space="preserve"> </w:t>
            </w:r>
            <w:r w:rsidRPr="008D5F80">
              <w:t>6 526 967 мужчин</w:t>
            </w:r>
            <w:r w:rsidR="00130E16" w:rsidRPr="008D5F80">
              <w:t xml:space="preserve">; </w:t>
            </w:r>
            <w:r w:rsidRPr="008D5F80">
              <w:t>6 200 602 женщины</w:t>
            </w:r>
          </w:p>
          <w:p w14:paraId="22DEC37E" w14:textId="08C0A638" w:rsidR="0040179B" w:rsidRPr="008D5F80" w:rsidRDefault="0040179B" w:rsidP="0024274F">
            <w:pPr>
              <w:keepNext/>
              <w:keepLines/>
              <w:spacing w:before="40" w:after="120" w:line="220" w:lineRule="exact"/>
              <w:ind w:left="17" w:right="113"/>
              <w:rPr>
                <w:spacing w:val="-4"/>
              </w:rPr>
            </w:pPr>
            <w:r w:rsidRPr="008D5F80">
              <w:rPr>
                <w:spacing w:val="-4"/>
              </w:rPr>
              <w:t>16–44 лет: 12 395 122 мужчин</w:t>
            </w:r>
            <w:r w:rsidR="00130E16" w:rsidRPr="008D5F80">
              <w:rPr>
                <w:spacing w:val="-4"/>
              </w:rPr>
              <w:t xml:space="preserve">ы; </w:t>
            </w:r>
            <w:r w:rsidRPr="008D5F80">
              <w:rPr>
                <w:spacing w:val="-4"/>
              </w:rPr>
              <w:t>12 163 252 женщины</w:t>
            </w:r>
          </w:p>
          <w:p w14:paraId="56FE6FB2" w14:textId="77777777" w:rsidR="0040179B" w:rsidRPr="008D5F80" w:rsidRDefault="0040179B" w:rsidP="0024274F">
            <w:pPr>
              <w:keepNext/>
              <w:keepLines/>
              <w:spacing w:before="40" w:after="120" w:line="220" w:lineRule="exact"/>
              <w:ind w:left="17" w:right="113"/>
            </w:pPr>
            <w:r w:rsidRPr="008D5F80">
              <w:t>45–64 лет: 8 501 437 мужчин и 8 785 216 женщин</w:t>
            </w:r>
          </w:p>
          <w:p w14:paraId="7A0FDEF8" w14:textId="456BE786" w:rsidR="0040179B" w:rsidRPr="008D5F80" w:rsidRDefault="0040179B" w:rsidP="0024274F">
            <w:pPr>
              <w:keepNext/>
              <w:keepLines/>
              <w:spacing w:before="40" w:after="120" w:line="220" w:lineRule="exact"/>
              <w:ind w:left="17" w:right="113"/>
            </w:pPr>
            <w:r w:rsidRPr="008D5F80">
              <w:t>6</w:t>
            </w:r>
            <w:r w:rsidRPr="008D5F80">
              <w:rPr>
                <w:spacing w:val="-4"/>
              </w:rPr>
              <w:t>5 лет и старше: 5 722 183 мужчины</w:t>
            </w:r>
            <w:r w:rsidR="00130E16" w:rsidRPr="008D5F80">
              <w:rPr>
                <w:spacing w:val="-4"/>
              </w:rPr>
              <w:t xml:space="preserve">; </w:t>
            </w:r>
            <w:r w:rsidRPr="008D5F80">
              <w:rPr>
                <w:spacing w:val="-4"/>
              </w:rPr>
              <w:t>6 786 455 женщин</w:t>
            </w:r>
          </w:p>
        </w:tc>
      </w:tr>
      <w:tr w:rsidR="0040179B" w:rsidRPr="008D5F80" w14:paraId="028B9BD8" w14:textId="77777777" w:rsidTr="00130E16">
        <w:trPr>
          <w:trHeight w:val="240"/>
        </w:trPr>
        <w:tc>
          <w:tcPr>
            <w:tcW w:w="2688" w:type="dxa"/>
            <w:tcBorders>
              <w:top w:val="nil"/>
              <w:bottom w:val="nil"/>
            </w:tcBorders>
            <w:shd w:val="clear" w:color="auto" w:fill="auto"/>
          </w:tcPr>
          <w:p w14:paraId="1E2DC241" w14:textId="77777777" w:rsidR="0040179B" w:rsidRPr="008D5F80" w:rsidRDefault="0040179B" w:rsidP="0024274F">
            <w:pPr>
              <w:spacing w:before="40" w:after="120" w:line="220" w:lineRule="exact"/>
              <w:ind w:left="17" w:right="113"/>
            </w:pPr>
            <w:r w:rsidRPr="008D5F80">
              <w:t>Коэффициент демографической нагрузки (процентная доля населения в возрасте до 15 лет)</w:t>
            </w:r>
            <w:r w:rsidRPr="008D5F80">
              <w:rPr>
                <w:rStyle w:val="ab"/>
              </w:rPr>
              <w:footnoteReference w:id="26"/>
            </w:r>
          </w:p>
        </w:tc>
        <w:tc>
          <w:tcPr>
            <w:tcW w:w="4703" w:type="dxa"/>
            <w:tcBorders>
              <w:top w:val="nil"/>
              <w:bottom w:val="nil"/>
            </w:tcBorders>
            <w:shd w:val="clear" w:color="auto" w:fill="auto"/>
          </w:tcPr>
          <w:p w14:paraId="5C8201CA" w14:textId="77777777" w:rsidR="0040179B" w:rsidRPr="008D5F80" w:rsidRDefault="0040179B" w:rsidP="0024274F">
            <w:pPr>
              <w:spacing w:before="40" w:after="120" w:line="220" w:lineRule="exact"/>
              <w:ind w:left="17" w:right="113"/>
            </w:pPr>
            <w:r w:rsidRPr="008D5F80">
              <w:t>27</w:t>
            </w:r>
            <w:r w:rsidRPr="008D5F80" w:rsidDel="000609E6">
              <w:t xml:space="preserve"> </w:t>
            </w:r>
            <w:r w:rsidRPr="008D5F80">
              <w:t>%</w:t>
            </w:r>
          </w:p>
        </w:tc>
      </w:tr>
      <w:tr w:rsidR="0040179B" w:rsidRPr="008D5F80" w14:paraId="5ABA7D48" w14:textId="77777777" w:rsidTr="00130E16">
        <w:trPr>
          <w:trHeight w:val="240"/>
        </w:trPr>
        <w:tc>
          <w:tcPr>
            <w:tcW w:w="2688" w:type="dxa"/>
            <w:tcBorders>
              <w:top w:val="nil"/>
              <w:bottom w:val="nil"/>
            </w:tcBorders>
            <w:shd w:val="clear" w:color="auto" w:fill="auto"/>
          </w:tcPr>
          <w:p w14:paraId="40E671CE" w14:textId="75819635" w:rsidR="0040179B" w:rsidRPr="008D5F80" w:rsidRDefault="0040179B" w:rsidP="0024274F">
            <w:pPr>
              <w:spacing w:before="40" w:after="120" w:line="220" w:lineRule="exact"/>
              <w:ind w:left="17" w:right="113"/>
            </w:pPr>
            <w:r w:rsidRPr="008D5F80">
              <w:t xml:space="preserve">Коэффициент демографической нагрузки (процентная доля населения </w:t>
            </w:r>
            <w:r w:rsidR="00B8006F" w:rsidRPr="008D5F80">
              <w:br/>
            </w:r>
            <w:r w:rsidRPr="008D5F80">
              <w:t>в возрасте старше 64 лет</w:t>
            </w:r>
            <w:r w:rsidRPr="008D5F80">
              <w:rPr>
                <w:rStyle w:val="ab"/>
              </w:rPr>
              <w:footnoteReference w:id="27"/>
            </w:r>
          </w:p>
        </w:tc>
        <w:tc>
          <w:tcPr>
            <w:tcW w:w="4703" w:type="dxa"/>
            <w:tcBorders>
              <w:top w:val="nil"/>
              <w:bottom w:val="nil"/>
            </w:tcBorders>
            <w:shd w:val="clear" w:color="auto" w:fill="auto"/>
          </w:tcPr>
          <w:p w14:paraId="63A8B87D" w14:textId="77777777" w:rsidR="0040179B" w:rsidRPr="008D5F80" w:rsidRDefault="0040179B" w:rsidP="0024274F">
            <w:pPr>
              <w:spacing w:before="40" w:after="120" w:line="220" w:lineRule="exact"/>
              <w:ind w:left="17" w:right="113"/>
            </w:pPr>
            <w:r w:rsidRPr="008D5F80">
              <w:t>25</w:t>
            </w:r>
            <w:r w:rsidRPr="008D5F80" w:rsidDel="000609E6">
              <w:t xml:space="preserve"> </w:t>
            </w:r>
            <w:r w:rsidRPr="008D5F80">
              <w:t xml:space="preserve">% </w:t>
            </w:r>
          </w:p>
        </w:tc>
      </w:tr>
      <w:tr w:rsidR="0040179B" w:rsidRPr="008D5F80" w14:paraId="4B2A073C" w14:textId="77777777" w:rsidTr="00130E16">
        <w:trPr>
          <w:trHeight w:val="240"/>
        </w:trPr>
        <w:tc>
          <w:tcPr>
            <w:tcW w:w="2688" w:type="dxa"/>
            <w:tcBorders>
              <w:top w:val="nil"/>
            </w:tcBorders>
            <w:shd w:val="clear" w:color="auto" w:fill="auto"/>
          </w:tcPr>
          <w:p w14:paraId="3F65263F" w14:textId="2FBAADC9" w:rsidR="0040179B" w:rsidRPr="008D5F80" w:rsidRDefault="0040179B" w:rsidP="00130E16">
            <w:pPr>
              <w:pageBreakBefore/>
              <w:spacing w:before="40" w:after="120" w:line="220" w:lineRule="exact"/>
              <w:ind w:left="17" w:right="113"/>
            </w:pPr>
            <w:r w:rsidRPr="008D5F80">
              <w:t xml:space="preserve">Коэффициент рождаемости </w:t>
            </w:r>
            <w:r w:rsidR="009C3EA6" w:rsidRPr="008D5F80">
              <w:br/>
            </w:r>
            <w:r w:rsidRPr="008D5F80">
              <w:t>(на 1 000 жителей)</w:t>
            </w:r>
          </w:p>
        </w:tc>
        <w:tc>
          <w:tcPr>
            <w:tcW w:w="4703" w:type="dxa"/>
            <w:tcBorders>
              <w:top w:val="nil"/>
            </w:tcBorders>
            <w:shd w:val="clear" w:color="auto" w:fill="auto"/>
          </w:tcPr>
          <w:p w14:paraId="267918BA" w14:textId="77777777" w:rsidR="0040179B" w:rsidRPr="008D5F80" w:rsidRDefault="0040179B" w:rsidP="0024274F">
            <w:pPr>
              <w:spacing w:before="40" w:after="120" w:line="220" w:lineRule="exact"/>
              <w:ind w:left="17" w:right="113"/>
            </w:pPr>
            <w:r w:rsidRPr="008D5F80">
              <w:t>Англия и Уэльс</w:t>
            </w:r>
            <w:r w:rsidRPr="008D5F80">
              <w:rPr>
                <w:rStyle w:val="ab"/>
              </w:rPr>
              <w:footnoteReference w:id="28"/>
            </w:r>
            <w:r w:rsidRPr="008D5F80">
              <w:t>: 11,1</w:t>
            </w:r>
          </w:p>
          <w:p w14:paraId="0EB6693F" w14:textId="77777777" w:rsidR="0040179B" w:rsidRPr="008D5F80" w:rsidRDefault="0040179B" w:rsidP="0024274F">
            <w:pPr>
              <w:spacing w:before="40" w:after="120" w:line="220" w:lineRule="exact"/>
              <w:ind w:left="17" w:right="113"/>
            </w:pPr>
            <w:r w:rsidRPr="008D5F80">
              <w:t>Шотландия</w:t>
            </w:r>
            <w:r w:rsidRPr="008D5F80">
              <w:rPr>
                <w:rStyle w:val="ab"/>
              </w:rPr>
              <w:footnoteReference w:id="29"/>
            </w:r>
            <w:r w:rsidRPr="008D5F80">
              <w:t>: 9,4</w:t>
            </w:r>
          </w:p>
          <w:p w14:paraId="06F048EB" w14:textId="77777777" w:rsidR="0040179B" w:rsidRPr="008D5F80" w:rsidRDefault="0040179B" w:rsidP="0024274F">
            <w:pPr>
              <w:spacing w:before="40" w:after="120" w:line="220" w:lineRule="exact"/>
              <w:ind w:left="17" w:right="113"/>
            </w:pPr>
            <w:r w:rsidRPr="008D5F80">
              <w:t>Северная Ирландия</w:t>
            </w:r>
            <w:r w:rsidRPr="008D5F80">
              <w:rPr>
                <w:rStyle w:val="ab"/>
              </w:rPr>
              <w:footnoteReference w:id="30"/>
            </w:r>
            <w:r w:rsidRPr="008D5F80">
              <w:t>: 11,1</w:t>
            </w:r>
          </w:p>
        </w:tc>
      </w:tr>
      <w:tr w:rsidR="0040179B" w:rsidRPr="008D5F80" w14:paraId="6BBD2145" w14:textId="77777777" w:rsidTr="00130E16">
        <w:trPr>
          <w:trHeight w:val="240"/>
        </w:trPr>
        <w:tc>
          <w:tcPr>
            <w:tcW w:w="2688" w:type="dxa"/>
            <w:shd w:val="clear" w:color="auto" w:fill="auto"/>
          </w:tcPr>
          <w:p w14:paraId="2664548D" w14:textId="52BBDBD6" w:rsidR="0040179B" w:rsidRPr="008D5F80" w:rsidRDefault="0040179B" w:rsidP="0024274F">
            <w:pPr>
              <w:spacing w:before="40" w:after="120" w:line="220" w:lineRule="exact"/>
              <w:ind w:left="17" w:right="113"/>
            </w:pPr>
            <w:r w:rsidRPr="008D5F80">
              <w:t xml:space="preserve">Коэффициент </w:t>
            </w:r>
            <w:r w:rsidR="00130E16" w:rsidRPr="008D5F80">
              <w:br/>
            </w:r>
            <w:r w:rsidRPr="008D5F80">
              <w:t>младенческой смертности: число детей, умерших в возрасте до 1 года,</w:t>
            </w:r>
            <w:r w:rsidR="00130E16" w:rsidRPr="008D5F80">
              <w:t xml:space="preserve"> </w:t>
            </w:r>
            <w:r w:rsidR="00130E16" w:rsidRPr="008D5F80">
              <w:br/>
            </w:r>
            <w:r w:rsidRPr="008D5F80">
              <w:t>на 1 000 живорождений</w:t>
            </w:r>
          </w:p>
        </w:tc>
        <w:tc>
          <w:tcPr>
            <w:tcW w:w="4703" w:type="dxa"/>
            <w:shd w:val="clear" w:color="auto" w:fill="auto"/>
          </w:tcPr>
          <w:p w14:paraId="720C7132" w14:textId="77777777" w:rsidR="0040179B" w:rsidRPr="008D5F80" w:rsidRDefault="0040179B" w:rsidP="0024274F">
            <w:pPr>
              <w:spacing w:before="40" w:after="120" w:line="220" w:lineRule="exact"/>
              <w:ind w:left="17" w:right="113"/>
            </w:pPr>
            <w:r w:rsidRPr="008D5F80">
              <w:t>Англия и Уэльс</w:t>
            </w:r>
            <w:r w:rsidRPr="008D5F80">
              <w:rPr>
                <w:rStyle w:val="ab"/>
              </w:rPr>
              <w:footnoteReference w:id="31"/>
            </w:r>
            <w:r w:rsidRPr="008D5F80">
              <w:t>: 3,7</w:t>
            </w:r>
          </w:p>
          <w:p w14:paraId="625F9268" w14:textId="77777777" w:rsidR="0040179B" w:rsidRPr="008D5F80" w:rsidRDefault="0040179B" w:rsidP="0024274F">
            <w:pPr>
              <w:spacing w:before="40" w:after="120" w:line="220" w:lineRule="exact"/>
              <w:ind w:left="17" w:right="113"/>
            </w:pPr>
            <w:r w:rsidRPr="008D5F80">
              <w:t>Шотландия</w:t>
            </w:r>
            <w:r w:rsidRPr="008D5F80">
              <w:rPr>
                <w:rStyle w:val="ab"/>
              </w:rPr>
              <w:footnoteReference w:id="32"/>
            </w:r>
            <w:r w:rsidRPr="008D5F80">
              <w:t>: 3,2</w:t>
            </w:r>
          </w:p>
          <w:p w14:paraId="07809ABE" w14:textId="77777777" w:rsidR="0040179B" w:rsidRPr="008D5F80" w:rsidRDefault="0040179B" w:rsidP="0024274F">
            <w:pPr>
              <w:spacing w:before="40" w:after="120" w:line="220" w:lineRule="exact"/>
              <w:ind w:left="17" w:right="113"/>
            </w:pPr>
            <w:r w:rsidRPr="008D5F80">
              <w:t>Северная Ирландия</w:t>
            </w:r>
            <w:r w:rsidRPr="008D5F80">
              <w:rPr>
                <w:rStyle w:val="ab"/>
              </w:rPr>
              <w:footnoteReference w:id="33"/>
            </w:r>
            <w:r w:rsidRPr="008D5F80">
              <w:t xml:space="preserve">: 5,9 </w:t>
            </w:r>
          </w:p>
        </w:tc>
      </w:tr>
      <w:tr w:rsidR="0040179B" w:rsidRPr="008D5F80" w14:paraId="4E3D4B79" w14:textId="77777777" w:rsidTr="00130E16">
        <w:trPr>
          <w:trHeight w:val="240"/>
        </w:trPr>
        <w:tc>
          <w:tcPr>
            <w:tcW w:w="2688" w:type="dxa"/>
            <w:shd w:val="clear" w:color="auto" w:fill="auto"/>
          </w:tcPr>
          <w:p w14:paraId="51B24163" w14:textId="77777777" w:rsidR="0040179B" w:rsidRPr="008D5F80" w:rsidRDefault="0040179B" w:rsidP="0024274F">
            <w:pPr>
              <w:spacing w:before="40" w:after="120" w:line="220" w:lineRule="exact"/>
              <w:ind w:left="17" w:right="113"/>
            </w:pPr>
            <w:r w:rsidRPr="008D5F80">
              <w:t>Коэффициент смертности</w:t>
            </w:r>
            <w:r w:rsidRPr="008D5F80">
              <w:br/>
              <w:t>(на 1 000 жителей)</w:t>
            </w:r>
            <w:r w:rsidRPr="008D5F80">
              <w:rPr>
                <w:rStyle w:val="ab"/>
              </w:rPr>
              <w:footnoteReference w:id="34"/>
            </w:r>
          </w:p>
        </w:tc>
        <w:tc>
          <w:tcPr>
            <w:tcW w:w="4703" w:type="dxa"/>
            <w:shd w:val="clear" w:color="auto" w:fill="auto"/>
          </w:tcPr>
          <w:p w14:paraId="3E834D67" w14:textId="77777777" w:rsidR="0040179B" w:rsidRPr="008D5F80" w:rsidRDefault="0040179B" w:rsidP="0024274F">
            <w:pPr>
              <w:spacing w:before="40" w:after="120" w:line="220" w:lineRule="exact"/>
              <w:ind w:left="17" w:right="113"/>
            </w:pPr>
          </w:p>
        </w:tc>
      </w:tr>
      <w:tr w:rsidR="0040179B" w:rsidRPr="008D5F80" w14:paraId="03339FD5" w14:textId="77777777" w:rsidTr="00130E16">
        <w:trPr>
          <w:trHeight w:val="240"/>
        </w:trPr>
        <w:tc>
          <w:tcPr>
            <w:tcW w:w="2688" w:type="dxa"/>
            <w:shd w:val="clear" w:color="auto" w:fill="auto"/>
          </w:tcPr>
          <w:p w14:paraId="20853FBE" w14:textId="0CC8E4D8" w:rsidR="0040179B" w:rsidRPr="008D5F80" w:rsidRDefault="00B8006F" w:rsidP="0024274F">
            <w:pPr>
              <w:spacing w:before="40" w:after="120" w:line="220" w:lineRule="exact"/>
              <w:ind w:left="17" w:right="113"/>
            </w:pPr>
            <w:r w:rsidRPr="008D5F80">
              <w:t>М</w:t>
            </w:r>
            <w:r w:rsidR="0040179B" w:rsidRPr="008D5F80">
              <w:t>ужчины</w:t>
            </w:r>
          </w:p>
        </w:tc>
        <w:tc>
          <w:tcPr>
            <w:tcW w:w="4703" w:type="dxa"/>
            <w:shd w:val="clear" w:color="auto" w:fill="auto"/>
          </w:tcPr>
          <w:p w14:paraId="32EB2D3F" w14:textId="77777777" w:rsidR="0040179B" w:rsidRPr="008D5F80" w:rsidRDefault="0040179B" w:rsidP="0024274F">
            <w:pPr>
              <w:spacing w:before="40" w:after="120" w:line="220" w:lineRule="exact"/>
              <w:ind w:left="17" w:right="113"/>
            </w:pPr>
            <w:r w:rsidRPr="008D5F80">
              <w:t>9,1</w:t>
            </w:r>
          </w:p>
        </w:tc>
      </w:tr>
      <w:tr w:rsidR="0040179B" w:rsidRPr="008D5F80" w14:paraId="3CE68AB1" w14:textId="77777777" w:rsidTr="00130E16">
        <w:trPr>
          <w:trHeight w:val="240"/>
        </w:trPr>
        <w:tc>
          <w:tcPr>
            <w:tcW w:w="2688" w:type="dxa"/>
            <w:shd w:val="clear" w:color="auto" w:fill="auto"/>
          </w:tcPr>
          <w:p w14:paraId="6E876EF7" w14:textId="217E6294" w:rsidR="0040179B" w:rsidRPr="008D5F80" w:rsidRDefault="00B8006F" w:rsidP="0024274F">
            <w:pPr>
              <w:spacing w:before="40" w:after="120" w:line="220" w:lineRule="exact"/>
              <w:ind w:left="17" w:right="113"/>
            </w:pPr>
            <w:r w:rsidRPr="008D5F80">
              <w:t>Ж</w:t>
            </w:r>
            <w:r w:rsidR="0040179B" w:rsidRPr="008D5F80">
              <w:t>енщины</w:t>
            </w:r>
          </w:p>
        </w:tc>
        <w:tc>
          <w:tcPr>
            <w:tcW w:w="4703" w:type="dxa"/>
            <w:shd w:val="clear" w:color="auto" w:fill="auto"/>
          </w:tcPr>
          <w:p w14:paraId="5CB8E999" w14:textId="77777777" w:rsidR="0040179B" w:rsidRPr="008D5F80" w:rsidRDefault="0040179B" w:rsidP="0024274F">
            <w:pPr>
              <w:spacing w:before="40" w:after="120" w:line="220" w:lineRule="exact"/>
              <w:ind w:left="17" w:right="113"/>
            </w:pPr>
            <w:r w:rsidRPr="008D5F80">
              <w:t>9,0</w:t>
            </w:r>
          </w:p>
        </w:tc>
      </w:tr>
      <w:tr w:rsidR="0040179B" w:rsidRPr="008D5F80" w14:paraId="2CD44BB4" w14:textId="77777777" w:rsidTr="00130E16">
        <w:trPr>
          <w:trHeight w:val="240"/>
        </w:trPr>
        <w:tc>
          <w:tcPr>
            <w:tcW w:w="2688" w:type="dxa"/>
            <w:shd w:val="clear" w:color="auto" w:fill="auto"/>
          </w:tcPr>
          <w:p w14:paraId="736388A8" w14:textId="63000FA6" w:rsidR="0040179B" w:rsidRPr="008D5F80" w:rsidRDefault="0040179B" w:rsidP="0024274F">
            <w:pPr>
              <w:spacing w:before="40" w:after="120" w:line="220" w:lineRule="exact"/>
              <w:ind w:left="17" w:right="113"/>
            </w:pPr>
            <w:r w:rsidRPr="008D5F80">
              <w:t>Ожидаемая продолжительность жизни </w:t>
            </w:r>
            <w:r w:rsidR="00B8006F" w:rsidRPr="008D5F80">
              <w:t>—</w:t>
            </w:r>
            <w:r w:rsidRPr="008D5F80">
              <w:t xml:space="preserve"> число лет</w:t>
            </w:r>
            <w:r w:rsidRPr="008D5F80">
              <w:rPr>
                <w:rStyle w:val="ab"/>
              </w:rPr>
              <w:footnoteReference w:id="35"/>
            </w:r>
          </w:p>
        </w:tc>
        <w:tc>
          <w:tcPr>
            <w:tcW w:w="4703" w:type="dxa"/>
            <w:shd w:val="clear" w:color="auto" w:fill="auto"/>
          </w:tcPr>
          <w:p w14:paraId="4C7E8580" w14:textId="77777777" w:rsidR="0040179B" w:rsidRPr="008D5F80" w:rsidRDefault="0040179B" w:rsidP="0024274F">
            <w:pPr>
              <w:spacing w:before="40" w:after="120" w:line="220" w:lineRule="exact"/>
              <w:ind w:left="17" w:right="113"/>
            </w:pPr>
          </w:p>
        </w:tc>
      </w:tr>
      <w:tr w:rsidR="0040179B" w:rsidRPr="008D5F80" w14:paraId="529BB593" w14:textId="77777777" w:rsidTr="00130E16">
        <w:trPr>
          <w:trHeight w:val="240"/>
        </w:trPr>
        <w:tc>
          <w:tcPr>
            <w:tcW w:w="2688" w:type="dxa"/>
            <w:shd w:val="clear" w:color="auto" w:fill="auto"/>
          </w:tcPr>
          <w:p w14:paraId="676907D0" w14:textId="6A4D0F15" w:rsidR="0040179B" w:rsidRPr="008D5F80" w:rsidRDefault="001A2191" w:rsidP="0024274F">
            <w:pPr>
              <w:spacing w:before="40" w:after="120" w:line="220" w:lineRule="exact"/>
              <w:ind w:left="17" w:right="113"/>
            </w:pPr>
            <w:r w:rsidRPr="008D5F80">
              <w:t>М</w:t>
            </w:r>
            <w:r w:rsidR="0040179B" w:rsidRPr="008D5F80">
              <w:t>ужчины</w:t>
            </w:r>
          </w:p>
        </w:tc>
        <w:tc>
          <w:tcPr>
            <w:tcW w:w="4703" w:type="dxa"/>
            <w:shd w:val="clear" w:color="auto" w:fill="auto"/>
          </w:tcPr>
          <w:p w14:paraId="435DA515" w14:textId="77777777" w:rsidR="0040179B" w:rsidRPr="008D5F80" w:rsidRDefault="0040179B" w:rsidP="0024274F">
            <w:pPr>
              <w:spacing w:before="40" w:after="120" w:line="220" w:lineRule="exact"/>
              <w:ind w:left="17" w:right="113"/>
            </w:pPr>
            <w:r w:rsidRPr="008D5F80">
              <w:t>Англия: 79</w:t>
            </w:r>
          </w:p>
          <w:p w14:paraId="7A92ED65" w14:textId="77777777" w:rsidR="0040179B" w:rsidRPr="008D5F80" w:rsidRDefault="0040179B" w:rsidP="0024274F">
            <w:pPr>
              <w:spacing w:before="40" w:after="120" w:line="220" w:lineRule="exact"/>
              <w:ind w:left="17" w:right="113"/>
            </w:pPr>
            <w:r w:rsidRPr="008D5F80">
              <w:t>Уэльс: 78,5</w:t>
            </w:r>
          </w:p>
          <w:p w14:paraId="71AA2291" w14:textId="77777777" w:rsidR="0040179B" w:rsidRPr="008D5F80" w:rsidRDefault="0040179B" w:rsidP="0024274F">
            <w:pPr>
              <w:spacing w:before="40" w:after="120" w:line="220" w:lineRule="exact"/>
              <w:ind w:left="17" w:right="113"/>
            </w:pPr>
            <w:r w:rsidRPr="008D5F80">
              <w:t>Шотландия: 77,2</w:t>
            </w:r>
          </w:p>
          <w:p w14:paraId="26FCFDA7" w14:textId="77777777" w:rsidR="0040179B" w:rsidRPr="008D5F80" w:rsidRDefault="0040179B" w:rsidP="0024274F">
            <w:pPr>
              <w:spacing w:before="40" w:after="120" w:line="220" w:lineRule="exact"/>
              <w:ind w:left="17" w:right="113"/>
            </w:pPr>
            <w:r w:rsidRPr="008D5F80">
              <w:t>Северная Ирландия: 78,8</w:t>
            </w:r>
          </w:p>
        </w:tc>
      </w:tr>
      <w:tr w:rsidR="0040179B" w:rsidRPr="008D5F80" w14:paraId="3930253A" w14:textId="77777777" w:rsidTr="00130E16">
        <w:trPr>
          <w:trHeight w:val="240"/>
        </w:trPr>
        <w:tc>
          <w:tcPr>
            <w:tcW w:w="2688" w:type="dxa"/>
            <w:tcBorders>
              <w:bottom w:val="nil"/>
            </w:tcBorders>
            <w:shd w:val="clear" w:color="auto" w:fill="auto"/>
          </w:tcPr>
          <w:p w14:paraId="3A91B44D" w14:textId="6172312B" w:rsidR="0040179B" w:rsidRPr="008D5F80" w:rsidRDefault="001A2191" w:rsidP="0024274F">
            <w:pPr>
              <w:spacing w:before="40" w:after="120" w:line="220" w:lineRule="exact"/>
              <w:ind w:left="17" w:right="113"/>
            </w:pPr>
            <w:r w:rsidRPr="008D5F80">
              <w:t>Ж</w:t>
            </w:r>
            <w:r w:rsidR="0040179B" w:rsidRPr="008D5F80">
              <w:t>енщины</w:t>
            </w:r>
          </w:p>
        </w:tc>
        <w:tc>
          <w:tcPr>
            <w:tcW w:w="4703" w:type="dxa"/>
            <w:tcBorders>
              <w:bottom w:val="nil"/>
            </w:tcBorders>
            <w:shd w:val="clear" w:color="auto" w:fill="auto"/>
          </w:tcPr>
          <w:p w14:paraId="02BEB708" w14:textId="77777777" w:rsidR="0040179B" w:rsidRPr="008D5F80" w:rsidRDefault="0040179B" w:rsidP="0024274F">
            <w:pPr>
              <w:spacing w:before="40" w:after="120" w:line="220" w:lineRule="exact"/>
              <w:ind w:left="17" w:right="113"/>
            </w:pPr>
            <w:r w:rsidRPr="008D5F80">
              <w:t>Англия: 83,4</w:t>
            </w:r>
          </w:p>
          <w:p w14:paraId="69806533" w14:textId="77777777" w:rsidR="0040179B" w:rsidRPr="008D5F80" w:rsidRDefault="0040179B" w:rsidP="0024274F">
            <w:pPr>
              <w:spacing w:before="40" w:after="120" w:line="220" w:lineRule="exact"/>
              <w:ind w:left="17" w:right="113"/>
            </w:pPr>
            <w:r w:rsidRPr="008D5F80">
              <w:t>Уэльс: 82,3</w:t>
            </w:r>
          </w:p>
          <w:p w14:paraId="7DB757AD" w14:textId="77777777" w:rsidR="0040179B" w:rsidRPr="008D5F80" w:rsidRDefault="0040179B" w:rsidP="0024274F">
            <w:pPr>
              <w:spacing w:before="40" w:after="120" w:line="220" w:lineRule="exact"/>
              <w:ind w:left="17" w:right="113"/>
            </w:pPr>
            <w:r w:rsidRPr="008D5F80">
              <w:t>Шотландия: 81,1</w:t>
            </w:r>
          </w:p>
          <w:p w14:paraId="7DAB8C3E" w14:textId="77777777" w:rsidR="0040179B" w:rsidRPr="008D5F80" w:rsidRDefault="0040179B" w:rsidP="0024274F">
            <w:pPr>
              <w:spacing w:before="40" w:after="120" w:line="220" w:lineRule="exact"/>
              <w:ind w:left="17" w:right="113"/>
            </w:pPr>
            <w:r w:rsidRPr="008D5F80">
              <w:t xml:space="preserve">Северная Ирландия: 82,3 </w:t>
            </w:r>
          </w:p>
        </w:tc>
      </w:tr>
      <w:tr w:rsidR="0040179B" w:rsidRPr="008D5F80" w14:paraId="16700471" w14:textId="77777777" w:rsidTr="00130E16">
        <w:trPr>
          <w:trHeight w:val="240"/>
        </w:trPr>
        <w:tc>
          <w:tcPr>
            <w:tcW w:w="2688" w:type="dxa"/>
            <w:tcBorders>
              <w:top w:val="nil"/>
              <w:bottom w:val="nil"/>
            </w:tcBorders>
            <w:shd w:val="clear" w:color="auto" w:fill="auto"/>
          </w:tcPr>
          <w:p w14:paraId="071101E8" w14:textId="34D1E8A3" w:rsidR="0040179B" w:rsidRPr="008D5F80" w:rsidRDefault="0040179B" w:rsidP="0024274F">
            <w:pPr>
              <w:spacing w:before="40" w:after="120" w:line="220" w:lineRule="exact"/>
              <w:ind w:left="17" w:right="113"/>
            </w:pPr>
            <w:r w:rsidRPr="008D5F80">
              <w:t>Суммарный коэффициент фертильности: число рождений в расчете на одну женщину</w:t>
            </w:r>
          </w:p>
        </w:tc>
        <w:tc>
          <w:tcPr>
            <w:tcW w:w="4703" w:type="dxa"/>
            <w:tcBorders>
              <w:top w:val="nil"/>
              <w:bottom w:val="nil"/>
            </w:tcBorders>
            <w:shd w:val="clear" w:color="auto" w:fill="auto"/>
          </w:tcPr>
          <w:p w14:paraId="3282E0F9" w14:textId="77777777" w:rsidR="0040179B" w:rsidRPr="008D5F80" w:rsidRDefault="0040179B" w:rsidP="0024274F">
            <w:pPr>
              <w:spacing w:before="40" w:after="120" w:line="220" w:lineRule="exact"/>
              <w:ind w:left="17" w:right="113"/>
            </w:pPr>
            <w:r w:rsidRPr="008D5F80">
              <w:t>Англия и Уэльс</w:t>
            </w:r>
            <w:r w:rsidRPr="008D5F80">
              <w:rPr>
                <w:rStyle w:val="ab"/>
              </w:rPr>
              <w:footnoteReference w:id="36"/>
            </w:r>
            <w:r w:rsidRPr="008D5F80">
              <w:t>: 1,65</w:t>
            </w:r>
          </w:p>
          <w:p w14:paraId="61FD7311" w14:textId="77777777" w:rsidR="0040179B" w:rsidRPr="008D5F80" w:rsidRDefault="0040179B" w:rsidP="0024274F">
            <w:pPr>
              <w:spacing w:before="40" w:after="120" w:line="220" w:lineRule="exact"/>
              <w:ind w:left="17" w:right="113"/>
            </w:pPr>
            <w:r w:rsidRPr="008D5F80">
              <w:t>Шотландия</w:t>
            </w:r>
            <w:r w:rsidRPr="008D5F80">
              <w:rPr>
                <w:rStyle w:val="ab"/>
              </w:rPr>
              <w:footnoteReference w:id="37"/>
            </w:r>
            <w:r w:rsidRPr="008D5F80">
              <w:t>: 1,37</w:t>
            </w:r>
          </w:p>
          <w:p w14:paraId="53343F5F" w14:textId="77777777" w:rsidR="0040179B" w:rsidRPr="008D5F80" w:rsidRDefault="0040179B" w:rsidP="0024274F">
            <w:pPr>
              <w:spacing w:before="40" w:after="120" w:line="220" w:lineRule="exact"/>
              <w:ind w:left="17" w:right="113"/>
            </w:pPr>
            <w:r w:rsidRPr="008D5F80">
              <w:t>Северная Ирландия: 1,85</w:t>
            </w:r>
          </w:p>
        </w:tc>
      </w:tr>
      <w:tr w:rsidR="0040179B" w:rsidRPr="008D5F80" w14:paraId="6677C85E" w14:textId="77777777" w:rsidTr="00354DC5">
        <w:trPr>
          <w:trHeight w:val="240"/>
        </w:trPr>
        <w:tc>
          <w:tcPr>
            <w:tcW w:w="2688" w:type="dxa"/>
            <w:tcBorders>
              <w:top w:val="nil"/>
              <w:bottom w:val="nil"/>
            </w:tcBorders>
            <w:shd w:val="clear" w:color="auto" w:fill="auto"/>
          </w:tcPr>
          <w:p w14:paraId="6267303A" w14:textId="77777777" w:rsidR="0040179B" w:rsidRPr="008D5F80" w:rsidRDefault="0040179B" w:rsidP="0024274F">
            <w:pPr>
              <w:spacing w:before="40" w:after="120" w:line="220" w:lineRule="exact"/>
              <w:ind w:left="17" w:right="113"/>
            </w:pPr>
            <w:r w:rsidRPr="008D5F80">
              <w:t>Средний размер домохозяйств (человек)</w:t>
            </w:r>
            <w:r w:rsidRPr="008D5F80">
              <w:rPr>
                <w:rStyle w:val="ab"/>
              </w:rPr>
              <w:footnoteReference w:id="38"/>
            </w:r>
          </w:p>
        </w:tc>
        <w:tc>
          <w:tcPr>
            <w:tcW w:w="4703" w:type="dxa"/>
            <w:tcBorders>
              <w:top w:val="nil"/>
              <w:bottom w:val="nil"/>
            </w:tcBorders>
            <w:shd w:val="clear" w:color="auto" w:fill="auto"/>
          </w:tcPr>
          <w:p w14:paraId="2BB1FE5C" w14:textId="77777777" w:rsidR="0040179B" w:rsidRPr="008D5F80" w:rsidRDefault="0040179B" w:rsidP="0024274F">
            <w:pPr>
              <w:spacing w:before="40" w:after="120" w:line="220" w:lineRule="exact"/>
              <w:ind w:left="17" w:right="113"/>
            </w:pPr>
            <w:r w:rsidRPr="008D5F80">
              <w:t xml:space="preserve">2,39 </w:t>
            </w:r>
          </w:p>
        </w:tc>
      </w:tr>
      <w:tr w:rsidR="0040179B" w:rsidRPr="008D5F80" w14:paraId="30D9601B" w14:textId="77777777" w:rsidTr="00354DC5">
        <w:trPr>
          <w:trHeight w:val="240"/>
        </w:trPr>
        <w:tc>
          <w:tcPr>
            <w:tcW w:w="2688" w:type="dxa"/>
            <w:tcBorders>
              <w:top w:val="nil"/>
              <w:bottom w:val="single" w:sz="12" w:space="0" w:color="auto"/>
            </w:tcBorders>
            <w:shd w:val="clear" w:color="auto" w:fill="auto"/>
          </w:tcPr>
          <w:p w14:paraId="1C4E99CA" w14:textId="77777777" w:rsidR="0040179B" w:rsidRPr="008D5F80" w:rsidRDefault="0040179B" w:rsidP="004E477E">
            <w:pPr>
              <w:spacing w:before="40" w:after="120" w:line="220" w:lineRule="exact"/>
              <w:ind w:left="17" w:right="113"/>
            </w:pPr>
            <w:r w:rsidRPr="008D5F80">
              <w:t>Доля домохозяйств, возглавляемых одиноким родителем</w:t>
            </w:r>
            <w:r w:rsidRPr="008D5F80">
              <w:rPr>
                <w:rStyle w:val="ab"/>
              </w:rPr>
              <w:footnoteReference w:id="39"/>
            </w:r>
          </w:p>
        </w:tc>
        <w:tc>
          <w:tcPr>
            <w:tcW w:w="4703" w:type="dxa"/>
            <w:tcBorders>
              <w:top w:val="nil"/>
              <w:bottom w:val="single" w:sz="12" w:space="0" w:color="auto"/>
            </w:tcBorders>
            <w:shd w:val="clear" w:color="auto" w:fill="auto"/>
          </w:tcPr>
          <w:p w14:paraId="0E6E937B" w14:textId="77777777" w:rsidR="0040179B" w:rsidRPr="008D5F80" w:rsidRDefault="0040179B" w:rsidP="004E477E">
            <w:pPr>
              <w:spacing w:before="40" w:after="120" w:line="220" w:lineRule="exact"/>
              <w:ind w:left="17" w:right="113"/>
            </w:pPr>
            <w:r w:rsidRPr="008D5F80">
              <w:t>14,9</w:t>
            </w:r>
          </w:p>
          <w:p w14:paraId="431C98E5" w14:textId="0205930E" w:rsidR="0040179B" w:rsidRPr="008D5F80" w:rsidRDefault="0040179B" w:rsidP="004E477E">
            <w:pPr>
              <w:spacing w:before="40" w:after="120" w:line="220" w:lineRule="exact"/>
              <w:ind w:left="17" w:right="113"/>
              <w:rPr>
                <w:spacing w:val="-4"/>
              </w:rPr>
            </w:pPr>
            <w:r w:rsidRPr="008D5F80">
              <w:rPr>
                <w:spacing w:val="-4"/>
              </w:rPr>
              <w:t>87</w:t>
            </w:r>
            <w:r w:rsidR="00782308" w:rsidRPr="008D5F80">
              <w:rPr>
                <w:spacing w:val="-4"/>
              </w:rPr>
              <w:t> </w:t>
            </w:r>
            <w:r w:rsidRPr="008D5F80">
              <w:rPr>
                <w:spacing w:val="-4"/>
              </w:rPr>
              <w:t>% семей с одним родителем возглавляют женщины</w:t>
            </w:r>
          </w:p>
          <w:p w14:paraId="3B226069" w14:textId="2AE73164" w:rsidR="0040179B" w:rsidRPr="008D5F80" w:rsidRDefault="0040179B" w:rsidP="004E477E">
            <w:pPr>
              <w:spacing w:before="40" w:after="120" w:line="220" w:lineRule="exact"/>
              <w:ind w:left="17" w:right="113"/>
            </w:pPr>
            <w:r w:rsidRPr="008D5F80">
              <w:rPr>
                <w:spacing w:val="-4"/>
              </w:rPr>
              <w:t>13</w:t>
            </w:r>
            <w:r w:rsidR="00782308" w:rsidRPr="008D5F80">
              <w:rPr>
                <w:spacing w:val="-4"/>
              </w:rPr>
              <w:t> </w:t>
            </w:r>
            <w:r w:rsidRPr="008D5F80">
              <w:rPr>
                <w:spacing w:val="-4"/>
              </w:rPr>
              <w:t>% семей с одним родителем возглавляют мужчины</w:t>
            </w:r>
          </w:p>
        </w:tc>
      </w:tr>
    </w:tbl>
    <w:p w14:paraId="1E48BBFC" w14:textId="77777777" w:rsidR="0040179B" w:rsidRPr="008D5F80" w:rsidRDefault="0040179B" w:rsidP="00FB3FBB"/>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318"/>
        <w:gridCol w:w="4052"/>
      </w:tblGrid>
      <w:tr w:rsidR="0040179B" w:rsidRPr="008D5F80" w14:paraId="7A41EE50" w14:textId="77777777" w:rsidTr="001808F0">
        <w:trPr>
          <w:trHeight w:val="240"/>
          <w:tblHeader/>
        </w:trPr>
        <w:tc>
          <w:tcPr>
            <w:tcW w:w="7370" w:type="dxa"/>
            <w:gridSpan w:val="2"/>
            <w:tcBorders>
              <w:top w:val="single" w:sz="4" w:space="0" w:color="auto"/>
              <w:bottom w:val="single" w:sz="12" w:space="0" w:color="auto"/>
            </w:tcBorders>
            <w:shd w:val="clear" w:color="auto" w:fill="auto"/>
            <w:vAlign w:val="bottom"/>
          </w:tcPr>
          <w:p w14:paraId="676073A8" w14:textId="77777777" w:rsidR="0040179B" w:rsidRPr="008D5F80" w:rsidRDefault="0040179B" w:rsidP="009C3EA6">
            <w:pPr>
              <w:spacing w:before="80" w:after="80" w:line="200" w:lineRule="exact"/>
              <w:ind w:right="113"/>
              <w:rPr>
                <w:i/>
                <w:sz w:val="16"/>
              </w:rPr>
            </w:pPr>
            <w:r w:rsidRPr="008D5F80">
              <w:rPr>
                <w:i/>
                <w:sz w:val="16"/>
              </w:rPr>
              <w:t>Социальные, экономические и культурные показатели</w:t>
            </w:r>
          </w:p>
        </w:tc>
      </w:tr>
      <w:tr w:rsidR="0040179B" w:rsidRPr="008D5F80" w14:paraId="5930009F" w14:textId="77777777" w:rsidTr="00DF2D9E">
        <w:trPr>
          <w:trHeight w:hRule="exact" w:val="113"/>
          <w:tblHeader/>
        </w:trPr>
        <w:tc>
          <w:tcPr>
            <w:tcW w:w="3318" w:type="dxa"/>
            <w:tcBorders>
              <w:top w:val="single" w:sz="12" w:space="0" w:color="auto"/>
            </w:tcBorders>
            <w:shd w:val="clear" w:color="auto" w:fill="auto"/>
          </w:tcPr>
          <w:p w14:paraId="4E605DAF" w14:textId="77777777" w:rsidR="0040179B" w:rsidRPr="008D5F80" w:rsidRDefault="0040179B" w:rsidP="009C3EA6">
            <w:pPr>
              <w:spacing w:before="40" w:after="120" w:line="220" w:lineRule="exact"/>
              <w:ind w:right="113"/>
            </w:pPr>
          </w:p>
        </w:tc>
        <w:tc>
          <w:tcPr>
            <w:tcW w:w="4052" w:type="dxa"/>
            <w:tcBorders>
              <w:top w:val="single" w:sz="12" w:space="0" w:color="auto"/>
            </w:tcBorders>
            <w:shd w:val="clear" w:color="auto" w:fill="auto"/>
          </w:tcPr>
          <w:p w14:paraId="61F6EEB2" w14:textId="77777777" w:rsidR="0040179B" w:rsidRPr="008D5F80" w:rsidRDefault="0040179B" w:rsidP="009C3EA6">
            <w:pPr>
              <w:spacing w:before="40" w:after="120" w:line="220" w:lineRule="exact"/>
              <w:ind w:right="113"/>
            </w:pPr>
          </w:p>
        </w:tc>
      </w:tr>
      <w:tr w:rsidR="0040179B" w:rsidRPr="008D5F80" w14:paraId="6A30947F" w14:textId="77777777" w:rsidTr="00DF2D9E">
        <w:trPr>
          <w:trHeight w:val="240"/>
        </w:trPr>
        <w:tc>
          <w:tcPr>
            <w:tcW w:w="3318" w:type="dxa"/>
            <w:shd w:val="clear" w:color="auto" w:fill="auto"/>
          </w:tcPr>
          <w:p w14:paraId="2194CB6D" w14:textId="77777777" w:rsidR="0040179B" w:rsidRPr="008D5F80" w:rsidRDefault="0040179B" w:rsidP="009C3EA6">
            <w:r w:rsidRPr="008D5F80">
              <w:t>Доля потребительских расходов (домашних хозяйств) на питание, жилье, медицинские услуги и образование</w:t>
            </w:r>
            <w:r w:rsidRPr="008D5F80">
              <w:rPr>
                <w:rStyle w:val="ab"/>
              </w:rPr>
              <w:footnoteReference w:id="40"/>
            </w:r>
          </w:p>
        </w:tc>
        <w:tc>
          <w:tcPr>
            <w:tcW w:w="4052" w:type="dxa"/>
            <w:shd w:val="clear" w:color="auto" w:fill="auto"/>
          </w:tcPr>
          <w:p w14:paraId="644CCB25" w14:textId="5460DAF2" w:rsidR="0040179B" w:rsidRPr="008D5F80" w:rsidRDefault="0040179B" w:rsidP="009C3EA6">
            <w:pPr>
              <w:spacing w:before="40" w:after="120" w:line="220" w:lineRule="exact"/>
              <w:ind w:right="113"/>
            </w:pPr>
            <w:r w:rsidRPr="008D5F80">
              <w:t>Транспорт: 13,9</w:t>
            </w:r>
            <w:r w:rsidR="00782308" w:rsidRPr="008D5F80">
              <w:t> </w:t>
            </w:r>
            <w:r w:rsidRPr="008D5F80">
              <w:t>%</w:t>
            </w:r>
          </w:p>
          <w:p w14:paraId="711A2D45" w14:textId="327F05D8" w:rsidR="0040179B" w:rsidRPr="008D5F80" w:rsidRDefault="001A2191" w:rsidP="009C3EA6">
            <w:pPr>
              <w:spacing w:before="40" w:after="120" w:line="220" w:lineRule="exact"/>
              <w:ind w:right="113"/>
            </w:pPr>
            <w:r w:rsidRPr="008D5F80">
              <w:t>К</w:t>
            </w:r>
            <w:r w:rsidR="0040179B" w:rsidRPr="008D5F80">
              <w:t>ультурный досуг и развлечения: 12,7</w:t>
            </w:r>
            <w:r w:rsidR="00782308" w:rsidRPr="008D5F80">
              <w:t> </w:t>
            </w:r>
            <w:r w:rsidR="0040179B" w:rsidRPr="008D5F80">
              <w:t>%</w:t>
            </w:r>
          </w:p>
          <w:p w14:paraId="1447A050" w14:textId="57957521" w:rsidR="0040179B" w:rsidRPr="008D5F80" w:rsidRDefault="001A2191" w:rsidP="009C3EA6">
            <w:pPr>
              <w:spacing w:before="40" w:after="120" w:line="220" w:lineRule="exact"/>
              <w:ind w:right="113"/>
            </w:pPr>
            <w:r w:rsidRPr="008D5F80">
              <w:t>Ж</w:t>
            </w:r>
            <w:r w:rsidR="0040179B" w:rsidRPr="008D5F80">
              <w:t>илье, топливо и электроэнергия: 14,1</w:t>
            </w:r>
            <w:r w:rsidR="00782308" w:rsidRPr="008D5F80">
              <w:t> </w:t>
            </w:r>
            <w:r w:rsidR="0040179B" w:rsidRPr="008D5F80">
              <w:t>%</w:t>
            </w:r>
          </w:p>
          <w:p w14:paraId="1ADDD470" w14:textId="7DFD55F9" w:rsidR="0040179B" w:rsidRPr="008D5F80" w:rsidRDefault="001A2191" w:rsidP="009C3EA6">
            <w:pPr>
              <w:spacing w:before="40" w:after="120" w:line="220" w:lineRule="exact"/>
              <w:ind w:right="113"/>
            </w:pPr>
            <w:r w:rsidRPr="008D5F80">
              <w:t>П</w:t>
            </w:r>
            <w:r w:rsidR="0040179B" w:rsidRPr="008D5F80">
              <w:t>итание и безалкогольные напитки: 10,8</w:t>
            </w:r>
            <w:r w:rsidR="00782308" w:rsidRPr="008D5F80">
              <w:t> </w:t>
            </w:r>
            <w:r w:rsidR="0040179B" w:rsidRPr="008D5F80">
              <w:t>%</w:t>
            </w:r>
          </w:p>
          <w:p w14:paraId="4B2B8914" w14:textId="53C4E8D4" w:rsidR="0040179B" w:rsidRPr="008D5F80" w:rsidRDefault="001A2191" w:rsidP="009C3EA6">
            <w:pPr>
              <w:spacing w:before="40" w:after="120" w:line="220" w:lineRule="exact"/>
              <w:ind w:right="113"/>
            </w:pPr>
            <w:r w:rsidRPr="008D5F80">
              <w:t>Р</w:t>
            </w:r>
            <w:r w:rsidR="0040179B" w:rsidRPr="008D5F80">
              <w:t>естораны и гостиницы: 9,0</w:t>
            </w:r>
            <w:r w:rsidR="00782308" w:rsidRPr="008D5F80">
              <w:t> </w:t>
            </w:r>
            <w:r w:rsidR="0040179B" w:rsidRPr="008D5F80">
              <w:t>%</w:t>
            </w:r>
          </w:p>
          <w:p w14:paraId="6036AD8A" w14:textId="593D1443" w:rsidR="0040179B" w:rsidRPr="008D5F80" w:rsidRDefault="001A2191" w:rsidP="009C3EA6">
            <w:pPr>
              <w:spacing w:before="40" w:after="120" w:line="220" w:lineRule="exact"/>
              <w:ind w:right="113"/>
            </w:pPr>
            <w:r w:rsidRPr="008D5F80">
              <w:t>У</w:t>
            </w:r>
            <w:r w:rsidR="0040179B" w:rsidRPr="008D5F80">
              <w:t>слуги: 7,8</w:t>
            </w:r>
            <w:r w:rsidR="00782308" w:rsidRPr="008D5F80">
              <w:t> </w:t>
            </w:r>
            <w:r w:rsidR="0040179B" w:rsidRPr="008D5F80">
              <w:t>%</w:t>
            </w:r>
          </w:p>
          <w:p w14:paraId="2CAC68D7" w14:textId="6C88034B" w:rsidR="0040179B" w:rsidRPr="008D5F80" w:rsidRDefault="001A2191" w:rsidP="009C3EA6">
            <w:pPr>
              <w:spacing w:before="40" w:after="120" w:line="220" w:lineRule="exact"/>
              <w:ind w:right="113"/>
            </w:pPr>
            <w:r w:rsidRPr="008D5F80">
              <w:t>П</w:t>
            </w:r>
            <w:r w:rsidR="0040179B" w:rsidRPr="008D5F80">
              <w:t>редметы домашнего обихода и услуги для домашнего хозяйства: 6,2</w:t>
            </w:r>
            <w:r w:rsidR="00782308" w:rsidRPr="008D5F80">
              <w:t> </w:t>
            </w:r>
            <w:r w:rsidR="0040179B" w:rsidRPr="008D5F80">
              <w:t>%</w:t>
            </w:r>
          </w:p>
          <w:p w14:paraId="6D3ED48C" w14:textId="6A630CDE" w:rsidR="0040179B" w:rsidRPr="008D5F80" w:rsidRDefault="001A2191" w:rsidP="009C3EA6">
            <w:pPr>
              <w:spacing w:before="40" w:after="120" w:line="220" w:lineRule="exact"/>
              <w:ind w:right="113"/>
            </w:pPr>
            <w:r w:rsidRPr="008D5F80">
              <w:t>О</w:t>
            </w:r>
            <w:r w:rsidR="0040179B" w:rsidRPr="008D5F80">
              <w:t>дежда и обувь: 4,0</w:t>
            </w:r>
            <w:r w:rsidR="00782308" w:rsidRPr="008D5F80">
              <w:t> </w:t>
            </w:r>
            <w:r w:rsidR="0040179B" w:rsidRPr="008D5F80">
              <w:t>%</w:t>
            </w:r>
          </w:p>
          <w:p w14:paraId="1E6CF3E6" w14:textId="70B26B09" w:rsidR="0040179B" w:rsidRPr="008D5F80" w:rsidRDefault="001A2191" w:rsidP="009C3EA6">
            <w:pPr>
              <w:spacing w:before="40" w:after="120" w:line="220" w:lineRule="exact"/>
              <w:ind w:right="113"/>
            </w:pPr>
            <w:r w:rsidRPr="008D5F80">
              <w:t>У</w:t>
            </w:r>
            <w:r w:rsidR="0040179B" w:rsidRPr="008D5F80">
              <w:t>слуги связи: 3,6</w:t>
            </w:r>
            <w:r w:rsidR="00782308" w:rsidRPr="008D5F80">
              <w:t> </w:t>
            </w:r>
            <w:r w:rsidR="0040179B" w:rsidRPr="008D5F80">
              <w:t>%</w:t>
            </w:r>
          </w:p>
          <w:p w14:paraId="54D58DE7" w14:textId="16D4B76B" w:rsidR="0040179B" w:rsidRPr="008D5F80" w:rsidRDefault="001A2191" w:rsidP="009C3EA6">
            <w:pPr>
              <w:spacing w:before="40" w:after="120" w:line="220" w:lineRule="exact"/>
              <w:ind w:right="113"/>
            </w:pPr>
            <w:r w:rsidRPr="008D5F80">
              <w:t>А</w:t>
            </w:r>
            <w:r w:rsidR="0040179B" w:rsidRPr="008D5F80">
              <w:t xml:space="preserve">лкогольные напитки, табак </w:t>
            </w:r>
            <w:r w:rsidR="00FB3FBB" w:rsidRPr="008D5F80">
              <w:br/>
            </w:r>
            <w:r w:rsidR="0040179B" w:rsidRPr="008D5F80">
              <w:t>и наркотические средства: 2,2</w:t>
            </w:r>
            <w:r w:rsidR="00782308" w:rsidRPr="008D5F80">
              <w:t> </w:t>
            </w:r>
            <w:r w:rsidR="0040179B" w:rsidRPr="008D5F80">
              <w:t>%</w:t>
            </w:r>
          </w:p>
          <w:p w14:paraId="1FB1BE79" w14:textId="3C516352" w:rsidR="0040179B" w:rsidRPr="008D5F80" w:rsidRDefault="001A2191" w:rsidP="009C3EA6">
            <w:pPr>
              <w:spacing w:before="40" w:after="120" w:line="220" w:lineRule="exact"/>
              <w:ind w:right="113"/>
            </w:pPr>
            <w:r w:rsidRPr="008D5F80">
              <w:t>О</w:t>
            </w:r>
            <w:r w:rsidR="0040179B" w:rsidRPr="008D5F80">
              <w:t>бразование: 0,8</w:t>
            </w:r>
            <w:r w:rsidR="00782308" w:rsidRPr="008D5F80">
              <w:t> </w:t>
            </w:r>
            <w:r w:rsidR="0040179B" w:rsidRPr="008D5F80">
              <w:t>%</w:t>
            </w:r>
          </w:p>
          <w:p w14:paraId="00E4DC7C" w14:textId="7B9379E2" w:rsidR="0040179B" w:rsidRPr="008D5F80" w:rsidRDefault="001A2191" w:rsidP="009C3EA6">
            <w:pPr>
              <w:spacing w:before="40" w:after="120" w:line="220" w:lineRule="exact"/>
              <w:ind w:right="113"/>
            </w:pPr>
            <w:r w:rsidRPr="008D5F80">
              <w:t>М</w:t>
            </w:r>
            <w:r w:rsidR="0040179B" w:rsidRPr="008D5F80">
              <w:t>едицинские услуги: 1,4</w:t>
            </w:r>
            <w:r w:rsidR="00782308" w:rsidRPr="008D5F80">
              <w:t> </w:t>
            </w:r>
            <w:r w:rsidR="0040179B" w:rsidRPr="008D5F80">
              <w:t>%</w:t>
            </w:r>
          </w:p>
          <w:p w14:paraId="66EB412F" w14:textId="45F91BB6" w:rsidR="0040179B" w:rsidRPr="008D5F80" w:rsidRDefault="001A2191" w:rsidP="009C3EA6">
            <w:pPr>
              <w:spacing w:before="40" w:after="120" w:line="220" w:lineRule="exact"/>
              <w:ind w:right="113"/>
            </w:pPr>
            <w:r w:rsidRPr="008D5F80">
              <w:t>П</w:t>
            </w:r>
            <w:r w:rsidR="0040179B" w:rsidRPr="008D5F80">
              <w:t>рочие расходы: 13,5</w:t>
            </w:r>
            <w:r w:rsidR="00782308" w:rsidRPr="008D5F80">
              <w:t> </w:t>
            </w:r>
            <w:r w:rsidR="0040179B" w:rsidRPr="008D5F80">
              <w:t>%</w:t>
            </w:r>
          </w:p>
        </w:tc>
      </w:tr>
      <w:tr w:rsidR="0040179B" w:rsidRPr="008D5F80" w14:paraId="747F90BA" w14:textId="77777777" w:rsidTr="00DF2D9E">
        <w:trPr>
          <w:trHeight w:val="240"/>
        </w:trPr>
        <w:tc>
          <w:tcPr>
            <w:tcW w:w="3318" w:type="dxa"/>
            <w:shd w:val="clear" w:color="auto" w:fill="auto"/>
          </w:tcPr>
          <w:p w14:paraId="64BDAB12" w14:textId="55DD13FB" w:rsidR="0040179B" w:rsidRPr="008D5F80" w:rsidRDefault="0040179B" w:rsidP="009C3EA6">
            <w:pPr>
              <w:spacing w:before="40" w:after="120" w:line="220" w:lineRule="exact"/>
              <w:ind w:right="113"/>
            </w:pPr>
            <w:r w:rsidRPr="008D5F80">
              <w:t>Доля населения, живущего ниже национальной черты бедности</w:t>
            </w:r>
            <w:r w:rsidRPr="008D5F80">
              <w:rPr>
                <w:rStyle w:val="ab"/>
              </w:rPr>
              <w:footnoteReference w:id="41"/>
            </w:r>
          </w:p>
        </w:tc>
        <w:tc>
          <w:tcPr>
            <w:tcW w:w="4052" w:type="dxa"/>
            <w:shd w:val="clear" w:color="auto" w:fill="auto"/>
          </w:tcPr>
          <w:p w14:paraId="5B58B0B2" w14:textId="1C645868" w:rsidR="0040179B" w:rsidRPr="008D5F80" w:rsidRDefault="0040179B" w:rsidP="009C3EA6">
            <w:pPr>
              <w:spacing w:before="40" w:after="120" w:line="220" w:lineRule="exact"/>
              <w:ind w:right="113"/>
            </w:pPr>
            <w:r w:rsidRPr="008D5F80">
              <w:t>17</w:t>
            </w:r>
            <w:r w:rsidR="00782308" w:rsidRPr="008D5F80">
              <w:t> </w:t>
            </w:r>
            <w:r w:rsidRPr="008D5F80">
              <w:t>%</w:t>
            </w:r>
          </w:p>
        </w:tc>
      </w:tr>
      <w:tr w:rsidR="0040179B" w:rsidRPr="008D5F80" w14:paraId="6BE7FB16" w14:textId="77777777" w:rsidTr="00DF2D9E">
        <w:trPr>
          <w:trHeight w:val="240"/>
        </w:trPr>
        <w:tc>
          <w:tcPr>
            <w:tcW w:w="3318" w:type="dxa"/>
            <w:shd w:val="clear" w:color="auto" w:fill="auto"/>
          </w:tcPr>
          <w:p w14:paraId="5CE01745" w14:textId="77777777" w:rsidR="0040179B" w:rsidRPr="008D5F80" w:rsidRDefault="0040179B" w:rsidP="009C3EA6">
            <w:pPr>
              <w:spacing w:before="40" w:after="120" w:line="220" w:lineRule="exact"/>
              <w:ind w:right="113"/>
            </w:pPr>
            <w:r w:rsidRPr="008D5F80">
              <w:t>Доля населения, калорийность рациона которого ниже минимально допустимого уровня</w:t>
            </w:r>
            <w:r w:rsidRPr="008D5F80">
              <w:rPr>
                <w:rStyle w:val="ab"/>
              </w:rPr>
              <w:footnoteReference w:id="42"/>
            </w:r>
          </w:p>
        </w:tc>
        <w:tc>
          <w:tcPr>
            <w:tcW w:w="4052" w:type="dxa"/>
            <w:shd w:val="clear" w:color="auto" w:fill="auto"/>
          </w:tcPr>
          <w:p w14:paraId="1BE99AE5" w14:textId="32416CA1" w:rsidR="0040179B" w:rsidRPr="008D5F80" w:rsidRDefault="0040179B" w:rsidP="009C3EA6">
            <w:pPr>
              <w:spacing w:before="40" w:after="120" w:line="220" w:lineRule="exact"/>
              <w:ind w:right="113"/>
            </w:pPr>
            <w:r w:rsidRPr="008D5F80">
              <w:t xml:space="preserve">Распространенность недоедания: </w:t>
            </w:r>
            <w:r w:rsidR="00782308" w:rsidRPr="008D5F80">
              <w:br/>
            </w:r>
            <w:r w:rsidRPr="008D5F80">
              <w:t>2,5</w:t>
            </w:r>
            <w:r w:rsidR="00782308" w:rsidRPr="008D5F80">
              <w:t> </w:t>
            </w:r>
            <w:r w:rsidRPr="008D5F80">
              <w:t>% населения по состоянию на 2018 год</w:t>
            </w:r>
          </w:p>
        </w:tc>
      </w:tr>
      <w:tr w:rsidR="0040179B" w:rsidRPr="008D5F80" w14:paraId="3FF500C6" w14:textId="77777777" w:rsidTr="00DF2D9E">
        <w:trPr>
          <w:trHeight w:val="240"/>
        </w:trPr>
        <w:tc>
          <w:tcPr>
            <w:tcW w:w="3318" w:type="dxa"/>
            <w:tcBorders>
              <w:bottom w:val="nil"/>
            </w:tcBorders>
            <w:shd w:val="clear" w:color="auto" w:fill="auto"/>
          </w:tcPr>
          <w:p w14:paraId="3D98682A" w14:textId="77777777" w:rsidR="0040179B" w:rsidRPr="008D5F80" w:rsidRDefault="0040179B" w:rsidP="009C3EA6">
            <w:pPr>
              <w:spacing w:before="40" w:after="120" w:line="220" w:lineRule="exact"/>
              <w:ind w:right="113"/>
            </w:pPr>
            <w:r w:rsidRPr="008D5F80">
              <w:t>Коэффициент Джини (касающийся распределения доходов)</w:t>
            </w:r>
            <w:r w:rsidRPr="008D5F80">
              <w:rPr>
                <w:rStyle w:val="ab"/>
              </w:rPr>
              <w:footnoteReference w:id="43"/>
            </w:r>
          </w:p>
        </w:tc>
        <w:tc>
          <w:tcPr>
            <w:tcW w:w="4052" w:type="dxa"/>
            <w:tcBorders>
              <w:bottom w:val="nil"/>
            </w:tcBorders>
            <w:shd w:val="clear" w:color="auto" w:fill="auto"/>
          </w:tcPr>
          <w:p w14:paraId="1AE0DFC3" w14:textId="6E6501D5" w:rsidR="0040179B" w:rsidRPr="008D5F80" w:rsidRDefault="0040179B" w:rsidP="009C3EA6">
            <w:pPr>
              <w:spacing w:before="40" w:after="120" w:line="220" w:lineRule="exact"/>
              <w:ind w:right="113"/>
            </w:pPr>
            <w:r w:rsidRPr="008D5F80">
              <w:t>2018/19 год: 50,2 (после уплаты</w:t>
            </w:r>
            <w:r w:rsidRPr="008D5F80">
              <w:br/>
              <w:t>налогов </w:t>
            </w:r>
            <w:r w:rsidR="001A2191" w:rsidRPr="008D5F80">
              <w:rPr>
                <w:lang w:val="en-US"/>
              </w:rPr>
              <w:t>—</w:t>
            </w:r>
            <w:r w:rsidRPr="008D5F80">
              <w:t xml:space="preserve"> 38,5)</w:t>
            </w:r>
          </w:p>
        </w:tc>
      </w:tr>
      <w:tr w:rsidR="0040179B" w:rsidRPr="008D5F80" w14:paraId="54281B25" w14:textId="77777777" w:rsidTr="00DF2D9E">
        <w:trPr>
          <w:trHeight w:val="240"/>
        </w:trPr>
        <w:tc>
          <w:tcPr>
            <w:tcW w:w="3318" w:type="dxa"/>
            <w:tcBorders>
              <w:top w:val="nil"/>
              <w:bottom w:val="nil"/>
            </w:tcBorders>
            <w:shd w:val="clear" w:color="auto" w:fill="auto"/>
          </w:tcPr>
          <w:p w14:paraId="352B89F7" w14:textId="199DB51B" w:rsidR="0040179B" w:rsidRPr="008D5F80" w:rsidRDefault="0040179B" w:rsidP="009C3EA6">
            <w:pPr>
              <w:spacing w:before="40" w:after="120" w:line="220" w:lineRule="exact"/>
              <w:ind w:right="113"/>
            </w:pPr>
            <w:r w:rsidRPr="008D5F80">
              <w:t xml:space="preserve">Процент детей в возрасте до 4−5 лет </w:t>
            </w:r>
            <w:r w:rsidR="00782308" w:rsidRPr="008D5F80">
              <w:br/>
            </w:r>
            <w:r w:rsidRPr="008D5F80">
              <w:t>с дефицитом массы тела</w:t>
            </w:r>
          </w:p>
        </w:tc>
        <w:tc>
          <w:tcPr>
            <w:tcW w:w="4052" w:type="dxa"/>
            <w:tcBorders>
              <w:top w:val="nil"/>
              <w:bottom w:val="nil"/>
            </w:tcBorders>
            <w:shd w:val="clear" w:color="auto" w:fill="auto"/>
          </w:tcPr>
          <w:p w14:paraId="6258A0FF" w14:textId="12F11F8D" w:rsidR="0040179B" w:rsidRPr="008D5F80" w:rsidRDefault="0040179B" w:rsidP="009C3EA6">
            <w:pPr>
              <w:spacing w:before="40" w:after="120" w:line="220" w:lineRule="exact"/>
              <w:ind w:right="113"/>
            </w:pPr>
            <w:r w:rsidRPr="008D5F80">
              <w:t>Англия</w:t>
            </w:r>
            <w:r w:rsidRPr="008D5F80">
              <w:rPr>
                <w:rStyle w:val="ab"/>
              </w:rPr>
              <w:footnoteReference w:id="44"/>
            </w:r>
            <w:r w:rsidRPr="008D5F80">
              <w:t>: 0,90</w:t>
            </w:r>
            <w:r w:rsidR="00782308" w:rsidRPr="008D5F80">
              <w:t> </w:t>
            </w:r>
            <w:r w:rsidRPr="008D5F80">
              <w:t>%</w:t>
            </w:r>
          </w:p>
          <w:p w14:paraId="7D252F6C" w14:textId="47542D81" w:rsidR="0040179B" w:rsidRPr="008D5F80" w:rsidRDefault="0040179B" w:rsidP="009C3EA6">
            <w:pPr>
              <w:spacing w:before="40" w:after="120" w:line="220" w:lineRule="exact"/>
              <w:ind w:right="113"/>
            </w:pPr>
            <w:r w:rsidRPr="008D5F80">
              <w:t>Уэльс</w:t>
            </w:r>
            <w:r w:rsidRPr="008D5F80">
              <w:rPr>
                <w:rStyle w:val="ab"/>
              </w:rPr>
              <w:footnoteReference w:id="45"/>
            </w:r>
            <w:r w:rsidRPr="008D5F80">
              <w:t>: 0,7</w:t>
            </w:r>
            <w:r w:rsidR="00782308" w:rsidRPr="008D5F80">
              <w:t> </w:t>
            </w:r>
            <w:r w:rsidRPr="008D5F80">
              <w:t>%</w:t>
            </w:r>
          </w:p>
          <w:p w14:paraId="16994BCE" w14:textId="15471CEA" w:rsidR="0040179B" w:rsidRPr="008D5F80" w:rsidRDefault="0040179B" w:rsidP="009C3EA6">
            <w:pPr>
              <w:spacing w:before="40" w:after="120" w:line="220" w:lineRule="exact"/>
              <w:ind w:right="113"/>
            </w:pPr>
            <w:r w:rsidRPr="008D5F80">
              <w:t>Шотландия</w:t>
            </w:r>
            <w:r w:rsidRPr="008D5F80">
              <w:rPr>
                <w:rStyle w:val="ab"/>
              </w:rPr>
              <w:footnoteReference w:id="46"/>
            </w:r>
            <w:r w:rsidRPr="008D5F80">
              <w:t>: 0,5</w:t>
            </w:r>
            <w:r w:rsidR="00782308" w:rsidRPr="008D5F80">
              <w:t> </w:t>
            </w:r>
            <w:r w:rsidRPr="008D5F80">
              <w:t xml:space="preserve">% (данные включают </w:t>
            </w:r>
            <w:r w:rsidR="00782308" w:rsidRPr="008D5F80">
              <w:br/>
            </w:r>
            <w:r w:rsidRPr="008D5F80">
              <w:t xml:space="preserve">в себя информацию, касающуюся </w:t>
            </w:r>
            <w:r w:rsidR="00FB3FBB" w:rsidRPr="008D5F80">
              <w:br/>
            </w:r>
            <w:r w:rsidRPr="008D5F80">
              <w:t>детей-учащихся первого года дошкольного обучения в возрасте от 4,5 до 6,25 лет)</w:t>
            </w:r>
          </w:p>
          <w:p w14:paraId="11FDE432" w14:textId="73F1AD99" w:rsidR="0040179B" w:rsidRPr="008D5F80" w:rsidRDefault="0040179B" w:rsidP="009C3EA6">
            <w:pPr>
              <w:spacing w:before="40" w:after="120" w:line="220" w:lineRule="exact"/>
              <w:ind w:right="113"/>
            </w:pPr>
            <w:r w:rsidRPr="008D5F80">
              <w:t>Северная Ирландия</w:t>
            </w:r>
            <w:r w:rsidRPr="008D5F80">
              <w:rPr>
                <w:rStyle w:val="ab"/>
              </w:rPr>
              <w:footnoteReference w:id="47"/>
            </w:r>
            <w:r w:rsidRPr="008D5F80">
              <w:t>: 0,5</w:t>
            </w:r>
            <w:r w:rsidR="00782308" w:rsidRPr="008D5F80">
              <w:t> </w:t>
            </w:r>
            <w:r w:rsidRPr="008D5F80">
              <w:t>%</w:t>
            </w:r>
          </w:p>
        </w:tc>
      </w:tr>
      <w:tr w:rsidR="0040179B" w:rsidRPr="008D5F80" w14:paraId="4EAD7FDA" w14:textId="77777777" w:rsidTr="00DF2D9E">
        <w:trPr>
          <w:trHeight w:val="240"/>
        </w:trPr>
        <w:tc>
          <w:tcPr>
            <w:tcW w:w="3318" w:type="dxa"/>
            <w:tcBorders>
              <w:top w:val="nil"/>
              <w:bottom w:val="nil"/>
            </w:tcBorders>
            <w:shd w:val="clear" w:color="auto" w:fill="auto"/>
          </w:tcPr>
          <w:p w14:paraId="21A63123" w14:textId="41269F90" w:rsidR="0040179B" w:rsidRPr="008D5F80" w:rsidRDefault="0040179B" w:rsidP="00FB3FBB">
            <w:r w:rsidRPr="008D5F80">
              <w:t xml:space="preserve">Коэффициенты младенческой </w:t>
            </w:r>
            <w:r w:rsidR="00782308" w:rsidRPr="008D5F80">
              <w:br/>
            </w:r>
            <w:r w:rsidRPr="008D5F80">
              <w:t>и материнской смертности</w:t>
            </w:r>
            <w:r w:rsidRPr="008D5F80">
              <w:br/>
              <w:t>(на 1 000 живорождений)</w:t>
            </w:r>
          </w:p>
        </w:tc>
        <w:tc>
          <w:tcPr>
            <w:tcW w:w="4052" w:type="dxa"/>
            <w:tcBorders>
              <w:top w:val="nil"/>
              <w:bottom w:val="nil"/>
            </w:tcBorders>
            <w:shd w:val="clear" w:color="auto" w:fill="auto"/>
          </w:tcPr>
          <w:p w14:paraId="7FB7C542" w14:textId="77777777" w:rsidR="0040179B" w:rsidRPr="008D5F80" w:rsidRDefault="0040179B" w:rsidP="009C3EA6">
            <w:pPr>
              <w:keepNext/>
              <w:keepLines/>
              <w:spacing w:before="40" w:after="120" w:line="220" w:lineRule="exact"/>
              <w:ind w:right="113"/>
            </w:pPr>
            <w:r w:rsidRPr="008D5F80">
              <w:t>Англия и Уэльс</w:t>
            </w:r>
            <w:r w:rsidRPr="008D5F80">
              <w:rPr>
                <w:rStyle w:val="ab"/>
              </w:rPr>
              <w:footnoteReference w:id="48"/>
            </w:r>
            <w:r w:rsidRPr="008D5F80">
              <w:t>: 3,7</w:t>
            </w:r>
          </w:p>
          <w:p w14:paraId="481761FF" w14:textId="77777777" w:rsidR="0040179B" w:rsidRPr="008D5F80" w:rsidRDefault="0040179B" w:rsidP="009C3EA6">
            <w:pPr>
              <w:keepNext/>
              <w:keepLines/>
              <w:spacing w:before="40" w:after="120" w:line="220" w:lineRule="exact"/>
              <w:ind w:right="113"/>
            </w:pPr>
            <w:r w:rsidRPr="008D5F80">
              <w:t>Шотландия</w:t>
            </w:r>
            <w:r w:rsidRPr="008D5F80">
              <w:rPr>
                <w:rStyle w:val="ab"/>
              </w:rPr>
              <w:footnoteReference w:id="49"/>
            </w:r>
            <w:r w:rsidRPr="008D5F80">
              <w:t xml:space="preserve">: 3,7 </w:t>
            </w:r>
          </w:p>
          <w:p w14:paraId="44175891" w14:textId="0B3D6744" w:rsidR="00FB3FBB" w:rsidRPr="008D5F80" w:rsidRDefault="0040179B" w:rsidP="009C3EA6">
            <w:pPr>
              <w:keepNext/>
              <w:keepLines/>
              <w:spacing w:before="40" w:after="120" w:line="220" w:lineRule="exact"/>
              <w:ind w:right="113"/>
            </w:pPr>
            <w:r w:rsidRPr="008D5F80">
              <w:t>Северная Ирландия</w:t>
            </w:r>
            <w:r w:rsidRPr="008D5F80">
              <w:rPr>
                <w:rStyle w:val="ab"/>
              </w:rPr>
              <w:footnoteReference w:id="50"/>
            </w:r>
            <w:r w:rsidRPr="008D5F80">
              <w:t xml:space="preserve">: 5,0 </w:t>
            </w:r>
          </w:p>
        </w:tc>
      </w:tr>
      <w:tr w:rsidR="0040179B" w:rsidRPr="008D5F80" w14:paraId="35305F3C" w14:textId="77777777" w:rsidTr="00DF2D9E">
        <w:trPr>
          <w:trHeight w:val="240"/>
        </w:trPr>
        <w:tc>
          <w:tcPr>
            <w:tcW w:w="3318" w:type="dxa"/>
            <w:tcBorders>
              <w:top w:val="nil"/>
              <w:bottom w:val="nil"/>
            </w:tcBorders>
            <w:shd w:val="clear" w:color="auto" w:fill="auto"/>
          </w:tcPr>
          <w:p w14:paraId="710EAB7A" w14:textId="754235D0" w:rsidR="0040179B" w:rsidRPr="008D5F80" w:rsidRDefault="0040179B" w:rsidP="00FB3FBB">
            <w:pPr>
              <w:pageBreakBefore/>
              <w:widowControl w:val="0"/>
            </w:pPr>
            <w:r w:rsidRPr="008D5F80">
              <w:t>Доля женщин детородного возраста, использующих контрацептивы, или партнер которых использует противозачаточные средства</w:t>
            </w:r>
          </w:p>
        </w:tc>
        <w:tc>
          <w:tcPr>
            <w:tcW w:w="4052" w:type="dxa"/>
            <w:tcBorders>
              <w:top w:val="nil"/>
              <w:bottom w:val="nil"/>
            </w:tcBorders>
            <w:shd w:val="clear" w:color="auto" w:fill="auto"/>
          </w:tcPr>
          <w:p w14:paraId="5AD56CFE" w14:textId="77777777" w:rsidR="0040179B" w:rsidRPr="008D5F80" w:rsidRDefault="0040179B" w:rsidP="009C3EA6">
            <w:pPr>
              <w:spacing w:before="40" w:after="120" w:line="220" w:lineRule="exact"/>
              <w:ind w:right="113"/>
            </w:pPr>
            <w:r w:rsidRPr="008D5F80">
              <w:t>Англия и Уэльс</w:t>
            </w:r>
            <w:r w:rsidRPr="008D5F80">
              <w:rPr>
                <w:rStyle w:val="ab"/>
              </w:rPr>
              <w:footnoteReference w:id="51"/>
            </w:r>
            <w:r w:rsidRPr="008D5F80">
              <w:t xml:space="preserve">: </w:t>
            </w:r>
          </w:p>
          <w:p w14:paraId="48C327E9" w14:textId="5DFB41B3" w:rsidR="0040179B" w:rsidRPr="008D5F80" w:rsidRDefault="0040179B" w:rsidP="00B8006F">
            <w:pPr>
              <w:pStyle w:val="Bullet3G"/>
            </w:pPr>
            <w:r w:rsidRPr="008D5F80">
              <w:t>применяют хотя бы один метод контрацепции: 75</w:t>
            </w:r>
            <w:r w:rsidR="00782308" w:rsidRPr="008D5F80">
              <w:t> </w:t>
            </w:r>
            <w:r w:rsidRPr="008D5F80">
              <w:t>%</w:t>
            </w:r>
          </w:p>
          <w:p w14:paraId="01DEF51B" w14:textId="79807A4F" w:rsidR="0040179B" w:rsidRPr="008D5F80" w:rsidRDefault="0040179B" w:rsidP="00B8006F">
            <w:pPr>
              <w:pStyle w:val="Bullet3G"/>
            </w:pPr>
            <w:r w:rsidRPr="008D5F80">
              <w:t xml:space="preserve">среди женщин, не состоящих </w:t>
            </w:r>
            <w:r w:rsidR="00FB3FBB" w:rsidRPr="008D5F80">
              <w:br/>
            </w:r>
            <w:r w:rsidRPr="008D5F80">
              <w:t>в гетеросексуальных отношениях и не использующих методы контрацепции (25</w:t>
            </w:r>
            <w:r w:rsidR="00782308" w:rsidRPr="008D5F80">
              <w:t> </w:t>
            </w:r>
            <w:r w:rsidRPr="008D5F80">
              <w:t>%) 54</w:t>
            </w:r>
            <w:r w:rsidR="00782308" w:rsidRPr="008D5F80">
              <w:t> </w:t>
            </w:r>
            <w:r w:rsidRPr="008D5F80">
              <w:t xml:space="preserve">% имели отношения со стерилизованными партнерами, </w:t>
            </w:r>
            <w:r w:rsidR="00782308" w:rsidRPr="008D5F80">
              <w:br/>
            </w:r>
            <w:r w:rsidRPr="008D5F80">
              <w:t xml:space="preserve">11% были беременны </w:t>
            </w:r>
            <w:r w:rsidR="00FB3FBB" w:rsidRPr="008D5F80">
              <w:br/>
            </w:r>
            <w:r w:rsidRPr="008D5F80">
              <w:t>и 9</w:t>
            </w:r>
            <w:r w:rsidR="00782308" w:rsidRPr="008D5F80">
              <w:t> </w:t>
            </w:r>
            <w:r w:rsidRPr="008D5F80">
              <w:t>% планировали беременность</w:t>
            </w:r>
          </w:p>
          <w:p w14:paraId="616DD004" w14:textId="200EC7D5" w:rsidR="0040179B" w:rsidRPr="008D5F80" w:rsidRDefault="0040179B" w:rsidP="009C3EA6">
            <w:pPr>
              <w:spacing w:before="40" w:after="120" w:line="220" w:lineRule="exact"/>
              <w:ind w:right="113"/>
            </w:pPr>
            <w:r w:rsidRPr="008D5F80">
              <w:t>Шотландия: в настоящее время информация отсутствует</w:t>
            </w:r>
          </w:p>
          <w:p w14:paraId="4CD22709" w14:textId="7BA26522" w:rsidR="0040179B" w:rsidRPr="008D5F80" w:rsidRDefault="0040179B" w:rsidP="009C3EA6">
            <w:pPr>
              <w:spacing w:before="40" w:after="120" w:line="220" w:lineRule="exact"/>
              <w:ind w:right="113"/>
            </w:pPr>
            <w:r w:rsidRPr="008D5F80">
              <w:t>Северная Ирландия: в настоящее время информация отсутствует</w:t>
            </w:r>
          </w:p>
        </w:tc>
      </w:tr>
      <w:tr w:rsidR="0040179B" w:rsidRPr="008D5F80" w14:paraId="71459085" w14:textId="77777777" w:rsidTr="00DF2D9E">
        <w:trPr>
          <w:trHeight w:val="240"/>
        </w:trPr>
        <w:tc>
          <w:tcPr>
            <w:tcW w:w="3318" w:type="dxa"/>
            <w:tcBorders>
              <w:top w:val="nil"/>
            </w:tcBorders>
            <w:shd w:val="clear" w:color="auto" w:fill="auto"/>
          </w:tcPr>
          <w:p w14:paraId="1BC247E8" w14:textId="4FCDAB02" w:rsidR="0040179B" w:rsidRPr="008D5F80" w:rsidRDefault="0040179B" w:rsidP="009C3EA6">
            <w:pPr>
              <w:spacing w:before="40" w:after="120" w:line="220" w:lineRule="exact"/>
              <w:ind w:right="113"/>
            </w:pPr>
            <w:r w:rsidRPr="008D5F80">
              <w:t xml:space="preserve">Прекращение беременности </w:t>
            </w:r>
            <w:r w:rsidR="00782308" w:rsidRPr="008D5F80">
              <w:br/>
            </w:r>
            <w:r w:rsidRPr="008D5F80">
              <w:t xml:space="preserve">по медицинским показаниям, </w:t>
            </w:r>
            <w:r w:rsidR="00782308" w:rsidRPr="008D5F80">
              <w:br/>
            </w:r>
            <w:r w:rsidRPr="008D5F80">
              <w:t xml:space="preserve">в </w:t>
            </w:r>
            <w:r w:rsidR="008F22BC" w:rsidRPr="008D5F80">
              <w:t>%</w:t>
            </w:r>
            <w:r w:rsidRPr="008D5F80">
              <w:t xml:space="preserve"> к числу живорождений</w:t>
            </w:r>
          </w:p>
        </w:tc>
        <w:tc>
          <w:tcPr>
            <w:tcW w:w="4052" w:type="dxa"/>
            <w:tcBorders>
              <w:top w:val="nil"/>
            </w:tcBorders>
            <w:shd w:val="clear" w:color="auto" w:fill="auto"/>
          </w:tcPr>
          <w:p w14:paraId="074D5139" w14:textId="77777777" w:rsidR="0040179B" w:rsidRPr="008D5F80" w:rsidRDefault="0040179B" w:rsidP="009C3EA6">
            <w:pPr>
              <w:spacing w:before="40" w:after="120" w:line="220" w:lineRule="exact"/>
              <w:ind w:right="113"/>
            </w:pPr>
            <w:r w:rsidRPr="008D5F80">
              <w:t>Англия и Уэльс</w:t>
            </w:r>
            <w:r w:rsidRPr="008D5F80">
              <w:rPr>
                <w:rStyle w:val="ab"/>
              </w:rPr>
              <w:footnoteReference w:id="52"/>
            </w:r>
            <w:r w:rsidRPr="008D5F80">
              <w:t xml:space="preserve">: 0,24 </w:t>
            </w:r>
          </w:p>
          <w:p w14:paraId="3C31A530" w14:textId="77777777" w:rsidR="0040179B" w:rsidRPr="008D5F80" w:rsidRDefault="0040179B" w:rsidP="009C3EA6">
            <w:pPr>
              <w:spacing w:before="40" w:after="120" w:line="220" w:lineRule="exact"/>
              <w:ind w:right="113"/>
            </w:pPr>
            <w:r w:rsidRPr="008D5F80">
              <w:t>Шотландия</w:t>
            </w:r>
            <w:r w:rsidRPr="008D5F80">
              <w:rPr>
                <w:rStyle w:val="ab"/>
              </w:rPr>
              <w:footnoteReference w:id="53"/>
            </w:r>
            <w:r w:rsidRPr="008D5F80">
              <w:t xml:space="preserve">: 0,24 </w:t>
            </w:r>
          </w:p>
          <w:p w14:paraId="579B0617" w14:textId="77777777" w:rsidR="0040179B" w:rsidRPr="008D5F80" w:rsidRDefault="0040179B" w:rsidP="009C3EA6">
            <w:pPr>
              <w:spacing w:before="40" w:after="120" w:line="220" w:lineRule="exact"/>
              <w:ind w:right="113"/>
            </w:pPr>
            <w:r w:rsidRPr="008D5F80">
              <w:t>Северная Ирландия</w:t>
            </w:r>
            <w:r w:rsidRPr="008D5F80">
              <w:rPr>
                <w:rStyle w:val="ab"/>
              </w:rPr>
              <w:footnoteReference w:id="54"/>
            </w:r>
            <w:r w:rsidRPr="008D5F80">
              <w:t>: 0,00 (в 2019/20 году зарегистрировано 22 случая прерывания беременности)</w:t>
            </w:r>
          </w:p>
        </w:tc>
      </w:tr>
      <w:tr w:rsidR="0040179B" w:rsidRPr="008D5F80" w14:paraId="4770AF6A" w14:textId="77777777" w:rsidTr="00DF2D9E">
        <w:trPr>
          <w:trHeight w:val="240"/>
        </w:trPr>
        <w:tc>
          <w:tcPr>
            <w:tcW w:w="3318" w:type="dxa"/>
            <w:tcBorders>
              <w:bottom w:val="nil"/>
            </w:tcBorders>
            <w:shd w:val="clear" w:color="auto" w:fill="auto"/>
          </w:tcPr>
          <w:p w14:paraId="14C63B4D" w14:textId="77777777" w:rsidR="0040179B" w:rsidRPr="008D5F80" w:rsidRDefault="0040179B" w:rsidP="009C3EA6">
            <w:pPr>
              <w:spacing w:before="40" w:after="120" w:line="220" w:lineRule="exact"/>
              <w:ind w:right="113"/>
            </w:pPr>
            <w:r w:rsidRPr="008D5F80">
              <w:t>Показатели инфицирования ВИЧ/СПИДом и основными инфекционными заболеваниями</w:t>
            </w:r>
            <w:r w:rsidRPr="008D5F80">
              <w:rPr>
                <w:rStyle w:val="ab"/>
              </w:rPr>
              <w:footnoteReference w:id="55"/>
            </w:r>
          </w:p>
        </w:tc>
        <w:tc>
          <w:tcPr>
            <w:tcW w:w="4052" w:type="dxa"/>
            <w:tcBorders>
              <w:bottom w:val="nil"/>
            </w:tcBorders>
            <w:shd w:val="clear" w:color="auto" w:fill="auto"/>
          </w:tcPr>
          <w:p w14:paraId="13DDAB8D" w14:textId="4EF1A666" w:rsidR="0040179B" w:rsidRPr="008D5F80" w:rsidRDefault="0040179B" w:rsidP="009C3EA6">
            <w:pPr>
              <w:spacing w:before="40" w:after="120" w:line="220" w:lineRule="exact"/>
              <w:ind w:right="113"/>
            </w:pPr>
            <w:r w:rsidRPr="008D5F80">
              <w:t>ВИЧ: Англия: 5,1; Уэльс: 3,7; Северная Ирландия: 2,0; Шотландия: 2,6 (инфицированных на 100 000 жителей)</w:t>
            </w:r>
          </w:p>
          <w:p w14:paraId="3A0B0B00" w14:textId="2789826E" w:rsidR="0040179B" w:rsidRPr="008D5F80" w:rsidRDefault="0040179B" w:rsidP="009C3EA6">
            <w:pPr>
              <w:spacing w:before="40" w:after="120" w:line="220" w:lineRule="exact"/>
              <w:ind w:right="113"/>
            </w:pPr>
            <w:r w:rsidRPr="008D5F80">
              <w:t>туберкулез</w:t>
            </w:r>
            <w:r w:rsidRPr="008D5F80">
              <w:rPr>
                <w:rStyle w:val="ab"/>
              </w:rPr>
              <w:footnoteReference w:id="56"/>
            </w:r>
            <w:r w:rsidRPr="008D5F80">
              <w:t xml:space="preserve">: 7,7 (инфицированных </w:t>
            </w:r>
            <w:r w:rsidR="00782308" w:rsidRPr="008D5F80">
              <w:br/>
            </w:r>
            <w:r w:rsidRPr="008D5F80">
              <w:t>на 100 000 жителей)</w:t>
            </w:r>
          </w:p>
          <w:p w14:paraId="54B1E37A" w14:textId="594F0C17" w:rsidR="0040179B" w:rsidRPr="008D5F80" w:rsidRDefault="0040179B" w:rsidP="009C3EA6">
            <w:pPr>
              <w:spacing w:before="40" w:after="120" w:line="220" w:lineRule="exact"/>
              <w:ind w:right="113"/>
            </w:pPr>
            <w:r w:rsidRPr="008D5F80">
              <w:t>малярия</w:t>
            </w:r>
            <w:r w:rsidRPr="008D5F80">
              <w:rPr>
                <w:rStyle w:val="ab"/>
              </w:rPr>
              <w:footnoteReference w:id="57"/>
            </w:r>
            <w:r w:rsidRPr="008D5F80">
              <w:t xml:space="preserve">: 2,6 (инфицированных </w:t>
            </w:r>
            <w:r w:rsidR="00782308" w:rsidRPr="008D5F80">
              <w:br/>
            </w:r>
            <w:r w:rsidRPr="008D5F80">
              <w:t>на 100 000 жителей)</w:t>
            </w:r>
          </w:p>
        </w:tc>
      </w:tr>
      <w:tr w:rsidR="0040179B" w:rsidRPr="008D5F80" w14:paraId="7565CE5B" w14:textId="77777777" w:rsidTr="00DF2D9E">
        <w:trPr>
          <w:trHeight w:val="240"/>
        </w:trPr>
        <w:tc>
          <w:tcPr>
            <w:tcW w:w="3318" w:type="dxa"/>
            <w:tcBorders>
              <w:top w:val="nil"/>
              <w:bottom w:val="nil"/>
            </w:tcBorders>
            <w:shd w:val="clear" w:color="auto" w:fill="auto"/>
          </w:tcPr>
          <w:p w14:paraId="49064528" w14:textId="77777777" w:rsidR="0040179B" w:rsidRPr="008D5F80" w:rsidRDefault="0040179B" w:rsidP="00FB3FBB">
            <w:pPr>
              <w:spacing w:before="40" w:after="120" w:line="220" w:lineRule="exact"/>
              <w:ind w:right="113"/>
            </w:pPr>
            <w:r w:rsidRPr="008D5F80">
              <w:t>Заболеваемость основными инфекционными и неинфекционными болезнями</w:t>
            </w:r>
            <w:r w:rsidRPr="008D5F80">
              <w:rPr>
                <w:rStyle w:val="ab"/>
              </w:rPr>
              <w:footnoteReference w:id="58"/>
            </w:r>
          </w:p>
        </w:tc>
        <w:tc>
          <w:tcPr>
            <w:tcW w:w="4052" w:type="dxa"/>
            <w:tcBorders>
              <w:top w:val="nil"/>
              <w:bottom w:val="nil"/>
            </w:tcBorders>
            <w:shd w:val="clear" w:color="auto" w:fill="auto"/>
          </w:tcPr>
          <w:p w14:paraId="1097EC98" w14:textId="673F2357" w:rsidR="0040179B" w:rsidRPr="008D5F80" w:rsidRDefault="0040179B" w:rsidP="009C3EA6">
            <w:pPr>
              <w:spacing w:before="40" w:after="120" w:line="220" w:lineRule="exact"/>
              <w:ind w:right="113"/>
            </w:pPr>
            <w:r w:rsidRPr="008D5F80">
              <w:t xml:space="preserve">Основные инфекционные заболевания: </w:t>
            </w:r>
            <w:r w:rsidR="00FB3FBB" w:rsidRPr="008D5F80">
              <w:br/>
            </w:r>
            <w:r w:rsidRPr="008D5F80">
              <w:t>см. выше</w:t>
            </w:r>
          </w:p>
          <w:p w14:paraId="2F5C4DA0" w14:textId="77777777" w:rsidR="0040179B" w:rsidRPr="008D5F80" w:rsidRDefault="0040179B" w:rsidP="009C3EA6">
            <w:pPr>
              <w:spacing w:before="40" w:after="120" w:line="220" w:lineRule="exact"/>
              <w:ind w:right="113"/>
            </w:pPr>
            <w:r w:rsidRPr="008D5F80">
              <w:t xml:space="preserve">Основные неинфекционные заболевания: </w:t>
            </w:r>
          </w:p>
          <w:p w14:paraId="031AB4C4" w14:textId="0B144BF8" w:rsidR="0040179B" w:rsidRPr="008D5F80" w:rsidRDefault="0040179B" w:rsidP="00B8006F">
            <w:pPr>
              <w:pStyle w:val="Bullet3G"/>
            </w:pPr>
            <w:r w:rsidRPr="008D5F80">
              <w:t>рак</w:t>
            </w:r>
            <w:r w:rsidRPr="008D5F80">
              <w:rPr>
                <w:rStyle w:val="ab"/>
              </w:rPr>
              <w:footnoteReference w:id="59"/>
            </w:r>
            <w:r w:rsidRPr="008D5F80">
              <w:t>: общий показатель: 568 (заболевших на 100 000 жителей)</w:t>
            </w:r>
          </w:p>
          <w:p w14:paraId="32957B2D" w14:textId="77777777" w:rsidR="0040179B" w:rsidRPr="008D5F80" w:rsidRDefault="0040179B" w:rsidP="00B8006F">
            <w:pPr>
              <w:pStyle w:val="Bullet3G"/>
            </w:pPr>
            <w:r w:rsidRPr="008D5F80">
              <w:t>ишемическая болезнь сердца</w:t>
            </w:r>
            <w:r w:rsidRPr="008D5F80">
              <w:rPr>
                <w:rStyle w:val="ab"/>
              </w:rPr>
              <w:footnoteReference w:id="60"/>
            </w:r>
            <w:r w:rsidRPr="008D5F80">
              <w:t xml:space="preserve">: </w:t>
            </w:r>
          </w:p>
          <w:p w14:paraId="2BA33B21" w14:textId="05A1071F" w:rsidR="0040179B" w:rsidRPr="008D5F80" w:rsidRDefault="0040179B" w:rsidP="00B8006F">
            <w:pPr>
              <w:pStyle w:val="Bullet3G"/>
            </w:pPr>
            <w:r w:rsidRPr="008D5F80">
              <w:t>Соединенное Королевство: 3,2</w:t>
            </w:r>
            <w:r w:rsidR="00782308" w:rsidRPr="008D5F80">
              <w:t> </w:t>
            </w:r>
            <w:r w:rsidRPr="008D5F80">
              <w:t>%</w:t>
            </w:r>
          </w:p>
          <w:p w14:paraId="302019EF" w14:textId="6CB328ED" w:rsidR="0040179B" w:rsidRPr="008D5F80" w:rsidRDefault="0040179B" w:rsidP="00B8006F">
            <w:pPr>
              <w:pStyle w:val="Bullet2"/>
            </w:pPr>
            <w:r w:rsidRPr="008D5F80">
              <w:t>Англия: 3,1 %</w:t>
            </w:r>
          </w:p>
          <w:p w14:paraId="5A8FC176" w14:textId="1FD12DC8" w:rsidR="0040179B" w:rsidRPr="008D5F80" w:rsidRDefault="0040179B" w:rsidP="00B8006F">
            <w:pPr>
              <w:pStyle w:val="Bullet2"/>
            </w:pPr>
            <w:r w:rsidRPr="008D5F80">
              <w:t>Уэльс: 3,6 %</w:t>
            </w:r>
          </w:p>
          <w:p w14:paraId="57FDAB53" w14:textId="36D607E8" w:rsidR="0040179B" w:rsidRPr="008D5F80" w:rsidRDefault="0040179B" w:rsidP="00B8006F">
            <w:pPr>
              <w:pStyle w:val="Bullet2"/>
            </w:pPr>
            <w:r w:rsidRPr="008D5F80">
              <w:t>Шотландия: 3,9 %</w:t>
            </w:r>
          </w:p>
          <w:p w14:paraId="39A278BA" w14:textId="4BFA163D" w:rsidR="0040179B" w:rsidRPr="008D5F80" w:rsidRDefault="0040179B" w:rsidP="00B8006F">
            <w:pPr>
              <w:pStyle w:val="Bullet2"/>
            </w:pPr>
            <w:r w:rsidRPr="008D5F80">
              <w:t>Северная Ирландия: 3,7 %.</w:t>
            </w:r>
          </w:p>
          <w:p w14:paraId="28FE4ECA" w14:textId="77777777" w:rsidR="0040179B" w:rsidRPr="008D5F80" w:rsidRDefault="0040179B" w:rsidP="00B8006F">
            <w:pPr>
              <w:pStyle w:val="Bullet3G"/>
            </w:pPr>
            <w:r w:rsidRPr="008D5F80">
              <w:t>сердечно-сосудистые заболевания</w:t>
            </w:r>
            <w:r w:rsidRPr="008D5F80">
              <w:rPr>
                <w:rStyle w:val="ab"/>
              </w:rPr>
              <w:footnoteReference w:id="61"/>
            </w:r>
            <w:r w:rsidRPr="008D5F80">
              <w:t xml:space="preserve">: </w:t>
            </w:r>
          </w:p>
          <w:p w14:paraId="3F215F58" w14:textId="3B5A3F16" w:rsidR="0040179B" w:rsidRPr="008D5F80" w:rsidRDefault="0040179B" w:rsidP="00B8006F">
            <w:pPr>
              <w:pStyle w:val="Bullet2"/>
            </w:pPr>
            <w:r w:rsidRPr="008D5F80">
              <w:t xml:space="preserve">Англия </w:t>
            </w:r>
            <w:r w:rsidR="001A2191" w:rsidRPr="008D5F80">
              <w:t>—</w:t>
            </w:r>
            <w:r w:rsidRPr="008D5F80">
              <w:t xml:space="preserve"> мужчины: 14,6</w:t>
            </w:r>
            <w:r w:rsidR="00782308" w:rsidRPr="008D5F80">
              <w:t> </w:t>
            </w:r>
            <w:r w:rsidRPr="008D5F80">
              <w:t>%</w:t>
            </w:r>
          </w:p>
          <w:p w14:paraId="7E538323" w14:textId="12BE0FD8" w:rsidR="0040179B" w:rsidRPr="008D5F80" w:rsidRDefault="0040179B" w:rsidP="00B8006F">
            <w:pPr>
              <w:pStyle w:val="Bullet2"/>
            </w:pPr>
            <w:r w:rsidRPr="008D5F80">
              <w:t xml:space="preserve">Англия </w:t>
            </w:r>
            <w:r w:rsidR="001A2191" w:rsidRPr="008D5F80">
              <w:t>—</w:t>
            </w:r>
            <w:r w:rsidRPr="008D5F80">
              <w:t xml:space="preserve"> женщины: 12,5</w:t>
            </w:r>
            <w:r w:rsidR="00782308" w:rsidRPr="008D5F80">
              <w:t> </w:t>
            </w:r>
            <w:r w:rsidRPr="008D5F80">
              <w:t>%</w:t>
            </w:r>
          </w:p>
          <w:p w14:paraId="64DAE38D" w14:textId="66853103" w:rsidR="0040179B" w:rsidRPr="0008609A" w:rsidRDefault="0040179B" w:rsidP="00B8006F">
            <w:pPr>
              <w:pStyle w:val="Bullet2"/>
              <w:rPr>
                <w:lang w:val="ru-RU"/>
              </w:rPr>
            </w:pPr>
            <w:r w:rsidRPr="0008609A">
              <w:rPr>
                <w:lang w:val="ru-RU"/>
              </w:rPr>
              <w:t xml:space="preserve">Уэльс </w:t>
            </w:r>
            <w:r w:rsidR="001A2191" w:rsidRPr="0008609A">
              <w:rPr>
                <w:lang w:val="ru-RU"/>
              </w:rPr>
              <w:t>—</w:t>
            </w:r>
            <w:r w:rsidRPr="0008609A">
              <w:rPr>
                <w:lang w:val="ru-RU"/>
              </w:rPr>
              <w:t xml:space="preserve"> выборочная группа сердечно-сосудистых заболеваний (мерцательная аритмия, сердечная недостаточность, ишемическая болезнь сердца, инфаркт миокарда, заболевания периферических сосудов, инсульт и микроинсульт): </w:t>
            </w:r>
          </w:p>
          <w:p w14:paraId="3C589295" w14:textId="2394EB71" w:rsidR="0040179B" w:rsidRPr="008D5F80" w:rsidRDefault="0040179B" w:rsidP="009C3EA6">
            <w:pPr>
              <w:spacing w:before="40" w:after="120" w:line="220" w:lineRule="exact"/>
              <w:ind w:left="170"/>
            </w:pPr>
            <w:r w:rsidRPr="008D5F80">
              <w:t>мужчины (показатель, стандартизованный по возрастным группам): 11,6</w:t>
            </w:r>
            <w:r w:rsidR="00782308" w:rsidRPr="008D5F80">
              <w:t> </w:t>
            </w:r>
            <w:r w:rsidRPr="008D5F80">
              <w:t xml:space="preserve">% </w:t>
            </w:r>
          </w:p>
          <w:p w14:paraId="2CFC295C" w14:textId="52CD6ACD" w:rsidR="0040179B" w:rsidRPr="008D5F80" w:rsidRDefault="0040179B" w:rsidP="009C3EA6">
            <w:pPr>
              <w:spacing w:before="40" w:after="120" w:line="220" w:lineRule="exact"/>
              <w:ind w:left="170"/>
            </w:pPr>
            <w:r w:rsidRPr="008D5F80">
              <w:t>женщины (показатель, стандартизованный по возрастным группам): 7,3</w:t>
            </w:r>
            <w:r w:rsidR="00782308" w:rsidRPr="008D5F80">
              <w:t> </w:t>
            </w:r>
            <w:r w:rsidRPr="008D5F80">
              <w:t xml:space="preserve">% </w:t>
            </w:r>
          </w:p>
          <w:p w14:paraId="60CB6FFC" w14:textId="4E606ADA" w:rsidR="0040179B" w:rsidRPr="008D5F80" w:rsidRDefault="0040179B" w:rsidP="00B8006F">
            <w:pPr>
              <w:pStyle w:val="Bullet2"/>
            </w:pPr>
            <w:r w:rsidRPr="008D5F80">
              <w:t xml:space="preserve">Шотландия </w:t>
            </w:r>
            <w:r w:rsidR="001A2191" w:rsidRPr="008D5F80">
              <w:t>—</w:t>
            </w:r>
            <w:r w:rsidRPr="008D5F80">
              <w:t xml:space="preserve"> мужчины: 17</w:t>
            </w:r>
            <w:r w:rsidR="00782308" w:rsidRPr="008D5F80">
              <w:t> </w:t>
            </w:r>
            <w:r w:rsidRPr="008D5F80">
              <w:t>% ;</w:t>
            </w:r>
          </w:p>
          <w:p w14:paraId="7793EDE9" w14:textId="0B646945" w:rsidR="0040179B" w:rsidRPr="008D5F80" w:rsidRDefault="0040179B" w:rsidP="00B8006F">
            <w:pPr>
              <w:pStyle w:val="Bullet2"/>
            </w:pPr>
            <w:r w:rsidRPr="008D5F80">
              <w:t xml:space="preserve">Шотландия </w:t>
            </w:r>
            <w:r w:rsidR="001A2191" w:rsidRPr="008D5F80">
              <w:t>—</w:t>
            </w:r>
            <w:r w:rsidRPr="008D5F80">
              <w:t xml:space="preserve"> женщины: 14</w:t>
            </w:r>
            <w:r w:rsidR="00782308" w:rsidRPr="008D5F80">
              <w:t> </w:t>
            </w:r>
            <w:r w:rsidRPr="008D5F80">
              <w:t>%;</w:t>
            </w:r>
          </w:p>
          <w:p w14:paraId="011AFBE9" w14:textId="4AFE1AA6" w:rsidR="0040179B" w:rsidRPr="0008609A" w:rsidRDefault="00DF2D9E" w:rsidP="00B8006F">
            <w:pPr>
              <w:pStyle w:val="Bullet2"/>
              <w:rPr>
                <w:lang w:val="ru-RU"/>
              </w:rPr>
            </w:pPr>
            <w:r w:rsidRPr="0008609A">
              <w:rPr>
                <w:lang w:val="ru-RU"/>
              </w:rPr>
              <w:t xml:space="preserve">Северная Ирландия </w:t>
            </w:r>
            <w:r w:rsidR="001A2191" w:rsidRPr="0008609A">
              <w:rPr>
                <w:lang w:val="ru-RU"/>
              </w:rPr>
              <w:t>—</w:t>
            </w:r>
            <w:r w:rsidRPr="0008609A">
              <w:rPr>
                <w:lang w:val="ru-RU"/>
              </w:rPr>
              <w:t xml:space="preserve"> </w:t>
            </w:r>
            <w:r w:rsidR="0040179B" w:rsidRPr="0008609A">
              <w:rPr>
                <w:lang w:val="ru-RU"/>
              </w:rPr>
              <w:t xml:space="preserve">выборочная группа сердечно-сосудистых заболеваний (мерцательная аритмия, сердечная недостаточность, ишемическая болезнь сердца, инфаркт миокарда, заболевания периферических сосудов, инсульт и микроинсульт): </w:t>
            </w:r>
          </w:p>
          <w:p w14:paraId="033EBB4B" w14:textId="2C18F02F" w:rsidR="0040179B" w:rsidRPr="008D5F80" w:rsidRDefault="0040179B" w:rsidP="009C3EA6">
            <w:pPr>
              <w:spacing w:before="40" w:after="120" w:line="220" w:lineRule="exact"/>
              <w:ind w:left="170"/>
            </w:pPr>
            <w:r w:rsidRPr="008D5F80">
              <w:t>мужчины (показатель, стандартизованный по возрастным группам): 13,3</w:t>
            </w:r>
            <w:r w:rsidR="00782308" w:rsidRPr="008D5F80">
              <w:t xml:space="preserve"> </w:t>
            </w:r>
            <w:r w:rsidRPr="008D5F80">
              <w:t xml:space="preserve">% </w:t>
            </w:r>
          </w:p>
          <w:p w14:paraId="18A3CEB8" w14:textId="53C2F3B8" w:rsidR="0040179B" w:rsidRPr="008D5F80" w:rsidRDefault="0040179B" w:rsidP="009C3EA6">
            <w:pPr>
              <w:spacing w:before="40" w:after="120" w:line="220" w:lineRule="exact"/>
              <w:ind w:left="170"/>
            </w:pPr>
            <w:r w:rsidRPr="008D5F80">
              <w:t>женщины (показатель, стандартизованный по возрастным группам): 8,3</w:t>
            </w:r>
            <w:r w:rsidR="00782308" w:rsidRPr="008D5F80">
              <w:t> </w:t>
            </w:r>
            <w:r w:rsidRPr="008D5F80">
              <w:t xml:space="preserve">% </w:t>
            </w:r>
          </w:p>
          <w:p w14:paraId="5F3E16BC" w14:textId="77777777" w:rsidR="0040179B" w:rsidRPr="008D5F80" w:rsidRDefault="0040179B" w:rsidP="00B8006F">
            <w:pPr>
              <w:pStyle w:val="Bullet3G"/>
            </w:pPr>
            <w:r w:rsidRPr="008D5F80">
              <w:t>диабет</w:t>
            </w:r>
            <w:r w:rsidRPr="008D5F80">
              <w:rPr>
                <w:rStyle w:val="ab"/>
              </w:rPr>
              <w:footnoteReference w:id="62"/>
            </w:r>
            <w:r w:rsidRPr="008D5F80">
              <w:t xml:space="preserve">: </w:t>
            </w:r>
          </w:p>
          <w:p w14:paraId="6BFB0A17" w14:textId="190DC9D5" w:rsidR="0040179B" w:rsidRPr="008D5F80" w:rsidRDefault="0040179B" w:rsidP="00B8006F">
            <w:pPr>
              <w:pStyle w:val="Bullet2"/>
            </w:pPr>
            <w:r w:rsidRPr="008D5F80">
              <w:t>Англия: 5,9</w:t>
            </w:r>
            <w:r w:rsidR="00782308" w:rsidRPr="008D5F80">
              <w:t> </w:t>
            </w:r>
            <w:r w:rsidRPr="008D5F80">
              <w:t>%</w:t>
            </w:r>
          </w:p>
          <w:p w14:paraId="18BF0A25" w14:textId="4104B3AA" w:rsidR="0040179B" w:rsidRPr="008D5F80" w:rsidRDefault="0040179B" w:rsidP="00B8006F">
            <w:pPr>
              <w:pStyle w:val="Bullet2"/>
            </w:pPr>
            <w:r w:rsidRPr="008D5F80">
              <w:t>Уэльс: 6,3</w:t>
            </w:r>
            <w:r w:rsidR="00782308" w:rsidRPr="008D5F80">
              <w:t> </w:t>
            </w:r>
            <w:r w:rsidRPr="008D5F80">
              <w:t>%</w:t>
            </w:r>
          </w:p>
          <w:p w14:paraId="73F4F598" w14:textId="6C6D5EF1" w:rsidR="0040179B" w:rsidRPr="008D5F80" w:rsidRDefault="0040179B" w:rsidP="00B8006F">
            <w:pPr>
              <w:pStyle w:val="Bullet2"/>
            </w:pPr>
            <w:r w:rsidRPr="008D5F80">
              <w:t>Шотландия: 5,5</w:t>
            </w:r>
            <w:r w:rsidR="00782308" w:rsidRPr="008D5F80">
              <w:t> </w:t>
            </w:r>
            <w:r w:rsidRPr="008D5F80">
              <w:t>%</w:t>
            </w:r>
          </w:p>
          <w:p w14:paraId="177EC55A" w14:textId="0DE7862A" w:rsidR="0040179B" w:rsidRPr="008D5F80" w:rsidRDefault="0040179B" w:rsidP="00B8006F">
            <w:pPr>
              <w:pStyle w:val="Bullet2"/>
            </w:pPr>
            <w:r w:rsidRPr="008D5F80">
              <w:t>Северная Ирландия: 5,3</w:t>
            </w:r>
            <w:r w:rsidR="00782308" w:rsidRPr="008D5F80">
              <w:t> </w:t>
            </w:r>
            <w:r w:rsidRPr="008D5F80">
              <w:t>%</w:t>
            </w:r>
          </w:p>
        </w:tc>
      </w:tr>
      <w:tr w:rsidR="0040179B" w:rsidRPr="008D5F80" w14:paraId="3816D0F4" w14:textId="77777777" w:rsidTr="00DF2D9E">
        <w:trPr>
          <w:trHeight w:val="240"/>
        </w:trPr>
        <w:tc>
          <w:tcPr>
            <w:tcW w:w="3318" w:type="dxa"/>
            <w:tcBorders>
              <w:top w:val="nil"/>
              <w:bottom w:val="nil"/>
            </w:tcBorders>
            <w:shd w:val="clear" w:color="auto" w:fill="auto"/>
          </w:tcPr>
          <w:p w14:paraId="5DAA6FE5" w14:textId="77777777" w:rsidR="0040179B" w:rsidRPr="008D5F80" w:rsidRDefault="0040179B" w:rsidP="00DF2D9E">
            <w:pPr>
              <w:pageBreakBefore/>
              <w:spacing w:before="40" w:after="120" w:line="220" w:lineRule="exact"/>
              <w:ind w:right="113"/>
            </w:pPr>
            <w:r w:rsidRPr="008D5F80">
              <w:t>Основные причины смертности</w:t>
            </w:r>
          </w:p>
        </w:tc>
        <w:tc>
          <w:tcPr>
            <w:tcW w:w="4052" w:type="dxa"/>
            <w:tcBorders>
              <w:top w:val="nil"/>
              <w:bottom w:val="nil"/>
            </w:tcBorders>
            <w:shd w:val="clear" w:color="auto" w:fill="auto"/>
          </w:tcPr>
          <w:p w14:paraId="6E938153" w14:textId="614A594C" w:rsidR="0040179B" w:rsidRPr="008D5F80" w:rsidRDefault="0040179B" w:rsidP="009C3EA6">
            <w:pPr>
              <w:spacing w:before="40" w:after="120" w:line="220" w:lineRule="exact"/>
              <w:ind w:right="113"/>
            </w:pPr>
            <w:r w:rsidRPr="008D5F80">
              <w:t>Англия и Уэльс</w:t>
            </w:r>
            <w:r w:rsidRPr="008D5F80">
              <w:rPr>
                <w:rStyle w:val="ab"/>
              </w:rPr>
              <w:footnoteReference w:id="63"/>
            </w:r>
            <w:r w:rsidR="00DF2D9E" w:rsidRPr="008D5F80">
              <w:t>:</w:t>
            </w:r>
          </w:p>
          <w:p w14:paraId="2BD544E4" w14:textId="77777777" w:rsidR="0040179B" w:rsidRPr="008D5F80" w:rsidRDefault="0040179B" w:rsidP="00B8006F">
            <w:pPr>
              <w:pStyle w:val="Bullet3G"/>
            </w:pPr>
            <w:r w:rsidRPr="008D5F80">
              <w:t xml:space="preserve">мужчины: </w:t>
            </w:r>
          </w:p>
          <w:p w14:paraId="2FC09C7F" w14:textId="7C509A03" w:rsidR="0040179B" w:rsidRPr="008D5F80" w:rsidRDefault="0040179B" w:rsidP="00B8006F">
            <w:pPr>
              <w:pStyle w:val="Bullet2"/>
            </w:pPr>
            <w:r w:rsidRPr="008D5F80">
              <w:t>ишемическая болезнь сердца: 13,1</w:t>
            </w:r>
            <w:r w:rsidR="00782308" w:rsidRPr="008D5F80">
              <w:t> </w:t>
            </w:r>
            <w:r w:rsidRPr="008D5F80">
              <w:t>%</w:t>
            </w:r>
          </w:p>
          <w:p w14:paraId="0B407A6C" w14:textId="3B316A63" w:rsidR="0040179B" w:rsidRPr="008D5F80" w:rsidRDefault="0040179B" w:rsidP="00B8006F">
            <w:pPr>
              <w:pStyle w:val="Bullet2"/>
            </w:pPr>
            <w:r w:rsidRPr="008D5F80">
              <w:t>деменция и болезнь Альцгеймера: 8,9</w:t>
            </w:r>
            <w:r w:rsidR="00782308" w:rsidRPr="008D5F80">
              <w:t> </w:t>
            </w:r>
            <w:r w:rsidRPr="008D5F80">
              <w:t>%</w:t>
            </w:r>
          </w:p>
          <w:p w14:paraId="43A5433F" w14:textId="69687476" w:rsidR="0040179B" w:rsidRPr="0008609A" w:rsidRDefault="0040179B" w:rsidP="00B8006F">
            <w:pPr>
              <w:pStyle w:val="Bullet2"/>
              <w:rPr>
                <w:lang w:val="ru-RU"/>
              </w:rPr>
            </w:pPr>
            <w:r w:rsidRPr="0008609A">
              <w:rPr>
                <w:lang w:val="ru-RU"/>
              </w:rPr>
              <w:t>злокачественные новообразования трахеи, бронхов и легких: 6,0</w:t>
            </w:r>
            <w:r w:rsidR="00782308" w:rsidRPr="008D5F80">
              <w:t> </w:t>
            </w:r>
            <w:r w:rsidRPr="0008609A">
              <w:rPr>
                <w:lang w:val="ru-RU"/>
              </w:rPr>
              <w:t>%</w:t>
            </w:r>
          </w:p>
          <w:p w14:paraId="3611A2B3" w14:textId="6748C488" w:rsidR="0040179B" w:rsidRPr="0008609A" w:rsidRDefault="0040179B" w:rsidP="00B8006F">
            <w:pPr>
              <w:pStyle w:val="Bullet2"/>
              <w:rPr>
                <w:lang w:val="ru-RU"/>
              </w:rPr>
            </w:pPr>
            <w:r w:rsidRPr="0008609A">
              <w:rPr>
                <w:lang w:val="ru-RU"/>
              </w:rPr>
              <w:t>хронические болезни нижних дыхательных путей: 5,8</w:t>
            </w:r>
            <w:r w:rsidR="00782308" w:rsidRPr="008D5F80">
              <w:t> </w:t>
            </w:r>
            <w:r w:rsidRPr="0008609A">
              <w:rPr>
                <w:lang w:val="ru-RU"/>
              </w:rPr>
              <w:t>%</w:t>
            </w:r>
          </w:p>
          <w:p w14:paraId="5D9B8C8F" w14:textId="6DA8844C" w:rsidR="0040179B" w:rsidRPr="008D5F80" w:rsidRDefault="0040179B" w:rsidP="00B8006F">
            <w:pPr>
              <w:pStyle w:val="Bullet2"/>
            </w:pPr>
            <w:r w:rsidRPr="008D5F80">
              <w:t>нарушения мозгового кровообращения: 4,9</w:t>
            </w:r>
            <w:r w:rsidR="00782308" w:rsidRPr="008D5F80">
              <w:t> </w:t>
            </w:r>
            <w:r w:rsidRPr="008D5F80">
              <w:t>%</w:t>
            </w:r>
          </w:p>
          <w:p w14:paraId="336C3A7E" w14:textId="77777777" w:rsidR="0040179B" w:rsidRPr="008D5F80" w:rsidRDefault="0040179B" w:rsidP="00B8006F">
            <w:pPr>
              <w:pStyle w:val="Bullet3G"/>
            </w:pPr>
            <w:r w:rsidRPr="008D5F80">
              <w:t xml:space="preserve">женщины: </w:t>
            </w:r>
          </w:p>
          <w:p w14:paraId="5A0CC6DE" w14:textId="0B12ABE8" w:rsidR="0040179B" w:rsidRPr="008D5F80" w:rsidRDefault="0040179B" w:rsidP="00B8006F">
            <w:pPr>
              <w:pStyle w:val="Bullet2"/>
            </w:pPr>
            <w:r w:rsidRPr="008D5F80">
              <w:t>деменция и болезнь Альцгеймера: 16,1</w:t>
            </w:r>
            <w:r w:rsidR="00782308" w:rsidRPr="008D5F80">
              <w:t> </w:t>
            </w:r>
            <w:r w:rsidRPr="008D5F80">
              <w:t>%</w:t>
            </w:r>
          </w:p>
          <w:p w14:paraId="37361D59" w14:textId="74E85137" w:rsidR="0040179B" w:rsidRPr="008D5F80" w:rsidRDefault="0040179B" w:rsidP="00B8006F">
            <w:pPr>
              <w:pStyle w:val="Bullet2"/>
            </w:pPr>
            <w:r w:rsidRPr="008D5F80">
              <w:t>ишемическая болезнь сердца: 7,6</w:t>
            </w:r>
            <w:r w:rsidR="00782308" w:rsidRPr="008D5F80">
              <w:t> </w:t>
            </w:r>
            <w:r w:rsidRPr="008D5F80">
              <w:t>%</w:t>
            </w:r>
          </w:p>
          <w:p w14:paraId="3210ABFC" w14:textId="0F80A3B1" w:rsidR="0040179B" w:rsidRPr="008D5F80" w:rsidRDefault="0040179B" w:rsidP="00B8006F">
            <w:pPr>
              <w:pStyle w:val="Bullet2"/>
            </w:pPr>
            <w:r w:rsidRPr="008D5F80">
              <w:t>нарушения мозгового кровообращения: 6,3</w:t>
            </w:r>
            <w:r w:rsidR="00782308" w:rsidRPr="008D5F80">
              <w:t> </w:t>
            </w:r>
            <w:r w:rsidRPr="008D5F80">
              <w:t>%</w:t>
            </w:r>
          </w:p>
          <w:p w14:paraId="44A2B56B" w14:textId="551488C1" w:rsidR="0040179B" w:rsidRPr="0008609A" w:rsidRDefault="0040179B" w:rsidP="00B8006F">
            <w:pPr>
              <w:pStyle w:val="Bullet2"/>
              <w:rPr>
                <w:lang w:val="ru-RU"/>
              </w:rPr>
            </w:pPr>
            <w:r w:rsidRPr="0008609A">
              <w:rPr>
                <w:lang w:val="ru-RU"/>
              </w:rPr>
              <w:t>хронические болезни нижних дыхательных путей: 5,9</w:t>
            </w:r>
            <w:r w:rsidR="00782308" w:rsidRPr="008D5F80">
              <w:t> </w:t>
            </w:r>
            <w:r w:rsidRPr="0008609A">
              <w:rPr>
                <w:lang w:val="ru-RU"/>
              </w:rPr>
              <w:t>%</w:t>
            </w:r>
          </w:p>
          <w:p w14:paraId="31169FAA" w14:textId="0FCF2A95" w:rsidR="0040179B" w:rsidRPr="008D5F80" w:rsidRDefault="0040179B" w:rsidP="00B8006F">
            <w:pPr>
              <w:pStyle w:val="Bullet2"/>
            </w:pPr>
            <w:r w:rsidRPr="008D5F80">
              <w:t>грипп и пневмония: 5,3</w:t>
            </w:r>
            <w:r w:rsidR="00782308" w:rsidRPr="008D5F80">
              <w:t> </w:t>
            </w:r>
            <w:r w:rsidRPr="008D5F80">
              <w:t>%</w:t>
            </w:r>
          </w:p>
          <w:p w14:paraId="4BF815C6" w14:textId="77777777" w:rsidR="0040179B" w:rsidRPr="008D5F80" w:rsidRDefault="0040179B" w:rsidP="009C3EA6">
            <w:pPr>
              <w:spacing w:before="40" w:after="120" w:line="220" w:lineRule="exact"/>
              <w:ind w:right="113"/>
            </w:pPr>
            <w:r w:rsidRPr="008D5F80">
              <w:t>Шотландия</w:t>
            </w:r>
            <w:r w:rsidRPr="008D5F80">
              <w:rPr>
                <w:rStyle w:val="ab"/>
              </w:rPr>
              <w:footnoteReference w:id="64"/>
            </w:r>
            <w:r w:rsidRPr="008D5F80">
              <w:t xml:space="preserve">: </w:t>
            </w:r>
          </w:p>
          <w:p w14:paraId="07681EAE" w14:textId="19A16123" w:rsidR="0040179B" w:rsidRPr="008D5F80" w:rsidRDefault="0040179B" w:rsidP="00B8006F">
            <w:pPr>
              <w:pStyle w:val="Bullet3G"/>
            </w:pPr>
            <w:r w:rsidRPr="008D5F80">
              <w:t>ишемическая болезнь сердца: 11,3</w:t>
            </w:r>
            <w:r w:rsidR="00782308" w:rsidRPr="008D5F80">
              <w:t> </w:t>
            </w:r>
            <w:r w:rsidRPr="008D5F80">
              <w:t>%</w:t>
            </w:r>
          </w:p>
          <w:p w14:paraId="406DB335" w14:textId="5F18285F" w:rsidR="0040179B" w:rsidRPr="008D5F80" w:rsidRDefault="0040179B" w:rsidP="00B8006F">
            <w:pPr>
              <w:pStyle w:val="Bullet3G"/>
            </w:pPr>
            <w:r w:rsidRPr="008D5F80">
              <w:t>деменция и болезнь Альцгеймера: 11,1</w:t>
            </w:r>
            <w:r w:rsidR="00782308" w:rsidRPr="008D5F80">
              <w:t> </w:t>
            </w:r>
            <w:r w:rsidRPr="008D5F80">
              <w:t>%</w:t>
            </w:r>
          </w:p>
          <w:p w14:paraId="4B80C25C" w14:textId="3CD1A83E" w:rsidR="0040179B" w:rsidRPr="008D5F80" w:rsidRDefault="0040179B" w:rsidP="00B8006F">
            <w:pPr>
              <w:pStyle w:val="Bullet3G"/>
            </w:pPr>
            <w:r w:rsidRPr="008D5F80">
              <w:t>рак легких: 6,8</w:t>
            </w:r>
            <w:r w:rsidR="00782308" w:rsidRPr="008D5F80">
              <w:t> </w:t>
            </w:r>
            <w:r w:rsidRPr="008D5F80">
              <w:t>%</w:t>
            </w:r>
          </w:p>
          <w:p w14:paraId="25AD0F8D" w14:textId="5230234C" w:rsidR="0040179B" w:rsidRPr="008D5F80" w:rsidRDefault="0040179B" w:rsidP="00B8006F">
            <w:pPr>
              <w:pStyle w:val="Bullet3G"/>
            </w:pPr>
            <w:r w:rsidRPr="008D5F80">
              <w:t>нарушения мозгового кровообращения (включая инсульт): 6,5</w:t>
            </w:r>
            <w:r w:rsidR="00782308" w:rsidRPr="008D5F80">
              <w:t> </w:t>
            </w:r>
            <w:r w:rsidRPr="008D5F80">
              <w:t>%</w:t>
            </w:r>
          </w:p>
          <w:p w14:paraId="7B3A5CAD" w14:textId="1BC6ED1C" w:rsidR="0040179B" w:rsidRPr="008D5F80" w:rsidRDefault="0040179B" w:rsidP="00B8006F">
            <w:pPr>
              <w:pStyle w:val="Bullet3G"/>
            </w:pPr>
            <w:r w:rsidRPr="008D5F80">
              <w:t>хронические болезни нижних дыхательных путей: 5,9</w:t>
            </w:r>
            <w:r w:rsidR="00782308" w:rsidRPr="008D5F80">
              <w:t> </w:t>
            </w:r>
            <w:r w:rsidRPr="008D5F80">
              <w:t>%</w:t>
            </w:r>
          </w:p>
          <w:p w14:paraId="09024B7E" w14:textId="1E7357EC" w:rsidR="0040179B" w:rsidRPr="008D5F80" w:rsidRDefault="0040179B" w:rsidP="009C3EA6">
            <w:pPr>
              <w:spacing w:before="40" w:after="120" w:line="220" w:lineRule="exact"/>
              <w:ind w:right="113"/>
            </w:pPr>
            <w:r w:rsidRPr="008D5F80">
              <w:t>Северная Ирландия: в настоящее время информация отсутствует</w:t>
            </w:r>
          </w:p>
        </w:tc>
      </w:tr>
      <w:tr w:rsidR="0040179B" w:rsidRPr="008D5F80" w14:paraId="1EB852B7" w14:textId="77777777" w:rsidTr="00DF2D9E">
        <w:trPr>
          <w:trHeight w:val="240"/>
        </w:trPr>
        <w:tc>
          <w:tcPr>
            <w:tcW w:w="3318" w:type="dxa"/>
            <w:tcBorders>
              <w:top w:val="nil"/>
            </w:tcBorders>
            <w:shd w:val="clear" w:color="auto" w:fill="auto"/>
          </w:tcPr>
          <w:p w14:paraId="5E5AF29C" w14:textId="77777777" w:rsidR="0040179B" w:rsidRPr="008D5F80" w:rsidRDefault="0040179B" w:rsidP="00782308">
            <w:pPr>
              <w:spacing w:before="40" w:after="120" w:line="220" w:lineRule="exact"/>
              <w:ind w:right="113"/>
            </w:pPr>
            <w:r w:rsidRPr="008D5F80">
              <w:t>Чистый коэффициент охвата начальным и средним образованием</w:t>
            </w:r>
          </w:p>
        </w:tc>
        <w:tc>
          <w:tcPr>
            <w:tcW w:w="4052" w:type="dxa"/>
            <w:tcBorders>
              <w:top w:val="nil"/>
            </w:tcBorders>
            <w:shd w:val="clear" w:color="auto" w:fill="auto"/>
          </w:tcPr>
          <w:p w14:paraId="621A3FEF" w14:textId="4A00BB58" w:rsidR="0040179B" w:rsidRPr="008D5F80" w:rsidRDefault="0040179B" w:rsidP="009C3EA6">
            <w:pPr>
              <w:spacing w:before="40" w:after="120" w:line="220" w:lineRule="exact"/>
              <w:ind w:right="113"/>
            </w:pPr>
            <w:r w:rsidRPr="008D5F80">
              <w:t>Начальное образование: 98</w:t>
            </w:r>
            <w:r w:rsidR="00782308" w:rsidRPr="008D5F80">
              <w:t> </w:t>
            </w:r>
            <w:r w:rsidRPr="008D5F80">
              <w:t>%</w:t>
            </w:r>
          </w:p>
          <w:p w14:paraId="241397EE" w14:textId="19200B2B" w:rsidR="0040179B" w:rsidRPr="008D5F80" w:rsidRDefault="0040179B" w:rsidP="009C3EA6">
            <w:pPr>
              <w:spacing w:before="40" w:after="120" w:line="220" w:lineRule="exact"/>
              <w:ind w:right="113"/>
            </w:pPr>
            <w:r w:rsidRPr="008D5F80">
              <w:t>среднее образование: 98</w:t>
            </w:r>
            <w:r w:rsidR="00782308" w:rsidRPr="008D5F80">
              <w:t> </w:t>
            </w:r>
            <w:r w:rsidRPr="008D5F80">
              <w:t>%</w:t>
            </w:r>
            <w:r w:rsidRPr="008D5F80">
              <w:rPr>
                <w:rStyle w:val="ab"/>
              </w:rPr>
              <w:footnoteReference w:id="65"/>
            </w:r>
          </w:p>
        </w:tc>
      </w:tr>
      <w:tr w:rsidR="0040179B" w:rsidRPr="008D5F80" w14:paraId="12A8ACB1" w14:textId="77777777" w:rsidTr="00DF2D9E">
        <w:trPr>
          <w:trHeight w:val="240"/>
        </w:trPr>
        <w:tc>
          <w:tcPr>
            <w:tcW w:w="3318" w:type="dxa"/>
            <w:tcBorders>
              <w:bottom w:val="nil"/>
            </w:tcBorders>
            <w:shd w:val="clear" w:color="auto" w:fill="auto"/>
          </w:tcPr>
          <w:p w14:paraId="2049F460" w14:textId="6CE23CBC" w:rsidR="0040179B" w:rsidRPr="008D5F80" w:rsidRDefault="0040179B" w:rsidP="009C3EA6">
            <w:pPr>
              <w:spacing w:before="40" w:after="120" w:line="220" w:lineRule="exact"/>
              <w:ind w:right="113"/>
            </w:pPr>
            <w:r w:rsidRPr="008D5F80">
              <w:t xml:space="preserve">Показатели посещаемости и отсева </w:t>
            </w:r>
            <w:r w:rsidR="00FB3FBB" w:rsidRPr="008D5F80">
              <w:br/>
            </w:r>
            <w:r w:rsidRPr="008D5F80">
              <w:t>в начальных и средних учебных заведениях</w:t>
            </w:r>
          </w:p>
        </w:tc>
        <w:tc>
          <w:tcPr>
            <w:tcW w:w="4052" w:type="dxa"/>
            <w:tcBorders>
              <w:bottom w:val="nil"/>
            </w:tcBorders>
            <w:shd w:val="clear" w:color="auto" w:fill="auto"/>
          </w:tcPr>
          <w:p w14:paraId="5030BBB3" w14:textId="715BD8E1" w:rsidR="0040179B" w:rsidRPr="008D5F80" w:rsidRDefault="0040179B" w:rsidP="009C3EA6">
            <w:pPr>
              <w:spacing w:before="40" w:after="120" w:line="220" w:lineRule="exact"/>
              <w:ind w:right="113"/>
            </w:pPr>
            <w:r w:rsidRPr="008D5F80">
              <w:t>Англия</w:t>
            </w:r>
            <w:r w:rsidRPr="008D5F80">
              <w:rPr>
                <w:rStyle w:val="ab"/>
              </w:rPr>
              <w:footnoteReference w:id="66"/>
            </w:r>
            <w:r w:rsidRPr="008D5F80">
              <w:t>: 4,3</w:t>
            </w:r>
            <w:r w:rsidR="00DF2D9E" w:rsidRPr="008D5F80">
              <w:t xml:space="preserve"> </w:t>
            </w:r>
            <w:r w:rsidRPr="008D5F80">
              <w:t xml:space="preserve">% (начальная школа); </w:t>
            </w:r>
            <w:r w:rsidR="00DF2D9E" w:rsidRPr="008D5F80">
              <w:br/>
            </w:r>
            <w:r w:rsidRPr="008D5F80">
              <w:t>5,6</w:t>
            </w:r>
            <w:r w:rsidR="00C92319" w:rsidRPr="008D5F80">
              <w:t> </w:t>
            </w:r>
            <w:r w:rsidRPr="008D5F80">
              <w:t>% (средняя школа)</w:t>
            </w:r>
          </w:p>
          <w:p w14:paraId="789D9E09" w14:textId="6B9C25F9" w:rsidR="0040179B" w:rsidRPr="008D5F80" w:rsidRDefault="0040179B" w:rsidP="009C3EA6">
            <w:pPr>
              <w:spacing w:before="40" w:after="120" w:line="220" w:lineRule="exact"/>
              <w:ind w:right="113"/>
            </w:pPr>
            <w:r w:rsidRPr="008D5F80">
              <w:t>Уэльс</w:t>
            </w:r>
            <w:r w:rsidRPr="008D5F80">
              <w:rPr>
                <w:rStyle w:val="ab"/>
              </w:rPr>
              <w:footnoteReference w:id="67"/>
            </w:r>
            <w:r w:rsidRPr="008D5F80">
              <w:t>: 5,4</w:t>
            </w:r>
            <w:r w:rsidR="00C92319" w:rsidRPr="008D5F80">
              <w:t> </w:t>
            </w:r>
            <w:r w:rsidRPr="008D5F80">
              <w:t xml:space="preserve">% (начальная школа); </w:t>
            </w:r>
            <w:r w:rsidR="00DF2D9E" w:rsidRPr="008D5F80">
              <w:br/>
            </w:r>
            <w:r w:rsidRPr="008D5F80">
              <w:t>6,2</w:t>
            </w:r>
            <w:r w:rsidR="00C92319" w:rsidRPr="008D5F80">
              <w:t> </w:t>
            </w:r>
            <w:r w:rsidRPr="008D5F80">
              <w:t>% (средняя школа)</w:t>
            </w:r>
          </w:p>
          <w:p w14:paraId="51C4C192" w14:textId="15B23325" w:rsidR="0040179B" w:rsidRPr="008D5F80" w:rsidRDefault="0040179B" w:rsidP="009C3EA6">
            <w:pPr>
              <w:spacing w:before="40" w:after="120" w:line="220" w:lineRule="exact"/>
              <w:ind w:right="113"/>
            </w:pPr>
            <w:r w:rsidRPr="008D5F80">
              <w:t>Шотландия</w:t>
            </w:r>
            <w:r w:rsidRPr="008D5F80">
              <w:rPr>
                <w:rStyle w:val="ab"/>
              </w:rPr>
              <w:footnoteReference w:id="68"/>
            </w:r>
            <w:r w:rsidRPr="008D5F80">
              <w:t>: 5,5</w:t>
            </w:r>
            <w:r w:rsidR="00C92319" w:rsidRPr="008D5F80">
              <w:t> </w:t>
            </w:r>
            <w:r w:rsidRPr="008D5F80">
              <w:t xml:space="preserve">% (начальная школа); </w:t>
            </w:r>
            <w:r w:rsidR="00BC29BD" w:rsidRPr="008D5F80">
              <w:br/>
            </w:r>
            <w:r w:rsidRPr="008D5F80">
              <w:t>9,3</w:t>
            </w:r>
            <w:r w:rsidR="00C92319" w:rsidRPr="008D5F80">
              <w:t> </w:t>
            </w:r>
            <w:r w:rsidRPr="008D5F80">
              <w:t>% (средняя школа)</w:t>
            </w:r>
          </w:p>
          <w:p w14:paraId="0442D316" w14:textId="4B423DCB" w:rsidR="0040179B" w:rsidRPr="008D5F80" w:rsidRDefault="0040179B" w:rsidP="009C3EA6">
            <w:pPr>
              <w:spacing w:before="40" w:after="120" w:line="220" w:lineRule="exact"/>
              <w:ind w:right="113"/>
            </w:pPr>
            <w:r w:rsidRPr="008D5F80">
              <w:t>Северная Ирландия</w:t>
            </w:r>
            <w:r w:rsidRPr="008D5F80">
              <w:rPr>
                <w:rStyle w:val="ab"/>
              </w:rPr>
              <w:footnoteReference w:id="69"/>
            </w:r>
            <w:r w:rsidRPr="008D5F80">
              <w:t xml:space="preserve">: </w:t>
            </w:r>
            <w:r w:rsidR="00BC29BD" w:rsidRPr="008D5F80">
              <w:br/>
            </w:r>
            <w:r w:rsidRPr="008D5F80">
              <w:t>5,1</w:t>
            </w:r>
            <w:r w:rsidR="00C92319" w:rsidRPr="008D5F80">
              <w:t> </w:t>
            </w:r>
            <w:r w:rsidRPr="008D5F80">
              <w:t xml:space="preserve">% (начальная школа); </w:t>
            </w:r>
            <w:r w:rsidR="00BC29BD" w:rsidRPr="008D5F80">
              <w:br/>
            </w:r>
            <w:r w:rsidRPr="008D5F80">
              <w:t>6,7</w:t>
            </w:r>
            <w:r w:rsidR="00C92319" w:rsidRPr="008D5F80">
              <w:t> </w:t>
            </w:r>
            <w:r w:rsidRPr="008D5F80">
              <w:t>% (постначальное образование)</w:t>
            </w:r>
          </w:p>
        </w:tc>
      </w:tr>
      <w:tr w:rsidR="0040179B" w:rsidRPr="008D5F80" w14:paraId="099F16CA" w14:textId="77777777" w:rsidTr="00DF2D9E">
        <w:trPr>
          <w:trHeight w:val="240"/>
        </w:trPr>
        <w:tc>
          <w:tcPr>
            <w:tcW w:w="3318" w:type="dxa"/>
            <w:tcBorders>
              <w:top w:val="nil"/>
              <w:bottom w:val="nil"/>
            </w:tcBorders>
            <w:shd w:val="clear" w:color="auto" w:fill="auto"/>
          </w:tcPr>
          <w:p w14:paraId="6BF5B087" w14:textId="67BF7B2E" w:rsidR="0040179B" w:rsidRPr="008D5F80" w:rsidRDefault="0040179B" w:rsidP="009C3EA6">
            <w:pPr>
              <w:keepNext/>
              <w:keepLines/>
              <w:spacing w:before="40" w:after="120" w:line="220" w:lineRule="exact"/>
              <w:ind w:right="113"/>
            </w:pPr>
            <w:r w:rsidRPr="008D5F80">
              <w:t>Соотношение между числом учащихся</w:t>
            </w:r>
            <w:r w:rsidR="00BC29BD" w:rsidRPr="008D5F80">
              <w:t xml:space="preserve"> </w:t>
            </w:r>
            <w:r w:rsidRPr="008D5F80">
              <w:t xml:space="preserve">и числом преподавателей </w:t>
            </w:r>
            <w:r w:rsidR="00C92319" w:rsidRPr="008D5F80">
              <w:br/>
            </w:r>
            <w:r w:rsidRPr="008D5F80">
              <w:t>в государственных учебных заведениях</w:t>
            </w:r>
            <w:r w:rsidRPr="008D5F80">
              <w:rPr>
                <w:rStyle w:val="ab"/>
              </w:rPr>
              <w:footnoteReference w:id="70"/>
            </w:r>
          </w:p>
        </w:tc>
        <w:tc>
          <w:tcPr>
            <w:tcW w:w="4052" w:type="dxa"/>
            <w:tcBorders>
              <w:top w:val="nil"/>
              <w:bottom w:val="nil"/>
            </w:tcBorders>
            <w:shd w:val="clear" w:color="auto" w:fill="auto"/>
          </w:tcPr>
          <w:p w14:paraId="4B822E04" w14:textId="77777777" w:rsidR="0040179B" w:rsidRPr="008D5F80" w:rsidRDefault="0040179B" w:rsidP="009C3EA6">
            <w:pPr>
              <w:keepNext/>
              <w:keepLines/>
              <w:spacing w:before="40" w:after="120" w:line="220" w:lineRule="exact"/>
              <w:ind w:right="113"/>
            </w:pPr>
            <w:r w:rsidRPr="008D5F80">
              <w:t>Англия: 18,2</w:t>
            </w:r>
          </w:p>
          <w:p w14:paraId="5C2C3CC6" w14:textId="77777777" w:rsidR="0040179B" w:rsidRPr="008D5F80" w:rsidRDefault="0040179B" w:rsidP="009C3EA6">
            <w:pPr>
              <w:keepNext/>
              <w:keepLines/>
              <w:spacing w:before="40" w:after="120" w:line="220" w:lineRule="exact"/>
              <w:ind w:right="113"/>
            </w:pPr>
            <w:r w:rsidRPr="008D5F80">
              <w:t>Уэльс: 19,3</w:t>
            </w:r>
          </w:p>
          <w:p w14:paraId="2824524C" w14:textId="77777777" w:rsidR="0040179B" w:rsidRPr="008D5F80" w:rsidRDefault="0040179B" w:rsidP="009C3EA6">
            <w:pPr>
              <w:keepNext/>
              <w:keepLines/>
              <w:spacing w:before="40" w:after="120" w:line="220" w:lineRule="exact"/>
              <w:ind w:right="113"/>
            </w:pPr>
            <w:r w:rsidRPr="008D5F80">
              <w:t>Шотландия: 13,6</w:t>
            </w:r>
          </w:p>
          <w:p w14:paraId="1475E356" w14:textId="77777777" w:rsidR="0040179B" w:rsidRPr="008D5F80" w:rsidRDefault="0040179B" w:rsidP="009C3EA6">
            <w:pPr>
              <w:keepNext/>
              <w:keepLines/>
              <w:spacing w:before="40" w:after="120" w:line="220" w:lineRule="exact"/>
              <w:ind w:right="113"/>
            </w:pPr>
            <w:r w:rsidRPr="008D5F80">
              <w:t>Северная Ирландия</w:t>
            </w:r>
            <w:r w:rsidRPr="008D5F80">
              <w:rPr>
                <w:rStyle w:val="ab"/>
              </w:rPr>
              <w:footnoteReference w:id="71"/>
            </w:r>
            <w:r w:rsidRPr="008D5F80">
              <w:t>: 18,3</w:t>
            </w:r>
          </w:p>
        </w:tc>
      </w:tr>
      <w:tr w:rsidR="0040179B" w:rsidRPr="008D5F80" w14:paraId="46BA28BB" w14:textId="77777777" w:rsidTr="00DF2D9E">
        <w:trPr>
          <w:trHeight w:val="240"/>
        </w:trPr>
        <w:tc>
          <w:tcPr>
            <w:tcW w:w="3318" w:type="dxa"/>
            <w:tcBorders>
              <w:top w:val="nil"/>
            </w:tcBorders>
            <w:shd w:val="clear" w:color="auto" w:fill="auto"/>
          </w:tcPr>
          <w:p w14:paraId="3739EDDE" w14:textId="77777777" w:rsidR="0040179B" w:rsidRPr="008D5F80" w:rsidRDefault="0040179B" w:rsidP="009C3EA6">
            <w:pPr>
              <w:spacing w:before="40" w:after="120" w:line="220" w:lineRule="exact"/>
              <w:ind w:right="113"/>
            </w:pPr>
            <w:r w:rsidRPr="008D5F80">
              <w:t xml:space="preserve">Уровень грамотности среди взрослого населения </w:t>
            </w:r>
          </w:p>
        </w:tc>
        <w:tc>
          <w:tcPr>
            <w:tcW w:w="4052" w:type="dxa"/>
            <w:tcBorders>
              <w:top w:val="nil"/>
            </w:tcBorders>
            <w:shd w:val="clear" w:color="auto" w:fill="auto"/>
          </w:tcPr>
          <w:p w14:paraId="4467371D" w14:textId="5AD0D0A4" w:rsidR="0040179B" w:rsidRPr="008D5F80" w:rsidRDefault="0040179B" w:rsidP="009C3EA6">
            <w:pPr>
              <w:spacing w:before="40" w:after="120" w:line="220" w:lineRule="exact"/>
              <w:ind w:right="113"/>
            </w:pPr>
            <w:r w:rsidRPr="008D5F80">
              <w:t>99,0</w:t>
            </w:r>
            <w:r w:rsidR="00C92319" w:rsidRPr="008D5F80">
              <w:t> </w:t>
            </w:r>
            <w:r w:rsidRPr="008D5F80">
              <w:t>%</w:t>
            </w:r>
            <w:r w:rsidRPr="008D5F80">
              <w:rPr>
                <w:rStyle w:val="ab"/>
              </w:rPr>
              <w:footnoteReference w:id="72"/>
            </w:r>
          </w:p>
        </w:tc>
      </w:tr>
      <w:tr w:rsidR="0040179B" w:rsidRPr="008D5F80" w14:paraId="2DCCAC93" w14:textId="77777777" w:rsidTr="00DF2D9E">
        <w:trPr>
          <w:trHeight w:val="240"/>
        </w:trPr>
        <w:tc>
          <w:tcPr>
            <w:tcW w:w="3318" w:type="dxa"/>
            <w:shd w:val="clear" w:color="auto" w:fill="auto"/>
          </w:tcPr>
          <w:p w14:paraId="6EB95590" w14:textId="77777777" w:rsidR="0040179B" w:rsidRPr="008D5F80" w:rsidRDefault="0040179B" w:rsidP="009C3EA6">
            <w:pPr>
              <w:spacing w:before="40" w:after="120" w:line="220" w:lineRule="exact"/>
              <w:ind w:right="113"/>
            </w:pPr>
            <w:r w:rsidRPr="008D5F80">
              <w:t>Уровень безработицы</w:t>
            </w:r>
            <w:r w:rsidRPr="008D5F80">
              <w:rPr>
                <w:rStyle w:val="ab"/>
              </w:rPr>
              <w:footnoteReference w:id="73"/>
            </w:r>
          </w:p>
        </w:tc>
        <w:tc>
          <w:tcPr>
            <w:tcW w:w="4052" w:type="dxa"/>
            <w:shd w:val="clear" w:color="auto" w:fill="auto"/>
          </w:tcPr>
          <w:p w14:paraId="57146807" w14:textId="2CA62C36" w:rsidR="0040179B" w:rsidRPr="008D5F80" w:rsidRDefault="0040179B" w:rsidP="009C3EA6">
            <w:pPr>
              <w:spacing w:before="40" w:after="120" w:line="220" w:lineRule="exact"/>
              <w:ind w:right="113"/>
            </w:pPr>
            <w:r w:rsidRPr="008D5F80">
              <w:t>Ноябрь</w:t>
            </w:r>
            <w:r w:rsidR="00C92319" w:rsidRPr="008D5F80">
              <w:t>–</w:t>
            </w:r>
            <w:r w:rsidRPr="008D5F80">
              <w:t>январь 2021 года:</w:t>
            </w:r>
          </w:p>
          <w:p w14:paraId="44E7B1FB" w14:textId="53C0E268" w:rsidR="0040179B" w:rsidRPr="008D5F80" w:rsidRDefault="0040179B" w:rsidP="009C3EA6">
            <w:pPr>
              <w:spacing w:before="40" w:after="120" w:line="220" w:lineRule="exact"/>
              <w:ind w:right="113"/>
            </w:pPr>
            <w:r w:rsidRPr="008D5F80">
              <w:t>лица в возрасте 16</w:t>
            </w:r>
            <w:r w:rsidR="00C92319" w:rsidRPr="008D5F80">
              <w:t>–</w:t>
            </w:r>
            <w:r w:rsidRPr="008D5F80">
              <w:t>64 лет: 5,1</w:t>
            </w:r>
            <w:r w:rsidR="00C92319" w:rsidRPr="008D5F80">
              <w:t> </w:t>
            </w:r>
            <w:r w:rsidRPr="008D5F80">
              <w:t>%</w:t>
            </w:r>
          </w:p>
          <w:p w14:paraId="07A3B112" w14:textId="29BA8234" w:rsidR="0040179B" w:rsidRPr="008D5F80" w:rsidRDefault="0040179B" w:rsidP="009C3EA6">
            <w:pPr>
              <w:spacing w:before="40" w:after="120" w:line="220" w:lineRule="exact"/>
              <w:ind w:right="113"/>
            </w:pPr>
            <w:r w:rsidRPr="008D5F80">
              <w:t>лица в возрасте 65 лет и старше: 2,4</w:t>
            </w:r>
            <w:r w:rsidR="00C92319" w:rsidRPr="008D5F80">
              <w:t> </w:t>
            </w:r>
            <w:r w:rsidRPr="008D5F80">
              <w:t>%</w:t>
            </w:r>
          </w:p>
        </w:tc>
      </w:tr>
      <w:tr w:rsidR="0040179B" w:rsidRPr="008D5F80" w14:paraId="68F0B73A" w14:textId="77777777" w:rsidTr="00DF2D9E">
        <w:trPr>
          <w:trHeight w:val="240"/>
        </w:trPr>
        <w:tc>
          <w:tcPr>
            <w:tcW w:w="3318" w:type="dxa"/>
            <w:shd w:val="clear" w:color="auto" w:fill="auto"/>
          </w:tcPr>
          <w:p w14:paraId="20053D40" w14:textId="77777777" w:rsidR="0040179B" w:rsidRPr="008D5F80" w:rsidRDefault="0040179B" w:rsidP="009C3EA6">
            <w:pPr>
              <w:spacing w:before="40" w:after="120" w:line="220" w:lineRule="exact"/>
              <w:ind w:right="113"/>
            </w:pPr>
            <w:r w:rsidRPr="008D5F80">
              <w:t>Показатель занятости в разбивке по основным секторам экономической активности, в том числе в разбивке по формальному и неформальному секторам</w:t>
            </w:r>
            <w:r w:rsidRPr="008D5F80">
              <w:rPr>
                <w:rStyle w:val="ab"/>
              </w:rPr>
              <w:footnoteReference w:id="74"/>
            </w:r>
          </w:p>
        </w:tc>
        <w:tc>
          <w:tcPr>
            <w:tcW w:w="4052" w:type="dxa"/>
            <w:shd w:val="clear" w:color="auto" w:fill="auto"/>
          </w:tcPr>
          <w:p w14:paraId="040B7C6C" w14:textId="7321D73C" w:rsidR="0040179B" w:rsidRPr="008D5F80" w:rsidRDefault="0040179B" w:rsidP="009C3EA6">
            <w:pPr>
              <w:spacing w:before="40" w:after="120" w:line="220" w:lineRule="exact"/>
              <w:ind w:right="113"/>
            </w:pPr>
            <w:r w:rsidRPr="008D5F80">
              <w:t>Государственный сектор: 16,3</w:t>
            </w:r>
            <w:r w:rsidR="00C92319" w:rsidRPr="008D5F80">
              <w:t> </w:t>
            </w:r>
            <w:r w:rsidRPr="008D5F80">
              <w:t>%</w:t>
            </w:r>
          </w:p>
          <w:p w14:paraId="47B0E93D" w14:textId="7000B12A" w:rsidR="0040179B" w:rsidRPr="008D5F80" w:rsidRDefault="001A2191" w:rsidP="009C3EA6">
            <w:pPr>
              <w:spacing w:before="40" w:after="120" w:line="220" w:lineRule="exact"/>
              <w:ind w:right="113"/>
            </w:pPr>
            <w:r w:rsidRPr="008D5F80">
              <w:t>Ч</w:t>
            </w:r>
            <w:r w:rsidR="0040179B" w:rsidRPr="008D5F80">
              <w:t>астный сектор: 83,7</w:t>
            </w:r>
            <w:r w:rsidR="00C92319" w:rsidRPr="008D5F80">
              <w:t> </w:t>
            </w:r>
            <w:r w:rsidR="0040179B" w:rsidRPr="008D5F80">
              <w:t>%</w:t>
            </w:r>
          </w:p>
        </w:tc>
      </w:tr>
      <w:tr w:rsidR="0040179B" w:rsidRPr="008D5F80" w14:paraId="35B5016C" w14:textId="77777777" w:rsidTr="00DF2D9E">
        <w:trPr>
          <w:trHeight w:val="240"/>
        </w:trPr>
        <w:tc>
          <w:tcPr>
            <w:tcW w:w="3318" w:type="dxa"/>
            <w:tcBorders>
              <w:bottom w:val="nil"/>
            </w:tcBorders>
            <w:shd w:val="clear" w:color="auto" w:fill="auto"/>
          </w:tcPr>
          <w:p w14:paraId="75B225C0" w14:textId="77777777" w:rsidR="0040179B" w:rsidRPr="008D5F80" w:rsidRDefault="0040179B" w:rsidP="009C3EA6">
            <w:pPr>
              <w:spacing w:before="40" w:after="120" w:line="220" w:lineRule="exact"/>
              <w:ind w:right="113"/>
            </w:pPr>
            <w:r w:rsidRPr="008D5F80">
              <w:t>Показатель экономической активности населения</w:t>
            </w:r>
            <w:r w:rsidRPr="008D5F80">
              <w:rPr>
                <w:rStyle w:val="ab"/>
              </w:rPr>
              <w:footnoteReference w:id="75"/>
            </w:r>
          </w:p>
        </w:tc>
        <w:tc>
          <w:tcPr>
            <w:tcW w:w="4052" w:type="dxa"/>
            <w:tcBorders>
              <w:bottom w:val="nil"/>
            </w:tcBorders>
            <w:shd w:val="clear" w:color="auto" w:fill="auto"/>
          </w:tcPr>
          <w:p w14:paraId="4E5F365A" w14:textId="504CBAAF" w:rsidR="0040179B" w:rsidRPr="008D5F80" w:rsidRDefault="0040179B" w:rsidP="009C3EA6">
            <w:pPr>
              <w:spacing w:before="40" w:after="120" w:line="220" w:lineRule="exact"/>
              <w:ind w:right="113"/>
            </w:pPr>
            <w:r w:rsidRPr="008D5F80">
              <w:t xml:space="preserve">Ноябрь 2020 </w:t>
            </w:r>
            <w:r w:rsidR="00724F12" w:rsidRPr="008D5F80">
              <w:t xml:space="preserve">года </w:t>
            </w:r>
            <w:r w:rsidR="001A2191" w:rsidRPr="008D5F80">
              <w:rPr>
                <w:lang w:val="en-US"/>
              </w:rPr>
              <w:t>—</w:t>
            </w:r>
            <w:r w:rsidRPr="008D5F80">
              <w:t xml:space="preserve"> январь 2021 года: 75,0</w:t>
            </w:r>
            <w:r w:rsidR="00C92319" w:rsidRPr="008D5F80">
              <w:t> </w:t>
            </w:r>
            <w:r w:rsidRPr="008D5F80">
              <w:t>%</w:t>
            </w:r>
          </w:p>
        </w:tc>
      </w:tr>
      <w:tr w:rsidR="0040179B" w:rsidRPr="008D5F80" w14:paraId="71F1ED39" w14:textId="77777777" w:rsidTr="00DF2D9E">
        <w:trPr>
          <w:trHeight w:val="240"/>
        </w:trPr>
        <w:tc>
          <w:tcPr>
            <w:tcW w:w="3318" w:type="dxa"/>
            <w:tcBorders>
              <w:top w:val="nil"/>
              <w:bottom w:val="nil"/>
            </w:tcBorders>
            <w:shd w:val="clear" w:color="auto" w:fill="auto"/>
          </w:tcPr>
          <w:p w14:paraId="7C046732" w14:textId="77777777" w:rsidR="0040179B" w:rsidRPr="008D5F80" w:rsidRDefault="0040179B" w:rsidP="009C3EA6">
            <w:pPr>
              <w:spacing w:before="40" w:after="120" w:line="220" w:lineRule="exact"/>
              <w:ind w:right="113"/>
            </w:pPr>
            <w:r w:rsidRPr="008D5F80">
              <w:t>Доля работников, зарегистрированных в профсоюзах</w:t>
            </w:r>
            <w:r w:rsidRPr="008D5F80">
              <w:rPr>
                <w:rStyle w:val="ab"/>
              </w:rPr>
              <w:footnoteReference w:id="76"/>
            </w:r>
          </w:p>
        </w:tc>
        <w:tc>
          <w:tcPr>
            <w:tcW w:w="4052" w:type="dxa"/>
            <w:tcBorders>
              <w:top w:val="nil"/>
              <w:bottom w:val="nil"/>
            </w:tcBorders>
            <w:shd w:val="clear" w:color="auto" w:fill="auto"/>
          </w:tcPr>
          <w:p w14:paraId="4FF7D6A2" w14:textId="6318D0D9" w:rsidR="0040179B" w:rsidRPr="008D5F80" w:rsidRDefault="0040179B" w:rsidP="009C3EA6">
            <w:pPr>
              <w:spacing w:before="40" w:after="120" w:line="220" w:lineRule="exact"/>
              <w:ind w:right="113"/>
            </w:pPr>
            <w:r w:rsidRPr="008D5F80">
              <w:t>2019 год: 21,0</w:t>
            </w:r>
            <w:r w:rsidR="00C92319" w:rsidRPr="008D5F80">
              <w:t> </w:t>
            </w:r>
            <w:r w:rsidRPr="008D5F80">
              <w:t>%</w:t>
            </w:r>
          </w:p>
        </w:tc>
      </w:tr>
      <w:tr w:rsidR="0040179B" w:rsidRPr="008D5F80" w14:paraId="5D98A464" w14:textId="77777777" w:rsidTr="00DF2D9E">
        <w:trPr>
          <w:trHeight w:val="240"/>
        </w:trPr>
        <w:tc>
          <w:tcPr>
            <w:tcW w:w="3318" w:type="dxa"/>
            <w:tcBorders>
              <w:top w:val="nil"/>
            </w:tcBorders>
            <w:shd w:val="clear" w:color="auto" w:fill="auto"/>
          </w:tcPr>
          <w:p w14:paraId="6926A4E2" w14:textId="77777777" w:rsidR="0040179B" w:rsidRPr="008D5F80" w:rsidRDefault="0040179B" w:rsidP="009C3EA6">
            <w:pPr>
              <w:spacing w:before="40" w:after="120" w:line="220" w:lineRule="exact"/>
              <w:ind w:right="113"/>
            </w:pPr>
            <w:r w:rsidRPr="008D5F80">
              <w:t>Доход на душу населения</w:t>
            </w:r>
            <w:r w:rsidRPr="008D5F80">
              <w:rPr>
                <w:rStyle w:val="ab"/>
              </w:rPr>
              <w:footnoteReference w:id="77"/>
            </w:r>
          </w:p>
        </w:tc>
        <w:tc>
          <w:tcPr>
            <w:tcW w:w="4052" w:type="dxa"/>
            <w:tcBorders>
              <w:top w:val="nil"/>
            </w:tcBorders>
            <w:shd w:val="clear" w:color="auto" w:fill="auto"/>
          </w:tcPr>
          <w:p w14:paraId="0A9051A4" w14:textId="6D9F7608" w:rsidR="0040179B" w:rsidRPr="008D5F80" w:rsidRDefault="0040179B" w:rsidP="009C3EA6">
            <w:pPr>
              <w:spacing w:before="40" w:after="120" w:line="220" w:lineRule="exact"/>
              <w:ind w:right="113"/>
            </w:pPr>
            <w:r w:rsidRPr="008D5F80">
              <w:t>2020 год: 29 124 фунт</w:t>
            </w:r>
            <w:r w:rsidR="009108AD" w:rsidRPr="008D5F80">
              <w:t>а</w:t>
            </w:r>
            <w:r w:rsidRPr="008D5F80">
              <w:t xml:space="preserve"> стерлингов </w:t>
            </w:r>
          </w:p>
        </w:tc>
      </w:tr>
      <w:tr w:rsidR="0040179B" w:rsidRPr="008D5F80" w14:paraId="5510357F" w14:textId="77777777" w:rsidTr="00724F12">
        <w:trPr>
          <w:trHeight w:val="240"/>
        </w:trPr>
        <w:tc>
          <w:tcPr>
            <w:tcW w:w="3318" w:type="dxa"/>
            <w:tcBorders>
              <w:bottom w:val="nil"/>
            </w:tcBorders>
            <w:shd w:val="clear" w:color="auto" w:fill="auto"/>
          </w:tcPr>
          <w:p w14:paraId="43E789C9" w14:textId="77777777" w:rsidR="0040179B" w:rsidRPr="008D5F80" w:rsidRDefault="0040179B" w:rsidP="009C3EA6">
            <w:pPr>
              <w:spacing w:before="40" w:after="120" w:line="220" w:lineRule="exact"/>
              <w:ind w:right="113"/>
            </w:pPr>
            <w:r w:rsidRPr="008D5F80">
              <w:t>Валовой внутренний продукт (ВВП)</w:t>
            </w:r>
            <w:r w:rsidRPr="008D5F80">
              <w:rPr>
                <w:rStyle w:val="ab"/>
              </w:rPr>
              <w:footnoteReference w:id="78"/>
            </w:r>
          </w:p>
        </w:tc>
        <w:tc>
          <w:tcPr>
            <w:tcW w:w="4052" w:type="dxa"/>
            <w:tcBorders>
              <w:bottom w:val="nil"/>
            </w:tcBorders>
            <w:shd w:val="clear" w:color="auto" w:fill="auto"/>
          </w:tcPr>
          <w:p w14:paraId="249DCEB8" w14:textId="77777777" w:rsidR="0040179B" w:rsidRPr="008D5F80" w:rsidRDefault="0040179B" w:rsidP="009C3EA6">
            <w:pPr>
              <w:spacing w:before="40" w:after="120" w:line="220" w:lineRule="exact"/>
              <w:ind w:right="113"/>
            </w:pPr>
            <w:r w:rsidRPr="008D5F80">
              <w:t>2019 год: 2 172 511 млн фунтов стерлингов</w:t>
            </w:r>
          </w:p>
        </w:tc>
      </w:tr>
      <w:tr w:rsidR="0040179B" w:rsidRPr="008D5F80" w14:paraId="195D1D55" w14:textId="77777777" w:rsidTr="0008609A">
        <w:trPr>
          <w:trHeight w:val="240"/>
        </w:trPr>
        <w:tc>
          <w:tcPr>
            <w:tcW w:w="3318" w:type="dxa"/>
            <w:tcBorders>
              <w:top w:val="nil"/>
              <w:bottom w:val="nil"/>
            </w:tcBorders>
            <w:shd w:val="clear" w:color="auto" w:fill="auto"/>
          </w:tcPr>
          <w:p w14:paraId="69E11C01" w14:textId="77777777" w:rsidR="0040179B" w:rsidRPr="008D5F80" w:rsidRDefault="0040179B" w:rsidP="009C3EA6">
            <w:pPr>
              <w:spacing w:before="40" w:after="120" w:line="220" w:lineRule="exact"/>
              <w:ind w:right="113"/>
            </w:pPr>
            <w:r w:rsidRPr="008D5F80">
              <w:t>Среднегодовые темпы роста</w:t>
            </w:r>
            <w:r w:rsidRPr="008D5F80">
              <w:rPr>
                <w:rStyle w:val="ab"/>
              </w:rPr>
              <w:footnoteReference w:id="79"/>
            </w:r>
          </w:p>
        </w:tc>
        <w:tc>
          <w:tcPr>
            <w:tcW w:w="4052" w:type="dxa"/>
            <w:tcBorders>
              <w:top w:val="nil"/>
              <w:bottom w:val="nil"/>
            </w:tcBorders>
            <w:shd w:val="clear" w:color="auto" w:fill="auto"/>
          </w:tcPr>
          <w:p w14:paraId="7BFC4E84" w14:textId="4A10FE41" w:rsidR="0040179B" w:rsidRPr="008D5F80" w:rsidRDefault="0040179B" w:rsidP="009C3EA6">
            <w:pPr>
              <w:spacing w:before="40" w:after="120" w:line="220" w:lineRule="exact"/>
              <w:ind w:right="113"/>
            </w:pPr>
            <w:r w:rsidRPr="008D5F80">
              <w:t>2019 год: 1,4</w:t>
            </w:r>
            <w:r w:rsidR="00C92319" w:rsidRPr="008D5F80">
              <w:t> </w:t>
            </w:r>
            <w:r w:rsidRPr="008D5F80">
              <w:t>%</w:t>
            </w:r>
          </w:p>
        </w:tc>
      </w:tr>
      <w:tr w:rsidR="0040179B" w:rsidRPr="008D5F80" w14:paraId="2B3EA027" w14:textId="77777777" w:rsidTr="0008609A">
        <w:trPr>
          <w:trHeight w:val="240"/>
        </w:trPr>
        <w:tc>
          <w:tcPr>
            <w:tcW w:w="3318" w:type="dxa"/>
            <w:tcBorders>
              <w:top w:val="nil"/>
              <w:bottom w:val="nil"/>
            </w:tcBorders>
            <w:shd w:val="clear" w:color="auto" w:fill="auto"/>
          </w:tcPr>
          <w:p w14:paraId="243B17A1" w14:textId="63AE2A0D" w:rsidR="0040179B" w:rsidRPr="008D5F80" w:rsidRDefault="0040179B" w:rsidP="009C3EA6">
            <w:pPr>
              <w:spacing w:before="40" w:after="120" w:line="220" w:lineRule="exact"/>
              <w:ind w:right="113"/>
            </w:pPr>
            <w:r w:rsidRPr="008D5F80">
              <w:t>Валовой национальный доход (ВНД)</w:t>
            </w:r>
            <w:r w:rsidRPr="008D5F80">
              <w:rPr>
                <w:rStyle w:val="ab"/>
              </w:rPr>
              <w:footnoteReference w:id="80"/>
            </w:r>
          </w:p>
        </w:tc>
        <w:tc>
          <w:tcPr>
            <w:tcW w:w="4052" w:type="dxa"/>
            <w:tcBorders>
              <w:top w:val="nil"/>
              <w:bottom w:val="nil"/>
            </w:tcBorders>
            <w:shd w:val="clear" w:color="auto" w:fill="auto"/>
          </w:tcPr>
          <w:p w14:paraId="0A06357D" w14:textId="77777777" w:rsidR="0040179B" w:rsidRPr="008D5F80" w:rsidRDefault="0040179B" w:rsidP="009C3EA6">
            <w:pPr>
              <w:spacing w:before="40" w:after="120" w:line="220" w:lineRule="exact"/>
              <w:ind w:right="113"/>
              <w:rPr>
                <w:spacing w:val="-4"/>
              </w:rPr>
            </w:pPr>
            <w:r w:rsidRPr="008D5F80">
              <w:rPr>
                <w:spacing w:val="-4"/>
              </w:rPr>
              <w:t>2019 год: 2 203 701 млн фунтов стерлингов</w:t>
            </w:r>
          </w:p>
        </w:tc>
      </w:tr>
      <w:tr w:rsidR="0040179B" w:rsidRPr="008D5F80" w14:paraId="0F4F3875" w14:textId="77777777" w:rsidTr="0008609A">
        <w:trPr>
          <w:trHeight w:val="240"/>
        </w:trPr>
        <w:tc>
          <w:tcPr>
            <w:tcW w:w="3318" w:type="dxa"/>
            <w:tcBorders>
              <w:top w:val="nil"/>
              <w:bottom w:val="nil"/>
            </w:tcBorders>
            <w:shd w:val="clear" w:color="auto" w:fill="auto"/>
          </w:tcPr>
          <w:p w14:paraId="1C92C44C" w14:textId="2B9025F1" w:rsidR="0040179B" w:rsidRPr="008D5F80" w:rsidRDefault="0040179B" w:rsidP="009C3EA6">
            <w:pPr>
              <w:spacing w:before="40" w:after="120" w:line="220" w:lineRule="exact"/>
              <w:ind w:right="113"/>
            </w:pPr>
            <w:r w:rsidRPr="008D5F80">
              <w:t>Индекс потребительских цен (ИПЦ)</w:t>
            </w:r>
            <w:r w:rsidRPr="008D5F80">
              <w:rPr>
                <w:rStyle w:val="ab"/>
              </w:rPr>
              <w:footnoteReference w:id="81"/>
            </w:r>
            <w:r w:rsidRPr="008D5F80">
              <w:t xml:space="preserve"> (среднее значение за </w:t>
            </w:r>
            <w:r w:rsidR="00724F12" w:rsidRPr="008D5F80">
              <w:br/>
            </w:r>
            <w:r w:rsidRPr="008D5F80">
              <w:t>12 месяцев с января по январь)</w:t>
            </w:r>
          </w:p>
        </w:tc>
        <w:tc>
          <w:tcPr>
            <w:tcW w:w="4052" w:type="dxa"/>
            <w:tcBorders>
              <w:top w:val="nil"/>
              <w:bottom w:val="nil"/>
            </w:tcBorders>
            <w:shd w:val="clear" w:color="auto" w:fill="auto"/>
          </w:tcPr>
          <w:p w14:paraId="45816011" w14:textId="39A1170A" w:rsidR="0040179B" w:rsidRPr="008D5F80" w:rsidRDefault="0040179B" w:rsidP="009C3EA6">
            <w:pPr>
              <w:spacing w:before="40" w:after="120" w:line="220" w:lineRule="exact"/>
              <w:ind w:right="113"/>
            </w:pPr>
            <w:r w:rsidRPr="008D5F80">
              <w:t>2021 год: 0,7</w:t>
            </w:r>
            <w:r w:rsidR="00C92319" w:rsidRPr="008D5F80">
              <w:t> </w:t>
            </w:r>
            <w:r w:rsidRPr="008D5F80">
              <w:t>%</w:t>
            </w:r>
          </w:p>
        </w:tc>
      </w:tr>
      <w:tr w:rsidR="0040179B" w:rsidRPr="008D5F80" w14:paraId="2B9568A5" w14:textId="77777777" w:rsidTr="00DF2D9E">
        <w:trPr>
          <w:trHeight w:val="240"/>
        </w:trPr>
        <w:tc>
          <w:tcPr>
            <w:tcW w:w="3318" w:type="dxa"/>
            <w:tcBorders>
              <w:top w:val="nil"/>
              <w:bottom w:val="nil"/>
            </w:tcBorders>
            <w:shd w:val="clear" w:color="auto" w:fill="auto"/>
          </w:tcPr>
          <w:p w14:paraId="6D359088" w14:textId="7A2D3BFA" w:rsidR="0040179B" w:rsidRPr="008D5F80" w:rsidRDefault="0040179B" w:rsidP="009C3EA6">
            <w:pPr>
              <w:spacing w:before="40" w:after="120" w:line="220" w:lineRule="exact"/>
              <w:ind w:right="113"/>
            </w:pPr>
            <w:bookmarkStart w:id="20" w:name="_Hlk68783780"/>
            <w:r w:rsidRPr="008D5F80">
              <w:t xml:space="preserve">Социальные расходы (на питание, жилье, медицинские услуги, образование, социальную защиту </w:t>
            </w:r>
            <w:r w:rsidR="00724F12" w:rsidRPr="008D5F80">
              <w:br/>
            </w:r>
            <w:r w:rsidRPr="008D5F80">
              <w:t>и т.</w:t>
            </w:r>
            <w:r w:rsidR="00C92319" w:rsidRPr="008D5F80">
              <w:t> </w:t>
            </w:r>
            <w:r w:rsidRPr="008D5F80">
              <w:t xml:space="preserve">д.) в </w:t>
            </w:r>
            <w:r w:rsidR="008F22BC" w:rsidRPr="008D5F80">
              <w:t>%</w:t>
            </w:r>
            <w:r w:rsidRPr="008D5F80">
              <w:t xml:space="preserve"> от общего объема государственных расходов </w:t>
            </w:r>
            <w:r w:rsidR="00724F12" w:rsidRPr="008D5F80">
              <w:br/>
            </w:r>
            <w:r w:rsidRPr="008D5F80">
              <w:t>и ВВП</w:t>
            </w:r>
            <w:r w:rsidRPr="008D5F80">
              <w:rPr>
                <w:rStyle w:val="ab"/>
              </w:rPr>
              <w:footnoteReference w:id="82"/>
            </w:r>
          </w:p>
        </w:tc>
        <w:tc>
          <w:tcPr>
            <w:tcW w:w="4052" w:type="dxa"/>
            <w:tcBorders>
              <w:top w:val="nil"/>
              <w:bottom w:val="nil"/>
            </w:tcBorders>
            <w:shd w:val="clear" w:color="auto" w:fill="auto"/>
          </w:tcPr>
          <w:p w14:paraId="3AF69BCE" w14:textId="77777777" w:rsidR="0040179B" w:rsidRPr="008D5F80" w:rsidRDefault="0040179B" w:rsidP="009C3EA6">
            <w:pPr>
              <w:spacing w:before="40" w:after="120" w:line="220" w:lineRule="exact"/>
              <w:ind w:right="113"/>
            </w:pPr>
            <w:r w:rsidRPr="008D5F80">
              <w:t xml:space="preserve">Расчетные данные на 2014/15 год (включают в себя расходы на жилье и охрану окружающей среды, образование, социальную защиту, индивидуальные социальные услуги, на обеспечение занятости в промышленности и сельском хозяйстве и на медицинские услуги): </w:t>
            </w:r>
          </w:p>
          <w:p w14:paraId="21C404FB" w14:textId="77777777" w:rsidR="0040179B" w:rsidRPr="008D5F80" w:rsidRDefault="0040179B" w:rsidP="009C3EA6">
            <w:pPr>
              <w:spacing w:before="40" w:after="120" w:line="220" w:lineRule="exact"/>
              <w:ind w:right="113"/>
            </w:pPr>
            <w:r w:rsidRPr="008D5F80">
              <w:t>75,9 % oбщей суммы государственных расходов;</w:t>
            </w:r>
          </w:p>
          <w:p w14:paraId="77FFCE2C" w14:textId="68A504BF" w:rsidR="0040179B" w:rsidRPr="008D5F80" w:rsidRDefault="0040179B" w:rsidP="009C3EA6">
            <w:pPr>
              <w:spacing w:before="40" w:after="120" w:line="220" w:lineRule="exact"/>
              <w:ind w:right="113"/>
            </w:pPr>
            <w:r w:rsidRPr="008D5F80">
              <w:t>36 % ВВП по состоянию на 2012 год</w:t>
            </w:r>
          </w:p>
        </w:tc>
      </w:tr>
      <w:bookmarkEnd w:id="20"/>
      <w:tr w:rsidR="0040179B" w:rsidRPr="008D5F80" w14:paraId="4B76A2C8" w14:textId="77777777" w:rsidTr="00DF2D9E">
        <w:trPr>
          <w:trHeight w:val="240"/>
        </w:trPr>
        <w:tc>
          <w:tcPr>
            <w:tcW w:w="3318" w:type="dxa"/>
            <w:tcBorders>
              <w:top w:val="nil"/>
              <w:bottom w:val="nil"/>
            </w:tcBorders>
            <w:shd w:val="clear" w:color="auto" w:fill="auto"/>
          </w:tcPr>
          <w:p w14:paraId="1DDC42C2" w14:textId="77777777" w:rsidR="0040179B" w:rsidRPr="008D5F80" w:rsidRDefault="0040179B" w:rsidP="009C3EA6">
            <w:pPr>
              <w:spacing w:before="40" w:after="120" w:line="220" w:lineRule="exact"/>
              <w:ind w:right="113"/>
            </w:pPr>
            <w:r w:rsidRPr="008D5F80">
              <w:t>Внешняя и внутренняя государственная задолженность</w:t>
            </w:r>
            <w:r w:rsidRPr="008D5F80">
              <w:rPr>
                <w:rStyle w:val="ab"/>
              </w:rPr>
              <w:footnoteReference w:id="83"/>
            </w:r>
          </w:p>
        </w:tc>
        <w:tc>
          <w:tcPr>
            <w:tcW w:w="4052" w:type="dxa"/>
            <w:tcBorders>
              <w:top w:val="nil"/>
              <w:bottom w:val="nil"/>
            </w:tcBorders>
            <w:shd w:val="clear" w:color="auto" w:fill="auto"/>
          </w:tcPr>
          <w:p w14:paraId="25F9C486" w14:textId="77777777" w:rsidR="0040179B" w:rsidRPr="008D5F80" w:rsidRDefault="0040179B" w:rsidP="009C3EA6">
            <w:pPr>
              <w:spacing w:before="40" w:after="120" w:line="220" w:lineRule="exact"/>
              <w:ind w:right="113"/>
            </w:pPr>
            <w:r w:rsidRPr="008D5F80">
              <w:t xml:space="preserve">Валовой консолидированный долг правительства страны (в номинальном выражении): </w:t>
            </w:r>
          </w:p>
          <w:p w14:paraId="79F51D6C" w14:textId="1C610792" w:rsidR="0040179B" w:rsidRPr="008D5F80" w:rsidRDefault="0040179B" w:rsidP="009C3EA6">
            <w:pPr>
              <w:spacing w:before="40" w:after="120" w:line="220" w:lineRule="exact"/>
              <w:ind w:right="113"/>
            </w:pPr>
            <w:r w:rsidRPr="008D5F80">
              <w:t>в 2019/20 году: 84,6</w:t>
            </w:r>
            <w:r w:rsidR="00C92319" w:rsidRPr="008D5F80">
              <w:t> </w:t>
            </w:r>
            <w:r w:rsidRPr="008D5F80">
              <w:t>% ВВП</w:t>
            </w:r>
          </w:p>
        </w:tc>
      </w:tr>
      <w:tr w:rsidR="0040179B" w:rsidRPr="008D5F80" w14:paraId="681FD0EC" w14:textId="77777777" w:rsidTr="00F641A2">
        <w:trPr>
          <w:trHeight w:val="240"/>
        </w:trPr>
        <w:tc>
          <w:tcPr>
            <w:tcW w:w="3318" w:type="dxa"/>
            <w:tcBorders>
              <w:top w:val="nil"/>
              <w:bottom w:val="nil"/>
            </w:tcBorders>
            <w:shd w:val="clear" w:color="auto" w:fill="auto"/>
          </w:tcPr>
          <w:p w14:paraId="214FB7E3" w14:textId="010FC3AE" w:rsidR="0040179B" w:rsidRPr="008D5F80" w:rsidRDefault="0040179B" w:rsidP="009C3EA6">
            <w:pPr>
              <w:spacing w:before="40" w:after="120" w:line="220" w:lineRule="exact"/>
              <w:ind w:right="113"/>
            </w:pPr>
            <w:r w:rsidRPr="008D5F80">
              <w:t xml:space="preserve">Доля предоставленной международной помощи </w:t>
            </w:r>
            <w:r w:rsidR="00724F12" w:rsidRPr="008D5F80">
              <w:br/>
            </w:r>
            <w:r w:rsidRPr="008D5F80">
              <w:t xml:space="preserve">в государственном бюджете </w:t>
            </w:r>
            <w:r w:rsidR="00C92319" w:rsidRPr="008D5F80">
              <w:br/>
            </w:r>
            <w:r w:rsidRPr="008D5F80">
              <w:t>в разбивке по секторам и в ВНД</w:t>
            </w:r>
          </w:p>
        </w:tc>
        <w:tc>
          <w:tcPr>
            <w:tcW w:w="4052" w:type="dxa"/>
            <w:tcBorders>
              <w:top w:val="nil"/>
              <w:bottom w:val="nil"/>
            </w:tcBorders>
            <w:shd w:val="clear" w:color="auto" w:fill="auto"/>
          </w:tcPr>
          <w:p w14:paraId="0A4E4228" w14:textId="2EECBB21" w:rsidR="0040179B" w:rsidRPr="008D5F80" w:rsidRDefault="0040179B" w:rsidP="009C3EA6">
            <w:pPr>
              <w:spacing w:before="40" w:after="120" w:line="220" w:lineRule="exact"/>
              <w:ind w:right="113"/>
            </w:pPr>
            <w:r w:rsidRPr="008D5F80">
              <w:t xml:space="preserve">Официальная помощь в целях развития (ОПР) в 2019 году (чистая сумма): </w:t>
            </w:r>
            <w:r w:rsidR="00724F12" w:rsidRPr="008D5F80">
              <w:br/>
            </w:r>
            <w:r w:rsidRPr="008D5F80">
              <w:t>15 197 млн фунтов стерлингов</w:t>
            </w:r>
          </w:p>
          <w:p w14:paraId="774C9EF7" w14:textId="5CFC7756" w:rsidR="0040179B" w:rsidRPr="008D5F80" w:rsidRDefault="0040179B" w:rsidP="009C3EA6">
            <w:pPr>
              <w:spacing w:before="40" w:after="120" w:line="220" w:lineRule="exact"/>
              <w:ind w:right="113"/>
            </w:pPr>
            <w:r w:rsidRPr="008D5F80">
              <w:t>Отношение ОПР/ВНД в 2019 году: 0,70</w:t>
            </w:r>
          </w:p>
          <w:p w14:paraId="517B70E6" w14:textId="77777777" w:rsidR="0040179B" w:rsidRPr="008D5F80" w:rsidRDefault="0040179B" w:rsidP="009C3EA6">
            <w:pPr>
              <w:spacing w:before="40" w:after="120" w:line="220" w:lineRule="exact"/>
              <w:ind w:right="113"/>
            </w:pPr>
            <w:r w:rsidRPr="008D5F80">
              <w:t>Двусторонняя ОПР Соединенного Королевства в разбивке по регионам (в 2019 году):</w:t>
            </w:r>
          </w:p>
          <w:p w14:paraId="07A71B79" w14:textId="39F61A72" w:rsidR="0040179B" w:rsidRPr="008D5F80" w:rsidRDefault="0040179B" w:rsidP="00B8006F">
            <w:pPr>
              <w:pStyle w:val="Bullet3G"/>
            </w:pPr>
            <w:r w:rsidRPr="008D5F80">
              <w:t xml:space="preserve">Африка: 2 989 млн фунтов стерлингов </w:t>
            </w:r>
            <w:r w:rsidR="00724F12" w:rsidRPr="008D5F80">
              <w:br/>
            </w:r>
            <w:r w:rsidRPr="008D5F80">
              <w:t>(29</w:t>
            </w:r>
            <w:r w:rsidR="00724F12" w:rsidRPr="008D5F80">
              <w:t xml:space="preserve"> </w:t>
            </w:r>
            <w:r w:rsidRPr="008D5F80">
              <w:t>% двусторонней ОПР Соединенного Королевства)</w:t>
            </w:r>
          </w:p>
          <w:p w14:paraId="30D5A45C" w14:textId="16C1E6AA" w:rsidR="0040179B" w:rsidRPr="008D5F80" w:rsidRDefault="0040179B" w:rsidP="00B8006F">
            <w:pPr>
              <w:pStyle w:val="Bullet3G"/>
            </w:pPr>
            <w:r w:rsidRPr="008D5F80">
              <w:t>международные и государственные программы: 4 350 млн фунтов стерлингов (42</w:t>
            </w:r>
            <w:r w:rsidR="00B8006F" w:rsidRPr="008D5F80">
              <w:rPr>
                <w:lang w:val="en-US"/>
              </w:rPr>
              <w:t> </w:t>
            </w:r>
            <w:r w:rsidRPr="008D5F80">
              <w:t>%</w:t>
            </w:r>
            <w:r w:rsidR="00B8006F" w:rsidRPr="008D5F80">
              <w:t xml:space="preserve"> </w:t>
            </w:r>
            <w:r w:rsidRPr="008D5F80">
              <w:t>двусторонней ОПР Соединенного Королевства)</w:t>
            </w:r>
          </w:p>
          <w:p w14:paraId="0F0F2821" w14:textId="44C81457" w:rsidR="0040179B" w:rsidRPr="008D5F80" w:rsidRDefault="0040179B" w:rsidP="00B8006F">
            <w:pPr>
              <w:pStyle w:val="Bullet3G"/>
            </w:pPr>
            <w:r w:rsidRPr="008D5F80">
              <w:t xml:space="preserve">Азия: 2 470 млн фунтов стерлингов </w:t>
            </w:r>
            <w:r w:rsidR="00724F12" w:rsidRPr="008D5F80">
              <w:br/>
            </w:r>
            <w:r w:rsidRPr="008D5F80">
              <w:t>(24</w:t>
            </w:r>
            <w:r w:rsidR="00C92319" w:rsidRPr="008D5F80">
              <w:t> </w:t>
            </w:r>
            <w:r w:rsidRPr="008D5F80">
              <w:t>% двусторонней ОПР Соединенного Королевства)</w:t>
            </w:r>
          </w:p>
          <w:p w14:paraId="53833122" w14:textId="31614B3A" w:rsidR="0040179B" w:rsidRPr="008D5F80" w:rsidRDefault="0040179B" w:rsidP="00B8006F">
            <w:pPr>
              <w:pStyle w:val="Bullet3G"/>
            </w:pPr>
            <w:r w:rsidRPr="008D5F80">
              <w:t xml:space="preserve">Северная и Южная Америка: </w:t>
            </w:r>
            <w:r w:rsidR="00C92319" w:rsidRPr="008D5F80">
              <w:br/>
            </w:r>
            <w:r w:rsidRPr="008D5F80">
              <w:t xml:space="preserve">244 млн фунтов стерлингов </w:t>
            </w:r>
            <w:r w:rsidR="00C92319" w:rsidRPr="008D5F80">
              <w:br/>
            </w:r>
            <w:r w:rsidRPr="008D5F80">
              <w:t>(2</w:t>
            </w:r>
            <w:r w:rsidR="00C92319" w:rsidRPr="008D5F80">
              <w:t> </w:t>
            </w:r>
            <w:r w:rsidRPr="008D5F80">
              <w:t>% двусторонней ОПР Соединенного Королевства)</w:t>
            </w:r>
          </w:p>
          <w:p w14:paraId="6B00D990" w14:textId="6F404FDF" w:rsidR="0040179B" w:rsidRPr="008D5F80" w:rsidRDefault="0040179B" w:rsidP="00B8006F">
            <w:pPr>
              <w:pStyle w:val="Bullet3G"/>
            </w:pPr>
            <w:r w:rsidRPr="008D5F80">
              <w:t xml:space="preserve">Европа: 189 млн фунтов стерлингов </w:t>
            </w:r>
            <w:r w:rsidR="00724F12" w:rsidRPr="008D5F80">
              <w:br/>
            </w:r>
            <w:r w:rsidRPr="008D5F80">
              <w:t>(21</w:t>
            </w:r>
            <w:r w:rsidR="00C92319" w:rsidRPr="008D5F80">
              <w:t> </w:t>
            </w:r>
            <w:r w:rsidRPr="008D5F80">
              <w:t>% двусторонней ОПР Соединенного Королевства)</w:t>
            </w:r>
          </w:p>
          <w:p w14:paraId="1AA75EF4" w14:textId="60CD7812" w:rsidR="0040179B" w:rsidRPr="008D5F80" w:rsidRDefault="0040179B" w:rsidP="00B8006F">
            <w:pPr>
              <w:pStyle w:val="Bullet3G"/>
            </w:pPr>
            <w:r w:rsidRPr="008D5F80">
              <w:t xml:space="preserve">страны Тихоокеанского бассейна: </w:t>
            </w:r>
            <w:r w:rsidR="00724F12" w:rsidRPr="008D5F80">
              <w:br/>
            </w:r>
            <w:r w:rsidRPr="008D5F80">
              <w:t>16 млн фунтов стерлингов (0</w:t>
            </w:r>
            <w:r w:rsidR="003D048E" w:rsidRPr="008D5F80">
              <w:t> </w:t>
            </w:r>
            <w:r w:rsidRPr="008D5F80">
              <w:t>%</w:t>
            </w:r>
            <w:r w:rsidR="00C92319" w:rsidRPr="008D5F80">
              <w:t> </w:t>
            </w:r>
            <w:r w:rsidRPr="008D5F80">
              <w:t> двусторонней ОПР Соединенного Королевства)</w:t>
            </w:r>
          </w:p>
          <w:p w14:paraId="21F27103" w14:textId="77777777" w:rsidR="0040179B" w:rsidRPr="008D5F80" w:rsidRDefault="0040179B" w:rsidP="009C3EA6">
            <w:pPr>
              <w:spacing w:before="40" w:after="120" w:line="220" w:lineRule="exact"/>
              <w:ind w:right="113"/>
            </w:pPr>
            <w:r w:rsidRPr="008D5F80">
              <w:t>Двусторонняя ОПР Соединенного Королевства в разбивке по секторам (в 2019 году):</w:t>
            </w:r>
          </w:p>
          <w:p w14:paraId="6CE646AB" w14:textId="2D139F7E" w:rsidR="0040179B" w:rsidRPr="008D5F80" w:rsidRDefault="0040179B" w:rsidP="00B8006F">
            <w:pPr>
              <w:pStyle w:val="Bullet3G"/>
            </w:pPr>
            <w:r w:rsidRPr="008D5F80">
              <w:t xml:space="preserve">здравоохранение: 1 431 млн </w:t>
            </w:r>
            <w:r w:rsidR="007374E1" w:rsidRPr="008D5F80">
              <w:br/>
            </w:r>
            <w:r w:rsidRPr="008D5F80">
              <w:t>фунтов стерлингов (14</w:t>
            </w:r>
            <w:r w:rsidR="00C92319" w:rsidRPr="008D5F80">
              <w:t> </w:t>
            </w:r>
            <w:r w:rsidRPr="008D5F80">
              <w:t>% двусторонней ОПР Соединенного Королевства)</w:t>
            </w:r>
          </w:p>
          <w:p w14:paraId="5932125E" w14:textId="64DA6EE0" w:rsidR="0040179B" w:rsidRPr="008D5F80" w:rsidRDefault="0040179B" w:rsidP="00B8006F">
            <w:pPr>
              <w:pStyle w:val="Bullet3G"/>
            </w:pPr>
            <w:r w:rsidRPr="008D5F80">
              <w:t xml:space="preserve">государственное строительство </w:t>
            </w:r>
            <w:r w:rsidR="007374E1" w:rsidRPr="008D5F80">
              <w:br/>
            </w:r>
            <w:r w:rsidRPr="008D5F80">
              <w:t>и развитие гражданского общества: 1 313 млн фунтов стерлингов (13</w:t>
            </w:r>
            <w:r w:rsidR="007374E1" w:rsidRPr="008D5F80">
              <w:t> </w:t>
            </w:r>
            <w:r w:rsidRPr="008D5F80">
              <w:t>% двусторонней ОПР Соединенного Королевства)</w:t>
            </w:r>
          </w:p>
          <w:p w14:paraId="70F790EA" w14:textId="5F1DF359" w:rsidR="0040179B" w:rsidRPr="008D5F80" w:rsidRDefault="0040179B" w:rsidP="00B8006F">
            <w:pPr>
              <w:pStyle w:val="Bullet3G"/>
            </w:pPr>
            <w:r w:rsidRPr="008D5F80">
              <w:t xml:space="preserve">многосекторная и межсекторальная </w:t>
            </w:r>
            <w:r w:rsidR="00E27970">
              <w:br/>
            </w:r>
            <w:r w:rsidRPr="008D5F80">
              <w:t xml:space="preserve">помощь: 1 325 млн фунтов стерлингов </w:t>
            </w:r>
            <w:r w:rsidR="00E27970">
              <w:br/>
            </w:r>
            <w:r w:rsidRPr="008D5F80">
              <w:t>(13</w:t>
            </w:r>
            <w:r w:rsidR="007374E1" w:rsidRPr="008D5F80">
              <w:t> </w:t>
            </w:r>
            <w:r w:rsidRPr="008D5F80">
              <w:t>% двусторонней ОПР Соединенного Королевства)</w:t>
            </w:r>
          </w:p>
          <w:p w14:paraId="647F4902" w14:textId="673C021A" w:rsidR="0040179B" w:rsidRPr="008D5F80" w:rsidRDefault="0040179B" w:rsidP="00B8006F">
            <w:pPr>
              <w:pStyle w:val="Bullet3G"/>
            </w:pPr>
            <w:r w:rsidRPr="008D5F80">
              <w:t>образование: 789 млн фунтов стерлингов (8</w:t>
            </w:r>
            <w:r w:rsidR="007374E1" w:rsidRPr="008D5F80">
              <w:t> </w:t>
            </w:r>
            <w:r w:rsidRPr="008D5F80">
              <w:t>% двусторонней ОПР Соединенного Королевства)</w:t>
            </w:r>
          </w:p>
          <w:p w14:paraId="0220B011" w14:textId="1B0D84BC" w:rsidR="0040179B" w:rsidRPr="008D5F80" w:rsidRDefault="0040179B" w:rsidP="00B8006F">
            <w:pPr>
              <w:pStyle w:val="Bullet3G"/>
            </w:pPr>
            <w:r w:rsidRPr="008D5F80">
              <w:t xml:space="preserve">экономическая инфраструктура </w:t>
            </w:r>
            <w:r w:rsidR="007374E1" w:rsidRPr="008D5F80">
              <w:br/>
            </w:r>
            <w:r w:rsidRPr="008D5F80">
              <w:t xml:space="preserve">и услуги: 1 195 млн фунтов стерлингов </w:t>
            </w:r>
            <w:r w:rsidR="00E27970">
              <w:br/>
            </w:r>
            <w:r w:rsidRPr="008D5F80">
              <w:t>(12</w:t>
            </w:r>
            <w:r w:rsidR="007374E1" w:rsidRPr="008D5F80">
              <w:t> </w:t>
            </w:r>
            <w:r w:rsidRPr="008D5F80">
              <w:t>% двусторонней ОПР Соединенного Королевства)</w:t>
            </w:r>
          </w:p>
          <w:p w14:paraId="3B0F2397" w14:textId="38719600" w:rsidR="0040179B" w:rsidRPr="008D5F80" w:rsidRDefault="0040179B" w:rsidP="00B8006F">
            <w:pPr>
              <w:pStyle w:val="Bullet3G"/>
            </w:pPr>
            <w:r w:rsidRPr="008D5F80">
              <w:t>гуманитарная помощь: 1 536 млн фунтов стерлингов (15</w:t>
            </w:r>
            <w:r w:rsidR="007374E1" w:rsidRPr="008D5F80">
              <w:t> </w:t>
            </w:r>
            <w:r w:rsidRPr="008D5F80">
              <w:t>% двусторонней ОПР Соединенного Королевства)</w:t>
            </w:r>
          </w:p>
          <w:p w14:paraId="4ED5202A" w14:textId="78945523" w:rsidR="0040179B" w:rsidRPr="008D5F80" w:rsidRDefault="0040179B" w:rsidP="00B8006F">
            <w:pPr>
              <w:pStyle w:val="Bullet3G"/>
            </w:pPr>
            <w:r w:rsidRPr="008D5F80">
              <w:t xml:space="preserve">административные расходы </w:t>
            </w:r>
            <w:r w:rsidR="007374E1" w:rsidRPr="008D5F80">
              <w:br/>
            </w:r>
            <w:r w:rsidRPr="008D5F80">
              <w:t>доноров: 759 млн фунтов</w:t>
            </w:r>
            <w:r w:rsidR="007374E1" w:rsidRPr="008D5F80">
              <w:t xml:space="preserve"> </w:t>
            </w:r>
            <w:r w:rsidRPr="008D5F80">
              <w:t>стерлингов (7</w:t>
            </w:r>
            <w:r w:rsidR="007374E1" w:rsidRPr="008D5F80">
              <w:t> </w:t>
            </w:r>
            <w:r w:rsidRPr="008D5F80">
              <w:t>% двусторонней ОПР Соединенного Королевства)</w:t>
            </w:r>
          </w:p>
          <w:p w14:paraId="613FC099" w14:textId="1C334690" w:rsidR="0040179B" w:rsidRPr="008D5F80" w:rsidRDefault="0040179B" w:rsidP="00B8006F">
            <w:pPr>
              <w:pStyle w:val="Bullet3G"/>
            </w:pPr>
            <w:r w:rsidRPr="008D5F80">
              <w:t xml:space="preserve">сырьевые товары и программа </w:t>
            </w:r>
            <w:r w:rsidR="007374E1" w:rsidRPr="008D5F80">
              <w:br/>
            </w:r>
            <w:r w:rsidRPr="008D5F80">
              <w:t xml:space="preserve">общей помощи: 71 млн фунтов </w:t>
            </w:r>
            <w:r w:rsidR="00F641A2" w:rsidRPr="008D5F80">
              <w:br/>
            </w:r>
            <w:r w:rsidRPr="008D5F80">
              <w:t>стерлингов (1</w:t>
            </w:r>
            <w:r w:rsidR="007374E1" w:rsidRPr="008D5F80">
              <w:t> </w:t>
            </w:r>
            <w:r w:rsidRPr="008D5F80">
              <w:t>% двусторонней ОПР Соединенного Королевства)</w:t>
            </w:r>
          </w:p>
          <w:p w14:paraId="65CCA983" w14:textId="2A1B96A4" w:rsidR="0040179B" w:rsidRPr="008D5F80" w:rsidRDefault="0040179B" w:rsidP="00B8006F">
            <w:pPr>
              <w:pStyle w:val="Bullet3G"/>
            </w:pPr>
            <w:r w:rsidRPr="008D5F80">
              <w:t xml:space="preserve">поддержка других элементов </w:t>
            </w:r>
            <w:r w:rsidR="00F641A2" w:rsidRPr="008D5F80">
              <w:br/>
            </w:r>
            <w:r w:rsidRPr="008D5F80">
              <w:t>социальной инфраструктуры и услуг: 237 млн фунтов стерлингов (2</w:t>
            </w:r>
            <w:r w:rsidR="007374E1" w:rsidRPr="008D5F80">
              <w:t> </w:t>
            </w:r>
            <w:r w:rsidRPr="008D5F80">
              <w:t xml:space="preserve">% двусторонней ОПР </w:t>
            </w:r>
            <w:r w:rsidR="00F641A2" w:rsidRPr="008D5F80">
              <w:br/>
            </w:r>
            <w:r w:rsidRPr="008D5F80">
              <w:t>Соединенного Королевства)</w:t>
            </w:r>
          </w:p>
          <w:p w14:paraId="778FF10F" w14:textId="45842521" w:rsidR="0040179B" w:rsidRPr="008D5F80" w:rsidRDefault="0040179B" w:rsidP="00B8006F">
            <w:pPr>
              <w:pStyle w:val="Bullet3G"/>
            </w:pPr>
            <w:r w:rsidRPr="008D5F80">
              <w:t xml:space="preserve">производственные секторы: </w:t>
            </w:r>
            <w:r w:rsidR="00F641A2" w:rsidRPr="008D5F80">
              <w:br/>
            </w:r>
            <w:r w:rsidRPr="008D5F80">
              <w:t xml:space="preserve">895 млн фунтов стерлингов </w:t>
            </w:r>
            <w:r w:rsidR="003D048E" w:rsidRPr="008D5F80">
              <w:br/>
            </w:r>
            <w:r w:rsidRPr="008D5F80">
              <w:t>(9</w:t>
            </w:r>
            <w:r w:rsidR="007374E1" w:rsidRPr="008D5F80">
              <w:t> </w:t>
            </w:r>
            <w:r w:rsidRPr="008D5F80">
              <w:t>% двусторонней ОПР Соединенного Королевства)</w:t>
            </w:r>
          </w:p>
        </w:tc>
      </w:tr>
      <w:tr w:rsidR="0040179B" w:rsidRPr="008D5F80" w14:paraId="5DD80156" w14:textId="77777777" w:rsidTr="00F641A2">
        <w:trPr>
          <w:trHeight w:val="240"/>
        </w:trPr>
        <w:tc>
          <w:tcPr>
            <w:tcW w:w="3318" w:type="dxa"/>
            <w:tcBorders>
              <w:top w:val="nil"/>
              <w:bottom w:val="single" w:sz="12" w:space="0" w:color="auto"/>
            </w:tcBorders>
            <w:shd w:val="clear" w:color="auto" w:fill="auto"/>
          </w:tcPr>
          <w:p w14:paraId="279ECCF8" w14:textId="77777777" w:rsidR="0040179B" w:rsidRPr="008D5F80" w:rsidRDefault="0040179B" w:rsidP="00F641A2">
            <w:pPr>
              <w:pageBreakBefore/>
              <w:spacing w:before="40" w:after="120" w:line="220" w:lineRule="exact"/>
              <w:ind w:right="113"/>
            </w:pPr>
          </w:p>
        </w:tc>
        <w:tc>
          <w:tcPr>
            <w:tcW w:w="4052" w:type="dxa"/>
            <w:tcBorders>
              <w:top w:val="nil"/>
              <w:bottom w:val="single" w:sz="12" w:space="0" w:color="auto"/>
            </w:tcBorders>
            <w:shd w:val="clear" w:color="auto" w:fill="auto"/>
          </w:tcPr>
          <w:p w14:paraId="122A1AC4" w14:textId="0196C30F" w:rsidR="0040179B" w:rsidRPr="008D5F80" w:rsidRDefault="0040179B" w:rsidP="00B8006F">
            <w:pPr>
              <w:pStyle w:val="Bullet3G"/>
            </w:pPr>
            <w:r w:rsidRPr="008D5F80">
              <w:t xml:space="preserve">водоснабжение и канализация: </w:t>
            </w:r>
            <w:r w:rsidR="00724F12" w:rsidRPr="008D5F80">
              <w:br/>
            </w:r>
            <w:r w:rsidRPr="008D5F80">
              <w:t>176 млн фунтов стерлингов (2</w:t>
            </w:r>
            <w:r w:rsidR="007374E1" w:rsidRPr="008D5F80">
              <w:t> </w:t>
            </w:r>
            <w:r w:rsidRPr="008D5F80">
              <w:t>% двусторонней ОПР Соединенного Королевства)</w:t>
            </w:r>
          </w:p>
          <w:p w14:paraId="74518E6B" w14:textId="0FC5D53E" w:rsidR="0040179B" w:rsidRPr="008D5F80" w:rsidRDefault="0040179B" w:rsidP="00B8006F">
            <w:pPr>
              <w:pStyle w:val="Bullet3G"/>
            </w:pPr>
            <w:r w:rsidRPr="008D5F80">
              <w:t xml:space="preserve">беженцы в странах-донорах: </w:t>
            </w:r>
            <w:r w:rsidR="007374E1" w:rsidRPr="008D5F80">
              <w:br/>
            </w:r>
            <w:r w:rsidRPr="008D5F80">
              <w:t xml:space="preserve">477 млн фунтов стерлингов </w:t>
            </w:r>
            <w:r w:rsidR="007374E1" w:rsidRPr="008D5F80">
              <w:br/>
            </w:r>
            <w:r w:rsidRPr="008D5F80">
              <w:t>(5</w:t>
            </w:r>
            <w:r w:rsidR="007374E1" w:rsidRPr="008D5F80">
              <w:rPr>
                <w:lang w:val="en-US"/>
              </w:rPr>
              <w:t> </w:t>
            </w:r>
            <w:r w:rsidRPr="008D5F80">
              <w:t>% двусторонней ОПР Соединенного Королевства)</w:t>
            </w:r>
          </w:p>
          <w:p w14:paraId="78BBF5F7" w14:textId="3392673E" w:rsidR="0040179B" w:rsidRPr="008D5F80" w:rsidRDefault="0040179B" w:rsidP="00B8006F">
            <w:pPr>
              <w:pStyle w:val="Bullet3G"/>
            </w:pPr>
            <w:r w:rsidRPr="008D5F80">
              <w:t xml:space="preserve">нераспределенные резервные средства: 54 млн фунтов стерлингов </w:t>
            </w:r>
            <w:r w:rsidR="00724F12" w:rsidRPr="008D5F80">
              <w:br/>
            </w:r>
            <w:r w:rsidRPr="008D5F80">
              <w:t>(1</w:t>
            </w:r>
            <w:r w:rsidR="007374E1" w:rsidRPr="008D5F80">
              <w:rPr>
                <w:lang w:val="en-US"/>
              </w:rPr>
              <w:t> </w:t>
            </w:r>
            <w:r w:rsidRPr="008D5F80">
              <w:t>% двусторонней ОПР Соединенного Королевства)</w:t>
            </w:r>
          </w:p>
        </w:tc>
      </w:tr>
    </w:tbl>
    <w:p w14:paraId="42B81CC7" w14:textId="77777777" w:rsidR="0040179B" w:rsidRPr="008D5F80" w:rsidRDefault="0040179B" w:rsidP="0040179B">
      <w:pPr>
        <w:pStyle w:val="SingleTxtG"/>
        <w:spacing w:before="120"/>
      </w:pP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318"/>
        <w:gridCol w:w="4052"/>
      </w:tblGrid>
      <w:tr w:rsidR="0040179B" w:rsidRPr="008D5F80" w14:paraId="04346C6E" w14:textId="77777777" w:rsidTr="00724F12">
        <w:trPr>
          <w:trHeight w:val="240"/>
          <w:tblHeader/>
        </w:trPr>
        <w:tc>
          <w:tcPr>
            <w:tcW w:w="7370" w:type="dxa"/>
            <w:gridSpan w:val="2"/>
            <w:tcBorders>
              <w:top w:val="single" w:sz="4" w:space="0" w:color="auto"/>
              <w:bottom w:val="single" w:sz="12" w:space="0" w:color="auto"/>
            </w:tcBorders>
            <w:shd w:val="clear" w:color="auto" w:fill="auto"/>
            <w:vAlign w:val="bottom"/>
          </w:tcPr>
          <w:p w14:paraId="2C34E4A6" w14:textId="77777777" w:rsidR="0040179B" w:rsidRPr="008D5F80" w:rsidRDefault="0040179B" w:rsidP="009C3EA6">
            <w:pPr>
              <w:spacing w:before="80" w:after="80" w:line="200" w:lineRule="exact"/>
              <w:ind w:right="113"/>
              <w:rPr>
                <w:bCs/>
                <w:i/>
                <w:iCs/>
                <w:sz w:val="16"/>
              </w:rPr>
            </w:pPr>
            <w:r w:rsidRPr="008D5F80">
              <w:rPr>
                <w:i/>
                <w:sz w:val="16"/>
              </w:rPr>
              <w:t>Показатели, касающиеся политической системы</w:t>
            </w:r>
          </w:p>
        </w:tc>
      </w:tr>
      <w:tr w:rsidR="0040179B" w:rsidRPr="008D5F80" w14:paraId="129AEF15" w14:textId="77777777" w:rsidTr="00724F12">
        <w:trPr>
          <w:trHeight w:hRule="exact" w:val="113"/>
          <w:tblHeader/>
        </w:trPr>
        <w:tc>
          <w:tcPr>
            <w:tcW w:w="3318" w:type="dxa"/>
            <w:tcBorders>
              <w:top w:val="single" w:sz="12" w:space="0" w:color="auto"/>
              <w:bottom w:val="nil"/>
            </w:tcBorders>
            <w:shd w:val="clear" w:color="auto" w:fill="auto"/>
          </w:tcPr>
          <w:p w14:paraId="6A306D4F" w14:textId="77777777" w:rsidR="0040179B" w:rsidRPr="008D5F80" w:rsidRDefault="0040179B" w:rsidP="009C3EA6">
            <w:pPr>
              <w:spacing w:before="40" w:after="120" w:line="220" w:lineRule="exact"/>
              <w:ind w:right="113"/>
            </w:pPr>
          </w:p>
        </w:tc>
        <w:tc>
          <w:tcPr>
            <w:tcW w:w="4052" w:type="dxa"/>
            <w:tcBorders>
              <w:top w:val="single" w:sz="12" w:space="0" w:color="auto"/>
              <w:bottom w:val="nil"/>
            </w:tcBorders>
            <w:shd w:val="clear" w:color="auto" w:fill="auto"/>
          </w:tcPr>
          <w:p w14:paraId="5EDE5620" w14:textId="77777777" w:rsidR="0040179B" w:rsidRPr="008D5F80" w:rsidRDefault="0040179B" w:rsidP="009C3EA6">
            <w:pPr>
              <w:spacing w:before="40" w:after="120" w:line="220" w:lineRule="exact"/>
              <w:ind w:right="113"/>
            </w:pPr>
          </w:p>
        </w:tc>
      </w:tr>
      <w:tr w:rsidR="0040179B" w:rsidRPr="008D5F80" w14:paraId="4332345A" w14:textId="77777777" w:rsidTr="00724F12">
        <w:trPr>
          <w:trHeight w:val="240"/>
        </w:trPr>
        <w:tc>
          <w:tcPr>
            <w:tcW w:w="3318" w:type="dxa"/>
            <w:tcBorders>
              <w:top w:val="nil"/>
              <w:bottom w:val="nil"/>
            </w:tcBorders>
            <w:shd w:val="clear" w:color="auto" w:fill="auto"/>
          </w:tcPr>
          <w:p w14:paraId="5CD2A9DB" w14:textId="77777777" w:rsidR="0040179B" w:rsidRPr="008D5F80" w:rsidRDefault="0040179B" w:rsidP="009C3EA6">
            <w:pPr>
              <w:spacing w:before="40" w:after="120" w:line="220" w:lineRule="exact"/>
              <w:ind w:right="113"/>
            </w:pPr>
            <w:r w:rsidRPr="008D5F80">
              <w:t>Число признанных политических партий национального уровня</w:t>
            </w:r>
            <w:r w:rsidRPr="008D5F80">
              <w:rPr>
                <w:rStyle w:val="ab"/>
              </w:rPr>
              <w:footnoteReference w:id="84"/>
            </w:r>
          </w:p>
        </w:tc>
        <w:tc>
          <w:tcPr>
            <w:tcW w:w="4052" w:type="dxa"/>
            <w:tcBorders>
              <w:top w:val="nil"/>
              <w:bottom w:val="nil"/>
            </w:tcBorders>
            <w:shd w:val="clear" w:color="auto" w:fill="auto"/>
          </w:tcPr>
          <w:p w14:paraId="18CB1D5D" w14:textId="5A89F76C" w:rsidR="0040179B" w:rsidRPr="008D5F80" w:rsidRDefault="0040179B" w:rsidP="009C3EA6">
            <w:pPr>
              <w:spacing w:before="40" w:after="120" w:line="220" w:lineRule="exact"/>
              <w:ind w:right="-1"/>
            </w:pPr>
            <w:r w:rsidRPr="008D5F80">
              <w:t xml:space="preserve">Зарегистрированы в Великобритании: 341; зарегистрированы в Северной Ирландии: 28 </w:t>
            </w:r>
          </w:p>
        </w:tc>
      </w:tr>
      <w:tr w:rsidR="0040179B" w:rsidRPr="008D5F80" w14:paraId="5C2746E2" w14:textId="77777777" w:rsidTr="00724F12">
        <w:trPr>
          <w:trHeight w:val="240"/>
        </w:trPr>
        <w:tc>
          <w:tcPr>
            <w:tcW w:w="3318" w:type="dxa"/>
            <w:tcBorders>
              <w:top w:val="nil"/>
            </w:tcBorders>
            <w:shd w:val="clear" w:color="auto" w:fill="auto"/>
          </w:tcPr>
          <w:p w14:paraId="780F4A0B" w14:textId="77777777" w:rsidR="0040179B" w:rsidRPr="008D5F80" w:rsidRDefault="0040179B" w:rsidP="009C3EA6">
            <w:pPr>
              <w:spacing w:before="40" w:after="120" w:line="220" w:lineRule="exact"/>
              <w:ind w:right="113"/>
            </w:pPr>
            <w:r w:rsidRPr="008D5F80">
              <w:t>Доля населения, имеющего право участвовать в голосовании</w:t>
            </w:r>
            <w:r w:rsidRPr="008D5F80">
              <w:rPr>
                <w:rStyle w:val="ab"/>
              </w:rPr>
              <w:footnoteReference w:id="85"/>
            </w:r>
          </w:p>
        </w:tc>
        <w:tc>
          <w:tcPr>
            <w:tcW w:w="4052" w:type="dxa"/>
            <w:tcBorders>
              <w:top w:val="nil"/>
            </w:tcBorders>
            <w:shd w:val="clear" w:color="auto" w:fill="auto"/>
          </w:tcPr>
          <w:p w14:paraId="7D9870AB" w14:textId="3DF22914" w:rsidR="0040179B" w:rsidRPr="008D5F80" w:rsidRDefault="0040179B" w:rsidP="009C3EA6">
            <w:pPr>
              <w:spacing w:before="40" w:after="120" w:line="220" w:lineRule="exact"/>
              <w:ind w:right="113"/>
            </w:pPr>
            <w:r w:rsidRPr="008D5F80">
              <w:t>74,3</w:t>
            </w:r>
            <w:r w:rsidR="00381C59" w:rsidRPr="008D5F80">
              <w:rPr>
                <w:lang w:val="en-US"/>
              </w:rPr>
              <w:t> </w:t>
            </w:r>
            <w:r w:rsidRPr="008D5F80">
              <w:t>%</w:t>
            </w:r>
          </w:p>
        </w:tc>
      </w:tr>
      <w:tr w:rsidR="0040179B" w:rsidRPr="008D5F80" w14:paraId="40D29590" w14:textId="77777777" w:rsidTr="00724F12">
        <w:trPr>
          <w:trHeight w:val="240"/>
        </w:trPr>
        <w:tc>
          <w:tcPr>
            <w:tcW w:w="3318" w:type="dxa"/>
            <w:shd w:val="clear" w:color="auto" w:fill="auto"/>
          </w:tcPr>
          <w:p w14:paraId="69D72231" w14:textId="77777777" w:rsidR="0040179B" w:rsidRPr="008D5F80" w:rsidRDefault="0040179B" w:rsidP="009C3EA6">
            <w:pPr>
              <w:spacing w:before="40" w:after="120" w:line="220" w:lineRule="exact"/>
              <w:ind w:right="113"/>
            </w:pPr>
            <w:r w:rsidRPr="008D5F80">
              <w:t>Доля неграждан, внесенных в списки избирателей</w:t>
            </w:r>
          </w:p>
        </w:tc>
        <w:tc>
          <w:tcPr>
            <w:tcW w:w="4052" w:type="dxa"/>
            <w:shd w:val="clear" w:color="auto" w:fill="auto"/>
          </w:tcPr>
          <w:p w14:paraId="7D47A6AF" w14:textId="77777777" w:rsidR="0040179B" w:rsidRPr="008D5F80" w:rsidRDefault="0040179B" w:rsidP="009C3EA6">
            <w:pPr>
              <w:spacing w:before="40" w:after="120" w:line="220" w:lineRule="exact"/>
              <w:ind w:right="113"/>
            </w:pPr>
            <w:r w:rsidRPr="008D5F80">
              <w:t>Информация не регистрируется</w:t>
            </w:r>
          </w:p>
        </w:tc>
      </w:tr>
      <w:tr w:rsidR="0040179B" w:rsidRPr="008D5F80" w14:paraId="7005E85F" w14:textId="77777777" w:rsidTr="00724F12">
        <w:trPr>
          <w:trHeight w:val="240"/>
        </w:trPr>
        <w:tc>
          <w:tcPr>
            <w:tcW w:w="3318" w:type="dxa"/>
            <w:tcBorders>
              <w:bottom w:val="nil"/>
            </w:tcBorders>
            <w:shd w:val="clear" w:color="auto" w:fill="auto"/>
          </w:tcPr>
          <w:p w14:paraId="69C0973E" w14:textId="18886876" w:rsidR="0040179B" w:rsidRPr="008D5F80" w:rsidRDefault="0040179B" w:rsidP="009C3EA6">
            <w:pPr>
              <w:spacing w:before="40" w:after="120" w:line="220" w:lineRule="exact"/>
              <w:ind w:right="113"/>
            </w:pPr>
            <w:r w:rsidRPr="008D5F80">
              <w:t xml:space="preserve">Число зарегистрированных жалоб </w:t>
            </w:r>
            <w:r w:rsidR="00724F12" w:rsidRPr="008D5F80">
              <w:br/>
            </w:r>
            <w:r w:rsidRPr="008D5F80">
              <w:t xml:space="preserve">в связи с проведением выборов </w:t>
            </w:r>
            <w:r w:rsidR="00724F12" w:rsidRPr="008D5F80">
              <w:br/>
            </w:r>
            <w:r w:rsidRPr="008D5F80">
              <w:t>в разбивке по типам предполагаемых нарушений</w:t>
            </w:r>
            <w:r w:rsidRPr="008D5F80">
              <w:rPr>
                <w:rStyle w:val="ab"/>
              </w:rPr>
              <w:footnoteReference w:id="86"/>
            </w:r>
          </w:p>
        </w:tc>
        <w:tc>
          <w:tcPr>
            <w:tcW w:w="4052" w:type="dxa"/>
            <w:tcBorders>
              <w:bottom w:val="nil"/>
            </w:tcBorders>
            <w:shd w:val="clear" w:color="auto" w:fill="auto"/>
          </w:tcPr>
          <w:p w14:paraId="1C770EE0" w14:textId="1F231034" w:rsidR="0040179B" w:rsidRPr="008D5F80" w:rsidRDefault="0040179B" w:rsidP="009C3EA6">
            <w:pPr>
              <w:spacing w:before="40" w:after="120" w:line="220" w:lineRule="exact"/>
              <w:ind w:right="113"/>
            </w:pPr>
            <w:r w:rsidRPr="008D5F80">
              <w:t xml:space="preserve">595 (случаи предполагаемых </w:t>
            </w:r>
            <w:r w:rsidR="00724F12" w:rsidRPr="008D5F80">
              <w:br/>
            </w:r>
            <w:r w:rsidRPr="008D5F80">
              <w:t xml:space="preserve">нарушений правил проведения выборов, зарегистрированные полицией </w:t>
            </w:r>
            <w:r w:rsidR="00724F12" w:rsidRPr="008D5F80">
              <w:br/>
            </w:r>
            <w:r w:rsidRPr="008D5F80">
              <w:t>в 2019 году )</w:t>
            </w:r>
          </w:p>
          <w:p w14:paraId="1E8269B0" w14:textId="77777777" w:rsidR="0040179B" w:rsidRPr="008D5F80" w:rsidRDefault="0040179B" w:rsidP="009C3EA6">
            <w:pPr>
              <w:spacing w:before="40" w:after="120" w:line="220" w:lineRule="exact"/>
              <w:ind w:right="113"/>
            </w:pPr>
            <w:r w:rsidRPr="008D5F80">
              <w:t xml:space="preserve">Предполагаемые нарушения правил проведения выборов касались: </w:t>
            </w:r>
          </w:p>
          <w:p w14:paraId="0C1D5544" w14:textId="77777777" w:rsidR="0040179B" w:rsidRPr="008D5F80" w:rsidRDefault="0040179B" w:rsidP="00B8006F">
            <w:pPr>
              <w:pStyle w:val="Bullet3G"/>
            </w:pPr>
            <w:r w:rsidRPr="008D5F80">
              <w:t>регистрации: 10 % случаев;</w:t>
            </w:r>
          </w:p>
          <w:p w14:paraId="5C5CBA63" w14:textId="441C47A4" w:rsidR="0040179B" w:rsidRPr="008D5F80" w:rsidRDefault="0040179B" w:rsidP="00B8006F">
            <w:pPr>
              <w:pStyle w:val="Bullet3G"/>
            </w:pPr>
            <w:r w:rsidRPr="008D5F80">
              <w:t>выдвижения кандидатов: 12</w:t>
            </w:r>
            <w:r w:rsidR="00381C59" w:rsidRPr="008D5F80">
              <w:rPr>
                <w:lang w:val="en-US"/>
              </w:rPr>
              <w:t> </w:t>
            </w:r>
            <w:r w:rsidRPr="008D5F80">
              <w:t>% случаев</w:t>
            </w:r>
          </w:p>
          <w:p w14:paraId="6C675A01" w14:textId="11EE8C0D" w:rsidR="0040179B" w:rsidRPr="008D5F80" w:rsidRDefault="0040179B" w:rsidP="00B8006F">
            <w:pPr>
              <w:pStyle w:val="Bullet3G"/>
            </w:pPr>
            <w:r w:rsidRPr="008D5F80">
              <w:t xml:space="preserve">проведения предвыборной кампании: </w:t>
            </w:r>
            <w:r w:rsidR="00724F12" w:rsidRPr="008D5F80">
              <w:br/>
            </w:r>
            <w:r w:rsidRPr="008D5F80">
              <w:t>54 % случаев</w:t>
            </w:r>
          </w:p>
          <w:p w14:paraId="53F4C3BC" w14:textId="27210D15" w:rsidR="0040179B" w:rsidRPr="008D5F80" w:rsidRDefault="0040179B" w:rsidP="00B8006F">
            <w:pPr>
              <w:pStyle w:val="Bullet3G"/>
            </w:pPr>
            <w:r w:rsidRPr="008D5F80">
              <w:t>голосования: 24 % случаев</w:t>
            </w:r>
          </w:p>
        </w:tc>
      </w:tr>
      <w:tr w:rsidR="0040179B" w:rsidRPr="008D5F80" w14:paraId="723D60C2" w14:textId="77777777" w:rsidTr="00724F12">
        <w:trPr>
          <w:trHeight w:val="240"/>
        </w:trPr>
        <w:tc>
          <w:tcPr>
            <w:tcW w:w="3318" w:type="dxa"/>
            <w:tcBorders>
              <w:top w:val="nil"/>
              <w:bottom w:val="nil"/>
            </w:tcBorders>
            <w:shd w:val="clear" w:color="auto" w:fill="auto"/>
          </w:tcPr>
          <w:p w14:paraId="2DB085FD" w14:textId="416A3F40" w:rsidR="0040179B" w:rsidRPr="008D5F80" w:rsidRDefault="0040179B" w:rsidP="009C3EA6">
            <w:pPr>
              <w:spacing w:before="40" w:after="120" w:line="220" w:lineRule="exact"/>
              <w:ind w:right="113"/>
            </w:pPr>
            <w:r w:rsidRPr="008D5F80">
              <w:t>Охват населения и данные о владении основными средствами информации (электронными, печатными, аудио и другими)</w:t>
            </w:r>
          </w:p>
        </w:tc>
        <w:tc>
          <w:tcPr>
            <w:tcW w:w="4052" w:type="dxa"/>
            <w:tcBorders>
              <w:top w:val="nil"/>
              <w:bottom w:val="nil"/>
            </w:tcBorders>
            <w:shd w:val="clear" w:color="auto" w:fill="auto"/>
          </w:tcPr>
          <w:p w14:paraId="68110FF4" w14:textId="77777777" w:rsidR="0040179B" w:rsidRPr="008D5F80" w:rsidRDefault="0040179B" w:rsidP="009C3EA6">
            <w:pPr>
              <w:spacing w:before="40" w:after="120" w:line="220" w:lineRule="exact"/>
              <w:ind w:right="113"/>
            </w:pPr>
            <w:r w:rsidRPr="008D5F80">
              <w:t>Цифровое телевидение</w:t>
            </w:r>
            <w:r w:rsidRPr="008D5F80">
              <w:rPr>
                <w:rStyle w:val="ab"/>
              </w:rPr>
              <w:footnoteReference w:id="87"/>
            </w:r>
          </w:p>
          <w:p w14:paraId="719DE3B2" w14:textId="2FBB9646" w:rsidR="0040179B" w:rsidRPr="008D5F80" w:rsidRDefault="0040179B" w:rsidP="00B8006F">
            <w:pPr>
              <w:pStyle w:val="Bullet3G"/>
            </w:pPr>
            <w:r w:rsidRPr="008D5F80">
              <w:t xml:space="preserve">доля домов в Соединенном Королевстве, имеющих доступ к цифровому телевидению: информация более не регистрируется </w:t>
            </w:r>
          </w:p>
          <w:p w14:paraId="7692C194" w14:textId="47079D57" w:rsidR="00381C59" w:rsidRPr="008D5F80" w:rsidRDefault="0040179B" w:rsidP="00B8006F">
            <w:pPr>
              <w:pStyle w:val="Bullet3G"/>
            </w:pPr>
            <w:r w:rsidRPr="008D5F80">
              <w:t xml:space="preserve">доля домов в Соединенном Королевстве, </w:t>
            </w:r>
            <w:r w:rsidR="00724F12" w:rsidRPr="008D5F80">
              <w:br/>
            </w:r>
            <w:r w:rsidRPr="008D5F80">
              <w:t>в которых имеются цифровые видеомагнитофоны: информация более не регистрируется</w:t>
            </w:r>
          </w:p>
          <w:p w14:paraId="7DE49672" w14:textId="609BE5C2" w:rsidR="0040179B" w:rsidRPr="008D5F80" w:rsidRDefault="0040179B" w:rsidP="00B8006F">
            <w:pPr>
              <w:pStyle w:val="Bullet3G"/>
            </w:pPr>
            <w:r w:rsidRPr="008D5F80">
              <w:t xml:space="preserve">время, уделяемое просмотру телепередач лицами в возрасте от четырех лет: </w:t>
            </w:r>
            <w:r w:rsidR="003D048E" w:rsidRPr="008D5F80">
              <w:br/>
            </w:r>
            <w:r w:rsidRPr="008D5F80">
              <w:t xml:space="preserve">240 (4 часа) </w:t>
            </w:r>
          </w:p>
          <w:p w14:paraId="456C87B4" w14:textId="10DB89B1" w:rsidR="0040179B" w:rsidRPr="008D5F80" w:rsidRDefault="0040179B" w:rsidP="009C3EA6">
            <w:pPr>
              <w:spacing w:before="40" w:after="120" w:line="220" w:lineRule="exact"/>
              <w:ind w:right="113"/>
            </w:pPr>
            <w:r w:rsidRPr="008D5F80">
              <w:t>Радио</w:t>
            </w:r>
            <w:r w:rsidRPr="008D5F80">
              <w:rPr>
                <w:rStyle w:val="ab"/>
              </w:rPr>
              <w:footnoteReference w:id="88"/>
            </w:r>
          </w:p>
          <w:p w14:paraId="6F9EDAA1" w14:textId="501BE650" w:rsidR="0040179B" w:rsidRPr="008D5F80" w:rsidRDefault="0040179B" w:rsidP="00B8006F">
            <w:pPr>
              <w:pStyle w:val="Bullet3G"/>
            </w:pPr>
            <w:r w:rsidRPr="008D5F80">
              <w:t xml:space="preserve">доля радиослушателей, имеющих </w:t>
            </w:r>
            <w:r w:rsidR="00381C59" w:rsidRPr="008D5F80">
              <w:br/>
            </w:r>
            <w:r w:rsidRPr="008D5F80">
              <w:t>на дому аппаратуру для приема цифрового аудиовещания: 42</w:t>
            </w:r>
            <w:r w:rsidR="00381C59" w:rsidRPr="008D5F80">
              <w:rPr>
                <w:lang w:val="en-US"/>
              </w:rPr>
              <w:t> </w:t>
            </w:r>
            <w:r w:rsidRPr="008D5F80">
              <w:t>%</w:t>
            </w:r>
          </w:p>
          <w:p w14:paraId="3C365550" w14:textId="37BD7B65" w:rsidR="0040179B" w:rsidRPr="008D5F80" w:rsidRDefault="0040179B" w:rsidP="00B8006F">
            <w:pPr>
              <w:pStyle w:val="Bullet3G"/>
            </w:pPr>
            <w:r w:rsidRPr="008D5F80">
              <w:t xml:space="preserve">доля времени прослушивания </w:t>
            </w:r>
            <w:r w:rsidR="00381C59" w:rsidRPr="008D5F80">
              <w:br/>
            </w:r>
            <w:r w:rsidRPr="008D5F80">
              <w:t>с использованием цифровой платформы (цифрового аудиовещания, Интернета или цифрового телевидения): 66</w:t>
            </w:r>
            <w:r w:rsidR="00381C59" w:rsidRPr="008D5F80">
              <w:rPr>
                <w:lang w:val="en-US"/>
              </w:rPr>
              <w:t> </w:t>
            </w:r>
            <w:r w:rsidRPr="008D5F80">
              <w:t>%</w:t>
            </w:r>
          </w:p>
          <w:p w14:paraId="0B73BD99" w14:textId="77777777" w:rsidR="0040179B" w:rsidRPr="008D5F80" w:rsidRDefault="0040179B" w:rsidP="00B8006F">
            <w:pPr>
              <w:pStyle w:val="Bullet3G"/>
            </w:pPr>
            <w:r w:rsidRPr="008D5F80">
              <w:t>время, уделяемое прослушиванию радиопередач в течение одного дня (радиослушателями): информация отсутствует</w:t>
            </w:r>
          </w:p>
        </w:tc>
      </w:tr>
      <w:tr w:rsidR="0040179B" w:rsidRPr="008D5F80" w14:paraId="296E281F" w14:textId="77777777" w:rsidTr="00724F12">
        <w:trPr>
          <w:trHeight w:val="240"/>
        </w:trPr>
        <w:tc>
          <w:tcPr>
            <w:tcW w:w="3318" w:type="dxa"/>
            <w:tcBorders>
              <w:top w:val="nil"/>
              <w:bottom w:val="nil"/>
            </w:tcBorders>
            <w:shd w:val="clear" w:color="auto" w:fill="auto"/>
          </w:tcPr>
          <w:p w14:paraId="37B5EBF0" w14:textId="77777777" w:rsidR="0040179B" w:rsidRPr="008D5F80" w:rsidRDefault="0040179B" w:rsidP="009C3EA6">
            <w:pPr>
              <w:spacing w:before="40" w:after="120" w:line="220" w:lineRule="exact"/>
              <w:ind w:right="113"/>
            </w:pPr>
          </w:p>
        </w:tc>
        <w:tc>
          <w:tcPr>
            <w:tcW w:w="4052" w:type="dxa"/>
            <w:tcBorders>
              <w:top w:val="nil"/>
              <w:bottom w:val="nil"/>
            </w:tcBorders>
            <w:shd w:val="clear" w:color="auto" w:fill="auto"/>
          </w:tcPr>
          <w:p w14:paraId="59291A99" w14:textId="70A9ED3F" w:rsidR="0040179B" w:rsidRPr="008D5F80" w:rsidRDefault="0040179B" w:rsidP="00B8006F">
            <w:pPr>
              <w:pStyle w:val="Bullet3G"/>
            </w:pPr>
            <w:r w:rsidRPr="008D5F80">
              <w:t xml:space="preserve">число местных аналоговых радиостанций </w:t>
            </w:r>
            <w:r w:rsidR="00E27970">
              <w:br/>
            </w:r>
            <w:r w:rsidRPr="008D5F80">
              <w:t>(за исключением общинного радиовещания): информация отсутствует</w:t>
            </w:r>
          </w:p>
          <w:p w14:paraId="18EE3334" w14:textId="77777777" w:rsidR="0040179B" w:rsidRPr="008D5F80" w:rsidRDefault="0040179B" w:rsidP="00B8006F">
            <w:pPr>
              <w:pStyle w:val="Bullet3G"/>
            </w:pPr>
            <w:r w:rsidRPr="008D5F80">
              <w:t>число действующих в настоящее время общинных радиостанций: 298</w:t>
            </w:r>
          </w:p>
          <w:p w14:paraId="052F20A5" w14:textId="5155B61F" w:rsidR="0040179B" w:rsidRPr="008D5F80" w:rsidRDefault="0040179B" w:rsidP="00B8006F">
            <w:pPr>
              <w:pStyle w:val="Bullet3G"/>
            </w:pPr>
            <w:r w:rsidRPr="008D5F80">
              <w:t xml:space="preserve">число общенациональных радиостанций (аналогового и цифрового вещания): </w:t>
            </w:r>
            <w:r w:rsidR="00381C59" w:rsidRPr="008D5F80">
              <w:br/>
            </w:r>
            <w:r w:rsidRPr="008D5F80">
              <w:t>информация отсутствует</w:t>
            </w:r>
          </w:p>
          <w:p w14:paraId="7C0409BE" w14:textId="77777777" w:rsidR="0040179B" w:rsidRPr="008D5F80" w:rsidRDefault="0040179B" w:rsidP="009C3EA6">
            <w:pPr>
              <w:spacing w:before="40" w:after="120" w:line="220" w:lineRule="exact"/>
              <w:ind w:right="113"/>
            </w:pPr>
            <w:r w:rsidRPr="008D5F80">
              <w:t>Интернет</w:t>
            </w:r>
            <w:r w:rsidRPr="008D5F80">
              <w:rPr>
                <w:rStyle w:val="ab"/>
              </w:rPr>
              <w:footnoteReference w:id="89"/>
            </w:r>
          </w:p>
          <w:p w14:paraId="31A68EE9" w14:textId="4597BA50" w:rsidR="00381C59" w:rsidRPr="008D5F80" w:rsidRDefault="0040179B" w:rsidP="00B8006F">
            <w:pPr>
              <w:pStyle w:val="Bullet3G"/>
            </w:pPr>
            <w:r w:rsidRPr="008D5F80">
              <w:t xml:space="preserve">доля домашних хозяйств, </w:t>
            </w:r>
            <w:r w:rsidR="00381C59" w:rsidRPr="008D5F80">
              <w:br/>
            </w:r>
            <w:r w:rsidRPr="008D5F80">
              <w:t xml:space="preserve">имеющих доступ </w:t>
            </w:r>
            <w:r w:rsidR="003D048E" w:rsidRPr="008D5F80">
              <w:t>в</w:t>
            </w:r>
            <w:r w:rsidRPr="008D5F80">
              <w:t xml:space="preserve"> Интернет </w:t>
            </w:r>
            <w:r w:rsidR="00381C59" w:rsidRPr="008D5F80">
              <w:br/>
            </w:r>
            <w:r w:rsidRPr="008D5F80">
              <w:t>из дома: 94</w:t>
            </w:r>
            <w:r w:rsidR="00381C59" w:rsidRPr="008D5F80">
              <w:rPr>
                <w:lang w:val="en-US"/>
              </w:rPr>
              <w:t> </w:t>
            </w:r>
            <w:r w:rsidRPr="008D5F80">
              <w:t>%</w:t>
            </w:r>
            <w:r w:rsidRPr="008D5F80">
              <w:rPr>
                <w:rStyle w:val="ab"/>
              </w:rPr>
              <w:footnoteReference w:id="90"/>
            </w:r>
          </w:p>
          <w:p w14:paraId="3145D052" w14:textId="2AC178F2" w:rsidR="0040179B" w:rsidRPr="008D5F80" w:rsidRDefault="0040179B" w:rsidP="00B8006F">
            <w:pPr>
              <w:pStyle w:val="Bullet3G"/>
            </w:pPr>
            <w:r w:rsidRPr="008D5F80">
              <w:t xml:space="preserve">число линий широкополосной связи </w:t>
            </w:r>
            <w:r w:rsidR="00316A62" w:rsidRPr="008D5F80">
              <w:br/>
            </w:r>
            <w:r w:rsidRPr="008D5F80">
              <w:t>в жилых помещениях (стационарное подключение): 27,4 млн (</w:t>
            </w:r>
            <w:r w:rsidR="00316A62" w:rsidRPr="008D5F80">
              <w:t>1-й</w:t>
            </w:r>
            <w:r w:rsidR="00381C59" w:rsidRPr="008D5F80">
              <w:t xml:space="preserve"> </w:t>
            </w:r>
            <w:r w:rsidRPr="008D5F80">
              <w:t>квартал 2021 года)</w:t>
            </w:r>
            <w:r w:rsidRPr="008D5F80">
              <w:rPr>
                <w:rStyle w:val="ab"/>
              </w:rPr>
              <w:footnoteReference w:id="91"/>
            </w:r>
            <w:r w:rsidRPr="008D5F80">
              <w:t xml:space="preserve"> </w:t>
            </w:r>
          </w:p>
          <w:p w14:paraId="5E559CA0" w14:textId="2459E986" w:rsidR="0040179B" w:rsidRPr="008D5F80" w:rsidRDefault="0040179B" w:rsidP="00B8006F">
            <w:pPr>
              <w:pStyle w:val="Bullet3G"/>
            </w:pPr>
            <w:r w:rsidRPr="008D5F80">
              <w:t xml:space="preserve">доля взрослого населения, имеющего широкополосный доступ (стационарный </w:t>
            </w:r>
            <w:r w:rsidR="00316A62" w:rsidRPr="008D5F80">
              <w:br/>
            </w:r>
            <w:r w:rsidRPr="008D5F80">
              <w:t>и</w:t>
            </w:r>
            <w:r w:rsidR="00316A62" w:rsidRPr="008D5F80">
              <w:t xml:space="preserve"> </w:t>
            </w:r>
            <w:r w:rsidRPr="008D5F80">
              <w:t>мобильный) в Интернет: 75</w:t>
            </w:r>
            <w:r w:rsidR="00381C59" w:rsidRPr="008D5F80">
              <w:t> </w:t>
            </w:r>
            <w:r w:rsidRPr="008D5F80">
              <w:t xml:space="preserve">% </w:t>
            </w:r>
          </w:p>
          <w:p w14:paraId="156680DE" w14:textId="28607C4B" w:rsidR="0040179B" w:rsidRPr="008D5F80" w:rsidRDefault="0040179B" w:rsidP="00B8006F">
            <w:pPr>
              <w:pStyle w:val="Bullet3G"/>
            </w:pPr>
            <w:r w:rsidRPr="008D5F80">
              <w:t xml:space="preserve">доля взрослого населения, имеющего мобильный широкополосный доступ </w:t>
            </w:r>
            <w:r w:rsidR="00316A62" w:rsidRPr="008D5F80">
              <w:br/>
            </w:r>
            <w:r w:rsidRPr="008D5F80">
              <w:t>в Интернет: 5</w:t>
            </w:r>
            <w:r w:rsidR="00381C59" w:rsidRPr="008D5F80">
              <w:t> </w:t>
            </w:r>
            <w:r w:rsidRPr="008D5F80">
              <w:t xml:space="preserve">% </w:t>
            </w:r>
          </w:p>
          <w:p w14:paraId="186A76DA" w14:textId="00C3D44F" w:rsidR="0040179B" w:rsidRPr="008D5F80" w:rsidRDefault="0040179B" w:rsidP="00B8006F">
            <w:pPr>
              <w:pStyle w:val="Bullet3G"/>
            </w:pPr>
            <w:r w:rsidRPr="008D5F80">
              <w:t>распространенность сверхскоростного широкополосного доступа в Интернет (доля некорпоративных абонентов): 78</w:t>
            </w:r>
            <w:r w:rsidR="00381C59" w:rsidRPr="008D5F80">
              <w:t> </w:t>
            </w:r>
            <w:r w:rsidRPr="008D5F80">
              <w:t>%</w:t>
            </w:r>
            <w:r w:rsidRPr="008D5F80">
              <w:rPr>
                <w:rStyle w:val="ab"/>
              </w:rPr>
              <w:footnoteReference w:id="92"/>
            </w:r>
            <w:r w:rsidRPr="008D5F80">
              <w:t xml:space="preserve"> </w:t>
            </w:r>
          </w:p>
          <w:p w14:paraId="475E577F" w14:textId="1B1E2EF9" w:rsidR="0040179B" w:rsidRPr="008D5F80" w:rsidRDefault="0040179B" w:rsidP="00B8006F">
            <w:pPr>
              <w:pStyle w:val="Bullet3G"/>
            </w:pPr>
            <w:r w:rsidRPr="008D5F80">
              <w:t>процент домов, в которых имеются персональные компьютеры или ноутбуки: 79</w:t>
            </w:r>
            <w:r w:rsidR="00381C59" w:rsidRPr="008D5F80">
              <w:t> </w:t>
            </w:r>
            <w:r w:rsidRPr="008D5F80">
              <w:t>%</w:t>
            </w:r>
          </w:p>
          <w:p w14:paraId="094F75DC" w14:textId="7D941817" w:rsidR="0040179B" w:rsidRPr="008D5F80" w:rsidRDefault="0040179B" w:rsidP="00B8006F">
            <w:pPr>
              <w:pStyle w:val="Bullet3G"/>
            </w:pPr>
            <w:r w:rsidRPr="008D5F80">
              <w:t>доля лиц, пользующихся мобильными устройствами для подключения к Интернету: 49</w:t>
            </w:r>
            <w:r w:rsidR="00381C59" w:rsidRPr="008D5F80">
              <w:t> </w:t>
            </w:r>
            <w:r w:rsidRPr="008D5F80">
              <w:t>%</w:t>
            </w:r>
          </w:p>
          <w:p w14:paraId="486940C7" w14:textId="1FE492D5" w:rsidR="0040179B" w:rsidRPr="008D5F80" w:rsidRDefault="0040179B" w:rsidP="00B8006F">
            <w:pPr>
              <w:pStyle w:val="Bullet3G"/>
            </w:pPr>
            <w:r w:rsidRPr="008D5F80">
              <w:t xml:space="preserve">число абонентов мобильного широкополосного доступа в Интернет (аппаратный ключ или карта данных </w:t>
            </w:r>
            <w:r w:rsidR="00B8006F" w:rsidRPr="008D5F80">
              <w:br/>
            </w:r>
            <w:r w:rsidRPr="008D5F80">
              <w:t xml:space="preserve">для ПК): 4 917 млн (декабрь 2012 года) </w:t>
            </w:r>
          </w:p>
          <w:p w14:paraId="08E6F38E" w14:textId="08B0EDE2" w:rsidR="0040179B" w:rsidRPr="008D5F80" w:rsidRDefault="0040179B" w:rsidP="00B8006F">
            <w:pPr>
              <w:pStyle w:val="Bullet3G"/>
            </w:pPr>
            <w:r w:rsidRPr="008D5F80">
              <w:t xml:space="preserve">доля рынка (стационарного широкополосного доступа в Интернет): </w:t>
            </w:r>
            <w:r w:rsidR="00316A62" w:rsidRPr="008D5F80">
              <w:br/>
            </w:r>
            <w:r w:rsidRPr="008D5F80">
              <w:t xml:space="preserve">БТ </w:t>
            </w:r>
            <w:r w:rsidR="00381C59" w:rsidRPr="008D5F80">
              <w:t>—</w:t>
            </w:r>
            <w:r w:rsidRPr="008D5F80">
              <w:t xml:space="preserve"> 33,45</w:t>
            </w:r>
            <w:r w:rsidR="00381C59" w:rsidRPr="008D5F80">
              <w:t> </w:t>
            </w:r>
            <w:r w:rsidRPr="008D5F80">
              <w:t xml:space="preserve">%; </w:t>
            </w:r>
            <w:r w:rsidR="00381C59" w:rsidRPr="008D5F80">
              <w:t>«</w:t>
            </w:r>
            <w:r w:rsidRPr="008D5F80">
              <w:t>Скай</w:t>
            </w:r>
            <w:r w:rsidR="00381C59" w:rsidRPr="008D5F80">
              <w:t xml:space="preserve">» — </w:t>
            </w:r>
            <w:r w:rsidRPr="008D5F80">
              <w:t>22,48</w:t>
            </w:r>
            <w:r w:rsidR="00381C59" w:rsidRPr="008D5F80">
              <w:t> </w:t>
            </w:r>
            <w:r w:rsidRPr="008D5F80">
              <w:t xml:space="preserve">%; </w:t>
            </w:r>
            <w:r w:rsidR="00381C59" w:rsidRPr="008D5F80">
              <w:t>«</w:t>
            </w:r>
            <w:r w:rsidRPr="008D5F80">
              <w:t>Верджин медиа</w:t>
            </w:r>
            <w:r w:rsidR="00381C59" w:rsidRPr="008D5F80">
              <w:t>»</w:t>
            </w:r>
            <w:r w:rsidRPr="008D5F80">
              <w:t> </w:t>
            </w:r>
            <w:r w:rsidR="00381C59" w:rsidRPr="008D5F80">
              <w:t>—</w:t>
            </w:r>
            <w:r w:rsidRPr="008D5F80">
              <w:t xml:space="preserve"> 20,35</w:t>
            </w:r>
            <w:r w:rsidR="00381C59" w:rsidRPr="008D5F80">
              <w:t> </w:t>
            </w:r>
            <w:r w:rsidRPr="008D5F80">
              <w:t xml:space="preserve">%; </w:t>
            </w:r>
            <w:r w:rsidR="00316A62" w:rsidRPr="008D5F80">
              <w:br/>
            </w:r>
            <w:r w:rsidR="00381C59" w:rsidRPr="008D5F80">
              <w:t>«</w:t>
            </w:r>
            <w:r w:rsidRPr="008D5F80">
              <w:t>ТокТок</w:t>
            </w:r>
            <w:r w:rsidR="00381C59" w:rsidRPr="008D5F80">
              <w:t xml:space="preserve">» — </w:t>
            </w:r>
            <w:r w:rsidRPr="008D5F80">
              <w:t>10,13</w:t>
            </w:r>
            <w:r w:rsidR="00381C59" w:rsidRPr="008D5F80">
              <w:t> </w:t>
            </w:r>
            <w:r w:rsidRPr="008D5F80">
              <w:t>%; другие компании</w:t>
            </w:r>
            <w:r w:rsidR="00381C59" w:rsidRPr="008D5F80">
              <w:t xml:space="preserve"> — </w:t>
            </w:r>
            <w:r w:rsidRPr="008D5F80">
              <w:t>13,6</w:t>
            </w:r>
            <w:r w:rsidR="00381C59" w:rsidRPr="008D5F80">
              <w:t> </w:t>
            </w:r>
            <w:r w:rsidRPr="008D5F80">
              <w:t>%</w:t>
            </w:r>
            <w:r w:rsidRPr="008D5F80">
              <w:rPr>
                <w:rStyle w:val="ab"/>
              </w:rPr>
              <w:footnoteReference w:id="93"/>
            </w:r>
          </w:p>
          <w:p w14:paraId="1F1A3939" w14:textId="77777777" w:rsidR="0040179B" w:rsidRPr="008D5F80" w:rsidRDefault="0040179B" w:rsidP="00B8006F">
            <w:pPr>
              <w:spacing w:before="40" w:after="100" w:line="220" w:lineRule="exact"/>
              <w:ind w:right="113"/>
              <w:rPr>
                <w:spacing w:val="-4"/>
              </w:rPr>
            </w:pPr>
            <w:r w:rsidRPr="008D5F80">
              <w:rPr>
                <w:spacing w:val="-4"/>
              </w:rPr>
              <w:t>Стационарная и мобильная телефонная связь</w:t>
            </w:r>
            <w:r w:rsidRPr="008D5F80">
              <w:rPr>
                <w:rStyle w:val="ab"/>
                <w:spacing w:val="-4"/>
              </w:rPr>
              <w:footnoteReference w:id="94"/>
            </w:r>
          </w:p>
          <w:p w14:paraId="4C1200BF" w14:textId="3D4161F9" w:rsidR="0040179B" w:rsidRPr="008D5F80" w:rsidRDefault="0040179B" w:rsidP="00B8006F">
            <w:pPr>
              <w:pStyle w:val="Bullet3G"/>
            </w:pPr>
            <w:r w:rsidRPr="008D5F80">
              <w:t>доля домохозяйств, имеющих стационарные линии телефонной связи: 77</w:t>
            </w:r>
            <w:r w:rsidR="00381C59" w:rsidRPr="008D5F80">
              <w:t> </w:t>
            </w:r>
            <w:r w:rsidRPr="008D5F80">
              <w:t>%</w:t>
            </w:r>
            <w:r w:rsidRPr="008D5F80">
              <w:rPr>
                <w:rStyle w:val="ab"/>
              </w:rPr>
              <w:footnoteReference w:id="95"/>
            </w:r>
            <w:r w:rsidRPr="008D5F80">
              <w:t xml:space="preserve"> </w:t>
            </w:r>
          </w:p>
          <w:p w14:paraId="69B36C56" w14:textId="01B83552" w:rsidR="0040179B" w:rsidRPr="008D5F80" w:rsidRDefault="0040179B" w:rsidP="00B8006F">
            <w:pPr>
              <w:pStyle w:val="Bullet3G"/>
            </w:pPr>
            <w:r w:rsidRPr="008D5F80">
              <w:t xml:space="preserve">число стационарных линий телефонной связи в Соединенном Королевстве, включая каналы </w:t>
            </w:r>
            <w:hyperlink r:id="rId9" w:history="1">
              <w:r w:rsidRPr="008D5F80">
                <w:t>интегральной цифровой сети связи</w:t>
              </w:r>
            </w:hyperlink>
            <w:r w:rsidRPr="008D5F80">
              <w:t>: 31,8 млн (</w:t>
            </w:r>
            <w:r w:rsidR="00381C59" w:rsidRPr="008D5F80">
              <w:t>первый</w:t>
            </w:r>
            <w:r w:rsidRPr="008D5F80">
              <w:t xml:space="preserve"> квартал 2021 года)</w:t>
            </w:r>
            <w:r w:rsidRPr="008D5F80">
              <w:rPr>
                <w:rStyle w:val="ab"/>
              </w:rPr>
              <w:footnoteReference w:id="96"/>
            </w:r>
          </w:p>
          <w:p w14:paraId="23500DFD" w14:textId="77777777" w:rsidR="0040179B" w:rsidRPr="008D5F80" w:rsidRDefault="0040179B" w:rsidP="00B8006F">
            <w:pPr>
              <w:pStyle w:val="Bullet3G"/>
            </w:pPr>
            <w:r w:rsidRPr="008D5F80">
              <w:t>число абонентов мобильной телефонной связи: 94,7 млн (2020 год)</w:t>
            </w:r>
            <w:r w:rsidRPr="008D5F80">
              <w:rPr>
                <w:rStyle w:val="ab"/>
              </w:rPr>
              <w:footnoteReference w:id="97"/>
            </w:r>
          </w:p>
          <w:p w14:paraId="51356838" w14:textId="448B5F80" w:rsidR="0040179B" w:rsidRPr="008D5F80" w:rsidRDefault="0040179B" w:rsidP="00B8006F">
            <w:pPr>
              <w:pStyle w:val="Bullet3G"/>
            </w:pPr>
            <w:r w:rsidRPr="008D5F80">
              <w:t>доля взрослого населения, имеющего смартфоны: 51</w:t>
            </w:r>
            <w:r w:rsidR="00381C59" w:rsidRPr="008D5F80">
              <w:t> </w:t>
            </w:r>
            <w:r w:rsidRPr="008D5F80">
              <w:t>%</w:t>
            </w:r>
          </w:p>
          <w:p w14:paraId="08EC06DC" w14:textId="45235AD0" w:rsidR="0040179B" w:rsidRPr="008D5F80" w:rsidRDefault="0040179B" w:rsidP="00B8006F">
            <w:pPr>
              <w:pStyle w:val="Bullet3G"/>
            </w:pPr>
            <w:r w:rsidRPr="008D5F80">
              <w:t>доля взрослого населения, проживающего в домах, где имеется только мобильная телефонная связь: 15</w:t>
            </w:r>
            <w:r w:rsidR="00381C59" w:rsidRPr="008D5F80">
              <w:t> </w:t>
            </w:r>
            <w:r w:rsidRPr="008D5F80">
              <w:t>%</w:t>
            </w:r>
          </w:p>
          <w:p w14:paraId="61CFE995" w14:textId="06A2A423" w:rsidR="0040179B" w:rsidRPr="008D5F80" w:rsidRDefault="0040179B" w:rsidP="00B8006F">
            <w:pPr>
              <w:pStyle w:val="Bullet3G"/>
            </w:pPr>
            <w:r w:rsidRPr="008D5F80">
              <w:t xml:space="preserve">число абонентов, пользующихся услугами мобильной связи по предоплате: </w:t>
            </w:r>
            <w:r w:rsidR="00316A62" w:rsidRPr="008D5F80">
              <w:br/>
            </w:r>
            <w:r w:rsidRPr="008D5F80">
              <w:t>22,2 млн (2020 год)</w:t>
            </w:r>
            <w:r w:rsidRPr="008D5F80">
              <w:rPr>
                <w:rStyle w:val="ab"/>
              </w:rPr>
              <w:footnoteReference w:id="98"/>
            </w:r>
          </w:p>
          <w:p w14:paraId="0040D3CC" w14:textId="40402C7B" w:rsidR="0040179B" w:rsidRPr="008D5F80" w:rsidRDefault="0040179B" w:rsidP="00B8006F">
            <w:pPr>
              <w:pStyle w:val="Bullet3G"/>
            </w:pPr>
            <w:r w:rsidRPr="008D5F80">
              <w:t xml:space="preserve">число отправляемых СМС </w:t>
            </w:r>
            <w:r w:rsidR="00316A62" w:rsidRPr="008D5F80">
              <w:br/>
            </w:r>
            <w:r w:rsidRPr="008D5F80">
              <w:t xml:space="preserve">и ММС-сообщений: 48,7 млрд </w:t>
            </w:r>
            <w:r w:rsidR="00316A62" w:rsidRPr="008D5F80">
              <w:br/>
            </w:r>
            <w:r w:rsidRPr="008D5F80">
              <w:t>(за 2020 год)</w:t>
            </w:r>
            <w:r w:rsidRPr="008D5F80">
              <w:rPr>
                <w:rStyle w:val="ab"/>
              </w:rPr>
              <w:footnoteReference w:id="99"/>
            </w:r>
          </w:p>
          <w:p w14:paraId="5209E458" w14:textId="3A2D4377" w:rsidR="0040179B" w:rsidRPr="008D5F80" w:rsidRDefault="0040179B" w:rsidP="00B8006F">
            <w:pPr>
              <w:pStyle w:val="Bullet3G"/>
            </w:pPr>
            <w:r w:rsidRPr="008D5F80">
              <w:t xml:space="preserve">доля рынка (количество звонков по стационарным линиям связи): </w:t>
            </w:r>
            <w:r w:rsidR="00381C59" w:rsidRPr="008D5F80">
              <w:br/>
            </w:r>
            <w:r w:rsidRPr="008D5F80">
              <w:t>БТ </w:t>
            </w:r>
            <w:r w:rsidR="00381C59" w:rsidRPr="008D5F80">
              <w:t>—</w:t>
            </w:r>
            <w:r w:rsidRPr="008D5F80">
              <w:t xml:space="preserve"> 38</w:t>
            </w:r>
            <w:r w:rsidR="00381C59" w:rsidRPr="008D5F80">
              <w:t> </w:t>
            </w:r>
            <w:r w:rsidRPr="008D5F80">
              <w:t xml:space="preserve">%; </w:t>
            </w:r>
            <w:r w:rsidR="00381C59" w:rsidRPr="008D5F80">
              <w:t>«</w:t>
            </w:r>
            <w:r w:rsidRPr="008D5F80">
              <w:t>Верджин медиа</w:t>
            </w:r>
            <w:r w:rsidR="00381C59" w:rsidRPr="008D5F80">
              <w:t>» —</w:t>
            </w:r>
            <w:r w:rsidRPr="008D5F80">
              <w:t xml:space="preserve"> 12</w:t>
            </w:r>
            <w:r w:rsidR="00381C59" w:rsidRPr="008D5F80">
              <w:t> </w:t>
            </w:r>
            <w:r w:rsidRPr="008D5F80">
              <w:t>%; другие компании – 49</w:t>
            </w:r>
            <w:r w:rsidR="00381C59" w:rsidRPr="008D5F80">
              <w:t> </w:t>
            </w:r>
            <w:r w:rsidRPr="008D5F80">
              <w:t>%</w:t>
            </w:r>
          </w:p>
          <w:p w14:paraId="6089D664" w14:textId="77777777" w:rsidR="0040179B" w:rsidRPr="008D5F80" w:rsidRDefault="0040179B" w:rsidP="009C3EA6">
            <w:pPr>
              <w:spacing w:before="40" w:after="120" w:line="220" w:lineRule="exact"/>
              <w:ind w:right="113"/>
            </w:pPr>
            <w:r w:rsidRPr="008D5F80">
              <w:t>Почтовые услуги</w:t>
            </w:r>
            <w:r w:rsidRPr="008D5F80">
              <w:rPr>
                <w:rStyle w:val="ab"/>
              </w:rPr>
              <w:t xml:space="preserve"> </w:t>
            </w:r>
            <w:r w:rsidRPr="008D5F80">
              <w:rPr>
                <w:rStyle w:val="ab"/>
              </w:rPr>
              <w:footnoteReference w:id="100"/>
            </w:r>
          </w:p>
          <w:p w14:paraId="22F29B10" w14:textId="68D36CF2" w:rsidR="0040179B" w:rsidRPr="008D5F80" w:rsidRDefault="0040179B" w:rsidP="00B8006F">
            <w:pPr>
              <w:pStyle w:val="Bullet3G"/>
            </w:pPr>
            <w:r w:rsidRPr="008D5F80">
              <w:t xml:space="preserve">число адресных почтовых отправлений </w:t>
            </w:r>
            <w:r w:rsidR="0075323B" w:rsidRPr="008D5F80">
              <w:br/>
            </w:r>
            <w:r w:rsidRPr="008D5F80">
              <w:t xml:space="preserve">в 2020 году: 12,1 млрд единиц </w:t>
            </w:r>
            <w:r w:rsidR="0075323B" w:rsidRPr="008D5F80">
              <w:br/>
            </w:r>
            <w:r w:rsidRPr="008D5F80">
              <w:t xml:space="preserve">(в том числе 8 337 млн адресных писем, </w:t>
            </w:r>
            <w:r w:rsidR="0075323B" w:rsidRPr="008D5F80">
              <w:br/>
            </w:r>
            <w:r w:rsidRPr="008D5F80">
              <w:t>3</w:t>
            </w:r>
            <w:r w:rsidR="00381C59" w:rsidRPr="008D5F80">
              <w:t> </w:t>
            </w:r>
            <w:r w:rsidRPr="008D5F80">
              <w:t>791 млн пакетов</w:t>
            </w:r>
            <w:r w:rsidR="003D048E" w:rsidRPr="008D5F80">
              <w:t>)</w:t>
            </w:r>
          </w:p>
          <w:p w14:paraId="50337B65" w14:textId="77777777" w:rsidR="0040179B" w:rsidRPr="008D5F80" w:rsidRDefault="0040179B" w:rsidP="00B8006F">
            <w:pPr>
              <w:pStyle w:val="Bullet3G"/>
            </w:pPr>
            <w:r w:rsidRPr="008D5F80">
              <w:t>потребление новостной информации (взрослым населением Соединенного Королевства)</w:t>
            </w:r>
            <w:r w:rsidRPr="008D5F80">
              <w:rPr>
                <w:rStyle w:val="ab"/>
              </w:rPr>
              <w:footnoteReference w:id="101"/>
            </w:r>
          </w:p>
          <w:p w14:paraId="6211AF93" w14:textId="6EAD8499" w:rsidR="0040179B" w:rsidRPr="008D5F80" w:rsidRDefault="00381C59" w:rsidP="00B8006F">
            <w:pPr>
              <w:pStyle w:val="Bullet3G"/>
            </w:pPr>
            <w:r w:rsidRPr="008D5F80">
              <w:t>«</w:t>
            </w:r>
            <w:r w:rsidR="0040179B" w:rsidRPr="008D5F80">
              <w:t>Би-би-си уан</w:t>
            </w:r>
            <w:r w:rsidRPr="008D5F80">
              <w:t>»</w:t>
            </w:r>
            <w:r w:rsidR="0040179B" w:rsidRPr="008D5F80">
              <w:t>: 62</w:t>
            </w:r>
            <w:r w:rsidRPr="008D5F80">
              <w:t> </w:t>
            </w:r>
            <w:r w:rsidR="0040179B" w:rsidRPr="008D5F80">
              <w:t>%</w:t>
            </w:r>
          </w:p>
          <w:p w14:paraId="5B898B18" w14:textId="646C2E38" w:rsidR="0040179B" w:rsidRPr="008D5F80" w:rsidRDefault="00381C59" w:rsidP="00B8006F">
            <w:pPr>
              <w:pStyle w:val="Bullet3G"/>
            </w:pPr>
            <w:r w:rsidRPr="008D5F80">
              <w:t>«</w:t>
            </w:r>
            <w:r w:rsidR="0040179B" w:rsidRPr="008D5F80">
              <w:t>Ай-ти-ви 1</w:t>
            </w:r>
            <w:r w:rsidRPr="008D5F80">
              <w:t>»</w:t>
            </w:r>
            <w:r w:rsidR="0040179B" w:rsidRPr="008D5F80">
              <w:t>/</w:t>
            </w:r>
            <w:r w:rsidR="003D048E" w:rsidRPr="008D5F80">
              <w:t>«</w:t>
            </w:r>
            <w:r w:rsidR="0040179B" w:rsidRPr="008D5F80">
              <w:t>Ай-ти-ви Уэльс</w:t>
            </w:r>
            <w:r w:rsidRPr="008D5F80">
              <w:t>»</w:t>
            </w:r>
            <w:r w:rsidR="0040179B" w:rsidRPr="008D5F80">
              <w:t>/</w:t>
            </w:r>
            <w:r w:rsidR="00B772D0" w:rsidRPr="008D5F80">
              <w:br/>
            </w:r>
            <w:r w:rsidRPr="008D5F80">
              <w:t>«</w:t>
            </w:r>
            <w:r w:rsidR="0040179B" w:rsidRPr="008D5F80">
              <w:t>Ю-ти-ви</w:t>
            </w:r>
            <w:r w:rsidRPr="008D5F80">
              <w:t>»</w:t>
            </w:r>
            <w:r w:rsidR="0040179B" w:rsidRPr="008D5F80">
              <w:t>/</w:t>
            </w:r>
            <w:r w:rsidRPr="008D5F80">
              <w:t>«</w:t>
            </w:r>
            <w:r w:rsidR="0040179B" w:rsidRPr="008D5F80">
              <w:t>Эс-ти-ви</w:t>
            </w:r>
            <w:r w:rsidRPr="008D5F80">
              <w:t>»</w:t>
            </w:r>
            <w:r w:rsidR="0040179B" w:rsidRPr="008D5F80">
              <w:t>: 46</w:t>
            </w:r>
            <w:r w:rsidRPr="008D5F80">
              <w:t> </w:t>
            </w:r>
            <w:r w:rsidR="0040179B" w:rsidRPr="008D5F80">
              <w:t>%</w:t>
            </w:r>
          </w:p>
          <w:p w14:paraId="46A9F8C0" w14:textId="2B9179EF" w:rsidR="0040179B" w:rsidRPr="008D5F80" w:rsidRDefault="00381C59" w:rsidP="00B8006F">
            <w:pPr>
              <w:pStyle w:val="Bullet3G"/>
            </w:pPr>
            <w:r w:rsidRPr="008D5F80">
              <w:t>«</w:t>
            </w:r>
            <w:r w:rsidR="0040179B" w:rsidRPr="008D5F80">
              <w:t>Фейсбук</w:t>
            </w:r>
            <w:r w:rsidRPr="008D5F80">
              <w:t>»</w:t>
            </w:r>
            <w:r w:rsidR="0040179B" w:rsidRPr="008D5F80">
              <w:t>: 36</w:t>
            </w:r>
            <w:r w:rsidRPr="008D5F80">
              <w:t> </w:t>
            </w:r>
            <w:r w:rsidR="0040179B" w:rsidRPr="008D5F80">
              <w:t>%</w:t>
            </w:r>
          </w:p>
          <w:p w14:paraId="01B8C036" w14:textId="4FF69C0F" w:rsidR="0040179B" w:rsidRPr="008D5F80" w:rsidRDefault="0040179B" w:rsidP="00B8006F">
            <w:pPr>
              <w:pStyle w:val="Bullet3G"/>
            </w:pPr>
            <w:r w:rsidRPr="008D5F80">
              <w:t>веб</w:t>
            </w:r>
            <w:r w:rsidRPr="008D5F80">
              <w:noBreakHyphen/>
              <w:t xml:space="preserve">сайт или приложения </w:t>
            </w:r>
            <w:r w:rsidR="00381C59" w:rsidRPr="008D5F80">
              <w:br/>
              <w:t>«</w:t>
            </w:r>
            <w:r w:rsidRPr="008D5F80">
              <w:t>Би-би-си</w:t>
            </w:r>
            <w:r w:rsidR="00381C59" w:rsidRPr="008D5F80">
              <w:t>»</w:t>
            </w:r>
            <w:r w:rsidRPr="008D5F80">
              <w:t>: 31</w:t>
            </w:r>
            <w:r w:rsidR="00381C59" w:rsidRPr="008D5F80">
              <w:t> </w:t>
            </w:r>
            <w:r w:rsidRPr="008D5F80">
              <w:t>%</w:t>
            </w:r>
          </w:p>
          <w:p w14:paraId="27B27EA8" w14:textId="4E4F5D23" w:rsidR="0040179B" w:rsidRPr="008D5F80" w:rsidRDefault="00381C59" w:rsidP="00B8006F">
            <w:pPr>
              <w:pStyle w:val="Bullet3G"/>
            </w:pPr>
            <w:r w:rsidRPr="008D5F80">
              <w:t>«</w:t>
            </w:r>
            <w:r w:rsidR="0040179B" w:rsidRPr="008D5F80">
              <w:t>Би-би-си ньюс</w:t>
            </w:r>
            <w:r w:rsidRPr="008D5F80">
              <w:t>»</w:t>
            </w:r>
            <w:r w:rsidR="0040179B" w:rsidRPr="008D5F80">
              <w:t>: 31</w:t>
            </w:r>
            <w:r w:rsidRPr="008D5F80">
              <w:t> </w:t>
            </w:r>
            <w:r w:rsidR="0040179B" w:rsidRPr="008D5F80">
              <w:t>%</w:t>
            </w:r>
          </w:p>
          <w:p w14:paraId="05B1BEDD" w14:textId="574BBBC6" w:rsidR="0040179B" w:rsidRPr="008D5F80" w:rsidRDefault="00381C59" w:rsidP="00B8006F">
            <w:pPr>
              <w:pStyle w:val="Bullet3G"/>
            </w:pPr>
            <w:r w:rsidRPr="008D5F80">
              <w:t>«</w:t>
            </w:r>
            <w:r w:rsidR="0040179B" w:rsidRPr="008D5F80">
              <w:t>Скай ньюс</w:t>
            </w:r>
            <w:r w:rsidRPr="008D5F80">
              <w:t>»</w:t>
            </w:r>
            <w:r w:rsidR="0040179B" w:rsidRPr="008D5F80">
              <w:t>: 30</w:t>
            </w:r>
            <w:r w:rsidRPr="008D5F80">
              <w:t> </w:t>
            </w:r>
            <w:r w:rsidR="0040179B" w:rsidRPr="008D5F80">
              <w:t>%</w:t>
            </w:r>
          </w:p>
          <w:p w14:paraId="0EF3E7E0" w14:textId="3CE6A2CB" w:rsidR="0040179B" w:rsidRPr="008D5F80" w:rsidRDefault="00381C59" w:rsidP="00B8006F">
            <w:pPr>
              <w:pStyle w:val="Bullet3G"/>
            </w:pPr>
            <w:r w:rsidRPr="008D5F80">
              <w:t>«</w:t>
            </w:r>
            <w:r w:rsidR="0040179B" w:rsidRPr="008D5F80">
              <w:t>Ченэл 4</w:t>
            </w:r>
            <w:r w:rsidRPr="008D5F80">
              <w:t>»</w:t>
            </w:r>
            <w:r w:rsidR="0040179B" w:rsidRPr="008D5F80">
              <w:t>: 24</w:t>
            </w:r>
            <w:r w:rsidRPr="008D5F80">
              <w:t> </w:t>
            </w:r>
            <w:r w:rsidR="0040179B" w:rsidRPr="008D5F80">
              <w:t>%</w:t>
            </w:r>
          </w:p>
          <w:p w14:paraId="3E1329B5" w14:textId="26FF11DD" w:rsidR="0040179B" w:rsidRPr="008D5F80" w:rsidRDefault="00381C59" w:rsidP="00B8006F">
            <w:pPr>
              <w:pStyle w:val="Bullet3G"/>
            </w:pPr>
            <w:r w:rsidRPr="008D5F80">
              <w:t>«</w:t>
            </w:r>
            <w:r w:rsidR="0040179B" w:rsidRPr="008D5F80">
              <w:t>Твитер</w:t>
            </w:r>
            <w:r w:rsidRPr="008D5F80">
              <w:t>»</w:t>
            </w:r>
            <w:r w:rsidR="0040179B" w:rsidRPr="008D5F80">
              <w:t>: 24</w:t>
            </w:r>
            <w:r w:rsidRPr="008D5F80">
              <w:t> </w:t>
            </w:r>
            <w:r w:rsidR="0040179B" w:rsidRPr="008D5F80">
              <w:t>%</w:t>
            </w:r>
          </w:p>
          <w:p w14:paraId="0033DA7A" w14:textId="5DF83066" w:rsidR="0040179B" w:rsidRPr="008D5F80" w:rsidRDefault="00381C59" w:rsidP="00B8006F">
            <w:pPr>
              <w:pStyle w:val="Bullet3G"/>
            </w:pPr>
            <w:r w:rsidRPr="008D5F80">
              <w:t>«</w:t>
            </w:r>
            <w:r w:rsidR="0040179B" w:rsidRPr="008D5F80">
              <w:t>Дейли мэйл</w:t>
            </w:r>
            <w:r w:rsidRPr="008D5F80">
              <w:t>»</w:t>
            </w:r>
            <w:r w:rsidR="0040179B" w:rsidRPr="008D5F80">
              <w:t>/</w:t>
            </w:r>
            <w:r w:rsidRPr="008D5F80">
              <w:t>«</w:t>
            </w:r>
            <w:r w:rsidR="0040179B" w:rsidRPr="008D5F80">
              <w:t>Мэйл он сандэй</w:t>
            </w:r>
            <w:r w:rsidRPr="008D5F80">
              <w:t>»</w:t>
            </w:r>
            <w:r w:rsidR="0040179B" w:rsidRPr="008D5F80">
              <w:t>: 22</w:t>
            </w:r>
            <w:r w:rsidRPr="008D5F80">
              <w:t> </w:t>
            </w:r>
            <w:r w:rsidR="0040179B" w:rsidRPr="008D5F80">
              <w:t>%</w:t>
            </w:r>
          </w:p>
          <w:p w14:paraId="60512600" w14:textId="454F1BE1" w:rsidR="0040179B" w:rsidRPr="008D5F80" w:rsidRDefault="00381C59" w:rsidP="00B8006F">
            <w:pPr>
              <w:pStyle w:val="Bullet3G"/>
            </w:pPr>
            <w:r w:rsidRPr="008D5F80">
              <w:t>«</w:t>
            </w:r>
            <w:r w:rsidR="0040179B" w:rsidRPr="008D5F80">
              <w:t>Инстаграм</w:t>
            </w:r>
            <w:r w:rsidRPr="008D5F80">
              <w:t>»</w:t>
            </w:r>
            <w:r w:rsidR="0040179B" w:rsidRPr="008D5F80">
              <w:t>: 19</w:t>
            </w:r>
            <w:r w:rsidRPr="008D5F80">
              <w:t> </w:t>
            </w:r>
            <w:r w:rsidR="0040179B" w:rsidRPr="008D5F80">
              <w:t>%</w:t>
            </w:r>
          </w:p>
          <w:p w14:paraId="242BCA3C" w14:textId="45E4B420" w:rsidR="0040179B" w:rsidRPr="008D5F80" w:rsidRDefault="00381C59" w:rsidP="00B8006F">
            <w:pPr>
              <w:pStyle w:val="Bullet3G"/>
            </w:pPr>
            <w:r w:rsidRPr="008D5F80">
              <w:t>«</w:t>
            </w:r>
            <w:r w:rsidR="0040179B" w:rsidRPr="008D5F80">
              <w:t>Гугл</w:t>
            </w:r>
            <w:r w:rsidRPr="008D5F80">
              <w:t>»</w:t>
            </w:r>
            <w:r w:rsidR="0040179B" w:rsidRPr="008D5F80">
              <w:t xml:space="preserve"> (поисковый сервер): 17</w:t>
            </w:r>
            <w:r w:rsidRPr="008D5F80">
              <w:t> </w:t>
            </w:r>
            <w:r w:rsidR="0040179B" w:rsidRPr="008D5F80">
              <w:t>%</w:t>
            </w:r>
          </w:p>
          <w:p w14:paraId="3EFA27CE" w14:textId="43830CF7" w:rsidR="0040179B" w:rsidRPr="008D5F80" w:rsidRDefault="00381C59" w:rsidP="00B8006F">
            <w:pPr>
              <w:pStyle w:val="Bullet3G"/>
            </w:pPr>
            <w:r w:rsidRPr="008D5F80">
              <w:t>«</w:t>
            </w:r>
            <w:r w:rsidR="0040179B" w:rsidRPr="008D5F80">
              <w:t>Би-би-си ту</w:t>
            </w:r>
            <w:r w:rsidRPr="008D5F80">
              <w:t>»</w:t>
            </w:r>
            <w:r w:rsidR="0040179B" w:rsidRPr="008D5F80">
              <w:t>: 16</w:t>
            </w:r>
            <w:r w:rsidRPr="008D5F80">
              <w:t> </w:t>
            </w:r>
            <w:r w:rsidR="0040179B" w:rsidRPr="008D5F80">
              <w:t>%</w:t>
            </w:r>
          </w:p>
          <w:p w14:paraId="1DD5D2AB" w14:textId="052328ED" w:rsidR="0040179B" w:rsidRPr="008D5F80" w:rsidRDefault="00381C59" w:rsidP="00B8006F">
            <w:pPr>
              <w:pStyle w:val="Bullet3G"/>
            </w:pPr>
            <w:r w:rsidRPr="008D5F80">
              <w:t>«</w:t>
            </w:r>
            <w:r w:rsidR="0040179B" w:rsidRPr="008D5F80">
              <w:t>Ватсап</w:t>
            </w:r>
            <w:r w:rsidRPr="008D5F80">
              <w:t>»</w:t>
            </w:r>
            <w:r w:rsidR="0040179B" w:rsidRPr="008D5F80">
              <w:t>: 16</w:t>
            </w:r>
            <w:r w:rsidRPr="008D5F80">
              <w:t> </w:t>
            </w:r>
            <w:r w:rsidR="0040179B" w:rsidRPr="008D5F80">
              <w:t>%</w:t>
            </w:r>
          </w:p>
          <w:p w14:paraId="2EFFB2E1" w14:textId="1FB5067F" w:rsidR="0040179B" w:rsidRPr="008D5F80" w:rsidRDefault="00381C59" w:rsidP="00B8006F">
            <w:pPr>
              <w:pStyle w:val="Bullet3G"/>
            </w:pPr>
            <w:r w:rsidRPr="008D5F80">
              <w:t>«</w:t>
            </w:r>
            <w:r w:rsidR="0040179B" w:rsidRPr="008D5F80">
              <w:t>Гардиан</w:t>
            </w:r>
            <w:r w:rsidRPr="008D5F80">
              <w:t>»</w:t>
            </w:r>
            <w:r w:rsidR="0040179B" w:rsidRPr="008D5F80">
              <w:t>/</w:t>
            </w:r>
            <w:r w:rsidRPr="008D5F80">
              <w:t>«</w:t>
            </w:r>
            <w:r w:rsidR="0040179B" w:rsidRPr="008D5F80">
              <w:t>Обсервер</w:t>
            </w:r>
            <w:r w:rsidRPr="008D5F80">
              <w:t>»</w:t>
            </w:r>
            <w:r w:rsidR="0040179B" w:rsidRPr="008D5F80">
              <w:t>: 16</w:t>
            </w:r>
            <w:r w:rsidRPr="008D5F80">
              <w:t> </w:t>
            </w:r>
            <w:r w:rsidR="0040179B" w:rsidRPr="008D5F80">
              <w:t>%</w:t>
            </w:r>
          </w:p>
          <w:p w14:paraId="227E2387" w14:textId="3C0CCC8D" w:rsidR="0040179B" w:rsidRPr="008D5F80" w:rsidRDefault="001A2191" w:rsidP="00B8006F">
            <w:pPr>
              <w:pStyle w:val="Bullet3G"/>
            </w:pPr>
            <w:r w:rsidRPr="008D5F80">
              <w:t>Р</w:t>
            </w:r>
            <w:r w:rsidR="0040179B" w:rsidRPr="008D5F80">
              <w:t xml:space="preserve">адиовещание </w:t>
            </w:r>
            <w:r w:rsidR="0075323B" w:rsidRPr="008D5F80">
              <w:t>«</w:t>
            </w:r>
            <w:r w:rsidR="0040179B" w:rsidRPr="008D5F80">
              <w:t>Би-би-си-2</w:t>
            </w:r>
            <w:r w:rsidR="0075323B" w:rsidRPr="008D5F80">
              <w:t>»</w:t>
            </w:r>
            <w:r w:rsidR="0040179B" w:rsidRPr="008D5F80">
              <w:t>: 13</w:t>
            </w:r>
            <w:r w:rsidR="00381C59" w:rsidRPr="008D5F80">
              <w:t> </w:t>
            </w:r>
            <w:r w:rsidR="0040179B" w:rsidRPr="008D5F80">
              <w:t>%</w:t>
            </w:r>
          </w:p>
          <w:p w14:paraId="5C25B7F3" w14:textId="4B8E002C" w:rsidR="0040179B" w:rsidRPr="008D5F80" w:rsidRDefault="00381C59" w:rsidP="00B8006F">
            <w:pPr>
              <w:pStyle w:val="Bullet3G"/>
            </w:pPr>
            <w:r w:rsidRPr="008D5F80">
              <w:t>«</w:t>
            </w:r>
            <w:r w:rsidR="0040179B" w:rsidRPr="008D5F80">
              <w:t>Сан</w:t>
            </w:r>
            <w:r w:rsidRPr="008D5F80">
              <w:t>»</w:t>
            </w:r>
            <w:r w:rsidR="0040179B" w:rsidRPr="008D5F80">
              <w:t>/</w:t>
            </w:r>
            <w:r w:rsidR="0075323B" w:rsidRPr="008D5F80">
              <w:t>«</w:t>
            </w:r>
            <w:r w:rsidR="0040179B" w:rsidRPr="008D5F80">
              <w:t>Сан он сандэй</w:t>
            </w:r>
            <w:r w:rsidRPr="008D5F80">
              <w:t>»</w:t>
            </w:r>
            <w:r w:rsidR="0040179B" w:rsidRPr="008D5F80">
              <w:t>: 12</w:t>
            </w:r>
            <w:r w:rsidRPr="008D5F80">
              <w:t> </w:t>
            </w:r>
            <w:r w:rsidR="0040179B" w:rsidRPr="008D5F80">
              <w:t>%</w:t>
            </w:r>
          </w:p>
          <w:p w14:paraId="2E0ED12D" w14:textId="459FC740" w:rsidR="0040179B" w:rsidRPr="008D5F80" w:rsidRDefault="0040179B" w:rsidP="00B8006F">
            <w:pPr>
              <w:pStyle w:val="Bullet3G"/>
            </w:pPr>
            <w:r w:rsidRPr="008D5F80">
              <w:t>Веб</w:t>
            </w:r>
            <w:r w:rsidR="00381C59" w:rsidRPr="008D5F80">
              <w:t>-</w:t>
            </w:r>
            <w:r w:rsidRPr="008D5F80">
              <w:t>сайт или приложения</w:t>
            </w:r>
            <w:r w:rsidR="0075323B" w:rsidRPr="008D5F80">
              <w:br/>
            </w:r>
            <w:r w:rsidR="00381C59" w:rsidRPr="008D5F80">
              <w:t>«</w:t>
            </w:r>
            <w:r w:rsidRPr="008D5F80">
              <w:t>Скай ньюс</w:t>
            </w:r>
            <w:r w:rsidR="00381C59" w:rsidRPr="008D5F80">
              <w:t>»</w:t>
            </w:r>
            <w:r w:rsidRPr="008D5F80">
              <w:t>:</w:t>
            </w:r>
            <w:r w:rsidR="0075323B" w:rsidRPr="008D5F80">
              <w:t xml:space="preserve"> </w:t>
            </w:r>
            <w:r w:rsidRPr="008D5F80">
              <w:t>12</w:t>
            </w:r>
            <w:r w:rsidR="00381C59" w:rsidRPr="008D5F80">
              <w:t> </w:t>
            </w:r>
            <w:r w:rsidRPr="008D5F80">
              <w:t>%</w:t>
            </w:r>
          </w:p>
          <w:p w14:paraId="097B7468" w14:textId="378B975D" w:rsidR="0040179B" w:rsidRPr="008D5F80" w:rsidRDefault="00381C59" w:rsidP="00B8006F">
            <w:pPr>
              <w:pStyle w:val="Bullet3G"/>
            </w:pPr>
            <w:r w:rsidRPr="008D5F80">
              <w:t>«</w:t>
            </w:r>
            <w:r w:rsidR="0040179B" w:rsidRPr="008D5F80">
              <w:t>Ченэл 5</w:t>
            </w:r>
            <w:r w:rsidRPr="008D5F80">
              <w:t>»</w:t>
            </w:r>
            <w:r w:rsidR="0040179B" w:rsidRPr="008D5F80">
              <w:t>: 12</w:t>
            </w:r>
            <w:r w:rsidRPr="008D5F80">
              <w:t> </w:t>
            </w:r>
            <w:r w:rsidR="0040179B" w:rsidRPr="008D5F80">
              <w:t>%</w:t>
            </w:r>
          </w:p>
          <w:p w14:paraId="602D7114" w14:textId="4EF56B1D" w:rsidR="0040179B" w:rsidRPr="008D5F80" w:rsidRDefault="001A2191" w:rsidP="00B8006F">
            <w:pPr>
              <w:pStyle w:val="Bullet3G"/>
            </w:pPr>
            <w:r w:rsidRPr="008D5F80">
              <w:t>Р</w:t>
            </w:r>
            <w:r w:rsidR="0040179B" w:rsidRPr="008D5F80">
              <w:t xml:space="preserve">адиовещание </w:t>
            </w:r>
            <w:r w:rsidR="00575B4F" w:rsidRPr="008D5F80">
              <w:t>«</w:t>
            </w:r>
            <w:r w:rsidR="0040179B" w:rsidRPr="008D5F80">
              <w:t>Би-би-си-1</w:t>
            </w:r>
            <w:r w:rsidR="00575B4F" w:rsidRPr="008D5F80">
              <w:t>»</w:t>
            </w:r>
            <w:r w:rsidR="0040179B" w:rsidRPr="008D5F80">
              <w:t>: 11</w:t>
            </w:r>
            <w:r w:rsidR="00575B4F" w:rsidRPr="008D5F80">
              <w:t> </w:t>
            </w:r>
            <w:r w:rsidR="0040179B" w:rsidRPr="008D5F80">
              <w:t xml:space="preserve">% </w:t>
            </w:r>
          </w:p>
          <w:p w14:paraId="4A57E80D" w14:textId="00B00A79" w:rsidR="0040179B" w:rsidRPr="008D5F80" w:rsidRDefault="001A2191" w:rsidP="00B8006F">
            <w:pPr>
              <w:pStyle w:val="Bullet3G"/>
            </w:pPr>
            <w:r w:rsidRPr="008D5F80">
              <w:t>Р</w:t>
            </w:r>
            <w:r w:rsidR="0040179B" w:rsidRPr="008D5F80">
              <w:t xml:space="preserve">адиовещание </w:t>
            </w:r>
            <w:r w:rsidR="00575B4F" w:rsidRPr="008D5F80">
              <w:t>«</w:t>
            </w:r>
            <w:r w:rsidR="0040179B" w:rsidRPr="008D5F80">
              <w:t>Би-би-си-4</w:t>
            </w:r>
            <w:r w:rsidR="00575B4F" w:rsidRPr="008D5F80">
              <w:t>»</w:t>
            </w:r>
            <w:r w:rsidR="0040179B" w:rsidRPr="008D5F80">
              <w:t>: 11</w:t>
            </w:r>
            <w:r w:rsidR="00575B4F" w:rsidRPr="008D5F80">
              <w:t> </w:t>
            </w:r>
            <w:r w:rsidR="0040179B" w:rsidRPr="008D5F80">
              <w:t>%</w:t>
            </w:r>
          </w:p>
        </w:tc>
      </w:tr>
      <w:tr w:rsidR="0040179B" w:rsidRPr="008D5F80" w14:paraId="34E1E757" w14:textId="77777777" w:rsidTr="00724F12">
        <w:trPr>
          <w:trHeight w:val="240"/>
        </w:trPr>
        <w:tc>
          <w:tcPr>
            <w:tcW w:w="3318" w:type="dxa"/>
            <w:tcBorders>
              <w:top w:val="nil"/>
            </w:tcBorders>
            <w:shd w:val="clear" w:color="auto" w:fill="auto"/>
          </w:tcPr>
          <w:p w14:paraId="0205E83C" w14:textId="77777777" w:rsidR="0040179B" w:rsidRPr="008D5F80" w:rsidRDefault="0040179B" w:rsidP="009C3EA6">
            <w:pPr>
              <w:spacing w:before="40" w:after="120" w:line="220" w:lineRule="exact"/>
              <w:ind w:right="113"/>
            </w:pPr>
            <w:r w:rsidRPr="008D5F80">
              <w:t>Число признанных НПО</w:t>
            </w:r>
          </w:p>
        </w:tc>
        <w:tc>
          <w:tcPr>
            <w:tcW w:w="4052" w:type="dxa"/>
            <w:tcBorders>
              <w:top w:val="nil"/>
            </w:tcBorders>
            <w:shd w:val="clear" w:color="auto" w:fill="auto"/>
          </w:tcPr>
          <w:p w14:paraId="37AAF766" w14:textId="1DABB4E6" w:rsidR="0040179B" w:rsidRPr="008D5F80" w:rsidRDefault="0040179B" w:rsidP="009C3EA6">
            <w:pPr>
              <w:spacing w:before="40" w:after="120" w:line="220" w:lineRule="exact"/>
              <w:ind w:right="113"/>
            </w:pPr>
            <w:r w:rsidRPr="008D5F80">
              <w:t xml:space="preserve">Централизованного учета информации </w:t>
            </w:r>
            <w:r w:rsidR="0075323B" w:rsidRPr="008D5F80">
              <w:br/>
            </w:r>
            <w:r w:rsidRPr="008D5F80">
              <w:t xml:space="preserve">не ведется </w:t>
            </w:r>
          </w:p>
        </w:tc>
      </w:tr>
      <w:tr w:rsidR="0040179B" w:rsidRPr="008D5F80" w14:paraId="7343FD3C" w14:textId="77777777" w:rsidTr="00724F12">
        <w:trPr>
          <w:trHeight w:val="240"/>
        </w:trPr>
        <w:tc>
          <w:tcPr>
            <w:tcW w:w="3318" w:type="dxa"/>
            <w:tcBorders>
              <w:bottom w:val="nil"/>
            </w:tcBorders>
            <w:shd w:val="clear" w:color="auto" w:fill="auto"/>
          </w:tcPr>
          <w:p w14:paraId="5974B292" w14:textId="2331CF93" w:rsidR="0040179B" w:rsidRPr="008D5F80" w:rsidRDefault="0040179B" w:rsidP="009C3EA6">
            <w:r w:rsidRPr="008D5F80">
              <w:t xml:space="preserve">Распределение мест в парламенте </w:t>
            </w:r>
            <w:r w:rsidR="00575B4F" w:rsidRPr="008D5F80">
              <w:br/>
            </w:r>
            <w:r w:rsidRPr="008D5F80">
              <w:t>в разбивке по партиям</w:t>
            </w:r>
          </w:p>
        </w:tc>
        <w:tc>
          <w:tcPr>
            <w:tcW w:w="4052" w:type="dxa"/>
            <w:tcBorders>
              <w:bottom w:val="nil"/>
            </w:tcBorders>
            <w:shd w:val="clear" w:color="auto" w:fill="auto"/>
          </w:tcPr>
          <w:p w14:paraId="6CF36D31" w14:textId="7C8E86CA" w:rsidR="0040179B" w:rsidRPr="008D5F80" w:rsidRDefault="0040179B" w:rsidP="009C3EA6">
            <w:pPr>
              <w:spacing w:before="40" w:after="120" w:line="220" w:lineRule="exact"/>
              <w:ind w:right="113"/>
            </w:pPr>
            <w:r w:rsidRPr="008D5F80">
              <w:t xml:space="preserve">Парламент Соединенного Королевства (650): Консервативная партия (364); </w:t>
            </w:r>
            <w:r w:rsidR="0075323B" w:rsidRPr="008D5F80">
              <w:br/>
            </w:r>
            <w:r w:rsidRPr="008D5F80">
              <w:t xml:space="preserve">Партия </w:t>
            </w:r>
            <w:r w:rsidR="00575B4F" w:rsidRPr="008D5F80">
              <w:t>«</w:t>
            </w:r>
            <w:r w:rsidRPr="008D5F80">
              <w:t>зеленых</w:t>
            </w:r>
            <w:r w:rsidR="00575B4F" w:rsidRPr="008D5F80">
              <w:t>»</w:t>
            </w:r>
            <w:r w:rsidRPr="008D5F80">
              <w:t xml:space="preserve"> (1); независимые </w:t>
            </w:r>
            <w:r w:rsidR="0075323B" w:rsidRPr="008D5F80">
              <w:br/>
            </w:r>
            <w:r w:rsidRPr="008D5F80">
              <w:t xml:space="preserve">депутаты (4); Лейбористская партия (182); Либерально-демократическая партия (11); партия </w:t>
            </w:r>
            <w:r w:rsidR="00575B4F" w:rsidRPr="008D5F80">
              <w:t>«</w:t>
            </w:r>
            <w:r w:rsidRPr="008D5F80">
              <w:t>Плайд Камри</w:t>
            </w:r>
            <w:r w:rsidR="00575B4F" w:rsidRPr="008D5F80">
              <w:t>»</w:t>
            </w:r>
            <w:r w:rsidRPr="008D5F80">
              <w:t xml:space="preserve"> (3); Шотландская национальная партия (47); Партия </w:t>
            </w:r>
            <w:r w:rsidR="001A2191" w:rsidRPr="008D5F80">
              <w:br/>
            </w:r>
            <w:r w:rsidRPr="008D5F80">
              <w:t xml:space="preserve">альянса (1); Демократическая юнионистская партия (8); партия </w:t>
            </w:r>
            <w:r w:rsidR="00575B4F" w:rsidRPr="008D5F80">
              <w:t>«</w:t>
            </w:r>
            <w:r w:rsidRPr="008D5F80">
              <w:t>Шинн фейн</w:t>
            </w:r>
            <w:r w:rsidR="00575B4F" w:rsidRPr="008D5F80">
              <w:t>»</w:t>
            </w:r>
            <w:r w:rsidRPr="008D5F80">
              <w:t xml:space="preserve"> (7); </w:t>
            </w:r>
            <w:r w:rsidR="0075323B" w:rsidRPr="008D5F80">
              <w:br/>
            </w:r>
            <w:r w:rsidRPr="008D5F80">
              <w:t xml:space="preserve">Социал-демократическая </w:t>
            </w:r>
            <w:r w:rsidR="00575B4F" w:rsidRPr="008D5F80">
              <w:br/>
            </w:r>
            <w:r w:rsidRPr="008D5F80">
              <w:t xml:space="preserve">и лейбористская партия (2); прочие (1); Лейбористская и кооперативная партия (19) </w:t>
            </w:r>
          </w:p>
          <w:p w14:paraId="51B0EF0E" w14:textId="7BC2E35A" w:rsidR="0040179B" w:rsidRPr="008D5F80" w:rsidRDefault="0040179B" w:rsidP="009C3EA6">
            <w:pPr>
              <w:spacing w:before="40" w:after="120" w:line="220" w:lineRule="exact"/>
              <w:ind w:right="113"/>
            </w:pPr>
            <w:r w:rsidRPr="008D5F80">
              <w:t xml:space="preserve">Парламент Шотландии (129): Консервативная партия (31); Партия </w:t>
            </w:r>
            <w:r w:rsidR="00575B4F" w:rsidRPr="008D5F80">
              <w:t>«</w:t>
            </w:r>
            <w:r w:rsidRPr="008D5F80">
              <w:t>зеленых</w:t>
            </w:r>
            <w:r w:rsidR="00575B4F" w:rsidRPr="008D5F80">
              <w:t>»</w:t>
            </w:r>
            <w:r w:rsidRPr="008D5F80">
              <w:t xml:space="preserve"> (6); независимые депутаты (2); Лейбористская партия (23); Либерально-демократическая партия (5); Шотландская национальная партия (61); партийная принадлежность не указана (1)</w:t>
            </w:r>
          </w:p>
          <w:p w14:paraId="0BCFC87A" w14:textId="6C835326" w:rsidR="0040179B" w:rsidRPr="008D5F80" w:rsidRDefault="0040179B" w:rsidP="009C3EA6">
            <w:pPr>
              <w:spacing w:before="40" w:after="120" w:line="220" w:lineRule="exact"/>
              <w:ind w:right="113"/>
            </w:pPr>
            <w:r w:rsidRPr="00E27970">
              <w:rPr>
                <w:spacing w:val="-2"/>
              </w:rPr>
              <w:t xml:space="preserve">Национальная ассамблея Уэльса (60): Консервативная партия (11); независимые депутаты (4); Лейбористская партия (28); Либерально-демократическая партия (1); партия </w:t>
            </w:r>
            <w:r w:rsidR="00575B4F" w:rsidRPr="00E27970">
              <w:rPr>
                <w:spacing w:val="-2"/>
              </w:rPr>
              <w:t>«</w:t>
            </w:r>
            <w:proofErr w:type="spellStart"/>
            <w:r w:rsidRPr="00E27970">
              <w:rPr>
                <w:spacing w:val="-2"/>
              </w:rPr>
              <w:t>Плайд</w:t>
            </w:r>
            <w:proofErr w:type="spellEnd"/>
            <w:r w:rsidRPr="00E27970">
              <w:rPr>
                <w:spacing w:val="-2"/>
              </w:rPr>
              <w:t xml:space="preserve"> Камри</w:t>
            </w:r>
            <w:r w:rsidR="00575B4F" w:rsidRPr="00E27970">
              <w:rPr>
                <w:spacing w:val="-2"/>
              </w:rPr>
              <w:t>»</w:t>
            </w:r>
            <w:r w:rsidRPr="00E27970">
              <w:rPr>
                <w:spacing w:val="-2"/>
              </w:rPr>
              <w:t xml:space="preserve"> (10); Партия независимости Соединенного Королевства (1); Лейбористская и кооперативная партия (1); Партия </w:t>
            </w:r>
            <w:r w:rsidR="00575B4F" w:rsidRPr="00E27970">
              <w:rPr>
                <w:spacing w:val="-2"/>
              </w:rPr>
              <w:t>«</w:t>
            </w:r>
            <w:r w:rsidRPr="00E27970">
              <w:rPr>
                <w:spacing w:val="-2"/>
              </w:rPr>
              <w:t>брексита</w:t>
            </w:r>
            <w:r w:rsidR="00575B4F" w:rsidRPr="00E27970">
              <w:rPr>
                <w:spacing w:val="-2"/>
              </w:rPr>
              <w:t>»</w:t>
            </w:r>
            <w:r w:rsidRPr="00E27970">
              <w:rPr>
                <w:spacing w:val="-2"/>
              </w:rPr>
              <w:t xml:space="preserve"> (4</w:t>
            </w:r>
            <w:r w:rsidRPr="00E27970">
              <w:rPr>
                <w:spacing w:val="-4"/>
              </w:rPr>
              <w:t>)</w:t>
            </w:r>
            <w:r w:rsidRPr="00E27970" w:rsidDel="006F7F68">
              <w:rPr>
                <w:spacing w:val="-4"/>
              </w:rPr>
              <w:t xml:space="preserve"> </w:t>
            </w:r>
          </w:p>
          <w:p w14:paraId="3D4AA25F" w14:textId="290215DF" w:rsidR="0040179B" w:rsidRPr="008D5F80" w:rsidRDefault="0040179B" w:rsidP="009C3EA6">
            <w:pPr>
              <w:spacing w:before="40" w:after="120" w:line="220" w:lineRule="exact"/>
              <w:ind w:right="113"/>
            </w:pPr>
            <w:r w:rsidRPr="008D5F80">
              <w:t xml:space="preserve">Ассамблея Северной Ирландии (90): Партия </w:t>
            </w:r>
            <w:r w:rsidR="00575B4F" w:rsidRPr="008D5F80">
              <w:t>«</w:t>
            </w:r>
            <w:r w:rsidRPr="008D5F80">
              <w:t>зеленых</w:t>
            </w:r>
            <w:r w:rsidR="00575B4F" w:rsidRPr="008D5F80">
              <w:t>»</w:t>
            </w:r>
            <w:r w:rsidRPr="008D5F80">
              <w:t xml:space="preserve"> (2); независимые депутаты (1); Партия альянса (8); Демократическая и лейбористская партия (12); Ольстерская юнионистская партия (10); прочие (2) </w:t>
            </w:r>
          </w:p>
        </w:tc>
      </w:tr>
      <w:tr w:rsidR="0040179B" w:rsidRPr="008D5F80" w14:paraId="76B36A56" w14:textId="77777777" w:rsidTr="00724F12">
        <w:trPr>
          <w:trHeight w:val="240"/>
        </w:trPr>
        <w:tc>
          <w:tcPr>
            <w:tcW w:w="3318" w:type="dxa"/>
            <w:tcBorders>
              <w:top w:val="nil"/>
              <w:bottom w:val="nil"/>
            </w:tcBorders>
            <w:shd w:val="clear" w:color="auto" w:fill="auto"/>
          </w:tcPr>
          <w:p w14:paraId="1256E820" w14:textId="77777777" w:rsidR="0040179B" w:rsidRPr="008D5F80" w:rsidRDefault="0040179B" w:rsidP="009C3EA6">
            <w:r w:rsidRPr="008D5F80">
              <w:t>Доля женщин (в %) в парламенте</w:t>
            </w:r>
            <w:r w:rsidRPr="008D5F80">
              <w:rPr>
                <w:rStyle w:val="ab"/>
              </w:rPr>
              <w:footnoteReference w:id="102"/>
            </w:r>
          </w:p>
        </w:tc>
        <w:tc>
          <w:tcPr>
            <w:tcW w:w="4052" w:type="dxa"/>
            <w:tcBorders>
              <w:top w:val="nil"/>
              <w:bottom w:val="nil"/>
            </w:tcBorders>
            <w:shd w:val="clear" w:color="auto" w:fill="auto"/>
          </w:tcPr>
          <w:p w14:paraId="2B13DAE2" w14:textId="43802405" w:rsidR="0040179B" w:rsidRPr="008D5F80" w:rsidRDefault="0040179B" w:rsidP="009C3EA6">
            <w:pPr>
              <w:spacing w:before="40" w:after="120" w:line="220" w:lineRule="exact"/>
              <w:ind w:right="113"/>
            </w:pPr>
            <w:r w:rsidRPr="008D5F80">
              <w:t>Парламент Соединенного Королевства: Палата общин (2017 год) </w:t>
            </w:r>
            <w:r w:rsidR="001A2191" w:rsidRPr="008D5F80">
              <w:t>—</w:t>
            </w:r>
            <w:r w:rsidRPr="008D5F80">
              <w:t xml:space="preserve"> 31,9</w:t>
            </w:r>
            <w:r w:rsidR="00575B4F" w:rsidRPr="008D5F80">
              <w:t> </w:t>
            </w:r>
            <w:r w:rsidRPr="008D5F80">
              <w:t>%; Палата лордов (2017 год) </w:t>
            </w:r>
            <w:r w:rsidR="001A2191" w:rsidRPr="008D5F80">
              <w:t>—</w:t>
            </w:r>
            <w:r w:rsidRPr="008D5F80">
              <w:t xml:space="preserve"> 26,1</w:t>
            </w:r>
            <w:r w:rsidR="00575B4F" w:rsidRPr="008D5F80">
              <w:t> </w:t>
            </w:r>
            <w:r w:rsidRPr="008D5F80">
              <w:t>%</w:t>
            </w:r>
          </w:p>
          <w:p w14:paraId="33C0DFFA" w14:textId="17238C5D" w:rsidR="0040179B" w:rsidRPr="008D5F80" w:rsidRDefault="0040179B" w:rsidP="009C3EA6">
            <w:pPr>
              <w:spacing w:before="40" w:after="120" w:line="220" w:lineRule="exact"/>
              <w:ind w:right="113"/>
            </w:pPr>
            <w:r w:rsidRPr="008D5F80">
              <w:t>парламент Шотландии (2016 год): 34,9</w:t>
            </w:r>
            <w:r w:rsidR="00575B4F" w:rsidRPr="008D5F80">
              <w:t> </w:t>
            </w:r>
            <w:r w:rsidRPr="008D5F80">
              <w:t>%</w:t>
            </w:r>
          </w:p>
          <w:p w14:paraId="095D456D" w14:textId="1EAE8A8A" w:rsidR="0040179B" w:rsidRPr="008D5F80" w:rsidRDefault="0040179B" w:rsidP="009C3EA6">
            <w:pPr>
              <w:spacing w:before="40" w:after="120" w:line="220" w:lineRule="exact"/>
              <w:ind w:right="113"/>
            </w:pPr>
            <w:r w:rsidRPr="008D5F80">
              <w:t>Национальная ассамблея Уэльса (2016 год): 41,7</w:t>
            </w:r>
            <w:r w:rsidR="00575B4F" w:rsidRPr="008D5F80">
              <w:t> </w:t>
            </w:r>
            <w:r w:rsidRPr="008D5F80">
              <w:t>%</w:t>
            </w:r>
          </w:p>
          <w:p w14:paraId="5A3D24A3" w14:textId="1BF6389E" w:rsidR="0040179B" w:rsidRPr="008D5F80" w:rsidRDefault="0040179B" w:rsidP="009C3EA6">
            <w:pPr>
              <w:spacing w:before="40" w:after="120" w:line="220" w:lineRule="exact"/>
              <w:ind w:right="113"/>
            </w:pPr>
            <w:r w:rsidRPr="008D5F80">
              <w:t>Ассамблея Северной Ирландии (2017 год): 37</w:t>
            </w:r>
            <w:r w:rsidR="00575B4F" w:rsidRPr="008D5F80">
              <w:t> </w:t>
            </w:r>
            <w:r w:rsidRPr="008D5F80">
              <w:t xml:space="preserve">% </w:t>
            </w:r>
          </w:p>
        </w:tc>
      </w:tr>
      <w:tr w:rsidR="0040179B" w:rsidRPr="008D5F80" w14:paraId="1C309BFB" w14:textId="77777777" w:rsidTr="00724F12">
        <w:trPr>
          <w:trHeight w:val="240"/>
        </w:trPr>
        <w:tc>
          <w:tcPr>
            <w:tcW w:w="3318" w:type="dxa"/>
            <w:tcBorders>
              <w:top w:val="nil"/>
            </w:tcBorders>
            <w:shd w:val="clear" w:color="auto" w:fill="auto"/>
          </w:tcPr>
          <w:p w14:paraId="5C035F60" w14:textId="344931E2" w:rsidR="0040179B" w:rsidRPr="008D5F80" w:rsidRDefault="0040179B" w:rsidP="00575B4F">
            <w:r w:rsidRPr="008D5F80">
              <w:t xml:space="preserve">Соотношение национальных </w:t>
            </w:r>
            <w:r w:rsidR="00575B4F" w:rsidRPr="008D5F80">
              <w:br/>
            </w:r>
            <w:r w:rsidRPr="008D5F80">
              <w:t>и субнациональных выборов, проводимых</w:t>
            </w:r>
            <w:r w:rsidR="0075323B" w:rsidRPr="008D5F80">
              <w:t xml:space="preserve"> </w:t>
            </w:r>
            <w:r w:rsidRPr="008D5F80">
              <w:t xml:space="preserve">в соответствии </w:t>
            </w:r>
            <w:r w:rsidR="0075323B" w:rsidRPr="008D5F80">
              <w:br/>
            </w:r>
            <w:r w:rsidRPr="008D5F80">
              <w:t>с установленным законом календарем</w:t>
            </w:r>
          </w:p>
        </w:tc>
        <w:tc>
          <w:tcPr>
            <w:tcW w:w="4052" w:type="dxa"/>
            <w:tcBorders>
              <w:top w:val="nil"/>
            </w:tcBorders>
            <w:shd w:val="clear" w:color="auto" w:fill="auto"/>
          </w:tcPr>
          <w:p w14:paraId="086EC2B7" w14:textId="770B884F" w:rsidR="0040179B" w:rsidRPr="008D5F80" w:rsidRDefault="0040179B" w:rsidP="009C3EA6">
            <w:pPr>
              <w:spacing w:before="40" w:after="120" w:line="220" w:lineRule="exact"/>
              <w:ind w:right="113"/>
            </w:pPr>
            <w:r w:rsidRPr="008D5F80">
              <w:t xml:space="preserve">До принятия в 2011 году Закона об установлении фиксированного срока работы парламентов национальные выборы не предписывалось проводить в конкретные даты, установленные законом. Такая ситуация сохраняется в отношении выборов </w:t>
            </w:r>
            <w:r w:rsidR="0075323B" w:rsidRPr="008D5F80">
              <w:br/>
            </w:r>
            <w:r w:rsidRPr="008D5F80">
              <w:t xml:space="preserve">в Ассамблею Северной Ирландии </w:t>
            </w:r>
          </w:p>
        </w:tc>
      </w:tr>
      <w:tr w:rsidR="0040179B" w:rsidRPr="008D5F80" w14:paraId="1D226558" w14:textId="77777777" w:rsidTr="00724F12">
        <w:trPr>
          <w:trHeight w:val="240"/>
        </w:trPr>
        <w:tc>
          <w:tcPr>
            <w:tcW w:w="3318" w:type="dxa"/>
            <w:shd w:val="clear" w:color="auto" w:fill="auto"/>
          </w:tcPr>
          <w:p w14:paraId="0FDCBA30" w14:textId="77777777" w:rsidR="0040179B" w:rsidRPr="008D5F80" w:rsidRDefault="0040179B" w:rsidP="009C3EA6">
            <w:r w:rsidRPr="008D5F80">
              <w:t>Средний показатель явки избирателей в национальных и субнациональных выборах по административным единицам</w:t>
            </w:r>
            <w:r w:rsidRPr="008D5F80">
              <w:rPr>
                <w:rStyle w:val="ab"/>
              </w:rPr>
              <w:footnoteReference w:id="103"/>
            </w:r>
            <w:r w:rsidRPr="008D5F80">
              <w:rPr>
                <w:vertAlign w:val="superscript"/>
              </w:rPr>
              <w:t xml:space="preserve"> </w:t>
            </w:r>
          </w:p>
        </w:tc>
        <w:tc>
          <w:tcPr>
            <w:tcW w:w="4052" w:type="dxa"/>
            <w:shd w:val="clear" w:color="auto" w:fill="auto"/>
          </w:tcPr>
          <w:p w14:paraId="21DF7A4A" w14:textId="77777777" w:rsidR="0040179B" w:rsidRPr="008D5F80" w:rsidRDefault="0040179B" w:rsidP="009C3EA6">
            <w:pPr>
              <w:spacing w:before="40" w:after="120" w:line="220" w:lineRule="exact"/>
              <w:ind w:right="113"/>
            </w:pPr>
            <w:r w:rsidRPr="008D5F80">
              <w:t>Всеобщие выборы в парламент Соединенного Королевства в 2019 году: 67,5</w:t>
            </w:r>
            <w:r w:rsidRPr="008D5F80" w:rsidDel="00264208">
              <w:t xml:space="preserve"> </w:t>
            </w:r>
            <w:r w:rsidRPr="008D5F80">
              <w:t>%</w:t>
            </w:r>
          </w:p>
          <w:p w14:paraId="15631ADD" w14:textId="77777777" w:rsidR="0040179B" w:rsidRPr="008D5F80" w:rsidRDefault="0040179B" w:rsidP="009C3EA6">
            <w:pPr>
              <w:spacing w:before="40" w:after="120" w:line="220" w:lineRule="exact"/>
              <w:ind w:right="113"/>
            </w:pPr>
            <w:r w:rsidRPr="008D5F80">
              <w:t>Выборы в парламент Шотландии в мае 2021 года: 63,5</w:t>
            </w:r>
            <w:r w:rsidRPr="008D5F80" w:rsidDel="00264208">
              <w:t xml:space="preserve"> </w:t>
            </w:r>
            <w:r w:rsidRPr="008D5F80">
              <w:t>%</w:t>
            </w:r>
          </w:p>
          <w:p w14:paraId="160A49AF" w14:textId="77777777" w:rsidR="0040179B" w:rsidRPr="008D5F80" w:rsidRDefault="0040179B" w:rsidP="009C3EA6">
            <w:pPr>
              <w:spacing w:before="40" w:after="120" w:line="220" w:lineRule="exact"/>
              <w:ind w:right="113"/>
            </w:pPr>
            <w:r w:rsidRPr="008D5F80">
              <w:t>Выборы в Национальную ассамблею Уэльса в мае 2021 года: 46,8 %</w:t>
            </w:r>
          </w:p>
          <w:p w14:paraId="23B9774C" w14:textId="10793D68" w:rsidR="0040179B" w:rsidRPr="008D5F80" w:rsidRDefault="0040179B" w:rsidP="009C3EA6">
            <w:pPr>
              <w:spacing w:before="40" w:after="120" w:line="220" w:lineRule="exact"/>
              <w:ind w:right="113"/>
            </w:pPr>
            <w:r w:rsidRPr="008D5F80">
              <w:t xml:space="preserve">Выборы в Ассамблею Северной Ирландии </w:t>
            </w:r>
            <w:r w:rsidR="0075323B" w:rsidRPr="008D5F80">
              <w:br/>
            </w:r>
            <w:r w:rsidRPr="008D5F80">
              <w:t>в марте 2017 года: 64,8</w:t>
            </w:r>
            <w:r w:rsidRPr="008D5F80" w:rsidDel="00264208">
              <w:t xml:space="preserve"> </w:t>
            </w:r>
            <w:r w:rsidRPr="008D5F80">
              <w:t>%</w:t>
            </w:r>
          </w:p>
        </w:tc>
      </w:tr>
    </w:tbl>
    <w:p w14:paraId="4B96A66D" w14:textId="77777777" w:rsidR="0040179B" w:rsidRPr="008D5F80" w:rsidRDefault="0040179B" w:rsidP="0040179B">
      <w:pPr>
        <w:pStyle w:val="SingleTxtG"/>
        <w:spacing w:before="120"/>
      </w:pP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472"/>
        <w:gridCol w:w="3898"/>
      </w:tblGrid>
      <w:tr w:rsidR="0040179B" w:rsidRPr="008D5F80" w14:paraId="37B88A24" w14:textId="77777777" w:rsidTr="001808F0">
        <w:trPr>
          <w:trHeight w:val="240"/>
          <w:tblHeader/>
        </w:trPr>
        <w:tc>
          <w:tcPr>
            <w:tcW w:w="7370" w:type="dxa"/>
            <w:gridSpan w:val="2"/>
            <w:tcBorders>
              <w:top w:val="single" w:sz="4" w:space="0" w:color="auto"/>
              <w:bottom w:val="single" w:sz="12" w:space="0" w:color="auto"/>
            </w:tcBorders>
            <w:shd w:val="clear" w:color="auto" w:fill="auto"/>
            <w:vAlign w:val="bottom"/>
          </w:tcPr>
          <w:p w14:paraId="6D7B8C0C" w14:textId="77777777" w:rsidR="0040179B" w:rsidRPr="008D5F80" w:rsidRDefault="0040179B" w:rsidP="00B772D0">
            <w:pPr>
              <w:keepNext/>
              <w:keepLines/>
              <w:spacing w:before="80" w:after="80" w:line="200" w:lineRule="exact"/>
              <w:ind w:right="113"/>
              <w:rPr>
                <w:bCs/>
                <w:i/>
                <w:iCs/>
                <w:sz w:val="16"/>
              </w:rPr>
            </w:pPr>
            <w:bookmarkStart w:id="21" w:name="OLE_LINK55"/>
            <w:r w:rsidRPr="008D5F80">
              <w:rPr>
                <w:i/>
                <w:sz w:val="16"/>
              </w:rPr>
              <w:t>Показатели, касающиеся преступности и отправления правосудия</w:t>
            </w:r>
          </w:p>
        </w:tc>
      </w:tr>
      <w:tr w:rsidR="0040179B" w:rsidRPr="008D5F80" w14:paraId="12683DFC" w14:textId="77777777" w:rsidTr="004D062D">
        <w:tblPrEx>
          <w:tblLook w:val="0000" w:firstRow="0" w:lastRow="0" w:firstColumn="0" w:lastColumn="0" w:noHBand="0" w:noVBand="0"/>
        </w:tblPrEx>
        <w:trPr>
          <w:trHeight w:hRule="exact" w:val="113"/>
          <w:tblHeader/>
        </w:trPr>
        <w:tc>
          <w:tcPr>
            <w:tcW w:w="3472" w:type="dxa"/>
            <w:tcBorders>
              <w:top w:val="single" w:sz="12" w:space="0" w:color="auto"/>
              <w:bottom w:val="nil"/>
            </w:tcBorders>
            <w:shd w:val="clear" w:color="auto" w:fill="auto"/>
          </w:tcPr>
          <w:p w14:paraId="3D986291" w14:textId="77777777" w:rsidR="0040179B" w:rsidRPr="008D5F80" w:rsidRDefault="0040179B" w:rsidP="00B772D0">
            <w:pPr>
              <w:keepNext/>
              <w:keepLines/>
              <w:spacing w:before="40" w:after="120" w:line="220" w:lineRule="exact"/>
              <w:ind w:right="113"/>
              <w:rPr>
                <w:bCs/>
              </w:rPr>
            </w:pPr>
          </w:p>
        </w:tc>
        <w:tc>
          <w:tcPr>
            <w:tcW w:w="3898" w:type="dxa"/>
            <w:tcBorders>
              <w:top w:val="single" w:sz="12" w:space="0" w:color="auto"/>
              <w:bottom w:val="nil"/>
            </w:tcBorders>
            <w:shd w:val="clear" w:color="auto" w:fill="auto"/>
          </w:tcPr>
          <w:p w14:paraId="1A0A2633" w14:textId="77777777" w:rsidR="0040179B" w:rsidRPr="008D5F80" w:rsidRDefault="0040179B" w:rsidP="00B772D0">
            <w:pPr>
              <w:keepNext/>
              <w:keepLines/>
              <w:spacing w:before="40" w:after="120" w:line="220" w:lineRule="exact"/>
              <w:ind w:right="113"/>
              <w:rPr>
                <w:lang w:eastAsia="zh-CN"/>
              </w:rPr>
            </w:pPr>
          </w:p>
        </w:tc>
      </w:tr>
      <w:tr w:rsidR="0040179B" w:rsidRPr="008D5F80" w14:paraId="7B54BFC4" w14:textId="77777777" w:rsidTr="004D062D">
        <w:tblPrEx>
          <w:tblLook w:val="0000" w:firstRow="0" w:lastRow="0" w:firstColumn="0" w:lastColumn="0" w:noHBand="0" w:noVBand="0"/>
        </w:tblPrEx>
        <w:trPr>
          <w:trHeight w:val="240"/>
        </w:trPr>
        <w:tc>
          <w:tcPr>
            <w:tcW w:w="3472" w:type="dxa"/>
            <w:tcBorders>
              <w:top w:val="nil"/>
              <w:bottom w:val="nil"/>
            </w:tcBorders>
            <w:shd w:val="clear" w:color="auto" w:fill="auto"/>
          </w:tcPr>
          <w:p w14:paraId="441E9CA7" w14:textId="6BE0D26F" w:rsidR="0040179B" w:rsidRPr="008D5F80" w:rsidRDefault="0040179B" w:rsidP="00B772D0">
            <w:pPr>
              <w:spacing w:before="40" w:after="120" w:line="220" w:lineRule="exact"/>
              <w:ind w:right="113"/>
              <w:rPr>
                <w:bCs/>
              </w:rPr>
            </w:pPr>
            <w:r w:rsidRPr="008D5F80">
              <w:rPr>
                <w:bCs/>
              </w:rPr>
              <w:t xml:space="preserve">Число зарегистрированных убийств </w:t>
            </w:r>
            <w:r w:rsidR="0075323B" w:rsidRPr="008D5F80">
              <w:rPr>
                <w:bCs/>
              </w:rPr>
              <w:br/>
            </w:r>
            <w:r w:rsidRPr="008D5F80">
              <w:rPr>
                <w:bCs/>
              </w:rPr>
              <w:t xml:space="preserve">и преступлений с угрозой жизни </w:t>
            </w:r>
            <w:r w:rsidR="0075323B" w:rsidRPr="008D5F80">
              <w:rPr>
                <w:bCs/>
              </w:rPr>
              <w:br/>
            </w:r>
            <w:r w:rsidRPr="008D5F80">
              <w:rPr>
                <w:bCs/>
              </w:rPr>
              <w:t>в расчете на 100 000 человек</w:t>
            </w:r>
          </w:p>
        </w:tc>
        <w:tc>
          <w:tcPr>
            <w:tcW w:w="3898" w:type="dxa"/>
            <w:tcBorders>
              <w:top w:val="nil"/>
              <w:bottom w:val="nil"/>
            </w:tcBorders>
            <w:shd w:val="clear" w:color="auto" w:fill="auto"/>
          </w:tcPr>
          <w:p w14:paraId="656C7DAB" w14:textId="77777777" w:rsidR="0040179B" w:rsidRPr="008D5F80" w:rsidRDefault="0040179B" w:rsidP="00B772D0">
            <w:pPr>
              <w:keepNext/>
              <w:keepLines/>
              <w:spacing w:before="40" w:after="120" w:line="220" w:lineRule="exact"/>
              <w:ind w:right="113"/>
              <w:rPr>
                <w:lang w:eastAsia="zh-CN"/>
              </w:rPr>
            </w:pPr>
            <w:r w:rsidRPr="008D5F80">
              <w:rPr>
                <w:lang w:eastAsia="zh-CN"/>
              </w:rPr>
              <w:t>В 2019/20 году:</w:t>
            </w:r>
          </w:p>
          <w:p w14:paraId="0E1E0282" w14:textId="2AF5E7BC" w:rsidR="0040179B" w:rsidRPr="008D5F80" w:rsidRDefault="0040179B" w:rsidP="00B8006F">
            <w:pPr>
              <w:pStyle w:val="Bullet3G"/>
            </w:pPr>
            <w:r w:rsidRPr="008D5F80">
              <w:t>Англия и Уэльс</w:t>
            </w:r>
            <w:r w:rsidRPr="008D5F80">
              <w:rPr>
                <w:rStyle w:val="ab"/>
              </w:rPr>
              <w:footnoteReference w:id="104"/>
            </w:r>
            <w:r w:rsidRPr="008D5F80">
              <w:t xml:space="preserve">: 1,2 (убийств); </w:t>
            </w:r>
            <w:r w:rsidR="00575B4F" w:rsidRPr="008D5F80">
              <w:br/>
            </w:r>
            <w:r w:rsidRPr="008D5F80">
              <w:t>1,7 (покушений на убийство)</w:t>
            </w:r>
          </w:p>
          <w:p w14:paraId="3052F298" w14:textId="36C7D111" w:rsidR="0040179B" w:rsidRPr="008D5F80" w:rsidRDefault="0040179B" w:rsidP="00B8006F">
            <w:pPr>
              <w:pStyle w:val="Bullet3G"/>
            </w:pPr>
            <w:r w:rsidRPr="008D5F80">
              <w:t xml:space="preserve">Шотландия:1,2 (убийств); </w:t>
            </w:r>
            <w:r w:rsidR="00575B4F" w:rsidRPr="008D5F80">
              <w:br/>
            </w:r>
            <w:r w:rsidRPr="008D5F80">
              <w:t>6,6 (покушений на убийство)</w:t>
            </w:r>
          </w:p>
          <w:p w14:paraId="793181FD" w14:textId="77777777" w:rsidR="0040179B" w:rsidRPr="008D5F80" w:rsidRDefault="0040179B" w:rsidP="00B8006F">
            <w:pPr>
              <w:pStyle w:val="Bullet3G"/>
            </w:pPr>
            <w:r w:rsidRPr="008D5F80">
              <w:t>Северная Ирландия</w:t>
            </w:r>
            <w:r w:rsidRPr="008D5F80">
              <w:rPr>
                <w:rStyle w:val="ab"/>
              </w:rPr>
              <w:footnoteReference w:id="105"/>
            </w:r>
            <w:r w:rsidRPr="008D5F80">
              <w:t>: в общей сложности 20 убийств и 92 покушения на убийство</w:t>
            </w:r>
          </w:p>
        </w:tc>
      </w:tr>
      <w:tr w:rsidR="0040179B" w:rsidRPr="008D5F80" w14:paraId="703B9EA2" w14:textId="77777777" w:rsidTr="004D062D">
        <w:tblPrEx>
          <w:tblLook w:val="0000" w:firstRow="0" w:lastRow="0" w:firstColumn="0" w:lastColumn="0" w:noHBand="0" w:noVBand="0"/>
        </w:tblPrEx>
        <w:trPr>
          <w:trHeight w:val="240"/>
        </w:trPr>
        <w:tc>
          <w:tcPr>
            <w:tcW w:w="3472" w:type="dxa"/>
            <w:tcBorders>
              <w:top w:val="nil"/>
              <w:bottom w:val="nil"/>
            </w:tcBorders>
            <w:shd w:val="clear" w:color="auto" w:fill="auto"/>
          </w:tcPr>
          <w:p w14:paraId="7D4DC1F4" w14:textId="0933A8A9" w:rsidR="0040179B" w:rsidRPr="008D5F80" w:rsidRDefault="0040179B" w:rsidP="0075323B">
            <w:pPr>
              <w:rPr>
                <w:bCs/>
              </w:rPr>
            </w:pPr>
            <w:r w:rsidRPr="008D5F80">
              <w:rPr>
                <w:bCs/>
              </w:rPr>
              <w:t xml:space="preserve">Число и доля (в расчете </w:t>
            </w:r>
            <w:r w:rsidR="00575B4F" w:rsidRPr="008D5F80">
              <w:rPr>
                <w:bCs/>
              </w:rPr>
              <w:br/>
            </w:r>
            <w:r w:rsidRPr="008D5F80">
              <w:rPr>
                <w:bCs/>
              </w:rPr>
              <w:t>на 100 000 человек) лиц, арестованных/</w:t>
            </w:r>
            <w:r w:rsidR="00575B4F" w:rsidRPr="008D5F80">
              <w:rPr>
                <w:bCs/>
              </w:rPr>
              <w:t xml:space="preserve"> </w:t>
            </w:r>
            <w:r w:rsidRPr="008D5F80">
              <w:rPr>
                <w:bCs/>
              </w:rPr>
              <w:t xml:space="preserve">переданных судебным органам/ осужденных/приговоренных/лишенных свободы за насильственные и другие серьезные преступления (такие, как убийство, грабеж, нападение </w:t>
            </w:r>
            <w:r w:rsidR="00575B4F" w:rsidRPr="008D5F80">
              <w:rPr>
                <w:bCs/>
              </w:rPr>
              <w:br/>
            </w:r>
            <w:r w:rsidRPr="008D5F80">
              <w:rPr>
                <w:bCs/>
              </w:rPr>
              <w:t>и контрабанда)</w:t>
            </w:r>
          </w:p>
        </w:tc>
        <w:tc>
          <w:tcPr>
            <w:tcW w:w="3898" w:type="dxa"/>
            <w:tcBorders>
              <w:top w:val="nil"/>
              <w:bottom w:val="nil"/>
            </w:tcBorders>
            <w:shd w:val="clear" w:color="auto" w:fill="auto"/>
          </w:tcPr>
          <w:p w14:paraId="2B16A24E" w14:textId="77777777" w:rsidR="0040179B" w:rsidRPr="008D5F80" w:rsidRDefault="0040179B" w:rsidP="00B772D0">
            <w:pPr>
              <w:spacing w:before="40" w:after="120" w:line="220" w:lineRule="exact"/>
              <w:ind w:right="113"/>
              <w:rPr>
                <w:lang w:eastAsia="zh-CN"/>
              </w:rPr>
            </w:pPr>
            <w:r w:rsidRPr="008D5F80">
              <w:rPr>
                <w:lang w:eastAsia="zh-CN"/>
              </w:rPr>
              <w:t>Англия и Уэльс (2019–2020 годы</w:t>
            </w:r>
            <w:r w:rsidRPr="008D5F80">
              <w:rPr>
                <w:rStyle w:val="ab"/>
              </w:rPr>
              <w:footnoteReference w:id="106"/>
            </w:r>
            <w:r w:rsidRPr="008D5F80">
              <w:rPr>
                <w:lang w:eastAsia="zh-CN"/>
              </w:rPr>
              <w:t xml:space="preserve">): </w:t>
            </w:r>
          </w:p>
          <w:p w14:paraId="3DCF78C8" w14:textId="303BAF27" w:rsidR="00575B4F" w:rsidRPr="008D5F80" w:rsidRDefault="0040179B" w:rsidP="00B8006F">
            <w:pPr>
              <w:pStyle w:val="Bullet3G"/>
            </w:pPr>
            <w:r w:rsidRPr="008D5F80">
              <w:t xml:space="preserve">насилие в отношении личности: </w:t>
            </w:r>
            <w:r w:rsidR="0075323B" w:rsidRPr="008D5F80">
              <w:br/>
            </w:r>
            <w:r w:rsidRPr="008D5F80">
              <w:t>12 783 правонарушителя</w:t>
            </w:r>
          </w:p>
          <w:p w14:paraId="1E5D5D22" w14:textId="3D7C0C27" w:rsidR="0040179B" w:rsidRPr="008D5F80" w:rsidRDefault="0040179B" w:rsidP="00B8006F">
            <w:pPr>
              <w:pStyle w:val="Bullet3G"/>
            </w:pPr>
            <w:r w:rsidRPr="008D5F80">
              <w:t xml:space="preserve">приговоренных к лишению свободы </w:t>
            </w:r>
            <w:r w:rsidR="007F57F7" w:rsidRPr="008D5F80">
              <w:br/>
            </w:r>
            <w:r w:rsidRPr="008D5F80">
              <w:t>(21,4 случая на 100 000 человек)</w:t>
            </w:r>
          </w:p>
          <w:p w14:paraId="7ECAB02C" w14:textId="139BD70F" w:rsidR="0040179B" w:rsidRPr="008D5F80" w:rsidRDefault="0040179B" w:rsidP="00B8006F">
            <w:pPr>
              <w:pStyle w:val="Bullet3G"/>
            </w:pPr>
            <w:r w:rsidRPr="008D5F80">
              <w:t xml:space="preserve">половые преступления: </w:t>
            </w:r>
            <w:r w:rsidR="0075323B" w:rsidRPr="008D5F80">
              <w:br/>
            </w:r>
            <w:r w:rsidRPr="008D5F80">
              <w:t xml:space="preserve">2 791 правонарушитель, приговоренный </w:t>
            </w:r>
            <w:r w:rsidR="00575B4F" w:rsidRPr="008D5F80">
              <w:br/>
            </w:r>
            <w:r w:rsidRPr="008D5F80">
              <w:t xml:space="preserve">к лишению свободы (4,7 случая </w:t>
            </w:r>
            <w:r w:rsidR="007F57F7" w:rsidRPr="008D5F80">
              <w:br/>
            </w:r>
            <w:r w:rsidRPr="008D5F80">
              <w:t>на 100 000 человек)</w:t>
            </w:r>
          </w:p>
          <w:p w14:paraId="40D58B7C" w14:textId="5AEB1948" w:rsidR="0040179B" w:rsidRPr="008D5F80" w:rsidRDefault="0040179B" w:rsidP="00B8006F">
            <w:pPr>
              <w:pStyle w:val="Bullet3G"/>
            </w:pPr>
            <w:r w:rsidRPr="008D5F80">
              <w:t xml:space="preserve">кражи со взломом: </w:t>
            </w:r>
            <w:r w:rsidR="0075323B" w:rsidRPr="008D5F80">
              <w:br/>
            </w:r>
            <w:r w:rsidRPr="008D5F80">
              <w:t xml:space="preserve">6 626 правонарушителей, приговоренных </w:t>
            </w:r>
            <w:r w:rsidR="007F57F7" w:rsidRPr="008D5F80">
              <w:br/>
            </w:r>
            <w:r w:rsidRPr="008D5F80">
              <w:t>к лишению свободы (11,1 случая на 100 000 человек)</w:t>
            </w:r>
          </w:p>
          <w:p w14:paraId="5B54E57E" w14:textId="6D571071" w:rsidR="0040179B" w:rsidRPr="008D5F80" w:rsidRDefault="0040179B" w:rsidP="00B8006F">
            <w:pPr>
              <w:pStyle w:val="Bullet3G"/>
            </w:pPr>
            <w:r w:rsidRPr="008D5F80">
              <w:t xml:space="preserve">грабежи: 2 578 правонарушителей, приговоренных к лишению свободы </w:t>
            </w:r>
            <w:r w:rsidR="002304BD" w:rsidRPr="008D5F80">
              <w:br/>
            </w:r>
            <w:r w:rsidRPr="008D5F80">
              <w:t>(4,3 случая на 100 000 человек)</w:t>
            </w:r>
          </w:p>
          <w:p w14:paraId="62F4FD9F" w14:textId="77777777" w:rsidR="0040179B" w:rsidRPr="008D5F80" w:rsidRDefault="0040179B" w:rsidP="00B772D0">
            <w:pPr>
              <w:spacing w:before="40" w:after="120" w:line="220" w:lineRule="exact"/>
              <w:ind w:right="113"/>
              <w:rPr>
                <w:lang w:eastAsia="zh-CN"/>
              </w:rPr>
            </w:pPr>
            <w:r w:rsidRPr="008D5F80">
              <w:rPr>
                <w:lang w:eastAsia="zh-CN"/>
              </w:rPr>
              <w:t>Шотландия (2012–2013 годы</w:t>
            </w:r>
            <w:r w:rsidRPr="008D5F80">
              <w:rPr>
                <w:rStyle w:val="ab"/>
              </w:rPr>
              <w:footnoteReference w:id="107"/>
            </w:r>
            <w:r w:rsidRPr="008D5F80">
              <w:rPr>
                <w:lang w:eastAsia="zh-CN"/>
              </w:rPr>
              <w:t>):</w:t>
            </w:r>
          </w:p>
          <w:p w14:paraId="6BB29759" w14:textId="2C9EFFCA" w:rsidR="0040179B" w:rsidRPr="008D5F80" w:rsidRDefault="0040179B" w:rsidP="00B8006F">
            <w:pPr>
              <w:pStyle w:val="Bullet3G"/>
            </w:pPr>
            <w:r w:rsidRPr="008D5F80">
              <w:t xml:space="preserve">насильственные преступления несексуального характера </w:t>
            </w:r>
            <w:r w:rsidR="0075323B" w:rsidRPr="008D5F80">
              <w:br/>
            </w:r>
            <w:r w:rsidRPr="008D5F80">
              <w:t xml:space="preserve">(убийства, опасные нападения и покушения на убийство, грабежи и другие виды насилия): 1 034 правонарушителя, приговоренных к лишению свободы </w:t>
            </w:r>
            <w:r w:rsidR="007F57F7" w:rsidRPr="008D5F80">
              <w:br/>
            </w:r>
            <w:r w:rsidRPr="008D5F80">
              <w:t>(19 случаев на 100 000 человек)</w:t>
            </w:r>
          </w:p>
          <w:p w14:paraId="3D652253" w14:textId="3B6B4E97" w:rsidR="0040179B" w:rsidRPr="008D5F80" w:rsidRDefault="0040179B" w:rsidP="00B8006F">
            <w:pPr>
              <w:pStyle w:val="Bullet3G"/>
            </w:pPr>
            <w:r w:rsidRPr="008D5F80">
              <w:t xml:space="preserve">половые преступления </w:t>
            </w:r>
            <w:r w:rsidR="0075323B" w:rsidRPr="008D5F80">
              <w:br/>
            </w:r>
            <w:r w:rsidRPr="008D5F80">
              <w:t xml:space="preserve">(изнасилования и попытки изнасилования, сексуальные посягательства, преступления, связанные с проституцией, и другие преступления сексуального характера): 468 правонарушителей, приговоренных к лишению свободы </w:t>
            </w:r>
            <w:r w:rsidR="007F57F7" w:rsidRPr="008D5F80">
              <w:br/>
            </w:r>
            <w:r w:rsidRPr="008D5F80">
              <w:t>(8,6 случая на 100 000 человек)</w:t>
            </w:r>
          </w:p>
          <w:p w14:paraId="6BE2A0B1" w14:textId="1EB2DC3D" w:rsidR="0040179B" w:rsidRPr="008D5F80" w:rsidRDefault="0040179B" w:rsidP="00B8006F">
            <w:pPr>
              <w:pStyle w:val="Bullet3G"/>
            </w:pPr>
            <w:r w:rsidRPr="008D5F80">
              <w:t xml:space="preserve">кражи со взломом: </w:t>
            </w:r>
            <w:r w:rsidR="0075323B" w:rsidRPr="008D5F80">
              <w:br/>
            </w:r>
            <w:r w:rsidRPr="008D5F80">
              <w:t xml:space="preserve">501 правонарушитель, приговоренный </w:t>
            </w:r>
            <w:r w:rsidR="0075323B" w:rsidRPr="008D5F80">
              <w:br/>
            </w:r>
            <w:r w:rsidRPr="008D5F80">
              <w:t xml:space="preserve">к лишению свободы (9,2 случая </w:t>
            </w:r>
            <w:r w:rsidR="007F57F7" w:rsidRPr="008D5F80">
              <w:br/>
            </w:r>
            <w:r w:rsidRPr="008D5F80">
              <w:t>на 100 000 человек)</w:t>
            </w:r>
          </w:p>
        </w:tc>
      </w:tr>
      <w:tr w:rsidR="0040179B" w:rsidRPr="008D5F80" w14:paraId="5E267B32" w14:textId="77777777" w:rsidTr="004D062D">
        <w:tblPrEx>
          <w:tblLook w:val="0000" w:firstRow="0" w:lastRow="0" w:firstColumn="0" w:lastColumn="0" w:noHBand="0" w:noVBand="0"/>
        </w:tblPrEx>
        <w:trPr>
          <w:trHeight w:val="240"/>
        </w:trPr>
        <w:tc>
          <w:tcPr>
            <w:tcW w:w="3472" w:type="dxa"/>
            <w:tcBorders>
              <w:top w:val="nil"/>
              <w:bottom w:val="nil"/>
            </w:tcBorders>
            <w:shd w:val="clear" w:color="auto" w:fill="auto"/>
          </w:tcPr>
          <w:p w14:paraId="3A41A244" w14:textId="77777777" w:rsidR="0040179B" w:rsidRPr="008D5F80" w:rsidRDefault="0040179B" w:rsidP="007F57F7">
            <w:pPr>
              <w:pageBreakBefore/>
              <w:spacing w:before="40" w:after="120" w:line="220" w:lineRule="exact"/>
              <w:ind w:right="113"/>
              <w:rPr>
                <w:bCs/>
              </w:rPr>
            </w:pPr>
          </w:p>
        </w:tc>
        <w:tc>
          <w:tcPr>
            <w:tcW w:w="3898" w:type="dxa"/>
            <w:tcBorders>
              <w:top w:val="nil"/>
              <w:bottom w:val="nil"/>
            </w:tcBorders>
            <w:shd w:val="clear" w:color="auto" w:fill="auto"/>
          </w:tcPr>
          <w:p w14:paraId="02FAD676" w14:textId="77777777" w:rsidR="0040179B" w:rsidRPr="008D5F80" w:rsidRDefault="0040179B" w:rsidP="00B772D0">
            <w:pPr>
              <w:spacing w:before="40" w:after="120" w:line="220" w:lineRule="exact"/>
              <w:ind w:right="113"/>
              <w:rPr>
                <w:lang w:eastAsia="zh-CN"/>
              </w:rPr>
            </w:pPr>
            <w:r w:rsidRPr="008D5F80">
              <w:rPr>
                <w:lang w:eastAsia="zh-CN"/>
              </w:rPr>
              <w:t>Северная Ирландия (2019 год</w:t>
            </w:r>
            <w:r w:rsidRPr="008D5F80">
              <w:rPr>
                <w:rStyle w:val="ab"/>
              </w:rPr>
              <w:footnoteReference w:id="108"/>
            </w:r>
            <w:r w:rsidRPr="008D5F80">
              <w:rPr>
                <w:lang w:eastAsia="zh-CN"/>
              </w:rPr>
              <w:t>):</w:t>
            </w:r>
          </w:p>
          <w:p w14:paraId="6C02127B" w14:textId="7AEB7A63" w:rsidR="0040179B" w:rsidRPr="008D5F80" w:rsidRDefault="0040179B" w:rsidP="00B8006F">
            <w:pPr>
              <w:pStyle w:val="Bullet3G"/>
            </w:pPr>
            <w:r w:rsidRPr="008D5F80">
              <w:t xml:space="preserve">насилие в отношении личности или грабеж: осуждены 441 человек </w:t>
            </w:r>
            <w:r w:rsidR="00575B4F" w:rsidRPr="008D5F80">
              <w:br/>
            </w:r>
            <w:r w:rsidRPr="008D5F80">
              <w:t>(23,3 случая на 100 000 человек)</w:t>
            </w:r>
          </w:p>
          <w:p w14:paraId="268BD992" w14:textId="64B01CD5" w:rsidR="0040179B" w:rsidRPr="008D5F80" w:rsidRDefault="0040179B" w:rsidP="00B8006F">
            <w:pPr>
              <w:pStyle w:val="Bullet3G"/>
            </w:pPr>
            <w:r w:rsidRPr="008D5F80">
              <w:t>половые преступления: осуждены 132 человека (7,0 случаев на 100 000 человек)</w:t>
            </w:r>
          </w:p>
        </w:tc>
      </w:tr>
      <w:tr w:rsidR="0040179B" w:rsidRPr="008D5F80" w14:paraId="36664221" w14:textId="77777777" w:rsidTr="004D062D">
        <w:tblPrEx>
          <w:tblLook w:val="0000" w:firstRow="0" w:lastRow="0" w:firstColumn="0" w:lastColumn="0" w:noHBand="0" w:noVBand="0"/>
        </w:tblPrEx>
        <w:trPr>
          <w:trHeight w:val="240"/>
        </w:trPr>
        <w:tc>
          <w:tcPr>
            <w:tcW w:w="3472" w:type="dxa"/>
            <w:tcBorders>
              <w:top w:val="nil"/>
            </w:tcBorders>
            <w:shd w:val="clear" w:color="auto" w:fill="auto"/>
          </w:tcPr>
          <w:p w14:paraId="0551201C" w14:textId="77777777" w:rsidR="0040179B" w:rsidRPr="008D5F80" w:rsidRDefault="0040179B" w:rsidP="006320C5">
            <w:pPr>
              <w:spacing w:before="40" w:after="120" w:line="220" w:lineRule="exact"/>
              <w:ind w:right="113"/>
              <w:rPr>
                <w:bCs/>
              </w:rPr>
            </w:pPr>
            <w:r w:rsidRPr="008D5F80">
              <w:rPr>
                <w:bCs/>
              </w:rPr>
              <w:t>Число зарегистрированных случаев насилия по мотивам сексуального характера (таких, как изнасилование, калечение женских половых органов, преступления на почве оскорбленной чести и нападения с использованием кислоты)</w:t>
            </w:r>
          </w:p>
        </w:tc>
        <w:tc>
          <w:tcPr>
            <w:tcW w:w="3898" w:type="dxa"/>
            <w:tcBorders>
              <w:top w:val="nil"/>
            </w:tcBorders>
            <w:shd w:val="clear" w:color="auto" w:fill="auto"/>
          </w:tcPr>
          <w:p w14:paraId="144977B7" w14:textId="77777777" w:rsidR="0040179B" w:rsidRPr="008D5F80" w:rsidRDefault="0040179B" w:rsidP="00B772D0">
            <w:pPr>
              <w:spacing w:before="40" w:after="120" w:line="220" w:lineRule="exact"/>
              <w:ind w:right="113"/>
              <w:rPr>
                <w:lang w:eastAsia="zh-CN"/>
              </w:rPr>
            </w:pPr>
            <w:r w:rsidRPr="008D5F80">
              <w:rPr>
                <w:lang w:eastAsia="zh-CN"/>
              </w:rPr>
              <w:t>Англия и Уэльс</w:t>
            </w:r>
            <w:r w:rsidRPr="008D5F80">
              <w:rPr>
                <w:rStyle w:val="ab"/>
              </w:rPr>
              <w:footnoteReference w:id="109"/>
            </w:r>
            <w:r w:rsidRPr="008D5F80">
              <w:rPr>
                <w:lang w:eastAsia="zh-CN"/>
              </w:rPr>
              <w:t>: 162 936 в 2019/20 году</w:t>
            </w:r>
          </w:p>
          <w:p w14:paraId="61825B08" w14:textId="77777777" w:rsidR="0040179B" w:rsidRPr="008D5F80" w:rsidRDefault="0040179B" w:rsidP="00B772D0">
            <w:pPr>
              <w:spacing w:before="40" w:after="120" w:line="220" w:lineRule="exact"/>
              <w:ind w:right="113"/>
              <w:rPr>
                <w:lang w:eastAsia="zh-CN"/>
              </w:rPr>
            </w:pPr>
            <w:r w:rsidRPr="008D5F80">
              <w:rPr>
                <w:lang w:eastAsia="zh-CN"/>
              </w:rPr>
              <w:t>Шотландия: 12 452 в 2019/20 году</w:t>
            </w:r>
          </w:p>
          <w:p w14:paraId="60EB1A8B" w14:textId="337BA8FB" w:rsidR="0040179B" w:rsidRPr="008D5F80" w:rsidRDefault="0040179B" w:rsidP="00B772D0">
            <w:pPr>
              <w:spacing w:before="40" w:after="120" w:line="220" w:lineRule="exact"/>
              <w:ind w:right="113"/>
              <w:rPr>
                <w:lang w:eastAsia="zh-CN"/>
              </w:rPr>
            </w:pPr>
            <w:r w:rsidRPr="008D5F80">
              <w:rPr>
                <w:lang w:eastAsia="zh-CN"/>
              </w:rPr>
              <w:t>Северная Ирландия</w:t>
            </w:r>
            <w:r w:rsidRPr="008D5F80">
              <w:rPr>
                <w:rStyle w:val="ab"/>
              </w:rPr>
              <w:footnoteReference w:id="110"/>
            </w:r>
            <w:r w:rsidRPr="008D5F80">
              <w:rPr>
                <w:lang w:eastAsia="zh-CN"/>
              </w:rPr>
              <w:t xml:space="preserve">: </w:t>
            </w:r>
            <w:r w:rsidR="006320C5" w:rsidRPr="008D5F80">
              <w:rPr>
                <w:lang w:eastAsia="zh-CN"/>
              </w:rPr>
              <w:br/>
            </w:r>
            <w:r w:rsidRPr="008D5F80">
              <w:rPr>
                <w:lang w:eastAsia="zh-CN"/>
              </w:rPr>
              <w:t>3 558 в 2019/20 году</w:t>
            </w:r>
          </w:p>
        </w:tc>
      </w:tr>
      <w:tr w:rsidR="0040179B" w:rsidRPr="008D5F80" w14:paraId="1642EB6E" w14:textId="77777777" w:rsidTr="004D062D">
        <w:tblPrEx>
          <w:tblLook w:val="0000" w:firstRow="0" w:lastRow="0" w:firstColumn="0" w:lastColumn="0" w:noHBand="0" w:noVBand="0"/>
        </w:tblPrEx>
        <w:trPr>
          <w:trHeight w:val="240"/>
        </w:trPr>
        <w:tc>
          <w:tcPr>
            <w:tcW w:w="3472" w:type="dxa"/>
            <w:tcBorders>
              <w:bottom w:val="nil"/>
            </w:tcBorders>
            <w:shd w:val="clear" w:color="auto" w:fill="auto"/>
          </w:tcPr>
          <w:p w14:paraId="0C03BA97" w14:textId="77777777" w:rsidR="0040179B" w:rsidRPr="008D5F80" w:rsidRDefault="0040179B" w:rsidP="00B772D0">
            <w:pPr>
              <w:spacing w:before="40" w:after="120" w:line="220" w:lineRule="exact"/>
              <w:ind w:right="113"/>
              <w:rPr>
                <w:bCs/>
              </w:rPr>
            </w:pPr>
            <w:r w:rsidRPr="008D5F80">
              <w:rPr>
                <w:bCs/>
              </w:rPr>
              <w:t>Максимальные сроки предварительного заключения (содержания под стражей)</w:t>
            </w:r>
          </w:p>
        </w:tc>
        <w:tc>
          <w:tcPr>
            <w:tcW w:w="3898" w:type="dxa"/>
            <w:tcBorders>
              <w:bottom w:val="nil"/>
            </w:tcBorders>
            <w:shd w:val="clear" w:color="auto" w:fill="auto"/>
          </w:tcPr>
          <w:p w14:paraId="0619FB17" w14:textId="421FBA46" w:rsidR="0040179B" w:rsidRPr="008D5F80" w:rsidRDefault="0040179B" w:rsidP="00B772D0">
            <w:pPr>
              <w:spacing w:before="40" w:after="120" w:line="220" w:lineRule="exact"/>
              <w:ind w:right="113"/>
              <w:rPr>
                <w:lang w:eastAsia="zh-CN"/>
              </w:rPr>
            </w:pPr>
            <w:r w:rsidRPr="008D5F80">
              <w:rPr>
                <w:lang w:eastAsia="zh-CN"/>
              </w:rPr>
              <w:t>Англия и Уэльс: 56 дней (магистратский суд); 70</w:t>
            </w:r>
            <w:r w:rsidR="002304BD" w:rsidRPr="008D5F80">
              <w:rPr>
                <w:lang w:eastAsia="zh-CN"/>
              </w:rPr>
              <w:t>–</w:t>
            </w:r>
            <w:r w:rsidRPr="008D5F80">
              <w:rPr>
                <w:lang w:eastAsia="zh-CN"/>
              </w:rPr>
              <w:t>182 дней (суд Короны). После пандемии C</w:t>
            </w:r>
            <w:r w:rsidR="00575B4F" w:rsidRPr="008D5F80">
              <w:rPr>
                <w:lang w:eastAsia="zh-CN"/>
              </w:rPr>
              <w:t>OVID</w:t>
            </w:r>
            <w:r w:rsidRPr="008D5F80">
              <w:rPr>
                <w:lang w:eastAsia="zh-CN"/>
              </w:rPr>
              <w:t>-19 срок досудебного содержания под стражей был увеличен на 56 суток, с 182 до 238 суток, для всех уголовных преступлений с альтернативным порядком судебного преследования, а</w:t>
            </w:r>
            <w:r w:rsidR="002304BD" w:rsidRPr="008D5F80">
              <w:rPr>
                <w:lang w:eastAsia="zh-CN"/>
              </w:rPr>
              <w:t> </w:t>
            </w:r>
            <w:r w:rsidRPr="008D5F80">
              <w:rPr>
                <w:lang w:eastAsia="zh-CN"/>
              </w:rPr>
              <w:t>также уголовных дел, рассматриваемых только в порядке обвинительного акта и ожидающих слушания в суде Короны, и с 112 до 168 суток в более редких случаях, когда дело передается в суд Короны по распоряжению судьи вышестоящей инстанции или когда апелляционный суд возвращает дело на повторное рассмотрение</w:t>
            </w:r>
          </w:p>
          <w:p w14:paraId="2DC258BB" w14:textId="5FD87507" w:rsidR="0040179B" w:rsidRPr="008D5F80" w:rsidRDefault="0040179B" w:rsidP="00B772D0">
            <w:pPr>
              <w:spacing w:before="40" w:after="120" w:line="220" w:lineRule="exact"/>
              <w:ind w:right="113"/>
              <w:rPr>
                <w:lang w:eastAsia="zh-CN"/>
              </w:rPr>
            </w:pPr>
            <w:r w:rsidRPr="008D5F80">
              <w:rPr>
                <w:lang w:eastAsia="zh-CN"/>
              </w:rPr>
              <w:t>Шотландия:</w:t>
            </w:r>
            <w:r w:rsidRPr="008D5F80">
              <w:t xml:space="preserve"> данные отсутствуют</w:t>
            </w:r>
          </w:p>
          <w:p w14:paraId="13D2BA54" w14:textId="5ED3D065" w:rsidR="0040179B" w:rsidRPr="008D5F80" w:rsidRDefault="0040179B" w:rsidP="00B772D0">
            <w:pPr>
              <w:spacing w:before="40" w:after="120" w:line="220" w:lineRule="exact"/>
              <w:ind w:right="113"/>
              <w:rPr>
                <w:lang w:eastAsia="zh-CN"/>
              </w:rPr>
            </w:pPr>
            <w:r w:rsidRPr="008D5F80">
              <w:rPr>
                <w:lang w:eastAsia="zh-CN"/>
              </w:rPr>
              <w:t>Северная Ирландия</w:t>
            </w:r>
            <w:r w:rsidRPr="008D5F80">
              <w:rPr>
                <w:rStyle w:val="ab"/>
              </w:rPr>
              <w:footnoteReference w:id="111"/>
            </w:r>
            <w:r w:rsidRPr="008D5F80">
              <w:rPr>
                <w:lang w:eastAsia="zh-CN"/>
              </w:rPr>
              <w:t xml:space="preserve">: 163,4 суток </w:t>
            </w:r>
            <w:r w:rsidR="00575B4F" w:rsidRPr="008D5F80">
              <w:rPr>
                <w:lang w:eastAsia="zh-CN"/>
              </w:rPr>
              <w:br/>
            </w:r>
            <w:r w:rsidRPr="008D5F80">
              <w:rPr>
                <w:lang w:eastAsia="zh-CN"/>
              </w:rPr>
              <w:t>(в среднем) по состоянию на 30 июня 2013 года</w:t>
            </w:r>
          </w:p>
        </w:tc>
      </w:tr>
      <w:tr w:rsidR="0040179B" w:rsidRPr="008D5F80" w14:paraId="01CE480B" w14:textId="77777777" w:rsidTr="004D062D">
        <w:tblPrEx>
          <w:tblLook w:val="0000" w:firstRow="0" w:lastRow="0" w:firstColumn="0" w:lastColumn="0" w:noHBand="0" w:noVBand="0"/>
        </w:tblPrEx>
        <w:trPr>
          <w:trHeight w:val="240"/>
        </w:trPr>
        <w:tc>
          <w:tcPr>
            <w:tcW w:w="3472" w:type="dxa"/>
            <w:tcBorders>
              <w:top w:val="nil"/>
              <w:bottom w:val="nil"/>
            </w:tcBorders>
            <w:shd w:val="clear" w:color="auto" w:fill="auto"/>
          </w:tcPr>
          <w:p w14:paraId="204E964E" w14:textId="7EEE9631" w:rsidR="0040179B" w:rsidRPr="008D5F80" w:rsidRDefault="0040179B" w:rsidP="00B772D0">
            <w:pPr>
              <w:spacing w:before="40" w:after="120" w:line="220" w:lineRule="exact"/>
              <w:ind w:right="113"/>
              <w:rPr>
                <w:bCs/>
              </w:rPr>
            </w:pPr>
            <w:r w:rsidRPr="008D5F80">
              <w:rPr>
                <w:bCs/>
              </w:rPr>
              <w:t xml:space="preserve">Данные о заключенных в разбивке </w:t>
            </w:r>
            <w:r w:rsidR="00575B4F" w:rsidRPr="008D5F80">
              <w:rPr>
                <w:bCs/>
              </w:rPr>
              <w:br/>
            </w:r>
            <w:r w:rsidRPr="008D5F80">
              <w:rPr>
                <w:bCs/>
              </w:rPr>
              <w:t>по правонарушениям и срокам наказания по приговору</w:t>
            </w:r>
          </w:p>
        </w:tc>
        <w:tc>
          <w:tcPr>
            <w:tcW w:w="3898" w:type="dxa"/>
            <w:tcBorders>
              <w:top w:val="nil"/>
              <w:bottom w:val="nil"/>
            </w:tcBorders>
            <w:shd w:val="clear" w:color="auto" w:fill="auto"/>
          </w:tcPr>
          <w:p w14:paraId="01E902C9" w14:textId="77777777" w:rsidR="0040179B" w:rsidRPr="008D5F80" w:rsidRDefault="0040179B" w:rsidP="00B772D0">
            <w:pPr>
              <w:spacing w:before="40" w:after="120" w:line="220" w:lineRule="exact"/>
              <w:ind w:right="113"/>
              <w:rPr>
                <w:lang w:eastAsia="zh-CN"/>
              </w:rPr>
            </w:pPr>
            <w:r w:rsidRPr="008D5F80">
              <w:rPr>
                <w:lang w:eastAsia="zh-CN"/>
              </w:rPr>
              <w:t>Англия и Уэльс</w:t>
            </w:r>
            <w:r w:rsidRPr="008D5F80">
              <w:rPr>
                <w:rStyle w:val="ab"/>
              </w:rPr>
              <w:footnoteReference w:id="112"/>
            </w:r>
          </w:p>
          <w:p w14:paraId="631C8154" w14:textId="68E32460" w:rsidR="0040179B" w:rsidRPr="008D5F80" w:rsidRDefault="0040179B" w:rsidP="00B772D0">
            <w:pPr>
              <w:spacing w:before="40" w:after="120" w:line="220" w:lineRule="exact"/>
              <w:ind w:right="113"/>
              <w:rPr>
                <w:lang w:eastAsia="zh-CN"/>
              </w:rPr>
            </w:pPr>
            <w:r w:rsidRPr="008D5F80">
              <w:rPr>
                <w:lang w:eastAsia="zh-CN"/>
              </w:rPr>
              <w:t>Данные в разбивке по правонарушениям (всего </w:t>
            </w:r>
            <w:r w:rsidR="001A2191" w:rsidRPr="008D5F80">
              <w:rPr>
                <w:lang w:eastAsia="zh-CN"/>
              </w:rPr>
              <w:t>—</w:t>
            </w:r>
            <w:r w:rsidRPr="008D5F80">
              <w:rPr>
                <w:lang w:eastAsia="zh-CN"/>
              </w:rPr>
              <w:t xml:space="preserve"> 66 081 человек): насилие в отношении личности (19 437); половые преступления (12 005); грабежи (6 843); хищения (7 060); нанесение преступного ущерба и поджоги (1 067); преступления, связанные с наркотиками (9 990); незаконное хранение оружия (2 383); преступления против общественного порядка (1 053); прочие преступления антисоциальной направленности (2 248); мошенничество (825); правонарушения, рассматриваемые в упрощенном порядке (кроме нарушений ПДД) (2 716); правонарушения, рассматриваемые в упрощенном порядке (связанные с ПДД) (307); </w:t>
            </w:r>
            <w:r w:rsidRPr="008D5F80">
              <w:t>правонарушения не указаны</w:t>
            </w:r>
            <w:r w:rsidRPr="008D5F80">
              <w:rPr>
                <w:lang w:eastAsia="zh-CN"/>
              </w:rPr>
              <w:t xml:space="preserve"> (147)</w:t>
            </w:r>
          </w:p>
          <w:p w14:paraId="579A6914" w14:textId="31BD8FEE" w:rsidR="0040179B" w:rsidRPr="008D5F80" w:rsidRDefault="0040179B" w:rsidP="00B772D0">
            <w:pPr>
              <w:spacing w:before="40" w:after="120" w:line="220" w:lineRule="exact"/>
              <w:ind w:right="113"/>
              <w:rPr>
                <w:lang w:eastAsia="zh-CN"/>
              </w:rPr>
            </w:pPr>
            <w:r w:rsidRPr="008D5F80">
              <w:rPr>
                <w:lang w:eastAsia="zh-CN"/>
              </w:rPr>
              <w:t xml:space="preserve">Данные в разбивке по срокам наказания по приговору (всего 66 100 человек): заключение за невыплату штрафа (19); </w:t>
            </w:r>
            <w:r w:rsidR="00575B4F" w:rsidRPr="008D5F80">
              <w:rPr>
                <w:lang w:eastAsia="zh-CN"/>
              </w:rPr>
              <w:br/>
            </w:r>
            <w:r w:rsidRPr="008D5F80">
              <w:rPr>
                <w:lang w:eastAsia="zh-CN"/>
              </w:rPr>
              <w:t>до 6 месяцев (2 034); более 6, но менее 12 месяцев (1 380); от 12 месяцев до 4 лет (11 951); 4 года или более </w:t>
            </w:r>
            <w:r w:rsidR="002304BD" w:rsidRPr="008D5F80">
              <w:rPr>
                <w:lang w:eastAsia="zh-CN"/>
              </w:rPr>
              <w:t>—</w:t>
            </w:r>
            <w:r w:rsidRPr="008D5F80">
              <w:rPr>
                <w:lang w:eastAsia="zh-CN"/>
              </w:rPr>
              <w:t xml:space="preserve"> не включая бессрочное заключение (32 169); бессрочное заключение (8 840 человек); повторное лишение свободы после УДО (9 250); срок заключения не указан (457) </w:t>
            </w:r>
          </w:p>
          <w:p w14:paraId="59BE14E2" w14:textId="77777777" w:rsidR="0040179B" w:rsidRPr="008D5F80" w:rsidRDefault="0040179B" w:rsidP="00B772D0">
            <w:pPr>
              <w:spacing w:before="40" w:after="120" w:line="220" w:lineRule="exact"/>
              <w:ind w:right="113"/>
              <w:rPr>
                <w:lang w:eastAsia="zh-CN"/>
              </w:rPr>
            </w:pPr>
            <w:r w:rsidRPr="008D5F80">
              <w:rPr>
                <w:lang w:eastAsia="zh-CN"/>
              </w:rPr>
              <w:t>Шотландия</w:t>
            </w:r>
          </w:p>
          <w:p w14:paraId="6C33FC2A" w14:textId="06FB85BA" w:rsidR="0040179B" w:rsidRPr="008D5F80" w:rsidRDefault="0040179B" w:rsidP="00B772D0">
            <w:pPr>
              <w:spacing w:before="40" w:after="120" w:line="220" w:lineRule="exact"/>
              <w:ind w:right="113"/>
              <w:rPr>
                <w:lang w:eastAsia="zh-CN"/>
              </w:rPr>
            </w:pPr>
            <w:r w:rsidRPr="008D5F80">
              <w:rPr>
                <w:lang w:eastAsia="zh-CN"/>
              </w:rPr>
              <w:t xml:space="preserve">Данные в разбивке по правонарушениям (всего 7 435 человек): </w:t>
            </w:r>
            <w:r w:rsidRPr="008D5F80">
              <w:t>насильственные преступления несексуального характера</w:t>
            </w:r>
            <w:r w:rsidRPr="008D5F80">
              <w:rPr>
                <w:lang w:eastAsia="zh-CN"/>
              </w:rPr>
              <w:t xml:space="preserve"> (2 874); половые преступления (1 154); мошенничество (476); поджоги, вандализм </w:t>
            </w:r>
            <w:r w:rsidR="0067069E" w:rsidRPr="008D5F80">
              <w:rPr>
                <w:lang w:eastAsia="zh-CN"/>
              </w:rPr>
              <w:t>и т. д.</w:t>
            </w:r>
            <w:r w:rsidRPr="008D5F80">
              <w:rPr>
                <w:lang w:eastAsia="zh-CN"/>
              </w:rPr>
              <w:t xml:space="preserve"> (111); другие виды преступлений; (1 206); прочие правонарушения (759); правонарушения, связанные с ПДД (76); обвинения неизвестны (348); обвинения предъявлены в других юрисдикциях (39) </w:t>
            </w:r>
          </w:p>
          <w:p w14:paraId="215DBDD6" w14:textId="50475D13" w:rsidR="0040179B" w:rsidRPr="008D5F80" w:rsidRDefault="0040179B" w:rsidP="00B772D0">
            <w:pPr>
              <w:spacing w:before="40" w:after="120" w:line="220" w:lineRule="exact"/>
              <w:ind w:right="-1"/>
              <w:rPr>
                <w:lang w:eastAsia="zh-CN"/>
              </w:rPr>
            </w:pPr>
            <w:r w:rsidRPr="008D5F80">
              <w:rPr>
                <w:lang w:eastAsia="zh-CN"/>
              </w:rPr>
              <w:t xml:space="preserve">Данные в разбивке по срокам наказания по приговору (всего 5 423 человека): менее </w:t>
            </w:r>
            <w:r w:rsidR="00575B4F" w:rsidRPr="008D5F80">
              <w:rPr>
                <w:lang w:eastAsia="zh-CN"/>
              </w:rPr>
              <w:br/>
            </w:r>
            <w:r w:rsidRPr="008D5F80">
              <w:rPr>
                <w:lang w:eastAsia="zh-CN"/>
              </w:rPr>
              <w:t xml:space="preserve">3 месяцев (34); от 3, но менее 6 месяцев (135); от 6 месяцев, но менее 1 года (238); </w:t>
            </w:r>
            <w:r w:rsidR="002304BD" w:rsidRPr="008D5F80">
              <w:rPr>
                <w:lang w:eastAsia="zh-CN"/>
              </w:rPr>
              <w:br/>
            </w:r>
            <w:r w:rsidRPr="008D5F80">
              <w:rPr>
                <w:lang w:eastAsia="zh-CN"/>
              </w:rPr>
              <w:t xml:space="preserve">от 12, но менее 18 месяцев (344); </w:t>
            </w:r>
            <w:r w:rsidR="00575B4F" w:rsidRPr="008D5F80">
              <w:rPr>
                <w:lang w:eastAsia="zh-CN"/>
              </w:rPr>
              <w:br/>
            </w:r>
            <w:r w:rsidRPr="008D5F80">
              <w:rPr>
                <w:lang w:eastAsia="zh-CN"/>
              </w:rPr>
              <w:t xml:space="preserve">от 18 месяцев, но менее 2 лет (398); </w:t>
            </w:r>
            <w:r w:rsidR="00575B4F" w:rsidRPr="008D5F80">
              <w:rPr>
                <w:lang w:eastAsia="zh-CN"/>
              </w:rPr>
              <w:br/>
            </w:r>
            <w:r w:rsidRPr="008D5F80">
              <w:rPr>
                <w:lang w:eastAsia="zh-CN"/>
              </w:rPr>
              <w:t>от 2, но менее 4 лет (1 145); от 4 до 10 лет (1 625); 10 лет и более, не включая пожизненное заключение (342); пожизненное заключение (993); данные отсутствуют (169)</w:t>
            </w:r>
          </w:p>
          <w:p w14:paraId="244887D8" w14:textId="60334B99" w:rsidR="0040179B" w:rsidRPr="008D5F80" w:rsidRDefault="0040179B" w:rsidP="00B772D0">
            <w:pPr>
              <w:spacing w:before="40" w:after="120" w:line="220" w:lineRule="exact"/>
              <w:ind w:right="113"/>
              <w:rPr>
                <w:lang w:eastAsia="zh-CN"/>
              </w:rPr>
            </w:pPr>
            <w:r w:rsidRPr="008D5F80">
              <w:rPr>
                <w:lang w:eastAsia="zh-CN"/>
              </w:rPr>
              <w:t>Северная Ирландия</w:t>
            </w:r>
            <w:r w:rsidRPr="008D5F80">
              <w:rPr>
                <w:rStyle w:val="ab"/>
              </w:rPr>
              <w:footnoteReference w:id="113"/>
            </w:r>
            <w:r w:rsidRPr="008D5F80">
              <w:rPr>
                <w:lang w:eastAsia="zh-CN"/>
              </w:rPr>
              <w:t xml:space="preserve"> </w:t>
            </w:r>
            <w:r w:rsidR="002304BD" w:rsidRPr="008D5F80">
              <w:rPr>
                <w:lang w:eastAsia="zh-CN"/>
              </w:rPr>
              <w:t>—</w:t>
            </w:r>
            <w:r w:rsidRPr="008D5F80">
              <w:rPr>
                <w:lang w:eastAsia="zh-CN"/>
              </w:rPr>
              <w:t xml:space="preserve"> среднесуточная численность заключенных в 2019/20 году</w:t>
            </w:r>
          </w:p>
          <w:p w14:paraId="0D903FCA" w14:textId="18EC0FBC" w:rsidR="0040179B" w:rsidRPr="008D5F80" w:rsidRDefault="0040179B" w:rsidP="00B772D0">
            <w:pPr>
              <w:spacing w:before="40" w:after="120" w:line="220" w:lineRule="exact"/>
              <w:ind w:right="113"/>
              <w:rPr>
                <w:lang w:eastAsia="zh-CN"/>
              </w:rPr>
            </w:pPr>
            <w:r w:rsidRPr="008D5F80">
              <w:rPr>
                <w:lang w:eastAsia="zh-CN"/>
              </w:rPr>
              <w:t>Данные в разбивке по правонарушениям (всего 1 018 человек): насилие в отношении личности (348); половые преступления (112); прочие преступления сексуального характера (3); грабежи (92); хищения (39); кражи со взломом (69); нанесение преступного ущерба (42); преступления, связанные с наркотиками (94); незаконное хранение оружия (14); нарушения общественного порядка (154); мошенничество (7); нарушения ПДД (14); прочие правонарушения (30); данные отсутствуют (1)</w:t>
            </w:r>
          </w:p>
          <w:p w14:paraId="71EBE572" w14:textId="52A87A09" w:rsidR="0040179B" w:rsidRPr="008D5F80" w:rsidRDefault="0040179B" w:rsidP="00B772D0">
            <w:pPr>
              <w:spacing w:before="40" w:after="120" w:line="220" w:lineRule="exact"/>
              <w:ind w:right="113"/>
              <w:rPr>
                <w:lang w:eastAsia="zh-CN"/>
              </w:rPr>
            </w:pPr>
            <w:r w:rsidRPr="008D5F80">
              <w:rPr>
                <w:lang w:eastAsia="zh-CN"/>
              </w:rPr>
              <w:t xml:space="preserve">Данные в разбивке по срокам наказания </w:t>
            </w:r>
            <w:r w:rsidR="00692928" w:rsidRPr="008D5F80">
              <w:rPr>
                <w:lang w:eastAsia="zh-CN"/>
              </w:rPr>
              <w:br/>
            </w:r>
            <w:r w:rsidRPr="008D5F80">
              <w:rPr>
                <w:lang w:eastAsia="zh-CN"/>
              </w:rPr>
              <w:t xml:space="preserve">по приговору (всего 1 018 человек): менее </w:t>
            </w:r>
            <w:r w:rsidR="002304BD" w:rsidRPr="008D5F80">
              <w:rPr>
                <w:lang w:eastAsia="zh-CN"/>
              </w:rPr>
              <w:br/>
            </w:r>
            <w:r w:rsidRPr="008D5F80">
              <w:rPr>
                <w:lang w:eastAsia="zh-CN"/>
              </w:rPr>
              <w:t xml:space="preserve">3 месяцев (22); 3–6 месяцев (70); </w:t>
            </w:r>
            <w:r w:rsidR="00692928" w:rsidRPr="008D5F80">
              <w:rPr>
                <w:lang w:eastAsia="zh-CN"/>
              </w:rPr>
              <w:br/>
            </w:r>
            <w:r w:rsidRPr="008D5F80">
              <w:rPr>
                <w:lang w:eastAsia="zh-CN"/>
              </w:rPr>
              <w:t>6</w:t>
            </w:r>
            <w:r w:rsidR="002304BD" w:rsidRPr="008D5F80">
              <w:rPr>
                <w:lang w:eastAsia="zh-CN"/>
              </w:rPr>
              <w:t>–</w:t>
            </w:r>
            <w:r w:rsidRPr="008D5F80">
              <w:rPr>
                <w:lang w:eastAsia="zh-CN"/>
              </w:rPr>
              <w:t>12 месяцев (105); 1–5 лет (384); от 5 лет, не включая пожизненное заключение (270), пожизненное заключение (165); прочие (3)</w:t>
            </w:r>
          </w:p>
        </w:tc>
      </w:tr>
      <w:tr w:rsidR="0040179B" w:rsidRPr="008D5F80" w14:paraId="4DDD0D4F" w14:textId="77777777" w:rsidTr="004D062D">
        <w:tblPrEx>
          <w:tblLook w:val="0000" w:firstRow="0" w:lastRow="0" w:firstColumn="0" w:lastColumn="0" w:noHBand="0" w:noVBand="0"/>
        </w:tblPrEx>
        <w:trPr>
          <w:trHeight w:val="240"/>
        </w:trPr>
        <w:tc>
          <w:tcPr>
            <w:tcW w:w="3472" w:type="dxa"/>
            <w:tcBorders>
              <w:top w:val="nil"/>
            </w:tcBorders>
            <w:shd w:val="clear" w:color="auto" w:fill="auto"/>
          </w:tcPr>
          <w:p w14:paraId="61AE8AC3" w14:textId="77777777" w:rsidR="0040179B" w:rsidRPr="008D5F80" w:rsidRDefault="0040179B" w:rsidP="00575B4F">
            <w:pPr>
              <w:spacing w:before="40" w:after="120" w:line="220" w:lineRule="exact"/>
              <w:ind w:right="113"/>
              <w:rPr>
                <w:bCs/>
              </w:rPr>
            </w:pPr>
            <w:r w:rsidRPr="008D5F80">
              <w:t>Число случаев смерти в период содержания под стражей</w:t>
            </w:r>
          </w:p>
        </w:tc>
        <w:tc>
          <w:tcPr>
            <w:tcW w:w="3898" w:type="dxa"/>
            <w:tcBorders>
              <w:top w:val="nil"/>
            </w:tcBorders>
            <w:shd w:val="clear" w:color="auto" w:fill="auto"/>
          </w:tcPr>
          <w:p w14:paraId="000E4099" w14:textId="46E5A565" w:rsidR="0040179B" w:rsidRPr="008D5F80" w:rsidRDefault="0040179B" w:rsidP="00B772D0">
            <w:pPr>
              <w:spacing w:before="40" w:after="120" w:line="220" w:lineRule="exact"/>
              <w:ind w:right="113"/>
              <w:rPr>
                <w:lang w:eastAsia="zh-CN"/>
              </w:rPr>
            </w:pPr>
            <w:r w:rsidRPr="008D5F80">
              <w:rPr>
                <w:lang w:eastAsia="zh-CN"/>
              </w:rPr>
              <w:t xml:space="preserve">Англия и Уэльс: 318 случаев </w:t>
            </w:r>
            <w:r w:rsidR="00575B4F" w:rsidRPr="008D5F80">
              <w:rPr>
                <w:lang w:eastAsia="zh-CN"/>
              </w:rPr>
              <w:br/>
            </w:r>
            <w:r w:rsidRPr="008D5F80">
              <w:rPr>
                <w:lang w:eastAsia="zh-CN"/>
              </w:rPr>
              <w:t>(4,0 на 1 000 заключенных)</w:t>
            </w:r>
          </w:p>
          <w:p w14:paraId="3DD0EB53" w14:textId="59AF4EA3" w:rsidR="0040179B" w:rsidRPr="008D5F80" w:rsidRDefault="0040179B" w:rsidP="00B772D0">
            <w:pPr>
              <w:spacing w:before="40" w:after="120" w:line="220" w:lineRule="exact"/>
              <w:ind w:right="113"/>
              <w:rPr>
                <w:lang w:eastAsia="zh-CN"/>
              </w:rPr>
            </w:pPr>
            <w:r w:rsidRPr="008D5F80">
              <w:rPr>
                <w:lang w:eastAsia="zh-CN"/>
              </w:rPr>
              <w:t>Шотландия</w:t>
            </w:r>
            <w:r w:rsidRPr="008D5F80">
              <w:rPr>
                <w:rStyle w:val="ab"/>
              </w:rPr>
              <w:footnoteReference w:id="114"/>
            </w:r>
            <w:r w:rsidRPr="008D5F80">
              <w:rPr>
                <w:lang w:eastAsia="zh-CN"/>
              </w:rPr>
              <w:t>: в 2020 году </w:t>
            </w:r>
            <w:r w:rsidR="002304BD" w:rsidRPr="008D5F80">
              <w:rPr>
                <w:lang w:eastAsia="zh-CN"/>
              </w:rPr>
              <w:t>—</w:t>
            </w:r>
            <w:r w:rsidRPr="008D5F80">
              <w:rPr>
                <w:lang w:eastAsia="zh-CN"/>
              </w:rPr>
              <w:t xml:space="preserve"> 34 случая</w:t>
            </w:r>
          </w:p>
          <w:p w14:paraId="12E09C68" w14:textId="2214BA70" w:rsidR="0040179B" w:rsidRPr="008D5F80" w:rsidRDefault="0040179B" w:rsidP="00B772D0">
            <w:pPr>
              <w:spacing w:before="40" w:after="120" w:line="220" w:lineRule="exact"/>
              <w:ind w:right="113"/>
              <w:rPr>
                <w:lang w:eastAsia="zh-CN"/>
              </w:rPr>
            </w:pPr>
            <w:r w:rsidRPr="008D5F80">
              <w:rPr>
                <w:lang w:eastAsia="zh-CN"/>
              </w:rPr>
              <w:t>Северная Ирландия</w:t>
            </w:r>
            <w:r w:rsidRPr="008D5F80">
              <w:rPr>
                <w:rStyle w:val="ab"/>
              </w:rPr>
              <w:footnoteReference w:id="115"/>
            </w:r>
            <w:r w:rsidRPr="008D5F80">
              <w:rPr>
                <w:lang w:eastAsia="zh-CN"/>
              </w:rPr>
              <w:t xml:space="preserve">: </w:t>
            </w:r>
            <w:r w:rsidR="00575B4F" w:rsidRPr="008D5F80">
              <w:rPr>
                <w:lang w:eastAsia="zh-CN"/>
              </w:rPr>
              <w:br/>
            </w:r>
            <w:r w:rsidRPr="008D5F80">
              <w:rPr>
                <w:lang w:eastAsia="zh-CN"/>
              </w:rPr>
              <w:t>в 2019</w:t>
            </w:r>
            <w:r w:rsidR="00575B4F" w:rsidRPr="008D5F80">
              <w:rPr>
                <w:lang w:eastAsia="zh-CN"/>
              </w:rPr>
              <w:t>–</w:t>
            </w:r>
            <w:r w:rsidRPr="008D5F80">
              <w:rPr>
                <w:lang w:eastAsia="zh-CN"/>
              </w:rPr>
              <w:t>2020 годах </w:t>
            </w:r>
            <w:r w:rsidR="002304BD" w:rsidRPr="008D5F80">
              <w:t>—</w:t>
            </w:r>
            <w:r w:rsidRPr="008D5F80">
              <w:rPr>
                <w:lang w:eastAsia="zh-CN"/>
              </w:rPr>
              <w:t xml:space="preserve"> 2 случая </w:t>
            </w:r>
          </w:p>
        </w:tc>
      </w:tr>
      <w:tr w:rsidR="0040179B" w:rsidRPr="008D5F80" w14:paraId="5B3026FA" w14:textId="77777777" w:rsidTr="004D062D">
        <w:tblPrEx>
          <w:tblLook w:val="0000" w:firstRow="0" w:lastRow="0" w:firstColumn="0" w:lastColumn="0" w:noHBand="0" w:noVBand="0"/>
        </w:tblPrEx>
        <w:trPr>
          <w:trHeight w:val="240"/>
        </w:trPr>
        <w:tc>
          <w:tcPr>
            <w:tcW w:w="3472" w:type="dxa"/>
            <w:tcBorders>
              <w:bottom w:val="nil"/>
            </w:tcBorders>
            <w:shd w:val="clear" w:color="auto" w:fill="auto"/>
          </w:tcPr>
          <w:p w14:paraId="34546D23" w14:textId="77777777" w:rsidR="0040179B" w:rsidRPr="008D5F80" w:rsidRDefault="0040179B" w:rsidP="00B772D0">
            <w:pPr>
              <w:spacing w:before="40" w:after="120" w:line="220" w:lineRule="exact"/>
              <w:ind w:right="113"/>
              <w:rPr>
                <w:bCs/>
              </w:rPr>
            </w:pPr>
            <w:r w:rsidRPr="008D5F80">
              <w:rPr>
                <w:bCs/>
              </w:rPr>
              <w:t>Число лиц, казненных по смертному приговору за год</w:t>
            </w:r>
            <w:r w:rsidRPr="008D5F80">
              <w:rPr>
                <w:rStyle w:val="ab"/>
              </w:rPr>
              <w:footnoteReference w:id="116"/>
            </w:r>
          </w:p>
        </w:tc>
        <w:tc>
          <w:tcPr>
            <w:tcW w:w="3898" w:type="dxa"/>
            <w:tcBorders>
              <w:bottom w:val="nil"/>
            </w:tcBorders>
            <w:shd w:val="clear" w:color="auto" w:fill="auto"/>
          </w:tcPr>
          <w:p w14:paraId="25EB9E99" w14:textId="77777777" w:rsidR="0040179B" w:rsidRPr="008D5F80" w:rsidRDefault="0040179B" w:rsidP="00B772D0">
            <w:pPr>
              <w:spacing w:before="40" w:after="120" w:line="220" w:lineRule="exact"/>
              <w:ind w:right="113"/>
              <w:rPr>
                <w:lang w:eastAsia="zh-CN"/>
              </w:rPr>
            </w:pPr>
            <w:r w:rsidRPr="008D5F80">
              <w:rPr>
                <w:lang w:eastAsia="zh-CN"/>
              </w:rPr>
              <w:t>0</w:t>
            </w:r>
          </w:p>
        </w:tc>
      </w:tr>
      <w:tr w:rsidR="0040179B" w:rsidRPr="008D5F80" w14:paraId="65367756" w14:textId="77777777" w:rsidTr="004D062D">
        <w:tblPrEx>
          <w:tblLook w:val="0000" w:firstRow="0" w:lastRow="0" w:firstColumn="0" w:lastColumn="0" w:noHBand="0" w:noVBand="0"/>
        </w:tblPrEx>
        <w:trPr>
          <w:trHeight w:val="240"/>
        </w:trPr>
        <w:tc>
          <w:tcPr>
            <w:tcW w:w="3472" w:type="dxa"/>
            <w:tcBorders>
              <w:top w:val="nil"/>
              <w:bottom w:val="nil"/>
            </w:tcBorders>
            <w:shd w:val="clear" w:color="auto" w:fill="auto"/>
          </w:tcPr>
          <w:p w14:paraId="61542507" w14:textId="77777777" w:rsidR="0040179B" w:rsidRPr="008D5F80" w:rsidRDefault="0040179B" w:rsidP="00B772D0">
            <w:pPr>
              <w:spacing w:before="40" w:after="120" w:line="220" w:lineRule="exact"/>
              <w:ind w:right="113"/>
              <w:rPr>
                <w:bCs/>
              </w:rPr>
            </w:pPr>
            <w:r w:rsidRPr="008D5F80">
              <w:rPr>
                <w:bCs/>
              </w:rPr>
              <w:t xml:space="preserve">Среднее число нерассмотренных дел в расчете на одного судью на различных уровнях судебной системы </w:t>
            </w:r>
          </w:p>
        </w:tc>
        <w:tc>
          <w:tcPr>
            <w:tcW w:w="3898" w:type="dxa"/>
            <w:tcBorders>
              <w:top w:val="nil"/>
              <w:bottom w:val="nil"/>
            </w:tcBorders>
            <w:shd w:val="clear" w:color="auto" w:fill="auto"/>
          </w:tcPr>
          <w:p w14:paraId="741D6012" w14:textId="77777777" w:rsidR="0040179B" w:rsidRPr="008D5F80" w:rsidRDefault="0040179B" w:rsidP="00B772D0">
            <w:pPr>
              <w:spacing w:before="40" w:after="120" w:line="220" w:lineRule="exact"/>
              <w:ind w:right="113"/>
              <w:rPr>
                <w:lang w:eastAsia="zh-CN"/>
              </w:rPr>
            </w:pPr>
            <w:r w:rsidRPr="008D5F80">
              <w:rPr>
                <w:lang w:eastAsia="zh-CN"/>
              </w:rPr>
              <w:t>Количество дел, ожидающих рассмотрения в гражданских и уголовных судах Англии и Уэльса (2020 год):</w:t>
            </w:r>
          </w:p>
          <w:p w14:paraId="25FB8D46" w14:textId="77777777" w:rsidR="0040179B" w:rsidRPr="008D5F80" w:rsidRDefault="0040179B" w:rsidP="00B772D0">
            <w:pPr>
              <w:spacing w:before="40" w:after="120" w:line="220" w:lineRule="exact"/>
              <w:ind w:right="113"/>
              <w:rPr>
                <w:lang w:eastAsia="zh-CN"/>
              </w:rPr>
            </w:pPr>
            <w:r w:rsidRPr="008D5F80">
              <w:rPr>
                <w:lang w:eastAsia="zh-CN"/>
              </w:rPr>
              <w:t>магистратские суды: 385,613</w:t>
            </w:r>
            <w:r w:rsidRPr="008D5F80">
              <w:rPr>
                <w:rStyle w:val="ab"/>
              </w:rPr>
              <w:footnoteReference w:id="117"/>
            </w:r>
          </w:p>
          <w:p w14:paraId="3E677E49" w14:textId="77777777" w:rsidR="0040179B" w:rsidRPr="008D5F80" w:rsidRDefault="0040179B" w:rsidP="00B772D0">
            <w:pPr>
              <w:spacing w:before="40" w:after="120" w:line="220" w:lineRule="exact"/>
              <w:ind w:right="113"/>
              <w:rPr>
                <w:lang w:eastAsia="zh-CN"/>
              </w:rPr>
            </w:pPr>
            <w:r w:rsidRPr="008D5F80">
              <w:rPr>
                <w:lang w:eastAsia="zh-CN"/>
              </w:rPr>
              <w:t>суды Короны: 56,827</w:t>
            </w:r>
            <w:r w:rsidRPr="008D5F80">
              <w:rPr>
                <w:rStyle w:val="ab"/>
              </w:rPr>
              <w:footnoteReference w:id="118"/>
            </w:r>
          </w:p>
          <w:p w14:paraId="236497C7" w14:textId="77777777" w:rsidR="0040179B" w:rsidRPr="008D5F80" w:rsidRDefault="0040179B" w:rsidP="00B772D0">
            <w:pPr>
              <w:spacing w:before="40" w:after="120" w:line="220" w:lineRule="exact"/>
              <w:ind w:right="113"/>
              <w:rPr>
                <w:lang w:eastAsia="zh-CN"/>
              </w:rPr>
            </w:pPr>
            <w:r w:rsidRPr="008D5F80">
              <w:rPr>
                <w:lang w:eastAsia="zh-CN"/>
              </w:rPr>
              <w:t>административные суды: 594,802</w:t>
            </w:r>
            <w:r w:rsidRPr="008D5F80">
              <w:rPr>
                <w:rStyle w:val="ab"/>
              </w:rPr>
              <w:footnoteReference w:id="119"/>
            </w:r>
          </w:p>
          <w:p w14:paraId="651F7E4A" w14:textId="367284DD" w:rsidR="0040179B" w:rsidRPr="008D5F80" w:rsidRDefault="0040179B" w:rsidP="00B772D0">
            <w:pPr>
              <w:spacing w:before="40" w:after="120" w:line="220" w:lineRule="exact"/>
              <w:ind w:right="113"/>
              <w:rPr>
                <w:lang w:eastAsia="zh-CN"/>
              </w:rPr>
            </w:pPr>
            <w:r w:rsidRPr="008D5F80">
              <w:rPr>
                <w:lang w:eastAsia="zh-CN"/>
              </w:rPr>
              <w:t>суды по семейным делам (публичное и частное право): 65,253</w:t>
            </w:r>
            <w:r w:rsidRPr="008D5F80">
              <w:rPr>
                <w:rStyle w:val="ab"/>
              </w:rPr>
              <w:footnoteReference w:id="120"/>
            </w:r>
          </w:p>
          <w:p w14:paraId="043CC44A" w14:textId="625FD6C5" w:rsidR="0040179B" w:rsidRPr="008D5F80" w:rsidRDefault="0040179B" w:rsidP="00B772D0">
            <w:pPr>
              <w:spacing w:before="40" w:after="120" w:line="220" w:lineRule="exact"/>
              <w:ind w:right="113"/>
              <w:rPr>
                <w:lang w:eastAsia="zh-CN"/>
              </w:rPr>
            </w:pPr>
            <w:r w:rsidRPr="008D5F80">
              <w:rPr>
                <w:lang w:eastAsia="zh-CN"/>
              </w:rPr>
              <w:t>Ввиду особенностей гражданских споров (многие из которых урегулируются без слушания в суде), учет количества нерассмотренных дел не ведется. Верховный суд: 46 текущих дел</w:t>
            </w:r>
          </w:p>
          <w:p w14:paraId="2A42F179" w14:textId="6BF4AF28" w:rsidR="0040179B" w:rsidRPr="008D5F80" w:rsidRDefault="0040179B" w:rsidP="00B772D0">
            <w:pPr>
              <w:spacing w:before="40" w:after="120" w:line="220" w:lineRule="exact"/>
              <w:ind w:right="113"/>
              <w:rPr>
                <w:lang w:eastAsia="zh-CN"/>
              </w:rPr>
            </w:pPr>
            <w:r w:rsidRPr="008D5F80">
              <w:rPr>
                <w:lang w:eastAsia="zh-CN"/>
              </w:rPr>
              <w:t>Информация по судам Шотландии и Северной Ирландии отсутствует</w:t>
            </w:r>
          </w:p>
        </w:tc>
      </w:tr>
      <w:tr w:rsidR="0040179B" w:rsidRPr="008D5F80" w14:paraId="7EE384A9" w14:textId="77777777" w:rsidTr="004D062D">
        <w:tblPrEx>
          <w:tblLook w:val="0000" w:firstRow="0" w:lastRow="0" w:firstColumn="0" w:lastColumn="0" w:noHBand="0" w:noVBand="0"/>
        </w:tblPrEx>
        <w:trPr>
          <w:trHeight w:val="240"/>
        </w:trPr>
        <w:tc>
          <w:tcPr>
            <w:tcW w:w="3472" w:type="dxa"/>
            <w:tcBorders>
              <w:top w:val="nil"/>
              <w:bottom w:val="nil"/>
            </w:tcBorders>
            <w:shd w:val="clear" w:color="auto" w:fill="auto"/>
          </w:tcPr>
          <w:p w14:paraId="758D09E9" w14:textId="08F4BDE1" w:rsidR="0040179B" w:rsidRPr="008D5F80" w:rsidRDefault="0040179B" w:rsidP="00B772D0">
            <w:pPr>
              <w:spacing w:before="40" w:after="120" w:line="220" w:lineRule="exact"/>
              <w:ind w:right="113"/>
              <w:rPr>
                <w:bCs/>
                <w:spacing w:val="-4"/>
              </w:rPr>
            </w:pPr>
            <w:r w:rsidRPr="008D5F80">
              <w:rPr>
                <w:bCs/>
                <w:spacing w:val="-4"/>
              </w:rPr>
              <w:t>Число сотрудников полиции/</w:t>
            </w:r>
            <w:r w:rsidR="007F57F7" w:rsidRPr="008D5F80">
              <w:rPr>
                <w:bCs/>
                <w:spacing w:val="-4"/>
              </w:rPr>
              <w:br/>
            </w:r>
            <w:r w:rsidRPr="008D5F80">
              <w:rPr>
                <w:bCs/>
                <w:spacing w:val="-4"/>
              </w:rPr>
              <w:t>служб безопасности на 100 000 жителей</w:t>
            </w:r>
          </w:p>
        </w:tc>
        <w:tc>
          <w:tcPr>
            <w:tcW w:w="3898" w:type="dxa"/>
            <w:tcBorders>
              <w:top w:val="nil"/>
              <w:bottom w:val="nil"/>
            </w:tcBorders>
            <w:shd w:val="clear" w:color="auto" w:fill="auto"/>
          </w:tcPr>
          <w:p w14:paraId="3EC23086" w14:textId="7524C6DD" w:rsidR="0040179B" w:rsidRPr="008D5F80" w:rsidRDefault="0040179B" w:rsidP="00B772D0">
            <w:pPr>
              <w:spacing w:before="40" w:after="120" w:line="220" w:lineRule="exact"/>
              <w:ind w:right="113"/>
              <w:rPr>
                <w:lang w:eastAsia="zh-CN"/>
              </w:rPr>
            </w:pPr>
            <w:r w:rsidRPr="008D5F80">
              <w:rPr>
                <w:lang w:eastAsia="zh-CN"/>
              </w:rPr>
              <w:t>Англия и Уэльс</w:t>
            </w:r>
            <w:r w:rsidRPr="008D5F80">
              <w:rPr>
                <w:rStyle w:val="ab"/>
              </w:rPr>
              <w:footnoteReference w:id="121"/>
            </w:r>
            <w:r w:rsidRPr="008D5F80">
              <w:rPr>
                <w:lang w:eastAsia="zh-CN"/>
              </w:rPr>
              <w:t>: 223</w:t>
            </w:r>
          </w:p>
          <w:p w14:paraId="3ACC4857" w14:textId="1EEE0393" w:rsidR="0040179B" w:rsidRPr="008D5F80" w:rsidRDefault="0040179B" w:rsidP="00B772D0">
            <w:pPr>
              <w:spacing w:before="40" w:after="120" w:line="220" w:lineRule="exact"/>
              <w:ind w:right="113"/>
              <w:rPr>
                <w:lang w:eastAsia="zh-CN"/>
              </w:rPr>
            </w:pPr>
            <w:r w:rsidRPr="008D5F80">
              <w:rPr>
                <w:lang w:eastAsia="zh-CN"/>
              </w:rPr>
              <w:t>Шотландия</w:t>
            </w:r>
            <w:r w:rsidRPr="008D5F80">
              <w:rPr>
                <w:rStyle w:val="ab"/>
              </w:rPr>
              <w:footnoteReference w:id="122"/>
            </w:r>
            <w:r w:rsidRPr="008D5F80">
              <w:rPr>
                <w:lang w:eastAsia="zh-CN"/>
              </w:rPr>
              <w:t>: 315</w:t>
            </w:r>
          </w:p>
          <w:p w14:paraId="4A000C45" w14:textId="3B9530BC" w:rsidR="0040179B" w:rsidRPr="008D5F80" w:rsidRDefault="0040179B" w:rsidP="00B772D0">
            <w:pPr>
              <w:spacing w:before="40" w:after="120" w:line="220" w:lineRule="exact"/>
              <w:ind w:right="113"/>
              <w:rPr>
                <w:lang w:eastAsia="zh-CN"/>
              </w:rPr>
            </w:pPr>
            <w:r w:rsidRPr="008D5F80">
              <w:rPr>
                <w:lang w:eastAsia="zh-CN"/>
              </w:rPr>
              <w:t>Северная Ирландия</w:t>
            </w:r>
            <w:r w:rsidRPr="008D5F80">
              <w:rPr>
                <w:rStyle w:val="ab"/>
              </w:rPr>
              <w:footnoteReference w:id="123"/>
            </w:r>
            <w:r w:rsidRPr="008D5F80">
              <w:rPr>
                <w:lang w:eastAsia="zh-CN"/>
              </w:rPr>
              <w:t>: 369</w:t>
            </w:r>
          </w:p>
        </w:tc>
      </w:tr>
      <w:tr w:rsidR="0040179B" w:rsidRPr="008D5F80" w14:paraId="718571F7" w14:textId="77777777" w:rsidTr="004D062D">
        <w:tblPrEx>
          <w:tblLook w:val="0000" w:firstRow="0" w:lastRow="0" w:firstColumn="0" w:lastColumn="0" w:noHBand="0" w:noVBand="0"/>
        </w:tblPrEx>
        <w:trPr>
          <w:trHeight w:val="240"/>
        </w:trPr>
        <w:tc>
          <w:tcPr>
            <w:tcW w:w="3472" w:type="dxa"/>
            <w:tcBorders>
              <w:top w:val="nil"/>
              <w:bottom w:val="nil"/>
            </w:tcBorders>
            <w:shd w:val="clear" w:color="auto" w:fill="auto"/>
          </w:tcPr>
          <w:p w14:paraId="7965402D" w14:textId="77777777" w:rsidR="0040179B" w:rsidRPr="008D5F80" w:rsidRDefault="0040179B" w:rsidP="00B772D0">
            <w:pPr>
              <w:spacing w:before="40" w:after="120" w:line="220" w:lineRule="exact"/>
              <w:ind w:right="113"/>
              <w:rPr>
                <w:bCs/>
              </w:rPr>
            </w:pPr>
            <w:r w:rsidRPr="008D5F80">
              <w:rPr>
                <w:bCs/>
              </w:rPr>
              <w:t>Число прокуроров и судей на 100 000 жителей</w:t>
            </w:r>
          </w:p>
        </w:tc>
        <w:tc>
          <w:tcPr>
            <w:tcW w:w="3898" w:type="dxa"/>
            <w:tcBorders>
              <w:top w:val="nil"/>
              <w:bottom w:val="nil"/>
            </w:tcBorders>
            <w:shd w:val="clear" w:color="auto" w:fill="auto"/>
          </w:tcPr>
          <w:p w14:paraId="3C5BF70F" w14:textId="657B722A" w:rsidR="0040179B" w:rsidRPr="008D5F80" w:rsidRDefault="0040179B" w:rsidP="00B772D0">
            <w:pPr>
              <w:spacing w:before="40" w:after="120" w:line="220" w:lineRule="exact"/>
              <w:ind w:right="113"/>
              <w:rPr>
                <w:lang w:eastAsia="zh-CN"/>
              </w:rPr>
            </w:pPr>
            <w:r w:rsidRPr="008D5F80">
              <w:rPr>
                <w:lang w:eastAsia="zh-CN"/>
              </w:rPr>
              <w:t>Англия и Уэльс: 1,93 судей (расчетные данные)</w:t>
            </w:r>
            <w:r w:rsidRPr="008D5F80">
              <w:rPr>
                <w:rStyle w:val="ab"/>
              </w:rPr>
              <w:footnoteReference w:id="124"/>
            </w:r>
            <w:r w:rsidRPr="008D5F80">
              <w:rPr>
                <w:lang w:eastAsia="zh-CN"/>
              </w:rPr>
              <w:t>; 5,16 прокуроров (расчетные данные)</w:t>
            </w:r>
            <w:r w:rsidRPr="008D5F80">
              <w:rPr>
                <w:rStyle w:val="ab"/>
              </w:rPr>
              <w:footnoteReference w:id="125"/>
            </w:r>
          </w:p>
          <w:p w14:paraId="2F21C5E7" w14:textId="28853927" w:rsidR="0040179B" w:rsidRPr="008D5F80" w:rsidRDefault="0040179B" w:rsidP="00B772D0">
            <w:pPr>
              <w:spacing w:before="40" w:after="120" w:line="220" w:lineRule="exact"/>
              <w:ind w:right="113"/>
              <w:rPr>
                <w:lang w:eastAsia="zh-CN"/>
              </w:rPr>
            </w:pPr>
            <w:r w:rsidRPr="008D5F80">
              <w:rPr>
                <w:lang w:eastAsia="zh-CN"/>
              </w:rPr>
              <w:t xml:space="preserve">Шотландия: 4,25 судей </w:t>
            </w:r>
            <w:r w:rsidR="00575B4F" w:rsidRPr="008D5F80">
              <w:rPr>
                <w:lang w:eastAsia="zh-CN"/>
              </w:rPr>
              <w:br/>
            </w:r>
            <w:r w:rsidRPr="008D5F80">
              <w:rPr>
                <w:lang w:eastAsia="zh-CN"/>
              </w:rPr>
              <w:t xml:space="preserve">и 12,66 прокуроров </w:t>
            </w:r>
          </w:p>
          <w:p w14:paraId="3DB20563" w14:textId="7AA4CC84" w:rsidR="0040179B" w:rsidRPr="008D5F80" w:rsidRDefault="0040179B" w:rsidP="00B772D0">
            <w:pPr>
              <w:spacing w:before="40" w:after="120" w:line="220" w:lineRule="exact"/>
              <w:ind w:right="113"/>
              <w:rPr>
                <w:lang w:eastAsia="zh-CN"/>
              </w:rPr>
            </w:pPr>
            <w:r w:rsidRPr="008D5F80">
              <w:rPr>
                <w:lang w:eastAsia="zh-CN"/>
              </w:rPr>
              <w:t>Северная Ирландия: 12,7 судей</w:t>
            </w:r>
            <w:r w:rsidRPr="008D5F80">
              <w:rPr>
                <w:rStyle w:val="ab"/>
              </w:rPr>
              <w:footnoteReference w:id="126"/>
            </w:r>
            <w:r w:rsidRPr="008D5F80">
              <w:rPr>
                <w:lang w:eastAsia="zh-CN"/>
              </w:rPr>
              <w:t>; 7,8 прокуроров</w:t>
            </w:r>
          </w:p>
        </w:tc>
      </w:tr>
      <w:tr w:rsidR="0040179B" w:rsidRPr="008D5F80" w14:paraId="5B77BC3D" w14:textId="77777777" w:rsidTr="004D062D">
        <w:tblPrEx>
          <w:tblLook w:val="0000" w:firstRow="0" w:lastRow="0" w:firstColumn="0" w:lastColumn="0" w:noHBand="0" w:noVBand="0"/>
        </w:tblPrEx>
        <w:trPr>
          <w:trHeight w:val="240"/>
        </w:trPr>
        <w:tc>
          <w:tcPr>
            <w:tcW w:w="3472" w:type="dxa"/>
            <w:tcBorders>
              <w:top w:val="nil"/>
              <w:bottom w:val="nil"/>
            </w:tcBorders>
            <w:shd w:val="clear" w:color="auto" w:fill="auto"/>
          </w:tcPr>
          <w:p w14:paraId="27720A1E" w14:textId="14395ED2" w:rsidR="0040179B" w:rsidRPr="008D5F80" w:rsidRDefault="0040179B" w:rsidP="00B772D0">
            <w:pPr>
              <w:spacing w:before="40" w:after="120" w:line="220" w:lineRule="exact"/>
              <w:ind w:right="113"/>
              <w:rPr>
                <w:bCs/>
              </w:rPr>
            </w:pPr>
            <w:bookmarkStart w:id="23" w:name="_Hlk68859667"/>
            <w:r w:rsidRPr="008D5F80">
              <w:rPr>
                <w:bCs/>
              </w:rPr>
              <w:t xml:space="preserve">Доля государственных расходов </w:t>
            </w:r>
            <w:r w:rsidR="007A7CB3" w:rsidRPr="008D5F80">
              <w:rPr>
                <w:bCs/>
              </w:rPr>
              <w:br/>
            </w:r>
            <w:r w:rsidRPr="008D5F80">
              <w:rPr>
                <w:bCs/>
              </w:rPr>
              <w:t xml:space="preserve">на полицию/службы безопасности </w:t>
            </w:r>
            <w:r w:rsidR="007A7CB3" w:rsidRPr="008D5F80">
              <w:rPr>
                <w:bCs/>
              </w:rPr>
              <w:br/>
            </w:r>
            <w:r w:rsidRPr="008D5F80">
              <w:rPr>
                <w:bCs/>
              </w:rPr>
              <w:t>и судебные органы</w:t>
            </w:r>
            <w:r w:rsidRPr="008D5F80">
              <w:rPr>
                <w:rStyle w:val="ab"/>
              </w:rPr>
              <w:footnoteReference w:id="127"/>
            </w:r>
          </w:p>
        </w:tc>
        <w:tc>
          <w:tcPr>
            <w:tcW w:w="3898" w:type="dxa"/>
            <w:tcBorders>
              <w:top w:val="nil"/>
              <w:bottom w:val="nil"/>
            </w:tcBorders>
            <w:shd w:val="clear" w:color="auto" w:fill="auto"/>
          </w:tcPr>
          <w:p w14:paraId="5CFADE43" w14:textId="2C0BD879" w:rsidR="0040179B" w:rsidRPr="008D5F80" w:rsidRDefault="0040179B" w:rsidP="00B772D0">
            <w:pPr>
              <w:spacing w:before="40" w:after="120" w:line="220" w:lineRule="exact"/>
              <w:ind w:right="113"/>
              <w:rPr>
                <w:lang w:eastAsia="zh-CN"/>
              </w:rPr>
            </w:pPr>
            <w:r w:rsidRPr="008D5F80">
              <w:rPr>
                <w:lang w:eastAsia="zh-CN"/>
              </w:rPr>
              <w:t xml:space="preserve">Расходы бюджета Соединенного Королевства </w:t>
            </w:r>
            <w:r w:rsidRPr="008D5F80">
              <w:t>на обеспечение общественного порядка и безопасности</w:t>
            </w:r>
            <w:r w:rsidRPr="008D5F80">
              <w:rPr>
                <w:lang w:eastAsia="zh-CN"/>
              </w:rPr>
              <w:t xml:space="preserve"> в Англии и Уэльсе: 3,9</w:t>
            </w:r>
            <w:r w:rsidR="007A7CB3" w:rsidRPr="008D5F80">
              <w:rPr>
                <w:lang w:eastAsia="zh-CN"/>
              </w:rPr>
              <w:t> </w:t>
            </w:r>
            <w:r w:rsidRPr="008D5F80">
              <w:rPr>
                <w:lang w:eastAsia="zh-CN"/>
              </w:rPr>
              <w:t>% в 2021/22 году. Указанный год не является типичным в связи с резким ростом расходов на здравоохранение и социальную защиту</w:t>
            </w:r>
          </w:p>
          <w:p w14:paraId="1F2DA77A" w14:textId="6F09D90A" w:rsidR="0040179B" w:rsidRPr="008D5F80" w:rsidRDefault="0040179B" w:rsidP="00B772D0">
            <w:pPr>
              <w:spacing w:before="40" w:after="120" w:line="220" w:lineRule="exact"/>
              <w:ind w:right="113"/>
              <w:rPr>
                <w:lang w:eastAsia="zh-CN"/>
              </w:rPr>
            </w:pPr>
            <w:r w:rsidRPr="008D5F80">
              <w:rPr>
                <w:lang w:eastAsia="zh-CN"/>
              </w:rPr>
              <w:t>Из общего объема расходов государственного бюджета Шотландии в 2020</w:t>
            </w:r>
            <w:r w:rsidR="00E228DA" w:rsidRPr="008D5F80">
              <w:rPr>
                <w:lang w:eastAsia="zh-CN"/>
              </w:rPr>
              <w:t>/</w:t>
            </w:r>
            <w:r w:rsidRPr="008D5F80">
              <w:rPr>
                <w:lang w:eastAsia="zh-CN"/>
              </w:rPr>
              <w:t>2021 годах (40 477 млрд фунтов стерлингов</w:t>
            </w:r>
            <w:r w:rsidRPr="008D5F80">
              <w:rPr>
                <w:rStyle w:val="ab"/>
              </w:rPr>
              <w:footnoteReference w:id="128"/>
            </w:r>
            <w:r w:rsidRPr="008D5F80">
              <w:rPr>
                <w:lang w:eastAsia="zh-CN"/>
              </w:rPr>
              <w:t>) 36,3 млн приходилось на судебные органы, 1,24 млрд </w:t>
            </w:r>
            <w:r w:rsidR="00E228DA" w:rsidRPr="008D5F80">
              <w:rPr>
                <w:lang w:eastAsia="zh-CN"/>
              </w:rPr>
              <w:t>—</w:t>
            </w:r>
            <w:r w:rsidRPr="008D5F80">
              <w:rPr>
                <w:lang w:eastAsia="zh-CN"/>
              </w:rPr>
              <w:t xml:space="preserve"> </w:t>
            </w:r>
            <w:r w:rsidR="004D062D" w:rsidRPr="008D5F80">
              <w:rPr>
                <w:lang w:eastAsia="zh-CN"/>
              </w:rPr>
              <w:br/>
            </w:r>
            <w:r w:rsidRPr="008D5F80">
              <w:rPr>
                <w:lang w:eastAsia="zh-CN"/>
              </w:rPr>
              <w:t xml:space="preserve">на полицейское управление Шотландии и 57 млн </w:t>
            </w:r>
            <w:r w:rsidR="00E228DA" w:rsidRPr="008D5F80">
              <w:rPr>
                <w:lang w:eastAsia="zh-CN"/>
              </w:rPr>
              <w:t>—</w:t>
            </w:r>
            <w:r w:rsidRPr="008D5F80">
              <w:rPr>
                <w:lang w:eastAsia="zh-CN"/>
              </w:rPr>
              <w:t xml:space="preserve"> на правоохранительные органы центрального правительства</w:t>
            </w:r>
            <w:r w:rsidRPr="008D5F80">
              <w:rPr>
                <w:rStyle w:val="ab"/>
              </w:rPr>
              <w:footnoteReference w:id="129"/>
            </w:r>
            <w:r w:rsidRPr="008D5F80">
              <w:rPr>
                <w:lang w:eastAsia="zh-CN"/>
              </w:rPr>
              <w:t xml:space="preserve">. </w:t>
            </w:r>
            <w:r w:rsidR="007A7CB3" w:rsidRPr="008D5F80">
              <w:rPr>
                <w:lang w:eastAsia="zh-CN"/>
              </w:rPr>
              <w:br/>
            </w:r>
            <w:r w:rsidRPr="008D5F80">
              <w:rPr>
                <w:lang w:eastAsia="zh-CN"/>
              </w:rPr>
              <w:t>В общей сложности это соответствует примерно 3,3% бюджета</w:t>
            </w:r>
          </w:p>
          <w:p w14:paraId="357EC5D1" w14:textId="30251929" w:rsidR="0040179B" w:rsidRPr="008D5F80" w:rsidRDefault="0040179B" w:rsidP="00B772D0">
            <w:pPr>
              <w:spacing w:before="40" w:after="120" w:line="220" w:lineRule="exact"/>
              <w:ind w:right="113"/>
              <w:rPr>
                <w:lang w:eastAsia="zh-CN"/>
              </w:rPr>
            </w:pPr>
            <w:r w:rsidRPr="008D5F80">
              <w:rPr>
                <w:lang w:eastAsia="zh-CN"/>
              </w:rPr>
              <w:t xml:space="preserve">В бюджете Северной Ирландии на </w:t>
            </w:r>
            <w:r w:rsidR="007A7CB3" w:rsidRPr="008D5F80">
              <w:rPr>
                <w:lang w:eastAsia="zh-CN"/>
              </w:rPr>
              <w:br/>
            </w:r>
            <w:r w:rsidRPr="008D5F80">
              <w:rPr>
                <w:lang w:eastAsia="zh-CN"/>
              </w:rPr>
              <w:t>2020</w:t>
            </w:r>
            <w:r w:rsidR="00E228DA" w:rsidRPr="008D5F80">
              <w:rPr>
                <w:lang w:eastAsia="zh-CN"/>
              </w:rPr>
              <w:t>/</w:t>
            </w:r>
            <w:r w:rsidRPr="008D5F80">
              <w:rPr>
                <w:lang w:eastAsia="zh-CN"/>
              </w:rPr>
              <w:t>2021 годы</w:t>
            </w:r>
            <w:r w:rsidRPr="008D5F80">
              <w:rPr>
                <w:rStyle w:val="ab"/>
              </w:rPr>
              <w:footnoteReference w:id="130"/>
            </w:r>
            <w:r w:rsidRPr="008D5F80">
              <w:rPr>
                <w:lang w:eastAsia="zh-CN"/>
              </w:rPr>
              <w:t xml:space="preserve"> общий объем ассигнований министерствам и ведомствам составил 12 196,9 млн фунтов стерлингов. Из них 1 111,2 млн были выделены судебным органам и 34,7 млн </w:t>
            </w:r>
            <w:r w:rsidR="00E228DA" w:rsidRPr="008D5F80">
              <w:rPr>
                <w:lang w:eastAsia="zh-CN"/>
              </w:rPr>
              <w:t>—</w:t>
            </w:r>
            <w:r w:rsidRPr="008D5F80">
              <w:rPr>
                <w:lang w:eastAsia="zh-CN"/>
              </w:rPr>
              <w:t xml:space="preserve"> Государственной прокуратуре. В общей сложности это составило около </w:t>
            </w:r>
            <w:r w:rsidR="007F57F7" w:rsidRPr="008D5F80">
              <w:rPr>
                <w:lang w:eastAsia="zh-CN"/>
              </w:rPr>
              <w:br/>
            </w:r>
            <w:r w:rsidRPr="008D5F80">
              <w:rPr>
                <w:lang w:eastAsia="zh-CN"/>
              </w:rPr>
              <w:t>9,4</w:t>
            </w:r>
            <w:r w:rsidR="007A7CB3" w:rsidRPr="008D5F80">
              <w:rPr>
                <w:lang w:eastAsia="zh-CN"/>
              </w:rPr>
              <w:t> </w:t>
            </w:r>
            <w:r w:rsidRPr="008D5F80">
              <w:rPr>
                <w:lang w:eastAsia="zh-CN"/>
              </w:rPr>
              <w:t>% совокупных ассигнований министерствам и ведомствам</w:t>
            </w:r>
          </w:p>
        </w:tc>
      </w:tr>
      <w:bookmarkEnd w:id="23"/>
      <w:tr w:rsidR="0040179B" w:rsidRPr="008D5F80" w14:paraId="4826764E" w14:textId="77777777" w:rsidTr="004D062D">
        <w:tblPrEx>
          <w:tblLook w:val="0000" w:firstRow="0" w:lastRow="0" w:firstColumn="0" w:lastColumn="0" w:noHBand="0" w:noVBand="0"/>
        </w:tblPrEx>
        <w:trPr>
          <w:trHeight w:val="240"/>
        </w:trPr>
        <w:tc>
          <w:tcPr>
            <w:tcW w:w="3472" w:type="dxa"/>
            <w:tcBorders>
              <w:top w:val="nil"/>
              <w:bottom w:val="nil"/>
            </w:tcBorders>
            <w:shd w:val="clear" w:color="auto" w:fill="auto"/>
          </w:tcPr>
          <w:p w14:paraId="1B7D5DC8" w14:textId="56231647" w:rsidR="0040179B" w:rsidRPr="008D5F80" w:rsidRDefault="0040179B" w:rsidP="00B772D0">
            <w:pPr>
              <w:spacing w:before="40" w:after="120" w:line="220" w:lineRule="exact"/>
              <w:ind w:right="113"/>
              <w:rPr>
                <w:bCs/>
              </w:rPr>
            </w:pPr>
            <w:r w:rsidRPr="008D5F80">
              <w:rPr>
                <w:bCs/>
              </w:rPr>
              <w:t xml:space="preserve">Доля обвиняемых и содержащихся </w:t>
            </w:r>
            <w:r w:rsidR="007A7CB3" w:rsidRPr="008D5F80">
              <w:rPr>
                <w:bCs/>
              </w:rPr>
              <w:br/>
            </w:r>
            <w:r w:rsidRPr="008D5F80">
              <w:rPr>
                <w:bCs/>
              </w:rPr>
              <w:t xml:space="preserve">под стражей лиц, обратившихся </w:t>
            </w:r>
            <w:r w:rsidR="007A7CB3" w:rsidRPr="008D5F80">
              <w:rPr>
                <w:bCs/>
              </w:rPr>
              <w:br/>
            </w:r>
            <w:r w:rsidRPr="008D5F80">
              <w:rPr>
                <w:bCs/>
              </w:rPr>
              <w:t xml:space="preserve">за бесплатной правовой помощью </w:t>
            </w:r>
            <w:r w:rsidR="007A7CB3" w:rsidRPr="008D5F80">
              <w:rPr>
                <w:bCs/>
              </w:rPr>
              <w:br/>
            </w:r>
            <w:r w:rsidRPr="008D5F80">
              <w:rPr>
                <w:bCs/>
              </w:rPr>
              <w:t>и получивших такую помощь</w:t>
            </w:r>
          </w:p>
        </w:tc>
        <w:tc>
          <w:tcPr>
            <w:tcW w:w="3898" w:type="dxa"/>
            <w:tcBorders>
              <w:top w:val="nil"/>
              <w:bottom w:val="nil"/>
            </w:tcBorders>
            <w:shd w:val="clear" w:color="auto" w:fill="auto"/>
          </w:tcPr>
          <w:p w14:paraId="33839188" w14:textId="77777777" w:rsidR="0040179B" w:rsidRPr="008D5F80" w:rsidRDefault="0040179B" w:rsidP="00B772D0">
            <w:pPr>
              <w:spacing w:before="40" w:after="120" w:line="220" w:lineRule="exact"/>
              <w:ind w:right="113"/>
              <w:rPr>
                <w:lang w:eastAsia="zh-CN"/>
              </w:rPr>
            </w:pPr>
            <w:r w:rsidRPr="008D5F80">
              <w:rPr>
                <w:lang w:eastAsia="zh-CN"/>
              </w:rPr>
              <w:t>Правовая помощь по уголовным делам</w:t>
            </w:r>
          </w:p>
          <w:p w14:paraId="5972DA02" w14:textId="23127D04" w:rsidR="0040179B" w:rsidRPr="008D5F80" w:rsidRDefault="0040179B" w:rsidP="00B772D0">
            <w:pPr>
              <w:spacing w:before="40" w:after="120" w:line="220" w:lineRule="exact"/>
              <w:ind w:right="113"/>
              <w:rPr>
                <w:lang w:eastAsia="zh-CN"/>
              </w:rPr>
            </w:pPr>
            <w:r w:rsidRPr="008D5F80">
              <w:rPr>
                <w:lang w:eastAsia="zh-CN"/>
              </w:rPr>
              <w:t>Англия и Уэльс</w:t>
            </w:r>
            <w:r w:rsidRPr="008D5F80">
              <w:rPr>
                <w:rStyle w:val="ab"/>
              </w:rPr>
              <w:footnoteReference w:id="131"/>
            </w:r>
            <w:r w:rsidRPr="008D5F80">
              <w:rPr>
                <w:lang w:eastAsia="zh-CN"/>
              </w:rPr>
              <w:t>: 95</w:t>
            </w:r>
            <w:r w:rsidR="007A7CB3" w:rsidRPr="008D5F80">
              <w:rPr>
                <w:lang w:eastAsia="zh-CN"/>
              </w:rPr>
              <w:t> </w:t>
            </w:r>
            <w:r w:rsidRPr="008D5F80">
              <w:rPr>
                <w:lang w:eastAsia="zh-CN"/>
              </w:rPr>
              <w:t>% (магистратский суд); 99,9</w:t>
            </w:r>
            <w:r w:rsidR="007A7CB3" w:rsidRPr="008D5F80">
              <w:rPr>
                <w:lang w:eastAsia="zh-CN"/>
              </w:rPr>
              <w:t> </w:t>
            </w:r>
            <w:r w:rsidRPr="008D5F80">
              <w:rPr>
                <w:lang w:eastAsia="zh-CN"/>
              </w:rPr>
              <w:t>% (суд Короны)</w:t>
            </w:r>
          </w:p>
          <w:p w14:paraId="26226322" w14:textId="1B383B42" w:rsidR="0040179B" w:rsidRPr="008D5F80" w:rsidRDefault="0040179B" w:rsidP="00B772D0">
            <w:pPr>
              <w:spacing w:before="40" w:after="120" w:line="220" w:lineRule="exact"/>
              <w:ind w:right="113"/>
              <w:rPr>
                <w:lang w:eastAsia="zh-CN"/>
              </w:rPr>
            </w:pPr>
            <w:r w:rsidRPr="008D5F80">
              <w:rPr>
                <w:lang w:eastAsia="zh-CN"/>
              </w:rPr>
              <w:t>Шотландия: в 2019</w:t>
            </w:r>
            <w:r w:rsidR="00E228DA" w:rsidRPr="008D5F80">
              <w:rPr>
                <w:lang w:eastAsia="zh-CN"/>
              </w:rPr>
              <w:t>/</w:t>
            </w:r>
            <w:r w:rsidRPr="008D5F80">
              <w:rPr>
                <w:lang w:eastAsia="zh-CN"/>
              </w:rPr>
              <w:t>2020 годах бесплатную правовую помощь получили 100</w:t>
            </w:r>
            <w:r w:rsidR="007A7CB3" w:rsidRPr="008D5F80">
              <w:rPr>
                <w:lang w:eastAsia="zh-CN"/>
              </w:rPr>
              <w:t> </w:t>
            </w:r>
            <w:r w:rsidRPr="008D5F80">
              <w:rPr>
                <w:lang w:eastAsia="zh-CN"/>
              </w:rPr>
              <w:t xml:space="preserve">% лиц, содержавшихся под стражей, </w:t>
            </w:r>
            <w:r w:rsidR="004D062D" w:rsidRPr="008D5F80">
              <w:rPr>
                <w:lang w:eastAsia="zh-CN"/>
              </w:rPr>
              <w:br/>
            </w:r>
            <w:r w:rsidRPr="008D5F80">
              <w:rPr>
                <w:lang w:eastAsia="zh-CN"/>
              </w:rPr>
              <w:t>и 93</w:t>
            </w:r>
            <w:r w:rsidR="007A7CB3" w:rsidRPr="008D5F80">
              <w:rPr>
                <w:lang w:eastAsia="zh-CN"/>
              </w:rPr>
              <w:t> </w:t>
            </w:r>
            <w:r w:rsidRPr="008D5F80">
              <w:rPr>
                <w:lang w:eastAsia="zh-CN"/>
              </w:rPr>
              <w:t>% обвиняемых</w:t>
            </w:r>
          </w:p>
          <w:p w14:paraId="1041D21E" w14:textId="37C0F208" w:rsidR="0040179B" w:rsidRPr="008D5F80" w:rsidRDefault="0040179B" w:rsidP="00B772D0">
            <w:pPr>
              <w:spacing w:before="40" w:after="120" w:line="220" w:lineRule="exact"/>
              <w:ind w:right="113"/>
              <w:rPr>
                <w:lang w:eastAsia="zh-CN"/>
              </w:rPr>
            </w:pPr>
            <w:r w:rsidRPr="008D5F80">
              <w:rPr>
                <w:lang w:eastAsia="zh-CN"/>
              </w:rPr>
              <w:t>Северная Ирландия: в настоящее время информация отсутствует</w:t>
            </w:r>
          </w:p>
        </w:tc>
      </w:tr>
      <w:tr w:rsidR="0040179B" w:rsidRPr="008D5F80" w14:paraId="6D386E75" w14:textId="77777777" w:rsidTr="004D062D">
        <w:tblPrEx>
          <w:tblLook w:val="0000" w:firstRow="0" w:lastRow="0" w:firstColumn="0" w:lastColumn="0" w:noHBand="0" w:noVBand="0"/>
        </w:tblPrEx>
        <w:trPr>
          <w:trHeight w:val="240"/>
        </w:trPr>
        <w:tc>
          <w:tcPr>
            <w:tcW w:w="3472" w:type="dxa"/>
            <w:tcBorders>
              <w:top w:val="nil"/>
            </w:tcBorders>
            <w:shd w:val="clear" w:color="auto" w:fill="auto"/>
          </w:tcPr>
          <w:p w14:paraId="06956B07" w14:textId="77777777" w:rsidR="0040179B" w:rsidRPr="008D5F80" w:rsidRDefault="0040179B" w:rsidP="00B772D0">
            <w:pPr>
              <w:spacing w:before="40" w:after="120" w:line="220" w:lineRule="exact"/>
              <w:ind w:right="113"/>
              <w:rPr>
                <w:bCs/>
              </w:rPr>
            </w:pPr>
            <w:r w:rsidRPr="008D5F80">
              <w:rPr>
                <w:bCs/>
              </w:rPr>
              <w:t>Доля потерпевших, получивших компенсацию после вынесения судебного решения, в разбивке по категориям преступлений</w:t>
            </w:r>
          </w:p>
        </w:tc>
        <w:tc>
          <w:tcPr>
            <w:tcW w:w="3898" w:type="dxa"/>
            <w:tcBorders>
              <w:top w:val="nil"/>
            </w:tcBorders>
            <w:shd w:val="clear" w:color="auto" w:fill="auto"/>
          </w:tcPr>
          <w:p w14:paraId="2D37931B" w14:textId="5B3BE8E2" w:rsidR="0040179B" w:rsidRPr="008D5F80" w:rsidRDefault="0040179B" w:rsidP="00B772D0">
            <w:pPr>
              <w:spacing w:before="40" w:after="120" w:line="220" w:lineRule="exact"/>
              <w:ind w:right="113"/>
              <w:rPr>
                <w:lang w:eastAsia="zh-CN"/>
              </w:rPr>
            </w:pPr>
            <w:bookmarkStart w:id="24" w:name="_Hlk68781728"/>
            <w:r w:rsidRPr="008D5F80">
              <w:rPr>
                <w:lang w:eastAsia="zh-CN"/>
              </w:rPr>
              <w:t>Англия, Шотландия, Уэльс</w:t>
            </w:r>
            <w:r w:rsidRPr="008D5F80">
              <w:rPr>
                <w:rStyle w:val="ab"/>
              </w:rPr>
              <w:footnoteReference w:id="132"/>
            </w:r>
            <w:r w:rsidRPr="008D5F80">
              <w:rPr>
                <w:lang w:eastAsia="zh-CN"/>
              </w:rPr>
              <w:t>: 57,47</w:t>
            </w:r>
            <w:r w:rsidR="007A7CB3" w:rsidRPr="008D5F80">
              <w:rPr>
                <w:lang w:eastAsia="zh-CN"/>
              </w:rPr>
              <w:t> </w:t>
            </w:r>
            <w:r w:rsidRPr="008D5F80">
              <w:rPr>
                <w:lang w:eastAsia="zh-CN"/>
              </w:rPr>
              <w:t xml:space="preserve">% </w:t>
            </w:r>
            <w:bookmarkEnd w:id="24"/>
          </w:p>
          <w:p w14:paraId="4813490D" w14:textId="23B584D0" w:rsidR="0040179B" w:rsidRPr="008D5F80" w:rsidRDefault="0040179B" w:rsidP="00B772D0">
            <w:pPr>
              <w:spacing w:before="40" w:after="120" w:line="220" w:lineRule="exact"/>
              <w:ind w:right="113"/>
              <w:rPr>
                <w:lang w:eastAsia="zh-CN"/>
              </w:rPr>
            </w:pPr>
            <w:r w:rsidRPr="008D5F80">
              <w:rPr>
                <w:lang w:eastAsia="zh-CN"/>
              </w:rPr>
              <w:t>Северная Ирландия: 44,7</w:t>
            </w:r>
            <w:r w:rsidR="007A7CB3" w:rsidRPr="008D5F80">
              <w:rPr>
                <w:lang w:eastAsia="zh-CN"/>
              </w:rPr>
              <w:t> </w:t>
            </w:r>
            <w:r w:rsidRPr="008D5F80">
              <w:rPr>
                <w:lang w:eastAsia="zh-CN"/>
              </w:rPr>
              <w:t xml:space="preserve">% </w:t>
            </w:r>
            <w:r w:rsidR="007A7CB3" w:rsidRPr="008D5F80">
              <w:rPr>
                <w:lang w:eastAsia="zh-CN"/>
              </w:rPr>
              <w:br/>
            </w:r>
            <w:r w:rsidRPr="008D5F80">
              <w:rPr>
                <w:lang w:eastAsia="zh-CN"/>
              </w:rPr>
              <w:t>(01/04/20</w:t>
            </w:r>
            <w:r w:rsidR="007A7CB3" w:rsidRPr="008D5F80">
              <w:rPr>
                <w:lang w:eastAsia="zh-CN"/>
              </w:rPr>
              <w:t>–</w:t>
            </w:r>
            <w:r w:rsidRPr="008D5F80">
              <w:rPr>
                <w:lang w:eastAsia="zh-CN"/>
              </w:rPr>
              <w:t>29/03</w:t>
            </w:r>
            <w:r w:rsidR="007A7CB3" w:rsidRPr="008D5F80">
              <w:rPr>
                <w:lang w:eastAsia="zh-CN"/>
              </w:rPr>
              <w:t>/</w:t>
            </w:r>
            <w:r w:rsidRPr="008D5F80">
              <w:rPr>
                <w:lang w:eastAsia="zh-CN"/>
              </w:rPr>
              <w:t>21)</w:t>
            </w:r>
          </w:p>
          <w:p w14:paraId="26E65430" w14:textId="77777777" w:rsidR="0040179B" w:rsidRPr="008D5F80" w:rsidRDefault="0040179B" w:rsidP="00B772D0">
            <w:pPr>
              <w:spacing w:before="40" w:after="120" w:line="220" w:lineRule="exact"/>
              <w:ind w:right="113"/>
              <w:rPr>
                <w:lang w:eastAsia="zh-CN"/>
              </w:rPr>
            </w:pPr>
            <w:r w:rsidRPr="008D5F80">
              <w:rPr>
                <w:bCs/>
              </w:rPr>
              <w:t>Данные в разбивке по категориям преступлений отсутствуют</w:t>
            </w:r>
          </w:p>
        </w:tc>
      </w:tr>
    </w:tbl>
    <w:p w14:paraId="28F2611C" w14:textId="19972758" w:rsidR="0040179B" w:rsidRPr="008D5F80" w:rsidRDefault="0040179B" w:rsidP="0040179B">
      <w:pPr>
        <w:pStyle w:val="H1G"/>
      </w:pPr>
      <w:bookmarkStart w:id="25" w:name="_Toc377366277"/>
      <w:bookmarkStart w:id="26" w:name="_Toc377368990"/>
      <w:bookmarkStart w:id="27" w:name="_Toc390761448"/>
      <w:bookmarkEnd w:id="21"/>
      <w:r w:rsidRPr="008D5F80">
        <w:tab/>
      </w:r>
      <w:bookmarkStart w:id="28" w:name="_Toc115097213"/>
      <w:r w:rsidRPr="008D5F80">
        <w:t>B.</w:t>
      </w:r>
      <w:r w:rsidRPr="008D5F80">
        <w:tab/>
      </w:r>
      <w:bookmarkEnd w:id="25"/>
      <w:r w:rsidRPr="008D5F80">
        <w:t>Конституционный строй, политическая и правовая система</w:t>
      </w:r>
      <w:bookmarkEnd w:id="26"/>
      <w:bookmarkEnd w:id="27"/>
      <w:bookmarkEnd w:id="28"/>
    </w:p>
    <w:p w14:paraId="75844A82" w14:textId="77777777" w:rsidR="0040179B" w:rsidRPr="008D5F80" w:rsidRDefault="0040179B" w:rsidP="0040179B">
      <w:pPr>
        <w:pStyle w:val="SingleTxtG"/>
      </w:pPr>
      <w:r w:rsidRPr="008D5F80">
        <w:rPr>
          <w:bCs/>
        </w:rPr>
        <w:t>3.</w:t>
      </w:r>
      <w:r w:rsidRPr="008D5F80">
        <w:rPr>
          <w:bCs/>
        </w:rPr>
        <w:tab/>
      </w:r>
      <w:r w:rsidRPr="008D5F80">
        <w:t>Соединенное Королевство является конституционной монархией. При этом в Соединенном Королевстве нет писаной конституции в том смысле, что конституция не изложена в едином документе, а проистекает из различных источников, таких как законодательство, судебные решения, прерогативы монарха (властные полномочия, сохранившиеся у Короны), законы и обычаи парламента Соединенного Королевства, труды признанных ученых, ЕКПЧ (в соответствии с Законом о правах человека 1998 года</w:t>
      </w:r>
      <w:r w:rsidRPr="008D5F80">
        <w:rPr>
          <w:rStyle w:val="ab"/>
        </w:rPr>
        <w:footnoteReference w:id="133"/>
      </w:r>
      <w:r w:rsidRPr="008D5F80">
        <w:t xml:space="preserve">) и конституционные соглашения. </w:t>
      </w:r>
    </w:p>
    <w:p w14:paraId="6F2B472C" w14:textId="0DCB2EC6" w:rsidR="0040179B" w:rsidRPr="008D5F80" w:rsidRDefault="0040179B" w:rsidP="0040179B">
      <w:pPr>
        <w:pStyle w:val="SingleTxtG"/>
        <w:rPr>
          <w:snapToGrid w:val="0"/>
        </w:rPr>
      </w:pPr>
      <w:r w:rsidRPr="008D5F80">
        <w:rPr>
          <w:bCs/>
          <w:snapToGrid w:val="0"/>
        </w:rPr>
        <w:t>4.</w:t>
      </w:r>
      <w:r w:rsidRPr="008D5F80">
        <w:rPr>
          <w:bCs/>
          <w:snapToGrid w:val="0"/>
        </w:rPr>
        <w:tab/>
      </w:r>
      <w:r w:rsidRPr="008D5F80">
        <w:t>Основу конституции Соединенного Королевства составляют два базовых конституционных принципа, а именно принцип парламентского верховенства (традиционно определяемый как право парламента по собственному усмотрению издавать любые законы (а также изменять или отменять любые законодательные акты), при том что решение парламента не может быть отменено другими органами) и принцип верховенства права (недавно сформулированный</w:t>
      </w:r>
      <w:r w:rsidRPr="008D5F80">
        <w:rPr>
          <w:rStyle w:val="ab"/>
        </w:rPr>
        <w:footnoteReference w:id="134"/>
      </w:r>
      <w:r w:rsidRPr="008D5F80">
        <w:t xml:space="preserve"> следующим образом: </w:t>
      </w:r>
      <w:r w:rsidR="002B31F0" w:rsidRPr="008D5F80">
        <w:t>«</w:t>
      </w:r>
      <w:r w:rsidRPr="008D5F80">
        <w:t>все лица и все публичные и частные учреждения в государстве обязаны соблюдать законы, гласно и заблаговременно введенные в действие и публично применяемые в судах, и имеют право пользоваться благами, вытекающими из этих законов</w:t>
      </w:r>
      <w:r w:rsidR="002B31F0" w:rsidRPr="008D5F80">
        <w:t>»</w:t>
      </w:r>
      <w:r w:rsidRPr="008D5F80">
        <w:t>).</w:t>
      </w:r>
      <w:r w:rsidRPr="008D5F80">
        <w:rPr>
          <w:snapToGrid w:val="0"/>
        </w:rPr>
        <w:t xml:space="preserve"> </w:t>
      </w:r>
    </w:p>
    <w:p w14:paraId="6A565D31" w14:textId="77777777" w:rsidR="0040179B" w:rsidRPr="008D5F80" w:rsidRDefault="0040179B" w:rsidP="0040179B">
      <w:pPr>
        <w:pStyle w:val="H23G"/>
        <w:rPr>
          <w:b w:val="0"/>
          <w:bCs/>
        </w:rPr>
      </w:pPr>
      <w:bookmarkStart w:id="29" w:name="_Toc390761449"/>
      <w:r w:rsidRPr="008D5F80">
        <w:tab/>
      </w:r>
      <w:r w:rsidRPr="008D5F80">
        <w:tab/>
        <w:t>Парламент Соединенного Королевства</w:t>
      </w:r>
      <w:r w:rsidRPr="008D5F80">
        <w:rPr>
          <w:rStyle w:val="ab"/>
          <w:b w:val="0"/>
          <w:bCs/>
        </w:rPr>
        <w:footnoteReference w:id="135"/>
      </w:r>
      <w:bookmarkEnd w:id="29"/>
    </w:p>
    <w:p w14:paraId="0E420489" w14:textId="7075B788" w:rsidR="0040179B" w:rsidRPr="008D5F80" w:rsidRDefault="0040179B" w:rsidP="0040179B">
      <w:pPr>
        <w:pStyle w:val="SingleTxtG"/>
      </w:pPr>
      <w:r w:rsidRPr="008D5F80">
        <w:rPr>
          <w:bCs/>
        </w:rPr>
        <w:t>5.</w:t>
      </w:r>
      <w:r w:rsidRPr="008D5F80">
        <w:rPr>
          <w:bCs/>
        </w:rPr>
        <w:tab/>
      </w:r>
      <w:r w:rsidRPr="008D5F80">
        <w:t>Парламент Соединенного Королевства состоит из Палаты лордов и Палаты общин. Для того чтобы законопроект приобрел статус закона, принятого парламентом, он должен быть одобрен обеими палатами (за очень немногими исключениями, указанными ниже), а затем получить королевскую санкцию, т.</w:t>
      </w:r>
      <w:r w:rsidR="002B31F0" w:rsidRPr="008D5F80">
        <w:t> </w:t>
      </w:r>
      <w:r w:rsidRPr="008D5F80">
        <w:t>е. одобрение монарха.</w:t>
      </w:r>
    </w:p>
    <w:p w14:paraId="15B4A62F" w14:textId="6E606744" w:rsidR="0040179B" w:rsidRPr="008D5F80" w:rsidRDefault="0040179B" w:rsidP="0040179B">
      <w:pPr>
        <w:pStyle w:val="SingleTxtG"/>
      </w:pPr>
      <w:r w:rsidRPr="008D5F80">
        <w:rPr>
          <w:bCs/>
        </w:rPr>
        <w:t>6.</w:t>
      </w:r>
      <w:r w:rsidRPr="008D5F80">
        <w:rPr>
          <w:bCs/>
        </w:rPr>
        <w:tab/>
      </w:r>
      <w:r w:rsidRPr="008D5F80">
        <w:t>Палата лордов состоит из 780 членов</w:t>
      </w:r>
      <w:r w:rsidRPr="008D5F80">
        <w:rPr>
          <w:rStyle w:val="ab"/>
        </w:rPr>
        <w:footnoteReference w:id="136"/>
      </w:r>
      <w:r w:rsidRPr="008D5F80">
        <w:t>: 666 пожизненных пэров, 88 наследственных пэров и 26 епископов. Пэры назначаются монархом по рекомендации премьер-министра или Комиссии по назначениям Палаты лордов. В соответствии с законами о парламенте 1911 года</w:t>
      </w:r>
      <w:r w:rsidRPr="008D5F80">
        <w:rPr>
          <w:rStyle w:val="ab"/>
        </w:rPr>
        <w:footnoteReference w:id="137"/>
      </w:r>
      <w:r w:rsidRPr="008D5F80">
        <w:t xml:space="preserve"> и 1949 года</w:t>
      </w:r>
      <w:r w:rsidRPr="008D5F80">
        <w:rPr>
          <w:rStyle w:val="ab"/>
        </w:rPr>
        <w:footnoteReference w:id="138"/>
      </w:r>
      <w:r w:rsidRPr="008D5F80">
        <w:t xml:space="preserve"> некоторые законопроекты могут получать статус законов без согласия Палаты лордов. Законом 1911 года установлены ограничения на право Палаты лордов задерживать прохождение законопроектов, касающихся исключительно государственных расходов или налогообложения, и ограничено ее право отклонять другие законодательные предложения, а в законе 1949 года определен максимальный срок рассмотрения законопроектов в Палате лордов </w:t>
      </w:r>
      <w:r w:rsidR="0067069E" w:rsidRPr="008D5F80">
        <w:t>—</w:t>
      </w:r>
      <w:r w:rsidRPr="008D5F80">
        <w:t xml:space="preserve"> один год. Эти ограничения полномочий Палаты лордов обоснованы тем, что на сегодняшний день основными для Палаты лордов являются ее контрольные функции и что Палата лордов призвана дополнять работу Палаты общин, а не соперничать с ней. </w:t>
      </w:r>
    </w:p>
    <w:p w14:paraId="4E580535" w14:textId="4717F385" w:rsidR="0040179B" w:rsidRPr="008D5F80" w:rsidRDefault="0040179B" w:rsidP="0040179B">
      <w:pPr>
        <w:pStyle w:val="SingleTxtG"/>
      </w:pPr>
      <w:r w:rsidRPr="008D5F80">
        <w:rPr>
          <w:bCs/>
        </w:rPr>
        <w:t>7.</w:t>
      </w:r>
      <w:r w:rsidRPr="008D5F80">
        <w:rPr>
          <w:bCs/>
        </w:rPr>
        <w:tab/>
      </w:r>
      <w:r w:rsidRPr="008D5F80">
        <w:t>Палата общин состоит из 650</w:t>
      </w:r>
      <w:r w:rsidRPr="008D5F80">
        <w:rPr>
          <w:rStyle w:val="ab"/>
        </w:rPr>
        <w:footnoteReference w:id="139"/>
      </w:r>
      <w:r w:rsidRPr="008D5F80">
        <w:t xml:space="preserve"> членов парламента, избираемых путем всеобщего голосования по мажоритарной системе относительного большинства: в</w:t>
      </w:r>
      <w:r w:rsidR="00E27970">
        <w:rPr>
          <w:lang w:val="en-US"/>
        </w:rPr>
        <w:t> </w:t>
      </w:r>
      <w:r w:rsidRPr="008D5F80">
        <w:t>каждом избирательном округе избранным признается кандидат, набравший наибольшее число голосов избирателей. В соответствии с Законом 2011 года о фиксированных сроках полномочий парламента</w:t>
      </w:r>
      <w:r w:rsidRPr="008D5F80">
        <w:rPr>
          <w:rStyle w:val="ab"/>
        </w:rPr>
        <w:footnoteReference w:id="140"/>
      </w:r>
      <w:r w:rsidRPr="008D5F80">
        <w:t xml:space="preserve"> следующие всеобщие выборы состоятся 2 мая 2024 года, а затем они будут проводиться в первый четверг мая через каждые пять лет (премьер-министр имеет право откладывать срок проведения выборов не более чем на два месяца). Однако всеобщие выборы могут проводиться не только с пятилетним интервалом</w:t>
      </w:r>
      <w:r w:rsidR="0067069E" w:rsidRPr="008D5F80">
        <w:t xml:space="preserve"> —</w:t>
      </w:r>
      <w:r w:rsidRPr="008D5F80">
        <w:t xml:space="preserve"> в тех случаях, когда простым большинством голосов выносится вотум недоверия правительству и если в течение 14 дней Палата общин не вынесет вотум доверия вновь образованному правительству, а также в случае, если за решение о проведении всеобщих выборов проголосует не менее двух третей от общего числа депутатов Палаты общин, включая вакантные депутатские места. </w:t>
      </w:r>
    </w:p>
    <w:p w14:paraId="21CC9B92" w14:textId="7EC03AD7" w:rsidR="0040179B" w:rsidRPr="008D5F80" w:rsidRDefault="0040179B" w:rsidP="0040179B">
      <w:pPr>
        <w:pStyle w:val="SingleTxtG"/>
      </w:pPr>
      <w:r w:rsidRPr="008D5F80">
        <w:rPr>
          <w:bCs/>
        </w:rPr>
        <w:t>8.</w:t>
      </w:r>
      <w:r w:rsidRPr="008D5F80">
        <w:rPr>
          <w:bCs/>
        </w:rPr>
        <w:tab/>
        <w:t>Исполнение м</w:t>
      </w:r>
      <w:r w:rsidRPr="008D5F80">
        <w:t>онархом</w:t>
      </w:r>
      <w:r w:rsidRPr="008D5F80">
        <w:rPr>
          <w:rStyle w:val="ab"/>
        </w:rPr>
        <w:footnoteReference w:id="141"/>
      </w:r>
      <w:r w:rsidRPr="008D5F80">
        <w:t xml:space="preserve"> полномочий главы государства связано с деятельностью парламента; эти полномочия могут ограничиваться и изменяться законодательным путем и всегда осуществляются при посредстве министров, ответственных перед парламентом, и по их рекомендации. Парламент созывается королевской декларацией и прерывает свою работу (прекращает ее до очередной сессии), а также распускается решением монарха. В начале каждой новой сессии монарх официально открывает заседание парламента. Для того чтобы любой закон вступил в силу, требуется санкция монарха; в настоящее время о получении королевской санкции на законопроекты депутатам парламента</w:t>
      </w:r>
      <w:r w:rsidR="001A2191" w:rsidRPr="008D5F80">
        <w:t>,</w:t>
      </w:r>
      <w:r w:rsidRPr="008D5F80">
        <w:t xml:space="preserve"> как правило, объявляют спикеры обеих палат. Монарх имеет право на то, чтобы с ним советовались, право рекомендовать и право предостерегать, но право налагать вето на законодательные акты им уже давно не используется. </w:t>
      </w:r>
    </w:p>
    <w:p w14:paraId="4178F74C" w14:textId="77777777" w:rsidR="0040179B" w:rsidRPr="008D5F80" w:rsidRDefault="0040179B" w:rsidP="0040179B">
      <w:pPr>
        <w:pStyle w:val="H23G"/>
      </w:pPr>
      <w:bookmarkStart w:id="30" w:name="_Toc377366278"/>
      <w:bookmarkStart w:id="31" w:name="_Toc390761450"/>
      <w:r w:rsidRPr="008D5F80">
        <w:tab/>
      </w:r>
      <w:r w:rsidRPr="008D5F80">
        <w:tab/>
        <w:t>Правительство Соединенного Королевства</w:t>
      </w:r>
      <w:r w:rsidRPr="008D5F80">
        <w:rPr>
          <w:rStyle w:val="ab"/>
          <w:b w:val="0"/>
          <w:bCs/>
        </w:rPr>
        <w:footnoteReference w:id="142"/>
      </w:r>
      <w:bookmarkEnd w:id="30"/>
      <w:bookmarkEnd w:id="31"/>
    </w:p>
    <w:p w14:paraId="58B3EE7B" w14:textId="72DD319C" w:rsidR="0040179B" w:rsidRPr="008D5F80" w:rsidRDefault="0040179B" w:rsidP="0040179B">
      <w:pPr>
        <w:pStyle w:val="SingleTxtG"/>
      </w:pPr>
      <w:bookmarkStart w:id="32" w:name="OLE_LINK37"/>
      <w:bookmarkStart w:id="33" w:name="OLE_LINK38"/>
      <w:r w:rsidRPr="008D5F80">
        <w:rPr>
          <w:bCs/>
        </w:rPr>
        <w:t>9.</w:t>
      </w:r>
      <w:r w:rsidRPr="008D5F80">
        <w:rPr>
          <w:bCs/>
        </w:rPr>
        <w:tab/>
      </w:r>
      <w:r w:rsidRPr="008D5F80">
        <w:t>Лидер партии, которая получила большинство мест (хотя необязательно большинство голосов) на всеобщих выборах или имеет поддержку большинства членов Палаты общин, в соответствии с конституционным обычаем получает от монарха предложение сформировать правительство и назначается премьер-министром. В случаях, когда ни одной партии не удается получить общее большинство мест, может быть сформировано коалиционное правительство или правительство меньшинства. Премьер-министр выбирает группу министров, которых он (или она) рекомендует монарху для назначения в качестве министров Короны. Все вместе они образуют правительство Ее (Его) Величества</w:t>
      </w:r>
      <w:bookmarkEnd w:id="32"/>
      <w:bookmarkEnd w:id="33"/>
      <w:r w:rsidRPr="008D5F80">
        <w:t>.</w:t>
      </w:r>
    </w:p>
    <w:p w14:paraId="09D0D6A7" w14:textId="7969F909" w:rsidR="0040179B" w:rsidRPr="008D5F80" w:rsidRDefault="0040179B" w:rsidP="0040179B">
      <w:pPr>
        <w:pStyle w:val="SingleTxtG"/>
      </w:pPr>
      <w:r w:rsidRPr="008D5F80">
        <w:rPr>
          <w:bCs/>
        </w:rPr>
        <w:t>10.</w:t>
      </w:r>
      <w:r w:rsidRPr="008D5F80">
        <w:rPr>
          <w:bCs/>
        </w:rPr>
        <w:tab/>
      </w:r>
      <w:r w:rsidRPr="008D5F80">
        <w:t xml:space="preserve">Партия, являющаяся второй по количеству полученных мест в парламенте, официально признается </w:t>
      </w:r>
      <w:r w:rsidR="0067069E" w:rsidRPr="008D5F80">
        <w:t>«</w:t>
      </w:r>
      <w:r w:rsidRPr="008D5F80">
        <w:t>оппозицией Ее (Его) Величества</w:t>
      </w:r>
      <w:r w:rsidR="0067069E" w:rsidRPr="008D5F80">
        <w:t>»</w:t>
      </w:r>
      <w:r w:rsidRPr="008D5F80">
        <w:t xml:space="preserve"> (или </w:t>
      </w:r>
      <w:r w:rsidR="0067069E" w:rsidRPr="008D5F80">
        <w:t>«</w:t>
      </w:r>
      <w:r w:rsidRPr="008D5F80">
        <w:t>официальной оппозицией</w:t>
      </w:r>
      <w:r w:rsidR="0067069E" w:rsidRPr="008D5F80">
        <w:t>»</w:t>
      </w:r>
      <w:r w:rsidRPr="008D5F80">
        <w:t xml:space="preserve">); она имеет своего лидера и свой </w:t>
      </w:r>
      <w:r w:rsidR="0067069E" w:rsidRPr="008D5F80">
        <w:t>«</w:t>
      </w:r>
      <w:r w:rsidRPr="008D5F80">
        <w:t>теневой кабинет</w:t>
      </w:r>
      <w:r w:rsidR="0067069E" w:rsidRPr="008D5F80">
        <w:t>»</w:t>
      </w:r>
      <w:r w:rsidRPr="008D5F80">
        <w:t>, члены которого выступают от имени оппозиции по вопросам, входящим в компетенцию правительственных министров. Члены любых других партий и любые независимые депутаты, избранные в парламент, поддерживают или критикуют правительство, исходя из политики своей партии или своих собственных взглядов.</w:t>
      </w:r>
    </w:p>
    <w:p w14:paraId="2BC782B6" w14:textId="12C72F11" w:rsidR="0040179B" w:rsidRPr="008D5F80" w:rsidRDefault="0040179B" w:rsidP="0040179B">
      <w:pPr>
        <w:pStyle w:val="SingleTxtG"/>
      </w:pPr>
      <w:r w:rsidRPr="008D5F80">
        <w:rPr>
          <w:bCs/>
        </w:rPr>
        <w:t>11.</w:t>
      </w:r>
      <w:r w:rsidRPr="008D5F80">
        <w:rPr>
          <w:bCs/>
        </w:rPr>
        <w:tab/>
      </w:r>
      <w:r w:rsidRPr="008D5F80">
        <w:t>Правительство играет важную роль в формировании программы работы обеих палат парламента: оно инициирует основную часть законопроектов, а также разъясняет и отстаивает свою позицию в ходе публичных парламентских прений. Контроль за деятельностью правительства в конечном итоге обусловлен способностью Палаты общин вынудить правительство уйти в отставку, выразив ему вотум недоверия или отклонив предложение, которое правительство считает настолько важным для своей политики, что неразрывно связывает с ним вопрос о доверии правительству, или же отказавшись утвердить предложенный бюджет. Исполнительная власть, включая правительство, также подотчетна судебным органам благодаря процедуре судебного надзора (в рамках которой суды высокой инстанции могут рассматривать решения государственных органов на предмет определения их законности и рациональности, а</w:t>
      </w:r>
      <w:r w:rsidR="007B483B" w:rsidRPr="008D5F80">
        <w:rPr>
          <w:lang w:val="en-US"/>
        </w:rPr>
        <w:t> </w:t>
      </w:r>
      <w:r w:rsidRPr="008D5F80">
        <w:t xml:space="preserve">также с точки зрения соблюдения надлежащей процедуры при их принятии). </w:t>
      </w:r>
    </w:p>
    <w:p w14:paraId="1FEE42E1" w14:textId="77777777" w:rsidR="0040179B" w:rsidRPr="008D5F80" w:rsidRDefault="0040179B" w:rsidP="0040179B">
      <w:pPr>
        <w:pStyle w:val="H23G"/>
      </w:pPr>
      <w:bookmarkStart w:id="34" w:name="_Toc377366279"/>
      <w:bookmarkStart w:id="35" w:name="_Toc390761451"/>
      <w:bookmarkStart w:id="36" w:name="OLE_LINK51"/>
      <w:r w:rsidRPr="008D5F80">
        <w:tab/>
      </w:r>
      <w:r w:rsidRPr="008D5F80">
        <w:tab/>
      </w:r>
      <w:bookmarkEnd w:id="34"/>
      <w:bookmarkEnd w:id="35"/>
      <w:r w:rsidRPr="008D5F80">
        <w:t>Региональное самоуправление</w:t>
      </w:r>
    </w:p>
    <w:p w14:paraId="12888583" w14:textId="7E6564EE" w:rsidR="0040179B" w:rsidRPr="008D5F80" w:rsidRDefault="0040179B" w:rsidP="0040179B">
      <w:pPr>
        <w:pStyle w:val="SingleTxtG"/>
      </w:pPr>
      <w:r w:rsidRPr="008D5F80">
        <w:rPr>
          <w:bCs/>
        </w:rPr>
        <w:t>12.</w:t>
      </w:r>
      <w:r w:rsidRPr="008D5F80">
        <w:rPr>
          <w:bCs/>
        </w:rPr>
        <w:tab/>
        <w:t xml:space="preserve">Вслед за принятием в </w:t>
      </w:r>
      <w:r w:rsidRPr="008D5F80">
        <w:t>1998 году</w:t>
      </w:r>
      <w:r w:rsidRPr="008D5F80">
        <w:rPr>
          <w:bCs/>
        </w:rPr>
        <w:t xml:space="preserve"> соответствующих законов</w:t>
      </w:r>
      <w:r w:rsidRPr="008D5F80">
        <w:t xml:space="preserve"> к 1999 году в Уэльсе</w:t>
      </w:r>
      <w:r w:rsidRPr="008D5F80">
        <w:rPr>
          <w:rStyle w:val="ab"/>
        </w:rPr>
        <w:footnoteReference w:id="143"/>
      </w:r>
      <w:r w:rsidRPr="008D5F80">
        <w:t>, Шотландии</w:t>
      </w:r>
      <w:r w:rsidRPr="008D5F80">
        <w:rPr>
          <w:rStyle w:val="ab"/>
        </w:rPr>
        <w:footnoteReference w:id="144"/>
      </w:r>
      <w:r w:rsidRPr="008D5F80">
        <w:t xml:space="preserve"> и Северной Ирландии</w:t>
      </w:r>
      <w:r w:rsidRPr="008D5F80">
        <w:rPr>
          <w:rStyle w:val="ab"/>
        </w:rPr>
        <w:footnoteReference w:id="145"/>
      </w:r>
      <w:r w:rsidRPr="008D5F80">
        <w:t xml:space="preserve"> была введена система автономных органов власти. За парламентом Соединенного Королевства сохраняется право принимать законы по всем вопросам, но при этом, в соответствии с </w:t>
      </w:r>
      <w:r w:rsidR="0067069E" w:rsidRPr="008D5F80">
        <w:t>«</w:t>
      </w:r>
      <w:r w:rsidRPr="008D5F80">
        <w:t>соглашением Сьюэла</w:t>
      </w:r>
      <w:r w:rsidR="0067069E" w:rsidRPr="008D5F80">
        <w:t>»</w:t>
      </w:r>
      <w:r w:rsidRPr="008D5F80">
        <w:rPr>
          <w:rStyle w:val="ab"/>
        </w:rPr>
        <w:footnoteReference w:id="146"/>
      </w:r>
      <w:r w:rsidRPr="008D5F80">
        <w:t xml:space="preserve">, правительство Соединенного Королевства, как правило, не предлагает парламенту принимать законы по вопросам, отнесенным к ведению органов регионального самоуправления, за исключением случаев, когда на это имеется согласие соответствующего регионального законодательного органа. Однако в непосредственном ведении  парламента Соединенного Королевства остались вопросы, касающиеся, в частности, иностранных дел, обороны и национальной безопасности, </w:t>
      </w:r>
      <w:r w:rsidR="0067069E" w:rsidRPr="008D5F80">
        <w:br/>
      </w:r>
      <w:r w:rsidRPr="008D5F80">
        <w:t xml:space="preserve">а также большинство вопросов макроэкономического и фискального характера. </w:t>
      </w:r>
    </w:p>
    <w:p w14:paraId="1A76A8EA" w14:textId="2781C6B9" w:rsidR="0040179B" w:rsidRPr="008D5F80" w:rsidRDefault="0040179B" w:rsidP="0040179B">
      <w:pPr>
        <w:pStyle w:val="SingleTxtG"/>
      </w:pPr>
      <w:r w:rsidRPr="008D5F80">
        <w:rPr>
          <w:bCs/>
        </w:rPr>
        <w:t>13.</w:t>
      </w:r>
      <w:r w:rsidRPr="008D5F80">
        <w:rPr>
          <w:bCs/>
        </w:rPr>
        <w:tab/>
        <w:t>Парламент Шотландии</w:t>
      </w:r>
      <w:r w:rsidRPr="008D5F80">
        <w:rPr>
          <w:rStyle w:val="ab"/>
        </w:rPr>
        <w:footnoteReference w:id="147"/>
      </w:r>
      <w:r w:rsidRPr="008D5F80">
        <w:rPr>
          <w:bCs/>
        </w:rPr>
        <w:t xml:space="preserve"> формируется в </w:t>
      </w:r>
      <w:r w:rsidRPr="008D5F80">
        <w:t>соответствии с Законом о Шотландии 1998 года</w:t>
      </w:r>
      <w:r w:rsidRPr="008D5F80">
        <w:rPr>
          <w:rStyle w:val="ab"/>
        </w:rPr>
        <w:footnoteReference w:id="148"/>
      </w:r>
      <w:r w:rsidRPr="008D5F80">
        <w:t>, Законом о Шотландии 2012 года</w:t>
      </w:r>
      <w:r w:rsidRPr="008D5F80">
        <w:rPr>
          <w:rStyle w:val="ab"/>
        </w:rPr>
        <w:footnoteReference w:id="149"/>
      </w:r>
      <w:r w:rsidRPr="008D5F80">
        <w:t xml:space="preserve"> и Законом о Шотландии 2016 года</w:t>
      </w:r>
      <w:r w:rsidRPr="008D5F80">
        <w:rPr>
          <w:rStyle w:val="ab"/>
        </w:rPr>
        <w:footnoteReference w:id="150"/>
      </w:r>
      <w:r w:rsidRPr="008D5F80">
        <w:t xml:space="preserve"> и насчитывает в настоящее время 129 членов, избираемых по системе дополнительного членства. Правительство Шотландии возглавляет Первый министр</w:t>
      </w:r>
      <w:r w:rsidR="007B483B" w:rsidRPr="008D5F80">
        <w:rPr>
          <w:rStyle w:val="ab"/>
        </w:rPr>
        <w:footnoteReference w:id="151"/>
      </w:r>
      <w:r w:rsidRPr="008D5F80">
        <w:t>. Большая часть вопросов, касающихся внутренних дел и экономической и социальной политики, относится к ведению Шотландского парламента и правительства Шотландии. Вопросы, оставленные в компетенции парламента Соединенного Королевства и, соответственно, отнесенные к ведению правительства Соединенного Королевства, перечислены в вышеуказанных законах о Шотландии. Все вопросы, не перечисленные в этих законах, считаются отнесенными к ведению Шотландии.</w:t>
      </w:r>
      <w:r w:rsidR="007B483B" w:rsidRPr="008D5F80">
        <w:t xml:space="preserve"> </w:t>
      </w:r>
    </w:p>
    <w:p w14:paraId="553AE6EF" w14:textId="26734818" w:rsidR="0040179B" w:rsidRPr="008D5F80" w:rsidRDefault="0040179B" w:rsidP="0040179B">
      <w:pPr>
        <w:pStyle w:val="SingleTxtG"/>
      </w:pPr>
      <w:r w:rsidRPr="008D5F80">
        <w:rPr>
          <w:bCs/>
        </w:rPr>
        <w:t>14.</w:t>
      </w:r>
      <w:r w:rsidRPr="008D5F80">
        <w:rPr>
          <w:bCs/>
        </w:rPr>
        <w:tab/>
      </w:r>
      <w:r w:rsidRPr="008D5F80">
        <w:t>В Уэльсе в соответствии с Законом 1998 года</w:t>
      </w:r>
      <w:r w:rsidRPr="008D5F80">
        <w:rPr>
          <w:rStyle w:val="ab"/>
        </w:rPr>
        <w:footnoteReference w:id="152"/>
      </w:r>
      <w:r w:rsidRPr="008D5F80">
        <w:t xml:space="preserve"> о правительстве Уэльса была учреждена Национальная ассамблея</w:t>
      </w:r>
      <w:r w:rsidRPr="008D5F80">
        <w:rPr>
          <w:rStyle w:val="ab"/>
        </w:rPr>
        <w:footnoteReference w:id="153"/>
      </w:r>
      <w:r w:rsidRPr="008D5F80">
        <w:t xml:space="preserve"> в составе 60 членов, избираемых по системе дополнительного членства. Закон 2006 года о правительстве Уэльса</w:t>
      </w:r>
      <w:r w:rsidRPr="008D5F80">
        <w:rPr>
          <w:rStyle w:val="ab"/>
        </w:rPr>
        <w:footnoteReference w:id="154"/>
      </w:r>
      <w:r w:rsidRPr="008D5F80">
        <w:t xml:space="preserve"> официально определил Национальную ассамблею как самостоятельный законодательный орган, а правительство Ассамблеи Уэльса</w:t>
      </w:r>
      <w:r w:rsidRPr="008D5F80">
        <w:rPr>
          <w:rStyle w:val="ab"/>
        </w:rPr>
        <w:footnoteReference w:id="155"/>
      </w:r>
      <w:r w:rsidRPr="008D5F80">
        <w:t xml:space="preserve"> </w:t>
      </w:r>
      <w:r w:rsidR="0067069E" w:rsidRPr="008D5F80">
        <w:t>—</w:t>
      </w:r>
      <w:r w:rsidRPr="008D5F80">
        <w:t xml:space="preserve"> как орган исполнительной власти, который принял на себя правительственные функции. Всей полнотой законодательных полномочий Ассамблея была наделена по итогам референдума в 2011 году. Согласно Закону об Уэльсе 2014 года</w:t>
      </w:r>
      <w:r w:rsidR="007B483B" w:rsidRPr="008D5F80">
        <w:t>,</w:t>
      </w:r>
      <w:r w:rsidRPr="008D5F80">
        <w:t xml:space="preserve"> Ассамблея получила некоторые полномочия в области налогообложения, а Законом об Уэльсе 2017 года сфера компетенции региональных властей была вновь скорректирована, в том числе путем передачи им определенных полномочий по взиманию подоходного налога. В соответствии с Законом о Сенедде и выборах в Уэльсе 2020 года Ассамблея получила новое название: </w:t>
      </w:r>
      <w:r w:rsidR="0067069E" w:rsidRPr="008D5F80">
        <w:t>«</w:t>
      </w:r>
      <w:r w:rsidRPr="008D5F80">
        <w:t>Сенедд кимру</w:t>
      </w:r>
      <w:r w:rsidR="0067069E" w:rsidRPr="008D5F80">
        <w:t>»</w:t>
      </w:r>
      <w:r w:rsidRPr="008D5F80">
        <w:t xml:space="preserve"> (парламент Уэльса), в обиходе </w:t>
      </w:r>
      <w:r w:rsidR="0067069E" w:rsidRPr="008D5F80">
        <w:t>«</w:t>
      </w:r>
      <w:r w:rsidRPr="008D5F80">
        <w:t>Сенедд</w:t>
      </w:r>
      <w:r w:rsidR="0067069E" w:rsidRPr="008D5F80">
        <w:t>»</w:t>
      </w:r>
      <w:r w:rsidRPr="008D5F80">
        <w:t xml:space="preserve">. Согласно этому закону право голоса также было предоставлено лицам в возрасте 16 и 17 лет и некоторым категориям иностранных граждан. Сенедд может принимать законы по всем вопросам кроме тех, которые были оставлены в компетенции центральной власти по закону 2006 года и законодательные полномочия в отношении которых по-прежнему являются прерогативой  парламента Соединенного Королевства. </w:t>
      </w:r>
      <w:r w:rsidR="00E24F55" w:rsidRPr="008D5F80">
        <w:t xml:space="preserve"> </w:t>
      </w:r>
    </w:p>
    <w:p w14:paraId="4FBA3511" w14:textId="4C5F40EA" w:rsidR="0040179B" w:rsidRPr="008D5F80" w:rsidRDefault="0040179B" w:rsidP="0040179B">
      <w:pPr>
        <w:pStyle w:val="SingleTxtG"/>
      </w:pPr>
      <w:r w:rsidRPr="008D5F80">
        <w:rPr>
          <w:bCs/>
        </w:rPr>
        <w:t>15.</w:t>
      </w:r>
      <w:r w:rsidRPr="008D5F80">
        <w:rPr>
          <w:bCs/>
        </w:rPr>
        <w:tab/>
      </w:r>
      <w:r w:rsidRPr="008D5F80">
        <w:t>Белфастское соглашение от 10 апреля 1998 года</w:t>
      </w:r>
      <w:r w:rsidRPr="008D5F80">
        <w:rPr>
          <w:rStyle w:val="ab"/>
        </w:rPr>
        <w:footnoteReference w:id="156"/>
      </w:r>
      <w:r w:rsidRPr="008D5F80">
        <w:t xml:space="preserve"> открыло путь к передаче полномочий Северной Ирландии путем принятия Закона 1998 года о Северной Ирландии</w:t>
      </w:r>
      <w:r w:rsidRPr="008D5F80">
        <w:rPr>
          <w:rStyle w:val="ab"/>
        </w:rPr>
        <w:footnoteReference w:id="157"/>
      </w:r>
      <w:r w:rsidRPr="008D5F80">
        <w:t>. Была учреждена Ассамблея</w:t>
      </w:r>
      <w:r w:rsidRPr="008D5F80">
        <w:rPr>
          <w:rStyle w:val="ab"/>
        </w:rPr>
        <w:footnoteReference w:id="158"/>
      </w:r>
      <w:r w:rsidRPr="008D5F80">
        <w:t xml:space="preserve"> в составе 90 депутатов, избираемых по системе единого передаваемого голоса, наделенная рядом полномочий законодательной и исполнительной власти. Система исполнительной власти Северной Ирландии</w:t>
      </w:r>
      <w:r w:rsidRPr="008D5F80">
        <w:rPr>
          <w:rStyle w:val="ab"/>
        </w:rPr>
        <w:footnoteReference w:id="159"/>
      </w:r>
      <w:r w:rsidRPr="008D5F80">
        <w:t xml:space="preserve"> на сегодняшний день включает в себя Первого министра, заместителя Первого министра и </w:t>
      </w:r>
      <w:r w:rsidR="007B483B" w:rsidRPr="008D5F80">
        <w:t>восемь</w:t>
      </w:r>
      <w:r w:rsidRPr="008D5F80">
        <w:t xml:space="preserve"> министров. В ведение Северной Ирландии переданы вопросы сельского хозяйства, образования, жилья, занятости, здравоохранения, поддержания правопорядка и юстиции.</w:t>
      </w:r>
    </w:p>
    <w:p w14:paraId="3592A9A3" w14:textId="7FBD8352" w:rsidR="0040179B" w:rsidRPr="008D5F80" w:rsidRDefault="0040179B" w:rsidP="0040179B">
      <w:pPr>
        <w:pStyle w:val="H23G"/>
      </w:pPr>
      <w:bookmarkStart w:id="37" w:name="_Toc377366280"/>
      <w:bookmarkStart w:id="38" w:name="_Toc390761452"/>
      <w:bookmarkEnd w:id="36"/>
      <w:r w:rsidRPr="008D5F80">
        <w:tab/>
      </w:r>
      <w:r w:rsidRPr="008D5F80">
        <w:tab/>
      </w:r>
      <w:bookmarkEnd w:id="37"/>
      <w:r w:rsidRPr="008D5F80">
        <w:t>Судебная власть и отправление правосудия</w:t>
      </w:r>
      <w:r w:rsidRPr="008D5F80">
        <w:rPr>
          <w:rStyle w:val="ab"/>
          <w:b w:val="0"/>
          <w:bCs/>
        </w:rPr>
        <w:footnoteReference w:id="160"/>
      </w:r>
      <w:bookmarkEnd w:id="38"/>
    </w:p>
    <w:p w14:paraId="5682B199" w14:textId="65E2F6AF" w:rsidR="0040179B" w:rsidRPr="008D5F80" w:rsidRDefault="0040179B" w:rsidP="0040179B">
      <w:pPr>
        <w:pStyle w:val="SingleTxtG"/>
      </w:pPr>
      <w:r w:rsidRPr="008D5F80">
        <w:rPr>
          <w:bCs/>
        </w:rPr>
        <w:t>16.</w:t>
      </w:r>
      <w:r w:rsidRPr="008D5F80">
        <w:rPr>
          <w:bCs/>
        </w:rPr>
        <w:tab/>
      </w:r>
      <w:r w:rsidRPr="008D5F80">
        <w:t xml:space="preserve">В Соединенном Королевстве имеются три юрисдикции: Англия и Уэльс, Шотландия и Северная Ирландия. В Англии и Уэльсе и в Северной Ирландии действуют системы обычного права, </w:t>
      </w:r>
      <w:r w:rsidR="0067069E" w:rsidRPr="008D5F80">
        <w:t>т. е.</w:t>
      </w:r>
      <w:r w:rsidRPr="008D5F80">
        <w:t xml:space="preserve"> системы, основанные на доктрине судебного прецедента, в соответствии с которой судебные органы образуют иерархию, и решения судов более высокой инстанции (Верховного суда Соединенного Королевства, Апелляционного суда и Высокого суда) имеют обязательную силу для нижестоящих судов, постепенно формируя свод правовых норм. В Шотландии существует смешанная система норм обычного и гражданского права (в основе норм гражданско-правовой системы лежит кодифицированное законодательство). </w:t>
      </w:r>
    </w:p>
    <w:p w14:paraId="6EE41D2F" w14:textId="594799AA" w:rsidR="0040179B" w:rsidRPr="008D5F80" w:rsidRDefault="0040179B" w:rsidP="0040179B">
      <w:pPr>
        <w:pStyle w:val="SingleTxtG"/>
      </w:pPr>
      <w:r w:rsidRPr="008D5F80">
        <w:rPr>
          <w:bCs/>
        </w:rPr>
        <w:t>17.</w:t>
      </w:r>
      <w:r w:rsidRPr="008D5F80">
        <w:rPr>
          <w:bCs/>
        </w:rPr>
        <w:tab/>
      </w:r>
      <w:r w:rsidRPr="008D5F80">
        <w:t>Судей Верховного суда</w:t>
      </w:r>
      <w:r w:rsidRPr="008D5F80">
        <w:rPr>
          <w:rStyle w:val="ab"/>
        </w:rPr>
        <w:footnoteReference w:id="161"/>
      </w:r>
      <w:r w:rsidRPr="008D5F80">
        <w:t xml:space="preserve"> избирает независимая комиссия из числа представителей всех трех юрисдикций Соединенного Королевства; этот суд является апелляционным судом последней инстанции по гражданским делам на территории всего Соединенного Королевства, по уголовным делам в Англии и Уэльсе и в Северной Ирландии, а также по делам о передаче регионам властных полномочий. </w:t>
      </w:r>
      <w:r w:rsidR="00E24F55" w:rsidRPr="008D5F80">
        <w:br/>
      </w:r>
      <w:r w:rsidRPr="008D5F80">
        <w:t xml:space="preserve">В Шотландии высшей апелляционной инстанцией по уголовным делам является Высокий суд юстициариев. </w:t>
      </w:r>
    </w:p>
    <w:p w14:paraId="404095C7" w14:textId="33784857" w:rsidR="0040179B" w:rsidRPr="008D5F80" w:rsidRDefault="0040179B" w:rsidP="0040179B">
      <w:pPr>
        <w:pStyle w:val="SingleTxtG"/>
      </w:pPr>
      <w:r w:rsidRPr="008D5F80">
        <w:rPr>
          <w:bCs/>
        </w:rPr>
        <w:t>18.</w:t>
      </w:r>
      <w:r w:rsidRPr="008D5F80">
        <w:rPr>
          <w:bCs/>
        </w:rPr>
        <w:tab/>
      </w:r>
      <w:r w:rsidRPr="008D5F80">
        <w:t>В Англии и Уэльсе за организацию работы уголовных судов (включая магистратские суды, Суд короны, Высокий суд и отделение по уголовным делам Апелляционного суда) и гражданских судов (включая магистратские суды, суды графств, Высокий суд, отделение по гражданским делам Апелляционного суда и трибуналы) отвечает Служба судов и трибуналов Ее (Его) Величества</w:t>
      </w:r>
      <w:r w:rsidRPr="008D5F80">
        <w:rPr>
          <w:rStyle w:val="ab"/>
        </w:rPr>
        <w:footnoteReference w:id="162"/>
      </w:r>
      <w:r w:rsidRPr="008D5F80">
        <w:t>. В Уэльсе работу трибуналов по делам, отнесенным к региональной юрисдикции, курирует Отдел трибуналов Уэльса</w:t>
      </w:r>
      <w:r w:rsidR="0067069E" w:rsidRPr="008D5F80">
        <w:t xml:space="preserve"> —</w:t>
      </w:r>
      <w:r w:rsidRPr="008D5F80">
        <w:t xml:space="preserve"> подразделение уэльского правительства, возглавляемое Президентом трибуналов Уэльса. Главой судебной системы Англии и Уэльса является Лорд-главный судья Англии и Уэльса</w:t>
      </w:r>
      <w:r w:rsidRPr="008D5F80">
        <w:rPr>
          <w:rStyle w:val="ab"/>
        </w:rPr>
        <w:footnoteReference w:id="163"/>
      </w:r>
      <w:r w:rsidRPr="008D5F80">
        <w:t>. Кандидатуры должностных лиц для судов и трибуналов рекомендует Комиссия по назначениям в судебные органы</w:t>
      </w:r>
      <w:r w:rsidRPr="008D5F80">
        <w:rPr>
          <w:rStyle w:val="ab"/>
        </w:rPr>
        <w:footnoteReference w:id="164"/>
      </w:r>
      <w:r w:rsidRPr="008D5F80">
        <w:t>. В функции Управления по расследованию поведения судебных работников</w:t>
      </w:r>
      <w:r w:rsidRPr="008D5F80">
        <w:rPr>
          <w:rStyle w:val="ab"/>
        </w:rPr>
        <w:footnoteReference w:id="165"/>
      </w:r>
      <w:r w:rsidRPr="008D5F80">
        <w:t xml:space="preserve"> входит разбирательство по дисциплинарным вопросам, касающимся судебных работников в Англии и Уэльсе.</w:t>
      </w:r>
    </w:p>
    <w:p w14:paraId="08BEB6F5" w14:textId="385FF6A4" w:rsidR="0040179B" w:rsidRPr="008D5F80" w:rsidRDefault="0040179B" w:rsidP="0040179B">
      <w:pPr>
        <w:pStyle w:val="SingleTxtG"/>
        <w:rPr>
          <w:snapToGrid w:val="0"/>
        </w:rPr>
      </w:pPr>
      <w:r w:rsidRPr="008D5F80">
        <w:rPr>
          <w:bCs/>
          <w:snapToGrid w:val="0"/>
        </w:rPr>
        <w:t>19.</w:t>
      </w:r>
      <w:r w:rsidRPr="008D5F80">
        <w:rPr>
          <w:bCs/>
          <w:snapToGrid w:val="0"/>
        </w:rPr>
        <w:tab/>
      </w:r>
      <w:r w:rsidRPr="008D5F80">
        <w:t>В Шотландии за организацию работы уголовных судов (мировых и шерифских судов и Высокого суда юстициариев) и гражданских судов (шерифских судов и Сессионного суда) отвечает</w:t>
      </w:r>
      <w:r w:rsidRPr="008D5F80">
        <w:rPr>
          <w:snapToGrid w:val="0"/>
        </w:rPr>
        <w:t xml:space="preserve"> </w:t>
      </w:r>
      <w:r w:rsidRPr="008D5F80">
        <w:t>Служба трибуналов Шотландии</w:t>
      </w:r>
      <w:r w:rsidRPr="008D5F80">
        <w:rPr>
          <w:snapToGrid w:val="0"/>
        </w:rPr>
        <w:t xml:space="preserve">. </w:t>
      </w:r>
      <w:r w:rsidRPr="008D5F80">
        <w:t>Главой судейского корпуса Шотландии является Лорд-президент</w:t>
      </w:r>
      <w:r w:rsidRPr="008D5F80">
        <w:rPr>
          <w:rStyle w:val="ab"/>
        </w:rPr>
        <w:footnoteReference w:id="166"/>
      </w:r>
      <w:r w:rsidRPr="008D5F80">
        <w:rPr>
          <w:snapToGrid w:val="0"/>
        </w:rPr>
        <w:t xml:space="preserve">. </w:t>
      </w:r>
      <w:r w:rsidRPr="008D5F80">
        <w:t>Работники большинства судов назначаются по рекомендации Совета по назначениям на судебные должности в Шотландии</w:t>
      </w:r>
      <w:r w:rsidRPr="008D5F80">
        <w:rPr>
          <w:rStyle w:val="ab"/>
        </w:rPr>
        <w:footnoteReference w:id="167"/>
      </w:r>
      <w:r w:rsidRPr="008D5F80">
        <w:rPr>
          <w:snapToGrid w:val="0"/>
        </w:rPr>
        <w:t xml:space="preserve">. </w:t>
      </w:r>
      <w:r w:rsidRPr="008D5F80">
        <w:t>Дисциплинарные вопросы, касающиеся судебных работников в Шотландии, отнесены к ведению Управления по делам судебной службы Шотландии</w:t>
      </w:r>
      <w:r w:rsidRPr="008D5F80">
        <w:rPr>
          <w:snapToGrid w:val="0"/>
        </w:rPr>
        <w:t>.</w:t>
      </w:r>
    </w:p>
    <w:p w14:paraId="177D894F" w14:textId="77777777" w:rsidR="0040179B" w:rsidRPr="008D5F80" w:rsidRDefault="0040179B" w:rsidP="0040179B">
      <w:pPr>
        <w:pStyle w:val="SingleTxtG"/>
        <w:rPr>
          <w:snapToGrid w:val="0"/>
        </w:rPr>
      </w:pPr>
      <w:r w:rsidRPr="008D5F80">
        <w:rPr>
          <w:bCs/>
          <w:snapToGrid w:val="0"/>
        </w:rPr>
        <w:t>20.</w:t>
      </w:r>
      <w:r w:rsidRPr="008D5F80">
        <w:rPr>
          <w:bCs/>
          <w:snapToGrid w:val="0"/>
        </w:rPr>
        <w:tab/>
      </w:r>
      <w:r w:rsidRPr="008D5F80">
        <w:t>В Северной Ирландии за организацию работы уголовных судов (магистратских судов, суда Короны, Высокого суда и Апелляционного суда) и гражданских судов (магистратских судов, судов графств, Высокого суда, Апелляционного суда и трибуналов) отвечает Служба судов и трибуналов Северной Ирландии</w:t>
      </w:r>
      <w:r w:rsidRPr="008D5F80">
        <w:rPr>
          <w:rStyle w:val="ab"/>
        </w:rPr>
        <w:footnoteReference w:id="168"/>
      </w:r>
      <w:r w:rsidRPr="008D5F80">
        <w:t>. Главой судебной системы Северной Ирландии является Лорд-главный судья Северной Ирландии. Кандидатуры должностных лиц для судов и трибуналов рекомендует Комиссия по назначениям в судебные органы Северной Ирландии</w:t>
      </w:r>
      <w:r w:rsidRPr="008D5F80">
        <w:rPr>
          <w:rStyle w:val="ab"/>
        </w:rPr>
        <w:footnoteReference w:id="169"/>
      </w:r>
      <w:r w:rsidRPr="008D5F80">
        <w:t xml:space="preserve">. Дисциплинарные вопросы, касающиеся судебных работников, отнесены к ведению Управления Лорда-главного судьи Северной Ирландии. </w:t>
      </w:r>
    </w:p>
    <w:p w14:paraId="460946EF" w14:textId="25EFF407" w:rsidR="0040179B" w:rsidRPr="008D5F80" w:rsidRDefault="0040179B" w:rsidP="0040179B">
      <w:pPr>
        <w:pStyle w:val="H23G"/>
      </w:pPr>
      <w:bookmarkStart w:id="39" w:name="_Toc377366304"/>
      <w:bookmarkStart w:id="40" w:name="_Toc390761453"/>
      <w:r w:rsidRPr="008D5F80">
        <w:tab/>
      </w:r>
      <w:r w:rsidRPr="008D5F80">
        <w:tab/>
      </w:r>
      <w:bookmarkEnd w:id="39"/>
      <w:r w:rsidRPr="008D5F80">
        <w:t>Неправительственные организации</w:t>
      </w:r>
      <w:r w:rsidRPr="008D5F80">
        <w:rPr>
          <w:rStyle w:val="ab"/>
          <w:b w:val="0"/>
          <w:bCs/>
        </w:rPr>
        <w:footnoteReference w:id="170"/>
      </w:r>
      <w:bookmarkEnd w:id="40"/>
    </w:p>
    <w:p w14:paraId="6CF3113E" w14:textId="77777777" w:rsidR="0040179B" w:rsidRPr="008D5F80" w:rsidRDefault="0040179B" w:rsidP="0040179B">
      <w:pPr>
        <w:pStyle w:val="SingleTxtG"/>
      </w:pPr>
      <w:r w:rsidRPr="008D5F80">
        <w:rPr>
          <w:bCs/>
        </w:rPr>
        <w:t>21.</w:t>
      </w:r>
      <w:r w:rsidRPr="008D5F80">
        <w:rPr>
          <w:bCs/>
        </w:rPr>
        <w:tab/>
      </w:r>
      <w:r w:rsidRPr="008D5F80">
        <w:t xml:space="preserve">Соединенное Королевство ратифицировало выработанную Советом Европы Европейскую конвенцию о признании правосубъектности международных неправительственных организаций. </w:t>
      </w:r>
    </w:p>
    <w:p w14:paraId="43E9703C" w14:textId="77777777" w:rsidR="0040179B" w:rsidRPr="008D5F80" w:rsidRDefault="0040179B" w:rsidP="0040179B">
      <w:pPr>
        <w:pStyle w:val="SingleTxtG"/>
      </w:pPr>
      <w:r w:rsidRPr="008D5F80">
        <w:rPr>
          <w:bCs/>
        </w:rPr>
        <w:t>22.</w:t>
      </w:r>
      <w:r w:rsidRPr="008D5F80">
        <w:rPr>
          <w:bCs/>
        </w:rPr>
        <w:tab/>
      </w:r>
      <w:r w:rsidRPr="008D5F80">
        <w:t xml:space="preserve">В Соединенном Королевстве функционируют различные типы НПО. </w:t>
      </w:r>
      <w:bookmarkStart w:id="41" w:name="OLE_LINK43"/>
      <w:bookmarkStart w:id="42" w:name="OLE_LINK44"/>
      <w:r w:rsidRPr="008D5F80">
        <w:t>По соображениям налогообложения НПО в основном учреждаются в форме благотворительных организаций. В Соединенном Королевстве нет единой системы регулирования деятельности благотворительных организаций, но имеются реестры таких организаций, которые ведут Комиссия по делам благотворительных обществ</w:t>
      </w:r>
      <w:r w:rsidRPr="008D5F80">
        <w:rPr>
          <w:rStyle w:val="ab"/>
        </w:rPr>
        <w:footnoteReference w:id="171"/>
      </w:r>
      <w:r w:rsidRPr="008D5F80">
        <w:t xml:space="preserve"> </w:t>
      </w:r>
      <w:bookmarkEnd w:id="41"/>
      <w:bookmarkEnd w:id="42"/>
      <w:r w:rsidRPr="008D5F80">
        <w:t>(для Англии и Уэльса), Шотландский регулятивный орган по делам благотворительности</w:t>
      </w:r>
      <w:r w:rsidRPr="008D5F80">
        <w:rPr>
          <w:rStyle w:val="ab"/>
        </w:rPr>
        <w:footnoteReference w:id="172"/>
      </w:r>
      <w:r w:rsidRPr="008D5F80">
        <w:t xml:space="preserve"> (для Шотландии) и Комиссия по делам благотворительных обществ в Северной Ирландии</w:t>
      </w:r>
      <w:r w:rsidRPr="008D5F80">
        <w:rPr>
          <w:rStyle w:val="ab"/>
        </w:rPr>
        <w:footnoteReference w:id="173"/>
      </w:r>
      <w:r w:rsidRPr="008D5F80">
        <w:t xml:space="preserve"> (для Северной Ирландии). Статус благотворительной организации позволяет пользоваться рядом налоговых изъятий и льгот, но некоторые доходы таких организаций облагаются налогами, установленными Службой налогов и сборов Ее (Его) Величества</w:t>
      </w:r>
      <w:r w:rsidRPr="008D5F80">
        <w:rPr>
          <w:rStyle w:val="ab"/>
        </w:rPr>
        <w:footnoteReference w:id="174"/>
      </w:r>
      <w:r w:rsidRPr="008D5F80">
        <w:t xml:space="preserve">. </w:t>
      </w:r>
    </w:p>
    <w:p w14:paraId="6D83793F" w14:textId="77777777" w:rsidR="0040179B" w:rsidRPr="008D5F80" w:rsidRDefault="0040179B" w:rsidP="0040179B">
      <w:pPr>
        <w:pStyle w:val="HChG"/>
        <w:rPr>
          <w:b w:val="0"/>
        </w:rPr>
      </w:pPr>
      <w:bookmarkStart w:id="43" w:name="_Toc377366305"/>
      <w:bookmarkStart w:id="44" w:name="_Toc377368991"/>
      <w:bookmarkStart w:id="45" w:name="_Toc390761454"/>
      <w:r w:rsidRPr="008D5F80">
        <w:tab/>
      </w:r>
      <w:bookmarkStart w:id="46" w:name="_Toc115097214"/>
      <w:r w:rsidRPr="008D5F80">
        <w:t>II.</w:t>
      </w:r>
      <w:r w:rsidRPr="008D5F80">
        <w:tab/>
      </w:r>
      <w:bookmarkEnd w:id="43"/>
      <w:bookmarkEnd w:id="44"/>
      <w:bookmarkEnd w:id="45"/>
      <w:bookmarkEnd w:id="46"/>
      <w:r w:rsidRPr="008D5F80">
        <w:t>Общие рамки защиты и поощрения прав человека</w:t>
      </w:r>
    </w:p>
    <w:p w14:paraId="67CF62B7" w14:textId="77777777" w:rsidR="0040179B" w:rsidRPr="008D5F80" w:rsidRDefault="0040179B" w:rsidP="0040179B">
      <w:pPr>
        <w:pStyle w:val="H1G"/>
      </w:pPr>
      <w:bookmarkStart w:id="47" w:name="_Toc377366306"/>
      <w:bookmarkStart w:id="48" w:name="_Toc377368992"/>
      <w:bookmarkStart w:id="49" w:name="_Toc390761455"/>
      <w:r w:rsidRPr="008D5F80">
        <w:tab/>
      </w:r>
      <w:bookmarkStart w:id="50" w:name="_Toc115097215"/>
      <w:r w:rsidRPr="008D5F80">
        <w:t>A.</w:t>
      </w:r>
      <w:r w:rsidRPr="008D5F80">
        <w:tab/>
      </w:r>
      <w:bookmarkEnd w:id="47"/>
      <w:bookmarkEnd w:id="48"/>
      <w:bookmarkEnd w:id="49"/>
      <w:bookmarkEnd w:id="50"/>
      <w:r w:rsidRPr="008D5F80">
        <w:t>Принятие международных норм в области прав человека</w:t>
      </w:r>
    </w:p>
    <w:p w14:paraId="1A0AF800" w14:textId="77777777" w:rsidR="0040179B" w:rsidRPr="008D5F80" w:rsidRDefault="0040179B" w:rsidP="0040179B">
      <w:pPr>
        <w:pStyle w:val="SingleTxtG"/>
      </w:pPr>
      <w:r w:rsidRPr="008D5F80">
        <w:rPr>
          <w:bCs/>
        </w:rPr>
        <w:t>23.</w:t>
      </w:r>
      <w:r w:rsidRPr="008D5F80">
        <w:rPr>
          <w:bCs/>
        </w:rPr>
        <w:tab/>
      </w:r>
      <w:r w:rsidRPr="008D5F80">
        <w:t xml:space="preserve">Соединенное Королевство привержено дальнейшему успешному осуществлению процесса универсального периодического обзора (УПО), реализуемого Советом Организации Объединенных Наций по правам человека в целях обмена передовым опытом в области прав человека между всеми странами мира и поощрения усилий по постоянному совершенствованию соблюдения прав человека на местах. К настоящему времени Соединенное Королевство прошло процедуру универсального периодического обзора трижды (в 2008, 2012 и 2017 годах). </w:t>
      </w:r>
    </w:p>
    <w:p w14:paraId="31D8D298" w14:textId="77777777" w:rsidR="0040179B" w:rsidRPr="008D5F80" w:rsidRDefault="0040179B" w:rsidP="0040179B">
      <w:pPr>
        <w:pStyle w:val="SingleTxtG"/>
      </w:pPr>
      <w:r w:rsidRPr="008D5F80">
        <w:rPr>
          <w:bCs/>
        </w:rPr>
        <w:t>24.</w:t>
      </w:r>
      <w:r w:rsidRPr="008D5F80">
        <w:rPr>
          <w:bCs/>
        </w:rPr>
        <w:tab/>
      </w:r>
      <w:r w:rsidRPr="008D5F80">
        <w:t>Соединенное Королевство присоединилось к целому ряду международных договоров, прямо или косвенно касающихся прав человека. Приведенные ниже списки договоров составлены в соответствии с перечнем международных договоров, приведенным в Добавлении 2 к РПООН. Соединенное Королевство регулярно рассматривает оговорки и заявления, сделанные им при присоединении к некоторым из договоров, на предмет актуальности этих оговорок и заявлений в современных условиях.</w:t>
      </w:r>
    </w:p>
    <w:p w14:paraId="6613ECB4" w14:textId="77777777" w:rsidR="0040179B" w:rsidRPr="008D5F80" w:rsidRDefault="0040179B" w:rsidP="0040179B">
      <w:pPr>
        <w:pStyle w:val="SingleTxtG"/>
      </w:pPr>
      <w:bookmarkStart w:id="51" w:name="OLE_LINK42"/>
      <w:bookmarkStart w:id="52" w:name="OLE_LINK45"/>
      <w:r w:rsidRPr="008D5F80">
        <w:rPr>
          <w:bCs/>
        </w:rPr>
        <w:t>25.</w:t>
      </w:r>
      <w:r w:rsidRPr="008D5F80">
        <w:rPr>
          <w:bCs/>
        </w:rPr>
        <w:tab/>
      </w:r>
      <w:r w:rsidRPr="008D5F80">
        <w:t xml:space="preserve">Соединенное Королевство выполняет свои международные обязательства в области прав человека путем принятия надлежащих мер законодательного и административного характера. Однако международные договоры не применяются в правовой системе Соединенного Королевства напрямую. В том, что касается прав человека, действующий в настоящее время Закон о правах человека 1998 года обеспечивает признание в правовой системе Соединенного Королевства прав, закрепленных в Европейской конвенции по правам человека (ЕКПЧ), и большинство прав, установленных ЕКЧП, пользуются согласно этому закону прямой защитой в судах Соединенного Королевства. </w:t>
      </w:r>
    </w:p>
    <w:p w14:paraId="256CAD47" w14:textId="77777777" w:rsidR="0040179B" w:rsidRPr="008D5F80" w:rsidRDefault="0040179B" w:rsidP="0040179B">
      <w:pPr>
        <w:pStyle w:val="H23G"/>
      </w:pPr>
      <w:bookmarkStart w:id="53" w:name="_Toc390761456"/>
      <w:bookmarkEnd w:id="51"/>
      <w:bookmarkEnd w:id="52"/>
      <w:r w:rsidRPr="008D5F80">
        <w:tab/>
      </w:r>
      <w:r w:rsidRPr="008D5F80">
        <w:tab/>
      </w:r>
      <w:bookmarkEnd w:id="53"/>
      <w:r w:rsidRPr="008D5F80">
        <w:t xml:space="preserve">Основные международные договоры Организации Объединенных Наций </w:t>
      </w:r>
      <w:r w:rsidRPr="008D5F80">
        <w:br/>
        <w:t>в области прав человека и протоколы к ним</w:t>
      </w:r>
    </w:p>
    <w:p w14:paraId="5540483F" w14:textId="77777777" w:rsidR="0040179B" w:rsidRPr="008D5F80" w:rsidRDefault="0040179B" w:rsidP="0040179B">
      <w:pPr>
        <w:pStyle w:val="SingleTxtG"/>
      </w:pPr>
      <w:bookmarkStart w:id="54" w:name="OLE_LINK47"/>
      <w:bookmarkStart w:id="55" w:name="OLE_LINK48"/>
      <w:r w:rsidRPr="008D5F80">
        <w:rPr>
          <w:bCs/>
        </w:rPr>
        <w:t>26.</w:t>
      </w:r>
      <w:r w:rsidRPr="008D5F80">
        <w:rPr>
          <w:bCs/>
        </w:rPr>
        <w:tab/>
      </w:r>
      <w:r w:rsidRPr="008D5F80">
        <w:t xml:space="preserve">Соединенное Королевство ратифицировало следующие договоры Организации Объединенных Наций в области прав человека: </w:t>
      </w:r>
      <w:bookmarkEnd w:id="54"/>
      <w:bookmarkEnd w:id="55"/>
      <w:r w:rsidRPr="008D5F80">
        <w:t xml:space="preserve">МКЛРД; МПГПП; МПГПП-ФП2; МПЭСКП; КЛДЖ; ФП-КЛДЖ; КПП; ФП-КПП; </w:t>
      </w:r>
      <w:bookmarkStart w:id="56" w:name="OLE_LINK91"/>
      <w:bookmarkStart w:id="57" w:name="OLE_LINK92"/>
      <w:r w:rsidRPr="008D5F80">
        <w:t>КПР; ФП-КПР-ВК; ФП-КПР-ТД</w:t>
      </w:r>
      <w:bookmarkEnd w:id="56"/>
      <w:bookmarkEnd w:id="57"/>
      <w:r w:rsidRPr="008D5F80">
        <w:t xml:space="preserve">; КПИ; ФП-КПИ. </w:t>
      </w:r>
    </w:p>
    <w:p w14:paraId="1E206F5B" w14:textId="2A586AE0" w:rsidR="0040179B" w:rsidRPr="008D5F80" w:rsidRDefault="0040179B" w:rsidP="00E24F55">
      <w:pPr>
        <w:pStyle w:val="H23G"/>
      </w:pPr>
      <w:bookmarkStart w:id="58" w:name="_Toc390761457"/>
      <w:r w:rsidRPr="008D5F80">
        <w:tab/>
      </w:r>
      <w:r w:rsidRPr="008D5F80">
        <w:tab/>
      </w:r>
      <w:bookmarkEnd w:id="58"/>
      <w:r w:rsidRPr="008D5F80">
        <w:t xml:space="preserve">Другие договоры Организации Объединенных Наций в области прав человека </w:t>
      </w:r>
      <w:r w:rsidR="0067069E" w:rsidRPr="008D5F80">
        <w:br/>
      </w:r>
      <w:r w:rsidRPr="008D5F80">
        <w:t>и связанные с ними договоры</w:t>
      </w:r>
    </w:p>
    <w:p w14:paraId="5D5CC10F" w14:textId="77777777" w:rsidR="0040179B" w:rsidRPr="008D5F80" w:rsidRDefault="0040179B" w:rsidP="0040179B">
      <w:pPr>
        <w:pStyle w:val="SingleTxtG"/>
      </w:pPr>
      <w:r w:rsidRPr="008D5F80">
        <w:rPr>
          <w:bCs/>
        </w:rPr>
        <w:t>27.</w:t>
      </w:r>
      <w:r w:rsidRPr="008D5F80">
        <w:rPr>
          <w:bCs/>
        </w:rPr>
        <w:tab/>
      </w:r>
      <w:r w:rsidRPr="008D5F80">
        <w:t>Соединенное Королевство является также участником следующих международных договоров: Конвенции о предупреждении преступления геноцида и наказании за него; Конвенции о рабстве (с поправками 1953 года); Конвенции о статусе беженцев (и Протокола к ней 1967 года); Конвенции о статусе апатридов; Конвенции о сокращении безгражданства; Римского статута Международного уголовного суда; Конвенции Организации Объединенных Наций против транснациональной организованной преступности, Протокола против незаконного ввоза мигрантов по суше, морю и воздуху, дополняющего Конвенцию Организации Объединенных Наций против транснациональной организованной преступности и Протокола о предупреждении и пресечении торговли людьми, особенно женщинами и детьми, и наказании за нее, дополняющего Конвенцию Организации Объединенных Наций против транснациональной организованной преступности.</w:t>
      </w:r>
    </w:p>
    <w:p w14:paraId="4A6755D5" w14:textId="77777777" w:rsidR="0040179B" w:rsidRPr="008D5F80" w:rsidRDefault="0040179B" w:rsidP="0040179B">
      <w:pPr>
        <w:pStyle w:val="H23G"/>
      </w:pPr>
      <w:bookmarkStart w:id="59" w:name="_Toc390761458"/>
      <w:r w:rsidRPr="008D5F80">
        <w:tab/>
      </w:r>
      <w:r w:rsidRPr="008D5F80">
        <w:tab/>
      </w:r>
      <w:bookmarkEnd w:id="59"/>
      <w:r w:rsidRPr="008D5F80">
        <w:t>Конвенции Международной организации труда</w:t>
      </w:r>
    </w:p>
    <w:p w14:paraId="7954B01B" w14:textId="6D9A3E86" w:rsidR="0040179B" w:rsidRPr="008D5F80" w:rsidRDefault="0040179B" w:rsidP="0040179B">
      <w:pPr>
        <w:pStyle w:val="SingleTxtG"/>
      </w:pPr>
      <w:r w:rsidRPr="008D5F80">
        <w:rPr>
          <w:bCs/>
        </w:rPr>
        <w:t>28.</w:t>
      </w:r>
      <w:r w:rsidRPr="008D5F80">
        <w:rPr>
          <w:bCs/>
        </w:rPr>
        <w:tab/>
      </w:r>
      <w:r w:rsidRPr="008D5F80">
        <w:t xml:space="preserve">Соединенное Королевство ратифицировало, в частности, следующие конвенции МОТ: C029 </w:t>
      </w:r>
      <w:r w:rsidR="00E24F55" w:rsidRPr="008D5F80">
        <w:t>—</w:t>
      </w:r>
      <w:r w:rsidRPr="008D5F80">
        <w:t xml:space="preserve"> Конвенцию о принудительном труде; P029</w:t>
      </w:r>
      <w:r w:rsidR="00E24F55" w:rsidRPr="008D5F80">
        <w:t xml:space="preserve"> —</w:t>
      </w:r>
      <w:r w:rsidRPr="008D5F80">
        <w:t xml:space="preserve"> Протокол о принудительном труде; C081 </w:t>
      </w:r>
      <w:r w:rsidR="00E24F55" w:rsidRPr="008D5F80">
        <w:t>—</w:t>
      </w:r>
      <w:r w:rsidRPr="008D5F80">
        <w:t xml:space="preserve"> Конвенцию об инспекции труда; C087 </w:t>
      </w:r>
      <w:r w:rsidR="00E24F55" w:rsidRPr="008D5F80">
        <w:t>—</w:t>
      </w:r>
      <w:r w:rsidRPr="008D5F80">
        <w:t xml:space="preserve"> Конвенцию о свободе ассоциации и защите права на организацию; C097 </w:t>
      </w:r>
      <w:r w:rsidR="00E24F55" w:rsidRPr="008D5F80">
        <w:t>—</w:t>
      </w:r>
      <w:r w:rsidRPr="008D5F80">
        <w:t xml:space="preserve"> Конвенцию (пересмотренную) о трудящихся-мигрантах; C098 </w:t>
      </w:r>
      <w:r w:rsidR="00E24F55" w:rsidRPr="008D5F80">
        <w:t>—</w:t>
      </w:r>
      <w:r w:rsidRPr="008D5F80">
        <w:t xml:space="preserve"> Конвенцию о применении принципов права на объединение в профсоюзы и на ведение коллективных переговоров; C100 </w:t>
      </w:r>
      <w:r w:rsidR="00E24F55" w:rsidRPr="008D5F80">
        <w:t>—</w:t>
      </w:r>
      <w:r w:rsidRPr="008D5F80">
        <w:t xml:space="preserve"> Конвенцию о равном вознаграждении; C102 </w:t>
      </w:r>
      <w:r w:rsidR="00E24F55" w:rsidRPr="008D5F80">
        <w:t>—</w:t>
      </w:r>
      <w:r w:rsidRPr="008D5F80">
        <w:t xml:space="preserve"> Конвенцию о минимальных нормах социального обеспечения; C105 </w:t>
      </w:r>
      <w:r w:rsidR="00E24F55" w:rsidRPr="008D5F80">
        <w:t>—</w:t>
      </w:r>
      <w:r w:rsidRPr="008D5F80">
        <w:t xml:space="preserve"> Конвенцию об упразднении принудительного труда; C111 </w:t>
      </w:r>
      <w:r w:rsidR="00E24F55" w:rsidRPr="008D5F80">
        <w:t>—</w:t>
      </w:r>
      <w:r w:rsidRPr="008D5F80">
        <w:t xml:space="preserve"> Конвенцию о дискриминации в области труда и занятий; C122 </w:t>
      </w:r>
      <w:r w:rsidR="00E24F55" w:rsidRPr="008D5F80">
        <w:t>—</w:t>
      </w:r>
      <w:r w:rsidRPr="008D5F80">
        <w:t xml:space="preserve"> Конвенцию о политике в области занятости; C138 </w:t>
      </w:r>
      <w:r w:rsidR="00E24F55" w:rsidRPr="008D5F80">
        <w:t>—</w:t>
      </w:r>
      <w:r w:rsidRPr="008D5F80">
        <w:t xml:space="preserve"> Конвенцию о минимальном возрасте; C151 </w:t>
      </w:r>
      <w:r w:rsidR="00E24F55" w:rsidRPr="008D5F80">
        <w:t>—</w:t>
      </w:r>
      <w:r w:rsidRPr="008D5F80">
        <w:t xml:space="preserve"> Конвенцию о трудовых отношениях на государственной службе; C182 </w:t>
      </w:r>
      <w:r w:rsidR="00E24F55" w:rsidRPr="008D5F80">
        <w:t>—</w:t>
      </w:r>
      <w:r w:rsidRPr="008D5F80">
        <w:t xml:space="preserve"> Конвенцию о наихудших формах детского труда.</w:t>
      </w:r>
    </w:p>
    <w:p w14:paraId="40F4F2F2" w14:textId="77777777" w:rsidR="0040179B" w:rsidRPr="008D5F80" w:rsidRDefault="0040179B" w:rsidP="0040179B">
      <w:pPr>
        <w:pStyle w:val="H23G"/>
      </w:pPr>
      <w:bookmarkStart w:id="60" w:name="_Toc390761459"/>
      <w:r w:rsidRPr="008D5F80">
        <w:tab/>
      </w:r>
      <w:r w:rsidRPr="008D5F80">
        <w:tab/>
        <w:t>Конвенции Организации Объединенных Наций по вопросам образования, науки и культуры</w:t>
      </w:r>
      <w:bookmarkEnd w:id="60"/>
    </w:p>
    <w:p w14:paraId="10190090" w14:textId="77777777" w:rsidR="0040179B" w:rsidRPr="008D5F80" w:rsidRDefault="0040179B" w:rsidP="0040179B">
      <w:pPr>
        <w:pStyle w:val="SingleTxtG"/>
      </w:pPr>
      <w:r w:rsidRPr="008D5F80">
        <w:rPr>
          <w:bCs/>
        </w:rPr>
        <w:t>29.</w:t>
      </w:r>
      <w:r w:rsidRPr="008D5F80">
        <w:rPr>
          <w:bCs/>
        </w:rPr>
        <w:tab/>
      </w:r>
      <w:r w:rsidRPr="008D5F80">
        <w:t>Соединенное Королевство является участником Конвенции о борьбе с дискриминацией в области образования и Конвенции об охране и поощрении разнообразия форм культурного самовыражения.</w:t>
      </w:r>
    </w:p>
    <w:p w14:paraId="2A375534" w14:textId="77777777" w:rsidR="0040179B" w:rsidRPr="008D5F80" w:rsidRDefault="0040179B" w:rsidP="0040179B">
      <w:pPr>
        <w:pStyle w:val="H23G"/>
      </w:pPr>
      <w:bookmarkStart w:id="61" w:name="_Toc390761460"/>
      <w:r w:rsidRPr="008D5F80">
        <w:tab/>
      </w:r>
      <w:r w:rsidRPr="008D5F80">
        <w:tab/>
        <w:t>Конвенции Гаагской конференции по международному частному праву</w:t>
      </w:r>
      <w:bookmarkEnd w:id="61"/>
    </w:p>
    <w:p w14:paraId="27CC6AE8" w14:textId="77777777" w:rsidR="0040179B" w:rsidRPr="008D5F80" w:rsidRDefault="0040179B" w:rsidP="0040179B">
      <w:pPr>
        <w:pStyle w:val="SingleTxtG"/>
      </w:pPr>
      <w:r w:rsidRPr="008D5F80">
        <w:rPr>
          <w:bCs/>
        </w:rPr>
        <w:t>30.</w:t>
      </w:r>
      <w:r w:rsidRPr="008D5F80">
        <w:rPr>
          <w:bCs/>
        </w:rPr>
        <w:tab/>
      </w:r>
      <w:r w:rsidRPr="008D5F80">
        <w:t xml:space="preserve">Соединенное Королевство является участником следующих международных договоров: Конвенции о признании разводов и решений о раздельном жительстве супругов; Конвенции о признании и исполнении решений, касающихся обязательств по содержанию ребенка; Конвенции о гражданских аспектах трансграничного похищения детей; Конвенции о защите детей и сотрудничестве в области международного усыновления (удочерения); Конвенция о юрисдикции, применимом праве, признании, правоприменении и сотрудничестве в вопросах родительской ответственности и мерах по защите детей; Конвенции о международной защите совершеннолетних. </w:t>
      </w:r>
    </w:p>
    <w:p w14:paraId="682E16E7" w14:textId="77777777" w:rsidR="0040179B" w:rsidRPr="008D5F80" w:rsidRDefault="0040179B" w:rsidP="0040179B">
      <w:pPr>
        <w:pStyle w:val="H23G"/>
      </w:pPr>
      <w:bookmarkStart w:id="62" w:name="_Toc390761461"/>
      <w:r w:rsidRPr="008D5F80">
        <w:tab/>
      </w:r>
      <w:r w:rsidRPr="008D5F80">
        <w:tab/>
        <w:t>Женевские конвенции и другие договоры по международному гуманитарному праву</w:t>
      </w:r>
      <w:bookmarkEnd w:id="62"/>
    </w:p>
    <w:p w14:paraId="4B3186D7" w14:textId="2A90CDD4" w:rsidR="0040179B" w:rsidRPr="008D5F80" w:rsidRDefault="0040179B" w:rsidP="0040179B">
      <w:pPr>
        <w:pStyle w:val="SingleTxtG"/>
      </w:pPr>
      <w:r w:rsidRPr="008D5F80">
        <w:rPr>
          <w:bCs/>
        </w:rPr>
        <w:t>31.</w:t>
      </w:r>
      <w:r w:rsidRPr="008D5F80">
        <w:rPr>
          <w:bCs/>
        </w:rPr>
        <w:tab/>
      </w:r>
      <w:r w:rsidRPr="008D5F80">
        <w:t xml:space="preserve">Соединенное Королевство является участником следующих конвенций и договоров: </w:t>
      </w:r>
      <w:bookmarkStart w:id="63" w:name="OLE_LINK95"/>
      <w:bookmarkStart w:id="64" w:name="OLE_LINK96"/>
      <w:r w:rsidRPr="008D5F80">
        <w:t>Женевской конвенции 1; Женевской конвенции 2: Женевской конвенции 3; Женевской конвенции 4; Протокола </w:t>
      </w:r>
      <w:r w:rsidR="00E27970">
        <w:rPr>
          <w:lang w:val="en-US"/>
        </w:rPr>
        <w:t>I</w:t>
      </w:r>
      <w:r w:rsidRPr="008D5F80">
        <w:t>; Протокола </w:t>
      </w:r>
      <w:r w:rsidR="00E27970">
        <w:rPr>
          <w:lang w:val="en-US"/>
        </w:rPr>
        <w:t>II</w:t>
      </w:r>
      <w:r w:rsidRPr="008D5F80">
        <w:t xml:space="preserve"> Протокола </w:t>
      </w:r>
      <w:bookmarkEnd w:id="63"/>
      <w:bookmarkEnd w:id="64"/>
      <w:r w:rsidR="00E27970">
        <w:rPr>
          <w:lang w:val="en-US"/>
        </w:rPr>
        <w:t>III</w:t>
      </w:r>
      <w:r w:rsidRPr="008D5F80">
        <w:t xml:space="preserve"> Гаагской конвенции (и протоколов) о защите культурных ценностей в случае вооруженного конфликта; Конвенции о биологическом оружии; Конвенции о конкретных видах обычного оружия (КОО); Протокола </w:t>
      </w:r>
      <w:r w:rsidR="00E27970">
        <w:rPr>
          <w:lang w:val="en-US"/>
        </w:rPr>
        <w:t>I</w:t>
      </w:r>
      <w:r w:rsidRPr="008D5F80">
        <w:t xml:space="preserve"> к КОО; Протокола </w:t>
      </w:r>
      <w:r w:rsidR="00E27970">
        <w:rPr>
          <w:lang w:val="en-US"/>
        </w:rPr>
        <w:t>II</w:t>
      </w:r>
      <w:r w:rsidRPr="008D5F80">
        <w:t xml:space="preserve"> к КОО; Протокола </w:t>
      </w:r>
      <w:r w:rsidR="00E27970">
        <w:rPr>
          <w:lang w:val="en-US"/>
        </w:rPr>
        <w:t>III</w:t>
      </w:r>
      <w:r w:rsidRPr="008D5F80">
        <w:t xml:space="preserve"> к КОО; Протокола </w:t>
      </w:r>
      <w:r w:rsidR="00E27970">
        <w:rPr>
          <w:lang w:val="en-US"/>
        </w:rPr>
        <w:t>IV</w:t>
      </w:r>
      <w:r w:rsidRPr="008D5F80">
        <w:t xml:space="preserve"> к КОО; Конвенции о запрещении применения, накопления запасов, производства и передачи противопехотных мин и об их уничтожении; Конвенции о запрещении противопехотных мин; Римского статута Международного уголовного суда; Конвенции по кассетным боеприпасам; Договора о торговле оружием. </w:t>
      </w:r>
    </w:p>
    <w:p w14:paraId="460EC7A9" w14:textId="77777777" w:rsidR="0040179B" w:rsidRPr="008D5F80" w:rsidRDefault="0040179B" w:rsidP="0040179B">
      <w:pPr>
        <w:pStyle w:val="H23G"/>
      </w:pPr>
      <w:bookmarkStart w:id="65" w:name="_Toc390761462"/>
      <w:r w:rsidRPr="008D5F80">
        <w:tab/>
      </w:r>
      <w:r w:rsidRPr="008D5F80">
        <w:tab/>
        <w:t>Региональные договоры в области прав человека</w:t>
      </w:r>
      <w:bookmarkEnd w:id="65"/>
    </w:p>
    <w:p w14:paraId="400E8B44" w14:textId="220FB05C" w:rsidR="0040179B" w:rsidRPr="008D5F80" w:rsidRDefault="0040179B" w:rsidP="0040179B">
      <w:pPr>
        <w:pStyle w:val="SingleTxtG"/>
      </w:pPr>
      <w:r w:rsidRPr="008D5F80">
        <w:rPr>
          <w:bCs/>
        </w:rPr>
        <w:t>32.</w:t>
      </w:r>
      <w:r w:rsidRPr="008D5F80">
        <w:rPr>
          <w:bCs/>
        </w:rPr>
        <w:tab/>
      </w:r>
      <w:r w:rsidRPr="008D5F80">
        <w:t>В качестве члена Совета Европы Соединенное Королевство ратифицировало, в</w:t>
      </w:r>
      <w:r w:rsidR="007B483B" w:rsidRPr="008D5F80">
        <w:t> </w:t>
      </w:r>
      <w:r w:rsidRPr="008D5F80">
        <w:t xml:space="preserve">частности, следующие международные договоры: </w:t>
      </w:r>
      <w:bookmarkStart w:id="66" w:name="OLE_LINK88"/>
      <w:bookmarkStart w:id="67" w:name="OLE_LINK90"/>
      <w:r w:rsidRPr="008D5F80">
        <w:t>ЕКПЧ; Европейскую социальную хартию 1961 года; Европейский кодекс социального обеспечения; Европейскую конвенцию о признании правосубъектности международных неправительственных организаций; Европейскую конвенцию по предупреждению пыток и бесчеловечного или унижающего достоинство обращения или наказания; Рамочную конвенцию о защите национальных меньшинств; Европейскую хартию региональных языков или языков меньшинств; Конвенцию Совета Европы о мерах по противодействию торговле людьми; Конвенцию Совета Европы о защите детей от сексуальной эксплуатации и сексуальных надругательств.</w:t>
      </w:r>
    </w:p>
    <w:bookmarkEnd w:id="66"/>
    <w:bookmarkEnd w:id="67"/>
    <w:p w14:paraId="090186A0" w14:textId="77777777" w:rsidR="0040179B" w:rsidRPr="008D5F80" w:rsidRDefault="0040179B" w:rsidP="0040179B">
      <w:pPr>
        <w:pStyle w:val="SingleTxtG"/>
      </w:pPr>
      <w:r w:rsidRPr="008D5F80">
        <w:rPr>
          <w:bCs/>
        </w:rPr>
        <w:t>33.</w:t>
      </w:r>
      <w:r w:rsidRPr="008D5F80">
        <w:rPr>
          <w:bCs/>
        </w:rPr>
        <w:tab/>
      </w:r>
      <w:r w:rsidRPr="008D5F80">
        <w:t xml:space="preserve">Соединенное Королевство также является членом Организации по безопасности и сотрудничеству в Европе (ОБСЕ), в компетенцию которой входит мониторинг соблюдения прав человека в государствах-участниках. </w:t>
      </w:r>
    </w:p>
    <w:p w14:paraId="1A965037" w14:textId="0D389E6D" w:rsidR="0040179B" w:rsidRPr="008D5F80" w:rsidRDefault="0040179B" w:rsidP="0040179B">
      <w:pPr>
        <w:pStyle w:val="H1G"/>
      </w:pPr>
      <w:bookmarkStart w:id="68" w:name="_Toc377366307"/>
      <w:bookmarkStart w:id="69" w:name="_Toc377368993"/>
      <w:bookmarkStart w:id="70" w:name="_Toc390761463"/>
      <w:r w:rsidRPr="008D5F80">
        <w:tab/>
      </w:r>
      <w:bookmarkStart w:id="71" w:name="_Toc115097216"/>
      <w:r w:rsidRPr="008D5F80">
        <w:t>B.</w:t>
      </w:r>
      <w:r w:rsidRPr="008D5F80">
        <w:tab/>
        <w:t>Правов</w:t>
      </w:r>
      <w:r w:rsidR="00470FCB" w:rsidRPr="008D5F80">
        <w:t xml:space="preserve">ая основа </w:t>
      </w:r>
      <w:r w:rsidRPr="008D5F80">
        <w:t>защиты прав человека на национальном уровне</w:t>
      </w:r>
      <w:bookmarkEnd w:id="68"/>
      <w:bookmarkEnd w:id="69"/>
      <w:r w:rsidRPr="008D5F80">
        <w:rPr>
          <w:rStyle w:val="ab"/>
          <w:b w:val="0"/>
          <w:bCs/>
        </w:rPr>
        <w:footnoteReference w:id="175"/>
      </w:r>
      <w:bookmarkEnd w:id="70"/>
      <w:bookmarkEnd w:id="71"/>
    </w:p>
    <w:p w14:paraId="13900847" w14:textId="2D49183E" w:rsidR="0040179B" w:rsidRPr="008D5F80" w:rsidRDefault="0040179B" w:rsidP="0040179B">
      <w:pPr>
        <w:pStyle w:val="SingleTxtG"/>
        <w:rPr>
          <w:snapToGrid w:val="0"/>
        </w:rPr>
      </w:pPr>
      <w:r w:rsidRPr="008D5F80">
        <w:rPr>
          <w:bCs/>
          <w:snapToGrid w:val="0"/>
        </w:rPr>
        <w:t>34.</w:t>
      </w:r>
      <w:r w:rsidRPr="008D5F80">
        <w:rPr>
          <w:bCs/>
          <w:snapToGrid w:val="0"/>
        </w:rPr>
        <w:tab/>
      </w:r>
      <w:r w:rsidRPr="008D5F80">
        <w:t xml:space="preserve">Целый ряд прав с давних пор признаны и защищены законодательно или нормами обычного права; например, таковыми являются норма о наказании только по закону или по решению представителей общины наказуемого лица </w:t>
      </w:r>
      <w:r w:rsidRPr="008D5F80">
        <w:rPr>
          <w:snapToGrid w:val="0"/>
        </w:rPr>
        <w:t>(</w:t>
      </w:r>
      <w:r w:rsidR="00E24F55" w:rsidRPr="008D5F80">
        <w:t>«</w:t>
      </w:r>
      <w:r w:rsidRPr="008D5F80">
        <w:t>Великая хартия вольностей</w:t>
      </w:r>
      <w:r w:rsidR="00E24F55" w:rsidRPr="008D5F80">
        <w:t>»</w:t>
      </w:r>
      <w:r w:rsidRPr="008D5F80">
        <w:t xml:space="preserve"> 1297 года</w:t>
      </w:r>
      <w:r w:rsidRPr="008D5F80">
        <w:rPr>
          <w:rStyle w:val="ab"/>
        </w:rPr>
        <w:footnoteReference w:id="176"/>
      </w:r>
      <w:r w:rsidRPr="008D5F80">
        <w:t xml:space="preserve"> в Англии и Уэльсе</w:t>
      </w:r>
      <w:r w:rsidRPr="008D5F80">
        <w:rPr>
          <w:snapToGrid w:val="0"/>
        </w:rPr>
        <w:t xml:space="preserve">); </w:t>
      </w:r>
      <w:r w:rsidRPr="008D5F80">
        <w:t>право оспаривать противоправное заключение под стражу</w:t>
      </w:r>
      <w:r w:rsidRPr="008D5F80">
        <w:rPr>
          <w:snapToGrid w:val="0"/>
        </w:rPr>
        <w:t xml:space="preserve"> (</w:t>
      </w:r>
      <w:r w:rsidRPr="008D5F80">
        <w:t xml:space="preserve">Закон о неприкосновенности личности </w:t>
      </w:r>
      <w:r w:rsidR="00E24F55" w:rsidRPr="008D5F80">
        <w:t>«</w:t>
      </w:r>
      <w:r w:rsidRPr="008D5F80">
        <w:t>Хабеас корпус</w:t>
      </w:r>
      <w:r w:rsidR="00E24F55" w:rsidRPr="008D5F80">
        <w:t>»</w:t>
      </w:r>
      <w:r w:rsidRPr="008D5F80">
        <w:t xml:space="preserve"> 1679</w:t>
      </w:r>
      <w:r w:rsidR="00E24F55" w:rsidRPr="008D5F80">
        <w:t> </w:t>
      </w:r>
      <w:r w:rsidRPr="008D5F80">
        <w:t>года</w:t>
      </w:r>
      <w:r w:rsidRPr="008D5F80">
        <w:rPr>
          <w:rStyle w:val="ab"/>
        </w:rPr>
        <w:footnoteReference w:id="177"/>
      </w:r>
      <w:r w:rsidRPr="008D5F80">
        <w:rPr>
          <w:snapToGrid w:val="0"/>
        </w:rPr>
        <w:t xml:space="preserve"> в Англии и Уэльсе; </w:t>
      </w:r>
      <w:r w:rsidRPr="008D5F80">
        <w:t>Закон о защите прав 1689 года</w:t>
      </w:r>
      <w:r w:rsidRPr="008D5F80">
        <w:rPr>
          <w:rStyle w:val="ab"/>
        </w:rPr>
        <w:footnoteReference w:id="178"/>
      </w:r>
      <w:r w:rsidRPr="008D5F80">
        <w:rPr>
          <w:snapToGrid w:val="0"/>
        </w:rPr>
        <w:t xml:space="preserve"> </w:t>
      </w:r>
      <w:r w:rsidRPr="008D5F80">
        <w:t>и Закон об уголовном судопроизводстве 1701 года</w:t>
      </w:r>
      <w:r w:rsidRPr="008D5F80">
        <w:rPr>
          <w:rStyle w:val="ab"/>
        </w:rPr>
        <w:footnoteReference w:id="179"/>
      </w:r>
      <w:r w:rsidRPr="008D5F80">
        <w:t xml:space="preserve"> </w:t>
      </w:r>
      <w:r w:rsidRPr="008D5F80">
        <w:rPr>
          <w:snapToGrid w:val="0"/>
        </w:rPr>
        <w:t xml:space="preserve">в Шотландии); </w:t>
      </w:r>
      <w:r w:rsidRPr="008D5F80">
        <w:t xml:space="preserve">норма о праве частной собственности и о недопустимости посягательства на частную собственность (решение суда по делу </w:t>
      </w:r>
      <w:r w:rsidRPr="008D5F80">
        <w:rPr>
          <w:i/>
        </w:rPr>
        <w:t>Энтик против Каррингтона и Орса</w:t>
      </w:r>
      <w:r w:rsidRPr="008D5F80">
        <w:rPr>
          <w:snapToGrid w:val="0"/>
        </w:rPr>
        <w:t xml:space="preserve"> [1765] EWHC KB J98</w:t>
      </w:r>
      <w:r w:rsidRPr="008D5F80">
        <w:rPr>
          <w:rStyle w:val="ab"/>
        </w:rPr>
        <w:footnoteReference w:id="180"/>
      </w:r>
      <w:r w:rsidRPr="008D5F80">
        <w:rPr>
          <w:snapToGrid w:val="0"/>
        </w:rPr>
        <w:t xml:space="preserve"> в Англии и Уэльсе). </w:t>
      </w:r>
    </w:p>
    <w:p w14:paraId="179A4B69" w14:textId="77777777" w:rsidR="0040179B" w:rsidRPr="008D5F80" w:rsidRDefault="0040179B" w:rsidP="0040179B">
      <w:pPr>
        <w:pStyle w:val="SingleTxtG"/>
        <w:rPr>
          <w:snapToGrid w:val="0"/>
        </w:rPr>
      </w:pPr>
      <w:r w:rsidRPr="008D5F80">
        <w:rPr>
          <w:bCs/>
          <w:snapToGrid w:val="0"/>
        </w:rPr>
        <w:t>35.</w:t>
      </w:r>
      <w:r w:rsidRPr="008D5F80">
        <w:rPr>
          <w:bCs/>
          <w:snapToGrid w:val="0"/>
        </w:rPr>
        <w:tab/>
      </w:r>
      <w:r w:rsidRPr="008D5F80">
        <w:t>В соответствии с Законом о правах человека 1998 года, действие которого распространяется на всю территорию Соединенного Королевства, основная часть прав, установленных ЕКПЧ, имеет прямую юридическую силу в судах Соединенного Королевства</w:t>
      </w:r>
      <w:r w:rsidRPr="008D5F80">
        <w:rPr>
          <w:snapToGrid w:val="0"/>
        </w:rPr>
        <w:t xml:space="preserve">. </w:t>
      </w:r>
      <w:r w:rsidRPr="008D5F80">
        <w:t>Кроме того, в указанном законе предусматривается, что все законодательство должно в максимальной возможной степени толковаться и применяться в соответствии с правами, установленными ЕКПЧ (и содержится требование, согласно которому министры правительства при представлении законопроектов на рассмотрение  парламента обязаны делать заявление о соответствии вносимых законопроектов правам, закрепленным в ЕКПЧ)</w:t>
      </w:r>
      <w:r w:rsidRPr="008D5F80">
        <w:rPr>
          <w:snapToGrid w:val="0"/>
        </w:rPr>
        <w:t xml:space="preserve">; </w:t>
      </w:r>
      <w:r w:rsidRPr="008D5F80">
        <w:t>устанавливается, что действия органов государственной власти, не соответствующие правам, закрепленным в ЕКПЧ, являются незаконными, и содержится требование о том, чтобы при рассмотрении вопросов, касающихся прав, установленных в ЕКПЧ, суды и трибуналы Соединенного Королевства принимали во внимание правовую практику Европейского суда по правам человека Совета Европы</w:t>
      </w:r>
      <w:r w:rsidRPr="008D5F80">
        <w:rPr>
          <w:snapToGrid w:val="0"/>
        </w:rPr>
        <w:t xml:space="preserve">. </w:t>
      </w:r>
      <w:r w:rsidRPr="008D5F80">
        <w:t>В соответствии с Законом о Шотландии 1998 года, Законом о Северной Ирландии 1998 года и Законом о правительстве Уэльса 2006 года автономные администрации не имеют права совершать действия или принимать нормативные акты, нарушающие положения ЕКПЧ</w:t>
      </w:r>
      <w:r w:rsidRPr="008D5F80">
        <w:rPr>
          <w:snapToGrid w:val="0"/>
        </w:rPr>
        <w:t>.</w:t>
      </w:r>
    </w:p>
    <w:p w14:paraId="154BB6CA" w14:textId="6B788659" w:rsidR="0040179B" w:rsidRPr="008D5F80" w:rsidRDefault="0040179B" w:rsidP="0040179B">
      <w:pPr>
        <w:pStyle w:val="SingleTxtG"/>
        <w:rPr>
          <w:lang w:eastAsia="en-GB"/>
        </w:rPr>
      </w:pPr>
      <w:r w:rsidRPr="008D5F80">
        <w:rPr>
          <w:bCs/>
          <w:lang w:eastAsia="en-GB"/>
        </w:rPr>
        <w:t>36.</w:t>
      </w:r>
      <w:r w:rsidRPr="008D5F80">
        <w:rPr>
          <w:bCs/>
          <w:lang w:eastAsia="en-GB"/>
        </w:rPr>
        <w:tab/>
      </w:r>
      <w:r w:rsidRPr="008D5F80">
        <w:t>Помимо этого, имеется законодательство, обеспечивающее защиту конкретных прав или категорий прав.</w:t>
      </w:r>
      <w:r w:rsidRPr="008D5F80">
        <w:rPr>
          <w:snapToGrid w:val="0"/>
        </w:rPr>
        <w:t xml:space="preserve"> </w:t>
      </w:r>
      <w:r w:rsidRPr="008D5F80">
        <w:t>Например, Закон о равенстве 2006 года</w:t>
      </w:r>
      <w:r w:rsidRPr="008D5F80">
        <w:rPr>
          <w:rStyle w:val="ab"/>
        </w:rPr>
        <w:footnoteReference w:id="181"/>
      </w:r>
      <w:r w:rsidRPr="008D5F80">
        <w:rPr>
          <w:snapToGrid w:val="0"/>
        </w:rPr>
        <w:t xml:space="preserve"> </w:t>
      </w:r>
      <w:r w:rsidRPr="008D5F80">
        <w:t>и Закон о равенстве 2010 года</w:t>
      </w:r>
      <w:r w:rsidRPr="008D5F80">
        <w:rPr>
          <w:rStyle w:val="ab"/>
        </w:rPr>
        <w:footnoteReference w:id="182"/>
      </w:r>
      <w:r w:rsidRPr="008D5F80">
        <w:rPr>
          <w:snapToGrid w:val="0"/>
        </w:rPr>
        <w:t xml:space="preserve"> </w:t>
      </w:r>
      <w:r w:rsidRPr="008D5F80">
        <w:t xml:space="preserve">(в Англии, Уэльсе и Шотландии) направлены на усиление мер борьбы с дискриминацией (см. также раздел 3 </w:t>
      </w:r>
      <w:r w:rsidR="001666CE" w:rsidRPr="008D5F80">
        <w:t>«</w:t>
      </w:r>
      <w:r w:rsidRPr="008D5F80">
        <w:t>Информация о недискриминации и равенстве и эффективных средствах правовой защиты</w:t>
      </w:r>
      <w:r w:rsidR="001666CE" w:rsidRPr="008D5F80">
        <w:t>»</w:t>
      </w:r>
      <w:r w:rsidRPr="008D5F80">
        <w:t xml:space="preserve"> ниже</w:t>
      </w:r>
      <w:r w:rsidRPr="008D5F80">
        <w:rPr>
          <w:lang w:eastAsia="en-GB"/>
        </w:rPr>
        <w:t>)</w:t>
      </w:r>
      <w:r w:rsidRPr="008D5F80">
        <w:rPr>
          <w:snapToGrid w:val="0"/>
        </w:rPr>
        <w:t xml:space="preserve">, </w:t>
      </w:r>
      <w:r w:rsidRPr="008D5F80">
        <w:t>а Закон о защите данных 1998</w:t>
      </w:r>
      <w:r w:rsidR="00E24F55" w:rsidRPr="008D5F80">
        <w:rPr>
          <w:lang w:val="en-US"/>
        </w:rPr>
        <w:t> </w:t>
      </w:r>
      <w:r w:rsidRPr="008D5F80">
        <w:t>года</w:t>
      </w:r>
      <w:r w:rsidRPr="008D5F80">
        <w:rPr>
          <w:rStyle w:val="ab"/>
        </w:rPr>
        <w:footnoteReference w:id="183"/>
      </w:r>
      <w:r w:rsidRPr="008D5F80">
        <w:rPr>
          <w:lang w:eastAsia="en-GB"/>
        </w:rPr>
        <w:t xml:space="preserve"> </w:t>
      </w:r>
      <w:r w:rsidRPr="008D5F80">
        <w:t>(действующий на территории всего Соединенного Королевства), Закон о свободе информации 2000 года</w:t>
      </w:r>
      <w:r w:rsidRPr="008D5F80">
        <w:rPr>
          <w:rStyle w:val="ab"/>
        </w:rPr>
        <w:footnoteReference w:id="184"/>
      </w:r>
      <w:r w:rsidRPr="008D5F80">
        <w:rPr>
          <w:lang w:eastAsia="en-GB"/>
        </w:rPr>
        <w:t xml:space="preserve"> </w:t>
      </w:r>
      <w:r w:rsidRPr="008D5F80">
        <w:t>(действующий в Англии, Уэльсе и Северной Ирландии) и Закон Шотландии о свободе информации 2002 года</w:t>
      </w:r>
      <w:r w:rsidRPr="008D5F80">
        <w:rPr>
          <w:rStyle w:val="ab"/>
        </w:rPr>
        <w:footnoteReference w:id="185"/>
      </w:r>
      <w:r w:rsidRPr="008D5F80">
        <w:rPr>
          <w:lang w:eastAsia="en-GB"/>
        </w:rPr>
        <w:t xml:space="preserve"> </w:t>
      </w:r>
      <w:r w:rsidRPr="008D5F80">
        <w:t>направлены на укрепление прав, касающихся информации</w:t>
      </w:r>
      <w:r w:rsidRPr="008D5F80">
        <w:rPr>
          <w:lang w:eastAsia="en-GB"/>
        </w:rPr>
        <w:t xml:space="preserve">. </w:t>
      </w:r>
    </w:p>
    <w:p w14:paraId="14B02D57" w14:textId="3A739C8C" w:rsidR="0040179B" w:rsidRPr="008D5F80" w:rsidRDefault="0040179B" w:rsidP="0040179B">
      <w:pPr>
        <w:pStyle w:val="SingleTxtG"/>
      </w:pPr>
      <w:r w:rsidRPr="008D5F80">
        <w:rPr>
          <w:bCs/>
        </w:rPr>
        <w:t>37.</w:t>
      </w:r>
      <w:r w:rsidRPr="008D5F80">
        <w:rPr>
          <w:bCs/>
        </w:rPr>
        <w:tab/>
      </w:r>
      <w:r w:rsidRPr="008D5F80">
        <w:t>Существуют механизмы для оказания юридической помощи в целях облегчения доступа к системе правосудия; в Англии и Уэльсе такая помощь предоставляется по линии Агентства юридической помощи</w:t>
      </w:r>
      <w:r w:rsidRPr="008D5F80">
        <w:rPr>
          <w:rStyle w:val="ab"/>
        </w:rPr>
        <w:footnoteReference w:id="186"/>
      </w:r>
      <w:r w:rsidRPr="008D5F80">
        <w:t xml:space="preserve">, в Шотландии </w:t>
      </w:r>
      <w:r w:rsidR="00167262" w:rsidRPr="008D5F80">
        <w:t>—</w:t>
      </w:r>
      <w:r w:rsidRPr="008D5F80">
        <w:t xml:space="preserve"> по линии Шотландского совета по оказанию юридической помощи</w:t>
      </w:r>
      <w:r w:rsidRPr="008D5F80">
        <w:rPr>
          <w:rStyle w:val="ab"/>
        </w:rPr>
        <w:footnoteReference w:id="187"/>
      </w:r>
      <w:r w:rsidRPr="008D5F80">
        <w:t xml:space="preserve">, а в Северной Ирландии </w:t>
      </w:r>
      <w:r w:rsidR="00167262" w:rsidRPr="008D5F80">
        <w:t>—</w:t>
      </w:r>
      <w:r w:rsidRPr="008D5F80">
        <w:t xml:space="preserve"> по линии Комиссии юридических услуг Северной Ирландии</w:t>
      </w:r>
      <w:r w:rsidRPr="008D5F80">
        <w:rPr>
          <w:rStyle w:val="ab"/>
        </w:rPr>
        <w:footnoteReference w:id="188"/>
      </w:r>
      <w:r w:rsidRPr="008D5F80">
        <w:t xml:space="preserve">. Юридическая помощь может включать в себя помощь по правовым вопросам (юридические консультации и оформление юридических документов), помощь в суде, посредничество в семейных делах или юридическое представительство. Для оценки того, имеют ли конкретные лица право на получение гражданско-правовой помощи (в связи с гражданскими делами) или уголовно-правовой помощи (в связи с уголовными делами), применяются разные процедуры. Условием предоставления гражданско-правовой помощи являются определенный уровень доходов и личного капитала соответствующего лица (критерий уровня доходов) и достаточно высокая вероятность успешного для этого лица исхода дела (критерий существа дела). При предоставлении уголовно-правовой помощи доходы запрашивающего ее лица также учитываются, но иным способом; помимо этого, чем более серьезными являются обвинения (и соответственно, их возможные последствия), тем скорее это лицо будет признано имеющим право на получение уголовно-правовой помощи (критерий интересов правосудия). </w:t>
      </w:r>
    </w:p>
    <w:p w14:paraId="45C820CC" w14:textId="77777777" w:rsidR="0040179B" w:rsidRPr="008D5F80" w:rsidRDefault="0040179B" w:rsidP="0040179B">
      <w:pPr>
        <w:pStyle w:val="SingleTxtG"/>
        <w:rPr>
          <w:lang w:eastAsia="en-GB"/>
        </w:rPr>
      </w:pPr>
      <w:r w:rsidRPr="008D5F80">
        <w:rPr>
          <w:bCs/>
          <w:lang w:eastAsia="en-GB"/>
        </w:rPr>
        <w:t>38.</w:t>
      </w:r>
      <w:r w:rsidRPr="008D5F80">
        <w:rPr>
          <w:bCs/>
          <w:lang w:eastAsia="en-GB"/>
        </w:rPr>
        <w:tab/>
        <w:t>Наконец, л</w:t>
      </w:r>
      <w:r w:rsidRPr="008D5F80">
        <w:t>ица или организации, считающие, что Соединенное Королевство нарушило их права, установленные в ЕКПЧ, могут подавать соответствующие иски в Европейский суд по правам человека Совета Европы при условии, что они исчерпали все внутренние средства правовой защиты в Соединенном Королевстве, что иск подается в течение шести месяцев с даты вынесения окончательного решения, что истцам нанесен серьезный ущерб и что их жалобы не являются явно необоснованными</w:t>
      </w:r>
      <w:r w:rsidRPr="008D5F80">
        <w:rPr>
          <w:snapToGrid w:val="0"/>
        </w:rPr>
        <w:t xml:space="preserve">. </w:t>
      </w:r>
    </w:p>
    <w:p w14:paraId="299F02CF" w14:textId="06BF367D" w:rsidR="0040179B" w:rsidRPr="008D5F80" w:rsidRDefault="0040179B" w:rsidP="0040179B">
      <w:pPr>
        <w:pStyle w:val="SingleTxtG"/>
        <w:rPr>
          <w:lang w:eastAsia="en-GB"/>
        </w:rPr>
      </w:pPr>
      <w:r w:rsidRPr="008D5F80">
        <w:rPr>
          <w:bCs/>
          <w:lang w:eastAsia="en-GB"/>
        </w:rPr>
        <w:t>39.</w:t>
      </w:r>
      <w:r w:rsidRPr="008D5F80">
        <w:rPr>
          <w:bCs/>
          <w:lang w:eastAsia="en-GB"/>
        </w:rPr>
        <w:tab/>
      </w:r>
      <w:r w:rsidRPr="008D5F80">
        <w:t>Объединенный парламентский комитет по правам человека Соединенного Королевства</w:t>
      </w:r>
      <w:r w:rsidRPr="008D5F80">
        <w:rPr>
          <w:rStyle w:val="ab"/>
        </w:rPr>
        <w:footnoteReference w:id="189"/>
      </w:r>
      <w:r w:rsidRPr="008D5F80">
        <w:t>,</w:t>
      </w:r>
      <w:r w:rsidRPr="008D5F80">
        <w:rPr>
          <w:snapToGrid w:val="0"/>
        </w:rPr>
        <w:t xml:space="preserve"> </w:t>
      </w:r>
      <w:r w:rsidRPr="008D5F80">
        <w:t>в частности, осуществляет мониторинг соблюдения прав человека органами исполнительной власти путем проведения расследований по вопросам прав человека и представления своих выводов и рекомендаций  парламенту Соединенного Королевства.</w:t>
      </w:r>
      <w:r w:rsidRPr="008D5F80">
        <w:rPr>
          <w:snapToGrid w:val="0"/>
        </w:rPr>
        <w:t xml:space="preserve"> Шотландским парламентом и исполнительной властью Северной Ирландии учреждены комитеты по вопросам равенства и прав человека, отслеживающие действия региональных органов власти на подведомственных им территориях. </w:t>
      </w:r>
      <w:r w:rsidRPr="008D5F80">
        <w:t>Мониторинг соблюдения прав человека в деятельности органов исполнительной власти на уровне Соединенного Королевства и на региональном уровне осуществляют также национальные правозащитные учреждения (НПЗУ) и Комиссия по вопросам равенства Северной Ирландии (КРСИ). Создан ряд механизмов для контроля за соблюдением конкретных прав; например, в области прав ребенка в Англии</w:t>
      </w:r>
      <w:r w:rsidRPr="008D5F80">
        <w:rPr>
          <w:rStyle w:val="ab"/>
        </w:rPr>
        <w:t xml:space="preserve"> </w:t>
      </w:r>
      <w:r w:rsidRPr="008D5F80">
        <w:rPr>
          <w:rStyle w:val="ab"/>
        </w:rPr>
        <w:footnoteReference w:id="190"/>
      </w:r>
      <w:r w:rsidRPr="008D5F80">
        <w:t>, Уэльсе</w:t>
      </w:r>
      <w:r w:rsidRPr="008D5F80">
        <w:rPr>
          <w:rStyle w:val="ab"/>
        </w:rPr>
        <w:footnoteReference w:id="191"/>
      </w:r>
      <w:r w:rsidRPr="008D5F80">
        <w:t>, Шотландии</w:t>
      </w:r>
      <w:r w:rsidRPr="008D5F80">
        <w:rPr>
          <w:rStyle w:val="ab"/>
        </w:rPr>
        <w:footnoteReference w:id="192"/>
      </w:r>
      <w:r w:rsidRPr="008D5F80">
        <w:t xml:space="preserve"> и Северной Ирландии</w:t>
      </w:r>
      <w:r w:rsidRPr="008D5F80">
        <w:rPr>
          <w:rStyle w:val="ab"/>
        </w:rPr>
        <w:footnoteReference w:id="193"/>
      </w:r>
      <w:r w:rsidRPr="008D5F80">
        <w:t xml:space="preserve"> такую работу выполняют уполномоченные по правам детей, а по вопросам прав на информацию </w:t>
      </w:r>
      <w:r w:rsidR="007B483B" w:rsidRPr="008D5F80">
        <w:t>—</w:t>
      </w:r>
      <w:r w:rsidRPr="008D5F80">
        <w:t xml:space="preserve"> Уполномоченный по вопросам информации</w:t>
      </w:r>
      <w:r w:rsidRPr="008D5F80">
        <w:rPr>
          <w:rStyle w:val="ab"/>
        </w:rPr>
        <w:footnoteReference w:id="194"/>
      </w:r>
      <w:r w:rsidRPr="008D5F80">
        <w:t xml:space="preserve"> и Уполномоченный по вопросам информации в Шотландии</w:t>
      </w:r>
      <w:r w:rsidRPr="008D5F80">
        <w:rPr>
          <w:rStyle w:val="ab"/>
        </w:rPr>
        <w:footnoteReference w:id="195"/>
      </w:r>
      <w:r w:rsidRPr="008D5F80">
        <w:rPr>
          <w:lang w:eastAsia="en-GB"/>
        </w:rPr>
        <w:t>.</w:t>
      </w:r>
    </w:p>
    <w:p w14:paraId="543B8ABA" w14:textId="11556B1B" w:rsidR="0040179B" w:rsidRPr="008D5F80" w:rsidRDefault="0040179B" w:rsidP="0040179B">
      <w:pPr>
        <w:pStyle w:val="H1G"/>
      </w:pPr>
      <w:bookmarkStart w:id="72" w:name="_Toc377366321"/>
      <w:bookmarkStart w:id="73" w:name="_Toc377368994"/>
      <w:bookmarkStart w:id="74" w:name="_Toc390761464"/>
      <w:r w:rsidRPr="008D5F80">
        <w:tab/>
      </w:r>
      <w:bookmarkStart w:id="75" w:name="_Toc115097217"/>
      <w:r w:rsidRPr="008D5F80">
        <w:t>C.</w:t>
      </w:r>
      <w:r w:rsidRPr="008D5F80">
        <w:tab/>
      </w:r>
      <w:r w:rsidR="00470FCB" w:rsidRPr="008D5F80">
        <w:t xml:space="preserve">Законодательство о поощрении прав </w:t>
      </w:r>
      <w:r w:rsidRPr="008D5F80">
        <w:t>человека на национальном уровне</w:t>
      </w:r>
      <w:bookmarkEnd w:id="72"/>
      <w:bookmarkEnd w:id="73"/>
      <w:bookmarkEnd w:id="74"/>
      <w:bookmarkEnd w:id="75"/>
    </w:p>
    <w:p w14:paraId="0B45DF02" w14:textId="77777777" w:rsidR="0040179B" w:rsidRPr="008D5F80" w:rsidRDefault="0040179B" w:rsidP="0040179B">
      <w:pPr>
        <w:pStyle w:val="SingleTxtG"/>
      </w:pPr>
      <w:r w:rsidRPr="008D5F80">
        <w:rPr>
          <w:bCs/>
        </w:rPr>
        <w:t>40.</w:t>
      </w:r>
      <w:r w:rsidRPr="008D5F80">
        <w:rPr>
          <w:bCs/>
        </w:rPr>
        <w:tab/>
      </w:r>
      <w:r w:rsidRPr="008D5F80">
        <w:t>Как отмечалось выше, ОПКПЧ, НПЗУ и КРСИ, а также многочисленные НПО играют важную роль в поощрении прав человека на всей территории Соединенного Королевства. В частности, в соответствии с положениями раздела 9 Закона о равенстве 2006 года КРПЧ обязана способствовать повышению информированности по вопросам прав человека, углублению понимания и обеспечению защиты соответствующих прав; аналогичные обязанности возложены на КПЧШ в соответствии с положениями раздела 2 Закона о Комиссии по правам человека Шотландии 2006 года</w:t>
      </w:r>
      <w:r w:rsidRPr="008D5F80">
        <w:rPr>
          <w:rStyle w:val="ab"/>
        </w:rPr>
        <w:footnoteReference w:id="196"/>
      </w:r>
      <w:r w:rsidRPr="008D5F80">
        <w:t xml:space="preserve"> и на КПЧСИ в соответствии с разделом 69 Закона о Северной Ирландии 1998 года. </w:t>
      </w:r>
    </w:p>
    <w:p w14:paraId="1289169D" w14:textId="709A02FE" w:rsidR="0040179B" w:rsidRPr="008D5F80" w:rsidRDefault="0040179B" w:rsidP="0040179B">
      <w:pPr>
        <w:pStyle w:val="SingleTxtG"/>
      </w:pPr>
      <w:r w:rsidRPr="008D5F80">
        <w:rPr>
          <w:bCs/>
        </w:rPr>
        <w:t>41.</w:t>
      </w:r>
      <w:r w:rsidRPr="008D5F80">
        <w:rPr>
          <w:bCs/>
        </w:rPr>
        <w:tab/>
      </w:r>
      <w:r w:rsidRPr="008D5F80">
        <w:t>Правительство Соединенного Королевства финансирует деятельность Службы консультирования и поддержки по вопросам равенства</w:t>
      </w:r>
      <w:r w:rsidRPr="008D5F80">
        <w:rPr>
          <w:rStyle w:val="ab"/>
        </w:rPr>
        <w:footnoteReference w:id="197"/>
      </w:r>
      <w:r w:rsidRPr="008D5F80">
        <w:t>, у которой имеются веб-сайт и телефонная справочная, где можно получать консультации по вопросам прав человека и проблемам равенства на всей территории Англии, Шотландии и Уэльса. Жители Англии, Шотландии, Уэльса и Северной Ирландии также могут обращаться за разъяснениями в НПЗУ. Рекомендации по вопросам осуществления различных прав доступны на веб-сайте правительства Соединенного Королевства</w:t>
      </w:r>
      <w:r w:rsidRPr="008D5F80">
        <w:rPr>
          <w:rStyle w:val="ab"/>
        </w:rPr>
        <w:footnoteReference w:id="198"/>
      </w:r>
      <w:r w:rsidRPr="008D5F80">
        <w:t xml:space="preserve"> и предоставляются в консультационных центрах, таких как общественные консультационные центры</w:t>
      </w:r>
      <w:r w:rsidRPr="008D5F80">
        <w:rPr>
          <w:rStyle w:val="ab"/>
        </w:rPr>
        <w:footnoteReference w:id="199"/>
      </w:r>
      <w:r w:rsidRPr="008D5F80">
        <w:t xml:space="preserve"> и центры юридических консультаций</w:t>
      </w:r>
      <w:r w:rsidRPr="008D5F80">
        <w:rPr>
          <w:rStyle w:val="ab"/>
        </w:rPr>
        <w:footnoteReference w:id="200"/>
      </w:r>
      <w:r w:rsidRPr="008D5F80">
        <w:t xml:space="preserve">. </w:t>
      </w:r>
      <w:bookmarkStart w:id="76" w:name="_Hlk92287775"/>
      <w:r w:rsidRPr="008D5F80">
        <w:t>В английской национальной учебной программе также предусмотрено ознакомление учащихся с правами человека и основами международного права</w:t>
      </w:r>
      <w:r w:rsidRPr="008D5F80">
        <w:rPr>
          <w:rStyle w:val="ab"/>
        </w:rPr>
        <w:footnoteReference w:id="201"/>
      </w:r>
      <w:r w:rsidRPr="008D5F80">
        <w:t>. Проводимая работа по повышению информированности о конкретных категориях прав человека, например правах ребенка и правах инвалидов, будет освещаться в периодических докладах о соблюдении соответствующих договоров.</w:t>
      </w:r>
      <w:bookmarkEnd w:id="76"/>
    </w:p>
    <w:p w14:paraId="30353211" w14:textId="7CC71E96" w:rsidR="0040179B" w:rsidRPr="008D5F80" w:rsidRDefault="0040179B" w:rsidP="0040179B">
      <w:pPr>
        <w:pStyle w:val="SingleTxtG"/>
      </w:pPr>
      <w:r w:rsidRPr="008D5F80">
        <w:rPr>
          <w:bCs/>
        </w:rPr>
        <w:t>42.</w:t>
      </w:r>
      <w:r w:rsidRPr="008D5F80">
        <w:rPr>
          <w:bCs/>
        </w:rPr>
        <w:tab/>
      </w:r>
      <w:r w:rsidRPr="008D5F80">
        <w:t xml:space="preserve">Что касается подготовки юристов, то обучение по тематике прав человека и профессиональная подготовка юристов организованы во всех трех юрисдикциях Соединенного Королевства. Кроме того, имеется составленное практическими судебными работниками справочное пособие </w:t>
      </w:r>
      <w:r w:rsidR="00167262" w:rsidRPr="008D5F80">
        <w:t>«</w:t>
      </w:r>
      <w:r w:rsidRPr="008D5F80">
        <w:t>Обеспечение равенства в судопроизводстве</w:t>
      </w:r>
      <w:r w:rsidR="00167262" w:rsidRPr="008D5F80">
        <w:t>»</w:t>
      </w:r>
      <w:r w:rsidRPr="008D5F80">
        <w:t xml:space="preserve"> (</w:t>
      </w:r>
      <w:r w:rsidR="00167262" w:rsidRPr="008D5F80">
        <w:t>«</w:t>
      </w:r>
      <w:r w:rsidRPr="008D5F80">
        <w:t>Equal Treatment Bench Book</w:t>
      </w:r>
      <w:r w:rsidR="00167262" w:rsidRPr="008D5F80">
        <w:t>»</w:t>
      </w:r>
      <w:r w:rsidRPr="008D5F80">
        <w:t>), в котором содержатся конкретные рекомендации для судебных должностных лиц в Англии и Уэльсе</w:t>
      </w:r>
      <w:r w:rsidRPr="008D5F80">
        <w:rPr>
          <w:rStyle w:val="ab"/>
        </w:rPr>
        <w:footnoteReference w:id="202"/>
      </w:r>
      <w:r w:rsidRPr="008D5F80">
        <w:t>, Шотландии</w:t>
      </w:r>
      <w:r w:rsidRPr="008D5F80">
        <w:rPr>
          <w:rStyle w:val="ab"/>
        </w:rPr>
        <w:footnoteReference w:id="203"/>
      </w:r>
      <w:r w:rsidRPr="008D5F80">
        <w:t xml:space="preserve"> и Северной Ирландии</w:t>
      </w:r>
      <w:r w:rsidRPr="008D5F80">
        <w:rPr>
          <w:rStyle w:val="ab"/>
        </w:rPr>
        <w:footnoteReference w:id="204"/>
      </w:r>
      <w:r w:rsidRPr="008D5F80">
        <w:t xml:space="preserve"> по вопросам недопущения дискриминации и применения соответствующих правозащитных норм национального законодательства и международных договоров.</w:t>
      </w:r>
    </w:p>
    <w:p w14:paraId="03CE9663" w14:textId="77777777" w:rsidR="0040179B" w:rsidRPr="008D5F80" w:rsidRDefault="0040179B" w:rsidP="0040179B">
      <w:pPr>
        <w:pStyle w:val="SingleTxtG"/>
      </w:pPr>
      <w:r w:rsidRPr="008D5F80">
        <w:rPr>
          <w:bCs/>
        </w:rPr>
        <w:t>43.</w:t>
      </w:r>
      <w:r w:rsidRPr="008D5F80">
        <w:rPr>
          <w:bCs/>
        </w:rPr>
        <w:tab/>
      </w:r>
      <w:r w:rsidRPr="008D5F80">
        <w:t>Перечень ратифицированных Соединенным Королевством международных договоров, в том числе в области прав человека, имеется в свободном доступе на веб-сайте правительства Соединенного Королевства</w:t>
      </w:r>
      <w:r w:rsidRPr="008D5F80">
        <w:rPr>
          <w:rStyle w:val="ab"/>
        </w:rPr>
        <w:footnoteReference w:id="205"/>
      </w:r>
      <w:r w:rsidRPr="008D5F80">
        <w:t>.</w:t>
      </w:r>
    </w:p>
    <w:p w14:paraId="276C1022" w14:textId="7A5A82EC" w:rsidR="0040179B" w:rsidRPr="008D5F80" w:rsidRDefault="0040179B" w:rsidP="0040179B">
      <w:pPr>
        <w:pStyle w:val="SingleTxtG"/>
        <w:rPr>
          <w:snapToGrid w:val="0"/>
        </w:rPr>
      </w:pPr>
      <w:r w:rsidRPr="008D5F80">
        <w:rPr>
          <w:bCs/>
          <w:snapToGrid w:val="0"/>
        </w:rPr>
        <w:t>44.</w:t>
      </w:r>
      <w:r w:rsidRPr="008D5F80">
        <w:rPr>
          <w:bCs/>
          <w:snapToGrid w:val="0"/>
        </w:rPr>
        <w:tab/>
      </w:r>
      <w:r w:rsidRPr="008D5F80">
        <w:rPr>
          <w:snapToGrid w:val="0"/>
        </w:rPr>
        <w:t>Работу по поощрению прав человека дополняют мероприятия, проводимые на региональном уровне: например,</w:t>
      </w:r>
      <w:r w:rsidRPr="008D5F80">
        <w:t xml:space="preserve"> в постановлении Национальной ассамблеи Уэльса </w:t>
      </w:r>
      <w:r w:rsidR="00167262" w:rsidRPr="008D5F80">
        <w:br/>
        <w:t>«</w:t>
      </w:r>
      <w:r w:rsidRPr="008D5F80">
        <w:t>О правах ребенка и молодежи</w:t>
      </w:r>
      <w:r w:rsidR="00167262" w:rsidRPr="008D5F80">
        <w:t>»</w:t>
      </w:r>
      <w:r w:rsidRPr="008D5F80">
        <w:t xml:space="preserve"> 2011 года</w:t>
      </w:r>
      <w:r w:rsidRPr="008D5F80">
        <w:rPr>
          <w:rStyle w:val="ab"/>
        </w:rPr>
        <w:footnoteReference w:id="206"/>
      </w:r>
      <w:r w:rsidRPr="008D5F80">
        <w:rPr>
          <w:snapToGrid w:val="0"/>
        </w:rPr>
        <w:t xml:space="preserve"> </w:t>
      </w:r>
      <w:r w:rsidRPr="008D5F80">
        <w:t>министрам Уэльса вменяется в обязанность должным образом учитывать в своей работе положения</w:t>
      </w:r>
      <w:r w:rsidRPr="008D5F80">
        <w:rPr>
          <w:snapToGrid w:val="0"/>
        </w:rPr>
        <w:t xml:space="preserve"> КПР, </w:t>
      </w:r>
      <w:r w:rsidR="00167262" w:rsidRPr="008D5F80">
        <w:rPr>
          <w:snapToGrid w:val="0"/>
        </w:rPr>
        <w:br/>
      </w:r>
      <w:r w:rsidRPr="008D5F80">
        <w:t>ФП-КПР-ВК и ФП-КПР-ТД; согласно Закону Шотландии 2014 года о правах ребенка и молодежи, министры шотландского правительства обязаны рассматривать меры по более эффективному или более полному осуществлению КПР и отчитываться об их реализации</w:t>
      </w:r>
      <w:r w:rsidRPr="008D5F80">
        <w:rPr>
          <w:snapToGrid w:val="0"/>
        </w:rPr>
        <w:t xml:space="preserve">. </w:t>
      </w:r>
      <w:r w:rsidRPr="008D5F80">
        <w:t>Информация о деятельности Соединенного Королевства по поощрению прав человека за рубежом доступна и регулярно обновляется на веб-сайте правительства Соединенного Королевства</w:t>
      </w:r>
      <w:r w:rsidRPr="008D5F80">
        <w:rPr>
          <w:rStyle w:val="ab"/>
        </w:rPr>
        <w:footnoteReference w:id="207"/>
      </w:r>
      <w:r w:rsidRPr="008D5F80">
        <w:t xml:space="preserve">, а также в ежегодном Докладе </w:t>
      </w:r>
      <w:r w:rsidR="001666CE" w:rsidRPr="008D5F80">
        <w:br/>
      </w:r>
      <w:r w:rsidRPr="008D5F80">
        <w:t>о правах человека</w:t>
      </w:r>
      <w:r w:rsidRPr="008D5F80">
        <w:rPr>
          <w:rStyle w:val="ab"/>
        </w:rPr>
        <w:footnoteReference w:id="208"/>
      </w:r>
      <w:r w:rsidRPr="008D5F80">
        <w:rPr>
          <w:snapToGrid w:val="0"/>
        </w:rPr>
        <w:t>.</w:t>
      </w:r>
      <w:r w:rsidRPr="008D5F80">
        <w:rPr>
          <w:sz w:val="24"/>
          <w:szCs w:val="24"/>
          <w:lang w:eastAsia="en-GB"/>
        </w:rPr>
        <w:t xml:space="preserve"> </w:t>
      </w:r>
      <w:r w:rsidRPr="008D5F80">
        <w:t xml:space="preserve">Первоочередное внимание при этом уделяется вопросам </w:t>
      </w:r>
      <w:r w:rsidR="001666CE" w:rsidRPr="008D5F80">
        <w:br/>
      </w:r>
      <w:r w:rsidRPr="008D5F80">
        <w:t xml:space="preserve">развития демократии и обеспечения верховенства права, а также поддержке гражданского общества, свободе СМИ, гендерному равенству, включая </w:t>
      </w:r>
      <w:r w:rsidR="001666CE" w:rsidRPr="008D5F80">
        <w:br/>
      </w:r>
      <w:r w:rsidRPr="008D5F80">
        <w:t>образование для девочек, правам ЛГБТ, свободе религии или убеждений, вопросам памяти холокоста, современным формам рабства, вопросам предупреждения пыток, отмене смертной казни, а также тематике предпринимательской деятельности в аспекте прав человека (включая Национальный план действий Соединенного Королевства по вопросам предпринимательской деятельности в аспекте прав человека</w:t>
      </w:r>
      <w:r w:rsidRPr="008D5F80">
        <w:rPr>
          <w:rStyle w:val="ab"/>
        </w:rPr>
        <w:footnoteReference w:id="209"/>
      </w:r>
      <w:r w:rsidRPr="008D5F80">
        <w:rPr>
          <w:snapToGrid w:val="0"/>
        </w:rPr>
        <w:t>).</w:t>
      </w:r>
    </w:p>
    <w:p w14:paraId="77B3BCB8" w14:textId="77777777" w:rsidR="0040179B" w:rsidRPr="008D5F80" w:rsidRDefault="0040179B" w:rsidP="0040179B">
      <w:pPr>
        <w:pStyle w:val="H1G"/>
      </w:pPr>
      <w:bookmarkStart w:id="78" w:name="_Toc377366322"/>
      <w:bookmarkStart w:id="79" w:name="_Toc377368995"/>
      <w:bookmarkStart w:id="80" w:name="_Toc390761465"/>
      <w:r w:rsidRPr="008D5F80">
        <w:tab/>
      </w:r>
      <w:bookmarkStart w:id="81" w:name="_Toc115097218"/>
      <w:r w:rsidRPr="008D5F80">
        <w:t>D.</w:t>
      </w:r>
      <w:r w:rsidRPr="008D5F80">
        <w:tab/>
        <w:t>Порядок подготовки национальных докладов, представляемых Организации Объединенных Наций</w:t>
      </w:r>
      <w:bookmarkEnd w:id="78"/>
      <w:bookmarkEnd w:id="79"/>
      <w:bookmarkEnd w:id="80"/>
      <w:bookmarkEnd w:id="81"/>
    </w:p>
    <w:p w14:paraId="455BCCEA" w14:textId="14FAA21C" w:rsidR="0040179B" w:rsidRPr="008D5F80" w:rsidRDefault="0040179B" w:rsidP="0040179B">
      <w:pPr>
        <w:pStyle w:val="SingleTxtG"/>
      </w:pPr>
      <w:r w:rsidRPr="008D5F80">
        <w:rPr>
          <w:bCs/>
        </w:rPr>
        <w:t>45.</w:t>
      </w:r>
      <w:r w:rsidRPr="008D5F80">
        <w:rPr>
          <w:bCs/>
        </w:rPr>
        <w:tab/>
      </w:r>
      <w:r w:rsidRPr="008D5F80">
        <w:t xml:space="preserve">Координацию выполнения обязательств по представлению докладов, взятых на себя Соединенным Королевством в соответствии с различными договорами Организации Объединенных Наций, и по осуществлению соответствующих рекомендаций обеспечивают конкретные департаменты правительства, действующие в контакте с административными органами автономных регионов. В тех случаях, когда действие соответствующих международных договоров распространяется на британские заморские территории и на территории, подвластные Короне, координирующие работу департаменты сотрудничают также с администрацией БЗТ </w:t>
      </w:r>
      <w:r w:rsidR="001666CE" w:rsidRPr="008D5F80">
        <w:br/>
      </w:r>
      <w:r w:rsidRPr="008D5F80">
        <w:t>(в основном через Министерство иностранных дел по делам Содружества и развития) и конкретных подвластных Короне территорий</w:t>
      </w:r>
      <w:r w:rsidR="007B483B" w:rsidRPr="008D5F80">
        <w:rPr>
          <w:rStyle w:val="ab"/>
        </w:rPr>
        <w:footnoteReference w:id="210"/>
      </w:r>
      <w:r w:rsidRPr="008D5F80">
        <w:t>.</w:t>
      </w:r>
      <w:r w:rsidRPr="008D5F80">
        <w:rPr>
          <w:snapToGrid w:val="0"/>
        </w:rPr>
        <w:t xml:space="preserve"> </w:t>
      </w:r>
      <w:r w:rsidRPr="008D5F80">
        <w:t xml:space="preserve">Консультации с внешними заинтересованными сторонами проводит координирующий работу департамент, используя для этого прямые контакты с заинтересованными организациями и участие в мероприятиях соответствующих сторон. </w:t>
      </w:r>
    </w:p>
    <w:p w14:paraId="6DD10067" w14:textId="3A8A7448" w:rsidR="0040179B" w:rsidRPr="008D5F80" w:rsidRDefault="0040179B" w:rsidP="0040179B">
      <w:pPr>
        <w:pStyle w:val="SingleTxtG"/>
        <w:spacing w:after="240"/>
        <w:rPr>
          <w:snapToGrid w:val="0"/>
        </w:rPr>
      </w:pPr>
      <w:r w:rsidRPr="008D5F80">
        <w:rPr>
          <w:bCs/>
          <w:snapToGrid w:val="0"/>
        </w:rPr>
        <w:t>46.</w:t>
      </w:r>
      <w:r w:rsidRPr="008D5F80">
        <w:rPr>
          <w:bCs/>
          <w:snapToGrid w:val="0"/>
        </w:rPr>
        <w:tab/>
      </w:r>
      <w:r w:rsidRPr="008D5F80">
        <w:t>В таблице ниже указаны головные учреждения, курирующие подготовку докладов по каждому из договоров (при наличии веб-сайта на него приводится ссылка; следует, однако, отметить, что продолжаются работы по консолидации всех правительственных веб-сайтов в единый портал правительства Соединенного Королевства (</w:t>
      </w:r>
      <w:hyperlink r:id="rId10" w:history="1">
        <w:r w:rsidRPr="008D5F80">
          <w:rPr>
            <w:rStyle w:val="af2"/>
          </w:rPr>
          <w:t>gov.uk</w:t>
        </w:r>
      </w:hyperlink>
      <w:r w:rsidRPr="008D5F80">
        <w:t>), в связи с чем в скором будущем адреса веб-сайтов и их содержание могут быть изменены</w:t>
      </w:r>
      <w:r w:rsidRPr="008D5F80">
        <w:rPr>
          <w:snapToGrid w:val="0"/>
        </w:rPr>
        <w:t xml:space="preserve">). </w:t>
      </w:r>
    </w:p>
    <w:tbl>
      <w:tblPr>
        <w:tblW w:w="7370" w:type="dxa"/>
        <w:tblInd w:w="1134" w:type="dxa"/>
        <w:tblLayout w:type="fixed"/>
        <w:tblCellMar>
          <w:left w:w="0" w:type="dxa"/>
          <w:right w:w="0" w:type="dxa"/>
        </w:tblCellMar>
        <w:tblLook w:val="01E0" w:firstRow="1" w:lastRow="1" w:firstColumn="1" w:lastColumn="1" w:noHBand="0" w:noVBand="0"/>
      </w:tblPr>
      <w:tblGrid>
        <w:gridCol w:w="2694"/>
        <w:gridCol w:w="4676"/>
      </w:tblGrid>
      <w:tr w:rsidR="0040179B" w:rsidRPr="008D5F80" w14:paraId="7DD3F466" w14:textId="77777777" w:rsidTr="004D062D">
        <w:trPr>
          <w:tblHeader/>
        </w:trPr>
        <w:tc>
          <w:tcPr>
            <w:tcW w:w="2694" w:type="dxa"/>
            <w:tcBorders>
              <w:top w:val="single" w:sz="4" w:space="0" w:color="auto"/>
              <w:bottom w:val="single" w:sz="12" w:space="0" w:color="auto"/>
            </w:tcBorders>
            <w:shd w:val="clear" w:color="auto" w:fill="auto"/>
            <w:vAlign w:val="bottom"/>
          </w:tcPr>
          <w:p w14:paraId="06094FA1" w14:textId="77777777" w:rsidR="0040179B" w:rsidRPr="008D5F80" w:rsidRDefault="0040179B" w:rsidP="004D062D">
            <w:pPr>
              <w:spacing w:before="80" w:after="80" w:line="200" w:lineRule="exact"/>
              <w:ind w:left="28"/>
              <w:rPr>
                <w:rFonts w:cs="Times New Roman"/>
                <w:i/>
                <w:sz w:val="16"/>
              </w:rPr>
            </w:pPr>
            <w:r w:rsidRPr="008D5F80">
              <w:rPr>
                <w:rFonts w:cs="Times New Roman"/>
                <w:i/>
                <w:sz w:val="16"/>
              </w:rPr>
              <w:t>Инструмент ООН</w:t>
            </w:r>
          </w:p>
        </w:tc>
        <w:tc>
          <w:tcPr>
            <w:tcW w:w="4676" w:type="dxa"/>
            <w:tcBorders>
              <w:top w:val="single" w:sz="4" w:space="0" w:color="auto"/>
              <w:bottom w:val="single" w:sz="12" w:space="0" w:color="auto"/>
            </w:tcBorders>
            <w:shd w:val="clear" w:color="auto" w:fill="auto"/>
            <w:vAlign w:val="bottom"/>
          </w:tcPr>
          <w:p w14:paraId="2E408FA8" w14:textId="77777777" w:rsidR="0040179B" w:rsidRPr="008D5F80" w:rsidRDefault="0040179B" w:rsidP="004D062D">
            <w:pPr>
              <w:spacing w:before="80" w:after="80" w:line="200" w:lineRule="exact"/>
              <w:ind w:left="28"/>
              <w:rPr>
                <w:rFonts w:cs="Times New Roman"/>
                <w:i/>
                <w:sz w:val="16"/>
              </w:rPr>
            </w:pPr>
            <w:bookmarkStart w:id="82" w:name="_Toc390761467"/>
            <w:r w:rsidRPr="008D5F80">
              <w:rPr>
                <w:rFonts w:cs="Times New Roman"/>
                <w:i/>
                <w:sz w:val="16"/>
              </w:rPr>
              <w:t xml:space="preserve">Головное </w:t>
            </w:r>
            <w:bookmarkEnd w:id="82"/>
            <w:r w:rsidRPr="008D5F80">
              <w:rPr>
                <w:rFonts w:cs="Times New Roman"/>
                <w:i/>
                <w:sz w:val="16"/>
              </w:rPr>
              <w:t>учреждение</w:t>
            </w:r>
          </w:p>
        </w:tc>
      </w:tr>
      <w:tr w:rsidR="004D062D" w:rsidRPr="008D5F80" w14:paraId="648EDDF4" w14:textId="77777777" w:rsidTr="004D062D">
        <w:trPr>
          <w:trHeight w:hRule="exact" w:val="113"/>
          <w:tblHeader/>
        </w:trPr>
        <w:tc>
          <w:tcPr>
            <w:tcW w:w="2694" w:type="dxa"/>
            <w:tcBorders>
              <w:top w:val="single" w:sz="12" w:space="0" w:color="auto"/>
            </w:tcBorders>
            <w:shd w:val="clear" w:color="auto" w:fill="auto"/>
          </w:tcPr>
          <w:p w14:paraId="2CE47648" w14:textId="77777777" w:rsidR="004D062D" w:rsidRPr="008D5F80" w:rsidRDefault="004D062D" w:rsidP="004D062D">
            <w:pPr>
              <w:spacing w:before="40" w:after="120"/>
              <w:ind w:right="113"/>
              <w:rPr>
                <w:rFonts w:cs="Times New Roman"/>
              </w:rPr>
            </w:pPr>
          </w:p>
        </w:tc>
        <w:tc>
          <w:tcPr>
            <w:tcW w:w="4676" w:type="dxa"/>
            <w:tcBorders>
              <w:top w:val="single" w:sz="12" w:space="0" w:color="auto"/>
            </w:tcBorders>
            <w:shd w:val="clear" w:color="auto" w:fill="auto"/>
          </w:tcPr>
          <w:p w14:paraId="539A612D" w14:textId="77777777" w:rsidR="004D062D" w:rsidRPr="008D5F80" w:rsidRDefault="004D062D" w:rsidP="004D062D">
            <w:pPr>
              <w:spacing w:before="40" w:after="120"/>
              <w:ind w:right="113"/>
              <w:rPr>
                <w:rFonts w:cs="Times New Roman"/>
              </w:rPr>
            </w:pPr>
          </w:p>
        </w:tc>
      </w:tr>
      <w:tr w:rsidR="0040179B" w:rsidRPr="008D5F80" w14:paraId="5C945606" w14:textId="77777777" w:rsidTr="004D062D">
        <w:tc>
          <w:tcPr>
            <w:tcW w:w="2694" w:type="dxa"/>
            <w:shd w:val="clear" w:color="auto" w:fill="auto"/>
          </w:tcPr>
          <w:p w14:paraId="4753DB20" w14:textId="77777777" w:rsidR="0040179B" w:rsidRPr="008D5F80" w:rsidRDefault="0040179B" w:rsidP="004D062D">
            <w:pPr>
              <w:spacing w:before="40" w:after="120"/>
              <w:ind w:right="113"/>
              <w:rPr>
                <w:rFonts w:cs="Times New Roman"/>
              </w:rPr>
            </w:pPr>
            <w:r w:rsidRPr="008D5F80">
              <w:rPr>
                <w:rFonts w:cs="Times New Roman"/>
              </w:rPr>
              <w:t>УПО</w:t>
            </w:r>
          </w:p>
        </w:tc>
        <w:tc>
          <w:tcPr>
            <w:tcW w:w="4676" w:type="dxa"/>
            <w:shd w:val="clear" w:color="auto" w:fill="auto"/>
          </w:tcPr>
          <w:p w14:paraId="770A2E04" w14:textId="77777777" w:rsidR="0040179B" w:rsidRPr="008D5F80" w:rsidRDefault="0040179B" w:rsidP="004D062D">
            <w:pPr>
              <w:spacing w:before="40" w:after="120"/>
              <w:ind w:right="113"/>
              <w:rPr>
                <w:rFonts w:cs="Times New Roman"/>
              </w:rPr>
            </w:pPr>
            <w:r w:rsidRPr="008D5F80">
              <w:rPr>
                <w:rFonts w:cs="Times New Roman"/>
              </w:rPr>
              <w:t>Министерство юстиции</w:t>
            </w:r>
            <w:r w:rsidRPr="008D5F80">
              <w:rPr>
                <w:rStyle w:val="ab"/>
                <w:rFonts w:cs="Times New Roman"/>
                <w:szCs w:val="18"/>
              </w:rPr>
              <w:footnoteReference w:id="211"/>
            </w:r>
          </w:p>
        </w:tc>
      </w:tr>
      <w:tr w:rsidR="0040179B" w:rsidRPr="008D5F80" w14:paraId="231CAB1E" w14:textId="77777777" w:rsidTr="004D062D">
        <w:tc>
          <w:tcPr>
            <w:tcW w:w="2694" w:type="dxa"/>
            <w:shd w:val="clear" w:color="auto" w:fill="auto"/>
          </w:tcPr>
          <w:p w14:paraId="41B506B6" w14:textId="77777777" w:rsidR="0040179B" w:rsidRPr="008D5F80" w:rsidRDefault="0040179B" w:rsidP="004D062D">
            <w:pPr>
              <w:spacing w:before="40" w:after="120"/>
              <w:ind w:right="113"/>
              <w:rPr>
                <w:rFonts w:cs="Times New Roman"/>
              </w:rPr>
            </w:pPr>
            <w:r w:rsidRPr="008D5F80">
              <w:rPr>
                <w:rFonts w:cs="Times New Roman"/>
              </w:rPr>
              <w:t>Базовый документ</w:t>
            </w:r>
          </w:p>
        </w:tc>
        <w:tc>
          <w:tcPr>
            <w:tcW w:w="4676" w:type="dxa"/>
            <w:shd w:val="clear" w:color="auto" w:fill="auto"/>
          </w:tcPr>
          <w:p w14:paraId="58CF487C" w14:textId="77777777" w:rsidR="0040179B" w:rsidRPr="008D5F80" w:rsidRDefault="0040179B" w:rsidP="004D062D">
            <w:pPr>
              <w:spacing w:before="40" w:after="120"/>
              <w:ind w:right="113"/>
              <w:rPr>
                <w:rFonts w:cs="Times New Roman"/>
              </w:rPr>
            </w:pPr>
            <w:r w:rsidRPr="008D5F80">
              <w:rPr>
                <w:rFonts w:cs="Times New Roman"/>
              </w:rPr>
              <w:t>Министерство юстиции</w:t>
            </w:r>
            <w:r w:rsidRPr="008D5F80">
              <w:rPr>
                <w:rStyle w:val="ab"/>
                <w:rFonts w:cs="Times New Roman"/>
                <w:szCs w:val="20"/>
              </w:rPr>
              <w:footnoteReference w:id="212"/>
            </w:r>
          </w:p>
        </w:tc>
      </w:tr>
      <w:tr w:rsidR="0040179B" w:rsidRPr="008D5F80" w14:paraId="57331CC8" w14:textId="77777777" w:rsidTr="004D062D">
        <w:tc>
          <w:tcPr>
            <w:tcW w:w="2694" w:type="dxa"/>
            <w:shd w:val="clear" w:color="auto" w:fill="auto"/>
          </w:tcPr>
          <w:p w14:paraId="1DDD7139" w14:textId="77777777" w:rsidR="0040179B" w:rsidRPr="008D5F80" w:rsidRDefault="0040179B" w:rsidP="004D062D">
            <w:pPr>
              <w:spacing w:before="40" w:after="120"/>
              <w:ind w:right="113"/>
              <w:rPr>
                <w:rFonts w:cs="Times New Roman"/>
              </w:rPr>
            </w:pPr>
            <w:r w:rsidRPr="008D5F80">
              <w:rPr>
                <w:rFonts w:cs="Times New Roman"/>
              </w:rPr>
              <w:t>МКЛРД</w:t>
            </w:r>
          </w:p>
        </w:tc>
        <w:tc>
          <w:tcPr>
            <w:tcW w:w="4676" w:type="dxa"/>
            <w:shd w:val="clear" w:color="auto" w:fill="auto"/>
          </w:tcPr>
          <w:p w14:paraId="534D4A95" w14:textId="691F012D" w:rsidR="0040179B" w:rsidRPr="008D5F80" w:rsidRDefault="0040179B" w:rsidP="004D062D">
            <w:pPr>
              <w:spacing w:before="40" w:after="120"/>
              <w:ind w:right="113"/>
              <w:rPr>
                <w:rFonts w:cs="Times New Roman"/>
              </w:rPr>
            </w:pPr>
            <w:r w:rsidRPr="008D5F80">
              <w:rPr>
                <w:rFonts w:cs="Times New Roman"/>
              </w:rPr>
              <w:t xml:space="preserve">Министерство жилищного строительства, общин </w:t>
            </w:r>
            <w:r w:rsidR="008D3822" w:rsidRPr="008D5F80">
              <w:rPr>
                <w:rFonts w:cs="Times New Roman"/>
              </w:rPr>
              <w:br/>
            </w:r>
            <w:r w:rsidRPr="008D5F80">
              <w:rPr>
                <w:rFonts w:cs="Times New Roman"/>
              </w:rPr>
              <w:t>и местного самоуправления</w:t>
            </w:r>
          </w:p>
        </w:tc>
      </w:tr>
      <w:tr w:rsidR="0040179B" w:rsidRPr="008D5F80" w14:paraId="6C07DE1D" w14:textId="77777777" w:rsidTr="004D062D">
        <w:tc>
          <w:tcPr>
            <w:tcW w:w="2694" w:type="dxa"/>
            <w:shd w:val="clear" w:color="auto" w:fill="auto"/>
          </w:tcPr>
          <w:p w14:paraId="5EE3F8A6" w14:textId="77777777" w:rsidR="0040179B" w:rsidRPr="008D5F80" w:rsidRDefault="0040179B" w:rsidP="004D062D">
            <w:pPr>
              <w:spacing w:before="40" w:after="120"/>
              <w:ind w:right="113"/>
              <w:rPr>
                <w:rFonts w:cs="Times New Roman"/>
              </w:rPr>
            </w:pPr>
            <w:r w:rsidRPr="008D5F80">
              <w:rPr>
                <w:rFonts w:cs="Times New Roman"/>
              </w:rPr>
              <w:t>МПГПП</w:t>
            </w:r>
            <w:r w:rsidRPr="008D5F80">
              <w:rPr>
                <w:rFonts w:cs="Times New Roman"/>
              </w:rPr>
              <w:br/>
              <w:t>МПГПП-ФП2</w:t>
            </w:r>
          </w:p>
        </w:tc>
        <w:tc>
          <w:tcPr>
            <w:tcW w:w="4676" w:type="dxa"/>
            <w:shd w:val="clear" w:color="auto" w:fill="auto"/>
          </w:tcPr>
          <w:p w14:paraId="6AC6E9E5" w14:textId="77777777" w:rsidR="0040179B" w:rsidRPr="008D5F80" w:rsidRDefault="0040179B" w:rsidP="004D062D">
            <w:pPr>
              <w:spacing w:before="40" w:after="120"/>
              <w:ind w:right="113"/>
              <w:rPr>
                <w:rFonts w:cs="Times New Roman"/>
              </w:rPr>
            </w:pPr>
            <w:r w:rsidRPr="008D5F80">
              <w:rPr>
                <w:rFonts w:cs="Times New Roman"/>
              </w:rPr>
              <w:t>Министерство юстиции</w:t>
            </w:r>
            <w:r w:rsidRPr="008D5F80">
              <w:rPr>
                <w:rStyle w:val="ab"/>
                <w:rFonts w:cs="Times New Roman"/>
                <w:szCs w:val="20"/>
              </w:rPr>
              <w:footnoteReference w:id="213"/>
            </w:r>
          </w:p>
        </w:tc>
      </w:tr>
      <w:tr w:rsidR="0040179B" w:rsidRPr="008D5F80" w14:paraId="3DC6BBA3" w14:textId="77777777" w:rsidTr="004D062D">
        <w:tc>
          <w:tcPr>
            <w:tcW w:w="2694" w:type="dxa"/>
            <w:shd w:val="clear" w:color="auto" w:fill="auto"/>
          </w:tcPr>
          <w:p w14:paraId="04E0FC58" w14:textId="77777777" w:rsidR="0040179B" w:rsidRPr="008D5F80" w:rsidRDefault="0040179B" w:rsidP="004D062D">
            <w:pPr>
              <w:spacing w:before="40" w:after="120"/>
              <w:ind w:right="113"/>
              <w:rPr>
                <w:rFonts w:cs="Times New Roman"/>
              </w:rPr>
            </w:pPr>
            <w:r w:rsidRPr="008D5F80">
              <w:rPr>
                <w:rFonts w:cs="Times New Roman"/>
              </w:rPr>
              <w:t>МПЭСКП</w:t>
            </w:r>
          </w:p>
        </w:tc>
        <w:tc>
          <w:tcPr>
            <w:tcW w:w="4676" w:type="dxa"/>
            <w:shd w:val="clear" w:color="auto" w:fill="auto"/>
          </w:tcPr>
          <w:p w14:paraId="463D6E8C" w14:textId="77777777" w:rsidR="0040179B" w:rsidRPr="008D5F80" w:rsidRDefault="0040179B" w:rsidP="004D062D">
            <w:pPr>
              <w:spacing w:before="40" w:after="120"/>
              <w:ind w:right="113"/>
              <w:rPr>
                <w:rFonts w:cs="Times New Roman"/>
              </w:rPr>
            </w:pPr>
            <w:r w:rsidRPr="008D5F80">
              <w:rPr>
                <w:rFonts w:cs="Times New Roman"/>
              </w:rPr>
              <w:t>Министерство юстиции</w:t>
            </w:r>
            <w:r w:rsidRPr="008D5F80">
              <w:rPr>
                <w:rStyle w:val="ab"/>
                <w:rFonts w:cs="Times New Roman"/>
                <w:szCs w:val="20"/>
              </w:rPr>
              <w:footnoteReference w:id="214"/>
            </w:r>
          </w:p>
        </w:tc>
      </w:tr>
      <w:tr w:rsidR="0040179B" w:rsidRPr="008D5F80" w14:paraId="38091057" w14:textId="77777777" w:rsidTr="004D062D">
        <w:tc>
          <w:tcPr>
            <w:tcW w:w="2694" w:type="dxa"/>
            <w:shd w:val="clear" w:color="auto" w:fill="auto"/>
          </w:tcPr>
          <w:p w14:paraId="0C1940B2" w14:textId="77777777" w:rsidR="0040179B" w:rsidRPr="008D5F80" w:rsidRDefault="0040179B" w:rsidP="004D062D">
            <w:pPr>
              <w:spacing w:before="40" w:after="120"/>
              <w:ind w:right="113"/>
              <w:rPr>
                <w:rFonts w:cs="Times New Roman"/>
              </w:rPr>
            </w:pPr>
            <w:r w:rsidRPr="008D5F80">
              <w:rPr>
                <w:rFonts w:cs="Times New Roman"/>
              </w:rPr>
              <w:t>КЛДЖ</w:t>
            </w:r>
            <w:r w:rsidRPr="008D5F80">
              <w:rPr>
                <w:rFonts w:cs="Times New Roman"/>
              </w:rPr>
              <w:br/>
              <w:t>ФП-КЛДЖ</w:t>
            </w:r>
          </w:p>
        </w:tc>
        <w:tc>
          <w:tcPr>
            <w:tcW w:w="4676" w:type="dxa"/>
            <w:shd w:val="clear" w:color="auto" w:fill="auto"/>
          </w:tcPr>
          <w:p w14:paraId="3FD3B665" w14:textId="4E0B662B" w:rsidR="0040179B" w:rsidRPr="008D5F80" w:rsidRDefault="0040179B" w:rsidP="004D062D">
            <w:pPr>
              <w:spacing w:before="40" w:after="120"/>
              <w:ind w:right="113"/>
              <w:rPr>
                <w:rFonts w:cs="Times New Roman"/>
              </w:rPr>
            </w:pPr>
            <w:r w:rsidRPr="008D5F80">
              <w:rPr>
                <w:rFonts w:cs="Times New Roman"/>
              </w:rPr>
              <w:t>Управление по вопросам равенства</w:t>
            </w:r>
            <w:r w:rsidRPr="008D5F80">
              <w:rPr>
                <w:rStyle w:val="ab"/>
                <w:rFonts w:cs="Times New Roman"/>
                <w:szCs w:val="20"/>
              </w:rPr>
              <w:footnoteReference w:id="215"/>
            </w:r>
          </w:p>
        </w:tc>
      </w:tr>
      <w:tr w:rsidR="0040179B" w:rsidRPr="008D5F80" w14:paraId="08A264AF" w14:textId="77777777" w:rsidTr="004D062D">
        <w:tc>
          <w:tcPr>
            <w:tcW w:w="2694" w:type="dxa"/>
            <w:shd w:val="clear" w:color="auto" w:fill="auto"/>
          </w:tcPr>
          <w:p w14:paraId="4EC4B6AA" w14:textId="77777777" w:rsidR="0040179B" w:rsidRPr="008D5F80" w:rsidRDefault="0040179B" w:rsidP="004D062D">
            <w:pPr>
              <w:spacing w:before="40" w:after="120"/>
              <w:ind w:right="113"/>
              <w:rPr>
                <w:rFonts w:cs="Times New Roman"/>
              </w:rPr>
            </w:pPr>
            <w:r w:rsidRPr="008D5F80">
              <w:rPr>
                <w:rFonts w:cs="Times New Roman"/>
              </w:rPr>
              <w:t>КПП</w:t>
            </w:r>
            <w:r w:rsidRPr="008D5F80">
              <w:rPr>
                <w:rFonts w:cs="Times New Roman"/>
              </w:rPr>
              <w:br/>
              <w:t>ФП-КПП</w:t>
            </w:r>
          </w:p>
        </w:tc>
        <w:tc>
          <w:tcPr>
            <w:tcW w:w="4676" w:type="dxa"/>
            <w:shd w:val="clear" w:color="auto" w:fill="auto"/>
          </w:tcPr>
          <w:p w14:paraId="6BA08886" w14:textId="77777777" w:rsidR="0040179B" w:rsidRPr="008D5F80" w:rsidRDefault="0040179B" w:rsidP="004D062D">
            <w:pPr>
              <w:spacing w:before="40" w:after="120"/>
              <w:ind w:right="113"/>
              <w:rPr>
                <w:rFonts w:cs="Times New Roman"/>
              </w:rPr>
            </w:pPr>
            <w:r w:rsidRPr="008D5F80">
              <w:rPr>
                <w:rFonts w:cs="Times New Roman"/>
              </w:rPr>
              <w:t>Министерство юстиции</w:t>
            </w:r>
            <w:r w:rsidRPr="008D5F80">
              <w:rPr>
                <w:rStyle w:val="ab"/>
                <w:rFonts w:cs="Times New Roman"/>
                <w:szCs w:val="20"/>
              </w:rPr>
              <w:footnoteReference w:id="216"/>
            </w:r>
          </w:p>
        </w:tc>
      </w:tr>
      <w:tr w:rsidR="0040179B" w:rsidRPr="008D5F80" w14:paraId="4FE70A85" w14:textId="77777777" w:rsidTr="004D062D">
        <w:tc>
          <w:tcPr>
            <w:tcW w:w="2694" w:type="dxa"/>
            <w:shd w:val="clear" w:color="auto" w:fill="auto"/>
          </w:tcPr>
          <w:p w14:paraId="58FD458B" w14:textId="77777777" w:rsidR="0040179B" w:rsidRPr="008D5F80" w:rsidRDefault="0040179B" w:rsidP="004D062D">
            <w:pPr>
              <w:spacing w:before="40" w:after="120"/>
              <w:ind w:right="113"/>
              <w:rPr>
                <w:rFonts w:cs="Times New Roman"/>
              </w:rPr>
            </w:pPr>
            <w:r w:rsidRPr="008D5F80">
              <w:rPr>
                <w:rFonts w:cs="Times New Roman"/>
              </w:rPr>
              <w:t>КПР</w:t>
            </w:r>
            <w:r w:rsidRPr="008D5F80">
              <w:rPr>
                <w:rFonts w:cs="Times New Roman"/>
              </w:rPr>
              <w:br/>
              <w:t>ФП-КПР-ВК</w:t>
            </w:r>
            <w:r w:rsidRPr="008D5F80">
              <w:rPr>
                <w:rFonts w:cs="Times New Roman"/>
              </w:rPr>
              <w:br/>
              <w:t>ФП-КПР-ТД</w:t>
            </w:r>
          </w:p>
        </w:tc>
        <w:tc>
          <w:tcPr>
            <w:tcW w:w="4676" w:type="dxa"/>
            <w:shd w:val="clear" w:color="auto" w:fill="auto"/>
          </w:tcPr>
          <w:p w14:paraId="0761D9A4" w14:textId="77777777" w:rsidR="0040179B" w:rsidRPr="008D5F80" w:rsidRDefault="0040179B" w:rsidP="004D062D">
            <w:pPr>
              <w:spacing w:before="40" w:after="120"/>
              <w:ind w:right="113"/>
              <w:rPr>
                <w:rFonts w:cs="Times New Roman"/>
              </w:rPr>
            </w:pPr>
            <w:r w:rsidRPr="008D5F80">
              <w:rPr>
                <w:rFonts w:cs="Times New Roman"/>
              </w:rPr>
              <w:t>Министерство образования</w:t>
            </w:r>
            <w:r w:rsidRPr="008D5F80">
              <w:rPr>
                <w:rStyle w:val="ab"/>
                <w:rFonts w:cs="Times New Roman"/>
                <w:szCs w:val="20"/>
              </w:rPr>
              <w:footnoteReference w:id="217"/>
            </w:r>
          </w:p>
        </w:tc>
      </w:tr>
      <w:tr w:rsidR="0040179B" w:rsidRPr="008D5F80" w14:paraId="37646881" w14:textId="77777777" w:rsidTr="004D062D">
        <w:tc>
          <w:tcPr>
            <w:tcW w:w="2694" w:type="dxa"/>
            <w:tcBorders>
              <w:bottom w:val="single" w:sz="12" w:space="0" w:color="auto"/>
            </w:tcBorders>
            <w:shd w:val="clear" w:color="auto" w:fill="auto"/>
          </w:tcPr>
          <w:p w14:paraId="6D8B7504" w14:textId="77777777" w:rsidR="0040179B" w:rsidRPr="008D5F80" w:rsidRDefault="0040179B" w:rsidP="004D062D">
            <w:pPr>
              <w:spacing w:before="40" w:after="120"/>
              <w:ind w:right="113"/>
              <w:rPr>
                <w:rFonts w:cs="Times New Roman"/>
              </w:rPr>
            </w:pPr>
            <w:r w:rsidRPr="008D5F80">
              <w:rPr>
                <w:rFonts w:cs="Times New Roman"/>
              </w:rPr>
              <w:t>КПИ</w:t>
            </w:r>
            <w:r w:rsidRPr="008D5F80">
              <w:rPr>
                <w:rFonts w:cs="Times New Roman"/>
              </w:rPr>
              <w:br/>
              <w:t>ФП-КПИ</w:t>
            </w:r>
          </w:p>
        </w:tc>
        <w:tc>
          <w:tcPr>
            <w:tcW w:w="4676" w:type="dxa"/>
            <w:tcBorders>
              <w:bottom w:val="single" w:sz="12" w:space="0" w:color="auto"/>
            </w:tcBorders>
            <w:shd w:val="clear" w:color="auto" w:fill="auto"/>
          </w:tcPr>
          <w:p w14:paraId="1A151F74" w14:textId="77777777" w:rsidR="0040179B" w:rsidRPr="008D5F80" w:rsidRDefault="0040179B" w:rsidP="004D062D">
            <w:pPr>
              <w:spacing w:before="40" w:after="120"/>
              <w:ind w:right="113"/>
              <w:rPr>
                <w:rFonts w:cs="Times New Roman"/>
              </w:rPr>
            </w:pPr>
            <w:r w:rsidRPr="008D5F80">
              <w:rPr>
                <w:rFonts w:cs="Times New Roman"/>
              </w:rPr>
              <w:t>Секретариат кабинета министров</w:t>
            </w:r>
          </w:p>
        </w:tc>
      </w:tr>
    </w:tbl>
    <w:p w14:paraId="2209DBA8" w14:textId="2A17C957" w:rsidR="0040179B" w:rsidRPr="008D5F80" w:rsidRDefault="0040179B" w:rsidP="0040179B">
      <w:pPr>
        <w:pStyle w:val="HChG"/>
      </w:pPr>
      <w:bookmarkStart w:id="83" w:name="_Toc377366324"/>
      <w:bookmarkStart w:id="84" w:name="_Toc377368997"/>
      <w:bookmarkStart w:id="85" w:name="_Toc390761468"/>
      <w:r w:rsidRPr="008D5F80">
        <w:tab/>
      </w:r>
      <w:bookmarkStart w:id="86" w:name="_Toc115097219"/>
      <w:r w:rsidRPr="008D5F80">
        <w:t>III.</w:t>
      </w:r>
      <w:r w:rsidRPr="008D5F80">
        <w:tab/>
        <w:t xml:space="preserve">Информация о недискриминации, равенстве </w:t>
      </w:r>
      <w:r w:rsidR="00167262" w:rsidRPr="008D5F80">
        <w:br/>
      </w:r>
      <w:r w:rsidRPr="008D5F80">
        <w:t>и эффективных средствах правовой защиты</w:t>
      </w:r>
      <w:bookmarkEnd w:id="83"/>
      <w:bookmarkEnd w:id="84"/>
      <w:bookmarkEnd w:id="85"/>
      <w:bookmarkEnd w:id="86"/>
    </w:p>
    <w:p w14:paraId="6F3C77BF" w14:textId="77777777" w:rsidR="0040179B" w:rsidRPr="008D5F80" w:rsidRDefault="0040179B" w:rsidP="0040179B">
      <w:pPr>
        <w:pStyle w:val="SingleTxtG"/>
      </w:pPr>
      <w:r w:rsidRPr="008D5F80">
        <w:rPr>
          <w:bCs/>
        </w:rPr>
        <w:t>47.</w:t>
      </w:r>
      <w:r w:rsidRPr="008D5F80">
        <w:rPr>
          <w:bCs/>
        </w:rPr>
        <w:tab/>
      </w:r>
      <w:r w:rsidRPr="008D5F80">
        <w:t xml:space="preserve">Скоординированное применение положений Закона о правах человека 1998 года, Закона о равенстве 2006 года и Закона о равенстве 2010 года обеспечивает защиту прав человека и борьбу с дискриминацией. </w:t>
      </w:r>
    </w:p>
    <w:p w14:paraId="7DCAD1AB" w14:textId="77777777" w:rsidR="0040179B" w:rsidRPr="008D5F80" w:rsidRDefault="0040179B" w:rsidP="0040179B">
      <w:pPr>
        <w:pStyle w:val="SingleTxtG"/>
      </w:pPr>
      <w:r w:rsidRPr="008D5F80">
        <w:rPr>
          <w:bCs/>
        </w:rPr>
        <w:t>48.</w:t>
      </w:r>
      <w:r w:rsidRPr="008D5F80">
        <w:rPr>
          <w:bCs/>
        </w:rPr>
        <w:tab/>
      </w:r>
      <w:r w:rsidRPr="008D5F80">
        <w:t xml:space="preserve">В частности, в статье 14 ЕКПЧ, которая в соответствии с Законом о правах человека 1998 года имеет прямое действие в судах Соединенного Королевства, запрещается дискриминация на каком бы то ни было основании в отношении реализации прав человека, закрепленных в ЕКПЧ. </w:t>
      </w:r>
    </w:p>
    <w:p w14:paraId="68DA93EA" w14:textId="48708CCE" w:rsidR="0040179B" w:rsidRPr="008D5F80" w:rsidRDefault="0040179B" w:rsidP="0040179B">
      <w:pPr>
        <w:pStyle w:val="SingleTxtG"/>
      </w:pPr>
      <w:r w:rsidRPr="008D5F80">
        <w:rPr>
          <w:bCs/>
        </w:rPr>
        <w:t>49.</w:t>
      </w:r>
      <w:r w:rsidRPr="008D5F80">
        <w:rPr>
          <w:bCs/>
        </w:rPr>
        <w:tab/>
      </w:r>
      <w:r w:rsidRPr="008D5F80">
        <w:t>Помимо этого</w:t>
      </w:r>
      <w:r w:rsidR="007B483B" w:rsidRPr="008D5F80">
        <w:t>,</w:t>
      </w:r>
      <w:r w:rsidRPr="008D5F80">
        <w:t xml:space="preserve"> в Законе о равенстве 2010 года</w:t>
      </w:r>
      <w:r w:rsidRPr="008D5F80">
        <w:rPr>
          <w:rStyle w:val="ab"/>
        </w:rPr>
        <w:footnoteReference w:id="218"/>
      </w:r>
      <w:r w:rsidRPr="008D5F80">
        <w:t xml:space="preserve"> изложены в консолидированной форме положения антидискриминационного законодательства и установлен запрет на прямую и косвенную дискриминацию, преследование, виктимизацию и ряд других перечисленных в законе действий, а также предусмотрены исключения для некоторых действий, считающихся законными в определенных случаях. Указанный закон защищает людей от дискриминации по следующим девяти </w:t>
      </w:r>
      <w:r w:rsidR="001666CE" w:rsidRPr="008D5F80">
        <w:t>«</w:t>
      </w:r>
      <w:r w:rsidRPr="008D5F80">
        <w:t>защищаемым признакам</w:t>
      </w:r>
      <w:r w:rsidR="001666CE" w:rsidRPr="008D5F80">
        <w:t>»</w:t>
      </w:r>
      <w:r w:rsidRPr="008D5F80">
        <w:t xml:space="preserve">: возраст, инвалидность, изменение пола, состояние в официальном или гражданском браке, беременность и материнство, расовая принадлежность, религия или убеждения, пол и сексуальная ориентация. </w:t>
      </w:r>
    </w:p>
    <w:p w14:paraId="24696F85" w14:textId="20D695F3" w:rsidR="0040179B" w:rsidRPr="008D5F80" w:rsidRDefault="0040179B" w:rsidP="0040179B">
      <w:pPr>
        <w:pStyle w:val="SingleTxtG"/>
      </w:pPr>
      <w:r w:rsidRPr="008D5F80">
        <w:rPr>
          <w:bCs/>
        </w:rPr>
        <w:t>50.</w:t>
      </w:r>
      <w:r w:rsidRPr="008D5F80">
        <w:rPr>
          <w:bCs/>
        </w:rPr>
        <w:tab/>
      </w:r>
      <w:r w:rsidRPr="008D5F80">
        <w:t xml:space="preserve">В числе положений антидискриминационной направленности в Законе о равенстве 2010 года также указаны </w:t>
      </w:r>
      <w:r w:rsidR="00167262" w:rsidRPr="008D5F80">
        <w:t>«</w:t>
      </w:r>
      <w:r w:rsidRPr="008D5F80">
        <w:t>обязанности государственного сектора по обеспечению равенства</w:t>
      </w:r>
      <w:r w:rsidR="00167262" w:rsidRPr="008D5F80">
        <w:t>»</w:t>
      </w:r>
      <w:r w:rsidRPr="008D5F80">
        <w:t xml:space="preserve"> в Англии, Уэльсе и Шотландии, в соответствии с которыми государственные органы должны действовать</w:t>
      </w:r>
      <w:r w:rsidR="007B483B" w:rsidRPr="008D5F80">
        <w:t>,</w:t>
      </w:r>
      <w:r w:rsidRPr="008D5F80">
        <w:t xml:space="preserve"> исходя из необходимости устранения дискриминации, преследований, виктимизации и любых других действий, запрещаемых данным законом; способствовать обеспечению равенства возможностей лиц защищаемых категорий и лиц, не пользующихся такой защитой; и способствовать улучшению отношений между лицами защищаемых категорий и лицами, не принадлежащими к этим категориям. Особые обязанности на этот счет предусмотрены в Уэльсе и в Шотландии соответственно Постановлением 2011 года о применении в Уэльсе Закона о равенстве 2010 года (Об установленных Законом обязанностях)</w:t>
      </w:r>
      <w:r w:rsidRPr="008D5F80">
        <w:rPr>
          <w:rStyle w:val="ab"/>
        </w:rPr>
        <w:footnoteReference w:id="219"/>
      </w:r>
      <w:r w:rsidRPr="008D5F80">
        <w:t xml:space="preserve"> и Постановлением 2012 года о применении в Шотландии Закона о равенстве 2012 года (О конкретных обязанностях)</w:t>
      </w:r>
      <w:r w:rsidRPr="008D5F80">
        <w:rPr>
          <w:rStyle w:val="ab"/>
        </w:rPr>
        <w:footnoteReference w:id="220"/>
      </w:r>
      <w:r w:rsidRPr="008D5F80">
        <w:t xml:space="preserve">. В шотландское Постановление о конкретных обязанностях дважды вносились поправки </w:t>
      </w:r>
      <w:r w:rsidR="00167262" w:rsidRPr="008D5F80">
        <w:t>—</w:t>
      </w:r>
      <w:r w:rsidRPr="008D5F80">
        <w:t xml:space="preserve"> в 2015</w:t>
      </w:r>
      <w:r w:rsidRPr="008D5F80">
        <w:rPr>
          <w:rStyle w:val="ab"/>
        </w:rPr>
        <w:footnoteReference w:id="221"/>
      </w:r>
      <w:r w:rsidRPr="008D5F80">
        <w:t xml:space="preserve"> и 2016</w:t>
      </w:r>
      <w:r w:rsidRPr="008D5F80">
        <w:rPr>
          <w:rStyle w:val="ab"/>
        </w:rPr>
        <w:footnoteReference w:id="222"/>
      </w:r>
      <w:r w:rsidRPr="008D5F80">
        <w:t xml:space="preserve"> годах.</w:t>
      </w:r>
    </w:p>
    <w:p w14:paraId="7BE8104A" w14:textId="77777777" w:rsidR="0040179B" w:rsidRPr="008D5F80" w:rsidRDefault="0040179B" w:rsidP="0040179B">
      <w:pPr>
        <w:pStyle w:val="SingleTxtG"/>
      </w:pPr>
      <w:r w:rsidRPr="008D5F80">
        <w:rPr>
          <w:bCs/>
        </w:rPr>
        <w:t>51.</w:t>
      </w:r>
      <w:r w:rsidRPr="008D5F80">
        <w:rPr>
          <w:bCs/>
        </w:rPr>
        <w:tab/>
      </w:r>
      <w:r w:rsidRPr="008D5F80">
        <w:t>Что касается Северной Ирландии, то в Законе о Северной Ирландии 1998 года установлено, что государственные органы Северной Ирландии обязаны поощрять равенство возможностей лиц, исповедующих различные религии, имеющих различные мнения по политическим вопросам, относящихся к различным расовым группам, различного возраста, с различным семейным положением или сексуальной ориентацией, всех мужчин и женщин, с инвалидностью и без, как имеющих, так и не имеющих иждивенцев.</w:t>
      </w:r>
    </w:p>
    <w:p w14:paraId="10C5D1F5" w14:textId="42BEDD6C" w:rsidR="0040179B" w:rsidRPr="008D5F80" w:rsidRDefault="0040179B" w:rsidP="0040179B">
      <w:pPr>
        <w:pStyle w:val="SingleTxtG"/>
      </w:pPr>
      <w:r w:rsidRPr="008D5F80">
        <w:rPr>
          <w:bCs/>
        </w:rPr>
        <w:t>52.</w:t>
      </w:r>
      <w:r w:rsidRPr="008D5F80">
        <w:rPr>
          <w:bCs/>
        </w:rPr>
        <w:tab/>
      </w:r>
      <w:r w:rsidRPr="008D5F80">
        <w:t>Кроме того, на уровне Соединенного Королевства и органов власти автономий приняты дополнительные законодательные нормы, дополняющие вышеуказанные правовые рамки деятельности по борьбе с дискриминацией. К таковым относятся, например, Закон о признании гендерного статуса 2004 года (о</w:t>
      </w:r>
      <w:r w:rsidR="004D062D" w:rsidRPr="008D5F80">
        <w:t xml:space="preserve"> </w:t>
      </w:r>
      <w:r w:rsidRPr="008D5F80">
        <w:t>юридическом признании гражданских прав транссексуалов при смене пола); Закон о гражданских союзах 2004</w:t>
      </w:r>
      <w:r w:rsidR="00167262" w:rsidRPr="008D5F80">
        <w:t> </w:t>
      </w:r>
      <w:r w:rsidRPr="008D5F80">
        <w:t>года</w:t>
      </w:r>
      <w:r w:rsidRPr="008D5F80">
        <w:rPr>
          <w:rStyle w:val="ab"/>
        </w:rPr>
        <w:footnoteReference w:id="223"/>
      </w:r>
      <w:r w:rsidRPr="008D5F80">
        <w:t xml:space="preserve"> (о юридическом признании прав однополых пар), Закон об однополых браках 2013 года</w:t>
      </w:r>
      <w:r w:rsidRPr="008D5F80">
        <w:rPr>
          <w:rStyle w:val="ab"/>
        </w:rPr>
        <w:footnoteReference w:id="224"/>
      </w:r>
      <w:r w:rsidR="007B483B" w:rsidRPr="008D5F80">
        <w:t xml:space="preserve"> </w:t>
      </w:r>
      <w:r w:rsidRPr="008D5F80">
        <w:t>и Закон Шотландии о браке и гражданском партнерстве 2014</w:t>
      </w:r>
      <w:r w:rsidR="00317D85" w:rsidRPr="008D5F80">
        <w:t> </w:t>
      </w:r>
      <w:r w:rsidRPr="008D5F80">
        <w:t>года</w:t>
      </w:r>
      <w:r w:rsidRPr="008D5F80">
        <w:rPr>
          <w:rStyle w:val="ab"/>
        </w:rPr>
        <w:footnoteReference w:id="225"/>
      </w:r>
      <w:r w:rsidRPr="008D5F80">
        <w:t xml:space="preserve"> (легализирующие однополые браки, соответственно, в Англии и Уэльсе и в Шотландии); Закон Шотландии о гендерной представительности публичных коллегиальных органов 2018 года (обеспечивающий участие женщин в публичных коллегиальных органах Шотландии) и Закон Шотландии о гражданском партнерстве 2020 года (узаконивший гражданское партнерство для разнополых пар в Шотландии); постановление о применении Закона о регистрации гражданского партнерства, брака и смерти 2019 года (согласно которому положения о гражданском партнерстве были распространены на разнополые пары); а также постановление о применении Закона 2019 года о формировании исполнительной власти Северной Ирландии (предусматривающее юридическое признание однополых браков и гражданского партнерства разнополых пар в Северной Ирландии). </w:t>
      </w:r>
    </w:p>
    <w:p w14:paraId="10146D36" w14:textId="77777777" w:rsidR="0040179B" w:rsidRPr="008D5F80" w:rsidRDefault="0040179B" w:rsidP="0040179B">
      <w:pPr>
        <w:pStyle w:val="SingleTxtG"/>
      </w:pPr>
      <w:r w:rsidRPr="008D5F80">
        <w:rPr>
          <w:bCs/>
        </w:rPr>
        <w:t>53.</w:t>
      </w:r>
      <w:r w:rsidRPr="008D5F80">
        <w:rPr>
          <w:bCs/>
        </w:rPr>
        <w:tab/>
      </w:r>
      <w:r w:rsidRPr="008D5F80">
        <w:t xml:space="preserve">НПЗУ и КРСИ также играют важную роль в мониторинге деятельности, связанной с недискриминацией и обеспечением равенства. Кроме того, органы исполнительной власти отчитываются по этим и другим вопросам прав человека перед ОПКПЧ и перед НПО. </w:t>
      </w:r>
    </w:p>
    <w:p w14:paraId="7AAE75D9" w14:textId="77777777" w:rsidR="0040179B" w:rsidRPr="008D5F80" w:rsidRDefault="0040179B" w:rsidP="0040179B">
      <w:pPr>
        <w:pStyle w:val="HChG"/>
      </w:pPr>
      <w:bookmarkStart w:id="87" w:name="_Toc377366326"/>
      <w:bookmarkStart w:id="88" w:name="_Toc377368998"/>
      <w:bookmarkStart w:id="89" w:name="_Toc390761469"/>
      <w:r w:rsidRPr="008D5F80">
        <w:tab/>
      </w:r>
      <w:r w:rsidRPr="008D5F80">
        <w:tab/>
        <w:t>Британские заморские территории</w:t>
      </w:r>
      <w:bookmarkEnd w:id="87"/>
      <w:bookmarkEnd w:id="88"/>
      <w:r w:rsidRPr="008D5F80">
        <w:t xml:space="preserve"> </w:t>
      </w:r>
      <w:bookmarkEnd w:id="89"/>
    </w:p>
    <w:p w14:paraId="11EBFFBE" w14:textId="1A4A4857" w:rsidR="0040179B" w:rsidRPr="008D5F80" w:rsidRDefault="0040179B" w:rsidP="00167262">
      <w:pPr>
        <w:pStyle w:val="SingleTxtG"/>
      </w:pPr>
      <w:bookmarkStart w:id="90" w:name="Sample_1"/>
      <w:r w:rsidRPr="008D5F80">
        <w:t>54.</w:t>
      </w:r>
      <w:r w:rsidRPr="008D5F80">
        <w:tab/>
        <w:t xml:space="preserve">Существует </w:t>
      </w:r>
      <w:r w:rsidR="004D062D" w:rsidRPr="008D5F80">
        <w:t>14</w:t>
      </w:r>
      <w:r w:rsidRPr="008D5F80">
        <w:t xml:space="preserve"> британских заморских территорий (БЗТ), а именно: Ангилья; Бермудские острова; Британская антарктическая территория; Британская территория в Индийском океане; острова Кайман; Фолклендские острова; Гибралтар; Монтсеррат; острова Питкэрн, Хендерсон, Дюси и Оэно; острова Святой Елены, Вознесения и Тристан-да-Кунья; территория Южная Георгия и Южные Сандвичевы острова; суверенные территории баз Соединенного Королевства Акротири и Декелия на острове Кипр; острова Тёркс и Кайкос; Виргинские острова (обычно называемые Британскими Виргинскими островами).</w:t>
      </w:r>
    </w:p>
    <w:p w14:paraId="25BEE3E2" w14:textId="77777777" w:rsidR="0040179B" w:rsidRPr="008D5F80" w:rsidRDefault="0040179B" w:rsidP="00167262">
      <w:pPr>
        <w:pStyle w:val="SingleTxtG"/>
      </w:pPr>
      <w:r w:rsidRPr="008D5F80">
        <w:t>55.</w:t>
      </w:r>
      <w:r w:rsidRPr="008D5F80">
        <w:tab/>
        <w:t>В Британской антарктической территории, Британской территории в Индийском океане, на территории Южная Георгия и Южные Сандвичевы острова и на территориях военных баз Акротири и Декелия на Кипре постоянного местного населения нет. Поэтому данный базовый документ охватывает лишь остальные БЗТ (все больше информации об этих территориях становится доступно в Интернете</w:t>
      </w:r>
      <w:r w:rsidRPr="008D5F80">
        <w:rPr>
          <w:sz w:val="18"/>
          <w:szCs w:val="18"/>
          <w:vertAlign w:val="superscript"/>
        </w:rPr>
        <w:footnoteReference w:id="226"/>
      </w:r>
      <w:r w:rsidRPr="008D5F80">
        <w:t xml:space="preserve">). </w:t>
      </w:r>
    </w:p>
    <w:p w14:paraId="27390FFF" w14:textId="77777777" w:rsidR="0040179B" w:rsidRPr="008D5F80" w:rsidRDefault="0040179B" w:rsidP="00167262">
      <w:pPr>
        <w:pStyle w:val="HChG"/>
      </w:pPr>
      <w:bookmarkStart w:id="91" w:name="_Toc356562847"/>
      <w:bookmarkStart w:id="92" w:name="_Toc390761470"/>
      <w:r w:rsidRPr="008D5F80">
        <w:tab/>
      </w:r>
      <w:r w:rsidRPr="008D5F80">
        <w:tab/>
      </w:r>
      <w:bookmarkStart w:id="93" w:name="_Toc115097221"/>
      <w:r w:rsidRPr="008D5F80">
        <w:t>Ангилья</w:t>
      </w:r>
      <w:bookmarkEnd w:id="91"/>
      <w:bookmarkEnd w:id="92"/>
      <w:r w:rsidRPr="008D5F80">
        <w:rPr>
          <w:b w:val="0"/>
          <w:bCs/>
          <w:sz w:val="18"/>
          <w:szCs w:val="18"/>
          <w:vertAlign w:val="superscript"/>
        </w:rPr>
        <w:footnoteReference w:id="227"/>
      </w:r>
      <w:bookmarkEnd w:id="93"/>
      <w:r w:rsidRPr="008D5F80">
        <w:rPr>
          <w:b w:val="0"/>
          <w:bCs/>
          <w:sz w:val="18"/>
          <w:szCs w:val="18"/>
          <w:vertAlign w:val="superscript"/>
        </w:rPr>
        <w:t xml:space="preserve"> </w:t>
      </w:r>
    </w:p>
    <w:p w14:paraId="53277AA2" w14:textId="77777777" w:rsidR="0040179B" w:rsidRPr="008D5F80" w:rsidRDefault="0040179B" w:rsidP="00167262">
      <w:pPr>
        <w:pStyle w:val="HChG"/>
      </w:pPr>
      <w:bookmarkStart w:id="94" w:name="_Toc390761471"/>
      <w:r w:rsidRPr="008D5F80">
        <w:tab/>
      </w:r>
      <w:bookmarkStart w:id="95" w:name="_Toc115097222"/>
      <w:r w:rsidRPr="008D5F80">
        <w:t>I.</w:t>
      </w:r>
      <w:r w:rsidRPr="008D5F80">
        <w:tab/>
        <w:t xml:space="preserve">Общая </w:t>
      </w:r>
      <w:bookmarkEnd w:id="94"/>
      <w:bookmarkEnd w:id="95"/>
      <w:r w:rsidRPr="008D5F80">
        <w:t>информация</w:t>
      </w:r>
    </w:p>
    <w:p w14:paraId="2C988041" w14:textId="77777777" w:rsidR="0040179B" w:rsidRPr="008D5F80" w:rsidRDefault="0040179B" w:rsidP="00167262">
      <w:pPr>
        <w:pStyle w:val="H1G"/>
      </w:pPr>
      <w:bookmarkStart w:id="96" w:name="_Toc390761472"/>
      <w:r w:rsidRPr="008D5F80">
        <w:tab/>
      </w:r>
      <w:bookmarkStart w:id="97" w:name="_Toc115097223"/>
      <w:r w:rsidRPr="008D5F80">
        <w:t>A.</w:t>
      </w:r>
      <w:r w:rsidRPr="008D5F80">
        <w:tab/>
        <w:t>Демографические, экономические, социальные и культурные характеристики</w:t>
      </w:r>
      <w:r w:rsidRPr="008D5F80">
        <w:rPr>
          <w:b w:val="0"/>
          <w:bCs/>
          <w:sz w:val="18"/>
          <w:szCs w:val="18"/>
          <w:vertAlign w:val="superscript"/>
        </w:rPr>
        <w:footnoteReference w:id="228"/>
      </w:r>
      <w:bookmarkEnd w:id="96"/>
      <w:bookmarkEnd w:id="97"/>
    </w:p>
    <w:tbl>
      <w:tblPr>
        <w:tblW w:w="7370" w:type="dxa"/>
        <w:tblInd w:w="1134" w:type="dxa"/>
        <w:tblLayout w:type="fixed"/>
        <w:tblCellMar>
          <w:left w:w="0" w:type="dxa"/>
          <w:right w:w="0" w:type="dxa"/>
        </w:tblCellMar>
        <w:tblLook w:val="01E0" w:firstRow="1" w:lastRow="1" w:firstColumn="1" w:lastColumn="1" w:noHBand="0" w:noVBand="0"/>
      </w:tblPr>
      <w:tblGrid>
        <w:gridCol w:w="3685"/>
        <w:gridCol w:w="3685"/>
      </w:tblGrid>
      <w:tr w:rsidR="00167262" w:rsidRPr="008D5F80" w14:paraId="650B250E" w14:textId="77777777" w:rsidTr="00167262">
        <w:trPr>
          <w:tblHeader/>
        </w:trPr>
        <w:tc>
          <w:tcPr>
            <w:tcW w:w="7370" w:type="dxa"/>
            <w:gridSpan w:val="2"/>
            <w:tcBorders>
              <w:top w:val="single" w:sz="4" w:space="0" w:color="auto"/>
              <w:bottom w:val="single" w:sz="12" w:space="0" w:color="auto"/>
            </w:tcBorders>
            <w:shd w:val="clear" w:color="auto" w:fill="auto"/>
            <w:vAlign w:val="bottom"/>
          </w:tcPr>
          <w:p w14:paraId="717D0A90" w14:textId="77777777" w:rsidR="0040179B" w:rsidRPr="008D5F80" w:rsidRDefault="0040179B" w:rsidP="00167262">
            <w:pPr>
              <w:spacing w:before="80" w:after="80" w:line="200" w:lineRule="exact"/>
              <w:ind w:left="28"/>
              <w:rPr>
                <w:rFonts w:cs="Times New Roman"/>
                <w:i/>
                <w:sz w:val="16"/>
              </w:rPr>
            </w:pPr>
            <w:r w:rsidRPr="008D5F80">
              <w:rPr>
                <w:rFonts w:cs="Times New Roman"/>
                <w:i/>
                <w:sz w:val="16"/>
              </w:rPr>
              <w:t>Демографические показатели</w:t>
            </w:r>
          </w:p>
        </w:tc>
      </w:tr>
      <w:tr w:rsidR="00167262" w:rsidRPr="008D5F80" w14:paraId="1430F3BD" w14:textId="77777777" w:rsidTr="00167262">
        <w:trPr>
          <w:trHeight w:hRule="exact" w:val="113"/>
          <w:tblHeader/>
        </w:trPr>
        <w:tc>
          <w:tcPr>
            <w:tcW w:w="7370" w:type="dxa"/>
            <w:gridSpan w:val="2"/>
            <w:tcBorders>
              <w:top w:val="single" w:sz="12" w:space="0" w:color="auto"/>
            </w:tcBorders>
            <w:shd w:val="clear" w:color="auto" w:fill="auto"/>
          </w:tcPr>
          <w:p w14:paraId="198B6867" w14:textId="77777777" w:rsidR="00167262" w:rsidRPr="008D5F80" w:rsidRDefault="00167262" w:rsidP="00167262">
            <w:pPr>
              <w:spacing w:before="40" w:after="120"/>
              <w:ind w:right="113"/>
              <w:rPr>
                <w:rFonts w:cs="Times New Roman"/>
              </w:rPr>
            </w:pPr>
          </w:p>
        </w:tc>
      </w:tr>
      <w:tr w:rsidR="00167262" w:rsidRPr="008D5F80" w14:paraId="3A4CDD5E" w14:textId="77777777" w:rsidTr="00167262">
        <w:tc>
          <w:tcPr>
            <w:tcW w:w="3685" w:type="dxa"/>
            <w:shd w:val="clear" w:color="auto" w:fill="auto"/>
          </w:tcPr>
          <w:p w14:paraId="122547A3" w14:textId="77777777" w:rsidR="0040179B" w:rsidRPr="008D5F80" w:rsidRDefault="0040179B" w:rsidP="00167262">
            <w:pPr>
              <w:spacing w:before="40" w:after="120"/>
              <w:ind w:right="113"/>
              <w:rPr>
                <w:rFonts w:cs="Times New Roman"/>
              </w:rPr>
            </w:pPr>
            <w:r w:rsidRPr="008D5F80">
              <w:rPr>
                <w:rFonts w:cs="Times New Roman"/>
              </w:rPr>
              <w:t>Численность населения</w:t>
            </w:r>
          </w:p>
        </w:tc>
        <w:tc>
          <w:tcPr>
            <w:tcW w:w="3685" w:type="dxa"/>
            <w:shd w:val="clear" w:color="auto" w:fill="auto"/>
          </w:tcPr>
          <w:p w14:paraId="3B39FA87" w14:textId="3503559B" w:rsidR="0040179B" w:rsidRPr="008D5F80" w:rsidRDefault="0040179B" w:rsidP="00167262">
            <w:pPr>
              <w:spacing w:before="40" w:after="120"/>
              <w:ind w:right="113"/>
              <w:rPr>
                <w:rFonts w:cs="Times New Roman"/>
              </w:rPr>
            </w:pPr>
            <w:r w:rsidRPr="008D5F80">
              <w:rPr>
                <w:rFonts w:cs="Times New Roman"/>
              </w:rPr>
              <w:t>16 318 человек (оценка на 2010 год</w:t>
            </w:r>
            <w:r w:rsidRPr="008D5F80">
              <w:rPr>
                <w:rFonts w:cs="Times New Roman"/>
                <w:sz w:val="18"/>
                <w:szCs w:val="18"/>
                <w:vertAlign w:val="superscript"/>
              </w:rPr>
              <w:footnoteReference w:id="229"/>
            </w:r>
            <w:r w:rsidRPr="008D5F80">
              <w:rPr>
                <w:rFonts w:cs="Times New Roman"/>
              </w:rPr>
              <w:t>)</w:t>
            </w:r>
          </w:p>
        </w:tc>
      </w:tr>
      <w:tr w:rsidR="00167262" w:rsidRPr="008D5F80" w14:paraId="4F788443" w14:textId="77777777" w:rsidTr="00167262">
        <w:tc>
          <w:tcPr>
            <w:tcW w:w="3685" w:type="dxa"/>
            <w:shd w:val="clear" w:color="auto" w:fill="auto"/>
          </w:tcPr>
          <w:p w14:paraId="31D52E33" w14:textId="77777777" w:rsidR="0040179B" w:rsidRPr="008D5F80" w:rsidRDefault="0040179B" w:rsidP="00167262">
            <w:pPr>
              <w:spacing w:before="40" w:after="120"/>
              <w:ind w:right="113"/>
              <w:rPr>
                <w:rFonts w:cs="Times New Roman"/>
              </w:rPr>
            </w:pPr>
            <w:r w:rsidRPr="008D5F80">
              <w:rPr>
                <w:rFonts w:cs="Times New Roman"/>
              </w:rPr>
              <w:t>Темпы роста численности населения</w:t>
            </w:r>
          </w:p>
        </w:tc>
        <w:tc>
          <w:tcPr>
            <w:tcW w:w="3685" w:type="dxa"/>
            <w:shd w:val="clear" w:color="auto" w:fill="auto"/>
          </w:tcPr>
          <w:p w14:paraId="5A5A2634" w14:textId="77777777" w:rsidR="0040179B" w:rsidRPr="008D5F80" w:rsidRDefault="0040179B" w:rsidP="00167262">
            <w:pPr>
              <w:spacing w:before="40" w:after="120"/>
              <w:ind w:right="113"/>
              <w:rPr>
                <w:rFonts w:cs="Times New Roman"/>
              </w:rPr>
            </w:pPr>
            <w:r w:rsidRPr="008D5F80">
              <w:rPr>
                <w:rFonts w:cs="Times New Roman"/>
              </w:rPr>
              <w:t>В настоящее время информация отсутствует</w:t>
            </w:r>
          </w:p>
        </w:tc>
      </w:tr>
      <w:tr w:rsidR="00167262" w:rsidRPr="008D5F80" w14:paraId="550BE0B3" w14:textId="77777777" w:rsidTr="00167262">
        <w:tc>
          <w:tcPr>
            <w:tcW w:w="3685" w:type="dxa"/>
            <w:shd w:val="clear" w:color="auto" w:fill="auto"/>
          </w:tcPr>
          <w:p w14:paraId="5D76E357" w14:textId="77777777" w:rsidR="0040179B" w:rsidRPr="008D5F80" w:rsidRDefault="0040179B" w:rsidP="00167262">
            <w:pPr>
              <w:spacing w:before="40" w:after="120"/>
              <w:ind w:right="113"/>
              <w:rPr>
                <w:rFonts w:cs="Times New Roman"/>
              </w:rPr>
            </w:pPr>
            <w:r w:rsidRPr="008D5F80">
              <w:rPr>
                <w:rFonts w:cs="Times New Roman"/>
              </w:rPr>
              <w:t>Плотность населения (человек на кв. км)</w:t>
            </w:r>
          </w:p>
        </w:tc>
        <w:tc>
          <w:tcPr>
            <w:tcW w:w="3685" w:type="dxa"/>
            <w:shd w:val="clear" w:color="auto" w:fill="auto"/>
          </w:tcPr>
          <w:p w14:paraId="34FC7B1D" w14:textId="77777777" w:rsidR="0040179B" w:rsidRPr="008D5F80" w:rsidRDefault="0040179B" w:rsidP="00167262">
            <w:pPr>
              <w:spacing w:before="40" w:after="120"/>
              <w:ind w:right="113"/>
              <w:rPr>
                <w:rFonts w:cs="Times New Roman"/>
              </w:rPr>
            </w:pPr>
            <w:r w:rsidRPr="008D5F80">
              <w:rPr>
                <w:rFonts w:cs="Times New Roman"/>
              </w:rPr>
              <w:t>В настоящее время информация отсутствует</w:t>
            </w:r>
          </w:p>
        </w:tc>
      </w:tr>
      <w:tr w:rsidR="00167262" w:rsidRPr="008D5F80" w14:paraId="6BECD0A6" w14:textId="77777777" w:rsidTr="00167262">
        <w:tc>
          <w:tcPr>
            <w:tcW w:w="3685" w:type="dxa"/>
            <w:shd w:val="clear" w:color="auto" w:fill="auto"/>
          </w:tcPr>
          <w:p w14:paraId="43B812B6" w14:textId="77777777" w:rsidR="0040179B" w:rsidRPr="008D5F80" w:rsidRDefault="0040179B" w:rsidP="00167262">
            <w:pPr>
              <w:spacing w:before="40" w:after="120"/>
              <w:ind w:right="113"/>
              <w:rPr>
                <w:rFonts w:cs="Times New Roman"/>
              </w:rPr>
            </w:pPr>
            <w:r w:rsidRPr="008D5F80">
              <w:rPr>
                <w:rFonts w:cs="Times New Roman"/>
              </w:rPr>
              <w:t xml:space="preserve">Население в разбивке по родному языку </w:t>
            </w:r>
          </w:p>
        </w:tc>
        <w:tc>
          <w:tcPr>
            <w:tcW w:w="3685" w:type="dxa"/>
            <w:shd w:val="clear" w:color="auto" w:fill="auto"/>
          </w:tcPr>
          <w:p w14:paraId="07B2A83D" w14:textId="77777777" w:rsidR="0040179B" w:rsidRPr="008D5F80" w:rsidRDefault="0040179B" w:rsidP="00167262">
            <w:pPr>
              <w:spacing w:before="40" w:after="120"/>
              <w:ind w:right="113"/>
              <w:rPr>
                <w:rFonts w:cs="Times New Roman"/>
              </w:rPr>
            </w:pPr>
            <w:r w:rsidRPr="008D5F80">
              <w:rPr>
                <w:rFonts w:cs="Times New Roman"/>
              </w:rPr>
              <w:t>В настоящее время информация отсутствует</w:t>
            </w:r>
          </w:p>
        </w:tc>
      </w:tr>
      <w:tr w:rsidR="00167262" w:rsidRPr="008D5F80" w14:paraId="6445090B" w14:textId="77777777" w:rsidTr="00167262">
        <w:tc>
          <w:tcPr>
            <w:tcW w:w="3685" w:type="dxa"/>
            <w:shd w:val="clear" w:color="auto" w:fill="auto"/>
          </w:tcPr>
          <w:p w14:paraId="770D5BC0" w14:textId="77777777" w:rsidR="0040179B" w:rsidRPr="008D5F80" w:rsidRDefault="0040179B" w:rsidP="00167262">
            <w:pPr>
              <w:spacing w:before="40" w:after="120"/>
              <w:ind w:right="113"/>
              <w:rPr>
                <w:rFonts w:cs="Times New Roman"/>
              </w:rPr>
            </w:pPr>
            <w:r w:rsidRPr="008D5F80">
              <w:rPr>
                <w:rFonts w:cs="Times New Roman"/>
              </w:rPr>
              <w:t>Население в разбивке по религиозной принадлежности</w:t>
            </w:r>
          </w:p>
        </w:tc>
        <w:tc>
          <w:tcPr>
            <w:tcW w:w="3685" w:type="dxa"/>
            <w:shd w:val="clear" w:color="auto" w:fill="auto"/>
          </w:tcPr>
          <w:p w14:paraId="5685C0DF" w14:textId="77777777" w:rsidR="0040179B" w:rsidRPr="008D5F80" w:rsidRDefault="0040179B" w:rsidP="00167262">
            <w:pPr>
              <w:spacing w:before="40" w:after="120"/>
              <w:ind w:right="113"/>
              <w:rPr>
                <w:rFonts w:cs="Times New Roman"/>
              </w:rPr>
            </w:pPr>
            <w:r w:rsidRPr="008D5F80">
              <w:rPr>
                <w:rFonts w:cs="Times New Roman"/>
              </w:rPr>
              <w:t>В настоящее время информация отсутствует</w:t>
            </w:r>
          </w:p>
        </w:tc>
      </w:tr>
      <w:tr w:rsidR="00167262" w:rsidRPr="008D5F80" w14:paraId="4B38AE98" w14:textId="77777777" w:rsidTr="00167262">
        <w:tc>
          <w:tcPr>
            <w:tcW w:w="3685" w:type="dxa"/>
            <w:shd w:val="clear" w:color="auto" w:fill="auto"/>
          </w:tcPr>
          <w:p w14:paraId="4778E9A0" w14:textId="77777777" w:rsidR="0040179B" w:rsidRPr="008D5F80" w:rsidRDefault="0040179B" w:rsidP="00B0382C">
            <w:pPr>
              <w:spacing w:before="40" w:after="120"/>
              <w:ind w:right="113"/>
              <w:rPr>
                <w:rFonts w:cs="Times New Roman"/>
              </w:rPr>
            </w:pPr>
            <w:r w:rsidRPr="008D5F80">
              <w:rPr>
                <w:rFonts w:cs="Times New Roman"/>
              </w:rPr>
              <w:t>Население в разбивке по этническим группам</w:t>
            </w:r>
          </w:p>
        </w:tc>
        <w:tc>
          <w:tcPr>
            <w:tcW w:w="3685" w:type="dxa"/>
            <w:shd w:val="clear" w:color="auto" w:fill="auto"/>
          </w:tcPr>
          <w:p w14:paraId="04A777EB" w14:textId="77777777" w:rsidR="0040179B" w:rsidRPr="008D5F80" w:rsidRDefault="0040179B" w:rsidP="00167262">
            <w:pPr>
              <w:spacing w:before="40" w:after="120"/>
              <w:ind w:right="113"/>
              <w:rPr>
                <w:rFonts w:cs="Times New Roman"/>
              </w:rPr>
            </w:pPr>
            <w:r w:rsidRPr="008D5F80">
              <w:rPr>
                <w:rFonts w:cs="Times New Roman"/>
              </w:rPr>
              <w:t>В 2001 году:</w:t>
            </w:r>
          </w:p>
          <w:p w14:paraId="27B02F37" w14:textId="4084463A" w:rsidR="0040179B" w:rsidRPr="008D5F80" w:rsidRDefault="0040179B" w:rsidP="00B8006F">
            <w:pPr>
              <w:pStyle w:val="Bullet3G"/>
            </w:pPr>
            <w:r w:rsidRPr="008D5F80">
              <w:t>африканцы/чернокожие:</w:t>
            </w:r>
            <w:r w:rsidR="00B0382C" w:rsidRPr="008D5F80">
              <w:tab/>
            </w:r>
            <w:r w:rsidRPr="008D5F80">
              <w:t>90,1</w:t>
            </w:r>
            <w:r w:rsidR="001666CE" w:rsidRPr="008D5F80">
              <w:t> </w:t>
            </w:r>
            <w:r w:rsidRPr="008D5F80">
              <w:t xml:space="preserve">% </w:t>
            </w:r>
          </w:p>
          <w:p w14:paraId="2D101757" w14:textId="241CC266" w:rsidR="0040179B" w:rsidRPr="008D5F80" w:rsidRDefault="0040179B" w:rsidP="00B8006F">
            <w:pPr>
              <w:pStyle w:val="Bullet3G"/>
            </w:pPr>
            <w:r w:rsidRPr="008D5F80">
              <w:t>американские индейцы/</w:t>
            </w:r>
            <w:r w:rsidR="001666CE" w:rsidRPr="008D5F80">
              <w:br/>
            </w:r>
            <w:r w:rsidRPr="008D5F80">
              <w:t xml:space="preserve">уроженцы стран </w:t>
            </w:r>
            <w:r w:rsidR="00B0382C" w:rsidRPr="008D5F80">
              <w:br/>
            </w:r>
            <w:r w:rsidRPr="008D5F80">
              <w:t xml:space="preserve">Карибского бассейна: </w:t>
            </w:r>
            <w:r w:rsidR="00B0382C" w:rsidRPr="008D5F80">
              <w:tab/>
            </w:r>
            <w:r w:rsidRPr="008D5F80">
              <w:t>0,2</w:t>
            </w:r>
            <w:r w:rsidR="001666CE" w:rsidRPr="008D5F80">
              <w:t> </w:t>
            </w:r>
            <w:r w:rsidRPr="008D5F80">
              <w:t>%</w:t>
            </w:r>
          </w:p>
          <w:p w14:paraId="5D5C2D96" w14:textId="306EF8A4" w:rsidR="0040179B" w:rsidRPr="008D5F80" w:rsidRDefault="0040179B" w:rsidP="00B8006F">
            <w:pPr>
              <w:pStyle w:val="Bullet3G"/>
            </w:pPr>
            <w:r w:rsidRPr="008D5F80">
              <w:t xml:space="preserve">уроженцы Ост-Индии: </w:t>
            </w:r>
            <w:r w:rsidR="00B0382C" w:rsidRPr="008D5F80">
              <w:tab/>
            </w:r>
            <w:r w:rsidRPr="008D5F80">
              <w:t>0,8</w:t>
            </w:r>
            <w:r w:rsidR="001666CE" w:rsidRPr="008D5F80">
              <w:t> </w:t>
            </w:r>
            <w:r w:rsidRPr="008D5F80">
              <w:t>%</w:t>
            </w:r>
          </w:p>
          <w:p w14:paraId="344DAA2F" w14:textId="2C45856B" w:rsidR="0040179B" w:rsidRPr="008D5F80" w:rsidRDefault="0040179B" w:rsidP="00B8006F">
            <w:pPr>
              <w:pStyle w:val="Bullet3G"/>
            </w:pPr>
            <w:r w:rsidRPr="008D5F80">
              <w:t xml:space="preserve">европейцы/белые: </w:t>
            </w:r>
            <w:r w:rsidR="00B0382C" w:rsidRPr="008D5F80">
              <w:tab/>
            </w:r>
            <w:r w:rsidRPr="008D5F80">
              <w:t>3,7</w:t>
            </w:r>
            <w:r w:rsidR="001666CE" w:rsidRPr="008D5F80">
              <w:t> </w:t>
            </w:r>
            <w:r w:rsidRPr="008D5F80">
              <w:t>%</w:t>
            </w:r>
          </w:p>
          <w:p w14:paraId="2286ACFC" w14:textId="06163E2E" w:rsidR="0040179B" w:rsidRPr="008D5F80" w:rsidRDefault="0040179B" w:rsidP="00B8006F">
            <w:pPr>
              <w:pStyle w:val="Bullet3G"/>
            </w:pPr>
            <w:r w:rsidRPr="008D5F80">
              <w:t>китайцы/азиаты:</w:t>
            </w:r>
            <w:r w:rsidR="00B0382C" w:rsidRPr="008D5F80">
              <w:tab/>
            </w:r>
            <w:r w:rsidRPr="008D5F80">
              <w:t>0,2</w:t>
            </w:r>
            <w:r w:rsidR="001666CE" w:rsidRPr="008D5F80">
              <w:t> </w:t>
            </w:r>
            <w:r w:rsidRPr="008D5F80">
              <w:t>%</w:t>
            </w:r>
          </w:p>
          <w:p w14:paraId="23A70635" w14:textId="0DBF4CE4" w:rsidR="0040179B" w:rsidRPr="008D5F80" w:rsidRDefault="0040179B" w:rsidP="00B8006F">
            <w:pPr>
              <w:pStyle w:val="Bullet3G"/>
            </w:pPr>
            <w:r w:rsidRPr="008D5F80">
              <w:t xml:space="preserve">лица смешанных рас: </w:t>
            </w:r>
            <w:r w:rsidR="00B0382C" w:rsidRPr="008D5F80">
              <w:tab/>
            </w:r>
            <w:r w:rsidRPr="008D5F80">
              <w:t>4,6</w:t>
            </w:r>
            <w:r w:rsidR="001666CE" w:rsidRPr="008D5F80">
              <w:t> </w:t>
            </w:r>
            <w:r w:rsidRPr="008D5F80">
              <w:t>%</w:t>
            </w:r>
          </w:p>
          <w:p w14:paraId="59A5DDBE" w14:textId="7EF56EB0" w:rsidR="0040179B" w:rsidRPr="008D5F80" w:rsidRDefault="0040179B" w:rsidP="00B8006F">
            <w:pPr>
              <w:pStyle w:val="Bullet3G"/>
            </w:pPr>
            <w:r w:rsidRPr="008D5F80">
              <w:t xml:space="preserve">прочие: </w:t>
            </w:r>
            <w:r w:rsidR="00B0382C" w:rsidRPr="008D5F80">
              <w:tab/>
            </w:r>
            <w:r w:rsidRPr="008D5F80">
              <w:t>0,3</w:t>
            </w:r>
            <w:r w:rsidR="001666CE" w:rsidRPr="008D5F80">
              <w:t> </w:t>
            </w:r>
            <w:r w:rsidRPr="008D5F80">
              <w:t>%</w:t>
            </w:r>
          </w:p>
        </w:tc>
      </w:tr>
      <w:tr w:rsidR="00167262" w:rsidRPr="008D5F80" w14:paraId="251B6876" w14:textId="77777777" w:rsidTr="00167262">
        <w:tc>
          <w:tcPr>
            <w:tcW w:w="3685" w:type="dxa"/>
            <w:shd w:val="clear" w:color="auto" w:fill="auto"/>
          </w:tcPr>
          <w:p w14:paraId="588EDEA0" w14:textId="77777777" w:rsidR="0040179B" w:rsidRPr="008D5F80" w:rsidRDefault="0040179B" w:rsidP="00167262">
            <w:pPr>
              <w:spacing w:before="40" w:after="120"/>
              <w:ind w:right="113"/>
              <w:rPr>
                <w:rFonts w:cs="Times New Roman"/>
              </w:rPr>
            </w:pPr>
            <w:r w:rsidRPr="008D5F80">
              <w:rPr>
                <w:rFonts w:cs="Times New Roman"/>
              </w:rPr>
              <w:t>Возрастной состав</w:t>
            </w:r>
          </w:p>
        </w:tc>
        <w:tc>
          <w:tcPr>
            <w:tcW w:w="3685" w:type="dxa"/>
            <w:shd w:val="clear" w:color="auto" w:fill="auto"/>
          </w:tcPr>
          <w:p w14:paraId="7BFF7F0E" w14:textId="77777777" w:rsidR="0040179B" w:rsidRPr="008D5F80" w:rsidRDefault="0040179B" w:rsidP="00167262">
            <w:pPr>
              <w:spacing w:before="40" w:after="120"/>
              <w:ind w:right="113"/>
              <w:rPr>
                <w:rFonts w:cs="Times New Roman"/>
              </w:rPr>
            </w:pPr>
            <w:r w:rsidRPr="008D5F80">
              <w:rPr>
                <w:rFonts w:cs="Times New Roman"/>
              </w:rPr>
              <w:t>В 2001 году:</w:t>
            </w:r>
          </w:p>
          <w:p w14:paraId="13BA419C" w14:textId="76C83984" w:rsidR="0040179B" w:rsidRPr="008D5F80" w:rsidRDefault="0040179B" w:rsidP="00B8006F">
            <w:pPr>
              <w:pStyle w:val="Bullet3G"/>
            </w:pPr>
            <w:r w:rsidRPr="008D5F80">
              <w:t>до14 лет: ангильцы </w:t>
            </w:r>
            <w:r w:rsidR="00317D85" w:rsidRPr="008D5F80">
              <w:t>—</w:t>
            </w:r>
            <w:r w:rsidRPr="008D5F80">
              <w:t xml:space="preserve"> 74,8</w:t>
            </w:r>
            <w:r w:rsidR="001666CE" w:rsidRPr="008D5F80">
              <w:t> </w:t>
            </w:r>
            <w:r w:rsidRPr="008D5F80">
              <w:t>%;</w:t>
            </w:r>
            <w:r w:rsidRPr="008D5F80">
              <w:br/>
              <w:t>некоренные ангильцы </w:t>
            </w:r>
            <w:r w:rsidR="00317D85" w:rsidRPr="008D5F80">
              <w:t>—</w:t>
            </w:r>
            <w:r w:rsidRPr="008D5F80">
              <w:t xml:space="preserve"> 25,2</w:t>
            </w:r>
            <w:r w:rsidR="001666CE" w:rsidRPr="008D5F80">
              <w:t> </w:t>
            </w:r>
            <w:r w:rsidRPr="008D5F80">
              <w:t>%</w:t>
            </w:r>
          </w:p>
          <w:p w14:paraId="6B73CB85" w14:textId="47C6DE0A" w:rsidR="0040179B" w:rsidRPr="008D5F80" w:rsidRDefault="0040179B" w:rsidP="00B8006F">
            <w:pPr>
              <w:pStyle w:val="Bullet3G"/>
            </w:pPr>
            <w:r w:rsidRPr="008D5F80">
              <w:t>от 15 до 44 лет: ангильцы </w:t>
            </w:r>
            <w:r w:rsidR="00317D85" w:rsidRPr="008D5F80">
              <w:t>—</w:t>
            </w:r>
            <w:r w:rsidRPr="008D5F80">
              <w:t xml:space="preserve"> 69,6</w:t>
            </w:r>
            <w:r w:rsidR="001666CE" w:rsidRPr="008D5F80">
              <w:t> </w:t>
            </w:r>
            <w:r w:rsidRPr="008D5F80">
              <w:t>%; некоренные ангильцы </w:t>
            </w:r>
            <w:r w:rsidR="00317D85" w:rsidRPr="008D5F80">
              <w:t>—</w:t>
            </w:r>
            <w:r w:rsidRPr="008D5F80">
              <w:t xml:space="preserve"> 30,4</w:t>
            </w:r>
            <w:r w:rsidR="001666CE" w:rsidRPr="008D5F80">
              <w:t> </w:t>
            </w:r>
            <w:r w:rsidRPr="008D5F80">
              <w:t>%</w:t>
            </w:r>
          </w:p>
          <w:p w14:paraId="5453A2F4" w14:textId="3D4027CD" w:rsidR="0040179B" w:rsidRPr="008D5F80" w:rsidRDefault="0040179B" w:rsidP="00B8006F">
            <w:pPr>
              <w:pStyle w:val="Bullet3G"/>
            </w:pPr>
            <w:r w:rsidRPr="008D5F80">
              <w:t>от 45 до 74 лет: ангильцы </w:t>
            </w:r>
            <w:r w:rsidR="00317D85" w:rsidRPr="008D5F80">
              <w:t>—</w:t>
            </w:r>
            <w:r w:rsidRPr="008D5F80">
              <w:t xml:space="preserve"> 74,5</w:t>
            </w:r>
            <w:r w:rsidR="001666CE" w:rsidRPr="008D5F80">
              <w:t> </w:t>
            </w:r>
            <w:r w:rsidRPr="008D5F80">
              <w:t>%; некоренные ангильцы </w:t>
            </w:r>
            <w:r w:rsidR="00317D85" w:rsidRPr="008D5F80">
              <w:t>—</w:t>
            </w:r>
            <w:r w:rsidRPr="008D5F80">
              <w:t xml:space="preserve"> 25,5</w:t>
            </w:r>
            <w:r w:rsidR="001666CE" w:rsidRPr="008D5F80">
              <w:t> </w:t>
            </w:r>
            <w:r w:rsidRPr="008D5F80">
              <w:t>%</w:t>
            </w:r>
          </w:p>
          <w:p w14:paraId="279F4B60" w14:textId="352D59F2" w:rsidR="0040179B" w:rsidRPr="008D5F80" w:rsidRDefault="0040179B" w:rsidP="00B8006F">
            <w:pPr>
              <w:pStyle w:val="Bullet3G"/>
            </w:pPr>
            <w:r w:rsidRPr="008D5F80">
              <w:t>75 лет и старше: ангильцы </w:t>
            </w:r>
            <w:r w:rsidR="00317D85" w:rsidRPr="008D5F80">
              <w:t>—</w:t>
            </w:r>
            <w:r w:rsidRPr="008D5F80">
              <w:t xml:space="preserve"> 87,6</w:t>
            </w:r>
            <w:r w:rsidR="001666CE" w:rsidRPr="008D5F80">
              <w:t> </w:t>
            </w:r>
            <w:r w:rsidRPr="008D5F80">
              <w:t>%; некоренные ангильцы </w:t>
            </w:r>
            <w:r w:rsidR="00317D85" w:rsidRPr="008D5F80">
              <w:t>—</w:t>
            </w:r>
            <w:r w:rsidRPr="008D5F80">
              <w:t xml:space="preserve"> 12,6</w:t>
            </w:r>
            <w:r w:rsidR="001666CE" w:rsidRPr="008D5F80">
              <w:t> </w:t>
            </w:r>
            <w:r w:rsidRPr="008D5F80">
              <w:t>%</w:t>
            </w:r>
          </w:p>
        </w:tc>
      </w:tr>
      <w:tr w:rsidR="00167262" w:rsidRPr="008D5F80" w14:paraId="44961A10" w14:textId="77777777" w:rsidTr="00167262">
        <w:tc>
          <w:tcPr>
            <w:tcW w:w="3685" w:type="dxa"/>
            <w:shd w:val="clear" w:color="auto" w:fill="auto"/>
          </w:tcPr>
          <w:p w14:paraId="27832E64" w14:textId="77777777" w:rsidR="0040179B" w:rsidRPr="008D5F80" w:rsidRDefault="0040179B" w:rsidP="00470FCB">
            <w:pPr>
              <w:spacing w:before="40" w:after="120"/>
              <w:ind w:right="113"/>
              <w:rPr>
                <w:rFonts w:cs="Times New Roman"/>
              </w:rPr>
            </w:pPr>
            <w:r w:rsidRPr="008D5F80">
              <w:rPr>
                <w:rFonts w:cs="Times New Roman"/>
              </w:rPr>
              <w:t>Коэффициент демографической нагрузки (доля населения в возрасте до 15 лет)</w:t>
            </w:r>
          </w:p>
        </w:tc>
        <w:tc>
          <w:tcPr>
            <w:tcW w:w="3685" w:type="dxa"/>
            <w:shd w:val="clear" w:color="auto" w:fill="auto"/>
          </w:tcPr>
          <w:p w14:paraId="6E977CA8" w14:textId="77777777" w:rsidR="0040179B" w:rsidRPr="008D5F80" w:rsidRDefault="0040179B" w:rsidP="00167262">
            <w:pPr>
              <w:spacing w:before="40" w:after="120"/>
              <w:ind w:right="113"/>
              <w:rPr>
                <w:rFonts w:cs="Times New Roman"/>
              </w:rPr>
            </w:pPr>
            <w:r w:rsidRPr="008D5F80">
              <w:rPr>
                <w:rFonts w:cs="Times New Roman"/>
              </w:rPr>
              <w:t>В настоящее время информация отсутствует</w:t>
            </w:r>
          </w:p>
        </w:tc>
      </w:tr>
      <w:tr w:rsidR="00167262" w:rsidRPr="008D5F80" w14:paraId="188B4F51" w14:textId="77777777" w:rsidTr="00167262">
        <w:tc>
          <w:tcPr>
            <w:tcW w:w="3685" w:type="dxa"/>
            <w:shd w:val="clear" w:color="auto" w:fill="auto"/>
          </w:tcPr>
          <w:p w14:paraId="4D72BA58" w14:textId="70EDB3F3" w:rsidR="0040179B" w:rsidRPr="008D5F80" w:rsidRDefault="0040179B" w:rsidP="00167262">
            <w:pPr>
              <w:spacing w:before="40" w:after="120"/>
              <w:ind w:right="113"/>
              <w:rPr>
                <w:rFonts w:cs="Times New Roman"/>
              </w:rPr>
            </w:pPr>
            <w:r w:rsidRPr="008D5F80">
              <w:rPr>
                <w:rFonts w:cs="Times New Roman"/>
              </w:rPr>
              <w:t xml:space="preserve">Коэффициент демографической нагрузки (доля населения в возрасте старше </w:t>
            </w:r>
            <w:r w:rsidR="00E320EA" w:rsidRPr="008D5F80">
              <w:rPr>
                <w:rFonts w:cs="Times New Roman"/>
              </w:rPr>
              <w:br/>
            </w:r>
            <w:r w:rsidRPr="008D5F80">
              <w:rPr>
                <w:rFonts w:cs="Times New Roman"/>
              </w:rPr>
              <w:t xml:space="preserve">65 лет) </w:t>
            </w:r>
          </w:p>
        </w:tc>
        <w:tc>
          <w:tcPr>
            <w:tcW w:w="3685" w:type="dxa"/>
            <w:shd w:val="clear" w:color="auto" w:fill="auto"/>
          </w:tcPr>
          <w:p w14:paraId="45639657" w14:textId="77777777" w:rsidR="0040179B" w:rsidRPr="008D5F80" w:rsidRDefault="0040179B" w:rsidP="00167262">
            <w:pPr>
              <w:spacing w:before="40" w:after="120"/>
              <w:ind w:right="113"/>
              <w:rPr>
                <w:rFonts w:cs="Times New Roman"/>
              </w:rPr>
            </w:pPr>
            <w:r w:rsidRPr="008D5F80">
              <w:rPr>
                <w:rFonts w:cs="Times New Roman"/>
              </w:rPr>
              <w:t>В настоящее время информация отсутствует</w:t>
            </w:r>
          </w:p>
        </w:tc>
      </w:tr>
      <w:tr w:rsidR="00167262" w:rsidRPr="008D5F80" w14:paraId="3FD961C2" w14:textId="77777777" w:rsidTr="00167262">
        <w:tc>
          <w:tcPr>
            <w:tcW w:w="3685" w:type="dxa"/>
            <w:shd w:val="clear" w:color="auto" w:fill="auto"/>
          </w:tcPr>
          <w:p w14:paraId="336E8362" w14:textId="0BE37F4F" w:rsidR="0040179B" w:rsidRPr="008D5F80" w:rsidRDefault="0040179B" w:rsidP="00167262">
            <w:pPr>
              <w:spacing w:before="40" w:after="120"/>
              <w:ind w:right="113"/>
              <w:rPr>
                <w:rFonts w:cs="Times New Roman"/>
              </w:rPr>
            </w:pPr>
            <w:r w:rsidRPr="008D5F80">
              <w:rPr>
                <w:rFonts w:cs="Times New Roman"/>
              </w:rPr>
              <w:t xml:space="preserve">Коэффициент рождаемости </w:t>
            </w:r>
            <w:r w:rsidR="00E320EA" w:rsidRPr="008D5F80">
              <w:rPr>
                <w:rFonts w:cs="Times New Roman"/>
              </w:rPr>
              <w:br/>
            </w:r>
            <w:r w:rsidRPr="008D5F80">
              <w:rPr>
                <w:rFonts w:cs="Times New Roman"/>
              </w:rPr>
              <w:t>(на 1</w:t>
            </w:r>
            <w:r w:rsidR="00E320EA" w:rsidRPr="008D5F80">
              <w:rPr>
                <w:rFonts w:cs="Times New Roman"/>
              </w:rPr>
              <w:t> </w:t>
            </w:r>
            <w:r w:rsidRPr="008D5F80">
              <w:rPr>
                <w:rFonts w:cs="Times New Roman"/>
              </w:rPr>
              <w:t>000 населения)</w:t>
            </w:r>
          </w:p>
        </w:tc>
        <w:tc>
          <w:tcPr>
            <w:tcW w:w="3685" w:type="dxa"/>
            <w:shd w:val="clear" w:color="auto" w:fill="auto"/>
          </w:tcPr>
          <w:p w14:paraId="31B31FD8" w14:textId="77777777" w:rsidR="0040179B" w:rsidRPr="008D5F80" w:rsidRDefault="0040179B" w:rsidP="00167262">
            <w:pPr>
              <w:spacing w:before="40" w:after="120"/>
              <w:ind w:right="113"/>
              <w:rPr>
                <w:rFonts w:cs="Times New Roman"/>
              </w:rPr>
            </w:pPr>
            <w:r w:rsidRPr="008D5F80">
              <w:rPr>
                <w:rFonts w:cs="Times New Roman"/>
              </w:rPr>
              <w:t>В настоящее время информация отсутствует</w:t>
            </w:r>
          </w:p>
        </w:tc>
      </w:tr>
      <w:tr w:rsidR="00167262" w:rsidRPr="008D5F80" w14:paraId="6F3886FF" w14:textId="77777777" w:rsidTr="00167262">
        <w:tc>
          <w:tcPr>
            <w:tcW w:w="3685" w:type="dxa"/>
            <w:shd w:val="clear" w:color="auto" w:fill="auto"/>
          </w:tcPr>
          <w:p w14:paraId="11882379" w14:textId="47F39C6C" w:rsidR="0040179B" w:rsidRPr="008D5F80" w:rsidRDefault="0040179B" w:rsidP="00167262">
            <w:pPr>
              <w:spacing w:before="40" w:after="120"/>
              <w:ind w:right="113"/>
              <w:rPr>
                <w:rFonts w:cs="Times New Roman"/>
              </w:rPr>
            </w:pPr>
            <w:r w:rsidRPr="008D5F80">
              <w:rPr>
                <w:rFonts w:cs="Times New Roman"/>
              </w:rPr>
              <w:t xml:space="preserve">Коэффициент младенческой смертности: число детей, умерших в возрасте </w:t>
            </w:r>
            <w:r w:rsidR="00B0382C" w:rsidRPr="008D5F80">
              <w:rPr>
                <w:rFonts w:cs="Times New Roman"/>
              </w:rPr>
              <w:br/>
            </w:r>
            <w:r w:rsidRPr="008D5F80">
              <w:rPr>
                <w:rFonts w:cs="Times New Roman"/>
              </w:rPr>
              <w:t>до 1 года (на 1 000 живорождений)</w:t>
            </w:r>
          </w:p>
        </w:tc>
        <w:tc>
          <w:tcPr>
            <w:tcW w:w="3685" w:type="dxa"/>
            <w:shd w:val="clear" w:color="auto" w:fill="auto"/>
          </w:tcPr>
          <w:p w14:paraId="2EC5A430" w14:textId="77777777" w:rsidR="0040179B" w:rsidRPr="008D5F80" w:rsidRDefault="0040179B" w:rsidP="00167262">
            <w:pPr>
              <w:spacing w:before="40" w:after="120"/>
              <w:ind w:right="113"/>
              <w:rPr>
                <w:rFonts w:cs="Times New Roman"/>
              </w:rPr>
            </w:pPr>
            <w:r w:rsidRPr="008D5F80">
              <w:rPr>
                <w:rFonts w:cs="Times New Roman"/>
              </w:rPr>
              <w:t>В настоящее время информация отсутствует</w:t>
            </w:r>
          </w:p>
        </w:tc>
      </w:tr>
      <w:tr w:rsidR="00167262" w:rsidRPr="008D5F80" w14:paraId="2DAD0E09" w14:textId="77777777" w:rsidTr="00167262">
        <w:tc>
          <w:tcPr>
            <w:tcW w:w="3685" w:type="dxa"/>
            <w:shd w:val="clear" w:color="auto" w:fill="auto"/>
          </w:tcPr>
          <w:p w14:paraId="669FE25D" w14:textId="77777777" w:rsidR="0040179B" w:rsidRPr="008D5F80" w:rsidRDefault="0040179B" w:rsidP="00167262">
            <w:pPr>
              <w:spacing w:before="40" w:after="120"/>
              <w:ind w:right="113"/>
              <w:rPr>
                <w:rFonts w:cs="Times New Roman"/>
              </w:rPr>
            </w:pPr>
            <w:r w:rsidRPr="008D5F80">
              <w:rPr>
                <w:rFonts w:cs="Times New Roman"/>
              </w:rPr>
              <w:t>Коэффициент смертности</w:t>
            </w:r>
            <w:r w:rsidRPr="008D5F80">
              <w:rPr>
                <w:rFonts w:cs="Times New Roman"/>
              </w:rPr>
              <w:br/>
              <w:t>(на 1 000 жителей)</w:t>
            </w:r>
          </w:p>
        </w:tc>
        <w:tc>
          <w:tcPr>
            <w:tcW w:w="3685" w:type="dxa"/>
            <w:shd w:val="clear" w:color="auto" w:fill="auto"/>
          </w:tcPr>
          <w:p w14:paraId="1EBC0233" w14:textId="77777777" w:rsidR="0040179B" w:rsidRPr="008D5F80" w:rsidRDefault="0040179B" w:rsidP="00167262">
            <w:pPr>
              <w:spacing w:before="40" w:after="120"/>
              <w:ind w:right="113"/>
              <w:rPr>
                <w:rFonts w:cs="Times New Roman"/>
              </w:rPr>
            </w:pPr>
            <w:r w:rsidRPr="008D5F80">
              <w:rPr>
                <w:rFonts w:cs="Times New Roman"/>
              </w:rPr>
              <w:t>В настоящее время информация отсутствует</w:t>
            </w:r>
          </w:p>
        </w:tc>
      </w:tr>
      <w:tr w:rsidR="00167262" w:rsidRPr="008D5F80" w14:paraId="24A5C2E0" w14:textId="77777777" w:rsidTr="00167262">
        <w:tc>
          <w:tcPr>
            <w:tcW w:w="3685" w:type="dxa"/>
            <w:shd w:val="clear" w:color="auto" w:fill="auto"/>
          </w:tcPr>
          <w:p w14:paraId="630028E3" w14:textId="4D979946" w:rsidR="0040179B" w:rsidRPr="008D5F80" w:rsidRDefault="00A54492" w:rsidP="00167262">
            <w:pPr>
              <w:spacing w:before="40" w:after="120"/>
              <w:ind w:right="113"/>
              <w:rPr>
                <w:rFonts w:cs="Times New Roman"/>
              </w:rPr>
            </w:pPr>
            <w:r w:rsidRPr="008D5F80">
              <w:rPr>
                <w:rFonts w:cs="Times New Roman"/>
              </w:rPr>
              <w:t>М</w:t>
            </w:r>
            <w:r w:rsidR="0040179B" w:rsidRPr="008D5F80">
              <w:rPr>
                <w:rFonts w:cs="Times New Roman"/>
              </w:rPr>
              <w:t>ужчины</w:t>
            </w:r>
          </w:p>
        </w:tc>
        <w:tc>
          <w:tcPr>
            <w:tcW w:w="3685" w:type="dxa"/>
            <w:shd w:val="clear" w:color="auto" w:fill="auto"/>
          </w:tcPr>
          <w:p w14:paraId="182D8075" w14:textId="77777777" w:rsidR="0040179B" w:rsidRPr="008D5F80" w:rsidRDefault="0040179B" w:rsidP="00167262">
            <w:pPr>
              <w:spacing w:before="40" w:after="120"/>
              <w:ind w:right="113"/>
              <w:rPr>
                <w:rFonts w:cs="Times New Roman"/>
              </w:rPr>
            </w:pPr>
            <w:r w:rsidRPr="008D5F80">
              <w:rPr>
                <w:rFonts w:cs="Times New Roman"/>
              </w:rPr>
              <w:t>В настоящее время информация отсутствует</w:t>
            </w:r>
          </w:p>
        </w:tc>
      </w:tr>
      <w:tr w:rsidR="00167262" w:rsidRPr="008D5F80" w14:paraId="6B93D228" w14:textId="77777777" w:rsidTr="00167262">
        <w:trPr>
          <w:cantSplit/>
        </w:trPr>
        <w:tc>
          <w:tcPr>
            <w:tcW w:w="3685" w:type="dxa"/>
            <w:shd w:val="clear" w:color="auto" w:fill="auto"/>
          </w:tcPr>
          <w:p w14:paraId="0631D1F6" w14:textId="6ADC2931" w:rsidR="0040179B" w:rsidRPr="008D5F80" w:rsidRDefault="00A54492" w:rsidP="00167262">
            <w:pPr>
              <w:spacing w:before="40" w:after="120"/>
              <w:ind w:right="113"/>
              <w:rPr>
                <w:rFonts w:cs="Times New Roman"/>
              </w:rPr>
            </w:pPr>
            <w:r w:rsidRPr="008D5F80">
              <w:rPr>
                <w:rFonts w:cs="Times New Roman"/>
              </w:rPr>
              <w:t>Ж</w:t>
            </w:r>
            <w:r w:rsidR="0040179B" w:rsidRPr="008D5F80">
              <w:rPr>
                <w:rFonts w:cs="Times New Roman"/>
              </w:rPr>
              <w:t>енщины</w:t>
            </w:r>
          </w:p>
        </w:tc>
        <w:tc>
          <w:tcPr>
            <w:tcW w:w="3685" w:type="dxa"/>
            <w:shd w:val="clear" w:color="auto" w:fill="auto"/>
          </w:tcPr>
          <w:p w14:paraId="405081E4" w14:textId="77777777" w:rsidR="0040179B" w:rsidRPr="008D5F80" w:rsidRDefault="0040179B" w:rsidP="00167262">
            <w:pPr>
              <w:spacing w:before="40" w:after="120"/>
              <w:ind w:right="113"/>
              <w:rPr>
                <w:rFonts w:cs="Times New Roman"/>
              </w:rPr>
            </w:pPr>
            <w:r w:rsidRPr="008D5F80">
              <w:rPr>
                <w:rFonts w:cs="Times New Roman"/>
              </w:rPr>
              <w:t>В настоящее время информация отсутствует</w:t>
            </w:r>
          </w:p>
        </w:tc>
      </w:tr>
      <w:tr w:rsidR="00167262" w:rsidRPr="008D5F80" w14:paraId="519D41D6" w14:textId="77777777" w:rsidTr="00167262">
        <w:tc>
          <w:tcPr>
            <w:tcW w:w="3685" w:type="dxa"/>
            <w:shd w:val="clear" w:color="auto" w:fill="auto"/>
          </w:tcPr>
          <w:p w14:paraId="20F22991" w14:textId="79807C49" w:rsidR="0040179B" w:rsidRPr="008D5F80" w:rsidRDefault="0040179B" w:rsidP="00167262">
            <w:pPr>
              <w:spacing w:before="40" w:after="120"/>
              <w:ind w:right="113"/>
              <w:rPr>
                <w:rFonts w:cs="Times New Roman"/>
              </w:rPr>
            </w:pPr>
            <w:r w:rsidRPr="008D5F80">
              <w:rPr>
                <w:rFonts w:cs="Times New Roman"/>
              </w:rPr>
              <w:t xml:space="preserve">Ожидаемая продолжительность жизни при рождении </w:t>
            </w:r>
            <w:r w:rsidR="00A54492" w:rsidRPr="008D5F80">
              <w:rPr>
                <w:rFonts w:cs="Times New Roman"/>
              </w:rPr>
              <w:t>—</w:t>
            </w:r>
            <w:r w:rsidRPr="008D5F80">
              <w:rPr>
                <w:rFonts w:cs="Times New Roman"/>
              </w:rPr>
              <w:t xml:space="preserve"> число лет</w:t>
            </w:r>
          </w:p>
        </w:tc>
        <w:tc>
          <w:tcPr>
            <w:tcW w:w="3685" w:type="dxa"/>
            <w:shd w:val="clear" w:color="auto" w:fill="auto"/>
          </w:tcPr>
          <w:p w14:paraId="05315BD9" w14:textId="77777777" w:rsidR="0040179B" w:rsidRPr="008D5F80" w:rsidRDefault="0040179B" w:rsidP="00167262">
            <w:pPr>
              <w:spacing w:before="40" w:after="120"/>
              <w:ind w:right="113"/>
              <w:rPr>
                <w:rFonts w:cs="Times New Roman"/>
              </w:rPr>
            </w:pPr>
            <w:r w:rsidRPr="008D5F80">
              <w:rPr>
                <w:rFonts w:cs="Times New Roman"/>
              </w:rPr>
              <w:t>В настоящее время информация отсутствует</w:t>
            </w:r>
          </w:p>
        </w:tc>
      </w:tr>
      <w:tr w:rsidR="00167262" w:rsidRPr="008D5F80" w14:paraId="574F7957" w14:textId="77777777" w:rsidTr="00167262">
        <w:tc>
          <w:tcPr>
            <w:tcW w:w="3685" w:type="dxa"/>
            <w:shd w:val="clear" w:color="auto" w:fill="auto"/>
          </w:tcPr>
          <w:p w14:paraId="18F39CD1" w14:textId="02AAF153" w:rsidR="0040179B" w:rsidRPr="008D5F80" w:rsidRDefault="00B0382C" w:rsidP="00167262">
            <w:pPr>
              <w:spacing w:before="40" w:after="120"/>
              <w:ind w:right="113"/>
              <w:rPr>
                <w:rFonts w:cs="Times New Roman"/>
              </w:rPr>
            </w:pPr>
            <w:r w:rsidRPr="008D5F80">
              <w:rPr>
                <w:rFonts w:cs="Times New Roman"/>
              </w:rPr>
              <w:t>М</w:t>
            </w:r>
            <w:r w:rsidR="0040179B" w:rsidRPr="008D5F80">
              <w:rPr>
                <w:rFonts w:cs="Times New Roman"/>
              </w:rPr>
              <w:t>ужчины</w:t>
            </w:r>
          </w:p>
        </w:tc>
        <w:tc>
          <w:tcPr>
            <w:tcW w:w="3685" w:type="dxa"/>
            <w:shd w:val="clear" w:color="auto" w:fill="auto"/>
          </w:tcPr>
          <w:p w14:paraId="54D3AAE2" w14:textId="77777777" w:rsidR="0040179B" w:rsidRPr="008D5F80" w:rsidRDefault="0040179B" w:rsidP="00167262">
            <w:pPr>
              <w:spacing w:before="40" w:after="120"/>
              <w:ind w:right="113"/>
              <w:rPr>
                <w:rFonts w:cs="Times New Roman"/>
              </w:rPr>
            </w:pPr>
            <w:r w:rsidRPr="008D5F80">
              <w:rPr>
                <w:rFonts w:cs="Times New Roman"/>
              </w:rPr>
              <w:t>В настоящее время информация отсутствует</w:t>
            </w:r>
          </w:p>
        </w:tc>
      </w:tr>
      <w:tr w:rsidR="00167262" w:rsidRPr="008D5F80" w14:paraId="553F63AF" w14:textId="77777777" w:rsidTr="00167262">
        <w:tc>
          <w:tcPr>
            <w:tcW w:w="3685" w:type="dxa"/>
            <w:shd w:val="clear" w:color="auto" w:fill="auto"/>
          </w:tcPr>
          <w:p w14:paraId="1EEEE542" w14:textId="4AA83623" w:rsidR="0040179B" w:rsidRPr="008D5F80" w:rsidRDefault="00B0382C" w:rsidP="00167262">
            <w:pPr>
              <w:spacing w:before="40" w:after="120"/>
              <w:ind w:right="113"/>
              <w:rPr>
                <w:rFonts w:cs="Times New Roman"/>
              </w:rPr>
            </w:pPr>
            <w:r w:rsidRPr="008D5F80">
              <w:rPr>
                <w:rFonts w:cs="Times New Roman"/>
              </w:rPr>
              <w:t>Ж</w:t>
            </w:r>
            <w:r w:rsidR="0040179B" w:rsidRPr="008D5F80">
              <w:rPr>
                <w:rFonts w:cs="Times New Roman"/>
              </w:rPr>
              <w:t>енщины</w:t>
            </w:r>
          </w:p>
        </w:tc>
        <w:tc>
          <w:tcPr>
            <w:tcW w:w="3685" w:type="dxa"/>
            <w:shd w:val="clear" w:color="auto" w:fill="auto"/>
          </w:tcPr>
          <w:p w14:paraId="4DDDE8F8" w14:textId="77777777" w:rsidR="0040179B" w:rsidRPr="008D5F80" w:rsidRDefault="0040179B" w:rsidP="00167262">
            <w:pPr>
              <w:spacing w:before="40" w:after="120"/>
              <w:ind w:right="113"/>
              <w:rPr>
                <w:rFonts w:cs="Times New Roman"/>
              </w:rPr>
            </w:pPr>
            <w:r w:rsidRPr="008D5F80">
              <w:rPr>
                <w:rFonts w:cs="Times New Roman"/>
              </w:rPr>
              <w:t>В настоящее время информация отсутствует</w:t>
            </w:r>
          </w:p>
        </w:tc>
      </w:tr>
      <w:tr w:rsidR="00167262" w:rsidRPr="008D5F80" w14:paraId="5338BFB2" w14:textId="77777777" w:rsidTr="00167262">
        <w:tc>
          <w:tcPr>
            <w:tcW w:w="3685" w:type="dxa"/>
            <w:shd w:val="clear" w:color="auto" w:fill="auto"/>
          </w:tcPr>
          <w:p w14:paraId="7BE0187F" w14:textId="77777777" w:rsidR="0040179B" w:rsidRPr="008D5F80" w:rsidRDefault="0040179B" w:rsidP="00167262">
            <w:pPr>
              <w:spacing w:before="40" w:after="120"/>
              <w:ind w:right="113"/>
              <w:rPr>
                <w:rFonts w:cs="Times New Roman"/>
              </w:rPr>
            </w:pPr>
            <w:r w:rsidRPr="008D5F80">
              <w:rPr>
                <w:rFonts w:cs="Times New Roman"/>
              </w:rPr>
              <w:t>Суммарный коэффициент фертильности: число рождений на одну женщину</w:t>
            </w:r>
          </w:p>
        </w:tc>
        <w:tc>
          <w:tcPr>
            <w:tcW w:w="3685" w:type="dxa"/>
            <w:shd w:val="clear" w:color="auto" w:fill="auto"/>
          </w:tcPr>
          <w:p w14:paraId="5F18BDDD" w14:textId="3197A709" w:rsidR="0040179B" w:rsidRPr="008D5F80" w:rsidRDefault="0040179B" w:rsidP="00167262">
            <w:pPr>
              <w:spacing w:before="40" w:after="120"/>
              <w:ind w:right="113"/>
              <w:rPr>
                <w:rFonts w:cs="Times New Roman"/>
              </w:rPr>
            </w:pPr>
            <w:r w:rsidRPr="008D5F80">
              <w:rPr>
                <w:rFonts w:cs="Times New Roman"/>
              </w:rPr>
              <w:t>В настоящее время информация отсутствует</w:t>
            </w:r>
          </w:p>
        </w:tc>
      </w:tr>
      <w:tr w:rsidR="00167262" w:rsidRPr="008D5F80" w14:paraId="432933F4" w14:textId="77777777" w:rsidTr="00167262">
        <w:tc>
          <w:tcPr>
            <w:tcW w:w="3685" w:type="dxa"/>
            <w:shd w:val="clear" w:color="auto" w:fill="auto"/>
          </w:tcPr>
          <w:p w14:paraId="431EE588" w14:textId="77777777" w:rsidR="0040179B" w:rsidRPr="008D5F80" w:rsidRDefault="0040179B" w:rsidP="00167262">
            <w:pPr>
              <w:spacing w:before="40" w:after="120"/>
              <w:ind w:right="113"/>
              <w:rPr>
                <w:rFonts w:cs="Times New Roman"/>
              </w:rPr>
            </w:pPr>
            <w:r w:rsidRPr="008D5F80">
              <w:rPr>
                <w:rFonts w:cs="Times New Roman"/>
              </w:rPr>
              <w:t>Средний размер домохозяйств</w:t>
            </w:r>
          </w:p>
        </w:tc>
        <w:tc>
          <w:tcPr>
            <w:tcW w:w="3685" w:type="dxa"/>
            <w:shd w:val="clear" w:color="auto" w:fill="auto"/>
          </w:tcPr>
          <w:p w14:paraId="13587264" w14:textId="77777777" w:rsidR="0040179B" w:rsidRPr="008D5F80" w:rsidRDefault="0040179B" w:rsidP="00167262">
            <w:pPr>
              <w:spacing w:before="40" w:after="120"/>
              <w:ind w:right="113"/>
              <w:rPr>
                <w:rFonts w:cs="Times New Roman"/>
              </w:rPr>
            </w:pPr>
            <w:r w:rsidRPr="008D5F80">
              <w:rPr>
                <w:rFonts w:cs="Times New Roman"/>
              </w:rPr>
              <w:t>В настоящее время информация отсутствует</w:t>
            </w:r>
          </w:p>
        </w:tc>
      </w:tr>
      <w:tr w:rsidR="00167262" w:rsidRPr="008D5F80" w14:paraId="2DF70364" w14:textId="77777777" w:rsidTr="00167262">
        <w:tc>
          <w:tcPr>
            <w:tcW w:w="3685" w:type="dxa"/>
            <w:tcBorders>
              <w:bottom w:val="single" w:sz="12" w:space="0" w:color="auto"/>
            </w:tcBorders>
            <w:shd w:val="clear" w:color="auto" w:fill="auto"/>
          </w:tcPr>
          <w:p w14:paraId="1EBAF860" w14:textId="77777777" w:rsidR="0040179B" w:rsidRPr="008D5F80" w:rsidRDefault="0040179B" w:rsidP="00167262">
            <w:pPr>
              <w:spacing w:before="40" w:after="120"/>
              <w:ind w:right="113"/>
              <w:rPr>
                <w:rFonts w:cs="Times New Roman"/>
              </w:rPr>
            </w:pPr>
            <w:r w:rsidRPr="008D5F80">
              <w:rPr>
                <w:rFonts w:cs="Times New Roman"/>
              </w:rPr>
              <w:t>Доля домохозяйств, возглавляемых одиноким родителем</w:t>
            </w:r>
          </w:p>
        </w:tc>
        <w:tc>
          <w:tcPr>
            <w:tcW w:w="3685" w:type="dxa"/>
            <w:tcBorders>
              <w:bottom w:val="single" w:sz="12" w:space="0" w:color="auto"/>
            </w:tcBorders>
            <w:shd w:val="clear" w:color="auto" w:fill="auto"/>
          </w:tcPr>
          <w:p w14:paraId="05D74176" w14:textId="77777777" w:rsidR="0040179B" w:rsidRPr="008D5F80" w:rsidRDefault="0040179B" w:rsidP="00167262">
            <w:pPr>
              <w:spacing w:before="40" w:after="120"/>
              <w:ind w:right="113"/>
              <w:rPr>
                <w:rFonts w:cs="Times New Roman"/>
              </w:rPr>
            </w:pPr>
            <w:r w:rsidRPr="008D5F80">
              <w:rPr>
                <w:rFonts w:cs="Times New Roman"/>
              </w:rPr>
              <w:t>В настоящее время информация отсутствует</w:t>
            </w:r>
          </w:p>
        </w:tc>
      </w:tr>
    </w:tbl>
    <w:p w14:paraId="7849DDA7" w14:textId="77777777" w:rsidR="0040179B" w:rsidRPr="008D5F80" w:rsidRDefault="0040179B" w:rsidP="0040179B">
      <w:pPr>
        <w:pStyle w:val="SingleTxtG"/>
        <w:spacing w:before="120"/>
        <w:rPr>
          <w:shd w:val="clear" w:color="auto" w:fill="DAEEF3" w:themeFill="accent5" w:themeFillTint="33"/>
        </w:rPr>
      </w:pP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685"/>
        <w:gridCol w:w="3685"/>
      </w:tblGrid>
      <w:tr w:rsidR="0040179B" w:rsidRPr="008D5F80" w14:paraId="7B1DE357" w14:textId="77777777" w:rsidTr="001808F0">
        <w:trPr>
          <w:trHeight w:val="240"/>
          <w:tblHeader/>
        </w:trPr>
        <w:tc>
          <w:tcPr>
            <w:tcW w:w="7372" w:type="dxa"/>
            <w:gridSpan w:val="2"/>
            <w:tcBorders>
              <w:top w:val="single" w:sz="4" w:space="0" w:color="auto"/>
              <w:bottom w:val="single" w:sz="12" w:space="0" w:color="auto"/>
            </w:tcBorders>
            <w:shd w:val="clear" w:color="auto" w:fill="auto"/>
            <w:vAlign w:val="bottom"/>
          </w:tcPr>
          <w:p w14:paraId="44C95710" w14:textId="77777777" w:rsidR="0040179B" w:rsidRPr="008D5F80" w:rsidRDefault="0040179B" w:rsidP="00167262">
            <w:pPr>
              <w:spacing w:before="80" w:after="80" w:line="200" w:lineRule="exact"/>
              <w:ind w:left="28"/>
              <w:rPr>
                <w:i/>
                <w:sz w:val="16"/>
                <w:shd w:val="clear" w:color="auto" w:fill="DAEEF3" w:themeFill="accent5" w:themeFillTint="33"/>
              </w:rPr>
            </w:pPr>
            <w:r w:rsidRPr="008D5F80">
              <w:rPr>
                <w:rFonts w:cs="Times New Roman"/>
                <w:i/>
                <w:sz w:val="16"/>
              </w:rPr>
              <w:t>Социальные, экономические и культурные показатели</w:t>
            </w:r>
          </w:p>
        </w:tc>
      </w:tr>
      <w:tr w:rsidR="0040179B" w:rsidRPr="008D5F80" w14:paraId="1AD41020" w14:textId="77777777" w:rsidTr="001808F0">
        <w:trPr>
          <w:trHeight w:hRule="exact" w:val="113"/>
          <w:tblHeader/>
        </w:trPr>
        <w:tc>
          <w:tcPr>
            <w:tcW w:w="3686" w:type="dxa"/>
            <w:tcBorders>
              <w:top w:val="single" w:sz="12" w:space="0" w:color="auto"/>
              <w:bottom w:val="nil"/>
            </w:tcBorders>
            <w:shd w:val="clear" w:color="auto" w:fill="auto"/>
          </w:tcPr>
          <w:p w14:paraId="44A77B57" w14:textId="77777777" w:rsidR="0040179B" w:rsidRPr="008D5F80" w:rsidRDefault="0040179B" w:rsidP="001808F0">
            <w:pPr>
              <w:suppressAutoHyphens w:val="0"/>
              <w:spacing w:before="40" w:after="120" w:line="220" w:lineRule="exact"/>
              <w:ind w:right="113"/>
              <w:rPr>
                <w:shd w:val="clear" w:color="auto" w:fill="DAEEF3" w:themeFill="accent5" w:themeFillTint="33"/>
              </w:rPr>
            </w:pPr>
          </w:p>
        </w:tc>
        <w:tc>
          <w:tcPr>
            <w:tcW w:w="3686" w:type="dxa"/>
            <w:tcBorders>
              <w:top w:val="single" w:sz="12" w:space="0" w:color="auto"/>
              <w:bottom w:val="nil"/>
            </w:tcBorders>
            <w:shd w:val="clear" w:color="auto" w:fill="auto"/>
          </w:tcPr>
          <w:p w14:paraId="68338076" w14:textId="77777777" w:rsidR="0040179B" w:rsidRPr="008D5F80" w:rsidRDefault="0040179B" w:rsidP="001808F0">
            <w:pPr>
              <w:suppressAutoHyphens w:val="0"/>
              <w:spacing w:before="40" w:after="120" w:line="220" w:lineRule="exact"/>
              <w:ind w:right="113"/>
              <w:rPr>
                <w:shd w:val="clear" w:color="auto" w:fill="DAEEF3" w:themeFill="accent5" w:themeFillTint="33"/>
              </w:rPr>
            </w:pPr>
          </w:p>
        </w:tc>
      </w:tr>
      <w:tr w:rsidR="0040179B" w:rsidRPr="008D5F80" w14:paraId="72D0D335" w14:textId="77777777" w:rsidTr="001808F0">
        <w:trPr>
          <w:trHeight w:val="240"/>
        </w:trPr>
        <w:tc>
          <w:tcPr>
            <w:tcW w:w="3686" w:type="dxa"/>
            <w:tcBorders>
              <w:top w:val="nil"/>
              <w:bottom w:val="nil"/>
            </w:tcBorders>
            <w:shd w:val="clear" w:color="auto" w:fill="auto"/>
          </w:tcPr>
          <w:p w14:paraId="547B6C9F" w14:textId="77777777" w:rsidR="0040179B" w:rsidRPr="008D5F80" w:rsidRDefault="0040179B" w:rsidP="00167262">
            <w:pPr>
              <w:spacing w:before="40" w:after="120"/>
              <w:ind w:right="113"/>
              <w:rPr>
                <w:rFonts w:cs="Times New Roman"/>
              </w:rPr>
            </w:pPr>
            <w:r w:rsidRPr="008D5F80">
              <w:rPr>
                <w:rFonts w:cs="Times New Roman"/>
              </w:rPr>
              <w:t>Доля потребительских расходов (домохозяйств) на питание, жилье, медицинские услуги и образование</w:t>
            </w:r>
          </w:p>
        </w:tc>
        <w:tc>
          <w:tcPr>
            <w:tcW w:w="3686" w:type="dxa"/>
            <w:tcBorders>
              <w:top w:val="nil"/>
              <w:bottom w:val="nil"/>
            </w:tcBorders>
            <w:shd w:val="clear" w:color="auto" w:fill="auto"/>
          </w:tcPr>
          <w:p w14:paraId="1E02F72A" w14:textId="77777777" w:rsidR="0040179B" w:rsidRPr="008D5F80" w:rsidRDefault="0040179B" w:rsidP="00167262">
            <w:pPr>
              <w:spacing w:before="40" w:after="120"/>
              <w:ind w:right="113"/>
              <w:rPr>
                <w:rFonts w:cs="Times New Roman"/>
              </w:rPr>
            </w:pPr>
            <w:r w:rsidRPr="008D5F80">
              <w:rPr>
                <w:rFonts w:cs="Times New Roman"/>
              </w:rPr>
              <w:t>В настоящее время информация отсутствует</w:t>
            </w:r>
          </w:p>
        </w:tc>
      </w:tr>
      <w:tr w:rsidR="0040179B" w:rsidRPr="008D5F80" w14:paraId="6CB000F4" w14:textId="77777777" w:rsidTr="001808F0">
        <w:trPr>
          <w:trHeight w:val="240"/>
        </w:trPr>
        <w:tc>
          <w:tcPr>
            <w:tcW w:w="3686" w:type="dxa"/>
            <w:tcBorders>
              <w:top w:val="nil"/>
            </w:tcBorders>
            <w:shd w:val="clear" w:color="auto" w:fill="auto"/>
          </w:tcPr>
          <w:p w14:paraId="504386FF" w14:textId="77777777" w:rsidR="0040179B" w:rsidRPr="008D5F80" w:rsidRDefault="0040179B" w:rsidP="00167262">
            <w:pPr>
              <w:spacing w:before="40" w:after="120"/>
              <w:ind w:right="113"/>
              <w:rPr>
                <w:rFonts w:cs="Times New Roman"/>
              </w:rPr>
            </w:pPr>
            <w:r w:rsidRPr="008D5F80">
              <w:rPr>
                <w:rFonts w:cs="Times New Roman"/>
              </w:rPr>
              <w:t>Доля населения с доходами ниже национальной черты бедности</w:t>
            </w:r>
          </w:p>
        </w:tc>
        <w:tc>
          <w:tcPr>
            <w:tcW w:w="3686" w:type="dxa"/>
            <w:tcBorders>
              <w:top w:val="nil"/>
            </w:tcBorders>
            <w:shd w:val="clear" w:color="auto" w:fill="auto"/>
          </w:tcPr>
          <w:p w14:paraId="499ED075" w14:textId="77777777" w:rsidR="0040179B" w:rsidRPr="008D5F80" w:rsidRDefault="0040179B" w:rsidP="00167262">
            <w:pPr>
              <w:spacing w:before="40" w:after="120"/>
              <w:ind w:right="113"/>
              <w:rPr>
                <w:rFonts w:cs="Times New Roman"/>
              </w:rPr>
            </w:pPr>
            <w:r w:rsidRPr="008D5F80">
              <w:rPr>
                <w:rFonts w:cs="Times New Roman"/>
              </w:rPr>
              <w:t>В настоящее время информация отсутствует</w:t>
            </w:r>
          </w:p>
        </w:tc>
      </w:tr>
      <w:tr w:rsidR="0040179B" w:rsidRPr="008D5F80" w14:paraId="4C9DAEBB" w14:textId="77777777" w:rsidTr="001808F0">
        <w:trPr>
          <w:trHeight w:val="240"/>
        </w:trPr>
        <w:tc>
          <w:tcPr>
            <w:tcW w:w="3686" w:type="dxa"/>
            <w:shd w:val="clear" w:color="auto" w:fill="auto"/>
          </w:tcPr>
          <w:p w14:paraId="3721726C" w14:textId="77777777" w:rsidR="0040179B" w:rsidRPr="008D5F80" w:rsidRDefault="0040179B" w:rsidP="00167262">
            <w:pPr>
              <w:spacing w:before="40" w:after="120"/>
              <w:ind w:right="113"/>
              <w:rPr>
                <w:rFonts w:cs="Times New Roman"/>
              </w:rPr>
            </w:pPr>
            <w:r w:rsidRPr="008D5F80">
              <w:rPr>
                <w:rFonts w:cs="Times New Roman"/>
              </w:rPr>
              <w:t>Доля населения, калорийность рациона которого ниже минимально допустимого уровня</w:t>
            </w:r>
          </w:p>
        </w:tc>
        <w:tc>
          <w:tcPr>
            <w:tcW w:w="3686" w:type="dxa"/>
            <w:shd w:val="clear" w:color="auto" w:fill="auto"/>
          </w:tcPr>
          <w:p w14:paraId="192F74B9" w14:textId="77777777" w:rsidR="0040179B" w:rsidRPr="008D5F80" w:rsidRDefault="0040179B" w:rsidP="00167262">
            <w:pPr>
              <w:spacing w:before="40" w:after="120"/>
              <w:ind w:right="113"/>
              <w:rPr>
                <w:rFonts w:cs="Times New Roman"/>
              </w:rPr>
            </w:pPr>
            <w:r w:rsidRPr="008D5F80">
              <w:rPr>
                <w:rFonts w:cs="Times New Roman"/>
              </w:rPr>
              <w:t>В настоящее время информация отсутствует</w:t>
            </w:r>
          </w:p>
        </w:tc>
      </w:tr>
      <w:tr w:rsidR="0040179B" w:rsidRPr="008D5F80" w14:paraId="0D106855" w14:textId="77777777" w:rsidTr="00B0382C">
        <w:trPr>
          <w:trHeight w:val="240"/>
        </w:trPr>
        <w:tc>
          <w:tcPr>
            <w:tcW w:w="3686" w:type="dxa"/>
            <w:tcBorders>
              <w:bottom w:val="nil"/>
            </w:tcBorders>
            <w:shd w:val="clear" w:color="auto" w:fill="auto"/>
          </w:tcPr>
          <w:p w14:paraId="58450763" w14:textId="77777777" w:rsidR="0040179B" w:rsidRPr="008D5F80" w:rsidRDefault="0040179B" w:rsidP="00167262">
            <w:pPr>
              <w:spacing w:before="40" w:after="120"/>
              <w:ind w:right="113"/>
              <w:rPr>
                <w:rFonts w:cs="Times New Roman"/>
              </w:rPr>
            </w:pPr>
            <w:r w:rsidRPr="008D5F80">
              <w:rPr>
                <w:rFonts w:cs="Times New Roman"/>
              </w:rPr>
              <w:t>Коэффициент Джини (касающийся распределения доходов)</w:t>
            </w:r>
          </w:p>
        </w:tc>
        <w:tc>
          <w:tcPr>
            <w:tcW w:w="3686" w:type="dxa"/>
            <w:tcBorders>
              <w:bottom w:val="nil"/>
            </w:tcBorders>
            <w:shd w:val="clear" w:color="auto" w:fill="auto"/>
          </w:tcPr>
          <w:p w14:paraId="6B39376E" w14:textId="77777777" w:rsidR="0040179B" w:rsidRPr="008D5F80" w:rsidRDefault="0040179B" w:rsidP="00167262">
            <w:pPr>
              <w:spacing w:before="40" w:after="120"/>
              <w:ind w:right="113"/>
              <w:rPr>
                <w:rFonts w:cs="Times New Roman"/>
              </w:rPr>
            </w:pPr>
            <w:r w:rsidRPr="008D5F80">
              <w:rPr>
                <w:rFonts w:cs="Times New Roman"/>
              </w:rPr>
              <w:t>В настоящее время информация отсутствует</w:t>
            </w:r>
          </w:p>
        </w:tc>
      </w:tr>
      <w:tr w:rsidR="0040179B" w:rsidRPr="008D5F80" w14:paraId="0576C12B" w14:textId="77777777" w:rsidTr="00B0382C">
        <w:trPr>
          <w:trHeight w:val="240"/>
        </w:trPr>
        <w:tc>
          <w:tcPr>
            <w:tcW w:w="3686" w:type="dxa"/>
            <w:tcBorders>
              <w:top w:val="nil"/>
              <w:bottom w:val="nil"/>
            </w:tcBorders>
            <w:shd w:val="clear" w:color="auto" w:fill="auto"/>
          </w:tcPr>
          <w:p w14:paraId="497F319C" w14:textId="77777777" w:rsidR="0040179B" w:rsidRPr="008D5F80" w:rsidRDefault="0040179B" w:rsidP="00167262">
            <w:pPr>
              <w:spacing w:before="40" w:after="120"/>
              <w:ind w:right="113"/>
              <w:rPr>
                <w:rFonts w:cs="Times New Roman"/>
              </w:rPr>
            </w:pPr>
            <w:r w:rsidRPr="008D5F80">
              <w:rPr>
                <w:rFonts w:cs="Times New Roman"/>
              </w:rPr>
              <w:t xml:space="preserve">Доля детей в возрасте до 4−5 лет с дефицитом массы тела </w:t>
            </w:r>
          </w:p>
        </w:tc>
        <w:tc>
          <w:tcPr>
            <w:tcW w:w="3686" w:type="dxa"/>
            <w:tcBorders>
              <w:top w:val="nil"/>
              <w:bottom w:val="nil"/>
            </w:tcBorders>
            <w:shd w:val="clear" w:color="auto" w:fill="auto"/>
          </w:tcPr>
          <w:p w14:paraId="2F9F185F" w14:textId="77777777" w:rsidR="0040179B" w:rsidRPr="008D5F80" w:rsidRDefault="0040179B" w:rsidP="00167262">
            <w:pPr>
              <w:spacing w:before="40" w:after="120"/>
              <w:ind w:right="113"/>
              <w:rPr>
                <w:rFonts w:cs="Times New Roman"/>
              </w:rPr>
            </w:pPr>
            <w:r w:rsidRPr="008D5F80">
              <w:rPr>
                <w:rFonts w:cs="Times New Roman"/>
              </w:rPr>
              <w:t>В настоящее время информация отсутствует</w:t>
            </w:r>
          </w:p>
        </w:tc>
      </w:tr>
      <w:tr w:rsidR="0040179B" w:rsidRPr="008D5F80" w14:paraId="4A6C6FAC" w14:textId="77777777" w:rsidTr="00B0382C">
        <w:trPr>
          <w:trHeight w:val="240"/>
        </w:trPr>
        <w:tc>
          <w:tcPr>
            <w:tcW w:w="3686" w:type="dxa"/>
            <w:tcBorders>
              <w:top w:val="nil"/>
            </w:tcBorders>
            <w:shd w:val="clear" w:color="auto" w:fill="auto"/>
          </w:tcPr>
          <w:p w14:paraId="37DD3B21" w14:textId="35E511E6" w:rsidR="0040179B" w:rsidRPr="008D5F80" w:rsidRDefault="0040179B" w:rsidP="00167262">
            <w:pPr>
              <w:spacing w:before="40" w:after="120"/>
              <w:ind w:right="113"/>
              <w:rPr>
                <w:rFonts w:cs="Times New Roman"/>
              </w:rPr>
            </w:pPr>
            <w:r w:rsidRPr="008D5F80">
              <w:rPr>
                <w:rFonts w:cs="Times New Roman"/>
              </w:rPr>
              <w:t xml:space="preserve">Коэффициенты младенческой </w:t>
            </w:r>
            <w:r w:rsidR="00B0382C" w:rsidRPr="008D5F80">
              <w:rPr>
                <w:rFonts w:cs="Times New Roman"/>
              </w:rPr>
              <w:br/>
            </w:r>
            <w:r w:rsidRPr="008D5F80">
              <w:rPr>
                <w:rFonts w:cs="Times New Roman"/>
              </w:rPr>
              <w:t xml:space="preserve">и материнской смертности </w:t>
            </w:r>
            <w:r w:rsidR="00B0382C" w:rsidRPr="008D5F80">
              <w:rPr>
                <w:rFonts w:cs="Times New Roman"/>
              </w:rPr>
              <w:br/>
            </w:r>
            <w:r w:rsidRPr="008D5F80">
              <w:rPr>
                <w:rFonts w:cs="Times New Roman"/>
              </w:rPr>
              <w:t>(на 1 000 живорождений)</w:t>
            </w:r>
          </w:p>
        </w:tc>
        <w:tc>
          <w:tcPr>
            <w:tcW w:w="3686" w:type="dxa"/>
            <w:tcBorders>
              <w:top w:val="nil"/>
            </w:tcBorders>
            <w:shd w:val="clear" w:color="auto" w:fill="auto"/>
          </w:tcPr>
          <w:p w14:paraId="3D3236C8" w14:textId="77777777" w:rsidR="0040179B" w:rsidRPr="008D5F80" w:rsidRDefault="0040179B" w:rsidP="00167262">
            <w:pPr>
              <w:spacing w:before="40" w:after="120"/>
              <w:ind w:right="113"/>
              <w:rPr>
                <w:rFonts w:cs="Times New Roman"/>
              </w:rPr>
            </w:pPr>
            <w:r w:rsidRPr="008D5F80">
              <w:rPr>
                <w:rFonts w:cs="Times New Roman"/>
              </w:rPr>
              <w:t>В настоящее время информация отсутствует</w:t>
            </w:r>
          </w:p>
        </w:tc>
      </w:tr>
      <w:tr w:rsidR="0040179B" w:rsidRPr="008D5F80" w14:paraId="0A9433DB" w14:textId="77777777" w:rsidTr="001808F0">
        <w:trPr>
          <w:trHeight w:val="240"/>
        </w:trPr>
        <w:tc>
          <w:tcPr>
            <w:tcW w:w="3686" w:type="dxa"/>
            <w:shd w:val="clear" w:color="auto" w:fill="auto"/>
          </w:tcPr>
          <w:p w14:paraId="3D04EB3B" w14:textId="77777777" w:rsidR="0040179B" w:rsidRPr="008D5F80" w:rsidRDefault="0040179B" w:rsidP="00167262">
            <w:pPr>
              <w:spacing w:before="40" w:after="120"/>
              <w:ind w:right="113"/>
              <w:rPr>
                <w:rFonts w:cs="Times New Roman"/>
              </w:rPr>
            </w:pPr>
            <w:r w:rsidRPr="008D5F80">
              <w:rPr>
                <w:rFonts w:cs="Times New Roman"/>
              </w:rPr>
              <w:t>Доля женщин детородного возраста, использующих контрацептивы, или партнер которых использует противозачаточные средства</w:t>
            </w:r>
          </w:p>
        </w:tc>
        <w:tc>
          <w:tcPr>
            <w:tcW w:w="3686" w:type="dxa"/>
            <w:shd w:val="clear" w:color="auto" w:fill="auto"/>
          </w:tcPr>
          <w:p w14:paraId="00C116CC" w14:textId="77777777" w:rsidR="0040179B" w:rsidRPr="008D5F80" w:rsidRDefault="0040179B" w:rsidP="00167262">
            <w:pPr>
              <w:spacing w:before="40" w:after="120"/>
              <w:ind w:right="113"/>
              <w:rPr>
                <w:rFonts w:cs="Times New Roman"/>
              </w:rPr>
            </w:pPr>
            <w:r w:rsidRPr="008D5F80">
              <w:rPr>
                <w:rFonts w:cs="Times New Roman"/>
              </w:rPr>
              <w:t>В настоящее время информация отсутствует</w:t>
            </w:r>
          </w:p>
        </w:tc>
      </w:tr>
      <w:tr w:rsidR="0040179B" w:rsidRPr="008D5F80" w14:paraId="69A12F35" w14:textId="77777777" w:rsidTr="001808F0">
        <w:trPr>
          <w:trHeight w:val="240"/>
        </w:trPr>
        <w:tc>
          <w:tcPr>
            <w:tcW w:w="3686" w:type="dxa"/>
            <w:shd w:val="clear" w:color="auto" w:fill="auto"/>
          </w:tcPr>
          <w:p w14:paraId="7295FE52" w14:textId="2FEC82E4" w:rsidR="0040179B" w:rsidRPr="008D5F80" w:rsidRDefault="0040179B" w:rsidP="00167262">
            <w:pPr>
              <w:spacing w:before="40" w:after="120"/>
              <w:ind w:right="113"/>
              <w:rPr>
                <w:rFonts w:cs="Times New Roman"/>
              </w:rPr>
            </w:pPr>
            <w:r w:rsidRPr="008D5F80">
              <w:rPr>
                <w:rFonts w:cs="Times New Roman"/>
              </w:rPr>
              <w:t xml:space="preserve">Прекращение беременности </w:t>
            </w:r>
            <w:r w:rsidR="00B0382C" w:rsidRPr="008D5F80">
              <w:rPr>
                <w:rFonts w:cs="Times New Roman"/>
              </w:rPr>
              <w:br/>
            </w:r>
            <w:r w:rsidRPr="008D5F80">
              <w:rPr>
                <w:rFonts w:cs="Times New Roman"/>
              </w:rPr>
              <w:t>по медицинским показаниям как доля числа живорождений</w:t>
            </w:r>
          </w:p>
        </w:tc>
        <w:tc>
          <w:tcPr>
            <w:tcW w:w="3686" w:type="dxa"/>
            <w:shd w:val="clear" w:color="auto" w:fill="auto"/>
          </w:tcPr>
          <w:p w14:paraId="7F4A8A1B" w14:textId="77777777" w:rsidR="0040179B" w:rsidRPr="008D5F80" w:rsidRDefault="0040179B" w:rsidP="00167262">
            <w:pPr>
              <w:spacing w:before="40" w:after="120"/>
              <w:ind w:right="113"/>
              <w:rPr>
                <w:rFonts w:cs="Times New Roman"/>
              </w:rPr>
            </w:pPr>
            <w:r w:rsidRPr="008D5F80">
              <w:rPr>
                <w:rFonts w:cs="Times New Roman"/>
              </w:rPr>
              <w:t>В настоящее время информация отсутствует</w:t>
            </w:r>
          </w:p>
        </w:tc>
      </w:tr>
      <w:tr w:rsidR="0040179B" w:rsidRPr="008D5F80" w14:paraId="05C9E6CC" w14:textId="77777777" w:rsidTr="001808F0">
        <w:trPr>
          <w:trHeight w:val="240"/>
        </w:trPr>
        <w:tc>
          <w:tcPr>
            <w:tcW w:w="3686" w:type="dxa"/>
            <w:shd w:val="clear" w:color="auto" w:fill="auto"/>
          </w:tcPr>
          <w:p w14:paraId="679CF8C4" w14:textId="77777777" w:rsidR="0040179B" w:rsidRPr="008D5F80" w:rsidRDefault="0040179B" w:rsidP="00167262">
            <w:pPr>
              <w:spacing w:before="40" w:after="120"/>
              <w:ind w:right="113"/>
              <w:rPr>
                <w:rFonts w:cs="Times New Roman"/>
              </w:rPr>
            </w:pPr>
            <w:r w:rsidRPr="008D5F80">
              <w:rPr>
                <w:rFonts w:cs="Times New Roman"/>
              </w:rPr>
              <w:t>Показатели инфицирования ВИЧ/СПИДом и основными инфекционными заболеваниями</w:t>
            </w:r>
          </w:p>
        </w:tc>
        <w:tc>
          <w:tcPr>
            <w:tcW w:w="3686" w:type="dxa"/>
            <w:shd w:val="clear" w:color="auto" w:fill="auto"/>
          </w:tcPr>
          <w:p w14:paraId="0C00625B" w14:textId="77777777" w:rsidR="0040179B" w:rsidRPr="008D5F80" w:rsidRDefault="0040179B" w:rsidP="00167262">
            <w:pPr>
              <w:spacing w:before="40" w:after="120"/>
              <w:ind w:right="113"/>
              <w:rPr>
                <w:rFonts w:cs="Times New Roman"/>
              </w:rPr>
            </w:pPr>
            <w:r w:rsidRPr="008D5F80">
              <w:rPr>
                <w:rFonts w:cs="Times New Roman"/>
              </w:rPr>
              <w:t>В настоящее время информация отсутствует</w:t>
            </w:r>
          </w:p>
        </w:tc>
      </w:tr>
      <w:tr w:rsidR="0040179B" w:rsidRPr="008D5F80" w14:paraId="37343BEB" w14:textId="77777777" w:rsidTr="001808F0">
        <w:trPr>
          <w:trHeight w:val="240"/>
        </w:trPr>
        <w:tc>
          <w:tcPr>
            <w:tcW w:w="3686" w:type="dxa"/>
            <w:tcBorders>
              <w:bottom w:val="nil"/>
            </w:tcBorders>
            <w:shd w:val="clear" w:color="auto" w:fill="auto"/>
          </w:tcPr>
          <w:p w14:paraId="2DA7DA41" w14:textId="77777777" w:rsidR="0040179B" w:rsidRPr="008D5F80" w:rsidRDefault="0040179B" w:rsidP="00167262">
            <w:pPr>
              <w:spacing w:before="40" w:after="120"/>
              <w:ind w:right="113"/>
              <w:rPr>
                <w:rFonts w:cs="Times New Roman"/>
              </w:rPr>
            </w:pPr>
            <w:r w:rsidRPr="008D5F80">
              <w:rPr>
                <w:rFonts w:cs="Times New Roman"/>
              </w:rPr>
              <w:t>Заболеваемость основными инфекционными и неинфекционными болезнями</w:t>
            </w:r>
          </w:p>
        </w:tc>
        <w:tc>
          <w:tcPr>
            <w:tcW w:w="3686" w:type="dxa"/>
            <w:tcBorders>
              <w:bottom w:val="nil"/>
            </w:tcBorders>
            <w:shd w:val="clear" w:color="auto" w:fill="auto"/>
          </w:tcPr>
          <w:p w14:paraId="1B6CC7A8" w14:textId="77777777" w:rsidR="0040179B" w:rsidRPr="008D5F80" w:rsidRDefault="0040179B" w:rsidP="00167262">
            <w:pPr>
              <w:spacing w:before="40" w:after="120"/>
              <w:ind w:right="113"/>
              <w:rPr>
                <w:rFonts w:cs="Times New Roman"/>
              </w:rPr>
            </w:pPr>
            <w:r w:rsidRPr="008D5F80">
              <w:rPr>
                <w:rFonts w:cs="Times New Roman"/>
              </w:rPr>
              <w:t>В настоящее время информация отсутствует</w:t>
            </w:r>
          </w:p>
        </w:tc>
      </w:tr>
      <w:tr w:rsidR="0040179B" w:rsidRPr="008D5F80" w14:paraId="729E418B" w14:textId="77777777" w:rsidTr="001808F0">
        <w:trPr>
          <w:trHeight w:val="240"/>
        </w:trPr>
        <w:tc>
          <w:tcPr>
            <w:tcW w:w="3686" w:type="dxa"/>
            <w:tcBorders>
              <w:top w:val="nil"/>
              <w:bottom w:val="nil"/>
            </w:tcBorders>
            <w:shd w:val="clear" w:color="auto" w:fill="auto"/>
          </w:tcPr>
          <w:p w14:paraId="69EB6F93" w14:textId="77777777" w:rsidR="0040179B" w:rsidRPr="008D5F80" w:rsidRDefault="0040179B" w:rsidP="00167262">
            <w:pPr>
              <w:spacing w:before="40" w:after="120"/>
              <w:ind w:right="113"/>
              <w:rPr>
                <w:rFonts w:cs="Times New Roman"/>
              </w:rPr>
            </w:pPr>
            <w:r w:rsidRPr="008D5F80">
              <w:rPr>
                <w:rFonts w:cs="Times New Roman"/>
              </w:rPr>
              <w:t>Десять основных причин смертности</w:t>
            </w:r>
          </w:p>
        </w:tc>
        <w:tc>
          <w:tcPr>
            <w:tcW w:w="3686" w:type="dxa"/>
            <w:tcBorders>
              <w:top w:val="nil"/>
              <w:bottom w:val="nil"/>
            </w:tcBorders>
            <w:shd w:val="clear" w:color="auto" w:fill="auto"/>
          </w:tcPr>
          <w:p w14:paraId="08244601" w14:textId="77777777" w:rsidR="0040179B" w:rsidRPr="008D5F80" w:rsidRDefault="0040179B" w:rsidP="00167262">
            <w:pPr>
              <w:spacing w:before="40" w:after="120"/>
              <w:ind w:right="113"/>
              <w:rPr>
                <w:rFonts w:cs="Times New Roman"/>
              </w:rPr>
            </w:pPr>
            <w:r w:rsidRPr="008D5F80">
              <w:rPr>
                <w:rFonts w:cs="Times New Roman"/>
              </w:rPr>
              <w:t>В настоящее время информация отсутствует</w:t>
            </w:r>
          </w:p>
        </w:tc>
      </w:tr>
      <w:tr w:rsidR="0040179B" w:rsidRPr="008D5F80" w14:paraId="70950981" w14:textId="77777777" w:rsidTr="001808F0">
        <w:trPr>
          <w:cantSplit/>
          <w:trHeight w:val="240"/>
        </w:trPr>
        <w:tc>
          <w:tcPr>
            <w:tcW w:w="3686" w:type="dxa"/>
            <w:tcBorders>
              <w:top w:val="nil"/>
            </w:tcBorders>
            <w:shd w:val="clear" w:color="auto" w:fill="auto"/>
          </w:tcPr>
          <w:p w14:paraId="3C455FA4" w14:textId="77777777" w:rsidR="0040179B" w:rsidRPr="008D5F80" w:rsidRDefault="0040179B" w:rsidP="00167262">
            <w:pPr>
              <w:spacing w:before="40" w:after="120"/>
              <w:ind w:right="113"/>
              <w:rPr>
                <w:rFonts w:cs="Times New Roman"/>
              </w:rPr>
            </w:pPr>
            <w:r w:rsidRPr="008D5F80">
              <w:rPr>
                <w:rFonts w:cs="Times New Roman"/>
              </w:rPr>
              <w:t>Чистый коэффициент охвата начальным и средним образованием</w:t>
            </w:r>
          </w:p>
        </w:tc>
        <w:tc>
          <w:tcPr>
            <w:tcW w:w="3686" w:type="dxa"/>
            <w:tcBorders>
              <w:top w:val="nil"/>
            </w:tcBorders>
            <w:shd w:val="clear" w:color="auto" w:fill="auto"/>
          </w:tcPr>
          <w:p w14:paraId="4C72F104" w14:textId="77777777" w:rsidR="0040179B" w:rsidRPr="008D5F80" w:rsidRDefault="0040179B" w:rsidP="00167262">
            <w:pPr>
              <w:spacing w:before="40" w:after="120"/>
              <w:ind w:right="113"/>
              <w:rPr>
                <w:rFonts w:cs="Times New Roman"/>
              </w:rPr>
            </w:pPr>
            <w:r w:rsidRPr="008D5F80">
              <w:rPr>
                <w:rFonts w:cs="Times New Roman"/>
              </w:rPr>
              <w:t>В настоящее время информация отсутствует</w:t>
            </w:r>
          </w:p>
        </w:tc>
      </w:tr>
      <w:tr w:rsidR="0040179B" w:rsidRPr="008D5F80" w14:paraId="48CF3DE0" w14:textId="77777777" w:rsidTr="001808F0">
        <w:trPr>
          <w:trHeight w:val="240"/>
        </w:trPr>
        <w:tc>
          <w:tcPr>
            <w:tcW w:w="3686" w:type="dxa"/>
            <w:shd w:val="clear" w:color="auto" w:fill="auto"/>
          </w:tcPr>
          <w:p w14:paraId="209A9F03" w14:textId="77777777" w:rsidR="0040179B" w:rsidRPr="008D5F80" w:rsidRDefault="0040179B" w:rsidP="00167262">
            <w:pPr>
              <w:spacing w:before="40" w:after="120"/>
              <w:ind w:right="113"/>
              <w:rPr>
                <w:rFonts w:cs="Times New Roman"/>
              </w:rPr>
            </w:pPr>
            <w:r w:rsidRPr="008D5F80">
              <w:rPr>
                <w:rFonts w:cs="Times New Roman"/>
              </w:rPr>
              <w:t>Показатели посещаемости и отсева в начальных и средних учебных заведениях</w:t>
            </w:r>
          </w:p>
        </w:tc>
        <w:tc>
          <w:tcPr>
            <w:tcW w:w="3686" w:type="dxa"/>
            <w:shd w:val="clear" w:color="auto" w:fill="auto"/>
          </w:tcPr>
          <w:p w14:paraId="66D30763" w14:textId="77777777" w:rsidR="0040179B" w:rsidRPr="008D5F80" w:rsidRDefault="0040179B" w:rsidP="00167262">
            <w:pPr>
              <w:spacing w:before="40" w:after="120"/>
              <w:ind w:right="113"/>
              <w:rPr>
                <w:rFonts w:cs="Times New Roman"/>
              </w:rPr>
            </w:pPr>
            <w:r w:rsidRPr="008D5F80">
              <w:rPr>
                <w:rFonts w:cs="Times New Roman"/>
              </w:rPr>
              <w:t>В настоящее время информация отсутствует</w:t>
            </w:r>
          </w:p>
        </w:tc>
      </w:tr>
      <w:tr w:rsidR="0040179B" w:rsidRPr="008D5F80" w14:paraId="4F2D29F0" w14:textId="77777777" w:rsidTr="001808F0">
        <w:trPr>
          <w:trHeight w:val="240"/>
        </w:trPr>
        <w:tc>
          <w:tcPr>
            <w:tcW w:w="3686" w:type="dxa"/>
            <w:shd w:val="clear" w:color="auto" w:fill="auto"/>
          </w:tcPr>
          <w:p w14:paraId="51859D34" w14:textId="77777777" w:rsidR="0040179B" w:rsidRPr="008D5F80" w:rsidRDefault="0040179B" w:rsidP="00167262">
            <w:pPr>
              <w:spacing w:before="40" w:after="120"/>
              <w:ind w:right="113"/>
              <w:rPr>
                <w:rFonts w:cs="Times New Roman"/>
              </w:rPr>
            </w:pPr>
            <w:r w:rsidRPr="008D5F80">
              <w:rPr>
                <w:rFonts w:cs="Times New Roman"/>
              </w:rPr>
              <w:t>Соотношение между числом учащихся</w:t>
            </w:r>
            <w:r w:rsidRPr="008D5F80">
              <w:rPr>
                <w:rFonts w:cs="Times New Roman"/>
              </w:rPr>
              <w:br/>
              <w:t>и числом преподавателей в государственных учебных заведениях</w:t>
            </w:r>
          </w:p>
        </w:tc>
        <w:tc>
          <w:tcPr>
            <w:tcW w:w="3686" w:type="dxa"/>
            <w:shd w:val="clear" w:color="auto" w:fill="auto"/>
          </w:tcPr>
          <w:p w14:paraId="0DECC423" w14:textId="77777777" w:rsidR="0040179B" w:rsidRPr="008D5F80" w:rsidRDefault="0040179B" w:rsidP="00167262">
            <w:pPr>
              <w:spacing w:before="40" w:after="120"/>
              <w:ind w:right="113"/>
              <w:rPr>
                <w:rFonts w:cs="Times New Roman"/>
              </w:rPr>
            </w:pPr>
            <w:r w:rsidRPr="008D5F80">
              <w:rPr>
                <w:rFonts w:cs="Times New Roman"/>
              </w:rPr>
              <w:t>В настоящее время информация отсутствует</w:t>
            </w:r>
          </w:p>
        </w:tc>
      </w:tr>
      <w:tr w:rsidR="0040179B" w:rsidRPr="008D5F80" w14:paraId="132FECB3" w14:textId="77777777" w:rsidTr="001808F0">
        <w:trPr>
          <w:trHeight w:val="240"/>
        </w:trPr>
        <w:tc>
          <w:tcPr>
            <w:tcW w:w="3686" w:type="dxa"/>
            <w:shd w:val="clear" w:color="auto" w:fill="auto"/>
          </w:tcPr>
          <w:p w14:paraId="12AEB102" w14:textId="77777777" w:rsidR="0040179B" w:rsidRPr="008D5F80" w:rsidRDefault="0040179B" w:rsidP="00167262">
            <w:pPr>
              <w:spacing w:before="40" w:after="120"/>
              <w:ind w:right="113"/>
              <w:rPr>
                <w:rFonts w:cs="Times New Roman"/>
              </w:rPr>
            </w:pPr>
            <w:r w:rsidRPr="008D5F80">
              <w:rPr>
                <w:rFonts w:cs="Times New Roman"/>
              </w:rPr>
              <w:t xml:space="preserve">Уровень грамотности взрослого населения </w:t>
            </w:r>
          </w:p>
        </w:tc>
        <w:tc>
          <w:tcPr>
            <w:tcW w:w="3686" w:type="dxa"/>
            <w:shd w:val="clear" w:color="auto" w:fill="auto"/>
          </w:tcPr>
          <w:p w14:paraId="52C964E1" w14:textId="77777777" w:rsidR="0040179B" w:rsidRPr="008D5F80" w:rsidRDefault="0040179B" w:rsidP="00167262">
            <w:pPr>
              <w:spacing w:before="40" w:after="120"/>
              <w:ind w:right="113"/>
              <w:rPr>
                <w:rFonts w:cs="Times New Roman"/>
              </w:rPr>
            </w:pPr>
            <w:r w:rsidRPr="008D5F80">
              <w:rPr>
                <w:rFonts w:cs="Times New Roman"/>
              </w:rPr>
              <w:t>В настоящее время информация отсутствует</w:t>
            </w:r>
          </w:p>
        </w:tc>
      </w:tr>
      <w:tr w:rsidR="0040179B" w:rsidRPr="008D5F80" w14:paraId="03C61AC2" w14:textId="77777777" w:rsidTr="001808F0">
        <w:trPr>
          <w:trHeight w:val="240"/>
        </w:trPr>
        <w:tc>
          <w:tcPr>
            <w:tcW w:w="3686" w:type="dxa"/>
            <w:shd w:val="clear" w:color="auto" w:fill="auto"/>
          </w:tcPr>
          <w:p w14:paraId="30984427" w14:textId="77777777" w:rsidR="0040179B" w:rsidRPr="008D5F80" w:rsidRDefault="0040179B" w:rsidP="002F0CFA">
            <w:pPr>
              <w:spacing w:before="40" w:after="120"/>
              <w:ind w:right="113"/>
              <w:rPr>
                <w:rFonts w:cs="Times New Roman"/>
              </w:rPr>
            </w:pPr>
            <w:r w:rsidRPr="008D5F80">
              <w:rPr>
                <w:rFonts w:cs="Times New Roman"/>
              </w:rPr>
              <w:t>Уровень безработицы</w:t>
            </w:r>
          </w:p>
        </w:tc>
        <w:tc>
          <w:tcPr>
            <w:tcW w:w="3686" w:type="dxa"/>
            <w:shd w:val="clear" w:color="auto" w:fill="auto"/>
          </w:tcPr>
          <w:p w14:paraId="5C7B5DB0" w14:textId="77777777" w:rsidR="0040179B" w:rsidRPr="008D5F80" w:rsidRDefault="0040179B" w:rsidP="002F0CFA">
            <w:pPr>
              <w:spacing w:before="40" w:after="120"/>
              <w:ind w:right="113"/>
              <w:rPr>
                <w:rFonts w:cs="Times New Roman"/>
              </w:rPr>
            </w:pPr>
            <w:r w:rsidRPr="008D5F80">
              <w:rPr>
                <w:rFonts w:cs="Times New Roman"/>
              </w:rPr>
              <w:t>В настоящее время информация отсутствует</w:t>
            </w:r>
          </w:p>
        </w:tc>
      </w:tr>
      <w:tr w:rsidR="0040179B" w:rsidRPr="008D5F80" w14:paraId="58A0025F" w14:textId="77777777" w:rsidTr="001808F0">
        <w:trPr>
          <w:trHeight w:val="240"/>
        </w:trPr>
        <w:tc>
          <w:tcPr>
            <w:tcW w:w="3686" w:type="dxa"/>
            <w:shd w:val="clear" w:color="auto" w:fill="auto"/>
          </w:tcPr>
          <w:p w14:paraId="61FD3494" w14:textId="77777777" w:rsidR="0040179B" w:rsidRPr="008D5F80" w:rsidRDefault="0040179B" w:rsidP="002F0CFA">
            <w:pPr>
              <w:spacing w:before="40" w:after="120"/>
              <w:ind w:right="113"/>
              <w:rPr>
                <w:rFonts w:cs="Times New Roman"/>
              </w:rPr>
            </w:pPr>
            <w:r w:rsidRPr="008D5F80">
              <w:rPr>
                <w:rFonts w:cs="Times New Roman"/>
              </w:rPr>
              <w:t>Показатель занятости в разбивке по основным секторам экономической активности, в том числе в разбивке по формальному и неформальному секторам</w:t>
            </w:r>
          </w:p>
        </w:tc>
        <w:tc>
          <w:tcPr>
            <w:tcW w:w="3686" w:type="dxa"/>
            <w:shd w:val="clear" w:color="auto" w:fill="auto"/>
          </w:tcPr>
          <w:p w14:paraId="49D70322" w14:textId="77777777" w:rsidR="0040179B" w:rsidRPr="008D5F80" w:rsidRDefault="0040179B" w:rsidP="002F0CFA">
            <w:pPr>
              <w:spacing w:before="40" w:after="120"/>
              <w:ind w:right="113"/>
              <w:rPr>
                <w:rFonts w:cs="Times New Roman"/>
              </w:rPr>
            </w:pPr>
            <w:r w:rsidRPr="008D5F80">
              <w:rPr>
                <w:rFonts w:cs="Times New Roman"/>
              </w:rPr>
              <w:t>В настоящее время информация отсутствует</w:t>
            </w:r>
          </w:p>
        </w:tc>
      </w:tr>
      <w:tr w:rsidR="0040179B" w:rsidRPr="008D5F80" w14:paraId="4BBE2F1B" w14:textId="77777777" w:rsidTr="001808F0">
        <w:trPr>
          <w:trHeight w:val="240"/>
        </w:trPr>
        <w:tc>
          <w:tcPr>
            <w:tcW w:w="3686" w:type="dxa"/>
            <w:shd w:val="clear" w:color="auto" w:fill="auto"/>
          </w:tcPr>
          <w:p w14:paraId="0D87DA3F" w14:textId="77777777" w:rsidR="0040179B" w:rsidRPr="008D5F80" w:rsidRDefault="0040179B" w:rsidP="002F0CFA">
            <w:pPr>
              <w:spacing w:before="40" w:after="120"/>
              <w:ind w:right="113"/>
              <w:rPr>
                <w:rFonts w:cs="Times New Roman"/>
              </w:rPr>
            </w:pPr>
            <w:r w:rsidRPr="008D5F80">
              <w:rPr>
                <w:rFonts w:cs="Times New Roman"/>
              </w:rPr>
              <w:t>Доля экономически активного населения</w:t>
            </w:r>
          </w:p>
        </w:tc>
        <w:tc>
          <w:tcPr>
            <w:tcW w:w="3686" w:type="dxa"/>
            <w:shd w:val="clear" w:color="auto" w:fill="auto"/>
          </w:tcPr>
          <w:p w14:paraId="2FCC4D4C" w14:textId="77777777" w:rsidR="0040179B" w:rsidRPr="008D5F80" w:rsidRDefault="0040179B" w:rsidP="002F0CFA">
            <w:pPr>
              <w:spacing w:before="40" w:after="120"/>
              <w:ind w:right="113"/>
              <w:rPr>
                <w:rFonts w:cs="Times New Roman"/>
              </w:rPr>
            </w:pPr>
            <w:r w:rsidRPr="008D5F80">
              <w:rPr>
                <w:rFonts w:cs="Times New Roman"/>
              </w:rPr>
              <w:t>В настоящее время информация отсутствует</w:t>
            </w:r>
          </w:p>
        </w:tc>
      </w:tr>
      <w:tr w:rsidR="0040179B" w:rsidRPr="008D5F80" w14:paraId="6D006FF9" w14:textId="77777777" w:rsidTr="001808F0">
        <w:trPr>
          <w:trHeight w:val="240"/>
        </w:trPr>
        <w:tc>
          <w:tcPr>
            <w:tcW w:w="3686" w:type="dxa"/>
            <w:shd w:val="clear" w:color="auto" w:fill="auto"/>
          </w:tcPr>
          <w:p w14:paraId="5A21F81F" w14:textId="7D409AC2" w:rsidR="0040179B" w:rsidRPr="008D5F80" w:rsidRDefault="0040179B" w:rsidP="002F0CFA">
            <w:pPr>
              <w:spacing w:before="40" w:after="120"/>
              <w:ind w:right="113"/>
              <w:rPr>
                <w:rFonts w:cs="Times New Roman"/>
              </w:rPr>
            </w:pPr>
            <w:r w:rsidRPr="008D5F80">
              <w:rPr>
                <w:rFonts w:cs="Times New Roman"/>
              </w:rPr>
              <w:t xml:space="preserve">Доля работников, зарегистрированных </w:t>
            </w:r>
            <w:r w:rsidR="00BC2A53" w:rsidRPr="008D5F80">
              <w:rPr>
                <w:rFonts w:cs="Times New Roman"/>
              </w:rPr>
              <w:br/>
            </w:r>
            <w:r w:rsidRPr="008D5F80">
              <w:rPr>
                <w:rFonts w:cs="Times New Roman"/>
              </w:rPr>
              <w:t>в профсоюзах</w:t>
            </w:r>
          </w:p>
        </w:tc>
        <w:tc>
          <w:tcPr>
            <w:tcW w:w="3686" w:type="dxa"/>
            <w:shd w:val="clear" w:color="auto" w:fill="auto"/>
          </w:tcPr>
          <w:p w14:paraId="6438AAE1" w14:textId="77777777" w:rsidR="0040179B" w:rsidRPr="008D5F80" w:rsidRDefault="0040179B" w:rsidP="002F0CFA">
            <w:pPr>
              <w:spacing w:before="40" w:after="120"/>
              <w:ind w:right="113"/>
              <w:rPr>
                <w:rFonts w:cs="Times New Roman"/>
              </w:rPr>
            </w:pPr>
            <w:r w:rsidRPr="008D5F80">
              <w:rPr>
                <w:rFonts w:cs="Times New Roman"/>
              </w:rPr>
              <w:t>В настоящее время информация отсутствует</w:t>
            </w:r>
          </w:p>
        </w:tc>
      </w:tr>
      <w:tr w:rsidR="0040179B" w:rsidRPr="008D5F80" w14:paraId="6D741A35" w14:textId="77777777" w:rsidTr="001808F0">
        <w:trPr>
          <w:trHeight w:val="240"/>
        </w:trPr>
        <w:tc>
          <w:tcPr>
            <w:tcW w:w="3686" w:type="dxa"/>
            <w:shd w:val="clear" w:color="auto" w:fill="auto"/>
          </w:tcPr>
          <w:p w14:paraId="44D4956C" w14:textId="77777777" w:rsidR="0040179B" w:rsidRPr="008D5F80" w:rsidRDefault="0040179B" w:rsidP="002F0CFA">
            <w:pPr>
              <w:spacing w:before="40" w:after="120"/>
              <w:ind w:right="113"/>
              <w:rPr>
                <w:rFonts w:cs="Times New Roman"/>
              </w:rPr>
            </w:pPr>
            <w:r w:rsidRPr="008D5F80">
              <w:rPr>
                <w:rFonts w:cs="Times New Roman"/>
              </w:rPr>
              <w:t>Доход на душу населения</w:t>
            </w:r>
          </w:p>
        </w:tc>
        <w:tc>
          <w:tcPr>
            <w:tcW w:w="3686" w:type="dxa"/>
            <w:shd w:val="clear" w:color="auto" w:fill="auto"/>
          </w:tcPr>
          <w:p w14:paraId="2A7534B7" w14:textId="77777777" w:rsidR="0040179B" w:rsidRPr="008D5F80" w:rsidRDefault="0040179B" w:rsidP="002F0CFA">
            <w:pPr>
              <w:spacing w:before="40" w:after="120"/>
              <w:ind w:right="113"/>
              <w:rPr>
                <w:rFonts w:cs="Times New Roman"/>
              </w:rPr>
            </w:pPr>
            <w:r w:rsidRPr="008D5F80">
              <w:rPr>
                <w:rFonts w:cs="Times New Roman"/>
              </w:rPr>
              <w:t>В настоящее время информация отсутствует</w:t>
            </w:r>
          </w:p>
        </w:tc>
      </w:tr>
      <w:tr w:rsidR="0040179B" w:rsidRPr="008D5F80" w14:paraId="2F03A37B" w14:textId="77777777" w:rsidTr="00B0382C">
        <w:trPr>
          <w:trHeight w:val="240"/>
        </w:trPr>
        <w:tc>
          <w:tcPr>
            <w:tcW w:w="3686" w:type="dxa"/>
            <w:tcBorders>
              <w:bottom w:val="nil"/>
            </w:tcBorders>
            <w:shd w:val="clear" w:color="auto" w:fill="auto"/>
          </w:tcPr>
          <w:p w14:paraId="1A1E5945" w14:textId="77777777" w:rsidR="0040179B" w:rsidRPr="008D5F80" w:rsidRDefault="0040179B" w:rsidP="002F0CFA">
            <w:pPr>
              <w:spacing w:before="40" w:after="120"/>
              <w:ind w:right="113"/>
              <w:rPr>
                <w:rFonts w:cs="Times New Roman"/>
              </w:rPr>
            </w:pPr>
            <w:r w:rsidRPr="008D5F80">
              <w:rPr>
                <w:rFonts w:cs="Times New Roman"/>
              </w:rPr>
              <w:t>Валовой внутренний продукт (ВВП)</w:t>
            </w:r>
          </w:p>
        </w:tc>
        <w:tc>
          <w:tcPr>
            <w:tcW w:w="3686" w:type="dxa"/>
            <w:tcBorders>
              <w:bottom w:val="nil"/>
            </w:tcBorders>
            <w:shd w:val="clear" w:color="auto" w:fill="auto"/>
          </w:tcPr>
          <w:p w14:paraId="195362D7" w14:textId="42B4DBE3" w:rsidR="0040179B" w:rsidRPr="008D5F80" w:rsidRDefault="0040179B" w:rsidP="002F0CFA">
            <w:pPr>
              <w:spacing w:before="40" w:after="120"/>
              <w:ind w:right="113"/>
              <w:rPr>
                <w:rFonts w:cs="Times New Roman"/>
              </w:rPr>
            </w:pPr>
            <w:r w:rsidRPr="008D5F80">
              <w:rPr>
                <w:rFonts w:cs="Times New Roman"/>
              </w:rPr>
              <w:t>297,27 млн долл. США (2009 год)</w:t>
            </w:r>
            <w:r w:rsidRPr="008D5F80">
              <w:rPr>
                <w:rFonts w:cs="Times New Roman"/>
              </w:rPr>
              <w:br/>
              <w:t>ВВП на душу населения </w:t>
            </w:r>
            <w:r w:rsidR="00A54492" w:rsidRPr="008D5F80">
              <w:rPr>
                <w:rFonts w:cs="Times New Roman"/>
              </w:rPr>
              <w:t>—</w:t>
            </w:r>
            <w:r w:rsidRPr="008D5F80">
              <w:rPr>
                <w:rFonts w:cs="Times New Roman"/>
              </w:rPr>
              <w:t xml:space="preserve">18 623 долл. США (2009 год) </w:t>
            </w:r>
          </w:p>
        </w:tc>
      </w:tr>
      <w:tr w:rsidR="0040179B" w:rsidRPr="008D5F80" w14:paraId="3B5B406A" w14:textId="77777777" w:rsidTr="00B0382C">
        <w:trPr>
          <w:trHeight w:val="240"/>
        </w:trPr>
        <w:tc>
          <w:tcPr>
            <w:tcW w:w="3686" w:type="dxa"/>
            <w:tcBorders>
              <w:top w:val="nil"/>
              <w:bottom w:val="nil"/>
            </w:tcBorders>
            <w:shd w:val="clear" w:color="auto" w:fill="auto"/>
          </w:tcPr>
          <w:p w14:paraId="39A36333" w14:textId="77777777" w:rsidR="0040179B" w:rsidRPr="008D5F80" w:rsidRDefault="0040179B" w:rsidP="002F0CFA">
            <w:pPr>
              <w:spacing w:before="40" w:after="120"/>
              <w:ind w:right="113"/>
              <w:rPr>
                <w:rFonts w:cs="Times New Roman"/>
              </w:rPr>
            </w:pPr>
            <w:r w:rsidRPr="008D5F80">
              <w:rPr>
                <w:rFonts w:cs="Times New Roman"/>
              </w:rPr>
              <w:t>Среднегодовые темпы роста</w:t>
            </w:r>
          </w:p>
        </w:tc>
        <w:tc>
          <w:tcPr>
            <w:tcW w:w="3686" w:type="dxa"/>
            <w:tcBorders>
              <w:top w:val="nil"/>
              <w:bottom w:val="nil"/>
            </w:tcBorders>
            <w:shd w:val="clear" w:color="auto" w:fill="auto"/>
          </w:tcPr>
          <w:p w14:paraId="4C217A3C" w14:textId="77777777" w:rsidR="0040179B" w:rsidRPr="008D5F80" w:rsidRDefault="0040179B" w:rsidP="002F0CFA">
            <w:pPr>
              <w:spacing w:before="40" w:after="120"/>
              <w:ind w:right="113"/>
              <w:rPr>
                <w:rFonts w:cs="Times New Roman"/>
              </w:rPr>
            </w:pPr>
            <w:r w:rsidRPr="008D5F80">
              <w:rPr>
                <w:rFonts w:cs="Times New Roman"/>
              </w:rPr>
              <w:t>В настоящее время информация отсутствует</w:t>
            </w:r>
          </w:p>
        </w:tc>
      </w:tr>
      <w:tr w:rsidR="0040179B" w:rsidRPr="008D5F80" w14:paraId="1774A16D" w14:textId="77777777" w:rsidTr="00B0382C">
        <w:trPr>
          <w:trHeight w:val="240"/>
        </w:trPr>
        <w:tc>
          <w:tcPr>
            <w:tcW w:w="3686" w:type="dxa"/>
            <w:tcBorders>
              <w:top w:val="nil"/>
            </w:tcBorders>
            <w:shd w:val="clear" w:color="auto" w:fill="auto"/>
          </w:tcPr>
          <w:p w14:paraId="36C2FC93" w14:textId="77777777" w:rsidR="0040179B" w:rsidRPr="008D5F80" w:rsidRDefault="0040179B" w:rsidP="002F0CFA">
            <w:pPr>
              <w:spacing w:before="40" w:after="120"/>
              <w:ind w:right="113"/>
              <w:rPr>
                <w:rFonts w:cs="Times New Roman"/>
              </w:rPr>
            </w:pPr>
            <w:r w:rsidRPr="008D5F80">
              <w:rPr>
                <w:rFonts w:cs="Times New Roman"/>
              </w:rPr>
              <w:t>Валовой национальный доход (ВНД)</w:t>
            </w:r>
          </w:p>
        </w:tc>
        <w:tc>
          <w:tcPr>
            <w:tcW w:w="3686" w:type="dxa"/>
            <w:tcBorders>
              <w:top w:val="nil"/>
            </w:tcBorders>
            <w:shd w:val="clear" w:color="auto" w:fill="auto"/>
          </w:tcPr>
          <w:p w14:paraId="7160539D" w14:textId="77777777" w:rsidR="0040179B" w:rsidRPr="008D5F80" w:rsidRDefault="0040179B" w:rsidP="002F0CFA">
            <w:pPr>
              <w:spacing w:before="40" w:after="120"/>
              <w:ind w:right="113"/>
              <w:rPr>
                <w:rFonts w:cs="Times New Roman"/>
              </w:rPr>
            </w:pPr>
            <w:r w:rsidRPr="008D5F80">
              <w:rPr>
                <w:rFonts w:cs="Times New Roman"/>
              </w:rPr>
              <w:t>595,22 млн долл. США (2009 год)</w:t>
            </w:r>
          </w:p>
        </w:tc>
      </w:tr>
      <w:tr w:rsidR="0040179B" w:rsidRPr="008D5F80" w14:paraId="37E1B845" w14:textId="77777777" w:rsidTr="001808F0">
        <w:trPr>
          <w:trHeight w:val="240"/>
        </w:trPr>
        <w:tc>
          <w:tcPr>
            <w:tcW w:w="3686" w:type="dxa"/>
            <w:shd w:val="clear" w:color="auto" w:fill="auto"/>
          </w:tcPr>
          <w:p w14:paraId="7061A1F2" w14:textId="77777777" w:rsidR="0040179B" w:rsidRPr="008D5F80" w:rsidRDefault="0040179B" w:rsidP="002F0CFA">
            <w:pPr>
              <w:spacing w:before="40" w:after="120"/>
              <w:ind w:right="113"/>
              <w:rPr>
                <w:rFonts w:cs="Times New Roman"/>
              </w:rPr>
            </w:pPr>
            <w:r w:rsidRPr="008D5F80">
              <w:rPr>
                <w:rFonts w:cs="Times New Roman"/>
              </w:rPr>
              <w:t>Индекс потребительских цен (ИПЦ) (среднее значение за 12 месяцев с июля по июль)</w:t>
            </w:r>
          </w:p>
        </w:tc>
        <w:tc>
          <w:tcPr>
            <w:tcW w:w="3686" w:type="dxa"/>
            <w:shd w:val="clear" w:color="auto" w:fill="auto"/>
          </w:tcPr>
          <w:p w14:paraId="6C8EA876" w14:textId="77777777" w:rsidR="0040179B" w:rsidRPr="008D5F80" w:rsidRDefault="0040179B" w:rsidP="002F0CFA">
            <w:pPr>
              <w:spacing w:before="40" w:after="120"/>
              <w:ind w:right="113"/>
              <w:rPr>
                <w:rFonts w:cs="Times New Roman"/>
              </w:rPr>
            </w:pPr>
            <w:r w:rsidRPr="008D5F80">
              <w:rPr>
                <w:rFonts w:cs="Times New Roman"/>
              </w:rPr>
              <w:t>В настоящее время информация отсутствует</w:t>
            </w:r>
          </w:p>
        </w:tc>
      </w:tr>
      <w:tr w:rsidR="0040179B" w:rsidRPr="008D5F80" w14:paraId="237D4C17" w14:textId="77777777" w:rsidTr="001808F0">
        <w:trPr>
          <w:trHeight w:val="240"/>
        </w:trPr>
        <w:tc>
          <w:tcPr>
            <w:tcW w:w="3686" w:type="dxa"/>
            <w:shd w:val="clear" w:color="auto" w:fill="auto"/>
          </w:tcPr>
          <w:p w14:paraId="6966FD37" w14:textId="05208B22" w:rsidR="0040179B" w:rsidRPr="008D5F80" w:rsidRDefault="0040179B" w:rsidP="002F0CFA">
            <w:pPr>
              <w:spacing w:before="40" w:after="120"/>
              <w:ind w:right="113"/>
              <w:rPr>
                <w:rFonts w:cs="Times New Roman"/>
              </w:rPr>
            </w:pPr>
            <w:r w:rsidRPr="008D5F80">
              <w:rPr>
                <w:rFonts w:cs="Times New Roman"/>
              </w:rPr>
              <w:t>Социальные расходы (на питание, жилье, медицинские услуги, образование, социальную защиту и т.</w:t>
            </w:r>
            <w:r w:rsidR="002F0CFA" w:rsidRPr="008D5F80">
              <w:rPr>
                <w:rFonts w:cs="Times New Roman"/>
              </w:rPr>
              <w:t> </w:t>
            </w:r>
            <w:r w:rsidRPr="008D5F80">
              <w:rPr>
                <w:rFonts w:cs="Times New Roman"/>
              </w:rPr>
              <w:t>д.) в % от общего объема государственных расходов и ВВП</w:t>
            </w:r>
          </w:p>
        </w:tc>
        <w:tc>
          <w:tcPr>
            <w:tcW w:w="3686" w:type="dxa"/>
            <w:shd w:val="clear" w:color="auto" w:fill="auto"/>
          </w:tcPr>
          <w:p w14:paraId="2F0D1221" w14:textId="77777777" w:rsidR="0040179B" w:rsidRPr="008D5F80" w:rsidRDefault="0040179B" w:rsidP="002F0CFA">
            <w:pPr>
              <w:spacing w:before="40" w:after="120"/>
              <w:ind w:right="113"/>
              <w:rPr>
                <w:rFonts w:cs="Times New Roman"/>
              </w:rPr>
            </w:pPr>
            <w:r w:rsidRPr="008D5F80">
              <w:rPr>
                <w:rFonts w:cs="Times New Roman"/>
              </w:rPr>
              <w:t>В настоящее время информация отсутствует</w:t>
            </w:r>
          </w:p>
        </w:tc>
      </w:tr>
      <w:tr w:rsidR="0040179B" w:rsidRPr="008D5F80" w14:paraId="73A8CE61" w14:textId="77777777" w:rsidTr="001808F0">
        <w:trPr>
          <w:trHeight w:val="240"/>
        </w:trPr>
        <w:tc>
          <w:tcPr>
            <w:tcW w:w="3686" w:type="dxa"/>
            <w:shd w:val="clear" w:color="auto" w:fill="auto"/>
          </w:tcPr>
          <w:p w14:paraId="18DCC881" w14:textId="77777777" w:rsidR="0040179B" w:rsidRPr="008D5F80" w:rsidRDefault="0040179B" w:rsidP="002F0CFA">
            <w:pPr>
              <w:spacing w:before="40" w:after="120"/>
              <w:ind w:right="113"/>
              <w:rPr>
                <w:rFonts w:cs="Times New Roman"/>
              </w:rPr>
            </w:pPr>
            <w:r w:rsidRPr="008D5F80">
              <w:rPr>
                <w:rFonts w:cs="Times New Roman"/>
              </w:rPr>
              <w:t>Внешняя и внутренняя государственная задолженность</w:t>
            </w:r>
          </w:p>
        </w:tc>
        <w:tc>
          <w:tcPr>
            <w:tcW w:w="3686" w:type="dxa"/>
            <w:shd w:val="clear" w:color="auto" w:fill="auto"/>
          </w:tcPr>
          <w:p w14:paraId="6904AE8A" w14:textId="77777777" w:rsidR="0040179B" w:rsidRPr="008D5F80" w:rsidRDefault="0040179B" w:rsidP="002F0CFA">
            <w:pPr>
              <w:spacing w:before="40" w:after="120"/>
              <w:ind w:right="113"/>
              <w:rPr>
                <w:rFonts w:cs="Times New Roman"/>
              </w:rPr>
            </w:pPr>
            <w:r w:rsidRPr="008D5F80">
              <w:rPr>
                <w:rFonts w:cs="Times New Roman"/>
              </w:rPr>
              <w:t>В настоящее время информация отсутствует</w:t>
            </w:r>
          </w:p>
        </w:tc>
      </w:tr>
      <w:tr w:rsidR="0040179B" w:rsidRPr="008D5F80" w14:paraId="7F69F5BD" w14:textId="77777777" w:rsidTr="001808F0">
        <w:trPr>
          <w:trHeight w:val="240"/>
        </w:trPr>
        <w:tc>
          <w:tcPr>
            <w:tcW w:w="3686" w:type="dxa"/>
            <w:shd w:val="clear" w:color="auto" w:fill="auto"/>
          </w:tcPr>
          <w:p w14:paraId="2E024ECF" w14:textId="77777777" w:rsidR="0040179B" w:rsidRPr="008D5F80" w:rsidRDefault="0040179B" w:rsidP="002F0CFA">
            <w:pPr>
              <w:spacing w:before="40" w:after="120"/>
              <w:ind w:right="113"/>
              <w:rPr>
                <w:rFonts w:cs="Times New Roman"/>
              </w:rPr>
            </w:pPr>
            <w:r w:rsidRPr="008D5F80">
              <w:rPr>
                <w:rFonts w:cs="Times New Roman"/>
              </w:rPr>
              <w:t>Доля предоставленной международной помощи в государственном бюджете в разбивке по секторам и в ВНД</w:t>
            </w:r>
          </w:p>
        </w:tc>
        <w:tc>
          <w:tcPr>
            <w:tcW w:w="3686" w:type="dxa"/>
            <w:shd w:val="clear" w:color="auto" w:fill="auto"/>
          </w:tcPr>
          <w:p w14:paraId="29962082" w14:textId="77777777" w:rsidR="0040179B" w:rsidRPr="008D5F80" w:rsidRDefault="0040179B" w:rsidP="002F0CFA">
            <w:pPr>
              <w:spacing w:before="40" w:after="120"/>
              <w:ind w:right="113"/>
              <w:rPr>
                <w:rFonts w:cs="Times New Roman"/>
              </w:rPr>
            </w:pPr>
            <w:r w:rsidRPr="008D5F80">
              <w:rPr>
                <w:rFonts w:cs="Times New Roman"/>
              </w:rPr>
              <w:t>В настоящее время информация отсутствует</w:t>
            </w:r>
          </w:p>
        </w:tc>
      </w:tr>
    </w:tbl>
    <w:p w14:paraId="1F053DB0" w14:textId="77777777" w:rsidR="0040179B" w:rsidRPr="008D5F80" w:rsidRDefault="0040179B" w:rsidP="0040179B">
      <w:pPr>
        <w:pStyle w:val="SingleTxtG"/>
        <w:spacing w:before="120"/>
        <w:rPr>
          <w:shd w:val="clear" w:color="auto" w:fill="DAEEF3" w:themeFill="accent5" w:themeFillTint="33"/>
        </w:rPr>
      </w:pP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685"/>
        <w:gridCol w:w="3685"/>
      </w:tblGrid>
      <w:tr w:rsidR="0040179B" w:rsidRPr="008D5F80" w14:paraId="0168FEA2" w14:textId="77777777" w:rsidTr="001808F0">
        <w:trPr>
          <w:trHeight w:val="240"/>
          <w:tblHeader/>
        </w:trPr>
        <w:tc>
          <w:tcPr>
            <w:tcW w:w="7372" w:type="dxa"/>
            <w:gridSpan w:val="2"/>
            <w:tcBorders>
              <w:top w:val="single" w:sz="4" w:space="0" w:color="auto"/>
              <w:bottom w:val="single" w:sz="12" w:space="0" w:color="auto"/>
            </w:tcBorders>
            <w:shd w:val="clear" w:color="auto" w:fill="auto"/>
            <w:vAlign w:val="bottom"/>
          </w:tcPr>
          <w:p w14:paraId="271C3D50" w14:textId="77777777" w:rsidR="0040179B" w:rsidRPr="008D5F80" w:rsidRDefault="0040179B" w:rsidP="002F0CFA">
            <w:pPr>
              <w:spacing w:before="80" w:after="80" w:line="200" w:lineRule="exact"/>
              <w:ind w:left="28"/>
              <w:rPr>
                <w:bCs/>
                <w:i/>
                <w:iCs/>
                <w:sz w:val="16"/>
                <w:shd w:val="clear" w:color="auto" w:fill="DAEEF3" w:themeFill="accent5" w:themeFillTint="33"/>
              </w:rPr>
            </w:pPr>
            <w:r w:rsidRPr="008D5F80">
              <w:rPr>
                <w:rFonts w:cs="Times New Roman"/>
                <w:i/>
                <w:sz w:val="16"/>
              </w:rPr>
              <w:t>Показатели, касающиеся политической системы</w:t>
            </w:r>
          </w:p>
        </w:tc>
      </w:tr>
      <w:tr w:rsidR="0040179B" w:rsidRPr="008D5F80" w14:paraId="6C7A6B2A" w14:textId="77777777" w:rsidTr="001808F0">
        <w:trPr>
          <w:trHeight w:hRule="exact" w:val="113"/>
          <w:tblHeader/>
        </w:trPr>
        <w:tc>
          <w:tcPr>
            <w:tcW w:w="3686" w:type="dxa"/>
            <w:tcBorders>
              <w:top w:val="single" w:sz="12" w:space="0" w:color="auto"/>
              <w:bottom w:val="nil"/>
            </w:tcBorders>
            <w:shd w:val="clear" w:color="auto" w:fill="auto"/>
          </w:tcPr>
          <w:p w14:paraId="33FD34CA" w14:textId="77777777" w:rsidR="0040179B" w:rsidRPr="008D5F80" w:rsidRDefault="0040179B" w:rsidP="002F0CFA">
            <w:pPr>
              <w:spacing w:before="40" w:after="120" w:line="220" w:lineRule="exact"/>
              <w:ind w:right="113"/>
              <w:rPr>
                <w:shd w:val="clear" w:color="auto" w:fill="DAEEF3" w:themeFill="accent5" w:themeFillTint="33"/>
              </w:rPr>
            </w:pPr>
          </w:p>
        </w:tc>
        <w:tc>
          <w:tcPr>
            <w:tcW w:w="3686" w:type="dxa"/>
            <w:tcBorders>
              <w:top w:val="single" w:sz="12" w:space="0" w:color="auto"/>
              <w:bottom w:val="nil"/>
            </w:tcBorders>
            <w:shd w:val="clear" w:color="auto" w:fill="auto"/>
          </w:tcPr>
          <w:p w14:paraId="13DEFC1C" w14:textId="77777777" w:rsidR="0040179B" w:rsidRPr="008D5F80" w:rsidRDefault="0040179B" w:rsidP="002F0CFA">
            <w:pPr>
              <w:spacing w:before="40" w:after="120" w:line="220" w:lineRule="exact"/>
              <w:ind w:right="113"/>
              <w:rPr>
                <w:shd w:val="clear" w:color="auto" w:fill="DAEEF3" w:themeFill="accent5" w:themeFillTint="33"/>
              </w:rPr>
            </w:pPr>
          </w:p>
        </w:tc>
      </w:tr>
      <w:tr w:rsidR="0040179B" w:rsidRPr="008D5F80" w14:paraId="33E57A3D" w14:textId="77777777" w:rsidTr="001808F0">
        <w:trPr>
          <w:trHeight w:val="240"/>
        </w:trPr>
        <w:tc>
          <w:tcPr>
            <w:tcW w:w="3686" w:type="dxa"/>
            <w:tcBorders>
              <w:top w:val="nil"/>
            </w:tcBorders>
            <w:shd w:val="clear" w:color="auto" w:fill="auto"/>
          </w:tcPr>
          <w:p w14:paraId="2F6E1A2A" w14:textId="77777777" w:rsidR="0040179B" w:rsidRPr="008D5F80" w:rsidRDefault="0040179B" w:rsidP="002F0CFA">
            <w:pPr>
              <w:spacing w:before="40" w:after="120"/>
              <w:ind w:right="113"/>
              <w:rPr>
                <w:rFonts w:cs="Times New Roman"/>
              </w:rPr>
            </w:pPr>
            <w:r w:rsidRPr="008D5F80">
              <w:rPr>
                <w:rFonts w:cs="Times New Roman"/>
              </w:rPr>
              <w:t>Число признанных политических партий национального уровня</w:t>
            </w:r>
          </w:p>
        </w:tc>
        <w:tc>
          <w:tcPr>
            <w:tcW w:w="3686" w:type="dxa"/>
            <w:tcBorders>
              <w:top w:val="nil"/>
            </w:tcBorders>
            <w:shd w:val="clear" w:color="auto" w:fill="auto"/>
          </w:tcPr>
          <w:p w14:paraId="2DEE8EB5" w14:textId="77777777" w:rsidR="0040179B" w:rsidRPr="008D5F80" w:rsidRDefault="0040179B" w:rsidP="002F0CFA">
            <w:pPr>
              <w:spacing w:before="40" w:after="120"/>
              <w:ind w:right="113"/>
              <w:rPr>
                <w:rFonts w:cs="Times New Roman"/>
              </w:rPr>
            </w:pPr>
            <w:r w:rsidRPr="008D5F80">
              <w:rPr>
                <w:rFonts w:cs="Times New Roman"/>
              </w:rPr>
              <w:t>В настоящее время информация отсутствует</w:t>
            </w:r>
          </w:p>
        </w:tc>
      </w:tr>
      <w:tr w:rsidR="0040179B" w:rsidRPr="008D5F80" w14:paraId="002A7FC9" w14:textId="77777777" w:rsidTr="00BC2A53">
        <w:trPr>
          <w:trHeight w:val="240"/>
        </w:trPr>
        <w:tc>
          <w:tcPr>
            <w:tcW w:w="3686" w:type="dxa"/>
            <w:tcBorders>
              <w:bottom w:val="nil"/>
            </w:tcBorders>
            <w:shd w:val="clear" w:color="auto" w:fill="auto"/>
          </w:tcPr>
          <w:p w14:paraId="058F50C1" w14:textId="77777777" w:rsidR="0040179B" w:rsidRPr="008D5F80" w:rsidRDefault="0040179B" w:rsidP="002F0CFA">
            <w:pPr>
              <w:spacing w:before="40" w:after="120"/>
              <w:ind w:right="113"/>
              <w:rPr>
                <w:rFonts w:cs="Times New Roman"/>
              </w:rPr>
            </w:pPr>
            <w:r w:rsidRPr="008D5F80">
              <w:rPr>
                <w:rFonts w:cs="Times New Roman"/>
              </w:rPr>
              <w:t>Доля населения, имеющего право участвовать в голосовании</w:t>
            </w:r>
          </w:p>
        </w:tc>
        <w:tc>
          <w:tcPr>
            <w:tcW w:w="3686" w:type="dxa"/>
            <w:tcBorders>
              <w:bottom w:val="nil"/>
            </w:tcBorders>
            <w:shd w:val="clear" w:color="auto" w:fill="auto"/>
          </w:tcPr>
          <w:p w14:paraId="6619A060" w14:textId="77777777" w:rsidR="0040179B" w:rsidRPr="008D5F80" w:rsidRDefault="0040179B" w:rsidP="002F0CFA">
            <w:pPr>
              <w:spacing w:before="40" w:after="120"/>
              <w:ind w:right="113"/>
              <w:rPr>
                <w:rFonts w:cs="Times New Roman"/>
              </w:rPr>
            </w:pPr>
            <w:r w:rsidRPr="008D5F80">
              <w:rPr>
                <w:rFonts w:cs="Times New Roman"/>
              </w:rPr>
              <w:t>В настоящее время информация отсутствует</w:t>
            </w:r>
          </w:p>
        </w:tc>
      </w:tr>
      <w:tr w:rsidR="0040179B" w:rsidRPr="008D5F80" w14:paraId="75C7B087" w14:textId="77777777" w:rsidTr="00BC2A53">
        <w:trPr>
          <w:cantSplit/>
          <w:trHeight w:val="240"/>
        </w:trPr>
        <w:tc>
          <w:tcPr>
            <w:tcW w:w="3686" w:type="dxa"/>
            <w:tcBorders>
              <w:top w:val="nil"/>
              <w:bottom w:val="nil"/>
            </w:tcBorders>
            <w:shd w:val="clear" w:color="auto" w:fill="auto"/>
          </w:tcPr>
          <w:p w14:paraId="7974EDA0" w14:textId="77777777" w:rsidR="0040179B" w:rsidRPr="008D5F80" w:rsidRDefault="0040179B" w:rsidP="002F0CFA">
            <w:pPr>
              <w:spacing w:before="40" w:after="120"/>
              <w:ind w:right="113"/>
              <w:rPr>
                <w:rFonts w:cs="Times New Roman"/>
              </w:rPr>
            </w:pPr>
            <w:r w:rsidRPr="008D5F80">
              <w:rPr>
                <w:rFonts w:cs="Times New Roman"/>
              </w:rPr>
              <w:t>Доля неграждан, внесенных в списки избирателей</w:t>
            </w:r>
          </w:p>
        </w:tc>
        <w:tc>
          <w:tcPr>
            <w:tcW w:w="3686" w:type="dxa"/>
            <w:tcBorders>
              <w:top w:val="nil"/>
              <w:bottom w:val="nil"/>
            </w:tcBorders>
            <w:shd w:val="clear" w:color="auto" w:fill="auto"/>
          </w:tcPr>
          <w:p w14:paraId="15CD0864" w14:textId="77777777" w:rsidR="0040179B" w:rsidRPr="008D5F80" w:rsidRDefault="0040179B" w:rsidP="002F0CFA">
            <w:pPr>
              <w:spacing w:before="40" w:after="120"/>
              <w:ind w:right="113"/>
              <w:rPr>
                <w:rFonts w:cs="Times New Roman"/>
              </w:rPr>
            </w:pPr>
            <w:r w:rsidRPr="008D5F80">
              <w:rPr>
                <w:rFonts w:cs="Times New Roman"/>
              </w:rPr>
              <w:t>В настоящее время информация отсутствует</w:t>
            </w:r>
          </w:p>
        </w:tc>
      </w:tr>
      <w:tr w:rsidR="0040179B" w:rsidRPr="008D5F80" w14:paraId="18D5858A" w14:textId="77777777" w:rsidTr="00BC2A53">
        <w:trPr>
          <w:trHeight w:val="240"/>
        </w:trPr>
        <w:tc>
          <w:tcPr>
            <w:tcW w:w="3686" w:type="dxa"/>
            <w:tcBorders>
              <w:top w:val="nil"/>
            </w:tcBorders>
            <w:shd w:val="clear" w:color="auto" w:fill="auto"/>
          </w:tcPr>
          <w:p w14:paraId="08CC20D5" w14:textId="77777777" w:rsidR="0040179B" w:rsidRPr="008D5F80" w:rsidRDefault="0040179B" w:rsidP="002F0CFA">
            <w:pPr>
              <w:spacing w:before="40" w:after="120"/>
              <w:ind w:right="113"/>
              <w:rPr>
                <w:rFonts w:cs="Times New Roman"/>
              </w:rPr>
            </w:pPr>
            <w:r w:rsidRPr="008D5F80">
              <w:rPr>
                <w:rFonts w:cs="Times New Roman"/>
              </w:rPr>
              <w:t>Число зарегистрированных жалоб в связи с проведением выборов в разбивке по типам предполагаемых нарушений</w:t>
            </w:r>
          </w:p>
        </w:tc>
        <w:tc>
          <w:tcPr>
            <w:tcW w:w="3686" w:type="dxa"/>
            <w:tcBorders>
              <w:top w:val="nil"/>
            </w:tcBorders>
            <w:shd w:val="clear" w:color="auto" w:fill="auto"/>
          </w:tcPr>
          <w:p w14:paraId="1A14538A" w14:textId="77777777" w:rsidR="0040179B" w:rsidRPr="008D5F80" w:rsidRDefault="0040179B" w:rsidP="002F0CFA">
            <w:pPr>
              <w:spacing w:before="40" w:after="120"/>
              <w:ind w:right="113"/>
              <w:rPr>
                <w:rFonts w:cs="Times New Roman"/>
              </w:rPr>
            </w:pPr>
            <w:r w:rsidRPr="008D5F80">
              <w:rPr>
                <w:rFonts w:cs="Times New Roman"/>
              </w:rPr>
              <w:t>В настоящее время информация отсутствует</w:t>
            </w:r>
          </w:p>
        </w:tc>
      </w:tr>
      <w:tr w:rsidR="0040179B" w:rsidRPr="008D5F80" w14:paraId="066DEE56" w14:textId="77777777" w:rsidTr="001808F0">
        <w:trPr>
          <w:trHeight w:val="240"/>
        </w:trPr>
        <w:tc>
          <w:tcPr>
            <w:tcW w:w="3686" w:type="dxa"/>
            <w:shd w:val="clear" w:color="auto" w:fill="auto"/>
          </w:tcPr>
          <w:p w14:paraId="5270BFA5" w14:textId="1F66329B" w:rsidR="0040179B" w:rsidRPr="008D5F80" w:rsidRDefault="0040179B" w:rsidP="002F0CFA">
            <w:pPr>
              <w:spacing w:before="40" w:after="120"/>
              <w:ind w:right="113"/>
              <w:rPr>
                <w:rFonts w:cs="Times New Roman"/>
              </w:rPr>
            </w:pPr>
            <w:r w:rsidRPr="008D5F80">
              <w:rPr>
                <w:rFonts w:cs="Times New Roman"/>
              </w:rPr>
              <w:t xml:space="preserve">Охват населения и данные о владении основными средствами информации (электронными, печатными, аудио </w:t>
            </w:r>
            <w:r w:rsidR="00B0382C" w:rsidRPr="008D5F80">
              <w:rPr>
                <w:rFonts w:cs="Times New Roman"/>
              </w:rPr>
              <w:br/>
            </w:r>
            <w:r w:rsidRPr="008D5F80">
              <w:rPr>
                <w:rFonts w:cs="Times New Roman"/>
              </w:rPr>
              <w:t>и другими)</w:t>
            </w:r>
          </w:p>
        </w:tc>
        <w:tc>
          <w:tcPr>
            <w:tcW w:w="3686" w:type="dxa"/>
            <w:shd w:val="clear" w:color="auto" w:fill="auto"/>
          </w:tcPr>
          <w:p w14:paraId="4A7505D7" w14:textId="77777777" w:rsidR="0040179B" w:rsidRPr="008D5F80" w:rsidRDefault="0040179B" w:rsidP="002F0CFA">
            <w:pPr>
              <w:spacing w:before="40" w:after="120"/>
              <w:ind w:right="113"/>
              <w:rPr>
                <w:rFonts w:cs="Times New Roman"/>
              </w:rPr>
            </w:pPr>
            <w:r w:rsidRPr="008D5F80">
              <w:rPr>
                <w:rFonts w:cs="Times New Roman"/>
              </w:rPr>
              <w:t>В настоящее время информация отсутствует</w:t>
            </w:r>
          </w:p>
        </w:tc>
      </w:tr>
      <w:tr w:rsidR="0040179B" w:rsidRPr="008D5F80" w14:paraId="2A655926" w14:textId="77777777" w:rsidTr="001808F0">
        <w:trPr>
          <w:trHeight w:val="240"/>
        </w:trPr>
        <w:tc>
          <w:tcPr>
            <w:tcW w:w="3686" w:type="dxa"/>
            <w:tcBorders>
              <w:bottom w:val="nil"/>
            </w:tcBorders>
            <w:shd w:val="clear" w:color="auto" w:fill="auto"/>
          </w:tcPr>
          <w:p w14:paraId="425D1BEE" w14:textId="77777777" w:rsidR="0040179B" w:rsidRPr="008D5F80" w:rsidRDefault="0040179B" w:rsidP="002F0CFA">
            <w:pPr>
              <w:spacing w:before="40" w:after="120"/>
              <w:ind w:right="113"/>
              <w:rPr>
                <w:rFonts w:cs="Times New Roman"/>
              </w:rPr>
            </w:pPr>
            <w:r w:rsidRPr="008D5F80">
              <w:rPr>
                <w:rFonts w:cs="Times New Roman"/>
              </w:rPr>
              <w:t>Число признанных НПО</w:t>
            </w:r>
          </w:p>
        </w:tc>
        <w:tc>
          <w:tcPr>
            <w:tcW w:w="3686" w:type="dxa"/>
            <w:tcBorders>
              <w:bottom w:val="nil"/>
            </w:tcBorders>
            <w:shd w:val="clear" w:color="auto" w:fill="auto"/>
          </w:tcPr>
          <w:p w14:paraId="09054644" w14:textId="77777777" w:rsidR="0040179B" w:rsidRPr="008D5F80" w:rsidRDefault="0040179B" w:rsidP="002F0CFA">
            <w:pPr>
              <w:spacing w:before="40" w:after="120"/>
              <w:ind w:right="113"/>
              <w:rPr>
                <w:rFonts w:cs="Times New Roman"/>
              </w:rPr>
            </w:pPr>
            <w:r w:rsidRPr="008D5F80">
              <w:rPr>
                <w:rFonts w:cs="Times New Roman"/>
              </w:rPr>
              <w:t>В настоящее время информация отсутствует</w:t>
            </w:r>
          </w:p>
        </w:tc>
      </w:tr>
      <w:tr w:rsidR="0040179B" w:rsidRPr="008D5F80" w14:paraId="68FEE95B" w14:textId="77777777" w:rsidTr="001808F0">
        <w:trPr>
          <w:trHeight w:val="240"/>
        </w:trPr>
        <w:tc>
          <w:tcPr>
            <w:tcW w:w="3686" w:type="dxa"/>
            <w:tcBorders>
              <w:top w:val="nil"/>
              <w:bottom w:val="nil"/>
            </w:tcBorders>
            <w:shd w:val="clear" w:color="auto" w:fill="auto"/>
          </w:tcPr>
          <w:p w14:paraId="0D19D45C" w14:textId="2EB02C9E" w:rsidR="0040179B" w:rsidRPr="008D5F80" w:rsidRDefault="0040179B" w:rsidP="002F0CFA">
            <w:pPr>
              <w:spacing w:before="40" w:after="120"/>
              <w:ind w:right="113"/>
              <w:rPr>
                <w:rFonts w:cs="Times New Roman"/>
              </w:rPr>
            </w:pPr>
            <w:r w:rsidRPr="008D5F80">
              <w:rPr>
                <w:rFonts w:cs="Times New Roman"/>
              </w:rPr>
              <w:t xml:space="preserve">Распределение мест в парламенте </w:t>
            </w:r>
            <w:r w:rsidR="00B0382C" w:rsidRPr="008D5F80">
              <w:rPr>
                <w:rFonts w:cs="Times New Roman"/>
              </w:rPr>
              <w:br/>
            </w:r>
            <w:r w:rsidRPr="008D5F80">
              <w:rPr>
                <w:rFonts w:cs="Times New Roman"/>
              </w:rPr>
              <w:t>в разбивке по партиям</w:t>
            </w:r>
          </w:p>
        </w:tc>
        <w:tc>
          <w:tcPr>
            <w:tcW w:w="3686" w:type="dxa"/>
            <w:tcBorders>
              <w:top w:val="nil"/>
              <w:bottom w:val="nil"/>
            </w:tcBorders>
            <w:shd w:val="clear" w:color="auto" w:fill="auto"/>
          </w:tcPr>
          <w:p w14:paraId="32F480D3" w14:textId="77777777" w:rsidR="0040179B" w:rsidRPr="008D5F80" w:rsidRDefault="0040179B" w:rsidP="002F0CFA">
            <w:pPr>
              <w:spacing w:before="40" w:after="120"/>
              <w:ind w:right="113"/>
              <w:rPr>
                <w:rFonts w:cs="Times New Roman"/>
              </w:rPr>
            </w:pPr>
            <w:r w:rsidRPr="008D5F80">
              <w:rPr>
                <w:rFonts w:cs="Times New Roman"/>
              </w:rPr>
              <w:t>В настоящее время информация отсутствует</w:t>
            </w:r>
          </w:p>
        </w:tc>
      </w:tr>
      <w:tr w:rsidR="0040179B" w:rsidRPr="008D5F80" w14:paraId="32ED3D1A" w14:textId="77777777" w:rsidTr="001808F0">
        <w:trPr>
          <w:trHeight w:val="240"/>
        </w:trPr>
        <w:tc>
          <w:tcPr>
            <w:tcW w:w="3686" w:type="dxa"/>
            <w:tcBorders>
              <w:top w:val="nil"/>
            </w:tcBorders>
            <w:shd w:val="clear" w:color="auto" w:fill="auto"/>
          </w:tcPr>
          <w:p w14:paraId="164B2592" w14:textId="77777777" w:rsidR="0040179B" w:rsidRPr="008D5F80" w:rsidRDefault="0040179B" w:rsidP="002F0CFA">
            <w:pPr>
              <w:spacing w:before="40" w:after="120"/>
              <w:ind w:right="113"/>
              <w:rPr>
                <w:rFonts w:cs="Times New Roman"/>
              </w:rPr>
            </w:pPr>
            <w:r w:rsidRPr="008D5F80">
              <w:rPr>
                <w:rFonts w:cs="Times New Roman"/>
              </w:rPr>
              <w:t>Доля женщин (в %) в парламенте</w:t>
            </w:r>
          </w:p>
        </w:tc>
        <w:tc>
          <w:tcPr>
            <w:tcW w:w="3686" w:type="dxa"/>
            <w:tcBorders>
              <w:top w:val="nil"/>
            </w:tcBorders>
            <w:shd w:val="clear" w:color="auto" w:fill="auto"/>
          </w:tcPr>
          <w:p w14:paraId="5BED1FE3" w14:textId="77777777" w:rsidR="0040179B" w:rsidRPr="008D5F80" w:rsidRDefault="0040179B" w:rsidP="002F0CFA">
            <w:pPr>
              <w:spacing w:before="40" w:after="120"/>
              <w:ind w:right="113"/>
              <w:rPr>
                <w:rFonts w:cs="Times New Roman"/>
              </w:rPr>
            </w:pPr>
            <w:r w:rsidRPr="008D5F80">
              <w:rPr>
                <w:rFonts w:cs="Times New Roman"/>
              </w:rPr>
              <w:t>В настоящее время информация отсутствует</w:t>
            </w:r>
          </w:p>
        </w:tc>
      </w:tr>
      <w:tr w:rsidR="0040179B" w:rsidRPr="008D5F80" w14:paraId="79B60D59" w14:textId="77777777" w:rsidTr="001808F0">
        <w:trPr>
          <w:trHeight w:val="240"/>
        </w:trPr>
        <w:tc>
          <w:tcPr>
            <w:tcW w:w="3686" w:type="dxa"/>
            <w:shd w:val="clear" w:color="auto" w:fill="auto"/>
          </w:tcPr>
          <w:p w14:paraId="524DEF07" w14:textId="77777777" w:rsidR="0040179B" w:rsidRPr="008D5F80" w:rsidRDefault="0040179B" w:rsidP="002F0CFA">
            <w:pPr>
              <w:spacing w:before="40" w:after="120"/>
              <w:ind w:right="113"/>
              <w:rPr>
                <w:rFonts w:cs="Times New Roman"/>
              </w:rPr>
            </w:pPr>
            <w:r w:rsidRPr="008D5F80">
              <w:rPr>
                <w:rFonts w:cs="Times New Roman"/>
              </w:rPr>
              <w:t>Соотношение национальных и субнациональных выборов,</w:t>
            </w:r>
            <w:r w:rsidRPr="008D5F80">
              <w:rPr>
                <w:rFonts w:cs="Times New Roman"/>
              </w:rPr>
              <w:br/>
              <w:t>проводимых в соответствии с установленным законом календарем</w:t>
            </w:r>
          </w:p>
        </w:tc>
        <w:tc>
          <w:tcPr>
            <w:tcW w:w="3686" w:type="dxa"/>
            <w:shd w:val="clear" w:color="auto" w:fill="auto"/>
          </w:tcPr>
          <w:p w14:paraId="12D7BE8E" w14:textId="77777777" w:rsidR="0040179B" w:rsidRPr="008D5F80" w:rsidRDefault="0040179B" w:rsidP="002F0CFA">
            <w:pPr>
              <w:spacing w:before="40" w:after="120"/>
              <w:ind w:right="113"/>
              <w:rPr>
                <w:rFonts w:cs="Times New Roman"/>
              </w:rPr>
            </w:pPr>
            <w:r w:rsidRPr="008D5F80">
              <w:rPr>
                <w:rFonts w:cs="Times New Roman"/>
              </w:rPr>
              <w:t>В настоящее время информация отсутствует</w:t>
            </w:r>
          </w:p>
        </w:tc>
      </w:tr>
      <w:tr w:rsidR="0040179B" w:rsidRPr="008D5F80" w14:paraId="24A8E1E9" w14:textId="77777777" w:rsidTr="001808F0">
        <w:trPr>
          <w:trHeight w:val="240"/>
        </w:trPr>
        <w:tc>
          <w:tcPr>
            <w:tcW w:w="3686" w:type="dxa"/>
            <w:shd w:val="clear" w:color="auto" w:fill="auto"/>
          </w:tcPr>
          <w:p w14:paraId="582AFF46" w14:textId="77777777" w:rsidR="0040179B" w:rsidRPr="008D5F80" w:rsidRDefault="0040179B" w:rsidP="002F0CFA">
            <w:pPr>
              <w:spacing w:before="40" w:after="120"/>
              <w:ind w:right="113"/>
              <w:rPr>
                <w:rFonts w:cs="Times New Roman"/>
              </w:rPr>
            </w:pPr>
            <w:r w:rsidRPr="008D5F80">
              <w:rPr>
                <w:rFonts w:cs="Times New Roman"/>
              </w:rPr>
              <w:t>Средний показатель явки избирателей</w:t>
            </w:r>
            <w:r w:rsidRPr="008D5F80">
              <w:rPr>
                <w:rFonts w:cs="Times New Roman"/>
              </w:rPr>
              <w:br/>
              <w:t>в национальных и субнациональных выборах по административным единицам</w:t>
            </w:r>
          </w:p>
        </w:tc>
        <w:tc>
          <w:tcPr>
            <w:tcW w:w="3686" w:type="dxa"/>
            <w:shd w:val="clear" w:color="auto" w:fill="auto"/>
          </w:tcPr>
          <w:p w14:paraId="049008A9" w14:textId="77777777" w:rsidR="0040179B" w:rsidRPr="008D5F80" w:rsidRDefault="0040179B" w:rsidP="002F0CFA">
            <w:pPr>
              <w:spacing w:before="40" w:after="120"/>
              <w:ind w:right="113"/>
              <w:rPr>
                <w:rFonts w:cs="Times New Roman"/>
              </w:rPr>
            </w:pPr>
            <w:r w:rsidRPr="008D5F80">
              <w:rPr>
                <w:rFonts w:cs="Times New Roman"/>
              </w:rPr>
              <w:t>В настоящее время информация отсутствует</w:t>
            </w:r>
          </w:p>
        </w:tc>
      </w:tr>
    </w:tbl>
    <w:p w14:paraId="7DEF690E" w14:textId="77777777" w:rsidR="0040179B" w:rsidRPr="008D5F80" w:rsidRDefault="0040179B" w:rsidP="0040179B">
      <w:pPr>
        <w:pStyle w:val="SingleTxtG"/>
        <w:spacing w:before="120"/>
        <w:rPr>
          <w:shd w:val="clear" w:color="auto" w:fill="DAEEF3" w:themeFill="accent5" w:themeFillTint="33"/>
        </w:rPr>
      </w:pPr>
    </w:p>
    <w:tbl>
      <w:tblPr>
        <w:tblW w:w="7370" w:type="dxa"/>
        <w:tblInd w:w="1134" w:type="dxa"/>
        <w:tblBorders>
          <w:top w:val="single" w:sz="4" w:space="0" w:color="auto"/>
          <w:bottom w:val="single" w:sz="12" w:space="0" w:color="auto"/>
        </w:tblBorders>
        <w:tblLayout w:type="fixed"/>
        <w:tblCellMar>
          <w:left w:w="0" w:type="dxa"/>
          <w:right w:w="113" w:type="dxa"/>
        </w:tblCellMar>
        <w:tblLook w:val="01E0" w:firstRow="1" w:lastRow="1" w:firstColumn="1" w:lastColumn="1" w:noHBand="0" w:noVBand="0"/>
      </w:tblPr>
      <w:tblGrid>
        <w:gridCol w:w="3685"/>
        <w:gridCol w:w="3685"/>
      </w:tblGrid>
      <w:tr w:rsidR="0040179B" w:rsidRPr="008D5F80" w14:paraId="2352EAE1" w14:textId="77777777" w:rsidTr="001808F0">
        <w:trPr>
          <w:trHeight w:val="240"/>
          <w:tblHeader/>
        </w:trPr>
        <w:tc>
          <w:tcPr>
            <w:tcW w:w="7370" w:type="dxa"/>
            <w:gridSpan w:val="2"/>
            <w:tcBorders>
              <w:top w:val="single" w:sz="4" w:space="0" w:color="auto"/>
              <w:bottom w:val="single" w:sz="12" w:space="0" w:color="auto"/>
            </w:tcBorders>
            <w:shd w:val="clear" w:color="auto" w:fill="auto"/>
            <w:vAlign w:val="bottom"/>
          </w:tcPr>
          <w:p w14:paraId="649E2DE1" w14:textId="77777777" w:rsidR="0040179B" w:rsidRPr="008D5F80" w:rsidRDefault="0040179B" w:rsidP="002F0CFA">
            <w:pPr>
              <w:spacing w:before="80" w:after="80" w:line="200" w:lineRule="exact"/>
              <w:ind w:left="28"/>
              <w:rPr>
                <w:bCs/>
                <w:i/>
                <w:iCs/>
                <w:sz w:val="16"/>
                <w:shd w:val="clear" w:color="auto" w:fill="DAEEF3" w:themeFill="accent5" w:themeFillTint="33"/>
              </w:rPr>
            </w:pPr>
            <w:r w:rsidRPr="008D5F80">
              <w:rPr>
                <w:rFonts w:cs="Times New Roman"/>
                <w:i/>
                <w:sz w:val="16"/>
              </w:rPr>
              <w:t>Показатели, касающиеся преступности и отправления правосудия</w:t>
            </w:r>
          </w:p>
        </w:tc>
      </w:tr>
      <w:tr w:rsidR="0040179B" w:rsidRPr="008D5F80" w14:paraId="233CB14E" w14:textId="77777777" w:rsidTr="001808F0">
        <w:tblPrEx>
          <w:tblCellMar>
            <w:right w:w="0" w:type="dxa"/>
          </w:tblCellMar>
        </w:tblPrEx>
        <w:trPr>
          <w:trHeight w:hRule="exact" w:val="113"/>
          <w:tblHeader/>
        </w:trPr>
        <w:tc>
          <w:tcPr>
            <w:tcW w:w="3685" w:type="dxa"/>
            <w:tcBorders>
              <w:top w:val="single" w:sz="12" w:space="0" w:color="auto"/>
            </w:tcBorders>
            <w:shd w:val="clear" w:color="auto" w:fill="auto"/>
          </w:tcPr>
          <w:p w14:paraId="3F0980EC" w14:textId="77777777" w:rsidR="0040179B" w:rsidRPr="008D5F80" w:rsidRDefault="0040179B" w:rsidP="001808F0">
            <w:pPr>
              <w:suppressAutoHyphens w:val="0"/>
              <w:spacing w:before="40" w:after="120" w:line="220" w:lineRule="exact"/>
              <w:ind w:right="113"/>
              <w:rPr>
                <w:shd w:val="clear" w:color="auto" w:fill="DAEEF3" w:themeFill="accent5" w:themeFillTint="33"/>
              </w:rPr>
            </w:pPr>
          </w:p>
        </w:tc>
        <w:tc>
          <w:tcPr>
            <w:tcW w:w="3685" w:type="dxa"/>
            <w:tcBorders>
              <w:top w:val="single" w:sz="12" w:space="0" w:color="auto"/>
            </w:tcBorders>
            <w:shd w:val="clear" w:color="auto" w:fill="auto"/>
          </w:tcPr>
          <w:p w14:paraId="6AA3A6A3" w14:textId="77777777" w:rsidR="0040179B" w:rsidRPr="008D5F80" w:rsidRDefault="0040179B" w:rsidP="001808F0">
            <w:pPr>
              <w:suppressAutoHyphens w:val="0"/>
              <w:spacing w:before="40" w:after="120" w:line="220" w:lineRule="exact"/>
              <w:ind w:right="113"/>
              <w:rPr>
                <w:shd w:val="clear" w:color="auto" w:fill="DAEEF3" w:themeFill="accent5" w:themeFillTint="33"/>
              </w:rPr>
            </w:pPr>
          </w:p>
        </w:tc>
      </w:tr>
      <w:tr w:rsidR="0040179B" w:rsidRPr="008D5F80" w14:paraId="38BB3151" w14:textId="77777777" w:rsidTr="001808F0">
        <w:tblPrEx>
          <w:tblLook w:val="0000" w:firstRow="0" w:lastRow="0" w:firstColumn="0" w:lastColumn="0" w:noHBand="0" w:noVBand="0"/>
        </w:tblPrEx>
        <w:trPr>
          <w:trHeight w:val="240"/>
        </w:trPr>
        <w:tc>
          <w:tcPr>
            <w:tcW w:w="3685" w:type="dxa"/>
            <w:shd w:val="clear" w:color="auto" w:fill="auto"/>
          </w:tcPr>
          <w:p w14:paraId="6A6ABB00" w14:textId="24FCB630" w:rsidR="0040179B" w:rsidRPr="008D5F80" w:rsidRDefault="0040179B" w:rsidP="002F0CFA">
            <w:pPr>
              <w:spacing w:before="40" w:after="120"/>
              <w:ind w:right="113"/>
              <w:rPr>
                <w:rFonts w:cs="Times New Roman"/>
              </w:rPr>
            </w:pPr>
            <w:r w:rsidRPr="008D5F80">
              <w:rPr>
                <w:rFonts w:cs="Times New Roman"/>
              </w:rPr>
              <w:t xml:space="preserve">Число зарегистрированных убийств </w:t>
            </w:r>
            <w:r w:rsidR="00BC2A53" w:rsidRPr="008D5F80">
              <w:rPr>
                <w:rFonts w:cs="Times New Roman"/>
              </w:rPr>
              <w:br/>
            </w:r>
            <w:r w:rsidRPr="008D5F80">
              <w:rPr>
                <w:rFonts w:cs="Times New Roman"/>
              </w:rPr>
              <w:t xml:space="preserve">и преступлений с угрозой жизни </w:t>
            </w:r>
            <w:r w:rsidR="00BC2A53" w:rsidRPr="008D5F80">
              <w:rPr>
                <w:rFonts w:cs="Times New Roman"/>
              </w:rPr>
              <w:br/>
            </w:r>
            <w:r w:rsidRPr="008D5F80">
              <w:rPr>
                <w:rFonts w:cs="Times New Roman"/>
              </w:rPr>
              <w:t>в расчете на 100 000 человек</w:t>
            </w:r>
          </w:p>
        </w:tc>
        <w:tc>
          <w:tcPr>
            <w:tcW w:w="3685" w:type="dxa"/>
            <w:shd w:val="clear" w:color="auto" w:fill="auto"/>
          </w:tcPr>
          <w:p w14:paraId="1B94DBA6" w14:textId="77777777" w:rsidR="0040179B" w:rsidRPr="008D5F80" w:rsidRDefault="0040179B" w:rsidP="002F0CFA">
            <w:pPr>
              <w:spacing w:before="40" w:after="120"/>
              <w:ind w:right="113"/>
              <w:rPr>
                <w:rFonts w:cs="Times New Roman"/>
              </w:rPr>
            </w:pPr>
            <w:r w:rsidRPr="008D5F80">
              <w:rPr>
                <w:rFonts w:cs="Times New Roman"/>
              </w:rPr>
              <w:t>В настоящее время информация отсутствует</w:t>
            </w:r>
          </w:p>
        </w:tc>
      </w:tr>
      <w:tr w:rsidR="0040179B" w:rsidRPr="008D5F80" w14:paraId="2FADF0D9" w14:textId="77777777" w:rsidTr="004E477E">
        <w:tblPrEx>
          <w:tblLook w:val="0000" w:firstRow="0" w:lastRow="0" w:firstColumn="0" w:lastColumn="0" w:noHBand="0" w:noVBand="0"/>
        </w:tblPrEx>
        <w:trPr>
          <w:trHeight w:val="240"/>
        </w:trPr>
        <w:tc>
          <w:tcPr>
            <w:tcW w:w="3685" w:type="dxa"/>
            <w:tcBorders>
              <w:bottom w:val="nil"/>
            </w:tcBorders>
            <w:shd w:val="clear" w:color="auto" w:fill="auto"/>
          </w:tcPr>
          <w:p w14:paraId="005FCB3E" w14:textId="2F646C08" w:rsidR="0040179B" w:rsidRPr="008D5F80" w:rsidRDefault="0040179B" w:rsidP="002F0CFA">
            <w:pPr>
              <w:spacing w:before="40" w:after="120"/>
              <w:ind w:right="113"/>
              <w:rPr>
                <w:rFonts w:cs="Times New Roman"/>
              </w:rPr>
            </w:pPr>
            <w:r w:rsidRPr="008D5F80">
              <w:rPr>
                <w:rFonts w:cs="Times New Roman"/>
              </w:rPr>
              <w:t>Число и доля (в расчете на 100 000 человек) лиц, арестованных/переданных судебным органам/осужденных/приговоренных/ лишенных свободы за насильственные и другие серьезные преступления (такие, как убийство, грабеж, нападение и контрабанда)</w:t>
            </w:r>
          </w:p>
        </w:tc>
        <w:tc>
          <w:tcPr>
            <w:tcW w:w="3685" w:type="dxa"/>
            <w:tcBorders>
              <w:bottom w:val="nil"/>
            </w:tcBorders>
            <w:shd w:val="clear" w:color="auto" w:fill="auto"/>
          </w:tcPr>
          <w:p w14:paraId="7604C2B1" w14:textId="77777777" w:rsidR="0040179B" w:rsidRPr="008D5F80" w:rsidRDefault="0040179B" w:rsidP="002F0CFA">
            <w:pPr>
              <w:spacing w:before="40" w:after="120"/>
              <w:ind w:right="113"/>
              <w:rPr>
                <w:rFonts w:cs="Times New Roman"/>
              </w:rPr>
            </w:pPr>
            <w:r w:rsidRPr="008D5F80">
              <w:rPr>
                <w:rFonts w:cs="Times New Roman"/>
              </w:rPr>
              <w:t>В настоящее время информация отсутствует</w:t>
            </w:r>
          </w:p>
        </w:tc>
      </w:tr>
      <w:tr w:rsidR="0040179B" w:rsidRPr="008D5F80" w14:paraId="2ECCF6C0" w14:textId="77777777" w:rsidTr="004E477E">
        <w:tblPrEx>
          <w:tblLook w:val="0000" w:firstRow="0" w:lastRow="0" w:firstColumn="0" w:lastColumn="0" w:noHBand="0" w:noVBand="0"/>
        </w:tblPrEx>
        <w:trPr>
          <w:trHeight w:val="240"/>
        </w:trPr>
        <w:tc>
          <w:tcPr>
            <w:tcW w:w="3685" w:type="dxa"/>
            <w:tcBorders>
              <w:top w:val="nil"/>
              <w:bottom w:val="nil"/>
            </w:tcBorders>
            <w:shd w:val="clear" w:color="auto" w:fill="auto"/>
          </w:tcPr>
          <w:p w14:paraId="3EFD6FF3" w14:textId="609B6ED0" w:rsidR="0040179B" w:rsidRPr="008D5F80" w:rsidRDefault="0040179B" w:rsidP="002F0CFA">
            <w:pPr>
              <w:spacing w:before="40" w:after="120"/>
              <w:ind w:right="113"/>
              <w:rPr>
                <w:rFonts w:cs="Times New Roman"/>
              </w:rPr>
            </w:pPr>
            <w:r w:rsidRPr="008D5F80">
              <w:rPr>
                <w:rFonts w:cs="Times New Roman"/>
              </w:rPr>
              <w:t>Число зарегистрированных случаев насилия по мотивам сексуального характера (таких, как изнасилование, калечение женских половых органов, преступления на почве оскорбленной чести и нападения с использованием кислоты)</w:t>
            </w:r>
          </w:p>
        </w:tc>
        <w:tc>
          <w:tcPr>
            <w:tcW w:w="3685" w:type="dxa"/>
            <w:tcBorders>
              <w:top w:val="nil"/>
              <w:bottom w:val="nil"/>
            </w:tcBorders>
            <w:shd w:val="clear" w:color="auto" w:fill="auto"/>
          </w:tcPr>
          <w:p w14:paraId="1BBCA32F" w14:textId="77777777" w:rsidR="0040179B" w:rsidRPr="008D5F80" w:rsidRDefault="0040179B" w:rsidP="002F0CFA">
            <w:pPr>
              <w:spacing w:before="40" w:after="120"/>
              <w:ind w:right="113"/>
              <w:rPr>
                <w:rFonts w:cs="Times New Roman"/>
              </w:rPr>
            </w:pPr>
            <w:r w:rsidRPr="008D5F80">
              <w:rPr>
                <w:rFonts w:cs="Times New Roman"/>
              </w:rPr>
              <w:t>В настоящее время информация отсутствует</w:t>
            </w:r>
          </w:p>
        </w:tc>
      </w:tr>
      <w:tr w:rsidR="0040179B" w:rsidRPr="008D5F80" w14:paraId="1400329A" w14:textId="77777777" w:rsidTr="004E477E">
        <w:tblPrEx>
          <w:tblLook w:val="0000" w:firstRow="0" w:lastRow="0" w:firstColumn="0" w:lastColumn="0" w:noHBand="0" w:noVBand="0"/>
        </w:tblPrEx>
        <w:trPr>
          <w:trHeight w:val="240"/>
        </w:trPr>
        <w:tc>
          <w:tcPr>
            <w:tcW w:w="3685" w:type="dxa"/>
            <w:tcBorders>
              <w:top w:val="nil"/>
              <w:bottom w:val="nil"/>
            </w:tcBorders>
            <w:shd w:val="clear" w:color="auto" w:fill="auto"/>
          </w:tcPr>
          <w:p w14:paraId="0822F1D4" w14:textId="77777777" w:rsidR="0040179B" w:rsidRPr="008D5F80" w:rsidRDefault="0040179B" w:rsidP="002F0CFA">
            <w:pPr>
              <w:spacing w:before="40" w:after="120"/>
              <w:ind w:right="113"/>
              <w:rPr>
                <w:rFonts w:cs="Times New Roman"/>
              </w:rPr>
            </w:pPr>
            <w:r w:rsidRPr="008D5F80">
              <w:rPr>
                <w:rFonts w:cs="Times New Roman"/>
              </w:rPr>
              <w:t>Максимальные сроки предварительного заключения (содержания под стражей)</w:t>
            </w:r>
          </w:p>
        </w:tc>
        <w:tc>
          <w:tcPr>
            <w:tcW w:w="3685" w:type="dxa"/>
            <w:tcBorders>
              <w:top w:val="nil"/>
              <w:bottom w:val="nil"/>
            </w:tcBorders>
            <w:shd w:val="clear" w:color="auto" w:fill="auto"/>
          </w:tcPr>
          <w:p w14:paraId="3FA40FD5" w14:textId="77777777" w:rsidR="0040179B" w:rsidRPr="008D5F80" w:rsidRDefault="0040179B" w:rsidP="002F0CFA">
            <w:pPr>
              <w:spacing w:before="40" w:after="120"/>
              <w:ind w:right="113"/>
              <w:rPr>
                <w:rFonts w:cs="Times New Roman"/>
              </w:rPr>
            </w:pPr>
            <w:r w:rsidRPr="008D5F80">
              <w:rPr>
                <w:rFonts w:cs="Times New Roman"/>
              </w:rPr>
              <w:t>В настоящее время информация отсутствует</w:t>
            </w:r>
          </w:p>
        </w:tc>
      </w:tr>
      <w:tr w:rsidR="0040179B" w:rsidRPr="008D5F80" w14:paraId="64E6957C" w14:textId="77777777" w:rsidTr="00BC2A53">
        <w:tblPrEx>
          <w:tblLook w:val="0000" w:firstRow="0" w:lastRow="0" w:firstColumn="0" w:lastColumn="0" w:noHBand="0" w:noVBand="0"/>
        </w:tblPrEx>
        <w:trPr>
          <w:trHeight w:val="240"/>
        </w:trPr>
        <w:tc>
          <w:tcPr>
            <w:tcW w:w="3685" w:type="dxa"/>
            <w:tcBorders>
              <w:top w:val="nil"/>
              <w:bottom w:val="nil"/>
            </w:tcBorders>
            <w:shd w:val="clear" w:color="auto" w:fill="auto"/>
          </w:tcPr>
          <w:p w14:paraId="66A1F7B7" w14:textId="77777777" w:rsidR="0040179B" w:rsidRPr="008D5F80" w:rsidRDefault="0040179B" w:rsidP="002F0CFA">
            <w:pPr>
              <w:spacing w:before="40" w:after="120"/>
              <w:ind w:right="113"/>
              <w:rPr>
                <w:rFonts w:cs="Times New Roman"/>
              </w:rPr>
            </w:pPr>
            <w:r w:rsidRPr="008D5F80">
              <w:rPr>
                <w:rFonts w:cs="Times New Roman"/>
              </w:rPr>
              <w:t>Данные о заключенных в разбивке по правонарушениям и срокам наказания по приговору</w:t>
            </w:r>
          </w:p>
        </w:tc>
        <w:tc>
          <w:tcPr>
            <w:tcW w:w="3685" w:type="dxa"/>
            <w:tcBorders>
              <w:top w:val="nil"/>
              <w:bottom w:val="nil"/>
            </w:tcBorders>
            <w:shd w:val="clear" w:color="auto" w:fill="auto"/>
          </w:tcPr>
          <w:p w14:paraId="6EA9030A" w14:textId="77777777" w:rsidR="0040179B" w:rsidRPr="008D5F80" w:rsidRDefault="0040179B" w:rsidP="002F0CFA">
            <w:pPr>
              <w:spacing w:before="40" w:after="120"/>
              <w:ind w:right="113"/>
              <w:rPr>
                <w:rFonts w:cs="Times New Roman"/>
              </w:rPr>
            </w:pPr>
            <w:r w:rsidRPr="008D5F80">
              <w:rPr>
                <w:rFonts w:cs="Times New Roman"/>
              </w:rPr>
              <w:t>В настоящее время информация отсутствует</w:t>
            </w:r>
          </w:p>
        </w:tc>
      </w:tr>
      <w:tr w:rsidR="0040179B" w:rsidRPr="008D5F80" w14:paraId="01D02406" w14:textId="77777777" w:rsidTr="00BC2A53">
        <w:tblPrEx>
          <w:tblLook w:val="0000" w:firstRow="0" w:lastRow="0" w:firstColumn="0" w:lastColumn="0" w:noHBand="0" w:noVBand="0"/>
        </w:tblPrEx>
        <w:trPr>
          <w:trHeight w:val="240"/>
        </w:trPr>
        <w:tc>
          <w:tcPr>
            <w:tcW w:w="3685" w:type="dxa"/>
            <w:tcBorders>
              <w:top w:val="nil"/>
            </w:tcBorders>
            <w:shd w:val="clear" w:color="auto" w:fill="auto"/>
          </w:tcPr>
          <w:p w14:paraId="7D01A3D0" w14:textId="77777777" w:rsidR="0040179B" w:rsidRPr="008D5F80" w:rsidRDefault="0040179B" w:rsidP="002F0CFA">
            <w:pPr>
              <w:spacing w:before="40" w:after="120"/>
              <w:ind w:right="113"/>
              <w:rPr>
                <w:rFonts w:cs="Times New Roman"/>
              </w:rPr>
            </w:pPr>
            <w:r w:rsidRPr="008D5F80">
              <w:rPr>
                <w:rFonts w:cs="Times New Roman"/>
              </w:rPr>
              <w:t>Число случаев смерти в период содержания под стражей</w:t>
            </w:r>
          </w:p>
        </w:tc>
        <w:tc>
          <w:tcPr>
            <w:tcW w:w="3685" w:type="dxa"/>
            <w:tcBorders>
              <w:top w:val="nil"/>
            </w:tcBorders>
            <w:shd w:val="clear" w:color="auto" w:fill="auto"/>
          </w:tcPr>
          <w:p w14:paraId="42F666BC" w14:textId="77777777" w:rsidR="0040179B" w:rsidRPr="008D5F80" w:rsidRDefault="0040179B" w:rsidP="002F0CFA">
            <w:pPr>
              <w:spacing w:before="40" w:after="120"/>
              <w:ind w:right="113"/>
              <w:rPr>
                <w:rFonts w:cs="Times New Roman"/>
              </w:rPr>
            </w:pPr>
            <w:r w:rsidRPr="008D5F80">
              <w:rPr>
                <w:rFonts w:cs="Times New Roman"/>
              </w:rPr>
              <w:t>В настоящее время информация отсутствует</w:t>
            </w:r>
          </w:p>
        </w:tc>
      </w:tr>
      <w:tr w:rsidR="0040179B" w:rsidRPr="008D5F80" w14:paraId="67047A45" w14:textId="77777777" w:rsidTr="001808F0">
        <w:tblPrEx>
          <w:tblLook w:val="0000" w:firstRow="0" w:lastRow="0" w:firstColumn="0" w:lastColumn="0" w:noHBand="0" w:noVBand="0"/>
        </w:tblPrEx>
        <w:trPr>
          <w:cantSplit/>
          <w:trHeight w:val="240"/>
        </w:trPr>
        <w:tc>
          <w:tcPr>
            <w:tcW w:w="3685" w:type="dxa"/>
            <w:shd w:val="clear" w:color="auto" w:fill="auto"/>
          </w:tcPr>
          <w:p w14:paraId="2902B8F9" w14:textId="77777777" w:rsidR="0040179B" w:rsidRPr="008D5F80" w:rsidRDefault="0040179B" w:rsidP="002F0CFA">
            <w:pPr>
              <w:spacing w:before="40" w:after="120"/>
              <w:ind w:right="113"/>
              <w:rPr>
                <w:rFonts w:cs="Times New Roman"/>
              </w:rPr>
            </w:pPr>
            <w:r w:rsidRPr="008D5F80">
              <w:rPr>
                <w:rFonts w:cs="Times New Roman"/>
              </w:rPr>
              <w:t>Число лиц, казненных по смертному приговору за год</w:t>
            </w:r>
          </w:p>
        </w:tc>
        <w:tc>
          <w:tcPr>
            <w:tcW w:w="3685" w:type="dxa"/>
            <w:shd w:val="clear" w:color="auto" w:fill="auto"/>
          </w:tcPr>
          <w:p w14:paraId="687EE42D" w14:textId="77777777" w:rsidR="0040179B" w:rsidRPr="008D5F80" w:rsidRDefault="0040179B" w:rsidP="002F0CFA">
            <w:pPr>
              <w:spacing w:before="40" w:after="120"/>
              <w:ind w:right="113"/>
              <w:rPr>
                <w:rFonts w:cs="Times New Roman"/>
              </w:rPr>
            </w:pPr>
            <w:r w:rsidRPr="008D5F80">
              <w:rPr>
                <w:rFonts w:cs="Times New Roman"/>
              </w:rPr>
              <w:t>В настоящее время информация отсутствует</w:t>
            </w:r>
          </w:p>
        </w:tc>
      </w:tr>
      <w:tr w:rsidR="0040179B" w:rsidRPr="008D5F80" w14:paraId="2563BEA9" w14:textId="77777777" w:rsidTr="001808F0">
        <w:tblPrEx>
          <w:tblLook w:val="0000" w:firstRow="0" w:lastRow="0" w:firstColumn="0" w:lastColumn="0" w:noHBand="0" w:noVBand="0"/>
        </w:tblPrEx>
        <w:trPr>
          <w:trHeight w:val="240"/>
        </w:trPr>
        <w:tc>
          <w:tcPr>
            <w:tcW w:w="3685" w:type="dxa"/>
            <w:shd w:val="clear" w:color="auto" w:fill="auto"/>
          </w:tcPr>
          <w:p w14:paraId="31D3A6CC" w14:textId="77777777" w:rsidR="0040179B" w:rsidRPr="008D5F80" w:rsidRDefault="0040179B" w:rsidP="002F0CFA">
            <w:pPr>
              <w:spacing w:before="40" w:after="120"/>
              <w:ind w:right="113"/>
              <w:rPr>
                <w:rFonts w:cs="Times New Roman"/>
              </w:rPr>
            </w:pPr>
            <w:r w:rsidRPr="008D5F80">
              <w:rPr>
                <w:rFonts w:cs="Times New Roman"/>
              </w:rPr>
              <w:t xml:space="preserve">Среднее число нерассмотренных дел в расчете на одного судью на различных уровнях судебной системы </w:t>
            </w:r>
          </w:p>
        </w:tc>
        <w:tc>
          <w:tcPr>
            <w:tcW w:w="3685" w:type="dxa"/>
            <w:shd w:val="clear" w:color="auto" w:fill="auto"/>
          </w:tcPr>
          <w:p w14:paraId="1FB2B202" w14:textId="77777777" w:rsidR="0040179B" w:rsidRPr="008D5F80" w:rsidRDefault="0040179B" w:rsidP="002F0CFA">
            <w:pPr>
              <w:spacing w:before="40" w:after="120"/>
              <w:ind w:right="113"/>
              <w:rPr>
                <w:rFonts w:cs="Times New Roman"/>
              </w:rPr>
            </w:pPr>
            <w:r w:rsidRPr="008D5F80">
              <w:rPr>
                <w:rFonts w:cs="Times New Roman"/>
              </w:rPr>
              <w:t>В настоящее время информация отсутствует</w:t>
            </w:r>
          </w:p>
        </w:tc>
      </w:tr>
      <w:tr w:rsidR="0040179B" w:rsidRPr="008D5F80" w14:paraId="2B55B61F" w14:textId="77777777" w:rsidTr="001808F0">
        <w:tblPrEx>
          <w:tblLook w:val="0000" w:firstRow="0" w:lastRow="0" w:firstColumn="0" w:lastColumn="0" w:noHBand="0" w:noVBand="0"/>
        </w:tblPrEx>
        <w:trPr>
          <w:trHeight w:val="240"/>
        </w:trPr>
        <w:tc>
          <w:tcPr>
            <w:tcW w:w="3685" w:type="dxa"/>
            <w:shd w:val="clear" w:color="auto" w:fill="auto"/>
          </w:tcPr>
          <w:p w14:paraId="7E961B41" w14:textId="77777777" w:rsidR="0040179B" w:rsidRPr="008D5F80" w:rsidRDefault="0040179B" w:rsidP="002F0CFA">
            <w:pPr>
              <w:spacing w:before="40" w:after="120"/>
              <w:ind w:right="113"/>
              <w:rPr>
                <w:rFonts w:cs="Times New Roman"/>
              </w:rPr>
            </w:pPr>
            <w:r w:rsidRPr="008D5F80">
              <w:rPr>
                <w:rFonts w:cs="Times New Roman"/>
              </w:rPr>
              <w:t>Число сотрудников полиции/служб безопасности на 100 000 жителей</w:t>
            </w:r>
          </w:p>
        </w:tc>
        <w:tc>
          <w:tcPr>
            <w:tcW w:w="3685" w:type="dxa"/>
            <w:shd w:val="clear" w:color="auto" w:fill="auto"/>
          </w:tcPr>
          <w:p w14:paraId="5FA07FDA" w14:textId="77777777" w:rsidR="0040179B" w:rsidRPr="008D5F80" w:rsidRDefault="0040179B" w:rsidP="002F0CFA">
            <w:pPr>
              <w:spacing w:before="40" w:after="120"/>
              <w:ind w:right="113"/>
              <w:rPr>
                <w:rFonts w:cs="Times New Roman"/>
              </w:rPr>
            </w:pPr>
            <w:r w:rsidRPr="008D5F80">
              <w:rPr>
                <w:rFonts w:cs="Times New Roman"/>
              </w:rPr>
              <w:t>В настоящее время информация отсутствует</w:t>
            </w:r>
          </w:p>
        </w:tc>
      </w:tr>
      <w:tr w:rsidR="0040179B" w:rsidRPr="008D5F80" w14:paraId="719671E5" w14:textId="77777777" w:rsidTr="001808F0">
        <w:tblPrEx>
          <w:tblLook w:val="0000" w:firstRow="0" w:lastRow="0" w:firstColumn="0" w:lastColumn="0" w:noHBand="0" w:noVBand="0"/>
        </w:tblPrEx>
        <w:trPr>
          <w:trHeight w:val="240"/>
        </w:trPr>
        <w:tc>
          <w:tcPr>
            <w:tcW w:w="3685" w:type="dxa"/>
            <w:shd w:val="clear" w:color="auto" w:fill="auto"/>
          </w:tcPr>
          <w:p w14:paraId="12389AA2" w14:textId="0DE61413" w:rsidR="0040179B" w:rsidRPr="008D5F80" w:rsidRDefault="0040179B" w:rsidP="002F0CFA">
            <w:pPr>
              <w:spacing w:before="40" w:after="120"/>
              <w:ind w:right="113"/>
              <w:rPr>
                <w:rFonts w:cs="Times New Roman"/>
              </w:rPr>
            </w:pPr>
            <w:r w:rsidRPr="008D5F80">
              <w:rPr>
                <w:rFonts w:cs="Times New Roman"/>
              </w:rPr>
              <w:t xml:space="preserve">Число прокуроров и судей на </w:t>
            </w:r>
            <w:r w:rsidR="00BC2A53" w:rsidRPr="008D5F80">
              <w:rPr>
                <w:rFonts w:cs="Times New Roman"/>
              </w:rPr>
              <w:br/>
            </w:r>
            <w:r w:rsidRPr="008D5F80">
              <w:rPr>
                <w:rFonts w:cs="Times New Roman"/>
              </w:rPr>
              <w:t>100 000 жителей</w:t>
            </w:r>
          </w:p>
        </w:tc>
        <w:tc>
          <w:tcPr>
            <w:tcW w:w="3685" w:type="dxa"/>
            <w:shd w:val="clear" w:color="auto" w:fill="auto"/>
          </w:tcPr>
          <w:p w14:paraId="2090E463" w14:textId="77777777" w:rsidR="0040179B" w:rsidRPr="008D5F80" w:rsidRDefault="0040179B" w:rsidP="002F0CFA">
            <w:pPr>
              <w:spacing w:before="40" w:after="120"/>
              <w:ind w:right="113"/>
              <w:rPr>
                <w:rFonts w:cs="Times New Roman"/>
              </w:rPr>
            </w:pPr>
            <w:r w:rsidRPr="008D5F80">
              <w:rPr>
                <w:rFonts w:cs="Times New Roman"/>
              </w:rPr>
              <w:t>В настоящее время информация отсутствует</w:t>
            </w:r>
          </w:p>
        </w:tc>
      </w:tr>
      <w:tr w:rsidR="0040179B" w:rsidRPr="008D5F80" w14:paraId="5BA4BE08" w14:textId="77777777" w:rsidTr="001808F0">
        <w:tblPrEx>
          <w:tblLook w:val="0000" w:firstRow="0" w:lastRow="0" w:firstColumn="0" w:lastColumn="0" w:noHBand="0" w:noVBand="0"/>
        </w:tblPrEx>
        <w:trPr>
          <w:trHeight w:val="240"/>
        </w:trPr>
        <w:tc>
          <w:tcPr>
            <w:tcW w:w="3685" w:type="dxa"/>
            <w:shd w:val="clear" w:color="auto" w:fill="auto"/>
          </w:tcPr>
          <w:p w14:paraId="339C466B" w14:textId="77777777" w:rsidR="0040179B" w:rsidRPr="008D5F80" w:rsidRDefault="0040179B" w:rsidP="002F0CFA">
            <w:pPr>
              <w:spacing w:before="40" w:after="120"/>
              <w:ind w:right="113"/>
              <w:rPr>
                <w:rFonts w:cs="Times New Roman"/>
              </w:rPr>
            </w:pPr>
            <w:r w:rsidRPr="008D5F80">
              <w:rPr>
                <w:rFonts w:cs="Times New Roman"/>
              </w:rPr>
              <w:t>Доля государственных расходов на полицию/службы безопасности и судебные органы</w:t>
            </w:r>
          </w:p>
        </w:tc>
        <w:tc>
          <w:tcPr>
            <w:tcW w:w="3685" w:type="dxa"/>
            <w:shd w:val="clear" w:color="auto" w:fill="auto"/>
          </w:tcPr>
          <w:p w14:paraId="0D4643D3" w14:textId="77777777" w:rsidR="0040179B" w:rsidRPr="008D5F80" w:rsidRDefault="0040179B" w:rsidP="002F0CFA">
            <w:pPr>
              <w:spacing w:before="40" w:after="120"/>
              <w:ind w:right="113"/>
              <w:rPr>
                <w:rFonts w:cs="Times New Roman"/>
              </w:rPr>
            </w:pPr>
            <w:r w:rsidRPr="008D5F80">
              <w:rPr>
                <w:rFonts w:cs="Times New Roman"/>
              </w:rPr>
              <w:t>В настоящее время информация отсутствует</w:t>
            </w:r>
          </w:p>
        </w:tc>
      </w:tr>
      <w:tr w:rsidR="0040179B" w:rsidRPr="008D5F80" w14:paraId="4EE4B9D1" w14:textId="77777777" w:rsidTr="001808F0">
        <w:tblPrEx>
          <w:tblLook w:val="0000" w:firstRow="0" w:lastRow="0" w:firstColumn="0" w:lastColumn="0" w:noHBand="0" w:noVBand="0"/>
        </w:tblPrEx>
        <w:trPr>
          <w:trHeight w:val="240"/>
        </w:trPr>
        <w:tc>
          <w:tcPr>
            <w:tcW w:w="3685" w:type="dxa"/>
            <w:tcBorders>
              <w:bottom w:val="nil"/>
            </w:tcBorders>
            <w:shd w:val="clear" w:color="auto" w:fill="auto"/>
          </w:tcPr>
          <w:p w14:paraId="5A1B2494" w14:textId="37AC67BD" w:rsidR="0040179B" w:rsidRPr="008D5F80" w:rsidRDefault="0040179B" w:rsidP="002F0CFA">
            <w:pPr>
              <w:spacing w:before="40" w:after="120"/>
              <w:ind w:right="113"/>
              <w:rPr>
                <w:rFonts w:cs="Times New Roman"/>
              </w:rPr>
            </w:pPr>
            <w:r w:rsidRPr="008D5F80">
              <w:rPr>
                <w:rFonts w:cs="Times New Roman"/>
              </w:rPr>
              <w:t xml:space="preserve">Доля обвиняемых и содержащихся под стражей лиц, обратившихся за бесплатной юридической помощью </w:t>
            </w:r>
            <w:r w:rsidR="00B0382C" w:rsidRPr="008D5F80">
              <w:rPr>
                <w:rFonts w:cs="Times New Roman"/>
              </w:rPr>
              <w:br/>
            </w:r>
            <w:r w:rsidRPr="008D5F80">
              <w:rPr>
                <w:rFonts w:cs="Times New Roman"/>
              </w:rPr>
              <w:t>и получивших такую помощь</w:t>
            </w:r>
          </w:p>
        </w:tc>
        <w:tc>
          <w:tcPr>
            <w:tcW w:w="3685" w:type="dxa"/>
            <w:tcBorders>
              <w:bottom w:val="nil"/>
            </w:tcBorders>
            <w:shd w:val="clear" w:color="auto" w:fill="auto"/>
          </w:tcPr>
          <w:p w14:paraId="5E571C47" w14:textId="77777777" w:rsidR="0040179B" w:rsidRPr="008D5F80" w:rsidRDefault="0040179B" w:rsidP="002F0CFA">
            <w:pPr>
              <w:spacing w:before="40" w:after="120"/>
              <w:ind w:right="113"/>
              <w:rPr>
                <w:rFonts w:cs="Times New Roman"/>
              </w:rPr>
            </w:pPr>
            <w:r w:rsidRPr="008D5F80">
              <w:rPr>
                <w:rFonts w:cs="Times New Roman"/>
              </w:rPr>
              <w:t>В настоящее время информация отсутствует</w:t>
            </w:r>
          </w:p>
        </w:tc>
      </w:tr>
      <w:tr w:rsidR="0040179B" w:rsidRPr="008D5F80" w14:paraId="3614C790" w14:textId="77777777" w:rsidTr="001808F0">
        <w:tblPrEx>
          <w:tblLook w:val="0000" w:firstRow="0" w:lastRow="0" w:firstColumn="0" w:lastColumn="0" w:noHBand="0" w:noVBand="0"/>
        </w:tblPrEx>
        <w:trPr>
          <w:trHeight w:val="240"/>
        </w:trPr>
        <w:tc>
          <w:tcPr>
            <w:tcW w:w="3685" w:type="dxa"/>
            <w:tcBorders>
              <w:top w:val="nil"/>
              <w:bottom w:val="single" w:sz="12" w:space="0" w:color="auto"/>
            </w:tcBorders>
            <w:shd w:val="clear" w:color="auto" w:fill="auto"/>
          </w:tcPr>
          <w:p w14:paraId="37B96197" w14:textId="657CFD80" w:rsidR="0040179B" w:rsidRPr="008D5F80" w:rsidRDefault="0040179B" w:rsidP="002F0CFA">
            <w:pPr>
              <w:spacing w:before="40" w:after="120"/>
              <w:ind w:right="113"/>
              <w:rPr>
                <w:rFonts w:cs="Times New Roman"/>
              </w:rPr>
            </w:pPr>
            <w:r w:rsidRPr="008D5F80">
              <w:rPr>
                <w:rFonts w:cs="Times New Roman"/>
              </w:rPr>
              <w:t xml:space="preserve">Доля потерпевших, получивших компенсацию после вынесения судебного решения, в разбивке </w:t>
            </w:r>
            <w:r w:rsidR="008D3822" w:rsidRPr="008D5F80">
              <w:rPr>
                <w:rFonts w:cs="Times New Roman"/>
              </w:rPr>
              <w:br/>
            </w:r>
            <w:r w:rsidRPr="008D5F80">
              <w:rPr>
                <w:rFonts w:cs="Times New Roman"/>
              </w:rPr>
              <w:t>по категориям преступлений</w:t>
            </w:r>
          </w:p>
        </w:tc>
        <w:tc>
          <w:tcPr>
            <w:tcW w:w="3685" w:type="dxa"/>
            <w:tcBorders>
              <w:top w:val="nil"/>
              <w:bottom w:val="single" w:sz="12" w:space="0" w:color="auto"/>
            </w:tcBorders>
            <w:shd w:val="clear" w:color="auto" w:fill="auto"/>
          </w:tcPr>
          <w:p w14:paraId="5DE1AF73" w14:textId="77777777" w:rsidR="0040179B" w:rsidRPr="008D5F80" w:rsidRDefault="0040179B" w:rsidP="002F0CFA">
            <w:pPr>
              <w:spacing w:before="40" w:after="120"/>
              <w:ind w:right="113"/>
              <w:rPr>
                <w:rFonts w:cs="Times New Roman"/>
              </w:rPr>
            </w:pPr>
            <w:r w:rsidRPr="008D5F80">
              <w:rPr>
                <w:rFonts w:cs="Times New Roman"/>
              </w:rPr>
              <w:t>В настоящее время информация отсутствует</w:t>
            </w:r>
          </w:p>
        </w:tc>
      </w:tr>
    </w:tbl>
    <w:p w14:paraId="5638B1A8" w14:textId="77777777" w:rsidR="0040179B" w:rsidRPr="008D5F80" w:rsidRDefault="0040179B" w:rsidP="002F0CFA">
      <w:pPr>
        <w:pStyle w:val="H1G"/>
        <w:rPr>
          <w:shd w:val="clear" w:color="auto" w:fill="DAEEF3" w:themeFill="accent5" w:themeFillTint="33"/>
        </w:rPr>
      </w:pPr>
      <w:bookmarkStart w:id="98" w:name="_Toc390761477"/>
      <w:r w:rsidRPr="008D5F80">
        <w:tab/>
      </w:r>
      <w:bookmarkStart w:id="99" w:name="_Toc115097224"/>
      <w:r w:rsidRPr="008D5F80">
        <w:t>B.</w:t>
      </w:r>
      <w:r w:rsidRPr="008D5F80">
        <w:tab/>
        <w:t>Конституционный строй, политическая и правовая система</w:t>
      </w:r>
      <w:bookmarkEnd w:id="98"/>
      <w:bookmarkEnd w:id="99"/>
    </w:p>
    <w:p w14:paraId="58046BC5" w14:textId="77777777" w:rsidR="0040179B" w:rsidRPr="008D5F80" w:rsidRDefault="0040179B" w:rsidP="00ED20A2">
      <w:pPr>
        <w:pStyle w:val="H23G"/>
      </w:pPr>
      <w:bookmarkStart w:id="100" w:name="_Toc390761478"/>
      <w:bookmarkStart w:id="101" w:name="OLE_LINK40"/>
      <w:bookmarkStart w:id="102" w:name="OLE_LINK41"/>
      <w:r w:rsidRPr="008D5F80">
        <w:tab/>
      </w:r>
      <w:r w:rsidRPr="008D5F80">
        <w:tab/>
        <w:t>Палата собрания</w:t>
      </w:r>
      <w:r w:rsidRPr="008D5F80">
        <w:rPr>
          <w:rStyle w:val="ab"/>
          <w:b w:val="0"/>
          <w:bCs/>
          <w:szCs w:val="18"/>
        </w:rPr>
        <w:footnoteReference w:id="230"/>
      </w:r>
      <w:bookmarkEnd w:id="100"/>
    </w:p>
    <w:bookmarkEnd w:id="101"/>
    <w:bookmarkEnd w:id="102"/>
    <w:p w14:paraId="3CA75A6E" w14:textId="77777777" w:rsidR="0040179B" w:rsidRPr="008D5F80" w:rsidRDefault="0040179B" w:rsidP="00ED20A2">
      <w:pPr>
        <w:pStyle w:val="SingleTxtG"/>
      </w:pPr>
      <w:r w:rsidRPr="008D5F80">
        <w:t>56.</w:t>
      </w:r>
      <w:r w:rsidRPr="008D5F80">
        <w:tab/>
        <w:t>Палата собрания состоит из 12 членов. Выборы проводятся раз в пять лет; последние выборы состоялись в феврале 2010 года.</w:t>
      </w:r>
    </w:p>
    <w:p w14:paraId="7B44FD15" w14:textId="77777777" w:rsidR="0040179B" w:rsidRPr="008D5F80" w:rsidRDefault="0040179B" w:rsidP="00ED20A2">
      <w:pPr>
        <w:pStyle w:val="H23G"/>
      </w:pPr>
      <w:bookmarkStart w:id="103" w:name="_Toc390761479"/>
      <w:r w:rsidRPr="008D5F80">
        <w:tab/>
      </w:r>
      <w:r w:rsidRPr="008D5F80">
        <w:tab/>
        <w:t>Правительство Ангильи</w:t>
      </w:r>
      <w:r w:rsidRPr="008D5F80">
        <w:rPr>
          <w:rStyle w:val="ab"/>
          <w:b w:val="0"/>
          <w:bCs/>
          <w:szCs w:val="18"/>
        </w:rPr>
        <w:footnoteReference w:id="231"/>
      </w:r>
      <w:bookmarkEnd w:id="103"/>
    </w:p>
    <w:p w14:paraId="20AE07A4" w14:textId="62464A10" w:rsidR="0040179B" w:rsidRPr="008D5F80" w:rsidRDefault="0040179B" w:rsidP="0040179B">
      <w:pPr>
        <w:pStyle w:val="SingleTxtG"/>
      </w:pPr>
      <w:r w:rsidRPr="008D5F80">
        <w:t>57.</w:t>
      </w:r>
      <w:r w:rsidRPr="008D5F80">
        <w:tab/>
        <w:t xml:space="preserve">Правительственные функции выполняют назначаемый Короной губернатор и Исполнительный совет, который осуществляет общее руководство и контроль за деятельностью правительства. Губернатор обладает особыми полномочиями в сфере законодательной деятельности и прямо отвечает за внешние сношения, функционирование офшорных финансовых учреждений, вопросы обороны и внутренней безопасности (включая деятельность полиции) и за некоторые аспекты государственной службы. В состав Исполнительного совета входят Главный министр, не более трех других министров, генеральный прокурор и заместитель губернатора. </w:t>
      </w:r>
    </w:p>
    <w:p w14:paraId="4F67DF8A" w14:textId="77777777" w:rsidR="0040179B" w:rsidRPr="008D5F80" w:rsidRDefault="0040179B" w:rsidP="00ED20A2">
      <w:pPr>
        <w:pStyle w:val="H23G"/>
      </w:pPr>
      <w:bookmarkStart w:id="104" w:name="_Toc390761480"/>
      <w:r w:rsidRPr="008D5F80">
        <w:tab/>
      </w:r>
      <w:r w:rsidRPr="008D5F80">
        <w:tab/>
        <w:t>Судебная система и отправление правосудия</w:t>
      </w:r>
      <w:r w:rsidRPr="008D5F80">
        <w:rPr>
          <w:rStyle w:val="ab"/>
          <w:b w:val="0"/>
          <w:bCs/>
          <w:szCs w:val="18"/>
        </w:rPr>
        <w:footnoteReference w:id="232"/>
      </w:r>
      <w:bookmarkEnd w:id="104"/>
    </w:p>
    <w:p w14:paraId="5EF79D7A" w14:textId="77777777" w:rsidR="0040179B" w:rsidRPr="008D5F80" w:rsidRDefault="0040179B" w:rsidP="00ED20A2">
      <w:pPr>
        <w:pStyle w:val="SingleTxtG"/>
      </w:pPr>
      <w:r w:rsidRPr="008D5F80">
        <w:t>58.</w:t>
      </w:r>
      <w:r w:rsidRPr="008D5F80">
        <w:tab/>
        <w:t>Судебную систему образуют Восточнокарибский верховный суд, который состоит из Апелляционного суда и Высокого суда, и магистратский суд. Высшей апелляционной инстанцией является СКТС в Лондоне.</w:t>
      </w:r>
    </w:p>
    <w:p w14:paraId="5C61442F" w14:textId="77777777" w:rsidR="0040179B" w:rsidRPr="008D5F80" w:rsidRDefault="0040179B" w:rsidP="00ED20A2">
      <w:pPr>
        <w:pStyle w:val="HChG"/>
      </w:pPr>
      <w:bookmarkStart w:id="105" w:name="_Toc390761481"/>
      <w:r w:rsidRPr="008D5F80">
        <w:tab/>
      </w:r>
      <w:bookmarkStart w:id="106" w:name="_Toc115097225"/>
      <w:r w:rsidRPr="008D5F80">
        <w:t>II.</w:t>
      </w:r>
      <w:r w:rsidRPr="008D5F80">
        <w:tab/>
        <w:t>Общие рамки защиты и поощрения прав человека</w:t>
      </w:r>
      <w:bookmarkEnd w:id="105"/>
      <w:bookmarkEnd w:id="106"/>
    </w:p>
    <w:p w14:paraId="1A81AA60" w14:textId="77777777" w:rsidR="0040179B" w:rsidRPr="008D5F80" w:rsidRDefault="0040179B" w:rsidP="00ED20A2">
      <w:pPr>
        <w:pStyle w:val="H1G"/>
      </w:pPr>
      <w:bookmarkStart w:id="107" w:name="_Toc390761482"/>
      <w:r w:rsidRPr="008D5F80">
        <w:tab/>
      </w:r>
      <w:bookmarkStart w:id="108" w:name="_Toc115097226"/>
      <w:r w:rsidRPr="008D5F80">
        <w:t>A.</w:t>
      </w:r>
      <w:r w:rsidRPr="008D5F80">
        <w:tab/>
        <w:t>Принятие международных норм в области прав человека</w:t>
      </w:r>
      <w:bookmarkEnd w:id="107"/>
      <w:bookmarkEnd w:id="108"/>
    </w:p>
    <w:p w14:paraId="7B71DC8B" w14:textId="77777777" w:rsidR="0040179B" w:rsidRPr="008D5F80" w:rsidRDefault="0040179B" w:rsidP="00ED20A2">
      <w:pPr>
        <w:pStyle w:val="SingleTxtG"/>
      </w:pPr>
      <w:bookmarkStart w:id="109" w:name="OLE_LINK49"/>
      <w:bookmarkStart w:id="110" w:name="OLE_LINK53"/>
      <w:r w:rsidRPr="008D5F80">
        <w:t>59.</w:t>
      </w:r>
      <w:r w:rsidRPr="008D5F80">
        <w:tab/>
        <w:t xml:space="preserve">На Ангилью распространяется действие следующих основных международных договоров. </w:t>
      </w:r>
    </w:p>
    <w:p w14:paraId="5A26BF20" w14:textId="4E3C69F0" w:rsidR="0040179B" w:rsidRPr="008D5F80" w:rsidRDefault="0040179B" w:rsidP="00ED20A2">
      <w:pPr>
        <w:pStyle w:val="H23G"/>
      </w:pPr>
      <w:bookmarkStart w:id="111" w:name="_Toc390761483"/>
      <w:bookmarkEnd w:id="109"/>
      <w:bookmarkEnd w:id="110"/>
      <w:r w:rsidRPr="008D5F80">
        <w:tab/>
      </w:r>
      <w:r w:rsidRPr="008D5F80">
        <w:tab/>
        <w:t xml:space="preserve">Основные международные договоры Организации Объединенных Наций </w:t>
      </w:r>
      <w:r w:rsidR="009E4753" w:rsidRPr="008D5F80">
        <w:br/>
      </w:r>
      <w:r w:rsidRPr="008D5F80">
        <w:t>в области прав человека и протоколы к ним</w:t>
      </w:r>
      <w:bookmarkEnd w:id="111"/>
    </w:p>
    <w:p w14:paraId="1B7F0791" w14:textId="77777777" w:rsidR="0040179B" w:rsidRPr="008D5F80" w:rsidRDefault="0040179B" w:rsidP="009E4753">
      <w:pPr>
        <w:pStyle w:val="Bullet1G"/>
        <w:rPr>
          <w:noProof/>
        </w:rPr>
      </w:pPr>
      <w:r w:rsidRPr="008D5F80">
        <w:rPr>
          <w:noProof/>
        </w:rPr>
        <w:t>•</w:t>
      </w:r>
      <w:r w:rsidRPr="008D5F80">
        <w:rPr>
          <w:noProof/>
          <w:lang w:eastAsia="en-US"/>
        </w:rPr>
        <w:tab/>
        <w:t>МКЛРД; КПП; КПР.</w:t>
      </w:r>
    </w:p>
    <w:p w14:paraId="73521074" w14:textId="7EB904EF" w:rsidR="0040179B" w:rsidRPr="008D5F80" w:rsidRDefault="0040179B" w:rsidP="00ED20A2">
      <w:pPr>
        <w:pStyle w:val="H23G"/>
      </w:pPr>
      <w:bookmarkStart w:id="112" w:name="_Toc390761484"/>
      <w:r w:rsidRPr="008D5F80">
        <w:tab/>
      </w:r>
      <w:r w:rsidRPr="008D5F80">
        <w:tab/>
        <w:t xml:space="preserve">Другие договоры Организации Объединенных Наций в области прав человека </w:t>
      </w:r>
      <w:r w:rsidR="009E4753" w:rsidRPr="008D5F80">
        <w:br/>
      </w:r>
      <w:r w:rsidRPr="008D5F80">
        <w:t>и связанные с ними договоры</w:t>
      </w:r>
      <w:bookmarkEnd w:id="112"/>
    </w:p>
    <w:p w14:paraId="2E4E169F" w14:textId="77777777" w:rsidR="0040179B" w:rsidRPr="008D5F80" w:rsidRDefault="0040179B" w:rsidP="009E4753">
      <w:pPr>
        <w:pStyle w:val="Bullet1G"/>
        <w:tabs>
          <w:tab w:val="clear" w:pos="720"/>
          <w:tab w:val="num" w:pos="1701"/>
        </w:tabs>
        <w:rPr>
          <w:noProof/>
        </w:rPr>
      </w:pPr>
      <w:r w:rsidRPr="008D5F80">
        <w:rPr>
          <w:noProof/>
        </w:rPr>
        <w:t>•</w:t>
      </w:r>
      <w:r w:rsidRPr="008D5F80">
        <w:rPr>
          <w:noProof/>
        </w:rPr>
        <w:tab/>
        <w:t>Римский статут Международного уголовного суда.</w:t>
      </w:r>
    </w:p>
    <w:p w14:paraId="04C69B92" w14:textId="77777777" w:rsidR="0040179B" w:rsidRPr="008D5F80" w:rsidRDefault="0040179B" w:rsidP="00ED20A2">
      <w:pPr>
        <w:pStyle w:val="H23G"/>
      </w:pPr>
      <w:bookmarkStart w:id="113" w:name="_Toc390761485"/>
      <w:r w:rsidRPr="008D5F80">
        <w:tab/>
      </w:r>
      <w:r w:rsidRPr="008D5F80">
        <w:tab/>
      </w:r>
      <w:bookmarkEnd w:id="113"/>
      <w:r w:rsidRPr="008D5F80">
        <w:t>Конвенции Международной организации труда</w:t>
      </w:r>
    </w:p>
    <w:p w14:paraId="524AE04B" w14:textId="2425B291" w:rsidR="0040179B" w:rsidRPr="008D5F80" w:rsidRDefault="0040179B" w:rsidP="000C4B61">
      <w:pPr>
        <w:pStyle w:val="Bullet1G"/>
        <w:rPr>
          <w:noProof/>
        </w:rPr>
      </w:pPr>
      <w:r w:rsidRPr="008D5F80">
        <w:rPr>
          <w:noProof/>
        </w:rPr>
        <w:t>•</w:t>
      </w:r>
      <w:r w:rsidRPr="008D5F80">
        <w:rPr>
          <w:noProof/>
        </w:rPr>
        <w:tab/>
        <w:t xml:space="preserve">C081 </w:t>
      </w:r>
      <w:r w:rsidR="00ED20A2" w:rsidRPr="008D5F80">
        <w:rPr>
          <w:noProof/>
        </w:rPr>
        <w:t>—</w:t>
      </w:r>
      <w:r w:rsidRPr="008D5F80">
        <w:rPr>
          <w:noProof/>
        </w:rPr>
        <w:t xml:space="preserve"> Конвенция об инспекции труда; C087 </w:t>
      </w:r>
      <w:r w:rsidR="00470FCB" w:rsidRPr="008D5F80">
        <w:rPr>
          <w:noProof/>
        </w:rPr>
        <w:t>—</w:t>
      </w:r>
      <w:r w:rsidRPr="008D5F80">
        <w:rPr>
          <w:noProof/>
        </w:rPr>
        <w:t xml:space="preserve"> Конвенция о свободе ассоциации и защите права на организацию; C098 </w:t>
      </w:r>
      <w:r w:rsidR="00470FCB" w:rsidRPr="008D5F80">
        <w:rPr>
          <w:noProof/>
        </w:rPr>
        <w:t>—</w:t>
      </w:r>
      <w:r w:rsidRPr="008D5F80">
        <w:rPr>
          <w:noProof/>
        </w:rPr>
        <w:t xml:space="preserve"> Конвенция о применении принципов права на объединение в профсоюзы и на ведение коллективных переговоров; C102 </w:t>
      </w:r>
      <w:r w:rsidR="00ED20A2" w:rsidRPr="008D5F80">
        <w:rPr>
          <w:noProof/>
        </w:rPr>
        <w:t>—</w:t>
      </w:r>
      <w:r w:rsidRPr="008D5F80">
        <w:rPr>
          <w:noProof/>
        </w:rPr>
        <w:t xml:space="preserve"> Конвенция о минимальных нормах социального обеспечения.</w:t>
      </w:r>
    </w:p>
    <w:p w14:paraId="1D8B7630" w14:textId="77777777" w:rsidR="0040179B" w:rsidRPr="008D5F80" w:rsidRDefault="0040179B" w:rsidP="00ED20A2">
      <w:pPr>
        <w:pStyle w:val="H23G"/>
      </w:pPr>
      <w:bookmarkStart w:id="114" w:name="_Toc390761486"/>
      <w:r w:rsidRPr="008D5F80">
        <w:tab/>
      </w:r>
      <w:r w:rsidRPr="008D5F80">
        <w:tab/>
        <w:t>Конвенции Гаагской конференции по международному частному праву</w:t>
      </w:r>
      <w:bookmarkEnd w:id="114"/>
    </w:p>
    <w:p w14:paraId="0A41DA38" w14:textId="77777777" w:rsidR="0040179B" w:rsidRPr="008D5F80" w:rsidRDefault="0040179B" w:rsidP="000C4B61">
      <w:pPr>
        <w:pStyle w:val="Bullet1G"/>
        <w:rPr>
          <w:noProof/>
        </w:rPr>
      </w:pPr>
      <w:r w:rsidRPr="008D5F80">
        <w:rPr>
          <w:noProof/>
        </w:rPr>
        <w:t>•</w:t>
      </w:r>
      <w:r w:rsidRPr="008D5F80">
        <w:rPr>
          <w:noProof/>
        </w:rPr>
        <w:tab/>
        <w:t>Конвенция о гражданских аспектах трансграничного похищения детей.</w:t>
      </w:r>
    </w:p>
    <w:p w14:paraId="1B5D5476" w14:textId="77777777" w:rsidR="0040179B" w:rsidRPr="008D5F80" w:rsidRDefault="0040179B" w:rsidP="00ED20A2">
      <w:pPr>
        <w:pStyle w:val="H23G"/>
      </w:pPr>
      <w:bookmarkStart w:id="115" w:name="_Toc390761487"/>
      <w:r w:rsidRPr="008D5F80">
        <w:tab/>
      </w:r>
      <w:r w:rsidRPr="008D5F80">
        <w:tab/>
        <w:t>Женевские конвенции и другие договоры по международному гуманитарному праву</w:t>
      </w:r>
      <w:bookmarkEnd w:id="115"/>
    </w:p>
    <w:p w14:paraId="667DFC98" w14:textId="43507211" w:rsidR="0040179B" w:rsidRPr="008D5F80" w:rsidRDefault="0040179B" w:rsidP="000C4B61">
      <w:pPr>
        <w:pStyle w:val="Bullet1G"/>
        <w:rPr>
          <w:noProof/>
        </w:rPr>
      </w:pPr>
      <w:r w:rsidRPr="008D5F80">
        <w:rPr>
          <w:noProof/>
        </w:rPr>
        <w:t>•</w:t>
      </w:r>
      <w:r w:rsidRPr="008D5F80">
        <w:rPr>
          <w:noProof/>
        </w:rPr>
        <w:tab/>
        <w:t>Женевская конвенция 1; Женевская конвенция 2: Женевская конвенция 3; Женевская конвенция 4; Протокол </w:t>
      </w:r>
      <w:r w:rsidR="00E27970">
        <w:rPr>
          <w:noProof/>
          <w:lang w:val="en-US"/>
        </w:rPr>
        <w:t>I</w:t>
      </w:r>
      <w:r w:rsidRPr="008D5F80">
        <w:rPr>
          <w:noProof/>
        </w:rPr>
        <w:t>; Протокол </w:t>
      </w:r>
      <w:r w:rsidR="00E27970">
        <w:rPr>
          <w:noProof/>
          <w:lang w:val="en-US"/>
        </w:rPr>
        <w:t>II</w:t>
      </w:r>
      <w:r w:rsidRPr="008D5F80">
        <w:rPr>
          <w:noProof/>
        </w:rPr>
        <w:t>; Протокол </w:t>
      </w:r>
      <w:r w:rsidR="00E27970">
        <w:rPr>
          <w:noProof/>
          <w:lang w:val="en-US"/>
        </w:rPr>
        <w:t>III</w:t>
      </w:r>
      <w:r w:rsidRPr="008D5F80">
        <w:rPr>
          <w:noProof/>
        </w:rPr>
        <w:t xml:space="preserve">; Конвенция о запрещении применения, накопления запасов, производства и передачи противопехотных мин и об их уничтожении. </w:t>
      </w:r>
    </w:p>
    <w:p w14:paraId="0A50493C" w14:textId="77777777" w:rsidR="0040179B" w:rsidRPr="008D5F80" w:rsidRDefault="0040179B" w:rsidP="00ED20A2">
      <w:pPr>
        <w:pStyle w:val="H23G"/>
      </w:pPr>
      <w:bookmarkStart w:id="116" w:name="_Toc390761488"/>
      <w:r w:rsidRPr="008D5F80">
        <w:tab/>
      </w:r>
      <w:r w:rsidRPr="008D5F80">
        <w:tab/>
        <w:t>Региональные договоры в области прав человека</w:t>
      </w:r>
      <w:bookmarkEnd w:id="116"/>
    </w:p>
    <w:p w14:paraId="4516397F" w14:textId="77777777" w:rsidR="0040179B" w:rsidRPr="008D5F80" w:rsidRDefault="0040179B" w:rsidP="008D3822">
      <w:pPr>
        <w:pStyle w:val="Bullet1G"/>
        <w:rPr>
          <w:noProof/>
        </w:rPr>
      </w:pPr>
      <w:r w:rsidRPr="008D5F80">
        <w:rPr>
          <w:noProof/>
        </w:rPr>
        <w:t>•</w:t>
      </w:r>
      <w:r w:rsidRPr="008D5F80">
        <w:rPr>
          <w:noProof/>
        </w:rPr>
        <w:tab/>
        <w:t>ЕКПЧ.</w:t>
      </w:r>
    </w:p>
    <w:p w14:paraId="00A8878B" w14:textId="77777777" w:rsidR="0040179B" w:rsidRPr="008D5F80" w:rsidRDefault="0040179B" w:rsidP="00ED20A2">
      <w:pPr>
        <w:pStyle w:val="H1G"/>
      </w:pPr>
      <w:bookmarkStart w:id="117" w:name="_Toc390761489"/>
      <w:r w:rsidRPr="008D5F80">
        <w:tab/>
      </w:r>
      <w:bookmarkStart w:id="118" w:name="_Toc115097227"/>
      <w:r w:rsidRPr="008D5F80">
        <w:t>B.</w:t>
      </w:r>
      <w:r w:rsidRPr="008D5F80">
        <w:tab/>
        <w:t>Правовая основа защиты прав человека на национальном уровне</w:t>
      </w:r>
      <w:bookmarkEnd w:id="117"/>
      <w:bookmarkEnd w:id="118"/>
    </w:p>
    <w:p w14:paraId="5C64A122" w14:textId="6D41A4BD" w:rsidR="0040179B" w:rsidRPr="008D5F80" w:rsidRDefault="0040179B" w:rsidP="00ED20A2">
      <w:pPr>
        <w:pStyle w:val="SingleTxtG"/>
      </w:pPr>
      <w:r w:rsidRPr="008D5F80">
        <w:t>60.</w:t>
      </w:r>
      <w:r w:rsidRPr="008D5F80">
        <w:tab/>
        <w:t>В главе I (</w:t>
      </w:r>
      <w:r w:rsidR="005C3169" w:rsidRPr="008D5F80">
        <w:t>«</w:t>
      </w:r>
      <w:r w:rsidRPr="008D5F80">
        <w:t>Защита основных прав и свобод</w:t>
      </w:r>
      <w:r w:rsidR="005C3169" w:rsidRPr="008D5F80">
        <w:t>»</w:t>
      </w:r>
      <w:r w:rsidRPr="008D5F80">
        <w:t>) приложения к Конституционному указу об Ангилье 1982 года</w:t>
      </w:r>
      <w:r w:rsidRPr="008D5F80">
        <w:rPr>
          <w:rStyle w:val="ab"/>
          <w:szCs w:val="18"/>
        </w:rPr>
        <w:footnoteReference w:id="233"/>
      </w:r>
      <w:r w:rsidRPr="008D5F80">
        <w:t xml:space="preserve"> (с поправками 1990 года</w:t>
      </w:r>
      <w:r w:rsidRPr="008D5F80">
        <w:rPr>
          <w:rStyle w:val="ab"/>
          <w:szCs w:val="18"/>
        </w:rPr>
        <w:footnoteReference w:id="234"/>
      </w:r>
      <w:r w:rsidRPr="008D5F80">
        <w:t xml:space="preserve">) содержатся конкретные положения, касающиеся защиты прав человека и борьбы с дискриминацией. </w:t>
      </w:r>
    </w:p>
    <w:p w14:paraId="1B8673B1" w14:textId="77777777" w:rsidR="0040179B" w:rsidRPr="008D5F80" w:rsidRDefault="0040179B" w:rsidP="00ED20A2">
      <w:pPr>
        <w:pStyle w:val="H1G"/>
      </w:pPr>
      <w:bookmarkStart w:id="119" w:name="_Toc390761490"/>
      <w:r w:rsidRPr="008D5F80">
        <w:tab/>
      </w:r>
      <w:bookmarkStart w:id="120" w:name="_Toc115097228"/>
      <w:r w:rsidRPr="008D5F80">
        <w:t>C.</w:t>
      </w:r>
      <w:r w:rsidRPr="008D5F80">
        <w:tab/>
        <w:t>Законодательство о поощрении прав человека на национальном уровне</w:t>
      </w:r>
      <w:bookmarkEnd w:id="119"/>
      <w:bookmarkEnd w:id="120"/>
    </w:p>
    <w:bookmarkEnd w:id="90"/>
    <w:p w14:paraId="1011002E" w14:textId="77777777" w:rsidR="0040179B" w:rsidRPr="008D5F80" w:rsidRDefault="0040179B" w:rsidP="0040179B">
      <w:pPr>
        <w:pStyle w:val="SingleTxtG"/>
      </w:pPr>
      <w:r w:rsidRPr="008D5F80">
        <w:rPr>
          <w:bCs/>
        </w:rPr>
        <w:t>61.</w:t>
      </w:r>
      <w:r w:rsidRPr="008D5F80">
        <w:rPr>
          <w:bCs/>
        </w:rPr>
        <w:tab/>
      </w:r>
      <w:r w:rsidRPr="008D5F80">
        <w:t xml:space="preserve">В настоящее время информация отсутствует. </w:t>
      </w:r>
    </w:p>
    <w:p w14:paraId="7740A4FF" w14:textId="31243908" w:rsidR="0040179B" w:rsidRPr="008D5F80" w:rsidRDefault="0040179B" w:rsidP="0040179B">
      <w:pPr>
        <w:pStyle w:val="HChG"/>
      </w:pPr>
      <w:bookmarkStart w:id="121" w:name="_Toc390761491"/>
      <w:r w:rsidRPr="008D5F80">
        <w:tab/>
      </w:r>
      <w:bookmarkStart w:id="122" w:name="_Toc115097229"/>
      <w:r w:rsidRPr="008D5F80">
        <w:t>III.</w:t>
      </w:r>
      <w:r w:rsidRPr="008D5F80">
        <w:tab/>
        <w:t xml:space="preserve">Информация о недискриминации, равенстве </w:t>
      </w:r>
      <w:r w:rsidR="005C3169" w:rsidRPr="008D5F80">
        <w:br/>
      </w:r>
      <w:r w:rsidRPr="008D5F80">
        <w:t>и эффективных средствах правовой защиты</w:t>
      </w:r>
      <w:bookmarkEnd w:id="121"/>
      <w:bookmarkEnd w:id="122"/>
    </w:p>
    <w:p w14:paraId="0606C500" w14:textId="77777777" w:rsidR="0040179B" w:rsidRPr="008D5F80" w:rsidRDefault="0040179B" w:rsidP="0040179B">
      <w:pPr>
        <w:pStyle w:val="SingleTxtG"/>
      </w:pPr>
      <w:r w:rsidRPr="008D5F80">
        <w:rPr>
          <w:bCs/>
        </w:rPr>
        <w:t>62.</w:t>
      </w:r>
      <w:r w:rsidRPr="008D5F80">
        <w:rPr>
          <w:bCs/>
        </w:rPr>
        <w:tab/>
      </w:r>
      <w:r w:rsidRPr="008D5F80">
        <w:t>См. раздел B выше.</w:t>
      </w:r>
    </w:p>
    <w:p w14:paraId="4CC035F0" w14:textId="3058E811" w:rsidR="0040179B" w:rsidRPr="008D5F80" w:rsidRDefault="0040179B" w:rsidP="0040179B">
      <w:pPr>
        <w:pStyle w:val="HChG"/>
      </w:pPr>
      <w:bookmarkStart w:id="123" w:name="_Toc356562848"/>
      <w:bookmarkStart w:id="124" w:name="_Toc390761492"/>
      <w:r w:rsidRPr="008D5F80">
        <w:tab/>
      </w:r>
      <w:r w:rsidRPr="008D5F80">
        <w:tab/>
      </w:r>
      <w:bookmarkStart w:id="125" w:name="_Toc115097230"/>
      <w:r w:rsidRPr="008D5F80">
        <w:t>Бермудские острова</w:t>
      </w:r>
      <w:bookmarkEnd w:id="123"/>
      <w:r w:rsidRPr="008D5F80">
        <w:rPr>
          <w:rStyle w:val="ab"/>
          <w:b w:val="0"/>
          <w:bCs/>
        </w:rPr>
        <w:footnoteReference w:id="235"/>
      </w:r>
      <w:bookmarkEnd w:id="124"/>
      <w:bookmarkEnd w:id="125"/>
    </w:p>
    <w:p w14:paraId="04E22716" w14:textId="77777777" w:rsidR="0040179B" w:rsidRPr="008D5F80" w:rsidRDefault="0040179B" w:rsidP="0040179B">
      <w:pPr>
        <w:pStyle w:val="HChG"/>
      </w:pPr>
      <w:bookmarkStart w:id="126" w:name="_Toc390761493"/>
      <w:r w:rsidRPr="008D5F80">
        <w:tab/>
      </w:r>
      <w:bookmarkStart w:id="127" w:name="_Toc115097231"/>
      <w:r w:rsidRPr="008D5F80">
        <w:t>I.</w:t>
      </w:r>
      <w:r w:rsidRPr="008D5F80">
        <w:tab/>
        <w:t>Общая информация</w:t>
      </w:r>
      <w:bookmarkEnd w:id="126"/>
      <w:bookmarkEnd w:id="127"/>
    </w:p>
    <w:p w14:paraId="730223DF" w14:textId="77777777" w:rsidR="0040179B" w:rsidRPr="008D5F80" w:rsidRDefault="0040179B" w:rsidP="0040179B">
      <w:pPr>
        <w:pStyle w:val="H1G"/>
      </w:pPr>
      <w:bookmarkStart w:id="128" w:name="_Toc390761494"/>
      <w:r w:rsidRPr="008D5F80">
        <w:tab/>
      </w:r>
      <w:bookmarkStart w:id="129" w:name="_Toc115097232"/>
      <w:r w:rsidRPr="008D5F80">
        <w:t>A.</w:t>
      </w:r>
      <w:r w:rsidRPr="008D5F80">
        <w:tab/>
        <w:t>Демографические, экономические, социальные и культурные характеристики</w:t>
      </w:r>
      <w:bookmarkEnd w:id="128"/>
      <w:bookmarkEnd w:id="129"/>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685"/>
        <w:gridCol w:w="3685"/>
      </w:tblGrid>
      <w:tr w:rsidR="0040179B" w:rsidRPr="008D5F80" w14:paraId="5B3616DD" w14:textId="77777777" w:rsidTr="001808F0">
        <w:trPr>
          <w:trHeight w:val="240"/>
          <w:tblHeader/>
        </w:trPr>
        <w:tc>
          <w:tcPr>
            <w:tcW w:w="7372" w:type="dxa"/>
            <w:gridSpan w:val="2"/>
            <w:tcBorders>
              <w:top w:val="single" w:sz="4" w:space="0" w:color="auto"/>
              <w:bottom w:val="single" w:sz="12" w:space="0" w:color="auto"/>
            </w:tcBorders>
            <w:shd w:val="clear" w:color="auto" w:fill="auto"/>
            <w:vAlign w:val="bottom"/>
          </w:tcPr>
          <w:p w14:paraId="34271AA6" w14:textId="77777777" w:rsidR="0040179B" w:rsidRPr="008D5F80" w:rsidRDefault="0040179B" w:rsidP="00B0382C">
            <w:pPr>
              <w:spacing w:before="80" w:after="80" w:line="200" w:lineRule="exact"/>
              <w:ind w:left="17" w:right="113"/>
              <w:rPr>
                <w:i/>
                <w:sz w:val="16"/>
              </w:rPr>
            </w:pPr>
            <w:r w:rsidRPr="008D5F80">
              <w:rPr>
                <w:i/>
                <w:sz w:val="16"/>
              </w:rPr>
              <w:t>Демографические показатели</w:t>
            </w:r>
          </w:p>
        </w:tc>
      </w:tr>
      <w:tr w:rsidR="0040179B" w:rsidRPr="008D5F80" w14:paraId="668F06BC" w14:textId="77777777" w:rsidTr="001808F0">
        <w:trPr>
          <w:trHeight w:hRule="exact" w:val="113"/>
          <w:tblHeader/>
        </w:trPr>
        <w:tc>
          <w:tcPr>
            <w:tcW w:w="3686" w:type="dxa"/>
            <w:tcBorders>
              <w:top w:val="single" w:sz="12" w:space="0" w:color="auto"/>
              <w:bottom w:val="nil"/>
            </w:tcBorders>
            <w:shd w:val="clear" w:color="auto" w:fill="auto"/>
          </w:tcPr>
          <w:p w14:paraId="4517FDD8" w14:textId="77777777" w:rsidR="0040179B" w:rsidRPr="008D5F80" w:rsidRDefault="0040179B" w:rsidP="00B0382C">
            <w:pPr>
              <w:spacing w:before="40" w:after="120" w:line="220" w:lineRule="exact"/>
              <w:ind w:left="17" w:right="113"/>
            </w:pPr>
          </w:p>
        </w:tc>
        <w:tc>
          <w:tcPr>
            <w:tcW w:w="3686" w:type="dxa"/>
            <w:tcBorders>
              <w:top w:val="single" w:sz="12" w:space="0" w:color="auto"/>
              <w:bottom w:val="nil"/>
            </w:tcBorders>
            <w:shd w:val="clear" w:color="auto" w:fill="auto"/>
          </w:tcPr>
          <w:p w14:paraId="44720DFA" w14:textId="77777777" w:rsidR="0040179B" w:rsidRPr="008D5F80" w:rsidRDefault="0040179B" w:rsidP="00B0382C">
            <w:pPr>
              <w:spacing w:before="40" w:after="120" w:line="220" w:lineRule="exact"/>
              <w:ind w:left="17" w:right="113"/>
            </w:pPr>
          </w:p>
        </w:tc>
      </w:tr>
      <w:tr w:rsidR="0040179B" w:rsidRPr="008D5F80" w14:paraId="782F3BFD" w14:textId="77777777" w:rsidTr="001808F0">
        <w:trPr>
          <w:trHeight w:val="240"/>
        </w:trPr>
        <w:tc>
          <w:tcPr>
            <w:tcW w:w="3686" w:type="dxa"/>
            <w:tcBorders>
              <w:top w:val="nil"/>
            </w:tcBorders>
            <w:shd w:val="clear" w:color="auto" w:fill="auto"/>
          </w:tcPr>
          <w:p w14:paraId="18024F1D" w14:textId="77777777" w:rsidR="0040179B" w:rsidRPr="008D5F80" w:rsidRDefault="0040179B" w:rsidP="00B0382C">
            <w:pPr>
              <w:spacing w:before="40" w:after="120" w:line="220" w:lineRule="exact"/>
              <w:ind w:left="17" w:right="113"/>
            </w:pPr>
            <w:r w:rsidRPr="008D5F80">
              <w:t>Численность населения</w:t>
            </w:r>
          </w:p>
        </w:tc>
        <w:tc>
          <w:tcPr>
            <w:tcW w:w="3686" w:type="dxa"/>
            <w:tcBorders>
              <w:top w:val="nil"/>
            </w:tcBorders>
            <w:shd w:val="clear" w:color="auto" w:fill="auto"/>
          </w:tcPr>
          <w:p w14:paraId="2BA1C5D5" w14:textId="77777777" w:rsidR="0040179B" w:rsidRPr="008D5F80" w:rsidRDefault="0040179B" w:rsidP="00B0382C">
            <w:pPr>
              <w:spacing w:before="40" w:after="120" w:line="220" w:lineRule="exact"/>
              <w:ind w:left="17" w:right="113"/>
            </w:pPr>
            <w:r w:rsidRPr="008D5F80">
              <w:t>64 237 человек (2010 год)</w:t>
            </w:r>
          </w:p>
        </w:tc>
      </w:tr>
      <w:tr w:rsidR="0040179B" w:rsidRPr="008D5F80" w14:paraId="584803B9" w14:textId="77777777" w:rsidTr="001808F0">
        <w:trPr>
          <w:trHeight w:val="240"/>
        </w:trPr>
        <w:tc>
          <w:tcPr>
            <w:tcW w:w="3686" w:type="dxa"/>
            <w:shd w:val="clear" w:color="auto" w:fill="auto"/>
          </w:tcPr>
          <w:p w14:paraId="471D6148" w14:textId="77777777" w:rsidR="0040179B" w:rsidRPr="008D5F80" w:rsidRDefault="0040179B" w:rsidP="00B0382C">
            <w:pPr>
              <w:spacing w:before="40" w:after="120" w:line="220" w:lineRule="exact"/>
              <w:ind w:left="17" w:right="113"/>
            </w:pPr>
            <w:r w:rsidRPr="008D5F80">
              <w:t>Темпы роста численности населения</w:t>
            </w:r>
          </w:p>
        </w:tc>
        <w:tc>
          <w:tcPr>
            <w:tcW w:w="3686" w:type="dxa"/>
            <w:shd w:val="clear" w:color="auto" w:fill="auto"/>
          </w:tcPr>
          <w:p w14:paraId="4D29D11C" w14:textId="39CD39A0" w:rsidR="0040179B" w:rsidRPr="008D5F80" w:rsidRDefault="0040179B" w:rsidP="00B0382C">
            <w:pPr>
              <w:spacing w:before="40" w:after="120" w:line="220" w:lineRule="exact"/>
              <w:ind w:left="17" w:right="113"/>
            </w:pPr>
            <w:r w:rsidRPr="008D5F80">
              <w:t>0,34</w:t>
            </w:r>
            <w:r w:rsidR="008D3822" w:rsidRPr="008D5F80">
              <w:t> </w:t>
            </w:r>
            <w:r w:rsidRPr="008D5F80">
              <w:t>% (2000–2010 годы)</w:t>
            </w:r>
          </w:p>
        </w:tc>
      </w:tr>
      <w:tr w:rsidR="0040179B" w:rsidRPr="008D5F80" w14:paraId="03393DA9" w14:textId="77777777" w:rsidTr="001808F0">
        <w:trPr>
          <w:trHeight w:val="240"/>
        </w:trPr>
        <w:tc>
          <w:tcPr>
            <w:tcW w:w="3686" w:type="dxa"/>
            <w:shd w:val="clear" w:color="auto" w:fill="auto"/>
          </w:tcPr>
          <w:p w14:paraId="5DC3C744" w14:textId="77777777" w:rsidR="0040179B" w:rsidRPr="008D5F80" w:rsidRDefault="0040179B" w:rsidP="00B0382C">
            <w:pPr>
              <w:spacing w:before="40" w:after="120" w:line="220" w:lineRule="exact"/>
              <w:ind w:left="17" w:right="113"/>
            </w:pPr>
            <w:r w:rsidRPr="008D5F80">
              <w:t>Плотность населения</w:t>
            </w:r>
            <w:r w:rsidRPr="008D5F80">
              <w:br/>
              <w:t>(человек на 1 кв. км)</w:t>
            </w:r>
          </w:p>
        </w:tc>
        <w:tc>
          <w:tcPr>
            <w:tcW w:w="3686" w:type="dxa"/>
            <w:shd w:val="clear" w:color="auto" w:fill="auto"/>
          </w:tcPr>
          <w:p w14:paraId="3AC06D98" w14:textId="70E5ECF9" w:rsidR="0040179B" w:rsidRPr="008D5F80" w:rsidRDefault="0040179B" w:rsidP="00B0382C">
            <w:pPr>
              <w:spacing w:before="40" w:after="120" w:line="220" w:lineRule="exact"/>
              <w:ind w:left="17" w:right="113"/>
            </w:pPr>
            <w:r w:rsidRPr="008D5F80">
              <w:t>1</w:t>
            </w:r>
            <w:r w:rsidR="00A54492" w:rsidRPr="008D5F80">
              <w:t xml:space="preserve"> </w:t>
            </w:r>
            <w:r w:rsidRPr="008D5F80">
              <w:t xml:space="preserve">205 (2010 год) </w:t>
            </w:r>
          </w:p>
        </w:tc>
      </w:tr>
      <w:tr w:rsidR="0040179B" w:rsidRPr="008D5F80" w14:paraId="485336A1" w14:textId="77777777" w:rsidTr="001808F0">
        <w:trPr>
          <w:trHeight w:val="240"/>
        </w:trPr>
        <w:tc>
          <w:tcPr>
            <w:tcW w:w="3686" w:type="dxa"/>
            <w:shd w:val="clear" w:color="auto" w:fill="auto"/>
          </w:tcPr>
          <w:p w14:paraId="45FF1CEA" w14:textId="77777777" w:rsidR="0040179B" w:rsidRPr="008D5F80" w:rsidRDefault="0040179B" w:rsidP="00B0382C">
            <w:pPr>
              <w:spacing w:before="40" w:after="120" w:line="220" w:lineRule="exact"/>
              <w:ind w:left="17" w:right="113"/>
            </w:pPr>
            <w:r w:rsidRPr="008D5F80">
              <w:t xml:space="preserve">Население в разбивке по родному языку </w:t>
            </w:r>
          </w:p>
        </w:tc>
        <w:tc>
          <w:tcPr>
            <w:tcW w:w="3686" w:type="dxa"/>
            <w:shd w:val="clear" w:color="auto" w:fill="auto"/>
          </w:tcPr>
          <w:p w14:paraId="67051067" w14:textId="77777777" w:rsidR="0040179B" w:rsidRPr="008D5F80" w:rsidRDefault="0040179B" w:rsidP="00B0382C">
            <w:pPr>
              <w:spacing w:before="40" w:after="120" w:line="220" w:lineRule="exact"/>
              <w:ind w:left="17" w:right="113"/>
            </w:pPr>
            <w:r w:rsidRPr="008D5F80">
              <w:t>В настоящее время информация отсутствует</w:t>
            </w:r>
          </w:p>
        </w:tc>
      </w:tr>
      <w:tr w:rsidR="0040179B" w:rsidRPr="008D5F80" w14:paraId="1B829751" w14:textId="77777777" w:rsidTr="001808F0">
        <w:trPr>
          <w:trHeight w:val="240"/>
        </w:trPr>
        <w:tc>
          <w:tcPr>
            <w:tcW w:w="3686" w:type="dxa"/>
            <w:tcBorders>
              <w:bottom w:val="nil"/>
            </w:tcBorders>
            <w:shd w:val="clear" w:color="auto" w:fill="auto"/>
          </w:tcPr>
          <w:p w14:paraId="3B6397F4" w14:textId="77777777" w:rsidR="0040179B" w:rsidRPr="008D5F80" w:rsidRDefault="0040179B" w:rsidP="00B0382C">
            <w:pPr>
              <w:spacing w:before="40" w:after="120" w:line="220" w:lineRule="exact"/>
              <w:ind w:left="17" w:right="113"/>
            </w:pPr>
            <w:r w:rsidRPr="008D5F80">
              <w:t>Население в разбивке по религиозной принадлежности</w:t>
            </w:r>
          </w:p>
        </w:tc>
        <w:tc>
          <w:tcPr>
            <w:tcW w:w="3686" w:type="dxa"/>
            <w:tcBorders>
              <w:bottom w:val="nil"/>
            </w:tcBorders>
            <w:shd w:val="clear" w:color="auto" w:fill="auto"/>
          </w:tcPr>
          <w:p w14:paraId="76C940D5" w14:textId="00FFABB9" w:rsidR="0040179B" w:rsidRPr="008D5F80" w:rsidRDefault="0040179B" w:rsidP="00B0382C">
            <w:pPr>
              <w:spacing w:before="40" w:after="120" w:line="220" w:lineRule="exact"/>
              <w:ind w:left="17" w:right="113"/>
            </w:pPr>
            <w:r w:rsidRPr="008D5F80">
              <w:t>Атеисты: 19</w:t>
            </w:r>
            <w:r w:rsidR="008D3822" w:rsidRPr="008D5F80">
              <w:t> </w:t>
            </w:r>
            <w:r w:rsidRPr="008D5F80">
              <w:t>%</w:t>
            </w:r>
          </w:p>
          <w:p w14:paraId="21C91960" w14:textId="6328F1FD" w:rsidR="0040179B" w:rsidRPr="008D5F80" w:rsidRDefault="0040179B" w:rsidP="00B0382C">
            <w:pPr>
              <w:spacing w:before="40" w:after="120" w:line="220" w:lineRule="exact"/>
              <w:ind w:left="17" w:right="113"/>
            </w:pPr>
            <w:r w:rsidRPr="008D5F80">
              <w:t>приверженцы Англиканской церкви: 16</w:t>
            </w:r>
            <w:r w:rsidR="008D3822" w:rsidRPr="008D5F80">
              <w:t> </w:t>
            </w:r>
            <w:r w:rsidRPr="008D5F80">
              <w:t>%</w:t>
            </w:r>
          </w:p>
          <w:p w14:paraId="3ADF443A" w14:textId="3BE9F136" w:rsidR="0040179B" w:rsidRPr="008D5F80" w:rsidRDefault="0040179B" w:rsidP="00B0382C">
            <w:pPr>
              <w:spacing w:before="40" w:after="120" w:line="220" w:lineRule="exact"/>
              <w:ind w:left="17" w:right="113"/>
            </w:pPr>
            <w:r w:rsidRPr="008D5F80">
              <w:t>приверженцы Римской католической церкви: 15</w:t>
            </w:r>
            <w:r w:rsidR="008D3822" w:rsidRPr="008D5F80">
              <w:t> </w:t>
            </w:r>
            <w:r w:rsidRPr="008D5F80">
              <w:t>%</w:t>
            </w:r>
          </w:p>
          <w:p w14:paraId="2249426F" w14:textId="08DAAB1A" w:rsidR="0040179B" w:rsidRPr="008D5F80" w:rsidRDefault="0040179B" w:rsidP="00B0382C">
            <w:pPr>
              <w:spacing w:before="40" w:after="120" w:line="220" w:lineRule="exact"/>
              <w:ind w:left="17" w:right="113"/>
            </w:pPr>
            <w:r w:rsidRPr="008D5F80">
              <w:t xml:space="preserve">приверженцы Африканской методистской епископальной </w:t>
            </w:r>
            <w:r w:rsidR="008D3822" w:rsidRPr="008D5F80">
              <w:br/>
            </w:r>
            <w:r w:rsidRPr="008D5F80">
              <w:t>церкви: 9</w:t>
            </w:r>
            <w:r w:rsidR="008D3822" w:rsidRPr="008D5F80">
              <w:t> </w:t>
            </w:r>
            <w:r w:rsidRPr="008D5F80">
              <w:t>%</w:t>
            </w:r>
          </w:p>
          <w:p w14:paraId="6F865C3C" w14:textId="27E5AC8B" w:rsidR="0040179B" w:rsidRPr="008D5F80" w:rsidRDefault="0040179B" w:rsidP="00B0382C">
            <w:pPr>
              <w:spacing w:before="40" w:after="120" w:line="220" w:lineRule="exact"/>
              <w:ind w:left="17" w:right="113"/>
            </w:pPr>
            <w:r w:rsidRPr="008D5F80">
              <w:t>приверженцы неконфессиональных церквей: 9</w:t>
            </w:r>
            <w:r w:rsidR="008D3822" w:rsidRPr="008D5F80">
              <w:t> </w:t>
            </w:r>
            <w:r w:rsidRPr="008D5F80">
              <w:t>%</w:t>
            </w:r>
          </w:p>
          <w:p w14:paraId="108D67AE" w14:textId="3C2E46C7" w:rsidR="0040179B" w:rsidRPr="008D5F80" w:rsidRDefault="0040179B" w:rsidP="00B0382C">
            <w:pPr>
              <w:spacing w:before="40" w:after="120" w:line="220" w:lineRule="exact"/>
              <w:ind w:left="17" w:right="113"/>
            </w:pPr>
            <w:r w:rsidRPr="008D5F80">
              <w:t>пятидесятники: 4</w:t>
            </w:r>
            <w:r w:rsidR="008D3822" w:rsidRPr="008D5F80">
              <w:t> </w:t>
            </w:r>
            <w:r w:rsidRPr="008D5F80">
              <w:t>%</w:t>
            </w:r>
          </w:p>
          <w:p w14:paraId="1BCF37AF" w14:textId="27C2A0C9" w:rsidR="0040179B" w:rsidRPr="008D5F80" w:rsidRDefault="0040179B" w:rsidP="00B0382C">
            <w:pPr>
              <w:spacing w:before="40" w:after="120" w:line="220" w:lineRule="exact"/>
              <w:ind w:left="17" w:right="113"/>
            </w:pPr>
            <w:r w:rsidRPr="008D5F80">
              <w:t>приверженцы Методистской церкви: 3</w:t>
            </w:r>
            <w:r w:rsidR="008D3822" w:rsidRPr="008D5F80">
              <w:t> </w:t>
            </w:r>
            <w:r w:rsidRPr="008D5F80">
              <w:t>%</w:t>
            </w:r>
          </w:p>
          <w:p w14:paraId="7797F443" w14:textId="193DEBE6" w:rsidR="0040179B" w:rsidRPr="008D5F80" w:rsidRDefault="0040179B" w:rsidP="00B0382C">
            <w:pPr>
              <w:spacing w:before="40" w:after="120" w:line="220" w:lineRule="exact"/>
              <w:ind w:left="17" w:right="113"/>
            </w:pPr>
            <w:r w:rsidRPr="008D5F80">
              <w:t>баптисты: 1</w:t>
            </w:r>
            <w:r w:rsidR="008D3822" w:rsidRPr="008D5F80">
              <w:t> </w:t>
            </w:r>
            <w:r w:rsidRPr="008D5F80">
              <w:t>%</w:t>
            </w:r>
          </w:p>
        </w:tc>
      </w:tr>
      <w:tr w:rsidR="0040179B" w:rsidRPr="008D5F80" w14:paraId="0E1EBDCE" w14:textId="77777777" w:rsidTr="00470FCB">
        <w:trPr>
          <w:trHeight w:val="240"/>
        </w:trPr>
        <w:tc>
          <w:tcPr>
            <w:tcW w:w="3686" w:type="dxa"/>
            <w:tcBorders>
              <w:top w:val="nil"/>
              <w:bottom w:val="nil"/>
            </w:tcBorders>
            <w:shd w:val="clear" w:color="auto" w:fill="auto"/>
          </w:tcPr>
          <w:p w14:paraId="7BF3C455" w14:textId="77777777" w:rsidR="0040179B" w:rsidRPr="008D5F80" w:rsidRDefault="0040179B" w:rsidP="00B0382C">
            <w:pPr>
              <w:spacing w:before="40" w:after="120" w:line="220" w:lineRule="exact"/>
              <w:ind w:left="17" w:right="113"/>
            </w:pPr>
            <w:r w:rsidRPr="008D5F80">
              <w:t>Население в разбивке по этническим группам</w:t>
            </w:r>
          </w:p>
        </w:tc>
        <w:tc>
          <w:tcPr>
            <w:tcW w:w="3686" w:type="dxa"/>
            <w:tcBorders>
              <w:top w:val="nil"/>
              <w:bottom w:val="nil"/>
            </w:tcBorders>
            <w:shd w:val="clear" w:color="auto" w:fill="auto"/>
          </w:tcPr>
          <w:p w14:paraId="51BFDCC6" w14:textId="695DA02D" w:rsidR="0040179B" w:rsidRPr="008D5F80" w:rsidRDefault="0040179B" w:rsidP="00B0382C">
            <w:pPr>
              <w:spacing w:before="40" w:after="120" w:line="220" w:lineRule="exact"/>
              <w:ind w:left="17" w:right="113"/>
            </w:pPr>
            <w:r w:rsidRPr="008D5F80">
              <w:t xml:space="preserve">Чернокожие </w:t>
            </w:r>
            <w:r w:rsidR="00A54492" w:rsidRPr="008D5F80">
              <w:t>—</w:t>
            </w:r>
            <w:r w:rsidRPr="008D5F80">
              <w:t xml:space="preserve"> 54</w:t>
            </w:r>
            <w:r w:rsidR="008D3822" w:rsidRPr="008D5F80">
              <w:t> </w:t>
            </w:r>
            <w:r w:rsidRPr="008D5F80">
              <w:t>%</w:t>
            </w:r>
          </w:p>
          <w:p w14:paraId="48858759" w14:textId="3ADB9028" w:rsidR="0040179B" w:rsidRPr="008D5F80" w:rsidRDefault="0040179B" w:rsidP="00B0382C">
            <w:pPr>
              <w:spacing w:before="40" w:after="120" w:line="220" w:lineRule="exact"/>
              <w:ind w:left="17" w:right="113"/>
            </w:pPr>
            <w:r w:rsidRPr="008D5F80">
              <w:t xml:space="preserve">белые </w:t>
            </w:r>
            <w:r w:rsidR="00A54492" w:rsidRPr="008D5F80">
              <w:t>—</w:t>
            </w:r>
            <w:r w:rsidRPr="008D5F80">
              <w:t xml:space="preserve"> 31</w:t>
            </w:r>
            <w:r w:rsidR="008D3822" w:rsidRPr="008D5F80">
              <w:t> </w:t>
            </w:r>
            <w:r w:rsidRPr="008D5F80">
              <w:t>%</w:t>
            </w:r>
          </w:p>
          <w:p w14:paraId="45A63EFE" w14:textId="5F024535" w:rsidR="0040179B" w:rsidRPr="008D5F80" w:rsidRDefault="0040179B" w:rsidP="00B0382C">
            <w:pPr>
              <w:spacing w:before="40" w:after="120" w:line="220" w:lineRule="exact"/>
              <w:ind w:left="17" w:right="113"/>
            </w:pPr>
            <w:r w:rsidRPr="008D5F80">
              <w:t xml:space="preserve">азиаты </w:t>
            </w:r>
            <w:r w:rsidR="00A54492" w:rsidRPr="008D5F80">
              <w:t>—</w:t>
            </w:r>
            <w:r w:rsidRPr="008D5F80">
              <w:t xml:space="preserve"> 4</w:t>
            </w:r>
            <w:r w:rsidR="008D3822" w:rsidRPr="008D5F80">
              <w:t> </w:t>
            </w:r>
            <w:r w:rsidRPr="008D5F80">
              <w:t>%</w:t>
            </w:r>
          </w:p>
          <w:p w14:paraId="15CB7210" w14:textId="3C05C7C5" w:rsidR="0040179B" w:rsidRPr="008D5F80" w:rsidRDefault="0040179B" w:rsidP="00B0382C">
            <w:pPr>
              <w:spacing w:before="40" w:after="120" w:line="220" w:lineRule="exact"/>
              <w:ind w:left="17" w:right="113"/>
            </w:pPr>
            <w:r w:rsidRPr="008D5F80">
              <w:t xml:space="preserve">лица смешанных рас </w:t>
            </w:r>
            <w:r w:rsidR="00A54492" w:rsidRPr="008D5F80">
              <w:t>—</w:t>
            </w:r>
            <w:r w:rsidRPr="008D5F80">
              <w:t xml:space="preserve"> 8</w:t>
            </w:r>
            <w:r w:rsidR="008D3822" w:rsidRPr="008D5F80">
              <w:t> </w:t>
            </w:r>
            <w:r w:rsidRPr="008D5F80">
              <w:t>%</w:t>
            </w:r>
          </w:p>
          <w:p w14:paraId="38E396D8" w14:textId="3A7279D7" w:rsidR="0040179B" w:rsidRPr="008D5F80" w:rsidRDefault="0040179B" w:rsidP="00B0382C">
            <w:pPr>
              <w:spacing w:before="40" w:after="120" w:line="220" w:lineRule="exact"/>
              <w:ind w:left="17" w:right="113"/>
            </w:pPr>
            <w:r w:rsidRPr="008D5F80">
              <w:t xml:space="preserve">прочие </w:t>
            </w:r>
            <w:r w:rsidR="00A54492" w:rsidRPr="008D5F80">
              <w:t>—</w:t>
            </w:r>
            <w:r w:rsidRPr="008D5F80">
              <w:t xml:space="preserve"> 4</w:t>
            </w:r>
            <w:r w:rsidR="008D3822" w:rsidRPr="008D5F80">
              <w:t> </w:t>
            </w:r>
            <w:r w:rsidRPr="008D5F80">
              <w:t>%</w:t>
            </w:r>
          </w:p>
        </w:tc>
      </w:tr>
      <w:tr w:rsidR="0040179B" w:rsidRPr="008D5F80" w14:paraId="5C20D76B" w14:textId="77777777" w:rsidTr="00470FCB">
        <w:trPr>
          <w:trHeight w:val="240"/>
        </w:trPr>
        <w:tc>
          <w:tcPr>
            <w:tcW w:w="3686" w:type="dxa"/>
            <w:tcBorders>
              <w:top w:val="nil"/>
              <w:bottom w:val="nil"/>
            </w:tcBorders>
            <w:shd w:val="clear" w:color="auto" w:fill="auto"/>
          </w:tcPr>
          <w:p w14:paraId="4C643970" w14:textId="77777777" w:rsidR="0040179B" w:rsidRPr="008D5F80" w:rsidRDefault="0040179B" w:rsidP="00B0382C">
            <w:pPr>
              <w:spacing w:before="40" w:after="120" w:line="220" w:lineRule="exact"/>
              <w:ind w:left="17" w:right="113"/>
            </w:pPr>
            <w:r w:rsidRPr="008D5F80">
              <w:t>Возрастной состав</w:t>
            </w:r>
          </w:p>
        </w:tc>
        <w:tc>
          <w:tcPr>
            <w:tcW w:w="3686" w:type="dxa"/>
            <w:tcBorders>
              <w:top w:val="nil"/>
              <w:bottom w:val="nil"/>
            </w:tcBorders>
            <w:shd w:val="clear" w:color="auto" w:fill="auto"/>
          </w:tcPr>
          <w:p w14:paraId="3BFC60F8" w14:textId="77777777" w:rsidR="0040179B" w:rsidRPr="008D5F80" w:rsidRDefault="0040179B" w:rsidP="00B0382C">
            <w:pPr>
              <w:spacing w:before="40" w:after="120" w:line="220" w:lineRule="exact"/>
              <w:ind w:left="17" w:right="113"/>
            </w:pPr>
            <w:r w:rsidRPr="008D5F80">
              <w:t>В настоящее время информация отсутствует</w:t>
            </w:r>
          </w:p>
        </w:tc>
      </w:tr>
      <w:tr w:rsidR="0040179B" w:rsidRPr="008D5F80" w14:paraId="4019158E" w14:textId="77777777" w:rsidTr="00470FCB">
        <w:trPr>
          <w:trHeight w:val="240"/>
        </w:trPr>
        <w:tc>
          <w:tcPr>
            <w:tcW w:w="3686" w:type="dxa"/>
            <w:tcBorders>
              <w:top w:val="nil"/>
              <w:bottom w:val="nil"/>
            </w:tcBorders>
            <w:shd w:val="clear" w:color="auto" w:fill="auto"/>
          </w:tcPr>
          <w:p w14:paraId="72F50F17" w14:textId="77777777" w:rsidR="0040179B" w:rsidRPr="008D5F80" w:rsidRDefault="0040179B" w:rsidP="00B0382C">
            <w:pPr>
              <w:spacing w:before="40" w:after="120" w:line="220" w:lineRule="exact"/>
              <w:ind w:left="17" w:right="113"/>
            </w:pPr>
            <w:r w:rsidRPr="008D5F80">
              <w:t>Коэффициент демографической нагрузки (процентная доля населения в возрасте до 15 лет)</w:t>
            </w:r>
          </w:p>
        </w:tc>
        <w:tc>
          <w:tcPr>
            <w:tcW w:w="3686" w:type="dxa"/>
            <w:tcBorders>
              <w:top w:val="nil"/>
              <w:bottom w:val="nil"/>
            </w:tcBorders>
            <w:shd w:val="clear" w:color="auto" w:fill="auto"/>
          </w:tcPr>
          <w:p w14:paraId="3E50E2C9" w14:textId="4A0EE84E" w:rsidR="0040179B" w:rsidRPr="008D5F80" w:rsidRDefault="0040179B" w:rsidP="00B0382C">
            <w:pPr>
              <w:spacing w:before="40" w:after="120" w:line="220" w:lineRule="exact"/>
              <w:ind w:left="17" w:right="113"/>
            </w:pPr>
            <w:r w:rsidRPr="008D5F80">
              <w:t>23; 16</w:t>
            </w:r>
            <w:r w:rsidR="008D3822" w:rsidRPr="008D5F80">
              <w:t> </w:t>
            </w:r>
            <w:r w:rsidRPr="008D5F80">
              <w:t>% (2010 год)</w:t>
            </w:r>
          </w:p>
        </w:tc>
      </w:tr>
      <w:tr w:rsidR="0040179B" w:rsidRPr="008D5F80" w14:paraId="7F75C131" w14:textId="77777777" w:rsidTr="005C3169">
        <w:trPr>
          <w:trHeight w:val="240"/>
        </w:trPr>
        <w:tc>
          <w:tcPr>
            <w:tcW w:w="3686" w:type="dxa"/>
            <w:tcBorders>
              <w:top w:val="nil"/>
              <w:bottom w:val="nil"/>
            </w:tcBorders>
            <w:shd w:val="clear" w:color="auto" w:fill="auto"/>
          </w:tcPr>
          <w:p w14:paraId="1D5CCEF1" w14:textId="77777777" w:rsidR="0040179B" w:rsidRPr="008D5F80" w:rsidRDefault="0040179B" w:rsidP="00B0382C">
            <w:pPr>
              <w:spacing w:before="40" w:after="120" w:line="220" w:lineRule="exact"/>
              <w:ind w:left="17" w:right="113"/>
            </w:pPr>
            <w:r w:rsidRPr="008D5F80">
              <w:t>Коэффициент демографической нагрузки (процентная доля населения в возрасте старше 65 лет)</w:t>
            </w:r>
          </w:p>
        </w:tc>
        <w:tc>
          <w:tcPr>
            <w:tcW w:w="3686" w:type="dxa"/>
            <w:tcBorders>
              <w:top w:val="nil"/>
              <w:bottom w:val="nil"/>
            </w:tcBorders>
            <w:shd w:val="clear" w:color="auto" w:fill="auto"/>
          </w:tcPr>
          <w:p w14:paraId="0C7BABAD" w14:textId="568FB8DB" w:rsidR="0040179B" w:rsidRPr="008D5F80" w:rsidRDefault="0040179B" w:rsidP="00B0382C">
            <w:pPr>
              <w:spacing w:before="40" w:after="120" w:line="220" w:lineRule="exact"/>
              <w:ind w:left="17" w:right="113"/>
            </w:pPr>
            <w:r w:rsidRPr="008D5F80">
              <w:t>19; 14</w:t>
            </w:r>
            <w:r w:rsidR="008D3822" w:rsidRPr="008D5F80">
              <w:t> </w:t>
            </w:r>
            <w:r w:rsidRPr="008D5F80">
              <w:t>% (2010 год)</w:t>
            </w:r>
          </w:p>
        </w:tc>
      </w:tr>
      <w:tr w:rsidR="0040179B" w:rsidRPr="008D5F80" w14:paraId="38D28529" w14:textId="77777777" w:rsidTr="005C3169">
        <w:trPr>
          <w:trHeight w:val="240"/>
        </w:trPr>
        <w:tc>
          <w:tcPr>
            <w:tcW w:w="3686" w:type="dxa"/>
            <w:tcBorders>
              <w:top w:val="nil"/>
            </w:tcBorders>
            <w:shd w:val="clear" w:color="auto" w:fill="auto"/>
          </w:tcPr>
          <w:p w14:paraId="63818197" w14:textId="57EFF282" w:rsidR="0040179B" w:rsidRPr="008D5F80" w:rsidRDefault="0040179B" w:rsidP="00B0382C">
            <w:pPr>
              <w:spacing w:before="40" w:after="120" w:line="220" w:lineRule="exact"/>
              <w:ind w:left="17" w:right="113"/>
            </w:pPr>
            <w:r w:rsidRPr="008D5F80">
              <w:t xml:space="preserve">Коэффициент рождаемости </w:t>
            </w:r>
            <w:r w:rsidR="005C3169" w:rsidRPr="008D5F80">
              <w:br/>
            </w:r>
            <w:r w:rsidRPr="008D5F80">
              <w:t>(на 1 000 жителей)</w:t>
            </w:r>
          </w:p>
        </w:tc>
        <w:tc>
          <w:tcPr>
            <w:tcW w:w="3686" w:type="dxa"/>
            <w:tcBorders>
              <w:top w:val="nil"/>
            </w:tcBorders>
            <w:shd w:val="clear" w:color="auto" w:fill="auto"/>
          </w:tcPr>
          <w:p w14:paraId="7A556361" w14:textId="77777777" w:rsidR="0040179B" w:rsidRPr="008D5F80" w:rsidRDefault="0040179B" w:rsidP="00B0382C">
            <w:pPr>
              <w:spacing w:before="40" w:after="120" w:line="220" w:lineRule="exact"/>
              <w:ind w:left="17" w:right="113"/>
            </w:pPr>
            <w:r w:rsidRPr="008D5F80">
              <w:t>10,4 (2011 год)</w:t>
            </w:r>
          </w:p>
        </w:tc>
      </w:tr>
      <w:tr w:rsidR="0040179B" w:rsidRPr="008D5F80" w14:paraId="3C199683" w14:textId="77777777" w:rsidTr="001808F0">
        <w:trPr>
          <w:trHeight w:val="240"/>
        </w:trPr>
        <w:tc>
          <w:tcPr>
            <w:tcW w:w="3686" w:type="dxa"/>
            <w:shd w:val="clear" w:color="auto" w:fill="auto"/>
          </w:tcPr>
          <w:p w14:paraId="7F4B58B9" w14:textId="77777777" w:rsidR="0040179B" w:rsidRPr="008D5F80" w:rsidRDefault="0040179B" w:rsidP="00B0382C">
            <w:pPr>
              <w:spacing w:before="40" w:after="120" w:line="220" w:lineRule="exact"/>
              <w:ind w:left="17" w:right="113"/>
            </w:pPr>
            <w:r w:rsidRPr="008D5F80">
              <w:t>Коэффициент младенческой смертности: число детей, умерших в возрасте до 1 года (на 1 000 живорождений)</w:t>
            </w:r>
          </w:p>
        </w:tc>
        <w:tc>
          <w:tcPr>
            <w:tcW w:w="3686" w:type="dxa"/>
            <w:shd w:val="clear" w:color="auto" w:fill="auto"/>
          </w:tcPr>
          <w:p w14:paraId="0897A174" w14:textId="77777777" w:rsidR="0040179B" w:rsidRPr="008D5F80" w:rsidRDefault="0040179B" w:rsidP="00B0382C">
            <w:pPr>
              <w:spacing w:before="40" w:after="120" w:line="220" w:lineRule="exact"/>
              <w:ind w:left="17" w:right="113"/>
            </w:pPr>
            <w:r w:rsidRPr="008D5F80">
              <w:t>1,3</w:t>
            </w:r>
          </w:p>
        </w:tc>
      </w:tr>
      <w:tr w:rsidR="0040179B" w:rsidRPr="008D5F80" w14:paraId="68F2D33A" w14:textId="77777777" w:rsidTr="001808F0">
        <w:trPr>
          <w:trHeight w:val="240"/>
        </w:trPr>
        <w:tc>
          <w:tcPr>
            <w:tcW w:w="3686" w:type="dxa"/>
            <w:shd w:val="clear" w:color="auto" w:fill="auto"/>
          </w:tcPr>
          <w:p w14:paraId="3CB00259" w14:textId="77777777" w:rsidR="0040179B" w:rsidRPr="008D5F80" w:rsidRDefault="0040179B" w:rsidP="00B0382C">
            <w:pPr>
              <w:spacing w:before="40" w:after="120" w:line="220" w:lineRule="exact"/>
              <w:ind w:left="17" w:right="113"/>
            </w:pPr>
            <w:r w:rsidRPr="008D5F80">
              <w:t>Коэффициент смертности</w:t>
            </w:r>
            <w:r w:rsidRPr="008D5F80">
              <w:br/>
              <w:t>(на 1 000 жителей)</w:t>
            </w:r>
          </w:p>
        </w:tc>
        <w:tc>
          <w:tcPr>
            <w:tcW w:w="3686" w:type="dxa"/>
            <w:shd w:val="clear" w:color="auto" w:fill="auto"/>
          </w:tcPr>
          <w:p w14:paraId="4756D33E" w14:textId="77777777" w:rsidR="0040179B" w:rsidRPr="008D5F80" w:rsidRDefault="0040179B" w:rsidP="00B0382C">
            <w:pPr>
              <w:spacing w:before="40" w:after="120" w:line="220" w:lineRule="exact"/>
              <w:ind w:left="17" w:right="113"/>
            </w:pPr>
            <w:r w:rsidRPr="008D5F80">
              <w:t>7,2</w:t>
            </w:r>
          </w:p>
        </w:tc>
      </w:tr>
      <w:tr w:rsidR="0040179B" w:rsidRPr="008D5F80" w14:paraId="65BFC1B4" w14:textId="77777777" w:rsidTr="001808F0">
        <w:trPr>
          <w:trHeight w:val="240"/>
        </w:trPr>
        <w:tc>
          <w:tcPr>
            <w:tcW w:w="3686" w:type="dxa"/>
            <w:shd w:val="clear" w:color="auto" w:fill="auto"/>
          </w:tcPr>
          <w:p w14:paraId="469E52E1" w14:textId="58E4C83E" w:rsidR="0040179B" w:rsidRPr="008D5F80" w:rsidRDefault="00A54492" w:rsidP="00B0382C">
            <w:pPr>
              <w:spacing w:before="40" w:after="120" w:line="220" w:lineRule="exact"/>
              <w:ind w:left="17" w:right="113"/>
            </w:pPr>
            <w:r w:rsidRPr="008D5F80">
              <w:t>М</w:t>
            </w:r>
            <w:r w:rsidR="0040179B" w:rsidRPr="008D5F80">
              <w:t>ужчины</w:t>
            </w:r>
          </w:p>
        </w:tc>
        <w:tc>
          <w:tcPr>
            <w:tcW w:w="3686" w:type="dxa"/>
            <w:shd w:val="clear" w:color="auto" w:fill="auto"/>
          </w:tcPr>
          <w:p w14:paraId="42DE506A" w14:textId="77777777" w:rsidR="0040179B" w:rsidRPr="008D5F80" w:rsidRDefault="0040179B" w:rsidP="00B0382C">
            <w:pPr>
              <w:spacing w:before="40" w:after="120" w:line="220" w:lineRule="exact"/>
              <w:ind w:left="17" w:right="113"/>
            </w:pPr>
            <w:r w:rsidRPr="008D5F80">
              <w:t>8</w:t>
            </w:r>
          </w:p>
        </w:tc>
      </w:tr>
      <w:tr w:rsidR="0040179B" w:rsidRPr="008D5F80" w14:paraId="6F98448B" w14:textId="77777777" w:rsidTr="001808F0">
        <w:trPr>
          <w:trHeight w:val="240"/>
        </w:trPr>
        <w:tc>
          <w:tcPr>
            <w:tcW w:w="3686" w:type="dxa"/>
            <w:shd w:val="clear" w:color="auto" w:fill="auto"/>
          </w:tcPr>
          <w:p w14:paraId="0877165F" w14:textId="25F22707" w:rsidR="0040179B" w:rsidRPr="008D5F80" w:rsidRDefault="00A54492" w:rsidP="00B0382C">
            <w:pPr>
              <w:spacing w:before="40" w:after="120" w:line="220" w:lineRule="exact"/>
              <w:ind w:left="17" w:right="113"/>
            </w:pPr>
            <w:r w:rsidRPr="008D5F80">
              <w:t>Ж</w:t>
            </w:r>
            <w:r w:rsidR="0040179B" w:rsidRPr="008D5F80">
              <w:t>енщины</w:t>
            </w:r>
          </w:p>
        </w:tc>
        <w:tc>
          <w:tcPr>
            <w:tcW w:w="3686" w:type="dxa"/>
            <w:shd w:val="clear" w:color="auto" w:fill="auto"/>
          </w:tcPr>
          <w:p w14:paraId="5BA1F747" w14:textId="77777777" w:rsidR="0040179B" w:rsidRPr="008D5F80" w:rsidRDefault="0040179B" w:rsidP="00B0382C">
            <w:pPr>
              <w:spacing w:before="40" w:after="120" w:line="220" w:lineRule="exact"/>
              <w:ind w:left="17" w:right="113"/>
            </w:pPr>
            <w:r w:rsidRPr="008D5F80">
              <w:t>6,4</w:t>
            </w:r>
          </w:p>
        </w:tc>
      </w:tr>
      <w:tr w:rsidR="0040179B" w:rsidRPr="008D5F80" w14:paraId="425396E0" w14:textId="77777777" w:rsidTr="001808F0">
        <w:trPr>
          <w:trHeight w:val="240"/>
        </w:trPr>
        <w:tc>
          <w:tcPr>
            <w:tcW w:w="3686" w:type="dxa"/>
            <w:shd w:val="clear" w:color="auto" w:fill="auto"/>
          </w:tcPr>
          <w:p w14:paraId="3F8A7BF6" w14:textId="4193A7BA" w:rsidR="0040179B" w:rsidRPr="008D5F80" w:rsidRDefault="0040179B" w:rsidP="00B0382C">
            <w:pPr>
              <w:spacing w:before="40" w:after="120" w:line="220" w:lineRule="exact"/>
              <w:ind w:left="17" w:right="113"/>
            </w:pPr>
            <w:r w:rsidRPr="008D5F80">
              <w:t xml:space="preserve">Ожидаемая продолжительность жизни при рождении </w:t>
            </w:r>
            <w:r w:rsidR="00A54492" w:rsidRPr="008D5F80">
              <w:t>—</w:t>
            </w:r>
            <w:r w:rsidRPr="008D5F80">
              <w:t xml:space="preserve"> число лет</w:t>
            </w:r>
          </w:p>
        </w:tc>
        <w:tc>
          <w:tcPr>
            <w:tcW w:w="3686" w:type="dxa"/>
            <w:shd w:val="clear" w:color="auto" w:fill="auto"/>
          </w:tcPr>
          <w:p w14:paraId="3EC262C3" w14:textId="77777777" w:rsidR="0040179B" w:rsidRPr="008D5F80" w:rsidRDefault="0040179B" w:rsidP="00B0382C">
            <w:pPr>
              <w:spacing w:before="40" w:after="120" w:line="220" w:lineRule="exact"/>
              <w:ind w:left="17" w:right="113"/>
            </w:pPr>
          </w:p>
        </w:tc>
      </w:tr>
      <w:tr w:rsidR="0040179B" w:rsidRPr="008D5F80" w14:paraId="3C625FFE" w14:textId="77777777" w:rsidTr="001808F0">
        <w:trPr>
          <w:trHeight w:val="240"/>
        </w:trPr>
        <w:tc>
          <w:tcPr>
            <w:tcW w:w="3686" w:type="dxa"/>
            <w:shd w:val="clear" w:color="auto" w:fill="auto"/>
          </w:tcPr>
          <w:p w14:paraId="1BCFE685" w14:textId="130E1C07" w:rsidR="0040179B" w:rsidRPr="008D5F80" w:rsidRDefault="00A54492" w:rsidP="00B0382C">
            <w:pPr>
              <w:spacing w:before="40" w:after="120" w:line="220" w:lineRule="exact"/>
              <w:ind w:left="17" w:right="113"/>
            </w:pPr>
            <w:r w:rsidRPr="008D5F80">
              <w:t>М</w:t>
            </w:r>
            <w:r w:rsidR="0040179B" w:rsidRPr="008D5F80">
              <w:t>ужчины</w:t>
            </w:r>
          </w:p>
        </w:tc>
        <w:tc>
          <w:tcPr>
            <w:tcW w:w="3686" w:type="dxa"/>
            <w:shd w:val="clear" w:color="auto" w:fill="auto"/>
          </w:tcPr>
          <w:p w14:paraId="11CB3950" w14:textId="77777777" w:rsidR="0040179B" w:rsidRPr="008D5F80" w:rsidRDefault="0040179B" w:rsidP="00B0382C">
            <w:pPr>
              <w:spacing w:before="40" w:after="120" w:line="220" w:lineRule="exact"/>
              <w:ind w:left="17" w:right="113"/>
            </w:pPr>
            <w:r w:rsidRPr="008D5F80">
              <w:t>77,20 (2013 год)</w:t>
            </w:r>
          </w:p>
        </w:tc>
      </w:tr>
      <w:tr w:rsidR="0040179B" w:rsidRPr="008D5F80" w14:paraId="181BD84B" w14:textId="77777777" w:rsidTr="001808F0">
        <w:trPr>
          <w:trHeight w:val="240"/>
        </w:trPr>
        <w:tc>
          <w:tcPr>
            <w:tcW w:w="3686" w:type="dxa"/>
            <w:shd w:val="clear" w:color="auto" w:fill="auto"/>
          </w:tcPr>
          <w:p w14:paraId="25097A60" w14:textId="3A89FDE5" w:rsidR="0040179B" w:rsidRPr="008D5F80" w:rsidRDefault="00B0382C" w:rsidP="00B0382C">
            <w:pPr>
              <w:spacing w:before="40" w:after="120" w:line="220" w:lineRule="exact"/>
              <w:ind w:left="17" w:right="113"/>
            </w:pPr>
            <w:r w:rsidRPr="008D5F80">
              <w:t>Ж</w:t>
            </w:r>
            <w:r w:rsidR="0040179B" w:rsidRPr="008D5F80">
              <w:t>енщины</w:t>
            </w:r>
          </w:p>
        </w:tc>
        <w:tc>
          <w:tcPr>
            <w:tcW w:w="3686" w:type="dxa"/>
            <w:shd w:val="clear" w:color="auto" w:fill="auto"/>
          </w:tcPr>
          <w:p w14:paraId="77A88C50" w14:textId="77777777" w:rsidR="0040179B" w:rsidRPr="008D5F80" w:rsidRDefault="0040179B" w:rsidP="00B0382C">
            <w:pPr>
              <w:spacing w:before="40" w:after="120" w:line="220" w:lineRule="exact"/>
              <w:ind w:left="17" w:right="113"/>
            </w:pPr>
            <w:r w:rsidRPr="008D5F80">
              <w:t>82,69 (2013 год)</w:t>
            </w:r>
          </w:p>
        </w:tc>
      </w:tr>
      <w:tr w:rsidR="0040179B" w:rsidRPr="008D5F80" w14:paraId="052E5B3A" w14:textId="77777777" w:rsidTr="001808F0">
        <w:trPr>
          <w:trHeight w:val="240"/>
        </w:trPr>
        <w:tc>
          <w:tcPr>
            <w:tcW w:w="3686" w:type="dxa"/>
            <w:shd w:val="clear" w:color="auto" w:fill="auto"/>
          </w:tcPr>
          <w:p w14:paraId="7F457934" w14:textId="77777777" w:rsidR="0040179B" w:rsidRPr="008D5F80" w:rsidRDefault="0040179B" w:rsidP="00B0382C">
            <w:pPr>
              <w:spacing w:before="40" w:after="120" w:line="220" w:lineRule="exact"/>
              <w:ind w:left="17" w:right="113"/>
            </w:pPr>
            <w:r w:rsidRPr="008D5F80">
              <w:t>Суммарный коэффициент</w:t>
            </w:r>
            <w:r w:rsidRPr="008D5F80">
              <w:br/>
              <w:t>фертильности: число рождений</w:t>
            </w:r>
            <w:r w:rsidRPr="008D5F80">
              <w:br/>
              <w:t>в расчете на одну женщину</w:t>
            </w:r>
          </w:p>
        </w:tc>
        <w:tc>
          <w:tcPr>
            <w:tcW w:w="3686" w:type="dxa"/>
            <w:shd w:val="clear" w:color="auto" w:fill="auto"/>
          </w:tcPr>
          <w:p w14:paraId="2747B66E" w14:textId="77777777" w:rsidR="0040179B" w:rsidRPr="008D5F80" w:rsidRDefault="0040179B" w:rsidP="00B0382C">
            <w:pPr>
              <w:spacing w:before="40" w:after="120" w:line="220" w:lineRule="exact"/>
              <w:ind w:left="17" w:right="113"/>
            </w:pPr>
            <w:r w:rsidRPr="008D5F80">
              <w:t>2,8</w:t>
            </w:r>
          </w:p>
        </w:tc>
      </w:tr>
      <w:tr w:rsidR="0040179B" w:rsidRPr="008D5F80" w14:paraId="0EBDE41A" w14:textId="77777777" w:rsidTr="001808F0">
        <w:trPr>
          <w:trHeight w:val="240"/>
        </w:trPr>
        <w:tc>
          <w:tcPr>
            <w:tcW w:w="3686" w:type="dxa"/>
            <w:shd w:val="clear" w:color="auto" w:fill="auto"/>
          </w:tcPr>
          <w:p w14:paraId="5E6E7B90" w14:textId="77777777" w:rsidR="0040179B" w:rsidRPr="008D5F80" w:rsidRDefault="0040179B" w:rsidP="00B0382C">
            <w:pPr>
              <w:spacing w:before="40" w:after="120" w:line="220" w:lineRule="exact"/>
              <w:ind w:left="17" w:right="113"/>
            </w:pPr>
            <w:r w:rsidRPr="008D5F80">
              <w:t>Средний размер домохозяйств</w:t>
            </w:r>
          </w:p>
        </w:tc>
        <w:tc>
          <w:tcPr>
            <w:tcW w:w="3686" w:type="dxa"/>
            <w:shd w:val="clear" w:color="auto" w:fill="auto"/>
          </w:tcPr>
          <w:p w14:paraId="4F8725B1" w14:textId="77777777" w:rsidR="0040179B" w:rsidRPr="008D5F80" w:rsidRDefault="0040179B" w:rsidP="00B0382C">
            <w:pPr>
              <w:spacing w:before="40" w:after="120" w:line="220" w:lineRule="exact"/>
              <w:ind w:left="17" w:right="113"/>
            </w:pPr>
            <w:r w:rsidRPr="008D5F80">
              <w:t>2,39 (2010 год)</w:t>
            </w:r>
          </w:p>
        </w:tc>
      </w:tr>
      <w:tr w:rsidR="0040179B" w:rsidRPr="008D5F80" w14:paraId="3E5DB49B" w14:textId="77777777" w:rsidTr="001808F0">
        <w:trPr>
          <w:trHeight w:val="240"/>
        </w:trPr>
        <w:tc>
          <w:tcPr>
            <w:tcW w:w="3686" w:type="dxa"/>
            <w:shd w:val="clear" w:color="auto" w:fill="auto"/>
          </w:tcPr>
          <w:p w14:paraId="25E46308" w14:textId="77777777" w:rsidR="0040179B" w:rsidRPr="008D5F80" w:rsidRDefault="0040179B" w:rsidP="00B0382C">
            <w:pPr>
              <w:spacing w:before="40" w:after="120" w:line="220" w:lineRule="exact"/>
              <w:ind w:left="17" w:right="113"/>
            </w:pPr>
            <w:r w:rsidRPr="008D5F80">
              <w:t>Доля домохозяйств, возглавляемых одиноким родителем</w:t>
            </w:r>
          </w:p>
        </w:tc>
        <w:tc>
          <w:tcPr>
            <w:tcW w:w="3686" w:type="dxa"/>
            <w:shd w:val="clear" w:color="auto" w:fill="auto"/>
          </w:tcPr>
          <w:p w14:paraId="45B7FC7A" w14:textId="62B38438" w:rsidR="0040179B" w:rsidRPr="008D5F80" w:rsidRDefault="0040179B" w:rsidP="00B0382C">
            <w:pPr>
              <w:spacing w:before="40" w:after="120" w:line="220" w:lineRule="exact"/>
              <w:ind w:left="17" w:right="113"/>
            </w:pPr>
            <w:r w:rsidRPr="008D5F80">
              <w:t>13</w:t>
            </w:r>
            <w:r w:rsidR="008D3822" w:rsidRPr="008D5F80">
              <w:t> </w:t>
            </w:r>
            <w:r w:rsidRPr="008D5F80">
              <w:t>% (2010 год)</w:t>
            </w:r>
          </w:p>
        </w:tc>
      </w:tr>
      <w:tr w:rsidR="0040179B" w:rsidRPr="008D5F80" w14:paraId="517F9BD7" w14:textId="77777777" w:rsidTr="001808F0">
        <w:trPr>
          <w:trHeight w:val="240"/>
        </w:trPr>
        <w:tc>
          <w:tcPr>
            <w:tcW w:w="3686" w:type="dxa"/>
            <w:shd w:val="clear" w:color="auto" w:fill="auto"/>
          </w:tcPr>
          <w:p w14:paraId="2BE66172" w14:textId="77777777" w:rsidR="0040179B" w:rsidRPr="008D5F80" w:rsidRDefault="0040179B" w:rsidP="00B0382C">
            <w:pPr>
              <w:spacing w:before="40" w:after="120" w:line="220" w:lineRule="exact"/>
              <w:ind w:left="17" w:right="113"/>
            </w:pPr>
            <w:r w:rsidRPr="008D5F80">
              <w:t>Доля домохозяйств, возглавляемых женщинами</w:t>
            </w:r>
          </w:p>
        </w:tc>
        <w:tc>
          <w:tcPr>
            <w:tcW w:w="3686" w:type="dxa"/>
            <w:shd w:val="clear" w:color="auto" w:fill="auto"/>
          </w:tcPr>
          <w:p w14:paraId="403522AA" w14:textId="1BE4504E" w:rsidR="0040179B" w:rsidRPr="008D5F80" w:rsidRDefault="0040179B" w:rsidP="00B0382C">
            <w:pPr>
              <w:spacing w:before="40" w:after="120" w:line="220" w:lineRule="exact"/>
              <w:ind w:left="17" w:right="113"/>
            </w:pPr>
            <w:r w:rsidRPr="008D5F80">
              <w:t>54</w:t>
            </w:r>
            <w:r w:rsidR="008D3822" w:rsidRPr="008D5F80">
              <w:t> </w:t>
            </w:r>
            <w:r w:rsidRPr="008D5F80">
              <w:t xml:space="preserve">% (2010 год) </w:t>
            </w:r>
          </w:p>
        </w:tc>
      </w:tr>
    </w:tbl>
    <w:p w14:paraId="278A56E8" w14:textId="77777777" w:rsidR="0040179B" w:rsidRPr="008D5F80" w:rsidRDefault="0040179B" w:rsidP="0040179B">
      <w:pPr>
        <w:pStyle w:val="SingleTxtG"/>
        <w:spacing w:before="120"/>
      </w:pP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685"/>
        <w:gridCol w:w="3685"/>
      </w:tblGrid>
      <w:tr w:rsidR="0040179B" w:rsidRPr="008D5F80" w14:paraId="60BFE788" w14:textId="77777777" w:rsidTr="001808F0">
        <w:trPr>
          <w:trHeight w:val="240"/>
          <w:tblHeader/>
        </w:trPr>
        <w:tc>
          <w:tcPr>
            <w:tcW w:w="7372" w:type="dxa"/>
            <w:gridSpan w:val="2"/>
            <w:tcBorders>
              <w:top w:val="single" w:sz="4" w:space="0" w:color="auto"/>
              <w:bottom w:val="single" w:sz="12" w:space="0" w:color="auto"/>
            </w:tcBorders>
            <w:shd w:val="clear" w:color="auto" w:fill="auto"/>
            <w:vAlign w:val="bottom"/>
          </w:tcPr>
          <w:p w14:paraId="0134C6EB" w14:textId="77777777" w:rsidR="0040179B" w:rsidRPr="008D5F80" w:rsidRDefault="0040179B" w:rsidP="005C3169">
            <w:pPr>
              <w:spacing w:before="80" w:after="80" w:line="200" w:lineRule="exact"/>
              <w:ind w:right="113"/>
              <w:rPr>
                <w:i/>
                <w:sz w:val="16"/>
              </w:rPr>
            </w:pPr>
            <w:r w:rsidRPr="008D5F80">
              <w:rPr>
                <w:i/>
                <w:sz w:val="16"/>
              </w:rPr>
              <w:t>Социальные, экономические и культурные показатели</w:t>
            </w:r>
          </w:p>
        </w:tc>
      </w:tr>
      <w:tr w:rsidR="0040179B" w:rsidRPr="008D5F80" w14:paraId="0A5633CC" w14:textId="77777777" w:rsidTr="001808F0">
        <w:trPr>
          <w:trHeight w:hRule="exact" w:val="113"/>
          <w:tblHeader/>
        </w:trPr>
        <w:tc>
          <w:tcPr>
            <w:tcW w:w="3686" w:type="dxa"/>
            <w:tcBorders>
              <w:top w:val="single" w:sz="12" w:space="0" w:color="auto"/>
              <w:bottom w:val="nil"/>
            </w:tcBorders>
            <w:shd w:val="clear" w:color="auto" w:fill="auto"/>
          </w:tcPr>
          <w:p w14:paraId="3D223528" w14:textId="77777777" w:rsidR="0040179B" w:rsidRPr="008D5F80" w:rsidRDefault="0040179B" w:rsidP="005C3169">
            <w:pPr>
              <w:spacing w:before="40" w:after="120" w:line="220" w:lineRule="exact"/>
              <w:ind w:right="113"/>
            </w:pPr>
          </w:p>
        </w:tc>
        <w:tc>
          <w:tcPr>
            <w:tcW w:w="3686" w:type="dxa"/>
            <w:tcBorders>
              <w:top w:val="single" w:sz="12" w:space="0" w:color="auto"/>
              <w:bottom w:val="nil"/>
            </w:tcBorders>
            <w:shd w:val="clear" w:color="auto" w:fill="auto"/>
          </w:tcPr>
          <w:p w14:paraId="645E2249" w14:textId="77777777" w:rsidR="0040179B" w:rsidRPr="008D5F80" w:rsidRDefault="0040179B" w:rsidP="005C3169">
            <w:pPr>
              <w:spacing w:before="40" w:after="120" w:line="220" w:lineRule="exact"/>
              <w:ind w:right="113"/>
            </w:pPr>
          </w:p>
        </w:tc>
      </w:tr>
      <w:tr w:rsidR="0040179B" w:rsidRPr="008D5F80" w14:paraId="45805B2B" w14:textId="77777777" w:rsidTr="005C3169">
        <w:trPr>
          <w:trHeight w:val="240"/>
        </w:trPr>
        <w:tc>
          <w:tcPr>
            <w:tcW w:w="3686" w:type="dxa"/>
            <w:tcBorders>
              <w:top w:val="nil"/>
              <w:bottom w:val="nil"/>
            </w:tcBorders>
            <w:shd w:val="clear" w:color="auto" w:fill="auto"/>
          </w:tcPr>
          <w:p w14:paraId="280DD474" w14:textId="77777777" w:rsidR="0040179B" w:rsidRPr="008D5F80" w:rsidRDefault="0040179B" w:rsidP="005C3169">
            <w:pPr>
              <w:spacing w:before="40" w:after="120" w:line="220" w:lineRule="exact"/>
              <w:ind w:right="113"/>
            </w:pPr>
            <w:r w:rsidRPr="008D5F80">
              <w:t>Доля потребительских расходов (домашних хозяйств) на питание, жилье, медицинские услуги и образование</w:t>
            </w:r>
          </w:p>
        </w:tc>
        <w:tc>
          <w:tcPr>
            <w:tcW w:w="3686" w:type="dxa"/>
            <w:tcBorders>
              <w:top w:val="nil"/>
              <w:bottom w:val="nil"/>
            </w:tcBorders>
            <w:shd w:val="clear" w:color="auto" w:fill="auto"/>
          </w:tcPr>
          <w:p w14:paraId="359C3A96" w14:textId="1AE2DCEE" w:rsidR="0040179B" w:rsidRPr="008D5F80" w:rsidRDefault="0040179B" w:rsidP="005C3169">
            <w:pPr>
              <w:spacing w:before="40" w:after="120" w:line="220" w:lineRule="exact"/>
              <w:ind w:right="113"/>
            </w:pPr>
            <w:r w:rsidRPr="008D5F80">
              <w:t>60</w:t>
            </w:r>
            <w:r w:rsidR="008D3822" w:rsidRPr="008D5F80">
              <w:t> </w:t>
            </w:r>
            <w:r w:rsidRPr="008D5F80">
              <w:t>% (2003 год)</w:t>
            </w:r>
          </w:p>
        </w:tc>
      </w:tr>
      <w:tr w:rsidR="0040179B" w:rsidRPr="008D5F80" w14:paraId="0E0BC159" w14:textId="77777777" w:rsidTr="005C3169">
        <w:trPr>
          <w:trHeight w:val="240"/>
        </w:trPr>
        <w:tc>
          <w:tcPr>
            <w:tcW w:w="3686" w:type="dxa"/>
            <w:tcBorders>
              <w:top w:val="nil"/>
              <w:bottom w:val="nil"/>
            </w:tcBorders>
            <w:shd w:val="clear" w:color="auto" w:fill="auto"/>
          </w:tcPr>
          <w:p w14:paraId="68364FD1" w14:textId="77777777" w:rsidR="0040179B" w:rsidRPr="008D5F80" w:rsidRDefault="0040179B" w:rsidP="005C3169">
            <w:pPr>
              <w:spacing w:before="40" w:after="120" w:line="220" w:lineRule="exact"/>
              <w:ind w:right="113"/>
            </w:pPr>
            <w:r w:rsidRPr="008D5F80">
              <w:t>Доля населения, живущего ниже национальной черты бедности</w:t>
            </w:r>
          </w:p>
        </w:tc>
        <w:tc>
          <w:tcPr>
            <w:tcW w:w="3686" w:type="dxa"/>
            <w:tcBorders>
              <w:top w:val="nil"/>
              <w:bottom w:val="nil"/>
            </w:tcBorders>
            <w:shd w:val="clear" w:color="auto" w:fill="auto"/>
          </w:tcPr>
          <w:p w14:paraId="06A104E8" w14:textId="0C42576D" w:rsidR="0040179B" w:rsidRPr="008D5F80" w:rsidRDefault="0040179B" w:rsidP="005C3169">
            <w:pPr>
              <w:spacing w:before="40" w:after="120" w:line="220" w:lineRule="exact"/>
              <w:ind w:right="113"/>
            </w:pPr>
            <w:r w:rsidRPr="008D5F80">
              <w:t>Национальная черта бедности не установлена; однако по итогам Национального обзора расходов домашних хозяйств 2013 года будет получена более свежая информация, чем приводимые ниже данные по состоянию на 2007 год</w:t>
            </w:r>
          </w:p>
          <w:p w14:paraId="6A45F50C" w14:textId="77777777" w:rsidR="0040179B" w:rsidRPr="008D5F80" w:rsidRDefault="0040179B" w:rsidP="005C3169">
            <w:pPr>
              <w:spacing w:before="40" w:after="120" w:line="220" w:lineRule="exact"/>
              <w:ind w:right="113"/>
            </w:pPr>
            <w:r w:rsidRPr="008D5F80">
              <w:t>Пороговый показатель низкого уровня доходов (за год):</w:t>
            </w:r>
          </w:p>
          <w:p w14:paraId="18D6B31D" w14:textId="1A693AE9" w:rsidR="0040179B" w:rsidRPr="008D5F80" w:rsidRDefault="0040179B" w:rsidP="005C3169">
            <w:pPr>
              <w:spacing w:before="40" w:after="120" w:line="220" w:lineRule="exact"/>
              <w:ind w:right="113"/>
            </w:pPr>
            <w:r w:rsidRPr="008D5F80">
              <w:t xml:space="preserve">одинокое совершеннолетнее лицо </w:t>
            </w:r>
            <w:r w:rsidR="00A54492" w:rsidRPr="008D5F80">
              <w:t>—</w:t>
            </w:r>
            <w:r w:rsidRPr="008D5F80">
              <w:t xml:space="preserve"> 27 046 долл. США</w:t>
            </w:r>
          </w:p>
          <w:p w14:paraId="7FA22CA2" w14:textId="32735DAF" w:rsidR="0040179B" w:rsidRPr="008D5F80" w:rsidRDefault="0040179B" w:rsidP="005C3169">
            <w:pPr>
              <w:spacing w:before="40" w:after="120" w:line="220" w:lineRule="exact"/>
              <w:ind w:right="113"/>
            </w:pPr>
            <w:r w:rsidRPr="008D5F80">
              <w:t xml:space="preserve">совершеннолетняя пара </w:t>
            </w:r>
            <w:r w:rsidR="00A54492" w:rsidRPr="008D5F80">
              <w:t>—</w:t>
            </w:r>
            <w:r w:rsidRPr="008D5F80">
              <w:t xml:space="preserve"> 39 118 долл. США</w:t>
            </w:r>
          </w:p>
          <w:p w14:paraId="0B973F89" w14:textId="4032D3D9" w:rsidR="0040179B" w:rsidRPr="008D5F80" w:rsidRDefault="0040179B" w:rsidP="005C3169">
            <w:pPr>
              <w:spacing w:before="40" w:after="120" w:line="220" w:lineRule="exact"/>
              <w:ind w:right="113"/>
            </w:pPr>
            <w:r w:rsidRPr="008D5F80">
              <w:t xml:space="preserve">одинокий родитель с одним ребенком </w:t>
            </w:r>
            <w:r w:rsidR="00A54492" w:rsidRPr="008D5F80">
              <w:t>—</w:t>
            </w:r>
            <w:r w:rsidRPr="008D5F80">
              <w:t xml:space="preserve"> 45 770 долл. США</w:t>
            </w:r>
          </w:p>
          <w:p w14:paraId="446D27D6" w14:textId="2A06DAC5" w:rsidR="0040179B" w:rsidRPr="008D5F80" w:rsidRDefault="0040179B" w:rsidP="005C3169">
            <w:pPr>
              <w:spacing w:before="40" w:after="120" w:line="220" w:lineRule="exact"/>
              <w:ind w:right="113"/>
            </w:pPr>
            <w:r w:rsidRPr="008D5F80">
              <w:t xml:space="preserve">двое родителей с одним ребенком </w:t>
            </w:r>
            <w:r w:rsidR="00A54492" w:rsidRPr="008D5F80">
              <w:t>—</w:t>
            </w:r>
            <w:r w:rsidRPr="008D5F80">
              <w:t xml:space="preserve"> 57 511 долл. США</w:t>
            </w:r>
          </w:p>
          <w:p w14:paraId="2A9E1802" w14:textId="6306DE48" w:rsidR="0040179B" w:rsidRPr="008D5F80" w:rsidRDefault="0040179B" w:rsidP="005C3169">
            <w:pPr>
              <w:spacing w:before="40" w:after="120" w:line="220" w:lineRule="exact"/>
              <w:ind w:right="113"/>
            </w:pPr>
            <w:r w:rsidRPr="008D5F80">
              <w:t xml:space="preserve">двое родителей с двумя детьми </w:t>
            </w:r>
            <w:r w:rsidR="00A54492" w:rsidRPr="008D5F80">
              <w:t>—</w:t>
            </w:r>
            <w:r w:rsidRPr="008D5F80">
              <w:t xml:space="preserve"> 76 235 долл. США</w:t>
            </w:r>
          </w:p>
        </w:tc>
      </w:tr>
      <w:tr w:rsidR="0040179B" w:rsidRPr="008D5F80" w14:paraId="198AAD6E" w14:textId="77777777" w:rsidTr="005C3169">
        <w:trPr>
          <w:cantSplit/>
          <w:trHeight w:val="240"/>
        </w:trPr>
        <w:tc>
          <w:tcPr>
            <w:tcW w:w="3686" w:type="dxa"/>
            <w:tcBorders>
              <w:top w:val="nil"/>
            </w:tcBorders>
            <w:shd w:val="clear" w:color="auto" w:fill="auto"/>
          </w:tcPr>
          <w:p w14:paraId="740524C8" w14:textId="77777777" w:rsidR="0040179B" w:rsidRPr="008D5F80" w:rsidRDefault="0040179B" w:rsidP="005C3169">
            <w:pPr>
              <w:spacing w:before="40" w:after="120" w:line="220" w:lineRule="exact"/>
              <w:ind w:right="113"/>
            </w:pPr>
            <w:r w:rsidRPr="008D5F80">
              <w:t>Доля населения, калорийность рациона которого ниже минимально допустимого уровня</w:t>
            </w:r>
          </w:p>
        </w:tc>
        <w:tc>
          <w:tcPr>
            <w:tcW w:w="3686" w:type="dxa"/>
            <w:tcBorders>
              <w:top w:val="nil"/>
            </w:tcBorders>
            <w:shd w:val="clear" w:color="auto" w:fill="auto"/>
          </w:tcPr>
          <w:p w14:paraId="0461085E" w14:textId="77777777" w:rsidR="0040179B" w:rsidRPr="008D5F80" w:rsidRDefault="0040179B" w:rsidP="005C3169">
            <w:pPr>
              <w:spacing w:before="40" w:after="120" w:line="220" w:lineRule="exact"/>
              <w:ind w:right="113"/>
            </w:pPr>
            <w:r w:rsidRPr="008D5F80">
              <w:t>В настоящее время информация отсутствует</w:t>
            </w:r>
          </w:p>
        </w:tc>
      </w:tr>
      <w:tr w:rsidR="0040179B" w:rsidRPr="008D5F80" w14:paraId="5ED62872" w14:textId="77777777" w:rsidTr="001808F0">
        <w:trPr>
          <w:trHeight w:val="240"/>
        </w:trPr>
        <w:tc>
          <w:tcPr>
            <w:tcW w:w="3686" w:type="dxa"/>
            <w:tcBorders>
              <w:bottom w:val="nil"/>
            </w:tcBorders>
            <w:shd w:val="clear" w:color="auto" w:fill="auto"/>
          </w:tcPr>
          <w:p w14:paraId="782C2009" w14:textId="77777777" w:rsidR="0040179B" w:rsidRPr="008D5F80" w:rsidRDefault="0040179B" w:rsidP="005C3169">
            <w:pPr>
              <w:spacing w:before="40" w:after="120" w:line="220" w:lineRule="exact"/>
              <w:ind w:right="113"/>
            </w:pPr>
            <w:r w:rsidRPr="008D5F80">
              <w:t>Коэффициент Джини (касающийся распределения доходов)</w:t>
            </w:r>
          </w:p>
        </w:tc>
        <w:tc>
          <w:tcPr>
            <w:tcW w:w="3686" w:type="dxa"/>
            <w:tcBorders>
              <w:bottom w:val="nil"/>
            </w:tcBorders>
            <w:shd w:val="clear" w:color="auto" w:fill="auto"/>
          </w:tcPr>
          <w:p w14:paraId="4FD5F99F" w14:textId="77777777" w:rsidR="0040179B" w:rsidRPr="008D5F80" w:rsidRDefault="0040179B" w:rsidP="005C3169">
            <w:pPr>
              <w:spacing w:before="40" w:after="120" w:line="220" w:lineRule="exact"/>
              <w:ind w:right="113"/>
            </w:pPr>
            <w:r w:rsidRPr="008D5F80">
              <w:t>В настоящее время информация отсутствует</w:t>
            </w:r>
          </w:p>
        </w:tc>
      </w:tr>
      <w:tr w:rsidR="0040179B" w:rsidRPr="008D5F80" w14:paraId="3992A86D" w14:textId="77777777" w:rsidTr="001808F0">
        <w:trPr>
          <w:trHeight w:val="240"/>
        </w:trPr>
        <w:tc>
          <w:tcPr>
            <w:tcW w:w="3686" w:type="dxa"/>
            <w:tcBorders>
              <w:top w:val="nil"/>
              <w:bottom w:val="nil"/>
            </w:tcBorders>
            <w:shd w:val="clear" w:color="auto" w:fill="auto"/>
          </w:tcPr>
          <w:p w14:paraId="58DA7587" w14:textId="77777777" w:rsidR="0040179B" w:rsidRPr="008D5F80" w:rsidRDefault="0040179B" w:rsidP="005C3169">
            <w:pPr>
              <w:spacing w:before="40" w:after="120" w:line="220" w:lineRule="exact"/>
              <w:ind w:right="113"/>
            </w:pPr>
            <w:r w:rsidRPr="008D5F80">
              <w:t xml:space="preserve">Показатель численности детей в возрасте до 4−5 лет с дефицитом массы тела </w:t>
            </w:r>
          </w:p>
        </w:tc>
        <w:tc>
          <w:tcPr>
            <w:tcW w:w="3686" w:type="dxa"/>
            <w:tcBorders>
              <w:top w:val="nil"/>
              <w:bottom w:val="nil"/>
            </w:tcBorders>
            <w:shd w:val="clear" w:color="auto" w:fill="auto"/>
          </w:tcPr>
          <w:p w14:paraId="4FDBAD42" w14:textId="77777777" w:rsidR="0040179B" w:rsidRPr="008D5F80" w:rsidRDefault="0040179B" w:rsidP="005C3169">
            <w:pPr>
              <w:spacing w:before="40" w:after="120" w:line="220" w:lineRule="exact"/>
              <w:ind w:right="113"/>
            </w:pPr>
            <w:r w:rsidRPr="008D5F80">
              <w:t>В настоящее время информация отсутствует</w:t>
            </w:r>
          </w:p>
        </w:tc>
      </w:tr>
      <w:tr w:rsidR="0040179B" w:rsidRPr="008D5F80" w14:paraId="1D2E1556" w14:textId="77777777" w:rsidTr="001808F0">
        <w:trPr>
          <w:trHeight w:val="240"/>
        </w:trPr>
        <w:tc>
          <w:tcPr>
            <w:tcW w:w="3686" w:type="dxa"/>
            <w:tcBorders>
              <w:top w:val="nil"/>
            </w:tcBorders>
            <w:shd w:val="clear" w:color="auto" w:fill="auto"/>
          </w:tcPr>
          <w:p w14:paraId="4A542335" w14:textId="4EBC1992" w:rsidR="0040179B" w:rsidRPr="008D5F80" w:rsidRDefault="0040179B" w:rsidP="005C3169">
            <w:pPr>
              <w:spacing w:before="40" w:after="120" w:line="220" w:lineRule="exact"/>
              <w:ind w:right="113"/>
            </w:pPr>
            <w:r w:rsidRPr="008D5F80">
              <w:t xml:space="preserve">Коэффициенты младенческой </w:t>
            </w:r>
            <w:r w:rsidR="00B0382C" w:rsidRPr="008D5F80">
              <w:br/>
            </w:r>
            <w:r w:rsidRPr="008D5F80">
              <w:t>и материнской смертности</w:t>
            </w:r>
            <w:r w:rsidRPr="008D5F80">
              <w:br/>
              <w:t>(на 1 000 живорождений)</w:t>
            </w:r>
          </w:p>
        </w:tc>
        <w:tc>
          <w:tcPr>
            <w:tcW w:w="3686" w:type="dxa"/>
            <w:tcBorders>
              <w:top w:val="nil"/>
            </w:tcBorders>
            <w:shd w:val="clear" w:color="auto" w:fill="auto"/>
          </w:tcPr>
          <w:p w14:paraId="18D77848" w14:textId="7E0DB359" w:rsidR="0040179B" w:rsidRPr="008D5F80" w:rsidRDefault="0040179B" w:rsidP="005C3169">
            <w:pPr>
              <w:spacing w:before="40" w:after="120" w:line="220" w:lineRule="exact"/>
              <w:ind w:right="113"/>
            </w:pPr>
            <w:r w:rsidRPr="008D5F80">
              <w:t>&lt;1</w:t>
            </w:r>
            <w:r w:rsidR="00B32D49" w:rsidRPr="008D5F80">
              <w:t> </w:t>
            </w:r>
            <w:r w:rsidRPr="008D5F80">
              <w:t>%</w:t>
            </w:r>
          </w:p>
        </w:tc>
      </w:tr>
      <w:tr w:rsidR="0040179B" w:rsidRPr="008D5F80" w14:paraId="484EF6F4" w14:textId="77777777" w:rsidTr="001808F0">
        <w:trPr>
          <w:trHeight w:val="240"/>
        </w:trPr>
        <w:tc>
          <w:tcPr>
            <w:tcW w:w="3686" w:type="dxa"/>
            <w:shd w:val="clear" w:color="auto" w:fill="auto"/>
          </w:tcPr>
          <w:p w14:paraId="0BF53A0B" w14:textId="77777777" w:rsidR="0040179B" w:rsidRPr="008D5F80" w:rsidRDefault="0040179B" w:rsidP="005C3169">
            <w:pPr>
              <w:spacing w:before="40" w:after="120" w:line="220" w:lineRule="exact"/>
              <w:ind w:right="113"/>
            </w:pPr>
            <w:r w:rsidRPr="008D5F80">
              <w:t>Доля женщин детородного возраста, использующих контрацептивы, или партнер которых использует противозачаточные средства</w:t>
            </w:r>
          </w:p>
        </w:tc>
        <w:tc>
          <w:tcPr>
            <w:tcW w:w="3686" w:type="dxa"/>
            <w:shd w:val="clear" w:color="auto" w:fill="auto"/>
          </w:tcPr>
          <w:p w14:paraId="59C07B81" w14:textId="58CDF17A" w:rsidR="0040179B" w:rsidRPr="008D5F80" w:rsidRDefault="0040179B" w:rsidP="005C3169">
            <w:pPr>
              <w:spacing w:before="40" w:after="120" w:line="220" w:lineRule="exact"/>
              <w:ind w:right="113"/>
            </w:pPr>
            <w:r w:rsidRPr="008D5F80">
              <w:t>54</w:t>
            </w:r>
            <w:r w:rsidR="00B32D49" w:rsidRPr="008D5F80">
              <w:t> </w:t>
            </w:r>
            <w:r w:rsidRPr="008D5F80">
              <w:t>%</w:t>
            </w:r>
          </w:p>
        </w:tc>
      </w:tr>
      <w:tr w:rsidR="0040179B" w:rsidRPr="008D5F80" w14:paraId="5FBDC472" w14:textId="77777777" w:rsidTr="001808F0">
        <w:trPr>
          <w:trHeight w:val="240"/>
        </w:trPr>
        <w:tc>
          <w:tcPr>
            <w:tcW w:w="3686" w:type="dxa"/>
            <w:shd w:val="clear" w:color="auto" w:fill="auto"/>
          </w:tcPr>
          <w:p w14:paraId="1864C87B" w14:textId="26A09B76" w:rsidR="0040179B" w:rsidRPr="008D5F80" w:rsidRDefault="0040179B" w:rsidP="005C3169">
            <w:pPr>
              <w:spacing w:before="40" w:after="120" w:line="220" w:lineRule="exact"/>
              <w:ind w:right="113"/>
            </w:pPr>
            <w:r w:rsidRPr="008D5F80">
              <w:t xml:space="preserve">Прекращение беременности по медицинским показаниям, </w:t>
            </w:r>
            <w:r w:rsidR="008F22BC" w:rsidRPr="008D5F80">
              <w:br/>
            </w:r>
            <w:r w:rsidRPr="008D5F80">
              <w:t xml:space="preserve">в </w:t>
            </w:r>
            <w:r w:rsidR="008F22BC" w:rsidRPr="008D5F80">
              <w:t xml:space="preserve">% </w:t>
            </w:r>
            <w:r w:rsidRPr="008D5F80">
              <w:t>к числу живорождений</w:t>
            </w:r>
          </w:p>
        </w:tc>
        <w:tc>
          <w:tcPr>
            <w:tcW w:w="3686" w:type="dxa"/>
            <w:shd w:val="clear" w:color="auto" w:fill="auto"/>
          </w:tcPr>
          <w:p w14:paraId="6D6BE85A" w14:textId="30D75952" w:rsidR="0040179B" w:rsidRPr="008D5F80" w:rsidRDefault="0040179B" w:rsidP="005C3169">
            <w:pPr>
              <w:spacing w:before="40" w:after="120" w:line="220" w:lineRule="exact"/>
              <w:ind w:right="113"/>
            </w:pPr>
            <w:r w:rsidRPr="008D5F80">
              <w:t>26</w:t>
            </w:r>
            <w:r w:rsidR="00B32D49" w:rsidRPr="008D5F80">
              <w:t> </w:t>
            </w:r>
            <w:r w:rsidRPr="008D5F80">
              <w:t>%</w:t>
            </w:r>
          </w:p>
        </w:tc>
      </w:tr>
      <w:tr w:rsidR="0040179B" w:rsidRPr="008D5F80" w14:paraId="1FC1DC8A" w14:textId="77777777" w:rsidTr="001808F0">
        <w:trPr>
          <w:trHeight w:val="240"/>
        </w:trPr>
        <w:tc>
          <w:tcPr>
            <w:tcW w:w="3686" w:type="dxa"/>
            <w:shd w:val="clear" w:color="auto" w:fill="auto"/>
          </w:tcPr>
          <w:p w14:paraId="0E263E15" w14:textId="77777777" w:rsidR="0040179B" w:rsidRPr="008D5F80" w:rsidRDefault="0040179B" w:rsidP="005C3169">
            <w:pPr>
              <w:spacing w:before="40" w:after="120" w:line="220" w:lineRule="exact"/>
              <w:ind w:right="113"/>
            </w:pPr>
            <w:r w:rsidRPr="008D5F80">
              <w:t>Показатели инфицирования ВИЧ/СПИДом и основными инфекционными заболеваниями</w:t>
            </w:r>
          </w:p>
        </w:tc>
        <w:tc>
          <w:tcPr>
            <w:tcW w:w="3686" w:type="dxa"/>
            <w:shd w:val="clear" w:color="auto" w:fill="auto"/>
          </w:tcPr>
          <w:p w14:paraId="6C2857FC" w14:textId="1FACA2C0" w:rsidR="0040179B" w:rsidRPr="008D5F80" w:rsidRDefault="0040179B" w:rsidP="005C3169">
            <w:pPr>
              <w:spacing w:before="40" w:after="120" w:line="220" w:lineRule="exact"/>
              <w:ind w:right="113"/>
            </w:pPr>
            <w:r w:rsidRPr="008D5F80">
              <w:t xml:space="preserve">Процент ВИЧ-инфицированных </w:t>
            </w:r>
            <w:r w:rsidR="00A54492" w:rsidRPr="008D5F80">
              <w:t>—</w:t>
            </w:r>
            <w:r w:rsidRPr="008D5F80">
              <w:t xml:space="preserve"> 0,01</w:t>
            </w:r>
            <w:r w:rsidR="00B32D49" w:rsidRPr="008D5F80">
              <w:t> </w:t>
            </w:r>
            <w:r w:rsidRPr="008D5F80">
              <w:t>%</w:t>
            </w:r>
          </w:p>
          <w:p w14:paraId="62C44CC4" w14:textId="6A5B111B" w:rsidR="0040179B" w:rsidRPr="008D5F80" w:rsidRDefault="00B0382C" w:rsidP="005C3169">
            <w:pPr>
              <w:spacing w:before="40" w:after="120" w:line="220" w:lineRule="exact"/>
              <w:ind w:right="113"/>
            </w:pPr>
            <w:r w:rsidRPr="008D5F80">
              <w:t>п</w:t>
            </w:r>
            <w:r w:rsidR="0040179B" w:rsidRPr="008D5F80">
              <w:t>роцент инфицированных</w:t>
            </w:r>
            <w:r w:rsidR="0040179B" w:rsidRPr="008D5F80">
              <w:br/>
              <w:t xml:space="preserve">туберкулезом </w:t>
            </w:r>
            <w:r w:rsidR="00A54492" w:rsidRPr="008D5F80">
              <w:t>—</w:t>
            </w:r>
            <w:r w:rsidR="0040179B" w:rsidRPr="008D5F80">
              <w:t xml:space="preserve"> 0,005</w:t>
            </w:r>
            <w:r w:rsidR="00B32D49" w:rsidRPr="008D5F80">
              <w:t> </w:t>
            </w:r>
            <w:r w:rsidR="0040179B" w:rsidRPr="008D5F80">
              <w:t>%</w:t>
            </w:r>
          </w:p>
        </w:tc>
      </w:tr>
      <w:tr w:rsidR="0040179B" w:rsidRPr="008D5F80" w14:paraId="6AF4D0B8" w14:textId="77777777" w:rsidTr="001808F0">
        <w:trPr>
          <w:trHeight w:val="240"/>
        </w:trPr>
        <w:tc>
          <w:tcPr>
            <w:tcW w:w="3686" w:type="dxa"/>
            <w:shd w:val="clear" w:color="auto" w:fill="auto"/>
          </w:tcPr>
          <w:p w14:paraId="6B364BBC" w14:textId="77777777" w:rsidR="0040179B" w:rsidRPr="008D5F80" w:rsidRDefault="0040179B" w:rsidP="005C3169">
            <w:pPr>
              <w:spacing w:before="40" w:after="120" w:line="220" w:lineRule="exact"/>
              <w:ind w:right="113"/>
            </w:pPr>
            <w:r w:rsidRPr="008D5F80">
              <w:t>Заболеваемость основными инфекционными и неинфекционными болезнями</w:t>
            </w:r>
          </w:p>
        </w:tc>
        <w:tc>
          <w:tcPr>
            <w:tcW w:w="3686" w:type="dxa"/>
            <w:shd w:val="clear" w:color="auto" w:fill="auto"/>
          </w:tcPr>
          <w:p w14:paraId="1D044E94" w14:textId="77E2F59D" w:rsidR="0040179B" w:rsidRPr="008D5F80" w:rsidRDefault="0040179B" w:rsidP="005C3169">
            <w:pPr>
              <w:spacing w:before="40" w:after="120" w:line="220" w:lineRule="exact"/>
              <w:ind w:right="113"/>
            </w:pPr>
            <w:r w:rsidRPr="008D5F80">
              <w:t xml:space="preserve">ВИЧ </w:t>
            </w:r>
            <w:r w:rsidR="00A54492" w:rsidRPr="008D5F80">
              <w:t>—</w:t>
            </w:r>
            <w:r w:rsidRPr="008D5F80">
              <w:t xml:space="preserve"> 0,46</w:t>
            </w:r>
            <w:r w:rsidR="00B32D49" w:rsidRPr="008D5F80">
              <w:t> </w:t>
            </w:r>
            <w:r w:rsidRPr="008D5F80">
              <w:t>%</w:t>
            </w:r>
          </w:p>
          <w:p w14:paraId="4947512B" w14:textId="2E272FE8" w:rsidR="0040179B" w:rsidRPr="008D5F80" w:rsidRDefault="00B0382C" w:rsidP="005C3169">
            <w:pPr>
              <w:spacing w:before="40" w:after="120" w:line="220" w:lineRule="exact"/>
              <w:ind w:right="113"/>
            </w:pPr>
            <w:r w:rsidRPr="008D5F80">
              <w:t>д</w:t>
            </w:r>
            <w:r w:rsidR="0040179B" w:rsidRPr="008D5F80">
              <w:t xml:space="preserve">иабет </w:t>
            </w:r>
            <w:r w:rsidR="00A54492" w:rsidRPr="008D5F80">
              <w:t>—</w:t>
            </w:r>
            <w:r w:rsidR="0040179B" w:rsidRPr="008D5F80">
              <w:t xml:space="preserve"> 10,9</w:t>
            </w:r>
            <w:r w:rsidR="00B32D49" w:rsidRPr="008D5F80">
              <w:t> </w:t>
            </w:r>
            <w:r w:rsidR="0040179B" w:rsidRPr="008D5F80">
              <w:t>%</w:t>
            </w:r>
          </w:p>
          <w:p w14:paraId="5001AA73" w14:textId="0CEFEDBA" w:rsidR="0040179B" w:rsidRPr="008D5F80" w:rsidRDefault="0040179B" w:rsidP="005C3169">
            <w:pPr>
              <w:spacing w:before="40" w:after="120" w:line="220" w:lineRule="exact"/>
              <w:ind w:right="113"/>
            </w:pPr>
            <w:r w:rsidRPr="008D5F80">
              <w:t xml:space="preserve">гипертония </w:t>
            </w:r>
            <w:r w:rsidR="00A54492" w:rsidRPr="008D5F80">
              <w:t>—</w:t>
            </w:r>
            <w:r w:rsidRPr="008D5F80">
              <w:t xml:space="preserve"> 35,5</w:t>
            </w:r>
            <w:r w:rsidR="00B32D49" w:rsidRPr="008D5F80">
              <w:t> </w:t>
            </w:r>
            <w:r w:rsidRPr="008D5F80">
              <w:t>%</w:t>
            </w:r>
          </w:p>
        </w:tc>
      </w:tr>
      <w:tr w:rsidR="0040179B" w:rsidRPr="008D5F80" w14:paraId="74E319BF" w14:textId="77777777" w:rsidTr="005C3169">
        <w:trPr>
          <w:trHeight w:val="240"/>
        </w:trPr>
        <w:tc>
          <w:tcPr>
            <w:tcW w:w="3686" w:type="dxa"/>
            <w:tcBorders>
              <w:bottom w:val="nil"/>
            </w:tcBorders>
            <w:shd w:val="clear" w:color="auto" w:fill="auto"/>
          </w:tcPr>
          <w:p w14:paraId="4CF825F8" w14:textId="77777777" w:rsidR="0040179B" w:rsidRPr="008D5F80" w:rsidRDefault="0040179B" w:rsidP="005C3169">
            <w:pPr>
              <w:spacing w:before="40" w:after="120" w:line="220" w:lineRule="exact"/>
              <w:ind w:right="113"/>
            </w:pPr>
            <w:r w:rsidRPr="008D5F80">
              <w:t>Десять основных причин смертности</w:t>
            </w:r>
          </w:p>
        </w:tc>
        <w:tc>
          <w:tcPr>
            <w:tcW w:w="3686" w:type="dxa"/>
            <w:tcBorders>
              <w:bottom w:val="nil"/>
            </w:tcBorders>
            <w:shd w:val="clear" w:color="auto" w:fill="auto"/>
          </w:tcPr>
          <w:p w14:paraId="66D57023" w14:textId="09391580" w:rsidR="0040179B" w:rsidRPr="008D5F80" w:rsidRDefault="0040179B" w:rsidP="005C3169">
            <w:pPr>
              <w:spacing w:before="40" w:after="120" w:line="220" w:lineRule="exact"/>
              <w:ind w:right="113"/>
            </w:pPr>
            <w:r w:rsidRPr="008D5F80">
              <w:t xml:space="preserve">Сердечно-сосудистые заболевания </w:t>
            </w:r>
            <w:r w:rsidR="00A54492" w:rsidRPr="008D5F80">
              <w:t>—</w:t>
            </w:r>
            <w:r w:rsidRPr="008D5F80">
              <w:t xml:space="preserve"> 28,8</w:t>
            </w:r>
            <w:r w:rsidR="00B32D49" w:rsidRPr="008D5F80">
              <w:t> </w:t>
            </w:r>
            <w:r w:rsidRPr="008D5F80">
              <w:t>%</w:t>
            </w:r>
          </w:p>
          <w:p w14:paraId="253BCEC6" w14:textId="69E45EB0" w:rsidR="0040179B" w:rsidRPr="008D5F80" w:rsidRDefault="0040179B" w:rsidP="005C3169">
            <w:pPr>
              <w:spacing w:before="40" w:after="120" w:line="220" w:lineRule="exact"/>
              <w:ind w:right="113"/>
            </w:pPr>
            <w:r w:rsidRPr="008D5F80">
              <w:t>злокачественные новообразования/</w:t>
            </w:r>
            <w:r w:rsidR="001258E1" w:rsidRPr="008D5F80">
              <w:br/>
            </w:r>
            <w:r w:rsidRPr="008D5F80">
              <w:t xml:space="preserve">рак </w:t>
            </w:r>
            <w:r w:rsidR="00A54492" w:rsidRPr="008D5F80">
              <w:t>—</w:t>
            </w:r>
            <w:r w:rsidRPr="008D5F80">
              <w:t xml:space="preserve"> 28,6</w:t>
            </w:r>
            <w:r w:rsidR="00B32D49" w:rsidRPr="008D5F80">
              <w:t> </w:t>
            </w:r>
            <w:r w:rsidRPr="008D5F80">
              <w:t>%</w:t>
            </w:r>
          </w:p>
          <w:p w14:paraId="02785687" w14:textId="2152E75F" w:rsidR="0040179B" w:rsidRPr="008D5F80" w:rsidRDefault="0040179B" w:rsidP="005C3169">
            <w:pPr>
              <w:spacing w:before="40" w:after="120" w:line="220" w:lineRule="exact"/>
              <w:ind w:right="113"/>
            </w:pPr>
            <w:r w:rsidRPr="008D5F80">
              <w:t xml:space="preserve">заболевания дыхательной системы </w:t>
            </w:r>
            <w:r w:rsidR="00A54492" w:rsidRPr="008D5F80">
              <w:t>—</w:t>
            </w:r>
            <w:r w:rsidRPr="008D5F80">
              <w:t>11,8</w:t>
            </w:r>
            <w:r w:rsidR="00B32D49" w:rsidRPr="008D5F80">
              <w:t> </w:t>
            </w:r>
            <w:r w:rsidRPr="008D5F80">
              <w:t>%</w:t>
            </w:r>
          </w:p>
          <w:p w14:paraId="5D9C2F4A" w14:textId="10FE612E" w:rsidR="0040179B" w:rsidRPr="008D5F80" w:rsidRDefault="0040179B" w:rsidP="005C3169">
            <w:pPr>
              <w:spacing w:before="40" w:after="120" w:line="220" w:lineRule="exact"/>
              <w:ind w:right="113"/>
            </w:pPr>
            <w:r w:rsidRPr="008D5F80">
              <w:t xml:space="preserve">внешние причины </w:t>
            </w:r>
            <w:r w:rsidR="00A54492" w:rsidRPr="008D5F80">
              <w:t>—</w:t>
            </w:r>
            <w:r w:rsidRPr="008D5F80">
              <w:t xml:space="preserve"> 6,2</w:t>
            </w:r>
            <w:r w:rsidR="00B32D49" w:rsidRPr="008D5F80">
              <w:t> </w:t>
            </w:r>
            <w:r w:rsidRPr="008D5F80">
              <w:t>%</w:t>
            </w:r>
          </w:p>
          <w:p w14:paraId="4BCF1735" w14:textId="5117CF38" w:rsidR="0040179B" w:rsidRPr="008D5F80" w:rsidRDefault="0040179B" w:rsidP="005C3169">
            <w:pPr>
              <w:spacing w:before="40" w:after="120" w:line="220" w:lineRule="exact"/>
              <w:ind w:right="113"/>
            </w:pPr>
            <w:r w:rsidRPr="008D5F80">
              <w:t xml:space="preserve">заболевания органов пищеварения </w:t>
            </w:r>
            <w:r w:rsidR="00A54492" w:rsidRPr="008D5F80">
              <w:t>—</w:t>
            </w:r>
            <w:r w:rsidRPr="008D5F80">
              <w:t xml:space="preserve"> 5,6</w:t>
            </w:r>
            <w:r w:rsidR="00B32D49" w:rsidRPr="008D5F80">
              <w:t> </w:t>
            </w:r>
            <w:r w:rsidRPr="008D5F80">
              <w:t>%</w:t>
            </w:r>
          </w:p>
          <w:p w14:paraId="62BA1741" w14:textId="0D515B02" w:rsidR="0040179B" w:rsidRPr="008D5F80" w:rsidRDefault="0040179B" w:rsidP="005C3169">
            <w:pPr>
              <w:spacing w:before="40" w:after="120" w:line="220" w:lineRule="exact"/>
              <w:ind w:right="113"/>
            </w:pPr>
            <w:r w:rsidRPr="008D5F80">
              <w:t xml:space="preserve">болезни эндокринной системы, расстройства питания и нарушения обмена веществ (включая </w:t>
            </w:r>
            <w:r w:rsidR="00A54492" w:rsidRPr="008D5F80">
              <w:br/>
            </w:r>
            <w:r w:rsidRPr="008D5F80">
              <w:t xml:space="preserve">диабет) </w:t>
            </w:r>
            <w:r w:rsidR="00A54492" w:rsidRPr="008D5F80">
              <w:t>—</w:t>
            </w:r>
            <w:r w:rsidRPr="008D5F80">
              <w:t xml:space="preserve"> 5,1</w:t>
            </w:r>
            <w:r w:rsidR="00B32D49" w:rsidRPr="008D5F80">
              <w:t> </w:t>
            </w:r>
            <w:r w:rsidRPr="008D5F80">
              <w:t>%</w:t>
            </w:r>
          </w:p>
          <w:p w14:paraId="181B1200" w14:textId="48839C8D" w:rsidR="0040179B" w:rsidRPr="008D5F80" w:rsidRDefault="0040179B" w:rsidP="005C3169">
            <w:pPr>
              <w:spacing w:before="40" w:after="120" w:line="220" w:lineRule="exact"/>
              <w:ind w:right="113"/>
            </w:pPr>
            <w:r w:rsidRPr="008D5F80">
              <w:t xml:space="preserve">заболевания нервной системы </w:t>
            </w:r>
            <w:r w:rsidR="00A54492" w:rsidRPr="008D5F80">
              <w:t>—</w:t>
            </w:r>
            <w:r w:rsidRPr="008D5F80">
              <w:t xml:space="preserve"> 4,7</w:t>
            </w:r>
            <w:r w:rsidR="00B32D49" w:rsidRPr="008D5F80">
              <w:t> </w:t>
            </w:r>
            <w:r w:rsidRPr="008D5F80">
              <w:t>%</w:t>
            </w:r>
          </w:p>
          <w:p w14:paraId="618E475D" w14:textId="2D074F78" w:rsidR="0040179B" w:rsidRPr="008D5F80" w:rsidRDefault="0040179B" w:rsidP="005C3169">
            <w:pPr>
              <w:spacing w:before="40" w:after="120" w:line="220" w:lineRule="exact"/>
              <w:ind w:right="113"/>
            </w:pPr>
            <w:r w:rsidRPr="008D5F80">
              <w:t xml:space="preserve">заболевания мочеполовой </w:t>
            </w:r>
            <w:r w:rsidR="00A54492" w:rsidRPr="008D5F80">
              <w:br/>
            </w:r>
            <w:r w:rsidRPr="008D5F80">
              <w:t xml:space="preserve">системы </w:t>
            </w:r>
            <w:r w:rsidR="00A54492" w:rsidRPr="008D5F80">
              <w:t>—</w:t>
            </w:r>
            <w:r w:rsidRPr="008D5F80">
              <w:t xml:space="preserve"> 3,2</w:t>
            </w:r>
            <w:r w:rsidR="00B32D49" w:rsidRPr="008D5F80">
              <w:t> </w:t>
            </w:r>
            <w:r w:rsidRPr="008D5F80">
              <w:t>%</w:t>
            </w:r>
          </w:p>
          <w:p w14:paraId="2A54B1EC" w14:textId="3938934E" w:rsidR="0040179B" w:rsidRPr="008D5F80" w:rsidRDefault="0040179B" w:rsidP="005C3169">
            <w:pPr>
              <w:spacing w:before="40" w:after="120" w:line="220" w:lineRule="exact"/>
              <w:ind w:right="113"/>
            </w:pPr>
            <w:r w:rsidRPr="008D5F80">
              <w:t xml:space="preserve">некоторые инфекционные </w:t>
            </w:r>
            <w:r w:rsidR="00B32D49" w:rsidRPr="008D5F80">
              <w:br/>
            </w:r>
            <w:r w:rsidRPr="008D5F80">
              <w:t xml:space="preserve">и паразитарные заболевания </w:t>
            </w:r>
            <w:r w:rsidR="00B32D49" w:rsidRPr="008D5F80">
              <w:br/>
            </w:r>
            <w:r w:rsidRPr="008D5F80">
              <w:t xml:space="preserve">(включая СПИД) </w:t>
            </w:r>
            <w:r w:rsidR="00A54492" w:rsidRPr="008D5F80">
              <w:t>—</w:t>
            </w:r>
            <w:r w:rsidRPr="008D5F80">
              <w:t xml:space="preserve"> 1,9</w:t>
            </w:r>
            <w:r w:rsidR="00B32D49" w:rsidRPr="008D5F80">
              <w:t> </w:t>
            </w:r>
            <w:r w:rsidRPr="008D5F80">
              <w:t>%</w:t>
            </w:r>
          </w:p>
          <w:p w14:paraId="0E3A7D3C" w14:textId="5EE59BD3" w:rsidR="0040179B" w:rsidRPr="008D5F80" w:rsidRDefault="0040179B" w:rsidP="005C3169">
            <w:pPr>
              <w:spacing w:before="40" w:after="120" w:line="220" w:lineRule="exact"/>
              <w:ind w:right="113"/>
            </w:pPr>
            <w:r w:rsidRPr="008D5F80">
              <w:t xml:space="preserve">нечетко определенные и неизвестные причины смертности </w:t>
            </w:r>
            <w:r w:rsidR="00A54492" w:rsidRPr="008D5F80">
              <w:t>—</w:t>
            </w:r>
            <w:r w:rsidRPr="008D5F80">
              <w:t xml:space="preserve"> 1,5</w:t>
            </w:r>
            <w:r w:rsidR="00B32D49" w:rsidRPr="008D5F80">
              <w:t> </w:t>
            </w:r>
            <w:r w:rsidRPr="008D5F80">
              <w:t>%</w:t>
            </w:r>
          </w:p>
        </w:tc>
      </w:tr>
      <w:tr w:rsidR="0040179B" w:rsidRPr="008D5F80" w14:paraId="32C70F5F" w14:textId="77777777" w:rsidTr="005C3169">
        <w:trPr>
          <w:trHeight w:val="240"/>
        </w:trPr>
        <w:tc>
          <w:tcPr>
            <w:tcW w:w="3686" w:type="dxa"/>
            <w:tcBorders>
              <w:top w:val="nil"/>
              <w:bottom w:val="nil"/>
            </w:tcBorders>
            <w:shd w:val="clear" w:color="auto" w:fill="auto"/>
          </w:tcPr>
          <w:p w14:paraId="475FA202" w14:textId="77777777" w:rsidR="0040179B" w:rsidRPr="008D5F80" w:rsidRDefault="0040179B" w:rsidP="00B0382C">
            <w:pPr>
              <w:spacing w:before="40" w:after="120" w:line="220" w:lineRule="exact"/>
              <w:ind w:right="113"/>
            </w:pPr>
            <w:r w:rsidRPr="008D5F80">
              <w:t>Чистый коэффициент охвата начальным и средним образованием</w:t>
            </w:r>
          </w:p>
        </w:tc>
        <w:tc>
          <w:tcPr>
            <w:tcW w:w="3686" w:type="dxa"/>
            <w:tcBorders>
              <w:top w:val="nil"/>
              <w:bottom w:val="nil"/>
            </w:tcBorders>
            <w:shd w:val="clear" w:color="auto" w:fill="auto"/>
          </w:tcPr>
          <w:p w14:paraId="3AD6F6AD" w14:textId="15704740" w:rsidR="0040179B" w:rsidRPr="008D5F80" w:rsidRDefault="0040179B" w:rsidP="005C3169">
            <w:pPr>
              <w:spacing w:before="40" w:after="120" w:line="220" w:lineRule="exact"/>
              <w:ind w:right="113"/>
            </w:pPr>
            <w:r w:rsidRPr="008D5F80">
              <w:t>96</w:t>
            </w:r>
            <w:r w:rsidR="00B32D49" w:rsidRPr="008D5F80">
              <w:t> </w:t>
            </w:r>
            <w:r w:rsidRPr="008D5F80">
              <w:t>% (2011 год)</w:t>
            </w:r>
          </w:p>
          <w:p w14:paraId="63C21D6B" w14:textId="05E886C3" w:rsidR="0040179B" w:rsidRPr="008D5F80" w:rsidRDefault="0040179B" w:rsidP="005C3169">
            <w:pPr>
              <w:spacing w:before="40" w:after="120" w:line="220" w:lineRule="exact"/>
              <w:ind w:right="113"/>
            </w:pPr>
            <w:r w:rsidRPr="008D5F80">
              <w:t>75</w:t>
            </w:r>
            <w:r w:rsidR="00B32D49" w:rsidRPr="008D5F80">
              <w:t> </w:t>
            </w:r>
            <w:r w:rsidRPr="008D5F80">
              <w:t>% (2011 год)</w:t>
            </w:r>
          </w:p>
          <w:p w14:paraId="28EF7228" w14:textId="72293818" w:rsidR="0040179B" w:rsidRPr="008D5F80" w:rsidRDefault="0040179B" w:rsidP="005C3169">
            <w:pPr>
              <w:spacing w:before="40" w:after="120" w:line="220" w:lineRule="exact"/>
              <w:ind w:right="113"/>
            </w:pPr>
            <w:r w:rsidRPr="008D5F80">
              <w:t>Примечание: студенты, обучающиеся в учебных заведениях за границей, включены в показатель численности населения, но в показателе охвата населения образованием эти студенты не учтены</w:t>
            </w:r>
          </w:p>
          <w:p w14:paraId="04FB2BAC" w14:textId="23D2C644" w:rsidR="0040179B" w:rsidRPr="008D5F80" w:rsidRDefault="0040179B" w:rsidP="005C3169">
            <w:pPr>
              <w:spacing w:before="40" w:after="120" w:line="220" w:lineRule="exact"/>
            </w:pPr>
            <w:r w:rsidRPr="008D5F80">
              <w:t xml:space="preserve">Данные не учитывают учащихся, получающих образование в консультационных пунктах (которые оказывают образовательные услуги, </w:t>
            </w:r>
            <w:r w:rsidR="00B32D49" w:rsidRPr="008D5F80">
              <w:br/>
            </w:r>
            <w:r w:rsidRPr="008D5F80">
              <w:t>но не включены в официально оформленные системы государственного и частного образования)</w:t>
            </w:r>
          </w:p>
        </w:tc>
      </w:tr>
      <w:tr w:rsidR="0040179B" w:rsidRPr="008D5F80" w14:paraId="542ACE73" w14:textId="77777777" w:rsidTr="005C3169">
        <w:trPr>
          <w:trHeight w:val="240"/>
        </w:trPr>
        <w:tc>
          <w:tcPr>
            <w:tcW w:w="3686" w:type="dxa"/>
            <w:tcBorders>
              <w:top w:val="nil"/>
            </w:tcBorders>
            <w:shd w:val="clear" w:color="auto" w:fill="auto"/>
          </w:tcPr>
          <w:p w14:paraId="19A57798" w14:textId="674ED9F6" w:rsidR="0040179B" w:rsidRPr="008D5F80" w:rsidRDefault="0040179B" w:rsidP="005C3169">
            <w:pPr>
              <w:spacing w:before="40" w:after="120" w:line="220" w:lineRule="exact"/>
              <w:ind w:right="113"/>
            </w:pPr>
            <w:r w:rsidRPr="008D5F80">
              <w:t xml:space="preserve">Показатели посещаемости и отсева </w:t>
            </w:r>
            <w:r w:rsidR="00B32D49" w:rsidRPr="008D5F80">
              <w:br/>
            </w:r>
            <w:r w:rsidRPr="008D5F80">
              <w:t>в начальных и средних учебных заведениях</w:t>
            </w:r>
          </w:p>
        </w:tc>
        <w:tc>
          <w:tcPr>
            <w:tcW w:w="3686" w:type="dxa"/>
            <w:tcBorders>
              <w:top w:val="nil"/>
            </w:tcBorders>
            <w:shd w:val="clear" w:color="auto" w:fill="auto"/>
          </w:tcPr>
          <w:p w14:paraId="7BE9D204" w14:textId="77777777" w:rsidR="0040179B" w:rsidRPr="008D5F80" w:rsidRDefault="0040179B" w:rsidP="005C3169">
            <w:pPr>
              <w:spacing w:before="40" w:after="120" w:line="220" w:lineRule="exact"/>
              <w:ind w:right="113"/>
            </w:pPr>
            <w:r w:rsidRPr="008D5F80">
              <w:t>В настоящее время информация отсутствует</w:t>
            </w:r>
          </w:p>
        </w:tc>
      </w:tr>
      <w:tr w:rsidR="0040179B" w:rsidRPr="008D5F80" w14:paraId="5AFA447F" w14:textId="77777777" w:rsidTr="001808F0">
        <w:trPr>
          <w:trHeight w:val="240"/>
        </w:trPr>
        <w:tc>
          <w:tcPr>
            <w:tcW w:w="3686" w:type="dxa"/>
            <w:shd w:val="clear" w:color="auto" w:fill="auto"/>
          </w:tcPr>
          <w:p w14:paraId="093EFA4E" w14:textId="77D084CE" w:rsidR="0040179B" w:rsidRPr="008D5F80" w:rsidRDefault="0040179B" w:rsidP="005C3169">
            <w:pPr>
              <w:spacing w:before="40" w:after="120" w:line="220" w:lineRule="exact"/>
              <w:ind w:right="113"/>
            </w:pPr>
            <w:r w:rsidRPr="008D5F80">
              <w:t>Соотношение между числом учащихся</w:t>
            </w:r>
            <w:r w:rsidRPr="008D5F80">
              <w:br/>
              <w:t xml:space="preserve">и числом преподавателей </w:t>
            </w:r>
            <w:r w:rsidR="00B0382C" w:rsidRPr="008D5F80">
              <w:br/>
            </w:r>
            <w:r w:rsidRPr="008D5F80">
              <w:t>в государственных учебных заведениях</w:t>
            </w:r>
          </w:p>
        </w:tc>
        <w:tc>
          <w:tcPr>
            <w:tcW w:w="3686" w:type="dxa"/>
            <w:shd w:val="clear" w:color="auto" w:fill="auto"/>
          </w:tcPr>
          <w:p w14:paraId="501544B9" w14:textId="77777777" w:rsidR="0040179B" w:rsidRPr="008D5F80" w:rsidRDefault="0040179B" w:rsidP="005C3169">
            <w:pPr>
              <w:spacing w:before="40" w:after="120" w:line="220" w:lineRule="exact"/>
              <w:ind w:right="113"/>
            </w:pPr>
            <w:r w:rsidRPr="008D5F80">
              <w:t>7:1 (2011 год)</w:t>
            </w:r>
          </w:p>
        </w:tc>
      </w:tr>
      <w:tr w:rsidR="0040179B" w:rsidRPr="008D5F80" w14:paraId="535357F1" w14:textId="77777777" w:rsidTr="001808F0">
        <w:trPr>
          <w:trHeight w:val="240"/>
        </w:trPr>
        <w:tc>
          <w:tcPr>
            <w:tcW w:w="3686" w:type="dxa"/>
            <w:shd w:val="clear" w:color="auto" w:fill="auto"/>
          </w:tcPr>
          <w:p w14:paraId="4E22AD6E" w14:textId="77777777" w:rsidR="0040179B" w:rsidRPr="008D5F80" w:rsidRDefault="0040179B" w:rsidP="005C3169">
            <w:pPr>
              <w:spacing w:before="40" w:after="120" w:line="220" w:lineRule="exact"/>
              <w:ind w:right="113"/>
            </w:pPr>
            <w:r w:rsidRPr="008D5F80">
              <w:t xml:space="preserve">Уровень грамотности среди взрослого населения </w:t>
            </w:r>
          </w:p>
        </w:tc>
        <w:tc>
          <w:tcPr>
            <w:tcW w:w="3686" w:type="dxa"/>
            <w:shd w:val="clear" w:color="auto" w:fill="auto"/>
          </w:tcPr>
          <w:p w14:paraId="23642104" w14:textId="570CA7DB" w:rsidR="0040179B" w:rsidRPr="008D5F80" w:rsidRDefault="0040179B" w:rsidP="005C3169">
            <w:pPr>
              <w:spacing w:before="40" w:after="120" w:line="220" w:lineRule="exact"/>
              <w:ind w:right="113"/>
            </w:pPr>
            <w:r w:rsidRPr="008D5F80">
              <w:t>98</w:t>
            </w:r>
            <w:r w:rsidR="00B32D49" w:rsidRPr="008D5F80">
              <w:t> </w:t>
            </w:r>
            <w:r w:rsidRPr="008D5F80">
              <w:t>% (оценка на 2003 год)</w:t>
            </w:r>
          </w:p>
        </w:tc>
      </w:tr>
      <w:tr w:rsidR="0040179B" w:rsidRPr="008D5F80" w14:paraId="0878332B" w14:textId="77777777" w:rsidTr="001808F0">
        <w:trPr>
          <w:trHeight w:val="240"/>
        </w:trPr>
        <w:tc>
          <w:tcPr>
            <w:tcW w:w="3686" w:type="dxa"/>
            <w:tcBorders>
              <w:bottom w:val="nil"/>
            </w:tcBorders>
            <w:shd w:val="clear" w:color="auto" w:fill="auto"/>
          </w:tcPr>
          <w:p w14:paraId="3F6188F3" w14:textId="77777777" w:rsidR="0040179B" w:rsidRPr="008D5F80" w:rsidRDefault="0040179B" w:rsidP="005C3169">
            <w:pPr>
              <w:spacing w:before="40" w:after="120" w:line="220" w:lineRule="exact"/>
              <w:ind w:right="113"/>
            </w:pPr>
            <w:r w:rsidRPr="008D5F80">
              <w:t>Уровень безработицы</w:t>
            </w:r>
          </w:p>
        </w:tc>
        <w:tc>
          <w:tcPr>
            <w:tcW w:w="3686" w:type="dxa"/>
            <w:tcBorders>
              <w:bottom w:val="nil"/>
            </w:tcBorders>
            <w:shd w:val="clear" w:color="auto" w:fill="auto"/>
          </w:tcPr>
          <w:p w14:paraId="1BCFA84C" w14:textId="1B904F35" w:rsidR="0040179B" w:rsidRPr="008D5F80" w:rsidRDefault="0040179B" w:rsidP="005C3169">
            <w:pPr>
              <w:spacing w:before="40" w:after="120" w:line="220" w:lineRule="exact"/>
              <w:ind w:right="113"/>
            </w:pPr>
            <w:r w:rsidRPr="008D5F80">
              <w:t>8</w:t>
            </w:r>
            <w:r w:rsidR="00B32D49" w:rsidRPr="008D5F80">
              <w:t> </w:t>
            </w:r>
            <w:r w:rsidRPr="008D5F80">
              <w:t>% (2012 год)</w:t>
            </w:r>
          </w:p>
        </w:tc>
      </w:tr>
      <w:tr w:rsidR="0040179B" w:rsidRPr="008D5F80" w14:paraId="683E6DA8" w14:textId="77777777" w:rsidTr="001808F0">
        <w:trPr>
          <w:trHeight w:val="240"/>
        </w:trPr>
        <w:tc>
          <w:tcPr>
            <w:tcW w:w="3686" w:type="dxa"/>
            <w:tcBorders>
              <w:top w:val="nil"/>
              <w:bottom w:val="nil"/>
            </w:tcBorders>
            <w:shd w:val="clear" w:color="auto" w:fill="auto"/>
          </w:tcPr>
          <w:p w14:paraId="064FBE02" w14:textId="77777777" w:rsidR="0040179B" w:rsidRPr="008D5F80" w:rsidRDefault="0040179B" w:rsidP="005C3169">
            <w:pPr>
              <w:spacing w:before="40" w:after="120" w:line="220" w:lineRule="exact"/>
              <w:ind w:right="113"/>
            </w:pPr>
            <w:r w:rsidRPr="008D5F80">
              <w:t>Показатель занятости в разбивке по основным секторам экономической активности, в том числе в разбивке по формальному и неформальному секторам</w:t>
            </w:r>
          </w:p>
        </w:tc>
        <w:tc>
          <w:tcPr>
            <w:tcW w:w="3686" w:type="dxa"/>
            <w:tcBorders>
              <w:top w:val="nil"/>
              <w:bottom w:val="nil"/>
            </w:tcBorders>
            <w:shd w:val="clear" w:color="auto" w:fill="auto"/>
          </w:tcPr>
          <w:p w14:paraId="3C390DD8" w14:textId="3BC9EEFE" w:rsidR="0040179B" w:rsidRPr="008D5F80" w:rsidRDefault="0040179B" w:rsidP="005C3169">
            <w:pPr>
              <w:spacing w:before="40" w:after="120" w:line="220" w:lineRule="exact"/>
              <w:ind w:right="113"/>
            </w:pPr>
            <w:r w:rsidRPr="008D5F80">
              <w:t xml:space="preserve">Сельское хозяйство и </w:t>
            </w:r>
            <w:r w:rsidR="00A54492" w:rsidRPr="008D5F80">
              <w:br/>
            </w:r>
            <w:r w:rsidRPr="008D5F80">
              <w:t xml:space="preserve">рыболовство </w:t>
            </w:r>
            <w:r w:rsidR="00A54492" w:rsidRPr="008D5F80">
              <w:t>—</w:t>
            </w:r>
            <w:r w:rsidRPr="008D5F80">
              <w:t xml:space="preserve"> 2</w:t>
            </w:r>
            <w:r w:rsidR="00B32D49" w:rsidRPr="008D5F80">
              <w:t> </w:t>
            </w:r>
            <w:r w:rsidRPr="008D5F80">
              <w:t>%</w:t>
            </w:r>
          </w:p>
          <w:p w14:paraId="73D4FD5E" w14:textId="20B10B30" w:rsidR="0040179B" w:rsidRPr="008D5F80" w:rsidRDefault="0040179B" w:rsidP="005C3169">
            <w:pPr>
              <w:spacing w:before="40" w:after="120" w:line="220" w:lineRule="exact"/>
              <w:ind w:right="113"/>
            </w:pPr>
            <w:r w:rsidRPr="008D5F80">
              <w:t xml:space="preserve">деловые услуги </w:t>
            </w:r>
            <w:r w:rsidR="00A54492" w:rsidRPr="008D5F80">
              <w:t>—</w:t>
            </w:r>
            <w:r w:rsidRPr="008D5F80">
              <w:t xml:space="preserve"> 10</w:t>
            </w:r>
            <w:r w:rsidR="00B32D49" w:rsidRPr="008D5F80">
              <w:t> </w:t>
            </w:r>
            <w:r w:rsidRPr="008D5F80">
              <w:t>%</w:t>
            </w:r>
          </w:p>
          <w:p w14:paraId="4D09008D" w14:textId="7C92E075" w:rsidR="0040179B" w:rsidRPr="008D5F80" w:rsidRDefault="0040179B" w:rsidP="005C3169">
            <w:pPr>
              <w:spacing w:before="40" w:after="120" w:line="220" w:lineRule="exact"/>
              <w:ind w:right="113"/>
            </w:pPr>
            <w:r w:rsidRPr="008D5F80">
              <w:t xml:space="preserve">строительство </w:t>
            </w:r>
            <w:r w:rsidR="00A54492" w:rsidRPr="008D5F80">
              <w:t>—</w:t>
            </w:r>
            <w:r w:rsidRPr="008D5F80">
              <w:t xml:space="preserve"> 6</w:t>
            </w:r>
            <w:r w:rsidR="00B32D49" w:rsidRPr="008D5F80">
              <w:t> </w:t>
            </w:r>
            <w:r w:rsidRPr="008D5F80">
              <w:t>%</w:t>
            </w:r>
          </w:p>
          <w:p w14:paraId="6D66EF5F" w14:textId="5C5D96B5" w:rsidR="0040179B" w:rsidRPr="008D5F80" w:rsidRDefault="0040179B" w:rsidP="005C3169">
            <w:pPr>
              <w:spacing w:before="40" w:after="120" w:line="220" w:lineRule="exact"/>
              <w:ind w:right="113"/>
            </w:pPr>
            <w:r w:rsidRPr="008D5F80">
              <w:t xml:space="preserve">образование, здравоохранение </w:t>
            </w:r>
            <w:r w:rsidR="00B0382C" w:rsidRPr="008D5F80">
              <w:br/>
            </w:r>
            <w:r w:rsidRPr="008D5F80">
              <w:t xml:space="preserve">и социальные услуги </w:t>
            </w:r>
            <w:r w:rsidR="00A54492" w:rsidRPr="008D5F80">
              <w:t>—</w:t>
            </w:r>
            <w:r w:rsidRPr="008D5F80">
              <w:t xml:space="preserve"> 11</w:t>
            </w:r>
            <w:r w:rsidR="00B32D49" w:rsidRPr="008D5F80">
              <w:t> </w:t>
            </w:r>
            <w:r w:rsidRPr="008D5F80">
              <w:t>%</w:t>
            </w:r>
          </w:p>
          <w:p w14:paraId="20F9FAA9" w14:textId="3572EDA6" w:rsidR="0040179B" w:rsidRPr="008D5F80" w:rsidRDefault="0040179B" w:rsidP="005C3169">
            <w:pPr>
              <w:spacing w:before="40" w:after="120" w:line="220" w:lineRule="exact"/>
              <w:ind w:right="113"/>
            </w:pPr>
            <w:r w:rsidRPr="008D5F80">
              <w:t xml:space="preserve">электро-, газо- и водоснабжение </w:t>
            </w:r>
            <w:r w:rsidR="00A54492" w:rsidRPr="008D5F80">
              <w:t>—</w:t>
            </w:r>
            <w:r w:rsidRPr="008D5F80">
              <w:t xml:space="preserve"> 1</w:t>
            </w:r>
            <w:r w:rsidR="00B32D49" w:rsidRPr="008D5F80">
              <w:t> </w:t>
            </w:r>
            <w:r w:rsidRPr="008D5F80">
              <w:t>%</w:t>
            </w:r>
          </w:p>
          <w:p w14:paraId="3111F5A5" w14:textId="1513BAB8" w:rsidR="0040179B" w:rsidRPr="008D5F80" w:rsidRDefault="0040179B" w:rsidP="005C3169">
            <w:pPr>
              <w:spacing w:before="40" w:after="120" w:line="220" w:lineRule="exact"/>
              <w:ind w:right="113"/>
            </w:pPr>
            <w:r w:rsidRPr="008D5F80">
              <w:t xml:space="preserve">финансовые посреднические </w:t>
            </w:r>
            <w:r w:rsidR="00A54492" w:rsidRPr="008D5F80">
              <w:br/>
            </w:r>
            <w:r w:rsidRPr="008D5F80">
              <w:t xml:space="preserve">услуги </w:t>
            </w:r>
            <w:r w:rsidR="00A54492" w:rsidRPr="008D5F80">
              <w:t>—</w:t>
            </w:r>
            <w:r w:rsidRPr="008D5F80">
              <w:t xml:space="preserve"> 7</w:t>
            </w:r>
            <w:r w:rsidR="00B32D49" w:rsidRPr="008D5F80">
              <w:t> </w:t>
            </w:r>
            <w:r w:rsidRPr="008D5F80">
              <w:t>%</w:t>
            </w:r>
          </w:p>
          <w:p w14:paraId="19098306" w14:textId="5DCA431B" w:rsidR="0040179B" w:rsidRPr="008D5F80" w:rsidRDefault="0040179B" w:rsidP="005C3169">
            <w:pPr>
              <w:spacing w:before="40" w:after="120" w:line="220" w:lineRule="exact"/>
              <w:ind w:right="113"/>
            </w:pPr>
            <w:r w:rsidRPr="008D5F80">
              <w:t xml:space="preserve">гостиничный бизнес </w:t>
            </w:r>
            <w:r w:rsidR="00A54492" w:rsidRPr="008D5F80">
              <w:t>—</w:t>
            </w:r>
            <w:r w:rsidRPr="008D5F80">
              <w:t xml:space="preserve"> 7</w:t>
            </w:r>
            <w:r w:rsidR="00B32D49" w:rsidRPr="008D5F80">
              <w:t> </w:t>
            </w:r>
            <w:r w:rsidRPr="008D5F80">
              <w:t>%</w:t>
            </w:r>
          </w:p>
          <w:p w14:paraId="1CF44CFB" w14:textId="5937CD91" w:rsidR="0040179B" w:rsidRPr="008D5F80" w:rsidRDefault="0040179B" w:rsidP="005C3169">
            <w:pPr>
              <w:spacing w:before="40" w:after="120" w:line="220" w:lineRule="exact"/>
              <w:ind w:right="113"/>
            </w:pPr>
            <w:r w:rsidRPr="008D5F80">
              <w:t xml:space="preserve">международная коммерческая деятельность </w:t>
            </w:r>
            <w:r w:rsidR="00A54492" w:rsidRPr="008D5F80">
              <w:t>—</w:t>
            </w:r>
            <w:r w:rsidRPr="008D5F80">
              <w:t xml:space="preserve"> 11</w:t>
            </w:r>
            <w:r w:rsidR="00B32D49" w:rsidRPr="008D5F80">
              <w:t> </w:t>
            </w:r>
            <w:r w:rsidRPr="008D5F80">
              <w:t>%</w:t>
            </w:r>
          </w:p>
          <w:p w14:paraId="6339FDD1" w14:textId="4CD62138" w:rsidR="0040179B" w:rsidRPr="008D5F80" w:rsidRDefault="0040179B" w:rsidP="005C3169">
            <w:pPr>
              <w:spacing w:before="40" w:after="120" w:line="220" w:lineRule="exact"/>
              <w:ind w:right="113"/>
            </w:pPr>
            <w:r w:rsidRPr="008D5F80">
              <w:t xml:space="preserve">обрабатывающая </w:t>
            </w:r>
            <w:r w:rsidR="00A54492" w:rsidRPr="008D5F80">
              <w:br/>
            </w:r>
            <w:r w:rsidRPr="008D5F80">
              <w:t xml:space="preserve">промышленность </w:t>
            </w:r>
            <w:r w:rsidR="00A54492" w:rsidRPr="008D5F80">
              <w:t>—</w:t>
            </w:r>
            <w:r w:rsidRPr="008D5F80">
              <w:t xml:space="preserve"> 2</w:t>
            </w:r>
            <w:r w:rsidR="00B32D49" w:rsidRPr="008D5F80">
              <w:t> </w:t>
            </w:r>
            <w:r w:rsidRPr="008D5F80">
              <w:t>%</w:t>
            </w:r>
          </w:p>
          <w:p w14:paraId="42CB2373" w14:textId="30CD0771" w:rsidR="0040179B" w:rsidRPr="008D5F80" w:rsidRDefault="0040179B" w:rsidP="005C3169">
            <w:pPr>
              <w:spacing w:before="40" w:after="120" w:line="220" w:lineRule="exact"/>
              <w:ind w:right="113"/>
            </w:pPr>
            <w:r w:rsidRPr="008D5F80">
              <w:t xml:space="preserve">другие виды услуг общинного и индивидуального назначения </w:t>
            </w:r>
            <w:r w:rsidR="00A54492" w:rsidRPr="008D5F80">
              <w:t xml:space="preserve">— </w:t>
            </w:r>
            <w:r w:rsidRPr="008D5F80">
              <w:t>6</w:t>
            </w:r>
            <w:r w:rsidR="00B32D49" w:rsidRPr="008D5F80">
              <w:t> </w:t>
            </w:r>
            <w:r w:rsidRPr="008D5F80">
              <w:t>%</w:t>
            </w:r>
          </w:p>
          <w:p w14:paraId="061BDB88" w14:textId="3AE77DD4" w:rsidR="0040179B" w:rsidRPr="008D5F80" w:rsidRDefault="0040179B" w:rsidP="005C3169">
            <w:pPr>
              <w:spacing w:before="40" w:after="120" w:line="220" w:lineRule="exact"/>
              <w:ind w:right="113"/>
            </w:pPr>
            <w:r w:rsidRPr="008D5F80">
              <w:t xml:space="preserve">государственная администрация </w:t>
            </w:r>
            <w:r w:rsidR="00A54492" w:rsidRPr="008D5F80">
              <w:t>—</w:t>
            </w:r>
            <w:r w:rsidRPr="008D5F80">
              <w:t xml:space="preserve"> 12</w:t>
            </w:r>
            <w:r w:rsidR="00B32D49" w:rsidRPr="008D5F80">
              <w:t> </w:t>
            </w:r>
            <w:r w:rsidRPr="008D5F80">
              <w:t>%</w:t>
            </w:r>
          </w:p>
          <w:p w14:paraId="75C1A155" w14:textId="4A2407A6" w:rsidR="0040179B" w:rsidRPr="008D5F80" w:rsidRDefault="0040179B" w:rsidP="005C3169">
            <w:pPr>
              <w:spacing w:before="40" w:after="120" w:line="220" w:lineRule="exact"/>
              <w:ind w:right="113"/>
            </w:pPr>
            <w:r w:rsidRPr="008D5F80">
              <w:t xml:space="preserve">операции с недвижимостью и арендный бизнес </w:t>
            </w:r>
            <w:r w:rsidR="00A54492" w:rsidRPr="008D5F80">
              <w:t>—</w:t>
            </w:r>
            <w:r w:rsidRPr="008D5F80">
              <w:t xml:space="preserve"> 1</w:t>
            </w:r>
            <w:r w:rsidR="00B32D49" w:rsidRPr="008D5F80">
              <w:t> </w:t>
            </w:r>
            <w:r w:rsidRPr="008D5F80">
              <w:t>%</w:t>
            </w:r>
          </w:p>
          <w:p w14:paraId="20572B2C" w14:textId="504DFA1B" w:rsidR="0040179B" w:rsidRPr="008D5F80" w:rsidRDefault="0040179B" w:rsidP="005C3169">
            <w:pPr>
              <w:spacing w:before="40" w:after="120" w:line="220" w:lineRule="exact"/>
              <w:ind w:right="113"/>
            </w:pPr>
            <w:r w:rsidRPr="008D5F80">
              <w:t xml:space="preserve">рестораны, кафе и бары </w:t>
            </w:r>
            <w:r w:rsidR="00A54492" w:rsidRPr="008D5F80">
              <w:t>—</w:t>
            </w:r>
            <w:r w:rsidRPr="008D5F80">
              <w:t xml:space="preserve"> 6</w:t>
            </w:r>
            <w:r w:rsidR="00B32D49" w:rsidRPr="008D5F80">
              <w:t> </w:t>
            </w:r>
            <w:r w:rsidRPr="008D5F80">
              <w:t>%</w:t>
            </w:r>
          </w:p>
          <w:p w14:paraId="4B200309" w14:textId="3E16B093" w:rsidR="0040179B" w:rsidRPr="008D5F80" w:rsidRDefault="0040179B" w:rsidP="005C3169">
            <w:pPr>
              <w:spacing w:before="40" w:after="120" w:line="220" w:lineRule="exact"/>
              <w:ind w:right="113"/>
            </w:pPr>
            <w:r w:rsidRPr="008D5F80">
              <w:t xml:space="preserve">транспорт и связь </w:t>
            </w:r>
            <w:r w:rsidR="00A54492" w:rsidRPr="008D5F80">
              <w:t>—</w:t>
            </w:r>
            <w:r w:rsidRPr="008D5F80">
              <w:t xml:space="preserve"> 6</w:t>
            </w:r>
            <w:r w:rsidR="00B32D49" w:rsidRPr="008D5F80">
              <w:t> </w:t>
            </w:r>
            <w:r w:rsidRPr="008D5F80">
              <w:t>%</w:t>
            </w:r>
          </w:p>
          <w:p w14:paraId="2621581F" w14:textId="730DC364" w:rsidR="0040179B" w:rsidRPr="008D5F80" w:rsidRDefault="0040179B" w:rsidP="005C3169">
            <w:pPr>
              <w:spacing w:before="40" w:after="120" w:line="220" w:lineRule="exact"/>
              <w:ind w:right="113"/>
            </w:pPr>
            <w:r w:rsidRPr="008D5F80">
              <w:t xml:space="preserve">оптовая и розничная торговля, услуги </w:t>
            </w:r>
            <w:r w:rsidR="00B0382C" w:rsidRPr="008D5F80">
              <w:br/>
            </w:r>
            <w:r w:rsidRPr="008D5F80">
              <w:t xml:space="preserve">по ремонту </w:t>
            </w:r>
            <w:r w:rsidR="00A54492" w:rsidRPr="008D5F80">
              <w:t>—</w:t>
            </w:r>
            <w:r w:rsidRPr="008D5F80">
              <w:t xml:space="preserve"> 12</w:t>
            </w:r>
            <w:r w:rsidR="00B32D49" w:rsidRPr="008D5F80">
              <w:t> </w:t>
            </w:r>
            <w:r w:rsidRPr="008D5F80">
              <w:t>%</w:t>
            </w:r>
          </w:p>
        </w:tc>
      </w:tr>
      <w:tr w:rsidR="0040179B" w:rsidRPr="008D5F80" w14:paraId="6F50658F" w14:textId="77777777" w:rsidTr="001808F0">
        <w:trPr>
          <w:trHeight w:val="240"/>
        </w:trPr>
        <w:tc>
          <w:tcPr>
            <w:tcW w:w="3686" w:type="dxa"/>
            <w:tcBorders>
              <w:top w:val="nil"/>
            </w:tcBorders>
            <w:shd w:val="clear" w:color="auto" w:fill="auto"/>
          </w:tcPr>
          <w:p w14:paraId="3E01C26A" w14:textId="77777777" w:rsidR="0040179B" w:rsidRPr="008D5F80" w:rsidRDefault="0040179B" w:rsidP="00B0382C">
            <w:pPr>
              <w:spacing w:before="40" w:after="120" w:line="220" w:lineRule="exact"/>
              <w:ind w:right="113"/>
            </w:pPr>
            <w:r w:rsidRPr="008D5F80">
              <w:t>Показатель экономической активности населения</w:t>
            </w:r>
          </w:p>
        </w:tc>
        <w:tc>
          <w:tcPr>
            <w:tcW w:w="3686" w:type="dxa"/>
            <w:tcBorders>
              <w:top w:val="nil"/>
            </w:tcBorders>
            <w:shd w:val="clear" w:color="auto" w:fill="auto"/>
          </w:tcPr>
          <w:p w14:paraId="648C2410" w14:textId="550228D6" w:rsidR="0040179B" w:rsidRPr="008D5F80" w:rsidRDefault="0040179B" w:rsidP="005C3169">
            <w:pPr>
              <w:spacing w:before="40" w:after="120" w:line="220" w:lineRule="exact"/>
              <w:ind w:right="113"/>
            </w:pPr>
            <w:r w:rsidRPr="008D5F80">
              <w:t>76</w:t>
            </w:r>
            <w:r w:rsidR="00B32D49" w:rsidRPr="008D5F80">
              <w:t> </w:t>
            </w:r>
            <w:r w:rsidRPr="008D5F80">
              <w:t>%</w:t>
            </w:r>
          </w:p>
        </w:tc>
      </w:tr>
      <w:tr w:rsidR="0040179B" w:rsidRPr="008D5F80" w14:paraId="1F001645" w14:textId="77777777" w:rsidTr="001808F0">
        <w:trPr>
          <w:trHeight w:val="240"/>
        </w:trPr>
        <w:tc>
          <w:tcPr>
            <w:tcW w:w="3686" w:type="dxa"/>
            <w:shd w:val="clear" w:color="auto" w:fill="auto"/>
          </w:tcPr>
          <w:p w14:paraId="7A55006D" w14:textId="7911798C" w:rsidR="0040179B" w:rsidRPr="008D5F80" w:rsidRDefault="0040179B" w:rsidP="005C3169">
            <w:pPr>
              <w:spacing w:before="40" w:after="120" w:line="220" w:lineRule="exact"/>
              <w:ind w:right="113"/>
            </w:pPr>
            <w:r w:rsidRPr="008D5F80">
              <w:t xml:space="preserve">Доля работников, зарегистрированных </w:t>
            </w:r>
            <w:r w:rsidR="001258E1" w:rsidRPr="008D5F80">
              <w:br/>
            </w:r>
            <w:r w:rsidRPr="008D5F80">
              <w:t>в профсоюзах</w:t>
            </w:r>
          </w:p>
        </w:tc>
        <w:tc>
          <w:tcPr>
            <w:tcW w:w="3686" w:type="dxa"/>
            <w:shd w:val="clear" w:color="auto" w:fill="auto"/>
          </w:tcPr>
          <w:p w14:paraId="29FE61F1" w14:textId="77777777" w:rsidR="0040179B" w:rsidRPr="008D5F80" w:rsidRDefault="0040179B" w:rsidP="005C3169">
            <w:pPr>
              <w:spacing w:before="40" w:after="120" w:line="220" w:lineRule="exact"/>
              <w:ind w:right="113"/>
            </w:pPr>
            <w:r w:rsidRPr="008D5F80">
              <w:t>В настоящее время информация отсутствует</w:t>
            </w:r>
          </w:p>
        </w:tc>
      </w:tr>
      <w:tr w:rsidR="0040179B" w:rsidRPr="008D5F80" w14:paraId="4AB2700A" w14:textId="77777777" w:rsidTr="005C3169">
        <w:trPr>
          <w:trHeight w:val="240"/>
        </w:trPr>
        <w:tc>
          <w:tcPr>
            <w:tcW w:w="3686" w:type="dxa"/>
            <w:tcBorders>
              <w:bottom w:val="nil"/>
            </w:tcBorders>
            <w:shd w:val="clear" w:color="auto" w:fill="auto"/>
          </w:tcPr>
          <w:p w14:paraId="616325FD" w14:textId="77777777" w:rsidR="0040179B" w:rsidRPr="008D5F80" w:rsidRDefault="0040179B" w:rsidP="005C3169">
            <w:pPr>
              <w:spacing w:before="40" w:after="120" w:line="220" w:lineRule="exact"/>
              <w:ind w:right="113"/>
            </w:pPr>
            <w:r w:rsidRPr="008D5F80">
              <w:t>Доход на душу населения</w:t>
            </w:r>
          </w:p>
        </w:tc>
        <w:tc>
          <w:tcPr>
            <w:tcW w:w="3686" w:type="dxa"/>
            <w:tcBorders>
              <w:bottom w:val="nil"/>
            </w:tcBorders>
            <w:shd w:val="clear" w:color="auto" w:fill="auto"/>
          </w:tcPr>
          <w:p w14:paraId="33B53B58" w14:textId="77777777" w:rsidR="0040179B" w:rsidRPr="008D5F80" w:rsidRDefault="0040179B" w:rsidP="005C3169">
            <w:pPr>
              <w:spacing w:before="40" w:after="120" w:line="220" w:lineRule="exact"/>
              <w:ind w:right="113"/>
            </w:pPr>
            <w:r w:rsidRPr="008D5F80">
              <w:t xml:space="preserve">54 564 долл. США (2010 год) </w:t>
            </w:r>
          </w:p>
        </w:tc>
      </w:tr>
      <w:tr w:rsidR="0040179B" w:rsidRPr="008D5F80" w14:paraId="4C81CA85" w14:textId="77777777" w:rsidTr="005C3169">
        <w:trPr>
          <w:trHeight w:val="240"/>
        </w:trPr>
        <w:tc>
          <w:tcPr>
            <w:tcW w:w="3686" w:type="dxa"/>
            <w:tcBorders>
              <w:top w:val="nil"/>
              <w:bottom w:val="nil"/>
            </w:tcBorders>
            <w:shd w:val="clear" w:color="auto" w:fill="auto"/>
          </w:tcPr>
          <w:p w14:paraId="3A811E01" w14:textId="77777777" w:rsidR="0040179B" w:rsidRPr="008D5F80" w:rsidRDefault="0040179B" w:rsidP="005C3169">
            <w:pPr>
              <w:spacing w:before="40" w:after="120" w:line="220" w:lineRule="exact"/>
              <w:ind w:right="113"/>
            </w:pPr>
            <w:r w:rsidRPr="008D5F80">
              <w:t>Валовой внутренний продукт (ВВП)</w:t>
            </w:r>
          </w:p>
        </w:tc>
        <w:tc>
          <w:tcPr>
            <w:tcW w:w="3686" w:type="dxa"/>
            <w:tcBorders>
              <w:top w:val="nil"/>
              <w:bottom w:val="nil"/>
            </w:tcBorders>
            <w:shd w:val="clear" w:color="auto" w:fill="auto"/>
          </w:tcPr>
          <w:p w14:paraId="0668D533" w14:textId="77777777" w:rsidR="0040179B" w:rsidRPr="008D5F80" w:rsidRDefault="0040179B" w:rsidP="005C3169">
            <w:pPr>
              <w:spacing w:before="40" w:after="120" w:line="220" w:lineRule="exact"/>
              <w:ind w:right="113"/>
            </w:pPr>
            <w:r w:rsidRPr="008D5F80">
              <w:t>5,5 млрд долл. США (2012 год)</w:t>
            </w:r>
          </w:p>
          <w:p w14:paraId="7EC7A7EA" w14:textId="77777777" w:rsidR="0040179B" w:rsidRPr="008D5F80" w:rsidRDefault="0040179B" w:rsidP="005C3169">
            <w:pPr>
              <w:spacing w:before="40" w:after="120" w:line="220" w:lineRule="exact"/>
              <w:ind w:right="113"/>
            </w:pPr>
            <w:r w:rsidRPr="008D5F80">
              <w:t>ВВП на душу населения: 84 381 долл. США (2012 год)</w:t>
            </w:r>
          </w:p>
        </w:tc>
      </w:tr>
      <w:tr w:rsidR="0040179B" w:rsidRPr="008D5F80" w14:paraId="2ABEC32B" w14:textId="77777777" w:rsidTr="005C3169">
        <w:trPr>
          <w:trHeight w:val="240"/>
        </w:trPr>
        <w:tc>
          <w:tcPr>
            <w:tcW w:w="3686" w:type="dxa"/>
            <w:tcBorders>
              <w:top w:val="nil"/>
            </w:tcBorders>
            <w:shd w:val="clear" w:color="auto" w:fill="auto"/>
          </w:tcPr>
          <w:p w14:paraId="2A433CBD" w14:textId="77777777" w:rsidR="0040179B" w:rsidRPr="008D5F80" w:rsidRDefault="0040179B" w:rsidP="005C3169">
            <w:pPr>
              <w:spacing w:before="40" w:after="120" w:line="220" w:lineRule="exact"/>
              <w:ind w:right="113"/>
            </w:pPr>
            <w:r w:rsidRPr="008D5F80">
              <w:t>Среднегодовые темпы роста</w:t>
            </w:r>
          </w:p>
        </w:tc>
        <w:tc>
          <w:tcPr>
            <w:tcW w:w="3686" w:type="dxa"/>
            <w:tcBorders>
              <w:top w:val="nil"/>
            </w:tcBorders>
            <w:shd w:val="clear" w:color="auto" w:fill="auto"/>
          </w:tcPr>
          <w:p w14:paraId="707DF221" w14:textId="78EE5EB4" w:rsidR="0040179B" w:rsidRPr="008D5F80" w:rsidRDefault="00B32D49" w:rsidP="005C3169">
            <w:pPr>
              <w:spacing w:before="40" w:after="120" w:line="220" w:lineRule="exact"/>
              <w:ind w:right="113"/>
            </w:pPr>
            <w:r w:rsidRPr="008D5F80">
              <w:t>–</w:t>
            </w:r>
            <w:r w:rsidR="0040179B" w:rsidRPr="008D5F80">
              <w:t>1,4</w:t>
            </w:r>
            <w:r w:rsidRPr="008D5F80">
              <w:t> </w:t>
            </w:r>
            <w:r w:rsidR="0040179B" w:rsidRPr="008D5F80">
              <w:t>%</w:t>
            </w:r>
          </w:p>
        </w:tc>
      </w:tr>
      <w:tr w:rsidR="0040179B" w:rsidRPr="008D5F80" w14:paraId="310696BA" w14:textId="77777777" w:rsidTr="001808F0">
        <w:trPr>
          <w:trHeight w:val="240"/>
        </w:trPr>
        <w:tc>
          <w:tcPr>
            <w:tcW w:w="3686" w:type="dxa"/>
            <w:shd w:val="clear" w:color="auto" w:fill="auto"/>
          </w:tcPr>
          <w:p w14:paraId="735200BD" w14:textId="77777777" w:rsidR="0040179B" w:rsidRPr="008D5F80" w:rsidRDefault="0040179B" w:rsidP="005C3169">
            <w:pPr>
              <w:spacing w:before="40" w:after="120" w:line="220" w:lineRule="exact"/>
              <w:ind w:right="113"/>
            </w:pPr>
            <w:r w:rsidRPr="008D5F80">
              <w:t xml:space="preserve">Валовой национальный доход (ВНД) </w:t>
            </w:r>
          </w:p>
        </w:tc>
        <w:tc>
          <w:tcPr>
            <w:tcW w:w="3686" w:type="dxa"/>
            <w:shd w:val="clear" w:color="auto" w:fill="auto"/>
          </w:tcPr>
          <w:p w14:paraId="2BF354BD" w14:textId="77777777" w:rsidR="0040179B" w:rsidRPr="008D5F80" w:rsidRDefault="0040179B" w:rsidP="005C3169">
            <w:pPr>
              <w:spacing w:before="40" w:after="120" w:line="220" w:lineRule="exact"/>
              <w:ind w:right="113"/>
            </w:pPr>
            <w:r w:rsidRPr="008D5F80">
              <w:t>6,8 млрд долл. США</w:t>
            </w:r>
          </w:p>
        </w:tc>
      </w:tr>
      <w:tr w:rsidR="0040179B" w:rsidRPr="008D5F80" w14:paraId="1026E85A" w14:textId="77777777" w:rsidTr="001808F0">
        <w:trPr>
          <w:trHeight w:val="240"/>
        </w:trPr>
        <w:tc>
          <w:tcPr>
            <w:tcW w:w="3686" w:type="dxa"/>
            <w:shd w:val="clear" w:color="auto" w:fill="auto"/>
          </w:tcPr>
          <w:p w14:paraId="64D11CA8" w14:textId="77777777" w:rsidR="0040179B" w:rsidRPr="008D5F80" w:rsidRDefault="0040179B" w:rsidP="005C3169">
            <w:pPr>
              <w:spacing w:before="40" w:after="120" w:line="220" w:lineRule="exact"/>
              <w:ind w:right="113"/>
            </w:pPr>
            <w:r w:rsidRPr="008D5F80">
              <w:t>Индекс потребительских цен (ИПЦ) (среднее значение за 12 месяцев с июля по июль)</w:t>
            </w:r>
          </w:p>
        </w:tc>
        <w:tc>
          <w:tcPr>
            <w:tcW w:w="3686" w:type="dxa"/>
            <w:shd w:val="clear" w:color="auto" w:fill="auto"/>
          </w:tcPr>
          <w:p w14:paraId="454556FC" w14:textId="4D99EBB9" w:rsidR="0040179B" w:rsidRPr="008D5F80" w:rsidRDefault="0040179B" w:rsidP="005C3169">
            <w:pPr>
              <w:spacing w:before="40" w:after="120" w:line="220" w:lineRule="exact"/>
              <w:ind w:right="113"/>
            </w:pPr>
            <w:r w:rsidRPr="008D5F80">
              <w:t>1,8</w:t>
            </w:r>
            <w:r w:rsidR="00B32D49" w:rsidRPr="008D5F80">
              <w:t> </w:t>
            </w:r>
            <w:r w:rsidRPr="008D5F80">
              <w:t>% (июль 2013 года)</w:t>
            </w:r>
          </w:p>
        </w:tc>
      </w:tr>
      <w:tr w:rsidR="0040179B" w:rsidRPr="008D5F80" w14:paraId="33800F9D" w14:textId="77777777" w:rsidTr="001808F0">
        <w:trPr>
          <w:trHeight w:val="240"/>
        </w:trPr>
        <w:tc>
          <w:tcPr>
            <w:tcW w:w="3686" w:type="dxa"/>
            <w:shd w:val="clear" w:color="auto" w:fill="auto"/>
          </w:tcPr>
          <w:p w14:paraId="3FAC8043" w14:textId="053DB75E" w:rsidR="0040179B" w:rsidRPr="008D5F80" w:rsidRDefault="0040179B" w:rsidP="005C3169">
            <w:pPr>
              <w:spacing w:before="40" w:after="120" w:line="220" w:lineRule="exact"/>
              <w:ind w:right="113"/>
            </w:pPr>
            <w:r w:rsidRPr="008D5F80">
              <w:t>Социальные расходы (на питание, жилье, медицинские услуги, образование, социальную защиту и т.</w:t>
            </w:r>
            <w:r w:rsidR="005C3169" w:rsidRPr="008D5F80">
              <w:t> </w:t>
            </w:r>
            <w:r w:rsidRPr="008D5F80">
              <w:t xml:space="preserve">д.) в </w:t>
            </w:r>
            <w:r w:rsidR="008F22BC" w:rsidRPr="008D5F80">
              <w:t>%</w:t>
            </w:r>
            <w:r w:rsidRPr="008D5F80">
              <w:t xml:space="preserve"> от общего объема государственных расходов и ВВП</w:t>
            </w:r>
          </w:p>
        </w:tc>
        <w:tc>
          <w:tcPr>
            <w:tcW w:w="3686" w:type="dxa"/>
            <w:shd w:val="clear" w:color="auto" w:fill="auto"/>
          </w:tcPr>
          <w:p w14:paraId="57C173B0" w14:textId="77777777" w:rsidR="0040179B" w:rsidRPr="008D5F80" w:rsidRDefault="0040179B" w:rsidP="005C3169">
            <w:pPr>
              <w:spacing w:before="40" w:after="120" w:line="220" w:lineRule="exact"/>
              <w:ind w:right="113"/>
            </w:pPr>
            <w:r w:rsidRPr="008D5F80">
              <w:t>В настоящее время информация отсутствует</w:t>
            </w:r>
          </w:p>
        </w:tc>
      </w:tr>
      <w:tr w:rsidR="0040179B" w:rsidRPr="008D5F80" w14:paraId="5D53BFA2" w14:textId="77777777" w:rsidTr="001808F0">
        <w:trPr>
          <w:trHeight w:val="240"/>
        </w:trPr>
        <w:tc>
          <w:tcPr>
            <w:tcW w:w="3686" w:type="dxa"/>
            <w:shd w:val="clear" w:color="auto" w:fill="auto"/>
          </w:tcPr>
          <w:p w14:paraId="52E3CA5C" w14:textId="77777777" w:rsidR="0040179B" w:rsidRPr="008D5F80" w:rsidRDefault="0040179B" w:rsidP="005C3169">
            <w:pPr>
              <w:spacing w:before="40" w:after="120" w:line="220" w:lineRule="exact"/>
              <w:ind w:right="113"/>
            </w:pPr>
            <w:r w:rsidRPr="008D5F80">
              <w:t>Внешняя и внутренняя государственная задолженность</w:t>
            </w:r>
          </w:p>
        </w:tc>
        <w:tc>
          <w:tcPr>
            <w:tcW w:w="3686" w:type="dxa"/>
            <w:shd w:val="clear" w:color="auto" w:fill="auto"/>
          </w:tcPr>
          <w:p w14:paraId="07D6FA7A" w14:textId="77777777" w:rsidR="0040179B" w:rsidRPr="008D5F80" w:rsidRDefault="0040179B" w:rsidP="005C3169">
            <w:pPr>
              <w:spacing w:before="40" w:after="120" w:line="220" w:lineRule="exact"/>
              <w:ind w:right="113"/>
            </w:pPr>
            <w:r w:rsidRPr="008D5F80">
              <w:t>В настоящее время информация отсутствует</w:t>
            </w:r>
          </w:p>
        </w:tc>
      </w:tr>
      <w:tr w:rsidR="0040179B" w:rsidRPr="008D5F80" w14:paraId="61646A43" w14:textId="77777777" w:rsidTr="001808F0">
        <w:trPr>
          <w:trHeight w:val="240"/>
        </w:trPr>
        <w:tc>
          <w:tcPr>
            <w:tcW w:w="3686" w:type="dxa"/>
            <w:shd w:val="clear" w:color="auto" w:fill="auto"/>
          </w:tcPr>
          <w:p w14:paraId="70EB9539" w14:textId="77777777" w:rsidR="0040179B" w:rsidRPr="008D5F80" w:rsidRDefault="0040179B" w:rsidP="005C3169">
            <w:pPr>
              <w:spacing w:before="40" w:after="120" w:line="220" w:lineRule="exact"/>
              <w:ind w:right="113"/>
            </w:pPr>
            <w:r w:rsidRPr="008D5F80">
              <w:t>Доля предоставленной международной помощи в государственном бюджете в разбивке по секторам и в ВНД</w:t>
            </w:r>
          </w:p>
        </w:tc>
        <w:tc>
          <w:tcPr>
            <w:tcW w:w="3686" w:type="dxa"/>
            <w:shd w:val="clear" w:color="auto" w:fill="auto"/>
          </w:tcPr>
          <w:p w14:paraId="18C890B7" w14:textId="77777777" w:rsidR="0040179B" w:rsidRPr="008D5F80" w:rsidRDefault="0040179B" w:rsidP="005C3169">
            <w:pPr>
              <w:spacing w:before="40" w:after="120" w:line="220" w:lineRule="exact"/>
              <w:ind w:right="113"/>
            </w:pPr>
            <w:r w:rsidRPr="008D5F80">
              <w:t>В настоящее время информация отсутствует</w:t>
            </w:r>
          </w:p>
        </w:tc>
      </w:tr>
    </w:tbl>
    <w:p w14:paraId="644D6581" w14:textId="77777777" w:rsidR="0040179B" w:rsidRPr="008D5F80" w:rsidRDefault="0040179B" w:rsidP="0040179B">
      <w:pPr>
        <w:pStyle w:val="SingleTxtG"/>
        <w:spacing w:before="120"/>
      </w:pP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685"/>
        <w:gridCol w:w="3685"/>
      </w:tblGrid>
      <w:tr w:rsidR="0040179B" w:rsidRPr="008D5F80" w14:paraId="7CE203F9" w14:textId="77777777" w:rsidTr="001808F0">
        <w:trPr>
          <w:trHeight w:val="240"/>
          <w:tblHeader/>
        </w:trPr>
        <w:tc>
          <w:tcPr>
            <w:tcW w:w="7372" w:type="dxa"/>
            <w:gridSpan w:val="2"/>
            <w:tcBorders>
              <w:top w:val="single" w:sz="4" w:space="0" w:color="auto"/>
              <w:bottom w:val="single" w:sz="12" w:space="0" w:color="auto"/>
            </w:tcBorders>
            <w:shd w:val="clear" w:color="auto" w:fill="auto"/>
            <w:vAlign w:val="bottom"/>
          </w:tcPr>
          <w:p w14:paraId="083BE58D" w14:textId="77777777" w:rsidR="0040179B" w:rsidRPr="008D5F80" w:rsidRDefault="0040179B" w:rsidP="005C3169">
            <w:pPr>
              <w:spacing w:before="80" w:after="80" w:line="200" w:lineRule="exact"/>
              <w:ind w:right="113"/>
              <w:rPr>
                <w:bCs/>
                <w:i/>
                <w:iCs/>
                <w:sz w:val="16"/>
              </w:rPr>
            </w:pPr>
            <w:r w:rsidRPr="008D5F80">
              <w:rPr>
                <w:i/>
                <w:sz w:val="16"/>
              </w:rPr>
              <w:t>Показатели, касающиеся политической системы</w:t>
            </w:r>
          </w:p>
        </w:tc>
      </w:tr>
      <w:tr w:rsidR="0040179B" w:rsidRPr="008D5F80" w14:paraId="25BBDB4E" w14:textId="77777777" w:rsidTr="001258E1">
        <w:trPr>
          <w:trHeight w:hRule="exact" w:val="113"/>
          <w:tblHeader/>
        </w:trPr>
        <w:tc>
          <w:tcPr>
            <w:tcW w:w="3686" w:type="dxa"/>
            <w:tcBorders>
              <w:top w:val="single" w:sz="12" w:space="0" w:color="auto"/>
              <w:bottom w:val="nil"/>
            </w:tcBorders>
            <w:shd w:val="clear" w:color="auto" w:fill="auto"/>
          </w:tcPr>
          <w:p w14:paraId="05BF58AD" w14:textId="77777777" w:rsidR="0040179B" w:rsidRPr="008D5F80" w:rsidRDefault="0040179B" w:rsidP="005C3169">
            <w:pPr>
              <w:spacing w:before="40" w:after="120" w:line="220" w:lineRule="exact"/>
              <w:ind w:right="113"/>
            </w:pPr>
          </w:p>
        </w:tc>
        <w:tc>
          <w:tcPr>
            <w:tcW w:w="3686" w:type="dxa"/>
            <w:tcBorders>
              <w:top w:val="single" w:sz="12" w:space="0" w:color="auto"/>
              <w:bottom w:val="nil"/>
            </w:tcBorders>
            <w:shd w:val="clear" w:color="auto" w:fill="auto"/>
          </w:tcPr>
          <w:p w14:paraId="18B9AA02" w14:textId="77777777" w:rsidR="0040179B" w:rsidRPr="008D5F80" w:rsidRDefault="0040179B" w:rsidP="005C3169">
            <w:pPr>
              <w:spacing w:before="40" w:after="120" w:line="220" w:lineRule="exact"/>
              <w:ind w:right="113"/>
            </w:pPr>
          </w:p>
        </w:tc>
      </w:tr>
      <w:tr w:rsidR="0040179B" w:rsidRPr="008D5F80" w14:paraId="14499A8C" w14:textId="77777777" w:rsidTr="001258E1">
        <w:trPr>
          <w:trHeight w:val="240"/>
        </w:trPr>
        <w:tc>
          <w:tcPr>
            <w:tcW w:w="3686" w:type="dxa"/>
            <w:tcBorders>
              <w:top w:val="nil"/>
              <w:bottom w:val="nil"/>
            </w:tcBorders>
            <w:shd w:val="clear" w:color="auto" w:fill="auto"/>
          </w:tcPr>
          <w:p w14:paraId="32D90B3D" w14:textId="77777777" w:rsidR="0040179B" w:rsidRPr="008D5F80" w:rsidRDefault="0040179B" w:rsidP="005C3169">
            <w:pPr>
              <w:spacing w:before="40" w:after="120" w:line="220" w:lineRule="exact"/>
              <w:ind w:right="113"/>
            </w:pPr>
            <w:r w:rsidRPr="008D5F80">
              <w:t>Число признанных политических партий национального уровня</w:t>
            </w:r>
          </w:p>
        </w:tc>
        <w:tc>
          <w:tcPr>
            <w:tcW w:w="3686" w:type="dxa"/>
            <w:tcBorders>
              <w:top w:val="nil"/>
              <w:bottom w:val="nil"/>
            </w:tcBorders>
            <w:shd w:val="clear" w:color="auto" w:fill="auto"/>
          </w:tcPr>
          <w:p w14:paraId="4B90FD13" w14:textId="77777777" w:rsidR="0040179B" w:rsidRPr="008D5F80" w:rsidRDefault="0040179B" w:rsidP="005C3169">
            <w:pPr>
              <w:spacing w:before="40" w:after="120" w:line="220" w:lineRule="exact"/>
              <w:ind w:right="113"/>
            </w:pPr>
            <w:r w:rsidRPr="008D5F80">
              <w:t>2</w:t>
            </w:r>
          </w:p>
        </w:tc>
      </w:tr>
      <w:tr w:rsidR="0040179B" w:rsidRPr="008D5F80" w14:paraId="4E1EB311" w14:textId="77777777" w:rsidTr="001258E1">
        <w:trPr>
          <w:trHeight w:val="240"/>
        </w:trPr>
        <w:tc>
          <w:tcPr>
            <w:tcW w:w="3686" w:type="dxa"/>
            <w:tcBorders>
              <w:top w:val="nil"/>
            </w:tcBorders>
            <w:shd w:val="clear" w:color="auto" w:fill="auto"/>
          </w:tcPr>
          <w:p w14:paraId="66BA9BC3" w14:textId="77777777" w:rsidR="0040179B" w:rsidRPr="008D5F80" w:rsidRDefault="0040179B" w:rsidP="005C3169">
            <w:pPr>
              <w:spacing w:before="40" w:after="120" w:line="220" w:lineRule="exact"/>
              <w:ind w:right="113"/>
            </w:pPr>
            <w:r w:rsidRPr="008D5F80">
              <w:t>Доля населения, имеющего право участвовать в голосовании</w:t>
            </w:r>
          </w:p>
        </w:tc>
        <w:tc>
          <w:tcPr>
            <w:tcW w:w="3686" w:type="dxa"/>
            <w:tcBorders>
              <w:top w:val="nil"/>
            </w:tcBorders>
            <w:shd w:val="clear" w:color="auto" w:fill="auto"/>
          </w:tcPr>
          <w:p w14:paraId="1FF67CCE" w14:textId="6AD3FCFD" w:rsidR="0040179B" w:rsidRPr="008D5F80" w:rsidRDefault="0040179B" w:rsidP="005C3169">
            <w:pPr>
              <w:spacing w:before="40" w:after="120" w:line="220" w:lineRule="exact"/>
              <w:ind w:right="113"/>
            </w:pPr>
            <w:r w:rsidRPr="008D5F80">
              <w:t>67,6</w:t>
            </w:r>
            <w:r w:rsidR="00B32D49" w:rsidRPr="008D5F80">
              <w:t> </w:t>
            </w:r>
            <w:r w:rsidRPr="008D5F80">
              <w:t>%</w:t>
            </w:r>
          </w:p>
        </w:tc>
      </w:tr>
      <w:tr w:rsidR="0040179B" w:rsidRPr="008D5F80" w14:paraId="15F79B55" w14:textId="77777777" w:rsidTr="001808F0">
        <w:trPr>
          <w:trHeight w:val="240"/>
        </w:trPr>
        <w:tc>
          <w:tcPr>
            <w:tcW w:w="3686" w:type="dxa"/>
            <w:tcBorders>
              <w:bottom w:val="nil"/>
            </w:tcBorders>
            <w:shd w:val="clear" w:color="auto" w:fill="auto"/>
          </w:tcPr>
          <w:p w14:paraId="0AC870EA" w14:textId="77777777" w:rsidR="0040179B" w:rsidRPr="008D5F80" w:rsidRDefault="0040179B" w:rsidP="005C3169">
            <w:pPr>
              <w:spacing w:before="40" w:after="120" w:line="220" w:lineRule="exact"/>
              <w:ind w:right="113"/>
            </w:pPr>
            <w:r w:rsidRPr="008D5F80">
              <w:t>Доля неграждан, внесенных в списки избирателей</w:t>
            </w:r>
          </w:p>
        </w:tc>
        <w:tc>
          <w:tcPr>
            <w:tcW w:w="3686" w:type="dxa"/>
            <w:tcBorders>
              <w:bottom w:val="nil"/>
            </w:tcBorders>
            <w:shd w:val="clear" w:color="auto" w:fill="auto"/>
          </w:tcPr>
          <w:p w14:paraId="46A07D66" w14:textId="77777777" w:rsidR="0040179B" w:rsidRPr="008D5F80" w:rsidRDefault="0040179B" w:rsidP="005C3169">
            <w:pPr>
              <w:spacing w:before="40" w:after="120" w:line="220" w:lineRule="exact"/>
              <w:ind w:right="113"/>
            </w:pPr>
            <w:r w:rsidRPr="008D5F80">
              <w:t>Отсутствуют</w:t>
            </w:r>
          </w:p>
        </w:tc>
      </w:tr>
      <w:tr w:rsidR="0040179B" w:rsidRPr="008D5F80" w14:paraId="5A7568D7" w14:textId="77777777" w:rsidTr="001808F0">
        <w:trPr>
          <w:trHeight w:val="240"/>
        </w:trPr>
        <w:tc>
          <w:tcPr>
            <w:tcW w:w="3686" w:type="dxa"/>
            <w:tcBorders>
              <w:top w:val="nil"/>
              <w:bottom w:val="nil"/>
            </w:tcBorders>
            <w:shd w:val="clear" w:color="auto" w:fill="auto"/>
          </w:tcPr>
          <w:p w14:paraId="570EC739" w14:textId="1D3CF63E" w:rsidR="0040179B" w:rsidRPr="008D5F80" w:rsidRDefault="0040179B" w:rsidP="005C3169">
            <w:pPr>
              <w:spacing w:before="40" w:after="120" w:line="220" w:lineRule="exact"/>
              <w:ind w:right="113"/>
            </w:pPr>
            <w:r w:rsidRPr="008D5F80">
              <w:t xml:space="preserve">Число зарегистрированных жалоб в связи с проведением выборов в разбивке </w:t>
            </w:r>
            <w:r w:rsidR="00B0382C" w:rsidRPr="008D5F80">
              <w:br/>
            </w:r>
            <w:r w:rsidRPr="008D5F80">
              <w:t>по типам предполагаемых нарушений</w:t>
            </w:r>
          </w:p>
        </w:tc>
        <w:tc>
          <w:tcPr>
            <w:tcW w:w="3686" w:type="dxa"/>
            <w:tcBorders>
              <w:top w:val="nil"/>
              <w:bottom w:val="nil"/>
            </w:tcBorders>
            <w:shd w:val="clear" w:color="auto" w:fill="auto"/>
          </w:tcPr>
          <w:p w14:paraId="6CFDAA26" w14:textId="619D6D45" w:rsidR="0040179B" w:rsidRPr="008D5F80" w:rsidRDefault="0040179B" w:rsidP="005C3169">
            <w:pPr>
              <w:spacing w:before="40" w:after="120" w:line="220" w:lineRule="exact"/>
              <w:ind w:right="113"/>
            </w:pPr>
            <w:r w:rsidRPr="008D5F80">
              <w:t>Со времени проведения всеобщих выборов 2003 года основные жалобы касаются неточностей, допускаемых при регистрации избирателей</w:t>
            </w:r>
          </w:p>
        </w:tc>
      </w:tr>
      <w:tr w:rsidR="0040179B" w:rsidRPr="008D5F80" w14:paraId="03E23536" w14:textId="77777777" w:rsidTr="00B32D49">
        <w:trPr>
          <w:trHeight w:val="240"/>
        </w:trPr>
        <w:tc>
          <w:tcPr>
            <w:tcW w:w="3686" w:type="dxa"/>
            <w:tcBorders>
              <w:top w:val="nil"/>
              <w:bottom w:val="nil"/>
            </w:tcBorders>
            <w:shd w:val="clear" w:color="auto" w:fill="auto"/>
          </w:tcPr>
          <w:p w14:paraId="6543F5D1" w14:textId="16DAC36B" w:rsidR="0040179B" w:rsidRPr="008D5F80" w:rsidRDefault="0040179B" w:rsidP="005C3169">
            <w:pPr>
              <w:spacing w:before="40" w:after="120" w:line="220" w:lineRule="exact"/>
              <w:ind w:right="113"/>
            </w:pPr>
            <w:r w:rsidRPr="008D5F80">
              <w:t xml:space="preserve">Охват населения и данные о владении основными средствами информации (электронными, печатными, аудио </w:t>
            </w:r>
            <w:r w:rsidR="00B32D49" w:rsidRPr="008D5F80">
              <w:br/>
            </w:r>
            <w:r w:rsidRPr="008D5F80">
              <w:t>и другими)</w:t>
            </w:r>
          </w:p>
        </w:tc>
        <w:tc>
          <w:tcPr>
            <w:tcW w:w="3686" w:type="dxa"/>
            <w:tcBorders>
              <w:top w:val="nil"/>
              <w:bottom w:val="nil"/>
            </w:tcBorders>
            <w:shd w:val="clear" w:color="auto" w:fill="auto"/>
          </w:tcPr>
          <w:p w14:paraId="7B3A3A79" w14:textId="0226955E" w:rsidR="0040179B" w:rsidRPr="008D5F80" w:rsidRDefault="0040179B" w:rsidP="005C3169">
            <w:pPr>
              <w:spacing w:before="40" w:after="120" w:line="220" w:lineRule="exact"/>
              <w:ind w:right="113"/>
            </w:pPr>
            <w:r w:rsidRPr="008D5F80">
              <w:t xml:space="preserve">Население охвачено полностью; функционируют три основных средства печатной, электронной </w:t>
            </w:r>
            <w:r w:rsidR="00B32D49" w:rsidRPr="008D5F80">
              <w:br/>
            </w:r>
            <w:r w:rsidRPr="008D5F80">
              <w:t xml:space="preserve">и аудиоинформации, находящиеся </w:t>
            </w:r>
            <w:r w:rsidR="00B32D49" w:rsidRPr="008D5F80">
              <w:br/>
            </w:r>
            <w:r w:rsidRPr="008D5F80">
              <w:t>в частной собственности</w:t>
            </w:r>
          </w:p>
        </w:tc>
      </w:tr>
      <w:tr w:rsidR="0040179B" w:rsidRPr="008D5F80" w14:paraId="28961522" w14:textId="77777777" w:rsidTr="00B32D49">
        <w:trPr>
          <w:trHeight w:val="240"/>
        </w:trPr>
        <w:tc>
          <w:tcPr>
            <w:tcW w:w="3686" w:type="dxa"/>
            <w:tcBorders>
              <w:top w:val="nil"/>
              <w:bottom w:val="nil"/>
            </w:tcBorders>
            <w:shd w:val="clear" w:color="auto" w:fill="auto"/>
          </w:tcPr>
          <w:p w14:paraId="182018D5" w14:textId="77777777" w:rsidR="0040179B" w:rsidRPr="008D5F80" w:rsidRDefault="0040179B" w:rsidP="005C3169">
            <w:pPr>
              <w:spacing w:before="40" w:after="120" w:line="220" w:lineRule="exact"/>
              <w:ind w:right="113"/>
            </w:pPr>
            <w:r w:rsidRPr="008D5F80">
              <w:t>Число признанных НПО</w:t>
            </w:r>
          </w:p>
        </w:tc>
        <w:tc>
          <w:tcPr>
            <w:tcW w:w="3686" w:type="dxa"/>
            <w:tcBorders>
              <w:top w:val="nil"/>
              <w:bottom w:val="nil"/>
            </w:tcBorders>
            <w:shd w:val="clear" w:color="auto" w:fill="auto"/>
          </w:tcPr>
          <w:p w14:paraId="22657068" w14:textId="77777777" w:rsidR="0040179B" w:rsidRPr="008D5F80" w:rsidRDefault="0040179B" w:rsidP="005C3169">
            <w:pPr>
              <w:spacing w:before="40" w:after="120" w:line="220" w:lineRule="exact"/>
              <w:ind w:right="113"/>
            </w:pPr>
            <w:r w:rsidRPr="008D5F80">
              <w:t>В настоящее время информация отсутствует</w:t>
            </w:r>
          </w:p>
        </w:tc>
      </w:tr>
      <w:tr w:rsidR="0040179B" w:rsidRPr="008D5F80" w14:paraId="74B5684D" w14:textId="77777777" w:rsidTr="00B32D49">
        <w:trPr>
          <w:trHeight w:val="240"/>
        </w:trPr>
        <w:tc>
          <w:tcPr>
            <w:tcW w:w="3686" w:type="dxa"/>
            <w:tcBorders>
              <w:top w:val="nil"/>
            </w:tcBorders>
            <w:shd w:val="clear" w:color="auto" w:fill="auto"/>
          </w:tcPr>
          <w:p w14:paraId="20B57A8B" w14:textId="510D4571" w:rsidR="0040179B" w:rsidRPr="008D5F80" w:rsidRDefault="0040179B" w:rsidP="00B0382C">
            <w:pPr>
              <w:spacing w:before="40" w:after="120" w:line="220" w:lineRule="exact"/>
              <w:ind w:right="113"/>
            </w:pPr>
            <w:r w:rsidRPr="008D5F80">
              <w:t xml:space="preserve">Распределение мест в парламенте </w:t>
            </w:r>
            <w:r w:rsidR="00B32D49" w:rsidRPr="008D5F80">
              <w:br/>
            </w:r>
            <w:r w:rsidRPr="008D5F80">
              <w:t>в разбивке по партиям</w:t>
            </w:r>
          </w:p>
        </w:tc>
        <w:tc>
          <w:tcPr>
            <w:tcW w:w="3686" w:type="dxa"/>
            <w:tcBorders>
              <w:top w:val="nil"/>
            </w:tcBorders>
            <w:shd w:val="clear" w:color="auto" w:fill="auto"/>
          </w:tcPr>
          <w:p w14:paraId="6D2ADB05" w14:textId="77777777" w:rsidR="0040179B" w:rsidRPr="008D5F80" w:rsidRDefault="0040179B" w:rsidP="005C3169">
            <w:pPr>
              <w:spacing w:before="40" w:after="120" w:line="220" w:lineRule="exact"/>
              <w:ind w:right="113"/>
            </w:pPr>
            <w:r w:rsidRPr="008D5F80">
              <w:t>Единый бермудский альянс: 19</w:t>
            </w:r>
          </w:p>
          <w:p w14:paraId="20213552" w14:textId="77777777" w:rsidR="0040179B" w:rsidRPr="008D5F80" w:rsidRDefault="0040179B" w:rsidP="005C3169">
            <w:pPr>
              <w:spacing w:before="40" w:after="120" w:line="220" w:lineRule="exact"/>
              <w:ind w:right="113"/>
            </w:pPr>
            <w:r w:rsidRPr="008D5F80">
              <w:t>Прогрессивная лейбористская партия: 16</w:t>
            </w:r>
          </w:p>
          <w:p w14:paraId="350750D9" w14:textId="77777777" w:rsidR="0040179B" w:rsidRPr="008D5F80" w:rsidRDefault="0040179B" w:rsidP="005C3169">
            <w:pPr>
              <w:spacing w:before="40" w:after="120" w:line="220" w:lineRule="exact"/>
              <w:ind w:right="113"/>
            </w:pPr>
            <w:r w:rsidRPr="008D5F80">
              <w:t>(независимый депутат: 1)</w:t>
            </w:r>
          </w:p>
        </w:tc>
      </w:tr>
      <w:tr w:rsidR="0040179B" w:rsidRPr="008D5F80" w14:paraId="0B9F03AC" w14:textId="77777777" w:rsidTr="005C3169">
        <w:trPr>
          <w:trHeight w:val="240"/>
        </w:trPr>
        <w:tc>
          <w:tcPr>
            <w:tcW w:w="3686" w:type="dxa"/>
            <w:tcBorders>
              <w:bottom w:val="nil"/>
            </w:tcBorders>
            <w:shd w:val="clear" w:color="auto" w:fill="auto"/>
          </w:tcPr>
          <w:p w14:paraId="6E6F3925" w14:textId="77777777" w:rsidR="0040179B" w:rsidRPr="008D5F80" w:rsidRDefault="0040179B" w:rsidP="005C3169">
            <w:pPr>
              <w:spacing w:before="40" w:after="120" w:line="220" w:lineRule="exact"/>
              <w:ind w:right="113"/>
            </w:pPr>
            <w:r w:rsidRPr="008D5F80">
              <w:t>Доля женщин в парламенте (в %)</w:t>
            </w:r>
          </w:p>
        </w:tc>
        <w:tc>
          <w:tcPr>
            <w:tcW w:w="3686" w:type="dxa"/>
            <w:tcBorders>
              <w:bottom w:val="nil"/>
            </w:tcBorders>
            <w:shd w:val="clear" w:color="auto" w:fill="auto"/>
          </w:tcPr>
          <w:p w14:paraId="3BF0454A" w14:textId="0E3D5BE1" w:rsidR="0040179B" w:rsidRPr="008D5F80" w:rsidRDefault="0040179B" w:rsidP="005C3169">
            <w:pPr>
              <w:spacing w:before="40" w:after="120" w:line="220" w:lineRule="exact"/>
              <w:ind w:right="113"/>
            </w:pPr>
            <w:r w:rsidRPr="008D5F80">
              <w:t xml:space="preserve">8 из 36 членов парламента, </w:t>
            </w:r>
            <w:r w:rsidR="0067069E" w:rsidRPr="008D5F80">
              <w:t>т. е.</w:t>
            </w:r>
            <w:r w:rsidRPr="008D5F80">
              <w:t xml:space="preserve"> 22</w:t>
            </w:r>
            <w:r w:rsidR="00B32D49" w:rsidRPr="008D5F80">
              <w:t> </w:t>
            </w:r>
            <w:r w:rsidRPr="008D5F80">
              <w:t>%</w:t>
            </w:r>
          </w:p>
        </w:tc>
      </w:tr>
      <w:tr w:rsidR="0040179B" w:rsidRPr="008D5F80" w14:paraId="36DBF190" w14:textId="77777777" w:rsidTr="005C3169">
        <w:trPr>
          <w:trHeight w:val="240"/>
        </w:trPr>
        <w:tc>
          <w:tcPr>
            <w:tcW w:w="3686" w:type="dxa"/>
            <w:tcBorders>
              <w:top w:val="nil"/>
              <w:bottom w:val="nil"/>
            </w:tcBorders>
            <w:shd w:val="clear" w:color="auto" w:fill="auto"/>
          </w:tcPr>
          <w:p w14:paraId="6E5CA484" w14:textId="695B11E7" w:rsidR="0040179B" w:rsidRPr="008D5F80" w:rsidRDefault="0040179B" w:rsidP="005C3169">
            <w:pPr>
              <w:spacing w:before="40" w:after="120" w:line="220" w:lineRule="exact"/>
              <w:ind w:right="113"/>
            </w:pPr>
            <w:r w:rsidRPr="008D5F80">
              <w:t xml:space="preserve">Соотношение национальных </w:t>
            </w:r>
            <w:r w:rsidR="00533C0C" w:rsidRPr="008D5F80">
              <w:br/>
            </w:r>
            <w:r w:rsidRPr="008D5F80">
              <w:t>и субнациональных выборов, проводимых в соответствии с установленным законом календарем</w:t>
            </w:r>
          </w:p>
        </w:tc>
        <w:tc>
          <w:tcPr>
            <w:tcW w:w="3686" w:type="dxa"/>
            <w:tcBorders>
              <w:top w:val="nil"/>
              <w:bottom w:val="nil"/>
            </w:tcBorders>
            <w:shd w:val="clear" w:color="auto" w:fill="auto"/>
          </w:tcPr>
          <w:p w14:paraId="73203D48" w14:textId="2BA0A6D2" w:rsidR="0040179B" w:rsidRPr="008D5F80" w:rsidRDefault="0040179B" w:rsidP="005C3169">
            <w:pPr>
              <w:spacing w:before="40" w:after="120" w:line="220" w:lineRule="exact"/>
              <w:ind w:right="113"/>
            </w:pPr>
            <w:r w:rsidRPr="008D5F80">
              <w:t>В соответствии с Конституцией национальные выборы проводятся через каждые 4–5 лет. По мере возникновения вакансий проводятся дополнительные выборы. Муниципальные выборы проводятся каждый третий календарный</w:t>
            </w:r>
            <w:r w:rsidR="00533C0C" w:rsidRPr="008D5F80">
              <w:t xml:space="preserve"> </w:t>
            </w:r>
            <w:r w:rsidRPr="008D5F80">
              <w:t>год</w:t>
            </w:r>
          </w:p>
        </w:tc>
      </w:tr>
      <w:tr w:rsidR="0040179B" w:rsidRPr="008D5F80" w14:paraId="06882028" w14:textId="77777777" w:rsidTr="005C3169">
        <w:trPr>
          <w:cantSplit/>
          <w:trHeight w:val="240"/>
        </w:trPr>
        <w:tc>
          <w:tcPr>
            <w:tcW w:w="3686" w:type="dxa"/>
            <w:tcBorders>
              <w:top w:val="nil"/>
            </w:tcBorders>
            <w:shd w:val="clear" w:color="auto" w:fill="auto"/>
          </w:tcPr>
          <w:p w14:paraId="2ECEE546" w14:textId="50C6FF2E" w:rsidR="0040179B" w:rsidRPr="008D5F80" w:rsidRDefault="0040179B" w:rsidP="005C3169">
            <w:pPr>
              <w:spacing w:before="40" w:after="120" w:line="220" w:lineRule="exact"/>
              <w:ind w:right="113"/>
            </w:pPr>
            <w:r w:rsidRPr="008D5F80">
              <w:t xml:space="preserve">Средний показатель явки избирателей </w:t>
            </w:r>
            <w:r w:rsidR="00533C0C" w:rsidRPr="008D5F80">
              <w:br/>
            </w:r>
            <w:r w:rsidRPr="008D5F80">
              <w:t>на национальных и субнациональных выборах по административным единицам</w:t>
            </w:r>
          </w:p>
        </w:tc>
        <w:tc>
          <w:tcPr>
            <w:tcW w:w="3686" w:type="dxa"/>
            <w:tcBorders>
              <w:top w:val="nil"/>
            </w:tcBorders>
            <w:shd w:val="clear" w:color="auto" w:fill="auto"/>
          </w:tcPr>
          <w:p w14:paraId="523E7E9A" w14:textId="481D0481" w:rsidR="0040179B" w:rsidRPr="008D5F80" w:rsidRDefault="0040179B" w:rsidP="00D30E05">
            <w:pPr>
              <w:spacing w:before="40" w:after="80" w:line="220" w:lineRule="exact"/>
              <w:ind w:right="113"/>
            </w:pPr>
            <w:r w:rsidRPr="008D5F80">
              <w:t>Явка избирателей на всеобщих выборах составляет в среднем 75</w:t>
            </w:r>
            <w:r w:rsidR="00533C0C" w:rsidRPr="008D5F80">
              <w:t> </w:t>
            </w:r>
            <w:r w:rsidRPr="008D5F80">
              <w:t xml:space="preserve">% </w:t>
            </w:r>
            <w:r w:rsidR="00B32D49" w:rsidRPr="008D5F80">
              <w:br/>
            </w:r>
            <w:r w:rsidRPr="008D5F80">
              <w:t>(в 2012 году </w:t>
            </w:r>
            <w:r w:rsidR="00A54492" w:rsidRPr="008D5F80">
              <w:t xml:space="preserve">— </w:t>
            </w:r>
            <w:r w:rsidRPr="008D5F80">
              <w:t>87</w:t>
            </w:r>
            <w:r w:rsidR="00533C0C" w:rsidRPr="008D5F80">
              <w:t> </w:t>
            </w:r>
            <w:r w:rsidRPr="008D5F80">
              <w:t>%)</w:t>
            </w:r>
          </w:p>
          <w:p w14:paraId="428BC16C" w14:textId="2E70FA7A" w:rsidR="0040179B" w:rsidRPr="008D5F80" w:rsidRDefault="0040179B" w:rsidP="005C3169">
            <w:pPr>
              <w:spacing w:before="40" w:after="120" w:line="220" w:lineRule="exact"/>
              <w:ind w:right="113"/>
            </w:pPr>
            <w:r w:rsidRPr="008D5F80">
              <w:t>Средняя явка избирателей на до</w:t>
            </w:r>
            <w:r w:rsidRPr="008D5F80">
              <w:rPr>
                <w:spacing w:val="-4"/>
              </w:rPr>
              <w:t>полнительных выборах составляет</w:t>
            </w:r>
            <w:r w:rsidR="00D30E05" w:rsidRPr="008D5F80">
              <w:rPr>
                <w:spacing w:val="-4"/>
              </w:rPr>
              <w:t xml:space="preserve"> </w:t>
            </w:r>
            <w:r w:rsidRPr="008D5F80">
              <w:rPr>
                <w:spacing w:val="-4"/>
              </w:rPr>
              <w:t>35</w:t>
            </w:r>
            <w:r w:rsidR="001258E1" w:rsidRPr="008D5F80">
              <w:rPr>
                <w:spacing w:val="-4"/>
              </w:rPr>
              <w:t> </w:t>
            </w:r>
            <w:r w:rsidRPr="008D5F80">
              <w:rPr>
                <w:spacing w:val="-4"/>
              </w:rPr>
              <w:t>%</w:t>
            </w:r>
          </w:p>
        </w:tc>
      </w:tr>
    </w:tbl>
    <w:p w14:paraId="2F4662CB" w14:textId="77777777" w:rsidR="0040179B" w:rsidRPr="008D5F80" w:rsidRDefault="0040179B" w:rsidP="0040179B">
      <w:pPr>
        <w:pStyle w:val="SingleTxtG"/>
        <w:spacing w:before="120"/>
      </w:pP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685"/>
        <w:gridCol w:w="3685"/>
      </w:tblGrid>
      <w:tr w:rsidR="0040179B" w:rsidRPr="008D5F80" w14:paraId="15B111F5" w14:textId="77777777" w:rsidTr="001808F0">
        <w:trPr>
          <w:trHeight w:val="240"/>
          <w:tblHeader/>
        </w:trPr>
        <w:tc>
          <w:tcPr>
            <w:tcW w:w="7372" w:type="dxa"/>
            <w:gridSpan w:val="2"/>
            <w:tcBorders>
              <w:top w:val="single" w:sz="4" w:space="0" w:color="auto"/>
              <w:bottom w:val="single" w:sz="12" w:space="0" w:color="auto"/>
            </w:tcBorders>
            <w:shd w:val="clear" w:color="auto" w:fill="auto"/>
            <w:vAlign w:val="bottom"/>
          </w:tcPr>
          <w:p w14:paraId="3A48CB6E" w14:textId="77777777" w:rsidR="0040179B" w:rsidRPr="008D5F80" w:rsidRDefault="0040179B" w:rsidP="005C3169">
            <w:pPr>
              <w:spacing w:before="80" w:after="80" w:line="200" w:lineRule="exact"/>
              <w:ind w:right="113"/>
              <w:rPr>
                <w:bCs/>
                <w:i/>
                <w:iCs/>
                <w:sz w:val="16"/>
              </w:rPr>
            </w:pPr>
            <w:r w:rsidRPr="008D5F80">
              <w:rPr>
                <w:i/>
                <w:sz w:val="16"/>
              </w:rPr>
              <w:t>Показатели, касающиеся преступности и отправления правосудия</w:t>
            </w:r>
          </w:p>
        </w:tc>
      </w:tr>
      <w:tr w:rsidR="0040179B" w:rsidRPr="008D5F80" w14:paraId="5E85E3E6" w14:textId="77777777" w:rsidTr="001808F0">
        <w:tblPrEx>
          <w:tblLook w:val="0000" w:firstRow="0" w:lastRow="0" w:firstColumn="0" w:lastColumn="0" w:noHBand="0" w:noVBand="0"/>
        </w:tblPrEx>
        <w:trPr>
          <w:trHeight w:hRule="exact" w:val="113"/>
          <w:tblHeader/>
        </w:trPr>
        <w:tc>
          <w:tcPr>
            <w:tcW w:w="3686" w:type="dxa"/>
            <w:tcBorders>
              <w:top w:val="single" w:sz="12" w:space="0" w:color="auto"/>
              <w:bottom w:val="nil"/>
            </w:tcBorders>
            <w:shd w:val="clear" w:color="auto" w:fill="auto"/>
          </w:tcPr>
          <w:p w14:paraId="450A930F" w14:textId="77777777" w:rsidR="0040179B" w:rsidRPr="008D5F80" w:rsidRDefault="0040179B" w:rsidP="005C3169">
            <w:pPr>
              <w:spacing w:before="40" w:after="120" w:line="220" w:lineRule="exact"/>
              <w:ind w:right="113"/>
              <w:rPr>
                <w:bCs/>
              </w:rPr>
            </w:pPr>
          </w:p>
        </w:tc>
        <w:tc>
          <w:tcPr>
            <w:tcW w:w="3686" w:type="dxa"/>
            <w:tcBorders>
              <w:top w:val="single" w:sz="12" w:space="0" w:color="auto"/>
              <w:bottom w:val="nil"/>
            </w:tcBorders>
            <w:shd w:val="clear" w:color="auto" w:fill="auto"/>
          </w:tcPr>
          <w:p w14:paraId="41B882FC" w14:textId="77777777" w:rsidR="0040179B" w:rsidRPr="008D5F80" w:rsidRDefault="0040179B" w:rsidP="005C3169">
            <w:pPr>
              <w:spacing w:before="40" w:after="120" w:line="220" w:lineRule="exact"/>
              <w:ind w:right="113"/>
              <w:rPr>
                <w:lang w:eastAsia="zh-CN"/>
              </w:rPr>
            </w:pPr>
          </w:p>
        </w:tc>
      </w:tr>
      <w:tr w:rsidR="0040179B" w:rsidRPr="008D5F80" w14:paraId="10711A66" w14:textId="77777777" w:rsidTr="001808F0">
        <w:tblPrEx>
          <w:tblLook w:val="0000" w:firstRow="0" w:lastRow="0" w:firstColumn="0" w:lastColumn="0" w:noHBand="0" w:noVBand="0"/>
        </w:tblPrEx>
        <w:trPr>
          <w:trHeight w:val="240"/>
        </w:trPr>
        <w:tc>
          <w:tcPr>
            <w:tcW w:w="3686" w:type="dxa"/>
            <w:tcBorders>
              <w:top w:val="nil"/>
              <w:bottom w:val="nil"/>
            </w:tcBorders>
            <w:shd w:val="clear" w:color="auto" w:fill="auto"/>
          </w:tcPr>
          <w:p w14:paraId="5184CD0A" w14:textId="77777777" w:rsidR="0040179B" w:rsidRPr="008D5F80" w:rsidRDefault="0040179B" w:rsidP="005C3169">
            <w:pPr>
              <w:spacing w:before="40" w:after="120" w:line="220" w:lineRule="exact"/>
              <w:ind w:right="113"/>
              <w:rPr>
                <w:bCs/>
              </w:rPr>
            </w:pPr>
            <w:r w:rsidRPr="008D5F80">
              <w:rPr>
                <w:bCs/>
              </w:rPr>
              <w:t>Число зарегистрированных убийств и преступлений с угрозой жизни в расчете на 100 000 человек</w:t>
            </w:r>
          </w:p>
        </w:tc>
        <w:tc>
          <w:tcPr>
            <w:tcW w:w="3686" w:type="dxa"/>
            <w:tcBorders>
              <w:top w:val="nil"/>
              <w:bottom w:val="nil"/>
            </w:tcBorders>
            <w:shd w:val="clear" w:color="auto" w:fill="auto"/>
          </w:tcPr>
          <w:p w14:paraId="6EBAD458" w14:textId="77777777" w:rsidR="0040179B" w:rsidRPr="008D5F80" w:rsidRDefault="0040179B" w:rsidP="005C3169">
            <w:pPr>
              <w:spacing w:before="40" w:after="120" w:line="220" w:lineRule="exact"/>
              <w:ind w:right="113"/>
              <w:rPr>
                <w:lang w:eastAsia="zh-CN"/>
              </w:rPr>
            </w:pPr>
            <w:r w:rsidRPr="008D5F80">
              <w:rPr>
                <w:lang w:eastAsia="zh-CN"/>
              </w:rPr>
              <w:t xml:space="preserve">119,9 </w:t>
            </w:r>
          </w:p>
        </w:tc>
      </w:tr>
      <w:tr w:rsidR="0040179B" w:rsidRPr="008D5F80" w14:paraId="48AB5353" w14:textId="77777777" w:rsidTr="00D30E05">
        <w:tblPrEx>
          <w:tblLook w:val="0000" w:firstRow="0" w:lastRow="0" w:firstColumn="0" w:lastColumn="0" w:noHBand="0" w:noVBand="0"/>
        </w:tblPrEx>
        <w:trPr>
          <w:trHeight w:val="240"/>
        </w:trPr>
        <w:tc>
          <w:tcPr>
            <w:tcW w:w="3686" w:type="dxa"/>
            <w:tcBorders>
              <w:top w:val="nil"/>
              <w:bottom w:val="nil"/>
            </w:tcBorders>
            <w:shd w:val="clear" w:color="auto" w:fill="auto"/>
          </w:tcPr>
          <w:p w14:paraId="5E0E7A38" w14:textId="3F45F5A9" w:rsidR="0040179B" w:rsidRPr="008D5F80" w:rsidRDefault="0040179B" w:rsidP="005C3169">
            <w:pPr>
              <w:spacing w:before="40" w:after="120" w:line="220" w:lineRule="exact"/>
              <w:ind w:right="113"/>
              <w:rPr>
                <w:bCs/>
              </w:rPr>
            </w:pPr>
            <w:r w:rsidRPr="008D5F80">
              <w:rPr>
                <w:bCs/>
              </w:rPr>
              <w:t xml:space="preserve">Число и доля (в расчете на </w:t>
            </w:r>
            <w:r w:rsidR="00D30E05" w:rsidRPr="008D5F80">
              <w:rPr>
                <w:bCs/>
              </w:rPr>
              <w:br/>
            </w:r>
            <w:r w:rsidRPr="008D5F80">
              <w:rPr>
                <w:bCs/>
              </w:rPr>
              <w:t>100 000 человек) лиц, арестованных/переданных судебным органам/осужденных/приговоренных/</w:t>
            </w:r>
            <w:r w:rsidR="00D30E05" w:rsidRPr="008D5F80">
              <w:rPr>
                <w:bCs/>
              </w:rPr>
              <w:t xml:space="preserve"> </w:t>
            </w:r>
            <w:r w:rsidRPr="008D5F80">
              <w:rPr>
                <w:bCs/>
              </w:rPr>
              <w:t xml:space="preserve">лишенных свободы за насильственные </w:t>
            </w:r>
            <w:r w:rsidR="00D30E05" w:rsidRPr="008D5F80">
              <w:rPr>
                <w:bCs/>
              </w:rPr>
              <w:br/>
            </w:r>
            <w:r w:rsidRPr="008D5F80">
              <w:rPr>
                <w:bCs/>
              </w:rPr>
              <w:t xml:space="preserve">и другие серьезные преступления </w:t>
            </w:r>
            <w:r w:rsidR="001258E1" w:rsidRPr="008D5F80">
              <w:rPr>
                <w:bCs/>
              </w:rPr>
              <w:br/>
            </w:r>
            <w:r w:rsidRPr="008D5F80">
              <w:rPr>
                <w:bCs/>
              </w:rPr>
              <w:t xml:space="preserve">(такие, как убийство, грабеж, нападение </w:t>
            </w:r>
            <w:r w:rsidR="00D30E05" w:rsidRPr="008D5F80">
              <w:rPr>
                <w:bCs/>
              </w:rPr>
              <w:br/>
            </w:r>
            <w:r w:rsidRPr="008D5F80">
              <w:rPr>
                <w:bCs/>
              </w:rPr>
              <w:t>и контрабанда)</w:t>
            </w:r>
          </w:p>
        </w:tc>
        <w:tc>
          <w:tcPr>
            <w:tcW w:w="3686" w:type="dxa"/>
            <w:tcBorders>
              <w:top w:val="nil"/>
              <w:bottom w:val="nil"/>
            </w:tcBorders>
            <w:shd w:val="clear" w:color="auto" w:fill="auto"/>
          </w:tcPr>
          <w:p w14:paraId="6C7394E7" w14:textId="463A249A" w:rsidR="0040179B" w:rsidRPr="008D5F80" w:rsidRDefault="0040179B" w:rsidP="005C3169">
            <w:pPr>
              <w:spacing w:before="40" w:after="120" w:line="220" w:lineRule="exact"/>
              <w:ind w:right="113"/>
            </w:pPr>
            <w:r w:rsidRPr="008D5F80">
              <w:t xml:space="preserve">Умышленное убийство </w:t>
            </w:r>
            <w:r w:rsidR="00A54492" w:rsidRPr="008D5F80">
              <w:t>—</w:t>
            </w:r>
            <w:r w:rsidRPr="008D5F80">
              <w:t xml:space="preserve"> 29 (44,6)</w:t>
            </w:r>
          </w:p>
          <w:p w14:paraId="2924449A" w14:textId="38C5AC03" w:rsidR="0040179B" w:rsidRPr="008D5F80" w:rsidRDefault="0040179B" w:rsidP="005C3169">
            <w:pPr>
              <w:spacing w:before="40" w:after="120" w:line="220" w:lineRule="exact"/>
              <w:ind w:right="113"/>
            </w:pPr>
            <w:r w:rsidRPr="008D5F80">
              <w:t xml:space="preserve">непредумышленное убийство </w:t>
            </w:r>
            <w:r w:rsidR="00A54492" w:rsidRPr="008D5F80">
              <w:t>—</w:t>
            </w:r>
            <w:r w:rsidRPr="008D5F80">
              <w:t xml:space="preserve"> 3 (4,6)</w:t>
            </w:r>
          </w:p>
          <w:p w14:paraId="6F6883F6" w14:textId="3D245F2A" w:rsidR="0040179B" w:rsidRPr="008D5F80" w:rsidRDefault="0040179B" w:rsidP="005C3169">
            <w:pPr>
              <w:spacing w:before="40" w:after="120" w:line="220" w:lineRule="exact"/>
              <w:ind w:right="113"/>
            </w:pPr>
            <w:r w:rsidRPr="008D5F80">
              <w:t xml:space="preserve">нанесение тяжких телесных повреждений </w:t>
            </w:r>
            <w:r w:rsidR="00A54492" w:rsidRPr="008D5F80">
              <w:t>—</w:t>
            </w:r>
            <w:r w:rsidRPr="008D5F80">
              <w:t xml:space="preserve"> 64 (98,4)</w:t>
            </w:r>
          </w:p>
          <w:p w14:paraId="179B612A" w14:textId="01FB9DE0" w:rsidR="0040179B" w:rsidRPr="008D5F80" w:rsidRDefault="0040179B" w:rsidP="005C3169">
            <w:pPr>
              <w:spacing w:before="40" w:after="120" w:line="220" w:lineRule="exact"/>
              <w:ind w:right="113"/>
            </w:pPr>
            <w:r w:rsidRPr="008D5F80">
              <w:t xml:space="preserve">другие нападения </w:t>
            </w:r>
            <w:r w:rsidR="00A54492" w:rsidRPr="008D5F80">
              <w:t>—</w:t>
            </w:r>
            <w:r w:rsidRPr="008D5F80">
              <w:t xml:space="preserve"> 215 (330,5)</w:t>
            </w:r>
          </w:p>
          <w:p w14:paraId="3EEB5835" w14:textId="4C8021E5" w:rsidR="0040179B" w:rsidRPr="008D5F80" w:rsidRDefault="0040179B" w:rsidP="005C3169">
            <w:pPr>
              <w:spacing w:before="40" w:after="120" w:line="220" w:lineRule="exact"/>
              <w:ind w:right="113"/>
            </w:pPr>
            <w:r w:rsidRPr="008D5F80">
              <w:t xml:space="preserve">грабеж </w:t>
            </w:r>
            <w:r w:rsidR="00A54492" w:rsidRPr="008D5F80">
              <w:t>—</w:t>
            </w:r>
            <w:r w:rsidRPr="008D5F80">
              <w:t xml:space="preserve"> 52 (79,9)</w:t>
            </w:r>
          </w:p>
          <w:p w14:paraId="65A3BBD3" w14:textId="46DC664C" w:rsidR="0040179B" w:rsidRPr="008D5F80" w:rsidRDefault="0040179B" w:rsidP="005C3169">
            <w:pPr>
              <w:spacing w:before="40" w:after="120" w:line="220" w:lineRule="exact"/>
              <w:ind w:right="113"/>
            </w:pPr>
            <w:r w:rsidRPr="008D5F80">
              <w:t xml:space="preserve">правонарушения в отношении несовершеннолетних </w:t>
            </w:r>
            <w:r w:rsidR="00A54492" w:rsidRPr="008D5F80">
              <w:t>—</w:t>
            </w:r>
            <w:r w:rsidRPr="008D5F80">
              <w:t xml:space="preserve"> 12 (18,4)</w:t>
            </w:r>
          </w:p>
          <w:p w14:paraId="55696DEF" w14:textId="016DFFC8" w:rsidR="0040179B" w:rsidRPr="008D5F80" w:rsidRDefault="0040179B" w:rsidP="005C3169">
            <w:pPr>
              <w:spacing w:before="40" w:after="120" w:line="220" w:lineRule="exact"/>
              <w:ind w:right="113"/>
            </w:pPr>
            <w:r w:rsidRPr="008D5F80">
              <w:t xml:space="preserve">правонарушения, связанные с огнестрельным оружием </w:t>
            </w:r>
            <w:r w:rsidR="00A54492" w:rsidRPr="008D5F80">
              <w:t>—</w:t>
            </w:r>
            <w:r w:rsidRPr="008D5F80">
              <w:t xml:space="preserve"> 33 (50,7)</w:t>
            </w:r>
          </w:p>
        </w:tc>
      </w:tr>
      <w:tr w:rsidR="0040179B" w:rsidRPr="008D5F80" w14:paraId="7CCDD872" w14:textId="77777777" w:rsidTr="00D30E05">
        <w:tblPrEx>
          <w:tblLook w:val="0000" w:firstRow="0" w:lastRow="0" w:firstColumn="0" w:lastColumn="0" w:noHBand="0" w:noVBand="0"/>
        </w:tblPrEx>
        <w:trPr>
          <w:trHeight w:val="240"/>
        </w:trPr>
        <w:tc>
          <w:tcPr>
            <w:tcW w:w="3686" w:type="dxa"/>
            <w:tcBorders>
              <w:top w:val="nil"/>
              <w:bottom w:val="nil"/>
            </w:tcBorders>
            <w:shd w:val="clear" w:color="auto" w:fill="auto"/>
          </w:tcPr>
          <w:p w14:paraId="6FA86766" w14:textId="77777777" w:rsidR="0040179B" w:rsidRPr="008D5F80" w:rsidRDefault="0040179B" w:rsidP="00470FCB">
            <w:pPr>
              <w:spacing w:before="40" w:after="120" w:line="220" w:lineRule="exact"/>
              <w:ind w:right="113"/>
              <w:rPr>
                <w:bCs/>
              </w:rPr>
            </w:pPr>
            <w:r w:rsidRPr="008D5F80">
              <w:rPr>
                <w:bCs/>
              </w:rPr>
              <w:t>Число зарегистрированных случаев насилия по мотивам сексуального характера (таких, как изнасилование, калечение женских половых органов, преступления на почве оскорбленной чести и нападения с использованием кислоты)</w:t>
            </w:r>
          </w:p>
        </w:tc>
        <w:tc>
          <w:tcPr>
            <w:tcW w:w="3686" w:type="dxa"/>
            <w:tcBorders>
              <w:top w:val="nil"/>
              <w:bottom w:val="nil"/>
            </w:tcBorders>
            <w:shd w:val="clear" w:color="auto" w:fill="auto"/>
          </w:tcPr>
          <w:p w14:paraId="2A93A280" w14:textId="77777777" w:rsidR="0040179B" w:rsidRPr="008D5F80" w:rsidRDefault="0040179B" w:rsidP="005C3169">
            <w:pPr>
              <w:spacing w:before="40" w:after="120" w:line="220" w:lineRule="exact"/>
              <w:ind w:right="113"/>
              <w:rPr>
                <w:lang w:eastAsia="zh-CN"/>
              </w:rPr>
            </w:pPr>
            <w:r w:rsidRPr="008D5F80">
              <w:rPr>
                <w:lang w:eastAsia="zh-CN"/>
              </w:rPr>
              <w:t>В настоящее время информация отсутствует</w:t>
            </w:r>
          </w:p>
        </w:tc>
      </w:tr>
      <w:tr w:rsidR="0040179B" w:rsidRPr="008D5F80" w14:paraId="0D68045B" w14:textId="77777777" w:rsidTr="00D30E05">
        <w:tblPrEx>
          <w:tblLook w:val="0000" w:firstRow="0" w:lastRow="0" w:firstColumn="0" w:lastColumn="0" w:noHBand="0" w:noVBand="0"/>
        </w:tblPrEx>
        <w:trPr>
          <w:trHeight w:val="240"/>
        </w:trPr>
        <w:tc>
          <w:tcPr>
            <w:tcW w:w="3686" w:type="dxa"/>
            <w:tcBorders>
              <w:top w:val="nil"/>
            </w:tcBorders>
            <w:shd w:val="clear" w:color="auto" w:fill="auto"/>
          </w:tcPr>
          <w:p w14:paraId="7FF58658" w14:textId="77777777" w:rsidR="0040179B" w:rsidRPr="008D5F80" w:rsidRDefault="0040179B" w:rsidP="005C3169">
            <w:pPr>
              <w:spacing w:before="40" w:after="120" w:line="220" w:lineRule="exact"/>
              <w:ind w:right="113"/>
              <w:rPr>
                <w:bCs/>
              </w:rPr>
            </w:pPr>
            <w:r w:rsidRPr="008D5F80">
              <w:rPr>
                <w:bCs/>
              </w:rPr>
              <w:t>Максимальные сроки предварительного заключения (содержания под стражей)</w:t>
            </w:r>
          </w:p>
        </w:tc>
        <w:tc>
          <w:tcPr>
            <w:tcW w:w="3686" w:type="dxa"/>
            <w:tcBorders>
              <w:top w:val="nil"/>
            </w:tcBorders>
            <w:shd w:val="clear" w:color="auto" w:fill="auto"/>
          </w:tcPr>
          <w:p w14:paraId="092FE4C5" w14:textId="77777777" w:rsidR="0040179B" w:rsidRPr="008D5F80" w:rsidRDefault="0040179B" w:rsidP="005C3169">
            <w:pPr>
              <w:spacing w:before="40" w:after="120" w:line="220" w:lineRule="exact"/>
              <w:ind w:right="113"/>
              <w:rPr>
                <w:lang w:eastAsia="zh-CN"/>
              </w:rPr>
            </w:pPr>
            <w:r w:rsidRPr="008D5F80">
              <w:rPr>
                <w:lang w:eastAsia="zh-CN"/>
              </w:rPr>
              <w:t>В настоящее время информация отсутствует</w:t>
            </w:r>
          </w:p>
        </w:tc>
      </w:tr>
      <w:tr w:rsidR="0040179B" w:rsidRPr="008D5F80" w14:paraId="28E2BD4C" w14:textId="77777777" w:rsidTr="00623FA6">
        <w:tblPrEx>
          <w:tblLook w:val="0000" w:firstRow="0" w:lastRow="0" w:firstColumn="0" w:lastColumn="0" w:noHBand="0" w:noVBand="0"/>
        </w:tblPrEx>
        <w:trPr>
          <w:trHeight w:val="240"/>
        </w:trPr>
        <w:tc>
          <w:tcPr>
            <w:tcW w:w="3686" w:type="dxa"/>
            <w:tcBorders>
              <w:bottom w:val="nil"/>
            </w:tcBorders>
            <w:shd w:val="clear" w:color="auto" w:fill="auto"/>
          </w:tcPr>
          <w:p w14:paraId="6A7BBFAB" w14:textId="159E45E2" w:rsidR="0040179B" w:rsidRPr="008D5F80" w:rsidRDefault="0040179B" w:rsidP="005C3169">
            <w:pPr>
              <w:spacing w:before="40" w:after="120" w:line="220" w:lineRule="exact"/>
              <w:ind w:right="113"/>
              <w:rPr>
                <w:bCs/>
              </w:rPr>
            </w:pPr>
            <w:r w:rsidRPr="008D5F80">
              <w:rPr>
                <w:bCs/>
              </w:rPr>
              <w:t xml:space="preserve">Данные о заключенных в разбивке </w:t>
            </w:r>
            <w:r w:rsidR="00623FA6" w:rsidRPr="008D5F80">
              <w:rPr>
                <w:bCs/>
              </w:rPr>
              <w:br/>
            </w:r>
            <w:r w:rsidRPr="008D5F80">
              <w:rPr>
                <w:bCs/>
              </w:rPr>
              <w:t>по правонарушениям и срокам наказания по приговору</w:t>
            </w:r>
          </w:p>
        </w:tc>
        <w:tc>
          <w:tcPr>
            <w:tcW w:w="3686" w:type="dxa"/>
            <w:tcBorders>
              <w:bottom w:val="nil"/>
            </w:tcBorders>
            <w:shd w:val="clear" w:color="auto" w:fill="auto"/>
          </w:tcPr>
          <w:p w14:paraId="2874EE32" w14:textId="77777777" w:rsidR="0040179B" w:rsidRPr="008D5F80" w:rsidRDefault="0040179B" w:rsidP="005C3169">
            <w:pPr>
              <w:spacing w:before="40" w:after="120" w:line="220" w:lineRule="exact"/>
              <w:ind w:right="113"/>
            </w:pPr>
            <w:r w:rsidRPr="008D5F80">
              <w:t>В настоящее время информация отсутствует</w:t>
            </w:r>
          </w:p>
        </w:tc>
      </w:tr>
      <w:tr w:rsidR="0040179B" w:rsidRPr="008D5F80" w14:paraId="4AE52C67" w14:textId="77777777" w:rsidTr="00470FCB">
        <w:tblPrEx>
          <w:tblLook w:val="0000" w:firstRow="0" w:lastRow="0" w:firstColumn="0" w:lastColumn="0" w:noHBand="0" w:noVBand="0"/>
        </w:tblPrEx>
        <w:trPr>
          <w:trHeight w:val="240"/>
        </w:trPr>
        <w:tc>
          <w:tcPr>
            <w:tcW w:w="3686" w:type="dxa"/>
            <w:tcBorders>
              <w:top w:val="nil"/>
              <w:bottom w:val="nil"/>
            </w:tcBorders>
            <w:shd w:val="clear" w:color="auto" w:fill="auto"/>
          </w:tcPr>
          <w:p w14:paraId="1D84CAE1" w14:textId="77777777" w:rsidR="0040179B" w:rsidRPr="008D5F80" w:rsidRDefault="0040179B" w:rsidP="005C3169">
            <w:pPr>
              <w:spacing w:before="40" w:after="120" w:line="220" w:lineRule="exact"/>
              <w:ind w:right="113"/>
              <w:rPr>
                <w:bCs/>
              </w:rPr>
            </w:pPr>
            <w:r w:rsidRPr="008D5F80">
              <w:rPr>
                <w:bCs/>
              </w:rPr>
              <w:t>Число случаев смерти в период содержания под стражей</w:t>
            </w:r>
          </w:p>
        </w:tc>
        <w:tc>
          <w:tcPr>
            <w:tcW w:w="3686" w:type="dxa"/>
            <w:tcBorders>
              <w:top w:val="nil"/>
              <w:bottom w:val="nil"/>
            </w:tcBorders>
            <w:shd w:val="clear" w:color="auto" w:fill="auto"/>
          </w:tcPr>
          <w:p w14:paraId="0A67CB0B" w14:textId="77777777" w:rsidR="0040179B" w:rsidRPr="008D5F80" w:rsidRDefault="0040179B" w:rsidP="005C3169">
            <w:pPr>
              <w:spacing w:before="40" w:after="120" w:line="220" w:lineRule="exact"/>
              <w:ind w:right="113"/>
            </w:pPr>
            <w:r w:rsidRPr="008D5F80">
              <w:t>В настоящее время информация отсутствует</w:t>
            </w:r>
          </w:p>
        </w:tc>
      </w:tr>
      <w:tr w:rsidR="0040179B" w:rsidRPr="008D5F80" w14:paraId="0CCB93E7" w14:textId="77777777" w:rsidTr="00470FCB">
        <w:tblPrEx>
          <w:tblLook w:val="0000" w:firstRow="0" w:lastRow="0" w:firstColumn="0" w:lastColumn="0" w:noHBand="0" w:noVBand="0"/>
        </w:tblPrEx>
        <w:trPr>
          <w:trHeight w:val="240"/>
        </w:trPr>
        <w:tc>
          <w:tcPr>
            <w:tcW w:w="3686" w:type="dxa"/>
            <w:tcBorders>
              <w:top w:val="nil"/>
              <w:bottom w:val="nil"/>
            </w:tcBorders>
            <w:shd w:val="clear" w:color="auto" w:fill="auto"/>
          </w:tcPr>
          <w:p w14:paraId="54E5493A" w14:textId="77777777" w:rsidR="0040179B" w:rsidRPr="008D5F80" w:rsidRDefault="0040179B" w:rsidP="005C3169">
            <w:pPr>
              <w:spacing w:before="40" w:after="120" w:line="220" w:lineRule="exact"/>
              <w:ind w:right="113"/>
              <w:rPr>
                <w:bCs/>
              </w:rPr>
            </w:pPr>
            <w:r w:rsidRPr="008D5F80">
              <w:rPr>
                <w:bCs/>
              </w:rPr>
              <w:t>Число лиц, казненных по смертному приговору за год</w:t>
            </w:r>
          </w:p>
        </w:tc>
        <w:tc>
          <w:tcPr>
            <w:tcW w:w="3686" w:type="dxa"/>
            <w:tcBorders>
              <w:top w:val="nil"/>
              <w:bottom w:val="nil"/>
            </w:tcBorders>
            <w:shd w:val="clear" w:color="auto" w:fill="auto"/>
          </w:tcPr>
          <w:p w14:paraId="7B371FCA" w14:textId="77777777" w:rsidR="0040179B" w:rsidRPr="008D5F80" w:rsidRDefault="0040179B" w:rsidP="005C3169">
            <w:pPr>
              <w:spacing w:before="40" w:after="120" w:line="220" w:lineRule="exact"/>
              <w:ind w:right="113"/>
            </w:pPr>
            <w:r w:rsidRPr="008D5F80">
              <w:t>В настоящее время информация отсутствует</w:t>
            </w:r>
          </w:p>
        </w:tc>
      </w:tr>
      <w:tr w:rsidR="0040179B" w:rsidRPr="008D5F80" w14:paraId="030E3915" w14:textId="77777777" w:rsidTr="00470FCB">
        <w:tblPrEx>
          <w:tblLook w:val="0000" w:firstRow="0" w:lastRow="0" w:firstColumn="0" w:lastColumn="0" w:noHBand="0" w:noVBand="0"/>
        </w:tblPrEx>
        <w:trPr>
          <w:trHeight w:val="240"/>
        </w:trPr>
        <w:tc>
          <w:tcPr>
            <w:tcW w:w="3686" w:type="dxa"/>
            <w:tcBorders>
              <w:top w:val="nil"/>
              <w:bottom w:val="nil"/>
            </w:tcBorders>
            <w:shd w:val="clear" w:color="auto" w:fill="auto"/>
          </w:tcPr>
          <w:p w14:paraId="78F5C0C8" w14:textId="77777777" w:rsidR="0040179B" w:rsidRPr="008D5F80" w:rsidRDefault="0040179B" w:rsidP="005C3169">
            <w:pPr>
              <w:spacing w:before="40" w:after="120" w:line="220" w:lineRule="exact"/>
              <w:ind w:right="113"/>
              <w:rPr>
                <w:bCs/>
              </w:rPr>
            </w:pPr>
            <w:r w:rsidRPr="008D5F80">
              <w:rPr>
                <w:bCs/>
              </w:rPr>
              <w:t xml:space="preserve">Среднее число нерассмотренных дел в расчете на одного судью на различных уровнях судебной системы </w:t>
            </w:r>
          </w:p>
        </w:tc>
        <w:tc>
          <w:tcPr>
            <w:tcW w:w="3686" w:type="dxa"/>
            <w:tcBorders>
              <w:top w:val="nil"/>
              <w:bottom w:val="nil"/>
            </w:tcBorders>
            <w:shd w:val="clear" w:color="auto" w:fill="auto"/>
          </w:tcPr>
          <w:p w14:paraId="06F1BDE2" w14:textId="77777777" w:rsidR="0040179B" w:rsidRPr="008D5F80" w:rsidRDefault="0040179B" w:rsidP="005C3169">
            <w:pPr>
              <w:spacing w:before="40" w:after="120" w:line="220" w:lineRule="exact"/>
              <w:ind w:right="113"/>
            </w:pPr>
            <w:r w:rsidRPr="008D5F80">
              <w:t>В настоящее время информация отсутствует</w:t>
            </w:r>
          </w:p>
        </w:tc>
      </w:tr>
      <w:tr w:rsidR="0040179B" w:rsidRPr="008D5F80" w14:paraId="1F98A27A" w14:textId="77777777" w:rsidTr="005C3169">
        <w:tblPrEx>
          <w:tblLook w:val="0000" w:firstRow="0" w:lastRow="0" w:firstColumn="0" w:lastColumn="0" w:noHBand="0" w:noVBand="0"/>
        </w:tblPrEx>
        <w:trPr>
          <w:trHeight w:val="240"/>
        </w:trPr>
        <w:tc>
          <w:tcPr>
            <w:tcW w:w="3686" w:type="dxa"/>
            <w:tcBorders>
              <w:top w:val="nil"/>
              <w:bottom w:val="nil"/>
            </w:tcBorders>
            <w:shd w:val="clear" w:color="auto" w:fill="auto"/>
          </w:tcPr>
          <w:p w14:paraId="53B09406" w14:textId="73EB9C6E" w:rsidR="0040179B" w:rsidRPr="008D5F80" w:rsidRDefault="0040179B" w:rsidP="005C3169">
            <w:pPr>
              <w:keepNext/>
              <w:keepLines/>
              <w:spacing w:before="40" w:after="120" w:line="220" w:lineRule="exact"/>
              <w:ind w:right="113"/>
              <w:rPr>
                <w:bCs/>
              </w:rPr>
            </w:pPr>
            <w:r w:rsidRPr="008D5F80">
              <w:rPr>
                <w:bCs/>
              </w:rPr>
              <w:t>Число сотрудников полиции/</w:t>
            </w:r>
            <w:r w:rsidR="00623FA6" w:rsidRPr="008D5F80">
              <w:rPr>
                <w:bCs/>
              </w:rPr>
              <w:br/>
            </w:r>
            <w:r w:rsidRPr="008D5F80">
              <w:rPr>
                <w:bCs/>
              </w:rPr>
              <w:t>служб безопасности на 100 000 жителей</w:t>
            </w:r>
          </w:p>
        </w:tc>
        <w:tc>
          <w:tcPr>
            <w:tcW w:w="3686" w:type="dxa"/>
            <w:tcBorders>
              <w:top w:val="nil"/>
              <w:bottom w:val="nil"/>
            </w:tcBorders>
            <w:shd w:val="clear" w:color="auto" w:fill="auto"/>
          </w:tcPr>
          <w:p w14:paraId="382B8944" w14:textId="77777777" w:rsidR="0040179B" w:rsidRPr="008D5F80" w:rsidRDefault="0040179B" w:rsidP="005C3169">
            <w:pPr>
              <w:keepNext/>
              <w:keepLines/>
              <w:spacing w:before="40" w:after="120" w:line="220" w:lineRule="exact"/>
              <w:ind w:right="113"/>
            </w:pPr>
            <w:r w:rsidRPr="008D5F80">
              <w:t>1 386/100 000 (2011 год)</w:t>
            </w:r>
          </w:p>
          <w:p w14:paraId="793DD36F" w14:textId="77777777" w:rsidR="0040179B" w:rsidRPr="008D5F80" w:rsidRDefault="0040179B" w:rsidP="005C3169">
            <w:pPr>
              <w:keepNext/>
              <w:keepLines/>
              <w:spacing w:before="40" w:after="120" w:line="220" w:lineRule="exact"/>
              <w:ind w:right="113"/>
            </w:pPr>
            <w:r w:rsidRPr="008D5F80">
              <w:t>сотрудников полиции: 331</w:t>
            </w:r>
          </w:p>
          <w:p w14:paraId="53E55271" w14:textId="77777777" w:rsidR="0040179B" w:rsidRPr="008D5F80" w:rsidRDefault="0040179B" w:rsidP="005C3169">
            <w:pPr>
              <w:keepNext/>
              <w:keepLines/>
              <w:spacing w:before="40" w:after="120" w:line="220" w:lineRule="exact"/>
              <w:ind w:right="113"/>
            </w:pPr>
            <w:r w:rsidRPr="008D5F80">
              <w:t>сотрудников служб безопасности: 566</w:t>
            </w:r>
          </w:p>
        </w:tc>
      </w:tr>
      <w:tr w:rsidR="0040179B" w:rsidRPr="008D5F80" w14:paraId="16D7643B" w14:textId="77777777" w:rsidTr="005C3169">
        <w:tblPrEx>
          <w:tblLook w:val="0000" w:firstRow="0" w:lastRow="0" w:firstColumn="0" w:lastColumn="0" w:noHBand="0" w:noVBand="0"/>
        </w:tblPrEx>
        <w:trPr>
          <w:trHeight w:val="240"/>
        </w:trPr>
        <w:tc>
          <w:tcPr>
            <w:tcW w:w="3686" w:type="dxa"/>
            <w:tcBorders>
              <w:top w:val="nil"/>
              <w:bottom w:val="nil"/>
            </w:tcBorders>
            <w:shd w:val="clear" w:color="auto" w:fill="auto"/>
          </w:tcPr>
          <w:p w14:paraId="3D9DEB9A" w14:textId="77777777" w:rsidR="0040179B" w:rsidRPr="008D5F80" w:rsidRDefault="0040179B" w:rsidP="005C3169">
            <w:pPr>
              <w:spacing w:before="40" w:after="120" w:line="220" w:lineRule="exact"/>
              <w:ind w:right="113"/>
              <w:rPr>
                <w:bCs/>
              </w:rPr>
            </w:pPr>
            <w:r w:rsidRPr="008D5F80">
              <w:rPr>
                <w:bCs/>
              </w:rPr>
              <w:t>Число прокуроров и судей на 100 000 жителей</w:t>
            </w:r>
          </w:p>
        </w:tc>
        <w:tc>
          <w:tcPr>
            <w:tcW w:w="3686" w:type="dxa"/>
            <w:tcBorders>
              <w:top w:val="nil"/>
              <w:bottom w:val="nil"/>
            </w:tcBorders>
            <w:shd w:val="clear" w:color="auto" w:fill="auto"/>
          </w:tcPr>
          <w:p w14:paraId="6E643F25" w14:textId="77777777" w:rsidR="0040179B" w:rsidRPr="008D5F80" w:rsidRDefault="0040179B" w:rsidP="005C3169">
            <w:pPr>
              <w:spacing w:before="40" w:after="120" w:line="220" w:lineRule="exact"/>
              <w:ind w:right="113"/>
            </w:pPr>
            <w:r w:rsidRPr="008D5F80">
              <w:t>В настоящее время информация отсутствует</w:t>
            </w:r>
          </w:p>
        </w:tc>
      </w:tr>
      <w:tr w:rsidR="0040179B" w:rsidRPr="008D5F80" w14:paraId="3A62C0A4" w14:textId="77777777" w:rsidTr="005C3169">
        <w:tblPrEx>
          <w:tblLook w:val="0000" w:firstRow="0" w:lastRow="0" w:firstColumn="0" w:lastColumn="0" w:noHBand="0" w:noVBand="0"/>
        </w:tblPrEx>
        <w:trPr>
          <w:cantSplit/>
          <w:trHeight w:val="240"/>
        </w:trPr>
        <w:tc>
          <w:tcPr>
            <w:tcW w:w="3686" w:type="dxa"/>
            <w:tcBorders>
              <w:top w:val="nil"/>
            </w:tcBorders>
            <w:shd w:val="clear" w:color="auto" w:fill="auto"/>
          </w:tcPr>
          <w:p w14:paraId="602CF397" w14:textId="2EBC8C0B" w:rsidR="0040179B" w:rsidRPr="008D5F80" w:rsidRDefault="0040179B" w:rsidP="005C3169">
            <w:pPr>
              <w:spacing w:before="40" w:after="120" w:line="220" w:lineRule="exact"/>
              <w:ind w:right="113"/>
              <w:rPr>
                <w:bCs/>
              </w:rPr>
            </w:pPr>
            <w:r w:rsidRPr="008D5F80">
              <w:rPr>
                <w:bCs/>
              </w:rPr>
              <w:t xml:space="preserve">Доля государственных расходов </w:t>
            </w:r>
            <w:r w:rsidR="00623FA6" w:rsidRPr="008D5F80">
              <w:rPr>
                <w:bCs/>
              </w:rPr>
              <w:br/>
            </w:r>
            <w:r w:rsidRPr="008D5F80">
              <w:rPr>
                <w:bCs/>
              </w:rPr>
              <w:t xml:space="preserve">на полицию/службы безопасности </w:t>
            </w:r>
            <w:r w:rsidR="00623FA6" w:rsidRPr="008D5F80">
              <w:rPr>
                <w:bCs/>
              </w:rPr>
              <w:br/>
            </w:r>
            <w:r w:rsidRPr="008D5F80">
              <w:rPr>
                <w:bCs/>
              </w:rPr>
              <w:t>и судебные органы</w:t>
            </w:r>
          </w:p>
        </w:tc>
        <w:tc>
          <w:tcPr>
            <w:tcW w:w="3686" w:type="dxa"/>
            <w:tcBorders>
              <w:top w:val="nil"/>
            </w:tcBorders>
            <w:shd w:val="clear" w:color="auto" w:fill="auto"/>
          </w:tcPr>
          <w:p w14:paraId="3789BEA0" w14:textId="77777777" w:rsidR="0040179B" w:rsidRPr="008D5F80" w:rsidRDefault="0040179B" w:rsidP="005C3169">
            <w:pPr>
              <w:spacing w:before="40" w:after="120" w:line="220" w:lineRule="exact"/>
              <w:ind w:right="113"/>
            </w:pPr>
            <w:r w:rsidRPr="008D5F80">
              <w:t>В настоящее время информация отсутствует</w:t>
            </w:r>
          </w:p>
        </w:tc>
      </w:tr>
      <w:tr w:rsidR="0040179B" w:rsidRPr="008D5F80" w14:paraId="143790F8" w14:textId="77777777" w:rsidTr="001808F0">
        <w:tblPrEx>
          <w:tblLook w:val="0000" w:firstRow="0" w:lastRow="0" w:firstColumn="0" w:lastColumn="0" w:noHBand="0" w:noVBand="0"/>
        </w:tblPrEx>
        <w:trPr>
          <w:trHeight w:val="240"/>
        </w:trPr>
        <w:tc>
          <w:tcPr>
            <w:tcW w:w="3686" w:type="dxa"/>
            <w:shd w:val="clear" w:color="auto" w:fill="auto"/>
          </w:tcPr>
          <w:p w14:paraId="7985161C" w14:textId="77777777" w:rsidR="0040179B" w:rsidRPr="008D5F80" w:rsidRDefault="0040179B" w:rsidP="005C3169">
            <w:pPr>
              <w:spacing w:before="40" w:after="120" w:line="220" w:lineRule="exact"/>
              <w:ind w:right="113"/>
              <w:rPr>
                <w:bCs/>
              </w:rPr>
            </w:pPr>
            <w:r w:rsidRPr="008D5F80">
              <w:rPr>
                <w:bCs/>
              </w:rPr>
              <w:t>Доля обвиняемых и содержащихся под стражей лиц, обратившихся за бесплатной правовой помощью и получивших такую помощь</w:t>
            </w:r>
          </w:p>
        </w:tc>
        <w:tc>
          <w:tcPr>
            <w:tcW w:w="3686" w:type="dxa"/>
            <w:shd w:val="clear" w:color="auto" w:fill="auto"/>
          </w:tcPr>
          <w:p w14:paraId="01AE3BC4" w14:textId="77777777" w:rsidR="0040179B" w:rsidRPr="008D5F80" w:rsidRDefault="0040179B" w:rsidP="005C3169">
            <w:pPr>
              <w:spacing w:before="40" w:after="120" w:line="220" w:lineRule="exact"/>
              <w:ind w:right="113"/>
            </w:pPr>
            <w:r w:rsidRPr="008D5F80">
              <w:t>В настоящее время информация отсутствует</w:t>
            </w:r>
          </w:p>
        </w:tc>
      </w:tr>
      <w:tr w:rsidR="0040179B" w:rsidRPr="008D5F80" w14:paraId="473F15A9" w14:textId="77777777" w:rsidTr="001808F0">
        <w:tblPrEx>
          <w:tblLook w:val="0000" w:firstRow="0" w:lastRow="0" w:firstColumn="0" w:lastColumn="0" w:noHBand="0" w:noVBand="0"/>
        </w:tblPrEx>
        <w:trPr>
          <w:trHeight w:val="240"/>
        </w:trPr>
        <w:tc>
          <w:tcPr>
            <w:tcW w:w="3686" w:type="dxa"/>
            <w:shd w:val="clear" w:color="auto" w:fill="auto"/>
          </w:tcPr>
          <w:p w14:paraId="32C12781" w14:textId="77777777" w:rsidR="0040179B" w:rsidRPr="008D5F80" w:rsidRDefault="0040179B" w:rsidP="005C3169">
            <w:pPr>
              <w:spacing w:before="40" w:after="120" w:line="220" w:lineRule="exact"/>
              <w:ind w:right="113"/>
              <w:rPr>
                <w:bCs/>
              </w:rPr>
            </w:pPr>
            <w:r w:rsidRPr="008D5F80">
              <w:rPr>
                <w:bCs/>
              </w:rPr>
              <w:t>Доля потерпевших, получивших компенсацию после вынесения судебного решения, в разбивке по категориям преступлений</w:t>
            </w:r>
          </w:p>
        </w:tc>
        <w:tc>
          <w:tcPr>
            <w:tcW w:w="3686" w:type="dxa"/>
            <w:shd w:val="clear" w:color="auto" w:fill="auto"/>
          </w:tcPr>
          <w:p w14:paraId="37154D31" w14:textId="77777777" w:rsidR="0040179B" w:rsidRPr="008D5F80" w:rsidRDefault="0040179B" w:rsidP="005C3169">
            <w:pPr>
              <w:spacing w:before="40" w:after="120" w:line="220" w:lineRule="exact"/>
              <w:ind w:right="113"/>
            </w:pPr>
            <w:r w:rsidRPr="008D5F80">
              <w:t>В настоящее время информация отсутствует</w:t>
            </w:r>
          </w:p>
        </w:tc>
      </w:tr>
    </w:tbl>
    <w:p w14:paraId="5A2ECB76" w14:textId="77777777" w:rsidR="0040179B" w:rsidRPr="008D5F80" w:rsidRDefault="0040179B" w:rsidP="0040179B">
      <w:pPr>
        <w:pStyle w:val="H1G"/>
      </w:pPr>
      <w:bookmarkStart w:id="130" w:name="_Toc390761499"/>
      <w:r w:rsidRPr="008D5F80">
        <w:tab/>
      </w:r>
      <w:bookmarkStart w:id="131" w:name="_Toc115097233"/>
      <w:r w:rsidRPr="008D5F80">
        <w:t>B.</w:t>
      </w:r>
      <w:r w:rsidRPr="008D5F80">
        <w:tab/>
        <w:t>Конституционный строй, политическая и правовая система</w:t>
      </w:r>
      <w:bookmarkEnd w:id="130"/>
      <w:bookmarkEnd w:id="131"/>
    </w:p>
    <w:p w14:paraId="50404A41" w14:textId="4A1B483B" w:rsidR="0040179B" w:rsidRPr="008D5F80" w:rsidRDefault="0040179B" w:rsidP="0040179B">
      <w:pPr>
        <w:pStyle w:val="SingleTxtG"/>
      </w:pPr>
      <w:r w:rsidRPr="008D5F80">
        <w:rPr>
          <w:bCs/>
        </w:rPr>
        <w:t>63.</w:t>
      </w:r>
      <w:r w:rsidRPr="008D5F80">
        <w:rPr>
          <w:bCs/>
        </w:rPr>
        <w:tab/>
      </w:r>
      <w:r w:rsidRPr="008D5F80">
        <w:t>Конституция Бермудских островов была принята в 1967 году</w:t>
      </w:r>
      <w:r w:rsidRPr="008D5F80">
        <w:rPr>
          <w:rStyle w:val="ab"/>
        </w:rPr>
        <w:footnoteReference w:id="236"/>
      </w:r>
      <w:r w:rsidRPr="008D5F80">
        <w:t>; поправки в Конституцию вносились в 1973</w:t>
      </w:r>
      <w:r w:rsidRPr="008D5F80">
        <w:rPr>
          <w:rStyle w:val="ab"/>
        </w:rPr>
        <w:footnoteReference w:id="237"/>
      </w:r>
      <w:r w:rsidRPr="008D5F80">
        <w:t>, 1979</w:t>
      </w:r>
      <w:r w:rsidRPr="008D5F80">
        <w:rPr>
          <w:rStyle w:val="ab"/>
        </w:rPr>
        <w:footnoteReference w:id="238"/>
      </w:r>
      <w:r w:rsidRPr="008D5F80">
        <w:t>, 1989</w:t>
      </w:r>
      <w:r w:rsidRPr="008D5F80">
        <w:rPr>
          <w:rStyle w:val="ab"/>
        </w:rPr>
        <w:footnoteReference w:id="239"/>
      </w:r>
      <w:r w:rsidRPr="008D5F80">
        <w:t>, 2001</w:t>
      </w:r>
      <w:r w:rsidRPr="008D5F80">
        <w:rPr>
          <w:rStyle w:val="ab"/>
        </w:rPr>
        <w:footnoteReference w:id="240"/>
      </w:r>
      <w:r w:rsidRPr="008D5F80">
        <w:t xml:space="preserve"> и 2003</w:t>
      </w:r>
      <w:r w:rsidRPr="008D5F80">
        <w:rPr>
          <w:rStyle w:val="ab"/>
        </w:rPr>
        <w:footnoteReference w:id="241"/>
      </w:r>
      <w:r w:rsidRPr="008D5F80">
        <w:t xml:space="preserve"> годах. </w:t>
      </w:r>
    </w:p>
    <w:p w14:paraId="4D6D7807" w14:textId="77777777" w:rsidR="0040179B" w:rsidRPr="008D5F80" w:rsidRDefault="0040179B" w:rsidP="0040179B">
      <w:pPr>
        <w:pStyle w:val="H23G"/>
      </w:pPr>
      <w:bookmarkStart w:id="132" w:name="_Toc390761500"/>
      <w:r w:rsidRPr="008D5F80">
        <w:tab/>
      </w:r>
      <w:r w:rsidRPr="008D5F80">
        <w:tab/>
      </w:r>
      <w:bookmarkEnd w:id="132"/>
      <w:r w:rsidRPr="008D5F80">
        <w:t>Парламент</w:t>
      </w:r>
    </w:p>
    <w:p w14:paraId="7BA28B44" w14:textId="77777777" w:rsidR="0040179B" w:rsidRPr="008D5F80" w:rsidRDefault="0040179B" w:rsidP="0040179B">
      <w:pPr>
        <w:pStyle w:val="SingleTxtG"/>
      </w:pPr>
      <w:r w:rsidRPr="008D5F80">
        <w:rPr>
          <w:bCs/>
        </w:rPr>
        <w:t>64.</w:t>
      </w:r>
      <w:r w:rsidRPr="008D5F80">
        <w:rPr>
          <w:bCs/>
        </w:rPr>
        <w:tab/>
      </w:r>
      <w:r w:rsidRPr="008D5F80">
        <w:t>Бермудские острова являются британской территорией, в которой действует парламентская система правления. Палата собрания состоит из 36 членов, избираемых путем всеобщего голосования взрослого населения. Члены Палаты собрания избирают спикера и заместителя спикера; срок полномочий Палаты составляет пять лет, но она может быть распущена до истечения этого срока. Территория Бермудских островов разделена на 36 избирательных округов, каждый из которых представлен в Палате собрания одним депутатом. В соответствии с Конституцией Бермудских островов через каждые семь лет назначается Комиссия по границам избирательных округов, в функции которой входит анализ и в случае необходимости пересмотр этих границ.</w:t>
      </w:r>
    </w:p>
    <w:p w14:paraId="25C5B108" w14:textId="77777777" w:rsidR="0040179B" w:rsidRPr="008D5F80" w:rsidRDefault="0040179B" w:rsidP="0040179B">
      <w:pPr>
        <w:pStyle w:val="SingleTxtG"/>
      </w:pPr>
      <w:r w:rsidRPr="008D5F80">
        <w:rPr>
          <w:bCs/>
        </w:rPr>
        <w:t>65.</w:t>
      </w:r>
      <w:r w:rsidRPr="008D5F80">
        <w:rPr>
          <w:bCs/>
        </w:rPr>
        <w:tab/>
      </w:r>
      <w:r w:rsidRPr="008D5F80">
        <w:t>Членов Сената в составе 11 человек назначает губернатор. Пять сенаторов назначаются по рекомендации премьер-министра из числа представителей правящей партии. Три сенатора назначаются по рекомендации лидера оппозиции; они представляют официальную оппозиционную партию. Еще три сенатора назначаются в независимом качестве. Председатель и заместитель председателя Сената избираются полным составом палаты из числа независимых сенаторов.</w:t>
      </w:r>
    </w:p>
    <w:p w14:paraId="2C25472A" w14:textId="77777777" w:rsidR="0040179B" w:rsidRPr="008D5F80" w:rsidRDefault="0040179B" w:rsidP="0040179B">
      <w:pPr>
        <w:pStyle w:val="H23G"/>
      </w:pPr>
      <w:bookmarkStart w:id="133" w:name="_Toc390761501"/>
      <w:r w:rsidRPr="008D5F80">
        <w:tab/>
      </w:r>
      <w:r w:rsidRPr="008D5F80">
        <w:tab/>
      </w:r>
      <w:bookmarkEnd w:id="133"/>
      <w:r w:rsidRPr="008D5F80">
        <w:t>Правительство</w:t>
      </w:r>
    </w:p>
    <w:p w14:paraId="2D27E622" w14:textId="77777777" w:rsidR="0040179B" w:rsidRPr="008D5F80" w:rsidRDefault="0040179B" w:rsidP="0040179B">
      <w:pPr>
        <w:pStyle w:val="SingleTxtG"/>
      </w:pPr>
      <w:r w:rsidRPr="008D5F80">
        <w:rPr>
          <w:bCs/>
        </w:rPr>
        <w:t>66.</w:t>
      </w:r>
      <w:r w:rsidRPr="008D5F80">
        <w:rPr>
          <w:bCs/>
        </w:rPr>
        <w:tab/>
      </w:r>
      <w:r w:rsidRPr="008D5F80">
        <w:t>В состав правительства Бермудских островов входят губернатор, заместитель губернатора, премьер-министр и члены кабинета министров. Британская корона и правительство Соединенного Королевства назначают губернатора после консультаций с премьер-министром. Премьер-министром назначается лицо, пользующееся поддержкой большинства членов Палаты собрания и возглавляющее кабинет министров, в состав которого входят не более 14 членов  парламента. Губернатор отвечает за вопросы обороны, внешних сношений, внутренней безопасности и за работу полиции.</w:t>
      </w:r>
    </w:p>
    <w:p w14:paraId="6EB471F4" w14:textId="77777777" w:rsidR="0040179B" w:rsidRPr="008D5F80" w:rsidRDefault="0040179B" w:rsidP="0040179B">
      <w:pPr>
        <w:pStyle w:val="H23G"/>
      </w:pPr>
      <w:bookmarkStart w:id="134" w:name="_Toc390761502"/>
      <w:r w:rsidRPr="008D5F80">
        <w:tab/>
      </w:r>
      <w:r w:rsidRPr="008D5F80">
        <w:tab/>
        <w:t>Судебная система и отправление правосудия</w:t>
      </w:r>
      <w:bookmarkEnd w:id="134"/>
      <w:r w:rsidRPr="008D5F80">
        <w:t xml:space="preserve"> </w:t>
      </w:r>
    </w:p>
    <w:p w14:paraId="1B84820C" w14:textId="73FA3A73" w:rsidR="0040179B" w:rsidRPr="008D5F80" w:rsidRDefault="0040179B" w:rsidP="0040179B">
      <w:pPr>
        <w:pStyle w:val="SingleTxtG"/>
      </w:pPr>
      <w:r w:rsidRPr="008D5F80">
        <w:rPr>
          <w:bCs/>
        </w:rPr>
        <w:t>67.</w:t>
      </w:r>
      <w:r w:rsidRPr="008D5F80">
        <w:rPr>
          <w:bCs/>
        </w:rPr>
        <w:tab/>
      </w:r>
      <w:r w:rsidRPr="008D5F80">
        <w:t>Законодательство и правовая система Бермудских островов основываются на английском общем праве, английском статутном праве (действующем с 1612 года) и на актах парламента Бермудских островов, принятых в последующий период. Судебные органы составляют самостоятельную структуру, независимую от правительства; члены судебных органов не избираются, а назначаются по рекомендации Главного судьи. В соответствии с Конституцией Бермудских островов Главного судью назначает губернатор после консультаций с премьер-министром, который до этого проводит консультации с лидером оппозиции. На Бермудских островах функционируют три судебных инстанции, а именно</w:t>
      </w:r>
      <w:r w:rsidR="00A54492" w:rsidRPr="008D5F80">
        <w:t>:</w:t>
      </w:r>
      <w:r w:rsidRPr="008D5F80">
        <w:t xml:space="preserve"> магистратский суд, Верховный суд и Апелляционный суд.</w:t>
      </w:r>
    </w:p>
    <w:p w14:paraId="457DC91F" w14:textId="77777777" w:rsidR="0040179B" w:rsidRPr="008D5F80" w:rsidRDefault="0040179B" w:rsidP="0040179B">
      <w:pPr>
        <w:pStyle w:val="HChG"/>
      </w:pPr>
      <w:bookmarkStart w:id="135" w:name="_Toc390761503"/>
      <w:r w:rsidRPr="008D5F80">
        <w:tab/>
      </w:r>
      <w:bookmarkStart w:id="136" w:name="_Toc115097234"/>
      <w:r w:rsidRPr="008D5F80">
        <w:t>II.</w:t>
      </w:r>
      <w:r w:rsidRPr="008D5F80">
        <w:tab/>
        <w:t>Общие рамки защиты и поощрения прав человека</w:t>
      </w:r>
      <w:bookmarkEnd w:id="135"/>
      <w:bookmarkEnd w:id="136"/>
    </w:p>
    <w:p w14:paraId="05997E09" w14:textId="77777777" w:rsidR="0040179B" w:rsidRPr="008D5F80" w:rsidRDefault="0040179B" w:rsidP="0040179B">
      <w:pPr>
        <w:pStyle w:val="H1G"/>
      </w:pPr>
      <w:bookmarkStart w:id="137" w:name="_Toc390761504"/>
      <w:r w:rsidRPr="008D5F80">
        <w:tab/>
      </w:r>
      <w:bookmarkStart w:id="138" w:name="_Toc115097235"/>
      <w:r w:rsidRPr="008D5F80">
        <w:t>A.</w:t>
      </w:r>
      <w:r w:rsidRPr="008D5F80">
        <w:tab/>
        <w:t>Принятие международных норм в области прав человека</w:t>
      </w:r>
      <w:bookmarkEnd w:id="137"/>
      <w:bookmarkEnd w:id="138"/>
    </w:p>
    <w:p w14:paraId="6C84D597" w14:textId="77777777" w:rsidR="0040179B" w:rsidRPr="008D5F80" w:rsidRDefault="0040179B" w:rsidP="0040179B">
      <w:pPr>
        <w:pStyle w:val="SingleTxtG"/>
      </w:pPr>
      <w:r w:rsidRPr="008D5F80">
        <w:rPr>
          <w:bCs/>
        </w:rPr>
        <w:t>68.</w:t>
      </w:r>
      <w:r w:rsidRPr="008D5F80">
        <w:rPr>
          <w:bCs/>
        </w:rPr>
        <w:tab/>
      </w:r>
      <w:r w:rsidRPr="008D5F80">
        <w:t xml:space="preserve">На Бермудские острова распространяется действие следующих основных международных договоров. </w:t>
      </w:r>
    </w:p>
    <w:p w14:paraId="3F02F625" w14:textId="730CAC08" w:rsidR="0040179B" w:rsidRPr="008D5F80" w:rsidRDefault="0040179B" w:rsidP="0040179B">
      <w:pPr>
        <w:pStyle w:val="H23G"/>
      </w:pPr>
      <w:bookmarkStart w:id="139" w:name="_Toc390761505"/>
      <w:r w:rsidRPr="008D5F80">
        <w:tab/>
      </w:r>
      <w:r w:rsidRPr="008D5F80">
        <w:tab/>
        <w:t xml:space="preserve">Основные международные договоры Организации Объединенных Наций </w:t>
      </w:r>
      <w:r w:rsidR="005C3169" w:rsidRPr="008D5F80">
        <w:br/>
      </w:r>
      <w:r w:rsidRPr="008D5F80">
        <w:t>в области прав человека и протоколы к ним</w:t>
      </w:r>
      <w:bookmarkEnd w:id="139"/>
    </w:p>
    <w:p w14:paraId="6FA9BFAE" w14:textId="77777777" w:rsidR="0040179B" w:rsidRPr="008D5F80" w:rsidRDefault="0040179B" w:rsidP="00D64F5E">
      <w:pPr>
        <w:pStyle w:val="Bullet1G"/>
        <w:rPr>
          <w:noProof/>
        </w:rPr>
      </w:pPr>
      <w:r w:rsidRPr="008D5F80">
        <w:rPr>
          <w:noProof/>
        </w:rPr>
        <w:t>•</w:t>
      </w:r>
      <w:r w:rsidRPr="008D5F80">
        <w:rPr>
          <w:noProof/>
        </w:rPr>
        <w:tab/>
        <w:t>МКЛРД; МПГПП; МПЭСКП; КПП; КПР.</w:t>
      </w:r>
    </w:p>
    <w:p w14:paraId="5E2B7909" w14:textId="664E2FCB" w:rsidR="0040179B" w:rsidRPr="008D5F80" w:rsidRDefault="0040179B" w:rsidP="0040179B">
      <w:pPr>
        <w:pStyle w:val="H23G"/>
      </w:pPr>
      <w:bookmarkStart w:id="140" w:name="_Toc390761506"/>
      <w:r w:rsidRPr="008D5F80">
        <w:tab/>
      </w:r>
      <w:r w:rsidRPr="008D5F80">
        <w:tab/>
        <w:t xml:space="preserve">Другие договоры Организации Объединенных Наций в области прав человека </w:t>
      </w:r>
      <w:r w:rsidR="005C3169" w:rsidRPr="008D5F80">
        <w:br/>
      </w:r>
      <w:r w:rsidRPr="008D5F80">
        <w:t>и связанные с ними договоры</w:t>
      </w:r>
      <w:bookmarkEnd w:id="140"/>
    </w:p>
    <w:p w14:paraId="44CF2DCE" w14:textId="77777777" w:rsidR="0040179B" w:rsidRPr="008D5F80" w:rsidRDefault="0040179B" w:rsidP="00D64F5E">
      <w:pPr>
        <w:pStyle w:val="Bullet1G"/>
        <w:rPr>
          <w:noProof/>
        </w:rPr>
      </w:pPr>
      <w:r w:rsidRPr="008D5F80">
        <w:rPr>
          <w:noProof/>
        </w:rPr>
        <w:t>•</w:t>
      </w:r>
      <w:r w:rsidRPr="008D5F80">
        <w:rPr>
          <w:noProof/>
        </w:rPr>
        <w:tab/>
        <w:t>Конвенция о предупреждении преступления геноцида и наказании за него; Конвенция о статусе апатридов; Конвенция о сокращении безгражданства; Римский статут Международного уголовного суда.</w:t>
      </w:r>
    </w:p>
    <w:p w14:paraId="5B1D0203" w14:textId="7FAB688E" w:rsidR="0040179B" w:rsidRPr="008D5F80" w:rsidRDefault="0040179B" w:rsidP="0040179B">
      <w:pPr>
        <w:pStyle w:val="H23G"/>
      </w:pPr>
      <w:bookmarkStart w:id="141" w:name="_Toc390761507"/>
      <w:r w:rsidRPr="008D5F80">
        <w:tab/>
      </w:r>
      <w:r w:rsidRPr="008D5F80">
        <w:tab/>
      </w:r>
      <w:bookmarkEnd w:id="141"/>
      <w:r w:rsidRPr="008D5F80">
        <w:t>Конвенции Международной организации труда</w:t>
      </w:r>
    </w:p>
    <w:p w14:paraId="02E3268D" w14:textId="3265E921" w:rsidR="0040179B" w:rsidRPr="008D5F80" w:rsidRDefault="0040179B" w:rsidP="00D64F5E">
      <w:pPr>
        <w:pStyle w:val="Bullet1G"/>
        <w:rPr>
          <w:noProof/>
        </w:rPr>
      </w:pPr>
      <w:r w:rsidRPr="008D5F80">
        <w:rPr>
          <w:noProof/>
        </w:rPr>
        <w:t>•</w:t>
      </w:r>
      <w:r w:rsidRPr="008D5F80">
        <w:rPr>
          <w:noProof/>
        </w:rPr>
        <w:tab/>
        <w:t xml:space="preserve">C029 </w:t>
      </w:r>
      <w:r w:rsidR="005C3169" w:rsidRPr="008D5F80">
        <w:rPr>
          <w:noProof/>
        </w:rPr>
        <w:t>—</w:t>
      </w:r>
      <w:r w:rsidRPr="008D5F80">
        <w:rPr>
          <w:noProof/>
        </w:rPr>
        <w:t xml:space="preserve"> Конвенция о принудительном труде; C081 </w:t>
      </w:r>
      <w:r w:rsidR="005C3169" w:rsidRPr="008D5F80">
        <w:rPr>
          <w:noProof/>
        </w:rPr>
        <w:t>—</w:t>
      </w:r>
      <w:r w:rsidRPr="008D5F80">
        <w:rPr>
          <w:noProof/>
        </w:rPr>
        <w:t xml:space="preserve"> Конвенция об инспекции труда; C087 </w:t>
      </w:r>
      <w:r w:rsidR="005C3169" w:rsidRPr="008D5F80">
        <w:rPr>
          <w:noProof/>
        </w:rPr>
        <w:t>—</w:t>
      </w:r>
      <w:r w:rsidRPr="008D5F80">
        <w:rPr>
          <w:noProof/>
        </w:rPr>
        <w:t xml:space="preserve"> Конвенция о свободе ассоциации и защите права на организацию; C098 </w:t>
      </w:r>
      <w:r w:rsidR="005C3169" w:rsidRPr="008D5F80">
        <w:rPr>
          <w:noProof/>
        </w:rPr>
        <w:t>—</w:t>
      </w:r>
      <w:r w:rsidRPr="008D5F80">
        <w:rPr>
          <w:noProof/>
        </w:rPr>
        <w:t xml:space="preserve"> Конвенция о применении принципов права на объединение в профсоюзы и на ведение коллективных переговоров; </w:t>
      </w:r>
      <w:r w:rsidR="005C3169" w:rsidRPr="008D5F80">
        <w:rPr>
          <w:noProof/>
        </w:rPr>
        <w:br/>
      </w:r>
      <w:r w:rsidRPr="008D5F80">
        <w:rPr>
          <w:noProof/>
        </w:rPr>
        <w:t xml:space="preserve">C102 </w:t>
      </w:r>
      <w:r w:rsidR="005C3169" w:rsidRPr="008D5F80">
        <w:rPr>
          <w:noProof/>
        </w:rPr>
        <w:t>—</w:t>
      </w:r>
      <w:r w:rsidRPr="008D5F80">
        <w:rPr>
          <w:noProof/>
        </w:rPr>
        <w:t xml:space="preserve"> Конвенция о минимальных нормах социального обеспечения; </w:t>
      </w:r>
      <w:r w:rsidR="005C3169" w:rsidRPr="008D5F80">
        <w:rPr>
          <w:noProof/>
        </w:rPr>
        <w:br/>
      </w:r>
      <w:r w:rsidRPr="008D5F80">
        <w:rPr>
          <w:noProof/>
        </w:rPr>
        <w:t xml:space="preserve">C105 </w:t>
      </w:r>
      <w:r w:rsidR="005C3169" w:rsidRPr="008D5F80">
        <w:rPr>
          <w:noProof/>
        </w:rPr>
        <w:t>—</w:t>
      </w:r>
      <w:r w:rsidRPr="008D5F80">
        <w:rPr>
          <w:noProof/>
        </w:rPr>
        <w:t xml:space="preserve"> Конвенция об упразднении принудительного труда; C182 </w:t>
      </w:r>
      <w:r w:rsidR="005C3169" w:rsidRPr="008D5F80">
        <w:rPr>
          <w:noProof/>
        </w:rPr>
        <w:t>—</w:t>
      </w:r>
      <w:r w:rsidRPr="008D5F80">
        <w:rPr>
          <w:noProof/>
        </w:rPr>
        <w:t xml:space="preserve"> Конвенция о наихудших формах детского труда.</w:t>
      </w:r>
    </w:p>
    <w:p w14:paraId="5F4AB38E" w14:textId="491527C0" w:rsidR="0040179B" w:rsidRPr="008D5F80" w:rsidRDefault="0040179B" w:rsidP="0040179B">
      <w:pPr>
        <w:pStyle w:val="H23G"/>
      </w:pPr>
      <w:bookmarkStart w:id="142" w:name="_Toc390761508"/>
      <w:r w:rsidRPr="008D5F80">
        <w:tab/>
      </w:r>
      <w:r w:rsidRPr="008D5F80">
        <w:tab/>
        <w:t>Конвенции Гаагской конференции по международному частному праву</w:t>
      </w:r>
      <w:bookmarkEnd w:id="142"/>
    </w:p>
    <w:p w14:paraId="4FD7419A" w14:textId="77777777" w:rsidR="0040179B" w:rsidRPr="008D5F80" w:rsidRDefault="0040179B" w:rsidP="00D64F5E">
      <w:pPr>
        <w:pStyle w:val="Bullet1G"/>
        <w:rPr>
          <w:noProof/>
        </w:rPr>
      </w:pPr>
      <w:r w:rsidRPr="008D5F80">
        <w:rPr>
          <w:noProof/>
        </w:rPr>
        <w:t>•</w:t>
      </w:r>
      <w:r w:rsidRPr="008D5F80">
        <w:rPr>
          <w:noProof/>
        </w:rPr>
        <w:tab/>
        <w:t>Конвенция о признании разводов и решений о раздельном жительстве супругов; Конвенция о гражданских аспектах трансграничного похищения детей.</w:t>
      </w:r>
    </w:p>
    <w:p w14:paraId="0FFC9AD2" w14:textId="4F35CED1" w:rsidR="0040179B" w:rsidRPr="008D5F80" w:rsidRDefault="0040179B" w:rsidP="0040179B">
      <w:pPr>
        <w:pStyle w:val="H23G"/>
      </w:pPr>
      <w:bookmarkStart w:id="143" w:name="_Toc390761509"/>
      <w:r w:rsidRPr="008D5F80">
        <w:tab/>
      </w:r>
      <w:r w:rsidRPr="008D5F80">
        <w:tab/>
        <w:t>Женевские конвенции и другие договоры по международному гуманитарному праву</w:t>
      </w:r>
      <w:bookmarkEnd w:id="143"/>
    </w:p>
    <w:p w14:paraId="68CC3703" w14:textId="535594EF" w:rsidR="0040179B" w:rsidRPr="008D5F80" w:rsidRDefault="0040179B" w:rsidP="00D64F5E">
      <w:pPr>
        <w:pStyle w:val="Bullet1G"/>
        <w:rPr>
          <w:noProof/>
        </w:rPr>
      </w:pPr>
      <w:r w:rsidRPr="008D5F80">
        <w:rPr>
          <w:noProof/>
        </w:rPr>
        <w:t>•</w:t>
      </w:r>
      <w:r w:rsidRPr="008D5F80">
        <w:rPr>
          <w:noProof/>
        </w:rPr>
        <w:tab/>
        <w:t>Женевская конвенция 1; Женевская конвенция 2: Женевская конвенция 3; Женевская конвенция 4; Протокол </w:t>
      </w:r>
      <w:r w:rsidR="00E27970">
        <w:rPr>
          <w:noProof/>
          <w:lang w:val="en-US"/>
        </w:rPr>
        <w:t>I</w:t>
      </w:r>
      <w:r w:rsidRPr="008D5F80">
        <w:rPr>
          <w:noProof/>
        </w:rPr>
        <w:t>; Протокол </w:t>
      </w:r>
      <w:r w:rsidR="00E27970">
        <w:rPr>
          <w:noProof/>
          <w:lang w:val="en-US"/>
        </w:rPr>
        <w:t>II</w:t>
      </w:r>
      <w:r w:rsidRPr="008D5F80">
        <w:rPr>
          <w:noProof/>
        </w:rPr>
        <w:t>; Протокол </w:t>
      </w:r>
      <w:r w:rsidR="00E27970">
        <w:rPr>
          <w:noProof/>
          <w:lang w:val="en-US"/>
        </w:rPr>
        <w:t>III</w:t>
      </w:r>
      <w:r w:rsidRPr="008D5F80">
        <w:rPr>
          <w:noProof/>
        </w:rPr>
        <w:t xml:space="preserve">; Конвенция о запрещении применения, накопления запасов, производства и передачи противопехотных мин и об их уничтожении. </w:t>
      </w:r>
    </w:p>
    <w:p w14:paraId="7D676E4A" w14:textId="4ED19255" w:rsidR="0040179B" w:rsidRPr="008D5F80" w:rsidRDefault="0040179B" w:rsidP="0040179B">
      <w:pPr>
        <w:pStyle w:val="H23G"/>
      </w:pPr>
      <w:bookmarkStart w:id="144" w:name="_Toc390761510"/>
      <w:r w:rsidRPr="008D5F80">
        <w:tab/>
      </w:r>
      <w:r w:rsidRPr="008D5F80">
        <w:tab/>
        <w:t>Региональные договоры в области прав человека</w:t>
      </w:r>
      <w:bookmarkEnd w:id="144"/>
    </w:p>
    <w:p w14:paraId="03FF04EC" w14:textId="77777777" w:rsidR="0040179B" w:rsidRPr="008D5F80" w:rsidRDefault="0040179B" w:rsidP="00D64F5E">
      <w:pPr>
        <w:pStyle w:val="Bullet1G"/>
      </w:pPr>
      <w:r w:rsidRPr="008D5F80">
        <w:t>•</w:t>
      </w:r>
      <w:r w:rsidRPr="008D5F80">
        <w:tab/>
        <w:t>ЕКПЧ.</w:t>
      </w:r>
    </w:p>
    <w:p w14:paraId="696C84E8" w14:textId="3FD3D342" w:rsidR="0040179B" w:rsidRPr="008D5F80" w:rsidRDefault="0040179B" w:rsidP="0040179B">
      <w:pPr>
        <w:pStyle w:val="H1G"/>
      </w:pPr>
      <w:bookmarkStart w:id="145" w:name="_Toc390761511"/>
      <w:r w:rsidRPr="008D5F80">
        <w:tab/>
      </w:r>
      <w:bookmarkStart w:id="146" w:name="_Toc115097236"/>
      <w:r w:rsidRPr="008D5F80">
        <w:t>B.</w:t>
      </w:r>
      <w:r w:rsidRPr="008D5F80">
        <w:tab/>
        <w:t>Правов</w:t>
      </w:r>
      <w:r w:rsidR="00E33DD5" w:rsidRPr="008D5F80">
        <w:t>ая основа</w:t>
      </w:r>
      <w:r w:rsidRPr="008D5F80">
        <w:t xml:space="preserve"> защиты прав человека на национальном уровне</w:t>
      </w:r>
      <w:bookmarkEnd w:id="145"/>
      <w:bookmarkEnd w:id="146"/>
    </w:p>
    <w:p w14:paraId="0333BACF" w14:textId="77777777" w:rsidR="0040179B" w:rsidRPr="008D5F80" w:rsidRDefault="0040179B" w:rsidP="0040179B">
      <w:pPr>
        <w:pStyle w:val="SingleTxtG"/>
      </w:pPr>
      <w:r w:rsidRPr="008D5F80">
        <w:rPr>
          <w:bCs/>
        </w:rPr>
        <w:t>69.</w:t>
      </w:r>
      <w:r w:rsidRPr="008D5F80">
        <w:rPr>
          <w:bCs/>
        </w:rPr>
        <w:tab/>
      </w:r>
      <w:r w:rsidRPr="008D5F80">
        <w:t xml:space="preserve">В Конституции Бермудских островов содержатся конкретные положения, касающиеся защиты основных прав и свобод человека. </w:t>
      </w:r>
    </w:p>
    <w:p w14:paraId="72925AB5" w14:textId="7B23B69B" w:rsidR="0040179B" w:rsidRPr="008D5F80" w:rsidRDefault="0040179B" w:rsidP="0040179B">
      <w:pPr>
        <w:pStyle w:val="SingleTxtG"/>
      </w:pPr>
      <w:r w:rsidRPr="008D5F80">
        <w:rPr>
          <w:bCs/>
        </w:rPr>
        <w:t>70.</w:t>
      </w:r>
      <w:r w:rsidRPr="008D5F80">
        <w:rPr>
          <w:bCs/>
        </w:rPr>
        <w:tab/>
      </w:r>
      <w:r w:rsidRPr="008D5F80">
        <w:t>Кроме того, на Бермудских островах действует ряд нормативно-правовых и других инструментов, обеспечивающих защиту прав человека, а именно: Закон о правах человека 1981 года</w:t>
      </w:r>
      <w:r w:rsidRPr="008D5F80">
        <w:rPr>
          <w:rStyle w:val="ab"/>
        </w:rPr>
        <w:footnoteReference w:id="242"/>
      </w:r>
      <w:r w:rsidRPr="008D5F80">
        <w:t xml:space="preserve">, поправками, внесенными в него в 1995, 1998, 2000 и 2006 годах; Закон о занятости 2000 года, касающийся защиты занятости (недискриминационных трудовых отношений); анализ Конвенции о ликвидации всех форм дискриминации в отношении женщин (действие этой конвенции не распространяется на Бермудские острова), на основе которого были пересмотрены все статутные нормативные положения Бермудских островов с целью выявления правовых положений, потенциально дискриминационных по признаку пола; принятый в 1997 году Свод добровольно принимаемых практических правил, касающихся ликвидации расовой дискриминации и поощрения равенства возможностей в вопросах занятости; Кодекс поведения уполномоченных по правам человека </w:t>
      </w:r>
      <w:r w:rsidR="00D64F5E" w:rsidRPr="008D5F80">
        <w:t>—</w:t>
      </w:r>
      <w:r w:rsidRPr="008D5F80">
        <w:t xml:space="preserve"> внутренний документ, используемый в качестве практического руководства, источника информации и учебного пособия; Закон 1935 года о комиссиях по расследованию, устанавливающий рабочие процедуры, которым должны следовать комиссии по расследованию вопросов, имеющих общественную значимость.</w:t>
      </w:r>
    </w:p>
    <w:p w14:paraId="73AEC4D8" w14:textId="77777777" w:rsidR="0040179B" w:rsidRPr="008D5F80" w:rsidRDefault="0040179B" w:rsidP="0040179B">
      <w:pPr>
        <w:pStyle w:val="SingleTxtG"/>
        <w:rPr>
          <w:szCs w:val="24"/>
        </w:rPr>
      </w:pPr>
      <w:r w:rsidRPr="008D5F80">
        <w:rPr>
          <w:bCs/>
          <w:szCs w:val="24"/>
        </w:rPr>
        <w:t>71.</w:t>
      </w:r>
      <w:r w:rsidRPr="008D5F80">
        <w:rPr>
          <w:bCs/>
          <w:szCs w:val="24"/>
        </w:rPr>
        <w:tab/>
      </w:r>
      <w:r w:rsidRPr="008D5F80">
        <w:t>Наконец, в целях расширения рамок деятельности по защите прав человека на Бермудских островах в законодательство было внесено несколько важных поправок, в том числе приняты: Закон 2011 года о внесении поправок в положение о чрезмерных трудностях в Законе о правах человека, в соответствии с которыми гарантируется необходимая защита занятости инвалидов; Закон 2012 года о внесении изменений в структуру и функции правозащитных органов в целях повышения их эффективности и действенности и Закон 2013 года о внесении в Закон о правах человека поправок, касающихся защиты от дискриминации по признакам сексуальной ориентации в части доступа к товарам, объектам и услугам во всех областях деятельности и независимо от возраста.</w:t>
      </w:r>
    </w:p>
    <w:p w14:paraId="12C28364" w14:textId="5046BC0F" w:rsidR="0040179B" w:rsidRPr="008D5F80" w:rsidRDefault="0040179B" w:rsidP="0040179B">
      <w:pPr>
        <w:pStyle w:val="H1G"/>
      </w:pPr>
      <w:bookmarkStart w:id="147" w:name="_Toc390761512"/>
      <w:r w:rsidRPr="008D5F80">
        <w:tab/>
      </w:r>
      <w:bookmarkStart w:id="148" w:name="_Toc115097237"/>
      <w:r w:rsidRPr="008D5F80">
        <w:t>C.</w:t>
      </w:r>
      <w:r w:rsidRPr="008D5F80">
        <w:tab/>
      </w:r>
      <w:r w:rsidR="00E33DD5" w:rsidRPr="008D5F80">
        <w:t>Законодательство о</w:t>
      </w:r>
      <w:r w:rsidRPr="008D5F80">
        <w:t xml:space="preserve"> поощрени</w:t>
      </w:r>
      <w:r w:rsidR="00E33DD5" w:rsidRPr="008D5F80">
        <w:t>и</w:t>
      </w:r>
      <w:r w:rsidRPr="008D5F80">
        <w:t xml:space="preserve"> прав человека на национальном уровне</w:t>
      </w:r>
      <w:bookmarkEnd w:id="147"/>
      <w:bookmarkEnd w:id="148"/>
    </w:p>
    <w:p w14:paraId="4B373C9D" w14:textId="0205DAE3" w:rsidR="0040179B" w:rsidRPr="008D5F80" w:rsidRDefault="0040179B" w:rsidP="0040179B">
      <w:pPr>
        <w:pStyle w:val="SingleTxtG"/>
      </w:pPr>
      <w:r w:rsidRPr="008D5F80">
        <w:rPr>
          <w:bCs/>
        </w:rPr>
        <w:t>72.</w:t>
      </w:r>
      <w:r w:rsidRPr="008D5F80">
        <w:rPr>
          <w:bCs/>
        </w:rPr>
        <w:tab/>
      </w:r>
      <w:r w:rsidRPr="008D5F80">
        <w:t>В июне 2010 года правительство передало функции, ранее выполнявшиеся Комиссией по вопросам единства и расового равенства, Комиссии по правам человека</w:t>
      </w:r>
      <w:r w:rsidRPr="008D5F80">
        <w:rPr>
          <w:rStyle w:val="ab"/>
        </w:rPr>
        <w:footnoteReference w:id="243"/>
      </w:r>
      <w:r w:rsidRPr="008D5F80">
        <w:t>, тремя основными направлениями работы которой в настоящее время являются: принятие эффективных и своевременных мер по жалобам конкретных лиц; повышение информированности по тематике прав человека и пропаганда принципов равенства на Бермудских островах; и содействие снижению барьеров, препятствующих достижению равенства в вопросах трудоустройства и доступа к услугам.</w:t>
      </w:r>
    </w:p>
    <w:p w14:paraId="211D3019" w14:textId="59ED0CD4" w:rsidR="0040179B" w:rsidRPr="008D5F80" w:rsidRDefault="0040179B" w:rsidP="0040179B">
      <w:pPr>
        <w:pStyle w:val="HChG"/>
      </w:pPr>
      <w:bookmarkStart w:id="149" w:name="_Toc390761513"/>
      <w:r w:rsidRPr="008D5F80">
        <w:tab/>
      </w:r>
      <w:bookmarkStart w:id="150" w:name="_Toc115097238"/>
      <w:r w:rsidRPr="008D5F80">
        <w:t>III.</w:t>
      </w:r>
      <w:r w:rsidRPr="008D5F80">
        <w:tab/>
        <w:t xml:space="preserve">Информация о недискриминации, равенстве </w:t>
      </w:r>
      <w:r w:rsidR="005C3169" w:rsidRPr="008D5F80">
        <w:br/>
      </w:r>
      <w:r w:rsidRPr="008D5F80">
        <w:t>и эффективных средствах правовой защиты</w:t>
      </w:r>
      <w:bookmarkEnd w:id="149"/>
      <w:bookmarkEnd w:id="150"/>
    </w:p>
    <w:p w14:paraId="77CAF97C" w14:textId="77777777" w:rsidR="0040179B" w:rsidRPr="008D5F80" w:rsidRDefault="0040179B" w:rsidP="0040179B">
      <w:pPr>
        <w:pStyle w:val="SingleTxtG"/>
      </w:pPr>
      <w:r w:rsidRPr="008D5F80">
        <w:rPr>
          <w:bCs/>
        </w:rPr>
        <w:t>73.</w:t>
      </w:r>
      <w:r w:rsidRPr="008D5F80">
        <w:rPr>
          <w:bCs/>
        </w:rPr>
        <w:tab/>
      </w:r>
      <w:r w:rsidRPr="008D5F80">
        <w:t>Закон о правах человека 1981 года (с внесенными в него поправками) является основным правовым инструментом для борьбы с дискриминацией по различным признакам. Комиссия по правам человека в законодательном порядке наделена полномочиями по расследованию жалоб на нарушения упомянутого закона, и в том числе утверждений относительно дискриминации. Если Комиссия не в состоянии решить проблемы, послужившие причиной той или иной жалобы, то исполнительный руководитель Комиссии передает эту жалобу на рассмотрение трибунала. Решение трибунала может быть обжаловано в Верховном суде, затем в Апелляционном суде и после этого в СКТС в Лондоне.</w:t>
      </w:r>
    </w:p>
    <w:p w14:paraId="40D1F20C" w14:textId="77777777" w:rsidR="0040179B" w:rsidRPr="008D5F80" w:rsidRDefault="0040179B" w:rsidP="0040179B">
      <w:pPr>
        <w:pStyle w:val="SingleTxtG"/>
      </w:pPr>
      <w:r w:rsidRPr="008D5F80">
        <w:rPr>
          <w:bCs/>
        </w:rPr>
        <w:t>74.</w:t>
      </w:r>
      <w:r w:rsidRPr="008D5F80">
        <w:rPr>
          <w:bCs/>
        </w:rPr>
        <w:tab/>
      </w:r>
      <w:r w:rsidRPr="008D5F80">
        <w:t>Правительство Бермудских островов приняло Национальную стратегию действий по вопросам инвалидности; для общего руководства ее реализацией образован Национальный консультативный комитет по обеспечению доступной среды.</w:t>
      </w:r>
    </w:p>
    <w:p w14:paraId="513F94B2" w14:textId="00EEFAAD" w:rsidR="0040179B" w:rsidRPr="008D5F80" w:rsidRDefault="0040179B" w:rsidP="0040179B">
      <w:pPr>
        <w:pStyle w:val="HChG"/>
        <w:rPr>
          <w:b w:val="0"/>
          <w:bCs/>
        </w:rPr>
      </w:pPr>
      <w:bookmarkStart w:id="151" w:name="_Toc356562849"/>
      <w:bookmarkStart w:id="152" w:name="_Toc390761514"/>
      <w:r w:rsidRPr="008D5F80">
        <w:tab/>
      </w:r>
      <w:r w:rsidRPr="008D5F80">
        <w:tab/>
      </w:r>
      <w:bookmarkStart w:id="153" w:name="_Toc115097239"/>
      <w:r w:rsidRPr="008D5F80">
        <w:t>Острова Кайман</w:t>
      </w:r>
      <w:bookmarkEnd w:id="151"/>
      <w:bookmarkEnd w:id="152"/>
      <w:r w:rsidRPr="008D5F80">
        <w:rPr>
          <w:rStyle w:val="ab"/>
          <w:b w:val="0"/>
          <w:bCs/>
        </w:rPr>
        <w:footnoteReference w:id="244"/>
      </w:r>
      <w:bookmarkEnd w:id="153"/>
    </w:p>
    <w:p w14:paraId="0F383E71" w14:textId="77777777" w:rsidR="0040179B" w:rsidRPr="008D5F80" w:rsidRDefault="0040179B" w:rsidP="0040179B">
      <w:pPr>
        <w:pStyle w:val="HChG"/>
      </w:pPr>
      <w:bookmarkStart w:id="154" w:name="_Toc390761515"/>
      <w:r w:rsidRPr="008D5F80">
        <w:tab/>
      </w:r>
      <w:bookmarkStart w:id="155" w:name="_Toc115097240"/>
      <w:r w:rsidRPr="008D5F80">
        <w:t>I.</w:t>
      </w:r>
      <w:r w:rsidRPr="008D5F80">
        <w:tab/>
        <w:t>Общая информация</w:t>
      </w:r>
      <w:bookmarkEnd w:id="154"/>
      <w:bookmarkEnd w:id="155"/>
    </w:p>
    <w:p w14:paraId="7BC03D5A" w14:textId="77777777" w:rsidR="0040179B" w:rsidRPr="008D5F80" w:rsidRDefault="0040179B" w:rsidP="0040179B">
      <w:pPr>
        <w:pStyle w:val="H1G"/>
      </w:pPr>
      <w:bookmarkStart w:id="156" w:name="_Toc390761516"/>
      <w:r w:rsidRPr="008D5F80">
        <w:tab/>
      </w:r>
      <w:bookmarkStart w:id="157" w:name="_Toc115097241"/>
      <w:r w:rsidRPr="008D5F80">
        <w:t>A.</w:t>
      </w:r>
      <w:r w:rsidRPr="008D5F80">
        <w:tab/>
        <w:t>Демографические, экономические, социальные и культурные характеристики</w:t>
      </w:r>
      <w:bookmarkEnd w:id="156"/>
      <w:bookmarkEnd w:id="157"/>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500"/>
        <w:gridCol w:w="3870"/>
      </w:tblGrid>
      <w:tr w:rsidR="0040179B" w:rsidRPr="008D5F80" w14:paraId="7DD00779" w14:textId="77777777" w:rsidTr="00AB655C">
        <w:trPr>
          <w:trHeight w:val="240"/>
          <w:tblHeader/>
        </w:trPr>
        <w:tc>
          <w:tcPr>
            <w:tcW w:w="7370" w:type="dxa"/>
            <w:gridSpan w:val="2"/>
            <w:tcBorders>
              <w:top w:val="single" w:sz="4" w:space="0" w:color="auto"/>
              <w:bottom w:val="single" w:sz="12" w:space="0" w:color="auto"/>
            </w:tcBorders>
            <w:shd w:val="clear" w:color="auto" w:fill="auto"/>
            <w:vAlign w:val="bottom"/>
          </w:tcPr>
          <w:p w14:paraId="18FEB0C4" w14:textId="77777777" w:rsidR="0040179B" w:rsidRPr="008D5F80" w:rsidRDefault="0040179B" w:rsidP="005C3169">
            <w:pPr>
              <w:spacing w:before="80" w:after="80" w:line="200" w:lineRule="exact"/>
              <w:ind w:right="113"/>
              <w:rPr>
                <w:i/>
                <w:sz w:val="16"/>
              </w:rPr>
            </w:pPr>
            <w:r w:rsidRPr="008D5F80">
              <w:rPr>
                <w:i/>
                <w:sz w:val="16"/>
              </w:rPr>
              <w:t>Демографические показатели</w:t>
            </w:r>
          </w:p>
        </w:tc>
      </w:tr>
      <w:tr w:rsidR="0040179B" w:rsidRPr="008D5F80" w14:paraId="7DD905B7" w14:textId="77777777" w:rsidTr="00AB655C">
        <w:trPr>
          <w:trHeight w:hRule="exact" w:val="113"/>
          <w:tblHeader/>
        </w:trPr>
        <w:tc>
          <w:tcPr>
            <w:tcW w:w="3500" w:type="dxa"/>
            <w:tcBorders>
              <w:top w:val="single" w:sz="12" w:space="0" w:color="auto"/>
              <w:bottom w:val="nil"/>
            </w:tcBorders>
            <w:shd w:val="clear" w:color="auto" w:fill="auto"/>
          </w:tcPr>
          <w:p w14:paraId="30BB969B" w14:textId="77777777" w:rsidR="0040179B" w:rsidRPr="008D5F80" w:rsidRDefault="0040179B" w:rsidP="005C3169">
            <w:pPr>
              <w:spacing w:before="40" w:after="120" w:line="220" w:lineRule="exact"/>
              <w:ind w:right="113"/>
            </w:pPr>
          </w:p>
        </w:tc>
        <w:tc>
          <w:tcPr>
            <w:tcW w:w="3870" w:type="dxa"/>
            <w:tcBorders>
              <w:top w:val="single" w:sz="12" w:space="0" w:color="auto"/>
              <w:bottom w:val="nil"/>
            </w:tcBorders>
            <w:shd w:val="clear" w:color="auto" w:fill="auto"/>
          </w:tcPr>
          <w:p w14:paraId="278D96A5" w14:textId="77777777" w:rsidR="0040179B" w:rsidRPr="008D5F80" w:rsidRDefault="0040179B" w:rsidP="005C3169">
            <w:pPr>
              <w:spacing w:before="40" w:after="120" w:line="220" w:lineRule="exact"/>
              <w:ind w:right="113"/>
            </w:pPr>
          </w:p>
        </w:tc>
      </w:tr>
      <w:tr w:rsidR="0040179B" w:rsidRPr="008D5F80" w14:paraId="562B43BB" w14:textId="77777777" w:rsidTr="00AB655C">
        <w:trPr>
          <w:trHeight w:val="240"/>
        </w:trPr>
        <w:tc>
          <w:tcPr>
            <w:tcW w:w="3500" w:type="dxa"/>
            <w:tcBorders>
              <w:top w:val="nil"/>
              <w:bottom w:val="nil"/>
            </w:tcBorders>
            <w:shd w:val="clear" w:color="auto" w:fill="auto"/>
          </w:tcPr>
          <w:p w14:paraId="09BD2C27" w14:textId="77777777" w:rsidR="0040179B" w:rsidRPr="008D5F80" w:rsidRDefault="0040179B" w:rsidP="005C3169">
            <w:pPr>
              <w:spacing w:before="40" w:after="120" w:line="220" w:lineRule="exact"/>
              <w:ind w:right="113"/>
            </w:pPr>
            <w:r w:rsidRPr="008D5F80">
              <w:t>Численность населения</w:t>
            </w:r>
          </w:p>
        </w:tc>
        <w:tc>
          <w:tcPr>
            <w:tcW w:w="3870" w:type="dxa"/>
            <w:tcBorders>
              <w:top w:val="nil"/>
              <w:bottom w:val="nil"/>
            </w:tcBorders>
            <w:shd w:val="clear" w:color="auto" w:fill="auto"/>
          </w:tcPr>
          <w:p w14:paraId="39539295" w14:textId="77777777" w:rsidR="0040179B" w:rsidRPr="008D5F80" w:rsidRDefault="0040179B" w:rsidP="005C3169">
            <w:pPr>
              <w:spacing w:before="40" w:after="120" w:line="220" w:lineRule="exact"/>
              <w:ind w:right="113"/>
            </w:pPr>
            <w:r w:rsidRPr="008D5F80">
              <w:t>69 914 человек (2019 год)</w:t>
            </w:r>
          </w:p>
        </w:tc>
      </w:tr>
      <w:tr w:rsidR="0040179B" w:rsidRPr="008D5F80" w14:paraId="0FF44348" w14:textId="77777777" w:rsidTr="00AB655C">
        <w:trPr>
          <w:trHeight w:val="240"/>
        </w:trPr>
        <w:tc>
          <w:tcPr>
            <w:tcW w:w="3500" w:type="dxa"/>
            <w:tcBorders>
              <w:top w:val="nil"/>
            </w:tcBorders>
            <w:shd w:val="clear" w:color="auto" w:fill="auto"/>
          </w:tcPr>
          <w:p w14:paraId="54D24276" w14:textId="77777777" w:rsidR="0040179B" w:rsidRPr="008D5F80" w:rsidRDefault="0040179B" w:rsidP="005C3169">
            <w:pPr>
              <w:spacing w:before="40" w:after="120" w:line="220" w:lineRule="exact"/>
              <w:ind w:right="113"/>
            </w:pPr>
            <w:r w:rsidRPr="008D5F80">
              <w:t>Темпы роста численности населения</w:t>
            </w:r>
          </w:p>
        </w:tc>
        <w:tc>
          <w:tcPr>
            <w:tcW w:w="3870" w:type="dxa"/>
            <w:tcBorders>
              <w:top w:val="nil"/>
            </w:tcBorders>
            <w:shd w:val="clear" w:color="auto" w:fill="auto"/>
          </w:tcPr>
          <w:p w14:paraId="214C876E" w14:textId="35AAE406" w:rsidR="0040179B" w:rsidRPr="008D5F80" w:rsidRDefault="0040179B" w:rsidP="005C3169">
            <w:pPr>
              <w:spacing w:before="40" w:after="120" w:line="220" w:lineRule="exact"/>
              <w:ind w:right="113"/>
            </w:pPr>
            <w:r w:rsidRPr="008D5F80">
              <w:t>6,2</w:t>
            </w:r>
            <w:r w:rsidR="00D30E05" w:rsidRPr="008D5F80">
              <w:rPr>
                <w:lang w:val="en-US"/>
              </w:rPr>
              <w:t> </w:t>
            </w:r>
            <w:r w:rsidRPr="008D5F80">
              <w:t>%</w:t>
            </w:r>
          </w:p>
        </w:tc>
      </w:tr>
      <w:tr w:rsidR="0040179B" w:rsidRPr="008D5F80" w14:paraId="6316D7B6" w14:textId="77777777" w:rsidTr="00AB655C">
        <w:trPr>
          <w:trHeight w:val="240"/>
        </w:trPr>
        <w:tc>
          <w:tcPr>
            <w:tcW w:w="3500" w:type="dxa"/>
            <w:shd w:val="clear" w:color="auto" w:fill="auto"/>
          </w:tcPr>
          <w:p w14:paraId="28C5DD1A" w14:textId="24216135" w:rsidR="0040179B" w:rsidRPr="008D5F80" w:rsidRDefault="0040179B" w:rsidP="005C3169">
            <w:pPr>
              <w:spacing w:before="40" w:after="120" w:line="220" w:lineRule="exact"/>
              <w:ind w:right="113"/>
            </w:pPr>
            <w:r w:rsidRPr="008D5F80">
              <w:t xml:space="preserve">Плотность населения </w:t>
            </w:r>
            <w:r w:rsidR="00D64F5E" w:rsidRPr="008D5F80">
              <w:br/>
            </w:r>
            <w:r w:rsidRPr="008D5F80">
              <w:t>(человек на кв. км)</w:t>
            </w:r>
          </w:p>
        </w:tc>
        <w:tc>
          <w:tcPr>
            <w:tcW w:w="3870" w:type="dxa"/>
            <w:shd w:val="clear" w:color="auto" w:fill="auto"/>
          </w:tcPr>
          <w:p w14:paraId="49BFEDE9" w14:textId="77777777" w:rsidR="0040179B" w:rsidRPr="008D5F80" w:rsidRDefault="0040179B" w:rsidP="005C3169">
            <w:pPr>
              <w:spacing w:before="40" w:after="120" w:line="220" w:lineRule="exact"/>
              <w:ind w:right="113"/>
            </w:pPr>
            <w:r w:rsidRPr="008D5F80">
              <w:t>264,7</w:t>
            </w:r>
          </w:p>
        </w:tc>
      </w:tr>
      <w:tr w:rsidR="0040179B" w:rsidRPr="008D5F80" w14:paraId="01E84F6A" w14:textId="77777777" w:rsidTr="00AB655C">
        <w:trPr>
          <w:trHeight w:val="240"/>
        </w:trPr>
        <w:tc>
          <w:tcPr>
            <w:tcW w:w="3500" w:type="dxa"/>
            <w:tcBorders>
              <w:bottom w:val="nil"/>
            </w:tcBorders>
            <w:shd w:val="clear" w:color="auto" w:fill="auto"/>
          </w:tcPr>
          <w:p w14:paraId="7E5E59AC" w14:textId="77777777" w:rsidR="0040179B" w:rsidRPr="008D5F80" w:rsidRDefault="0040179B" w:rsidP="005C3169">
            <w:pPr>
              <w:spacing w:before="40" w:after="120" w:line="220" w:lineRule="exact"/>
              <w:ind w:right="113"/>
            </w:pPr>
            <w:r w:rsidRPr="008D5F80">
              <w:t xml:space="preserve">Население в разбивке по родному языку </w:t>
            </w:r>
          </w:p>
        </w:tc>
        <w:tc>
          <w:tcPr>
            <w:tcW w:w="3870" w:type="dxa"/>
            <w:tcBorders>
              <w:bottom w:val="nil"/>
            </w:tcBorders>
            <w:shd w:val="clear" w:color="auto" w:fill="auto"/>
          </w:tcPr>
          <w:p w14:paraId="04A325A8" w14:textId="77777777" w:rsidR="0040179B" w:rsidRPr="008D5F80" w:rsidRDefault="0040179B" w:rsidP="005C3169">
            <w:pPr>
              <w:spacing w:before="40" w:after="120" w:line="220" w:lineRule="exact"/>
              <w:ind w:right="113"/>
            </w:pPr>
            <w:r w:rsidRPr="008D5F80">
              <w:t>В настоящее время информация отсутствует</w:t>
            </w:r>
          </w:p>
        </w:tc>
      </w:tr>
      <w:tr w:rsidR="0040179B" w:rsidRPr="008D5F80" w14:paraId="4931B477" w14:textId="77777777" w:rsidTr="00AB655C">
        <w:trPr>
          <w:trHeight w:val="240"/>
        </w:trPr>
        <w:tc>
          <w:tcPr>
            <w:tcW w:w="3500" w:type="dxa"/>
            <w:tcBorders>
              <w:top w:val="nil"/>
              <w:bottom w:val="nil"/>
            </w:tcBorders>
            <w:shd w:val="clear" w:color="auto" w:fill="auto"/>
          </w:tcPr>
          <w:p w14:paraId="483B3D85" w14:textId="77777777" w:rsidR="0040179B" w:rsidRPr="008D5F80" w:rsidRDefault="0040179B" w:rsidP="005C3169">
            <w:pPr>
              <w:spacing w:before="40" w:after="120" w:line="220" w:lineRule="exact"/>
              <w:ind w:right="113"/>
            </w:pPr>
            <w:r w:rsidRPr="008D5F80">
              <w:t>Население в разбивке по религиозной принадлежности</w:t>
            </w:r>
          </w:p>
        </w:tc>
        <w:tc>
          <w:tcPr>
            <w:tcW w:w="3870" w:type="dxa"/>
            <w:tcBorders>
              <w:top w:val="nil"/>
              <w:bottom w:val="nil"/>
            </w:tcBorders>
            <w:shd w:val="clear" w:color="auto" w:fill="auto"/>
          </w:tcPr>
          <w:p w14:paraId="23B3F103" w14:textId="77777777" w:rsidR="0040179B" w:rsidRPr="008D5F80" w:rsidRDefault="0040179B" w:rsidP="005C3169">
            <w:pPr>
              <w:spacing w:before="40" w:after="120" w:line="220" w:lineRule="exact"/>
              <w:ind w:right="113"/>
            </w:pPr>
            <w:r w:rsidRPr="008D5F80">
              <w:t>В настоящее время информация отсутствует</w:t>
            </w:r>
          </w:p>
        </w:tc>
      </w:tr>
      <w:tr w:rsidR="0040179B" w:rsidRPr="008D5F80" w14:paraId="0C85C7DE" w14:textId="77777777" w:rsidTr="00D64F5E">
        <w:trPr>
          <w:trHeight w:val="240"/>
        </w:trPr>
        <w:tc>
          <w:tcPr>
            <w:tcW w:w="3500" w:type="dxa"/>
            <w:tcBorders>
              <w:top w:val="nil"/>
              <w:bottom w:val="nil"/>
            </w:tcBorders>
            <w:shd w:val="clear" w:color="auto" w:fill="auto"/>
          </w:tcPr>
          <w:p w14:paraId="12E511CC" w14:textId="77777777" w:rsidR="0040179B" w:rsidRPr="008D5F80" w:rsidRDefault="0040179B" w:rsidP="005C3169">
            <w:pPr>
              <w:spacing w:before="40" w:after="120" w:line="220" w:lineRule="exact"/>
              <w:ind w:right="113"/>
            </w:pPr>
            <w:r w:rsidRPr="008D5F80">
              <w:t>Население в разбивке по этническим группам</w:t>
            </w:r>
          </w:p>
        </w:tc>
        <w:tc>
          <w:tcPr>
            <w:tcW w:w="3870" w:type="dxa"/>
            <w:tcBorders>
              <w:top w:val="nil"/>
              <w:bottom w:val="nil"/>
            </w:tcBorders>
            <w:shd w:val="clear" w:color="auto" w:fill="auto"/>
          </w:tcPr>
          <w:p w14:paraId="78E88D68" w14:textId="77777777" w:rsidR="0040179B" w:rsidRPr="008D5F80" w:rsidRDefault="0040179B" w:rsidP="005C3169">
            <w:pPr>
              <w:spacing w:before="40" w:after="120" w:line="220" w:lineRule="exact"/>
              <w:ind w:right="113"/>
            </w:pPr>
            <w:r w:rsidRPr="008D5F80">
              <w:t>В настоящее время информация отсутствует</w:t>
            </w:r>
          </w:p>
        </w:tc>
      </w:tr>
      <w:tr w:rsidR="0040179B" w:rsidRPr="008D5F80" w14:paraId="410A2407" w14:textId="77777777" w:rsidTr="00D64F5E">
        <w:trPr>
          <w:trHeight w:val="240"/>
        </w:trPr>
        <w:tc>
          <w:tcPr>
            <w:tcW w:w="3500" w:type="dxa"/>
            <w:tcBorders>
              <w:top w:val="nil"/>
              <w:bottom w:val="nil"/>
            </w:tcBorders>
            <w:shd w:val="clear" w:color="auto" w:fill="auto"/>
          </w:tcPr>
          <w:p w14:paraId="03515782" w14:textId="77777777" w:rsidR="0040179B" w:rsidRPr="008D5F80" w:rsidRDefault="0040179B" w:rsidP="005C3169">
            <w:pPr>
              <w:spacing w:before="40" w:after="120" w:line="220" w:lineRule="exact"/>
              <w:ind w:right="113"/>
            </w:pPr>
            <w:r w:rsidRPr="008D5F80">
              <w:t>Возрастной состав населения</w:t>
            </w:r>
          </w:p>
        </w:tc>
        <w:tc>
          <w:tcPr>
            <w:tcW w:w="3870" w:type="dxa"/>
            <w:tcBorders>
              <w:top w:val="nil"/>
              <w:bottom w:val="nil"/>
            </w:tcBorders>
            <w:shd w:val="clear" w:color="auto" w:fill="auto"/>
          </w:tcPr>
          <w:p w14:paraId="6296D11E" w14:textId="77777777" w:rsidR="0040179B" w:rsidRPr="008D5F80" w:rsidRDefault="0040179B" w:rsidP="005C3169">
            <w:pPr>
              <w:spacing w:before="40" w:after="120" w:line="220" w:lineRule="exact"/>
              <w:ind w:right="113"/>
            </w:pPr>
            <w:r w:rsidRPr="008D5F80">
              <w:t>Всего: 69 914 человек</w:t>
            </w:r>
          </w:p>
          <w:p w14:paraId="4EE16343" w14:textId="77777777" w:rsidR="0040179B" w:rsidRPr="008D5F80" w:rsidRDefault="0040179B" w:rsidP="005C3169">
            <w:pPr>
              <w:spacing w:before="40" w:after="120" w:line="220" w:lineRule="exact"/>
              <w:ind w:right="113"/>
            </w:pPr>
            <w:r w:rsidRPr="008D5F80">
              <w:t>0–14 лет: 10 652</w:t>
            </w:r>
          </w:p>
          <w:p w14:paraId="37A9D962" w14:textId="77777777" w:rsidR="0040179B" w:rsidRPr="008D5F80" w:rsidRDefault="0040179B" w:rsidP="005C3169">
            <w:pPr>
              <w:spacing w:before="40" w:after="120" w:line="220" w:lineRule="exact"/>
              <w:ind w:right="113"/>
            </w:pPr>
            <w:r w:rsidRPr="008D5F80">
              <w:t>15–24 лет: 6 250</w:t>
            </w:r>
          </w:p>
          <w:p w14:paraId="0A05487D" w14:textId="77777777" w:rsidR="0040179B" w:rsidRPr="008D5F80" w:rsidRDefault="0040179B" w:rsidP="005C3169">
            <w:pPr>
              <w:spacing w:before="40" w:after="120" w:line="220" w:lineRule="exact"/>
              <w:ind w:right="113"/>
            </w:pPr>
            <w:r w:rsidRPr="008D5F80">
              <w:t>25–34 лет: 11 877</w:t>
            </w:r>
          </w:p>
          <w:p w14:paraId="07BAAC9E" w14:textId="77777777" w:rsidR="0040179B" w:rsidRPr="008D5F80" w:rsidRDefault="0040179B" w:rsidP="005C3169">
            <w:pPr>
              <w:spacing w:before="40" w:after="120" w:line="220" w:lineRule="exact"/>
              <w:ind w:right="113"/>
            </w:pPr>
            <w:r w:rsidRPr="008D5F80">
              <w:t>35–44 лет: 13 921</w:t>
            </w:r>
          </w:p>
          <w:p w14:paraId="1F7CEEA2" w14:textId="77777777" w:rsidR="0040179B" w:rsidRPr="008D5F80" w:rsidRDefault="0040179B" w:rsidP="005C3169">
            <w:pPr>
              <w:spacing w:before="40" w:after="120" w:line="220" w:lineRule="exact"/>
              <w:ind w:right="113"/>
            </w:pPr>
            <w:r w:rsidRPr="008D5F80">
              <w:t>45–54 лет: 12 782</w:t>
            </w:r>
          </w:p>
          <w:p w14:paraId="16DB9066" w14:textId="77777777" w:rsidR="0040179B" w:rsidRPr="008D5F80" w:rsidRDefault="0040179B" w:rsidP="005C3169">
            <w:pPr>
              <w:spacing w:before="40" w:after="120" w:line="220" w:lineRule="exact"/>
              <w:ind w:right="113"/>
            </w:pPr>
            <w:r w:rsidRPr="008D5F80">
              <w:t>55–64 лет: 8 269</w:t>
            </w:r>
          </w:p>
          <w:p w14:paraId="003F60D7" w14:textId="77777777" w:rsidR="0040179B" w:rsidRPr="008D5F80" w:rsidRDefault="0040179B" w:rsidP="005C3169">
            <w:pPr>
              <w:spacing w:before="40" w:after="120" w:line="220" w:lineRule="exact"/>
              <w:ind w:right="113"/>
            </w:pPr>
            <w:r w:rsidRPr="008D5F80">
              <w:t>65+ лет: 5 552</w:t>
            </w:r>
          </w:p>
          <w:p w14:paraId="1A72CC09" w14:textId="77777777" w:rsidR="0040179B" w:rsidRPr="008D5F80" w:rsidRDefault="0040179B" w:rsidP="005C3169">
            <w:pPr>
              <w:spacing w:before="40" w:after="120" w:line="220" w:lineRule="exact"/>
              <w:ind w:right="113"/>
            </w:pPr>
            <w:r w:rsidRPr="008D5F80">
              <w:t>Затруднились указать: 610</w:t>
            </w:r>
          </w:p>
        </w:tc>
      </w:tr>
      <w:tr w:rsidR="0040179B" w:rsidRPr="008D5F80" w14:paraId="5E190B0F" w14:textId="77777777" w:rsidTr="00D64F5E">
        <w:trPr>
          <w:trHeight w:val="240"/>
        </w:trPr>
        <w:tc>
          <w:tcPr>
            <w:tcW w:w="3500" w:type="dxa"/>
            <w:tcBorders>
              <w:top w:val="nil"/>
            </w:tcBorders>
            <w:shd w:val="clear" w:color="auto" w:fill="auto"/>
          </w:tcPr>
          <w:p w14:paraId="3D14EF93" w14:textId="73D0F77B" w:rsidR="0040179B" w:rsidRPr="008D5F80" w:rsidRDefault="0040179B" w:rsidP="005C3169">
            <w:pPr>
              <w:spacing w:before="40" w:after="120" w:line="220" w:lineRule="exact"/>
              <w:ind w:right="113"/>
            </w:pPr>
            <w:r w:rsidRPr="008D5F80">
              <w:t xml:space="preserve">Коэффициент демографической нагрузки (процентная доля населения </w:t>
            </w:r>
            <w:r w:rsidR="00D64F5E" w:rsidRPr="008D5F80">
              <w:br/>
            </w:r>
            <w:r w:rsidRPr="008D5F80">
              <w:t>в возрасте до 15 лет)</w:t>
            </w:r>
          </w:p>
        </w:tc>
        <w:tc>
          <w:tcPr>
            <w:tcW w:w="3870" w:type="dxa"/>
            <w:tcBorders>
              <w:top w:val="nil"/>
            </w:tcBorders>
            <w:shd w:val="clear" w:color="auto" w:fill="auto"/>
          </w:tcPr>
          <w:p w14:paraId="6737ADF2" w14:textId="2F9AF344" w:rsidR="0040179B" w:rsidRPr="008D5F80" w:rsidRDefault="0040179B" w:rsidP="005C3169">
            <w:pPr>
              <w:spacing w:before="40" w:after="120" w:line="220" w:lineRule="exact"/>
              <w:ind w:right="113"/>
            </w:pPr>
            <w:r w:rsidRPr="008D5F80">
              <w:t>15,2</w:t>
            </w:r>
            <w:r w:rsidR="00D64F5E" w:rsidRPr="008D5F80">
              <w:rPr>
                <w:lang w:val="en-US"/>
              </w:rPr>
              <w:t> </w:t>
            </w:r>
            <w:r w:rsidRPr="008D5F80">
              <w:t>%</w:t>
            </w:r>
          </w:p>
        </w:tc>
      </w:tr>
      <w:tr w:rsidR="0040179B" w:rsidRPr="008D5F80" w14:paraId="184CBC53" w14:textId="77777777" w:rsidTr="00AB655C">
        <w:trPr>
          <w:trHeight w:val="240"/>
        </w:trPr>
        <w:tc>
          <w:tcPr>
            <w:tcW w:w="3500" w:type="dxa"/>
            <w:shd w:val="clear" w:color="auto" w:fill="auto"/>
          </w:tcPr>
          <w:p w14:paraId="01CA18BE" w14:textId="25247644" w:rsidR="0040179B" w:rsidRPr="008D5F80" w:rsidRDefault="0040179B" w:rsidP="005C3169">
            <w:pPr>
              <w:spacing w:before="40" w:after="120" w:line="220" w:lineRule="exact"/>
              <w:ind w:right="113"/>
            </w:pPr>
            <w:r w:rsidRPr="008D5F80">
              <w:t xml:space="preserve">Коэффициент демографической нагрузки (процентная доля населения </w:t>
            </w:r>
            <w:r w:rsidR="00D64F5E" w:rsidRPr="008D5F80">
              <w:br/>
            </w:r>
            <w:r w:rsidRPr="008D5F80">
              <w:t>в возрасте старше 65 лет)</w:t>
            </w:r>
          </w:p>
        </w:tc>
        <w:tc>
          <w:tcPr>
            <w:tcW w:w="3870" w:type="dxa"/>
            <w:shd w:val="clear" w:color="auto" w:fill="auto"/>
          </w:tcPr>
          <w:p w14:paraId="4123DFC7" w14:textId="51067B95" w:rsidR="0040179B" w:rsidRPr="008D5F80" w:rsidRDefault="0040179B" w:rsidP="005C3169">
            <w:pPr>
              <w:spacing w:before="40" w:after="120" w:line="220" w:lineRule="exact"/>
              <w:ind w:right="113"/>
            </w:pPr>
            <w:r w:rsidRPr="008D5F80">
              <w:t>7,9</w:t>
            </w:r>
            <w:r w:rsidR="00D64F5E" w:rsidRPr="008D5F80">
              <w:rPr>
                <w:lang w:val="en-US"/>
              </w:rPr>
              <w:t> </w:t>
            </w:r>
            <w:r w:rsidRPr="008D5F80">
              <w:t>%</w:t>
            </w:r>
          </w:p>
        </w:tc>
      </w:tr>
      <w:tr w:rsidR="0040179B" w:rsidRPr="008D5F80" w14:paraId="2C6D5763" w14:textId="77777777" w:rsidTr="00AB655C">
        <w:trPr>
          <w:trHeight w:val="240"/>
        </w:trPr>
        <w:tc>
          <w:tcPr>
            <w:tcW w:w="3500" w:type="dxa"/>
            <w:tcBorders>
              <w:bottom w:val="nil"/>
            </w:tcBorders>
            <w:shd w:val="clear" w:color="auto" w:fill="auto"/>
          </w:tcPr>
          <w:p w14:paraId="52E17D44" w14:textId="77777777" w:rsidR="0040179B" w:rsidRPr="008D5F80" w:rsidRDefault="0040179B" w:rsidP="005C3169">
            <w:pPr>
              <w:spacing w:before="40" w:after="120" w:line="220" w:lineRule="exact"/>
              <w:ind w:right="113"/>
            </w:pPr>
            <w:r w:rsidRPr="008D5F80">
              <w:t>Коэффициент рождаемости</w:t>
            </w:r>
            <w:r w:rsidRPr="008D5F80">
              <w:br/>
              <w:t>(на 1 000 жителей)</w:t>
            </w:r>
          </w:p>
        </w:tc>
        <w:tc>
          <w:tcPr>
            <w:tcW w:w="3870" w:type="dxa"/>
            <w:tcBorders>
              <w:bottom w:val="nil"/>
            </w:tcBorders>
            <w:shd w:val="clear" w:color="auto" w:fill="auto"/>
          </w:tcPr>
          <w:p w14:paraId="2F8F6DA0" w14:textId="77777777" w:rsidR="0040179B" w:rsidRPr="008D5F80" w:rsidRDefault="0040179B" w:rsidP="005C3169">
            <w:pPr>
              <w:spacing w:before="40" w:after="120" w:line="220" w:lineRule="exact"/>
              <w:ind w:right="113"/>
            </w:pPr>
            <w:r w:rsidRPr="008D5F80">
              <w:t xml:space="preserve">10,0 </w:t>
            </w:r>
          </w:p>
        </w:tc>
      </w:tr>
      <w:tr w:rsidR="0040179B" w:rsidRPr="008D5F80" w14:paraId="5F2C1A1A" w14:textId="77777777" w:rsidTr="00AB655C">
        <w:trPr>
          <w:trHeight w:val="240"/>
        </w:trPr>
        <w:tc>
          <w:tcPr>
            <w:tcW w:w="3500" w:type="dxa"/>
            <w:tcBorders>
              <w:top w:val="nil"/>
              <w:bottom w:val="nil"/>
            </w:tcBorders>
            <w:shd w:val="clear" w:color="auto" w:fill="auto"/>
          </w:tcPr>
          <w:p w14:paraId="79BE36A5" w14:textId="3F2F83D5" w:rsidR="0040179B" w:rsidRPr="008D5F80" w:rsidRDefault="0040179B" w:rsidP="005C3169">
            <w:pPr>
              <w:spacing w:before="40" w:after="120" w:line="220" w:lineRule="exact"/>
              <w:ind w:right="113"/>
            </w:pPr>
            <w:r w:rsidRPr="008D5F80">
              <w:t xml:space="preserve">Коэффициент младенческой смертности: число детей, умерших </w:t>
            </w:r>
            <w:r w:rsidR="00F71E37" w:rsidRPr="008D5F80">
              <w:br/>
            </w:r>
            <w:r w:rsidRPr="008D5F80">
              <w:t>в</w:t>
            </w:r>
            <w:r w:rsidR="00F71E37" w:rsidRPr="008D5F80">
              <w:t xml:space="preserve"> </w:t>
            </w:r>
            <w:r w:rsidRPr="008D5F80">
              <w:t xml:space="preserve">возрасте до 1 года </w:t>
            </w:r>
            <w:r w:rsidR="00D64F5E" w:rsidRPr="008D5F80">
              <w:br/>
            </w:r>
            <w:r w:rsidRPr="008D5F80">
              <w:t>(на 1 000 живорождений)</w:t>
            </w:r>
          </w:p>
        </w:tc>
        <w:tc>
          <w:tcPr>
            <w:tcW w:w="3870" w:type="dxa"/>
            <w:tcBorders>
              <w:top w:val="nil"/>
              <w:bottom w:val="nil"/>
            </w:tcBorders>
            <w:shd w:val="clear" w:color="auto" w:fill="auto"/>
          </w:tcPr>
          <w:p w14:paraId="1143554D" w14:textId="77777777" w:rsidR="0040179B" w:rsidRPr="008D5F80" w:rsidRDefault="0040179B" w:rsidP="005C3169">
            <w:pPr>
              <w:spacing w:before="40" w:after="120" w:line="220" w:lineRule="exact"/>
              <w:ind w:right="113"/>
            </w:pPr>
            <w:r w:rsidRPr="008D5F80">
              <w:t>7,6 (2019 год)</w:t>
            </w:r>
          </w:p>
        </w:tc>
      </w:tr>
      <w:tr w:rsidR="0040179B" w:rsidRPr="008D5F80" w14:paraId="67528015" w14:textId="77777777" w:rsidTr="00AB655C">
        <w:trPr>
          <w:trHeight w:val="240"/>
        </w:trPr>
        <w:tc>
          <w:tcPr>
            <w:tcW w:w="3500" w:type="dxa"/>
            <w:tcBorders>
              <w:top w:val="nil"/>
            </w:tcBorders>
            <w:shd w:val="clear" w:color="auto" w:fill="auto"/>
          </w:tcPr>
          <w:p w14:paraId="39F23AF3" w14:textId="77777777" w:rsidR="0040179B" w:rsidRPr="008D5F80" w:rsidRDefault="0040179B" w:rsidP="005C3169">
            <w:pPr>
              <w:spacing w:before="40" w:after="120" w:line="220" w:lineRule="exact"/>
              <w:ind w:right="113"/>
            </w:pPr>
            <w:r w:rsidRPr="008D5F80">
              <w:t>Коэффициент смертности</w:t>
            </w:r>
            <w:r w:rsidRPr="008D5F80">
              <w:br/>
              <w:t>(на 1 000 жителей)</w:t>
            </w:r>
          </w:p>
        </w:tc>
        <w:tc>
          <w:tcPr>
            <w:tcW w:w="3870" w:type="dxa"/>
            <w:tcBorders>
              <w:top w:val="nil"/>
            </w:tcBorders>
            <w:shd w:val="clear" w:color="auto" w:fill="auto"/>
          </w:tcPr>
          <w:p w14:paraId="1CCC5E83" w14:textId="77777777" w:rsidR="0040179B" w:rsidRPr="008D5F80" w:rsidRDefault="0040179B" w:rsidP="005C3169">
            <w:pPr>
              <w:spacing w:before="40" w:after="120" w:line="220" w:lineRule="exact"/>
              <w:ind w:right="113"/>
            </w:pPr>
            <w:r w:rsidRPr="008D5F80">
              <w:t>3,0</w:t>
            </w:r>
          </w:p>
        </w:tc>
      </w:tr>
      <w:tr w:rsidR="0040179B" w:rsidRPr="008D5F80" w14:paraId="62EAE884" w14:textId="77777777" w:rsidTr="00AB655C">
        <w:trPr>
          <w:trHeight w:val="240"/>
        </w:trPr>
        <w:tc>
          <w:tcPr>
            <w:tcW w:w="3500" w:type="dxa"/>
            <w:shd w:val="clear" w:color="auto" w:fill="auto"/>
          </w:tcPr>
          <w:p w14:paraId="6308A42E" w14:textId="0C3FA628" w:rsidR="0040179B" w:rsidRPr="008D5F80" w:rsidRDefault="00F71E37" w:rsidP="005C3169">
            <w:pPr>
              <w:spacing w:before="40" w:after="120" w:line="220" w:lineRule="exact"/>
              <w:ind w:right="113"/>
            </w:pPr>
            <w:r w:rsidRPr="008D5F80">
              <w:t>М</w:t>
            </w:r>
            <w:r w:rsidR="0040179B" w:rsidRPr="008D5F80">
              <w:t>ужчины</w:t>
            </w:r>
          </w:p>
        </w:tc>
        <w:tc>
          <w:tcPr>
            <w:tcW w:w="3870" w:type="dxa"/>
            <w:shd w:val="clear" w:color="auto" w:fill="auto"/>
          </w:tcPr>
          <w:p w14:paraId="5D8F70E5" w14:textId="77777777" w:rsidR="0040179B" w:rsidRPr="008D5F80" w:rsidRDefault="0040179B" w:rsidP="005C3169">
            <w:pPr>
              <w:spacing w:before="40" w:after="120" w:line="220" w:lineRule="exact"/>
              <w:ind w:right="113"/>
            </w:pPr>
            <w:r w:rsidRPr="008D5F80">
              <w:t>2,1</w:t>
            </w:r>
          </w:p>
        </w:tc>
      </w:tr>
      <w:tr w:rsidR="0040179B" w:rsidRPr="008D5F80" w14:paraId="79222740" w14:textId="77777777" w:rsidTr="00AB655C">
        <w:trPr>
          <w:trHeight w:val="240"/>
        </w:trPr>
        <w:tc>
          <w:tcPr>
            <w:tcW w:w="3500" w:type="dxa"/>
            <w:shd w:val="clear" w:color="auto" w:fill="auto"/>
          </w:tcPr>
          <w:p w14:paraId="68E6FC4C" w14:textId="2F3DC235" w:rsidR="0040179B" w:rsidRPr="008D5F80" w:rsidRDefault="00F71E37" w:rsidP="005C3169">
            <w:pPr>
              <w:spacing w:before="40" w:after="120" w:line="220" w:lineRule="exact"/>
              <w:ind w:right="113"/>
            </w:pPr>
            <w:r w:rsidRPr="008D5F80">
              <w:t>Ж</w:t>
            </w:r>
            <w:r w:rsidR="0040179B" w:rsidRPr="008D5F80">
              <w:t>енщины</w:t>
            </w:r>
          </w:p>
        </w:tc>
        <w:tc>
          <w:tcPr>
            <w:tcW w:w="3870" w:type="dxa"/>
            <w:shd w:val="clear" w:color="auto" w:fill="auto"/>
          </w:tcPr>
          <w:p w14:paraId="0069E27B" w14:textId="77777777" w:rsidR="0040179B" w:rsidRPr="008D5F80" w:rsidRDefault="0040179B" w:rsidP="005C3169">
            <w:pPr>
              <w:spacing w:before="40" w:after="120" w:line="220" w:lineRule="exact"/>
              <w:ind w:right="113"/>
            </w:pPr>
            <w:r w:rsidRPr="008D5F80">
              <w:t>1,5</w:t>
            </w:r>
          </w:p>
        </w:tc>
      </w:tr>
      <w:tr w:rsidR="0040179B" w:rsidRPr="008D5F80" w14:paraId="5EA2CEDE" w14:textId="77777777" w:rsidTr="00AB655C">
        <w:trPr>
          <w:trHeight w:val="240"/>
        </w:trPr>
        <w:tc>
          <w:tcPr>
            <w:tcW w:w="3500" w:type="dxa"/>
            <w:shd w:val="clear" w:color="auto" w:fill="auto"/>
          </w:tcPr>
          <w:p w14:paraId="2E48C6A7" w14:textId="72FF2357" w:rsidR="0040179B" w:rsidRPr="008D5F80" w:rsidRDefault="0040179B" w:rsidP="005C3169">
            <w:pPr>
              <w:spacing w:before="40" w:after="120" w:line="220" w:lineRule="exact"/>
              <w:ind w:right="113"/>
            </w:pPr>
            <w:r w:rsidRPr="008D5F80">
              <w:t xml:space="preserve">Ожидаемая продолжительность жизни при рождении </w:t>
            </w:r>
            <w:r w:rsidR="00F71E37" w:rsidRPr="008D5F80">
              <w:t>—</w:t>
            </w:r>
            <w:r w:rsidRPr="008D5F80">
              <w:t xml:space="preserve"> число лет</w:t>
            </w:r>
          </w:p>
        </w:tc>
        <w:tc>
          <w:tcPr>
            <w:tcW w:w="3870" w:type="dxa"/>
            <w:shd w:val="clear" w:color="auto" w:fill="auto"/>
          </w:tcPr>
          <w:p w14:paraId="38F9B508" w14:textId="77777777" w:rsidR="0040179B" w:rsidRPr="008D5F80" w:rsidRDefault="0040179B" w:rsidP="005C3169">
            <w:pPr>
              <w:spacing w:before="40" w:after="120" w:line="220" w:lineRule="exact"/>
              <w:ind w:right="113"/>
            </w:pPr>
            <w:r w:rsidRPr="008D5F80">
              <w:t>82,3</w:t>
            </w:r>
          </w:p>
        </w:tc>
      </w:tr>
      <w:tr w:rsidR="0040179B" w:rsidRPr="008D5F80" w14:paraId="19FE2B60" w14:textId="77777777" w:rsidTr="00AB655C">
        <w:trPr>
          <w:trHeight w:val="240"/>
        </w:trPr>
        <w:tc>
          <w:tcPr>
            <w:tcW w:w="3500" w:type="dxa"/>
            <w:shd w:val="clear" w:color="auto" w:fill="auto"/>
          </w:tcPr>
          <w:p w14:paraId="26E7081F" w14:textId="152656B1" w:rsidR="0040179B" w:rsidRPr="008D5F80" w:rsidRDefault="00F71E37" w:rsidP="005C3169">
            <w:pPr>
              <w:spacing w:before="40" w:after="120" w:line="220" w:lineRule="exact"/>
              <w:ind w:right="113"/>
            </w:pPr>
            <w:r w:rsidRPr="008D5F80">
              <w:t>М</w:t>
            </w:r>
            <w:r w:rsidR="0040179B" w:rsidRPr="008D5F80">
              <w:t>ужчины</w:t>
            </w:r>
          </w:p>
        </w:tc>
        <w:tc>
          <w:tcPr>
            <w:tcW w:w="3870" w:type="dxa"/>
            <w:shd w:val="clear" w:color="auto" w:fill="auto"/>
          </w:tcPr>
          <w:p w14:paraId="082F4F34" w14:textId="77777777" w:rsidR="0040179B" w:rsidRPr="008D5F80" w:rsidRDefault="0040179B" w:rsidP="005C3169">
            <w:pPr>
              <w:spacing w:before="40" w:after="120" w:line="220" w:lineRule="exact"/>
              <w:ind w:right="113"/>
            </w:pPr>
            <w:r w:rsidRPr="008D5F80">
              <w:t>79,8</w:t>
            </w:r>
          </w:p>
        </w:tc>
      </w:tr>
      <w:tr w:rsidR="0040179B" w:rsidRPr="008D5F80" w14:paraId="7F569236" w14:textId="77777777" w:rsidTr="00AB655C">
        <w:trPr>
          <w:trHeight w:val="240"/>
        </w:trPr>
        <w:tc>
          <w:tcPr>
            <w:tcW w:w="3500" w:type="dxa"/>
            <w:shd w:val="clear" w:color="auto" w:fill="auto"/>
          </w:tcPr>
          <w:p w14:paraId="46D2BF2B" w14:textId="5D35C1F0" w:rsidR="0040179B" w:rsidRPr="008D5F80" w:rsidRDefault="00F71E37" w:rsidP="005C3169">
            <w:pPr>
              <w:spacing w:before="40" w:after="120" w:line="220" w:lineRule="exact"/>
              <w:ind w:right="113"/>
            </w:pPr>
            <w:r w:rsidRPr="008D5F80">
              <w:t>Ж</w:t>
            </w:r>
            <w:r w:rsidR="0040179B" w:rsidRPr="008D5F80">
              <w:t>енщины</w:t>
            </w:r>
          </w:p>
        </w:tc>
        <w:tc>
          <w:tcPr>
            <w:tcW w:w="3870" w:type="dxa"/>
            <w:shd w:val="clear" w:color="auto" w:fill="auto"/>
          </w:tcPr>
          <w:p w14:paraId="1DFC9E6E" w14:textId="77777777" w:rsidR="0040179B" w:rsidRPr="008D5F80" w:rsidRDefault="0040179B" w:rsidP="005C3169">
            <w:pPr>
              <w:spacing w:before="40" w:after="120" w:line="220" w:lineRule="exact"/>
              <w:ind w:right="113"/>
            </w:pPr>
            <w:r w:rsidRPr="008D5F80">
              <w:t>84,7</w:t>
            </w:r>
          </w:p>
        </w:tc>
      </w:tr>
      <w:tr w:rsidR="0040179B" w:rsidRPr="008D5F80" w14:paraId="551F0DF0" w14:textId="77777777" w:rsidTr="00AB655C">
        <w:trPr>
          <w:trHeight w:val="240"/>
        </w:trPr>
        <w:tc>
          <w:tcPr>
            <w:tcW w:w="3500" w:type="dxa"/>
            <w:shd w:val="clear" w:color="auto" w:fill="auto"/>
          </w:tcPr>
          <w:p w14:paraId="373420EC" w14:textId="635CA273" w:rsidR="0040179B" w:rsidRPr="008D5F80" w:rsidRDefault="0040179B" w:rsidP="005C3169">
            <w:pPr>
              <w:spacing w:before="40" w:after="120" w:line="220" w:lineRule="exact"/>
              <w:ind w:right="113"/>
            </w:pPr>
            <w:r w:rsidRPr="008D5F80">
              <w:t xml:space="preserve">Суммарный коэффициент фертильности: число рождений </w:t>
            </w:r>
            <w:r w:rsidR="00D64F5E" w:rsidRPr="008D5F80">
              <w:br/>
            </w:r>
            <w:r w:rsidRPr="008D5F80">
              <w:t>в расчете на одну женщину</w:t>
            </w:r>
          </w:p>
        </w:tc>
        <w:tc>
          <w:tcPr>
            <w:tcW w:w="3870" w:type="dxa"/>
            <w:shd w:val="clear" w:color="auto" w:fill="auto"/>
          </w:tcPr>
          <w:p w14:paraId="65DFC896" w14:textId="77777777" w:rsidR="0040179B" w:rsidRPr="008D5F80" w:rsidRDefault="0040179B" w:rsidP="005C3169">
            <w:pPr>
              <w:spacing w:before="40" w:after="120" w:line="220" w:lineRule="exact"/>
              <w:ind w:right="113"/>
            </w:pPr>
            <w:r w:rsidRPr="008D5F80">
              <w:t>В настоящее время информация отсутствует</w:t>
            </w:r>
          </w:p>
        </w:tc>
      </w:tr>
      <w:tr w:rsidR="0040179B" w:rsidRPr="008D5F80" w14:paraId="320730E9" w14:textId="77777777" w:rsidTr="00AB655C">
        <w:trPr>
          <w:trHeight w:val="240"/>
        </w:trPr>
        <w:tc>
          <w:tcPr>
            <w:tcW w:w="3500" w:type="dxa"/>
            <w:shd w:val="clear" w:color="auto" w:fill="auto"/>
          </w:tcPr>
          <w:p w14:paraId="23669C29" w14:textId="77777777" w:rsidR="0040179B" w:rsidRPr="008D5F80" w:rsidRDefault="0040179B" w:rsidP="005C3169">
            <w:pPr>
              <w:spacing w:before="40" w:after="120" w:line="220" w:lineRule="exact"/>
              <w:ind w:right="113"/>
            </w:pPr>
            <w:r w:rsidRPr="008D5F80">
              <w:t>Средний размер домохозяйств</w:t>
            </w:r>
          </w:p>
        </w:tc>
        <w:tc>
          <w:tcPr>
            <w:tcW w:w="3870" w:type="dxa"/>
            <w:shd w:val="clear" w:color="auto" w:fill="auto"/>
          </w:tcPr>
          <w:p w14:paraId="3281A0EB" w14:textId="77777777" w:rsidR="0040179B" w:rsidRPr="008D5F80" w:rsidRDefault="0040179B" w:rsidP="005C3169">
            <w:pPr>
              <w:spacing w:before="40" w:after="120" w:line="220" w:lineRule="exact"/>
              <w:ind w:right="113"/>
            </w:pPr>
            <w:r w:rsidRPr="008D5F80">
              <w:t>2,4 человека</w:t>
            </w:r>
          </w:p>
        </w:tc>
      </w:tr>
      <w:tr w:rsidR="0040179B" w:rsidRPr="008D5F80" w14:paraId="791420D7" w14:textId="77777777" w:rsidTr="00AB655C">
        <w:trPr>
          <w:trHeight w:val="240"/>
        </w:trPr>
        <w:tc>
          <w:tcPr>
            <w:tcW w:w="3500" w:type="dxa"/>
            <w:shd w:val="clear" w:color="auto" w:fill="auto"/>
          </w:tcPr>
          <w:p w14:paraId="58EC36CE" w14:textId="77777777" w:rsidR="0040179B" w:rsidRPr="008D5F80" w:rsidRDefault="0040179B" w:rsidP="005C3169">
            <w:pPr>
              <w:spacing w:before="40" w:after="120" w:line="220" w:lineRule="exact"/>
              <w:ind w:right="113"/>
            </w:pPr>
            <w:r w:rsidRPr="008D5F80">
              <w:t>Доля домохозяйств, возглавляемых одиноким родителем</w:t>
            </w:r>
          </w:p>
        </w:tc>
        <w:tc>
          <w:tcPr>
            <w:tcW w:w="3870" w:type="dxa"/>
            <w:shd w:val="clear" w:color="auto" w:fill="auto"/>
          </w:tcPr>
          <w:p w14:paraId="78FF66B5" w14:textId="77777777" w:rsidR="0040179B" w:rsidRPr="008D5F80" w:rsidRDefault="0040179B" w:rsidP="005C3169">
            <w:pPr>
              <w:spacing w:before="40" w:after="120" w:line="220" w:lineRule="exact"/>
              <w:ind w:right="113"/>
            </w:pPr>
            <w:r w:rsidRPr="008D5F80">
              <w:t>В настоящее время информация отсутствует</w:t>
            </w:r>
          </w:p>
        </w:tc>
      </w:tr>
    </w:tbl>
    <w:p w14:paraId="143CD850" w14:textId="77777777" w:rsidR="0040179B" w:rsidRPr="008D5F80" w:rsidRDefault="0040179B" w:rsidP="0040179B">
      <w:pPr>
        <w:pStyle w:val="SingleTxtG"/>
        <w:spacing w:before="120"/>
      </w:pP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360"/>
        <w:gridCol w:w="4010"/>
      </w:tblGrid>
      <w:tr w:rsidR="0040179B" w:rsidRPr="008D5F80" w14:paraId="134095C6" w14:textId="77777777" w:rsidTr="00AB655C">
        <w:trPr>
          <w:trHeight w:val="240"/>
          <w:tblHeader/>
        </w:trPr>
        <w:tc>
          <w:tcPr>
            <w:tcW w:w="7370" w:type="dxa"/>
            <w:gridSpan w:val="2"/>
            <w:tcBorders>
              <w:top w:val="single" w:sz="4" w:space="0" w:color="auto"/>
              <w:bottom w:val="single" w:sz="12" w:space="0" w:color="auto"/>
            </w:tcBorders>
            <w:shd w:val="clear" w:color="auto" w:fill="auto"/>
            <w:vAlign w:val="bottom"/>
          </w:tcPr>
          <w:p w14:paraId="7D432071" w14:textId="77777777" w:rsidR="0040179B" w:rsidRPr="008D5F80" w:rsidRDefault="0040179B" w:rsidP="005C3169">
            <w:pPr>
              <w:spacing w:before="80" w:after="80" w:line="200" w:lineRule="exact"/>
              <w:ind w:right="113"/>
              <w:rPr>
                <w:i/>
                <w:sz w:val="16"/>
              </w:rPr>
            </w:pPr>
            <w:r w:rsidRPr="008D5F80">
              <w:rPr>
                <w:i/>
                <w:sz w:val="16"/>
              </w:rPr>
              <w:t>Социальные, экономические и культурные показатели</w:t>
            </w:r>
          </w:p>
        </w:tc>
      </w:tr>
      <w:tr w:rsidR="0040179B" w:rsidRPr="008D5F80" w14:paraId="4069E54B" w14:textId="77777777" w:rsidTr="001362EE">
        <w:trPr>
          <w:trHeight w:hRule="exact" w:val="113"/>
          <w:tblHeader/>
        </w:trPr>
        <w:tc>
          <w:tcPr>
            <w:tcW w:w="3360" w:type="dxa"/>
            <w:tcBorders>
              <w:top w:val="single" w:sz="12" w:space="0" w:color="auto"/>
              <w:bottom w:val="nil"/>
            </w:tcBorders>
            <w:shd w:val="clear" w:color="auto" w:fill="auto"/>
          </w:tcPr>
          <w:p w14:paraId="2FBE972F" w14:textId="77777777" w:rsidR="0040179B" w:rsidRPr="008D5F80" w:rsidRDefault="0040179B" w:rsidP="005C3169">
            <w:pPr>
              <w:spacing w:before="40" w:after="120" w:line="220" w:lineRule="exact"/>
              <w:ind w:right="113"/>
            </w:pPr>
          </w:p>
        </w:tc>
        <w:tc>
          <w:tcPr>
            <w:tcW w:w="4010" w:type="dxa"/>
            <w:tcBorders>
              <w:top w:val="single" w:sz="12" w:space="0" w:color="auto"/>
              <w:bottom w:val="nil"/>
            </w:tcBorders>
            <w:shd w:val="clear" w:color="auto" w:fill="auto"/>
          </w:tcPr>
          <w:p w14:paraId="3DBAC023" w14:textId="77777777" w:rsidR="0040179B" w:rsidRPr="008D5F80" w:rsidRDefault="0040179B" w:rsidP="005C3169">
            <w:pPr>
              <w:spacing w:before="40" w:after="120" w:line="220" w:lineRule="exact"/>
              <w:ind w:right="113"/>
            </w:pPr>
          </w:p>
        </w:tc>
      </w:tr>
      <w:tr w:rsidR="0040179B" w:rsidRPr="008D5F80" w14:paraId="29DB97FC" w14:textId="77777777" w:rsidTr="001362EE">
        <w:trPr>
          <w:trHeight w:val="240"/>
        </w:trPr>
        <w:tc>
          <w:tcPr>
            <w:tcW w:w="3360" w:type="dxa"/>
            <w:tcBorders>
              <w:top w:val="nil"/>
              <w:bottom w:val="nil"/>
            </w:tcBorders>
            <w:shd w:val="clear" w:color="auto" w:fill="auto"/>
          </w:tcPr>
          <w:p w14:paraId="398E3B46" w14:textId="3A06317A" w:rsidR="0040179B" w:rsidRPr="008D5F80" w:rsidRDefault="0040179B" w:rsidP="005C3169">
            <w:pPr>
              <w:spacing w:before="40" w:after="120" w:line="220" w:lineRule="exact"/>
              <w:ind w:right="113"/>
            </w:pPr>
            <w:r w:rsidRPr="008D5F80">
              <w:t xml:space="preserve">Доля потребительских расходов (домашних хозяйств) на питание, жилье, медицинские услуги </w:t>
            </w:r>
            <w:r w:rsidR="00D64F5E" w:rsidRPr="008D5F80">
              <w:br/>
            </w:r>
            <w:r w:rsidRPr="008D5F80">
              <w:t>и образование</w:t>
            </w:r>
          </w:p>
        </w:tc>
        <w:tc>
          <w:tcPr>
            <w:tcW w:w="4010" w:type="dxa"/>
            <w:tcBorders>
              <w:top w:val="nil"/>
              <w:bottom w:val="nil"/>
            </w:tcBorders>
            <w:shd w:val="clear" w:color="auto" w:fill="auto"/>
          </w:tcPr>
          <w:p w14:paraId="2084BBC8" w14:textId="6C5D8B62" w:rsidR="0040179B" w:rsidRPr="008D5F80" w:rsidRDefault="0040179B" w:rsidP="005C3169">
            <w:pPr>
              <w:spacing w:before="40" w:after="120" w:line="220" w:lineRule="exact"/>
              <w:ind w:right="113"/>
            </w:pPr>
            <w:r w:rsidRPr="008D5F80">
              <w:t xml:space="preserve">Продукты питания </w:t>
            </w:r>
            <w:r w:rsidR="00A54492" w:rsidRPr="008D5F80">
              <w:t>—</w:t>
            </w:r>
            <w:r w:rsidRPr="008D5F80">
              <w:t xml:space="preserve"> 66,1/1</w:t>
            </w:r>
            <w:r w:rsidR="00D64F5E" w:rsidRPr="008D5F80">
              <w:rPr>
                <w:lang w:val="en-US"/>
              </w:rPr>
              <w:t> </w:t>
            </w:r>
            <w:r w:rsidRPr="008D5F80">
              <w:t>000</w:t>
            </w:r>
          </w:p>
          <w:p w14:paraId="1F24A8D9" w14:textId="66F86388" w:rsidR="0040179B" w:rsidRPr="008D5F80" w:rsidRDefault="0040179B" w:rsidP="005C3169">
            <w:pPr>
              <w:spacing w:before="40" w:after="120" w:line="220" w:lineRule="exact"/>
              <w:ind w:right="113"/>
            </w:pPr>
            <w:r w:rsidRPr="008D5F80">
              <w:t xml:space="preserve">жилье </w:t>
            </w:r>
            <w:r w:rsidR="00A54492" w:rsidRPr="008D5F80">
              <w:t>—</w:t>
            </w:r>
            <w:r w:rsidRPr="008D5F80">
              <w:t xml:space="preserve"> 334,5/1</w:t>
            </w:r>
            <w:r w:rsidR="00D30E05" w:rsidRPr="008D5F80">
              <w:rPr>
                <w:lang w:val="en-US"/>
              </w:rPr>
              <w:t> </w:t>
            </w:r>
            <w:r w:rsidRPr="008D5F80">
              <w:t>000</w:t>
            </w:r>
          </w:p>
          <w:p w14:paraId="5C6E415B" w14:textId="7DF2F671" w:rsidR="0040179B" w:rsidRPr="008D5F80" w:rsidRDefault="0040179B" w:rsidP="005C3169">
            <w:pPr>
              <w:spacing w:before="40" w:after="120" w:line="220" w:lineRule="exact"/>
              <w:ind w:right="113"/>
            </w:pPr>
            <w:r w:rsidRPr="008D5F80">
              <w:t xml:space="preserve">медицинские услуги </w:t>
            </w:r>
            <w:r w:rsidR="00A54492" w:rsidRPr="008D5F80">
              <w:t>—</w:t>
            </w:r>
            <w:r w:rsidRPr="008D5F80">
              <w:t xml:space="preserve"> 20,9/1</w:t>
            </w:r>
            <w:r w:rsidR="00D64F5E" w:rsidRPr="008D5F80">
              <w:rPr>
                <w:lang w:val="en-US"/>
              </w:rPr>
              <w:t> </w:t>
            </w:r>
            <w:r w:rsidRPr="008D5F80">
              <w:t>000</w:t>
            </w:r>
          </w:p>
          <w:p w14:paraId="0CCE2690" w14:textId="31A10181" w:rsidR="0040179B" w:rsidRPr="008D5F80" w:rsidRDefault="0040179B" w:rsidP="005C3169">
            <w:pPr>
              <w:spacing w:before="40" w:after="120" w:line="220" w:lineRule="exact"/>
              <w:ind w:right="113"/>
            </w:pPr>
            <w:r w:rsidRPr="008D5F80">
              <w:t xml:space="preserve">образование </w:t>
            </w:r>
            <w:r w:rsidR="00A54492" w:rsidRPr="008D5F80">
              <w:t>—</w:t>
            </w:r>
            <w:r w:rsidRPr="008D5F80">
              <w:t xml:space="preserve"> 38,2/1</w:t>
            </w:r>
            <w:r w:rsidR="00D30E05" w:rsidRPr="008D5F80">
              <w:rPr>
                <w:lang w:val="en-US"/>
              </w:rPr>
              <w:t> </w:t>
            </w:r>
            <w:r w:rsidRPr="008D5F80">
              <w:t xml:space="preserve">000 </w:t>
            </w:r>
          </w:p>
          <w:p w14:paraId="5BAA285E" w14:textId="50774E33" w:rsidR="0040179B" w:rsidRPr="008D5F80" w:rsidRDefault="0040179B" w:rsidP="005C3169">
            <w:pPr>
              <w:spacing w:before="40" w:after="120" w:line="220" w:lineRule="exact"/>
              <w:ind w:right="113"/>
            </w:pPr>
            <w:r w:rsidRPr="008D5F80">
              <w:t xml:space="preserve">Базисный период </w:t>
            </w:r>
            <w:r w:rsidR="00A54492" w:rsidRPr="008D5F80">
              <w:t>—</w:t>
            </w:r>
            <w:r w:rsidRPr="008D5F80">
              <w:t xml:space="preserve"> сентябрь 2016 года</w:t>
            </w:r>
          </w:p>
        </w:tc>
      </w:tr>
      <w:tr w:rsidR="0040179B" w:rsidRPr="008D5F80" w14:paraId="5F05021F" w14:textId="77777777" w:rsidTr="001362EE">
        <w:trPr>
          <w:trHeight w:val="240"/>
        </w:trPr>
        <w:tc>
          <w:tcPr>
            <w:tcW w:w="3360" w:type="dxa"/>
            <w:tcBorders>
              <w:top w:val="nil"/>
            </w:tcBorders>
            <w:shd w:val="clear" w:color="auto" w:fill="auto"/>
          </w:tcPr>
          <w:p w14:paraId="68625F5C" w14:textId="77777777" w:rsidR="0040179B" w:rsidRPr="008D5F80" w:rsidRDefault="0040179B" w:rsidP="005C3169">
            <w:pPr>
              <w:spacing w:before="40" w:after="120" w:line="220" w:lineRule="exact"/>
              <w:ind w:right="113"/>
            </w:pPr>
            <w:r w:rsidRPr="008D5F80">
              <w:t>Доля населения, живущего ниже национальной черты бедности</w:t>
            </w:r>
          </w:p>
        </w:tc>
        <w:tc>
          <w:tcPr>
            <w:tcW w:w="4010" w:type="dxa"/>
            <w:tcBorders>
              <w:top w:val="nil"/>
            </w:tcBorders>
            <w:shd w:val="clear" w:color="auto" w:fill="auto"/>
          </w:tcPr>
          <w:p w14:paraId="20F12AD5" w14:textId="77777777" w:rsidR="0040179B" w:rsidRPr="008D5F80" w:rsidRDefault="0040179B" w:rsidP="005C3169">
            <w:pPr>
              <w:spacing w:before="40" w:after="120" w:line="220" w:lineRule="exact"/>
              <w:ind w:right="113"/>
            </w:pPr>
            <w:r w:rsidRPr="008D5F80">
              <w:t>В настоящее время информация отсутствует</w:t>
            </w:r>
          </w:p>
        </w:tc>
      </w:tr>
      <w:tr w:rsidR="0040179B" w:rsidRPr="008D5F80" w14:paraId="51CCD1E8" w14:textId="77777777" w:rsidTr="00AB655C">
        <w:trPr>
          <w:trHeight w:val="240"/>
        </w:trPr>
        <w:tc>
          <w:tcPr>
            <w:tcW w:w="3360" w:type="dxa"/>
            <w:tcBorders>
              <w:bottom w:val="nil"/>
            </w:tcBorders>
            <w:shd w:val="clear" w:color="auto" w:fill="auto"/>
          </w:tcPr>
          <w:p w14:paraId="5E2F49CF" w14:textId="77777777" w:rsidR="0040179B" w:rsidRPr="008D5F80" w:rsidRDefault="0040179B" w:rsidP="005C3169">
            <w:pPr>
              <w:spacing w:before="40" w:after="120" w:line="220" w:lineRule="exact"/>
              <w:ind w:right="113"/>
            </w:pPr>
            <w:r w:rsidRPr="008D5F80">
              <w:t>Доля населения, калорийность рациона которого ниже минимально допустимого уровня</w:t>
            </w:r>
          </w:p>
        </w:tc>
        <w:tc>
          <w:tcPr>
            <w:tcW w:w="4010" w:type="dxa"/>
            <w:tcBorders>
              <w:bottom w:val="nil"/>
            </w:tcBorders>
            <w:shd w:val="clear" w:color="auto" w:fill="auto"/>
          </w:tcPr>
          <w:p w14:paraId="572F6F47" w14:textId="77777777" w:rsidR="0040179B" w:rsidRPr="008D5F80" w:rsidRDefault="0040179B" w:rsidP="005C3169">
            <w:pPr>
              <w:spacing w:before="40" w:after="120" w:line="220" w:lineRule="exact"/>
              <w:ind w:right="113"/>
            </w:pPr>
            <w:r w:rsidRPr="008D5F80">
              <w:t>В настоящее время информация отсутствует</w:t>
            </w:r>
          </w:p>
        </w:tc>
      </w:tr>
      <w:tr w:rsidR="0040179B" w:rsidRPr="008D5F80" w14:paraId="37C33236" w14:textId="77777777" w:rsidTr="00D64F5E">
        <w:trPr>
          <w:trHeight w:val="240"/>
        </w:trPr>
        <w:tc>
          <w:tcPr>
            <w:tcW w:w="3360" w:type="dxa"/>
            <w:tcBorders>
              <w:top w:val="nil"/>
              <w:bottom w:val="nil"/>
            </w:tcBorders>
            <w:shd w:val="clear" w:color="auto" w:fill="auto"/>
          </w:tcPr>
          <w:p w14:paraId="399D8653" w14:textId="77777777" w:rsidR="0040179B" w:rsidRPr="008D5F80" w:rsidRDefault="0040179B" w:rsidP="005C3169">
            <w:pPr>
              <w:spacing w:before="40" w:after="120" w:line="220" w:lineRule="exact"/>
              <w:ind w:right="113"/>
            </w:pPr>
            <w:r w:rsidRPr="008D5F80">
              <w:t>Коэффициент Джини (касающийся распределения доходов)</w:t>
            </w:r>
          </w:p>
        </w:tc>
        <w:tc>
          <w:tcPr>
            <w:tcW w:w="4010" w:type="dxa"/>
            <w:tcBorders>
              <w:top w:val="nil"/>
              <w:bottom w:val="nil"/>
            </w:tcBorders>
            <w:shd w:val="clear" w:color="auto" w:fill="auto"/>
          </w:tcPr>
          <w:p w14:paraId="6B36FE35" w14:textId="77777777" w:rsidR="0040179B" w:rsidRPr="008D5F80" w:rsidRDefault="0040179B" w:rsidP="005C3169">
            <w:pPr>
              <w:spacing w:before="40" w:after="120" w:line="220" w:lineRule="exact"/>
              <w:ind w:right="113"/>
            </w:pPr>
            <w:r w:rsidRPr="008D5F80">
              <w:t>0,3779 (2015 год)</w:t>
            </w:r>
          </w:p>
        </w:tc>
      </w:tr>
      <w:tr w:rsidR="0040179B" w:rsidRPr="008D5F80" w14:paraId="29283496" w14:textId="77777777" w:rsidTr="00D64F5E">
        <w:trPr>
          <w:trHeight w:val="240"/>
        </w:trPr>
        <w:tc>
          <w:tcPr>
            <w:tcW w:w="3360" w:type="dxa"/>
            <w:tcBorders>
              <w:top w:val="nil"/>
              <w:bottom w:val="nil"/>
            </w:tcBorders>
            <w:shd w:val="clear" w:color="auto" w:fill="auto"/>
          </w:tcPr>
          <w:p w14:paraId="566A1E4D" w14:textId="77777777" w:rsidR="0040179B" w:rsidRPr="008D5F80" w:rsidRDefault="0040179B" w:rsidP="005C3169">
            <w:pPr>
              <w:spacing w:before="40" w:after="120" w:line="220" w:lineRule="exact"/>
              <w:ind w:right="113"/>
            </w:pPr>
            <w:r w:rsidRPr="008D5F80">
              <w:t xml:space="preserve">Процент детей в возрасте до 4−5 лет с дефицитом массы тела </w:t>
            </w:r>
          </w:p>
        </w:tc>
        <w:tc>
          <w:tcPr>
            <w:tcW w:w="4010" w:type="dxa"/>
            <w:tcBorders>
              <w:top w:val="nil"/>
              <w:bottom w:val="nil"/>
            </w:tcBorders>
            <w:shd w:val="clear" w:color="auto" w:fill="auto"/>
          </w:tcPr>
          <w:p w14:paraId="40196443" w14:textId="77777777" w:rsidR="0040179B" w:rsidRPr="008D5F80" w:rsidRDefault="0040179B" w:rsidP="005C3169">
            <w:pPr>
              <w:spacing w:before="40" w:after="120" w:line="220" w:lineRule="exact"/>
              <w:ind w:right="113"/>
            </w:pPr>
            <w:r w:rsidRPr="008D5F80">
              <w:t>В настоящее время информация отсутствует</w:t>
            </w:r>
          </w:p>
        </w:tc>
      </w:tr>
      <w:tr w:rsidR="0040179B" w:rsidRPr="008D5F80" w14:paraId="67753AC4" w14:textId="77777777" w:rsidTr="00D64F5E">
        <w:trPr>
          <w:trHeight w:val="240"/>
        </w:trPr>
        <w:tc>
          <w:tcPr>
            <w:tcW w:w="3360" w:type="dxa"/>
            <w:tcBorders>
              <w:top w:val="nil"/>
            </w:tcBorders>
            <w:shd w:val="clear" w:color="auto" w:fill="auto"/>
          </w:tcPr>
          <w:p w14:paraId="06761498" w14:textId="77777777" w:rsidR="0040179B" w:rsidRPr="008D5F80" w:rsidRDefault="0040179B" w:rsidP="005C3169">
            <w:pPr>
              <w:spacing w:before="40" w:after="120" w:line="220" w:lineRule="exact"/>
              <w:ind w:right="113"/>
            </w:pPr>
            <w:r w:rsidRPr="008D5F80">
              <w:t>Коэффициенты младенческой и материнской смертности</w:t>
            </w:r>
            <w:r w:rsidRPr="008D5F80">
              <w:br/>
              <w:t>(на 1 000 живорождений)</w:t>
            </w:r>
          </w:p>
        </w:tc>
        <w:tc>
          <w:tcPr>
            <w:tcW w:w="4010" w:type="dxa"/>
            <w:tcBorders>
              <w:top w:val="nil"/>
            </w:tcBorders>
            <w:shd w:val="clear" w:color="auto" w:fill="auto"/>
          </w:tcPr>
          <w:p w14:paraId="7B00C43C" w14:textId="77777777" w:rsidR="0040179B" w:rsidRPr="008D5F80" w:rsidRDefault="0040179B" w:rsidP="005C3169">
            <w:pPr>
              <w:spacing w:before="40" w:after="120" w:line="220" w:lineRule="exact"/>
              <w:ind w:right="113"/>
            </w:pPr>
            <w:r w:rsidRPr="008D5F80">
              <w:t>5,1 (2011 год)</w:t>
            </w:r>
          </w:p>
        </w:tc>
      </w:tr>
      <w:tr w:rsidR="0040179B" w:rsidRPr="008D5F80" w14:paraId="2267DD53" w14:textId="77777777" w:rsidTr="00AB655C">
        <w:trPr>
          <w:trHeight w:val="240"/>
        </w:trPr>
        <w:tc>
          <w:tcPr>
            <w:tcW w:w="3360" w:type="dxa"/>
            <w:shd w:val="clear" w:color="auto" w:fill="auto"/>
          </w:tcPr>
          <w:p w14:paraId="175C4C8B" w14:textId="77777777" w:rsidR="0040179B" w:rsidRPr="008D5F80" w:rsidRDefault="0040179B" w:rsidP="005C3169">
            <w:pPr>
              <w:spacing w:before="40" w:after="120" w:line="220" w:lineRule="exact"/>
              <w:ind w:right="113"/>
            </w:pPr>
            <w:r w:rsidRPr="008D5F80">
              <w:t>Доля женщин детородного возраста, использующих контрацептивы, или партнер которых использует противозачаточные средства</w:t>
            </w:r>
          </w:p>
        </w:tc>
        <w:tc>
          <w:tcPr>
            <w:tcW w:w="4010" w:type="dxa"/>
            <w:shd w:val="clear" w:color="auto" w:fill="auto"/>
          </w:tcPr>
          <w:p w14:paraId="4AF13415" w14:textId="77777777" w:rsidR="0040179B" w:rsidRPr="008D5F80" w:rsidRDefault="0040179B" w:rsidP="005C3169">
            <w:pPr>
              <w:spacing w:before="40" w:after="120" w:line="220" w:lineRule="exact"/>
              <w:ind w:right="113"/>
            </w:pPr>
            <w:r w:rsidRPr="008D5F80">
              <w:t>В настоящее время информация отсутствует</w:t>
            </w:r>
          </w:p>
        </w:tc>
      </w:tr>
      <w:tr w:rsidR="0040179B" w:rsidRPr="008D5F80" w14:paraId="3960BC51" w14:textId="77777777" w:rsidTr="00AB655C">
        <w:trPr>
          <w:trHeight w:val="240"/>
        </w:trPr>
        <w:tc>
          <w:tcPr>
            <w:tcW w:w="3360" w:type="dxa"/>
            <w:tcBorders>
              <w:bottom w:val="nil"/>
            </w:tcBorders>
            <w:shd w:val="clear" w:color="auto" w:fill="auto"/>
          </w:tcPr>
          <w:p w14:paraId="05A28EE0" w14:textId="224B968F" w:rsidR="0040179B" w:rsidRPr="008D5F80" w:rsidRDefault="0040179B" w:rsidP="005C3169">
            <w:pPr>
              <w:spacing w:before="40" w:after="120" w:line="220" w:lineRule="exact"/>
              <w:ind w:right="113"/>
            </w:pPr>
            <w:r w:rsidRPr="008D5F80">
              <w:t xml:space="preserve">Прекращение беременности </w:t>
            </w:r>
            <w:r w:rsidR="00D64F5E" w:rsidRPr="008D5F80">
              <w:br/>
            </w:r>
            <w:r w:rsidRPr="008D5F80">
              <w:t xml:space="preserve">по медицинским показаниям, </w:t>
            </w:r>
            <w:r w:rsidR="00D64F5E" w:rsidRPr="008D5F80">
              <w:br/>
            </w:r>
            <w:r w:rsidRPr="008D5F80">
              <w:t xml:space="preserve">в </w:t>
            </w:r>
            <w:r w:rsidR="008F22BC" w:rsidRPr="008D5F80">
              <w:t>%</w:t>
            </w:r>
            <w:r w:rsidR="00D64F5E" w:rsidRPr="008D5F80">
              <w:t xml:space="preserve"> </w:t>
            </w:r>
            <w:r w:rsidRPr="008D5F80">
              <w:t>к числу живорождений</w:t>
            </w:r>
          </w:p>
        </w:tc>
        <w:tc>
          <w:tcPr>
            <w:tcW w:w="4010" w:type="dxa"/>
            <w:tcBorders>
              <w:bottom w:val="nil"/>
            </w:tcBorders>
            <w:shd w:val="clear" w:color="auto" w:fill="auto"/>
          </w:tcPr>
          <w:p w14:paraId="484FD30F" w14:textId="77777777" w:rsidR="0040179B" w:rsidRPr="008D5F80" w:rsidRDefault="0040179B" w:rsidP="005C3169">
            <w:pPr>
              <w:spacing w:before="40" w:after="120" w:line="220" w:lineRule="exact"/>
              <w:ind w:right="113"/>
            </w:pPr>
            <w:r w:rsidRPr="008D5F80">
              <w:t>В настоящее время информация отсутствует</w:t>
            </w:r>
          </w:p>
        </w:tc>
      </w:tr>
      <w:tr w:rsidR="0040179B" w:rsidRPr="008D5F80" w14:paraId="517C324C" w14:textId="77777777" w:rsidTr="00AB655C">
        <w:trPr>
          <w:trHeight w:val="240"/>
        </w:trPr>
        <w:tc>
          <w:tcPr>
            <w:tcW w:w="3360" w:type="dxa"/>
            <w:tcBorders>
              <w:top w:val="nil"/>
              <w:bottom w:val="nil"/>
            </w:tcBorders>
            <w:shd w:val="clear" w:color="auto" w:fill="auto"/>
          </w:tcPr>
          <w:p w14:paraId="4F254F69" w14:textId="77777777" w:rsidR="0040179B" w:rsidRPr="008D5F80" w:rsidRDefault="0040179B" w:rsidP="005C3169">
            <w:pPr>
              <w:spacing w:before="40" w:after="120" w:line="220" w:lineRule="exact"/>
              <w:ind w:right="113"/>
            </w:pPr>
            <w:r w:rsidRPr="008D5F80">
              <w:t>Показатели инфицирования ВИЧ/СПИДом и основными инфекционными заболеваниями</w:t>
            </w:r>
          </w:p>
        </w:tc>
        <w:tc>
          <w:tcPr>
            <w:tcW w:w="4010" w:type="dxa"/>
            <w:tcBorders>
              <w:top w:val="nil"/>
              <w:bottom w:val="nil"/>
            </w:tcBorders>
            <w:shd w:val="clear" w:color="auto" w:fill="auto"/>
          </w:tcPr>
          <w:p w14:paraId="65643CC5" w14:textId="77777777" w:rsidR="0040179B" w:rsidRPr="008D5F80" w:rsidRDefault="0040179B" w:rsidP="005C3169">
            <w:pPr>
              <w:spacing w:before="40" w:after="120" w:line="220" w:lineRule="exact"/>
              <w:ind w:right="113"/>
            </w:pPr>
            <w:r w:rsidRPr="008D5F80">
              <w:t>В настоящее время информация отсутствует</w:t>
            </w:r>
          </w:p>
        </w:tc>
      </w:tr>
      <w:tr w:rsidR="0040179B" w:rsidRPr="008D5F80" w14:paraId="45A82749" w14:textId="77777777" w:rsidTr="00AB655C">
        <w:trPr>
          <w:trHeight w:val="240"/>
        </w:trPr>
        <w:tc>
          <w:tcPr>
            <w:tcW w:w="3360" w:type="dxa"/>
            <w:tcBorders>
              <w:top w:val="nil"/>
            </w:tcBorders>
            <w:shd w:val="clear" w:color="auto" w:fill="auto"/>
          </w:tcPr>
          <w:p w14:paraId="24A27A8F" w14:textId="77777777" w:rsidR="0040179B" w:rsidRPr="008D5F80" w:rsidRDefault="0040179B" w:rsidP="005C3169">
            <w:pPr>
              <w:spacing w:before="40" w:after="120" w:line="220" w:lineRule="exact"/>
              <w:ind w:right="113"/>
            </w:pPr>
            <w:r w:rsidRPr="008D5F80">
              <w:t>Заболеваемость основными инфекционными и неинфекционными болезнями</w:t>
            </w:r>
          </w:p>
        </w:tc>
        <w:tc>
          <w:tcPr>
            <w:tcW w:w="4010" w:type="dxa"/>
            <w:tcBorders>
              <w:top w:val="nil"/>
            </w:tcBorders>
            <w:shd w:val="clear" w:color="auto" w:fill="auto"/>
          </w:tcPr>
          <w:p w14:paraId="0844777A" w14:textId="77777777" w:rsidR="0040179B" w:rsidRPr="008D5F80" w:rsidRDefault="0040179B" w:rsidP="005C3169">
            <w:pPr>
              <w:spacing w:before="40" w:after="120" w:line="220" w:lineRule="exact"/>
              <w:ind w:right="113"/>
            </w:pPr>
            <w:r w:rsidRPr="008D5F80">
              <w:t>В настоящее время информация отсутствует</w:t>
            </w:r>
          </w:p>
        </w:tc>
      </w:tr>
      <w:tr w:rsidR="0040179B" w:rsidRPr="008D5F80" w14:paraId="2778A3EF" w14:textId="77777777" w:rsidTr="00AB655C">
        <w:trPr>
          <w:trHeight w:val="240"/>
        </w:trPr>
        <w:tc>
          <w:tcPr>
            <w:tcW w:w="3360" w:type="dxa"/>
            <w:shd w:val="clear" w:color="auto" w:fill="auto"/>
          </w:tcPr>
          <w:p w14:paraId="5EF7FC8D" w14:textId="77777777" w:rsidR="0040179B" w:rsidRPr="008D5F80" w:rsidRDefault="0040179B" w:rsidP="005C3169">
            <w:pPr>
              <w:spacing w:before="40" w:after="120" w:line="220" w:lineRule="exact"/>
              <w:ind w:right="113"/>
            </w:pPr>
            <w:r w:rsidRPr="008D5F80">
              <w:t>Десять основных причин смертности</w:t>
            </w:r>
          </w:p>
        </w:tc>
        <w:tc>
          <w:tcPr>
            <w:tcW w:w="4010" w:type="dxa"/>
            <w:shd w:val="clear" w:color="auto" w:fill="auto"/>
          </w:tcPr>
          <w:p w14:paraId="6AA08FAD" w14:textId="77777777" w:rsidR="0040179B" w:rsidRPr="008D5F80" w:rsidRDefault="0040179B" w:rsidP="005C3169">
            <w:pPr>
              <w:tabs>
                <w:tab w:val="left" w:pos="426"/>
              </w:tabs>
              <w:spacing w:before="40" w:after="40" w:line="220" w:lineRule="exact"/>
              <w:ind w:right="113"/>
            </w:pPr>
            <w:r w:rsidRPr="008D5F80">
              <w:t>1)</w:t>
            </w:r>
            <w:r w:rsidRPr="008D5F80">
              <w:tab/>
              <w:t>сердечно-сосудистые заболевания</w:t>
            </w:r>
          </w:p>
          <w:p w14:paraId="2CB4D39D" w14:textId="77777777" w:rsidR="0040179B" w:rsidRPr="008D5F80" w:rsidRDefault="0040179B" w:rsidP="005C3169">
            <w:pPr>
              <w:tabs>
                <w:tab w:val="left" w:pos="426"/>
              </w:tabs>
              <w:spacing w:before="40" w:after="40" w:line="220" w:lineRule="exact"/>
              <w:ind w:right="113"/>
            </w:pPr>
            <w:r w:rsidRPr="008D5F80">
              <w:t>2)</w:t>
            </w:r>
            <w:r w:rsidRPr="008D5F80">
              <w:tab/>
              <w:t>злокачественные опухоли (рак)</w:t>
            </w:r>
          </w:p>
          <w:p w14:paraId="3026F9DD" w14:textId="77777777" w:rsidR="0040179B" w:rsidRPr="008D5F80" w:rsidRDefault="0040179B" w:rsidP="005C3169">
            <w:pPr>
              <w:tabs>
                <w:tab w:val="left" w:pos="426"/>
              </w:tabs>
              <w:spacing w:before="40" w:after="40" w:line="220" w:lineRule="exact"/>
              <w:ind w:left="426" w:right="113" w:hanging="425"/>
            </w:pPr>
            <w:r w:rsidRPr="008D5F80">
              <w:t>3)</w:t>
            </w:r>
            <w:r w:rsidRPr="008D5F80">
              <w:tab/>
              <w:t>расстройства эндокринной системы, питания и обмена веществ</w:t>
            </w:r>
          </w:p>
          <w:p w14:paraId="624C663B" w14:textId="77777777" w:rsidR="0040179B" w:rsidRPr="008D5F80" w:rsidRDefault="0040179B" w:rsidP="005C3169">
            <w:pPr>
              <w:tabs>
                <w:tab w:val="left" w:pos="426"/>
              </w:tabs>
              <w:spacing w:before="40" w:after="40" w:line="220" w:lineRule="exact"/>
              <w:ind w:right="113"/>
            </w:pPr>
            <w:r w:rsidRPr="008D5F80">
              <w:t>4)</w:t>
            </w:r>
            <w:r w:rsidRPr="008D5F80">
              <w:tab/>
              <w:t xml:space="preserve">внешние причины </w:t>
            </w:r>
          </w:p>
          <w:p w14:paraId="27FAC232" w14:textId="77777777" w:rsidR="0040179B" w:rsidRPr="008D5F80" w:rsidRDefault="0040179B" w:rsidP="005C3169">
            <w:pPr>
              <w:tabs>
                <w:tab w:val="left" w:pos="426"/>
              </w:tabs>
              <w:spacing w:before="40" w:after="40" w:line="220" w:lineRule="exact"/>
              <w:ind w:right="113"/>
            </w:pPr>
            <w:r w:rsidRPr="008D5F80">
              <w:t>5)</w:t>
            </w:r>
            <w:r w:rsidRPr="008D5F80">
              <w:tab/>
              <w:t>заболевания дыхательной системы</w:t>
            </w:r>
          </w:p>
          <w:p w14:paraId="59F8CD0E" w14:textId="77777777" w:rsidR="0040179B" w:rsidRPr="008D5F80" w:rsidRDefault="0040179B" w:rsidP="005C3169">
            <w:pPr>
              <w:tabs>
                <w:tab w:val="left" w:pos="426"/>
              </w:tabs>
              <w:spacing w:before="40" w:after="40" w:line="220" w:lineRule="exact"/>
              <w:ind w:right="113"/>
            </w:pPr>
            <w:r w:rsidRPr="008D5F80">
              <w:t>6)</w:t>
            </w:r>
            <w:r w:rsidRPr="008D5F80">
              <w:tab/>
              <w:t>заболевания нервной системы</w:t>
            </w:r>
          </w:p>
          <w:p w14:paraId="38DF8A92" w14:textId="77777777" w:rsidR="0040179B" w:rsidRPr="008D5F80" w:rsidRDefault="0040179B" w:rsidP="005C3169">
            <w:pPr>
              <w:tabs>
                <w:tab w:val="left" w:pos="426"/>
              </w:tabs>
              <w:spacing w:before="40" w:after="40" w:line="220" w:lineRule="exact"/>
              <w:ind w:left="426" w:right="113" w:hanging="426"/>
            </w:pPr>
            <w:r w:rsidRPr="008D5F80">
              <w:t>7)</w:t>
            </w:r>
            <w:r w:rsidRPr="008D5F80">
              <w:tab/>
              <w:t>инфекционные и паразитарные заболевания</w:t>
            </w:r>
          </w:p>
          <w:p w14:paraId="72D3DFDF" w14:textId="77777777" w:rsidR="0040179B" w:rsidRPr="008D5F80" w:rsidRDefault="0040179B" w:rsidP="005C3169">
            <w:pPr>
              <w:tabs>
                <w:tab w:val="left" w:pos="426"/>
              </w:tabs>
              <w:spacing w:before="40" w:after="40" w:line="220" w:lineRule="exact"/>
              <w:ind w:right="113"/>
            </w:pPr>
            <w:r w:rsidRPr="008D5F80">
              <w:t>8)</w:t>
            </w:r>
            <w:r w:rsidRPr="008D5F80">
              <w:tab/>
              <w:t>желудочно-кишечные заболевания</w:t>
            </w:r>
          </w:p>
          <w:p w14:paraId="4540703D" w14:textId="77777777" w:rsidR="0040179B" w:rsidRPr="008D5F80" w:rsidRDefault="0040179B" w:rsidP="005C3169">
            <w:pPr>
              <w:tabs>
                <w:tab w:val="left" w:pos="426"/>
              </w:tabs>
              <w:spacing w:before="40" w:after="40" w:line="220" w:lineRule="exact"/>
              <w:ind w:right="113"/>
            </w:pPr>
            <w:r w:rsidRPr="008D5F80">
              <w:t>9)</w:t>
            </w:r>
            <w:r w:rsidRPr="008D5F80">
              <w:tab/>
              <w:t>заболевания мочеполовой системы</w:t>
            </w:r>
          </w:p>
          <w:p w14:paraId="541EA24F" w14:textId="77777777" w:rsidR="0040179B" w:rsidRPr="008D5F80" w:rsidRDefault="0040179B" w:rsidP="005C3169">
            <w:pPr>
              <w:tabs>
                <w:tab w:val="left" w:pos="426"/>
              </w:tabs>
              <w:spacing w:before="40" w:after="40" w:line="220" w:lineRule="exact"/>
              <w:ind w:left="426" w:right="113" w:hanging="426"/>
            </w:pPr>
            <w:r w:rsidRPr="008D5F80">
              <w:t>10)</w:t>
            </w:r>
            <w:r w:rsidRPr="008D5F80">
              <w:tab/>
              <w:t>аномалии внутриутробного развития</w:t>
            </w:r>
          </w:p>
          <w:p w14:paraId="36459BD9" w14:textId="77777777" w:rsidR="0040179B" w:rsidRPr="008D5F80" w:rsidRDefault="0040179B" w:rsidP="005C3169">
            <w:pPr>
              <w:spacing w:before="40" w:after="120" w:line="220" w:lineRule="exact"/>
              <w:ind w:right="113"/>
            </w:pPr>
            <w:r w:rsidRPr="008D5F80">
              <w:t>Данные за 2018 год</w:t>
            </w:r>
          </w:p>
        </w:tc>
      </w:tr>
      <w:tr w:rsidR="0040179B" w:rsidRPr="008D5F80" w14:paraId="6B3A4599" w14:textId="77777777" w:rsidTr="00AB655C">
        <w:trPr>
          <w:trHeight w:val="240"/>
        </w:trPr>
        <w:tc>
          <w:tcPr>
            <w:tcW w:w="3360" w:type="dxa"/>
            <w:shd w:val="clear" w:color="auto" w:fill="auto"/>
          </w:tcPr>
          <w:p w14:paraId="5A35C1F8" w14:textId="77777777" w:rsidR="0040179B" w:rsidRPr="008D5F80" w:rsidRDefault="0040179B" w:rsidP="005C3169">
            <w:pPr>
              <w:spacing w:before="40" w:after="120" w:line="220" w:lineRule="exact"/>
              <w:ind w:right="113"/>
            </w:pPr>
            <w:r w:rsidRPr="008D5F80">
              <w:t>Чистый коэффициент охвата начальным и средним образованием</w:t>
            </w:r>
          </w:p>
        </w:tc>
        <w:tc>
          <w:tcPr>
            <w:tcW w:w="4010" w:type="dxa"/>
            <w:shd w:val="clear" w:color="auto" w:fill="auto"/>
          </w:tcPr>
          <w:p w14:paraId="5B5F1F22" w14:textId="72F58FA0" w:rsidR="0040179B" w:rsidRPr="008D5F80" w:rsidRDefault="0040179B" w:rsidP="005C3169">
            <w:pPr>
              <w:spacing w:before="40" w:after="120" w:line="220" w:lineRule="exact"/>
              <w:ind w:right="113"/>
            </w:pPr>
            <w:r w:rsidRPr="008D5F80">
              <w:t xml:space="preserve">Среди лиц в возрасте 5–17 лет </w:t>
            </w:r>
            <w:r w:rsidR="00A54492" w:rsidRPr="008D5F80">
              <w:t>—</w:t>
            </w:r>
            <w:r w:rsidRPr="008D5F80">
              <w:t xml:space="preserve"> 92</w:t>
            </w:r>
            <w:r w:rsidR="00D64F5E" w:rsidRPr="008D5F80">
              <w:rPr>
                <w:lang w:val="en-US"/>
              </w:rPr>
              <w:t> </w:t>
            </w:r>
            <w:r w:rsidRPr="008D5F80">
              <w:t>% (2019 год)</w:t>
            </w:r>
          </w:p>
        </w:tc>
      </w:tr>
      <w:tr w:rsidR="0040179B" w:rsidRPr="008D5F80" w14:paraId="5D8D09D5" w14:textId="77777777" w:rsidTr="00AB655C">
        <w:trPr>
          <w:trHeight w:val="240"/>
        </w:trPr>
        <w:tc>
          <w:tcPr>
            <w:tcW w:w="3360" w:type="dxa"/>
            <w:shd w:val="clear" w:color="auto" w:fill="auto"/>
          </w:tcPr>
          <w:p w14:paraId="358CEE27" w14:textId="77777777" w:rsidR="0040179B" w:rsidRPr="008D5F80" w:rsidRDefault="0040179B" w:rsidP="005C3169">
            <w:pPr>
              <w:spacing w:before="40" w:after="120" w:line="220" w:lineRule="exact"/>
              <w:ind w:right="113"/>
            </w:pPr>
            <w:r w:rsidRPr="008D5F80">
              <w:t>Показатели посещаемости и отсева</w:t>
            </w:r>
            <w:r w:rsidRPr="008D5F80">
              <w:br/>
              <w:t>в начальных и средних учебных заведениях</w:t>
            </w:r>
          </w:p>
        </w:tc>
        <w:tc>
          <w:tcPr>
            <w:tcW w:w="4010" w:type="dxa"/>
            <w:shd w:val="clear" w:color="auto" w:fill="auto"/>
          </w:tcPr>
          <w:p w14:paraId="7A991379" w14:textId="77777777" w:rsidR="0040179B" w:rsidRPr="008D5F80" w:rsidRDefault="0040179B" w:rsidP="005C3169">
            <w:pPr>
              <w:spacing w:before="40" w:after="120" w:line="220" w:lineRule="exact"/>
              <w:ind w:right="113"/>
            </w:pPr>
            <w:r w:rsidRPr="008D5F80">
              <w:t>В настоящее время информация отсутствует</w:t>
            </w:r>
          </w:p>
        </w:tc>
      </w:tr>
      <w:tr w:rsidR="0040179B" w:rsidRPr="008D5F80" w14:paraId="0C6FDA92" w14:textId="77777777" w:rsidTr="00D30E05">
        <w:trPr>
          <w:trHeight w:val="240"/>
        </w:trPr>
        <w:tc>
          <w:tcPr>
            <w:tcW w:w="3360" w:type="dxa"/>
            <w:tcBorders>
              <w:bottom w:val="nil"/>
            </w:tcBorders>
            <w:shd w:val="clear" w:color="auto" w:fill="auto"/>
          </w:tcPr>
          <w:p w14:paraId="06BF1A68" w14:textId="76D28C75" w:rsidR="0040179B" w:rsidRPr="008D5F80" w:rsidRDefault="0040179B" w:rsidP="005C3169">
            <w:pPr>
              <w:spacing w:before="40" w:after="120" w:line="220" w:lineRule="exact"/>
              <w:ind w:right="113"/>
            </w:pPr>
            <w:r w:rsidRPr="008D5F80">
              <w:t>Соотношение между числом учащихся</w:t>
            </w:r>
            <w:r w:rsidR="00D64F5E" w:rsidRPr="008D5F80">
              <w:t xml:space="preserve"> </w:t>
            </w:r>
            <w:r w:rsidRPr="008D5F80">
              <w:t xml:space="preserve">и числом преподавателей </w:t>
            </w:r>
            <w:r w:rsidR="00D64F5E" w:rsidRPr="008D5F80">
              <w:br/>
            </w:r>
            <w:r w:rsidRPr="008D5F80">
              <w:t>в государственных учебных заведениях</w:t>
            </w:r>
          </w:p>
        </w:tc>
        <w:tc>
          <w:tcPr>
            <w:tcW w:w="4010" w:type="dxa"/>
            <w:tcBorders>
              <w:bottom w:val="nil"/>
            </w:tcBorders>
            <w:shd w:val="clear" w:color="auto" w:fill="auto"/>
          </w:tcPr>
          <w:p w14:paraId="6C64BC14" w14:textId="77777777" w:rsidR="0040179B" w:rsidRPr="008D5F80" w:rsidRDefault="0040179B" w:rsidP="005C3169">
            <w:pPr>
              <w:spacing w:before="40" w:after="120" w:line="220" w:lineRule="exact"/>
              <w:ind w:right="113"/>
            </w:pPr>
            <w:r w:rsidRPr="008D5F80">
              <w:t>Государственные учебные заведения: 13,1</w:t>
            </w:r>
          </w:p>
          <w:p w14:paraId="6F904339" w14:textId="77777777" w:rsidR="0040179B" w:rsidRPr="008D5F80" w:rsidRDefault="0040179B" w:rsidP="005C3169">
            <w:pPr>
              <w:spacing w:before="40" w:after="120" w:line="220" w:lineRule="exact"/>
              <w:ind w:right="113"/>
            </w:pPr>
            <w:r w:rsidRPr="008D5F80">
              <w:t>все учебные заведения: 12,6</w:t>
            </w:r>
          </w:p>
        </w:tc>
      </w:tr>
      <w:tr w:rsidR="0040179B" w:rsidRPr="008D5F80" w14:paraId="46F5632C" w14:textId="77777777" w:rsidTr="00D30E05">
        <w:trPr>
          <w:trHeight w:val="240"/>
        </w:trPr>
        <w:tc>
          <w:tcPr>
            <w:tcW w:w="3360" w:type="dxa"/>
            <w:tcBorders>
              <w:top w:val="nil"/>
              <w:bottom w:val="nil"/>
            </w:tcBorders>
            <w:shd w:val="clear" w:color="auto" w:fill="auto"/>
          </w:tcPr>
          <w:p w14:paraId="3A20C611" w14:textId="77777777" w:rsidR="0040179B" w:rsidRPr="008D5F80" w:rsidRDefault="0040179B" w:rsidP="005C3169">
            <w:pPr>
              <w:spacing w:before="40" w:after="120" w:line="220" w:lineRule="exact"/>
              <w:ind w:right="113"/>
            </w:pPr>
            <w:r w:rsidRPr="008D5F80">
              <w:t xml:space="preserve">Уровень грамотности среди взрослого населения </w:t>
            </w:r>
          </w:p>
        </w:tc>
        <w:tc>
          <w:tcPr>
            <w:tcW w:w="4010" w:type="dxa"/>
            <w:tcBorders>
              <w:top w:val="nil"/>
              <w:bottom w:val="nil"/>
            </w:tcBorders>
            <w:shd w:val="clear" w:color="auto" w:fill="auto"/>
          </w:tcPr>
          <w:p w14:paraId="165B4867" w14:textId="77777777" w:rsidR="0040179B" w:rsidRPr="008D5F80" w:rsidRDefault="0040179B" w:rsidP="005C3169">
            <w:pPr>
              <w:spacing w:before="40" w:after="120" w:line="220" w:lineRule="exact"/>
              <w:ind w:right="113"/>
            </w:pPr>
            <w:r w:rsidRPr="008D5F80">
              <w:t>В настоящее время информация отсутствует</w:t>
            </w:r>
          </w:p>
        </w:tc>
      </w:tr>
      <w:tr w:rsidR="0040179B" w:rsidRPr="008D5F80" w14:paraId="7ECF1BC4" w14:textId="77777777" w:rsidTr="00D30E05">
        <w:trPr>
          <w:trHeight w:val="240"/>
        </w:trPr>
        <w:tc>
          <w:tcPr>
            <w:tcW w:w="3360" w:type="dxa"/>
            <w:tcBorders>
              <w:top w:val="nil"/>
            </w:tcBorders>
            <w:shd w:val="clear" w:color="auto" w:fill="auto"/>
          </w:tcPr>
          <w:p w14:paraId="4EEA5AF6" w14:textId="77777777" w:rsidR="0040179B" w:rsidRPr="008D5F80" w:rsidRDefault="0040179B" w:rsidP="005C3169">
            <w:pPr>
              <w:spacing w:before="40" w:after="120" w:line="220" w:lineRule="exact"/>
              <w:ind w:right="113"/>
            </w:pPr>
            <w:r w:rsidRPr="008D5F80">
              <w:t>Уровень безработицы</w:t>
            </w:r>
          </w:p>
        </w:tc>
        <w:tc>
          <w:tcPr>
            <w:tcW w:w="4010" w:type="dxa"/>
            <w:tcBorders>
              <w:top w:val="nil"/>
            </w:tcBorders>
            <w:shd w:val="clear" w:color="auto" w:fill="auto"/>
          </w:tcPr>
          <w:p w14:paraId="0FB07041" w14:textId="066357EF" w:rsidR="0040179B" w:rsidRPr="008D5F80" w:rsidRDefault="0040179B" w:rsidP="005C3169">
            <w:pPr>
              <w:spacing w:before="40" w:after="120" w:line="220" w:lineRule="exact"/>
              <w:ind w:right="113"/>
            </w:pPr>
            <w:r w:rsidRPr="008D5F80">
              <w:t>3,5</w:t>
            </w:r>
            <w:r w:rsidR="00D64F5E" w:rsidRPr="008D5F80">
              <w:rPr>
                <w:lang w:val="en-US"/>
              </w:rPr>
              <w:t> </w:t>
            </w:r>
            <w:r w:rsidRPr="008D5F80">
              <w:t>%</w:t>
            </w:r>
          </w:p>
        </w:tc>
      </w:tr>
      <w:tr w:rsidR="0040179B" w:rsidRPr="008D5F80" w14:paraId="11E07A87" w14:textId="77777777" w:rsidTr="00AB655C">
        <w:trPr>
          <w:trHeight w:val="240"/>
        </w:trPr>
        <w:tc>
          <w:tcPr>
            <w:tcW w:w="3360" w:type="dxa"/>
            <w:shd w:val="clear" w:color="auto" w:fill="auto"/>
          </w:tcPr>
          <w:p w14:paraId="6A692A35" w14:textId="77777777" w:rsidR="0040179B" w:rsidRPr="008D5F80" w:rsidRDefault="0040179B" w:rsidP="005C3169">
            <w:pPr>
              <w:spacing w:before="40" w:after="120" w:line="220" w:lineRule="exact"/>
              <w:ind w:right="113"/>
            </w:pPr>
            <w:r w:rsidRPr="008D5F80">
              <w:t>Показатель занятости в разбивке по основным секторам экономической активности, в том числе в разбивке по формальному и неформальному секторам</w:t>
            </w:r>
          </w:p>
        </w:tc>
        <w:tc>
          <w:tcPr>
            <w:tcW w:w="4010" w:type="dxa"/>
            <w:shd w:val="clear" w:color="auto" w:fill="auto"/>
          </w:tcPr>
          <w:p w14:paraId="5F8524C5" w14:textId="77777777" w:rsidR="0040179B" w:rsidRPr="008D5F80" w:rsidRDefault="0040179B" w:rsidP="005C3169">
            <w:pPr>
              <w:spacing w:before="40" w:after="120" w:line="220" w:lineRule="exact"/>
              <w:ind w:right="113"/>
            </w:pPr>
            <w:r w:rsidRPr="008D5F80">
              <w:t>В настоящее время информация отсутствует</w:t>
            </w:r>
          </w:p>
        </w:tc>
      </w:tr>
      <w:tr w:rsidR="0040179B" w:rsidRPr="008D5F80" w14:paraId="41C27FE5" w14:textId="77777777" w:rsidTr="00AB655C">
        <w:trPr>
          <w:trHeight w:val="240"/>
        </w:trPr>
        <w:tc>
          <w:tcPr>
            <w:tcW w:w="3360" w:type="dxa"/>
            <w:shd w:val="clear" w:color="auto" w:fill="auto"/>
          </w:tcPr>
          <w:p w14:paraId="6BC9422A" w14:textId="77777777" w:rsidR="0040179B" w:rsidRPr="008D5F80" w:rsidRDefault="0040179B" w:rsidP="005C3169">
            <w:pPr>
              <w:spacing w:before="40" w:after="120" w:line="220" w:lineRule="exact"/>
              <w:ind w:right="113"/>
            </w:pPr>
            <w:r w:rsidRPr="008D5F80">
              <w:t>Показатель экономической активности населения</w:t>
            </w:r>
          </w:p>
        </w:tc>
        <w:tc>
          <w:tcPr>
            <w:tcW w:w="4010" w:type="dxa"/>
            <w:shd w:val="clear" w:color="auto" w:fill="auto"/>
          </w:tcPr>
          <w:p w14:paraId="22FC3D25" w14:textId="7CF1C1D5" w:rsidR="0040179B" w:rsidRPr="008D5F80" w:rsidRDefault="0040179B" w:rsidP="005C3169">
            <w:pPr>
              <w:spacing w:before="40" w:after="120" w:line="220" w:lineRule="exact"/>
              <w:ind w:right="113"/>
            </w:pPr>
            <w:r w:rsidRPr="008D5F80">
              <w:t>82,8</w:t>
            </w:r>
            <w:r w:rsidR="00D64F5E" w:rsidRPr="008D5F80">
              <w:rPr>
                <w:lang w:val="en-US"/>
              </w:rPr>
              <w:t> </w:t>
            </w:r>
            <w:r w:rsidRPr="008D5F80">
              <w:t>%</w:t>
            </w:r>
          </w:p>
        </w:tc>
      </w:tr>
      <w:tr w:rsidR="0040179B" w:rsidRPr="008D5F80" w14:paraId="4A3E1C13" w14:textId="77777777" w:rsidTr="00AB655C">
        <w:trPr>
          <w:trHeight w:val="240"/>
        </w:trPr>
        <w:tc>
          <w:tcPr>
            <w:tcW w:w="3360" w:type="dxa"/>
            <w:tcBorders>
              <w:bottom w:val="nil"/>
            </w:tcBorders>
            <w:shd w:val="clear" w:color="auto" w:fill="auto"/>
          </w:tcPr>
          <w:p w14:paraId="5DB14AA8" w14:textId="77777777" w:rsidR="0040179B" w:rsidRPr="008D5F80" w:rsidRDefault="0040179B" w:rsidP="005C3169">
            <w:pPr>
              <w:spacing w:before="40" w:after="120" w:line="220" w:lineRule="exact"/>
              <w:ind w:right="113"/>
            </w:pPr>
            <w:r w:rsidRPr="008D5F80">
              <w:t>Доля работников, зарегистрированных в профсоюзах</w:t>
            </w:r>
          </w:p>
        </w:tc>
        <w:tc>
          <w:tcPr>
            <w:tcW w:w="4010" w:type="dxa"/>
            <w:tcBorders>
              <w:bottom w:val="nil"/>
            </w:tcBorders>
            <w:shd w:val="clear" w:color="auto" w:fill="auto"/>
          </w:tcPr>
          <w:p w14:paraId="758A0065" w14:textId="77777777" w:rsidR="0040179B" w:rsidRPr="008D5F80" w:rsidRDefault="0040179B" w:rsidP="005C3169">
            <w:pPr>
              <w:spacing w:before="40" w:after="120" w:line="220" w:lineRule="exact"/>
              <w:ind w:right="113"/>
            </w:pPr>
            <w:r w:rsidRPr="008D5F80">
              <w:t>В настоящее время информация отсутствует</w:t>
            </w:r>
          </w:p>
        </w:tc>
      </w:tr>
      <w:tr w:rsidR="0040179B" w:rsidRPr="008D5F80" w14:paraId="27454F9F" w14:textId="77777777" w:rsidTr="00AB655C">
        <w:trPr>
          <w:trHeight w:val="240"/>
        </w:trPr>
        <w:tc>
          <w:tcPr>
            <w:tcW w:w="3360" w:type="dxa"/>
            <w:tcBorders>
              <w:top w:val="nil"/>
              <w:bottom w:val="nil"/>
            </w:tcBorders>
            <w:shd w:val="clear" w:color="auto" w:fill="auto"/>
          </w:tcPr>
          <w:p w14:paraId="4BC7E8A2" w14:textId="77777777" w:rsidR="0040179B" w:rsidRPr="008D5F80" w:rsidRDefault="0040179B" w:rsidP="005C3169">
            <w:pPr>
              <w:spacing w:before="40" w:after="120" w:line="220" w:lineRule="exact"/>
              <w:ind w:right="113"/>
            </w:pPr>
            <w:r w:rsidRPr="008D5F80">
              <w:t>Доход на душу населения</w:t>
            </w:r>
          </w:p>
        </w:tc>
        <w:tc>
          <w:tcPr>
            <w:tcW w:w="4010" w:type="dxa"/>
            <w:tcBorders>
              <w:top w:val="nil"/>
              <w:bottom w:val="nil"/>
            </w:tcBorders>
            <w:shd w:val="clear" w:color="auto" w:fill="auto"/>
          </w:tcPr>
          <w:p w14:paraId="4F345FA0" w14:textId="61A6105F" w:rsidR="0040179B" w:rsidRPr="008D5F80" w:rsidRDefault="0040179B" w:rsidP="005C3169">
            <w:pPr>
              <w:spacing w:before="40" w:after="120" w:line="220" w:lineRule="exact"/>
              <w:ind w:right="113"/>
            </w:pPr>
            <w:r w:rsidRPr="008D5F80">
              <w:t xml:space="preserve">73 693,8 долл. островов Кайман </w:t>
            </w:r>
            <w:r w:rsidR="00D64F5E" w:rsidRPr="008D5F80">
              <w:br/>
            </w:r>
            <w:r w:rsidRPr="008D5F80">
              <w:t>(расчетные данные за 2019 год)</w:t>
            </w:r>
          </w:p>
        </w:tc>
      </w:tr>
      <w:tr w:rsidR="0040179B" w:rsidRPr="008D5F80" w14:paraId="44D7328E" w14:textId="77777777" w:rsidTr="00AB655C">
        <w:trPr>
          <w:trHeight w:val="240"/>
        </w:trPr>
        <w:tc>
          <w:tcPr>
            <w:tcW w:w="3360" w:type="dxa"/>
            <w:tcBorders>
              <w:top w:val="nil"/>
            </w:tcBorders>
            <w:shd w:val="clear" w:color="auto" w:fill="auto"/>
          </w:tcPr>
          <w:p w14:paraId="290C6014" w14:textId="77777777" w:rsidR="0040179B" w:rsidRPr="008D5F80" w:rsidRDefault="0040179B" w:rsidP="005C3169">
            <w:pPr>
              <w:spacing w:before="40" w:after="120" w:line="220" w:lineRule="exact"/>
              <w:ind w:right="113"/>
            </w:pPr>
            <w:r w:rsidRPr="008D5F80">
              <w:t xml:space="preserve">Валовой внутренний продукт (ВВП) </w:t>
            </w:r>
          </w:p>
        </w:tc>
        <w:tc>
          <w:tcPr>
            <w:tcW w:w="4010" w:type="dxa"/>
            <w:tcBorders>
              <w:top w:val="nil"/>
            </w:tcBorders>
            <w:shd w:val="clear" w:color="auto" w:fill="auto"/>
          </w:tcPr>
          <w:p w14:paraId="5ACEA685" w14:textId="05D0CDAA" w:rsidR="0040179B" w:rsidRPr="008D5F80" w:rsidRDefault="0040179B" w:rsidP="005C3169">
            <w:pPr>
              <w:spacing w:before="40" w:after="120" w:line="220" w:lineRule="exact"/>
              <w:ind w:right="113"/>
            </w:pPr>
            <w:r w:rsidRPr="008D5F80">
              <w:t>4,48 млрд долл. островов Кайман</w:t>
            </w:r>
          </w:p>
        </w:tc>
      </w:tr>
      <w:tr w:rsidR="0040179B" w:rsidRPr="008D5F80" w14:paraId="3CA2A73B" w14:textId="77777777" w:rsidTr="00AB655C">
        <w:trPr>
          <w:trHeight w:val="240"/>
        </w:trPr>
        <w:tc>
          <w:tcPr>
            <w:tcW w:w="3360" w:type="dxa"/>
            <w:shd w:val="clear" w:color="auto" w:fill="auto"/>
          </w:tcPr>
          <w:p w14:paraId="0EBB3D31" w14:textId="77777777" w:rsidR="0040179B" w:rsidRPr="008D5F80" w:rsidRDefault="0040179B" w:rsidP="005C3169">
            <w:pPr>
              <w:spacing w:before="40" w:after="120" w:line="220" w:lineRule="exact"/>
              <w:ind w:right="113"/>
            </w:pPr>
            <w:r w:rsidRPr="008D5F80">
              <w:t>Среднегодовые темпы роста</w:t>
            </w:r>
          </w:p>
        </w:tc>
        <w:tc>
          <w:tcPr>
            <w:tcW w:w="4010" w:type="dxa"/>
            <w:shd w:val="clear" w:color="auto" w:fill="auto"/>
          </w:tcPr>
          <w:p w14:paraId="40273ED7" w14:textId="3ACF006D" w:rsidR="0040179B" w:rsidRPr="008D5F80" w:rsidRDefault="0040179B" w:rsidP="005C3169">
            <w:pPr>
              <w:spacing w:before="40" w:after="120" w:line="220" w:lineRule="exact"/>
              <w:ind w:right="113"/>
            </w:pPr>
            <w:r w:rsidRPr="008D5F80">
              <w:t>3,2</w:t>
            </w:r>
            <w:r w:rsidR="00D64F5E" w:rsidRPr="008D5F80">
              <w:rPr>
                <w:lang w:val="en-US"/>
              </w:rPr>
              <w:t> </w:t>
            </w:r>
            <w:r w:rsidRPr="008D5F80">
              <w:t>%</w:t>
            </w:r>
          </w:p>
        </w:tc>
      </w:tr>
      <w:tr w:rsidR="0040179B" w:rsidRPr="008D5F80" w14:paraId="41552CB1" w14:textId="77777777" w:rsidTr="00AB655C">
        <w:trPr>
          <w:trHeight w:val="240"/>
        </w:trPr>
        <w:tc>
          <w:tcPr>
            <w:tcW w:w="3360" w:type="dxa"/>
            <w:tcBorders>
              <w:bottom w:val="nil"/>
            </w:tcBorders>
            <w:shd w:val="clear" w:color="auto" w:fill="auto"/>
          </w:tcPr>
          <w:p w14:paraId="46F65634" w14:textId="77777777" w:rsidR="0040179B" w:rsidRPr="008D5F80" w:rsidRDefault="0040179B" w:rsidP="005C3169">
            <w:pPr>
              <w:spacing w:before="40" w:after="120" w:line="220" w:lineRule="exact"/>
              <w:ind w:right="113"/>
            </w:pPr>
            <w:r w:rsidRPr="008D5F80">
              <w:t>Валовой национальный доход (ВНД)</w:t>
            </w:r>
          </w:p>
        </w:tc>
        <w:tc>
          <w:tcPr>
            <w:tcW w:w="4010" w:type="dxa"/>
            <w:tcBorders>
              <w:bottom w:val="nil"/>
            </w:tcBorders>
            <w:shd w:val="clear" w:color="auto" w:fill="auto"/>
          </w:tcPr>
          <w:p w14:paraId="7355E593" w14:textId="77777777" w:rsidR="0040179B" w:rsidRPr="008D5F80" w:rsidRDefault="0040179B" w:rsidP="005C3169">
            <w:pPr>
              <w:spacing w:before="40" w:after="120" w:line="220" w:lineRule="exact"/>
              <w:ind w:right="113"/>
            </w:pPr>
            <w:r w:rsidRPr="008D5F80">
              <w:t>В настоящее время информация отсутствует</w:t>
            </w:r>
          </w:p>
        </w:tc>
      </w:tr>
      <w:tr w:rsidR="0040179B" w:rsidRPr="008D5F80" w14:paraId="106B9E8A" w14:textId="77777777" w:rsidTr="00AB655C">
        <w:trPr>
          <w:trHeight w:val="240"/>
        </w:trPr>
        <w:tc>
          <w:tcPr>
            <w:tcW w:w="3360" w:type="dxa"/>
            <w:tcBorders>
              <w:top w:val="nil"/>
              <w:bottom w:val="nil"/>
            </w:tcBorders>
            <w:shd w:val="clear" w:color="auto" w:fill="auto"/>
          </w:tcPr>
          <w:p w14:paraId="7BA0588A" w14:textId="77777777" w:rsidR="0040179B" w:rsidRPr="008D5F80" w:rsidRDefault="0040179B" w:rsidP="005C3169">
            <w:pPr>
              <w:spacing w:before="40" w:after="120" w:line="220" w:lineRule="exact"/>
              <w:ind w:right="113"/>
            </w:pPr>
            <w:r w:rsidRPr="008D5F80">
              <w:t>Индекс потребительских цен (ИПЦ) (с апреля по июнь 2020 года)</w:t>
            </w:r>
          </w:p>
        </w:tc>
        <w:tc>
          <w:tcPr>
            <w:tcW w:w="4010" w:type="dxa"/>
            <w:tcBorders>
              <w:top w:val="nil"/>
              <w:bottom w:val="nil"/>
            </w:tcBorders>
            <w:shd w:val="clear" w:color="auto" w:fill="auto"/>
          </w:tcPr>
          <w:p w14:paraId="5171A8F5" w14:textId="77777777" w:rsidR="0040179B" w:rsidRPr="008D5F80" w:rsidRDefault="0040179B" w:rsidP="005C3169">
            <w:pPr>
              <w:spacing w:before="40" w:after="120" w:line="220" w:lineRule="exact"/>
              <w:ind w:right="113"/>
            </w:pPr>
            <w:r w:rsidRPr="008D5F80">
              <w:t xml:space="preserve">110,4 (сентябрь 2016 года = 100) </w:t>
            </w:r>
          </w:p>
        </w:tc>
      </w:tr>
      <w:tr w:rsidR="0040179B" w:rsidRPr="008D5F80" w14:paraId="4C5FC73B" w14:textId="77777777" w:rsidTr="00AB655C">
        <w:trPr>
          <w:cantSplit/>
          <w:trHeight w:val="240"/>
        </w:trPr>
        <w:tc>
          <w:tcPr>
            <w:tcW w:w="3360" w:type="dxa"/>
            <w:tcBorders>
              <w:top w:val="nil"/>
            </w:tcBorders>
            <w:shd w:val="clear" w:color="auto" w:fill="auto"/>
          </w:tcPr>
          <w:p w14:paraId="0BADDE51" w14:textId="31A46F0A" w:rsidR="0040179B" w:rsidRPr="008D5F80" w:rsidRDefault="0040179B" w:rsidP="005C3169">
            <w:pPr>
              <w:spacing w:before="40" w:after="120" w:line="220" w:lineRule="exact"/>
              <w:ind w:right="113"/>
            </w:pPr>
            <w:r w:rsidRPr="008D5F80">
              <w:t xml:space="preserve">Социальные расходы (на питание, жилье, медицинские услуги, образование, социальную защиту </w:t>
            </w:r>
            <w:r w:rsidR="00D64F5E" w:rsidRPr="008D5F80">
              <w:br/>
            </w:r>
            <w:r w:rsidRPr="008D5F80">
              <w:t>и т.</w:t>
            </w:r>
            <w:r w:rsidR="005C3169" w:rsidRPr="008D5F80">
              <w:t> </w:t>
            </w:r>
            <w:r w:rsidRPr="008D5F80">
              <w:t xml:space="preserve">д.) в </w:t>
            </w:r>
            <w:r w:rsidR="008F22BC" w:rsidRPr="008D5F80">
              <w:t>%</w:t>
            </w:r>
            <w:r w:rsidRPr="008D5F80">
              <w:t xml:space="preserve"> от общего объема государственных расходов и ВВП</w:t>
            </w:r>
          </w:p>
        </w:tc>
        <w:tc>
          <w:tcPr>
            <w:tcW w:w="4010" w:type="dxa"/>
            <w:tcBorders>
              <w:top w:val="nil"/>
            </w:tcBorders>
            <w:shd w:val="clear" w:color="auto" w:fill="auto"/>
          </w:tcPr>
          <w:p w14:paraId="28367629" w14:textId="77777777" w:rsidR="0040179B" w:rsidRPr="008D5F80" w:rsidRDefault="0040179B" w:rsidP="005C3169">
            <w:pPr>
              <w:spacing w:before="40" w:after="120" w:line="220" w:lineRule="exact"/>
              <w:ind w:right="113"/>
            </w:pPr>
            <w:r w:rsidRPr="008D5F80">
              <w:t>В настоящее время информация отсутствует</w:t>
            </w:r>
          </w:p>
        </w:tc>
      </w:tr>
      <w:tr w:rsidR="0040179B" w:rsidRPr="008D5F80" w14:paraId="44E58114" w14:textId="77777777" w:rsidTr="00AB655C">
        <w:trPr>
          <w:trHeight w:val="240"/>
        </w:trPr>
        <w:tc>
          <w:tcPr>
            <w:tcW w:w="3360" w:type="dxa"/>
            <w:shd w:val="clear" w:color="auto" w:fill="auto"/>
          </w:tcPr>
          <w:p w14:paraId="116AEF17" w14:textId="77777777" w:rsidR="0040179B" w:rsidRPr="008D5F80" w:rsidRDefault="0040179B" w:rsidP="005C3169">
            <w:pPr>
              <w:spacing w:before="40" w:after="120" w:line="220" w:lineRule="exact"/>
              <w:ind w:right="113"/>
            </w:pPr>
            <w:r w:rsidRPr="008D5F80">
              <w:t>Внешняя и внутренняя государственная задолженность</w:t>
            </w:r>
          </w:p>
        </w:tc>
        <w:tc>
          <w:tcPr>
            <w:tcW w:w="4010" w:type="dxa"/>
            <w:shd w:val="clear" w:color="auto" w:fill="auto"/>
          </w:tcPr>
          <w:p w14:paraId="4E62F1DD" w14:textId="77777777" w:rsidR="0040179B" w:rsidRPr="008D5F80" w:rsidRDefault="0040179B" w:rsidP="005C3169">
            <w:pPr>
              <w:spacing w:before="40" w:after="120" w:line="220" w:lineRule="exact"/>
            </w:pPr>
            <w:r w:rsidRPr="008D5F80">
              <w:t>284,4 млн долл. островов Кайман</w:t>
            </w:r>
            <w:r w:rsidRPr="008D5F80">
              <w:br/>
              <w:t>(только по обязательствам</w:t>
            </w:r>
            <w:r w:rsidRPr="008D5F80">
              <w:br/>
              <w:t>центрального правительства)</w:t>
            </w:r>
          </w:p>
        </w:tc>
      </w:tr>
      <w:tr w:rsidR="0040179B" w:rsidRPr="008D5F80" w14:paraId="05F0EA48" w14:textId="77777777" w:rsidTr="00AB655C">
        <w:trPr>
          <w:trHeight w:val="240"/>
        </w:trPr>
        <w:tc>
          <w:tcPr>
            <w:tcW w:w="3360" w:type="dxa"/>
            <w:shd w:val="clear" w:color="auto" w:fill="auto"/>
          </w:tcPr>
          <w:p w14:paraId="3395B548" w14:textId="301911EC" w:rsidR="0040179B" w:rsidRPr="008D5F80" w:rsidRDefault="0040179B" w:rsidP="005C3169">
            <w:pPr>
              <w:spacing w:before="40" w:after="120" w:line="220" w:lineRule="exact"/>
              <w:ind w:right="113"/>
            </w:pPr>
            <w:r w:rsidRPr="008D5F80">
              <w:t xml:space="preserve">Доля предоставленной международной помощи </w:t>
            </w:r>
            <w:r w:rsidR="00D64F5E" w:rsidRPr="008D5F80">
              <w:br/>
            </w:r>
            <w:r w:rsidRPr="008D5F80">
              <w:t xml:space="preserve">в государственном бюджете </w:t>
            </w:r>
            <w:r w:rsidR="00D64F5E" w:rsidRPr="008D5F80">
              <w:br/>
            </w:r>
            <w:r w:rsidRPr="008D5F80">
              <w:t>в разбивке по секторам и в ВНД</w:t>
            </w:r>
          </w:p>
        </w:tc>
        <w:tc>
          <w:tcPr>
            <w:tcW w:w="4010" w:type="dxa"/>
            <w:shd w:val="clear" w:color="auto" w:fill="auto"/>
          </w:tcPr>
          <w:p w14:paraId="11585CE8" w14:textId="77777777" w:rsidR="0040179B" w:rsidRPr="008D5F80" w:rsidRDefault="0040179B" w:rsidP="005C3169">
            <w:pPr>
              <w:spacing w:before="40" w:after="120" w:line="220" w:lineRule="exact"/>
              <w:ind w:right="113"/>
            </w:pPr>
            <w:r w:rsidRPr="008D5F80">
              <w:t>В настоящее время информация отсутствует</w:t>
            </w:r>
          </w:p>
        </w:tc>
      </w:tr>
    </w:tbl>
    <w:p w14:paraId="06586FE7" w14:textId="77777777" w:rsidR="0040179B" w:rsidRPr="008D5F80" w:rsidRDefault="0040179B" w:rsidP="005C3169">
      <w:pPr>
        <w:pStyle w:val="SingleTxtG"/>
        <w:spacing w:before="120"/>
      </w:pP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584"/>
        <w:gridCol w:w="3786"/>
      </w:tblGrid>
      <w:tr w:rsidR="0040179B" w:rsidRPr="008D5F80" w14:paraId="15A68008" w14:textId="77777777" w:rsidTr="00AB655C">
        <w:trPr>
          <w:trHeight w:val="240"/>
          <w:tblHeader/>
        </w:trPr>
        <w:tc>
          <w:tcPr>
            <w:tcW w:w="7370" w:type="dxa"/>
            <w:gridSpan w:val="2"/>
            <w:tcBorders>
              <w:top w:val="single" w:sz="4" w:space="0" w:color="auto"/>
              <w:bottom w:val="single" w:sz="12" w:space="0" w:color="auto"/>
            </w:tcBorders>
            <w:shd w:val="clear" w:color="auto" w:fill="auto"/>
            <w:vAlign w:val="bottom"/>
          </w:tcPr>
          <w:p w14:paraId="09C996AF" w14:textId="77777777" w:rsidR="0040179B" w:rsidRPr="008D5F80" w:rsidRDefault="0040179B" w:rsidP="005C3169">
            <w:pPr>
              <w:spacing w:before="80" w:after="80" w:line="200" w:lineRule="exact"/>
              <w:ind w:right="113"/>
              <w:rPr>
                <w:bCs/>
                <w:i/>
                <w:iCs/>
                <w:sz w:val="16"/>
              </w:rPr>
            </w:pPr>
            <w:r w:rsidRPr="008D5F80">
              <w:rPr>
                <w:i/>
                <w:sz w:val="16"/>
              </w:rPr>
              <w:t>Показатели, касающиеся политической системы</w:t>
            </w:r>
          </w:p>
        </w:tc>
      </w:tr>
      <w:tr w:rsidR="0040179B" w:rsidRPr="008D5F80" w14:paraId="393E33A1" w14:textId="77777777" w:rsidTr="00AB655C">
        <w:trPr>
          <w:trHeight w:hRule="exact" w:val="113"/>
        </w:trPr>
        <w:tc>
          <w:tcPr>
            <w:tcW w:w="3584" w:type="dxa"/>
            <w:tcBorders>
              <w:top w:val="single" w:sz="12" w:space="0" w:color="auto"/>
              <w:bottom w:val="nil"/>
            </w:tcBorders>
            <w:shd w:val="clear" w:color="auto" w:fill="auto"/>
          </w:tcPr>
          <w:p w14:paraId="2F8A7F2F" w14:textId="77777777" w:rsidR="0040179B" w:rsidRPr="008D5F80" w:rsidRDefault="0040179B" w:rsidP="005C3169">
            <w:pPr>
              <w:spacing w:before="40" w:after="120" w:line="220" w:lineRule="exact"/>
              <w:ind w:right="113"/>
            </w:pPr>
          </w:p>
        </w:tc>
        <w:tc>
          <w:tcPr>
            <w:tcW w:w="3786" w:type="dxa"/>
            <w:tcBorders>
              <w:top w:val="single" w:sz="12" w:space="0" w:color="auto"/>
              <w:bottom w:val="nil"/>
            </w:tcBorders>
            <w:shd w:val="clear" w:color="auto" w:fill="auto"/>
          </w:tcPr>
          <w:p w14:paraId="6F3E0477" w14:textId="77777777" w:rsidR="0040179B" w:rsidRPr="008D5F80" w:rsidRDefault="0040179B" w:rsidP="005C3169">
            <w:pPr>
              <w:spacing w:before="40" w:after="120" w:line="220" w:lineRule="exact"/>
              <w:ind w:right="113"/>
            </w:pPr>
          </w:p>
        </w:tc>
      </w:tr>
      <w:tr w:rsidR="0040179B" w:rsidRPr="008D5F80" w14:paraId="188137C4" w14:textId="77777777" w:rsidTr="00AB655C">
        <w:trPr>
          <w:trHeight w:val="240"/>
        </w:trPr>
        <w:tc>
          <w:tcPr>
            <w:tcW w:w="3584" w:type="dxa"/>
            <w:tcBorders>
              <w:top w:val="nil"/>
              <w:bottom w:val="nil"/>
            </w:tcBorders>
            <w:shd w:val="clear" w:color="auto" w:fill="auto"/>
          </w:tcPr>
          <w:p w14:paraId="224F7EA2" w14:textId="77777777" w:rsidR="0040179B" w:rsidRPr="008D5F80" w:rsidRDefault="0040179B" w:rsidP="005C3169">
            <w:pPr>
              <w:spacing w:before="40" w:after="120" w:line="220" w:lineRule="exact"/>
              <w:ind w:right="113"/>
            </w:pPr>
            <w:bookmarkStart w:id="158" w:name="DocPart2"/>
            <w:r w:rsidRPr="008D5F80">
              <w:t>Число признанных политических партий национального уровня</w:t>
            </w:r>
          </w:p>
        </w:tc>
        <w:tc>
          <w:tcPr>
            <w:tcW w:w="3786" w:type="dxa"/>
            <w:tcBorders>
              <w:top w:val="nil"/>
              <w:bottom w:val="nil"/>
            </w:tcBorders>
            <w:shd w:val="clear" w:color="auto" w:fill="auto"/>
          </w:tcPr>
          <w:p w14:paraId="5EB9C9D7" w14:textId="486A7633" w:rsidR="0040179B" w:rsidRPr="008D5F80" w:rsidRDefault="004A7EFD" w:rsidP="005C3169">
            <w:pPr>
              <w:spacing w:before="40" w:after="120" w:line="220" w:lineRule="exact"/>
              <w:ind w:right="113"/>
            </w:pPr>
            <w:r w:rsidRPr="004A7EFD">
              <w:t>3</w:t>
            </w:r>
            <w:r w:rsidR="0040179B" w:rsidRPr="008D5F80">
              <w:t xml:space="preserve">: КДП (Демократическая партия островов Кайман), НПД (Народное прогрессивное движение), Независимые </w:t>
            </w:r>
          </w:p>
        </w:tc>
      </w:tr>
      <w:tr w:rsidR="0040179B" w:rsidRPr="008D5F80" w14:paraId="10A6F724" w14:textId="77777777" w:rsidTr="00AB655C">
        <w:trPr>
          <w:trHeight w:val="240"/>
        </w:trPr>
        <w:tc>
          <w:tcPr>
            <w:tcW w:w="3584" w:type="dxa"/>
            <w:tcBorders>
              <w:top w:val="nil"/>
            </w:tcBorders>
            <w:shd w:val="clear" w:color="auto" w:fill="auto"/>
          </w:tcPr>
          <w:p w14:paraId="30451AF1" w14:textId="77777777" w:rsidR="0040179B" w:rsidRPr="008D5F80" w:rsidRDefault="0040179B" w:rsidP="005C3169">
            <w:pPr>
              <w:spacing w:before="40" w:after="120" w:line="220" w:lineRule="exact"/>
              <w:ind w:right="113"/>
            </w:pPr>
            <w:r w:rsidRPr="008D5F80">
              <w:t>Доля населения, имеющего право участвовать в голосовании</w:t>
            </w:r>
          </w:p>
        </w:tc>
        <w:tc>
          <w:tcPr>
            <w:tcW w:w="3786" w:type="dxa"/>
            <w:tcBorders>
              <w:top w:val="nil"/>
            </w:tcBorders>
            <w:shd w:val="clear" w:color="auto" w:fill="auto"/>
          </w:tcPr>
          <w:p w14:paraId="662766FD" w14:textId="4CD15896" w:rsidR="0040179B" w:rsidRPr="008D5F80" w:rsidRDefault="0040179B" w:rsidP="005C3169">
            <w:pPr>
              <w:spacing w:before="40" w:after="120" w:line="220" w:lineRule="exact"/>
              <w:ind w:right="113"/>
            </w:pPr>
            <w:r w:rsidRPr="008D5F80">
              <w:t>30</w:t>
            </w:r>
            <w:r w:rsidR="00D64F5E" w:rsidRPr="008D5F80">
              <w:rPr>
                <w:lang w:val="en-US"/>
              </w:rPr>
              <w:t> </w:t>
            </w:r>
            <w:r w:rsidRPr="008D5F80">
              <w:t>%</w:t>
            </w:r>
          </w:p>
        </w:tc>
      </w:tr>
      <w:tr w:rsidR="0040179B" w:rsidRPr="008D5F80" w14:paraId="4C4DA988" w14:textId="77777777" w:rsidTr="00AB655C">
        <w:trPr>
          <w:trHeight w:val="240"/>
        </w:trPr>
        <w:tc>
          <w:tcPr>
            <w:tcW w:w="3584" w:type="dxa"/>
            <w:shd w:val="clear" w:color="auto" w:fill="auto"/>
          </w:tcPr>
          <w:p w14:paraId="7063E3E3" w14:textId="77777777" w:rsidR="0040179B" w:rsidRPr="008D5F80" w:rsidRDefault="0040179B" w:rsidP="005C3169">
            <w:pPr>
              <w:spacing w:before="40" w:after="120" w:line="220" w:lineRule="exact"/>
              <w:ind w:right="113"/>
            </w:pPr>
            <w:r w:rsidRPr="008D5F80">
              <w:t>Доля неграждан, внесенных в списки избирателей</w:t>
            </w:r>
          </w:p>
        </w:tc>
        <w:tc>
          <w:tcPr>
            <w:tcW w:w="3786" w:type="dxa"/>
            <w:shd w:val="clear" w:color="auto" w:fill="auto"/>
          </w:tcPr>
          <w:p w14:paraId="432A6411" w14:textId="77777777" w:rsidR="0040179B" w:rsidRPr="008D5F80" w:rsidRDefault="0040179B" w:rsidP="005C3169">
            <w:pPr>
              <w:spacing w:before="40" w:after="120" w:line="220" w:lineRule="exact"/>
              <w:ind w:right="113"/>
            </w:pPr>
            <w:r w:rsidRPr="008D5F80">
              <w:t>0</w:t>
            </w:r>
          </w:p>
        </w:tc>
      </w:tr>
      <w:tr w:rsidR="0040179B" w:rsidRPr="008D5F80" w14:paraId="38BC1112" w14:textId="77777777" w:rsidTr="001362EE">
        <w:trPr>
          <w:trHeight w:val="240"/>
        </w:trPr>
        <w:tc>
          <w:tcPr>
            <w:tcW w:w="3584" w:type="dxa"/>
            <w:tcBorders>
              <w:bottom w:val="nil"/>
            </w:tcBorders>
            <w:shd w:val="clear" w:color="auto" w:fill="auto"/>
          </w:tcPr>
          <w:p w14:paraId="5A6D9993" w14:textId="3A27DCC9" w:rsidR="0040179B" w:rsidRPr="008D5F80" w:rsidRDefault="0040179B" w:rsidP="005C3169">
            <w:pPr>
              <w:spacing w:before="40" w:after="120" w:line="220" w:lineRule="exact"/>
              <w:ind w:right="113"/>
            </w:pPr>
            <w:r w:rsidRPr="008D5F80">
              <w:t xml:space="preserve">Число зарегистрированных жалоб </w:t>
            </w:r>
            <w:r w:rsidR="00D64F5E" w:rsidRPr="008D5F80">
              <w:br/>
            </w:r>
            <w:r w:rsidRPr="008D5F80">
              <w:t xml:space="preserve">в связи с проведением выборов </w:t>
            </w:r>
            <w:r w:rsidR="00D64F5E" w:rsidRPr="008D5F80">
              <w:br/>
            </w:r>
            <w:r w:rsidRPr="008D5F80">
              <w:t>в разбивке по типам предполагаемых нарушений</w:t>
            </w:r>
          </w:p>
        </w:tc>
        <w:tc>
          <w:tcPr>
            <w:tcW w:w="3786" w:type="dxa"/>
            <w:tcBorders>
              <w:bottom w:val="nil"/>
            </w:tcBorders>
            <w:shd w:val="clear" w:color="auto" w:fill="auto"/>
          </w:tcPr>
          <w:p w14:paraId="39A98E12" w14:textId="77777777" w:rsidR="0040179B" w:rsidRPr="008D5F80" w:rsidRDefault="0040179B" w:rsidP="005C3169">
            <w:pPr>
              <w:spacing w:before="40" w:after="120" w:line="220" w:lineRule="exact"/>
              <w:ind w:right="113"/>
            </w:pPr>
            <w:r w:rsidRPr="008D5F80">
              <w:t>В настоящее время информация отсутствует</w:t>
            </w:r>
          </w:p>
        </w:tc>
      </w:tr>
      <w:tr w:rsidR="0040179B" w:rsidRPr="008D5F80" w14:paraId="54CC50A8" w14:textId="77777777" w:rsidTr="001362EE">
        <w:trPr>
          <w:trHeight w:val="240"/>
        </w:trPr>
        <w:tc>
          <w:tcPr>
            <w:tcW w:w="3584" w:type="dxa"/>
            <w:tcBorders>
              <w:top w:val="nil"/>
              <w:bottom w:val="nil"/>
            </w:tcBorders>
            <w:shd w:val="clear" w:color="auto" w:fill="auto"/>
          </w:tcPr>
          <w:p w14:paraId="21E7B2C9" w14:textId="77777777" w:rsidR="0040179B" w:rsidRPr="008D5F80" w:rsidRDefault="0040179B" w:rsidP="005C3169">
            <w:pPr>
              <w:spacing w:before="40" w:after="120" w:line="220" w:lineRule="exact"/>
              <w:ind w:right="113"/>
            </w:pPr>
            <w:r w:rsidRPr="008D5F80">
              <w:t>Охват населения и данные о владении основными средствами информации (электронными, печатными, аудио и другими)</w:t>
            </w:r>
          </w:p>
        </w:tc>
        <w:tc>
          <w:tcPr>
            <w:tcW w:w="3786" w:type="dxa"/>
            <w:tcBorders>
              <w:top w:val="nil"/>
              <w:bottom w:val="nil"/>
            </w:tcBorders>
            <w:shd w:val="clear" w:color="auto" w:fill="auto"/>
          </w:tcPr>
          <w:p w14:paraId="50C29B4A" w14:textId="77777777" w:rsidR="0040179B" w:rsidRPr="008D5F80" w:rsidRDefault="0040179B" w:rsidP="005C3169">
            <w:pPr>
              <w:spacing w:before="40" w:after="120" w:line="220" w:lineRule="exact"/>
              <w:ind w:right="113"/>
            </w:pPr>
            <w:r w:rsidRPr="008D5F80">
              <w:t>В настоящее время информация отсутствует</w:t>
            </w:r>
          </w:p>
        </w:tc>
      </w:tr>
      <w:tr w:rsidR="0040179B" w:rsidRPr="008D5F80" w14:paraId="2ACCD00A" w14:textId="77777777" w:rsidTr="001362EE">
        <w:trPr>
          <w:trHeight w:val="240"/>
        </w:trPr>
        <w:tc>
          <w:tcPr>
            <w:tcW w:w="3584" w:type="dxa"/>
            <w:tcBorders>
              <w:top w:val="nil"/>
            </w:tcBorders>
            <w:shd w:val="clear" w:color="auto" w:fill="auto"/>
          </w:tcPr>
          <w:p w14:paraId="3D3F10A7" w14:textId="77777777" w:rsidR="0040179B" w:rsidRPr="008D5F80" w:rsidRDefault="0040179B" w:rsidP="005C3169">
            <w:pPr>
              <w:spacing w:before="40" w:after="120" w:line="220" w:lineRule="exact"/>
              <w:ind w:right="113"/>
            </w:pPr>
            <w:r w:rsidRPr="008D5F80">
              <w:t>Число признанных НПО</w:t>
            </w:r>
          </w:p>
        </w:tc>
        <w:tc>
          <w:tcPr>
            <w:tcW w:w="3786" w:type="dxa"/>
            <w:tcBorders>
              <w:top w:val="nil"/>
            </w:tcBorders>
            <w:shd w:val="clear" w:color="auto" w:fill="auto"/>
          </w:tcPr>
          <w:p w14:paraId="376EA56B" w14:textId="77777777" w:rsidR="0040179B" w:rsidRPr="008D5F80" w:rsidRDefault="0040179B" w:rsidP="005C3169">
            <w:pPr>
              <w:spacing w:before="40" w:after="120" w:line="220" w:lineRule="exact"/>
              <w:ind w:right="113"/>
            </w:pPr>
            <w:r w:rsidRPr="008D5F80">
              <w:t>В настоящее время информация отсутствует</w:t>
            </w:r>
          </w:p>
        </w:tc>
      </w:tr>
      <w:tr w:rsidR="0040179B" w:rsidRPr="008D5F80" w14:paraId="16FA3439" w14:textId="77777777" w:rsidTr="00AB655C">
        <w:trPr>
          <w:trHeight w:val="240"/>
        </w:trPr>
        <w:tc>
          <w:tcPr>
            <w:tcW w:w="3584" w:type="dxa"/>
            <w:shd w:val="clear" w:color="auto" w:fill="auto"/>
          </w:tcPr>
          <w:p w14:paraId="0E55E521" w14:textId="77777777" w:rsidR="0040179B" w:rsidRPr="008D5F80" w:rsidRDefault="0040179B" w:rsidP="005C3169">
            <w:pPr>
              <w:spacing w:before="40" w:after="120" w:line="220" w:lineRule="exact"/>
              <w:ind w:right="113"/>
            </w:pPr>
            <w:r w:rsidRPr="008D5F80">
              <w:t>Распределение мест в парламенте в разбивке по партиям</w:t>
            </w:r>
          </w:p>
        </w:tc>
        <w:tc>
          <w:tcPr>
            <w:tcW w:w="3786" w:type="dxa"/>
            <w:shd w:val="clear" w:color="auto" w:fill="auto"/>
          </w:tcPr>
          <w:p w14:paraId="1043E022" w14:textId="776FB3B8" w:rsidR="0040179B" w:rsidRPr="008D5F80" w:rsidRDefault="0040179B" w:rsidP="005C3169">
            <w:pPr>
              <w:spacing w:before="40" w:after="120" w:line="220" w:lineRule="exact"/>
              <w:ind w:right="113"/>
            </w:pPr>
            <w:r w:rsidRPr="008D5F80">
              <w:t>НПД </w:t>
            </w:r>
            <w:r w:rsidR="00A54492" w:rsidRPr="008D5F80">
              <w:t>—</w:t>
            </w:r>
            <w:r w:rsidRPr="008D5F80">
              <w:t xml:space="preserve"> 6, ОПД </w:t>
            </w:r>
            <w:r w:rsidR="00A54492" w:rsidRPr="008D5F80">
              <w:t>—</w:t>
            </w:r>
            <w:r w:rsidRPr="008D5F80">
              <w:t xml:space="preserve"> 3, Независимые </w:t>
            </w:r>
            <w:r w:rsidR="00A54492" w:rsidRPr="008D5F80">
              <w:t>—</w:t>
            </w:r>
            <w:r w:rsidRPr="008D5F80">
              <w:t xml:space="preserve"> 8 (2017 год)</w:t>
            </w:r>
          </w:p>
        </w:tc>
      </w:tr>
      <w:tr w:rsidR="0040179B" w:rsidRPr="008D5F80" w14:paraId="3C6CCD73" w14:textId="77777777" w:rsidTr="00D64F5E">
        <w:trPr>
          <w:trHeight w:val="240"/>
        </w:trPr>
        <w:tc>
          <w:tcPr>
            <w:tcW w:w="3584" w:type="dxa"/>
            <w:tcBorders>
              <w:bottom w:val="nil"/>
            </w:tcBorders>
            <w:shd w:val="clear" w:color="auto" w:fill="auto"/>
          </w:tcPr>
          <w:p w14:paraId="17B22735" w14:textId="77777777" w:rsidR="0040179B" w:rsidRPr="008D5F80" w:rsidRDefault="0040179B" w:rsidP="005C3169">
            <w:pPr>
              <w:spacing w:before="40" w:after="120" w:line="220" w:lineRule="exact"/>
              <w:ind w:right="113"/>
            </w:pPr>
            <w:r w:rsidRPr="008D5F80">
              <w:t>Доля женщин (в %) в парламенте</w:t>
            </w:r>
          </w:p>
        </w:tc>
        <w:tc>
          <w:tcPr>
            <w:tcW w:w="3786" w:type="dxa"/>
            <w:tcBorders>
              <w:bottom w:val="nil"/>
            </w:tcBorders>
            <w:shd w:val="clear" w:color="auto" w:fill="auto"/>
          </w:tcPr>
          <w:p w14:paraId="2896CE15" w14:textId="72AFA5EB" w:rsidR="0040179B" w:rsidRPr="008D5F80" w:rsidRDefault="0040179B" w:rsidP="005C3169">
            <w:pPr>
              <w:spacing w:before="40" w:after="120" w:line="220" w:lineRule="exact"/>
              <w:ind w:right="113"/>
            </w:pPr>
            <w:r w:rsidRPr="008D5F80">
              <w:t>16</w:t>
            </w:r>
            <w:r w:rsidR="00D64F5E" w:rsidRPr="008D5F80">
              <w:rPr>
                <w:lang w:val="en-US"/>
              </w:rPr>
              <w:t> </w:t>
            </w:r>
            <w:r w:rsidRPr="008D5F80">
              <w:t>% (3 из 19 депутатов)</w:t>
            </w:r>
          </w:p>
        </w:tc>
      </w:tr>
      <w:tr w:rsidR="0040179B" w:rsidRPr="008D5F80" w14:paraId="3C15A140" w14:textId="77777777" w:rsidTr="00D64F5E">
        <w:trPr>
          <w:trHeight w:val="240"/>
        </w:trPr>
        <w:tc>
          <w:tcPr>
            <w:tcW w:w="3584" w:type="dxa"/>
            <w:tcBorders>
              <w:top w:val="nil"/>
              <w:bottom w:val="nil"/>
            </w:tcBorders>
            <w:shd w:val="clear" w:color="auto" w:fill="auto"/>
          </w:tcPr>
          <w:p w14:paraId="35129C1B" w14:textId="1617F4AC" w:rsidR="0040179B" w:rsidRPr="008D5F80" w:rsidRDefault="0040179B" w:rsidP="005C3169">
            <w:pPr>
              <w:spacing w:before="40" w:after="120" w:line="220" w:lineRule="exact"/>
              <w:ind w:right="113"/>
            </w:pPr>
            <w:r w:rsidRPr="008D5F80">
              <w:t xml:space="preserve">Соотношение национальных </w:t>
            </w:r>
            <w:r w:rsidR="00D64F5E" w:rsidRPr="008D5F80">
              <w:br/>
            </w:r>
            <w:r w:rsidRPr="008D5F80">
              <w:t xml:space="preserve">и субнациональных выборов, проводимых в соответствии </w:t>
            </w:r>
            <w:r w:rsidR="00D64F5E" w:rsidRPr="008D5F80">
              <w:br/>
            </w:r>
            <w:r w:rsidRPr="008D5F80">
              <w:t>с установленным законом календарем</w:t>
            </w:r>
          </w:p>
        </w:tc>
        <w:tc>
          <w:tcPr>
            <w:tcW w:w="3786" w:type="dxa"/>
            <w:tcBorders>
              <w:top w:val="nil"/>
              <w:bottom w:val="nil"/>
            </w:tcBorders>
            <w:shd w:val="clear" w:color="auto" w:fill="auto"/>
          </w:tcPr>
          <w:p w14:paraId="25FB7DCB" w14:textId="74E9471F" w:rsidR="0040179B" w:rsidRPr="008D5F80" w:rsidRDefault="0040179B" w:rsidP="005C3169">
            <w:pPr>
              <w:spacing w:before="40" w:after="120" w:line="220" w:lineRule="exact"/>
              <w:ind w:right="113"/>
            </w:pPr>
            <w:r w:rsidRPr="008D5F80">
              <w:t>100</w:t>
            </w:r>
            <w:r w:rsidR="00D64F5E" w:rsidRPr="008D5F80">
              <w:rPr>
                <w:lang w:val="en-US"/>
              </w:rPr>
              <w:t> </w:t>
            </w:r>
            <w:r w:rsidRPr="008D5F80">
              <w:t>%</w:t>
            </w:r>
          </w:p>
        </w:tc>
      </w:tr>
      <w:tr w:rsidR="0040179B" w:rsidRPr="008D5F80" w14:paraId="15911071" w14:textId="77777777" w:rsidTr="00D64F5E">
        <w:trPr>
          <w:trHeight w:val="240"/>
        </w:trPr>
        <w:tc>
          <w:tcPr>
            <w:tcW w:w="3584" w:type="dxa"/>
            <w:tcBorders>
              <w:top w:val="nil"/>
            </w:tcBorders>
            <w:shd w:val="clear" w:color="auto" w:fill="auto"/>
          </w:tcPr>
          <w:p w14:paraId="24D7D930" w14:textId="77777777" w:rsidR="0040179B" w:rsidRPr="008D5F80" w:rsidRDefault="0040179B" w:rsidP="00FD37EB">
            <w:pPr>
              <w:spacing w:before="120" w:after="120" w:line="220" w:lineRule="exact"/>
              <w:ind w:right="113"/>
              <w:rPr>
                <w:spacing w:val="-4"/>
              </w:rPr>
            </w:pPr>
            <w:r w:rsidRPr="008D5F80">
              <w:rPr>
                <w:spacing w:val="-4"/>
              </w:rPr>
              <w:t>Средний показатель явки избирателей в национальных и субнациональных выборах по административным единицам</w:t>
            </w:r>
          </w:p>
        </w:tc>
        <w:tc>
          <w:tcPr>
            <w:tcW w:w="3786" w:type="dxa"/>
            <w:tcBorders>
              <w:top w:val="nil"/>
            </w:tcBorders>
            <w:shd w:val="clear" w:color="auto" w:fill="auto"/>
          </w:tcPr>
          <w:p w14:paraId="07B3BE1D" w14:textId="16943DE1" w:rsidR="0040179B" w:rsidRPr="008D5F80" w:rsidRDefault="0040179B" w:rsidP="00FD37EB">
            <w:pPr>
              <w:spacing w:before="120" w:after="120" w:line="220" w:lineRule="exact"/>
              <w:ind w:right="113"/>
            </w:pPr>
            <w:r w:rsidRPr="008D5F80">
              <w:t>74,1</w:t>
            </w:r>
            <w:r w:rsidR="00D64F5E" w:rsidRPr="008D5F80">
              <w:rPr>
                <w:lang w:val="en-US"/>
              </w:rPr>
              <w:t> </w:t>
            </w:r>
            <w:r w:rsidRPr="008D5F80">
              <w:t>%</w:t>
            </w:r>
          </w:p>
        </w:tc>
      </w:tr>
    </w:tbl>
    <w:p w14:paraId="38A7F36E" w14:textId="77777777" w:rsidR="00D64F5E" w:rsidRPr="008D5F80" w:rsidRDefault="00D64F5E" w:rsidP="00D64F5E">
      <w:pPr>
        <w:pStyle w:val="SingleTxtG"/>
      </w:pPr>
    </w:p>
    <w:tbl>
      <w:tblPr>
        <w:tblW w:w="7370" w:type="dxa"/>
        <w:tblInd w:w="1134" w:type="dxa"/>
        <w:tblLayout w:type="fixed"/>
        <w:tblCellMar>
          <w:left w:w="0" w:type="dxa"/>
          <w:right w:w="0" w:type="dxa"/>
        </w:tblCellMar>
        <w:tblLook w:val="01E0" w:firstRow="1" w:lastRow="1" w:firstColumn="1" w:lastColumn="1" w:noHBand="0" w:noVBand="0"/>
      </w:tblPr>
      <w:tblGrid>
        <w:gridCol w:w="3544"/>
        <w:gridCol w:w="2237"/>
        <w:gridCol w:w="740"/>
        <w:gridCol w:w="849"/>
      </w:tblGrid>
      <w:tr w:rsidR="00D64F5E" w:rsidRPr="008D5F80" w14:paraId="75624A1D" w14:textId="77777777" w:rsidTr="000136B0">
        <w:trPr>
          <w:tblHeader/>
        </w:trPr>
        <w:tc>
          <w:tcPr>
            <w:tcW w:w="7370" w:type="dxa"/>
            <w:gridSpan w:val="4"/>
            <w:tcBorders>
              <w:top w:val="single" w:sz="4" w:space="0" w:color="auto"/>
              <w:bottom w:val="single" w:sz="12" w:space="0" w:color="auto"/>
            </w:tcBorders>
            <w:shd w:val="clear" w:color="auto" w:fill="auto"/>
            <w:vAlign w:val="bottom"/>
          </w:tcPr>
          <w:p w14:paraId="16347467" w14:textId="4B772976" w:rsidR="00D64F5E" w:rsidRPr="008D5F80" w:rsidRDefault="00D64F5E" w:rsidP="00D64F5E">
            <w:pPr>
              <w:spacing w:before="80" w:after="80" w:line="200" w:lineRule="exact"/>
              <w:ind w:left="28"/>
              <w:rPr>
                <w:rFonts w:cs="Times New Roman"/>
                <w:i/>
                <w:sz w:val="16"/>
              </w:rPr>
            </w:pPr>
            <w:r w:rsidRPr="008D5F80">
              <w:rPr>
                <w:rFonts w:cs="Times New Roman"/>
                <w:i/>
                <w:sz w:val="16"/>
              </w:rPr>
              <w:t>Показатели, касающиеся преступности и отправления правосудия</w:t>
            </w:r>
          </w:p>
        </w:tc>
      </w:tr>
      <w:tr w:rsidR="00D64F5E" w:rsidRPr="008D5F80" w14:paraId="7226A6C6" w14:textId="77777777" w:rsidTr="000136B0">
        <w:trPr>
          <w:trHeight w:hRule="exact" w:val="113"/>
          <w:tblHeader/>
        </w:trPr>
        <w:tc>
          <w:tcPr>
            <w:tcW w:w="7370" w:type="dxa"/>
            <w:gridSpan w:val="4"/>
            <w:tcBorders>
              <w:top w:val="single" w:sz="12" w:space="0" w:color="auto"/>
            </w:tcBorders>
            <w:shd w:val="clear" w:color="auto" w:fill="auto"/>
          </w:tcPr>
          <w:p w14:paraId="40A41782" w14:textId="77777777" w:rsidR="00D64F5E" w:rsidRPr="008D5F80" w:rsidRDefault="00D64F5E" w:rsidP="00D64F5E">
            <w:pPr>
              <w:spacing w:before="40" w:after="120"/>
              <w:ind w:right="113"/>
              <w:rPr>
                <w:rFonts w:cs="Times New Roman"/>
              </w:rPr>
            </w:pPr>
          </w:p>
        </w:tc>
      </w:tr>
      <w:tr w:rsidR="00D64F5E" w:rsidRPr="008D5F80" w14:paraId="0229B953" w14:textId="77777777" w:rsidTr="00F71E37">
        <w:tblPrEx>
          <w:tblLook w:val="0000" w:firstRow="0" w:lastRow="0" w:firstColumn="0" w:lastColumn="0" w:noHBand="0" w:noVBand="0"/>
        </w:tblPrEx>
        <w:tc>
          <w:tcPr>
            <w:tcW w:w="3544" w:type="dxa"/>
            <w:vMerge w:val="restart"/>
            <w:shd w:val="clear" w:color="auto" w:fill="auto"/>
          </w:tcPr>
          <w:p w14:paraId="56695489" w14:textId="366EA99B" w:rsidR="00D64F5E" w:rsidRPr="008D5F80" w:rsidRDefault="00D64F5E" w:rsidP="00D64F5E">
            <w:pPr>
              <w:spacing w:before="40" w:after="120"/>
              <w:ind w:right="113"/>
              <w:rPr>
                <w:rFonts w:cs="Times New Roman"/>
                <w:bCs/>
              </w:rPr>
            </w:pPr>
            <w:r w:rsidRPr="008D5F80">
              <w:rPr>
                <w:rFonts w:cs="Times New Roman"/>
                <w:bCs/>
              </w:rPr>
              <w:t xml:space="preserve">Число зарегистрированных убийств </w:t>
            </w:r>
            <w:r w:rsidR="00D30E05" w:rsidRPr="008D5F80">
              <w:rPr>
                <w:rFonts w:cs="Times New Roman"/>
                <w:bCs/>
              </w:rPr>
              <w:br/>
            </w:r>
            <w:r w:rsidRPr="008D5F80">
              <w:rPr>
                <w:rFonts w:cs="Times New Roman"/>
                <w:bCs/>
              </w:rPr>
              <w:t>и преступлений с угрозой жизни в расчете на 100 000 человек</w:t>
            </w:r>
          </w:p>
        </w:tc>
        <w:tc>
          <w:tcPr>
            <w:tcW w:w="2237" w:type="dxa"/>
            <w:shd w:val="clear" w:color="auto" w:fill="auto"/>
          </w:tcPr>
          <w:p w14:paraId="21DCF6C5" w14:textId="77777777" w:rsidR="00D64F5E" w:rsidRPr="008D5F80" w:rsidRDefault="00D64F5E" w:rsidP="00D64F5E">
            <w:pPr>
              <w:spacing w:before="40" w:after="120"/>
              <w:ind w:right="113"/>
              <w:rPr>
                <w:rFonts w:cs="Times New Roman"/>
              </w:rPr>
            </w:pPr>
          </w:p>
        </w:tc>
        <w:tc>
          <w:tcPr>
            <w:tcW w:w="1589" w:type="dxa"/>
            <w:gridSpan w:val="2"/>
            <w:shd w:val="clear" w:color="auto" w:fill="auto"/>
            <w:vAlign w:val="bottom"/>
          </w:tcPr>
          <w:p w14:paraId="34F3A5BB" w14:textId="5EFD0701" w:rsidR="00D64F5E" w:rsidRPr="008D5F80" w:rsidRDefault="00D64F5E" w:rsidP="00D64F5E">
            <w:pPr>
              <w:spacing w:before="40" w:after="120"/>
              <w:ind w:right="113"/>
              <w:jc w:val="right"/>
              <w:rPr>
                <w:rFonts w:cs="Times New Roman"/>
              </w:rPr>
            </w:pPr>
            <w:r w:rsidRPr="008D5F80">
              <w:rPr>
                <w:rFonts w:cs="Times New Roman"/>
                <w:lang w:eastAsia="zh-CN"/>
              </w:rPr>
              <w:t>2019 год</w:t>
            </w:r>
          </w:p>
        </w:tc>
      </w:tr>
      <w:tr w:rsidR="00D64F5E" w:rsidRPr="008D5F80" w14:paraId="65C03719" w14:textId="77777777" w:rsidTr="00F71E37">
        <w:tblPrEx>
          <w:tblLook w:val="0000" w:firstRow="0" w:lastRow="0" w:firstColumn="0" w:lastColumn="0" w:noHBand="0" w:noVBand="0"/>
        </w:tblPrEx>
        <w:tc>
          <w:tcPr>
            <w:tcW w:w="3544" w:type="dxa"/>
            <w:vMerge/>
            <w:shd w:val="clear" w:color="auto" w:fill="auto"/>
          </w:tcPr>
          <w:p w14:paraId="50FE3D24" w14:textId="77777777" w:rsidR="00D64F5E" w:rsidRPr="008D5F80" w:rsidRDefault="00D64F5E" w:rsidP="00D64F5E">
            <w:pPr>
              <w:spacing w:before="40" w:after="120"/>
              <w:ind w:right="113"/>
              <w:rPr>
                <w:rFonts w:cs="Times New Roman"/>
                <w:bCs/>
              </w:rPr>
            </w:pPr>
          </w:p>
        </w:tc>
        <w:tc>
          <w:tcPr>
            <w:tcW w:w="2237" w:type="dxa"/>
            <w:shd w:val="clear" w:color="auto" w:fill="auto"/>
          </w:tcPr>
          <w:p w14:paraId="447C7CAC" w14:textId="11FADE65" w:rsidR="00D64F5E" w:rsidRPr="008D5F80" w:rsidRDefault="00D64F5E" w:rsidP="00D64F5E">
            <w:pPr>
              <w:spacing w:before="40" w:after="120"/>
              <w:ind w:right="113"/>
              <w:rPr>
                <w:rFonts w:cs="Times New Roman"/>
              </w:rPr>
            </w:pPr>
            <w:r w:rsidRPr="008D5F80">
              <w:rPr>
                <w:rFonts w:cs="Times New Roman"/>
                <w:lang w:eastAsia="zh-CN"/>
              </w:rPr>
              <w:t>Умышленное убийство</w:t>
            </w:r>
          </w:p>
        </w:tc>
        <w:tc>
          <w:tcPr>
            <w:tcW w:w="1589" w:type="dxa"/>
            <w:gridSpan w:val="2"/>
            <w:shd w:val="clear" w:color="auto" w:fill="auto"/>
            <w:vAlign w:val="bottom"/>
          </w:tcPr>
          <w:p w14:paraId="76C7B037" w14:textId="6032829C" w:rsidR="00D64F5E" w:rsidRPr="008D5F80" w:rsidRDefault="00D64F5E" w:rsidP="00D64F5E">
            <w:pPr>
              <w:spacing w:before="40" w:after="120"/>
              <w:ind w:right="113"/>
              <w:jc w:val="right"/>
              <w:rPr>
                <w:rFonts w:cs="Times New Roman"/>
              </w:rPr>
            </w:pPr>
            <w:r w:rsidRPr="008D5F80">
              <w:rPr>
                <w:rFonts w:cs="Times New Roman"/>
                <w:lang w:eastAsia="zh-CN"/>
              </w:rPr>
              <w:t>1,4</w:t>
            </w:r>
          </w:p>
        </w:tc>
      </w:tr>
      <w:tr w:rsidR="00D64F5E" w:rsidRPr="008D5F80" w14:paraId="213562E5" w14:textId="77777777" w:rsidTr="00F71E37">
        <w:tblPrEx>
          <w:tblLook w:val="0000" w:firstRow="0" w:lastRow="0" w:firstColumn="0" w:lastColumn="0" w:noHBand="0" w:noVBand="0"/>
        </w:tblPrEx>
        <w:tc>
          <w:tcPr>
            <w:tcW w:w="3544" w:type="dxa"/>
            <w:vMerge/>
            <w:shd w:val="clear" w:color="auto" w:fill="auto"/>
          </w:tcPr>
          <w:p w14:paraId="45D0D7F1" w14:textId="77777777" w:rsidR="00D64F5E" w:rsidRPr="008D5F80" w:rsidRDefault="00D64F5E" w:rsidP="00D64F5E">
            <w:pPr>
              <w:spacing w:before="40" w:after="120"/>
              <w:ind w:right="113"/>
              <w:rPr>
                <w:rFonts w:cs="Times New Roman"/>
                <w:bCs/>
              </w:rPr>
            </w:pPr>
          </w:p>
        </w:tc>
        <w:tc>
          <w:tcPr>
            <w:tcW w:w="2237" w:type="dxa"/>
            <w:shd w:val="clear" w:color="auto" w:fill="auto"/>
          </w:tcPr>
          <w:p w14:paraId="77F91B01" w14:textId="214B44F2" w:rsidR="00D64F5E" w:rsidRPr="008D5F80" w:rsidRDefault="00F71E37" w:rsidP="00D64F5E">
            <w:pPr>
              <w:spacing w:before="40" w:after="120"/>
              <w:ind w:right="113"/>
              <w:rPr>
                <w:rFonts w:cs="Times New Roman"/>
              </w:rPr>
            </w:pPr>
            <w:r w:rsidRPr="008D5F80">
              <w:rPr>
                <w:rFonts w:cs="Times New Roman"/>
                <w:lang w:eastAsia="zh-CN"/>
              </w:rPr>
              <w:t>П</w:t>
            </w:r>
            <w:r w:rsidR="00D64F5E" w:rsidRPr="008D5F80">
              <w:rPr>
                <w:rFonts w:cs="Times New Roman"/>
                <w:lang w:eastAsia="zh-CN"/>
              </w:rPr>
              <w:t>окушение на убийство</w:t>
            </w:r>
          </w:p>
        </w:tc>
        <w:tc>
          <w:tcPr>
            <w:tcW w:w="1589" w:type="dxa"/>
            <w:gridSpan w:val="2"/>
            <w:shd w:val="clear" w:color="auto" w:fill="auto"/>
            <w:vAlign w:val="bottom"/>
          </w:tcPr>
          <w:p w14:paraId="2A8DE921" w14:textId="005F493A" w:rsidR="00D64F5E" w:rsidRPr="008D5F80" w:rsidRDefault="00D64F5E" w:rsidP="00D64F5E">
            <w:pPr>
              <w:spacing w:before="40" w:after="120"/>
              <w:ind w:right="113"/>
              <w:jc w:val="right"/>
              <w:rPr>
                <w:rFonts w:cs="Times New Roman"/>
              </w:rPr>
            </w:pPr>
            <w:r w:rsidRPr="008D5F80">
              <w:rPr>
                <w:rFonts w:cs="Times New Roman"/>
                <w:lang w:eastAsia="zh-CN"/>
              </w:rPr>
              <w:t>5,7</w:t>
            </w:r>
          </w:p>
        </w:tc>
      </w:tr>
      <w:tr w:rsidR="00D64F5E" w:rsidRPr="008D5F80" w14:paraId="5D866007" w14:textId="77777777" w:rsidTr="00F71E37">
        <w:tblPrEx>
          <w:tblLook w:val="0000" w:firstRow="0" w:lastRow="0" w:firstColumn="0" w:lastColumn="0" w:noHBand="0" w:noVBand="0"/>
        </w:tblPrEx>
        <w:tc>
          <w:tcPr>
            <w:tcW w:w="3544" w:type="dxa"/>
            <w:vMerge/>
            <w:shd w:val="clear" w:color="auto" w:fill="auto"/>
          </w:tcPr>
          <w:p w14:paraId="60D72403" w14:textId="77777777" w:rsidR="00D64F5E" w:rsidRPr="008D5F80" w:rsidRDefault="00D64F5E" w:rsidP="00D64F5E">
            <w:pPr>
              <w:spacing w:before="40" w:after="120"/>
              <w:ind w:right="113"/>
              <w:rPr>
                <w:rFonts w:cs="Times New Roman"/>
                <w:bCs/>
              </w:rPr>
            </w:pPr>
          </w:p>
        </w:tc>
        <w:tc>
          <w:tcPr>
            <w:tcW w:w="2237" w:type="dxa"/>
            <w:shd w:val="clear" w:color="auto" w:fill="auto"/>
          </w:tcPr>
          <w:p w14:paraId="388D6D11" w14:textId="1AB768A8" w:rsidR="00D64F5E" w:rsidRPr="008D5F80" w:rsidRDefault="00F71E37" w:rsidP="00D64F5E">
            <w:pPr>
              <w:spacing w:before="40" w:after="120"/>
              <w:ind w:right="113"/>
              <w:rPr>
                <w:rFonts w:cs="Times New Roman"/>
              </w:rPr>
            </w:pPr>
            <w:r w:rsidRPr="008D5F80">
              <w:rPr>
                <w:rFonts w:cs="Times New Roman"/>
                <w:lang w:eastAsia="zh-CN"/>
              </w:rPr>
              <w:t>Н</w:t>
            </w:r>
            <w:r w:rsidR="00D64F5E" w:rsidRPr="008D5F80">
              <w:rPr>
                <w:rFonts w:cs="Times New Roman"/>
                <w:lang w:eastAsia="zh-CN"/>
              </w:rPr>
              <w:t>епредумышленное убийство</w:t>
            </w:r>
          </w:p>
        </w:tc>
        <w:tc>
          <w:tcPr>
            <w:tcW w:w="1589" w:type="dxa"/>
            <w:gridSpan w:val="2"/>
            <w:shd w:val="clear" w:color="auto" w:fill="auto"/>
            <w:vAlign w:val="bottom"/>
          </w:tcPr>
          <w:p w14:paraId="249E072F" w14:textId="16A6B38F" w:rsidR="00D64F5E" w:rsidRPr="008D5F80" w:rsidRDefault="00D64F5E" w:rsidP="00D64F5E">
            <w:pPr>
              <w:spacing w:before="40" w:after="120"/>
              <w:ind w:right="113"/>
              <w:jc w:val="right"/>
              <w:rPr>
                <w:rFonts w:cs="Times New Roman"/>
              </w:rPr>
            </w:pPr>
            <w:r w:rsidRPr="008D5F80">
              <w:rPr>
                <w:rFonts w:cs="Times New Roman"/>
                <w:lang w:eastAsia="zh-CN"/>
              </w:rPr>
              <w:t>2,9</w:t>
            </w:r>
          </w:p>
        </w:tc>
      </w:tr>
      <w:tr w:rsidR="00D64F5E" w:rsidRPr="008D5F80" w14:paraId="3428622E" w14:textId="77777777" w:rsidTr="00F71E37">
        <w:tblPrEx>
          <w:tblLook w:val="0000" w:firstRow="0" w:lastRow="0" w:firstColumn="0" w:lastColumn="0" w:noHBand="0" w:noVBand="0"/>
        </w:tblPrEx>
        <w:tc>
          <w:tcPr>
            <w:tcW w:w="3544" w:type="dxa"/>
            <w:shd w:val="clear" w:color="auto" w:fill="auto"/>
          </w:tcPr>
          <w:p w14:paraId="53474036" w14:textId="77777777" w:rsidR="00D64F5E" w:rsidRPr="008D5F80" w:rsidRDefault="00D64F5E" w:rsidP="00D64F5E">
            <w:pPr>
              <w:spacing w:before="40" w:after="120"/>
              <w:ind w:right="113"/>
              <w:rPr>
                <w:rFonts w:cs="Times New Roman"/>
                <w:bCs/>
              </w:rPr>
            </w:pPr>
          </w:p>
        </w:tc>
        <w:tc>
          <w:tcPr>
            <w:tcW w:w="2237" w:type="dxa"/>
            <w:shd w:val="clear" w:color="auto" w:fill="auto"/>
          </w:tcPr>
          <w:p w14:paraId="6F7740F7" w14:textId="11A34CA0" w:rsidR="00D64F5E" w:rsidRPr="008D5F80" w:rsidRDefault="00F71E37" w:rsidP="00D64F5E">
            <w:pPr>
              <w:spacing w:before="40" w:after="120"/>
              <w:ind w:right="113"/>
              <w:rPr>
                <w:rFonts w:cs="Times New Roman"/>
              </w:rPr>
            </w:pPr>
            <w:r w:rsidRPr="008D5F80">
              <w:rPr>
                <w:rFonts w:cs="Times New Roman"/>
                <w:lang w:eastAsia="zh-CN"/>
              </w:rPr>
              <w:t>Н</w:t>
            </w:r>
            <w:r w:rsidR="00D64F5E" w:rsidRPr="008D5F80">
              <w:rPr>
                <w:rFonts w:cs="Times New Roman"/>
                <w:lang w:eastAsia="zh-CN"/>
              </w:rPr>
              <w:t>анесение тяжких телесных повреждений</w:t>
            </w:r>
          </w:p>
        </w:tc>
        <w:tc>
          <w:tcPr>
            <w:tcW w:w="1589" w:type="dxa"/>
            <w:gridSpan w:val="2"/>
            <w:shd w:val="clear" w:color="auto" w:fill="auto"/>
            <w:vAlign w:val="bottom"/>
          </w:tcPr>
          <w:p w14:paraId="4D042C68" w14:textId="35525232" w:rsidR="00D64F5E" w:rsidRPr="008D5F80" w:rsidRDefault="00D64F5E" w:rsidP="00D64F5E">
            <w:pPr>
              <w:spacing w:before="40" w:after="120"/>
              <w:ind w:right="113"/>
              <w:jc w:val="right"/>
              <w:rPr>
                <w:rFonts w:cs="Times New Roman"/>
              </w:rPr>
            </w:pPr>
            <w:r w:rsidRPr="008D5F80">
              <w:rPr>
                <w:rFonts w:cs="Times New Roman"/>
                <w:lang w:eastAsia="zh-CN"/>
              </w:rPr>
              <w:t>58,6</w:t>
            </w:r>
          </w:p>
        </w:tc>
      </w:tr>
      <w:tr w:rsidR="00D64F5E" w:rsidRPr="008D5F80" w14:paraId="1D882A97" w14:textId="77777777" w:rsidTr="00F71E37">
        <w:tblPrEx>
          <w:tblLook w:val="0000" w:firstRow="0" w:lastRow="0" w:firstColumn="0" w:lastColumn="0" w:noHBand="0" w:noVBand="0"/>
        </w:tblPrEx>
        <w:tc>
          <w:tcPr>
            <w:tcW w:w="3544" w:type="dxa"/>
            <w:shd w:val="clear" w:color="auto" w:fill="auto"/>
          </w:tcPr>
          <w:p w14:paraId="4C251281" w14:textId="77777777" w:rsidR="00D64F5E" w:rsidRPr="008D5F80" w:rsidRDefault="00D64F5E" w:rsidP="00D64F5E">
            <w:pPr>
              <w:spacing w:before="40" w:after="120"/>
              <w:ind w:right="113"/>
              <w:rPr>
                <w:rFonts w:cs="Times New Roman"/>
                <w:bCs/>
              </w:rPr>
            </w:pPr>
          </w:p>
        </w:tc>
        <w:tc>
          <w:tcPr>
            <w:tcW w:w="2237" w:type="dxa"/>
            <w:shd w:val="clear" w:color="auto" w:fill="auto"/>
          </w:tcPr>
          <w:p w14:paraId="4543B196" w14:textId="061E231F" w:rsidR="00D64F5E" w:rsidRPr="008D5F80" w:rsidRDefault="00F71E37" w:rsidP="00D64F5E">
            <w:pPr>
              <w:spacing w:before="40" w:after="120"/>
              <w:ind w:right="113"/>
              <w:rPr>
                <w:rFonts w:cs="Times New Roman"/>
              </w:rPr>
            </w:pPr>
            <w:r w:rsidRPr="008D5F80">
              <w:rPr>
                <w:rFonts w:cs="Times New Roman"/>
                <w:lang w:eastAsia="zh-CN"/>
              </w:rPr>
              <w:t>Н</w:t>
            </w:r>
            <w:r w:rsidR="00D64F5E" w:rsidRPr="008D5F80">
              <w:rPr>
                <w:rFonts w:cs="Times New Roman"/>
                <w:lang w:eastAsia="zh-CN"/>
              </w:rPr>
              <w:t>анесение легких телесных повреждений</w:t>
            </w:r>
          </w:p>
        </w:tc>
        <w:tc>
          <w:tcPr>
            <w:tcW w:w="1589" w:type="dxa"/>
            <w:gridSpan w:val="2"/>
            <w:shd w:val="clear" w:color="auto" w:fill="auto"/>
            <w:vAlign w:val="bottom"/>
          </w:tcPr>
          <w:p w14:paraId="51008F59" w14:textId="746D84B4" w:rsidR="00D64F5E" w:rsidRPr="008D5F80" w:rsidRDefault="00D64F5E" w:rsidP="00D64F5E">
            <w:pPr>
              <w:spacing w:before="40" w:after="120"/>
              <w:ind w:right="113"/>
              <w:jc w:val="right"/>
              <w:rPr>
                <w:rFonts w:cs="Times New Roman"/>
              </w:rPr>
            </w:pPr>
            <w:r w:rsidRPr="008D5F80">
              <w:rPr>
                <w:rFonts w:cs="Times New Roman"/>
                <w:lang w:eastAsia="zh-CN"/>
              </w:rPr>
              <w:t>5,72</w:t>
            </w:r>
          </w:p>
        </w:tc>
      </w:tr>
      <w:tr w:rsidR="00D64F5E" w:rsidRPr="008D5F80" w14:paraId="2F813DB4" w14:textId="77777777" w:rsidTr="00F71E37">
        <w:tblPrEx>
          <w:tblLook w:val="0000" w:firstRow="0" w:lastRow="0" w:firstColumn="0" w:lastColumn="0" w:noHBand="0" w:noVBand="0"/>
        </w:tblPrEx>
        <w:tc>
          <w:tcPr>
            <w:tcW w:w="3544" w:type="dxa"/>
            <w:shd w:val="clear" w:color="auto" w:fill="auto"/>
          </w:tcPr>
          <w:p w14:paraId="30CA4D94" w14:textId="77777777" w:rsidR="00D64F5E" w:rsidRPr="008D5F80" w:rsidRDefault="00D64F5E" w:rsidP="00D64F5E">
            <w:pPr>
              <w:spacing w:before="40" w:after="120"/>
              <w:ind w:right="113"/>
              <w:rPr>
                <w:rFonts w:cs="Times New Roman"/>
                <w:bCs/>
              </w:rPr>
            </w:pPr>
          </w:p>
        </w:tc>
        <w:tc>
          <w:tcPr>
            <w:tcW w:w="2237" w:type="dxa"/>
            <w:shd w:val="clear" w:color="auto" w:fill="auto"/>
          </w:tcPr>
          <w:p w14:paraId="5C0F0600" w14:textId="2CA2275F" w:rsidR="00D64F5E" w:rsidRPr="008D5F80" w:rsidRDefault="00F71E37" w:rsidP="00D64F5E">
            <w:pPr>
              <w:spacing w:before="40" w:after="120"/>
              <w:ind w:right="113"/>
              <w:rPr>
                <w:rFonts w:cs="Times New Roman"/>
              </w:rPr>
            </w:pPr>
            <w:r w:rsidRPr="008D5F80">
              <w:rPr>
                <w:rFonts w:cs="Times New Roman"/>
                <w:lang w:eastAsia="zh-CN"/>
              </w:rPr>
              <w:t>С</w:t>
            </w:r>
            <w:r w:rsidR="00D64F5E" w:rsidRPr="008D5F80">
              <w:rPr>
                <w:rFonts w:cs="Times New Roman"/>
                <w:lang w:eastAsia="zh-CN"/>
              </w:rPr>
              <w:t>ерьезные случаи насилия</w:t>
            </w:r>
          </w:p>
        </w:tc>
        <w:tc>
          <w:tcPr>
            <w:tcW w:w="1589" w:type="dxa"/>
            <w:gridSpan w:val="2"/>
            <w:shd w:val="clear" w:color="auto" w:fill="auto"/>
            <w:vAlign w:val="bottom"/>
          </w:tcPr>
          <w:p w14:paraId="476602AB" w14:textId="7B616C98" w:rsidR="00D64F5E" w:rsidRPr="008D5F80" w:rsidRDefault="00D64F5E" w:rsidP="00D64F5E">
            <w:pPr>
              <w:spacing w:before="40" w:after="120"/>
              <w:ind w:right="113"/>
              <w:jc w:val="right"/>
              <w:rPr>
                <w:rFonts w:cs="Times New Roman"/>
              </w:rPr>
            </w:pPr>
            <w:r w:rsidRPr="008D5F80">
              <w:rPr>
                <w:rFonts w:cs="Times New Roman"/>
                <w:lang w:eastAsia="zh-CN"/>
              </w:rPr>
              <w:t>74,4</w:t>
            </w:r>
          </w:p>
        </w:tc>
      </w:tr>
      <w:tr w:rsidR="00D64F5E" w:rsidRPr="008D5F80" w14:paraId="0B68BE2F" w14:textId="77777777" w:rsidTr="00F71E37">
        <w:tblPrEx>
          <w:tblLook w:val="0000" w:firstRow="0" w:lastRow="0" w:firstColumn="0" w:lastColumn="0" w:noHBand="0" w:noVBand="0"/>
        </w:tblPrEx>
        <w:tc>
          <w:tcPr>
            <w:tcW w:w="3544" w:type="dxa"/>
            <w:vMerge w:val="restart"/>
            <w:shd w:val="clear" w:color="auto" w:fill="auto"/>
          </w:tcPr>
          <w:p w14:paraId="2CE8265D" w14:textId="2EFC4587" w:rsidR="00D64F5E" w:rsidRPr="008D5F80" w:rsidRDefault="00D64F5E" w:rsidP="00D64F5E">
            <w:pPr>
              <w:spacing w:before="40" w:after="120"/>
              <w:ind w:right="113"/>
              <w:rPr>
                <w:rFonts w:cs="Times New Roman"/>
                <w:bCs/>
              </w:rPr>
            </w:pPr>
            <w:r w:rsidRPr="008D5F80">
              <w:rPr>
                <w:rFonts w:cs="Times New Roman"/>
                <w:bCs/>
              </w:rPr>
              <w:t>Число и доля (в расчете на 100 000 человек) лиц, арестованных/переданных судебным органам/осужденных/приговоренных/ лишенных свободы за насильственные и другие серьезные преступления (такие, как убийство, грабеж, нападение и контрабанда)</w:t>
            </w:r>
          </w:p>
        </w:tc>
        <w:tc>
          <w:tcPr>
            <w:tcW w:w="2237" w:type="dxa"/>
            <w:shd w:val="clear" w:color="auto" w:fill="auto"/>
          </w:tcPr>
          <w:p w14:paraId="61148EEE" w14:textId="77777777" w:rsidR="00D64F5E" w:rsidRPr="008D5F80" w:rsidRDefault="00D64F5E" w:rsidP="00D64F5E">
            <w:pPr>
              <w:spacing w:before="40" w:after="120"/>
              <w:ind w:right="113"/>
              <w:rPr>
                <w:rFonts w:cs="Times New Roman"/>
              </w:rPr>
            </w:pPr>
          </w:p>
        </w:tc>
        <w:tc>
          <w:tcPr>
            <w:tcW w:w="1589" w:type="dxa"/>
            <w:gridSpan w:val="2"/>
            <w:shd w:val="clear" w:color="auto" w:fill="auto"/>
            <w:vAlign w:val="bottom"/>
          </w:tcPr>
          <w:p w14:paraId="6CBC35CC" w14:textId="5BACBAD0" w:rsidR="00D64F5E" w:rsidRPr="008D5F80" w:rsidRDefault="00D64F5E" w:rsidP="00D64F5E">
            <w:pPr>
              <w:spacing w:before="40" w:after="120"/>
              <w:ind w:right="113"/>
              <w:jc w:val="right"/>
              <w:rPr>
                <w:rFonts w:cs="Times New Roman"/>
              </w:rPr>
            </w:pPr>
            <w:r w:rsidRPr="008D5F80">
              <w:rPr>
                <w:rFonts w:cs="Times New Roman"/>
              </w:rPr>
              <w:t>2019 год</w:t>
            </w:r>
          </w:p>
        </w:tc>
      </w:tr>
      <w:tr w:rsidR="00D64F5E" w:rsidRPr="008D5F80" w14:paraId="6E7944F5" w14:textId="77777777" w:rsidTr="00F71E37">
        <w:tblPrEx>
          <w:tblLook w:val="0000" w:firstRow="0" w:lastRow="0" w:firstColumn="0" w:lastColumn="0" w:noHBand="0" w:noVBand="0"/>
        </w:tblPrEx>
        <w:tc>
          <w:tcPr>
            <w:tcW w:w="3544" w:type="dxa"/>
            <w:vMerge/>
            <w:shd w:val="clear" w:color="auto" w:fill="auto"/>
          </w:tcPr>
          <w:p w14:paraId="195BF40D" w14:textId="77777777" w:rsidR="00D64F5E" w:rsidRPr="008D5F80" w:rsidRDefault="00D64F5E" w:rsidP="00D64F5E">
            <w:pPr>
              <w:spacing w:before="40" w:after="120"/>
              <w:ind w:right="113"/>
              <w:rPr>
                <w:rFonts w:cs="Times New Roman"/>
                <w:bCs/>
              </w:rPr>
            </w:pPr>
          </w:p>
        </w:tc>
        <w:tc>
          <w:tcPr>
            <w:tcW w:w="2237" w:type="dxa"/>
            <w:shd w:val="clear" w:color="auto" w:fill="auto"/>
          </w:tcPr>
          <w:p w14:paraId="77AE6385" w14:textId="2E955F0D" w:rsidR="00D64F5E" w:rsidRPr="008D5F80" w:rsidRDefault="00D64F5E" w:rsidP="00D64F5E">
            <w:pPr>
              <w:spacing w:before="40" w:after="120"/>
              <w:ind w:right="113"/>
              <w:rPr>
                <w:rFonts w:cs="Times New Roman"/>
              </w:rPr>
            </w:pPr>
            <w:r w:rsidRPr="008D5F80">
              <w:rPr>
                <w:rFonts w:cs="Times New Roman"/>
              </w:rPr>
              <w:t>Кража со взломом</w:t>
            </w:r>
          </w:p>
        </w:tc>
        <w:tc>
          <w:tcPr>
            <w:tcW w:w="1589" w:type="dxa"/>
            <w:gridSpan w:val="2"/>
            <w:shd w:val="clear" w:color="auto" w:fill="auto"/>
            <w:vAlign w:val="bottom"/>
          </w:tcPr>
          <w:p w14:paraId="782CEC7C" w14:textId="336C4A2B" w:rsidR="00D64F5E" w:rsidRPr="008D5F80" w:rsidRDefault="00D64F5E" w:rsidP="00D64F5E">
            <w:pPr>
              <w:spacing w:before="40" w:after="120"/>
              <w:ind w:right="113"/>
              <w:jc w:val="right"/>
              <w:rPr>
                <w:rFonts w:cs="Times New Roman"/>
              </w:rPr>
            </w:pPr>
            <w:r w:rsidRPr="008D5F80">
              <w:rPr>
                <w:rFonts w:cs="Times New Roman"/>
              </w:rPr>
              <w:t>377,6</w:t>
            </w:r>
          </w:p>
        </w:tc>
      </w:tr>
      <w:tr w:rsidR="00D64F5E" w:rsidRPr="008D5F80" w14:paraId="4B08F8EA" w14:textId="77777777" w:rsidTr="00F71E37">
        <w:tblPrEx>
          <w:tblLook w:val="0000" w:firstRow="0" w:lastRow="0" w:firstColumn="0" w:lastColumn="0" w:noHBand="0" w:noVBand="0"/>
        </w:tblPrEx>
        <w:tc>
          <w:tcPr>
            <w:tcW w:w="3544" w:type="dxa"/>
            <w:vMerge/>
            <w:shd w:val="clear" w:color="auto" w:fill="auto"/>
          </w:tcPr>
          <w:p w14:paraId="7096AE59" w14:textId="77777777" w:rsidR="00D64F5E" w:rsidRPr="008D5F80" w:rsidRDefault="00D64F5E" w:rsidP="00D64F5E">
            <w:pPr>
              <w:spacing w:before="40" w:after="120"/>
              <w:ind w:right="113"/>
              <w:rPr>
                <w:rFonts w:cs="Times New Roman"/>
                <w:bCs/>
              </w:rPr>
            </w:pPr>
          </w:p>
        </w:tc>
        <w:tc>
          <w:tcPr>
            <w:tcW w:w="2237" w:type="dxa"/>
            <w:shd w:val="clear" w:color="auto" w:fill="auto"/>
          </w:tcPr>
          <w:p w14:paraId="5FAB85DD" w14:textId="50575926" w:rsidR="00D64F5E" w:rsidRPr="008D5F80" w:rsidRDefault="00F71E37" w:rsidP="00D64F5E">
            <w:pPr>
              <w:spacing w:before="40" w:after="120"/>
              <w:ind w:right="113"/>
              <w:rPr>
                <w:rFonts w:cs="Times New Roman"/>
              </w:rPr>
            </w:pPr>
            <w:r w:rsidRPr="008D5F80">
              <w:rPr>
                <w:rFonts w:cs="Times New Roman"/>
              </w:rPr>
              <w:t>Г</w:t>
            </w:r>
            <w:r w:rsidR="00D64F5E" w:rsidRPr="008D5F80">
              <w:rPr>
                <w:rFonts w:cs="Times New Roman"/>
              </w:rPr>
              <w:t>рабеж</w:t>
            </w:r>
          </w:p>
        </w:tc>
        <w:tc>
          <w:tcPr>
            <w:tcW w:w="1589" w:type="dxa"/>
            <w:gridSpan w:val="2"/>
            <w:shd w:val="clear" w:color="auto" w:fill="auto"/>
            <w:vAlign w:val="bottom"/>
          </w:tcPr>
          <w:p w14:paraId="523B611A" w14:textId="095BB279" w:rsidR="00D64F5E" w:rsidRPr="008D5F80" w:rsidRDefault="00D64F5E" w:rsidP="00D64F5E">
            <w:pPr>
              <w:spacing w:before="40" w:after="120"/>
              <w:ind w:right="113"/>
              <w:jc w:val="right"/>
              <w:rPr>
                <w:rFonts w:cs="Times New Roman"/>
              </w:rPr>
            </w:pPr>
            <w:r w:rsidRPr="008D5F80">
              <w:rPr>
                <w:rFonts w:cs="Times New Roman"/>
              </w:rPr>
              <w:t>44,3</w:t>
            </w:r>
          </w:p>
        </w:tc>
      </w:tr>
      <w:tr w:rsidR="00D64F5E" w:rsidRPr="008D5F80" w14:paraId="2EF4F646" w14:textId="77777777" w:rsidTr="00F71E37">
        <w:tblPrEx>
          <w:tblLook w:val="0000" w:firstRow="0" w:lastRow="0" w:firstColumn="0" w:lastColumn="0" w:noHBand="0" w:noVBand="0"/>
        </w:tblPrEx>
        <w:tc>
          <w:tcPr>
            <w:tcW w:w="3544" w:type="dxa"/>
            <w:vMerge/>
            <w:shd w:val="clear" w:color="auto" w:fill="auto"/>
          </w:tcPr>
          <w:p w14:paraId="42E18750" w14:textId="77777777" w:rsidR="00D64F5E" w:rsidRPr="008D5F80" w:rsidRDefault="00D64F5E" w:rsidP="00D64F5E">
            <w:pPr>
              <w:spacing w:before="40" w:after="120"/>
              <w:ind w:right="113"/>
              <w:rPr>
                <w:rFonts w:cs="Times New Roman"/>
                <w:bCs/>
              </w:rPr>
            </w:pPr>
          </w:p>
        </w:tc>
        <w:tc>
          <w:tcPr>
            <w:tcW w:w="2237" w:type="dxa"/>
            <w:shd w:val="clear" w:color="auto" w:fill="auto"/>
          </w:tcPr>
          <w:p w14:paraId="6110D9A8" w14:textId="29E4EA95" w:rsidR="00D64F5E" w:rsidRPr="008D5F80" w:rsidRDefault="00F71E37" w:rsidP="00D64F5E">
            <w:pPr>
              <w:spacing w:before="40" w:after="120"/>
              <w:ind w:right="113"/>
              <w:rPr>
                <w:rFonts w:cs="Times New Roman"/>
              </w:rPr>
            </w:pPr>
            <w:r w:rsidRPr="008D5F80">
              <w:rPr>
                <w:rFonts w:cs="Times New Roman"/>
              </w:rPr>
              <w:t>П</w:t>
            </w:r>
            <w:r w:rsidR="00D64F5E" w:rsidRPr="008D5F80">
              <w:rPr>
                <w:rFonts w:cs="Times New Roman"/>
              </w:rPr>
              <w:t>реступное причинение вреда</w:t>
            </w:r>
          </w:p>
        </w:tc>
        <w:tc>
          <w:tcPr>
            <w:tcW w:w="1589" w:type="dxa"/>
            <w:gridSpan w:val="2"/>
            <w:shd w:val="clear" w:color="auto" w:fill="auto"/>
            <w:vAlign w:val="bottom"/>
          </w:tcPr>
          <w:p w14:paraId="5E7AFAD0" w14:textId="1F2A03FB" w:rsidR="00D64F5E" w:rsidRPr="008D5F80" w:rsidRDefault="00D64F5E" w:rsidP="00D64F5E">
            <w:pPr>
              <w:spacing w:before="40" w:after="120"/>
              <w:ind w:right="113"/>
              <w:jc w:val="right"/>
              <w:rPr>
                <w:rFonts w:cs="Times New Roman"/>
              </w:rPr>
            </w:pPr>
            <w:r w:rsidRPr="008D5F80">
              <w:rPr>
                <w:rFonts w:cs="Times New Roman"/>
              </w:rPr>
              <w:t>154,5</w:t>
            </w:r>
          </w:p>
        </w:tc>
      </w:tr>
      <w:tr w:rsidR="00D64F5E" w:rsidRPr="008D5F80" w14:paraId="7DB7101C" w14:textId="77777777" w:rsidTr="00F71E37">
        <w:tblPrEx>
          <w:tblLook w:val="0000" w:firstRow="0" w:lastRow="0" w:firstColumn="0" w:lastColumn="0" w:noHBand="0" w:noVBand="0"/>
        </w:tblPrEx>
        <w:tc>
          <w:tcPr>
            <w:tcW w:w="3544" w:type="dxa"/>
            <w:vMerge/>
            <w:shd w:val="clear" w:color="auto" w:fill="auto"/>
          </w:tcPr>
          <w:p w14:paraId="0102EE6F" w14:textId="77777777" w:rsidR="00D64F5E" w:rsidRPr="008D5F80" w:rsidRDefault="00D64F5E" w:rsidP="00D64F5E">
            <w:pPr>
              <w:spacing w:before="40" w:after="120"/>
              <w:ind w:right="113"/>
              <w:rPr>
                <w:rFonts w:cs="Times New Roman"/>
                <w:bCs/>
              </w:rPr>
            </w:pPr>
          </w:p>
        </w:tc>
        <w:tc>
          <w:tcPr>
            <w:tcW w:w="2237" w:type="dxa"/>
            <w:shd w:val="clear" w:color="auto" w:fill="auto"/>
          </w:tcPr>
          <w:p w14:paraId="6881BACA" w14:textId="26230872" w:rsidR="00D64F5E" w:rsidRPr="008D5F80" w:rsidRDefault="00F71E37" w:rsidP="00D64F5E">
            <w:pPr>
              <w:spacing w:before="40" w:after="120"/>
              <w:ind w:right="113"/>
              <w:rPr>
                <w:rFonts w:cs="Times New Roman"/>
              </w:rPr>
            </w:pPr>
            <w:r w:rsidRPr="008D5F80">
              <w:rPr>
                <w:rFonts w:cs="Times New Roman"/>
              </w:rPr>
              <w:t>Х</w:t>
            </w:r>
            <w:r w:rsidR="00D64F5E" w:rsidRPr="008D5F80">
              <w:rPr>
                <w:rFonts w:cs="Times New Roman"/>
              </w:rPr>
              <w:t>ищение</w:t>
            </w:r>
          </w:p>
        </w:tc>
        <w:tc>
          <w:tcPr>
            <w:tcW w:w="1589" w:type="dxa"/>
            <w:gridSpan w:val="2"/>
            <w:shd w:val="clear" w:color="auto" w:fill="auto"/>
            <w:vAlign w:val="bottom"/>
          </w:tcPr>
          <w:p w14:paraId="53E7C680" w14:textId="5E34BD43" w:rsidR="00D64F5E" w:rsidRPr="008D5F80" w:rsidRDefault="00D64F5E" w:rsidP="00D64F5E">
            <w:pPr>
              <w:spacing w:before="40" w:after="120"/>
              <w:ind w:right="113"/>
              <w:jc w:val="right"/>
              <w:rPr>
                <w:rFonts w:cs="Times New Roman"/>
              </w:rPr>
            </w:pPr>
            <w:r w:rsidRPr="008D5F80">
              <w:rPr>
                <w:rFonts w:cs="Times New Roman"/>
              </w:rPr>
              <w:t>1 200</w:t>
            </w:r>
          </w:p>
        </w:tc>
      </w:tr>
      <w:tr w:rsidR="00D64F5E" w:rsidRPr="008D5F80" w14:paraId="6BE88732" w14:textId="77777777" w:rsidTr="00F71E37">
        <w:tblPrEx>
          <w:tblLook w:val="0000" w:firstRow="0" w:lastRow="0" w:firstColumn="0" w:lastColumn="0" w:noHBand="0" w:noVBand="0"/>
        </w:tblPrEx>
        <w:tc>
          <w:tcPr>
            <w:tcW w:w="3544" w:type="dxa"/>
            <w:shd w:val="clear" w:color="auto" w:fill="auto"/>
          </w:tcPr>
          <w:p w14:paraId="551FF445" w14:textId="77777777" w:rsidR="00D64F5E" w:rsidRPr="008D5F80" w:rsidRDefault="00D64F5E" w:rsidP="00D64F5E">
            <w:pPr>
              <w:spacing w:before="40" w:after="120"/>
              <w:ind w:right="113"/>
              <w:rPr>
                <w:rFonts w:cs="Times New Roman"/>
                <w:bCs/>
              </w:rPr>
            </w:pPr>
          </w:p>
        </w:tc>
        <w:tc>
          <w:tcPr>
            <w:tcW w:w="2237" w:type="dxa"/>
            <w:shd w:val="clear" w:color="auto" w:fill="auto"/>
          </w:tcPr>
          <w:p w14:paraId="45EACDF0" w14:textId="2C443103" w:rsidR="00D64F5E" w:rsidRPr="008D5F80" w:rsidRDefault="00F71E37" w:rsidP="00D64F5E">
            <w:pPr>
              <w:spacing w:before="40" w:after="120"/>
              <w:ind w:right="113"/>
              <w:rPr>
                <w:rFonts w:cs="Times New Roman"/>
              </w:rPr>
            </w:pPr>
            <w:r w:rsidRPr="008D5F80">
              <w:rPr>
                <w:rFonts w:cs="Times New Roman"/>
              </w:rPr>
              <w:t xml:space="preserve">Сговор </w:t>
            </w:r>
            <w:r w:rsidR="00D64F5E" w:rsidRPr="008D5F80">
              <w:rPr>
                <w:rFonts w:cs="Times New Roman"/>
              </w:rPr>
              <w:t>с целью хищения</w:t>
            </w:r>
          </w:p>
        </w:tc>
        <w:tc>
          <w:tcPr>
            <w:tcW w:w="1589" w:type="dxa"/>
            <w:gridSpan w:val="2"/>
            <w:shd w:val="clear" w:color="auto" w:fill="auto"/>
            <w:vAlign w:val="bottom"/>
          </w:tcPr>
          <w:p w14:paraId="5BEB45FB" w14:textId="38C8A745" w:rsidR="00D64F5E" w:rsidRPr="008D5F80" w:rsidRDefault="00D64F5E" w:rsidP="00D64F5E">
            <w:pPr>
              <w:spacing w:before="40" w:after="120"/>
              <w:ind w:right="113"/>
              <w:jc w:val="right"/>
              <w:rPr>
                <w:rFonts w:cs="Times New Roman"/>
              </w:rPr>
            </w:pPr>
            <w:r w:rsidRPr="008D5F80">
              <w:rPr>
                <w:rFonts w:cs="Times New Roman"/>
              </w:rPr>
              <w:t>0</w:t>
            </w:r>
          </w:p>
        </w:tc>
      </w:tr>
      <w:tr w:rsidR="00D64F5E" w:rsidRPr="008D5F80" w14:paraId="66882301" w14:textId="77777777" w:rsidTr="00F71E37">
        <w:tblPrEx>
          <w:tblLook w:val="0000" w:firstRow="0" w:lastRow="0" w:firstColumn="0" w:lastColumn="0" w:noHBand="0" w:noVBand="0"/>
        </w:tblPrEx>
        <w:tc>
          <w:tcPr>
            <w:tcW w:w="3544" w:type="dxa"/>
            <w:shd w:val="clear" w:color="auto" w:fill="auto"/>
          </w:tcPr>
          <w:p w14:paraId="79006797" w14:textId="77777777" w:rsidR="00D64F5E" w:rsidRPr="008D5F80" w:rsidRDefault="00D64F5E" w:rsidP="00D64F5E">
            <w:pPr>
              <w:spacing w:before="40" w:after="120"/>
              <w:ind w:right="113"/>
              <w:rPr>
                <w:rFonts w:cs="Times New Roman"/>
                <w:bCs/>
              </w:rPr>
            </w:pPr>
          </w:p>
        </w:tc>
        <w:tc>
          <w:tcPr>
            <w:tcW w:w="2237" w:type="dxa"/>
            <w:shd w:val="clear" w:color="auto" w:fill="auto"/>
          </w:tcPr>
          <w:p w14:paraId="1F93132E" w14:textId="0E91ED54" w:rsidR="00D64F5E" w:rsidRPr="008D5F80" w:rsidRDefault="00F71E37" w:rsidP="00D64F5E">
            <w:pPr>
              <w:spacing w:before="40" w:after="120"/>
              <w:ind w:right="113"/>
              <w:rPr>
                <w:rFonts w:cs="Times New Roman"/>
              </w:rPr>
            </w:pPr>
            <w:r w:rsidRPr="008D5F80">
              <w:rPr>
                <w:rFonts w:cs="Times New Roman"/>
              </w:rPr>
              <w:t>В</w:t>
            </w:r>
            <w:r w:rsidR="00D64F5E" w:rsidRPr="008D5F80">
              <w:rPr>
                <w:rFonts w:cs="Times New Roman"/>
              </w:rPr>
              <w:t>се виды корыстных преступлений</w:t>
            </w:r>
          </w:p>
        </w:tc>
        <w:tc>
          <w:tcPr>
            <w:tcW w:w="1589" w:type="dxa"/>
            <w:gridSpan w:val="2"/>
            <w:shd w:val="clear" w:color="auto" w:fill="auto"/>
            <w:vAlign w:val="bottom"/>
          </w:tcPr>
          <w:p w14:paraId="685380FC" w14:textId="0B427B8A" w:rsidR="00D64F5E" w:rsidRPr="008D5F80" w:rsidRDefault="00D64F5E" w:rsidP="00D64F5E">
            <w:pPr>
              <w:spacing w:before="40" w:after="120"/>
              <w:ind w:right="113"/>
              <w:jc w:val="right"/>
              <w:rPr>
                <w:rFonts w:cs="Times New Roman"/>
              </w:rPr>
            </w:pPr>
            <w:r w:rsidRPr="008D5F80">
              <w:rPr>
                <w:rFonts w:cs="Times New Roman"/>
              </w:rPr>
              <w:t>1 776,5</w:t>
            </w:r>
          </w:p>
        </w:tc>
      </w:tr>
      <w:tr w:rsidR="00D64F5E" w:rsidRPr="008D5F80" w14:paraId="268C563C" w14:textId="77777777" w:rsidTr="00F71E37">
        <w:tblPrEx>
          <w:tblLook w:val="0000" w:firstRow="0" w:lastRow="0" w:firstColumn="0" w:lastColumn="0" w:noHBand="0" w:noVBand="0"/>
        </w:tblPrEx>
        <w:tc>
          <w:tcPr>
            <w:tcW w:w="3544" w:type="dxa"/>
            <w:vMerge w:val="restart"/>
            <w:shd w:val="clear" w:color="auto" w:fill="auto"/>
          </w:tcPr>
          <w:p w14:paraId="3419966C" w14:textId="2D09D590" w:rsidR="00D64F5E" w:rsidRPr="008D5F80" w:rsidRDefault="00D64F5E" w:rsidP="00D64F5E">
            <w:pPr>
              <w:spacing w:before="40" w:after="120"/>
              <w:ind w:right="113"/>
              <w:rPr>
                <w:rFonts w:cs="Times New Roman"/>
                <w:bCs/>
              </w:rPr>
            </w:pPr>
            <w:r w:rsidRPr="008D5F80">
              <w:rPr>
                <w:rFonts w:cs="Times New Roman"/>
                <w:bCs/>
              </w:rPr>
              <w:t>Число зарегистрированных случаев насилия по мотивам сексуального характера (таких, как изнасилование, калечение женских половых органов, преступления на почве оскорбленной чести и нападения с использованием кислоты)</w:t>
            </w:r>
          </w:p>
        </w:tc>
        <w:tc>
          <w:tcPr>
            <w:tcW w:w="2237" w:type="dxa"/>
            <w:shd w:val="clear" w:color="auto" w:fill="auto"/>
          </w:tcPr>
          <w:p w14:paraId="54AC6F78" w14:textId="77777777" w:rsidR="00D64F5E" w:rsidRPr="008D5F80" w:rsidRDefault="00D64F5E" w:rsidP="00D64F5E">
            <w:pPr>
              <w:spacing w:before="40" w:after="120"/>
              <w:ind w:right="113"/>
              <w:rPr>
                <w:rFonts w:cs="Times New Roman"/>
              </w:rPr>
            </w:pPr>
          </w:p>
        </w:tc>
        <w:tc>
          <w:tcPr>
            <w:tcW w:w="1589" w:type="dxa"/>
            <w:gridSpan w:val="2"/>
            <w:shd w:val="clear" w:color="auto" w:fill="auto"/>
            <w:vAlign w:val="bottom"/>
          </w:tcPr>
          <w:p w14:paraId="763D3E4F" w14:textId="7CE1FA07" w:rsidR="00D64F5E" w:rsidRPr="008D5F80" w:rsidRDefault="00D64F5E" w:rsidP="00D64F5E">
            <w:pPr>
              <w:spacing w:before="40" w:after="120"/>
              <w:ind w:right="113"/>
              <w:jc w:val="right"/>
              <w:rPr>
                <w:rFonts w:cs="Times New Roman"/>
              </w:rPr>
            </w:pPr>
            <w:r w:rsidRPr="008D5F80">
              <w:rPr>
                <w:rFonts w:cs="Times New Roman"/>
              </w:rPr>
              <w:t>2019 год</w:t>
            </w:r>
          </w:p>
        </w:tc>
      </w:tr>
      <w:tr w:rsidR="00D64F5E" w:rsidRPr="008D5F80" w14:paraId="734BDBEA" w14:textId="77777777" w:rsidTr="00F71E37">
        <w:tblPrEx>
          <w:tblLook w:val="0000" w:firstRow="0" w:lastRow="0" w:firstColumn="0" w:lastColumn="0" w:noHBand="0" w:noVBand="0"/>
        </w:tblPrEx>
        <w:tc>
          <w:tcPr>
            <w:tcW w:w="3544" w:type="dxa"/>
            <w:vMerge/>
            <w:shd w:val="clear" w:color="auto" w:fill="auto"/>
          </w:tcPr>
          <w:p w14:paraId="36B51128" w14:textId="7F4E3F08" w:rsidR="00D64F5E" w:rsidRPr="008D5F80" w:rsidRDefault="00D64F5E" w:rsidP="00D64F5E">
            <w:pPr>
              <w:spacing w:before="40" w:after="120"/>
              <w:ind w:right="113"/>
              <w:rPr>
                <w:rFonts w:cs="Times New Roman"/>
                <w:bCs/>
              </w:rPr>
            </w:pPr>
          </w:p>
        </w:tc>
        <w:tc>
          <w:tcPr>
            <w:tcW w:w="2237" w:type="dxa"/>
            <w:shd w:val="clear" w:color="auto" w:fill="auto"/>
          </w:tcPr>
          <w:p w14:paraId="5B5FE9A5" w14:textId="361A610C" w:rsidR="00D64F5E" w:rsidRPr="008D5F80" w:rsidRDefault="00F71E37" w:rsidP="00D64F5E">
            <w:pPr>
              <w:spacing w:before="40" w:after="120"/>
              <w:ind w:right="113"/>
              <w:rPr>
                <w:rFonts w:cs="Times New Roman"/>
              </w:rPr>
            </w:pPr>
            <w:r w:rsidRPr="008D5F80">
              <w:rPr>
                <w:rFonts w:cs="Times New Roman"/>
              </w:rPr>
              <w:t>Изнасилование</w:t>
            </w:r>
          </w:p>
        </w:tc>
        <w:tc>
          <w:tcPr>
            <w:tcW w:w="1589" w:type="dxa"/>
            <w:gridSpan w:val="2"/>
            <w:shd w:val="clear" w:color="auto" w:fill="auto"/>
            <w:vAlign w:val="bottom"/>
          </w:tcPr>
          <w:p w14:paraId="09934F0A" w14:textId="36A37394" w:rsidR="00D64F5E" w:rsidRPr="008D5F80" w:rsidRDefault="00D64F5E" w:rsidP="00D64F5E">
            <w:pPr>
              <w:spacing w:before="40" w:after="120"/>
              <w:ind w:right="113"/>
              <w:jc w:val="right"/>
              <w:rPr>
                <w:rFonts w:cs="Times New Roman"/>
                <w:lang w:val="en-US"/>
              </w:rPr>
            </w:pPr>
            <w:r w:rsidRPr="008D5F80">
              <w:rPr>
                <w:rFonts w:cs="Times New Roman"/>
                <w:lang w:val="en-US"/>
              </w:rPr>
              <w:t>14,3</w:t>
            </w:r>
          </w:p>
        </w:tc>
      </w:tr>
      <w:tr w:rsidR="00D64F5E" w:rsidRPr="008D5F80" w14:paraId="4D926BEA" w14:textId="77777777" w:rsidTr="00F71E37">
        <w:tblPrEx>
          <w:tblLook w:val="0000" w:firstRow="0" w:lastRow="0" w:firstColumn="0" w:lastColumn="0" w:noHBand="0" w:noVBand="0"/>
        </w:tblPrEx>
        <w:tc>
          <w:tcPr>
            <w:tcW w:w="3544" w:type="dxa"/>
            <w:vMerge/>
            <w:shd w:val="clear" w:color="auto" w:fill="auto"/>
          </w:tcPr>
          <w:p w14:paraId="1B12C603" w14:textId="77777777" w:rsidR="00D64F5E" w:rsidRPr="008D5F80" w:rsidRDefault="00D64F5E" w:rsidP="00D64F5E">
            <w:pPr>
              <w:spacing w:before="40" w:after="120"/>
              <w:ind w:right="113"/>
              <w:rPr>
                <w:rFonts w:cs="Times New Roman"/>
                <w:bCs/>
              </w:rPr>
            </w:pPr>
          </w:p>
        </w:tc>
        <w:tc>
          <w:tcPr>
            <w:tcW w:w="2237" w:type="dxa"/>
            <w:shd w:val="clear" w:color="auto" w:fill="auto"/>
          </w:tcPr>
          <w:p w14:paraId="3A431CA9" w14:textId="1B524ED2" w:rsidR="00D64F5E" w:rsidRPr="008D5F80" w:rsidRDefault="00F71E37" w:rsidP="00D64F5E">
            <w:pPr>
              <w:spacing w:before="40" w:after="120"/>
              <w:ind w:right="113"/>
              <w:rPr>
                <w:rFonts w:cs="Times New Roman"/>
              </w:rPr>
            </w:pPr>
            <w:r w:rsidRPr="008D5F80">
              <w:rPr>
                <w:rFonts w:cs="Times New Roman"/>
              </w:rPr>
              <w:t>П</w:t>
            </w:r>
            <w:r w:rsidR="00D64F5E" w:rsidRPr="008D5F80">
              <w:rPr>
                <w:rFonts w:cs="Times New Roman"/>
              </w:rPr>
              <w:t>опытка изнасилования</w:t>
            </w:r>
          </w:p>
        </w:tc>
        <w:tc>
          <w:tcPr>
            <w:tcW w:w="1589" w:type="dxa"/>
            <w:gridSpan w:val="2"/>
            <w:shd w:val="clear" w:color="auto" w:fill="auto"/>
            <w:vAlign w:val="bottom"/>
          </w:tcPr>
          <w:p w14:paraId="3BAF4262" w14:textId="4040A36F" w:rsidR="00D64F5E" w:rsidRPr="008D5F80" w:rsidRDefault="00D64F5E" w:rsidP="00D64F5E">
            <w:pPr>
              <w:spacing w:before="40" w:after="120"/>
              <w:ind w:right="113"/>
              <w:jc w:val="right"/>
              <w:rPr>
                <w:rFonts w:cs="Times New Roman"/>
              </w:rPr>
            </w:pPr>
            <w:r w:rsidRPr="008D5F80">
              <w:rPr>
                <w:rFonts w:cs="Times New Roman"/>
              </w:rPr>
              <w:t>4,3</w:t>
            </w:r>
          </w:p>
        </w:tc>
      </w:tr>
      <w:tr w:rsidR="00D64F5E" w:rsidRPr="008D5F80" w14:paraId="26363B16" w14:textId="77777777" w:rsidTr="00F71E37">
        <w:tblPrEx>
          <w:tblLook w:val="0000" w:firstRow="0" w:lastRow="0" w:firstColumn="0" w:lastColumn="0" w:noHBand="0" w:noVBand="0"/>
        </w:tblPrEx>
        <w:tc>
          <w:tcPr>
            <w:tcW w:w="3544" w:type="dxa"/>
            <w:vMerge/>
            <w:shd w:val="clear" w:color="auto" w:fill="auto"/>
          </w:tcPr>
          <w:p w14:paraId="2C2F7C56" w14:textId="77777777" w:rsidR="00D64F5E" w:rsidRPr="008D5F80" w:rsidRDefault="00D64F5E" w:rsidP="00D64F5E">
            <w:pPr>
              <w:spacing w:before="40" w:after="120"/>
              <w:ind w:right="113"/>
              <w:rPr>
                <w:rFonts w:cs="Times New Roman"/>
                <w:bCs/>
              </w:rPr>
            </w:pPr>
          </w:p>
        </w:tc>
        <w:tc>
          <w:tcPr>
            <w:tcW w:w="2237" w:type="dxa"/>
            <w:shd w:val="clear" w:color="auto" w:fill="auto"/>
          </w:tcPr>
          <w:p w14:paraId="34C1AF3B" w14:textId="715A130C" w:rsidR="00D64F5E" w:rsidRPr="008D5F80" w:rsidRDefault="00F71E37" w:rsidP="00D64F5E">
            <w:pPr>
              <w:spacing w:before="40" w:after="120"/>
              <w:ind w:right="113"/>
              <w:rPr>
                <w:rFonts w:cs="Times New Roman"/>
              </w:rPr>
            </w:pPr>
            <w:r w:rsidRPr="008D5F80">
              <w:rPr>
                <w:rFonts w:cs="Times New Roman"/>
              </w:rPr>
              <w:t>Р</w:t>
            </w:r>
            <w:r w:rsidR="00D64F5E" w:rsidRPr="008D5F80">
              <w:rPr>
                <w:rFonts w:cs="Times New Roman"/>
              </w:rPr>
              <w:t>азвратные действия в отношении лица женского пола моложе 16 лет</w:t>
            </w:r>
          </w:p>
        </w:tc>
        <w:tc>
          <w:tcPr>
            <w:tcW w:w="1589" w:type="dxa"/>
            <w:gridSpan w:val="2"/>
            <w:shd w:val="clear" w:color="auto" w:fill="auto"/>
            <w:vAlign w:val="bottom"/>
          </w:tcPr>
          <w:p w14:paraId="056C48EC" w14:textId="0D41EE9D" w:rsidR="00D64F5E" w:rsidRPr="008D5F80" w:rsidRDefault="00D64F5E" w:rsidP="00D64F5E">
            <w:pPr>
              <w:spacing w:before="40" w:after="120"/>
              <w:ind w:right="113"/>
              <w:jc w:val="right"/>
              <w:rPr>
                <w:rFonts w:cs="Times New Roman"/>
              </w:rPr>
            </w:pPr>
            <w:r w:rsidRPr="008D5F80">
              <w:rPr>
                <w:rFonts w:cs="Times New Roman"/>
              </w:rPr>
              <w:t>8,6</w:t>
            </w:r>
          </w:p>
        </w:tc>
      </w:tr>
      <w:tr w:rsidR="00D64F5E" w:rsidRPr="008D5F80" w14:paraId="73C5E08D" w14:textId="77777777" w:rsidTr="00F71E37">
        <w:tblPrEx>
          <w:tblLook w:val="0000" w:firstRow="0" w:lastRow="0" w:firstColumn="0" w:lastColumn="0" w:noHBand="0" w:noVBand="0"/>
        </w:tblPrEx>
        <w:tc>
          <w:tcPr>
            <w:tcW w:w="3544" w:type="dxa"/>
            <w:shd w:val="clear" w:color="auto" w:fill="auto"/>
          </w:tcPr>
          <w:p w14:paraId="760C2C04" w14:textId="77777777" w:rsidR="00D64F5E" w:rsidRPr="008D5F80" w:rsidRDefault="00D64F5E" w:rsidP="00D64F5E">
            <w:pPr>
              <w:spacing w:before="40" w:after="120"/>
              <w:ind w:right="113"/>
              <w:rPr>
                <w:rFonts w:cs="Times New Roman"/>
                <w:bCs/>
              </w:rPr>
            </w:pPr>
          </w:p>
        </w:tc>
        <w:tc>
          <w:tcPr>
            <w:tcW w:w="2237" w:type="dxa"/>
            <w:shd w:val="clear" w:color="auto" w:fill="auto"/>
          </w:tcPr>
          <w:p w14:paraId="73BB9EBC" w14:textId="4A6E5C64" w:rsidR="00D64F5E" w:rsidRPr="008D5F80" w:rsidRDefault="00F71E37" w:rsidP="00D64F5E">
            <w:pPr>
              <w:spacing w:before="40" w:after="120"/>
              <w:ind w:right="113"/>
              <w:rPr>
                <w:rFonts w:cs="Times New Roman"/>
              </w:rPr>
            </w:pPr>
            <w:r w:rsidRPr="008D5F80">
              <w:rPr>
                <w:rFonts w:cs="Times New Roman"/>
              </w:rPr>
              <w:t>Р</w:t>
            </w:r>
            <w:r w:rsidR="00D64F5E" w:rsidRPr="008D5F80">
              <w:rPr>
                <w:rFonts w:cs="Times New Roman"/>
              </w:rPr>
              <w:t xml:space="preserve">азвратные действия </w:t>
            </w:r>
            <w:r w:rsidR="00D30E05" w:rsidRPr="008D5F80">
              <w:rPr>
                <w:rFonts w:cs="Times New Roman"/>
              </w:rPr>
              <w:br/>
            </w:r>
            <w:r w:rsidR="00D64F5E" w:rsidRPr="008D5F80">
              <w:rPr>
                <w:rFonts w:cs="Times New Roman"/>
              </w:rPr>
              <w:t>в отношении лица женского пола моложе 12 лет</w:t>
            </w:r>
          </w:p>
        </w:tc>
        <w:tc>
          <w:tcPr>
            <w:tcW w:w="1589" w:type="dxa"/>
            <w:gridSpan w:val="2"/>
            <w:shd w:val="clear" w:color="auto" w:fill="auto"/>
            <w:vAlign w:val="bottom"/>
          </w:tcPr>
          <w:p w14:paraId="4C019535" w14:textId="34FCDAB7" w:rsidR="00D64F5E" w:rsidRPr="008D5F80" w:rsidRDefault="00D64F5E" w:rsidP="00D64F5E">
            <w:pPr>
              <w:spacing w:before="40" w:after="120"/>
              <w:ind w:right="113"/>
              <w:jc w:val="right"/>
              <w:rPr>
                <w:rFonts w:cs="Times New Roman"/>
              </w:rPr>
            </w:pPr>
            <w:r w:rsidRPr="008D5F80">
              <w:rPr>
                <w:rFonts w:cs="Times New Roman"/>
              </w:rPr>
              <w:t>5,7</w:t>
            </w:r>
          </w:p>
        </w:tc>
      </w:tr>
      <w:tr w:rsidR="00D64F5E" w:rsidRPr="008D5F80" w14:paraId="75BAF0C5" w14:textId="77777777" w:rsidTr="00F71E37">
        <w:tblPrEx>
          <w:tblLook w:val="0000" w:firstRow="0" w:lastRow="0" w:firstColumn="0" w:lastColumn="0" w:noHBand="0" w:noVBand="0"/>
        </w:tblPrEx>
        <w:tc>
          <w:tcPr>
            <w:tcW w:w="3544" w:type="dxa"/>
            <w:shd w:val="clear" w:color="auto" w:fill="auto"/>
          </w:tcPr>
          <w:p w14:paraId="74F669B3" w14:textId="77777777" w:rsidR="00D64F5E" w:rsidRPr="008D5F80" w:rsidRDefault="00D64F5E" w:rsidP="00D64F5E">
            <w:pPr>
              <w:spacing w:before="40" w:after="120"/>
              <w:ind w:right="113"/>
              <w:rPr>
                <w:rFonts w:cs="Times New Roman"/>
                <w:bCs/>
              </w:rPr>
            </w:pPr>
          </w:p>
        </w:tc>
        <w:tc>
          <w:tcPr>
            <w:tcW w:w="2237" w:type="dxa"/>
            <w:shd w:val="clear" w:color="auto" w:fill="auto"/>
          </w:tcPr>
          <w:p w14:paraId="2FF8B6A8" w14:textId="2751FD18" w:rsidR="00D64F5E" w:rsidRPr="008D5F80" w:rsidRDefault="00F71E37" w:rsidP="00D64F5E">
            <w:pPr>
              <w:spacing w:before="40" w:after="120"/>
              <w:ind w:right="113"/>
              <w:rPr>
                <w:rFonts w:cs="Times New Roman"/>
              </w:rPr>
            </w:pPr>
            <w:r w:rsidRPr="008D5F80">
              <w:rPr>
                <w:rFonts w:cs="Times New Roman"/>
              </w:rPr>
              <w:t>П</w:t>
            </w:r>
            <w:r w:rsidR="00D64F5E" w:rsidRPr="008D5F80">
              <w:rPr>
                <w:rFonts w:cs="Times New Roman"/>
              </w:rPr>
              <w:t xml:space="preserve">осягательство </w:t>
            </w:r>
            <w:r w:rsidR="0075186B" w:rsidRPr="008D5F80">
              <w:rPr>
                <w:rFonts w:cs="Times New Roman"/>
              </w:rPr>
              <w:br/>
            </w:r>
            <w:r w:rsidR="00D64F5E" w:rsidRPr="008D5F80">
              <w:rPr>
                <w:rFonts w:cs="Times New Roman"/>
              </w:rPr>
              <w:t xml:space="preserve">на половую </w:t>
            </w:r>
            <w:r w:rsidR="0075186B" w:rsidRPr="008D5F80">
              <w:rPr>
                <w:rFonts w:cs="Times New Roman"/>
              </w:rPr>
              <w:br/>
            </w:r>
            <w:r w:rsidR="00D64F5E" w:rsidRPr="008D5F80">
              <w:rPr>
                <w:rFonts w:cs="Times New Roman"/>
              </w:rPr>
              <w:t>неприкосновенность:</w:t>
            </w:r>
          </w:p>
        </w:tc>
        <w:tc>
          <w:tcPr>
            <w:tcW w:w="1589" w:type="dxa"/>
            <w:gridSpan w:val="2"/>
            <w:shd w:val="clear" w:color="auto" w:fill="auto"/>
            <w:vAlign w:val="bottom"/>
          </w:tcPr>
          <w:p w14:paraId="2C41DCA8" w14:textId="5359CFFF" w:rsidR="00D64F5E" w:rsidRPr="008D5F80" w:rsidRDefault="00D64F5E" w:rsidP="00D64F5E">
            <w:pPr>
              <w:spacing w:before="40" w:after="120"/>
              <w:ind w:right="113"/>
              <w:jc w:val="right"/>
              <w:rPr>
                <w:rFonts w:cs="Times New Roman"/>
                <w:lang w:val="en-US"/>
              </w:rPr>
            </w:pPr>
            <w:r w:rsidRPr="008D5F80">
              <w:rPr>
                <w:rFonts w:cs="Times New Roman"/>
                <w:lang w:val="en-US"/>
              </w:rPr>
              <w:t>0</w:t>
            </w:r>
          </w:p>
        </w:tc>
      </w:tr>
      <w:tr w:rsidR="00D64F5E" w:rsidRPr="008D5F80" w14:paraId="2F90B3A2" w14:textId="77777777" w:rsidTr="00F71E37">
        <w:tblPrEx>
          <w:tblLook w:val="0000" w:firstRow="0" w:lastRow="0" w:firstColumn="0" w:lastColumn="0" w:noHBand="0" w:noVBand="0"/>
        </w:tblPrEx>
        <w:tc>
          <w:tcPr>
            <w:tcW w:w="3544" w:type="dxa"/>
            <w:shd w:val="clear" w:color="auto" w:fill="auto"/>
          </w:tcPr>
          <w:p w14:paraId="6C16BF61" w14:textId="77777777" w:rsidR="00D64F5E" w:rsidRPr="008D5F80" w:rsidRDefault="00D64F5E" w:rsidP="00D64F5E">
            <w:pPr>
              <w:spacing w:before="40" w:after="120"/>
              <w:ind w:right="113"/>
              <w:rPr>
                <w:rFonts w:cs="Times New Roman"/>
                <w:bCs/>
              </w:rPr>
            </w:pPr>
          </w:p>
        </w:tc>
        <w:tc>
          <w:tcPr>
            <w:tcW w:w="2237" w:type="dxa"/>
            <w:shd w:val="clear" w:color="auto" w:fill="auto"/>
          </w:tcPr>
          <w:p w14:paraId="4D52DD28" w14:textId="74207B71" w:rsidR="00D64F5E" w:rsidRPr="008D5F80" w:rsidRDefault="00D64F5E" w:rsidP="00D64F5E">
            <w:pPr>
              <w:spacing w:before="40" w:after="120"/>
              <w:ind w:right="113"/>
              <w:rPr>
                <w:rFonts w:cs="Times New Roman"/>
              </w:rPr>
            </w:pPr>
            <w:r w:rsidRPr="008D5F80">
              <w:rPr>
                <w:rFonts w:cs="Times New Roman"/>
              </w:rPr>
              <w:t>женщины</w:t>
            </w:r>
          </w:p>
        </w:tc>
        <w:tc>
          <w:tcPr>
            <w:tcW w:w="1589" w:type="dxa"/>
            <w:gridSpan w:val="2"/>
            <w:shd w:val="clear" w:color="auto" w:fill="auto"/>
            <w:vAlign w:val="bottom"/>
          </w:tcPr>
          <w:p w14:paraId="3FB8CCAC" w14:textId="1D2C9B09" w:rsidR="00D64F5E" w:rsidRPr="008D5F80" w:rsidRDefault="00D64F5E" w:rsidP="00D64F5E">
            <w:pPr>
              <w:spacing w:before="40" w:after="120"/>
              <w:ind w:right="113"/>
              <w:jc w:val="right"/>
              <w:rPr>
                <w:rFonts w:cs="Times New Roman"/>
              </w:rPr>
            </w:pPr>
            <w:r w:rsidRPr="008D5F80">
              <w:rPr>
                <w:rFonts w:cs="Times New Roman"/>
              </w:rPr>
              <w:t>65,8</w:t>
            </w:r>
          </w:p>
        </w:tc>
      </w:tr>
      <w:tr w:rsidR="00D64F5E" w:rsidRPr="008D5F80" w14:paraId="13255672" w14:textId="77777777" w:rsidTr="00F71E37">
        <w:tblPrEx>
          <w:tblLook w:val="0000" w:firstRow="0" w:lastRow="0" w:firstColumn="0" w:lastColumn="0" w:noHBand="0" w:noVBand="0"/>
        </w:tblPrEx>
        <w:tc>
          <w:tcPr>
            <w:tcW w:w="3544" w:type="dxa"/>
            <w:shd w:val="clear" w:color="auto" w:fill="auto"/>
          </w:tcPr>
          <w:p w14:paraId="4BBA08DD" w14:textId="77777777" w:rsidR="00D64F5E" w:rsidRPr="008D5F80" w:rsidRDefault="00D64F5E" w:rsidP="00D64F5E">
            <w:pPr>
              <w:spacing w:before="40" w:after="120"/>
              <w:ind w:right="113"/>
              <w:rPr>
                <w:rFonts w:cs="Times New Roman"/>
                <w:bCs/>
              </w:rPr>
            </w:pPr>
          </w:p>
        </w:tc>
        <w:tc>
          <w:tcPr>
            <w:tcW w:w="2237" w:type="dxa"/>
            <w:shd w:val="clear" w:color="auto" w:fill="auto"/>
          </w:tcPr>
          <w:p w14:paraId="64868EE3" w14:textId="437DF03B" w:rsidR="00D64F5E" w:rsidRPr="008D5F80" w:rsidRDefault="00D64F5E" w:rsidP="00D64F5E">
            <w:pPr>
              <w:spacing w:before="40" w:after="120"/>
              <w:ind w:right="113"/>
              <w:rPr>
                <w:rFonts w:cs="Times New Roman"/>
              </w:rPr>
            </w:pPr>
            <w:r w:rsidRPr="008D5F80">
              <w:rPr>
                <w:rFonts w:cs="Times New Roman"/>
              </w:rPr>
              <w:t>мужчины</w:t>
            </w:r>
          </w:p>
        </w:tc>
        <w:tc>
          <w:tcPr>
            <w:tcW w:w="1589" w:type="dxa"/>
            <w:gridSpan w:val="2"/>
            <w:shd w:val="clear" w:color="auto" w:fill="auto"/>
            <w:vAlign w:val="bottom"/>
          </w:tcPr>
          <w:p w14:paraId="3AF2E419" w14:textId="5175D0B6" w:rsidR="00D64F5E" w:rsidRPr="008D5F80" w:rsidRDefault="00D64F5E" w:rsidP="00D64F5E">
            <w:pPr>
              <w:spacing w:before="40" w:after="120"/>
              <w:ind w:right="113"/>
              <w:jc w:val="right"/>
              <w:rPr>
                <w:rFonts w:cs="Times New Roman"/>
              </w:rPr>
            </w:pPr>
            <w:r w:rsidRPr="008D5F80">
              <w:rPr>
                <w:rFonts w:cs="Times New Roman"/>
              </w:rPr>
              <w:t>1,4</w:t>
            </w:r>
          </w:p>
        </w:tc>
      </w:tr>
      <w:tr w:rsidR="00D64F5E" w:rsidRPr="008D5F80" w14:paraId="2E179FCA" w14:textId="77777777" w:rsidTr="00F71E37">
        <w:tblPrEx>
          <w:tblLook w:val="0000" w:firstRow="0" w:lastRow="0" w:firstColumn="0" w:lastColumn="0" w:noHBand="0" w:noVBand="0"/>
        </w:tblPrEx>
        <w:tc>
          <w:tcPr>
            <w:tcW w:w="3544" w:type="dxa"/>
            <w:shd w:val="clear" w:color="auto" w:fill="auto"/>
          </w:tcPr>
          <w:p w14:paraId="634BDA4D" w14:textId="77777777" w:rsidR="00D64F5E" w:rsidRPr="008D5F80" w:rsidRDefault="00D64F5E" w:rsidP="00D64F5E">
            <w:pPr>
              <w:spacing w:before="40" w:after="120"/>
              <w:ind w:right="113"/>
              <w:rPr>
                <w:rFonts w:cs="Times New Roman"/>
                <w:bCs/>
              </w:rPr>
            </w:pPr>
          </w:p>
        </w:tc>
        <w:tc>
          <w:tcPr>
            <w:tcW w:w="2237" w:type="dxa"/>
            <w:shd w:val="clear" w:color="auto" w:fill="auto"/>
          </w:tcPr>
          <w:p w14:paraId="07F9DEAD" w14:textId="0662AC6B" w:rsidR="00D64F5E" w:rsidRPr="008D5F80" w:rsidRDefault="0075186B" w:rsidP="00D64F5E">
            <w:pPr>
              <w:spacing w:before="40" w:after="120"/>
              <w:ind w:right="113"/>
              <w:rPr>
                <w:rFonts w:cs="Times New Roman"/>
                <w:spacing w:val="-2"/>
              </w:rPr>
            </w:pPr>
            <w:r w:rsidRPr="008D5F80">
              <w:rPr>
                <w:rFonts w:cs="Times New Roman"/>
                <w:spacing w:val="-2"/>
              </w:rPr>
              <w:t>н</w:t>
            </w:r>
            <w:r w:rsidR="00D64F5E" w:rsidRPr="008D5F80">
              <w:rPr>
                <w:rFonts w:cs="Times New Roman"/>
                <w:spacing w:val="-2"/>
              </w:rPr>
              <w:t>есовершеннолетнего</w:t>
            </w:r>
          </w:p>
        </w:tc>
        <w:tc>
          <w:tcPr>
            <w:tcW w:w="1589" w:type="dxa"/>
            <w:gridSpan w:val="2"/>
            <w:shd w:val="clear" w:color="auto" w:fill="auto"/>
            <w:vAlign w:val="bottom"/>
          </w:tcPr>
          <w:p w14:paraId="700294E9" w14:textId="7ADCC786" w:rsidR="00D64F5E" w:rsidRPr="008D5F80" w:rsidRDefault="00D64F5E" w:rsidP="00D64F5E">
            <w:pPr>
              <w:spacing w:before="40" w:after="120"/>
              <w:ind w:right="113"/>
              <w:jc w:val="right"/>
              <w:rPr>
                <w:rFonts w:cs="Times New Roman"/>
              </w:rPr>
            </w:pPr>
            <w:r w:rsidRPr="008D5F80">
              <w:rPr>
                <w:rFonts w:cs="Times New Roman"/>
              </w:rPr>
              <w:t>7,2</w:t>
            </w:r>
          </w:p>
        </w:tc>
      </w:tr>
      <w:tr w:rsidR="00D64F5E" w:rsidRPr="008D5F80" w14:paraId="15B96F98" w14:textId="77777777" w:rsidTr="00F71E37">
        <w:tblPrEx>
          <w:tblLook w:val="0000" w:firstRow="0" w:lastRow="0" w:firstColumn="0" w:lastColumn="0" w:noHBand="0" w:noVBand="0"/>
        </w:tblPrEx>
        <w:tc>
          <w:tcPr>
            <w:tcW w:w="3544" w:type="dxa"/>
            <w:vMerge w:val="restart"/>
            <w:shd w:val="clear" w:color="auto" w:fill="auto"/>
          </w:tcPr>
          <w:p w14:paraId="72FD7918" w14:textId="3E1B43C5" w:rsidR="00D64F5E" w:rsidRPr="008D5F80" w:rsidRDefault="00D64F5E" w:rsidP="00D64F5E">
            <w:pPr>
              <w:spacing w:before="40" w:after="120"/>
              <w:ind w:right="113"/>
              <w:rPr>
                <w:rFonts w:cs="Times New Roman"/>
                <w:bCs/>
              </w:rPr>
            </w:pPr>
            <w:r w:rsidRPr="008D5F80">
              <w:rPr>
                <w:rFonts w:cs="Times New Roman"/>
                <w:bCs/>
              </w:rPr>
              <w:t>Максимальные сроки предварительного заключения (содержания под стражей)</w:t>
            </w:r>
          </w:p>
        </w:tc>
        <w:tc>
          <w:tcPr>
            <w:tcW w:w="2237" w:type="dxa"/>
            <w:shd w:val="clear" w:color="auto" w:fill="auto"/>
            <w:vAlign w:val="bottom"/>
          </w:tcPr>
          <w:p w14:paraId="6A7BB2A5" w14:textId="631D12B6" w:rsidR="00D64F5E" w:rsidRPr="008D5F80" w:rsidRDefault="00D64F5E" w:rsidP="00D64F5E">
            <w:pPr>
              <w:spacing w:before="40" w:after="120"/>
              <w:ind w:right="113"/>
              <w:rPr>
                <w:rFonts w:cs="Times New Roman"/>
              </w:rPr>
            </w:pPr>
            <w:r w:rsidRPr="008D5F80">
              <w:rPr>
                <w:rFonts w:cs="Times New Roman"/>
              </w:rPr>
              <w:t>Мужчины</w:t>
            </w:r>
          </w:p>
        </w:tc>
        <w:tc>
          <w:tcPr>
            <w:tcW w:w="1589" w:type="dxa"/>
            <w:gridSpan w:val="2"/>
            <w:shd w:val="clear" w:color="auto" w:fill="auto"/>
            <w:vAlign w:val="bottom"/>
          </w:tcPr>
          <w:p w14:paraId="011B7739" w14:textId="3F2E6986" w:rsidR="00D64F5E" w:rsidRPr="008D5F80" w:rsidRDefault="00D64F5E" w:rsidP="00D64F5E">
            <w:pPr>
              <w:spacing w:before="40" w:after="120"/>
              <w:ind w:right="113"/>
              <w:rPr>
                <w:rFonts w:cs="Times New Roman"/>
              </w:rPr>
            </w:pPr>
            <w:r w:rsidRPr="008D5F80">
              <w:rPr>
                <w:rFonts w:cs="Times New Roman"/>
              </w:rPr>
              <w:t>Женщины</w:t>
            </w:r>
          </w:p>
        </w:tc>
      </w:tr>
      <w:tr w:rsidR="00D64F5E" w:rsidRPr="008D5F80" w14:paraId="311CB4FF" w14:textId="77777777" w:rsidTr="00F71E37">
        <w:tblPrEx>
          <w:tblLook w:val="0000" w:firstRow="0" w:lastRow="0" w:firstColumn="0" w:lastColumn="0" w:noHBand="0" w:noVBand="0"/>
        </w:tblPrEx>
        <w:tc>
          <w:tcPr>
            <w:tcW w:w="3544" w:type="dxa"/>
            <w:vMerge/>
            <w:shd w:val="clear" w:color="auto" w:fill="auto"/>
          </w:tcPr>
          <w:p w14:paraId="072F4047" w14:textId="77777777" w:rsidR="00D64F5E" w:rsidRPr="008D5F80" w:rsidRDefault="00D64F5E" w:rsidP="00D64F5E">
            <w:pPr>
              <w:spacing w:before="40" w:after="120"/>
              <w:ind w:right="113"/>
              <w:rPr>
                <w:rFonts w:cs="Times New Roman"/>
                <w:bCs/>
              </w:rPr>
            </w:pPr>
          </w:p>
        </w:tc>
        <w:tc>
          <w:tcPr>
            <w:tcW w:w="2237" w:type="dxa"/>
            <w:shd w:val="clear" w:color="auto" w:fill="auto"/>
            <w:vAlign w:val="bottom"/>
          </w:tcPr>
          <w:p w14:paraId="32A14321" w14:textId="7A4F019A" w:rsidR="00D64F5E" w:rsidRPr="008D5F80" w:rsidRDefault="00D64F5E" w:rsidP="00D64F5E">
            <w:pPr>
              <w:spacing w:before="40" w:after="120"/>
              <w:ind w:right="113"/>
              <w:rPr>
                <w:rFonts w:cs="Times New Roman"/>
              </w:rPr>
            </w:pPr>
            <w:r w:rsidRPr="008D5F80">
              <w:rPr>
                <w:rFonts w:cs="Times New Roman"/>
              </w:rPr>
              <w:t>325,34 суток</w:t>
            </w:r>
          </w:p>
        </w:tc>
        <w:tc>
          <w:tcPr>
            <w:tcW w:w="1589" w:type="dxa"/>
            <w:gridSpan w:val="2"/>
            <w:shd w:val="clear" w:color="auto" w:fill="auto"/>
            <w:vAlign w:val="bottom"/>
          </w:tcPr>
          <w:p w14:paraId="3AC19FD0" w14:textId="1246947B" w:rsidR="00D64F5E" w:rsidRPr="008D5F80" w:rsidRDefault="00D64F5E" w:rsidP="00D64F5E">
            <w:pPr>
              <w:spacing w:before="40" w:after="120"/>
              <w:ind w:right="113"/>
              <w:rPr>
                <w:rFonts w:cs="Times New Roman"/>
              </w:rPr>
            </w:pPr>
            <w:r w:rsidRPr="008D5F80">
              <w:rPr>
                <w:rFonts w:cs="Times New Roman"/>
              </w:rPr>
              <w:t>76,41 суток</w:t>
            </w:r>
          </w:p>
        </w:tc>
      </w:tr>
      <w:tr w:rsidR="00D64F5E" w:rsidRPr="008D5F80" w14:paraId="5E01344C" w14:textId="77777777" w:rsidTr="00F71E37">
        <w:tblPrEx>
          <w:tblLook w:val="0000" w:firstRow="0" w:lastRow="0" w:firstColumn="0" w:lastColumn="0" w:noHBand="0" w:noVBand="0"/>
        </w:tblPrEx>
        <w:tc>
          <w:tcPr>
            <w:tcW w:w="3544" w:type="dxa"/>
            <w:vMerge w:val="restart"/>
            <w:shd w:val="clear" w:color="auto" w:fill="auto"/>
          </w:tcPr>
          <w:p w14:paraId="346A448E" w14:textId="3DCBED42" w:rsidR="00D64F5E" w:rsidRPr="008D5F80" w:rsidRDefault="00D64F5E" w:rsidP="00D64F5E">
            <w:pPr>
              <w:spacing w:before="40" w:after="120"/>
              <w:ind w:right="113"/>
              <w:rPr>
                <w:rFonts w:cs="Times New Roman"/>
                <w:bCs/>
              </w:rPr>
            </w:pPr>
            <w:r w:rsidRPr="008D5F80">
              <w:rPr>
                <w:rFonts w:cs="Times New Roman"/>
                <w:bCs/>
              </w:rPr>
              <w:t>Данные о заключенных в разбивке по правонарушениям и срокам заключения согласно приговору</w:t>
            </w:r>
          </w:p>
        </w:tc>
        <w:tc>
          <w:tcPr>
            <w:tcW w:w="2237" w:type="dxa"/>
            <w:shd w:val="clear" w:color="auto" w:fill="auto"/>
          </w:tcPr>
          <w:p w14:paraId="57EB42E8" w14:textId="23FA4FE0" w:rsidR="00D64F5E" w:rsidRPr="008D5F80" w:rsidRDefault="00D64F5E" w:rsidP="00D64F5E">
            <w:pPr>
              <w:spacing w:before="40" w:after="120"/>
              <w:ind w:right="113"/>
              <w:rPr>
                <w:rFonts w:cs="Times New Roman"/>
              </w:rPr>
            </w:pPr>
            <w:r w:rsidRPr="008D5F80">
              <w:rPr>
                <w:rFonts w:cs="Times New Roman"/>
                <w:bCs/>
              </w:rPr>
              <w:t>Сроки заключения</w:t>
            </w:r>
          </w:p>
        </w:tc>
        <w:tc>
          <w:tcPr>
            <w:tcW w:w="1589" w:type="dxa"/>
            <w:gridSpan w:val="2"/>
            <w:shd w:val="clear" w:color="auto" w:fill="auto"/>
            <w:vAlign w:val="bottom"/>
          </w:tcPr>
          <w:p w14:paraId="6BD4CE74" w14:textId="3FB8EAC4" w:rsidR="00D64F5E" w:rsidRPr="008D5F80" w:rsidRDefault="00D64F5E" w:rsidP="00D64F5E">
            <w:pPr>
              <w:spacing w:before="40" w:after="120"/>
              <w:ind w:right="113"/>
              <w:rPr>
                <w:rFonts w:cs="Times New Roman"/>
              </w:rPr>
            </w:pPr>
            <w:r w:rsidRPr="008D5F80">
              <w:rPr>
                <w:rFonts w:cs="Times New Roman"/>
                <w:bCs/>
              </w:rPr>
              <w:t>Количество</w:t>
            </w:r>
          </w:p>
        </w:tc>
      </w:tr>
      <w:tr w:rsidR="00D64F5E" w:rsidRPr="008D5F80" w14:paraId="630D2F67" w14:textId="77777777" w:rsidTr="00F71E37">
        <w:tblPrEx>
          <w:tblLook w:val="0000" w:firstRow="0" w:lastRow="0" w:firstColumn="0" w:lastColumn="0" w:noHBand="0" w:noVBand="0"/>
        </w:tblPrEx>
        <w:tc>
          <w:tcPr>
            <w:tcW w:w="3544" w:type="dxa"/>
            <w:vMerge/>
            <w:shd w:val="clear" w:color="auto" w:fill="auto"/>
          </w:tcPr>
          <w:p w14:paraId="60B11D4D" w14:textId="77777777" w:rsidR="00D64F5E" w:rsidRPr="008D5F80" w:rsidRDefault="00D64F5E" w:rsidP="00D64F5E">
            <w:pPr>
              <w:spacing w:before="40" w:after="120"/>
              <w:ind w:right="113"/>
              <w:rPr>
                <w:rFonts w:cs="Times New Roman"/>
                <w:bCs/>
              </w:rPr>
            </w:pPr>
          </w:p>
        </w:tc>
        <w:tc>
          <w:tcPr>
            <w:tcW w:w="2237" w:type="dxa"/>
            <w:shd w:val="clear" w:color="auto" w:fill="auto"/>
            <w:vAlign w:val="bottom"/>
          </w:tcPr>
          <w:p w14:paraId="67689038" w14:textId="0556393B" w:rsidR="00D64F5E" w:rsidRPr="008D5F80" w:rsidRDefault="00D64F5E" w:rsidP="00A54492">
            <w:pPr>
              <w:spacing w:before="40" w:after="120"/>
              <w:ind w:right="113"/>
              <w:rPr>
                <w:rFonts w:cs="Times New Roman"/>
              </w:rPr>
            </w:pPr>
            <w:r w:rsidRPr="008D5F80">
              <w:rPr>
                <w:rFonts w:cs="Times New Roman"/>
                <w:bCs/>
              </w:rPr>
              <w:t>до 1 года</w:t>
            </w:r>
          </w:p>
        </w:tc>
        <w:tc>
          <w:tcPr>
            <w:tcW w:w="740" w:type="dxa"/>
            <w:shd w:val="clear" w:color="auto" w:fill="auto"/>
            <w:vAlign w:val="bottom"/>
          </w:tcPr>
          <w:p w14:paraId="31719E12" w14:textId="12B1D721" w:rsidR="00D64F5E" w:rsidRPr="008D5F80" w:rsidRDefault="00D64F5E" w:rsidP="00A54492">
            <w:pPr>
              <w:spacing w:before="40" w:after="120"/>
              <w:ind w:right="113"/>
              <w:jc w:val="right"/>
              <w:rPr>
                <w:rFonts w:cs="Times New Roman"/>
                <w:bCs/>
              </w:rPr>
            </w:pPr>
            <w:r w:rsidRPr="008D5F80">
              <w:rPr>
                <w:rFonts w:cs="Times New Roman"/>
                <w:bCs/>
              </w:rPr>
              <w:t>5</w:t>
            </w:r>
          </w:p>
        </w:tc>
        <w:tc>
          <w:tcPr>
            <w:tcW w:w="849" w:type="dxa"/>
            <w:shd w:val="clear" w:color="auto" w:fill="auto"/>
            <w:vAlign w:val="bottom"/>
          </w:tcPr>
          <w:p w14:paraId="05BDF283" w14:textId="486CD882" w:rsidR="00D64F5E" w:rsidRPr="008D5F80" w:rsidRDefault="00D64F5E" w:rsidP="00A54492">
            <w:pPr>
              <w:spacing w:before="40" w:after="120"/>
              <w:ind w:right="113"/>
              <w:jc w:val="right"/>
              <w:rPr>
                <w:rFonts w:cs="Times New Roman"/>
                <w:bCs/>
              </w:rPr>
            </w:pPr>
            <w:r w:rsidRPr="008D5F80">
              <w:rPr>
                <w:rFonts w:cs="Times New Roman"/>
                <w:bCs/>
              </w:rPr>
              <w:t>3,4</w:t>
            </w:r>
            <w:r w:rsidR="00D30E05" w:rsidRPr="008D5F80">
              <w:rPr>
                <w:rFonts w:cs="Times New Roman"/>
                <w:bCs/>
              </w:rPr>
              <w:t> </w:t>
            </w:r>
            <w:r w:rsidRPr="008D5F80">
              <w:rPr>
                <w:rFonts w:cs="Times New Roman"/>
                <w:bCs/>
              </w:rPr>
              <w:t>%</w:t>
            </w:r>
          </w:p>
        </w:tc>
      </w:tr>
      <w:tr w:rsidR="00D64F5E" w:rsidRPr="008D5F80" w14:paraId="3C54F5F1" w14:textId="77777777" w:rsidTr="00F71E37">
        <w:tblPrEx>
          <w:tblLook w:val="0000" w:firstRow="0" w:lastRow="0" w:firstColumn="0" w:lastColumn="0" w:noHBand="0" w:noVBand="0"/>
        </w:tblPrEx>
        <w:tc>
          <w:tcPr>
            <w:tcW w:w="3544" w:type="dxa"/>
            <w:vMerge w:val="restart"/>
            <w:shd w:val="clear" w:color="auto" w:fill="auto"/>
          </w:tcPr>
          <w:p w14:paraId="2B55168C" w14:textId="4452F69E" w:rsidR="00D64F5E" w:rsidRPr="008D5F80" w:rsidRDefault="00D64F5E" w:rsidP="00D64F5E">
            <w:pPr>
              <w:spacing w:before="40" w:after="120"/>
              <w:ind w:right="113"/>
              <w:rPr>
                <w:rFonts w:cs="Times New Roman"/>
                <w:bCs/>
              </w:rPr>
            </w:pPr>
          </w:p>
        </w:tc>
        <w:tc>
          <w:tcPr>
            <w:tcW w:w="2237" w:type="dxa"/>
            <w:shd w:val="clear" w:color="auto" w:fill="auto"/>
          </w:tcPr>
          <w:p w14:paraId="597014D5" w14:textId="00D8E260" w:rsidR="00D64F5E" w:rsidRPr="008D5F80" w:rsidRDefault="00D64F5E" w:rsidP="00D64F5E">
            <w:pPr>
              <w:spacing w:before="40" w:after="120"/>
              <w:ind w:right="113"/>
              <w:rPr>
                <w:rFonts w:cs="Times New Roman"/>
              </w:rPr>
            </w:pPr>
            <w:r w:rsidRPr="008D5F80">
              <w:rPr>
                <w:rFonts w:cs="Times New Roman"/>
                <w:bCs/>
              </w:rPr>
              <w:t>от 1 до 3 лет</w:t>
            </w:r>
          </w:p>
        </w:tc>
        <w:tc>
          <w:tcPr>
            <w:tcW w:w="740" w:type="dxa"/>
            <w:shd w:val="clear" w:color="auto" w:fill="auto"/>
            <w:vAlign w:val="bottom"/>
          </w:tcPr>
          <w:p w14:paraId="3BDC0E50" w14:textId="729754BA" w:rsidR="00D64F5E" w:rsidRPr="008D5F80" w:rsidRDefault="00D64F5E" w:rsidP="00D64F5E">
            <w:pPr>
              <w:spacing w:before="40" w:after="120"/>
              <w:ind w:right="113"/>
              <w:jc w:val="right"/>
              <w:rPr>
                <w:rFonts w:cs="Times New Roman"/>
              </w:rPr>
            </w:pPr>
            <w:r w:rsidRPr="008D5F80">
              <w:rPr>
                <w:rFonts w:cs="Times New Roman"/>
                <w:bCs/>
              </w:rPr>
              <w:t>21</w:t>
            </w:r>
          </w:p>
        </w:tc>
        <w:tc>
          <w:tcPr>
            <w:tcW w:w="849" w:type="dxa"/>
            <w:shd w:val="clear" w:color="auto" w:fill="auto"/>
            <w:vAlign w:val="bottom"/>
          </w:tcPr>
          <w:p w14:paraId="7A4ECE80" w14:textId="2D5EE0A5" w:rsidR="00D64F5E" w:rsidRPr="008D5F80" w:rsidRDefault="00D64F5E" w:rsidP="00D64F5E">
            <w:pPr>
              <w:spacing w:before="40" w:after="120"/>
              <w:ind w:right="113"/>
              <w:jc w:val="right"/>
              <w:rPr>
                <w:rFonts w:cs="Times New Roman"/>
              </w:rPr>
            </w:pPr>
            <w:r w:rsidRPr="008D5F80">
              <w:rPr>
                <w:rFonts w:cs="Times New Roman"/>
                <w:bCs/>
              </w:rPr>
              <w:t>14,3</w:t>
            </w:r>
            <w:r w:rsidR="00D30E05" w:rsidRPr="008D5F80">
              <w:rPr>
                <w:rFonts w:cs="Times New Roman"/>
                <w:bCs/>
                <w:lang w:val="en-US"/>
              </w:rPr>
              <w:t> </w:t>
            </w:r>
            <w:r w:rsidRPr="008D5F80">
              <w:rPr>
                <w:rFonts w:cs="Times New Roman"/>
                <w:bCs/>
              </w:rPr>
              <w:t>%</w:t>
            </w:r>
          </w:p>
        </w:tc>
      </w:tr>
      <w:tr w:rsidR="00D64F5E" w:rsidRPr="008D5F80" w14:paraId="32C69087" w14:textId="77777777" w:rsidTr="00F71E37">
        <w:tblPrEx>
          <w:tblLook w:val="0000" w:firstRow="0" w:lastRow="0" w:firstColumn="0" w:lastColumn="0" w:noHBand="0" w:noVBand="0"/>
        </w:tblPrEx>
        <w:tc>
          <w:tcPr>
            <w:tcW w:w="3544" w:type="dxa"/>
            <w:vMerge/>
            <w:shd w:val="clear" w:color="auto" w:fill="auto"/>
          </w:tcPr>
          <w:p w14:paraId="32C12B7E" w14:textId="77777777" w:rsidR="00D64F5E" w:rsidRPr="008D5F80" w:rsidRDefault="00D64F5E" w:rsidP="00D64F5E">
            <w:pPr>
              <w:spacing w:before="40" w:after="120"/>
              <w:ind w:right="113"/>
              <w:rPr>
                <w:rFonts w:cs="Times New Roman"/>
                <w:bCs/>
              </w:rPr>
            </w:pPr>
          </w:p>
        </w:tc>
        <w:tc>
          <w:tcPr>
            <w:tcW w:w="2237" w:type="dxa"/>
            <w:shd w:val="clear" w:color="auto" w:fill="auto"/>
          </w:tcPr>
          <w:p w14:paraId="31542B19" w14:textId="337E93E3" w:rsidR="00D64F5E" w:rsidRPr="008D5F80" w:rsidRDefault="00D64F5E" w:rsidP="00D64F5E">
            <w:pPr>
              <w:spacing w:before="40" w:after="120"/>
              <w:ind w:right="113"/>
              <w:rPr>
                <w:rFonts w:cs="Times New Roman"/>
              </w:rPr>
            </w:pPr>
            <w:r w:rsidRPr="008D5F80">
              <w:rPr>
                <w:rFonts w:cs="Times New Roman"/>
                <w:bCs/>
              </w:rPr>
              <w:t>от 3 до 5 лет</w:t>
            </w:r>
          </w:p>
        </w:tc>
        <w:tc>
          <w:tcPr>
            <w:tcW w:w="740" w:type="dxa"/>
            <w:shd w:val="clear" w:color="auto" w:fill="auto"/>
            <w:vAlign w:val="bottom"/>
          </w:tcPr>
          <w:p w14:paraId="050626C4" w14:textId="7426975D" w:rsidR="00D64F5E" w:rsidRPr="008D5F80" w:rsidRDefault="00D64F5E" w:rsidP="00D64F5E">
            <w:pPr>
              <w:spacing w:before="40" w:after="120"/>
              <w:ind w:right="113"/>
              <w:jc w:val="right"/>
              <w:rPr>
                <w:rFonts w:cs="Times New Roman"/>
              </w:rPr>
            </w:pPr>
            <w:r w:rsidRPr="008D5F80">
              <w:rPr>
                <w:rFonts w:cs="Times New Roman"/>
                <w:bCs/>
              </w:rPr>
              <w:t>27</w:t>
            </w:r>
          </w:p>
        </w:tc>
        <w:tc>
          <w:tcPr>
            <w:tcW w:w="849" w:type="dxa"/>
            <w:shd w:val="clear" w:color="auto" w:fill="auto"/>
            <w:vAlign w:val="bottom"/>
          </w:tcPr>
          <w:p w14:paraId="37AE3F7E" w14:textId="1AABA80A" w:rsidR="00D64F5E" w:rsidRPr="008D5F80" w:rsidRDefault="00D64F5E" w:rsidP="00D64F5E">
            <w:pPr>
              <w:spacing w:before="40" w:after="120"/>
              <w:ind w:right="113"/>
              <w:jc w:val="right"/>
              <w:rPr>
                <w:rFonts w:cs="Times New Roman"/>
              </w:rPr>
            </w:pPr>
            <w:r w:rsidRPr="008D5F80">
              <w:rPr>
                <w:rFonts w:cs="Times New Roman"/>
                <w:bCs/>
              </w:rPr>
              <w:t>18,4</w:t>
            </w:r>
            <w:r w:rsidR="00D30E05" w:rsidRPr="008D5F80">
              <w:rPr>
                <w:rFonts w:cs="Times New Roman"/>
                <w:bCs/>
                <w:lang w:val="en-US"/>
              </w:rPr>
              <w:t> </w:t>
            </w:r>
            <w:r w:rsidRPr="008D5F80">
              <w:rPr>
                <w:rFonts w:cs="Times New Roman"/>
                <w:bCs/>
              </w:rPr>
              <w:t>%</w:t>
            </w:r>
          </w:p>
        </w:tc>
      </w:tr>
      <w:tr w:rsidR="00D64F5E" w:rsidRPr="008D5F80" w14:paraId="272B4FB3" w14:textId="77777777" w:rsidTr="00F71E37">
        <w:tblPrEx>
          <w:tblLook w:val="0000" w:firstRow="0" w:lastRow="0" w:firstColumn="0" w:lastColumn="0" w:noHBand="0" w:noVBand="0"/>
        </w:tblPrEx>
        <w:tc>
          <w:tcPr>
            <w:tcW w:w="3544" w:type="dxa"/>
            <w:shd w:val="clear" w:color="auto" w:fill="auto"/>
          </w:tcPr>
          <w:p w14:paraId="08EF0906" w14:textId="77777777" w:rsidR="00D64F5E" w:rsidRPr="008D5F80" w:rsidRDefault="00D64F5E" w:rsidP="00D64F5E">
            <w:pPr>
              <w:spacing w:before="40" w:after="120"/>
              <w:ind w:right="113"/>
              <w:rPr>
                <w:rFonts w:cs="Times New Roman"/>
                <w:bCs/>
              </w:rPr>
            </w:pPr>
          </w:p>
        </w:tc>
        <w:tc>
          <w:tcPr>
            <w:tcW w:w="2237" w:type="dxa"/>
            <w:shd w:val="clear" w:color="auto" w:fill="auto"/>
          </w:tcPr>
          <w:p w14:paraId="64DFA583" w14:textId="23BDEBD3" w:rsidR="00D64F5E" w:rsidRPr="008D5F80" w:rsidRDefault="00D64F5E" w:rsidP="00D64F5E">
            <w:pPr>
              <w:spacing w:before="40" w:after="120"/>
              <w:ind w:right="113"/>
              <w:rPr>
                <w:rFonts w:cs="Times New Roman"/>
              </w:rPr>
            </w:pPr>
            <w:r w:rsidRPr="008D5F80">
              <w:rPr>
                <w:rFonts w:cs="Times New Roman"/>
                <w:bCs/>
              </w:rPr>
              <w:t>от 5 до 10 лет</w:t>
            </w:r>
          </w:p>
        </w:tc>
        <w:tc>
          <w:tcPr>
            <w:tcW w:w="740" w:type="dxa"/>
            <w:shd w:val="clear" w:color="auto" w:fill="auto"/>
            <w:vAlign w:val="bottom"/>
          </w:tcPr>
          <w:p w14:paraId="72DD8EE5" w14:textId="6F8BE10F" w:rsidR="00D64F5E" w:rsidRPr="008D5F80" w:rsidRDefault="00D64F5E" w:rsidP="00D64F5E">
            <w:pPr>
              <w:spacing w:before="40" w:after="120"/>
              <w:ind w:right="113"/>
              <w:jc w:val="right"/>
              <w:rPr>
                <w:rFonts w:cs="Times New Roman"/>
              </w:rPr>
            </w:pPr>
            <w:r w:rsidRPr="008D5F80">
              <w:rPr>
                <w:rFonts w:cs="Times New Roman"/>
                <w:bCs/>
              </w:rPr>
              <w:t>46</w:t>
            </w:r>
          </w:p>
        </w:tc>
        <w:tc>
          <w:tcPr>
            <w:tcW w:w="849" w:type="dxa"/>
            <w:shd w:val="clear" w:color="auto" w:fill="auto"/>
            <w:vAlign w:val="bottom"/>
          </w:tcPr>
          <w:p w14:paraId="5539D849" w14:textId="78B83710" w:rsidR="00D64F5E" w:rsidRPr="008D5F80" w:rsidRDefault="00D64F5E" w:rsidP="00D64F5E">
            <w:pPr>
              <w:spacing w:before="40" w:after="120"/>
              <w:ind w:right="113"/>
              <w:jc w:val="right"/>
              <w:rPr>
                <w:rFonts w:cs="Times New Roman"/>
              </w:rPr>
            </w:pPr>
            <w:r w:rsidRPr="008D5F80">
              <w:rPr>
                <w:rFonts w:cs="Times New Roman"/>
                <w:bCs/>
              </w:rPr>
              <w:t>31,0</w:t>
            </w:r>
            <w:r w:rsidR="00D30E05" w:rsidRPr="008D5F80">
              <w:rPr>
                <w:rFonts w:cs="Times New Roman"/>
                <w:bCs/>
                <w:lang w:val="en-US"/>
              </w:rPr>
              <w:t> </w:t>
            </w:r>
            <w:r w:rsidRPr="008D5F80">
              <w:rPr>
                <w:rFonts w:cs="Times New Roman"/>
                <w:bCs/>
              </w:rPr>
              <w:t>%</w:t>
            </w:r>
          </w:p>
        </w:tc>
      </w:tr>
      <w:tr w:rsidR="00D64F5E" w:rsidRPr="008D5F80" w14:paraId="646DB1D0" w14:textId="77777777" w:rsidTr="00F71E37">
        <w:tblPrEx>
          <w:tblLook w:val="0000" w:firstRow="0" w:lastRow="0" w:firstColumn="0" w:lastColumn="0" w:noHBand="0" w:noVBand="0"/>
        </w:tblPrEx>
        <w:tc>
          <w:tcPr>
            <w:tcW w:w="3544" w:type="dxa"/>
            <w:shd w:val="clear" w:color="auto" w:fill="auto"/>
          </w:tcPr>
          <w:p w14:paraId="12B20EF5" w14:textId="77777777" w:rsidR="00D64F5E" w:rsidRPr="008D5F80" w:rsidRDefault="00D64F5E" w:rsidP="00D64F5E">
            <w:pPr>
              <w:spacing w:before="40" w:after="120"/>
              <w:ind w:right="113"/>
              <w:rPr>
                <w:rFonts w:cs="Times New Roman"/>
                <w:bCs/>
              </w:rPr>
            </w:pPr>
          </w:p>
        </w:tc>
        <w:tc>
          <w:tcPr>
            <w:tcW w:w="2237" w:type="dxa"/>
            <w:shd w:val="clear" w:color="auto" w:fill="auto"/>
          </w:tcPr>
          <w:p w14:paraId="40E170A8" w14:textId="250C37A4" w:rsidR="00D64F5E" w:rsidRPr="008D5F80" w:rsidRDefault="00D64F5E" w:rsidP="00D64F5E">
            <w:pPr>
              <w:spacing w:before="40" w:after="120"/>
              <w:ind w:right="113"/>
              <w:rPr>
                <w:rFonts w:cs="Times New Roman"/>
              </w:rPr>
            </w:pPr>
            <w:r w:rsidRPr="008D5F80">
              <w:rPr>
                <w:rFonts w:cs="Times New Roman"/>
                <w:bCs/>
              </w:rPr>
              <w:t>свыше 10 лет</w:t>
            </w:r>
          </w:p>
        </w:tc>
        <w:tc>
          <w:tcPr>
            <w:tcW w:w="740" w:type="dxa"/>
            <w:shd w:val="clear" w:color="auto" w:fill="auto"/>
            <w:vAlign w:val="bottom"/>
          </w:tcPr>
          <w:p w14:paraId="23ABC017" w14:textId="20FFF4E2" w:rsidR="00D64F5E" w:rsidRPr="008D5F80" w:rsidRDefault="00D64F5E" w:rsidP="00D64F5E">
            <w:pPr>
              <w:spacing w:before="40" w:after="120"/>
              <w:ind w:right="113"/>
              <w:jc w:val="right"/>
              <w:rPr>
                <w:rFonts w:cs="Times New Roman"/>
              </w:rPr>
            </w:pPr>
            <w:r w:rsidRPr="008D5F80">
              <w:rPr>
                <w:rFonts w:cs="Times New Roman"/>
                <w:bCs/>
              </w:rPr>
              <w:t>32</w:t>
            </w:r>
          </w:p>
        </w:tc>
        <w:tc>
          <w:tcPr>
            <w:tcW w:w="849" w:type="dxa"/>
            <w:shd w:val="clear" w:color="auto" w:fill="auto"/>
            <w:vAlign w:val="bottom"/>
          </w:tcPr>
          <w:p w14:paraId="53F4765D" w14:textId="6E5130C5" w:rsidR="00D64F5E" w:rsidRPr="008D5F80" w:rsidRDefault="00D64F5E" w:rsidP="00D64F5E">
            <w:pPr>
              <w:spacing w:before="40" w:after="120"/>
              <w:ind w:right="113"/>
              <w:jc w:val="right"/>
              <w:rPr>
                <w:rFonts w:cs="Times New Roman"/>
              </w:rPr>
            </w:pPr>
            <w:r w:rsidRPr="008D5F80">
              <w:rPr>
                <w:rFonts w:cs="Times New Roman"/>
                <w:bCs/>
              </w:rPr>
              <w:t>21,8</w:t>
            </w:r>
            <w:r w:rsidR="00D30E05" w:rsidRPr="008D5F80">
              <w:rPr>
                <w:rFonts w:cs="Times New Roman"/>
                <w:bCs/>
                <w:lang w:val="en-US"/>
              </w:rPr>
              <w:t> </w:t>
            </w:r>
            <w:r w:rsidRPr="008D5F80">
              <w:rPr>
                <w:rFonts w:cs="Times New Roman"/>
                <w:bCs/>
              </w:rPr>
              <w:t>%</w:t>
            </w:r>
          </w:p>
        </w:tc>
      </w:tr>
      <w:tr w:rsidR="00D64F5E" w:rsidRPr="008D5F80" w14:paraId="4D71A5C6" w14:textId="77777777" w:rsidTr="00F71E37">
        <w:tblPrEx>
          <w:tblLook w:val="0000" w:firstRow="0" w:lastRow="0" w:firstColumn="0" w:lastColumn="0" w:noHBand="0" w:noVBand="0"/>
        </w:tblPrEx>
        <w:tc>
          <w:tcPr>
            <w:tcW w:w="3544" w:type="dxa"/>
            <w:shd w:val="clear" w:color="auto" w:fill="auto"/>
          </w:tcPr>
          <w:p w14:paraId="47492FC4" w14:textId="77777777" w:rsidR="00D64F5E" w:rsidRPr="008D5F80" w:rsidRDefault="00D64F5E" w:rsidP="00D64F5E">
            <w:pPr>
              <w:spacing w:before="40" w:after="120"/>
              <w:ind w:right="113"/>
              <w:rPr>
                <w:rFonts w:cs="Times New Roman"/>
                <w:bCs/>
              </w:rPr>
            </w:pPr>
          </w:p>
        </w:tc>
        <w:tc>
          <w:tcPr>
            <w:tcW w:w="2237" w:type="dxa"/>
            <w:shd w:val="clear" w:color="auto" w:fill="auto"/>
          </w:tcPr>
          <w:p w14:paraId="67C52740" w14:textId="594C2113" w:rsidR="00D64F5E" w:rsidRPr="008D5F80" w:rsidRDefault="00D64F5E" w:rsidP="00D64F5E">
            <w:pPr>
              <w:spacing w:before="40" w:after="120"/>
              <w:ind w:right="113"/>
              <w:rPr>
                <w:rFonts w:cs="Times New Roman"/>
              </w:rPr>
            </w:pPr>
            <w:r w:rsidRPr="008D5F80">
              <w:rPr>
                <w:rFonts w:cs="Times New Roman"/>
                <w:bCs/>
              </w:rPr>
              <w:t>пожизненное</w:t>
            </w:r>
          </w:p>
        </w:tc>
        <w:tc>
          <w:tcPr>
            <w:tcW w:w="740" w:type="dxa"/>
            <w:shd w:val="clear" w:color="auto" w:fill="auto"/>
            <w:vAlign w:val="bottom"/>
          </w:tcPr>
          <w:p w14:paraId="117FA7EE" w14:textId="35452FBE" w:rsidR="00D64F5E" w:rsidRPr="008D5F80" w:rsidRDefault="00D64F5E" w:rsidP="00D64F5E">
            <w:pPr>
              <w:spacing w:before="40" w:after="120"/>
              <w:ind w:right="113"/>
              <w:jc w:val="right"/>
              <w:rPr>
                <w:rFonts w:cs="Times New Roman"/>
              </w:rPr>
            </w:pPr>
            <w:r w:rsidRPr="008D5F80">
              <w:rPr>
                <w:rFonts w:cs="Times New Roman"/>
                <w:bCs/>
              </w:rPr>
              <w:t>16</w:t>
            </w:r>
          </w:p>
        </w:tc>
        <w:tc>
          <w:tcPr>
            <w:tcW w:w="849" w:type="dxa"/>
            <w:shd w:val="clear" w:color="auto" w:fill="auto"/>
            <w:vAlign w:val="bottom"/>
          </w:tcPr>
          <w:p w14:paraId="5DBA418D" w14:textId="1C14C6A2" w:rsidR="00D64F5E" w:rsidRPr="008D5F80" w:rsidRDefault="00D64F5E" w:rsidP="00D64F5E">
            <w:pPr>
              <w:spacing w:before="40" w:after="120"/>
              <w:ind w:right="113"/>
              <w:jc w:val="right"/>
              <w:rPr>
                <w:rFonts w:cs="Times New Roman"/>
              </w:rPr>
            </w:pPr>
            <w:r w:rsidRPr="008D5F80">
              <w:rPr>
                <w:rFonts w:cs="Times New Roman"/>
                <w:bCs/>
              </w:rPr>
              <w:t>10,9</w:t>
            </w:r>
            <w:r w:rsidR="00D30E05" w:rsidRPr="008D5F80">
              <w:rPr>
                <w:rFonts w:cs="Times New Roman"/>
                <w:bCs/>
                <w:lang w:val="en-US"/>
              </w:rPr>
              <w:t> </w:t>
            </w:r>
            <w:r w:rsidRPr="008D5F80">
              <w:rPr>
                <w:rFonts w:cs="Times New Roman"/>
                <w:bCs/>
              </w:rPr>
              <w:t>%</w:t>
            </w:r>
          </w:p>
        </w:tc>
      </w:tr>
      <w:tr w:rsidR="00D64F5E" w:rsidRPr="008D5F80" w14:paraId="2DA2D815" w14:textId="77777777" w:rsidTr="00F71E37">
        <w:tblPrEx>
          <w:tblLook w:val="0000" w:firstRow="0" w:lastRow="0" w:firstColumn="0" w:lastColumn="0" w:noHBand="0" w:noVBand="0"/>
        </w:tblPrEx>
        <w:tc>
          <w:tcPr>
            <w:tcW w:w="3544" w:type="dxa"/>
            <w:shd w:val="clear" w:color="auto" w:fill="auto"/>
          </w:tcPr>
          <w:p w14:paraId="6E7FC617" w14:textId="77777777" w:rsidR="00D64F5E" w:rsidRPr="008D5F80" w:rsidRDefault="00D64F5E" w:rsidP="00D64F5E">
            <w:pPr>
              <w:spacing w:before="40" w:after="120"/>
              <w:ind w:right="113"/>
              <w:rPr>
                <w:rFonts w:cs="Times New Roman"/>
                <w:bCs/>
              </w:rPr>
            </w:pPr>
          </w:p>
        </w:tc>
        <w:tc>
          <w:tcPr>
            <w:tcW w:w="2237" w:type="dxa"/>
            <w:shd w:val="clear" w:color="auto" w:fill="auto"/>
          </w:tcPr>
          <w:p w14:paraId="60495F72" w14:textId="44F83AB5" w:rsidR="00D64F5E" w:rsidRPr="008D5F80" w:rsidRDefault="00D64F5E" w:rsidP="00D64F5E">
            <w:pPr>
              <w:spacing w:before="40" w:after="120"/>
              <w:ind w:right="113"/>
              <w:rPr>
                <w:rFonts w:cs="Times New Roman"/>
              </w:rPr>
            </w:pPr>
            <w:r w:rsidRPr="008D5F80">
              <w:rPr>
                <w:rFonts w:cs="Times New Roman"/>
                <w:bCs/>
              </w:rPr>
              <w:t>Всего</w:t>
            </w:r>
          </w:p>
        </w:tc>
        <w:tc>
          <w:tcPr>
            <w:tcW w:w="740" w:type="dxa"/>
            <w:shd w:val="clear" w:color="auto" w:fill="auto"/>
            <w:vAlign w:val="bottom"/>
          </w:tcPr>
          <w:p w14:paraId="79DF8941" w14:textId="773ADEEA" w:rsidR="00D64F5E" w:rsidRPr="008D5F80" w:rsidRDefault="00D64F5E" w:rsidP="00D64F5E">
            <w:pPr>
              <w:spacing w:before="40" w:after="120"/>
              <w:ind w:right="113"/>
              <w:jc w:val="right"/>
              <w:rPr>
                <w:rFonts w:cs="Times New Roman"/>
              </w:rPr>
            </w:pPr>
            <w:r w:rsidRPr="008D5F80">
              <w:rPr>
                <w:rFonts w:cs="Times New Roman"/>
                <w:bCs/>
              </w:rPr>
              <w:t>147</w:t>
            </w:r>
          </w:p>
        </w:tc>
        <w:tc>
          <w:tcPr>
            <w:tcW w:w="849" w:type="dxa"/>
            <w:shd w:val="clear" w:color="auto" w:fill="auto"/>
            <w:vAlign w:val="bottom"/>
          </w:tcPr>
          <w:p w14:paraId="36DF3FE4" w14:textId="276496BB" w:rsidR="00D64F5E" w:rsidRPr="008D5F80" w:rsidRDefault="00D64F5E" w:rsidP="00D64F5E">
            <w:pPr>
              <w:spacing w:before="40" w:after="120"/>
              <w:ind w:right="113"/>
              <w:jc w:val="right"/>
              <w:rPr>
                <w:rFonts w:cs="Times New Roman"/>
              </w:rPr>
            </w:pPr>
            <w:r w:rsidRPr="008D5F80">
              <w:rPr>
                <w:rFonts w:cs="Times New Roman"/>
                <w:bCs/>
              </w:rPr>
              <w:t>100</w:t>
            </w:r>
            <w:r w:rsidR="00D30E05" w:rsidRPr="008D5F80">
              <w:rPr>
                <w:rFonts w:cs="Times New Roman"/>
                <w:bCs/>
                <w:lang w:val="en-US"/>
              </w:rPr>
              <w:t> </w:t>
            </w:r>
            <w:r w:rsidRPr="008D5F80">
              <w:rPr>
                <w:rFonts w:cs="Times New Roman"/>
                <w:bCs/>
              </w:rPr>
              <w:t>%</w:t>
            </w:r>
          </w:p>
        </w:tc>
      </w:tr>
      <w:tr w:rsidR="00D64F5E" w:rsidRPr="008D5F80" w14:paraId="344E8DF6" w14:textId="77777777" w:rsidTr="00AB655C">
        <w:tblPrEx>
          <w:tblLook w:val="0000" w:firstRow="0" w:lastRow="0" w:firstColumn="0" w:lastColumn="0" w:noHBand="0" w:noVBand="0"/>
        </w:tblPrEx>
        <w:tc>
          <w:tcPr>
            <w:tcW w:w="3544" w:type="dxa"/>
            <w:shd w:val="clear" w:color="auto" w:fill="auto"/>
          </w:tcPr>
          <w:p w14:paraId="14C9FFE6" w14:textId="1D8A2946" w:rsidR="00D64F5E" w:rsidRPr="008D5F80" w:rsidRDefault="00D64F5E" w:rsidP="00D64F5E">
            <w:pPr>
              <w:spacing w:before="40" w:after="120"/>
              <w:ind w:right="113"/>
              <w:rPr>
                <w:rFonts w:cs="Times New Roman"/>
                <w:bCs/>
              </w:rPr>
            </w:pPr>
            <w:r w:rsidRPr="008D5F80">
              <w:rPr>
                <w:rFonts w:cs="Times New Roman"/>
                <w:bCs/>
              </w:rPr>
              <w:t>Число случаев смерти в период содержания под стражей</w:t>
            </w:r>
          </w:p>
        </w:tc>
        <w:tc>
          <w:tcPr>
            <w:tcW w:w="3826" w:type="dxa"/>
            <w:gridSpan w:val="3"/>
            <w:shd w:val="clear" w:color="auto" w:fill="auto"/>
          </w:tcPr>
          <w:p w14:paraId="246AE7E2" w14:textId="7C4592A3" w:rsidR="00D64F5E" w:rsidRPr="008D5F80" w:rsidRDefault="00D64F5E" w:rsidP="00D64F5E">
            <w:pPr>
              <w:spacing w:before="40" w:after="120"/>
              <w:ind w:right="113"/>
              <w:rPr>
                <w:rFonts w:cs="Times New Roman"/>
              </w:rPr>
            </w:pPr>
            <w:r w:rsidRPr="008D5F80">
              <w:rPr>
                <w:rFonts w:cs="Times New Roman"/>
              </w:rPr>
              <w:t>0</w:t>
            </w:r>
          </w:p>
        </w:tc>
      </w:tr>
      <w:tr w:rsidR="00D64F5E" w:rsidRPr="008D5F80" w14:paraId="1079F41C" w14:textId="77777777" w:rsidTr="00AB655C">
        <w:tblPrEx>
          <w:tblLook w:val="0000" w:firstRow="0" w:lastRow="0" w:firstColumn="0" w:lastColumn="0" w:noHBand="0" w:noVBand="0"/>
        </w:tblPrEx>
        <w:tc>
          <w:tcPr>
            <w:tcW w:w="3544" w:type="dxa"/>
            <w:shd w:val="clear" w:color="auto" w:fill="auto"/>
          </w:tcPr>
          <w:p w14:paraId="20D55ABF" w14:textId="77777777" w:rsidR="00D64F5E" w:rsidRPr="008D5F80" w:rsidRDefault="00D64F5E" w:rsidP="00D64F5E">
            <w:pPr>
              <w:spacing w:before="40" w:after="120"/>
              <w:ind w:right="113"/>
              <w:rPr>
                <w:rFonts w:cs="Times New Roman"/>
                <w:bCs/>
              </w:rPr>
            </w:pPr>
            <w:r w:rsidRPr="008D5F80">
              <w:rPr>
                <w:rFonts w:cs="Times New Roman"/>
                <w:bCs/>
              </w:rPr>
              <w:t>Число лиц, казненных по смертному приговору за год</w:t>
            </w:r>
          </w:p>
        </w:tc>
        <w:tc>
          <w:tcPr>
            <w:tcW w:w="3826" w:type="dxa"/>
            <w:gridSpan w:val="3"/>
            <w:shd w:val="clear" w:color="auto" w:fill="auto"/>
          </w:tcPr>
          <w:p w14:paraId="34072096" w14:textId="77777777" w:rsidR="00D64F5E" w:rsidRPr="008D5F80" w:rsidRDefault="00D64F5E" w:rsidP="00D64F5E">
            <w:pPr>
              <w:spacing w:before="40" w:after="120"/>
              <w:ind w:right="113"/>
              <w:rPr>
                <w:rFonts w:cs="Times New Roman"/>
              </w:rPr>
            </w:pPr>
            <w:r w:rsidRPr="008D5F80">
              <w:rPr>
                <w:rFonts w:cs="Times New Roman"/>
              </w:rPr>
              <w:t>0</w:t>
            </w:r>
          </w:p>
        </w:tc>
      </w:tr>
      <w:tr w:rsidR="00D64F5E" w:rsidRPr="008D5F80" w14:paraId="439B78A7" w14:textId="77777777" w:rsidTr="00AB655C">
        <w:tblPrEx>
          <w:tblLook w:val="0000" w:firstRow="0" w:lastRow="0" w:firstColumn="0" w:lastColumn="0" w:noHBand="0" w:noVBand="0"/>
        </w:tblPrEx>
        <w:tc>
          <w:tcPr>
            <w:tcW w:w="3544" w:type="dxa"/>
            <w:shd w:val="clear" w:color="auto" w:fill="auto"/>
          </w:tcPr>
          <w:p w14:paraId="319692F1" w14:textId="77777777" w:rsidR="00D64F5E" w:rsidRPr="008D5F80" w:rsidRDefault="00D64F5E" w:rsidP="00D64F5E">
            <w:pPr>
              <w:spacing w:before="40" w:after="120"/>
              <w:ind w:right="113"/>
              <w:rPr>
                <w:rFonts w:cs="Times New Roman"/>
                <w:bCs/>
              </w:rPr>
            </w:pPr>
            <w:r w:rsidRPr="008D5F80">
              <w:rPr>
                <w:rFonts w:cs="Times New Roman"/>
                <w:bCs/>
              </w:rPr>
              <w:t xml:space="preserve">Среднее число нерассмотренных дел в расчете на одного судью на различных уровнях судебной системы </w:t>
            </w:r>
          </w:p>
        </w:tc>
        <w:tc>
          <w:tcPr>
            <w:tcW w:w="3826" w:type="dxa"/>
            <w:gridSpan w:val="3"/>
            <w:shd w:val="clear" w:color="auto" w:fill="auto"/>
          </w:tcPr>
          <w:p w14:paraId="788FE6F0" w14:textId="77777777" w:rsidR="00D64F5E" w:rsidRPr="008D5F80" w:rsidRDefault="00D64F5E" w:rsidP="00D64F5E">
            <w:pPr>
              <w:spacing w:before="40" w:after="120"/>
              <w:ind w:right="113"/>
              <w:rPr>
                <w:rFonts w:cs="Times New Roman"/>
              </w:rPr>
            </w:pPr>
            <w:r w:rsidRPr="008D5F80">
              <w:rPr>
                <w:rFonts w:cs="Times New Roman"/>
              </w:rPr>
              <w:t>В настоящее время информация отсутствует</w:t>
            </w:r>
          </w:p>
        </w:tc>
      </w:tr>
      <w:tr w:rsidR="00D64F5E" w:rsidRPr="008D5F80" w14:paraId="07721DFA" w14:textId="77777777" w:rsidTr="00AB655C">
        <w:tblPrEx>
          <w:tblLook w:val="0000" w:firstRow="0" w:lastRow="0" w:firstColumn="0" w:lastColumn="0" w:noHBand="0" w:noVBand="0"/>
        </w:tblPrEx>
        <w:tc>
          <w:tcPr>
            <w:tcW w:w="3544" w:type="dxa"/>
            <w:shd w:val="clear" w:color="auto" w:fill="auto"/>
          </w:tcPr>
          <w:p w14:paraId="3E707510" w14:textId="19FF01CD" w:rsidR="00D64F5E" w:rsidRPr="008D5F80" w:rsidRDefault="00D64F5E" w:rsidP="00D64F5E">
            <w:pPr>
              <w:spacing w:before="40" w:after="120"/>
              <w:ind w:right="113"/>
              <w:rPr>
                <w:rFonts w:cs="Times New Roman"/>
                <w:bCs/>
              </w:rPr>
            </w:pPr>
            <w:r w:rsidRPr="008D5F80">
              <w:rPr>
                <w:rFonts w:cs="Times New Roman"/>
                <w:bCs/>
              </w:rPr>
              <w:t>Число сотрудников полиции/</w:t>
            </w:r>
            <w:r w:rsidR="0075186B" w:rsidRPr="008D5F80">
              <w:rPr>
                <w:rFonts w:cs="Times New Roman"/>
                <w:bCs/>
              </w:rPr>
              <w:br/>
            </w:r>
            <w:r w:rsidRPr="008D5F80">
              <w:rPr>
                <w:rFonts w:cs="Times New Roman"/>
                <w:bCs/>
              </w:rPr>
              <w:t xml:space="preserve">служб безопасности на </w:t>
            </w:r>
            <w:r w:rsidR="00A54492" w:rsidRPr="008D5F80">
              <w:rPr>
                <w:rFonts w:cs="Times New Roman"/>
                <w:bCs/>
              </w:rPr>
              <w:br/>
            </w:r>
            <w:r w:rsidRPr="008D5F80">
              <w:rPr>
                <w:rFonts w:cs="Times New Roman"/>
                <w:bCs/>
              </w:rPr>
              <w:t>100 000 жителей</w:t>
            </w:r>
          </w:p>
        </w:tc>
        <w:tc>
          <w:tcPr>
            <w:tcW w:w="3826" w:type="dxa"/>
            <w:gridSpan w:val="3"/>
            <w:shd w:val="clear" w:color="auto" w:fill="auto"/>
          </w:tcPr>
          <w:p w14:paraId="7B47AAD8" w14:textId="77777777" w:rsidR="00D64F5E" w:rsidRPr="008D5F80" w:rsidRDefault="00D64F5E" w:rsidP="00D64F5E">
            <w:pPr>
              <w:spacing w:before="40" w:after="120"/>
              <w:ind w:right="113"/>
              <w:rPr>
                <w:rFonts w:cs="Times New Roman"/>
              </w:rPr>
            </w:pPr>
            <w:r w:rsidRPr="008D5F80">
              <w:rPr>
                <w:rFonts w:cs="Times New Roman"/>
              </w:rPr>
              <w:t xml:space="preserve">В 2019 году на 100 000 жителей приходилось около 733 </w:t>
            </w:r>
            <w:r w:rsidRPr="008D5F80">
              <w:rPr>
                <w:rFonts w:cs="Times New Roman"/>
                <w:bCs/>
              </w:rPr>
              <w:t>сотрудников полиции/служб безопасности</w:t>
            </w:r>
          </w:p>
        </w:tc>
      </w:tr>
      <w:tr w:rsidR="00D64F5E" w:rsidRPr="008D5F80" w14:paraId="1A3D618E" w14:textId="77777777" w:rsidTr="00AB655C">
        <w:tblPrEx>
          <w:tblLook w:val="0000" w:firstRow="0" w:lastRow="0" w:firstColumn="0" w:lastColumn="0" w:noHBand="0" w:noVBand="0"/>
        </w:tblPrEx>
        <w:tc>
          <w:tcPr>
            <w:tcW w:w="3544" w:type="dxa"/>
            <w:shd w:val="clear" w:color="auto" w:fill="auto"/>
          </w:tcPr>
          <w:p w14:paraId="3FF4BCE3" w14:textId="77777777" w:rsidR="00D64F5E" w:rsidRPr="008D5F80" w:rsidRDefault="00D64F5E" w:rsidP="00D64F5E">
            <w:pPr>
              <w:spacing w:before="40" w:after="120"/>
              <w:ind w:right="113"/>
              <w:rPr>
                <w:rFonts w:cs="Times New Roman"/>
                <w:bCs/>
              </w:rPr>
            </w:pPr>
            <w:r w:rsidRPr="008D5F80">
              <w:rPr>
                <w:rFonts w:cs="Times New Roman"/>
                <w:bCs/>
              </w:rPr>
              <w:t>Число прокуроров и судей</w:t>
            </w:r>
            <w:r w:rsidRPr="008D5F80">
              <w:rPr>
                <w:rFonts w:cs="Times New Roman"/>
                <w:bCs/>
              </w:rPr>
              <w:br/>
              <w:t>на 100 000 жителей</w:t>
            </w:r>
          </w:p>
        </w:tc>
        <w:tc>
          <w:tcPr>
            <w:tcW w:w="3826" w:type="dxa"/>
            <w:gridSpan w:val="3"/>
            <w:shd w:val="clear" w:color="auto" w:fill="auto"/>
          </w:tcPr>
          <w:p w14:paraId="2AFF2BBB" w14:textId="77777777" w:rsidR="00D64F5E" w:rsidRPr="008D5F80" w:rsidRDefault="00D64F5E" w:rsidP="00D64F5E">
            <w:pPr>
              <w:spacing w:before="40" w:after="120"/>
              <w:ind w:right="113"/>
              <w:rPr>
                <w:rFonts w:cs="Times New Roman"/>
              </w:rPr>
            </w:pPr>
            <w:r w:rsidRPr="008D5F80">
              <w:rPr>
                <w:rFonts w:cs="Times New Roman"/>
              </w:rPr>
              <w:t>В настоящее время информация отсутствует</w:t>
            </w:r>
          </w:p>
        </w:tc>
      </w:tr>
      <w:tr w:rsidR="00D64F5E" w:rsidRPr="008D5F80" w14:paraId="235B3664" w14:textId="77777777" w:rsidTr="00AB655C">
        <w:tblPrEx>
          <w:tblLook w:val="0000" w:firstRow="0" w:lastRow="0" w:firstColumn="0" w:lastColumn="0" w:noHBand="0" w:noVBand="0"/>
        </w:tblPrEx>
        <w:tc>
          <w:tcPr>
            <w:tcW w:w="3544" w:type="dxa"/>
            <w:shd w:val="clear" w:color="auto" w:fill="auto"/>
          </w:tcPr>
          <w:p w14:paraId="3FD4360A" w14:textId="77777777" w:rsidR="00D64F5E" w:rsidRPr="008D5F80" w:rsidRDefault="00D64F5E" w:rsidP="00D64F5E">
            <w:pPr>
              <w:spacing w:before="40" w:after="120"/>
              <w:ind w:right="113"/>
              <w:rPr>
                <w:rFonts w:cs="Times New Roman"/>
                <w:bCs/>
              </w:rPr>
            </w:pPr>
            <w:r w:rsidRPr="008D5F80">
              <w:rPr>
                <w:rFonts w:cs="Times New Roman"/>
                <w:bCs/>
              </w:rPr>
              <w:t>Доля государственных расходов на полицию/службы безопасности и судебные органы</w:t>
            </w:r>
          </w:p>
        </w:tc>
        <w:tc>
          <w:tcPr>
            <w:tcW w:w="3826" w:type="dxa"/>
            <w:gridSpan w:val="3"/>
            <w:shd w:val="clear" w:color="auto" w:fill="auto"/>
          </w:tcPr>
          <w:p w14:paraId="4B29F2FA" w14:textId="77777777" w:rsidR="00D64F5E" w:rsidRPr="008D5F80" w:rsidRDefault="00D64F5E" w:rsidP="00D64F5E">
            <w:pPr>
              <w:spacing w:before="40" w:after="120"/>
              <w:ind w:right="113"/>
              <w:rPr>
                <w:rFonts w:cs="Times New Roman"/>
              </w:rPr>
            </w:pPr>
            <w:r w:rsidRPr="008D5F80">
              <w:rPr>
                <w:rFonts w:cs="Times New Roman"/>
              </w:rPr>
              <w:t>В настоящее время информация отсутствует</w:t>
            </w:r>
          </w:p>
        </w:tc>
      </w:tr>
      <w:tr w:rsidR="00D64F5E" w:rsidRPr="008D5F80" w14:paraId="56168D58" w14:textId="77777777" w:rsidTr="00AB655C">
        <w:tblPrEx>
          <w:tblLook w:val="0000" w:firstRow="0" w:lastRow="0" w:firstColumn="0" w:lastColumn="0" w:noHBand="0" w:noVBand="0"/>
        </w:tblPrEx>
        <w:tc>
          <w:tcPr>
            <w:tcW w:w="3544" w:type="dxa"/>
            <w:shd w:val="clear" w:color="auto" w:fill="auto"/>
          </w:tcPr>
          <w:p w14:paraId="7D425E6F" w14:textId="77777777" w:rsidR="00D64F5E" w:rsidRPr="008D5F80" w:rsidRDefault="00D64F5E" w:rsidP="00D64F5E">
            <w:pPr>
              <w:spacing w:before="40" w:after="120"/>
              <w:ind w:right="113"/>
              <w:rPr>
                <w:rFonts w:cs="Times New Roman"/>
                <w:bCs/>
              </w:rPr>
            </w:pPr>
            <w:r w:rsidRPr="008D5F80">
              <w:rPr>
                <w:rFonts w:cs="Times New Roman"/>
                <w:bCs/>
              </w:rPr>
              <w:t>Доля обвиняемых и содержащихся под стражей лиц, обратившихся за бесплатной правовой помощью и получивших такую помощь</w:t>
            </w:r>
          </w:p>
        </w:tc>
        <w:tc>
          <w:tcPr>
            <w:tcW w:w="3826" w:type="dxa"/>
            <w:gridSpan w:val="3"/>
            <w:shd w:val="clear" w:color="auto" w:fill="auto"/>
          </w:tcPr>
          <w:p w14:paraId="762DCCCB" w14:textId="77777777" w:rsidR="00D64F5E" w:rsidRPr="008D5F80" w:rsidRDefault="00D64F5E" w:rsidP="00D64F5E">
            <w:pPr>
              <w:spacing w:before="40" w:after="120"/>
              <w:ind w:right="113"/>
              <w:rPr>
                <w:rFonts w:cs="Times New Roman"/>
              </w:rPr>
            </w:pPr>
            <w:r w:rsidRPr="008D5F80">
              <w:rPr>
                <w:rFonts w:cs="Times New Roman"/>
              </w:rPr>
              <w:t>В настоящее время информация отсутствует</w:t>
            </w:r>
          </w:p>
        </w:tc>
      </w:tr>
      <w:tr w:rsidR="00D64F5E" w:rsidRPr="008D5F80" w14:paraId="6BD9B3D5" w14:textId="77777777" w:rsidTr="00AB655C">
        <w:tblPrEx>
          <w:tblLook w:val="0000" w:firstRow="0" w:lastRow="0" w:firstColumn="0" w:lastColumn="0" w:noHBand="0" w:noVBand="0"/>
        </w:tblPrEx>
        <w:tc>
          <w:tcPr>
            <w:tcW w:w="3544" w:type="dxa"/>
            <w:tcBorders>
              <w:bottom w:val="single" w:sz="12" w:space="0" w:color="auto"/>
            </w:tcBorders>
            <w:shd w:val="clear" w:color="auto" w:fill="auto"/>
          </w:tcPr>
          <w:p w14:paraId="3A393DB7" w14:textId="77777777" w:rsidR="00D64F5E" w:rsidRPr="008D5F80" w:rsidRDefault="00D64F5E" w:rsidP="00FD37EB">
            <w:pPr>
              <w:spacing w:before="40" w:after="120"/>
              <w:ind w:right="113"/>
              <w:rPr>
                <w:rFonts w:cs="Times New Roman"/>
                <w:bCs/>
              </w:rPr>
            </w:pPr>
            <w:r w:rsidRPr="008D5F80">
              <w:rPr>
                <w:rFonts w:cs="Times New Roman"/>
                <w:bCs/>
              </w:rPr>
              <w:t>Доля потерпевших, получивших компенсацию после вынесения судебного решения, в разбивке по категориям преступлений</w:t>
            </w:r>
          </w:p>
        </w:tc>
        <w:tc>
          <w:tcPr>
            <w:tcW w:w="3826" w:type="dxa"/>
            <w:gridSpan w:val="3"/>
            <w:tcBorders>
              <w:bottom w:val="single" w:sz="12" w:space="0" w:color="auto"/>
            </w:tcBorders>
            <w:shd w:val="clear" w:color="auto" w:fill="auto"/>
          </w:tcPr>
          <w:p w14:paraId="410159AA" w14:textId="77777777" w:rsidR="00D64F5E" w:rsidRPr="008D5F80" w:rsidRDefault="00D64F5E" w:rsidP="00D64F5E">
            <w:pPr>
              <w:spacing w:before="40" w:after="120"/>
              <w:ind w:right="113"/>
              <w:rPr>
                <w:rFonts w:cs="Times New Roman"/>
              </w:rPr>
            </w:pPr>
            <w:r w:rsidRPr="008D5F80">
              <w:rPr>
                <w:rFonts w:cs="Times New Roman"/>
              </w:rPr>
              <w:t>В настоящее время информация отсутствует</w:t>
            </w:r>
          </w:p>
        </w:tc>
      </w:tr>
    </w:tbl>
    <w:p w14:paraId="19D4F3DC" w14:textId="77777777" w:rsidR="0040179B" w:rsidRPr="008D5F80" w:rsidRDefault="0040179B" w:rsidP="0040179B">
      <w:pPr>
        <w:pStyle w:val="H1G"/>
      </w:pPr>
      <w:bookmarkStart w:id="159" w:name="_Toc390761521"/>
      <w:r w:rsidRPr="008D5F80">
        <w:tab/>
      </w:r>
      <w:bookmarkStart w:id="160" w:name="_Toc115097242"/>
      <w:r w:rsidRPr="008D5F80">
        <w:t>B.</w:t>
      </w:r>
      <w:r w:rsidRPr="008D5F80">
        <w:tab/>
        <w:t>Конституционный строй, политическая и правовая система</w:t>
      </w:r>
      <w:bookmarkEnd w:id="159"/>
      <w:bookmarkEnd w:id="160"/>
    </w:p>
    <w:p w14:paraId="199BED9B" w14:textId="298190ED" w:rsidR="0040179B" w:rsidRPr="008D5F80" w:rsidRDefault="0040179B" w:rsidP="0040179B">
      <w:pPr>
        <w:pStyle w:val="SingleTxtG"/>
      </w:pPr>
      <w:r w:rsidRPr="008D5F80">
        <w:rPr>
          <w:bCs/>
        </w:rPr>
        <w:t>75.</w:t>
      </w:r>
      <w:r w:rsidRPr="008D5F80">
        <w:rPr>
          <w:bCs/>
        </w:rPr>
        <w:tab/>
      </w:r>
      <w:r w:rsidRPr="008D5F80">
        <w:t>Новая Конституция островов Кайман</w:t>
      </w:r>
      <w:r w:rsidRPr="008D5F80">
        <w:rPr>
          <w:rStyle w:val="ab"/>
        </w:rPr>
        <w:footnoteReference w:id="245"/>
      </w:r>
      <w:r w:rsidRPr="008D5F80">
        <w:t xml:space="preserve"> вступила в силу в ноябре 2009 года в соответствии с Указом о Конституции островов Кайман 2009 года</w:t>
      </w:r>
      <w:r w:rsidRPr="008D5F80">
        <w:rPr>
          <w:rStyle w:val="ab"/>
        </w:rPr>
        <w:footnoteReference w:id="246"/>
      </w:r>
      <w:r w:rsidRPr="008D5F80">
        <w:t>. Поправки в Конституцию островов Кайман</w:t>
      </w:r>
      <w:r w:rsidRPr="008D5F80">
        <w:rPr>
          <w:rStyle w:val="ab"/>
        </w:rPr>
        <w:t xml:space="preserve"> </w:t>
      </w:r>
      <w:r w:rsidRPr="008D5F80">
        <w:t>вносились согласно Указу о внесении изменений в Конституцию островов Кайман 2016 года и Указу о внесении изменений в Конституцию островов Кайман 2020 года.</w:t>
      </w:r>
    </w:p>
    <w:p w14:paraId="0DF70D02" w14:textId="77777777" w:rsidR="0040179B" w:rsidRPr="008D5F80" w:rsidRDefault="0040179B" w:rsidP="0040179B">
      <w:pPr>
        <w:pStyle w:val="H23G"/>
      </w:pPr>
      <w:bookmarkStart w:id="161" w:name="_Toc390761522"/>
      <w:r w:rsidRPr="008D5F80">
        <w:tab/>
      </w:r>
      <w:r w:rsidRPr="008D5F80">
        <w:tab/>
        <w:t>Парламент</w:t>
      </w:r>
      <w:r w:rsidRPr="008D5F80">
        <w:rPr>
          <w:rStyle w:val="ab"/>
          <w:b w:val="0"/>
          <w:bCs/>
        </w:rPr>
        <w:footnoteReference w:id="247"/>
      </w:r>
      <w:bookmarkEnd w:id="161"/>
    </w:p>
    <w:p w14:paraId="59BAB3F5" w14:textId="5727A708" w:rsidR="0040179B" w:rsidRPr="008D5F80" w:rsidRDefault="0040179B" w:rsidP="0040179B">
      <w:pPr>
        <w:pStyle w:val="SingleTxtG"/>
      </w:pPr>
      <w:r w:rsidRPr="008D5F80">
        <w:rPr>
          <w:bCs/>
        </w:rPr>
        <w:t>76.</w:t>
      </w:r>
      <w:r w:rsidRPr="008D5F80">
        <w:rPr>
          <w:bCs/>
        </w:rPr>
        <w:tab/>
      </w:r>
      <w:r w:rsidRPr="008D5F80">
        <w:t>В настоящее время в состав парламента входят 19 членов, избираемых от одномандатных округов. Семнадцать одномандатных округов расположены на острове Большой Кайман и два </w:t>
      </w:r>
      <w:r w:rsidR="00AB655C" w:rsidRPr="008D5F80">
        <w:t>—</w:t>
      </w:r>
      <w:r w:rsidRPr="008D5F80">
        <w:t xml:space="preserve"> на островах Кайман-Брак и Малый Кайман.</w:t>
      </w:r>
    </w:p>
    <w:p w14:paraId="6A969A9D" w14:textId="77777777" w:rsidR="0040179B" w:rsidRPr="008D5F80" w:rsidRDefault="0040179B" w:rsidP="0040179B">
      <w:pPr>
        <w:pStyle w:val="SingleTxtG"/>
      </w:pPr>
      <w:r w:rsidRPr="008D5F80">
        <w:rPr>
          <w:bCs/>
        </w:rPr>
        <w:t>77.</w:t>
      </w:r>
      <w:r w:rsidRPr="008D5F80">
        <w:rPr>
          <w:bCs/>
        </w:rPr>
        <w:tab/>
      </w:r>
      <w:r w:rsidRPr="008D5F80">
        <w:t>Губернатор обязан распустить парламент через четыре года со дня его первого заседания, если парламент не будет распущен ранее, после чего в течение двух месяцев проводятся всеобщие выборы.</w:t>
      </w:r>
    </w:p>
    <w:p w14:paraId="2EB6665B" w14:textId="77777777" w:rsidR="0040179B" w:rsidRPr="008D5F80" w:rsidRDefault="0040179B" w:rsidP="0040179B">
      <w:pPr>
        <w:pStyle w:val="H23G"/>
      </w:pPr>
      <w:bookmarkStart w:id="162" w:name="_Toc390761523"/>
      <w:r w:rsidRPr="008D5F80">
        <w:tab/>
      </w:r>
      <w:r w:rsidRPr="008D5F80">
        <w:tab/>
      </w:r>
      <w:bookmarkEnd w:id="162"/>
      <w:r w:rsidRPr="008D5F80">
        <w:t>Исполнительная власть</w:t>
      </w:r>
    </w:p>
    <w:p w14:paraId="26818B6D" w14:textId="77777777" w:rsidR="0040179B" w:rsidRPr="008D5F80" w:rsidRDefault="0040179B" w:rsidP="0040179B">
      <w:pPr>
        <w:pStyle w:val="SingleTxtG"/>
      </w:pPr>
      <w:r w:rsidRPr="008D5F80">
        <w:rPr>
          <w:bCs/>
        </w:rPr>
        <w:t>78.</w:t>
      </w:r>
      <w:r w:rsidRPr="008D5F80">
        <w:rPr>
          <w:bCs/>
        </w:rPr>
        <w:tab/>
      </w:r>
      <w:r w:rsidRPr="008D5F80">
        <w:t>Назначаемый правительством Соединенного Королевства губернатор руководит работой кабинета министров и обязан учитывать рекомендации кабинета, за исключением вопросов, касающихся обороны, внешних сношений, внутренней безопасности, полиции и государственной службы. Заседания кабинета, на которых отсутствует губернатор, проходят под председательством премьер-министра. Губернатор также назначает сотрудников судебных органов и осуществляет общее руководство государственной службой.</w:t>
      </w:r>
    </w:p>
    <w:p w14:paraId="52CE8A52" w14:textId="7D5D9185" w:rsidR="0040179B" w:rsidRPr="008D5F80" w:rsidRDefault="0040179B" w:rsidP="0040179B">
      <w:pPr>
        <w:pStyle w:val="SingleTxtG"/>
      </w:pPr>
      <w:r w:rsidRPr="008D5F80">
        <w:rPr>
          <w:bCs/>
        </w:rPr>
        <w:t>79.</w:t>
      </w:r>
      <w:r w:rsidRPr="008D5F80">
        <w:rPr>
          <w:bCs/>
        </w:rPr>
        <w:tab/>
      </w:r>
      <w:r w:rsidRPr="008D5F80">
        <w:t xml:space="preserve">В состав кабинета министров входят два лица, назначаемые по должности </w:t>
      </w:r>
      <w:r w:rsidR="00AB655C" w:rsidRPr="008D5F80">
        <w:br/>
      </w:r>
      <w:r w:rsidRPr="008D5F80">
        <w:t xml:space="preserve">(ex officio), и семь министров, один из которых назначается вице-премьером. Членами кабинета ex officio являются заместитель губернатора и генеральный прокурор. Своего заместителя губернатор назначает в соответствии с указаниями Короны, </w:t>
      </w:r>
      <w:r w:rsidR="00AE3E1C" w:rsidRPr="008D5F80">
        <w:br/>
      </w:r>
      <w:r w:rsidRPr="008D5F80">
        <w:t>а генерального прокурора</w:t>
      </w:r>
      <w:r w:rsidR="00AB655C" w:rsidRPr="008D5F80">
        <w:t xml:space="preserve"> —</w:t>
      </w:r>
      <w:r w:rsidRPr="008D5F80">
        <w:t xml:space="preserve"> по представлению Комиссии по судебным и правовым вопросам. Заместитель губернатора и генеральный прокурор также по должности входят в состав парламента, но не имеют права голоса. На основе консультаций с премьер-министром губернатор назначает семь остальных министров и распределяет между ними министерские портфели. В соответствии с принципом коллективной ответственности все министры обязаны поддерживать в парламенте любые решения, принятые кабинетом. </w:t>
      </w:r>
    </w:p>
    <w:p w14:paraId="589D4EB1" w14:textId="77777777" w:rsidR="0040179B" w:rsidRPr="008D5F80" w:rsidRDefault="0040179B" w:rsidP="0040179B">
      <w:pPr>
        <w:pStyle w:val="SingleTxtG"/>
      </w:pPr>
      <w:r w:rsidRPr="008D5F80">
        <w:rPr>
          <w:bCs/>
        </w:rPr>
        <w:t>80.</w:t>
      </w:r>
      <w:r w:rsidRPr="008D5F80">
        <w:rPr>
          <w:bCs/>
        </w:rPr>
        <w:tab/>
      </w:r>
      <w:r w:rsidRPr="008D5F80">
        <w:t>Функции исполнительной власти реализуют почти 80 департаментов, секторов и отделов, а также ряд государственных советов и управлений, учрежденных для осуществления конкретной деятельности, включая Портовую администрацию, Управление гражданской авиации, Совет по делам иммиграции, Управление водного хозяйства, Совет управляющих университетского колледжа, Национальный совет по вопросам пенсионного обеспечения и Комиссию по медицинскому страхованию.</w:t>
      </w:r>
    </w:p>
    <w:p w14:paraId="25E0D383" w14:textId="77777777" w:rsidR="0040179B" w:rsidRPr="008D5F80" w:rsidRDefault="0040179B" w:rsidP="0040179B">
      <w:pPr>
        <w:pStyle w:val="H23G"/>
      </w:pPr>
      <w:bookmarkStart w:id="163" w:name="_Toc390761524"/>
      <w:r w:rsidRPr="008D5F80">
        <w:tab/>
      </w:r>
      <w:r w:rsidRPr="008D5F80">
        <w:tab/>
        <w:t>Судебная система и отправление правосудия</w:t>
      </w:r>
      <w:r w:rsidRPr="008D5F80">
        <w:rPr>
          <w:rStyle w:val="ab"/>
          <w:b w:val="0"/>
          <w:bCs/>
        </w:rPr>
        <w:footnoteReference w:id="248"/>
      </w:r>
      <w:bookmarkEnd w:id="163"/>
    </w:p>
    <w:p w14:paraId="3D1F220E" w14:textId="77777777" w:rsidR="0040179B" w:rsidRPr="008D5F80" w:rsidRDefault="0040179B" w:rsidP="0040179B">
      <w:pPr>
        <w:pStyle w:val="SingleTxtG"/>
      </w:pPr>
      <w:r w:rsidRPr="008D5F80">
        <w:rPr>
          <w:bCs/>
        </w:rPr>
        <w:t>81.</w:t>
      </w:r>
      <w:r w:rsidRPr="008D5F80">
        <w:rPr>
          <w:bCs/>
        </w:rPr>
        <w:tab/>
      </w:r>
      <w:r w:rsidRPr="008D5F80">
        <w:t xml:space="preserve">На островах Кайман имеются главный судья, пять штатных судей, пять магистратов, три постоянных заместителя магистратов и свыше 210 мировых судей. Губернатор назначает магистратов, судей и главного судью по рекомендации Комиссии по судебным и правовым вопросам, учрежденной в соответствии с Конституцией 2009 года. </w:t>
      </w:r>
    </w:p>
    <w:p w14:paraId="6E6A4847" w14:textId="2B6D7D2C" w:rsidR="0040179B" w:rsidRPr="008D5F80" w:rsidRDefault="0040179B" w:rsidP="00FD37EB">
      <w:pPr>
        <w:pStyle w:val="SingleTxtG"/>
        <w:pageBreakBefore/>
      </w:pPr>
      <w:r w:rsidRPr="008D5F80">
        <w:rPr>
          <w:bCs/>
        </w:rPr>
        <w:t>82.</w:t>
      </w:r>
      <w:r w:rsidRPr="008D5F80">
        <w:rPr>
          <w:bCs/>
        </w:rPr>
        <w:tab/>
      </w:r>
      <w:r w:rsidRPr="008D5F80">
        <w:t xml:space="preserve">Отправление правосудия на островах Кайман обеспечивается на трех уровнях: на уровне Суда суммарной юрисдикции (в состав которого входят суд по делам молодежи, ювенальный суд, суд по вопросам реабилитации наркозависимых и судебно-психиатрическая коллегия), Высокого суда и Апелляционного суда. К общей юрисдикции ювенального суда относится судопроизводство по всем правонарушениям суммарной юрисдикции, совершенным лицами в возрасте до 17 лет. Суд суммарной юрисдикции рассматривает как гражданские, так и уголовные дела. Коронерское расследование проводится в суде суммарной юрисдикции с включением в состав жюри магистрата, выполняющего функции коронера. Жалобы на решения Суда суммарной юрисдикции подаются в Высокий суд, который является высшим судом письменного производства и применяет нормы обычного права, действующего в Англии права справедливости, а также местные законы и подзаконные акты. </w:t>
      </w:r>
      <w:r w:rsidR="00AB655C" w:rsidRPr="008D5F80">
        <w:br/>
      </w:r>
      <w:r w:rsidRPr="008D5F80">
        <w:t>В ноябре 2009 года начало функционировать специальное отделение Высокого суда по делам, касающимся финансовых услуг. Жалобы на решения Высокого суда подаются в Апелляционный суд островов Кайман, в состав которого входят председатель Апелляционного суда и не менее двух судей, осуществляющих апелляционное производство. В некоторых случаях возможно дальнейшее обжалование путем обращения в СКТС в Лондоне.</w:t>
      </w:r>
    </w:p>
    <w:p w14:paraId="7E63B9C9" w14:textId="77777777" w:rsidR="0040179B" w:rsidRPr="008D5F80" w:rsidRDefault="0040179B" w:rsidP="00AB655C">
      <w:pPr>
        <w:pStyle w:val="HChG"/>
      </w:pPr>
      <w:bookmarkStart w:id="164" w:name="_Toc390761525"/>
      <w:r w:rsidRPr="008D5F80">
        <w:tab/>
      </w:r>
      <w:bookmarkStart w:id="165" w:name="_Toc115097243"/>
      <w:r w:rsidRPr="008D5F80">
        <w:t>II.</w:t>
      </w:r>
      <w:r w:rsidRPr="008D5F80">
        <w:tab/>
        <w:t>Общие рамки защиты и поощрения прав человека</w:t>
      </w:r>
      <w:bookmarkEnd w:id="164"/>
      <w:bookmarkEnd w:id="165"/>
    </w:p>
    <w:p w14:paraId="52DB46BC" w14:textId="77777777" w:rsidR="0040179B" w:rsidRPr="008D5F80" w:rsidRDefault="0040179B" w:rsidP="0040179B">
      <w:pPr>
        <w:pStyle w:val="H1G"/>
      </w:pPr>
      <w:bookmarkStart w:id="166" w:name="_Toc390761526"/>
      <w:r w:rsidRPr="008D5F80">
        <w:tab/>
      </w:r>
      <w:bookmarkStart w:id="167" w:name="_Toc115097244"/>
      <w:r w:rsidRPr="008D5F80">
        <w:t>A.</w:t>
      </w:r>
      <w:r w:rsidRPr="008D5F80">
        <w:tab/>
        <w:t>Принятие международных норм в области прав человека</w:t>
      </w:r>
      <w:bookmarkEnd w:id="166"/>
      <w:bookmarkEnd w:id="167"/>
    </w:p>
    <w:p w14:paraId="413577BC" w14:textId="77777777" w:rsidR="0040179B" w:rsidRPr="008D5F80" w:rsidRDefault="0040179B" w:rsidP="0040179B">
      <w:pPr>
        <w:pStyle w:val="SingleTxtG"/>
      </w:pPr>
      <w:r w:rsidRPr="008D5F80">
        <w:rPr>
          <w:bCs/>
        </w:rPr>
        <w:t>83.</w:t>
      </w:r>
      <w:r w:rsidRPr="008D5F80">
        <w:rPr>
          <w:bCs/>
        </w:rPr>
        <w:tab/>
      </w:r>
      <w:r w:rsidRPr="008D5F80">
        <w:t xml:space="preserve">На острова Кайман распространяется действие следующих основных международных договоров. </w:t>
      </w:r>
    </w:p>
    <w:p w14:paraId="3B3F2E2E" w14:textId="370393A3" w:rsidR="0040179B" w:rsidRPr="008D5F80" w:rsidRDefault="0040179B" w:rsidP="0040179B">
      <w:pPr>
        <w:pStyle w:val="H23G"/>
      </w:pPr>
      <w:bookmarkStart w:id="168" w:name="_Toc390761527"/>
      <w:r w:rsidRPr="008D5F80">
        <w:tab/>
      </w:r>
      <w:r w:rsidRPr="008D5F80">
        <w:tab/>
        <w:t xml:space="preserve">Основные международные договоры Организации Объединенных Наций </w:t>
      </w:r>
      <w:r w:rsidR="00AB655C" w:rsidRPr="008D5F80">
        <w:br/>
      </w:r>
      <w:r w:rsidRPr="008D5F80">
        <w:t>в области прав человека и протоколы к ним</w:t>
      </w:r>
      <w:bookmarkEnd w:id="168"/>
    </w:p>
    <w:p w14:paraId="01DB6E1C" w14:textId="77777777" w:rsidR="0040179B" w:rsidRPr="008D5F80" w:rsidRDefault="0040179B" w:rsidP="00AE3E1C">
      <w:pPr>
        <w:pStyle w:val="Bullet1G"/>
      </w:pPr>
      <w:r w:rsidRPr="008D5F80">
        <w:t>•</w:t>
      </w:r>
      <w:r w:rsidRPr="008D5F80">
        <w:tab/>
        <w:t>МКЛРД; МПГПП; МПЭСКП; КПП; КПР; КЛДЖ.</w:t>
      </w:r>
    </w:p>
    <w:p w14:paraId="5A1BE204" w14:textId="1F439B40" w:rsidR="0040179B" w:rsidRPr="008D5F80" w:rsidRDefault="0040179B" w:rsidP="0040179B">
      <w:pPr>
        <w:pStyle w:val="H23G"/>
      </w:pPr>
      <w:bookmarkStart w:id="169" w:name="_Toc390761528"/>
      <w:r w:rsidRPr="008D5F80">
        <w:tab/>
      </w:r>
      <w:r w:rsidRPr="008D5F80">
        <w:tab/>
        <w:t xml:space="preserve">Другие договоры Организации Объединенных Наций в области прав человека </w:t>
      </w:r>
      <w:r w:rsidR="00AB655C" w:rsidRPr="008D5F80">
        <w:br/>
      </w:r>
      <w:r w:rsidRPr="008D5F80">
        <w:t>и связанные с ними договоры</w:t>
      </w:r>
      <w:bookmarkEnd w:id="169"/>
    </w:p>
    <w:p w14:paraId="7ABA95FC" w14:textId="77777777" w:rsidR="0040179B" w:rsidRPr="008D5F80" w:rsidRDefault="0040179B" w:rsidP="00AE3E1C">
      <w:pPr>
        <w:pStyle w:val="Bullet1G"/>
      </w:pPr>
      <w:r w:rsidRPr="008D5F80">
        <w:t>•</w:t>
      </w:r>
      <w:r w:rsidRPr="008D5F80">
        <w:tab/>
        <w:t>Конвенция о статусе беженцев (и Протокол к ней 1967 года); Конвенция о сокращении безгражданства; Римский статут Международного уголовного суда; Конвенция Организации Объединенных Наций против транснациональной организованной преступности; Конвенция о согласии на вступление в брак, брачном возрасте и регистрации браков; Протокол о внесении изменений в Конвенцию о рабстве, подписанную в Женеве 25 сентября 1926 года; Дополнительная конвенция об упразднении рабства, работорговли и институтов и обычаев, сходных с рабством.</w:t>
      </w:r>
    </w:p>
    <w:p w14:paraId="6318CFEB" w14:textId="77777777" w:rsidR="0040179B" w:rsidRPr="008D5F80" w:rsidRDefault="0040179B" w:rsidP="0040179B">
      <w:pPr>
        <w:pStyle w:val="H23G"/>
      </w:pPr>
      <w:bookmarkStart w:id="170" w:name="_Toc390761529"/>
      <w:r w:rsidRPr="008D5F80">
        <w:tab/>
      </w:r>
      <w:r w:rsidRPr="008D5F80">
        <w:tab/>
      </w:r>
      <w:bookmarkEnd w:id="170"/>
      <w:r w:rsidRPr="008D5F80">
        <w:t>Конвенции Международной организации труда</w:t>
      </w:r>
    </w:p>
    <w:p w14:paraId="49ED4F73" w14:textId="089C995D" w:rsidR="0040179B" w:rsidRPr="008D5F80" w:rsidRDefault="0040179B" w:rsidP="00AE3E1C">
      <w:pPr>
        <w:pStyle w:val="Bullet1G"/>
        <w:rPr>
          <w:i/>
          <w:iCs/>
        </w:rPr>
      </w:pPr>
      <w:r w:rsidRPr="008D5F80">
        <w:t>•</w:t>
      </w:r>
      <w:r w:rsidRPr="008D5F80">
        <w:tab/>
        <w:t xml:space="preserve">C087 </w:t>
      </w:r>
      <w:r w:rsidR="00AB655C" w:rsidRPr="008D5F80">
        <w:t>—</w:t>
      </w:r>
      <w:r w:rsidRPr="008D5F80">
        <w:t xml:space="preserve"> Конвенция о свободе ассоциации и защите права на организацию; C098 </w:t>
      </w:r>
      <w:r w:rsidR="00AB655C" w:rsidRPr="008D5F80">
        <w:t>—</w:t>
      </w:r>
      <w:r w:rsidRPr="008D5F80">
        <w:t xml:space="preserve"> Конвенция о применении принципов права на объединение в профсоюзы и на ведение коллективных переговоров; C029 </w:t>
      </w:r>
      <w:r w:rsidR="00AE3E1C" w:rsidRPr="008D5F80">
        <w:t>—</w:t>
      </w:r>
      <w:r w:rsidRPr="008D5F80">
        <w:t xml:space="preserve"> Конвенция о принудительном труде; C105 </w:t>
      </w:r>
      <w:r w:rsidR="00AE3E1C" w:rsidRPr="008D5F80">
        <w:t>—</w:t>
      </w:r>
      <w:r w:rsidRPr="008D5F80">
        <w:t xml:space="preserve"> Конвенция об упразднении принудительного труда</w:t>
      </w:r>
      <w:r w:rsidRPr="008D5F80">
        <w:rPr>
          <w:i/>
          <w:iCs/>
        </w:rPr>
        <w:t xml:space="preserve"> [указаны только основные конвенции МОТ].</w:t>
      </w:r>
    </w:p>
    <w:p w14:paraId="300DC9E4" w14:textId="77777777" w:rsidR="0040179B" w:rsidRPr="008D5F80" w:rsidRDefault="0040179B" w:rsidP="0040179B">
      <w:pPr>
        <w:pStyle w:val="H23G"/>
      </w:pPr>
      <w:bookmarkStart w:id="171" w:name="_Toc390761530"/>
      <w:r w:rsidRPr="008D5F80">
        <w:tab/>
      </w:r>
      <w:r w:rsidRPr="008D5F80">
        <w:tab/>
        <w:t>Конвенции Организации Объединенных Наций по вопросам образования, науки и культуры</w:t>
      </w:r>
      <w:bookmarkEnd w:id="171"/>
    </w:p>
    <w:p w14:paraId="1C0704E0" w14:textId="77777777" w:rsidR="0040179B" w:rsidRPr="008D5F80" w:rsidRDefault="0040179B" w:rsidP="00AE3E1C">
      <w:pPr>
        <w:pStyle w:val="Bullet1G"/>
      </w:pPr>
      <w:r w:rsidRPr="008D5F80">
        <w:t>•</w:t>
      </w:r>
      <w:r w:rsidRPr="008D5F80">
        <w:tab/>
        <w:t>Конвенция о борьбе с дискриминацией в области образования.</w:t>
      </w:r>
    </w:p>
    <w:p w14:paraId="5452BF12" w14:textId="77777777" w:rsidR="0040179B" w:rsidRPr="008D5F80" w:rsidRDefault="0040179B" w:rsidP="00FD37EB">
      <w:pPr>
        <w:pStyle w:val="H23G"/>
        <w:pageBreakBefore/>
      </w:pPr>
      <w:bookmarkStart w:id="172" w:name="_Toc390761531"/>
      <w:r w:rsidRPr="008D5F80">
        <w:tab/>
      </w:r>
      <w:r w:rsidRPr="008D5F80">
        <w:tab/>
        <w:t>Конвенции Гаагской конференции по международному частному праву</w:t>
      </w:r>
      <w:bookmarkEnd w:id="172"/>
    </w:p>
    <w:p w14:paraId="0578EA23" w14:textId="77777777" w:rsidR="0040179B" w:rsidRPr="008D5F80" w:rsidRDefault="0040179B" w:rsidP="00AE3E1C">
      <w:pPr>
        <w:pStyle w:val="Bullet1G"/>
      </w:pPr>
      <w:r w:rsidRPr="008D5F80">
        <w:t>•</w:t>
      </w:r>
      <w:r w:rsidRPr="008D5F80">
        <w:tab/>
        <w:t>Конвенция о гражданских аспектах трансграничного похищения детей.</w:t>
      </w:r>
    </w:p>
    <w:p w14:paraId="0ABAF6F7" w14:textId="77777777" w:rsidR="0040179B" w:rsidRPr="008D5F80" w:rsidRDefault="0040179B" w:rsidP="0040179B">
      <w:pPr>
        <w:pStyle w:val="H23G"/>
      </w:pPr>
      <w:bookmarkStart w:id="173" w:name="_Toc390761532"/>
      <w:r w:rsidRPr="008D5F80">
        <w:tab/>
      </w:r>
      <w:r w:rsidRPr="008D5F80">
        <w:tab/>
        <w:t>Женевские конвенции и другие договоры по международному гуманитарному праву</w:t>
      </w:r>
      <w:bookmarkEnd w:id="173"/>
    </w:p>
    <w:p w14:paraId="41A128B0" w14:textId="5C17D3AC" w:rsidR="0040179B" w:rsidRPr="008D5F80" w:rsidRDefault="0040179B" w:rsidP="00D25EC1">
      <w:pPr>
        <w:pStyle w:val="Bullet1G"/>
      </w:pPr>
      <w:r w:rsidRPr="008D5F80">
        <w:t>•</w:t>
      </w:r>
      <w:r w:rsidRPr="008D5F80">
        <w:tab/>
        <w:t>Женевская конвенция 1; Женевская конвенция 2: Женевская конвенция 3; Женевская конвенция 4; Протокол </w:t>
      </w:r>
      <w:r w:rsidR="004A7EFD">
        <w:rPr>
          <w:lang w:val="en-US"/>
        </w:rPr>
        <w:t>I</w:t>
      </w:r>
      <w:r w:rsidRPr="008D5F80">
        <w:t>; Протокол </w:t>
      </w:r>
      <w:r w:rsidR="004A7EFD">
        <w:rPr>
          <w:lang w:val="en-US"/>
        </w:rPr>
        <w:t>II</w:t>
      </w:r>
      <w:r w:rsidRPr="008D5F80">
        <w:t>; Протокол </w:t>
      </w:r>
      <w:r w:rsidR="004A7EFD">
        <w:rPr>
          <w:lang w:val="en-US"/>
        </w:rPr>
        <w:t>III</w:t>
      </w:r>
      <w:r w:rsidRPr="008D5F80">
        <w:t xml:space="preserve">; Конвенция о запрещении применения, накопления запасов, производства и передачи противопехотных мин и об их уничтожении. </w:t>
      </w:r>
    </w:p>
    <w:p w14:paraId="5EA2C24D" w14:textId="77777777" w:rsidR="0040179B" w:rsidRPr="008D5F80" w:rsidRDefault="0040179B" w:rsidP="0040179B">
      <w:pPr>
        <w:pStyle w:val="H23G"/>
      </w:pPr>
      <w:bookmarkStart w:id="174" w:name="_Toc390761533"/>
      <w:r w:rsidRPr="008D5F80">
        <w:tab/>
      </w:r>
      <w:r w:rsidRPr="008D5F80">
        <w:tab/>
        <w:t>Региональные договоры в области прав человека</w:t>
      </w:r>
      <w:bookmarkEnd w:id="174"/>
    </w:p>
    <w:p w14:paraId="2504E010" w14:textId="77777777" w:rsidR="0040179B" w:rsidRPr="008D5F80" w:rsidRDefault="0040179B" w:rsidP="00D25EC1">
      <w:pPr>
        <w:pStyle w:val="Bullet1G"/>
      </w:pPr>
      <w:r w:rsidRPr="008D5F80">
        <w:t>•</w:t>
      </w:r>
      <w:r w:rsidRPr="008D5F80">
        <w:tab/>
        <w:t>ЕКПЧ.</w:t>
      </w:r>
    </w:p>
    <w:p w14:paraId="4714825B" w14:textId="4C930517" w:rsidR="0040179B" w:rsidRPr="008D5F80" w:rsidRDefault="0040179B" w:rsidP="00AB655C">
      <w:pPr>
        <w:pStyle w:val="H1G"/>
      </w:pPr>
      <w:bookmarkStart w:id="175" w:name="_Toc390761534"/>
      <w:bookmarkStart w:id="176" w:name="OLE_LINK64"/>
      <w:bookmarkStart w:id="177" w:name="OLE_LINK65"/>
      <w:r w:rsidRPr="008D5F80">
        <w:tab/>
      </w:r>
      <w:bookmarkStart w:id="178" w:name="_Toc115097245"/>
      <w:r w:rsidRPr="008D5F80">
        <w:t>B.</w:t>
      </w:r>
      <w:r w:rsidRPr="008D5F80">
        <w:tab/>
        <w:t>Правов</w:t>
      </w:r>
      <w:r w:rsidR="00FD37EB" w:rsidRPr="008D5F80">
        <w:t>ая основа з</w:t>
      </w:r>
      <w:r w:rsidRPr="008D5F80">
        <w:t>ащиты прав человека на национальном уровне</w:t>
      </w:r>
      <w:bookmarkEnd w:id="175"/>
      <w:bookmarkEnd w:id="178"/>
    </w:p>
    <w:p w14:paraId="78D9ADE7" w14:textId="1C2B1E83" w:rsidR="0040179B" w:rsidRPr="008D5F80" w:rsidRDefault="0040179B" w:rsidP="00AB655C">
      <w:pPr>
        <w:pStyle w:val="SingleTxtG"/>
      </w:pPr>
      <w:bookmarkStart w:id="179" w:name="OLE_LINK58"/>
      <w:bookmarkStart w:id="180" w:name="OLE_LINK59"/>
      <w:r w:rsidRPr="008D5F80">
        <w:rPr>
          <w:bCs/>
        </w:rPr>
        <w:t>84.</w:t>
      </w:r>
      <w:r w:rsidRPr="008D5F80">
        <w:rPr>
          <w:bCs/>
        </w:rPr>
        <w:tab/>
      </w:r>
      <w:bookmarkEnd w:id="179"/>
      <w:bookmarkEnd w:id="180"/>
      <w:r w:rsidRPr="008D5F80">
        <w:t xml:space="preserve">Защиту прав человека на законодательном уровне обеспечивают положения части I, озаглавленной </w:t>
      </w:r>
      <w:r w:rsidR="00AB655C" w:rsidRPr="008D5F80">
        <w:t>«</w:t>
      </w:r>
      <w:r w:rsidRPr="008D5F80">
        <w:t>Билль о правах, свободах и обязанностях</w:t>
      </w:r>
      <w:r w:rsidR="00AB655C" w:rsidRPr="008D5F80">
        <w:t>»</w:t>
      </w:r>
      <w:r w:rsidRPr="008D5F80">
        <w:t xml:space="preserve">, раздела 2 Указа о Конституции островов Кайман 2009 года. </w:t>
      </w:r>
    </w:p>
    <w:p w14:paraId="51F176BF" w14:textId="6CED2CDA" w:rsidR="0040179B" w:rsidRPr="008D5F80" w:rsidRDefault="0040179B" w:rsidP="0040179B">
      <w:pPr>
        <w:pStyle w:val="H1G"/>
      </w:pPr>
      <w:bookmarkStart w:id="181" w:name="_Toc390761535"/>
      <w:r w:rsidRPr="008D5F80">
        <w:tab/>
      </w:r>
      <w:bookmarkStart w:id="182" w:name="_Toc115097246"/>
      <w:r w:rsidRPr="008D5F80">
        <w:t>C.</w:t>
      </w:r>
      <w:r w:rsidRPr="008D5F80">
        <w:tab/>
      </w:r>
      <w:r w:rsidR="00FD37EB" w:rsidRPr="008D5F80">
        <w:t>Законодательство о</w:t>
      </w:r>
      <w:r w:rsidRPr="008D5F80">
        <w:t xml:space="preserve"> поощрени</w:t>
      </w:r>
      <w:r w:rsidR="00FD37EB" w:rsidRPr="008D5F80">
        <w:t>и</w:t>
      </w:r>
      <w:r w:rsidRPr="008D5F80">
        <w:t xml:space="preserve"> прав человека на национальном уровне</w:t>
      </w:r>
      <w:bookmarkEnd w:id="181"/>
      <w:bookmarkEnd w:id="182"/>
    </w:p>
    <w:p w14:paraId="376552BB" w14:textId="3D3E3D17" w:rsidR="0040179B" w:rsidRPr="008D5F80" w:rsidRDefault="0040179B" w:rsidP="0040179B">
      <w:pPr>
        <w:pStyle w:val="SingleTxtG"/>
      </w:pPr>
      <w:r w:rsidRPr="008D5F80">
        <w:rPr>
          <w:bCs/>
        </w:rPr>
        <w:t>85.</w:t>
      </w:r>
      <w:r w:rsidRPr="008D5F80">
        <w:rPr>
          <w:bCs/>
        </w:rPr>
        <w:tab/>
      </w:r>
      <w:r w:rsidRPr="008D5F80">
        <w:t>В соответствии с Конституцией островов Кайман в целях углубления понимания и соблюдения прав человека на Каймановых островах создана Комиссия по правам человека</w:t>
      </w:r>
      <w:r w:rsidRPr="008D5F80">
        <w:rPr>
          <w:rStyle w:val="ab"/>
        </w:rPr>
        <w:footnoteReference w:id="249"/>
      </w:r>
      <w:r w:rsidRPr="008D5F80">
        <w:t>.</w:t>
      </w:r>
    </w:p>
    <w:p w14:paraId="4523A580" w14:textId="17BA695C" w:rsidR="0040179B" w:rsidRPr="008D5F80" w:rsidRDefault="0040179B" w:rsidP="0040179B">
      <w:pPr>
        <w:pStyle w:val="HChG"/>
      </w:pPr>
      <w:bookmarkStart w:id="183" w:name="_Toc390761536"/>
      <w:r w:rsidRPr="008D5F80">
        <w:tab/>
      </w:r>
      <w:bookmarkStart w:id="184" w:name="_Toc115097247"/>
      <w:r w:rsidRPr="008D5F80">
        <w:t>III.</w:t>
      </w:r>
      <w:r w:rsidRPr="008D5F80">
        <w:tab/>
        <w:t xml:space="preserve">Информация о недискриминации, равенстве </w:t>
      </w:r>
      <w:r w:rsidR="00AB655C" w:rsidRPr="008D5F80">
        <w:br/>
      </w:r>
      <w:r w:rsidRPr="008D5F80">
        <w:t>и эффективных средствах правовой защиты</w:t>
      </w:r>
      <w:bookmarkEnd w:id="183"/>
      <w:bookmarkEnd w:id="184"/>
    </w:p>
    <w:p w14:paraId="039109FA" w14:textId="365363A3" w:rsidR="0040179B" w:rsidRPr="008D5F80" w:rsidRDefault="0040179B" w:rsidP="0040179B">
      <w:pPr>
        <w:pStyle w:val="SingleTxtG"/>
      </w:pPr>
      <w:r w:rsidRPr="008D5F80">
        <w:rPr>
          <w:bCs/>
        </w:rPr>
        <w:t>86.</w:t>
      </w:r>
      <w:r w:rsidRPr="008D5F80">
        <w:rPr>
          <w:bCs/>
        </w:rPr>
        <w:tab/>
      </w:r>
      <w:r w:rsidRPr="008D5F80">
        <w:t>Конкретные положения, касающиеся равенства и борьбы с дискриминацией</w:t>
      </w:r>
      <w:r w:rsidR="00046FAB" w:rsidRPr="008D5F80">
        <w:t>,</w:t>
      </w:r>
      <w:r w:rsidRPr="008D5F80">
        <w:t xml:space="preserve"> содержатся в части I, озаглавленной </w:t>
      </w:r>
      <w:r w:rsidR="00AB655C" w:rsidRPr="008D5F80">
        <w:t>«</w:t>
      </w:r>
      <w:r w:rsidRPr="008D5F80">
        <w:t>Билль о правах, свободах и обязанностях</w:t>
      </w:r>
      <w:r w:rsidR="00AB655C" w:rsidRPr="008D5F80">
        <w:t>»</w:t>
      </w:r>
      <w:r w:rsidRPr="008D5F80">
        <w:t xml:space="preserve">, раздела 2 Указа о Конституции островов Кайман 2009 года. Комиссия по правам человека наделена официальными полномочиями проводить расследования в связи с жалобами на нарушения прав человека, в том числе касающимися дискриминации. </w:t>
      </w:r>
      <w:r w:rsidR="00AB655C" w:rsidRPr="008D5F80">
        <w:br/>
      </w:r>
      <w:r w:rsidRPr="008D5F80">
        <w:t>На недопущение дискриминации направлены также Закон о гендерном равенстве</w:t>
      </w:r>
      <w:r w:rsidR="00AB655C" w:rsidRPr="008D5F80">
        <w:t xml:space="preserve"> </w:t>
      </w:r>
      <w:r w:rsidR="00AB655C" w:rsidRPr="008D5F80">
        <w:br/>
      </w:r>
      <w:r w:rsidRPr="008D5F80">
        <w:t>2011</w:t>
      </w:r>
      <w:r w:rsidR="00AB655C" w:rsidRPr="008D5F80">
        <w:t xml:space="preserve"> </w:t>
      </w:r>
      <w:r w:rsidRPr="008D5F80">
        <w:t xml:space="preserve">года, Закон о лицах старшего возраста 2017 года и Закон об инвалидности </w:t>
      </w:r>
      <w:r w:rsidR="003235B0" w:rsidRPr="008D5F80">
        <w:br/>
      </w:r>
      <w:r w:rsidRPr="008D5F80">
        <w:t>(</w:t>
      </w:r>
      <w:r w:rsidR="00AB655C" w:rsidRPr="008D5F80">
        <w:t>«</w:t>
      </w:r>
      <w:r w:rsidRPr="008D5F80">
        <w:t>Закон Соломона Уэбстера</w:t>
      </w:r>
      <w:r w:rsidR="00AB655C" w:rsidRPr="008D5F80">
        <w:t>»</w:t>
      </w:r>
      <w:r w:rsidRPr="008D5F80">
        <w:t>) 2016 года.</w:t>
      </w:r>
    </w:p>
    <w:p w14:paraId="6E387391" w14:textId="77777777" w:rsidR="0040179B" w:rsidRPr="008D5F80" w:rsidRDefault="0040179B" w:rsidP="0040179B">
      <w:pPr>
        <w:pStyle w:val="HChG"/>
      </w:pPr>
      <w:bookmarkStart w:id="185" w:name="_Toc356562850"/>
      <w:bookmarkStart w:id="186" w:name="_Toc390761537"/>
      <w:bookmarkEnd w:id="176"/>
      <w:bookmarkEnd w:id="177"/>
      <w:r w:rsidRPr="008D5F80">
        <w:tab/>
      </w:r>
      <w:r w:rsidRPr="008D5F80">
        <w:tab/>
      </w:r>
      <w:bookmarkStart w:id="187" w:name="_Toc115097248"/>
      <w:r w:rsidRPr="008D5F80">
        <w:t>Фолклендские острова</w:t>
      </w:r>
      <w:bookmarkEnd w:id="185"/>
      <w:bookmarkEnd w:id="186"/>
      <w:r w:rsidRPr="008D5F80">
        <w:rPr>
          <w:rStyle w:val="ab"/>
          <w:b w:val="0"/>
          <w:bCs/>
        </w:rPr>
        <w:footnoteReference w:id="250"/>
      </w:r>
      <w:bookmarkEnd w:id="187"/>
    </w:p>
    <w:p w14:paraId="06B660EA" w14:textId="77777777" w:rsidR="0040179B" w:rsidRPr="008D5F80" w:rsidRDefault="0040179B" w:rsidP="0040179B">
      <w:pPr>
        <w:pStyle w:val="HChG"/>
      </w:pPr>
      <w:bookmarkStart w:id="188" w:name="_Toc390761538"/>
      <w:r w:rsidRPr="008D5F80">
        <w:tab/>
      </w:r>
      <w:bookmarkStart w:id="189" w:name="_Toc115097249"/>
      <w:r w:rsidRPr="008D5F80">
        <w:t>I.</w:t>
      </w:r>
      <w:r w:rsidRPr="008D5F80">
        <w:tab/>
        <w:t>Общая информация</w:t>
      </w:r>
      <w:bookmarkEnd w:id="188"/>
      <w:bookmarkEnd w:id="189"/>
    </w:p>
    <w:p w14:paraId="1DB09F64" w14:textId="77777777" w:rsidR="0040179B" w:rsidRPr="008D5F80" w:rsidRDefault="0040179B" w:rsidP="0040179B">
      <w:pPr>
        <w:pStyle w:val="H1G"/>
      </w:pPr>
      <w:bookmarkStart w:id="190" w:name="_Toc390761539"/>
      <w:r w:rsidRPr="008D5F80">
        <w:tab/>
      </w:r>
      <w:bookmarkStart w:id="191" w:name="_Toc115097250"/>
      <w:r w:rsidRPr="008D5F80">
        <w:t>A.</w:t>
      </w:r>
      <w:r w:rsidRPr="008D5F80">
        <w:tab/>
        <w:t>Демографические, экономические, социальные и культурные характеристики</w:t>
      </w:r>
      <w:r w:rsidRPr="008D5F80">
        <w:rPr>
          <w:rStyle w:val="ab"/>
          <w:b w:val="0"/>
          <w:bCs/>
        </w:rPr>
        <w:footnoteReference w:id="251"/>
      </w:r>
      <w:bookmarkEnd w:id="190"/>
      <w:bookmarkEnd w:id="191"/>
    </w:p>
    <w:tbl>
      <w:tblPr>
        <w:tblW w:w="7371"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402"/>
        <w:gridCol w:w="1931"/>
        <w:gridCol w:w="2038"/>
      </w:tblGrid>
      <w:tr w:rsidR="0040179B" w:rsidRPr="008D5F80" w14:paraId="68C51DAA" w14:textId="77777777" w:rsidTr="001808F0">
        <w:trPr>
          <w:trHeight w:val="240"/>
          <w:tblHeader/>
        </w:trPr>
        <w:tc>
          <w:tcPr>
            <w:tcW w:w="7371" w:type="dxa"/>
            <w:gridSpan w:val="3"/>
            <w:tcBorders>
              <w:top w:val="single" w:sz="4" w:space="0" w:color="auto"/>
              <w:bottom w:val="single" w:sz="12" w:space="0" w:color="auto"/>
            </w:tcBorders>
            <w:shd w:val="clear" w:color="auto" w:fill="auto"/>
            <w:vAlign w:val="bottom"/>
          </w:tcPr>
          <w:p w14:paraId="1BDF8384" w14:textId="77777777" w:rsidR="0040179B" w:rsidRPr="008D5F80" w:rsidRDefault="0040179B" w:rsidP="003235B0">
            <w:pPr>
              <w:spacing w:before="80" w:after="80" w:line="200" w:lineRule="exact"/>
              <w:ind w:left="17" w:right="113"/>
              <w:rPr>
                <w:i/>
                <w:sz w:val="16"/>
              </w:rPr>
            </w:pPr>
            <w:r w:rsidRPr="008D5F80">
              <w:rPr>
                <w:i/>
                <w:sz w:val="16"/>
              </w:rPr>
              <w:t>Демографические показатели</w:t>
            </w:r>
          </w:p>
        </w:tc>
      </w:tr>
      <w:tr w:rsidR="0040179B" w:rsidRPr="008D5F80" w14:paraId="1FCD863E" w14:textId="77777777" w:rsidTr="001808F0">
        <w:trPr>
          <w:trHeight w:hRule="exact" w:val="113"/>
          <w:tblHeader/>
        </w:trPr>
        <w:tc>
          <w:tcPr>
            <w:tcW w:w="3402" w:type="dxa"/>
            <w:tcBorders>
              <w:top w:val="single" w:sz="12" w:space="0" w:color="auto"/>
              <w:bottom w:val="nil"/>
            </w:tcBorders>
            <w:shd w:val="clear" w:color="auto" w:fill="auto"/>
          </w:tcPr>
          <w:p w14:paraId="6D10043B" w14:textId="77777777" w:rsidR="0040179B" w:rsidRPr="008D5F80" w:rsidRDefault="0040179B" w:rsidP="003235B0">
            <w:pPr>
              <w:spacing w:before="40" w:after="120" w:line="220" w:lineRule="exact"/>
              <w:ind w:left="17" w:right="113"/>
            </w:pPr>
          </w:p>
        </w:tc>
        <w:tc>
          <w:tcPr>
            <w:tcW w:w="3969" w:type="dxa"/>
            <w:gridSpan w:val="2"/>
            <w:tcBorders>
              <w:top w:val="single" w:sz="12" w:space="0" w:color="auto"/>
              <w:bottom w:val="nil"/>
            </w:tcBorders>
            <w:shd w:val="clear" w:color="auto" w:fill="auto"/>
          </w:tcPr>
          <w:p w14:paraId="1A7F46D8" w14:textId="77777777" w:rsidR="0040179B" w:rsidRPr="008D5F80" w:rsidRDefault="0040179B" w:rsidP="003235B0">
            <w:pPr>
              <w:spacing w:before="40" w:after="120" w:line="220" w:lineRule="exact"/>
              <w:ind w:left="17" w:right="113"/>
            </w:pPr>
          </w:p>
        </w:tc>
      </w:tr>
      <w:tr w:rsidR="0040179B" w:rsidRPr="008D5F80" w14:paraId="62A61C5B" w14:textId="77777777" w:rsidTr="001808F0">
        <w:trPr>
          <w:trHeight w:val="240"/>
        </w:trPr>
        <w:tc>
          <w:tcPr>
            <w:tcW w:w="3402" w:type="dxa"/>
            <w:tcBorders>
              <w:top w:val="nil"/>
            </w:tcBorders>
            <w:shd w:val="clear" w:color="auto" w:fill="auto"/>
          </w:tcPr>
          <w:p w14:paraId="2AA3ADB9" w14:textId="77777777" w:rsidR="0040179B" w:rsidRPr="008D5F80" w:rsidRDefault="0040179B" w:rsidP="003235B0">
            <w:pPr>
              <w:spacing w:before="40" w:after="120" w:line="220" w:lineRule="exact"/>
              <w:ind w:left="17" w:right="113"/>
            </w:pPr>
            <w:r w:rsidRPr="008D5F80">
              <w:t>Численность населения</w:t>
            </w:r>
          </w:p>
        </w:tc>
        <w:tc>
          <w:tcPr>
            <w:tcW w:w="3969" w:type="dxa"/>
            <w:gridSpan w:val="2"/>
            <w:tcBorders>
              <w:top w:val="nil"/>
            </w:tcBorders>
            <w:shd w:val="clear" w:color="auto" w:fill="auto"/>
          </w:tcPr>
          <w:p w14:paraId="644C6AB2" w14:textId="77777777" w:rsidR="0040179B" w:rsidRPr="008D5F80" w:rsidRDefault="0040179B" w:rsidP="003235B0">
            <w:pPr>
              <w:spacing w:before="40" w:after="120" w:line="220" w:lineRule="exact"/>
              <w:ind w:left="17" w:right="113"/>
            </w:pPr>
            <w:r w:rsidRPr="008D5F80">
              <w:t>2 841 человек</w:t>
            </w:r>
            <w:r w:rsidRPr="008D5F80">
              <w:rPr>
                <w:rStyle w:val="ab"/>
              </w:rPr>
              <w:footnoteReference w:id="252"/>
            </w:r>
            <w:r w:rsidRPr="008D5F80">
              <w:t xml:space="preserve"> </w:t>
            </w:r>
          </w:p>
        </w:tc>
      </w:tr>
      <w:tr w:rsidR="0040179B" w:rsidRPr="008D5F80" w14:paraId="726233DA" w14:textId="77777777" w:rsidTr="001808F0">
        <w:trPr>
          <w:trHeight w:val="240"/>
        </w:trPr>
        <w:tc>
          <w:tcPr>
            <w:tcW w:w="3402" w:type="dxa"/>
            <w:tcBorders>
              <w:bottom w:val="nil"/>
            </w:tcBorders>
            <w:shd w:val="clear" w:color="auto" w:fill="auto"/>
          </w:tcPr>
          <w:p w14:paraId="199ACC44" w14:textId="77777777" w:rsidR="0040179B" w:rsidRPr="008D5F80" w:rsidRDefault="0040179B" w:rsidP="003235B0">
            <w:pPr>
              <w:spacing w:before="40" w:after="120" w:line="220" w:lineRule="exact"/>
              <w:ind w:left="17" w:right="113"/>
            </w:pPr>
            <w:r w:rsidRPr="008D5F80">
              <w:t>Темпы роста численности населения</w:t>
            </w:r>
          </w:p>
        </w:tc>
        <w:tc>
          <w:tcPr>
            <w:tcW w:w="3969" w:type="dxa"/>
            <w:gridSpan w:val="2"/>
            <w:tcBorders>
              <w:bottom w:val="nil"/>
            </w:tcBorders>
            <w:shd w:val="clear" w:color="auto" w:fill="auto"/>
          </w:tcPr>
          <w:p w14:paraId="629B142F" w14:textId="0DB2E7F8" w:rsidR="0040179B" w:rsidRPr="008D5F80" w:rsidRDefault="0040179B" w:rsidP="003235B0">
            <w:pPr>
              <w:spacing w:before="40" w:after="120" w:line="220" w:lineRule="exact"/>
              <w:ind w:left="17" w:right="113"/>
            </w:pPr>
            <w:r w:rsidRPr="008D5F80">
              <w:t>3,7</w:t>
            </w:r>
            <w:r w:rsidR="00D25EC1" w:rsidRPr="008D5F80">
              <w:rPr>
                <w:lang w:val="en-US"/>
              </w:rPr>
              <w:t> </w:t>
            </w:r>
            <w:r w:rsidRPr="008D5F80">
              <w:t>%</w:t>
            </w:r>
            <w:r w:rsidRPr="008D5F80">
              <w:rPr>
                <w:rStyle w:val="ab"/>
              </w:rPr>
              <w:footnoteReference w:id="253"/>
            </w:r>
          </w:p>
        </w:tc>
      </w:tr>
      <w:tr w:rsidR="0040179B" w:rsidRPr="008D5F80" w14:paraId="547295C6" w14:textId="77777777" w:rsidTr="001808F0">
        <w:trPr>
          <w:trHeight w:val="240"/>
        </w:trPr>
        <w:tc>
          <w:tcPr>
            <w:tcW w:w="3402" w:type="dxa"/>
            <w:tcBorders>
              <w:top w:val="nil"/>
              <w:bottom w:val="nil"/>
            </w:tcBorders>
            <w:shd w:val="clear" w:color="auto" w:fill="auto"/>
          </w:tcPr>
          <w:p w14:paraId="3C6C17CC" w14:textId="77777777" w:rsidR="0040179B" w:rsidRPr="008D5F80" w:rsidRDefault="0040179B" w:rsidP="003235B0">
            <w:pPr>
              <w:spacing w:before="40" w:after="120" w:line="220" w:lineRule="exact"/>
              <w:ind w:left="17" w:right="113"/>
            </w:pPr>
            <w:r w:rsidRPr="008D5F80">
              <w:t>Плотность населения</w:t>
            </w:r>
            <w:r w:rsidRPr="008D5F80">
              <w:br/>
              <w:t>(человек на кв. км)</w:t>
            </w:r>
          </w:p>
        </w:tc>
        <w:tc>
          <w:tcPr>
            <w:tcW w:w="3969" w:type="dxa"/>
            <w:gridSpan w:val="2"/>
            <w:tcBorders>
              <w:top w:val="nil"/>
              <w:bottom w:val="nil"/>
            </w:tcBorders>
            <w:shd w:val="clear" w:color="auto" w:fill="auto"/>
          </w:tcPr>
          <w:p w14:paraId="19D9D2A4" w14:textId="77777777" w:rsidR="0040179B" w:rsidRPr="008D5F80" w:rsidRDefault="0040179B" w:rsidP="003235B0">
            <w:pPr>
              <w:spacing w:before="40" w:after="120" w:line="220" w:lineRule="exact"/>
              <w:ind w:left="17" w:right="113"/>
            </w:pPr>
            <w:r w:rsidRPr="008D5F80">
              <w:t>0,23</w:t>
            </w:r>
          </w:p>
        </w:tc>
      </w:tr>
      <w:tr w:rsidR="0040179B" w:rsidRPr="008D5F80" w14:paraId="448E5D60" w14:textId="77777777" w:rsidTr="001808F0">
        <w:trPr>
          <w:trHeight w:val="240"/>
        </w:trPr>
        <w:tc>
          <w:tcPr>
            <w:tcW w:w="3402" w:type="dxa"/>
            <w:tcBorders>
              <w:top w:val="nil"/>
            </w:tcBorders>
            <w:shd w:val="clear" w:color="auto" w:fill="auto"/>
          </w:tcPr>
          <w:p w14:paraId="4AE8AF9C" w14:textId="77777777" w:rsidR="0040179B" w:rsidRPr="008D5F80" w:rsidRDefault="0040179B" w:rsidP="003235B0">
            <w:pPr>
              <w:spacing w:before="40" w:after="120" w:line="220" w:lineRule="exact"/>
              <w:ind w:left="17" w:right="113"/>
            </w:pPr>
            <w:r w:rsidRPr="008D5F80">
              <w:t>Население в разбивке по родному языку</w:t>
            </w:r>
          </w:p>
        </w:tc>
        <w:tc>
          <w:tcPr>
            <w:tcW w:w="3969" w:type="dxa"/>
            <w:gridSpan w:val="2"/>
            <w:tcBorders>
              <w:top w:val="nil"/>
            </w:tcBorders>
            <w:shd w:val="clear" w:color="auto" w:fill="auto"/>
          </w:tcPr>
          <w:p w14:paraId="5BA5D5FA" w14:textId="2379C9B2" w:rsidR="0040179B" w:rsidRPr="008D5F80" w:rsidRDefault="0040179B" w:rsidP="003235B0">
            <w:pPr>
              <w:spacing w:before="40" w:after="120" w:line="220" w:lineRule="exact"/>
              <w:ind w:left="17" w:right="113"/>
            </w:pPr>
            <w:r w:rsidRPr="008D5F80">
              <w:t>Лица, для которых английский язык является родным языком: 84,5</w:t>
            </w:r>
            <w:r w:rsidR="00D25EC1" w:rsidRPr="008D5F80">
              <w:rPr>
                <w:lang w:val="en-US"/>
              </w:rPr>
              <w:t> </w:t>
            </w:r>
            <w:r w:rsidRPr="008D5F80">
              <w:t>%</w:t>
            </w:r>
          </w:p>
          <w:p w14:paraId="040EBDA7" w14:textId="38222F85" w:rsidR="0040179B" w:rsidRPr="008D5F80" w:rsidRDefault="0040179B" w:rsidP="003235B0">
            <w:pPr>
              <w:spacing w:before="40" w:after="120" w:line="220" w:lineRule="exact"/>
              <w:ind w:left="17" w:right="113"/>
            </w:pPr>
            <w:r w:rsidRPr="008D5F80">
              <w:t>Лица, владеющие вторым языком: 17,5</w:t>
            </w:r>
            <w:r w:rsidR="00D25EC1" w:rsidRPr="008D5F80">
              <w:rPr>
                <w:lang w:val="en-US"/>
              </w:rPr>
              <w:t> </w:t>
            </w:r>
            <w:r w:rsidRPr="008D5F80">
              <w:t>% (для 59</w:t>
            </w:r>
            <w:r w:rsidR="00046FAB" w:rsidRPr="008D5F80">
              <w:t> </w:t>
            </w:r>
            <w:r w:rsidRPr="008D5F80">
              <w:t>% этих лиц вторым языком является испанский)</w:t>
            </w:r>
          </w:p>
        </w:tc>
      </w:tr>
      <w:tr w:rsidR="0040179B" w:rsidRPr="008D5F80" w14:paraId="53365B7E" w14:textId="77777777" w:rsidTr="001808F0">
        <w:trPr>
          <w:trHeight w:val="240"/>
        </w:trPr>
        <w:tc>
          <w:tcPr>
            <w:tcW w:w="3402" w:type="dxa"/>
            <w:shd w:val="clear" w:color="auto" w:fill="auto"/>
          </w:tcPr>
          <w:p w14:paraId="24A0FE13" w14:textId="77777777" w:rsidR="0040179B" w:rsidRPr="008D5F80" w:rsidRDefault="0040179B" w:rsidP="003235B0">
            <w:pPr>
              <w:spacing w:before="40" w:after="120" w:line="220" w:lineRule="exact"/>
              <w:ind w:left="17" w:right="113"/>
            </w:pPr>
            <w:r w:rsidRPr="008D5F80">
              <w:t>Население в разбивке по религиозной принадлежности</w:t>
            </w:r>
            <w:r w:rsidRPr="008D5F80">
              <w:rPr>
                <w:rStyle w:val="ab"/>
              </w:rPr>
              <w:footnoteReference w:id="254"/>
            </w:r>
          </w:p>
        </w:tc>
        <w:tc>
          <w:tcPr>
            <w:tcW w:w="3969" w:type="dxa"/>
            <w:gridSpan w:val="2"/>
            <w:shd w:val="clear" w:color="auto" w:fill="auto"/>
          </w:tcPr>
          <w:p w14:paraId="4F3FDC58" w14:textId="411A33B3" w:rsidR="0040179B" w:rsidRPr="008D5F80" w:rsidRDefault="0040179B" w:rsidP="003235B0">
            <w:pPr>
              <w:spacing w:before="40" w:after="120" w:line="220" w:lineRule="exact"/>
              <w:ind w:left="17" w:right="113"/>
            </w:pPr>
            <w:r w:rsidRPr="008D5F80">
              <w:t>В сельских районах: 54</w:t>
            </w:r>
            <w:r w:rsidR="00D25EC1" w:rsidRPr="008D5F80">
              <w:rPr>
                <w:lang w:val="en-US"/>
              </w:rPr>
              <w:t> </w:t>
            </w:r>
            <w:r w:rsidRPr="008D5F80">
              <w:t>% </w:t>
            </w:r>
            <w:r w:rsidR="00046FAB" w:rsidRPr="008D5F80">
              <w:t>—</w:t>
            </w:r>
            <w:r w:rsidRPr="008D5F80">
              <w:t xml:space="preserve"> христиане; 46</w:t>
            </w:r>
            <w:r w:rsidR="00D25EC1" w:rsidRPr="008D5F80">
              <w:rPr>
                <w:lang w:val="en-US"/>
              </w:rPr>
              <w:t> </w:t>
            </w:r>
            <w:r w:rsidRPr="008D5F80">
              <w:t>% </w:t>
            </w:r>
            <w:r w:rsidR="00046FAB" w:rsidRPr="008D5F80">
              <w:t>—</w:t>
            </w:r>
            <w:r w:rsidRPr="008D5F80">
              <w:t xml:space="preserve"> атеисты; 0,2</w:t>
            </w:r>
            <w:r w:rsidR="00D25EC1" w:rsidRPr="008D5F80">
              <w:rPr>
                <w:lang w:val="en-US"/>
              </w:rPr>
              <w:t> </w:t>
            </w:r>
            <w:r w:rsidRPr="008D5F80">
              <w:t>% </w:t>
            </w:r>
            <w:r w:rsidR="00046FAB" w:rsidRPr="008D5F80">
              <w:t>—</w:t>
            </w:r>
            <w:r w:rsidRPr="008D5F80">
              <w:t xml:space="preserve"> прочие</w:t>
            </w:r>
          </w:p>
          <w:p w14:paraId="5FF4F3B5" w14:textId="5173DFB6" w:rsidR="0040179B" w:rsidRPr="008D5F80" w:rsidRDefault="0040179B" w:rsidP="003235B0">
            <w:pPr>
              <w:spacing w:before="40" w:after="120" w:line="220" w:lineRule="exact"/>
              <w:ind w:left="17" w:right="113"/>
            </w:pPr>
            <w:r w:rsidRPr="008D5F80">
              <w:t>В городских районах: 60</w:t>
            </w:r>
            <w:r w:rsidR="00D25EC1" w:rsidRPr="008D5F80">
              <w:rPr>
                <w:lang w:val="en-US"/>
              </w:rPr>
              <w:t> </w:t>
            </w:r>
            <w:r w:rsidRPr="008D5F80">
              <w:t>% </w:t>
            </w:r>
            <w:r w:rsidR="00046FAB" w:rsidRPr="008D5F80">
              <w:t>—</w:t>
            </w:r>
            <w:r w:rsidRPr="008D5F80">
              <w:t xml:space="preserve"> христиане; 38</w:t>
            </w:r>
            <w:r w:rsidR="00D25EC1" w:rsidRPr="008D5F80">
              <w:rPr>
                <w:lang w:val="en-US"/>
              </w:rPr>
              <w:t> </w:t>
            </w:r>
            <w:r w:rsidRPr="008D5F80">
              <w:t>% </w:t>
            </w:r>
            <w:r w:rsidR="00046FAB" w:rsidRPr="008D5F80">
              <w:t>—</w:t>
            </w:r>
            <w:r w:rsidRPr="008D5F80">
              <w:t xml:space="preserve"> атеисты; 2</w:t>
            </w:r>
            <w:r w:rsidR="00D25EC1" w:rsidRPr="008D5F80">
              <w:rPr>
                <w:lang w:val="en-US"/>
              </w:rPr>
              <w:t> </w:t>
            </w:r>
            <w:r w:rsidRPr="008D5F80">
              <w:t>% </w:t>
            </w:r>
            <w:r w:rsidR="00046FAB" w:rsidRPr="008D5F80">
              <w:t>—</w:t>
            </w:r>
            <w:r w:rsidRPr="008D5F80">
              <w:t xml:space="preserve"> прочие</w:t>
            </w:r>
          </w:p>
        </w:tc>
      </w:tr>
      <w:tr w:rsidR="0040179B" w:rsidRPr="008D5F80" w14:paraId="544B5C57" w14:textId="77777777" w:rsidTr="00F71E37">
        <w:trPr>
          <w:trHeight w:val="240"/>
        </w:trPr>
        <w:tc>
          <w:tcPr>
            <w:tcW w:w="3402" w:type="dxa"/>
            <w:tcBorders>
              <w:bottom w:val="nil"/>
            </w:tcBorders>
            <w:shd w:val="clear" w:color="auto" w:fill="auto"/>
          </w:tcPr>
          <w:p w14:paraId="6760CA76" w14:textId="77777777" w:rsidR="0040179B" w:rsidRPr="008D5F80" w:rsidRDefault="0040179B" w:rsidP="003235B0">
            <w:pPr>
              <w:spacing w:before="40" w:after="120" w:line="220" w:lineRule="exact"/>
              <w:ind w:left="17" w:right="113"/>
            </w:pPr>
            <w:r w:rsidRPr="008D5F80">
              <w:t>Население в разбивке по этническим группам</w:t>
            </w:r>
            <w:r w:rsidRPr="008D5F80">
              <w:rPr>
                <w:rStyle w:val="ab"/>
              </w:rPr>
              <w:footnoteReference w:id="255"/>
            </w:r>
          </w:p>
        </w:tc>
        <w:tc>
          <w:tcPr>
            <w:tcW w:w="1931" w:type="dxa"/>
            <w:tcBorders>
              <w:bottom w:val="nil"/>
            </w:tcBorders>
            <w:shd w:val="clear" w:color="auto" w:fill="auto"/>
          </w:tcPr>
          <w:p w14:paraId="0743FAF8" w14:textId="77777777" w:rsidR="0040179B" w:rsidRPr="008D5F80" w:rsidRDefault="0040179B" w:rsidP="003235B0">
            <w:pPr>
              <w:spacing w:before="40" w:after="120" w:line="220" w:lineRule="exact"/>
              <w:ind w:left="17" w:right="113"/>
            </w:pPr>
            <w:r w:rsidRPr="008D5F80">
              <w:t>В сельских районах:</w:t>
            </w:r>
          </w:p>
          <w:p w14:paraId="55FFB75C" w14:textId="425B631A" w:rsidR="0040179B" w:rsidRPr="008D5F80" w:rsidRDefault="0040179B" w:rsidP="003235B0">
            <w:pPr>
              <w:spacing w:before="40" w:after="120" w:line="220" w:lineRule="exact"/>
              <w:ind w:left="17"/>
            </w:pPr>
            <w:r w:rsidRPr="008D5F80">
              <w:t>уроженцы Фолклендских островов: 71</w:t>
            </w:r>
            <w:r w:rsidR="0025751C" w:rsidRPr="008D5F80">
              <w:rPr>
                <w:lang w:val="en-US"/>
              </w:rPr>
              <w:t> </w:t>
            </w:r>
            <w:r w:rsidRPr="008D5F80">
              <w:t>%</w:t>
            </w:r>
          </w:p>
          <w:p w14:paraId="4E2A3843" w14:textId="0552040F" w:rsidR="0040179B" w:rsidRPr="008D5F80" w:rsidRDefault="0040179B" w:rsidP="003235B0">
            <w:pPr>
              <w:spacing w:before="40" w:after="120" w:line="220" w:lineRule="exact"/>
              <w:ind w:left="17" w:right="113"/>
            </w:pPr>
            <w:r w:rsidRPr="008D5F80">
              <w:t>британцы: 16</w:t>
            </w:r>
            <w:r w:rsidR="0025751C" w:rsidRPr="008D5F80">
              <w:rPr>
                <w:lang w:val="en-US"/>
              </w:rPr>
              <w:t> </w:t>
            </w:r>
            <w:r w:rsidRPr="008D5F80">
              <w:t>%</w:t>
            </w:r>
          </w:p>
          <w:p w14:paraId="44BD3523" w14:textId="268F3051" w:rsidR="0040179B" w:rsidRPr="008D5F80" w:rsidRDefault="0040179B" w:rsidP="003235B0">
            <w:pPr>
              <w:spacing w:before="40" w:after="120" w:line="220" w:lineRule="exact"/>
              <w:ind w:left="17" w:right="113"/>
            </w:pPr>
            <w:r w:rsidRPr="008D5F80">
              <w:t>чилийцы: 7</w:t>
            </w:r>
            <w:r w:rsidR="0025751C" w:rsidRPr="008D5F80">
              <w:rPr>
                <w:lang w:val="en-US"/>
              </w:rPr>
              <w:t> </w:t>
            </w:r>
            <w:r w:rsidRPr="008D5F80">
              <w:t>%</w:t>
            </w:r>
          </w:p>
          <w:p w14:paraId="29AC4E8B" w14:textId="752DE1C4" w:rsidR="0040179B" w:rsidRPr="008D5F80" w:rsidRDefault="0040179B" w:rsidP="003235B0">
            <w:pPr>
              <w:spacing w:before="40" w:after="120" w:line="220" w:lineRule="exact"/>
              <w:ind w:left="17" w:right="113"/>
            </w:pPr>
            <w:r w:rsidRPr="008D5F80">
              <w:t>уроженцы острова Святой Елены: 0,5</w:t>
            </w:r>
            <w:r w:rsidR="0025751C" w:rsidRPr="008D5F80">
              <w:rPr>
                <w:lang w:val="en-US"/>
              </w:rPr>
              <w:t> </w:t>
            </w:r>
            <w:r w:rsidRPr="008D5F80">
              <w:t>%</w:t>
            </w:r>
          </w:p>
          <w:p w14:paraId="524DE145" w14:textId="20654410" w:rsidR="0040179B" w:rsidRPr="008D5F80" w:rsidRDefault="0040179B" w:rsidP="003235B0">
            <w:pPr>
              <w:spacing w:before="40" w:after="120" w:line="220" w:lineRule="exact"/>
              <w:ind w:left="17" w:right="113"/>
            </w:pPr>
            <w:r w:rsidRPr="008D5F80">
              <w:t>прочие: 5</w:t>
            </w:r>
            <w:r w:rsidR="0025751C" w:rsidRPr="008D5F80">
              <w:rPr>
                <w:lang w:val="en-US"/>
              </w:rPr>
              <w:t> </w:t>
            </w:r>
            <w:r w:rsidRPr="008D5F80">
              <w:t>%</w:t>
            </w:r>
          </w:p>
        </w:tc>
        <w:tc>
          <w:tcPr>
            <w:tcW w:w="2038" w:type="dxa"/>
            <w:tcBorders>
              <w:bottom w:val="nil"/>
            </w:tcBorders>
            <w:shd w:val="clear" w:color="auto" w:fill="auto"/>
          </w:tcPr>
          <w:p w14:paraId="10C7E571" w14:textId="02406F58" w:rsidR="0040179B" w:rsidRPr="008D5F80" w:rsidRDefault="0040179B" w:rsidP="003235B0">
            <w:pPr>
              <w:spacing w:before="40" w:after="120" w:line="220" w:lineRule="exact"/>
              <w:ind w:left="17" w:right="113"/>
            </w:pPr>
            <w:r w:rsidRPr="008D5F80">
              <w:t>В городских районах:</w:t>
            </w:r>
          </w:p>
          <w:p w14:paraId="5FB9DD91" w14:textId="4B087F9C" w:rsidR="0040179B" w:rsidRPr="008D5F80" w:rsidRDefault="0040179B" w:rsidP="003235B0">
            <w:pPr>
              <w:spacing w:before="40" w:after="120" w:line="220" w:lineRule="exact"/>
              <w:ind w:left="17"/>
            </w:pPr>
            <w:r w:rsidRPr="008D5F80">
              <w:t>уроженцы Фолклендских островов: 61</w:t>
            </w:r>
            <w:r w:rsidR="0025751C" w:rsidRPr="008D5F80">
              <w:rPr>
                <w:lang w:val="en-US"/>
              </w:rPr>
              <w:t> </w:t>
            </w:r>
            <w:r w:rsidRPr="008D5F80">
              <w:t>%</w:t>
            </w:r>
          </w:p>
          <w:p w14:paraId="7875E262" w14:textId="48803B2A" w:rsidR="0040179B" w:rsidRPr="008D5F80" w:rsidRDefault="0040179B" w:rsidP="003235B0">
            <w:pPr>
              <w:spacing w:before="40" w:after="120" w:line="220" w:lineRule="exact"/>
              <w:ind w:left="17" w:right="113"/>
            </w:pPr>
            <w:r w:rsidRPr="008D5F80">
              <w:t>британцы: 22</w:t>
            </w:r>
            <w:r w:rsidR="0025751C" w:rsidRPr="008D5F80">
              <w:rPr>
                <w:lang w:val="en-US"/>
              </w:rPr>
              <w:t> </w:t>
            </w:r>
            <w:r w:rsidRPr="008D5F80">
              <w:t>%</w:t>
            </w:r>
          </w:p>
          <w:p w14:paraId="5D7ABA38" w14:textId="0CAFDA53" w:rsidR="0040179B" w:rsidRPr="008D5F80" w:rsidRDefault="0040179B" w:rsidP="003235B0">
            <w:pPr>
              <w:spacing w:before="40" w:after="120" w:line="220" w:lineRule="exact"/>
              <w:ind w:left="17" w:right="113"/>
            </w:pPr>
            <w:r w:rsidRPr="008D5F80">
              <w:t>уроженцы острова Святой Елены: 4</w:t>
            </w:r>
            <w:r w:rsidR="0025751C" w:rsidRPr="008D5F80">
              <w:rPr>
                <w:lang w:val="en-US"/>
              </w:rPr>
              <w:t> </w:t>
            </w:r>
            <w:r w:rsidRPr="008D5F80">
              <w:t>%</w:t>
            </w:r>
          </w:p>
          <w:p w14:paraId="4846D07B" w14:textId="0637C60F" w:rsidR="0040179B" w:rsidRPr="008D5F80" w:rsidRDefault="0040179B" w:rsidP="003235B0">
            <w:pPr>
              <w:spacing w:before="40" w:after="120" w:line="220" w:lineRule="exact"/>
              <w:ind w:left="17" w:right="113"/>
            </w:pPr>
            <w:r w:rsidRPr="008D5F80">
              <w:t>чилийцы: 4</w:t>
            </w:r>
            <w:r w:rsidR="0025751C" w:rsidRPr="008D5F80">
              <w:rPr>
                <w:lang w:val="en-US"/>
              </w:rPr>
              <w:t> </w:t>
            </w:r>
            <w:r w:rsidRPr="008D5F80">
              <w:t>%</w:t>
            </w:r>
          </w:p>
          <w:p w14:paraId="5FB8EC3A" w14:textId="6F0D055D" w:rsidR="0040179B" w:rsidRPr="008D5F80" w:rsidRDefault="0040179B" w:rsidP="003235B0">
            <w:pPr>
              <w:spacing w:before="40" w:after="120" w:line="220" w:lineRule="exact"/>
              <w:ind w:left="17" w:right="113"/>
            </w:pPr>
            <w:r w:rsidRPr="008D5F80">
              <w:t>прочие: 10</w:t>
            </w:r>
            <w:r w:rsidR="0025751C" w:rsidRPr="008D5F80">
              <w:rPr>
                <w:lang w:val="en-US"/>
              </w:rPr>
              <w:t> </w:t>
            </w:r>
            <w:r w:rsidRPr="008D5F80">
              <w:t>%</w:t>
            </w:r>
          </w:p>
        </w:tc>
      </w:tr>
      <w:tr w:rsidR="0040179B" w:rsidRPr="008D5F80" w14:paraId="0B038F03" w14:textId="77777777" w:rsidTr="00A14D1E">
        <w:trPr>
          <w:trHeight w:val="240"/>
        </w:trPr>
        <w:tc>
          <w:tcPr>
            <w:tcW w:w="3402" w:type="dxa"/>
            <w:tcBorders>
              <w:top w:val="nil"/>
              <w:bottom w:val="nil"/>
            </w:tcBorders>
            <w:shd w:val="clear" w:color="auto" w:fill="auto"/>
          </w:tcPr>
          <w:p w14:paraId="6A224554" w14:textId="77777777" w:rsidR="0040179B" w:rsidRPr="008D5F80" w:rsidRDefault="0040179B" w:rsidP="003235B0">
            <w:pPr>
              <w:spacing w:before="40" w:after="120" w:line="220" w:lineRule="exact"/>
              <w:ind w:left="17" w:right="113"/>
            </w:pPr>
            <w:r w:rsidRPr="008D5F80">
              <w:t>Возрастной состав</w:t>
            </w:r>
          </w:p>
        </w:tc>
        <w:tc>
          <w:tcPr>
            <w:tcW w:w="3969" w:type="dxa"/>
            <w:gridSpan w:val="2"/>
            <w:tcBorders>
              <w:top w:val="nil"/>
              <w:bottom w:val="nil"/>
            </w:tcBorders>
            <w:shd w:val="clear" w:color="auto" w:fill="auto"/>
          </w:tcPr>
          <w:p w14:paraId="3FCA8B8C" w14:textId="492CB06B" w:rsidR="0040179B" w:rsidRPr="008D5F80" w:rsidRDefault="0040179B" w:rsidP="003235B0">
            <w:pPr>
              <w:spacing w:before="40" w:after="120" w:line="220" w:lineRule="exact"/>
              <w:ind w:left="17" w:right="113"/>
            </w:pPr>
            <w:r w:rsidRPr="008D5F80">
              <w:t>От 0 до 15 лет: 18</w:t>
            </w:r>
            <w:r w:rsidR="0025751C" w:rsidRPr="008D5F80">
              <w:rPr>
                <w:lang w:val="en-US"/>
              </w:rPr>
              <w:t> </w:t>
            </w:r>
            <w:r w:rsidRPr="008D5F80">
              <w:t>%</w:t>
            </w:r>
          </w:p>
          <w:p w14:paraId="58584024" w14:textId="309B0814" w:rsidR="0040179B" w:rsidRPr="008D5F80" w:rsidRDefault="0040179B" w:rsidP="003235B0">
            <w:pPr>
              <w:spacing w:before="40" w:after="120" w:line="220" w:lineRule="exact"/>
              <w:ind w:left="17" w:right="113"/>
            </w:pPr>
            <w:r w:rsidRPr="008D5F80">
              <w:t>от 15 до 30 лет: 16</w:t>
            </w:r>
            <w:r w:rsidR="0025751C" w:rsidRPr="008D5F80">
              <w:rPr>
                <w:lang w:val="en-US"/>
              </w:rPr>
              <w:t> </w:t>
            </w:r>
            <w:r w:rsidRPr="008D5F80">
              <w:t>%</w:t>
            </w:r>
          </w:p>
          <w:p w14:paraId="4CA18D74" w14:textId="526DC16F" w:rsidR="0040179B" w:rsidRPr="008D5F80" w:rsidRDefault="0040179B" w:rsidP="003235B0">
            <w:pPr>
              <w:spacing w:before="40" w:after="120" w:line="220" w:lineRule="exact"/>
              <w:ind w:left="17" w:right="113"/>
            </w:pPr>
            <w:r w:rsidRPr="008D5F80">
              <w:t>от 30 до 45 лет: 26</w:t>
            </w:r>
            <w:r w:rsidR="0025751C" w:rsidRPr="008D5F80">
              <w:rPr>
                <w:lang w:val="en-US"/>
              </w:rPr>
              <w:t> </w:t>
            </w:r>
            <w:r w:rsidRPr="008D5F80">
              <w:t>%</w:t>
            </w:r>
          </w:p>
          <w:p w14:paraId="6CBC75F4" w14:textId="527C47F9" w:rsidR="0040179B" w:rsidRPr="008D5F80" w:rsidRDefault="0040179B" w:rsidP="003235B0">
            <w:pPr>
              <w:spacing w:before="40" w:after="120" w:line="220" w:lineRule="exact"/>
              <w:ind w:left="17" w:right="113"/>
            </w:pPr>
            <w:r w:rsidRPr="008D5F80">
              <w:t>от 45 до 60 лет: 24</w:t>
            </w:r>
            <w:r w:rsidR="0025751C" w:rsidRPr="008D5F80">
              <w:rPr>
                <w:lang w:val="en-US"/>
              </w:rPr>
              <w:t> </w:t>
            </w:r>
            <w:r w:rsidRPr="008D5F80">
              <w:t>%</w:t>
            </w:r>
          </w:p>
          <w:p w14:paraId="1505F12D" w14:textId="65AAEE3E" w:rsidR="0040179B" w:rsidRPr="008D5F80" w:rsidRDefault="0040179B" w:rsidP="003235B0">
            <w:pPr>
              <w:spacing w:before="40" w:after="120" w:line="220" w:lineRule="exact"/>
              <w:ind w:left="17" w:right="113"/>
            </w:pPr>
            <w:r w:rsidRPr="008D5F80">
              <w:t>от 60 до 75 лет: 12</w:t>
            </w:r>
            <w:r w:rsidR="0025751C" w:rsidRPr="008D5F80">
              <w:rPr>
                <w:lang w:val="en-US"/>
              </w:rPr>
              <w:t> </w:t>
            </w:r>
            <w:r w:rsidRPr="008D5F80">
              <w:t>%</w:t>
            </w:r>
          </w:p>
          <w:p w14:paraId="2002159B" w14:textId="21D3DF56" w:rsidR="0040179B" w:rsidRPr="008D5F80" w:rsidRDefault="0040179B" w:rsidP="003235B0">
            <w:pPr>
              <w:spacing w:before="40" w:after="120" w:line="220" w:lineRule="exact"/>
              <w:ind w:left="17" w:right="113"/>
            </w:pPr>
            <w:r w:rsidRPr="008D5F80">
              <w:t>75 лет и старше: 4</w:t>
            </w:r>
            <w:r w:rsidR="0025751C" w:rsidRPr="008D5F80">
              <w:rPr>
                <w:lang w:val="en-US"/>
              </w:rPr>
              <w:t> </w:t>
            </w:r>
            <w:r w:rsidRPr="008D5F80">
              <w:t xml:space="preserve">% </w:t>
            </w:r>
          </w:p>
        </w:tc>
      </w:tr>
      <w:tr w:rsidR="0040179B" w:rsidRPr="008D5F80" w14:paraId="7A5BFE22" w14:textId="77777777" w:rsidTr="00A14D1E">
        <w:trPr>
          <w:trHeight w:val="240"/>
        </w:trPr>
        <w:tc>
          <w:tcPr>
            <w:tcW w:w="3402" w:type="dxa"/>
            <w:tcBorders>
              <w:top w:val="nil"/>
            </w:tcBorders>
            <w:shd w:val="clear" w:color="auto" w:fill="auto"/>
          </w:tcPr>
          <w:p w14:paraId="2292264E" w14:textId="77777777" w:rsidR="0040179B" w:rsidRPr="008D5F80" w:rsidRDefault="0040179B" w:rsidP="003235B0">
            <w:pPr>
              <w:spacing w:before="40" w:after="120" w:line="220" w:lineRule="exact"/>
              <w:ind w:left="17" w:right="113"/>
            </w:pPr>
            <w:r w:rsidRPr="008D5F80">
              <w:t>Коэффициент демографической нагрузки (процентная доля населения в возрасте до 15 лет)</w:t>
            </w:r>
          </w:p>
        </w:tc>
        <w:tc>
          <w:tcPr>
            <w:tcW w:w="3969" w:type="dxa"/>
            <w:gridSpan w:val="2"/>
            <w:tcBorders>
              <w:top w:val="nil"/>
            </w:tcBorders>
            <w:shd w:val="clear" w:color="auto" w:fill="auto"/>
          </w:tcPr>
          <w:p w14:paraId="5BD44B5C" w14:textId="39F84F7B" w:rsidR="0040179B" w:rsidRPr="008D5F80" w:rsidRDefault="0040179B" w:rsidP="003235B0">
            <w:pPr>
              <w:spacing w:before="40" w:after="120" w:line="220" w:lineRule="exact"/>
              <w:ind w:left="17" w:right="113"/>
            </w:pPr>
            <w:r w:rsidRPr="008D5F80">
              <w:t>18</w:t>
            </w:r>
            <w:r w:rsidR="0025751C" w:rsidRPr="008D5F80">
              <w:rPr>
                <w:lang w:val="en-US"/>
              </w:rPr>
              <w:t> </w:t>
            </w:r>
            <w:r w:rsidRPr="008D5F80">
              <w:t>%</w:t>
            </w:r>
          </w:p>
        </w:tc>
      </w:tr>
      <w:tr w:rsidR="0040179B" w:rsidRPr="008D5F80" w14:paraId="6EE04A14" w14:textId="77777777" w:rsidTr="001808F0">
        <w:trPr>
          <w:trHeight w:val="240"/>
        </w:trPr>
        <w:tc>
          <w:tcPr>
            <w:tcW w:w="3402" w:type="dxa"/>
            <w:shd w:val="clear" w:color="auto" w:fill="auto"/>
          </w:tcPr>
          <w:p w14:paraId="363145E7" w14:textId="77777777" w:rsidR="0040179B" w:rsidRPr="008D5F80" w:rsidRDefault="0040179B" w:rsidP="003235B0">
            <w:pPr>
              <w:spacing w:before="40" w:after="120" w:line="220" w:lineRule="exact"/>
              <w:ind w:left="17" w:right="113"/>
            </w:pPr>
            <w:r w:rsidRPr="008D5F80">
              <w:t>Коэффициент демографической нагрузки (процентная доля населения в возрасте старше 65 лет)</w:t>
            </w:r>
          </w:p>
        </w:tc>
        <w:tc>
          <w:tcPr>
            <w:tcW w:w="3969" w:type="dxa"/>
            <w:gridSpan w:val="2"/>
            <w:shd w:val="clear" w:color="auto" w:fill="auto"/>
          </w:tcPr>
          <w:p w14:paraId="1B5389F5" w14:textId="1C03AAC6" w:rsidR="0040179B" w:rsidRPr="008D5F80" w:rsidRDefault="0040179B" w:rsidP="003235B0">
            <w:pPr>
              <w:spacing w:before="40" w:after="120" w:line="220" w:lineRule="exact"/>
              <w:ind w:left="17" w:right="113"/>
            </w:pPr>
            <w:r w:rsidRPr="008D5F80">
              <w:t>11</w:t>
            </w:r>
            <w:r w:rsidR="0025751C" w:rsidRPr="008D5F80">
              <w:rPr>
                <w:lang w:val="en-US"/>
              </w:rPr>
              <w:t> </w:t>
            </w:r>
            <w:r w:rsidRPr="008D5F80">
              <w:t>%</w:t>
            </w:r>
          </w:p>
        </w:tc>
      </w:tr>
      <w:tr w:rsidR="0040179B" w:rsidRPr="008D5F80" w14:paraId="1EDD58DC" w14:textId="77777777" w:rsidTr="001808F0">
        <w:trPr>
          <w:trHeight w:val="240"/>
        </w:trPr>
        <w:tc>
          <w:tcPr>
            <w:tcW w:w="3402" w:type="dxa"/>
            <w:shd w:val="clear" w:color="auto" w:fill="auto"/>
          </w:tcPr>
          <w:p w14:paraId="2D86C572" w14:textId="77777777" w:rsidR="0040179B" w:rsidRPr="008D5F80" w:rsidRDefault="0040179B" w:rsidP="003235B0">
            <w:pPr>
              <w:spacing w:before="40" w:after="120" w:line="220" w:lineRule="exact"/>
              <w:ind w:left="17" w:right="113"/>
            </w:pPr>
            <w:r w:rsidRPr="008D5F80">
              <w:t>Коэффициент рождаемости</w:t>
            </w:r>
            <w:r w:rsidRPr="008D5F80">
              <w:br/>
              <w:t>(на 1 000 жителей)</w:t>
            </w:r>
            <w:r w:rsidRPr="008D5F80">
              <w:rPr>
                <w:rStyle w:val="ab"/>
              </w:rPr>
              <w:footnoteReference w:id="256"/>
            </w:r>
          </w:p>
        </w:tc>
        <w:tc>
          <w:tcPr>
            <w:tcW w:w="3969" w:type="dxa"/>
            <w:gridSpan w:val="2"/>
            <w:shd w:val="clear" w:color="auto" w:fill="auto"/>
          </w:tcPr>
          <w:p w14:paraId="26517AB6" w14:textId="77777777" w:rsidR="0040179B" w:rsidRPr="008D5F80" w:rsidRDefault="0040179B" w:rsidP="003235B0">
            <w:pPr>
              <w:spacing w:before="40" w:after="120" w:line="220" w:lineRule="exact"/>
              <w:ind w:left="17" w:right="113"/>
            </w:pPr>
            <w:r w:rsidRPr="008D5F80">
              <w:t>12,5</w:t>
            </w:r>
          </w:p>
        </w:tc>
      </w:tr>
      <w:tr w:rsidR="0040179B" w:rsidRPr="008D5F80" w14:paraId="0999E976" w14:textId="77777777" w:rsidTr="001808F0">
        <w:trPr>
          <w:trHeight w:val="240"/>
        </w:trPr>
        <w:tc>
          <w:tcPr>
            <w:tcW w:w="3402" w:type="dxa"/>
            <w:shd w:val="clear" w:color="auto" w:fill="auto"/>
          </w:tcPr>
          <w:p w14:paraId="2CA6A100" w14:textId="77777777" w:rsidR="0040179B" w:rsidRPr="008D5F80" w:rsidRDefault="0040179B" w:rsidP="003235B0">
            <w:pPr>
              <w:spacing w:before="40" w:after="120" w:line="220" w:lineRule="exact"/>
              <w:ind w:left="17"/>
            </w:pPr>
            <w:r w:rsidRPr="008D5F80">
              <w:t>Коэффициент младенческой смертности: число детей, умерших</w:t>
            </w:r>
            <w:r w:rsidRPr="008D5F80">
              <w:br/>
              <w:t>в возрасте до 1 года</w:t>
            </w:r>
            <w:r w:rsidRPr="008D5F80">
              <w:br/>
              <w:t>(на 1 000 живорождений)</w:t>
            </w:r>
            <w:r w:rsidRPr="008D5F80">
              <w:rPr>
                <w:rStyle w:val="ab"/>
              </w:rPr>
              <w:footnoteReference w:id="257"/>
            </w:r>
          </w:p>
        </w:tc>
        <w:tc>
          <w:tcPr>
            <w:tcW w:w="3969" w:type="dxa"/>
            <w:gridSpan w:val="2"/>
            <w:shd w:val="clear" w:color="auto" w:fill="auto"/>
          </w:tcPr>
          <w:p w14:paraId="0F7B55DE" w14:textId="77777777" w:rsidR="0040179B" w:rsidRPr="008D5F80" w:rsidRDefault="0040179B" w:rsidP="003235B0">
            <w:pPr>
              <w:spacing w:before="40" w:after="120" w:line="220" w:lineRule="exact"/>
              <w:ind w:left="17" w:right="113"/>
            </w:pPr>
            <w:r w:rsidRPr="008D5F80">
              <w:t>&lt;0,1</w:t>
            </w:r>
          </w:p>
        </w:tc>
      </w:tr>
      <w:tr w:rsidR="0040179B" w:rsidRPr="008D5F80" w14:paraId="7C2BC580" w14:textId="77777777" w:rsidTr="001808F0">
        <w:trPr>
          <w:trHeight w:val="240"/>
        </w:trPr>
        <w:tc>
          <w:tcPr>
            <w:tcW w:w="3402" w:type="dxa"/>
            <w:shd w:val="clear" w:color="auto" w:fill="auto"/>
          </w:tcPr>
          <w:p w14:paraId="709E161A" w14:textId="77777777" w:rsidR="0040179B" w:rsidRPr="008D5F80" w:rsidRDefault="0040179B" w:rsidP="003235B0">
            <w:pPr>
              <w:spacing w:before="40" w:after="120" w:line="220" w:lineRule="exact"/>
              <w:ind w:left="17" w:right="113"/>
            </w:pPr>
            <w:r w:rsidRPr="008D5F80">
              <w:t>Коэффициент смертности</w:t>
            </w:r>
            <w:r w:rsidRPr="008D5F80">
              <w:br/>
              <w:t>(на 1 000 жителей)</w:t>
            </w:r>
            <w:r w:rsidRPr="008D5F80">
              <w:rPr>
                <w:rStyle w:val="ab"/>
              </w:rPr>
              <w:footnoteReference w:id="258"/>
            </w:r>
          </w:p>
        </w:tc>
        <w:tc>
          <w:tcPr>
            <w:tcW w:w="3969" w:type="dxa"/>
            <w:gridSpan w:val="2"/>
            <w:shd w:val="clear" w:color="auto" w:fill="auto"/>
          </w:tcPr>
          <w:p w14:paraId="7BC2D329" w14:textId="77777777" w:rsidR="0040179B" w:rsidRPr="008D5F80" w:rsidRDefault="0040179B" w:rsidP="003235B0">
            <w:pPr>
              <w:spacing w:before="40" w:after="120" w:line="220" w:lineRule="exact"/>
              <w:ind w:left="17" w:right="113"/>
            </w:pPr>
            <w:r w:rsidRPr="008D5F80">
              <w:t>6,9</w:t>
            </w:r>
          </w:p>
        </w:tc>
      </w:tr>
      <w:tr w:rsidR="0040179B" w:rsidRPr="008D5F80" w14:paraId="2B247802" w14:textId="77777777" w:rsidTr="001808F0">
        <w:trPr>
          <w:trHeight w:val="240"/>
        </w:trPr>
        <w:tc>
          <w:tcPr>
            <w:tcW w:w="3402" w:type="dxa"/>
            <w:shd w:val="clear" w:color="auto" w:fill="auto"/>
          </w:tcPr>
          <w:p w14:paraId="3644B836" w14:textId="4544755C" w:rsidR="0040179B" w:rsidRPr="008D5F80" w:rsidRDefault="00046FAB" w:rsidP="003235B0">
            <w:pPr>
              <w:spacing w:before="40" w:after="120" w:line="220" w:lineRule="exact"/>
              <w:ind w:right="113"/>
            </w:pPr>
            <w:r w:rsidRPr="008D5F80">
              <w:t>М</w:t>
            </w:r>
            <w:r w:rsidR="0040179B" w:rsidRPr="008D5F80">
              <w:t>ужчины</w:t>
            </w:r>
          </w:p>
        </w:tc>
        <w:tc>
          <w:tcPr>
            <w:tcW w:w="3969" w:type="dxa"/>
            <w:gridSpan w:val="2"/>
            <w:shd w:val="clear" w:color="auto" w:fill="auto"/>
          </w:tcPr>
          <w:p w14:paraId="055BBB13" w14:textId="77777777" w:rsidR="0040179B" w:rsidRPr="008D5F80" w:rsidRDefault="0040179B" w:rsidP="003235B0">
            <w:pPr>
              <w:spacing w:before="40" w:after="120" w:line="220" w:lineRule="exact"/>
              <w:ind w:right="113"/>
            </w:pPr>
            <w:r w:rsidRPr="008D5F80">
              <w:t>4 в год</w:t>
            </w:r>
          </w:p>
        </w:tc>
      </w:tr>
      <w:tr w:rsidR="0040179B" w:rsidRPr="008D5F80" w14:paraId="56D0535E" w14:textId="77777777" w:rsidTr="001808F0">
        <w:trPr>
          <w:trHeight w:val="240"/>
        </w:trPr>
        <w:tc>
          <w:tcPr>
            <w:tcW w:w="3402" w:type="dxa"/>
            <w:shd w:val="clear" w:color="auto" w:fill="auto"/>
          </w:tcPr>
          <w:p w14:paraId="311CAFBB" w14:textId="7508672B" w:rsidR="0040179B" w:rsidRPr="008D5F80" w:rsidRDefault="00046FAB" w:rsidP="003235B0">
            <w:pPr>
              <w:spacing w:before="40" w:after="120" w:line="220" w:lineRule="exact"/>
              <w:ind w:right="113"/>
            </w:pPr>
            <w:r w:rsidRPr="008D5F80">
              <w:t>Ж</w:t>
            </w:r>
            <w:r w:rsidR="0040179B" w:rsidRPr="008D5F80">
              <w:t>енщины</w:t>
            </w:r>
          </w:p>
        </w:tc>
        <w:tc>
          <w:tcPr>
            <w:tcW w:w="3969" w:type="dxa"/>
            <w:gridSpan w:val="2"/>
            <w:shd w:val="clear" w:color="auto" w:fill="auto"/>
          </w:tcPr>
          <w:p w14:paraId="348E6BF5" w14:textId="77777777" w:rsidR="0040179B" w:rsidRPr="008D5F80" w:rsidRDefault="0040179B" w:rsidP="003235B0">
            <w:pPr>
              <w:spacing w:before="40" w:after="120" w:line="220" w:lineRule="exact"/>
              <w:ind w:right="113"/>
            </w:pPr>
            <w:r w:rsidRPr="008D5F80">
              <w:t>1,5 в год</w:t>
            </w:r>
          </w:p>
        </w:tc>
      </w:tr>
      <w:tr w:rsidR="0040179B" w:rsidRPr="008D5F80" w14:paraId="49611DC4" w14:textId="77777777" w:rsidTr="001808F0">
        <w:trPr>
          <w:trHeight w:val="240"/>
        </w:trPr>
        <w:tc>
          <w:tcPr>
            <w:tcW w:w="3402" w:type="dxa"/>
            <w:shd w:val="clear" w:color="auto" w:fill="auto"/>
          </w:tcPr>
          <w:p w14:paraId="111B344A" w14:textId="77777777" w:rsidR="0040179B" w:rsidRPr="008D5F80" w:rsidRDefault="0040179B" w:rsidP="003235B0">
            <w:pPr>
              <w:spacing w:before="40" w:after="120" w:line="220" w:lineRule="exact"/>
              <w:ind w:right="113"/>
            </w:pPr>
            <w:r w:rsidRPr="008D5F80">
              <w:t>Ожидаемая продолжительность жизни при рождении – число лет</w:t>
            </w:r>
          </w:p>
        </w:tc>
        <w:tc>
          <w:tcPr>
            <w:tcW w:w="3969" w:type="dxa"/>
            <w:gridSpan w:val="2"/>
            <w:shd w:val="clear" w:color="auto" w:fill="auto"/>
          </w:tcPr>
          <w:p w14:paraId="5BB1A704" w14:textId="77777777" w:rsidR="0040179B" w:rsidRPr="008D5F80" w:rsidRDefault="0040179B" w:rsidP="003235B0">
            <w:pPr>
              <w:spacing w:before="40" w:after="120" w:line="220" w:lineRule="exact"/>
              <w:ind w:right="113"/>
            </w:pPr>
          </w:p>
        </w:tc>
      </w:tr>
      <w:tr w:rsidR="0040179B" w:rsidRPr="008D5F80" w14:paraId="097839A6" w14:textId="77777777" w:rsidTr="001808F0">
        <w:trPr>
          <w:trHeight w:val="240"/>
        </w:trPr>
        <w:tc>
          <w:tcPr>
            <w:tcW w:w="3402" w:type="dxa"/>
            <w:tcBorders>
              <w:bottom w:val="nil"/>
            </w:tcBorders>
            <w:shd w:val="clear" w:color="auto" w:fill="auto"/>
          </w:tcPr>
          <w:p w14:paraId="2DBFD5D3" w14:textId="4043F7CD" w:rsidR="0040179B" w:rsidRPr="008D5F80" w:rsidRDefault="00A14D1E" w:rsidP="003235B0">
            <w:pPr>
              <w:spacing w:before="40" w:after="120" w:line="220" w:lineRule="exact"/>
              <w:ind w:right="113"/>
            </w:pPr>
            <w:r w:rsidRPr="008D5F80">
              <w:t>М</w:t>
            </w:r>
            <w:r w:rsidR="0040179B" w:rsidRPr="008D5F80">
              <w:t>ужчины</w:t>
            </w:r>
          </w:p>
        </w:tc>
        <w:tc>
          <w:tcPr>
            <w:tcW w:w="3969" w:type="dxa"/>
            <w:gridSpan w:val="2"/>
            <w:tcBorders>
              <w:bottom w:val="nil"/>
            </w:tcBorders>
            <w:shd w:val="clear" w:color="auto" w:fill="auto"/>
          </w:tcPr>
          <w:p w14:paraId="337ACF87" w14:textId="77777777" w:rsidR="0040179B" w:rsidRPr="008D5F80" w:rsidRDefault="0040179B" w:rsidP="003235B0">
            <w:pPr>
              <w:spacing w:before="40" w:after="120" w:line="220" w:lineRule="exact"/>
              <w:ind w:right="113"/>
            </w:pPr>
            <w:r w:rsidRPr="008D5F80">
              <w:t>73</w:t>
            </w:r>
          </w:p>
        </w:tc>
      </w:tr>
      <w:tr w:rsidR="0040179B" w:rsidRPr="008D5F80" w14:paraId="6251AC7D" w14:textId="77777777" w:rsidTr="001808F0">
        <w:trPr>
          <w:trHeight w:val="240"/>
        </w:trPr>
        <w:tc>
          <w:tcPr>
            <w:tcW w:w="3402" w:type="dxa"/>
            <w:tcBorders>
              <w:top w:val="nil"/>
              <w:bottom w:val="nil"/>
            </w:tcBorders>
            <w:shd w:val="clear" w:color="auto" w:fill="auto"/>
          </w:tcPr>
          <w:p w14:paraId="64485358" w14:textId="5CD52D4B" w:rsidR="0040179B" w:rsidRPr="008D5F80" w:rsidRDefault="00A14D1E" w:rsidP="003235B0">
            <w:pPr>
              <w:spacing w:before="40" w:after="120" w:line="220" w:lineRule="exact"/>
              <w:ind w:right="113"/>
            </w:pPr>
            <w:r w:rsidRPr="008D5F80">
              <w:t>Ж</w:t>
            </w:r>
            <w:r w:rsidR="0040179B" w:rsidRPr="008D5F80">
              <w:t>енщины</w:t>
            </w:r>
          </w:p>
        </w:tc>
        <w:tc>
          <w:tcPr>
            <w:tcW w:w="3969" w:type="dxa"/>
            <w:gridSpan w:val="2"/>
            <w:tcBorders>
              <w:top w:val="nil"/>
              <w:bottom w:val="nil"/>
            </w:tcBorders>
            <w:shd w:val="clear" w:color="auto" w:fill="auto"/>
          </w:tcPr>
          <w:p w14:paraId="45B24018" w14:textId="77777777" w:rsidR="0040179B" w:rsidRPr="008D5F80" w:rsidRDefault="0040179B" w:rsidP="003235B0">
            <w:pPr>
              <w:spacing w:before="40" w:after="120" w:line="220" w:lineRule="exact"/>
              <w:ind w:right="113"/>
            </w:pPr>
            <w:r w:rsidRPr="008D5F80">
              <w:t>81</w:t>
            </w:r>
          </w:p>
        </w:tc>
      </w:tr>
      <w:tr w:rsidR="0040179B" w:rsidRPr="008D5F80" w14:paraId="69FD0FF8" w14:textId="77777777" w:rsidTr="001808F0">
        <w:trPr>
          <w:trHeight w:val="240"/>
        </w:trPr>
        <w:tc>
          <w:tcPr>
            <w:tcW w:w="3402" w:type="dxa"/>
            <w:tcBorders>
              <w:top w:val="nil"/>
            </w:tcBorders>
            <w:shd w:val="clear" w:color="auto" w:fill="auto"/>
          </w:tcPr>
          <w:p w14:paraId="72531418" w14:textId="472AB60F" w:rsidR="0040179B" w:rsidRPr="008D5F80" w:rsidRDefault="0040179B" w:rsidP="003235B0">
            <w:pPr>
              <w:spacing w:before="40" w:after="120" w:line="220" w:lineRule="exact"/>
              <w:ind w:right="113"/>
            </w:pPr>
            <w:r w:rsidRPr="008D5F80">
              <w:t xml:space="preserve">Суммарный коэффициент фертильности: число рождений </w:t>
            </w:r>
            <w:r w:rsidR="0025751C" w:rsidRPr="008D5F80">
              <w:br/>
            </w:r>
            <w:r w:rsidRPr="008D5F80">
              <w:t>в расчете на одну женщину</w:t>
            </w:r>
          </w:p>
        </w:tc>
        <w:tc>
          <w:tcPr>
            <w:tcW w:w="3969" w:type="dxa"/>
            <w:gridSpan w:val="2"/>
            <w:tcBorders>
              <w:top w:val="nil"/>
            </w:tcBorders>
            <w:shd w:val="clear" w:color="auto" w:fill="auto"/>
          </w:tcPr>
          <w:p w14:paraId="7836D101" w14:textId="77777777" w:rsidR="0040179B" w:rsidRPr="008D5F80" w:rsidRDefault="0040179B" w:rsidP="003235B0">
            <w:pPr>
              <w:spacing w:before="40" w:after="120" w:line="220" w:lineRule="exact"/>
              <w:ind w:right="113"/>
            </w:pPr>
            <w:r w:rsidRPr="008D5F80">
              <w:t>1,56</w:t>
            </w:r>
          </w:p>
        </w:tc>
      </w:tr>
      <w:tr w:rsidR="0040179B" w:rsidRPr="008D5F80" w14:paraId="5BE24597" w14:textId="77777777" w:rsidTr="001808F0">
        <w:trPr>
          <w:trHeight w:val="240"/>
        </w:trPr>
        <w:tc>
          <w:tcPr>
            <w:tcW w:w="3402" w:type="dxa"/>
            <w:shd w:val="clear" w:color="auto" w:fill="auto"/>
          </w:tcPr>
          <w:p w14:paraId="2C5A79A2" w14:textId="77777777" w:rsidR="0040179B" w:rsidRPr="008D5F80" w:rsidRDefault="0040179B" w:rsidP="003235B0">
            <w:pPr>
              <w:spacing w:before="40" w:after="120" w:line="220" w:lineRule="exact"/>
              <w:ind w:right="113"/>
            </w:pPr>
            <w:r w:rsidRPr="008D5F80">
              <w:t>Средний размер домохозяйств</w:t>
            </w:r>
          </w:p>
        </w:tc>
        <w:tc>
          <w:tcPr>
            <w:tcW w:w="3969" w:type="dxa"/>
            <w:gridSpan w:val="2"/>
            <w:shd w:val="clear" w:color="auto" w:fill="auto"/>
          </w:tcPr>
          <w:p w14:paraId="25F8FBD8" w14:textId="77777777" w:rsidR="0040179B" w:rsidRPr="008D5F80" w:rsidRDefault="0040179B" w:rsidP="003235B0">
            <w:pPr>
              <w:spacing w:before="40" w:after="120" w:line="220" w:lineRule="exact"/>
              <w:ind w:right="113"/>
            </w:pPr>
            <w:r w:rsidRPr="008D5F80">
              <w:t>2,7</w:t>
            </w:r>
          </w:p>
        </w:tc>
      </w:tr>
      <w:tr w:rsidR="0040179B" w:rsidRPr="008D5F80" w14:paraId="1046FCE7" w14:textId="77777777" w:rsidTr="001808F0">
        <w:trPr>
          <w:trHeight w:val="240"/>
        </w:trPr>
        <w:tc>
          <w:tcPr>
            <w:tcW w:w="3402" w:type="dxa"/>
            <w:shd w:val="clear" w:color="auto" w:fill="auto"/>
          </w:tcPr>
          <w:p w14:paraId="12948D92" w14:textId="77777777" w:rsidR="0040179B" w:rsidRPr="008D5F80" w:rsidRDefault="0040179B" w:rsidP="003235B0">
            <w:pPr>
              <w:spacing w:before="40" w:after="120" w:line="220" w:lineRule="exact"/>
              <w:ind w:right="113"/>
            </w:pPr>
            <w:r w:rsidRPr="008D5F80">
              <w:t>Доля домохозяйств, возглавляемых одиноким родителем</w:t>
            </w:r>
          </w:p>
        </w:tc>
        <w:tc>
          <w:tcPr>
            <w:tcW w:w="3969" w:type="dxa"/>
            <w:gridSpan w:val="2"/>
            <w:shd w:val="clear" w:color="auto" w:fill="auto"/>
          </w:tcPr>
          <w:p w14:paraId="6807DA1A" w14:textId="53BB1CC2" w:rsidR="0040179B" w:rsidRPr="008D5F80" w:rsidRDefault="0040179B" w:rsidP="003235B0">
            <w:pPr>
              <w:spacing w:before="40" w:after="120" w:line="220" w:lineRule="exact"/>
              <w:ind w:right="113"/>
            </w:pPr>
            <w:r w:rsidRPr="008D5F80">
              <w:t>8</w:t>
            </w:r>
            <w:r w:rsidR="0025751C" w:rsidRPr="008D5F80">
              <w:rPr>
                <w:lang w:val="en-US"/>
              </w:rPr>
              <w:t> </w:t>
            </w:r>
            <w:r w:rsidRPr="008D5F80">
              <w:t xml:space="preserve">% </w:t>
            </w:r>
          </w:p>
        </w:tc>
      </w:tr>
    </w:tbl>
    <w:p w14:paraId="0E60DB26" w14:textId="77777777" w:rsidR="0040179B" w:rsidRPr="008D5F80" w:rsidRDefault="0040179B" w:rsidP="0040179B">
      <w:pPr>
        <w:pStyle w:val="SingleTxtG"/>
        <w:spacing w:before="120"/>
      </w:pP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402"/>
        <w:gridCol w:w="3968"/>
      </w:tblGrid>
      <w:tr w:rsidR="0040179B" w:rsidRPr="008D5F80" w14:paraId="5E708974" w14:textId="77777777" w:rsidTr="001808F0">
        <w:trPr>
          <w:trHeight w:val="240"/>
          <w:tblHeader/>
        </w:trPr>
        <w:tc>
          <w:tcPr>
            <w:tcW w:w="7370" w:type="dxa"/>
            <w:gridSpan w:val="2"/>
            <w:tcBorders>
              <w:top w:val="single" w:sz="4" w:space="0" w:color="auto"/>
              <w:bottom w:val="single" w:sz="12" w:space="0" w:color="auto"/>
            </w:tcBorders>
            <w:shd w:val="clear" w:color="auto" w:fill="auto"/>
            <w:vAlign w:val="bottom"/>
          </w:tcPr>
          <w:p w14:paraId="34C4013E" w14:textId="77777777" w:rsidR="0040179B" w:rsidRPr="008D5F80" w:rsidRDefault="0040179B" w:rsidP="003235B0">
            <w:pPr>
              <w:spacing w:before="80" w:after="80" w:line="200" w:lineRule="exact"/>
              <w:ind w:right="113"/>
              <w:rPr>
                <w:i/>
                <w:sz w:val="16"/>
              </w:rPr>
            </w:pPr>
            <w:r w:rsidRPr="008D5F80">
              <w:rPr>
                <w:i/>
                <w:sz w:val="16"/>
              </w:rPr>
              <w:t>Социальные, экономические и культурные показатели</w:t>
            </w:r>
          </w:p>
        </w:tc>
      </w:tr>
      <w:tr w:rsidR="0040179B" w:rsidRPr="008D5F80" w14:paraId="66C37415" w14:textId="77777777" w:rsidTr="001808F0">
        <w:trPr>
          <w:trHeight w:hRule="exact" w:val="113"/>
          <w:tblHeader/>
        </w:trPr>
        <w:tc>
          <w:tcPr>
            <w:tcW w:w="7370" w:type="dxa"/>
            <w:gridSpan w:val="2"/>
            <w:tcBorders>
              <w:top w:val="single" w:sz="12" w:space="0" w:color="auto"/>
              <w:bottom w:val="nil"/>
            </w:tcBorders>
            <w:shd w:val="clear" w:color="auto" w:fill="auto"/>
            <w:vAlign w:val="bottom"/>
          </w:tcPr>
          <w:p w14:paraId="1E56107E" w14:textId="77777777" w:rsidR="0040179B" w:rsidRPr="008D5F80" w:rsidRDefault="0040179B" w:rsidP="003235B0">
            <w:pPr>
              <w:spacing w:before="80" w:after="80" w:line="200" w:lineRule="exact"/>
              <w:ind w:right="113"/>
              <w:rPr>
                <w:i/>
                <w:sz w:val="16"/>
              </w:rPr>
            </w:pPr>
          </w:p>
        </w:tc>
      </w:tr>
      <w:tr w:rsidR="0040179B" w:rsidRPr="008D5F80" w14:paraId="23DB6E61" w14:textId="77777777" w:rsidTr="003235B0">
        <w:trPr>
          <w:trHeight w:val="240"/>
        </w:trPr>
        <w:tc>
          <w:tcPr>
            <w:tcW w:w="3402" w:type="dxa"/>
            <w:tcBorders>
              <w:top w:val="nil"/>
              <w:bottom w:val="nil"/>
            </w:tcBorders>
            <w:shd w:val="clear" w:color="auto" w:fill="auto"/>
          </w:tcPr>
          <w:p w14:paraId="73494050" w14:textId="4C9743E0" w:rsidR="0040179B" w:rsidRPr="008D5F80" w:rsidRDefault="0040179B" w:rsidP="003235B0">
            <w:pPr>
              <w:spacing w:before="40" w:after="120" w:line="220" w:lineRule="exact"/>
              <w:ind w:right="113"/>
            </w:pPr>
            <w:r w:rsidRPr="008D5F80">
              <w:t xml:space="preserve">Доля потребительских расходов (домашних хозяйств) на питание, жилье, медицинские услуги </w:t>
            </w:r>
            <w:r w:rsidR="0025751C" w:rsidRPr="008D5F80">
              <w:br/>
            </w:r>
            <w:r w:rsidRPr="008D5F80">
              <w:t>и образование</w:t>
            </w:r>
            <w:r w:rsidRPr="008D5F80">
              <w:rPr>
                <w:rStyle w:val="ab"/>
              </w:rPr>
              <w:footnoteReference w:id="259"/>
            </w:r>
          </w:p>
        </w:tc>
        <w:tc>
          <w:tcPr>
            <w:tcW w:w="3968" w:type="dxa"/>
            <w:tcBorders>
              <w:top w:val="nil"/>
              <w:bottom w:val="nil"/>
            </w:tcBorders>
            <w:shd w:val="clear" w:color="auto" w:fill="auto"/>
          </w:tcPr>
          <w:p w14:paraId="5C353279" w14:textId="6213CDD3" w:rsidR="0040179B" w:rsidRPr="008D5F80" w:rsidRDefault="0040179B" w:rsidP="003235B0">
            <w:pPr>
              <w:spacing w:before="40" w:after="120" w:line="220" w:lineRule="exact"/>
              <w:ind w:right="113"/>
              <w:rPr>
                <w:bCs/>
              </w:rPr>
            </w:pPr>
            <w:r w:rsidRPr="008D5F80">
              <w:rPr>
                <w:bCs/>
              </w:rPr>
              <w:t>Продукты питания и безалкогольные напитки: 17,3</w:t>
            </w:r>
            <w:r w:rsidR="0025751C" w:rsidRPr="008D5F80">
              <w:rPr>
                <w:bCs/>
                <w:lang w:val="en-US"/>
              </w:rPr>
              <w:t> </w:t>
            </w:r>
            <w:r w:rsidRPr="008D5F80">
              <w:rPr>
                <w:bCs/>
              </w:rPr>
              <w:t>%</w:t>
            </w:r>
          </w:p>
          <w:p w14:paraId="7FDE3E12" w14:textId="0DB10790" w:rsidR="0040179B" w:rsidRPr="008D5F80" w:rsidRDefault="0040179B" w:rsidP="003235B0">
            <w:pPr>
              <w:spacing w:before="40" w:after="120" w:line="220" w:lineRule="exact"/>
              <w:ind w:right="113"/>
              <w:rPr>
                <w:bCs/>
              </w:rPr>
            </w:pPr>
            <w:r w:rsidRPr="008D5F80">
              <w:t>алкогольные напитки и табачные изделия</w:t>
            </w:r>
            <w:r w:rsidRPr="008D5F80">
              <w:rPr>
                <w:bCs/>
              </w:rPr>
              <w:t>: 2,8</w:t>
            </w:r>
            <w:r w:rsidR="0025751C" w:rsidRPr="008D5F80">
              <w:rPr>
                <w:bCs/>
                <w:lang w:val="en-US"/>
              </w:rPr>
              <w:t> </w:t>
            </w:r>
            <w:r w:rsidRPr="008D5F80">
              <w:rPr>
                <w:bCs/>
              </w:rPr>
              <w:t>%</w:t>
            </w:r>
          </w:p>
          <w:p w14:paraId="0C002AE2" w14:textId="5390CF7C" w:rsidR="0040179B" w:rsidRPr="008D5F80" w:rsidRDefault="0040179B" w:rsidP="003235B0">
            <w:pPr>
              <w:spacing w:before="40" w:after="120" w:line="220" w:lineRule="exact"/>
              <w:ind w:right="113"/>
              <w:rPr>
                <w:bCs/>
              </w:rPr>
            </w:pPr>
            <w:r w:rsidRPr="008D5F80">
              <w:t>одежда и обувь</w:t>
            </w:r>
            <w:r w:rsidRPr="008D5F80">
              <w:rPr>
                <w:bCs/>
              </w:rPr>
              <w:t>: 2,1</w:t>
            </w:r>
            <w:r w:rsidR="0025751C" w:rsidRPr="008D5F80">
              <w:rPr>
                <w:bCs/>
                <w:lang w:val="en-US"/>
              </w:rPr>
              <w:t> </w:t>
            </w:r>
            <w:r w:rsidRPr="008D5F80">
              <w:rPr>
                <w:bCs/>
              </w:rPr>
              <w:t>%</w:t>
            </w:r>
          </w:p>
          <w:p w14:paraId="7D79DAC4" w14:textId="7BB0AA99" w:rsidR="0040179B" w:rsidRPr="008D5F80" w:rsidRDefault="0040179B" w:rsidP="003235B0">
            <w:pPr>
              <w:spacing w:before="40" w:after="120" w:line="220" w:lineRule="exact"/>
              <w:ind w:right="113"/>
              <w:rPr>
                <w:bCs/>
              </w:rPr>
            </w:pPr>
            <w:r w:rsidRPr="008D5F80">
              <w:t>жилье, топливо и электроэнергия</w:t>
            </w:r>
            <w:r w:rsidRPr="008D5F80">
              <w:rPr>
                <w:bCs/>
              </w:rPr>
              <w:t>: 33</w:t>
            </w:r>
            <w:r w:rsidR="0025751C" w:rsidRPr="008D5F80">
              <w:rPr>
                <w:bCs/>
                <w:lang w:val="en-US"/>
              </w:rPr>
              <w:t> </w:t>
            </w:r>
            <w:r w:rsidRPr="008D5F80">
              <w:rPr>
                <w:bCs/>
              </w:rPr>
              <w:t>%</w:t>
            </w:r>
          </w:p>
          <w:p w14:paraId="46CA9A06" w14:textId="5220DFEF" w:rsidR="0040179B" w:rsidRPr="008D5F80" w:rsidRDefault="0040179B" w:rsidP="003235B0">
            <w:pPr>
              <w:spacing w:before="40" w:after="120" w:line="220" w:lineRule="exact"/>
              <w:ind w:right="113"/>
              <w:rPr>
                <w:bCs/>
              </w:rPr>
            </w:pPr>
            <w:r w:rsidRPr="008D5F80">
              <w:t>хозяйственные товары и услуги</w:t>
            </w:r>
            <w:r w:rsidRPr="008D5F80">
              <w:rPr>
                <w:bCs/>
              </w:rPr>
              <w:t>: 4,2</w:t>
            </w:r>
            <w:r w:rsidR="0025751C" w:rsidRPr="008D5F80">
              <w:rPr>
                <w:bCs/>
                <w:lang w:val="en-US"/>
              </w:rPr>
              <w:t> </w:t>
            </w:r>
            <w:r w:rsidRPr="008D5F80">
              <w:rPr>
                <w:bCs/>
              </w:rPr>
              <w:t>%</w:t>
            </w:r>
          </w:p>
          <w:p w14:paraId="6583A5BA" w14:textId="420A5BE0" w:rsidR="0040179B" w:rsidRPr="008D5F80" w:rsidRDefault="0040179B" w:rsidP="003235B0">
            <w:pPr>
              <w:spacing w:before="40" w:after="120" w:line="220" w:lineRule="exact"/>
              <w:ind w:right="113"/>
              <w:rPr>
                <w:bCs/>
              </w:rPr>
            </w:pPr>
            <w:r w:rsidRPr="008D5F80">
              <w:t>медицинские услуги</w:t>
            </w:r>
            <w:r w:rsidRPr="008D5F80">
              <w:rPr>
                <w:bCs/>
              </w:rPr>
              <w:t>: 0,5</w:t>
            </w:r>
            <w:r w:rsidR="0025751C" w:rsidRPr="008D5F80">
              <w:rPr>
                <w:bCs/>
                <w:lang w:val="en-US"/>
              </w:rPr>
              <w:t> </w:t>
            </w:r>
            <w:r w:rsidRPr="008D5F80">
              <w:rPr>
                <w:bCs/>
              </w:rPr>
              <w:t>%</w:t>
            </w:r>
          </w:p>
          <w:p w14:paraId="0679D0B4" w14:textId="141A92CC" w:rsidR="0040179B" w:rsidRPr="008D5F80" w:rsidRDefault="0040179B" w:rsidP="003235B0">
            <w:pPr>
              <w:spacing w:before="40" w:after="120" w:line="220" w:lineRule="exact"/>
              <w:ind w:right="113"/>
              <w:rPr>
                <w:bCs/>
              </w:rPr>
            </w:pPr>
            <w:r w:rsidRPr="008D5F80">
              <w:rPr>
                <w:bCs/>
              </w:rPr>
              <w:t>транспорт: 10,2</w:t>
            </w:r>
            <w:r w:rsidR="0025751C" w:rsidRPr="008D5F80">
              <w:rPr>
                <w:bCs/>
                <w:lang w:val="en-US"/>
              </w:rPr>
              <w:t> </w:t>
            </w:r>
            <w:r w:rsidRPr="008D5F80">
              <w:rPr>
                <w:bCs/>
              </w:rPr>
              <w:t>%</w:t>
            </w:r>
          </w:p>
          <w:p w14:paraId="0A482DBC" w14:textId="39EE289B" w:rsidR="0040179B" w:rsidRPr="008D5F80" w:rsidRDefault="0040179B" w:rsidP="003235B0">
            <w:pPr>
              <w:spacing w:before="40" w:after="120" w:line="220" w:lineRule="exact"/>
              <w:ind w:right="113"/>
              <w:rPr>
                <w:bCs/>
              </w:rPr>
            </w:pPr>
            <w:r w:rsidRPr="008D5F80">
              <w:rPr>
                <w:bCs/>
              </w:rPr>
              <w:t>связь: 4,3</w:t>
            </w:r>
            <w:r w:rsidR="0025751C" w:rsidRPr="008D5F80">
              <w:rPr>
                <w:bCs/>
                <w:lang w:val="en-US"/>
              </w:rPr>
              <w:t> </w:t>
            </w:r>
            <w:r w:rsidRPr="008D5F80">
              <w:rPr>
                <w:bCs/>
              </w:rPr>
              <w:t xml:space="preserve">% </w:t>
            </w:r>
          </w:p>
          <w:p w14:paraId="0E0F3C73" w14:textId="00BF62A4" w:rsidR="0040179B" w:rsidRPr="008D5F80" w:rsidRDefault="0040179B" w:rsidP="003235B0">
            <w:pPr>
              <w:spacing w:before="40" w:after="120" w:line="220" w:lineRule="exact"/>
              <w:ind w:right="113"/>
              <w:rPr>
                <w:bCs/>
              </w:rPr>
            </w:pPr>
            <w:r w:rsidRPr="008D5F80">
              <w:t>отдых и культурный досуг</w:t>
            </w:r>
            <w:r w:rsidRPr="008D5F80">
              <w:rPr>
                <w:bCs/>
              </w:rPr>
              <w:t>: 10,7</w:t>
            </w:r>
            <w:r w:rsidR="0025751C" w:rsidRPr="008D5F80">
              <w:rPr>
                <w:bCs/>
                <w:lang w:val="en-US"/>
              </w:rPr>
              <w:t> </w:t>
            </w:r>
            <w:r w:rsidRPr="008D5F80">
              <w:rPr>
                <w:bCs/>
              </w:rPr>
              <w:t>%</w:t>
            </w:r>
          </w:p>
          <w:p w14:paraId="798EAF43" w14:textId="42183720" w:rsidR="0040179B" w:rsidRPr="008D5F80" w:rsidRDefault="0040179B" w:rsidP="003235B0">
            <w:pPr>
              <w:spacing w:before="40" w:after="120" w:line="220" w:lineRule="exact"/>
              <w:ind w:right="113"/>
              <w:rPr>
                <w:bCs/>
              </w:rPr>
            </w:pPr>
            <w:r w:rsidRPr="008D5F80">
              <w:rPr>
                <w:bCs/>
              </w:rPr>
              <w:t>образование: 0,1</w:t>
            </w:r>
            <w:r w:rsidR="0025751C" w:rsidRPr="008D5F80">
              <w:rPr>
                <w:bCs/>
                <w:lang w:val="en-US"/>
              </w:rPr>
              <w:t> </w:t>
            </w:r>
            <w:r w:rsidRPr="008D5F80">
              <w:rPr>
                <w:bCs/>
              </w:rPr>
              <w:t>%</w:t>
            </w:r>
          </w:p>
          <w:p w14:paraId="71E692F9" w14:textId="2477C0FC" w:rsidR="0040179B" w:rsidRPr="008D5F80" w:rsidRDefault="0040179B" w:rsidP="003235B0">
            <w:pPr>
              <w:spacing w:before="40" w:after="120" w:line="220" w:lineRule="exact"/>
              <w:ind w:right="113"/>
              <w:rPr>
                <w:bCs/>
              </w:rPr>
            </w:pPr>
            <w:r w:rsidRPr="008D5F80">
              <w:t>рестораны и гостиницы</w:t>
            </w:r>
            <w:r w:rsidRPr="008D5F80">
              <w:rPr>
                <w:bCs/>
              </w:rPr>
              <w:t>: 5,1</w:t>
            </w:r>
            <w:r w:rsidR="0025751C" w:rsidRPr="008D5F80">
              <w:rPr>
                <w:bCs/>
                <w:lang w:val="en-US"/>
              </w:rPr>
              <w:t> </w:t>
            </w:r>
            <w:r w:rsidRPr="008D5F80">
              <w:rPr>
                <w:bCs/>
              </w:rPr>
              <w:t>%</w:t>
            </w:r>
          </w:p>
          <w:p w14:paraId="35A1618E" w14:textId="4D5B6FF8" w:rsidR="0040179B" w:rsidRPr="008D5F80" w:rsidRDefault="0040179B" w:rsidP="003235B0">
            <w:pPr>
              <w:spacing w:before="40" w:after="120" w:line="220" w:lineRule="exact"/>
              <w:ind w:right="113"/>
              <w:rPr>
                <w:bCs/>
              </w:rPr>
            </w:pPr>
            <w:r w:rsidRPr="008D5F80">
              <w:rPr>
                <w:bCs/>
              </w:rPr>
              <w:t>прочие товары и услуги: 8,6</w:t>
            </w:r>
            <w:r w:rsidR="0025751C" w:rsidRPr="008D5F80">
              <w:rPr>
                <w:bCs/>
                <w:lang w:val="en-US"/>
              </w:rPr>
              <w:t> </w:t>
            </w:r>
            <w:r w:rsidRPr="008D5F80">
              <w:rPr>
                <w:bCs/>
              </w:rPr>
              <w:t>%</w:t>
            </w:r>
          </w:p>
          <w:p w14:paraId="0B284B3F" w14:textId="2CAFFAC2" w:rsidR="0040179B" w:rsidRPr="008D5F80" w:rsidRDefault="0040179B" w:rsidP="003235B0">
            <w:pPr>
              <w:spacing w:before="40" w:after="120" w:line="220" w:lineRule="exact"/>
              <w:ind w:right="113"/>
            </w:pPr>
            <w:r w:rsidRPr="008D5F80">
              <w:rPr>
                <w:bCs/>
              </w:rPr>
              <w:t>другие статьи расходов: 1,0</w:t>
            </w:r>
            <w:r w:rsidR="0025751C" w:rsidRPr="008D5F80">
              <w:rPr>
                <w:bCs/>
                <w:lang w:val="en-US"/>
              </w:rPr>
              <w:t> </w:t>
            </w:r>
            <w:r w:rsidRPr="008D5F80">
              <w:rPr>
                <w:bCs/>
              </w:rPr>
              <w:t>%</w:t>
            </w:r>
          </w:p>
        </w:tc>
      </w:tr>
      <w:tr w:rsidR="0040179B" w:rsidRPr="008D5F80" w14:paraId="158FE23A" w14:textId="77777777" w:rsidTr="003235B0">
        <w:trPr>
          <w:trHeight w:val="240"/>
        </w:trPr>
        <w:tc>
          <w:tcPr>
            <w:tcW w:w="3402" w:type="dxa"/>
            <w:tcBorders>
              <w:top w:val="nil"/>
              <w:bottom w:val="nil"/>
            </w:tcBorders>
            <w:shd w:val="clear" w:color="auto" w:fill="auto"/>
          </w:tcPr>
          <w:p w14:paraId="34264572" w14:textId="77777777" w:rsidR="0040179B" w:rsidRPr="008D5F80" w:rsidRDefault="0040179B" w:rsidP="003235B0">
            <w:pPr>
              <w:spacing w:before="40" w:after="120" w:line="220" w:lineRule="exact"/>
              <w:ind w:right="113"/>
            </w:pPr>
            <w:r w:rsidRPr="008D5F80">
              <w:t>Доля населения, живущего ниже национальной черты бедности</w:t>
            </w:r>
          </w:p>
        </w:tc>
        <w:tc>
          <w:tcPr>
            <w:tcW w:w="3968" w:type="dxa"/>
            <w:tcBorders>
              <w:top w:val="nil"/>
              <w:bottom w:val="nil"/>
            </w:tcBorders>
            <w:shd w:val="clear" w:color="auto" w:fill="auto"/>
          </w:tcPr>
          <w:p w14:paraId="3B4307D2" w14:textId="6E573544" w:rsidR="0040179B" w:rsidRPr="008D5F80" w:rsidRDefault="0040179B" w:rsidP="003235B0">
            <w:r w:rsidRPr="008D5F80">
              <w:t>На Фолклендских островах нет официально установленного уровня бедности. В бюджете на 2019/20 год минимальный размер оплаты труда был увеличен до уровня, обеспечивающего прожиточный минимум. По сравнению с минимальным размером оплаты труда в 2018/19 году, составлявшим 6,67 фунтов стерлингов в час, это означало увеличение на 5,4</w:t>
            </w:r>
            <w:r w:rsidR="00046FAB" w:rsidRPr="008D5F80">
              <w:t xml:space="preserve"> </w:t>
            </w:r>
            <w:r w:rsidRPr="008D5F80">
              <w:t>%, до уровня 7,03 фунт</w:t>
            </w:r>
            <w:r w:rsidR="00A14D1E" w:rsidRPr="008D5F80">
              <w:t>а</w:t>
            </w:r>
            <w:r w:rsidRPr="008D5F80">
              <w:t xml:space="preserve"> стерлингов в час. В бюджете на 2020/21 год как минимальный размер оплаты труда, так и уровень оплаты, обеспечивающий прожиточный минимум, были увеличены на 1,5</w:t>
            </w:r>
            <w:r w:rsidR="0025751C" w:rsidRPr="008D5F80">
              <w:rPr>
                <w:lang w:val="en-US"/>
              </w:rPr>
              <w:t> </w:t>
            </w:r>
            <w:r w:rsidRPr="008D5F80">
              <w:t>%, до 7,13 фунтов стерлингов в час</w:t>
            </w:r>
          </w:p>
        </w:tc>
      </w:tr>
      <w:tr w:rsidR="0040179B" w:rsidRPr="008D5F80" w14:paraId="5536A308" w14:textId="77777777" w:rsidTr="003235B0">
        <w:trPr>
          <w:trHeight w:val="240"/>
        </w:trPr>
        <w:tc>
          <w:tcPr>
            <w:tcW w:w="3402" w:type="dxa"/>
            <w:tcBorders>
              <w:top w:val="nil"/>
            </w:tcBorders>
            <w:shd w:val="clear" w:color="auto" w:fill="auto"/>
          </w:tcPr>
          <w:p w14:paraId="4BE683DE" w14:textId="77777777" w:rsidR="0040179B" w:rsidRPr="008D5F80" w:rsidRDefault="0040179B" w:rsidP="003235B0">
            <w:pPr>
              <w:spacing w:before="40" w:after="120" w:line="220" w:lineRule="exact"/>
              <w:ind w:right="113"/>
            </w:pPr>
            <w:r w:rsidRPr="008D5F80">
              <w:t>Доля населения, калорийность рациона которого ниже минимально допустимого уровня</w:t>
            </w:r>
          </w:p>
        </w:tc>
        <w:tc>
          <w:tcPr>
            <w:tcW w:w="3968" w:type="dxa"/>
            <w:tcBorders>
              <w:top w:val="nil"/>
            </w:tcBorders>
            <w:shd w:val="clear" w:color="auto" w:fill="auto"/>
          </w:tcPr>
          <w:p w14:paraId="655DA959" w14:textId="77777777" w:rsidR="0040179B" w:rsidRPr="008D5F80" w:rsidRDefault="0040179B" w:rsidP="003235B0">
            <w:pPr>
              <w:spacing w:before="40" w:after="120" w:line="220" w:lineRule="exact"/>
              <w:ind w:right="113"/>
            </w:pPr>
            <w:r w:rsidRPr="008D5F80">
              <w:t>0</w:t>
            </w:r>
          </w:p>
        </w:tc>
      </w:tr>
      <w:tr w:rsidR="0040179B" w:rsidRPr="008D5F80" w14:paraId="0A327AFA" w14:textId="77777777" w:rsidTr="001808F0">
        <w:trPr>
          <w:trHeight w:val="240"/>
        </w:trPr>
        <w:tc>
          <w:tcPr>
            <w:tcW w:w="3402" w:type="dxa"/>
            <w:shd w:val="clear" w:color="auto" w:fill="auto"/>
          </w:tcPr>
          <w:p w14:paraId="2C1952BC" w14:textId="77777777" w:rsidR="0040179B" w:rsidRPr="008D5F80" w:rsidRDefault="0040179B" w:rsidP="003235B0">
            <w:pPr>
              <w:spacing w:before="40" w:after="120" w:line="220" w:lineRule="exact"/>
              <w:ind w:right="113"/>
            </w:pPr>
            <w:r w:rsidRPr="008D5F80">
              <w:t>Коэффициент Джини (касающийся распределения доходов)</w:t>
            </w:r>
            <w:r w:rsidRPr="008D5F80">
              <w:rPr>
                <w:rStyle w:val="ab"/>
              </w:rPr>
              <w:footnoteReference w:id="260"/>
            </w:r>
          </w:p>
        </w:tc>
        <w:tc>
          <w:tcPr>
            <w:tcW w:w="3968" w:type="dxa"/>
            <w:shd w:val="clear" w:color="auto" w:fill="auto"/>
          </w:tcPr>
          <w:p w14:paraId="6287AE31" w14:textId="77777777" w:rsidR="0040179B" w:rsidRPr="008D5F80" w:rsidRDefault="0040179B" w:rsidP="003235B0">
            <w:pPr>
              <w:spacing w:before="40" w:after="120" w:line="220" w:lineRule="exact"/>
              <w:ind w:right="113"/>
            </w:pPr>
            <w:r w:rsidRPr="008D5F80">
              <w:t>0,38</w:t>
            </w:r>
          </w:p>
        </w:tc>
      </w:tr>
      <w:tr w:rsidR="0040179B" w:rsidRPr="008D5F80" w14:paraId="5936361E" w14:textId="77777777" w:rsidTr="001808F0">
        <w:trPr>
          <w:trHeight w:val="240"/>
        </w:trPr>
        <w:tc>
          <w:tcPr>
            <w:tcW w:w="3402" w:type="dxa"/>
            <w:shd w:val="clear" w:color="auto" w:fill="auto"/>
          </w:tcPr>
          <w:p w14:paraId="4DA46EE2" w14:textId="730CDFD3" w:rsidR="0040179B" w:rsidRPr="008D5F80" w:rsidRDefault="0040179B" w:rsidP="003235B0">
            <w:pPr>
              <w:spacing w:before="40" w:after="120" w:line="220" w:lineRule="exact"/>
              <w:ind w:right="113"/>
            </w:pPr>
            <w:r w:rsidRPr="008D5F80">
              <w:t xml:space="preserve">Процент детей в возрасте до 4−5 лет </w:t>
            </w:r>
            <w:r w:rsidR="0025751C" w:rsidRPr="008D5F80">
              <w:br/>
            </w:r>
            <w:r w:rsidRPr="008D5F80">
              <w:t xml:space="preserve">с дефицитом массы тела </w:t>
            </w:r>
          </w:p>
        </w:tc>
        <w:tc>
          <w:tcPr>
            <w:tcW w:w="3968" w:type="dxa"/>
            <w:shd w:val="clear" w:color="auto" w:fill="auto"/>
          </w:tcPr>
          <w:p w14:paraId="383EB86E" w14:textId="77777777" w:rsidR="0040179B" w:rsidRPr="008D5F80" w:rsidRDefault="0040179B" w:rsidP="003235B0">
            <w:pPr>
              <w:spacing w:before="40" w:after="120" w:line="220" w:lineRule="exact"/>
              <w:ind w:right="113"/>
            </w:pPr>
            <w:r w:rsidRPr="008D5F80">
              <w:t>0</w:t>
            </w:r>
          </w:p>
        </w:tc>
      </w:tr>
      <w:tr w:rsidR="0040179B" w:rsidRPr="008D5F80" w14:paraId="79DA9004" w14:textId="77777777" w:rsidTr="001808F0">
        <w:trPr>
          <w:trHeight w:val="240"/>
        </w:trPr>
        <w:tc>
          <w:tcPr>
            <w:tcW w:w="3402" w:type="dxa"/>
            <w:shd w:val="clear" w:color="auto" w:fill="auto"/>
          </w:tcPr>
          <w:p w14:paraId="0FC6F4CB" w14:textId="4E2DFBFB" w:rsidR="0040179B" w:rsidRPr="008D5F80" w:rsidRDefault="0040179B" w:rsidP="003235B0">
            <w:pPr>
              <w:spacing w:before="40" w:after="120" w:line="220" w:lineRule="exact"/>
              <w:ind w:right="113"/>
            </w:pPr>
            <w:r w:rsidRPr="008D5F80">
              <w:t xml:space="preserve">Коэффициенты младенческой </w:t>
            </w:r>
            <w:r w:rsidR="0025751C" w:rsidRPr="008D5F80">
              <w:br/>
            </w:r>
            <w:r w:rsidRPr="008D5F80">
              <w:t xml:space="preserve">и материнской смертности </w:t>
            </w:r>
            <w:r w:rsidR="0025751C" w:rsidRPr="008D5F80">
              <w:br/>
            </w:r>
            <w:r w:rsidRPr="008D5F80">
              <w:t>(на 1 000 живорождений)</w:t>
            </w:r>
          </w:p>
        </w:tc>
        <w:tc>
          <w:tcPr>
            <w:tcW w:w="3968" w:type="dxa"/>
            <w:shd w:val="clear" w:color="auto" w:fill="auto"/>
          </w:tcPr>
          <w:p w14:paraId="5EA9C5B1" w14:textId="77777777" w:rsidR="0040179B" w:rsidRPr="008D5F80" w:rsidRDefault="0040179B" w:rsidP="003235B0">
            <w:pPr>
              <w:spacing w:before="40" w:after="120" w:line="220" w:lineRule="exact"/>
              <w:ind w:right="113"/>
            </w:pPr>
            <w:r w:rsidRPr="008D5F80">
              <w:t>Материнская смертность: 0</w:t>
            </w:r>
          </w:p>
          <w:p w14:paraId="32120F1D" w14:textId="169CA1D1" w:rsidR="0040179B" w:rsidRPr="008D5F80" w:rsidRDefault="00A14D1E" w:rsidP="003235B0">
            <w:pPr>
              <w:spacing w:before="40" w:after="120" w:line="220" w:lineRule="exact"/>
              <w:ind w:right="113"/>
            </w:pPr>
            <w:r w:rsidRPr="008D5F80">
              <w:t>м</w:t>
            </w:r>
            <w:r w:rsidR="0040179B" w:rsidRPr="008D5F80">
              <w:t>ладенческая смертность: &lt;0,1</w:t>
            </w:r>
            <w:r w:rsidR="0025751C" w:rsidRPr="008D5F80">
              <w:rPr>
                <w:lang w:val="en-US"/>
              </w:rPr>
              <w:t> </w:t>
            </w:r>
            <w:r w:rsidR="0040179B" w:rsidRPr="008D5F80">
              <w:t xml:space="preserve">% </w:t>
            </w:r>
          </w:p>
        </w:tc>
      </w:tr>
      <w:tr w:rsidR="0040179B" w:rsidRPr="008D5F80" w14:paraId="2AD30C8F" w14:textId="77777777" w:rsidTr="001808F0">
        <w:trPr>
          <w:trHeight w:val="240"/>
        </w:trPr>
        <w:tc>
          <w:tcPr>
            <w:tcW w:w="3402" w:type="dxa"/>
            <w:tcBorders>
              <w:bottom w:val="nil"/>
            </w:tcBorders>
            <w:shd w:val="clear" w:color="auto" w:fill="auto"/>
          </w:tcPr>
          <w:p w14:paraId="50D3EA67" w14:textId="77777777" w:rsidR="0040179B" w:rsidRPr="008D5F80" w:rsidRDefault="0040179B" w:rsidP="003235B0">
            <w:pPr>
              <w:spacing w:before="40" w:after="120" w:line="220" w:lineRule="exact"/>
              <w:ind w:right="113"/>
            </w:pPr>
            <w:r w:rsidRPr="008D5F80">
              <w:t>Доля женщин детородного возраста, использующих контрацептивы, или партнер которых использует противозачаточные средства</w:t>
            </w:r>
          </w:p>
        </w:tc>
        <w:tc>
          <w:tcPr>
            <w:tcW w:w="3968" w:type="dxa"/>
            <w:tcBorders>
              <w:bottom w:val="nil"/>
            </w:tcBorders>
            <w:shd w:val="clear" w:color="auto" w:fill="auto"/>
          </w:tcPr>
          <w:p w14:paraId="6CD4627B" w14:textId="77777777" w:rsidR="0040179B" w:rsidRPr="008D5F80" w:rsidRDefault="0040179B" w:rsidP="003235B0">
            <w:pPr>
              <w:spacing w:before="40" w:after="120" w:line="220" w:lineRule="exact"/>
              <w:ind w:right="113"/>
            </w:pPr>
            <w:r w:rsidRPr="008D5F80">
              <w:t>Данные отсутствуют</w:t>
            </w:r>
          </w:p>
        </w:tc>
      </w:tr>
      <w:tr w:rsidR="0040179B" w:rsidRPr="008D5F80" w14:paraId="23F21A1F" w14:textId="77777777" w:rsidTr="001808F0">
        <w:trPr>
          <w:cantSplit/>
          <w:trHeight w:val="240"/>
        </w:trPr>
        <w:tc>
          <w:tcPr>
            <w:tcW w:w="3402" w:type="dxa"/>
            <w:tcBorders>
              <w:top w:val="nil"/>
              <w:bottom w:val="nil"/>
            </w:tcBorders>
            <w:shd w:val="clear" w:color="auto" w:fill="auto"/>
          </w:tcPr>
          <w:p w14:paraId="7D9597CC" w14:textId="71B636BF" w:rsidR="0040179B" w:rsidRPr="008D5F80" w:rsidRDefault="0040179B" w:rsidP="003235B0">
            <w:pPr>
              <w:spacing w:before="40" w:after="120" w:line="220" w:lineRule="exact"/>
              <w:ind w:right="113"/>
            </w:pPr>
            <w:r w:rsidRPr="008D5F80">
              <w:t xml:space="preserve">Прекращение беременности по медицинским показаниям, </w:t>
            </w:r>
            <w:r w:rsidR="008F22BC" w:rsidRPr="008D5F80">
              <w:br/>
            </w:r>
            <w:r w:rsidRPr="008D5F80">
              <w:t xml:space="preserve">в </w:t>
            </w:r>
            <w:r w:rsidR="008F22BC" w:rsidRPr="008D5F80">
              <w:t>%</w:t>
            </w:r>
            <w:r w:rsidRPr="008D5F80">
              <w:t xml:space="preserve"> к числу живорождений</w:t>
            </w:r>
          </w:p>
        </w:tc>
        <w:tc>
          <w:tcPr>
            <w:tcW w:w="3968" w:type="dxa"/>
            <w:tcBorders>
              <w:top w:val="nil"/>
              <w:bottom w:val="nil"/>
            </w:tcBorders>
            <w:shd w:val="clear" w:color="auto" w:fill="auto"/>
          </w:tcPr>
          <w:p w14:paraId="6EED62BF" w14:textId="77777777" w:rsidR="0040179B" w:rsidRPr="008D5F80" w:rsidRDefault="0040179B" w:rsidP="003235B0">
            <w:pPr>
              <w:spacing w:before="40" w:after="120" w:line="220" w:lineRule="exact"/>
              <w:ind w:right="113"/>
            </w:pPr>
            <w:r w:rsidRPr="008D5F80">
              <w:t>0</w:t>
            </w:r>
          </w:p>
        </w:tc>
      </w:tr>
      <w:tr w:rsidR="0040179B" w:rsidRPr="008D5F80" w14:paraId="576E2847" w14:textId="77777777" w:rsidTr="001808F0">
        <w:trPr>
          <w:trHeight w:val="240"/>
        </w:trPr>
        <w:tc>
          <w:tcPr>
            <w:tcW w:w="3402" w:type="dxa"/>
            <w:tcBorders>
              <w:top w:val="nil"/>
            </w:tcBorders>
            <w:shd w:val="clear" w:color="auto" w:fill="auto"/>
          </w:tcPr>
          <w:p w14:paraId="19E0DDEC" w14:textId="77777777" w:rsidR="0040179B" w:rsidRPr="008D5F80" w:rsidRDefault="0040179B" w:rsidP="003235B0">
            <w:pPr>
              <w:spacing w:before="40" w:after="120" w:line="220" w:lineRule="exact"/>
              <w:ind w:right="113"/>
            </w:pPr>
            <w:r w:rsidRPr="008D5F80">
              <w:t>Показатели инфицирования ВИЧ/СПИДом и основными инфекционными заболеваниями</w:t>
            </w:r>
          </w:p>
        </w:tc>
        <w:tc>
          <w:tcPr>
            <w:tcW w:w="3968" w:type="dxa"/>
            <w:tcBorders>
              <w:top w:val="nil"/>
            </w:tcBorders>
            <w:shd w:val="clear" w:color="auto" w:fill="auto"/>
          </w:tcPr>
          <w:p w14:paraId="62AE6539" w14:textId="77777777" w:rsidR="0040179B" w:rsidRPr="008D5F80" w:rsidRDefault="0040179B" w:rsidP="003235B0">
            <w:pPr>
              <w:spacing w:before="40" w:after="120" w:line="220" w:lineRule="exact"/>
              <w:ind w:right="113"/>
            </w:pPr>
            <w:r w:rsidRPr="008D5F80">
              <w:t>Данные отсутствуют</w:t>
            </w:r>
          </w:p>
        </w:tc>
      </w:tr>
      <w:tr w:rsidR="0040179B" w:rsidRPr="008D5F80" w14:paraId="5C718C3E" w14:textId="77777777" w:rsidTr="0025751C">
        <w:trPr>
          <w:trHeight w:val="240"/>
        </w:trPr>
        <w:tc>
          <w:tcPr>
            <w:tcW w:w="3402" w:type="dxa"/>
            <w:tcBorders>
              <w:bottom w:val="nil"/>
            </w:tcBorders>
            <w:shd w:val="clear" w:color="auto" w:fill="auto"/>
          </w:tcPr>
          <w:p w14:paraId="380C0D33" w14:textId="77777777" w:rsidR="0040179B" w:rsidRPr="008D5F80" w:rsidRDefault="0040179B" w:rsidP="003235B0">
            <w:pPr>
              <w:spacing w:before="40" w:after="120" w:line="220" w:lineRule="exact"/>
              <w:ind w:right="113"/>
            </w:pPr>
            <w:r w:rsidRPr="008D5F80">
              <w:t>Заболеваемость основными инфекционными и</w:t>
            </w:r>
            <w:r w:rsidRPr="008D5F80">
              <w:br/>
              <w:t>неинфекционными болезнями</w:t>
            </w:r>
          </w:p>
        </w:tc>
        <w:tc>
          <w:tcPr>
            <w:tcW w:w="3968" w:type="dxa"/>
            <w:tcBorders>
              <w:bottom w:val="nil"/>
            </w:tcBorders>
            <w:shd w:val="clear" w:color="auto" w:fill="auto"/>
          </w:tcPr>
          <w:p w14:paraId="41633C76" w14:textId="026AA250" w:rsidR="0040179B" w:rsidRPr="008D5F80" w:rsidRDefault="0040179B" w:rsidP="003235B0">
            <w:pPr>
              <w:spacing w:before="40" w:after="120" w:line="220" w:lineRule="exact"/>
              <w:ind w:right="113"/>
            </w:pPr>
            <w:r w:rsidRPr="008D5F80">
              <w:t>Хроническая обструктивная болезнь л</w:t>
            </w:r>
            <w:r w:rsidR="00F71E37" w:rsidRPr="008D5F80">
              <w:t>е</w:t>
            </w:r>
            <w:r w:rsidRPr="008D5F80">
              <w:t>гких: 5</w:t>
            </w:r>
            <w:r w:rsidR="0025751C" w:rsidRPr="008D5F80">
              <w:rPr>
                <w:lang w:val="en-US"/>
              </w:rPr>
              <w:t> </w:t>
            </w:r>
            <w:r w:rsidRPr="008D5F80">
              <w:t xml:space="preserve">% (оценка) </w:t>
            </w:r>
          </w:p>
          <w:p w14:paraId="17135A07" w14:textId="0ACD9A60" w:rsidR="0040179B" w:rsidRPr="008D5F80" w:rsidRDefault="00F71E37" w:rsidP="003235B0">
            <w:pPr>
              <w:spacing w:before="40" w:after="120" w:line="220" w:lineRule="exact"/>
              <w:ind w:right="113"/>
            </w:pPr>
            <w:r w:rsidRPr="008D5F80">
              <w:t>Д</w:t>
            </w:r>
            <w:r w:rsidR="0040179B" w:rsidRPr="008D5F80">
              <w:t>иабет: 5</w:t>
            </w:r>
            <w:r w:rsidR="0025751C" w:rsidRPr="008D5F80">
              <w:rPr>
                <w:lang w:val="en-US"/>
              </w:rPr>
              <w:t> </w:t>
            </w:r>
            <w:r w:rsidR="0040179B" w:rsidRPr="008D5F80">
              <w:t>% (оценка)</w:t>
            </w:r>
          </w:p>
        </w:tc>
      </w:tr>
      <w:tr w:rsidR="0040179B" w:rsidRPr="008D5F80" w14:paraId="7DED04AA" w14:textId="77777777" w:rsidTr="0025751C">
        <w:trPr>
          <w:trHeight w:val="240"/>
        </w:trPr>
        <w:tc>
          <w:tcPr>
            <w:tcW w:w="3402" w:type="dxa"/>
            <w:tcBorders>
              <w:top w:val="nil"/>
              <w:bottom w:val="nil"/>
            </w:tcBorders>
            <w:shd w:val="clear" w:color="auto" w:fill="auto"/>
          </w:tcPr>
          <w:p w14:paraId="0B1E0E3A" w14:textId="77777777" w:rsidR="0040179B" w:rsidRPr="008D5F80" w:rsidRDefault="0040179B" w:rsidP="0025751C">
            <w:pPr>
              <w:pageBreakBefore/>
              <w:spacing w:before="40" w:after="120" w:line="220" w:lineRule="exact"/>
              <w:ind w:right="113"/>
            </w:pPr>
            <w:r w:rsidRPr="008D5F80">
              <w:t>Десять основных причин смертности</w:t>
            </w:r>
          </w:p>
        </w:tc>
        <w:tc>
          <w:tcPr>
            <w:tcW w:w="3968" w:type="dxa"/>
            <w:tcBorders>
              <w:top w:val="nil"/>
              <w:bottom w:val="nil"/>
            </w:tcBorders>
            <w:shd w:val="clear" w:color="auto" w:fill="auto"/>
          </w:tcPr>
          <w:p w14:paraId="050BADF8" w14:textId="77777777" w:rsidR="00A14D1E" w:rsidRPr="008D5F80" w:rsidRDefault="0040179B" w:rsidP="003235B0">
            <w:pPr>
              <w:spacing w:before="40" w:after="120" w:line="220" w:lineRule="exact"/>
              <w:ind w:right="113"/>
            </w:pPr>
            <w:r w:rsidRPr="008D5F80">
              <w:t>Рак легких</w:t>
            </w:r>
          </w:p>
          <w:p w14:paraId="318058E1" w14:textId="24B88D6B" w:rsidR="00A14D1E" w:rsidRPr="008D5F80" w:rsidRDefault="00F71E37" w:rsidP="003235B0">
            <w:pPr>
              <w:spacing w:before="40" w:after="120" w:line="220" w:lineRule="exact"/>
              <w:ind w:right="113"/>
            </w:pPr>
            <w:r w:rsidRPr="008D5F80">
              <w:t>Р</w:t>
            </w:r>
            <w:r w:rsidR="0040179B" w:rsidRPr="008D5F80">
              <w:t>ак кишечника</w:t>
            </w:r>
          </w:p>
          <w:p w14:paraId="4C845FF2" w14:textId="187319FE" w:rsidR="00A14D1E" w:rsidRPr="008D5F80" w:rsidRDefault="00F71E37" w:rsidP="003235B0">
            <w:pPr>
              <w:spacing w:before="40" w:after="120" w:line="220" w:lineRule="exact"/>
              <w:ind w:right="113"/>
            </w:pPr>
            <w:r w:rsidRPr="008D5F80">
              <w:t>Р</w:t>
            </w:r>
            <w:r w:rsidR="0040179B" w:rsidRPr="008D5F80">
              <w:t>ак молочной железы</w:t>
            </w:r>
          </w:p>
          <w:p w14:paraId="335B65C6" w14:textId="5C42A2AC" w:rsidR="00A14D1E" w:rsidRPr="008D5F80" w:rsidRDefault="00F71E37" w:rsidP="003235B0">
            <w:pPr>
              <w:spacing w:before="40" w:after="120" w:line="220" w:lineRule="exact"/>
              <w:ind w:right="113"/>
            </w:pPr>
            <w:r w:rsidRPr="008D5F80">
              <w:t>И</w:t>
            </w:r>
            <w:r w:rsidR="0040179B" w:rsidRPr="008D5F80">
              <w:t>шемическая болезнь сердца</w:t>
            </w:r>
          </w:p>
          <w:p w14:paraId="5ECB1CD3" w14:textId="3883DD82" w:rsidR="00A14D1E" w:rsidRPr="008D5F80" w:rsidRDefault="00F71E37" w:rsidP="003235B0">
            <w:pPr>
              <w:spacing w:before="40" w:after="120" w:line="220" w:lineRule="exact"/>
              <w:ind w:right="113"/>
            </w:pPr>
            <w:r w:rsidRPr="008D5F80">
              <w:t>П</w:t>
            </w:r>
            <w:r w:rsidR="0040179B" w:rsidRPr="008D5F80">
              <w:t>реклонный возраст</w:t>
            </w:r>
          </w:p>
          <w:p w14:paraId="46932E12" w14:textId="5E600C62" w:rsidR="00A14D1E" w:rsidRPr="008D5F80" w:rsidRDefault="00F71E37" w:rsidP="003235B0">
            <w:pPr>
              <w:spacing w:before="40" w:after="120" w:line="220" w:lineRule="exact"/>
              <w:ind w:right="113"/>
            </w:pPr>
            <w:r w:rsidRPr="008D5F80">
              <w:t>С</w:t>
            </w:r>
            <w:r w:rsidR="0040179B" w:rsidRPr="008D5F80">
              <w:t>епсис</w:t>
            </w:r>
          </w:p>
          <w:p w14:paraId="0606503C" w14:textId="012CEC8E" w:rsidR="00A14D1E" w:rsidRPr="008D5F80" w:rsidRDefault="00F71E37" w:rsidP="003235B0">
            <w:pPr>
              <w:spacing w:before="40" w:after="120" w:line="220" w:lineRule="exact"/>
              <w:ind w:right="113"/>
            </w:pPr>
            <w:r w:rsidRPr="008D5F80">
              <w:t>Д</w:t>
            </w:r>
            <w:r w:rsidR="0040179B" w:rsidRPr="008D5F80">
              <w:t>иабет второго типа</w:t>
            </w:r>
          </w:p>
          <w:p w14:paraId="576E96CC" w14:textId="2A6486EC" w:rsidR="00A14D1E" w:rsidRPr="008D5F80" w:rsidRDefault="00F71E37" w:rsidP="003235B0">
            <w:pPr>
              <w:spacing w:before="40" w:after="120" w:line="220" w:lineRule="exact"/>
              <w:ind w:right="113"/>
            </w:pPr>
            <w:r w:rsidRPr="008D5F80">
              <w:t>Х</w:t>
            </w:r>
            <w:r w:rsidR="0040179B" w:rsidRPr="008D5F80">
              <w:t>ронические заболевания почек</w:t>
            </w:r>
          </w:p>
          <w:p w14:paraId="1F802279" w14:textId="196C0B07" w:rsidR="00A14D1E" w:rsidRPr="008D5F80" w:rsidRDefault="00F71E37" w:rsidP="003235B0">
            <w:pPr>
              <w:spacing w:before="40" w:after="120" w:line="220" w:lineRule="exact"/>
              <w:ind w:right="113"/>
            </w:pPr>
            <w:r w:rsidRPr="008D5F80">
              <w:t>Т</w:t>
            </w:r>
            <w:r w:rsidR="0040179B" w:rsidRPr="008D5F80">
              <w:t>ромбоэмболия легочной артерии</w:t>
            </w:r>
          </w:p>
          <w:p w14:paraId="1B148989" w14:textId="695A6AA8" w:rsidR="0040179B" w:rsidRPr="008D5F80" w:rsidRDefault="00F71E37" w:rsidP="003235B0">
            <w:pPr>
              <w:spacing w:before="40" w:after="120" w:line="220" w:lineRule="exact"/>
              <w:ind w:right="113"/>
            </w:pPr>
            <w:r w:rsidRPr="008D5F80">
              <w:t>Р</w:t>
            </w:r>
            <w:r w:rsidR="0040179B" w:rsidRPr="008D5F80">
              <w:t>ак верхнего отдела желудка</w:t>
            </w:r>
          </w:p>
        </w:tc>
      </w:tr>
      <w:tr w:rsidR="0040179B" w:rsidRPr="008D5F80" w14:paraId="5E85D0AA" w14:textId="77777777" w:rsidTr="0025751C">
        <w:trPr>
          <w:trHeight w:val="240"/>
        </w:trPr>
        <w:tc>
          <w:tcPr>
            <w:tcW w:w="3402" w:type="dxa"/>
            <w:tcBorders>
              <w:top w:val="nil"/>
            </w:tcBorders>
            <w:shd w:val="clear" w:color="auto" w:fill="auto"/>
          </w:tcPr>
          <w:p w14:paraId="08D8DAEF" w14:textId="77777777" w:rsidR="0040179B" w:rsidRPr="008D5F80" w:rsidRDefault="0040179B" w:rsidP="003235B0">
            <w:pPr>
              <w:spacing w:before="40" w:after="120" w:line="220" w:lineRule="exact"/>
              <w:ind w:right="113"/>
            </w:pPr>
            <w:r w:rsidRPr="008D5F80">
              <w:t>Чистый коэффициент охвата начальным и средним образованием</w:t>
            </w:r>
          </w:p>
        </w:tc>
        <w:tc>
          <w:tcPr>
            <w:tcW w:w="3968" w:type="dxa"/>
            <w:tcBorders>
              <w:top w:val="nil"/>
            </w:tcBorders>
            <w:shd w:val="clear" w:color="auto" w:fill="auto"/>
          </w:tcPr>
          <w:p w14:paraId="0253A8F8" w14:textId="1A7A3C8B" w:rsidR="0040179B" w:rsidRPr="008D5F80" w:rsidRDefault="0040179B" w:rsidP="003235B0">
            <w:pPr>
              <w:spacing w:before="40" w:after="120" w:line="220" w:lineRule="exact"/>
              <w:ind w:right="113"/>
            </w:pPr>
            <w:r w:rsidRPr="008D5F80">
              <w:t>100</w:t>
            </w:r>
            <w:r w:rsidR="0025751C" w:rsidRPr="008D5F80">
              <w:rPr>
                <w:lang w:val="en-US"/>
              </w:rPr>
              <w:t> </w:t>
            </w:r>
            <w:r w:rsidRPr="008D5F80">
              <w:t>%</w:t>
            </w:r>
          </w:p>
        </w:tc>
      </w:tr>
      <w:tr w:rsidR="0040179B" w:rsidRPr="008D5F80" w14:paraId="5B68BD60" w14:textId="77777777" w:rsidTr="001808F0">
        <w:trPr>
          <w:trHeight w:val="240"/>
        </w:trPr>
        <w:tc>
          <w:tcPr>
            <w:tcW w:w="3402" w:type="dxa"/>
            <w:shd w:val="clear" w:color="auto" w:fill="auto"/>
          </w:tcPr>
          <w:p w14:paraId="4EA2E7CB" w14:textId="5E715DDC" w:rsidR="0040179B" w:rsidRPr="008D5F80" w:rsidRDefault="0040179B" w:rsidP="003235B0">
            <w:pPr>
              <w:spacing w:before="40" w:after="120" w:line="220" w:lineRule="exact"/>
              <w:ind w:right="113"/>
            </w:pPr>
            <w:r w:rsidRPr="008D5F80">
              <w:t xml:space="preserve">Показатели посещаемости и отсева </w:t>
            </w:r>
            <w:r w:rsidR="0025751C" w:rsidRPr="008D5F80">
              <w:br/>
            </w:r>
            <w:r w:rsidRPr="008D5F80">
              <w:t>в начальных и средних учебных заведениях</w:t>
            </w:r>
          </w:p>
        </w:tc>
        <w:tc>
          <w:tcPr>
            <w:tcW w:w="3968" w:type="dxa"/>
            <w:shd w:val="clear" w:color="auto" w:fill="auto"/>
          </w:tcPr>
          <w:p w14:paraId="5AA34603" w14:textId="737261BB" w:rsidR="0040179B" w:rsidRPr="008D5F80" w:rsidRDefault="0040179B" w:rsidP="003235B0">
            <w:pPr>
              <w:spacing w:before="40" w:after="120" w:line="220" w:lineRule="exact"/>
              <w:ind w:right="113"/>
            </w:pPr>
            <w:r w:rsidRPr="008D5F80">
              <w:t>Уровень отсева в начальных и средних учебных заведениях </w:t>
            </w:r>
            <w:r w:rsidR="00046FAB" w:rsidRPr="008D5F80">
              <w:t>—</w:t>
            </w:r>
            <w:r w:rsidRPr="008D5F80">
              <w:t xml:space="preserve"> 0</w:t>
            </w:r>
            <w:r w:rsidR="0025751C" w:rsidRPr="008D5F80">
              <w:rPr>
                <w:lang w:val="en-US"/>
              </w:rPr>
              <w:t> </w:t>
            </w:r>
            <w:r w:rsidRPr="008D5F80">
              <w:t xml:space="preserve">% </w:t>
            </w:r>
          </w:p>
          <w:p w14:paraId="44C1D72D" w14:textId="123218B2" w:rsidR="0040179B" w:rsidRPr="008D5F80" w:rsidRDefault="0040179B" w:rsidP="003235B0">
            <w:pPr>
              <w:spacing w:before="40" w:after="120" w:line="220" w:lineRule="exact"/>
              <w:ind w:right="113"/>
            </w:pPr>
            <w:r w:rsidRPr="008D5F80">
              <w:t>Посещаемость: 98,6</w:t>
            </w:r>
            <w:r w:rsidR="0025751C" w:rsidRPr="008D5F80">
              <w:rPr>
                <w:lang w:val="en-US"/>
              </w:rPr>
              <w:t> </w:t>
            </w:r>
            <w:r w:rsidRPr="008D5F80">
              <w:t>% (начальная школа); 98</w:t>
            </w:r>
            <w:r w:rsidR="0025751C" w:rsidRPr="008D5F80">
              <w:rPr>
                <w:lang w:val="en-US"/>
              </w:rPr>
              <w:t> </w:t>
            </w:r>
            <w:r w:rsidRPr="008D5F80">
              <w:t>% (средняя школа)</w:t>
            </w:r>
          </w:p>
        </w:tc>
      </w:tr>
      <w:tr w:rsidR="0040179B" w:rsidRPr="008D5F80" w14:paraId="64595311" w14:textId="77777777" w:rsidTr="001808F0">
        <w:trPr>
          <w:trHeight w:val="240"/>
        </w:trPr>
        <w:tc>
          <w:tcPr>
            <w:tcW w:w="3402" w:type="dxa"/>
            <w:shd w:val="clear" w:color="auto" w:fill="auto"/>
          </w:tcPr>
          <w:p w14:paraId="5C35F885" w14:textId="07E3E9F3" w:rsidR="0040179B" w:rsidRPr="008D5F80" w:rsidRDefault="0040179B" w:rsidP="003235B0">
            <w:pPr>
              <w:spacing w:before="40" w:after="120" w:line="220" w:lineRule="exact"/>
              <w:ind w:right="113"/>
            </w:pPr>
            <w:r w:rsidRPr="008D5F80">
              <w:t xml:space="preserve">Соотношение между числом учащихся и числом преподавателей </w:t>
            </w:r>
            <w:r w:rsidR="0025751C" w:rsidRPr="008D5F80">
              <w:br/>
            </w:r>
            <w:r w:rsidRPr="008D5F80">
              <w:t>в государственных учебных заведениях</w:t>
            </w:r>
          </w:p>
        </w:tc>
        <w:tc>
          <w:tcPr>
            <w:tcW w:w="3968" w:type="dxa"/>
            <w:shd w:val="clear" w:color="auto" w:fill="auto"/>
          </w:tcPr>
          <w:p w14:paraId="1D8BEEB2" w14:textId="77777777" w:rsidR="0040179B" w:rsidRPr="008D5F80" w:rsidRDefault="0040179B" w:rsidP="003235B0">
            <w:pPr>
              <w:spacing w:before="40" w:after="120" w:line="220" w:lineRule="exact"/>
              <w:ind w:right="113"/>
            </w:pPr>
            <w:r w:rsidRPr="008D5F80">
              <w:t>Начальное образование: 1:24</w:t>
            </w:r>
          </w:p>
          <w:p w14:paraId="1C50D71E" w14:textId="2FDEAE1C" w:rsidR="0040179B" w:rsidRPr="008D5F80" w:rsidRDefault="00F71E37" w:rsidP="003235B0">
            <w:pPr>
              <w:spacing w:before="40" w:after="120" w:line="220" w:lineRule="exact"/>
              <w:ind w:right="113"/>
            </w:pPr>
            <w:r w:rsidRPr="008D5F80">
              <w:t>С</w:t>
            </w:r>
            <w:r w:rsidR="0040179B" w:rsidRPr="008D5F80">
              <w:t>реднее образование: 1:13</w:t>
            </w:r>
          </w:p>
        </w:tc>
      </w:tr>
      <w:tr w:rsidR="0040179B" w:rsidRPr="008D5F80" w14:paraId="51268DE2" w14:textId="77777777" w:rsidTr="001808F0">
        <w:trPr>
          <w:trHeight w:val="240"/>
        </w:trPr>
        <w:tc>
          <w:tcPr>
            <w:tcW w:w="3402" w:type="dxa"/>
            <w:shd w:val="clear" w:color="auto" w:fill="auto"/>
          </w:tcPr>
          <w:p w14:paraId="51D4A3B8" w14:textId="77777777" w:rsidR="0040179B" w:rsidRPr="008D5F80" w:rsidRDefault="0040179B" w:rsidP="003235B0">
            <w:pPr>
              <w:spacing w:before="40" w:after="120" w:line="220" w:lineRule="exact"/>
              <w:ind w:right="113"/>
            </w:pPr>
            <w:r w:rsidRPr="008D5F80">
              <w:t xml:space="preserve">Уровень грамотности среди взрослого населения </w:t>
            </w:r>
          </w:p>
        </w:tc>
        <w:tc>
          <w:tcPr>
            <w:tcW w:w="3968" w:type="dxa"/>
            <w:shd w:val="clear" w:color="auto" w:fill="auto"/>
          </w:tcPr>
          <w:p w14:paraId="65999CF0" w14:textId="26EA0E2D" w:rsidR="0040179B" w:rsidRPr="008D5F80" w:rsidRDefault="0040179B" w:rsidP="003235B0">
            <w:pPr>
              <w:spacing w:before="40" w:after="120" w:line="220" w:lineRule="exact"/>
              <w:ind w:right="113"/>
            </w:pPr>
            <w:r w:rsidRPr="008D5F80">
              <w:t>100</w:t>
            </w:r>
            <w:r w:rsidR="0025751C" w:rsidRPr="008D5F80">
              <w:rPr>
                <w:lang w:val="en-US"/>
              </w:rPr>
              <w:t> </w:t>
            </w:r>
            <w:r w:rsidRPr="008D5F80">
              <w:t>%</w:t>
            </w:r>
          </w:p>
        </w:tc>
      </w:tr>
      <w:tr w:rsidR="0040179B" w:rsidRPr="008D5F80" w14:paraId="4472A25C" w14:textId="77777777" w:rsidTr="001808F0">
        <w:trPr>
          <w:trHeight w:val="240"/>
        </w:trPr>
        <w:tc>
          <w:tcPr>
            <w:tcW w:w="3402" w:type="dxa"/>
            <w:tcBorders>
              <w:bottom w:val="nil"/>
            </w:tcBorders>
            <w:shd w:val="clear" w:color="auto" w:fill="auto"/>
          </w:tcPr>
          <w:p w14:paraId="4F1E0A1E" w14:textId="77777777" w:rsidR="0040179B" w:rsidRPr="008D5F80" w:rsidRDefault="0040179B" w:rsidP="003235B0">
            <w:pPr>
              <w:spacing w:before="40" w:after="120" w:line="220" w:lineRule="exact"/>
              <w:ind w:right="113"/>
            </w:pPr>
            <w:r w:rsidRPr="008D5F80">
              <w:t>Уровень безработицы</w:t>
            </w:r>
          </w:p>
        </w:tc>
        <w:tc>
          <w:tcPr>
            <w:tcW w:w="3968" w:type="dxa"/>
            <w:tcBorders>
              <w:bottom w:val="nil"/>
            </w:tcBorders>
            <w:shd w:val="clear" w:color="auto" w:fill="auto"/>
          </w:tcPr>
          <w:p w14:paraId="4E76F3C5" w14:textId="7538CF37" w:rsidR="0040179B" w:rsidRPr="008D5F80" w:rsidRDefault="0040179B" w:rsidP="003235B0">
            <w:pPr>
              <w:spacing w:before="40" w:after="120" w:line="220" w:lineRule="exact"/>
              <w:ind w:right="113"/>
            </w:pPr>
            <w:r w:rsidRPr="008D5F80">
              <w:t>1</w:t>
            </w:r>
            <w:r w:rsidR="0025751C" w:rsidRPr="008D5F80">
              <w:rPr>
                <w:lang w:val="en-US"/>
              </w:rPr>
              <w:t> </w:t>
            </w:r>
            <w:r w:rsidRPr="008D5F80">
              <w:t>%</w:t>
            </w:r>
          </w:p>
        </w:tc>
      </w:tr>
      <w:tr w:rsidR="0040179B" w:rsidRPr="008D5F80" w14:paraId="399321A0" w14:textId="77777777" w:rsidTr="001808F0">
        <w:trPr>
          <w:trHeight w:val="240"/>
        </w:trPr>
        <w:tc>
          <w:tcPr>
            <w:tcW w:w="3402" w:type="dxa"/>
            <w:tcBorders>
              <w:top w:val="nil"/>
              <w:bottom w:val="nil"/>
            </w:tcBorders>
            <w:shd w:val="clear" w:color="auto" w:fill="auto"/>
          </w:tcPr>
          <w:p w14:paraId="7CCB7C6F" w14:textId="4EE42CFF" w:rsidR="0040179B" w:rsidRPr="008D5F80" w:rsidRDefault="0040179B" w:rsidP="003235B0">
            <w:pPr>
              <w:spacing w:before="40" w:after="120" w:line="220" w:lineRule="exact"/>
              <w:ind w:right="113"/>
            </w:pPr>
            <w:r w:rsidRPr="008D5F80">
              <w:t xml:space="preserve">Показатель занятости в разбивке </w:t>
            </w:r>
            <w:r w:rsidR="0025751C" w:rsidRPr="008D5F80">
              <w:br/>
            </w:r>
            <w:r w:rsidRPr="008D5F80">
              <w:t xml:space="preserve">по основным секторам экономической активности, </w:t>
            </w:r>
            <w:r w:rsidR="0025751C" w:rsidRPr="008D5F80">
              <w:br/>
            </w:r>
            <w:r w:rsidRPr="008D5F80">
              <w:t>в том числе в разбивке по формальному и неформальному секторам</w:t>
            </w:r>
            <w:r w:rsidRPr="008D5F80">
              <w:rPr>
                <w:rStyle w:val="ab"/>
              </w:rPr>
              <w:footnoteReference w:id="261"/>
            </w:r>
          </w:p>
        </w:tc>
        <w:tc>
          <w:tcPr>
            <w:tcW w:w="3968" w:type="dxa"/>
            <w:tcBorders>
              <w:top w:val="nil"/>
              <w:bottom w:val="nil"/>
            </w:tcBorders>
            <w:shd w:val="clear" w:color="auto" w:fill="auto"/>
          </w:tcPr>
          <w:p w14:paraId="2571A670" w14:textId="55D38D60" w:rsidR="0040179B" w:rsidRPr="008D5F80" w:rsidRDefault="0040179B" w:rsidP="003235B0">
            <w:pPr>
              <w:spacing w:before="40" w:after="120" w:line="220" w:lineRule="exact"/>
              <w:ind w:right="113"/>
            </w:pPr>
            <w:r w:rsidRPr="008D5F80">
              <w:t>Государственная служба: 24</w:t>
            </w:r>
            <w:r w:rsidR="0025751C" w:rsidRPr="008D5F80">
              <w:rPr>
                <w:lang w:val="en-US"/>
              </w:rPr>
              <w:t> </w:t>
            </w:r>
            <w:r w:rsidRPr="008D5F80">
              <w:t>%</w:t>
            </w:r>
          </w:p>
          <w:p w14:paraId="140AD0C3" w14:textId="44595586" w:rsidR="0040179B" w:rsidRPr="008D5F80" w:rsidRDefault="00F71E37" w:rsidP="003235B0">
            <w:pPr>
              <w:spacing w:before="40" w:after="120" w:line="220" w:lineRule="exact"/>
              <w:ind w:right="113"/>
            </w:pPr>
            <w:r w:rsidRPr="008D5F80">
              <w:t>С</w:t>
            </w:r>
            <w:r w:rsidR="0040179B" w:rsidRPr="008D5F80">
              <w:t>ельское хозяйство: 10</w:t>
            </w:r>
            <w:r w:rsidR="0025751C" w:rsidRPr="008D5F80">
              <w:rPr>
                <w:lang w:val="en-US"/>
              </w:rPr>
              <w:t> </w:t>
            </w:r>
            <w:r w:rsidR="0040179B" w:rsidRPr="008D5F80">
              <w:t>%</w:t>
            </w:r>
          </w:p>
          <w:p w14:paraId="7DF7738C" w14:textId="61B4B9F8" w:rsidR="0040179B" w:rsidRPr="008D5F80" w:rsidRDefault="00F71E37" w:rsidP="003235B0">
            <w:pPr>
              <w:spacing w:before="40" w:after="120" w:line="220" w:lineRule="exact"/>
              <w:ind w:right="113"/>
            </w:pPr>
            <w:r w:rsidRPr="008D5F80">
              <w:t>О</w:t>
            </w:r>
            <w:r w:rsidR="0040179B" w:rsidRPr="008D5F80">
              <w:t>птовая и розничная торговля: 10</w:t>
            </w:r>
            <w:r w:rsidR="0025751C" w:rsidRPr="008D5F80">
              <w:rPr>
                <w:lang w:val="en-US"/>
              </w:rPr>
              <w:t> </w:t>
            </w:r>
            <w:r w:rsidR="0040179B" w:rsidRPr="008D5F80">
              <w:t>%</w:t>
            </w:r>
          </w:p>
          <w:p w14:paraId="1918B03B" w14:textId="17D14640" w:rsidR="0040179B" w:rsidRPr="008D5F80" w:rsidRDefault="00F71E37" w:rsidP="003235B0">
            <w:pPr>
              <w:spacing w:before="40" w:after="120" w:line="220" w:lineRule="exact"/>
              <w:ind w:right="113"/>
            </w:pPr>
            <w:r w:rsidRPr="008D5F80">
              <w:t>Г</w:t>
            </w:r>
            <w:r w:rsidR="0040179B" w:rsidRPr="008D5F80">
              <w:t xml:space="preserve">остиничный бизнес и общепит </w:t>
            </w:r>
            <w:r w:rsidR="0025751C" w:rsidRPr="008D5F80">
              <w:br/>
            </w:r>
            <w:r w:rsidR="0040179B" w:rsidRPr="008D5F80">
              <w:t>(гостиницы, рестораны, бары и т.</w:t>
            </w:r>
            <w:r w:rsidR="003235B0" w:rsidRPr="008D5F80">
              <w:t> </w:t>
            </w:r>
            <w:r w:rsidR="0040179B" w:rsidRPr="008D5F80">
              <w:t>д.): 4</w:t>
            </w:r>
            <w:r w:rsidR="0025751C" w:rsidRPr="008D5F80">
              <w:rPr>
                <w:lang w:val="en-US"/>
              </w:rPr>
              <w:t> </w:t>
            </w:r>
            <w:r w:rsidR="0040179B" w:rsidRPr="008D5F80">
              <w:t>%</w:t>
            </w:r>
          </w:p>
          <w:p w14:paraId="632D9056" w14:textId="32A561EE" w:rsidR="0040179B" w:rsidRPr="008D5F80" w:rsidRDefault="00F71E37" w:rsidP="003235B0">
            <w:pPr>
              <w:spacing w:before="40" w:after="120" w:line="220" w:lineRule="exact"/>
              <w:ind w:right="113"/>
            </w:pPr>
            <w:r w:rsidRPr="008D5F80">
              <w:t>С</w:t>
            </w:r>
            <w:r w:rsidR="0040179B" w:rsidRPr="008D5F80">
              <w:t>троительство: 13</w:t>
            </w:r>
            <w:r w:rsidR="0025751C" w:rsidRPr="008D5F80">
              <w:rPr>
                <w:lang w:val="en-US"/>
              </w:rPr>
              <w:t> </w:t>
            </w:r>
            <w:r w:rsidR="0040179B" w:rsidRPr="008D5F80">
              <w:t>%</w:t>
            </w:r>
          </w:p>
          <w:p w14:paraId="66072954" w14:textId="66EF64DF" w:rsidR="0040179B" w:rsidRPr="008D5F80" w:rsidRDefault="00F71E37" w:rsidP="003235B0">
            <w:pPr>
              <w:spacing w:before="40" w:after="120" w:line="220" w:lineRule="exact"/>
              <w:ind w:right="113"/>
            </w:pPr>
            <w:r w:rsidRPr="008D5F80">
              <w:t>Т</w:t>
            </w:r>
            <w:r w:rsidR="0040179B" w:rsidRPr="008D5F80">
              <w:t>ранспорт и складские услуги: 5</w:t>
            </w:r>
            <w:r w:rsidR="0025751C" w:rsidRPr="008D5F80">
              <w:rPr>
                <w:lang w:val="en-US"/>
              </w:rPr>
              <w:t> </w:t>
            </w:r>
            <w:r w:rsidR="0040179B" w:rsidRPr="008D5F80">
              <w:t>%</w:t>
            </w:r>
          </w:p>
          <w:p w14:paraId="3BC95F8C" w14:textId="080B04C3" w:rsidR="0040179B" w:rsidRPr="008D5F80" w:rsidRDefault="00F71E37" w:rsidP="003235B0">
            <w:pPr>
              <w:spacing w:before="40" w:after="120" w:line="220" w:lineRule="exact"/>
              <w:ind w:right="113"/>
            </w:pPr>
            <w:r w:rsidRPr="008D5F80">
              <w:t>А</w:t>
            </w:r>
            <w:r w:rsidR="0040179B" w:rsidRPr="008D5F80">
              <w:t>дминистративные и вспомогательные услуги: 0,3</w:t>
            </w:r>
            <w:r w:rsidR="0025751C" w:rsidRPr="008D5F80">
              <w:rPr>
                <w:lang w:val="en-US"/>
              </w:rPr>
              <w:t> </w:t>
            </w:r>
            <w:r w:rsidR="0040179B" w:rsidRPr="008D5F80">
              <w:t>%</w:t>
            </w:r>
          </w:p>
          <w:p w14:paraId="37634425" w14:textId="211E134A" w:rsidR="0040179B" w:rsidRPr="008D5F80" w:rsidRDefault="00F71E37" w:rsidP="003235B0">
            <w:pPr>
              <w:spacing w:before="40" w:after="120" w:line="220" w:lineRule="exact"/>
              <w:ind w:right="113"/>
            </w:pPr>
            <w:r w:rsidRPr="008D5F80">
              <w:t>У</w:t>
            </w:r>
            <w:r w:rsidR="0040179B" w:rsidRPr="008D5F80">
              <w:t>слуги на уровне общин, социальные и индивидуальные услуги: 3</w:t>
            </w:r>
            <w:r w:rsidR="0025751C" w:rsidRPr="008D5F80">
              <w:rPr>
                <w:lang w:val="en-US"/>
              </w:rPr>
              <w:t> </w:t>
            </w:r>
            <w:r w:rsidR="0040179B" w:rsidRPr="008D5F80">
              <w:t>%</w:t>
            </w:r>
          </w:p>
          <w:p w14:paraId="763A0173" w14:textId="5F27C805" w:rsidR="0040179B" w:rsidRPr="008D5F80" w:rsidRDefault="00F71E37" w:rsidP="003235B0">
            <w:pPr>
              <w:spacing w:before="40" w:after="120" w:line="220" w:lineRule="exact"/>
              <w:ind w:right="113"/>
            </w:pPr>
            <w:r w:rsidRPr="008D5F80">
              <w:t>Э</w:t>
            </w:r>
            <w:r w:rsidR="0040179B" w:rsidRPr="008D5F80">
              <w:t>лектро-, водо- и газоснабжение: 2</w:t>
            </w:r>
            <w:r w:rsidR="0025751C" w:rsidRPr="008D5F80">
              <w:rPr>
                <w:lang w:val="en-US"/>
              </w:rPr>
              <w:t> </w:t>
            </w:r>
            <w:r w:rsidR="0040179B" w:rsidRPr="008D5F80">
              <w:t>%</w:t>
            </w:r>
          </w:p>
          <w:p w14:paraId="2A5699F5" w14:textId="7EF687F8" w:rsidR="0040179B" w:rsidRPr="008D5F80" w:rsidRDefault="00F71E37" w:rsidP="003235B0">
            <w:pPr>
              <w:spacing w:before="40" w:after="120" w:line="220" w:lineRule="exact"/>
              <w:ind w:right="113"/>
            </w:pPr>
            <w:r w:rsidRPr="008D5F80">
              <w:t>р</w:t>
            </w:r>
            <w:r w:rsidR="0040179B" w:rsidRPr="008D5F80">
              <w:t>ыболовство: 3</w:t>
            </w:r>
            <w:r w:rsidR="0025751C" w:rsidRPr="008D5F80">
              <w:rPr>
                <w:lang w:val="en-US"/>
              </w:rPr>
              <w:t> </w:t>
            </w:r>
            <w:r w:rsidR="0040179B" w:rsidRPr="008D5F80">
              <w:t>%</w:t>
            </w:r>
          </w:p>
          <w:p w14:paraId="575D052C" w14:textId="5A7D62B3" w:rsidR="0040179B" w:rsidRPr="008D5F80" w:rsidRDefault="00F71E37" w:rsidP="003235B0">
            <w:pPr>
              <w:spacing w:before="40" w:after="120" w:line="220" w:lineRule="exact"/>
              <w:ind w:right="113"/>
            </w:pPr>
            <w:r w:rsidRPr="008D5F80">
              <w:t>Ф</w:t>
            </w:r>
            <w:r w:rsidR="0040179B" w:rsidRPr="008D5F80">
              <w:t>инансовые услуги: 2</w:t>
            </w:r>
            <w:r w:rsidR="0025751C" w:rsidRPr="008D5F80">
              <w:rPr>
                <w:lang w:val="en-US"/>
              </w:rPr>
              <w:t> </w:t>
            </w:r>
            <w:r w:rsidR="0040179B" w:rsidRPr="008D5F80">
              <w:t>%</w:t>
            </w:r>
          </w:p>
          <w:p w14:paraId="269C5987" w14:textId="1702AECC" w:rsidR="0040179B" w:rsidRPr="008D5F80" w:rsidRDefault="00F71E37" w:rsidP="003235B0">
            <w:pPr>
              <w:spacing w:before="40" w:after="120" w:line="220" w:lineRule="exact"/>
              <w:ind w:right="113"/>
            </w:pPr>
            <w:r w:rsidRPr="008D5F80">
              <w:t>Д</w:t>
            </w:r>
            <w:r w:rsidR="0040179B" w:rsidRPr="008D5F80">
              <w:t>еловые услуги: 11</w:t>
            </w:r>
            <w:r w:rsidR="0025751C" w:rsidRPr="008D5F80">
              <w:rPr>
                <w:lang w:val="en-US"/>
              </w:rPr>
              <w:t> </w:t>
            </w:r>
            <w:r w:rsidR="0040179B" w:rsidRPr="008D5F80">
              <w:t>%</w:t>
            </w:r>
          </w:p>
          <w:p w14:paraId="57236323" w14:textId="47A0AD83" w:rsidR="0040179B" w:rsidRPr="008D5F80" w:rsidRDefault="00F71E37" w:rsidP="003235B0">
            <w:pPr>
              <w:spacing w:before="40" w:after="120" w:line="220" w:lineRule="exact"/>
              <w:ind w:right="113"/>
            </w:pPr>
            <w:r w:rsidRPr="008D5F80">
              <w:t>Т</w:t>
            </w:r>
            <w:r w:rsidR="0040179B" w:rsidRPr="008D5F80">
              <w:t>уризм: 4</w:t>
            </w:r>
            <w:r w:rsidR="0025751C" w:rsidRPr="008D5F80">
              <w:rPr>
                <w:lang w:val="en-US"/>
              </w:rPr>
              <w:t> </w:t>
            </w:r>
            <w:r w:rsidR="0040179B" w:rsidRPr="008D5F80">
              <w:t>%</w:t>
            </w:r>
          </w:p>
          <w:p w14:paraId="039F206B" w14:textId="38716D1B" w:rsidR="0040179B" w:rsidRPr="008D5F80" w:rsidRDefault="00F71E37" w:rsidP="003235B0">
            <w:pPr>
              <w:spacing w:before="40" w:after="120" w:line="220" w:lineRule="exact"/>
              <w:ind w:right="113"/>
            </w:pPr>
            <w:r w:rsidRPr="008D5F80">
              <w:t>Г</w:t>
            </w:r>
            <w:r w:rsidR="0040179B" w:rsidRPr="008D5F80">
              <w:t xml:space="preserve">орнодобывающая промышленность, включая разведку месторождений нефти </w:t>
            </w:r>
            <w:r w:rsidR="0025751C" w:rsidRPr="008D5F80">
              <w:br/>
            </w:r>
            <w:r w:rsidR="0040179B" w:rsidRPr="008D5F80">
              <w:t>и газа: 0,7</w:t>
            </w:r>
            <w:r w:rsidR="0025751C" w:rsidRPr="008D5F80">
              <w:rPr>
                <w:lang w:val="en-US"/>
              </w:rPr>
              <w:t> </w:t>
            </w:r>
            <w:r w:rsidR="0040179B" w:rsidRPr="008D5F80">
              <w:t>%</w:t>
            </w:r>
          </w:p>
          <w:p w14:paraId="0AAB4F2A" w14:textId="5521A8B7" w:rsidR="0040179B" w:rsidRPr="008D5F80" w:rsidRDefault="00F71E37" w:rsidP="003235B0">
            <w:pPr>
              <w:spacing w:before="40" w:after="120" w:line="220" w:lineRule="exact"/>
              <w:ind w:right="113"/>
            </w:pPr>
            <w:r w:rsidRPr="008D5F80">
              <w:t>С</w:t>
            </w:r>
            <w:r w:rsidR="0040179B" w:rsidRPr="008D5F80">
              <w:t>пециализированная и научно-техническая деятельность: 4</w:t>
            </w:r>
            <w:r w:rsidR="0025751C" w:rsidRPr="008D5F80">
              <w:rPr>
                <w:lang w:val="en-US"/>
              </w:rPr>
              <w:t> </w:t>
            </w:r>
            <w:r w:rsidR="0040179B" w:rsidRPr="008D5F80">
              <w:t>%</w:t>
            </w:r>
          </w:p>
          <w:p w14:paraId="6908AAC3" w14:textId="7D5F5CC4" w:rsidR="0040179B" w:rsidRPr="008D5F80" w:rsidRDefault="00F71E37" w:rsidP="003235B0">
            <w:pPr>
              <w:spacing w:before="40" w:after="120" w:line="220" w:lineRule="exact"/>
              <w:ind w:right="113"/>
            </w:pPr>
            <w:r w:rsidRPr="008D5F80">
              <w:t>И</w:t>
            </w:r>
            <w:r w:rsidR="0040179B" w:rsidRPr="008D5F80">
              <w:t>нформация и связь: 2</w:t>
            </w:r>
            <w:r w:rsidR="0025751C" w:rsidRPr="008D5F80">
              <w:rPr>
                <w:lang w:val="en-US"/>
              </w:rPr>
              <w:t> </w:t>
            </w:r>
            <w:r w:rsidR="0040179B" w:rsidRPr="008D5F80">
              <w:t>%</w:t>
            </w:r>
          </w:p>
          <w:p w14:paraId="0C8BF700" w14:textId="3D40F3B8" w:rsidR="0040179B" w:rsidRPr="008D5F80" w:rsidRDefault="00F71E37" w:rsidP="003235B0">
            <w:pPr>
              <w:spacing w:before="40" w:after="120" w:line="220" w:lineRule="exact"/>
              <w:ind w:right="113"/>
            </w:pPr>
            <w:r w:rsidRPr="008D5F80">
              <w:t>С</w:t>
            </w:r>
            <w:r w:rsidR="0040179B" w:rsidRPr="008D5F80">
              <w:t>трахование: 0,2</w:t>
            </w:r>
            <w:r w:rsidR="0025751C" w:rsidRPr="008D5F80">
              <w:rPr>
                <w:lang w:val="en-US"/>
              </w:rPr>
              <w:t> </w:t>
            </w:r>
            <w:r w:rsidR="0040179B" w:rsidRPr="008D5F80">
              <w:t>%</w:t>
            </w:r>
          </w:p>
          <w:p w14:paraId="708F6DA6" w14:textId="51FEE9D7" w:rsidR="0040179B" w:rsidRPr="008D5F80" w:rsidRDefault="00F71E37" w:rsidP="003235B0">
            <w:pPr>
              <w:spacing w:before="40" w:after="120" w:line="220" w:lineRule="exact"/>
              <w:ind w:right="113"/>
            </w:pPr>
            <w:r w:rsidRPr="008D5F80">
              <w:t>Р</w:t>
            </w:r>
            <w:r w:rsidR="0040179B" w:rsidRPr="008D5F80">
              <w:t>иэлтерские услуги: 0,2</w:t>
            </w:r>
            <w:r w:rsidR="0025751C" w:rsidRPr="008D5F80">
              <w:rPr>
                <w:lang w:val="en-US"/>
              </w:rPr>
              <w:t> </w:t>
            </w:r>
            <w:r w:rsidR="0040179B" w:rsidRPr="008D5F80">
              <w:t>%</w:t>
            </w:r>
          </w:p>
          <w:p w14:paraId="496E716A" w14:textId="154BB312" w:rsidR="0040179B" w:rsidRPr="008D5F80" w:rsidRDefault="00F71E37" w:rsidP="003235B0">
            <w:pPr>
              <w:spacing w:before="40" w:after="120" w:line="220" w:lineRule="exact"/>
              <w:ind w:right="113"/>
            </w:pPr>
            <w:r w:rsidRPr="008D5F80">
              <w:t>П</w:t>
            </w:r>
            <w:r w:rsidR="0040179B" w:rsidRPr="008D5F80">
              <w:t>рочее: 0,9</w:t>
            </w:r>
            <w:r w:rsidR="0025751C" w:rsidRPr="008D5F80">
              <w:rPr>
                <w:lang w:val="en-US"/>
              </w:rPr>
              <w:t> </w:t>
            </w:r>
            <w:r w:rsidR="0040179B" w:rsidRPr="008D5F80">
              <w:t>%</w:t>
            </w:r>
          </w:p>
          <w:p w14:paraId="2D01CFF1" w14:textId="64961F23" w:rsidR="0040179B" w:rsidRPr="008D5F80" w:rsidRDefault="00F71E37" w:rsidP="003235B0">
            <w:pPr>
              <w:spacing w:before="40" w:after="120" w:line="220" w:lineRule="exact"/>
              <w:ind w:right="113"/>
            </w:pPr>
            <w:r w:rsidRPr="008D5F80">
              <w:t>И</w:t>
            </w:r>
            <w:r w:rsidR="0040179B" w:rsidRPr="008D5F80">
              <w:t>скусство, развлечения и отдых: 0,8</w:t>
            </w:r>
            <w:r w:rsidR="0025751C" w:rsidRPr="008D5F80">
              <w:rPr>
                <w:lang w:val="en-US"/>
              </w:rPr>
              <w:t> </w:t>
            </w:r>
            <w:r w:rsidR="0040179B" w:rsidRPr="008D5F80">
              <w:t>%</w:t>
            </w:r>
          </w:p>
        </w:tc>
      </w:tr>
      <w:tr w:rsidR="0040179B" w:rsidRPr="008D5F80" w14:paraId="0DB687D5" w14:textId="77777777" w:rsidTr="001808F0">
        <w:trPr>
          <w:trHeight w:val="240"/>
        </w:trPr>
        <w:tc>
          <w:tcPr>
            <w:tcW w:w="3402" w:type="dxa"/>
            <w:tcBorders>
              <w:top w:val="nil"/>
            </w:tcBorders>
            <w:shd w:val="clear" w:color="auto" w:fill="auto"/>
          </w:tcPr>
          <w:p w14:paraId="5C7DBF21" w14:textId="77777777" w:rsidR="0040179B" w:rsidRPr="008D5F80" w:rsidRDefault="0040179B" w:rsidP="003235B0">
            <w:pPr>
              <w:spacing w:before="40" w:after="120" w:line="220" w:lineRule="exact"/>
              <w:ind w:right="113"/>
            </w:pPr>
            <w:r w:rsidRPr="008D5F80">
              <w:t>Показатель экономической активности населения</w:t>
            </w:r>
          </w:p>
        </w:tc>
        <w:tc>
          <w:tcPr>
            <w:tcW w:w="3968" w:type="dxa"/>
            <w:tcBorders>
              <w:top w:val="nil"/>
            </w:tcBorders>
            <w:shd w:val="clear" w:color="auto" w:fill="auto"/>
          </w:tcPr>
          <w:p w14:paraId="5F1A442E" w14:textId="3402B162" w:rsidR="0040179B" w:rsidRPr="008D5F80" w:rsidRDefault="0040179B" w:rsidP="003235B0">
            <w:pPr>
              <w:spacing w:before="40" w:after="120" w:line="220" w:lineRule="exact"/>
              <w:ind w:right="113"/>
            </w:pPr>
            <w:r w:rsidRPr="008D5F80">
              <w:t>89</w:t>
            </w:r>
            <w:r w:rsidR="0025751C" w:rsidRPr="008D5F80">
              <w:rPr>
                <w:lang w:val="en-US"/>
              </w:rPr>
              <w:t> </w:t>
            </w:r>
            <w:r w:rsidRPr="008D5F80">
              <w:t>%</w:t>
            </w:r>
          </w:p>
        </w:tc>
      </w:tr>
      <w:tr w:rsidR="0040179B" w:rsidRPr="008D5F80" w14:paraId="531B99F0" w14:textId="77777777" w:rsidTr="001808F0">
        <w:trPr>
          <w:trHeight w:val="240"/>
        </w:trPr>
        <w:tc>
          <w:tcPr>
            <w:tcW w:w="3402" w:type="dxa"/>
            <w:shd w:val="clear" w:color="auto" w:fill="auto"/>
          </w:tcPr>
          <w:p w14:paraId="2E85B82B" w14:textId="77777777" w:rsidR="0040179B" w:rsidRPr="008D5F80" w:rsidRDefault="0040179B" w:rsidP="003235B0">
            <w:pPr>
              <w:spacing w:before="40" w:after="120" w:line="220" w:lineRule="exact"/>
              <w:ind w:right="113"/>
            </w:pPr>
            <w:r w:rsidRPr="008D5F80">
              <w:t>Доля работников, зарегистрированных в профсоюзах</w:t>
            </w:r>
          </w:p>
        </w:tc>
        <w:tc>
          <w:tcPr>
            <w:tcW w:w="3968" w:type="dxa"/>
            <w:shd w:val="clear" w:color="auto" w:fill="auto"/>
          </w:tcPr>
          <w:p w14:paraId="5AF70F87" w14:textId="4C3D1877" w:rsidR="0040179B" w:rsidRPr="008D5F80" w:rsidRDefault="0040179B" w:rsidP="003235B0">
            <w:pPr>
              <w:spacing w:before="40" w:after="120" w:line="220" w:lineRule="exact"/>
              <w:ind w:right="113"/>
            </w:pPr>
            <w:r w:rsidRPr="008D5F80">
              <w:t>2,9</w:t>
            </w:r>
            <w:r w:rsidR="0025751C" w:rsidRPr="008D5F80">
              <w:rPr>
                <w:lang w:val="en-US"/>
              </w:rPr>
              <w:t> </w:t>
            </w:r>
            <w:r w:rsidRPr="008D5F80">
              <w:t>%</w:t>
            </w:r>
          </w:p>
        </w:tc>
      </w:tr>
      <w:tr w:rsidR="0040179B" w:rsidRPr="008D5F80" w14:paraId="29FCF3E2" w14:textId="77777777" w:rsidTr="001808F0">
        <w:trPr>
          <w:trHeight w:val="240"/>
        </w:trPr>
        <w:tc>
          <w:tcPr>
            <w:tcW w:w="3402" w:type="dxa"/>
            <w:shd w:val="clear" w:color="auto" w:fill="auto"/>
          </w:tcPr>
          <w:p w14:paraId="64ED7B9B" w14:textId="77777777" w:rsidR="0040179B" w:rsidRPr="008D5F80" w:rsidRDefault="0040179B" w:rsidP="003235B0">
            <w:pPr>
              <w:spacing w:before="40" w:after="120" w:line="220" w:lineRule="exact"/>
              <w:ind w:right="113"/>
            </w:pPr>
            <w:r w:rsidRPr="008D5F80">
              <w:t>Доход на душу населения</w:t>
            </w:r>
            <w:r w:rsidRPr="008D5F80">
              <w:rPr>
                <w:rStyle w:val="ab"/>
              </w:rPr>
              <w:footnoteReference w:id="262"/>
            </w:r>
          </w:p>
        </w:tc>
        <w:tc>
          <w:tcPr>
            <w:tcW w:w="3968" w:type="dxa"/>
            <w:shd w:val="clear" w:color="auto" w:fill="auto"/>
          </w:tcPr>
          <w:p w14:paraId="05ABC6F9" w14:textId="77777777" w:rsidR="0040179B" w:rsidRPr="008D5F80" w:rsidRDefault="0040179B" w:rsidP="003235B0">
            <w:pPr>
              <w:spacing w:before="40" w:after="120" w:line="220" w:lineRule="exact"/>
              <w:ind w:right="113"/>
            </w:pPr>
            <w:r w:rsidRPr="008D5F80">
              <w:t>93 600 фунтов стерлингов (ВВП); 56 900 фунтов стерлингов (ВНД)</w:t>
            </w:r>
          </w:p>
        </w:tc>
      </w:tr>
      <w:tr w:rsidR="0040179B" w:rsidRPr="008D5F80" w14:paraId="36DDD28A" w14:textId="77777777" w:rsidTr="001808F0">
        <w:trPr>
          <w:trHeight w:val="240"/>
        </w:trPr>
        <w:tc>
          <w:tcPr>
            <w:tcW w:w="3402" w:type="dxa"/>
            <w:shd w:val="clear" w:color="auto" w:fill="auto"/>
          </w:tcPr>
          <w:p w14:paraId="6824EC22" w14:textId="77777777" w:rsidR="0040179B" w:rsidRPr="008D5F80" w:rsidRDefault="0040179B" w:rsidP="003235B0">
            <w:pPr>
              <w:spacing w:before="40" w:after="120" w:line="220" w:lineRule="exact"/>
              <w:ind w:right="113"/>
            </w:pPr>
            <w:r w:rsidRPr="008D5F80">
              <w:t xml:space="preserve">Валовой внутренний продукт (ВВП) </w:t>
            </w:r>
          </w:p>
        </w:tc>
        <w:tc>
          <w:tcPr>
            <w:tcW w:w="3968" w:type="dxa"/>
            <w:shd w:val="clear" w:color="auto" w:fill="auto"/>
          </w:tcPr>
          <w:p w14:paraId="6B83B5AE" w14:textId="77777777" w:rsidR="0040179B" w:rsidRPr="008D5F80" w:rsidRDefault="0040179B" w:rsidP="003235B0">
            <w:pPr>
              <w:spacing w:before="40" w:after="120" w:line="220" w:lineRule="exact"/>
              <w:ind w:right="113"/>
            </w:pPr>
            <w:r w:rsidRPr="008D5F80">
              <w:t>283,4 млн фунтов стерлингов (предварительная оценка за 2016 год)</w:t>
            </w:r>
          </w:p>
        </w:tc>
      </w:tr>
      <w:tr w:rsidR="0040179B" w:rsidRPr="008D5F80" w14:paraId="4BEC3088" w14:textId="77777777" w:rsidTr="001808F0">
        <w:trPr>
          <w:trHeight w:val="240"/>
        </w:trPr>
        <w:tc>
          <w:tcPr>
            <w:tcW w:w="3402" w:type="dxa"/>
            <w:shd w:val="clear" w:color="auto" w:fill="auto"/>
          </w:tcPr>
          <w:p w14:paraId="76E2DB8F" w14:textId="77777777" w:rsidR="0040179B" w:rsidRPr="008D5F80" w:rsidRDefault="0040179B" w:rsidP="003235B0">
            <w:pPr>
              <w:spacing w:before="40" w:after="120" w:line="220" w:lineRule="exact"/>
              <w:ind w:right="113"/>
            </w:pPr>
            <w:r w:rsidRPr="008D5F80">
              <w:t>Среднегодовые темпы роста</w:t>
            </w:r>
          </w:p>
        </w:tc>
        <w:tc>
          <w:tcPr>
            <w:tcW w:w="3968" w:type="dxa"/>
            <w:shd w:val="clear" w:color="auto" w:fill="auto"/>
          </w:tcPr>
          <w:p w14:paraId="780DFE92" w14:textId="49A8D6A5" w:rsidR="0040179B" w:rsidRPr="008D5F80" w:rsidRDefault="0040179B" w:rsidP="003235B0">
            <w:pPr>
              <w:spacing w:before="40" w:after="120" w:line="220" w:lineRule="exact"/>
              <w:ind w:right="113"/>
            </w:pPr>
            <w:r w:rsidRPr="008D5F80">
              <w:t>4,2</w:t>
            </w:r>
            <w:r w:rsidR="0025751C" w:rsidRPr="008D5F80">
              <w:rPr>
                <w:lang w:val="en-US"/>
              </w:rPr>
              <w:t> </w:t>
            </w:r>
            <w:r w:rsidRPr="008D5F80">
              <w:t xml:space="preserve">% (среднегодовые темпы роста ВВП </w:t>
            </w:r>
            <w:r w:rsidR="0025751C" w:rsidRPr="008D5F80">
              <w:br/>
            </w:r>
            <w:r w:rsidRPr="008D5F80">
              <w:t>за период с 2007 по 2016 год)</w:t>
            </w:r>
          </w:p>
        </w:tc>
      </w:tr>
      <w:tr w:rsidR="0040179B" w:rsidRPr="008D5F80" w14:paraId="17C9B2D9" w14:textId="77777777" w:rsidTr="001808F0">
        <w:trPr>
          <w:trHeight w:val="240"/>
        </w:trPr>
        <w:tc>
          <w:tcPr>
            <w:tcW w:w="3402" w:type="dxa"/>
            <w:shd w:val="clear" w:color="auto" w:fill="auto"/>
          </w:tcPr>
          <w:p w14:paraId="3F0EB73C" w14:textId="77777777" w:rsidR="0040179B" w:rsidRPr="008D5F80" w:rsidRDefault="0040179B" w:rsidP="003235B0">
            <w:pPr>
              <w:spacing w:before="40" w:after="120" w:line="220" w:lineRule="exact"/>
              <w:ind w:right="113"/>
            </w:pPr>
            <w:r w:rsidRPr="008D5F80">
              <w:t xml:space="preserve">Валовой национальный доход (ВНД) </w:t>
            </w:r>
          </w:p>
        </w:tc>
        <w:tc>
          <w:tcPr>
            <w:tcW w:w="3968" w:type="dxa"/>
            <w:shd w:val="clear" w:color="auto" w:fill="auto"/>
          </w:tcPr>
          <w:p w14:paraId="32984CDE" w14:textId="77777777" w:rsidR="0040179B" w:rsidRPr="008D5F80" w:rsidRDefault="0040179B" w:rsidP="003235B0">
            <w:pPr>
              <w:spacing w:before="40" w:after="120" w:line="220" w:lineRule="exact"/>
              <w:ind w:right="113"/>
            </w:pPr>
            <w:r w:rsidRPr="008D5F80">
              <w:t>172,9 млн фунтов стерлингов</w:t>
            </w:r>
          </w:p>
        </w:tc>
      </w:tr>
      <w:tr w:rsidR="0040179B" w:rsidRPr="008D5F80" w14:paraId="58180A1C" w14:textId="77777777" w:rsidTr="001808F0">
        <w:trPr>
          <w:trHeight w:val="240"/>
        </w:trPr>
        <w:tc>
          <w:tcPr>
            <w:tcW w:w="3402" w:type="dxa"/>
            <w:shd w:val="clear" w:color="auto" w:fill="auto"/>
          </w:tcPr>
          <w:p w14:paraId="2FDEEC46" w14:textId="77777777" w:rsidR="0040179B" w:rsidRPr="008D5F80" w:rsidRDefault="0040179B" w:rsidP="003235B0">
            <w:pPr>
              <w:spacing w:before="40" w:after="120" w:line="220" w:lineRule="exact"/>
              <w:ind w:right="113"/>
            </w:pPr>
            <w:r w:rsidRPr="008D5F80">
              <w:t xml:space="preserve">Индекс потребительских цен (ИПЦ) </w:t>
            </w:r>
          </w:p>
        </w:tc>
        <w:tc>
          <w:tcPr>
            <w:tcW w:w="3968" w:type="dxa"/>
            <w:shd w:val="clear" w:color="auto" w:fill="auto"/>
          </w:tcPr>
          <w:p w14:paraId="161B112C" w14:textId="3F49C61D" w:rsidR="0040179B" w:rsidRPr="008D5F80" w:rsidRDefault="0040179B" w:rsidP="003235B0">
            <w:r w:rsidRPr="008D5F80">
              <w:t>ИПЦ на Фолклендских островах не исчисляется</w:t>
            </w:r>
          </w:p>
          <w:p w14:paraId="276E935C" w14:textId="77777777" w:rsidR="0040179B" w:rsidRPr="008D5F80" w:rsidRDefault="0040179B" w:rsidP="003235B0">
            <w:pPr>
              <w:spacing w:before="40" w:after="120" w:line="220" w:lineRule="exact"/>
              <w:ind w:right="113"/>
            </w:pPr>
            <w:r w:rsidRPr="008D5F80">
              <w:t>Индекс розничных цен (ИРЦ) = 104,301</w:t>
            </w:r>
            <w:r w:rsidRPr="008D5F80">
              <w:rPr>
                <w:rStyle w:val="ab"/>
              </w:rPr>
              <w:footnoteReference w:id="263"/>
            </w:r>
          </w:p>
        </w:tc>
      </w:tr>
      <w:tr w:rsidR="0040179B" w:rsidRPr="008D5F80" w14:paraId="45745821" w14:textId="77777777" w:rsidTr="001808F0">
        <w:trPr>
          <w:trHeight w:val="240"/>
        </w:trPr>
        <w:tc>
          <w:tcPr>
            <w:tcW w:w="3402" w:type="dxa"/>
            <w:shd w:val="clear" w:color="auto" w:fill="auto"/>
          </w:tcPr>
          <w:p w14:paraId="2D48BE46" w14:textId="3B74E216" w:rsidR="0040179B" w:rsidRPr="008D5F80" w:rsidRDefault="0040179B" w:rsidP="003235B0">
            <w:pPr>
              <w:spacing w:before="40" w:after="120" w:line="220" w:lineRule="exact"/>
              <w:ind w:right="113"/>
            </w:pPr>
            <w:r w:rsidRPr="008D5F80">
              <w:t xml:space="preserve">Социальные расходы (на питание, жилье, медицинские услуги, образование, социальную защиту </w:t>
            </w:r>
            <w:r w:rsidR="003235B0" w:rsidRPr="008D5F80">
              <w:br/>
            </w:r>
            <w:r w:rsidR="0067069E" w:rsidRPr="008D5F80">
              <w:t>и т. д.</w:t>
            </w:r>
            <w:r w:rsidRPr="008D5F80">
              <w:t xml:space="preserve">) в </w:t>
            </w:r>
            <w:r w:rsidR="008F22BC" w:rsidRPr="008D5F80">
              <w:t>%</w:t>
            </w:r>
            <w:r w:rsidRPr="008D5F80">
              <w:t xml:space="preserve"> от общего объема государственных расходов и ВВП</w:t>
            </w:r>
          </w:p>
        </w:tc>
        <w:tc>
          <w:tcPr>
            <w:tcW w:w="3968" w:type="dxa"/>
            <w:shd w:val="clear" w:color="auto" w:fill="auto"/>
          </w:tcPr>
          <w:p w14:paraId="5AB83EB2" w14:textId="12F923C0" w:rsidR="0040179B" w:rsidRPr="008D5F80" w:rsidRDefault="0040179B" w:rsidP="003235B0">
            <w:pPr>
              <w:spacing w:before="40" w:after="120" w:line="220" w:lineRule="exact"/>
              <w:ind w:right="113"/>
            </w:pPr>
            <w:r w:rsidRPr="008D5F80">
              <w:t xml:space="preserve">Капитальные вложения: </w:t>
            </w:r>
            <w:r w:rsidR="0025751C" w:rsidRPr="008D5F80">
              <w:br/>
            </w:r>
            <w:r w:rsidRPr="008D5F80">
              <w:t>22,9 млн фунтов стерлингов</w:t>
            </w:r>
          </w:p>
          <w:p w14:paraId="694A2680" w14:textId="1078847F" w:rsidR="0040179B" w:rsidRPr="008D5F80" w:rsidRDefault="0040179B" w:rsidP="003235B0">
            <w:pPr>
              <w:spacing w:before="40" w:after="120" w:line="220" w:lineRule="exact"/>
              <w:ind w:right="113"/>
            </w:pPr>
            <w:r w:rsidRPr="008D5F80">
              <w:t xml:space="preserve">Социальные трансферты, включая отчисления в пенсионные фонды: </w:t>
            </w:r>
            <w:r w:rsidR="0025751C" w:rsidRPr="008D5F80">
              <w:br/>
            </w:r>
            <w:r w:rsidRPr="008D5F80">
              <w:t>4,2 млн фунтов стерлингов</w:t>
            </w:r>
          </w:p>
          <w:p w14:paraId="5CB3F5A8" w14:textId="77777777" w:rsidR="0040179B" w:rsidRPr="008D5F80" w:rsidRDefault="0040179B" w:rsidP="003235B0">
            <w:pPr>
              <w:spacing w:before="40" w:after="120" w:line="220" w:lineRule="exact"/>
              <w:ind w:right="113"/>
            </w:pPr>
            <w:r w:rsidRPr="008D5F80">
              <w:t>Расходы на здравоохранение, жилищное хозяйство, образование: 25,8 млн фунтов стерлингов</w:t>
            </w:r>
          </w:p>
          <w:p w14:paraId="7EE42337" w14:textId="77777777" w:rsidR="0040179B" w:rsidRPr="008D5F80" w:rsidRDefault="0040179B" w:rsidP="003235B0">
            <w:pPr>
              <w:spacing w:before="40" w:after="120" w:line="220" w:lineRule="exact"/>
              <w:ind w:right="113"/>
            </w:pPr>
            <w:r w:rsidRPr="008D5F80">
              <w:t xml:space="preserve">Всего в 2020/21 году: 51,1 млн фунтов стерлингов </w:t>
            </w:r>
          </w:p>
          <w:p w14:paraId="1127F87C" w14:textId="3AE309F1" w:rsidR="0040179B" w:rsidRPr="008D5F80" w:rsidRDefault="0040179B" w:rsidP="003235B0">
            <w:pPr>
              <w:spacing w:before="40" w:after="120" w:line="220" w:lineRule="exact"/>
              <w:ind w:right="113"/>
            </w:pPr>
            <w:r w:rsidRPr="008D5F80">
              <w:t>Около 18</w:t>
            </w:r>
            <w:r w:rsidR="0025751C" w:rsidRPr="008D5F80">
              <w:rPr>
                <w:lang w:val="en-US"/>
              </w:rPr>
              <w:t> </w:t>
            </w:r>
            <w:r w:rsidRPr="008D5F80">
              <w:t>% ВВП, 48</w:t>
            </w:r>
            <w:r w:rsidR="0025751C" w:rsidRPr="008D5F80">
              <w:rPr>
                <w:lang w:val="en-US"/>
              </w:rPr>
              <w:t> </w:t>
            </w:r>
            <w:r w:rsidRPr="008D5F80">
              <w:t>% общего объема бюджетных ассигнований</w:t>
            </w:r>
          </w:p>
        </w:tc>
      </w:tr>
      <w:tr w:rsidR="0040179B" w:rsidRPr="008D5F80" w14:paraId="01EAB783" w14:textId="77777777" w:rsidTr="001808F0">
        <w:trPr>
          <w:trHeight w:val="240"/>
        </w:trPr>
        <w:tc>
          <w:tcPr>
            <w:tcW w:w="3402" w:type="dxa"/>
            <w:shd w:val="clear" w:color="auto" w:fill="auto"/>
          </w:tcPr>
          <w:p w14:paraId="1B65D4D7" w14:textId="77777777" w:rsidR="0040179B" w:rsidRPr="008D5F80" w:rsidRDefault="0040179B" w:rsidP="003235B0">
            <w:pPr>
              <w:spacing w:before="40" w:after="120" w:line="220" w:lineRule="exact"/>
              <w:ind w:right="113"/>
            </w:pPr>
            <w:r w:rsidRPr="008D5F80">
              <w:t>Внешняя и внутренняя государственная задолженность</w:t>
            </w:r>
          </w:p>
        </w:tc>
        <w:tc>
          <w:tcPr>
            <w:tcW w:w="3968" w:type="dxa"/>
            <w:shd w:val="clear" w:color="auto" w:fill="auto"/>
          </w:tcPr>
          <w:p w14:paraId="2CA2F055" w14:textId="6F02506E" w:rsidR="0040179B" w:rsidRPr="008D5F80" w:rsidRDefault="0040179B" w:rsidP="003235B0">
            <w:pPr>
              <w:spacing w:before="40" w:after="120" w:line="220" w:lineRule="exact"/>
              <w:ind w:right="113"/>
            </w:pPr>
            <w:r w:rsidRPr="008D5F80">
              <w:t>0</w:t>
            </w:r>
            <w:r w:rsidR="0025751C" w:rsidRPr="008D5F80">
              <w:rPr>
                <w:lang w:val="en-US"/>
              </w:rPr>
              <w:t> </w:t>
            </w:r>
            <w:r w:rsidRPr="008D5F80">
              <w:t>%</w:t>
            </w:r>
          </w:p>
        </w:tc>
      </w:tr>
      <w:tr w:rsidR="0040179B" w:rsidRPr="008D5F80" w14:paraId="17275B0A" w14:textId="77777777" w:rsidTr="001808F0">
        <w:trPr>
          <w:trHeight w:val="240"/>
        </w:trPr>
        <w:tc>
          <w:tcPr>
            <w:tcW w:w="3402" w:type="dxa"/>
            <w:shd w:val="clear" w:color="auto" w:fill="auto"/>
          </w:tcPr>
          <w:p w14:paraId="248ECCC5" w14:textId="78D9DAAF" w:rsidR="0040179B" w:rsidRPr="008D5F80" w:rsidRDefault="0040179B" w:rsidP="003235B0">
            <w:pPr>
              <w:spacing w:before="40" w:after="120" w:line="220" w:lineRule="exact"/>
              <w:ind w:right="113"/>
            </w:pPr>
            <w:r w:rsidRPr="008D5F80">
              <w:t xml:space="preserve">Доля предоставленной международной помощи </w:t>
            </w:r>
            <w:r w:rsidR="0025751C" w:rsidRPr="008D5F80">
              <w:br/>
            </w:r>
            <w:r w:rsidRPr="008D5F80">
              <w:t xml:space="preserve">в государственном бюджете </w:t>
            </w:r>
            <w:r w:rsidR="0025751C" w:rsidRPr="008D5F80">
              <w:br/>
            </w:r>
            <w:r w:rsidRPr="008D5F80">
              <w:t>в</w:t>
            </w:r>
            <w:r w:rsidR="0025751C" w:rsidRPr="008D5F80">
              <w:t xml:space="preserve"> р</w:t>
            </w:r>
            <w:r w:rsidRPr="008D5F80">
              <w:t>азбивке по секторам и в ВНД</w:t>
            </w:r>
          </w:p>
        </w:tc>
        <w:tc>
          <w:tcPr>
            <w:tcW w:w="3968" w:type="dxa"/>
            <w:shd w:val="clear" w:color="auto" w:fill="auto"/>
          </w:tcPr>
          <w:p w14:paraId="1552738B" w14:textId="74A5A671" w:rsidR="0040179B" w:rsidRPr="008D5F80" w:rsidRDefault="0040179B" w:rsidP="003235B0">
            <w:pPr>
              <w:spacing w:before="40" w:after="120" w:line="220" w:lineRule="exact"/>
              <w:ind w:right="113"/>
            </w:pPr>
            <w:r w:rsidRPr="008D5F80">
              <w:t xml:space="preserve">Доля официальной международной помощи в доходах государственного бюджета равна нулю; вместе с тем правительство располагает Фондом для оказания помощи </w:t>
            </w:r>
            <w:r w:rsidR="0025751C" w:rsidRPr="008D5F80">
              <w:br/>
            </w:r>
            <w:r w:rsidRPr="008D5F80">
              <w:t>в чрезвычайных ситуациях, из которого в соответствующих случаях может быть выделена безвозмездная помощь</w:t>
            </w:r>
          </w:p>
        </w:tc>
      </w:tr>
    </w:tbl>
    <w:p w14:paraId="5BDC434E" w14:textId="77777777" w:rsidR="0040179B" w:rsidRPr="008D5F80" w:rsidRDefault="0040179B" w:rsidP="0040179B">
      <w:pPr>
        <w:pStyle w:val="SingleTxtG"/>
        <w:spacing w:before="120"/>
      </w:pP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685"/>
        <w:gridCol w:w="3685"/>
      </w:tblGrid>
      <w:tr w:rsidR="0040179B" w:rsidRPr="008D5F80" w14:paraId="55DDBF1C" w14:textId="77777777" w:rsidTr="001808F0">
        <w:trPr>
          <w:trHeight w:val="240"/>
          <w:tblHeader/>
        </w:trPr>
        <w:tc>
          <w:tcPr>
            <w:tcW w:w="7372" w:type="dxa"/>
            <w:gridSpan w:val="2"/>
            <w:tcBorders>
              <w:top w:val="single" w:sz="4" w:space="0" w:color="auto"/>
              <w:bottom w:val="single" w:sz="12" w:space="0" w:color="auto"/>
            </w:tcBorders>
            <w:shd w:val="clear" w:color="auto" w:fill="auto"/>
            <w:vAlign w:val="bottom"/>
          </w:tcPr>
          <w:p w14:paraId="2C0EFBC7" w14:textId="77777777" w:rsidR="0040179B" w:rsidRPr="008D5F80" w:rsidRDefault="0040179B" w:rsidP="003235B0">
            <w:pPr>
              <w:spacing w:before="80" w:after="80" w:line="200" w:lineRule="exact"/>
              <w:ind w:right="113"/>
              <w:rPr>
                <w:bCs/>
                <w:i/>
                <w:iCs/>
                <w:sz w:val="16"/>
              </w:rPr>
            </w:pPr>
            <w:r w:rsidRPr="008D5F80">
              <w:rPr>
                <w:i/>
                <w:sz w:val="16"/>
              </w:rPr>
              <w:t>Показатели, касающиеся политической системы</w:t>
            </w:r>
          </w:p>
        </w:tc>
      </w:tr>
      <w:tr w:rsidR="0040179B" w:rsidRPr="008D5F80" w14:paraId="3A3DE76E" w14:textId="77777777" w:rsidTr="001808F0">
        <w:trPr>
          <w:trHeight w:hRule="exact" w:val="113"/>
          <w:tblHeader/>
        </w:trPr>
        <w:tc>
          <w:tcPr>
            <w:tcW w:w="3686" w:type="dxa"/>
            <w:tcBorders>
              <w:top w:val="single" w:sz="12" w:space="0" w:color="auto"/>
              <w:bottom w:val="nil"/>
            </w:tcBorders>
            <w:shd w:val="clear" w:color="auto" w:fill="auto"/>
          </w:tcPr>
          <w:p w14:paraId="36F96964" w14:textId="77777777" w:rsidR="0040179B" w:rsidRPr="008D5F80" w:rsidRDefault="0040179B" w:rsidP="003235B0">
            <w:pPr>
              <w:spacing w:before="40" w:after="120" w:line="220" w:lineRule="exact"/>
              <w:ind w:right="113"/>
            </w:pPr>
          </w:p>
        </w:tc>
        <w:tc>
          <w:tcPr>
            <w:tcW w:w="3686" w:type="dxa"/>
            <w:tcBorders>
              <w:top w:val="single" w:sz="12" w:space="0" w:color="auto"/>
              <w:bottom w:val="nil"/>
            </w:tcBorders>
            <w:shd w:val="clear" w:color="auto" w:fill="auto"/>
          </w:tcPr>
          <w:p w14:paraId="194D0177" w14:textId="77777777" w:rsidR="0040179B" w:rsidRPr="008D5F80" w:rsidRDefault="0040179B" w:rsidP="003235B0">
            <w:pPr>
              <w:spacing w:before="40" w:after="120" w:line="220" w:lineRule="exact"/>
              <w:ind w:right="113"/>
            </w:pPr>
          </w:p>
        </w:tc>
      </w:tr>
      <w:tr w:rsidR="0040179B" w:rsidRPr="008D5F80" w14:paraId="70E254CC" w14:textId="77777777" w:rsidTr="001808F0">
        <w:trPr>
          <w:trHeight w:val="240"/>
        </w:trPr>
        <w:tc>
          <w:tcPr>
            <w:tcW w:w="3686" w:type="dxa"/>
            <w:tcBorders>
              <w:top w:val="nil"/>
              <w:bottom w:val="nil"/>
            </w:tcBorders>
            <w:shd w:val="clear" w:color="auto" w:fill="auto"/>
          </w:tcPr>
          <w:p w14:paraId="73E43F73" w14:textId="77777777" w:rsidR="0040179B" w:rsidRPr="008D5F80" w:rsidRDefault="0040179B" w:rsidP="003235B0">
            <w:pPr>
              <w:spacing w:before="40" w:after="120" w:line="220" w:lineRule="exact"/>
              <w:ind w:right="113"/>
            </w:pPr>
            <w:r w:rsidRPr="008D5F80">
              <w:t>Число признанных политических партий национального уровня</w:t>
            </w:r>
          </w:p>
        </w:tc>
        <w:tc>
          <w:tcPr>
            <w:tcW w:w="3686" w:type="dxa"/>
            <w:tcBorders>
              <w:top w:val="nil"/>
              <w:bottom w:val="nil"/>
            </w:tcBorders>
            <w:shd w:val="clear" w:color="auto" w:fill="auto"/>
          </w:tcPr>
          <w:p w14:paraId="16630C7A" w14:textId="384EBA31" w:rsidR="0040179B" w:rsidRPr="008D5F80" w:rsidRDefault="0040179B" w:rsidP="003235B0">
            <w:pPr>
              <w:spacing w:before="40" w:after="120" w:line="220" w:lineRule="exact"/>
              <w:ind w:right="113"/>
            </w:pPr>
            <w:r w:rsidRPr="008D5F80">
              <w:t>Политических партий нет</w:t>
            </w:r>
          </w:p>
        </w:tc>
      </w:tr>
      <w:tr w:rsidR="0040179B" w:rsidRPr="008D5F80" w14:paraId="486D8A37" w14:textId="77777777" w:rsidTr="001808F0">
        <w:trPr>
          <w:trHeight w:val="240"/>
        </w:trPr>
        <w:tc>
          <w:tcPr>
            <w:tcW w:w="3686" w:type="dxa"/>
            <w:tcBorders>
              <w:top w:val="nil"/>
            </w:tcBorders>
            <w:shd w:val="clear" w:color="auto" w:fill="auto"/>
          </w:tcPr>
          <w:p w14:paraId="35DC03F5" w14:textId="77777777" w:rsidR="0040179B" w:rsidRPr="008D5F80" w:rsidRDefault="0040179B" w:rsidP="003235B0">
            <w:pPr>
              <w:spacing w:before="40" w:after="120" w:line="220" w:lineRule="exact"/>
              <w:ind w:right="113"/>
            </w:pPr>
            <w:r w:rsidRPr="008D5F80">
              <w:t>Доля населения, имеющего право участвовать в голосовании</w:t>
            </w:r>
          </w:p>
        </w:tc>
        <w:tc>
          <w:tcPr>
            <w:tcW w:w="3686" w:type="dxa"/>
            <w:tcBorders>
              <w:top w:val="nil"/>
            </w:tcBorders>
            <w:shd w:val="clear" w:color="auto" w:fill="auto"/>
          </w:tcPr>
          <w:p w14:paraId="54908C91" w14:textId="2A0B6494" w:rsidR="0040179B" w:rsidRPr="008D5F80" w:rsidRDefault="0040179B" w:rsidP="003235B0">
            <w:pPr>
              <w:spacing w:before="40" w:after="120" w:line="220" w:lineRule="exact"/>
              <w:ind w:right="113"/>
            </w:pPr>
            <w:r w:rsidRPr="008D5F80">
              <w:t>Право голоса имеют 68</w:t>
            </w:r>
            <w:r w:rsidR="003235B0" w:rsidRPr="008D5F80">
              <w:t> </w:t>
            </w:r>
            <w:r w:rsidRPr="008D5F80">
              <w:t>% населения, достигшего возраста, который дает право участвовать в голосовании</w:t>
            </w:r>
          </w:p>
        </w:tc>
      </w:tr>
      <w:tr w:rsidR="0040179B" w:rsidRPr="008D5F80" w14:paraId="184303BB" w14:textId="77777777" w:rsidTr="001808F0">
        <w:trPr>
          <w:trHeight w:val="240"/>
        </w:trPr>
        <w:tc>
          <w:tcPr>
            <w:tcW w:w="3686" w:type="dxa"/>
            <w:tcBorders>
              <w:bottom w:val="nil"/>
            </w:tcBorders>
            <w:shd w:val="clear" w:color="auto" w:fill="auto"/>
          </w:tcPr>
          <w:p w14:paraId="2D5C3D45" w14:textId="77777777" w:rsidR="0040179B" w:rsidRPr="008D5F80" w:rsidRDefault="0040179B" w:rsidP="003235B0">
            <w:pPr>
              <w:spacing w:before="40" w:after="120" w:line="220" w:lineRule="exact"/>
              <w:ind w:right="113"/>
            </w:pPr>
            <w:r w:rsidRPr="008D5F80">
              <w:t>Доля неграждан, внесенных в списки избирателей</w:t>
            </w:r>
          </w:p>
        </w:tc>
        <w:tc>
          <w:tcPr>
            <w:tcW w:w="3686" w:type="dxa"/>
            <w:tcBorders>
              <w:bottom w:val="nil"/>
            </w:tcBorders>
            <w:shd w:val="clear" w:color="auto" w:fill="auto"/>
          </w:tcPr>
          <w:p w14:paraId="46A73903" w14:textId="2CC5599B" w:rsidR="0040179B" w:rsidRPr="008D5F80" w:rsidRDefault="0040179B" w:rsidP="003235B0">
            <w:pPr>
              <w:spacing w:before="40" w:after="120" w:line="220" w:lineRule="exact"/>
              <w:ind w:right="113"/>
            </w:pPr>
            <w:r w:rsidRPr="008D5F80">
              <w:t>18</w:t>
            </w:r>
            <w:r w:rsidR="0025751C" w:rsidRPr="008D5F80">
              <w:t> </w:t>
            </w:r>
            <w:r w:rsidRPr="008D5F80">
              <w:t xml:space="preserve">% </w:t>
            </w:r>
          </w:p>
        </w:tc>
      </w:tr>
      <w:tr w:rsidR="0040179B" w:rsidRPr="008D5F80" w14:paraId="374FBA1E" w14:textId="77777777" w:rsidTr="001808F0">
        <w:trPr>
          <w:trHeight w:val="240"/>
        </w:trPr>
        <w:tc>
          <w:tcPr>
            <w:tcW w:w="3686" w:type="dxa"/>
            <w:tcBorders>
              <w:top w:val="nil"/>
              <w:bottom w:val="nil"/>
            </w:tcBorders>
            <w:shd w:val="clear" w:color="auto" w:fill="auto"/>
          </w:tcPr>
          <w:p w14:paraId="5DF2D607" w14:textId="77777777" w:rsidR="0040179B" w:rsidRPr="008D5F80" w:rsidRDefault="0040179B" w:rsidP="003235B0">
            <w:pPr>
              <w:spacing w:before="40" w:after="120" w:line="220" w:lineRule="exact"/>
              <w:ind w:right="113"/>
            </w:pPr>
            <w:r w:rsidRPr="008D5F80">
              <w:t>Число зарегистрированных жалоб в связи с проведением выборов в разбивке по типам предполагаемых нарушений</w:t>
            </w:r>
          </w:p>
        </w:tc>
        <w:tc>
          <w:tcPr>
            <w:tcW w:w="3686" w:type="dxa"/>
            <w:tcBorders>
              <w:top w:val="nil"/>
              <w:bottom w:val="nil"/>
            </w:tcBorders>
            <w:shd w:val="clear" w:color="auto" w:fill="auto"/>
          </w:tcPr>
          <w:p w14:paraId="4809B41E" w14:textId="77777777" w:rsidR="0040179B" w:rsidRPr="008D5F80" w:rsidRDefault="0040179B" w:rsidP="003235B0">
            <w:pPr>
              <w:spacing w:before="40" w:after="120" w:line="220" w:lineRule="exact"/>
              <w:ind w:right="113"/>
            </w:pPr>
            <w:r w:rsidRPr="008D5F80">
              <w:t>Жалобы отсутствуют</w:t>
            </w:r>
          </w:p>
        </w:tc>
      </w:tr>
      <w:tr w:rsidR="0040179B" w:rsidRPr="008D5F80" w14:paraId="5F14579A" w14:textId="77777777" w:rsidTr="001808F0">
        <w:trPr>
          <w:trHeight w:val="240"/>
        </w:trPr>
        <w:tc>
          <w:tcPr>
            <w:tcW w:w="3686" w:type="dxa"/>
            <w:tcBorders>
              <w:top w:val="nil"/>
              <w:bottom w:val="nil"/>
            </w:tcBorders>
            <w:shd w:val="clear" w:color="auto" w:fill="auto"/>
          </w:tcPr>
          <w:p w14:paraId="08A3D4DD" w14:textId="5F6A9A8E" w:rsidR="0040179B" w:rsidRPr="008D5F80" w:rsidRDefault="0040179B" w:rsidP="003235B0">
            <w:pPr>
              <w:spacing w:before="40" w:after="120" w:line="220" w:lineRule="exact"/>
              <w:ind w:right="113"/>
            </w:pPr>
            <w:r w:rsidRPr="008D5F80">
              <w:t xml:space="preserve">Охват населения и данные о владении основными средствами информации (электронными, печатными, аудио </w:t>
            </w:r>
            <w:r w:rsidR="0025751C" w:rsidRPr="008D5F80">
              <w:br/>
            </w:r>
            <w:r w:rsidRPr="008D5F80">
              <w:t>и др</w:t>
            </w:r>
            <w:r w:rsidR="00A14D1E" w:rsidRPr="008D5F80">
              <w:t>.</w:t>
            </w:r>
            <w:r w:rsidRPr="008D5F80">
              <w:t>)</w:t>
            </w:r>
          </w:p>
        </w:tc>
        <w:tc>
          <w:tcPr>
            <w:tcW w:w="3686" w:type="dxa"/>
            <w:tcBorders>
              <w:top w:val="nil"/>
              <w:bottom w:val="nil"/>
            </w:tcBorders>
            <w:shd w:val="clear" w:color="auto" w:fill="auto"/>
          </w:tcPr>
          <w:p w14:paraId="1029CC19" w14:textId="17B81B72" w:rsidR="0040179B" w:rsidRPr="008D5F80" w:rsidRDefault="0040179B" w:rsidP="003235B0">
            <w:pPr>
              <w:spacing w:after="120"/>
            </w:pPr>
            <w:r w:rsidRPr="008D5F80">
              <w:t xml:space="preserve">Телевидение: программы </w:t>
            </w:r>
            <w:r w:rsidR="003235B0" w:rsidRPr="008D5F80">
              <w:t>«</w:t>
            </w:r>
            <w:r w:rsidRPr="008D5F80">
              <w:t>Би-би-си 1</w:t>
            </w:r>
            <w:r w:rsidR="003235B0" w:rsidRPr="008D5F80">
              <w:t>»</w:t>
            </w:r>
            <w:r w:rsidRPr="008D5F80">
              <w:t>,</w:t>
            </w:r>
            <w:r w:rsidR="003235B0" w:rsidRPr="008D5F80">
              <w:br/>
              <w:t>«</w:t>
            </w:r>
            <w:r w:rsidRPr="008D5F80">
              <w:t>Би-би-си 2</w:t>
            </w:r>
            <w:r w:rsidR="003235B0" w:rsidRPr="008D5F80">
              <w:t>»</w:t>
            </w:r>
            <w:r w:rsidRPr="008D5F80">
              <w:t xml:space="preserve">, </w:t>
            </w:r>
            <w:r w:rsidR="003235B0" w:rsidRPr="008D5F80">
              <w:t>«</w:t>
            </w:r>
            <w:r w:rsidRPr="008D5F80">
              <w:t>Ай-ти-ви</w:t>
            </w:r>
            <w:r w:rsidR="003235B0" w:rsidRPr="008D5F80">
              <w:t>»</w:t>
            </w:r>
            <w:r w:rsidRPr="008D5F80">
              <w:t xml:space="preserve">, </w:t>
            </w:r>
            <w:r w:rsidR="003235B0" w:rsidRPr="008D5F80">
              <w:t>«</w:t>
            </w:r>
            <w:r w:rsidRPr="008D5F80">
              <w:t>Чэннел 4</w:t>
            </w:r>
            <w:r w:rsidR="003235B0" w:rsidRPr="008D5F80">
              <w:t>»</w:t>
            </w:r>
            <w:r w:rsidRPr="008D5F80">
              <w:t xml:space="preserve">, </w:t>
            </w:r>
            <w:r w:rsidR="003235B0" w:rsidRPr="008D5F80">
              <w:t>«</w:t>
            </w:r>
            <w:r w:rsidRPr="008D5F80">
              <w:t>Бритиш форсис бродкастинг сервис экстра</w:t>
            </w:r>
            <w:r w:rsidR="003235B0" w:rsidRPr="008D5F80">
              <w:t>»</w:t>
            </w:r>
            <w:r w:rsidRPr="008D5F80">
              <w:t xml:space="preserve"> и </w:t>
            </w:r>
            <w:r w:rsidR="003235B0" w:rsidRPr="008D5F80">
              <w:t>«</w:t>
            </w:r>
            <w:r w:rsidRPr="008D5F80">
              <w:t>Скай ньюс</w:t>
            </w:r>
            <w:r w:rsidR="003235B0" w:rsidRPr="008D5F80">
              <w:t>»</w:t>
            </w:r>
            <w:r w:rsidRPr="008D5F80">
              <w:t xml:space="preserve"> доступны бесплатно на всей территории Фолклендских островов (вещание организует компания </w:t>
            </w:r>
            <w:r w:rsidR="003235B0" w:rsidRPr="008D5F80">
              <w:t>«</w:t>
            </w:r>
            <w:r w:rsidRPr="008D5F80">
              <w:t>Бритиш форсис бродкастинг сервис</w:t>
            </w:r>
            <w:r w:rsidR="003235B0" w:rsidRPr="008D5F80">
              <w:t>»</w:t>
            </w:r>
            <w:r w:rsidRPr="008D5F80">
              <w:t>, субсидируемая правительством Фолклендских островов)</w:t>
            </w:r>
          </w:p>
          <w:p w14:paraId="2E879C32" w14:textId="05D5410E" w:rsidR="0040179B" w:rsidRPr="008D5F80" w:rsidRDefault="0040179B" w:rsidP="003235B0">
            <w:pPr>
              <w:spacing w:after="120"/>
            </w:pPr>
            <w:r w:rsidRPr="008D5F80">
              <w:t xml:space="preserve">Платное телевизионное вещание предоставляет компания </w:t>
            </w:r>
            <w:r w:rsidR="003235B0" w:rsidRPr="008D5F80">
              <w:t>«</w:t>
            </w:r>
            <w:r w:rsidRPr="008D5F80">
              <w:t>Кэй-ти-ви</w:t>
            </w:r>
            <w:r w:rsidR="003235B0" w:rsidRPr="008D5F80">
              <w:t>»</w:t>
            </w:r>
            <w:r w:rsidRPr="008D5F80">
              <w:t xml:space="preserve"> </w:t>
            </w:r>
            <w:r w:rsidR="00046FAB" w:rsidRPr="008D5F80">
              <w:t>—</w:t>
            </w:r>
            <w:r w:rsidRPr="008D5F80">
              <w:t xml:space="preserve"> зарегистрированная на Фолклендских островах (в основном ею ретранслируются передачи южноамериканских и международных спутниковых телеканалов)</w:t>
            </w:r>
          </w:p>
          <w:p w14:paraId="237FFE16" w14:textId="3E601F37" w:rsidR="0040179B" w:rsidRPr="008D5F80" w:rsidRDefault="0040179B" w:rsidP="003235B0">
            <w:pPr>
              <w:spacing w:after="120"/>
            </w:pPr>
            <w:r w:rsidRPr="008D5F80">
              <w:t xml:space="preserve">Радио: вещание каналов </w:t>
            </w:r>
            <w:r w:rsidR="003235B0" w:rsidRPr="008D5F80">
              <w:t>«</w:t>
            </w:r>
            <w:r w:rsidRPr="008D5F80">
              <w:t>Фолкленд айлендс рэдио сервис</w:t>
            </w:r>
            <w:r w:rsidR="003235B0" w:rsidRPr="008D5F80">
              <w:t>»,</w:t>
            </w:r>
            <w:r w:rsidRPr="008D5F80">
              <w:t xml:space="preserve"> </w:t>
            </w:r>
            <w:r w:rsidR="003235B0" w:rsidRPr="008D5F80">
              <w:t>«</w:t>
            </w:r>
            <w:r w:rsidRPr="008D5F80">
              <w:t>Бритиш форсис бродкастинг сервис</w:t>
            </w:r>
            <w:r w:rsidR="003235B0" w:rsidRPr="008D5F80">
              <w:t>»</w:t>
            </w:r>
            <w:r w:rsidRPr="008D5F80">
              <w:t xml:space="preserve"> и </w:t>
            </w:r>
            <w:r w:rsidR="003235B0" w:rsidRPr="008D5F80">
              <w:t>«</w:t>
            </w:r>
            <w:r w:rsidRPr="008D5F80">
              <w:t>Би-би-си уорлд сервис</w:t>
            </w:r>
            <w:r w:rsidR="003235B0" w:rsidRPr="008D5F80">
              <w:t>»</w:t>
            </w:r>
            <w:r w:rsidRPr="008D5F80">
              <w:t xml:space="preserve"> доступно на всей территории Фолклендских островов</w:t>
            </w:r>
          </w:p>
          <w:p w14:paraId="00435642" w14:textId="24A23D39" w:rsidR="0040179B" w:rsidRPr="008D5F80" w:rsidRDefault="0040179B" w:rsidP="003235B0">
            <w:pPr>
              <w:spacing w:after="120"/>
            </w:pPr>
            <w:r w:rsidRPr="008D5F80">
              <w:t xml:space="preserve">Орган печати </w:t>
            </w:r>
            <w:r w:rsidR="00046FAB" w:rsidRPr="008D5F80">
              <w:t>—</w:t>
            </w:r>
            <w:r w:rsidRPr="008D5F80">
              <w:t xml:space="preserve"> </w:t>
            </w:r>
            <w:r w:rsidR="003235B0" w:rsidRPr="008D5F80">
              <w:t>«</w:t>
            </w:r>
            <w:r w:rsidRPr="008D5F80">
              <w:t>Пингвин ньюс</w:t>
            </w:r>
            <w:r w:rsidR="003235B0" w:rsidRPr="008D5F80">
              <w:t>»</w:t>
            </w:r>
            <w:r w:rsidRPr="008D5F80">
              <w:t xml:space="preserve"> </w:t>
            </w:r>
            <w:r w:rsidR="0025751C" w:rsidRPr="008D5F80">
              <w:br/>
            </w:r>
            <w:r w:rsidRPr="008D5F80">
              <w:t>(выходит также в электронной версии)</w:t>
            </w:r>
          </w:p>
          <w:p w14:paraId="3250C14C" w14:textId="18965337" w:rsidR="0040179B" w:rsidRPr="008D5F80" w:rsidRDefault="0040179B" w:rsidP="003235B0">
            <w:pPr>
              <w:spacing w:after="120"/>
            </w:pPr>
            <w:r w:rsidRPr="008D5F80">
              <w:t xml:space="preserve">Компании </w:t>
            </w:r>
            <w:r w:rsidR="003235B0" w:rsidRPr="008D5F80">
              <w:t>«</w:t>
            </w:r>
            <w:r w:rsidRPr="008D5F80">
              <w:t>Фолкленд айлендс радио сервис</w:t>
            </w:r>
            <w:r w:rsidR="003235B0" w:rsidRPr="008D5F80">
              <w:t>»</w:t>
            </w:r>
            <w:r w:rsidRPr="008D5F80">
              <w:t xml:space="preserve"> и </w:t>
            </w:r>
            <w:r w:rsidR="003235B0" w:rsidRPr="008D5F80">
              <w:t>«</w:t>
            </w:r>
            <w:r w:rsidRPr="008D5F80">
              <w:t>Пингвин ньюс</w:t>
            </w:r>
            <w:r w:rsidR="003235B0" w:rsidRPr="008D5F80">
              <w:t>»</w:t>
            </w:r>
            <w:r w:rsidRPr="008D5F80">
              <w:t xml:space="preserve"> функционируют в рамках объединения независимых средств массовой информации</w:t>
            </w:r>
          </w:p>
        </w:tc>
      </w:tr>
      <w:tr w:rsidR="0040179B" w:rsidRPr="008D5F80" w14:paraId="40815B26" w14:textId="77777777" w:rsidTr="001808F0">
        <w:trPr>
          <w:trHeight w:val="240"/>
        </w:trPr>
        <w:tc>
          <w:tcPr>
            <w:tcW w:w="3686" w:type="dxa"/>
            <w:tcBorders>
              <w:top w:val="nil"/>
            </w:tcBorders>
            <w:shd w:val="clear" w:color="auto" w:fill="auto"/>
          </w:tcPr>
          <w:p w14:paraId="2A7192C0" w14:textId="77777777" w:rsidR="0040179B" w:rsidRPr="008D5F80" w:rsidRDefault="0040179B" w:rsidP="003235B0">
            <w:pPr>
              <w:spacing w:before="40" w:after="120" w:line="220" w:lineRule="exact"/>
              <w:ind w:right="113"/>
            </w:pPr>
            <w:r w:rsidRPr="008D5F80">
              <w:t>Число признанных НПО</w:t>
            </w:r>
          </w:p>
        </w:tc>
        <w:tc>
          <w:tcPr>
            <w:tcW w:w="3686" w:type="dxa"/>
            <w:tcBorders>
              <w:top w:val="nil"/>
            </w:tcBorders>
            <w:shd w:val="clear" w:color="auto" w:fill="auto"/>
          </w:tcPr>
          <w:p w14:paraId="6217A77D" w14:textId="77777777" w:rsidR="0040179B" w:rsidRPr="008D5F80" w:rsidRDefault="0040179B" w:rsidP="003235B0">
            <w:pPr>
              <w:spacing w:before="40" w:after="120" w:line="220" w:lineRule="exact"/>
              <w:ind w:right="113"/>
            </w:pPr>
            <w:r w:rsidRPr="008D5F80">
              <w:rPr>
                <w:szCs w:val="18"/>
              </w:rPr>
              <w:t>&lt;5</w:t>
            </w:r>
          </w:p>
        </w:tc>
      </w:tr>
      <w:tr w:rsidR="0040179B" w:rsidRPr="008D5F80" w14:paraId="27A9F5A5" w14:textId="77777777" w:rsidTr="001808F0">
        <w:trPr>
          <w:trHeight w:val="240"/>
        </w:trPr>
        <w:tc>
          <w:tcPr>
            <w:tcW w:w="3686" w:type="dxa"/>
            <w:shd w:val="clear" w:color="auto" w:fill="auto"/>
          </w:tcPr>
          <w:p w14:paraId="3D929A7F" w14:textId="47E1833B" w:rsidR="0040179B" w:rsidRPr="008D5F80" w:rsidRDefault="0040179B" w:rsidP="003235B0">
            <w:pPr>
              <w:spacing w:before="40" w:after="120" w:line="220" w:lineRule="exact"/>
              <w:ind w:right="113"/>
            </w:pPr>
            <w:r w:rsidRPr="008D5F80">
              <w:t xml:space="preserve">Распределение мест в парламенте </w:t>
            </w:r>
            <w:r w:rsidR="0025751C" w:rsidRPr="008D5F80">
              <w:br/>
            </w:r>
            <w:r w:rsidRPr="008D5F80">
              <w:t>в разбивке по партиям</w:t>
            </w:r>
          </w:p>
        </w:tc>
        <w:tc>
          <w:tcPr>
            <w:tcW w:w="3686" w:type="dxa"/>
            <w:shd w:val="clear" w:color="auto" w:fill="auto"/>
          </w:tcPr>
          <w:p w14:paraId="3C3DBDDF" w14:textId="54FCD77D" w:rsidR="0040179B" w:rsidRPr="008D5F80" w:rsidRDefault="0040179B" w:rsidP="003235B0">
            <w:pPr>
              <w:spacing w:before="40" w:after="120" w:line="220" w:lineRule="exact"/>
              <w:ind w:right="113"/>
            </w:pPr>
            <w:r w:rsidRPr="008D5F80">
              <w:t>Политических партий нет</w:t>
            </w:r>
          </w:p>
        </w:tc>
      </w:tr>
      <w:tr w:rsidR="0040179B" w:rsidRPr="008D5F80" w14:paraId="77FFC5F1" w14:textId="77777777" w:rsidTr="001808F0">
        <w:trPr>
          <w:trHeight w:val="240"/>
        </w:trPr>
        <w:tc>
          <w:tcPr>
            <w:tcW w:w="3686" w:type="dxa"/>
            <w:shd w:val="clear" w:color="auto" w:fill="auto"/>
          </w:tcPr>
          <w:p w14:paraId="3E41886B" w14:textId="77777777" w:rsidR="0040179B" w:rsidRPr="008D5F80" w:rsidRDefault="0040179B" w:rsidP="003235B0">
            <w:pPr>
              <w:spacing w:before="40" w:after="120" w:line="220" w:lineRule="exact"/>
              <w:ind w:right="113"/>
            </w:pPr>
            <w:r w:rsidRPr="008D5F80">
              <w:t>Доля женщин в парламенте</w:t>
            </w:r>
          </w:p>
        </w:tc>
        <w:tc>
          <w:tcPr>
            <w:tcW w:w="3686" w:type="dxa"/>
            <w:shd w:val="clear" w:color="auto" w:fill="auto"/>
          </w:tcPr>
          <w:p w14:paraId="731B43AA" w14:textId="5A0333A7" w:rsidR="0040179B" w:rsidRPr="008D5F80" w:rsidRDefault="0040179B" w:rsidP="003235B0">
            <w:pPr>
              <w:spacing w:before="40" w:after="120" w:line="220" w:lineRule="exact"/>
              <w:ind w:right="113"/>
            </w:pPr>
            <w:r w:rsidRPr="008D5F80">
              <w:t>25</w:t>
            </w:r>
            <w:r w:rsidR="0025751C" w:rsidRPr="008D5F80">
              <w:t> </w:t>
            </w:r>
            <w:r w:rsidRPr="008D5F80">
              <w:t>%</w:t>
            </w:r>
          </w:p>
        </w:tc>
      </w:tr>
      <w:tr w:rsidR="0040179B" w:rsidRPr="008D5F80" w14:paraId="675F5277" w14:textId="77777777" w:rsidTr="001808F0">
        <w:trPr>
          <w:cantSplit/>
          <w:trHeight w:val="240"/>
        </w:trPr>
        <w:tc>
          <w:tcPr>
            <w:tcW w:w="3686" w:type="dxa"/>
            <w:shd w:val="clear" w:color="auto" w:fill="auto"/>
          </w:tcPr>
          <w:p w14:paraId="2A59B20D" w14:textId="77777777" w:rsidR="0040179B" w:rsidRPr="008D5F80" w:rsidRDefault="0040179B" w:rsidP="003235B0">
            <w:pPr>
              <w:spacing w:before="40" w:after="120" w:line="220" w:lineRule="exact"/>
              <w:ind w:right="113"/>
            </w:pPr>
            <w:r w:rsidRPr="008D5F80">
              <w:t>Соотношение национальных и субнациональных выборов, проводимых в соответствии с установленным законом календарем</w:t>
            </w:r>
          </w:p>
        </w:tc>
        <w:tc>
          <w:tcPr>
            <w:tcW w:w="3686" w:type="dxa"/>
            <w:shd w:val="clear" w:color="auto" w:fill="auto"/>
          </w:tcPr>
          <w:p w14:paraId="4E106E2B" w14:textId="3174480D" w:rsidR="0040179B" w:rsidRPr="008D5F80" w:rsidRDefault="0040179B" w:rsidP="003235B0">
            <w:pPr>
              <w:spacing w:before="40" w:after="120" w:line="220" w:lineRule="exact"/>
              <w:ind w:right="113"/>
            </w:pPr>
            <w:r w:rsidRPr="008D5F80">
              <w:t>100</w:t>
            </w:r>
            <w:r w:rsidR="0025751C" w:rsidRPr="008D5F80">
              <w:t> </w:t>
            </w:r>
            <w:r w:rsidRPr="008D5F80">
              <w:t>%</w:t>
            </w:r>
          </w:p>
        </w:tc>
      </w:tr>
      <w:tr w:rsidR="0040179B" w:rsidRPr="008D5F80" w14:paraId="2F1AD0EF" w14:textId="77777777" w:rsidTr="001808F0">
        <w:trPr>
          <w:trHeight w:val="240"/>
        </w:trPr>
        <w:tc>
          <w:tcPr>
            <w:tcW w:w="3686" w:type="dxa"/>
            <w:shd w:val="clear" w:color="auto" w:fill="auto"/>
          </w:tcPr>
          <w:p w14:paraId="4EEBA02E" w14:textId="25918CF4" w:rsidR="0040179B" w:rsidRPr="008D5F80" w:rsidRDefault="0040179B" w:rsidP="003235B0">
            <w:pPr>
              <w:spacing w:before="40" w:after="120" w:line="220" w:lineRule="exact"/>
              <w:ind w:right="113"/>
            </w:pPr>
            <w:r w:rsidRPr="008D5F80">
              <w:t xml:space="preserve">Средний показатель явки избирателей </w:t>
            </w:r>
            <w:r w:rsidR="007C558C" w:rsidRPr="008D5F80">
              <w:br/>
            </w:r>
            <w:r w:rsidRPr="008D5F80">
              <w:t>в национальных и субнациональных выборах по административным единицам</w:t>
            </w:r>
          </w:p>
        </w:tc>
        <w:tc>
          <w:tcPr>
            <w:tcW w:w="3686" w:type="dxa"/>
            <w:shd w:val="clear" w:color="auto" w:fill="auto"/>
          </w:tcPr>
          <w:p w14:paraId="406CF5B4" w14:textId="75B6645B" w:rsidR="0040179B" w:rsidRPr="008D5F80" w:rsidRDefault="0040179B" w:rsidP="003235B0">
            <w:pPr>
              <w:spacing w:before="40" w:after="120" w:line="220" w:lineRule="exact"/>
              <w:ind w:right="113"/>
            </w:pPr>
            <w:r w:rsidRPr="008D5F80">
              <w:t>85</w:t>
            </w:r>
            <w:r w:rsidR="0025751C" w:rsidRPr="008D5F80">
              <w:rPr>
                <w:lang w:val="en-US"/>
              </w:rPr>
              <w:t> </w:t>
            </w:r>
            <w:r w:rsidRPr="008D5F80">
              <w:t>% на последних всеобщих выборах (в ноябре 2017 года)</w:t>
            </w:r>
          </w:p>
        </w:tc>
      </w:tr>
    </w:tbl>
    <w:p w14:paraId="32CE32CC" w14:textId="77777777" w:rsidR="0040179B" w:rsidRPr="008D5F80" w:rsidRDefault="0040179B" w:rsidP="0040179B">
      <w:pPr>
        <w:pStyle w:val="SingleTxtG"/>
        <w:spacing w:before="120"/>
      </w:pP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685"/>
        <w:gridCol w:w="3685"/>
      </w:tblGrid>
      <w:tr w:rsidR="0040179B" w:rsidRPr="008D5F80" w14:paraId="5704AFD4" w14:textId="77777777" w:rsidTr="001808F0">
        <w:trPr>
          <w:trHeight w:val="240"/>
          <w:tblHeader/>
        </w:trPr>
        <w:tc>
          <w:tcPr>
            <w:tcW w:w="7372" w:type="dxa"/>
            <w:gridSpan w:val="2"/>
            <w:tcBorders>
              <w:top w:val="single" w:sz="4" w:space="0" w:color="auto"/>
              <w:bottom w:val="single" w:sz="12" w:space="0" w:color="auto"/>
            </w:tcBorders>
            <w:shd w:val="clear" w:color="auto" w:fill="auto"/>
            <w:vAlign w:val="bottom"/>
          </w:tcPr>
          <w:p w14:paraId="2B7F8B03" w14:textId="77777777" w:rsidR="0040179B" w:rsidRPr="008D5F80" w:rsidRDefault="0040179B" w:rsidP="003235B0">
            <w:pPr>
              <w:spacing w:before="80" w:after="80" w:line="200" w:lineRule="exact"/>
              <w:ind w:right="113"/>
              <w:rPr>
                <w:bCs/>
                <w:i/>
                <w:iCs/>
                <w:sz w:val="16"/>
              </w:rPr>
            </w:pPr>
            <w:r w:rsidRPr="008D5F80">
              <w:rPr>
                <w:i/>
                <w:sz w:val="16"/>
              </w:rPr>
              <w:t>Показатели, касающиеся преступности и отправления правосудия</w:t>
            </w:r>
          </w:p>
        </w:tc>
      </w:tr>
      <w:tr w:rsidR="0040179B" w:rsidRPr="008D5F80" w14:paraId="30F7AB36" w14:textId="77777777" w:rsidTr="001808F0">
        <w:tblPrEx>
          <w:tblLook w:val="0000" w:firstRow="0" w:lastRow="0" w:firstColumn="0" w:lastColumn="0" w:noHBand="0" w:noVBand="0"/>
        </w:tblPrEx>
        <w:trPr>
          <w:trHeight w:hRule="exact" w:val="113"/>
          <w:tblHeader/>
        </w:trPr>
        <w:tc>
          <w:tcPr>
            <w:tcW w:w="3686" w:type="dxa"/>
            <w:tcBorders>
              <w:top w:val="single" w:sz="12" w:space="0" w:color="auto"/>
              <w:bottom w:val="nil"/>
            </w:tcBorders>
            <w:shd w:val="clear" w:color="auto" w:fill="auto"/>
          </w:tcPr>
          <w:p w14:paraId="69DA4BA1" w14:textId="77777777" w:rsidR="0040179B" w:rsidRPr="008D5F80" w:rsidRDefault="0040179B" w:rsidP="003235B0">
            <w:pPr>
              <w:spacing w:before="40" w:after="120" w:line="220" w:lineRule="exact"/>
              <w:ind w:right="113"/>
              <w:rPr>
                <w:bCs/>
              </w:rPr>
            </w:pPr>
          </w:p>
        </w:tc>
        <w:tc>
          <w:tcPr>
            <w:tcW w:w="3686" w:type="dxa"/>
            <w:tcBorders>
              <w:top w:val="single" w:sz="12" w:space="0" w:color="auto"/>
              <w:bottom w:val="nil"/>
            </w:tcBorders>
            <w:shd w:val="clear" w:color="auto" w:fill="auto"/>
          </w:tcPr>
          <w:p w14:paraId="769443BD" w14:textId="77777777" w:rsidR="0040179B" w:rsidRPr="008D5F80" w:rsidRDefault="0040179B" w:rsidP="003235B0">
            <w:pPr>
              <w:spacing w:before="40" w:after="120" w:line="220" w:lineRule="exact"/>
              <w:ind w:right="113"/>
              <w:rPr>
                <w:lang w:eastAsia="zh-CN"/>
              </w:rPr>
            </w:pPr>
          </w:p>
        </w:tc>
      </w:tr>
      <w:tr w:rsidR="0040179B" w:rsidRPr="008D5F80" w14:paraId="4E834275" w14:textId="77777777" w:rsidTr="001808F0">
        <w:tblPrEx>
          <w:tblLook w:val="0000" w:firstRow="0" w:lastRow="0" w:firstColumn="0" w:lastColumn="0" w:noHBand="0" w:noVBand="0"/>
        </w:tblPrEx>
        <w:trPr>
          <w:trHeight w:val="240"/>
        </w:trPr>
        <w:tc>
          <w:tcPr>
            <w:tcW w:w="3686" w:type="dxa"/>
            <w:tcBorders>
              <w:top w:val="nil"/>
              <w:bottom w:val="nil"/>
            </w:tcBorders>
            <w:shd w:val="clear" w:color="auto" w:fill="auto"/>
          </w:tcPr>
          <w:p w14:paraId="287012B5" w14:textId="77777777" w:rsidR="0040179B" w:rsidRPr="008D5F80" w:rsidRDefault="0040179B" w:rsidP="003235B0">
            <w:pPr>
              <w:spacing w:before="40" w:after="120" w:line="220" w:lineRule="exact"/>
              <w:ind w:right="113"/>
              <w:rPr>
                <w:bCs/>
              </w:rPr>
            </w:pPr>
            <w:r w:rsidRPr="008D5F80">
              <w:rPr>
                <w:bCs/>
              </w:rPr>
              <w:t xml:space="preserve">Число зарегистрированных убийств и преступлений с угрозой жизни в расчете на 1 000 жителей </w:t>
            </w:r>
          </w:p>
        </w:tc>
        <w:tc>
          <w:tcPr>
            <w:tcW w:w="3686" w:type="dxa"/>
            <w:tcBorders>
              <w:top w:val="nil"/>
              <w:bottom w:val="nil"/>
            </w:tcBorders>
            <w:shd w:val="clear" w:color="auto" w:fill="auto"/>
          </w:tcPr>
          <w:p w14:paraId="6E8A664B" w14:textId="77777777" w:rsidR="0040179B" w:rsidRPr="008D5F80" w:rsidRDefault="0040179B" w:rsidP="003235B0">
            <w:pPr>
              <w:spacing w:before="40" w:after="120" w:line="220" w:lineRule="exact"/>
              <w:ind w:right="113"/>
              <w:rPr>
                <w:lang w:eastAsia="zh-CN"/>
              </w:rPr>
            </w:pPr>
            <w:r w:rsidRPr="008D5F80">
              <w:rPr>
                <w:lang w:eastAsia="zh-CN"/>
              </w:rPr>
              <w:t>0</w:t>
            </w:r>
          </w:p>
        </w:tc>
      </w:tr>
      <w:tr w:rsidR="0040179B" w:rsidRPr="008D5F80" w14:paraId="6473E3A2" w14:textId="77777777" w:rsidTr="001808F0">
        <w:tblPrEx>
          <w:tblLook w:val="0000" w:firstRow="0" w:lastRow="0" w:firstColumn="0" w:lastColumn="0" w:noHBand="0" w:noVBand="0"/>
        </w:tblPrEx>
        <w:trPr>
          <w:trHeight w:val="240"/>
        </w:trPr>
        <w:tc>
          <w:tcPr>
            <w:tcW w:w="3686" w:type="dxa"/>
            <w:tcBorders>
              <w:top w:val="nil"/>
              <w:bottom w:val="nil"/>
            </w:tcBorders>
            <w:shd w:val="clear" w:color="auto" w:fill="auto"/>
          </w:tcPr>
          <w:p w14:paraId="1C995C0C" w14:textId="3874B9BD" w:rsidR="0040179B" w:rsidRPr="008D5F80" w:rsidRDefault="0040179B" w:rsidP="003235B0">
            <w:pPr>
              <w:spacing w:before="40" w:after="120" w:line="220" w:lineRule="exact"/>
              <w:ind w:right="113"/>
              <w:rPr>
                <w:bCs/>
              </w:rPr>
            </w:pPr>
            <w:r w:rsidRPr="008D5F80">
              <w:rPr>
                <w:bCs/>
              </w:rPr>
              <w:t xml:space="preserve">Число и доля (в расчете на 1 000 человек) лиц, арестованных/переданных судебным органам/осужденных/ приговоренных/лишенных свободы </w:t>
            </w:r>
            <w:r w:rsidR="007C558C" w:rsidRPr="008D5F80">
              <w:rPr>
                <w:bCs/>
              </w:rPr>
              <w:br/>
            </w:r>
            <w:r w:rsidRPr="008D5F80">
              <w:rPr>
                <w:bCs/>
              </w:rPr>
              <w:t>за насильственные и другие серьезные преступления (такие, как убийство, грабеж, нападение и контрабанда)</w:t>
            </w:r>
          </w:p>
        </w:tc>
        <w:tc>
          <w:tcPr>
            <w:tcW w:w="3686" w:type="dxa"/>
            <w:tcBorders>
              <w:top w:val="nil"/>
              <w:bottom w:val="nil"/>
            </w:tcBorders>
            <w:shd w:val="clear" w:color="auto" w:fill="auto"/>
          </w:tcPr>
          <w:p w14:paraId="426CEE28" w14:textId="77777777" w:rsidR="0040179B" w:rsidRPr="008D5F80" w:rsidRDefault="0040179B" w:rsidP="003235B0">
            <w:pPr>
              <w:spacing w:before="40" w:after="120" w:line="220" w:lineRule="exact"/>
              <w:ind w:right="113"/>
            </w:pPr>
            <w:r w:rsidRPr="008D5F80">
              <w:t xml:space="preserve">Данные о делах, возбужденных за период с 1 января 2020 года: </w:t>
            </w:r>
          </w:p>
          <w:p w14:paraId="67F95E67" w14:textId="7D9B74E1" w:rsidR="0040179B" w:rsidRPr="008D5F80" w:rsidRDefault="0040179B" w:rsidP="003235B0">
            <w:pPr>
              <w:spacing w:before="40" w:after="120" w:line="220" w:lineRule="exact"/>
              <w:ind w:right="113"/>
            </w:pPr>
            <w:r w:rsidRPr="008D5F80">
              <w:t xml:space="preserve">16 дел о преступлениях против личности (от простого нападения до нападения </w:t>
            </w:r>
            <w:r w:rsidR="007C558C" w:rsidRPr="008D5F80">
              <w:br/>
            </w:r>
            <w:r w:rsidRPr="008D5F80">
              <w:t xml:space="preserve">с причинением телесных повреждений </w:t>
            </w:r>
            <w:r w:rsidR="007C558C" w:rsidRPr="008D5F80">
              <w:br/>
            </w:r>
            <w:r w:rsidRPr="008D5F80">
              <w:t xml:space="preserve">и нарушения общественного порядка </w:t>
            </w:r>
            <w:r w:rsidR="007C558C" w:rsidRPr="008D5F80">
              <w:br/>
            </w:r>
            <w:r w:rsidRPr="008D5F80">
              <w:t>с применением насилия)</w:t>
            </w:r>
          </w:p>
          <w:p w14:paraId="64A78882" w14:textId="1D7C7562" w:rsidR="0040179B" w:rsidRPr="008D5F80" w:rsidRDefault="007C558C" w:rsidP="003235B0">
            <w:pPr>
              <w:spacing w:before="40" w:after="120" w:line="220" w:lineRule="exact"/>
              <w:ind w:right="113"/>
            </w:pPr>
            <w:r w:rsidRPr="008D5F80">
              <w:t>п</w:t>
            </w:r>
            <w:r w:rsidR="0040179B" w:rsidRPr="008D5F80">
              <w:t xml:space="preserve">о 15 делам обвиняемые признаны виновными и понесли наказание; из них </w:t>
            </w:r>
            <w:r w:rsidR="00046FAB" w:rsidRPr="008D5F80">
              <w:t>4</w:t>
            </w:r>
            <w:r w:rsidR="0040179B" w:rsidRPr="008D5F80">
              <w:t xml:space="preserve"> человек</w:t>
            </w:r>
            <w:r w:rsidR="00046FAB" w:rsidRPr="008D5F80">
              <w:t>а</w:t>
            </w:r>
            <w:r w:rsidR="0040179B" w:rsidRPr="008D5F80">
              <w:t xml:space="preserve"> отбыли/отбывают реальные сроки лишения свободы</w:t>
            </w:r>
          </w:p>
          <w:p w14:paraId="0A2CBD12" w14:textId="127488C3" w:rsidR="0040179B" w:rsidRPr="008D5F80" w:rsidRDefault="007C558C" w:rsidP="003235B0">
            <w:pPr>
              <w:spacing w:before="40" w:after="120" w:line="220" w:lineRule="exact"/>
              <w:ind w:right="113"/>
            </w:pPr>
            <w:r w:rsidRPr="008D5F80">
              <w:t>п</w:t>
            </w:r>
            <w:r w:rsidR="0040179B" w:rsidRPr="008D5F80">
              <w:t>о одному делу вынесен оправдательный приговор</w:t>
            </w:r>
          </w:p>
          <w:p w14:paraId="715E06D8" w14:textId="1BAF4A6D" w:rsidR="0040179B" w:rsidRPr="008D5F80" w:rsidRDefault="0040179B" w:rsidP="003235B0">
            <w:pPr>
              <w:spacing w:before="40" w:after="120" w:line="220" w:lineRule="exact"/>
              <w:ind w:right="113"/>
            </w:pPr>
            <w:r w:rsidRPr="008D5F80">
              <w:t>5 дел о половых преступлениях (непристойные изображения/ посягательство на половую неприкосновенность/физические развратные действия)</w:t>
            </w:r>
          </w:p>
          <w:p w14:paraId="3F398C39" w14:textId="2EC70A2C" w:rsidR="0040179B" w:rsidRPr="008D5F80" w:rsidRDefault="007C558C" w:rsidP="003235B0">
            <w:pPr>
              <w:spacing w:before="40" w:after="120" w:line="220" w:lineRule="exact"/>
            </w:pPr>
            <w:r w:rsidRPr="008D5F80">
              <w:t>п</w:t>
            </w:r>
            <w:r w:rsidR="0040179B" w:rsidRPr="008D5F80">
              <w:t xml:space="preserve">о всем делам вынесены обвинительные приговоры и назначено наказание </w:t>
            </w:r>
            <w:r w:rsidRPr="008D5F80">
              <w:br/>
            </w:r>
            <w:r w:rsidR="0040179B" w:rsidRPr="008D5F80">
              <w:t>(дело, по которому в начале текущего года был вынесен оправдательный приговор, было возбуждено в 2018 году и не учитывается в рассматриваемых данных). По трем из упомянутых пяти дел назначены реальные сроки лишения свободы</w:t>
            </w:r>
          </w:p>
          <w:p w14:paraId="1DC53502" w14:textId="1B31EDDD" w:rsidR="0040179B" w:rsidRPr="008D5F80" w:rsidRDefault="007C558C" w:rsidP="003235B0">
            <w:pPr>
              <w:spacing w:before="40" w:after="120" w:line="220" w:lineRule="exact"/>
              <w:ind w:right="113"/>
            </w:pPr>
            <w:r w:rsidRPr="008D5F80">
              <w:t>з</w:t>
            </w:r>
            <w:r w:rsidR="0040179B" w:rsidRPr="008D5F80">
              <w:t>а период с 1 января 2020 года возбуждено 59 уголовных дел. Дела помимо вышеупомянутых связаны с ДТП и преступлениями, совершенными путем обмана (хищения, мошенничество путем введения в заблуждение (в размере до 500 фунтов стерлингов)</w:t>
            </w:r>
            <w:r w:rsidR="00046FAB" w:rsidRPr="008D5F80">
              <w:t>)</w:t>
            </w:r>
            <w:r w:rsidR="0040179B" w:rsidRPr="008D5F80">
              <w:t xml:space="preserve"> и нарушениями общественного порядка (хулиганские действия в состоянии опьянения и т.</w:t>
            </w:r>
            <w:r w:rsidRPr="008D5F80">
              <w:t> </w:t>
            </w:r>
            <w:r w:rsidR="0040179B" w:rsidRPr="008D5F80">
              <w:t>п.)</w:t>
            </w:r>
          </w:p>
          <w:p w14:paraId="318F6073" w14:textId="1A315AC4" w:rsidR="0040179B" w:rsidRPr="008D5F80" w:rsidRDefault="007C558C" w:rsidP="003235B0">
            <w:pPr>
              <w:spacing w:before="40" w:after="120" w:line="220" w:lineRule="exact"/>
              <w:ind w:right="113"/>
            </w:pPr>
            <w:r w:rsidRPr="008D5F80">
              <w:t>з</w:t>
            </w:r>
            <w:r w:rsidR="0040179B" w:rsidRPr="008D5F80">
              <w:t>а период с 1 января 2020 года не возбуждено ни одного дела, требующего передачи в суд присяжных</w:t>
            </w:r>
          </w:p>
        </w:tc>
      </w:tr>
      <w:tr w:rsidR="0040179B" w:rsidRPr="008D5F80" w14:paraId="26034706" w14:textId="77777777" w:rsidTr="007C558C">
        <w:tblPrEx>
          <w:tblLook w:val="0000" w:firstRow="0" w:lastRow="0" w:firstColumn="0" w:lastColumn="0" w:noHBand="0" w:noVBand="0"/>
        </w:tblPrEx>
        <w:trPr>
          <w:trHeight w:val="240"/>
        </w:trPr>
        <w:tc>
          <w:tcPr>
            <w:tcW w:w="3686" w:type="dxa"/>
            <w:tcBorders>
              <w:top w:val="nil"/>
              <w:bottom w:val="nil"/>
            </w:tcBorders>
            <w:shd w:val="clear" w:color="auto" w:fill="auto"/>
          </w:tcPr>
          <w:p w14:paraId="4CF09F1C" w14:textId="7273C846" w:rsidR="0040179B" w:rsidRPr="008D5F80" w:rsidRDefault="0040179B" w:rsidP="003235B0">
            <w:pPr>
              <w:spacing w:before="40" w:after="120" w:line="220" w:lineRule="exact"/>
              <w:ind w:right="113"/>
              <w:rPr>
                <w:bCs/>
              </w:rPr>
            </w:pPr>
            <w:r w:rsidRPr="008D5F80">
              <w:rPr>
                <w:bCs/>
              </w:rPr>
              <w:t>Число зарегистрированных случаев насилия по мотивам сексуального характера (таких, как изнасилование, калечение женских половых органов, преступления на почве оскорбленной чести и нападения с использованием кислоты)</w:t>
            </w:r>
          </w:p>
        </w:tc>
        <w:tc>
          <w:tcPr>
            <w:tcW w:w="3686" w:type="dxa"/>
            <w:tcBorders>
              <w:top w:val="nil"/>
              <w:bottom w:val="nil"/>
            </w:tcBorders>
            <w:shd w:val="clear" w:color="auto" w:fill="auto"/>
          </w:tcPr>
          <w:p w14:paraId="4614C62B" w14:textId="77777777" w:rsidR="0040179B" w:rsidRPr="008D5F80" w:rsidRDefault="0040179B" w:rsidP="003235B0">
            <w:pPr>
              <w:spacing w:before="40" w:after="120" w:line="220" w:lineRule="exact"/>
              <w:ind w:right="113"/>
            </w:pPr>
            <w:r w:rsidRPr="008D5F80">
              <w:t>45 в 2019 году</w:t>
            </w:r>
          </w:p>
        </w:tc>
      </w:tr>
      <w:tr w:rsidR="0040179B" w:rsidRPr="008D5F80" w14:paraId="52583F9B" w14:textId="77777777" w:rsidTr="007C558C">
        <w:tblPrEx>
          <w:tblLook w:val="0000" w:firstRow="0" w:lastRow="0" w:firstColumn="0" w:lastColumn="0" w:noHBand="0" w:noVBand="0"/>
        </w:tblPrEx>
        <w:trPr>
          <w:trHeight w:val="240"/>
        </w:trPr>
        <w:tc>
          <w:tcPr>
            <w:tcW w:w="3686" w:type="dxa"/>
            <w:tcBorders>
              <w:top w:val="nil"/>
              <w:bottom w:val="nil"/>
            </w:tcBorders>
            <w:shd w:val="clear" w:color="auto" w:fill="auto"/>
          </w:tcPr>
          <w:p w14:paraId="66C87E21" w14:textId="77777777" w:rsidR="0040179B" w:rsidRPr="008D5F80" w:rsidRDefault="0040179B" w:rsidP="003235B0">
            <w:pPr>
              <w:spacing w:before="40" w:after="120" w:line="220" w:lineRule="exact"/>
              <w:ind w:right="113"/>
              <w:rPr>
                <w:bCs/>
              </w:rPr>
            </w:pPr>
            <w:r w:rsidRPr="008D5F80">
              <w:rPr>
                <w:bCs/>
              </w:rPr>
              <w:t>Максимальные сроки предварительного заключения (содержания под стражей)</w:t>
            </w:r>
          </w:p>
        </w:tc>
        <w:tc>
          <w:tcPr>
            <w:tcW w:w="3686" w:type="dxa"/>
            <w:tcBorders>
              <w:top w:val="nil"/>
              <w:bottom w:val="nil"/>
            </w:tcBorders>
            <w:shd w:val="clear" w:color="auto" w:fill="auto"/>
          </w:tcPr>
          <w:p w14:paraId="349BA6BC" w14:textId="54C40130" w:rsidR="0040179B" w:rsidRPr="008D5F80" w:rsidRDefault="0040179B" w:rsidP="003235B0">
            <w:pPr>
              <w:spacing w:before="40" w:after="120" w:line="220" w:lineRule="exact"/>
              <w:ind w:right="113"/>
            </w:pPr>
            <w:r w:rsidRPr="008D5F80">
              <w:t xml:space="preserve">Максимальный срок досудебного содержания под стражей </w:t>
            </w:r>
            <w:r w:rsidR="00046FAB" w:rsidRPr="008D5F80">
              <w:t>—</w:t>
            </w:r>
            <w:r w:rsidRPr="008D5F80">
              <w:t xml:space="preserve"> 7 суток</w:t>
            </w:r>
          </w:p>
        </w:tc>
      </w:tr>
      <w:tr w:rsidR="0040179B" w:rsidRPr="008D5F80" w14:paraId="31F25B3E" w14:textId="77777777" w:rsidTr="007C558C">
        <w:tblPrEx>
          <w:tblLook w:val="0000" w:firstRow="0" w:lastRow="0" w:firstColumn="0" w:lastColumn="0" w:noHBand="0" w:noVBand="0"/>
        </w:tblPrEx>
        <w:trPr>
          <w:trHeight w:val="240"/>
        </w:trPr>
        <w:tc>
          <w:tcPr>
            <w:tcW w:w="3686" w:type="dxa"/>
            <w:tcBorders>
              <w:top w:val="nil"/>
            </w:tcBorders>
            <w:shd w:val="clear" w:color="auto" w:fill="auto"/>
          </w:tcPr>
          <w:p w14:paraId="1E8CF7D3" w14:textId="3D072752" w:rsidR="0040179B" w:rsidRPr="008D5F80" w:rsidRDefault="0040179B" w:rsidP="007C558C">
            <w:pPr>
              <w:pageBreakBefore/>
              <w:spacing w:before="40" w:after="120" w:line="220" w:lineRule="exact"/>
              <w:ind w:right="113"/>
              <w:rPr>
                <w:bCs/>
              </w:rPr>
            </w:pPr>
            <w:r w:rsidRPr="008D5F80">
              <w:rPr>
                <w:bCs/>
              </w:rPr>
              <w:t xml:space="preserve">Данные о заключенных в разбивке </w:t>
            </w:r>
            <w:r w:rsidR="007C558C" w:rsidRPr="008D5F80">
              <w:rPr>
                <w:bCs/>
              </w:rPr>
              <w:br/>
            </w:r>
            <w:r w:rsidRPr="008D5F80">
              <w:rPr>
                <w:bCs/>
              </w:rPr>
              <w:t>по правонарушениям и срокам наказания по приговору</w:t>
            </w:r>
          </w:p>
        </w:tc>
        <w:tc>
          <w:tcPr>
            <w:tcW w:w="3686" w:type="dxa"/>
            <w:tcBorders>
              <w:top w:val="nil"/>
            </w:tcBorders>
            <w:shd w:val="clear" w:color="auto" w:fill="auto"/>
          </w:tcPr>
          <w:p w14:paraId="210C1D51" w14:textId="5ED712AC" w:rsidR="0040179B" w:rsidRPr="008D5F80" w:rsidRDefault="0040179B" w:rsidP="003235B0">
            <w:pPr>
              <w:spacing w:before="40" w:after="120" w:line="220" w:lineRule="exact"/>
              <w:ind w:right="113"/>
            </w:pPr>
            <w:r w:rsidRPr="008D5F80">
              <w:t xml:space="preserve">По состоянию на 3 декабря 2020 года насчитывается 13 заключенных </w:t>
            </w:r>
          </w:p>
          <w:p w14:paraId="68CD60B9" w14:textId="77777777" w:rsidR="0040179B" w:rsidRPr="008D5F80" w:rsidRDefault="0040179B" w:rsidP="003235B0">
            <w:pPr>
              <w:spacing w:before="40" w:after="120" w:line="220" w:lineRule="exact"/>
              <w:ind w:right="113"/>
            </w:pPr>
            <w:r w:rsidRPr="008D5F80">
              <w:t xml:space="preserve">Данные в разбивке по правонарушениям: </w:t>
            </w:r>
          </w:p>
          <w:p w14:paraId="2A04912B" w14:textId="77777777" w:rsidR="0040179B" w:rsidRPr="008D5F80" w:rsidRDefault="0040179B" w:rsidP="003235B0">
            <w:pPr>
              <w:spacing w:before="40" w:after="120" w:line="220" w:lineRule="exact"/>
              <w:ind w:right="113"/>
            </w:pPr>
            <w:r w:rsidRPr="008D5F80">
              <w:t>половые преступления: 9</w:t>
            </w:r>
          </w:p>
          <w:p w14:paraId="0C41F10C" w14:textId="77777777" w:rsidR="0040179B" w:rsidRPr="008D5F80" w:rsidRDefault="0040179B" w:rsidP="003235B0">
            <w:pPr>
              <w:spacing w:before="40" w:after="120" w:line="220" w:lineRule="exact"/>
              <w:ind w:right="113"/>
            </w:pPr>
            <w:r w:rsidRPr="008D5F80">
              <w:t>преступления, связанные с насилием: 3</w:t>
            </w:r>
          </w:p>
          <w:p w14:paraId="58C90557" w14:textId="77777777" w:rsidR="0040179B" w:rsidRPr="008D5F80" w:rsidRDefault="0040179B" w:rsidP="003235B0">
            <w:pPr>
              <w:spacing w:before="40" w:after="120" w:line="220" w:lineRule="exact"/>
              <w:ind w:right="113"/>
            </w:pPr>
            <w:r w:rsidRPr="008D5F80">
              <w:t>хранение/сбыт наркотиков: 1</w:t>
            </w:r>
          </w:p>
          <w:p w14:paraId="32DECC59" w14:textId="77777777" w:rsidR="0040179B" w:rsidRPr="008D5F80" w:rsidRDefault="0040179B" w:rsidP="003235B0">
            <w:pPr>
              <w:spacing w:before="40" w:after="120" w:line="220" w:lineRule="exact"/>
              <w:ind w:right="113"/>
            </w:pPr>
            <w:r w:rsidRPr="008D5F80">
              <w:t xml:space="preserve">Данные в разбивке по срокам наказания по приговору: </w:t>
            </w:r>
          </w:p>
          <w:p w14:paraId="285241D5" w14:textId="77777777" w:rsidR="0040179B" w:rsidRPr="008D5F80" w:rsidRDefault="0040179B" w:rsidP="003235B0">
            <w:pPr>
              <w:spacing w:before="40" w:after="120" w:line="220" w:lineRule="exact"/>
              <w:ind w:right="113"/>
            </w:pPr>
            <w:r w:rsidRPr="008D5F80">
              <w:t>до 12 месяцев: 3</w:t>
            </w:r>
          </w:p>
          <w:p w14:paraId="76B45780" w14:textId="77777777" w:rsidR="0040179B" w:rsidRPr="008D5F80" w:rsidRDefault="0040179B" w:rsidP="003235B0">
            <w:pPr>
              <w:spacing w:before="40" w:after="120" w:line="220" w:lineRule="exact"/>
              <w:ind w:right="113"/>
            </w:pPr>
            <w:r w:rsidRPr="008D5F80">
              <w:t>от 1 до 2 лет: 3</w:t>
            </w:r>
          </w:p>
          <w:p w14:paraId="7F8DC281" w14:textId="77777777" w:rsidR="0040179B" w:rsidRPr="008D5F80" w:rsidRDefault="0040179B" w:rsidP="003235B0">
            <w:pPr>
              <w:spacing w:before="40" w:after="120" w:line="220" w:lineRule="exact"/>
              <w:ind w:right="113"/>
            </w:pPr>
            <w:r w:rsidRPr="008D5F80">
              <w:t>от 4 до 5 лет: 3</w:t>
            </w:r>
          </w:p>
          <w:p w14:paraId="7C6BDC8D" w14:textId="77777777" w:rsidR="0040179B" w:rsidRPr="008D5F80" w:rsidRDefault="0040179B" w:rsidP="003235B0">
            <w:pPr>
              <w:spacing w:before="40" w:after="120" w:line="220" w:lineRule="exact"/>
              <w:ind w:right="113"/>
            </w:pPr>
            <w:r w:rsidRPr="008D5F80">
              <w:t>7 лет: 1</w:t>
            </w:r>
          </w:p>
          <w:p w14:paraId="50F8F9A5" w14:textId="77777777" w:rsidR="0040179B" w:rsidRPr="008D5F80" w:rsidRDefault="0040179B" w:rsidP="003235B0">
            <w:pPr>
              <w:spacing w:before="40" w:after="120" w:line="220" w:lineRule="exact"/>
              <w:ind w:right="113"/>
            </w:pPr>
            <w:r w:rsidRPr="008D5F80">
              <w:t>8 лет и 8 месяцев: 1</w:t>
            </w:r>
          </w:p>
          <w:p w14:paraId="7A8E027C" w14:textId="77777777" w:rsidR="0040179B" w:rsidRPr="008D5F80" w:rsidRDefault="0040179B" w:rsidP="003235B0">
            <w:pPr>
              <w:spacing w:before="40" w:after="120" w:line="220" w:lineRule="exact"/>
              <w:ind w:right="113"/>
            </w:pPr>
            <w:r w:rsidRPr="008D5F80">
              <w:t>9 лет и 9 месяцев: 1</w:t>
            </w:r>
          </w:p>
          <w:p w14:paraId="35023D31" w14:textId="77777777" w:rsidR="0040179B" w:rsidRPr="008D5F80" w:rsidRDefault="0040179B" w:rsidP="003235B0">
            <w:pPr>
              <w:spacing w:before="40" w:after="120" w:line="220" w:lineRule="exact"/>
              <w:ind w:right="113"/>
            </w:pPr>
            <w:r w:rsidRPr="008D5F80">
              <w:t xml:space="preserve">10 лет: 1 </w:t>
            </w:r>
          </w:p>
        </w:tc>
      </w:tr>
      <w:tr w:rsidR="0040179B" w:rsidRPr="008D5F80" w14:paraId="2647A26D" w14:textId="77777777" w:rsidTr="001808F0">
        <w:tblPrEx>
          <w:tblLook w:val="0000" w:firstRow="0" w:lastRow="0" w:firstColumn="0" w:lastColumn="0" w:noHBand="0" w:noVBand="0"/>
        </w:tblPrEx>
        <w:trPr>
          <w:trHeight w:val="240"/>
        </w:trPr>
        <w:tc>
          <w:tcPr>
            <w:tcW w:w="3686" w:type="dxa"/>
            <w:shd w:val="clear" w:color="auto" w:fill="auto"/>
          </w:tcPr>
          <w:p w14:paraId="39A31637" w14:textId="77777777" w:rsidR="0040179B" w:rsidRPr="008D5F80" w:rsidRDefault="0040179B" w:rsidP="003235B0">
            <w:pPr>
              <w:spacing w:before="40" w:after="120" w:line="220" w:lineRule="exact"/>
              <w:ind w:right="113"/>
              <w:rPr>
                <w:bCs/>
              </w:rPr>
            </w:pPr>
            <w:r w:rsidRPr="008D5F80">
              <w:rPr>
                <w:bCs/>
              </w:rPr>
              <w:t>Число случаев смерти в период содержания под стражей</w:t>
            </w:r>
          </w:p>
        </w:tc>
        <w:tc>
          <w:tcPr>
            <w:tcW w:w="3686" w:type="dxa"/>
            <w:shd w:val="clear" w:color="auto" w:fill="auto"/>
          </w:tcPr>
          <w:p w14:paraId="40981AC4" w14:textId="77777777" w:rsidR="0040179B" w:rsidRPr="008D5F80" w:rsidRDefault="0040179B" w:rsidP="003235B0">
            <w:pPr>
              <w:spacing w:before="40" w:after="120" w:line="220" w:lineRule="exact"/>
              <w:ind w:right="113"/>
              <w:rPr>
                <w:lang w:eastAsia="zh-CN"/>
              </w:rPr>
            </w:pPr>
            <w:r w:rsidRPr="008D5F80">
              <w:rPr>
                <w:lang w:eastAsia="zh-CN"/>
              </w:rPr>
              <w:t>0</w:t>
            </w:r>
          </w:p>
        </w:tc>
      </w:tr>
      <w:tr w:rsidR="0040179B" w:rsidRPr="008D5F80" w14:paraId="15FD2380" w14:textId="77777777" w:rsidTr="001808F0">
        <w:tblPrEx>
          <w:tblLook w:val="0000" w:firstRow="0" w:lastRow="0" w:firstColumn="0" w:lastColumn="0" w:noHBand="0" w:noVBand="0"/>
        </w:tblPrEx>
        <w:trPr>
          <w:trHeight w:val="240"/>
        </w:trPr>
        <w:tc>
          <w:tcPr>
            <w:tcW w:w="3686" w:type="dxa"/>
            <w:shd w:val="clear" w:color="auto" w:fill="auto"/>
          </w:tcPr>
          <w:p w14:paraId="252F058B" w14:textId="77777777" w:rsidR="0040179B" w:rsidRPr="008D5F80" w:rsidRDefault="0040179B" w:rsidP="003235B0">
            <w:pPr>
              <w:spacing w:before="40" w:after="120" w:line="220" w:lineRule="exact"/>
              <w:ind w:right="113"/>
              <w:rPr>
                <w:bCs/>
              </w:rPr>
            </w:pPr>
            <w:r w:rsidRPr="008D5F80">
              <w:rPr>
                <w:bCs/>
              </w:rPr>
              <w:t>Число лиц, казненных по смертному приговору за год</w:t>
            </w:r>
            <w:r w:rsidRPr="008D5F80">
              <w:rPr>
                <w:rStyle w:val="ab"/>
              </w:rPr>
              <w:footnoteReference w:id="264"/>
            </w:r>
          </w:p>
        </w:tc>
        <w:tc>
          <w:tcPr>
            <w:tcW w:w="3686" w:type="dxa"/>
            <w:shd w:val="clear" w:color="auto" w:fill="auto"/>
          </w:tcPr>
          <w:p w14:paraId="17F46616" w14:textId="77777777" w:rsidR="0040179B" w:rsidRPr="008D5F80" w:rsidRDefault="0040179B" w:rsidP="003235B0">
            <w:pPr>
              <w:spacing w:before="40" w:after="120" w:line="220" w:lineRule="exact"/>
              <w:ind w:right="113"/>
              <w:rPr>
                <w:lang w:eastAsia="zh-CN"/>
              </w:rPr>
            </w:pPr>
            <w:r w:rsidRPr="008D5F80">
              <w:rPr>
                <w:lang w:eastAsia="zh-CN"/>
              </w:rPr>
              <w:t xml:space="preserve">0 </w:t>
            </w:r>
          </w:p>
        </w:tc>
      </w:tr>
      <w:tr w:rsidR="0040179B" w:rsidRPr="008D5F80" w14:paraId="7A305A8E" w14:textId="77777777" w:rsidTr="001808F0">
        <w:tblPrEx>
          <w:tblLook w:val="0000" w:firstRow="0" w:lastRow="0" w:firstColumn="0" w:lastColumn="0" w:noHBand="0" w:noVBand="0"/>
        </w:tblPrEx>
        <w:trPr>
          <w:trHeight w:val="240"/>
        </w:trPr>
        <w:tc>
          <w:tcPr>
            <w:tcW w:w="3686" w:type="dxa"/>
            <w:shd w:val="clear" w:color="auto" w:fill="auto"/>
          </w:tcPr>
          <w:p w14:paraId="2B47A03F" w14:textId="77777777" w:rsidR="0040179B" w:rsidRPr="008D5F80" w:rsidRDefault="0040179B" w:rsidP="003235B0">
            <w:pPr>
              <w:spacing w:before="40" w:after="120" w:line="220" w:lineRule="exact"/>
              <w:ind w:right="113"/>
              <w:rPr>
                <w:bCs/>
              </w:rPr>
            </w:pPr>
            <w:r w:rsidRPr="008D5F80">
              <w:rPr>
                <w:bCs/>
              </w:rPr>
              <w:t xml:space="preserve">Среднее число нерассмотренных дел в расчете на одного судью на различных уровнях судебной системы </w:t>
            </w:r>
          </w:p>
        </w:tc>
        <w:tc>
          <w:tcPr>
            <w:tcW w:w="3686" w:type="dxa"/>
            <w:shd w:val="clear" w:color="auto" w:fill="auto"/>
          </w:tcPr>
          <w:p w14:paraId="75DB53F2" w14:textId="2515AF1F" w:rsidR="0040179B" w:rsidRPr="008D5F80" w:rsidRDefault="0040179B" w:rsidP="003235B0">
            <w:pPr>
              <w:spacing w:before="40" w:after="120" w:line="220" w:lineRule="exact"/>
              <w:ind w:right="113"/>
              <w:rPr>
                <w:lang w:eastAsia="zh-CN"/>
              </w:rPr>
            </w:pPr>
            <w:r w:rsidRPr="008D5F80">
              <w:rPr>
                <w:lang w:eastAsia="zh-CN"/>
              </w:rPr>
              <w:t xml:space="preserve">Дел, ожидающих рассмотрения, нет: </w:t>
            </w:r>
            <w:r w:rsidR="00A14D1E" w:rsidRPr="008D5F80">
              <w:rPr>
                <w:lang w:eastAsia="zh-CN"/>
              </w:rPr>
              <w:br/>
            </w:r>
            <w:r w:rsidRPr="008D5F80">
              <w:rPr>
                <w:lang w:eastAsia="zh-CN"/>
              </w:rPr>
              <w:t>по всем делам ведется производство</w:t>
            </w:r>
          </w:p>
        </w:tc>
      </w:tr>
      <w:tr w:rsidR="0040179B" w:rsidRPr="008D5F80" w14:paraId="42373A07" w14:textId="77777777" w:rsidTr="001808F0">
        <w:tblPrEx>
          <w:tblLook w:val="0000" w:firstRow="0" w:lastRow="0" w:firstColumn="0" w:lastColumn="0" w:noHBand="0" w:noVBand="0"/>
        </w:tblPrEx>
        <w:trPr>
          <w:trHeight w:val="240"/>
        </w:trPr>
        <w:tc>
          <w:tcPr>
            <w:tcW w:w="3686" w:type="dxa"/>
            <w:shd w:val="clear" w:color="auto" w:fill="auto"/>
          </w:tcPr>
          <w:p w14:paraId="2C0EEC4D" w14:textId="7E6E6859" w:rsidR="0040179B" w:rsidRPr="008D5F80" w:rsidRDefault="0040179B" w:rsidP="003235B0">
            <w:pPr>
              <w:spacing w:before="40" w:after="120" w:line="220" w:lineRule="exact"/>
              <w:ind w:right="113"/>
              <w:rPr>
                <w:bCs/>
              </w:rPr>
            </w:pPr>
            <w:r w:rsidRPr="008D5F80">
              <w:rPr>
                <w:bCs/>
              </w:rPr>
              <w:t>Число сотрудников полиции/органов безопасности в расчете на 1</w:t>
            </w:r>
            <w:r w:rsidR="007C558C" w:rsidRPr="008D5F80">
              <w:rPr>
                <w:bCs/>
              </w:rPr>
              <w:t> </w:t>
            </w:r>
            <w:r w:rsidRPr="008D5F80">
              <w:rPr>
                <w:bCs/>
              </w:rPr>
              <w:t xml:space="preserve">000 жителей </w:t>
            </w:r>
          </w:p>
        </w:tc>
        <w:tc>
          <w:tcPr>
            <w:tcW w:w="3686" w:type="dxa"/>
            <w:shd w:val="clear" w:color="auto" w:fill="auto"/>
          </w:tcPr>
          <w:p w14:paraId="538C2368" w14:textId="4B4CCB53" w:rsidR="0040179B" w:rsidRPr="008D5F80" w:rsidRDefault="0040179B" w:rsidP="003235B0">
            <w:pPr>
              <w:spacing w:before="40" w:after="120" w:line="220" w:lineRule="exact"/>
              <w:ind w:right="113"/>
              <w:rPr>
                <w:lang w:eastAsia="zh-CN"/>
              </w:rPr>
            </w:pPr>
            <w:r w:rsidRPr="008D5F80">
              <w:rPr>
                <w:lang w:eastAsia="zh-CN"/>
              </w:rPr>
              <w:t>7,2 (</w:t>
            </w:r>
            <w:r w:rsidRPr="008D5F80">
              <w:t>включая полицейских-резервистов</w:t>
            </w:r>
            <w:r w:rsidRPr="008D5F80">
              <w:rPr>
                <w:lang w:eastAsia="zh-CN"/>
              </w:rPr>
              <w:t>)</w:t>
            </w:r>
          </w:p>
        </w:tc>
      </w:tr>
      <w:tr w:rsidR="0040179B" w:rsidRPr="008D5F80" w14:paraId="04BD5C89" w14:textId="77777777" w:rsidTr="001808F0">
        <w:tblPrEx>
          <w:tblLook w:val="0000" w:firstRow="0" w:lastRow="0" w:firstColumn="0" w:lastColumn="0" w:noHBand="0" w:noVBand="0"/>
        </w:tblPrEx>
        <w:trPr>
          <w:trHeight w:val="240"/>
        </w:trPr>
        <w:tc>
          <w:tcPr>
            <w:tcW w:w="3686" w:type="dxa"/>
            <w:tcBorders>
              <w:bottom w:val="nil"/>
            </w:tcBorders>
            <w:shd w:val="clear" w:color="auto" w:fill="auto"/>
          </w:tcPr>
          <w:p w14:paraId="5BB9F1F0" w14:textId="393F4527" w:rsidR="0040179B" w:rsidRPr="008D5F80" w:rsidRDefault="0040179B" w:rsidP="003235B0">
            <w:pPr>
              <w:spacing w:before="40" w:after="120" w:line="220" w:lineRule="exact"/>
              <w:ind w:right="113"/>
              <w:rPr>
                <w:bCs/>
              </w:rPr>
            </w:pPr>
            <w:r w:rsidRPr="008D5F80">
              <w:rPr>
                <w:bCs/>
              </w:rPr>
              <w:t xml:space="preserve">Число прокуроров и судей в расчете </w:t>
            </w:r>
            <w:r w:rsidR="007C558C" w:rsidRPr="008D5F80">
              <w:rPr>
                <w:bCs/>
              </w:rPr>
              <w:br/>
            </w:r>
            <w:r w:rsidRPr="008D5F80">
              <w:rPr>
                <w:bCs/>
              </w:rPr>
              <w:t>на 1</w:t>
            </w:r>
            <w:r w:rsidR="007C558C" w:rsidRPr="008D5F80">
              <w:rPr>
                <w:bCs/>
              </w:rPr>
              <w:t> </w:t>
            </w:r>
            <w:r w:rsidRPr="008D5F80">
              <w:rPr>
                <w:bCs/>
              </w:rPr>
              <w:t>000 жителей</w:t>
            </w:r>
          </w:p>
        </w:tc>
        <w:tc>
          <w:tcPr>
            <w:tcW w:w="3686" w:type="dxa"/>
            <w:tcBorders>
              <w:bottom w:val="nil"/>
            </w:tcBorders>
            <w:shd w:val="clear" w:color="auto" w:fill="auto"/>
          </w:tcPr>
          <w:p w14:paraId="07836466" w14:textId="77777777" w:rsidR="0040179B" w:rsidRPr="008D5F80" w:rsidRDefault="0040179B" w:rsidP="003235B0">
            <w:pPr>
              <w:spacing w:before="40" w:after="120" w:line="220" w:lineRule="exact"/>
              <w:ind w:right="113"/>
              <w:rPr>
                <w:lang w:eastAsia="zh-CN"/>
              </w:rPr>
            </w:pPr>
            <w:r w:rsidRPr="008D5F80">
              <w:rPr>
                <w:lang w:eastAsia="zh-CN"/>
              </w:rPr>
              <w:t>Прокуроров: 0,3</w:t>
            </w:r>
          </w:p>
          <w:p w14:paraId="56AF5939" w14:textId="5850458E" w:rsidR="0040179B" w:rsidRPr="008D5F80" w:rsidRDefault="00785973" w:rsidP="003235B0">
            <w:pPr>
              <w:spacing w:before="40" w:after="120" w:line="220" w:lineRule="exact"/>
              <w:ind w:right="113"/>
              <w:rPr>
                <w:lang w:eastAsia="zh-CN"/>
              </w:rPr>
            </w:pPr>
            <w:r w:rsidRPr="008D5F80">
              <w:rPr>
                <w:lang w:eastAsia="zh-CN"/>
              </w:rPr>
              <w:t>С</w:t>
            </w:r>
            <w:r w:rsidR="0040179B" w:rsidRPr="008D5F80">
              <w:rPr>
                <w:lang w:eastAsia="zh-CN"/>
              </w:rPr>
              <w:t>удей: 4,7</w:t>
            </w:r>
          </w:p>
          <w:p w14:paraId="1FFEB414" w14:textId="77777777" w:rsidR="0040179B" w:rsidRPr="008D5F80" w:rsidRDefault="0040179B" w:rsidP="00B8006F">
            <w:pPr>
              <w:pStyle w:val="Bullet3G"/>
            </w:pPr>
            <w:r w:rsidRPr="008D5F80">
              <w:t>мировых судей: 4,1</w:t>
            </w:r>
          </w:p>
          <w:p w14:paraId="094F2AFA" w14:textId="77777777" w:rsidR="0040179B" w:rsidRPr="008D5F80" w:rsidRDefault="0040179B" w:rsidP="00B8006F">
            <w:pPr>
              <w:pStyle w:val="Bullet3G"/>
            </w:pPr>
            <w:r w:rsidRPr="008D5F80">
              <w:t>окружных судей: 0,3</w:t>
            </w:r>
          </w:p>
          <w:p w14:paraId="3D3065C7" w14:textId="77777777" w:rsidR="0040179B" w:rsidRPr="008D5F80" w:rsidRDefault="0040179B" w:rsidP="00B8006F">
            <w:pPr>
              <w:pStyle w:val="Bullet3G"/>
              <w:rPr>
                <w:lang w:eastAsia="zh-CN"/>
              </w:rPr>
            </w:pPr>
            <w:r w:rsidRPr="008D5F80">
              <w:t>прочих судей: 0,3</w:t>
            </w:r>
          </w:p>
        </w:tc>
      </w:tr>
      <w:tr w:rsidR="0040179B" w:rsidRPr="008D5F80" w14:paraId="1F461BB8" w14:textId="77777777" w:rsidTr="007C558C">
        <w:tblPrEx>
          <w:tblLook w:val="0000" w:firstRow="0" w:lastRow="0" w:firstColumn="0" w:lastColumn="0" w:noHBand="0" w:noVBand="0"/>
        </w:tblPrEx>
        <w:trPr>
          <w:trHeight w:val="240"/>
        </w:trPr>
        <w:tc>
          <w:tcPr>
            <w:tcW w:w="3686" w:type="dxa"/>
            <w:tcBorders>
              <w:top w:val="nil"/>
              <w:bottom w:val="nil"/>
            </w:tcBorders>
            <w:shd w:val="clear" w:color="auto" w:fill="auto"/>
          </w:tcPr>
          <w:p w14:paraId="6F93B40E" w14:textId="07C36126" w:rsidR="0040179B" w:rsidRPr="008D5F80" w:rsidRDefault="0040179B" w:rsidP="003235B0">
            <w:pPr>
              <w:spacing w:before="40" w:after="120" w:line="220" w:lineRule="exact"/>
              <w:ind w:right="113"/>
              <w:rPr>
                <w:bCs/>
              </w:rPr>
            </w:pPr>
            <w:r w:rsidRPr="008D5F80">
              <w:rPr>
                <w:bCs/>
              </w:rPr>
              <w:t xml:space="preserve">Доля государственных расходов </w:t>
            </w:r>
            <w:r w:rsidR="007C558C" w:rsidRPr="008D5F80">
              <w:rPr>
                <w:bCs/>
              </w:rPr>
              <w:br/>
            </w:r>
            <w:r w:rsidRPr="008D5F80">
              <w:rPr>
                <w:bCs/>
              </w:rPr>
              <w:t xml:space="preserve">на полицию/службы безопасности </w:t>
            </w:r>
            <w:r w:rsidR="007C558C" w:rsidRPr="008D5F80">
              <w:rPr>
                <w:bCs/>
              </w:rPr>
              <w:br/>
            </w:r>
            <w:r w:rsidRPr="008D5F80">
              <w:rPr>
                <w:bCs/>
              </w:rPr>
              <w:t>и судебные органы</w:t>
            </w:r>
          </w:p>
        </w:tc>
        <w:tc>
          <w:tcPr>
            <w:tcW w:w="3686" w:type="dxa"/>
            <w:tcBorders>
              <w:top w:val="nil"/>
              <w:bottom w:val="nil"/>
            </w:tcBorders>
            <w:shd w:val="clear" w:color="auto" w:fill="auto"/>
          </w:tcPr>
          <w:p w14:paraId="106F7772" w14:textId="5C21070B" w:rsidR="0040179B" w:rsidRPr="008D5F80" w:rsidRDefault="0040179B" w:rsidP="003235B0">
            <w:pPr>
              <w:spacing w:before="40" w:after="120" w:line="220" w:lineRule="exact"/>
              <w:ind w:right="113"/>
              <w:rPr>
                <w:lang w:eastAsia="zh-CN"/>
              </w:rPr>
            </w:pPr>
            <w:r w:rsidRPr="008D5F80">
              <w:rPr>
                <w:lang w:eastAsia="zh-CN"/>
              </w:rPr>
              <w:t>2,7</w:t>
            </w:r>
            <w:r w:rsidR="007C558C" w:rsidRPr="008D5F80">
              <w:rPr>
                <w:lang w:eastAsia="zh-CN"/>
              </w:rPr>
              <w:t> </w:t>
            </w:r>
            <w:r w:rsidRPr="008D5F80">
              <w:rPr>
                <w:lang w:eastAsia="zh-CN"/>
              </w:rPr>
              <w:t>%</w:t>
            </w:r>
          </w:p>
        </w:tc>
      </w:tr>
      <w:tr w:rsidR="0040179B" w:rsidRPr="008D5F80" w14:paraId="234D0F89" w14:textId="77777777" w:rsidTr="007C558C">
        <w:tblPrEx>
          <w:tblLook w:val="0000" w:firstRow="0" w:lastRow="0" w:firstColumn="0" w:lastColumn="0" w:noHBand="0" w:noVBand="0"/>
        </w:tblPrEx>
        <w:trPr>
          <w:trHeight w:val="240"/>
        </w:trPr>
        <w:tc>
          <w:tcPr>
            <w:tcW w:w="3686" w:type="dxa"/>
            <w:tcBorders>
              <w:top w:val="nil"/>
              <w:bottom w:val="nil"/>
            </w:tcBorders>
            <w:shd w:val="clear" w:color="auto" w:fill="auto"/>
          </w:tcPr>
          <w:p w14:paraId="5FA22A5F" w14:textId="19136EA1" w:rsidR="0040179B" w:rsidRPr="008D5F80" w:rsidRDefault="0040179B" w:rsidP="003235B0">
            <w:pPr>
              <w:spacing w:before="40" w:after="120" w:line="220" w:lineRule="exact"/>
              <w:ind w:right="113"/>
              <w:rPr>
                <w:bCs/>
              </w:rPr>
            </w:pPr>
            <w:r w:rsidRPr="008D5F80">
              <w:rPr>
                <w:bCs/>
              </w:rPr>
              <w:t xml:space="preserve">Доля обвиняемых и содержащихся </w:t>
            </w:r>
            <w:r w:rsidR="007C558C" w:rsidRPr="008D5F80">
              <w:rPr>
                <w:bCs/>
              </w:rPr>
              <w:br/>
            </w:r>
            <w:r w:rsidRPr="008D5F80">
              <w:rPr>
                <w:bCs/>
              </w:rPr>
              <w:t xml:space="preserve">под стражей лиц, обратившихся </w:t>
            </w:r>
            <w:r w:rsidR="007C558C" w:rsidRPr="008D5F80">
              <w:rPr>
                <w:bCs/>
              </w:rPr>
              <w:br/>
            </w:r>
            <w:r w:rsidRPr="008D5F80">
              <w:rPr>
                <w:bCs/>
              </w:rPr>
              <w:t xml:space="preserve">за бесплатной правовой помощью </w:t>
            </w:r>
            <w:r w:rsidR="007C558C" w:rsidRPr="008D5F80">
              <w:rPr>
                <w:bCs/>
              </w:rPr>
              <w:br/>
            </w:r>
            <w:r w:rsidRPr="008D5F80">
              <w:rPr>
                <w:bCs/>
              </w:rPr>
              <w:t>и получивших такую помощь</w:t>
            </w:r>
          </w:p>
        </w:tc>
        <w:tc>
          <w:tcPr>
            <w:tcW w:w="3686" w:type="dxa"/>
            <w:tcBorders>
              <w:top w:val="nil"/>
              <w:bottom w:val="nil"/>
            </w:tcBorders>
            <w:shd w:val="clear" w:color="auto" w:fill="auto"/>
          </w:tcPr>
          <w:p w14:paraId="6B40781E" w14:textId="764548BB" w:rsidR="0040179B" w:rsidRPr="008D5F80" w:rsidRDefault="0040179B" w:rsidP="003235B0">
            <w:pPr>
              <w:spacing w:before="40" w:after="120" w:line="220" w:lineRule="exact"/>
              <w:ind w:right="113"/>
              <w:rPr>
                <w:lang w:eastAsia="zh-CN"/>
              </w:rPr>
            </w:pPr>
            <w:r w:rsidRPr="008D5F80">
              <w:rPr>
                <w:lang w:eastAsia="zh-CN"/>
              </w:rPr>
              <w:t xml:space="preserve">Данные за 2020 год: с 1 января 2020 года поступило и было удовлетворено </w:t>
            </w:r>
            <w:r w:rsidR="003235B0" w:rsidRPr="008D5F80">
              <w:rPr>
                <w:lang w:eastAsia="zh-CN"/>
              </w:rPr>
              <w:br/>
            </w:r>
            <w:r w:rsidRPr="008D5F80">
              <w:rPr>
                <w:lang w:eastAsia="zh-CN"/>
              </w:rPr>
              <w:t>64 заявки на выделение средств по программе консультирования и помощи по уголовным делам</w:t>
            </w:r>
            <w:r w:rsidRPr="008D5F80">
              <w:rPr>
                <w:rStyle w:val="ab"/>
              </w:rPr>
              <w:footnoteReference w:id="265"/>
            </w:r>
            <w:r w:rsidRPr="008D5F80">
              <w:rPr>
                <w:lang w:eastAsia="zh-CN"/>
              </w:rPr>
              <w:t>. Все обвиняемые и задержанные могут бесплатно получить первичную юридическую консультацию. Затем правовая помощь в</w:t>
            </w:r>
            <w:r w:rsidR="007C558C" w:rsidRPr="008D5F80">
              <w:rPr>
                <w:lang w:eastAsia="zh-CN"/>
              </w:rPr>
              <w:t> </w:t>
            </w:r>
            <w:r w:rsidRPr="008D5F80">
              <w:rPr>
                <w:lang w:eastAsia="zh-CN"/>
              </w:rPr>
              <w:t>форме как консультаций, так и юридического представительства оказывается с учетом материального положения</w:t>
            </w:r>
          </w:p>
        </w:tc>
      </w:tr>
      <w:tr w:rsidR="0040179B" w:rsidRPr="008D5F80" w14:paraId="195E5FC4" w14:textId="77777777" w:rsidTr="007C558C">
        <w:tblPrEx>
          <w:tblLook w:val="0000" w:firstRow="0" w:lastRow="0" w:firstColumn="0" w:lastColumn="0" w:noHBand="0" w:noVBand="0"/>
        </w:tblPrEx>
        <w:trPr>
          <w:trHeight w:val="240"/>
        </w:trPr>
        <w:tc>
          <w:tcPr>
            <w:tcW w:w="3686" w:type="dxa"/>
            <w:tcBorders>
              <w:top w:val="nil"/>
            </w:tcBorders>
            <w:shd w:val="clear" w:color="auto" w:fill="auto"/>
          </w:tcPr>
          <w:p w14:paraId="5E59BF54" w14:textId="5B04333B" w:rsidR="0040179B" w:rsidRPr="008D5F80" w:rsidRDefault="0040179B" w:rsidP="003235B0">
            <w:pPr>
              <w:spacing w:before="40" w:after="120" w:line="220" w:lineRule="exact"/>
              <w:ind w:right="113"/>
              <w:rPr>
                <w:bCs/>
              </w:rPr>
            </w:pPr>
            <w:r w:rsidRPr="008D5F80">
              <w:rPr>
                <w:bCs/>
              </w:rPr>
              <w:t xml:space="preserve">Доля потерпевших, получивших компенсацию после вынесения судебного решения, в разбивке </w:t>
            </w:r>
            <w:r w:rsidR="007C558C" w:rsidRPr="008D5F80">
              <w:rPr>
                <w:bCs/>
              </w:rPr>
              <w:br/>
            </w:r>
            <w:r w:rsidRPr="008D5F80">
              <w:rPr>
                <w:bCs/>
              </w:rPr>
              <w:t>по категориям преступлений</w:t>
            </w:r>
          </w:p>
        </w:tc>
        <w:tc>
          <w:tcPr>
            <w:tcW w:w="3686" w:type="dxa"/>
            <w:tcBorders>
              <w:top w:val="nil"/>
            </w:tcBorders>
            <w:shd w:val="clear" w:color="auto" w:fill="auto"/>
          </w:tcPr>
          <w:p w14:paraId="340DDB13" w14:textId="4B2E3DAB" w:rsidR="0040179B" w:rsidRPr="008D5F80" w:rsidRDefault="0040179B" w:rsidP="003235B0">
            <w:pPr>
              <w:spacing w:before="40" w:after="120" w:line="220" w:lineRule="exact"/>
              <w:ind w:right="113"/>
              <w:rPr>
                <w:lang w:eastAsia="zh-CN"/>
              </w:rPr>
            </w:pPr>
            <w:r w:rsidRPr="008D5F80">
              <w:rPr>
                <w:lang w:eastAsia="zh-CN"/>
              </w:rPr>
              <w:t>Хищения: 50</w:t>
            </w:r>
            <w:r w:rsidR="007C558C" w:rsidRPr="008D5F80">
              <w:rPr>
                <w:lang w:eastAsia="zh-CN"/>
              </w:rPr>
              <w:t> </w:t>
            </w:r>
            <w:r w:rsidRPr="008D5F80">
              <w:rPr>
                <w:lang w:eastAsia="zh-CN"/>
              </w:rPr>
              <w:t>% (1 дело из 2)</w:t>
            </w:r>
          </w:p>
          <w:p w14:paraId="129A2E6A" w14:textId="301DC1B4" w:rsidR="0040179B" w:rsidRPr="008D5F80" w:rsidRDefault="007C558C" w:rsidP="003235B0">
            <w:pPr>
              <w:spacing w:before="40" w:after="120" w:line="220" w:lineRule="exact"/>
              <w:ind w:right="113"/>
              <w:rPr>
                <w:lang w:eastAsia="zh-CN"/>
              </w:rPr>
            </w:pPr>
            <w:r w:rsidRPr="008D5F80">
              <w:rPr>
                <w:lang w:eastAsia="zh-CN"/>
              </w:rPr>
              <w:t>Н</w:t>
            </w:r>
            <w:r w:rsidR="0040179B" w:rsidRPr="008D5F80">
              <w:rPr>
                <w:lang w:eastAsia="zh-CN"/>
              </w:rPr>
              <w:t>ападение без отягчающих обстоятельств: 13</w:t>
            </w:r>
            <w:r w:rsidRPr="008D5F80">
              <w:rPr>
                <w:lang w:eastAsia="zh-CN"/>
              </w:rPr>
              <w:t> </w:t>
            </w:r>
            <w:r w:rsidR="0040179B" w:rsidRPr="008D5F80">
              <w:rPr>
                <w:lang w:eastAsia="zh-CN"/>
              </w:rPr>
              <w:t>% (1 дело из 8)</w:t>
            </w:r>
          </w:p>
          <w:p w14:paraId="3FF34910" w14:textId="2070D0D5" w:rsidR="0040179B" w:rsidRPr="008D5F80" w:rsidRDefault="007C558C" w:rsidP="003235B0">
            <w:pPr>
              <w:spacing w:before="40" w:after="120" w:line="220" w:lineRule="exact"/>
              <w:ind w:right="113"/>
              <w:rPr>
                <w:lang w:eastAsia="zh-CN"/>
              </w:rPr>
            </w:pPr>
            <w:r w:rsidRPr="008D5F80">
              <w:t>Н</w:t>
            </w:r>
            <w:r w:rsidR="0040179B" w:rsidRPr="008D5F80">
              <w:t>ападение с причинением телесных повреждений</w:t>
            </w:r>
            <w:r w:rsidR="0040179B" w:rsidRPr="008D5F80">
              <w:rPr>
                <w:lang w:eastAsia="zh-CN"/>
              </w:rPr>
              <w:t>: 66</w:t>
            </w:r>
            <w:r w:rsidRPr="008D5F80">
              <w:rPr>
                <w:lang w:eastAsia="zh-CN"/>
              </w:rPr>
              <w:t> </w:t>
            </w:r>
            <w:r w:rsidR="0040179B" w:rsidRPr="008D5F80">
              <w:rPr>
                <w:lang w:eastAsia="zh-CN"/>
              </w:rPr>
              <w:t>% (2 дела из 3)</w:t>
            </w:r>
          </w:p>
          <w:p w14:paraId="7346B942" w14:textId="0CA11D3C" w:rsidR="0040179B" w:rsidRPr="008D5F80" w:rsidRDefault="007C558C" w:rsidP="003235B0">
            <w:pPr>
              <w:spacing w:before="40" w:after="120" w:line="220" w:lineRule="exact"/>
              <w:ind w:right="113"/>
              <w:rPr>
                <w:lang w:eastAsia="zh-CN"/>
              </w:rPr>
            </w:pPr>
            <w:r w:rsidRPr="008D5F80">
              <w:rPr>
                <w:lang w:eastAsia="zh-CN"/>
              </w:rPr>
              <w:t>М</w:t>
            </w:r>
            <w:r w:rsidR="0040179B" w:rsidRPr="008D5F80">
              <w:rPr>
                <w:lang w:eastAsia="zh-CN"/>
              </w:rPr>
              <w:t>ошенничество: 50</w:t>
            </w:r>
            <w:r w:rsidRPr="008D5F80">
              <w:rPr>
                <w:lang w:eastAsia="zh-CN"/>
              </w:rPr>
              <w:t> </w:t>
            </w:r>
            <w:r w:rsidR="0040179B" w:rsidRPr="008D5F80">
              <w:rPr>
                <w:lang w:eastAsia="zh-CN"/>
              </w:rPr>
              <w:t>% (1 дело из 2)</w:t>
            </w:r>
          </w:p>
          <w:p w14:paraId="7B3E1FFE" w14:textId="2FFF6C5A" w:rsidR="0040179B" w:rsidRPr="008D5F80" w:rsidRDefault="0040179B" w:rsidP="003235B0">
            <w:pPr>
              <w:spacing w:before="40" w:after="120" w:line="220" w:lineRule="exact"/>
              <w:ind w:right="113"/>
              <w:rPr>
                <w:lang w:eastAsia="zh-CN"/>
              </w:rPr>
            </w:pPr>
            <w:r w:rsidRPr="008D5F80">
              <w:rPr>
                <w:lang w:eastAsia="zh-CN"/>
              </w:rPr>
              <w:t>Реальные сроки лишения свободы назначались лицам, осужденным по другим делам</w:t>
            </w:r>
          </w:p>
        </w:tc>
      </w:tr>
    </w:tbl>
    <w:p w14:paraId="548CABDB" w14:textId="77777777" w:rsidR="0040179B" w:rsidRPr="008D5F80" w:rsidRDefault="0040179B" w:rsidP="0040179B">
      <w:pPr>
        <w:pStyle w:val="H1G"/>
      </w:pPr>
      <w:bookmarkStart w:id="192" w:name="_Toc390761544"/>
      <w:r w:rsidRPr="008D5F80">
        <w:tab/>
      </w:r>
      <w:bookmarkStart w:id="193" w:name="_Toc115097251"/>
      <w:r w:rsidRPr="008D5F80">
        <w:t>B.</w:t>
      </w:r>
      <w:r w:rsidRPr="008D5F80">
        <w:tab/>
        <w:t>Конституционный строй, политическая и правовая система</w:t>
      </w:r>
      <w:bookmarkEnd w:id="192"/>
      <w:bookmarkEnd w:id="193"/>
    </w:p>
    <w:p w14:paraId="33A9DF9A" w14:textId="51C845DE" w:rsidR="0040179B" w:rsidRPr="008D5F80" w:rsidRDefault="0040179B" w:rsidP="0040179B">
      <w:pPr>
        <w:pStyle w:val="SingleTxtG"/>
      </w:pPr>
      <w:r w:rsidRPr="008D5F80">
        <w:rPr>
          <w:bCs/>
        </w:rPr>
        <w:t>87.</w:t>
      </w:r>
      <w:r w:rsidRPr="008D5F80">
        <w:rPr>
          <w:bCs/>
        </w:rPr>
        <w:tab/>
      </w:r>
      <w:r w:rsidRPr="008D5F80">
        <w:t>Фолклендские острова обладают значительным внутренним самоуправлением, которое было дополнительно закреплено Указом о Конституции Фолклендских островов 2008 года</w:t>
      </w:r>
      <w:r w:rsidRPr="008D5F80">
        <w:rPr>
          <w:rStyle w:val="ab"/>
        </w:rPr>
        <w:footnoteReference w:id="266"/>
      </w:r>
      <w:r w:rsidRPr="008D5F80">
        <w:t xml:space="preserve">. </w:t>
      </w:r>
    </w:p>
    <w:p w14:paraId="16F3F821" w14:textId="77777777" w:rsidR="0040179B" w:rsidRPr="008D5F80" w:rsidRDefault="0040179B" w:rsidP="0040179B">
      <w:pPr>
        <w:pStyle w:val="H23G"/>
      </w:pPr>
      <w:bookmarkStart w:id="194" w:name="_Toc390761545"/>
      <w:r w:rsidRPr="008D5F80">
        <w:tab/>
      </w:r>
      <w:r w:rsidRPr="008D5F80">
        <w:tab/>
        <w:t>Законодательное собрание</w:t>
      </w:r>
      <w:r w:rsidRPr="008D5F80">
        <w:rPr>
          <w:rStyle w:val="ab"/>
          <w:b w:val="0"/>
          <w:bCs/>
        </w:rPr>
        <w:footnoteReference w:id="267"/>
      </w:r>
      <w:bookmarkEnd w:id="194"/>
    </w:p>
    <w:p w14:paraId="2882D405" w14:textId="62B0A03D" w:rsidR="0040179B" w:rsidRPr="008D5F80" w:rsidRDefault="0040179B" w:rsidP="0040179B">
      <w:pPr>
        <w:pStyle w:val="SingleTxtG"/>
      </w:pPr>
      <w:r w:rsidRPr="008D5F80">
        <w:rPr>
          <w:bCs/>
        </w:rPr>
        <w:t>88.</w:t>
      </w:r>
      <w:r w:rsidRPr="008D5F80">
        <w:rPr>
          <w:bCs/>
        </w:rPr>
        <w:tab/>
      </w:r>
      <w:r w:rsidRPr="008D5F80">
        <w:t xml:space="preserve">Законодательное собрание состоит из восьми выборных членов; функции председателя в нем выполняет спикер; кроме того, в состав Законодательного собрания </w:t>
      </w:r>
      <w:r w:rsidR="003235B0" w:rsidRPr="008D5F80">
        <w:t>«</w:t>
      </w:r>
      <w:r w:rsidRPr="008D5F80">
        <w:t>по должности</w:t>
      </w:r>
      <w:r w:rsidR="003235B0" w:rsidRPr="008D5F80">
        <w:t>»</w:t>
      </w:r>
      <w:r w:rsidRPr="008D5F80">
        <w:t xml:space="preserve"> входят глава исполнительной власти и секретарь по вопросам финансов. Право участвовать в заседаниях и выступать по любому вопросу также имеют командующий вооруженными силами Великобритании на островах Южной Атлантики и генеральный прокурор. Заседания Законодательного собрания проводятся один раз в два месяца. Законодательное собрание имеет право принимать законы в интересах поддержания мира, правопорядка и надлежащего государственного управления Фолклендскими островами; эти законы подлежат утверждению министром правительства Соединенного Королевства, действующим от имени монарха (который является главой государства).</w:t>
      </w:r>
    </w:p>
    <w:p w14:paraId="3E0C88FA" w14:textId="77777777" w:rsidR="0040179B" w:rsidRPr="008D5F80" w:rsidRDefault="0040179B" w:rsidP="0040179B">
      <w:pPr>
        <w:pStyle w:val="H23G"/>
        <w:rPr>
          <w:b w:val="0"/>
          <w:bCs/>
        </w:rPr>
      </w:pPr>
      <w:bookmarkStart w:id="195" w:name="_Toc390761546"/>
      <w:r w:rsidRPr="008D5F80">
        <w:tab/>
      </w:r>
      <w:r w:rsidRPr="008D5F80">
        <w:tab/>
        <w:t>Правительство Фолклендских островов</w:t>
      </w:r>
      <w:r w:rsidRPr="008D5F80">
        <w:rPr>
          <w:rStyle w:val="ab"/>
          <w:b w:val="0"/>
          <w:bCs/>
        </w:rPr>
        <w:footnoteReference w:id="268"/>
      </w:r>
      <w:bookmarkEnd w:id="195"/>
    </w:p>
    <w:p w14:paraId="01EFAB67" w14:textId="2AB45C37" w:rsidR="0040179B" w:rsidRPr="008D5F80" w:rsidRDefault="0040179B" w:rsidP="0040179B">
      <w:pPr>
        <w:pStyle w:val="SingleTxtG"/>
      </w:pPr>
      <w:r w:rsidRPr="008D5F80">
        <w:rPr>
          <w:bCs/>
        </w:rPr>
        <w:t>89.</w:t>
      </w:r>
      <w:r w:rsidRPr="008D5F80">
        <w:rPr>
          <w:bCs/>
        </w:rPr>
        <w:tab/>
      </w:r>
      <w:r w:rsidRPr="008D5F80">
        <w:t>Вопросами выработки и реализации политики Фолклендских островов ведает Исполнительный совет; он осуществляет функции исполнительной власти путем представления рекомендаций губернатору, действующему от имени монарха, которому принадлежит вся полнота исполнительной власти. Полномочия, функции, членский состав и срок полномочий Исполнительного совета определены в разделе V Указа о Конституции Фолклендских островов 2008 года. Конституция наделяет губернатора правом действовать вопреки рекомендациям Исполнительного совета, однако в этом случае он обязан незамедлительно представить правительству Соединенного Королевства отчет с обоснованием таких действий. Законодательное собрание ежегодно выбирает из своего состава трех депутатов для работы в Исполнительном совете, причем депутаты имеют право баллотироваться для этих целей неограниченное число раз. Законодательное собрание вправе принимать решения об отзыве депутатов из Исполнительного совета. Исполнительный совет вырабатывает стратегические и политические директивы и решает основные управленческие вопросы на своих заседаниях, проводимых по мере необходимости, но не реже одного раза в месяц. Все члены Законодательного собрания избираются в независимом качестве, поскольку на Фолклендских островах нет политических партий и, соответственно, нет оппозиции. Каждый член Законодательного собрания отвечает за конкретный набор (</w:t>
      </w:r>
      <w:r w:rsidR="003235B0" w:rsidRPr="008D5F80">
        <w:t>«</w:t>
      </w:r>
      <w:r w:rsidRPr="008D5F80">
        <w:t>портфель</w:t>
      </w:r>
      <w:r w:rsidR="003235B0" w:rsidRPr="008D5F80">
        <w:t>»</w:t>
      </w:r>
      <w:r w:rsidRPr="008D5F80">
        <w:t xml:space="preserve">) вопросов и действует в тесном контакте с соответствующими департаментами. </w:t>
      </w:r>
    </w:p>
    <w:p w14:paraId="628F33F5" w14:textId="77777777" w:rsidR="0040179B" w:rsidRPr="008D5F80" w:rsidRDefault="0040179B" w:rsidP="0040179B">
      <w:pPr>
        <w:pStyle w:val="H23G"/>
      </w:pPr>
      <w:bookmarkStart w:id="196" w:name="_Toc390761547"/>
      <w:r w:rsidRPr="008D5F80">
        <w:tab/>
      </w:r>
      <w:r w:rsidRPr="008D5F80">
        <w:tab/>
        <w:t>Судебная система и отправление правосудия</w:t>
      </w:r>
      <w:bookmarkEnd w:id="196"/>
      <w:r w:rsidRPr="008D5F80">
        <w:t xml:space="preserve"> </w:t>
      </w:r>
    </w:p>
    <w:p w14:paraId="2AC917EC" w14:textId="2AF4E7DB" w:rsidR="0040179B" w:rsidRPr="008D5F80" w:rsidRDefault="0040179B" w:rsidP="0040179B">
      <w:pPr>
        <w:pStyle w:val="SingleTxtG"/>
      </w:pPr>
      <w:r w:rsidRPr="008D5F80">
        <w:rPr>
          <w:bCs/>
        </w:rPr>
        <w:t>90.</w:t>
      </w:r>
      <w:r w:rsidRPr="008D5F80">
        <w:rPr>
          <w:bCs/>
        </w:rPr>
        <w:tab/>
      </w:r>
      <w:r w:rsidRPr="008D5F80">
        <w:t xml:space="preserve">В состав судебной системы входят Суд суммарной юрисдикции, магистратский суд, Верховный суд Фолклендских островов и Апелляционный суд Фолклендских островов. Решения Апелляционного суда могут быть обжалованы в Судебном комитете Тайного совета Соединенного Королевства. Структура судебной системы построена по аналогии с системой Англии и Уэльса; она изложена в разделе VIII Указа о Конституции Фолклендских островов 2008 года. Верховный суд обладает юрисдикцией вести производство и выносить решения по любым гражданским и уголовным делам; работой Верховного суда руководит главный судья, который не является резидентом Фолклендских островов, но принимает личное участие в работе суда по мере необходимости. Как правило главным судьей является судья Высокого суда из Англии и Уэльса, а судьями Апелляционного суда </w:t>
      </w:r>
      <w:r w:rsidR="001A2AD1" w:rsidRPr="008D5F80">
        <w:t>—</w:t>
      </w:r>
      <w:r w:rsidRPr="008D5F80">
        <w:t xml:space="preserve"> члены Апелляционного суда Англии и Уэльса. Заседания Апелляционного суда проводятся в Лондоне по мере необходимости (следует отметить, что уже несколько лет в этом суде не рассматривалось ни одного дела). Магистратский суд возглавляет назначаемый губернатором старший магистрат, проживающий на Фолклендских островах; как правило, старший магистрат является адвокатом с опытом практической работы не менее десяти лет и зачастую </w:t>
      </w:r>
      <w:r w:rsidR="007C558C" w:rsidRPr="008D5F80">
        <w:t>—</w:t>
      </w:r>
      <w:r w:rsidRPr="008D5F80">
        <w:t xml:space="preserve"> действующим судьей из юрисдикции Англии и Уэльса. В состав Суда суммарной юрисдикции входит группа мировых судей </w:t>
      </w:r>
      <w:r w:rsidR="001A2AD1" w:rsidRPr="008D5F80">
        <w:t>—</w:t>
      </w:r>
      <w:r w:rsidRPr="008D5F80">
        <w:t xml:space="preserve"> лиц, не имеющих профессиональной юридической подготовки, но считающихся </w:t>
      </w:r>
      <w:r w:rsidR="001A2AD1" w:rsidRPr="008D5F80">
        <w:t>«</w:t>
      </w:r>
      <w:r w:rsidRPr="008D5F80">
        <w:t>добропорядочными членами общины</w:t>
      </w:r>
      <w:r w:rsidR="001A2AD1" w:rsidRPr="008D5F80">
        <w:t>»</w:t>
      </w:r>
      <w:r w:rsidRPr="008D5F80">
        <w:t xml:space="preserve">. Суд суммарной юрисдикции занимается простейшими уголовными делами (или слушает дела в отсутствие на Фолклендских островах старшего магистрата); кроме того, мировые судьи могут выполнять функции по лицензированию продажи алкогольных напитков. </w:t>
      </w:r>
    </w:p>
    <w:p w14:paraId="7FA78203" w14:textId="77777777" w:rsidR="0040179B" w:rsidRPr="008D5F80" w:rsidRDefault="0040179B" w:rsidP="0040179B">
      <w:pPr>
        <w:pStyle w:val="HChG"/>
      </w:pPr>
      <w:bookmarkStart w:id="197" w:name="_Toc390761548"/>
      <w:r w:rsidRPr="008D5F80">
        <w:tab/>
      </w:r>
      <w:bookmarkStart w:id="198" w:name="_Toc115097252"/>
      <w:r w:rsidRPr="008D5F80">
        <w:t>II.</w:t>
      </w:r>
      <w:r w:rsidRPr="008D5F80">
        <w:tab/>
        <w:t>Общие рамки защиты и поощрения прав человека</w:t>
      </w:r>
      <w:bookmarkEnd w:id="197"/>
      <w:bookmarkEnd w:id="198"/>
    </w:p>
    <w:p w14:paraId="58339FA7" w14:textId="77777777" w:rsidR="0040179B" w:rsidRPr="008D5F80" w:rsidRDefault="0040179B" w:rsidP="0040179B">
      <w:pPr>
        <w:pStyle w:val="H1G"/>
      </w:pPr>
      <w:bookmarkStart w:id="199" w:name="_Toc390761549"/>
      <w:r w:rsidRPr="008D5F80">
        <w:tab/>
      </w:r>
      <w:bookmarkStart w:id="200" w:name="_Toc115097253"/>
      <w:r w:rsidRPr="008D5F80">
        <w:t>A.</w:t>
      </w:r>
      <w:r w:rsidRPr="008D5F80">
        <w:tab/>
        <w:t>Принятие международных норм в области прав человека</w:t>
      </w:r>
      <w:bookmarkEnd w:id="199"/>
      <w:bookmarkEnd w:id="200"/>
    </w:p>
    <w:p w14:paraId="4F80BF88" w14:textId="32ED9585" w:rsidR="0040179B" w:rsidRPr="008D5F80" w:rsidRDefault="0040179B" w:rsidP="0040179B">
      <w:pPr>
        <w:pStyle w:val="SingleTxtG"/>
      </w:pPr>
      <w:bookmarkStart w:id="201" w:name="OLE_LINK77"/>
      <w:bookmarkStart w:id="202" w:name="OLE_LINK78"/>
      <w:r w:rsidRPr="008D5F80">
        <w:rPr>
          <w:bCs/>
        </w:rPr>
        <w:t>91.</w:t>
      </w:r>
      <w:r w:rsidRPr="008D5F80">
        <w:rPr>
          <w:bCs/>
        </w:rPr>
        <w:tab/>
      </w:r>
      <w:r w:rsidRPr="008D5F80">
        <w:t xml:space="preserve">На Фолклендские острова распространяется действие следующих основных международных договоров. </w:t>
      </w:r>
    </w:p>
    <w:p w14:paraId="19409389" w14:textId="7899EC68" w:rsidR="0040179B" w:rsidRPr="008D5F80" w:rsidRDefault="0040179B" w:rsidP="007C558C">
      <w:pPr>
        <w:pStyle w:val="H23G"/>
      </w:pPr>
      <w:bookmarkStart w:id="203" w:name="_Toc390761550"/>
      <w:bookmarkEnd w:id="201"/>
      <w:bookmarkEnd w:id="202"/>
      <w:r w:rsidRPr="008D5F80">
        <w:tab/>
      </w:r>
      <w:r w:rsidRPr="008D5F80">
        <w:tab/>
        <w:t xml:space="preserve">Основные международные договоры Организации Объединенных Наций </w:t>
      </w:r>
      <w:r w:rsidR="001A2AD1" w:rsidRPr="008D5F80">
        <w:br/>
      </w:r>
      <w:r w:rsidRPr="008D5F80">
        <w:t>в области прав человека и протоколы к ним</w:t>
      </w:r>
      <w:bookmarkEnd w:id="203"/>
    </w:p>
    <w:p w14:paraId="0F9C0485" w14:textId="62A473B7" w:rsidR="00D729A2" w:rsidRPr="008D5F80" w:rsidRDefault="00D729A2" w:rsidP="00D729A2">
      <w:pPr>
        <w:pStyle w:val="Bullet1G"/>
        <w:numPr>
          <w:ilvl w:val="3"/>
          <w:numId w:val="21"/>
        </w:numPr>
        <w:ind w:left="1701"/>
      </w:pPr>
      <w:bookmarkStart w:id="204" w:name="_Toc390761551"/>
      <w:r w:rsidRPr="008D5F80">
        <w:t>МКЛРД; МПГПП; МПЭСКП; КЛДЖ; ФП-КЛДЖ; КПП; КПР.</w:t>
      </w:r>
    </w:p>
    <w:p w14:paraId="111128FA" w14:textId="7283B98A" w:rsidR="0040179B" w:rsidRPr="008D5F80" w:rsidRDefault="007C558C" w:rsidP="007C558C">
      <w:pPr>
        <w:pStyle w:val="H23G"/>
      </w:pPr>
      <w:r w:rsidRPr="008D5F80">
        <w:tab/>
      </w:r>
      <w:r w:rsidRPr="008D5F80">
        <w:tab/>
      </w:r>
      <w:r w:rsidR="0040179B" w:rsidRPr="008D5F80">
        <w:t xml:space="preserve">Другие договоры Организации Объединенных Наций в области прав человека </w:t>
      </w:r>
      <w:r w:rsidR="001A2AD1" w:rsidRPr="008D5F80">
        <w:br/>
      </w:r>
      <w:r w:rsidR="0040179B" w:rsidRPr="008D5F80">
        <w:t>и связанные с ними договоры</w:t>
      </w:r>
      <w:bookmarkEnd w:id="204"/>
    </w:p>
    <w:p w14:paraId="5A5DBDD5" w14:textId="0ADB67A5" w:rsidR="0040179B" w:rsidRPr="008D5F80" w:rsidRDefault="0040179B" w:rsidP="007C558C">
      <w:pPr>
        <w:pStyle w:val="Bullet1G"/>
      </w:pPr>
      <w:r w:rsidRPr="008D5F80">
        <w:t>•</w:t>
      </w:r>
      <w:r w:rsidRPr="008D5F80">
        <w:tab/>
        <w:t>Конвенция о предупреждении преступления геноцида и наказании за него; Конвенция о статусе беженцев (и Протокол к ней 1967 года); Конвенция о статусе апатридов; Конвенция о сокращении безгражданства; Римский статут Международного уголовного суда; Конвенция Организации Объединенных Наций против транснациональной организованной преступности.</w:t>
      </w:r>
    </w:p>
    <w:p w14:paraId="59488B5D" w14:textId="77777777" w:rsidR="0040179B" w:rsidRPr="008D5F80" w:rsidRDefault="0040179B" w:rsidP="0040179B">
      <w:pPr>
        <w:pStyle w:val="H23G"/>
      </w:pPr>
      <w:bookmarkStart w:id="205" w:name="_Toc390761552"/>
      <w:r w:rsidRPr="008D5F80">
        <w:tab/>
      </w:r>
      <w:r w:rsidRPr="008D5F80">
        <w:tab/>
      </w:r>
      <w:bookmarkEnd w:id="205"/>
      <w:r w:rsidRPr="008D5F80">
        <w:t>Конвенции Международной организации труда</w:t>
      </w:r>
    </w:p>
    <w:p w14:paraId="4F1759B5" w14:textId="508515F7" w:rsidR="0040179B" w:rsidRPr="008D5F80" w:rsidRDefault="0040179B" w:rsidP="007C558C">
      <w:pPr>
        <w:pStyle w:val="Bullet1G"/>
      </w:pPr>
      <w:r w:rsidRPr="008D5F80">
        <w:t>•</w:t>
      </w:r>
      <w:r w:rsidRPr="008D5F80">
        <w:tab/>
        <w:t xml:space="preserve">C029 </w:t>
      </w:r>
      <w:r w:rsidR="001A2AD1" w:rsidRPr="008D5F80">
        <w:t>—</w:t>
      </w:r>
      <w:r w:rsidRPr="008D5F80">
        <w:t xml:space="preserve"> Конвенция о принудительном труде; C087 </w:t>
      </w:r>
      <w:r w:rsidR="001A2AD1" w:rsidRPr="008D5F80">
        <w:t>—</w:t>
      </w:r>
      <w:r w:rsidRPr="008D5F80">
        <w:t xml:space="preserve"> Конвенция о свободе ассоциации и защите права на организацию; C098 </w:t>
      </w:r>
      <w:r w:rsidR="001A2AD1" w:rsidRPr="008D5F80">
        <w:t>—</w:t>
      </w:r>
      <w:r w:rsidRPr="008D5F80">
        <w:t xml:space="preserve"> Конвенция о применении принципов права на объединение в профсоюзы и на ведение коллективных переговоров; C100 </w:t>
      </w:r>
      <w:r w:rsidR="009F3CF7" w:rsidRPr="008D5F80">
        <w:t>—</w:t>
      </w:r>
      <w:r w:rsidRPr="008D5F80">
        <w:t xml:space="preserve"> Конвенция о равном вознаграждении; C102 </w:t>
      </w:r>
      <w:r w:rsidR="009F3CF7" w:rsidRPr="008D5F80">
        <w:t>—</w:t>
      </w:r>
      <w:r w:rsidRPr="008D5F80">
        <w:t xml:space="preserve"> Конвенция о минимальных нормах социального обеспечения; C105 </w:t>
      </w:r>
      <w:r w:rsidR="009F3CF7" w:rsidRPr="008D5F80">
        <w:t>—</w:t>
      </w:r>
      <w:r w:rsidRPr="008D5F80">
        <w:t xml:space="preserve"> Конвенция об упразднении принудительного труда; C111 </w:t>
      </w:r>
      <w:r w:rsidR="009F3CF7" w:rsidRPr="008D5F80">
        <w:t>—</w:t>
      </w:r>
      <w:r w:rsidRPr="008D5F80">
        <w:t xml:space="preserve"> Конвенция о дискриминации в области труда и занятий; C138 </w:t>
      </w:r>
      <w:r w:rsidR="009F3CF7" w:rsidRPr="008D5F80">
        <w:t>—</w:t>
      </w:r>
      <w:r w:rsidRPr="008D5F80">
        <w:t xml:space="preserve"> Конвенция о минимальном возрасте; </w:t>
      </w:r>
      <w:r w:rsidR="009F3CF7" w:rsidRPr="008D5F80">
        <w:br/>
      </w:r>
      <w:r w:rsidRPr="008D5F80">
        <w:t xml:space="preserve">C182 </w:t>
      </w:r>
      <w:r w:rsidR="009F3CF7" w:rsidRPr="008D5F80">
        <w:t>—</w:t>
      </w:r>
      <w:r w:rsidRPr="008D5F80">
        <w:t xml:space="preserve"> Конвенция о наихудших формах детского труда.</w:t>
      </w:r>
    </w:p>
    <w:p w14:paraId="4DD9564F" w14:textId="77777777" w:rsidR="0040179B" w:rsidRPr="008D5F80" w:rsidRDefault="0040179B" w:rsidP="0040179B">
      <w:pPr>
        <w:pStyle w:val="H23G"/>
      </w:pPr>
      <w:bookmarkStart w:id="206" w:name="_Toc390761553"/>
      <w:r w:rsidRPr="008D5F80">
        <w:tab/>
      </w:r>
      <w:r w:rsidRPr="008D5F80">
        <w:tab/>
        <w:t>Конвенции Организации Объединенных Наций по вопросам образования, науки и культуры</w:t>
      </w:r>
      <w:bookmarkEnd w:id="206"/>
    </w:p>
    <w:p w14:paraId="25D10192" w14:textId="77777777" w:rsidR="0040179B" w:rsidRPr="008D5F80" w:rsidRDefault="0040179B" w:rsidP="00D729A2">
      <w:pPr>
        <w:pStyle w:val="Bullet1G"/>
      </w:pPr>
      <w:r w:rsidRPr="008D5F80">
        <w:t>•</w:t>
      </w:r>
      <w:r w:rsidRPr="008D5F80">
        <w:tab/>
        <w:t>Конвенция о борьбе с дискриминацией в области образования.</w:t>
      </w:r>
    </w:p>
    <w:p w14:paraId="5E3614F4" w14:textId="77777777" w:rsidR="0040179B" w:rsidRPr="008D5F80" w:rsidRDefault="0040179B" w:rsidP="0040179B">
      <w:pPr>
        <w:pStyle w:val="H23G"/>
      </w:pPr>
      <w:bookmarkStart w:id="207" w:name="_Toc390761554"/>
      <w:r w:rsidRPr="008D5F80">
        <w:tab/>
      </w:r>
      <w:r w:rsidRPr="008D5F80">
        <w:tab/>
        <w:t>Конвенции Гаагской конференции по международному частному праву</w:t>
      </w:r>
      <w:bookmarkEnd w:id="207"/>
    </w:p>
    <w:p w14:paraId="5BCEC974" w14:textId="77777777" w:rsidR="0040179B" w:rsidRPr="008D5F80" w:rsidRDefault="0040179B" w:rsidP="00D729A2">
      <w:pPr>
        <w:pStyle w:val="Bullet1G"/>
      </w:pPr>
      <w:r w:rsidRPr="008D5F80">
        <w:t>•</w:t>
      </w:r>
      <w:r w:rsidRPr="008D5F80">
        <w:tab/>
        <w:t>Конвенция о гражданских аспектах трансграничного похищения детей.</w:t>
      </w:r>
    </w:p>
    <w:p w14:paraId="271347CD" w14:textId="77777777" w:rsidR="0040179B" w:rsidRPr="008D5F80" w:rsidRDefault="0040179B" w:rsidP="0040179B">
      <w:pPr>
        <w:pStyle w:val="H23G"/>
      </w:pPr>
      <w:bookmarkStart w:id="208" w:name="_Toc390761555"/>
      <w:r w:rsidRPr="008D5F80">
        <w:tab/>
      </w:r>
      <w:r w:rsidRPr="008D5F80">
        <w:tab/>
        <w:t>Женевские конвенции и другие договоры по международному гуманитарному праву</w:t>
      </w:r>
      <w:bookmarkEnd w:id="208"/>
    </w:p>
    <w:p w14:paraId="29B64317" w14:textId="4A4E43B2" w:rsidR="0040179B" w:rsidRPr="008D5F80" w:rsidRDefault="0040179B" w:rsidP="00D729A2">
      <w:pPr>
        <w:pStyle w:val="Bullet1G"/>
      </w:pPr>
      <w:r w:rsidRPr="008D5F80">
        <w:t>•</w:t>
      </w:r>
      <w:r w:rsidRPr="008D5F80">
        <w:tab/>
        <w:t>Женевская конвенция 1; Женевская конвенция 2: Женевская конвенция 3; Женевская конвенция 4; Протокол </w:t>
      </w:r>
      <w:r w:rsidR="004A7EFD">
        <w:rPr>
          <w:lang w:val="en-US"/>
        </w:rPr>
        <w:t>I</w:t>
      </w:r>
      <w:r w:rsidRPr="008D5F80">
        <w:t>; Протокол </w:t>
      </w:r>
      <w:r w:rsidR="004A7EFD">
        <w:rPr>
          <w:lang w:val="en-US"/>
        </w:rPr>
        <w:t>II</w:t>
      </w:r>
      <w:r w:rsidRPr="008D5F80">
        <w:t>; Протокол </w:t>
      </w:r>
      <w:r w:rsidR="004A7EFD">
        <w:rPr>
          <w:lang w:val="en-US"/>
        </w:rPr>
        <w:t>III</w:t>
      </w:r>
      <w:r w:rsidRPr="008D5F80">
        <w:t xml:space="preserve">; Конвенция о запрещении применения, накопления запасов, производства и передачи противопехотных мин и об их уничтожении. </w:t>
      </w:r>
    </w:p>
    <w:p w14:paraId="503884FF" w14:textId="77777777" w:rsidR="0040179B" w:rsidRPr="008D5F80" w:rsidRDefault="0040179B" w:rsidP="0040179B">
      <w:pPr>
        <w:pStyle w:val="H23G"/>
      </w:pPr>
      <w:bookmarkStart w:id="209" w:name="_Toc390761556"/>
      <w:r w:rsidRPr="008D5F80">
        <w:tab/>
      </w:r>
      <w:r w:rsidRPr="008D5F80">
        <w:tab/>
        <w:t>Региональные договоры в области прав человека</w:t>
      </w:r>
      <w:bookmarkEnd w:id="209"/>
    </w:p>
    <w:p w14:paraId="23531AF5" w14:textId="77777777" w:rsidR="0040179B" w:rsidRPr="008D5F80" w:rsidRDefault="0040179B" w:rsidP="00D729A2">
      <w:pPr>
        <w:pStyle w:val="Bullet1G"/>
      </w:pPr>
      <w:r w:rsidRPr="008D5F80">
        <w:t>•</w:t>
      </w:r>
      <w:r w:rsidRPr="008D5F80">
        <w:tab/>
        <w:t>ЕКПЧ.</w:t>
      </w:r>
    </w:p>
    <w:p w14:paraId="463DE732" w14:textId="1FFA7466" w:rsidR="0040179B" w:rsidRPr="008D5F80" w:rsidRDefault="0040179B" w:rsidP="0040179B">
      <w:pPr>
        <w:pStyle w:val="H1G"/>
      </w:pPr>
      <w:bookmarkStart w:id="210" w:name="_Toc390761557"/>
      <w:r w:rsidRPr="008D5F80">
        <w:tab/>
      </w:r>
      <w:bookmarkStart w:id="211" w:name="_Toc115097254"/>
      <w:r w:rsidRPr="008D5F80">
        <w:t>B.</w:t>
      </w:r>
      <w:r w:rsidRPr="008D5F80">
        <w:tab/>
        <w:t>Правов</w:t>
      </w:r>
      <w:r w:rsidR="00BE5D09" w:rsidRPr="008D5F80">
        <w:t xml:space="preserve">ая основа </w:t>
      </w:r>
      <w:r w:rsidRPr="008D5F80">
        <w:t>защиты прав человека на национальном уровне</w:t>
      </w:r>
      <w:bookmarkEnd w:id="210"/>
      <w:bookmarkEnd w:id="211"/>
    </w:p>
    <w:p w14:paraId="4FDB39DC" w14:textId="2C4B89F8" w:rsidR="0040179B" w:rsidRPr="008D5F80" w:rsidRDefault="0040179B" w:rsidP="0040179B">
      <w:pPr>
        <w:pStyle w:val="SingleTxtG"/>
      </w:pPr>
      <w:r w:rsidRPr="008D5F80">
        <w:rPr>
          <w:bCs/>
        </w:rPr>
        <w:t>92.</w:t>
      </w:r>
      <w:r w:rsidRPr="008D5F80">
        <w:rPr>
          <w:bCs/>
        </w:rPr>
        <w:tab/>
      </w:r>
      <w:r w:rsidRPr="008D5F80">
        <w:t>На Фолклендских островах действуют следующие законодательные акты: Указ о Конституции Фолклендских островов 2008 года; Постановление о равенстве прав при трудоустройстве 1998 года; Постановление о борьбе с дискриминацией по признаку пола 1998</w:t>
      </w:r>
      <w:r w:rsidR="00A00DB6" w:rsidRPr="008D5F80">
        <w:t xml:space="preserve"> года</w:t>
      </w:r>
      <w:r w:rsidRPr="008D5F80">
        <w:t>; Постановление о межрасовых отношениях 1994</w:t>
      </w:r>
      <w:r w:rsidR="00A00DB6" w:rsidRPr="008D5F80">
        <w:t xml:space="preserve"> года</w:t>
      </w:r>
      <w:r w:rsidRPr="008D5F80">
        <w:t>; Постановление о найме на работу несовершеннолетних 1966 года; Постановление о минимальном размере оплаты труда 2013 года.</w:t>
      </w:r>
    </w:p>
    <w:p w14:paraId="28479ED1" w14:textId="77777777" w:rsidR="0040179B" w:rsidRPr="008D5F80" w:rsidRDefault="0040179B" w:rsidP="0040179B">
      <w:pPr>
        <w:pStyle w:val="SingleTxtG"/>
      </w:pPr>
      <w:r w:rsidRPr="008D5F80">
        <w:rPr>
          <w:bCs/>
        </w:rPr>
        <w:t>93.</w:t>
      </w:r>
      <w:r w:rsidRPr="008D5F80">
        <w:rPr>
          <w:bCs/>
        </w:rPr>
        <w:tab/>
      </w:r>
      <w:r w:rsidRPr="008D5F80">
        <w:t xml:space="preserve">Помимо этого защита прав человека обеспечивается путем оперативного и эффективного расследования и судебного преследования уголовных правонарушений, прежде всего правонарушений с расовой составляющей и актов сексуального насилия в отношении взрослых и детей. </w:t>
      </w:r>
    </w:p>
    <w:p w14:paraId="5EA46EFF" w14:textId="4B1DB298" w:rsidR="0040179B" w:rsidRPr="008D5F80" w:rsidRDefault="0040179B" w:rsidP="0040179B">
      <w:pPr>
        <w:pStyle w:val="H1G"/>
      </w:pPr>
      <w:bookmarkStart w:id="212" w:name="_Toc390761558"/>
      <w:r w:rsidRPr="008D5F80">
        <w:tab/>
      </w:r>
      <w:bookmarkStart w:id="213" w:name="_Toc115097255"/>
      <w:r w:rsidRPr="008D5F80">
        <w:t>C.</w:t>
      </w:r>
      <w:r w:rsidRPr="008D5F80">
        <w:tab/>
      </w:r>
      <w:r w:rsidR="00BE5D09" w:rsidRPr="008D5F80">
        <w:t xml:space="preserve">Законодательство о </w:t>
      </w:r>
      <w:r w:rsidRPr="008D5F80">
        <w:t>поощрени</w:t>
      </w:r>
      <w:r w:rsidR="00BE5D09" w:rsidRPr="008D5F80">
        <w:t>и</w:t>
      </w:r>
      <w:r w:rsidRPr="008D5F80">
        <w:t xml:space="preserve"> прав человека на национальном уровне</w:t>
      </w:r>
      <w:bookmarkEnd w:id="212"/>
      <w:bookmarkEnd w:id="213"/>
    </w:p>
    <w:p w14:paraId="654319E1" w14:textId="77777777" w:rsidR="0040179B" w:rsidRPr="008D5F80" w:rsidRDefault="0040179B" w:rsidP="0040179B">
      <w:pPr>
        <w:pStyle w:val="SingleTxtG"/>
      </w:pPr>
      <w:bookmarkStart w:id="214" w:name="OLE_LINK71"/>
      <w:bookmarkStart w:id="215" w:name="OLE_LINK72"/>
      <w:r w:rsidRPr="008D5F80">
        <w:rPr>
          <w:bCs/>
        </w:rPr>
        <w:t>94.</w:t>
      </w:r>
      <w:r w:rsidRPr="008D5F80">
        <w:rPr>
          <w:bCs/>
        </w:rPr>
        <w:tab/>
      </w:r>
      <w:r w:rsidRPr="008D5F80">
        <w:t xml:space="preserve">Фолклендские острова участвуют в реализации всех программ в области прав человека, организованных правительством Соединенного Королевства для британских заморских территорий. В 2010 и 2011 годах на Фолклендских островах по линии Фонда в защиту прав человека Британского содружества наций были организованы беседы с посещавшими острова представителями научного сообщества по тематике прав человека, в которых приняли участие свыше 200 слушателей; целью этих бесед было расширение осведомленности общественности о международных договорах в области прав человека и повышение способности представителей гражданского общества и ответственных сотрудников правительственных учреждений эффективно решать вопросы, касающиеся соблюдения прав человека. </w:t>
      </w:r>
    </w:p>
    <w:bookmarkEnd w:id="214"/>
    <w:bookmarkEnd w:id="215"/>
    <w:p w14:paraId="5A44C67F" w14:textId="2DB1F7D7" w:rsidR="0040179B" w:rsidRPr="008D5F80" w:rsidRDefault="0040179B" w:rsidP="0040179B">
      <w:pPr>
        <w:pStyle w:val="SingleTxtG"/>
      </w:pPr>
      <w:r w:rsidRPr="008D5F80">
        <w:rPr>
          <w:bCs/>
        </w:rPr>
        <w:t>95.</w:t>
      </w:r>
      <w:r w:rsidRPr="008D5F80">
        <w:rPr>
          <w:bCs/>
        </w:rPr>
        <w:tab/>
      </w:r>
      <w:r w:rsidRPr="008D5F80">
        <w:t xml:space="preserve">К числу основных мер, направленных на поощрение прав человека, относятся создание в 2011 году независимой организации гражданского общества под названием </w:t>
      </w:r>
      <w:r w:rsidR="009F3CF7" w:rsidRPr="008D5F80">
        <w:t>«</w:t>
      </w:r>
      <w:r w:rsidRPr="008D5F80">
        <w:t>Группа по правам человека на Фолклендских островах</w:t>
      </w:r>
      <w:r w:rsidR="009F3CF7" w:rsidRPr="008D5F80">
        <w:t>»</w:t>
      </w:r>
      <w:r w:rsidRPr="008D5F80">
        <w:t xml:space="preserve"> в целях поощрения прав человека на низовом уровне, принятие правительством Фолклендских островов Плана действий в области прав человека на 2012 год, закупка литературы по правам человека для публичной библиотеки островов, публикация и распространение плакатов и листовок по вопросам, касающимся прав человека, и укрепление программы воспитания здоровой личности и социального воспитания в начальной и средней школе. </w:t>
      </w:r>
    </w:p>
    <w:p w14:paraId="1B7FD659" w14:textId="1F7DCE5F" w:rsidR="0040179B" w:rsidRPr="008D5F80" w:rsidRDefault="0040179B" w:rsidP="0040179B">
      <w:pPr>
        <w:pStyle w:val="HChG"/>
      </w:pPr>
      <w:bookmarkStart w:id="216" w:name="_Toc390761559"/>
      <w:r w:rsidRPr="008D5F80">
        <w:tab/>
      </w:r>
      <w:bookmarkStart w:id="217" w:name="_Toc115097256"/>
      <w:r w:rsidRPr="008D5F80">
        <w:t>III.</w:t>
      </w:r>
      <w:r w:rsidRPr="008D5F80">
        <w:tab/>
        <w:t xml:space="preserve">Информация о недискриминации, равенстве </w:t>
      </w:r>
      <w:r w:rsidR="009F3CF7" w:rsidRPr="008D5F80">
        <w:br/>
      </w:r>
      <w:r w:rsidRPr="008D5F80">
        <w:t>и эффективных средствах правовой защиты</w:t>
      </w:r>
      <w:bookmarkEnd w:id="216"/>
      <w:bookmarkEnd w:id="217"/>
    </w:p>
    <w:p w14:paraId="124ED081" w14:textId="77777777" w:rsidR="0040179B" w:rsidRPr="008D5F80" w:rsidRDefault="0040179B" w:rsidP="0040179B">
      <w:pPr>
        <w:pStyle w:val="SingleTxtG"/>
      </w:pPr>
      <w:r w:rsidRPr="008D5F80">
        <w:rPr>
          <w:bCs/>
        </w:rPr>
        <w:t>96.</w:t>
      </w:r>
      <w:r w:rsidRPr="008D5F80">
        <w:rPr>
          <w:bCs/>
        </w:rPr>
        <w:tab/>
      </w:r>
      <w:r w:rsidRPr="008D5F80">
        <w:t>Текст раздела I Указа о Конституции Фолклендских островов 2008 года сформулирован на основе положений Европейской конвенции о защите прав человека и основных свобод (ЕКПЧ). На Фолклендских островах каждый человек имеет право пользоваться основными правами и свободами личности без каких бы то ни было различий, и каждый защищен от дискриминации по признакам пола, сексуальной ориентации, расы, цвета кожи, языка, религии, политических или иных убеждений, национального или социального происхождения, принадлежности к национальным меньшинствам, имущественного положения, рождения или по любым иным признакам.</w:t>
      </w:r>
    </w:p>
    <w:p w14:paraId="74A192DE" w14:textId="41B0FCCE" w:rsidR="0040179B" w:rsidRPr="008D5F80" w:rsidRDefault="0040179B" w:rsidP="0040179B">
      <w:pPr>
        <w:pStyle w:val="SingleTxtG"/>
      </w:pPr>
      <w:r w:rsidRPr="008D5F80">
        <w:rPr>
          <w:bCs/>
        </w:rPr>
        <w:t>97.</w:t>
      </w:r>
      <w:r w:rsidRPr="008D5F80">
        <w:rPr>
          <w:bCs/>
        </w:rPr>
        <w:tab/>
      </w:r>
      <w:r w:rsidRPr="008D5F80">
        <w:t xml:space="preserve">Любое лицо, полагающее, что в отношении него были нарушены, нарушаются или могут быть нарушены какие-либо положения главы 1 Конституции, может обратиться за правовой защитой в Верховный суд Фолклендских островов. Если в ходе судопроизводства в любом суде первой инстанции возникают вопросы, касающиеся нарушений каких-либо положений главы 1 Конституции, суд имеет право, а в случае запроса лица, в отношении которого ведется судопроизводство, </w:t>
      </w:r>
      <w:r w:rsidR="009F3CF7" w:rsidRPr="008D5F80">
        <w:t>—</w:t>
      </w:r>
      <w:r w:rsidRPr="008D5F80">
        <w:t xml:space="preserve"> обязан передать эти вопросы на рассмотрение Верховного суда. Правом на рассмотрение жалоб по любому вопросу, касающемуся главы 1 Конституции, обладают апелляционные инстанции (Апелляционный суд и СКТС), за исключением ситуаций, когда Верховный суд отклонил соответствующую жалобу как явно необоснованную или носящую сутяжнический характер.</w:t>
      </w:r>
    </w:p>
    <w:p w14:paraId="758C3CB7" w14:textId="77777777" w:rsidR="0040179B" w:rsidRPr="008D5F80" w:rsidRDefault="0040179B" w:rsidP="0040179B">
      <w:pPr>
        <w:pStyle w:val="SingleTxtG"/>
      </w:pPr>
      <w:r w:rsidRPr="008D5F80">
        <w:rPr>
          <w:bCs/>
        </w:rPr>
        <w:t>98.</w:t>
      </w:r>
      <w:r w:rsidRPr="008D5F80">
        <w:rPr>
          <w:bCs/>
        </w:rPr>
        <w:tab/>
      </w:r>
      <w:r w:rsidRPr="008D5F80">
        <w:t>При вынесении определения по любому вопросу, возникающему в связи с толкованием или применением любых положений главы 1 Конституции, любой суд обязан принимать во внимание все относящиеся к рассматриваемому вопросу мнения или решения Европейской комиссии по правам человека и Комитета министров Совета Европы, а также всю относящуюся к делу юриспруденцию Европейского суда по правам человека и вышестоящих судов Соединенного Королевства.</w:t>
      </w:r>
    </w:p>
    <w:p w14:paraId="2002323E" w14:textId="77777777" w:rsidR="0040179B" w:rsidRPr="008D5F80" w:rsidRDefault="0040179B" w:rsidP="0040179B">
      <w:pPr>
        <w:pStyle w:val="SingleTxtG"/>
      </w:pPr>
      <w:bookmarkStart w:id="218" w:name="OLE_LINK60"/>
      <w:bookmarkStart w:id="219" w:name="OLE_LINK61"/>
      <w:r w:rsidRPr="008D5F80">
        <w:rPr>
          <w:bCs/>
        </w:rPr>
        <w:t>99.</w:t>
      </w:r>
      <w:r w:rsidRPr="008D5F80">
        <w:rPr>
          <w:bCs/>
        </w:rPr>
        <w:tab/>
      </w:r>
      <w:r w:rsidRPr="008D5F80">
        <w:t>Помимо указанных конституционных гарантий для защиты прав человека и обеспечения соблюдения действующего законодательства применяются и обычные судебные процедуры правовой защиты.</w:t>
      </w:r>
    </w:p>
    <w:p w14:paraId="0F4E2E72" w14:textId="77777777" w:rsidR="0040179B" w:rsidRPr="008D5F80" w:rsidRDefault="0040179B" w:rsidP="0040179B">
      <w:pPr>
        <w:pStyle w:val="HChG"/>
      </w:pPr>
      <w:bookmarkStart w:id="220" w:name="_Toc356562851"/>
      <w:bookmarkStart w:id="221" w:name="_Toc390761560"/>
      <w:bookmarkEnd w:id="218"/>
      <w:bookmarkEnd w:id="219"/>
      <w:r w:rsidRPr="008D5F80">
        <w:tab/>
      </w:r>
      <w:r w:rsidRPr="008D5F80">
        <w:tab/>
      </w:r>
      <w:bookmarkStart w:id="222" w:name="_Toc115097257"/>
      <w:r w:rsidRPr="008D5F80">
        <w:t>Гибралтар</w:t>
      </w:r>
      <w:bookmarkEnd w:id="220"/>
      <w:bookmarkEnd w:id="221"/>
      <w:r w:rsidRPr="008D5F80">
        <w:rPr>
          <w:rStyle w:val="ab"/>
          <w:b w:val="0"/>
          <w:bCs/>
        </w:rPr>
        <w:footnoteReference w:id="269"/>
      </w:r>
      <w:bookmarkEnd w:id="222"/>
    </w:p>
    <w:p w14:paraId="45588E8D" w14:textId="77777777" w:rsidR="0040179B" w:rsidRPr="008D5F80" w:rsidRDefault="0040179B" w:rsidP="0040179B">
      <w:pPr>
        <w:pStyle w:val="HChG"/>
      </w:pPr>
      <w:bookmarkStart w:id="223" w:name="_Toc390761561"/>
      <w:r w:rsidRPr="008D5F80">
        <w:tab/>
      </w:r>
      <w:bookmarkStart w:id="224" w:name="_Toc115097258"/>
      <w:r w:rsidRPr="008D5F80">
        <w:t>I.</w:t>
      </w:r>
      <w:r w:rsidRPr="008D5F80">
        <w:tab/>
        <w:t>Общая информация</w:t>
      </w:r>
      <w:bookmarkEnd w:id="223"/>
      <w:bookmarkEnd w:id="224"/>
    </w:p>
    <w:p w14:paraId="71618778" w14:textId="77777777" w:rsidR="0040179B" w:rsidRPr="008D5F80" w:rsidRDefault="0040179B" w:rsidP="0040179B">
      <w:pPr>
        <w:pStyle w:val="H1G"/>
      </w:pPr>
      <w:bookmarkStart w:id="225" w:name="_Toc390761562"/>
      <w:r w:rsidRPr="008D5F80">
        <w:tab/>
      </w:r>
      <w:bookmarkStart w:id="226" w:name="_Toc115097259"/>
      <w:r w:rsidRPr="008D5F80">
        <w:t>A.</w:t>
      </w:r>
      <w:r w:rsidRPr="008D5F80">
        <w:tab/>
        <w:t>Демографические, экономические, социальные и культурные характеристики</w:t>
      </w:r>
      <w:bookmarkEnd w:id="225"/>
      <w:bookmarkEnd w:id="226"/>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685"/>
        <w:gridCol w:w="3685"/>
      </w:tblGrid>
      <w:tr w:rsidR="0040179B" w:rsidRPr="008D5F80" w14:paraId="4B435095" w14:textId="77777777" w:rsidTr="001808F0">
        <w:trPr>
          <w:trHeight w:val="240"/>
          <w:tblHeader/>
        </w:trPr>
        <w:tc>
          <w:tcPr>
            <w:tcW w:w="7372" w:type="dxa"/>
            <w:gridSpan w:val="2"/>
            <w:tcBorders>
              <w:top w:val="single" w:sz="4" w:space="0" w:color="auto"/>
              <w:bottom w:val="single" w:sz="12" w:space="0" w:color="auto"/>
            </w:tcBorders>
            <w:shd w:val="clear" w:color="auto" w:fill="auto"/>
            <w:vAlign w:val="bottom"/>
          </w:tcPr>
          <w:p w14:paraId="4596F50A" w14:textId="77777777" w:rsidR="0040179B" w:rsidRPr="008D5F80" w:rsidRDefault="0040179B" w:rsidP="00704745">
            <w:pPr>
              <w:spacing w:before="80" w:after="80" w:line="200" w:lineRule="exact"/>
              <w:ind w:left="17" w:right="113"/>
              <w:rPr>
                <w:i/>
                <w:sz w:val="16"/>
              </w:rPr>
            </w:pPr>
            <w:r w:rsidRPr="008D5F80">
              <w:rPr>
                <w:i/>
                <w:sz w:val="16"/>
              </w:rPr>
              <w:t>Демографические показатели</w:t>
            </w:r>
          </w:p>
        </w:tc>
      </w:tr>
      <w:tr w:rsidR="0040179B" w:rsidRPr="008D5F80" w14:paraId="778E2D45" w14:textId="77777777" w:rsidTr="001808F0">
        <w:trPr>
          <w:trHeight w:hRule="exact" w:val="113"/>
          <w:tblHeader/>
        </w:trPr>
        <w:tc>
          <w:tcPr>
            <w:tcW w:w="3686" w:type="dxa"/>
            <w:tcBorders>
              <w:top w:val="single" w:sz="12" w:space="0" w:color="auto"/>
              <w:bottom w:val="nil"/>
            </w:tcBorders>
            <w:shd w:val="clear" w:color="auto" w:fill="auto"/>
          </w:tcPr>
          <w:p w14:paraId="707736B2" w14:textId="77777777" w:rsidR="0040179B" w:rsidRPr="008D5F80" w:rsidRDefault="0040179B" w:rsidP="00704745">
            <w:pPr>
              <w:spacing w:before="40" w:after="120" w:line="220" w:lineRule="exact"/>
              <w:ind w:left="17" w:right="113"/>
            </w:pPr>
          </w:p>
        </w:tc>
        <w:tc>
          <w:tcPr>
            <w:tcW w:w="3686" w:type="dxa"/>
            <w:tcBorders>
              <w:top w:val="single" w:sz="12" w:space="0" w:color="auto"/>
              <w:bottom w:val="nil"/>
            </w:tcBorders>
            <w:shd w:val="clear" w:color="auto" w:fill="auto"/>
          </w:tcPr>
          <w:p w14:paraId="287A5150" w14:textId="77777777" w:rsidR="0040179B" w:rsidRPr="008D5F80" w:rsidRDefault="0040179B" w:rsidP="00704745">
            <w:pPr>
              <w:spacing w:before="40" w:after="120" w:line="220" w:lineRule="exact"/>
              <w:ind w:left="17" w:right="113"/>
            </w:pPr>
          </w:p>
        </w:tc>
      </w:tr>
      <w:tr w:rsidR="0040179B" w:rsidRPr="008D5F80" w14:paraId="385F69E1" w14:textId="77777777" w:rsidTr="001808F0">
        <w:trPr>
          <w:trHeight w:val="240"/>
        </w:trPr>
        <w:tc>
          <w:tcPr>
            <w:tcW w:w="3686" w:type="dxa"/>
            <w:tcBorders>
              <w:top w:val="nil"/>
              <w:bottom w:val="nil"/>
            </w:tcBorders>
            <w:shd w:val="clear" w:color="auto" w:fill="auto"/>
          </w:tcPr>
          <w:p w14:paraId="246BADA6" w14:textId="77777777" w:rsidR="0040179B" w:rsidRPr="008D5F80" w:rsidRDefault="0040179B" w:rsidP="00704745">
            <w:pPr>
              <w:spacing w:before="40" w:after="120" w:line="220" w:lineRule="exact"/>
              <w:ind w:left="17" w:right="113"/>
            </w:pPr>
            <w:r w:rsidRPr="008D5F80">
              <w:t>Численность населения</w:t>
            </w:r>
          </w:p>
        </w:tc>
        <w:tc>
          <w:tcPr>
            <w:tcW w:w="3686" w:type="dxa"/>
            <w:tcBorders>
              <w:top w:val="nil"/>
              <w:bottom w:val="nil"/>
            </w:tcBorders>
            <w:shd w:val="clear" w:color="auto" w:fill="auto"/>
          </w:tcPr>
          <w:p w14:paraId="51F17D44" w14:textId="6BDA0A83" w:rsidR="0040179B" w:rsidRPr="008D5F80" w:rsidRDefault="0040179B" w:rsidP="00704745">
            <w:pPr>
              <w:spacing w:before="40" w:after="120" w:line="220" w:lineRule="exact"/>
              <w:ind w:left="17" w:right="113"/>
            </w:pPr>
            <w:r w:rsidRPr="008D5F80">
              <w:t>34 003 человек</w:t>
            </w:r>
            <w:r w:rsidR="007604D1" w:rsidRPr="008D5F80">
              <w:t>а</w:t>
            </w:r>
            <w:r w:rsidRPr="008D5F80">
              <w:t xml:space="preserve"> (2016 год) </w:t>
            </w:r>
          </w:p>
        </w:tc>
      </w:tr>
      <w:tr w:rsidR="0040179B" w:rsidRPr="008D5F80" w14:paraId="186BAB29" w14:textId="77777777" w:rsidTr="001808F0">
        <w:trPr>
          <w:trHeight w:val="240"/>
        </w:trPr>
        <w:tc>
          <w:tcPr>
            <w:tcW w:w="3686" w:type="dxa"/>
            <w:tcBorders>
              <w:top w:val="nil"/>
            </w:tcBorders>
            <w:shd w:val="clear" w:color="auto" w:fill="auto"/>
          </w:tcPr>
          <w:p w14:paraId="3F6D9DDA" w14:textId="77777777" w:rsidR="0040179B" w:rsidRPr="008D5F80" w:rsidRDefault="0040179B" w:rsidP="00704745">
            <w:pPr>
              <w:spacing w:before="40" w:after="120" w:line="220" w:lineRule="exact"/>
              <w:ind w:left="17" w:right="113"/>
            </w:pPr>
            <w:r w:rsidRPr="008D5F80">
              <w:t>Темпы роста численности населения (%)</w:t>
            </w:r>
          </w:p>
        </w:tc>
        <w:tc>
          <w:tcPr>
            <w:tcW w:w="3686" w:type="dxa"/>
            <w:tcBorders>
              <w:top w:val="nil"/>
            </w:tcBorders>
            <w:shd w:val="clear" w:color="auto" w:fill="auto"/>
          </w:tcPr>
          <w:p w14:paraId="6B4D881D" w14:textId="33FFB7AA" w:rsidR="0040179B" w:rsidRPr="008D5F80" w:rsidRDefault="0040179B" w:rsidP="00704745">
            <w:pPr>
              <w:spacing w:before="40" w:after="120" w:line="220" w:lineRule="exact"/>
              <w:ind w:left="17" w:right="113"/>
            </w:pPr>
            <w:r w:rsidRPr="008D5F80">
              <w:t>4</w:t>
            </w:r>
            <w:r w:rsidR="00785973" w:rsidRPr="008D5F80">
              <w:t xml:space="preserve"> </w:t>
            </w:r>
            <w:r w:rsidRPr="008D5F80">
              <w:t>616</w:t>
            </w:r>
          </w:p>
        </w:tc>
      </w:tr>
      <w:tr w:rsidR="0040179B" w:rsidRPr="008D5F80" w14:paraId="6F0ED6EF" w14:textId="77777777" w:rsidTr="001808F0">
        <w:trPr>
          <w:trHeight w:val="240"/>
        </w:trPr>
        <w:tc>
          <w:tcPr>
            <w:tcW w:w="3686" w:type="dxa"/>
            <w:shd w:val="clear" w:color="auto" w:fill="auto"/>
          </w:tcPr>
          <w:p w14:paraId="759209A6" w14:textId="77777777" w:rsidR="0040179B" w:rsidRPr="008D5F80" w:rsidRDefault="0040179B" w:rsidP="00704745">
            <w:pPr>
              <w:spacing w:before="40" w:after="120" w:line="220" w:lineRule="exact"/>
              <w:ind w:left="17" w:right="113"/>
            </w:pPr>
            <w:r w:rsidRPr="008D5F80">
              <w:t>Плотность населения</w:t>
            </w:r>
          </w:p>
        </w:tc>
        <w:tc>
          <w:tcPr>
            <w:tcW w:w="3686" w:type="dxa"/>
            <w:shd w:val="clear" w:color="auto" w:fill="auto"/>
          </w:tcPr>
          <w:p w14:paraId="7E8929A0" w14:textId="4B41636C" w:rsidR="0040179B" w:rsidRPr="008D5F80" w:rsidRDefault="0040179B" w:rsidP="00704745">
            <w:pPr>
              <w:spacing w:before="40" w:after="120" w:line="220" w:lineRule="exact"/>
              <w:ind w:left="17" w:right="113"/>
            </w:pPr>
            <w:r w:rsidRPr="008D5F80">
              <w:t>5</w:t>
            </w:r>
            <w:r w:rsidR="00785973" w:rsidRPr="008D5F80">
              <w:t xml:space="preserve"> </w:t>
            </w:r>
            <w:r w:rsidRPr="008D5F80">
              <w:t>231 человек на кв. км (2016 год)</w:t>
            </w:r>
          </w:p>
        </w:tc>
      </w:tr>
      <w:tr w:rsidR="0040179B" w:rsidRPr="008D5F80" w14:paraId="1F136B4B" w14:textId="77777777" w:rsidTr="007604D1">
        <w:trPr>
          <w:trHeight w:val="240"/>
        </w:trPr>
        <w:tc>
          <w:tcPr>
            <w:tcW w:w="3686" w:type="dxa"/>
            <w:tcBorders>
              <w:bottom w:val="nil"/>
            </w:tcBorders>
            <w:shd w:val="clear" w:color="auto" w:fill="auto"/>
          </w:tcPr>
          <w:p w14:paraId="275879C0" w14:textId="77777777" w:rsidR="0040179B" w:rsidRPr="008D5F80" w:rsidRDefault="0040179B" w:rsidP="00704745">
            <w:pPr>
              <w:spacing w:before="40" w:after="120" w:line="220" w:lineRule="exact"/>
              <w:ind w:left="17" w:right="113"/>
            </w:pPr>
            <w:r w:rsidRPr="008D5F80">
              <w:t xml:space="preserve">Население в разбивке по родному языку </w:t>
            </w:r>
          </w:p>
        </w:tc>
        <w:tc>
          <w:tcPr>
            <w:tcW w:w="3686" w:type="dxa"/>
            <w:tcBorders>
              <w:bottom w:val="nil"/>
            </w:tcBorders>
            <w:shd w:val="clear" w:color="auto" w:fill="auto"/>
          </w:tcPr>
          <w:p w14:paraId="08437606" w14:textId="77777777" w:rsidR="0040179B" w:rsidRPr="008D5F80" w:rsidRDefault="0040179B" w:rsidP="00704745">
            <w:pPr>
              <w:spacing w:before="40" w:after="120" w:line="220" w:lineRule="exact"/>
              <w:ind w:left="17" w:right="113"/>
            </w:pPr>
            <w:r w:rsidRPr="008D5F80">
              <w:t>В настоящее время информация отсутствует</w:t>
            </w:r>
          </w:p>
        </w:tc>
      </w:tr>
      <w:tr w:rsidR="0040179B" w:rsidRPr="008D5F80" w14:paraId="0652206E" w14:textId="77777777" w:rsidTr="007604D1">
        <w:trPr>
          <w:trHeight w:val="240"/>
        </w:trPr>
        <w:tc>
          <w:tcPr>
            <w:tcW w:w="3686" w:type="dxa"/>
            <w:tcBorders>
              <w:top w:val="nil"/>
              <w:bottom w:val="nil"/>
            </w:tcBorders>
            <w:shd w:val="clear" w:color="auto" w:fill="auto"/>
          </w:tcPr>
          <w:p w14:paraId="4707EF0B" w14:textId="77777777" w:rsidR="0040179B" w:rsidRPr="008D5F80" w:rsidRDefault="0040179B" w:rsidP="00704745">
            <w:pPr>
              <w:spacing w:before="40" w:after="120" w:line="220" w:lineRule="exact"/>
              <w:ind w:left="17" w:right="113"/>
            </w:pPr>
            <w:r w:rsidRPr="008D5F80">
              <w:t>Население в разбивке по религиозной принадлежности</w:t>
            </w:r>
          </w:p>
        </w:tc>
        <w:tc>
          <w:tcPr>
            <w:tcW w:w="3686" w:type="dxa"/>
            <w:tcBorders>
              <w:top w:val="nil"/>
              <w:bottom w:val="nil"/>
            </w:tcBorders>
            <w:shd w:val="clear" w:color="auto" w:fill="auto"/>
          </w:tcPr>
          <w:p w14:paraId="166A47D3" w14:textId="77777777" w:rsidR="0040179B" w:rsidRPr="008D5F80" w:rsidRDefault="0040179B" w:rsidP="00704745">
            <w:pPr>
              <w:spacing w:before="40" w:after="120" w:line="220" w:lineRule="exact"/>
              <w:ind w:left="17" w:right="113"/>
            </w:pPr>
            <w:r w:rsidRPr="008D5F80">
              <w:t>В настоящее время информация отсутствует</w:t>
            </w:r>
          </w:p>
        </w:tc>
      </w:tr>
      <w:tr w:rsidR="0040179B" w:rsidRPr="008D5F80" w14:paraId="3BDA5E2B" w14:textId="77777777" w:rsidTr="007604D1">
        <w:trPr>
          <w:trHeight w:val="240"/>
        </w:trPr>
        <w:tc>
          <w:tcPr>
            <w:tcW w:w="3686" w:type="dxa"/>
            <w:tcBorders>
              <w:top w:val="nil"/>
            </w:tcBorders>
            <w:shd w:val="clear" w:color="auto" w:fill="auto"/>
          </w:tcPr>
          <w:p w14:paraId="17B2C6F9" w14:textId="77777777" w:rsidR="0040179B" w:rsidRPr="008D5F80" w:rsidRDefault="0040179B" w:rsidP="00704745">
            <w:pPr>
              <w:spacing w:before="40" w:after="120" w:line="220" w:lineRule="exact"/>
              <w:ind w:left="17" w:right="113"/>
            </w:pPr>
            <w:r w:rsidRPr="008D5F80">
              <w:t>Население в разбивке по этническим группам</w:t>
            </w:r>
          </w:p>
        </w:tc>
        <w:tc>
          <w:tcPr>
            <w:tcW w:w="3686" w:type="dxa"/>
            <w:tcBorders>
              <w:top w:val="nil"/>
            </w:tcBorders>
            <w:shd w:val="clear" w:color="auto" w:fill="auto"/>
          </w:tcPr>
          <w:p w14:paraId="4087FBF9" w14:textId="77777777" w:rsidR="0040179B" w:rsidRPr="008D5F80" w:rsidRDefault="0040179B" w:rsidP="00704745">
            <w:pPr>
              <w:spacing w:before="40" w:after="120" w:line="220" w:lineRule="exact"/>
              <w:ind w:left="17" w:right="113"/>
            </w:pPr>
            <w:r w:rsidRPr="008D5F80">
              <w:t>В настоящее время информация отсутствует</w:t>
            </w:r>
          </w:p>
        </w:tc>
      </w:tr>
      <w:tr w:rsidR="0040179B" w:rsidRPr="008D5F80" w14:paraId="21744AC9" w14:textId="77777777" w:rsidTr="001808F0">
        <w:trPr>
          <w:trHeight w:val="240"/>
        </w:trPr>
        <w:tc>
          <w:tcPr>
            <w:tcW w:w="3686" w:type="dxa"/>
            <w:shd w:val="clear" w:color="auto" w:fill="auto"/>
          </w:tcPr>
          <w:p w14:paraId="435B61E0" w14:textId="77777777" w:rsidR="0040179B" w:rsidRPr="008D5F80" w:rsidRDefault="0040179B" w:rsidP="00704745">
            <w:pPr>
              <w:spacing w:before="40" w:after="120" w:line="220" w:lineRule="exact"/>
              <w:ind w:left="17" w:right="113"/>
            </w:pPr>
            <w:r w:rsidRPr="008D5F80">
              <w:t>Возрастной состав</w:t>
            </w:r>
          </w:p>
        </w:tc>
        <w:tc>
          <w:tcPr>
            <w:tcW w:w="3686" w:type="dxa"/>
            <w:shd w:val="clear" w:color="auto" w:fill="auto"/>
          </w:tcPr>
          <w:p w14:paraId="23C6A871" w14:textId="77777777" w:rsidR="0040179B" w:rsidRPr="008D5F80" w:rsidRDefault="0040179B" w:rsidP="00704745">
            <w:pPr>
              <w:spacing w:before="40" w:after="120" w:line="220" w:lineRule="exact"/>
              <w:ind w:left="17" w:right="113"/>
            </w:pPr>
            <w:r w:rsidRPr="008D5F80">
              <w:t>По данным переписи населения 2012 года:</w:t>
            </w:r>
          </w:p>
          <w:p w14:paraId="1738B744" w14:textId="66D7CF50" w:rsidR="0040179B" w:rsidRPr="008D5F80" w:rsidRDefault="0040179B" w:rsidP="00704745">
            <w:pPr>
              <w:spacing w:before="40" w:after="120" w:line="220" w:lineRule="exact"/>
              <w:ind w:left="17" w:right="113"/>
            </w:pPr>
            <w:r w:rsidRPr="008D5F80">
              <w:t>в возрасте от 0 до 14 лет: 18,1</w:t>
            </w:r>
            <w:r w:rsidR="007604D1" w:rsidRPr="008D5F80">
              <w:t> </w:t>
            </w:r>
            <w:r w:rsidRPr="008D5F80">
              <w:t>%</w:t>
            </w:r>
          </w:p>
          <w:p w14:paraId="75DB78BA" w14:textId="00391A2B" w:rsidR="0040179B" w:rsidRPr="008D5F80" w:rsidRDefault="0040179B" w:rsidP="00704745">
            <w:pPr>
              <w:spacing w:before="40" w:after="120" w:line="220" w:lineRule="exact"/>
              <w:ind w:left="17" w:right="113"/>
            </w:pPr>
            <w:r w:rsidRPr="008D5F80">
              <w:t>в возрасте от 15 до 64 лет: 65,6</w:t>
            </w:r>
            <w:r w:rsidR="007604D1" w:rsidRPr="008D5F80">
              <w:t> </w:t>
            </w:r>
            <w:r w:rsidRPr="008D5F80">
              <w:t>%</w:t>
            </w:r>
          </w:p>
          <w:p w14:paraId="7FB36D47" w14:textId="00E3AB7A" w:rsidR="0040179B" w:rsidRPr="008D5F80" w:rsidRDefault="0040179B" w:rsidP="00704745">
            <w:pPr>
              <w:spacing w:before="40" w:after="120" w:line="220" w:lineRule="exact"/>
              <w:ind w:left="17" w:right="113"/>
            </w:pPr>
            <w:r w:rsidRPr="008D5F80">
              <w:t>в возрасте 65 лет и старше: 16,3</w:t>
            </w:r>
            <w:r w:rsidR="007604D1" w:rsidRPr="008D5F80">
              <w:t> </w:t>
            </w:r>
            <w:r w:rsidRPr="008D5F80">
              <w:t>%</w:t>
            </w:r>
          </w:p>
        </w:tc>
      </w:tr>
      <w:tr w:rsidR="0040179B" w:rsidRPr="008D5F80" w14:paraId="5466B3C8" w14:textId="77777777" w:rsidTr="001808F0">
        <w:trPr>
          <w:trHeight w:val="240"/>
        </w:trPr>
        <w:tc>
          <w:tcPr>
            <w:tcW w:w="3686" w:type="dxa"/>
            <w:shd w:val="clear" w:color="auto" w:fill="auto"/>
          </w:tcPr>
          <w:p w14:paraId="0565BC97" w14:textId="77777777" w:rsidR="0040179B" w:rsidRPr="008D5F80" w:rsidRDefault="0040179B" w:rsidP="00704745">
            <w:pPr>
              <w:spacing w:before="40" w:after="120" w:line="220" w:lineRule="exact"/>
              <w:ind w:left="17" w:right="113"/>
            </w:pPr>
            <w:r w:rsidRPr="008D5F80">
              <w:t>Коэффициент демографической нагрузки (процентная доля населения в возрасте до 15 лет)</w:t>
            </w:r>
          </w:p>
        </w:tc>
        <w:tc>
          <w:tcPr>
            <w:tcW w:w="3686" w:type="dxa"/>
            <w:shd w:val="clear" w:color="auto" w:fill="auto"/>
          </w:tcPr>
          <w:p w14:paraId="2B00AFD8" w14:textId="3F26751D" w:rsidR="0040179B" w:rsidRPr="008D5F80" w:rsidRDefault="0040179B" w:rsidP="00704745">
            <w:pPr>
              <w:spacing w:before="40" w:after="120" w:line="220" w:lineRule="exact"/>
              <w:ind w:left="17" w:right="113"/>
            </w:pPr>
            <w:r w:rsidRPr="008D5F80">
              <w:t>18,4</w:t>
            </w:r>
            <w:r w:rsidR="007604D1" w:rsidRPr="008D5F80">
              <w:t> </w:t>
            </w:r>
            <w:r w:rsidRPr="008D5F80">
              <w:t>% (по данным переписи населения 2012 года)</w:t>
            </w:r>
          </w:p>
        </w:tc>
      </w:tr>
      <w:tr w:rsidR="0040179B" w:rsidRPr="008D5F80" w14:paraId="05878C7B" w14:textId="77777777" w:rsidTr="001808F0">
        <w:trPr>
          <w:trHeight w:val="240"/>
        </w:trPr>
        <w:tc>
          <w:tcPr>
            <w:tcW w:w="3686" w:type="dxa"/>
            <w:shd w:val="clear" w:color="auto" w:fill="auto"/>
          </w:tcPr>
          <w:p w14:paraId="030BCFFC" w14:textId="77777777" w:rsidR="0040179B" w:rsidRPr="008D5F80" w:rsidRDefault="0040179B" w:rsidP="00704745">
            <w:pPr>
              <w:spacing w:before="40" w:after="120" w:line="220" w:lineRule="exact"/>
              <w:ind w:left="17" w:right="113"/>
            </w:pPr>
            <w:r w:rsidRPr="008D5F80">
              <w:t>Коэффициент демографической нагрузки (процентная доля населения в возрасте старше 65 лет)</w:t>
            </w:r>
          </w:p>
        </w:tc>
        <w:tc>
          <w:tcPr>
            <w:tcW w:w="3686" w:type="dxa"/>
            <w:shd w:val="clear" w:color="auto" w:fill="auto"/>
          </w:tcPr>
          <w:p w14:paraId="77369F3B" w14:textId="2EF61C40" w:rsidR="0040179B" w:rsidRPr="008D5F80" w:rsidRDefault="0040179B" w:rsidP="00704745">
            <w:pPr>
              <w:spacing w:before="40" w:after="120" w:line="220" w:lineRule="exact"/>
              <w:ind w:left="17" w:right="113"/>
            </w:pPr>
            <w:r w:rsidRPr="008D5F80">
              <w:t>16,3</w:t>
            </w:r>
            <w:r w:rsidR="007604D1" w:rsidRPr="008D5F80">
              <w:t> </w:t>
            </w:r>
            <w:r w:rsidRPr="008D5F80">
              <w:t>% (по данным переписи населения 2012 года)</w:t>
            </w:r>
          </w:p>
        </w:tc>
      </w:tr>
      <w:tr w:rsidR="0040179B" w:rsidRPr="008D5F80" w14:paraId="385BC8C9" w14:textId="77777777" w:rsidTr="001808F0">
        <w:trPr>
          <w:trHeight w:val="240"/>
        </w:trPr>
        <w:tc>
          <w:tcPr>
            <w:tcW w:w="3686" w:type="dxa"/>
            <w:shd w:val="clear" w:color="auto" w:fill="auto"/>
          </w:tcPr>
          <w:p w14:paraId="3C250068" w14:textId="77777777" w:rsidR="0040179B" w:rsidRPr="008D5F80" w:rsidRDefault="0040179B" w:rsidP="00704745">
            <w:pPr>
              <w:spacing w:before="40" w:after="120" w:line="220" w:lineRule="exact"/>
              <w:ind w:left="17" w:right="113"/>
            </w:pPr>
            <w:r w:rsidRPr="008D5F80">
              <w:t>Коэффициент рождаемости</w:t>
            </w:r>
            <w:r w:rsidRPr="008D5F80">
              <w:br/>
              <w:t>(на 1 000 жителей)</w:t>
            </w:r>
          </w:p>
        </w:tc>
        <w:tc>
          <w:tcPr>
            <w:tcW w:w="3686" w:type="dxa"/>
            <w:shd w:val="clear" w:color="auto" w:fill="auto"/>
          </w:tcPr>
          <w:p w14:paraId="728D78AF" w14:textId="77777777" w:rsidR="0040179B" w:rsidRPr="008D5F80" w:rsidRDefault="0040179B" w:rsidP="00704745">
            <w:pPr>
              <w:spacing w:before="40" w:after="120" w:line="220" w:lineRule="exact"/>
              <w:ind w:left="17" w:right="113"/>
            </w:pPr>
            <w:r w:rsidRPr="008D5F80">
              <w:t>12,5 (2016 год)</w:t>
            </w:r>
          </w:p>
        </w:tc>
      </w:tr>
      <w:tr w:rsidR="0040179B" w:rsidRPr="008D5F80" w14:paraId="49619E0C" w14:textId="77777777" w:rsidTr="001808F0">
        <w:trPr>
          <w:trHeight w:val="240"/>
        </w:trPr>
        <w:tc>
          <w:tcPr>
            <w:tcW w:w="3686" w:type="dxa"/>
            <w:shd w:val="clear" w:color="auto" w:fill="auto"/>
          </w:tcPr>
          <w:p w14:paraId="3432A08F" w14:textId="77777777" w:rsidR="0040179B" w:rsidRPr="008D5F80" w:rsidRDefault="0040179B" w:rsidP="00704745">
            <w:pPr>
              <w:spacing w:before="40" w:after="120" w:line="220" w:lineRule="exact"/>
              <w:ind w:left="17" w:right="113"/>
            </w:pPr>
            <w:r w:rsidRPr="008D5F80">
              <w:t>Коэффициент младенческой смертности: число детей, умерших в возрасте до 1 года (на 1 000 живорождений)</w:t>
            </w:r>
          </w:p>
        </w:tc>
        <w:tc>
          <w:tcPr>
            <w:tcW w:w="3686" w:type="dxa"/>
            <w:shd w:val="clear" w:color="auto" w:fill="auto"/>
          </w:tcPr>
          <w:p w14:paraId="15466A1D" w14:textId="77777777" w:rsidR="0040179B" w:rsidRPr="008D5F80" w:rsidRDefault="0040179B" w:rsidP="00704745">
            <w:pPr>
              <w:spacing w:before="40" w:after="120" w:line="220" w:lineRule="exact"/>
              <w:ind w:left="17" w:right="113"/>
            </w:pPr>
            <w:r w:rsidRPr="008D5F80">
              <w:t>0 (с 2016 по настоящее время ни одного случая не зафиксировано)</w:t>
            </w:r>
          </w:p>
        </w:tc>
      </w:tr>
      <w:tr w:rsidR="0040179B" w:rsidRPr="008D5F80" w14:paraId="6E4B650C" w14:textId="77777777" w:rsidTr="001808F0">
        <w:trPr>
          <w:trHeight w:val="240"/>
        </w:trPr>
        <w:tc>
          <w:tcPr>
            <w:tcW w:w="3686" w:type="dxa"/>
            <w:shd w:val="clear" w:color="auto" w:fill="auto"/>
          </w:tcPr>
          <w:p w14:paraId="40F8FF16" w14:textId="77777777" w:rsidR="0040179B" w:rsidRPr="008D5F80" w:rsidRDefault="0040179B" w:rsidP="00704745">
            <w:pPr>
              <w:spacing w:before="40" w:after="120" w:line="220" w:lineRule="exact"/>
              <w:ind w:left="17" w:right="113"/>
            </w:pPr>
            <w:r w:rsidRPr="008D5F80">
              <w:t>Коэффициент смертности</w:t>
            </w:r>
            <w:r w:rsidRPr="008D5F80">
              <w:br/>
              <w:t>(на 1 000 жителей)</w:t>
            </w:r>
          </w:p>
        </w:tc>
        <w:tc>
          <w:tcPr>
            <w:tcW w:w="3686" w:type="dxa"/>
            <w:shd w:val="clear" w:color="auto" w:fill="auto"/>
          </w:tcPr>
          <w:p w14:paraId="2B5EC8D5" w14:textId="77777777" w:rsidR="0040179B" w:rsidRPr="008D5F80" w:rsidRDefault="0040179B" w:rsidP="00704745">
            <w:pPr>
              <w:spacing w:before="40" w:after="120" w:line="220" w:lineRule="exact"/>
              <w:ind w:left="17" w:right="113"/>
            </w:pPr>
            <w:r w:rsidRPr="008D5F80">
              <w:rPr>
                <w:szCs w:val="18"/>
              </w:rPr>
              <w:t>7,3 (2016 год)</w:t>
            </w:r>
          </w:p>
        </w:tc>
      </w:tr>
      <w:tr w:rsidR="0040179B" w:rsidRPr="008D5F80" w14:paraId="28A6D777" w14:textId="77777777" w:rsidTr="00704745">
        <w:trPr>
          <w:trHeight w:val="240"/>
        </w:trPr>
        <w:tc>
          <w:tcPr>
            <w:tcW w:w="3686" w:type="dxa"/>
            <w:tcBorders>
              <w:bottom w:val="nil"/>
            </w:tcBorders>
            <w:shd w:val="clear" w:color="auto" w:fill="auto"/>
          </w:tcPr>
          <w:p w14:paraId="5D707D1C" w14:textId="7F53D411" w:rsidR="0040179B" w:rsidRPr="008D5F80" w:rsidRDefault="0040179B" w:rsidP="00704745">
            <w:pPr>
              <w:spacing w:before="40" w:after="120" w:line="220" w:lineRule="exact"/>
              <w:ind w:left="17" w:right="113"/>
            </w:pPr>
            <w:r w:rsidRPr="008D5F80">
              <w:t xml:space="preserve">Ожидаемая продолжительность жизни при рождении </w:t>
            </w:r>
            <w:r w:rsidR="00785973" w:rsidRPr="008D5F80">
              <w:t>—</w:t>
            </w:r>
            <w:r w:rsidRPr="008D5F80">
              <w:t xml:space="preserve"> число лет</w:t>
            </w:r>
          </w:p>
        </w:tc>
        <w:tc>
          <w:tcPr>
            <w:tcW w:w="3686" w:type="dxa"/>
            <w:tcBorders>
              <w:bottom w:val="nil"/>
            </w:tcBorders>
            <w:shd w:val="clear" w:color="auto" w:fill="auto"/>
          </w:tcPr>
          <w:p w14:paraId="3F7C8FD6" w14:textId="77777777" w:rsidR="0040179B" w:rsidRPr="008D5F80" w:rsidRDefault="0040179B" w:rsidP="00704745">
            <w:pPr>
              <w:spacing w:before="40" w:after="120" w:line="220" w:lineRule="exact"/>
              <w:ind w:left="17" w:right="113"/>
            </w:pPr>
            <w:r w:rsidRPr="008D5F80">
              <w:t>Информация на текущий момент отсутствует</w:t>
            </w:r>
          </w:p>
        </w:tc>
      </w:tr>
      <w:tr w:rsidR="0040179B" w:rsidRPr="008D5F80" w14:paraId="36D13940" w14:textId="77777777" w:rsidTr="00704745">
        <w:trPr>
          <w:trHeight w:val="240"/>
        </w:trPr>
        <w:tc>
          <w:tcPr>
            <w:tcW w:w="3686" w:type="dxa"/>
            <w:tcBorders>
              <w:top w:val="nil"/>
              <w:bottom w:val="nil"/>
            </w:tcBorders>
            <w:shd w:val="clear" w:color="auto" w:fill="auto"/>
          </w:tcPr>
          <w:p w14:paraId="23A4B817" w14:textId="48939754" w:rsidR="0040179B" w:rsidRPr="008D5F80" w:rsidRDefault="00785973" w:rsidP="00704745">
            <w:pPr>
              <w:spacing w:before="40" w:after="120" w:line="220" w:lineRule="exact"/>
              <w:ind w:left="17" w:right="113"/>
            </w:pPr>
            <w:r w:rsidRPr="008D5F80">
              <w:t>М</w:t>
            </w:r>
            <w:r w:rsidR="0040179B" w:rsidRPr="008D5F80">
              <w:t>ужчины</w:t>
            </w:r>
          </w:p>
        </w:tc>
        <w:tc>
          <w:tcPr>
            <w:tcW w:w="3686" w:type="dxa"/>
            <w:tcBorders>
              <w:top w:val="nil"/>
              <w:bottom w:val="nil"/>
            </w:tcBorders>
            <w:shd w:val="clear" w:color="auto" w:fill="auto"/>
          </w:tcPr>
          <w:p w14:paraId="01370541" w14:textId="77777777" w:rsidR="0040179B" w:rsidRPr="008D5F80" w:rsidRDefault="0040179B" w:rsidP="00704745">
            <w:pPr>
              <w:spacing w:before="40" w:after="120" w:line="220" w:lineRule="exact"/>
              <w:ind w:left="17" w:right="113"/>
              <w:rPr>
                <w:szCs w:val="18"/>
              </w:rPr>
            </w:pPr>
            <w:r w:rsidRPr="008D5F80">
              <w:rPr>
                <w:szCs w:val="18"/>
              </w:rPr>
              <w:t>80,9 (</w:t>
            </w:r>
            <w:r w:rsidRPr="008D5F80">
              <w:t>по данным переписи населения</w:t>
            </w:r>
            <w:r w:rsidRPr="008D5F80">
              <w:rPr>
                <w:szCs w:val="18"/>
              </w:rPr>
              <w:t xml:space="preserve"> 2012 года)</w:t>
            </w:r>
          </w:p>
        </w:tc>
      </w:tr>
      <w:tr w:rsidR="0040179B" w:rsidRPr="008D5F80" w14:paraId="6D655255" w14:textId="77777777" w:rsidTr="00704745">
        <w:trPr>
          <w:trHeight w:val="240"/>
        </w:trPr>
        <w:tc>
          <w:tcPr>
            <w:tcW w:w="3686" w:type="dxa"/>
            <w:tcBorders>
              <w:top w:val="nil"/>
            </w:tcBorders>
            <w:shd w:val="clear" w:color="auto" w:fill="auto"/>
          </w:tcPr>
          <w:p w14:paraId="138E0D4B" w14:textId="546BDE34" w:rsidR="0040179B" w:rsidRPr="008D5F80" w:rsidRDefault="00785973" w:rsidP="00704745">
            <w:pPr>
              <w:spacing w:before="40" w:after="120" w:line="220" w:lineRule="exact"/>
              <w:ind w:left="17" w:right="113"/>
            </w:pPr>
            <w:r w:rsidRPr="008D5F80">
              <w:t>Ж</w:t>
            </w:r>
            <w:r w:rsidR="0040179B" w:rsidRPr="008D5F80">
              <w:t>енщины</w:t>
            </w:r>
          </w:p>
        </w:tc>
        <w:tc>
          <w:tcPr>
            <w:tcW w:w="3686" w:type="dxa"/>
            <w:tcBorders>
              <w:top w:val="nil"/>
            </w:tcBorders>
            <w:shd w:val="clear" w:color="auto" w:fill="auto"/>
          </w:tcPr>
          <w:p w14:paraId="4BA0A84C" w14:textId="77777777" w:rsidR="0040179B" w:rsidRPr="008D5F80" w:rsidRDefault="0040179B" w:rsidP="00704745">
            <w:pPr>
              <w:spacing w:before="40" w:after="120" w:line="220" w:lineRule="exact"/>
              <w:ind w:left="17" w:right="113"/>
              <w:rPr>
                <w:szCs w:val="18"/>
              </w:rPr>
            </w:pPr>
            <w:r w:rsidRPr="008D5F80">
              <w:rPr>
                <w:szCs w:val="18"/>
              </w:rPr>
              <w:t>85,6 (</w:t>
            </w:r>
            <w:r w:rsidRPr="008D5F80">
              <w:t>по данным переписи населения</w:t>
            </w:r>
            <w:r w:rsidRPr="008D5F80">
              <w:rPr>
                <w:szCs w:val="18"/>
              </w:rPr>
              <w:t xml:space="preserve"> 2012 года)</w:t>
            </w:r>
          </w:p>
        </w:tc>
      </w:tr>
      <w:tr w:rsidR="0040179B" w:rsidRPr="008D5F80" w14:paraId="707E1176" w14:textId="77777777" w:rsidTr="001808F0">
        <w:trPr>
          <w:trHeight w:val="240"/>
        </w:trPr>
        <w:tc>
          <w:tcPr>
            <w:tcW w:w="3686" w:type="dxa"/>
            <w:shd w:val="clear" w:color="auto" w:fill="auto"/>
          </w:tcPr>
          <w:p w14:paraId="63148834" w14:textId="77777777" w:rsidR="0040179B" w:rsidRPr="008D5F80" w:rsidRDefault="0040179B" w:rsidP="00704745">
            <w:pPr>
              <w:spacing w:before="40" w:after="120" w:line="220" w:lineRule="exact"/>
              <w:ind w:left="17" w:right="113"/>
            </w:pPr>
            <w:r w:rsidRPr="008D5F80">
              <w:t>Суммарный коэффициент фертильности: число рождений в расчете на одну женщину</w:t>
            </w:r>
          </w:p>
        </w:tc>
        <w:tc>
          <w:tcPr>
            <w:tcW w:w="3686" w:type="dxa"/>
            <w:shd w:val="clear" w:color="auto" w:fill="auto"/>
          </w:tcPr>
          <w:p w14:paraId="25BA2083" w14:textId="77777777" w:rsidR="0040179B" w:rsidRPr="008D5F80" w:rsidRDefault="0040179B" w:rsidP="00704745">
            <w:pPr>
              <w:spacing w:before="40" w:after="120" w:line="220" w:lineRule="exact"/>
              <w:ind w:left="17" w:right="113"/>
            </w:pPr>
            <w:r w:rsidRPr="008D5F80">
              <w:t>2,2 (на 2007 год)</w:t>
            </w:r>
          </w:p>
        </w:tc>
      </w:tr>
      <w:tr w:rsidR="0040179B" w:rsidRPr="008D5F80" w14:paraId="1B18E9A7" w14:textId="77777777" w:rsidTr="001808F0">
        <w:trPr>
          <w:trHeight w:val="240"/>
        </w:trPr>
        <w:tc>
          <w:tcPr>
            <w:tcW w:w="3686" w:type="dxa"/>
            <w:shd w:val="clear" w:color="auto" w:fill="auto"/>
          </w:tcPr>
          <w:p w14:paraId="2F70CDD6" w14:textId="77777777" w:rsidR="0040179B" w:rsidRPr="008D5F80" w:rsidRDefault="0040179B" w:rsidP="00704745">
            <w:pPr>
              <w:spacing w:before="40" w:after="120" w:line="220" w:lineRule="exact"/>
              <w:ind w:left="17" w:right="113"/>
            </w:pPr>
            <w:r w:rsidRPr="008D5F80">
              <w:t>Средний размер домохозяйств</w:t>
            </w:r>
          </w:p>
        </w:tc>
        <w:tc>
          <w:tcPr>
            <w:tcW w:w="3686" w:type="dxa"/>
            <w:shd w:val="clear" w:color="auto" w:fill="auto"/>
          </w:tcPr>
          <w:p w14:paraId="159548DC" w14:textId="77777777" w:rsidR="0040179B" w:rsidRPr="008D5F80" w:rsidRDefault="0040179B" w:rsidP="00704745">
            <w:pPr>
              <w:spacing w:before="40" w:after="120" w:line="220" w:lineRule="exact"/>
              <w:ind w:left="17" w:right="113"/>
            </w:pPr>
            <w:r w:rsidRPr="008D5F80">
              <w:rPr>
                <w:szCs w:val="18"/>
              </w:rPr>
              <w:t>2,7 (</w:t>
            </w:r>
            <w:r w:rsidRPr="008D5F80">
              <w:t>по данным переписи населения</w:t>
            </w:r>
            <w:r w:rsidRPr="008D5F80">
              <w:rPr>
                <w:szCs w:val="18"/>
              </w:rPr>
              <w:t xml:space="preserve"> 2012 года)</w:t>
            </w:r>
          </w:p>
        </w:tc>
      </w:tr>
      <w:tr w:rsidR="0040179B" w:rsidRPr="008D5F80" w14:paraId="1B6C18D1" w14:textId="77777777" w:rsidTr="001808F0">
        <w:trPr>
          <w:trHeight w:val="240"/>
        </w:trPr>
        <w:tc>
          <w:tcPr>
            <w:tcW w:w="3686" w:type="dxa"/>
            <w:shd w:val="clear" w:color="auto" w:fill="auto"/>
          </w:tcPr>
          <w:p w14:paraId="25C87B52" w14:textId="77777777" w:rsidR="0040179B" w:rsidRPr="008D5F80" w:rsidRDefault="0040179B" w:rsidP="00704745">
            <w:pPr>
              <w:spacing w:before="40" w:after="120" w:line="220" w:lineRule="exact"/>
              <w:ind w:left="17" w:right="113"/>
            </w:pPr>
            <w:r w:rsidRPr="008D5F80">
              <w:t>Доля домохозяйств, возглавляемых одиноким родителем</w:t>
            </w:r>
          </w:p>
        </w:tc>
        <w:tc>
          <w:tcPr>
            <w:tcW w:w="3686" w:type="dxa"/>
            <w:shd w:val="clear" w:color="auto" w:fill="auto"/>
          </w:tcPr>
          <w:p w14:paraId="172FAF7D" w14:textId="77777777" w:rsidR="0040179B" w:rsidRPr="008D5F80" w:rsidRDefault="0040179B" w:rsidP="00704745">
            <w:pPr>
              <w:spacing w:before="40" w:after="120" w:line="220" w:lineRule="exact"/>
              <w:ind w:left="17" w:right="113"/>
            </w:pPr>
            <w:r w:rsidRPr="008D5F80">
              <w:t>В настоящее время информация отсутствует</w:t>
            </w:r>
          </w:p>
        </w:tc>
      </w:tr>
    </w:tbl>
    <w:p w14:paraId="1D00CB91" w14:textId="77777777" w:rsidR="0040179B" w:rsidRPr="008D5F80" w:rsidRDefault="0040179B" w:rsidP="0040179B"/>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685"/>
        <w:gridCol w:w="3685"/>
      </w:tblGrid>
      <w:tr w:rsidR="0040179B" w:rsidRPr="008D5F80" w14:paraId="64137B14" w14:textId="77777777" w:rsidTr="001808F0">
        <w:trPr>
          <w:trHeight w:val="240"/>
          <w:tblHeader/>
        </w:trPr>
        <w:tc>
          <w:tcPr>
            <w:tcW w:w="7372" w:type="dxa"/>
            <w:gridSpan w:val="2"/>
            <w:tcBorders>
              <w:top w:val="single" w:sz="4" w:space="0" w:color="auto"/>
              <w:bottom w:val="single" w:sz="12" w:space="0" w:color="auto"/>
            </w:tcBorders>
            <w:shd w:val="clear" w:color="auto" w:fill="auto"/>
            <w:vAlign w:val="bottom"/>
          </w:tcPr>
          <w:p w14:paraId="428E31A6" w14:textId="77777777" w:rsidR="0040179B" w:rsidRPr="008D5F80" w:rsidRDefault="0040179B" w:rsidP="00704745">
            <w:pPr>
              <w:spacing w:before="80" w:after="80" w:line="200" w:lineRule="exact"/>
              <w:ind w:left="17" w:right="113"/>
              <w:rPr>
                <w:i/>
                <w:sz w:val="16"/>
              </w:rPr>
            </w:pPr>
            <w:r w:rsidRPr="008D5F80">
              <w:rPr>
                <w:i/>
                <w:sz w:val="16"/>
              </w:rPr>
              <w:t>Социальные, экономические и культурные показатели</w:t>
            </w:r>
          </w:p>
        </w:tc>
      </w:tr>
      <w:tr w:rsidR="0040179B" w:rsidRPr="008D5F80" w14:paraId="18A456AE" w14:textId="77777777" w:rsidTr="001808F0">
        <w:trPr>
          <w:trHeight w:hRule="exact" w:val="113"/>
          <w:tblHeader/>
        </w:trPr>
        <w:tc>
          <w:tcPr>
            <w:tcW w:w="3686" w:type="dxa"/>
            <w:tcBorders>
              <w:top w:val="single" w:sz="12" w:space="0" w:color="auto"/>
            </w:tcBorders>
            <w:shd w:val="clear" w:color="auto" w:fill="auto"/>
          </w:tcPr>
          <w:p w14:paraId="5A659CEF" w14:textId="77777777" w:rsidR="0040179B" w:rsidRPr="008D5F80" w:rsidRDefault="0040179B" w:rsidP="00704745">
            <w:pPr>
              <w:spacing w:before="40" w:after="120" w:line="220" w:lineRule="exact"/>
              <w:ind w:left="17" w:right="113"/>
            </w:pPr>
          </w:p>
        </w:tc>
        <w:tc>
          <w:tcPr>
            <w:tcW w:w="3686" w:type="dxa"/>
            <w:tcBorders>
              <w:top w:val="single" w:sz="12" w:space="0" w:color="auto"/>
            </w:tcBorders>
            <w:shd w:val="clear" w:color="auto" w:fill="auto"/>
          </w:tcPr>
          <w:p w14:paraId="07426188" w14:textId="77777777" w:rsidR="0040179B" w:rsidRPr="008D5F80" w:rsidRDefault="0040179B" w:rsidP="00704745">
            <w:pPr>
              <w:spacing w:before="40" w:after="120" w:line="220" w:lineRule="exact"/>
              <w:ind w:left="17" w:right="113"/>
            </w:pPr>
          </w:p>
        </w:tc>
      </w:tr>
      <w:tr w:rsidR="0040179B" w:rsidRPr="008D5F80" w14:paraId="19B57212" w14:textId="77777777" w:rsidTr="001808F0">
        <w:trPr>
          <w:trHeight w:val="240"/>
        </w:trPr>
        <w:tc>
          <w:tcPr>
            <w:tcW w:w="3686" w:type="dxa"/>
            <w:shd w:val="clear" w:color="auto" w:fill="auto"/>
          </w:tcPr>
          <w:p w14:paraId="739E147E" w14:textId="77777777" w:rsidR="0040179B" w:rsidRPr="008D5F80" w:rsidRDefault="0040179B" w:rsidP="00704745">
            <w:pPr>
              <w:spacing w:before="40" w:after="120" w:line="220" w:lineRule="exact"/>
              <w:ind w:left="17" w:right="113"/>
            </w:pPr>
            <w:r w:rsidRPr="008D5F80">
              <w:t>Доля потребительских расходов (домашних хозяйств) на питание, жилье, медицинские услуги и образование</w:t>
            </w:r>
          </w:p>
        </w:tc>
        <w:tc>
          <w:tcPr>
            <w:tcW w:w="3686" w:type="dxa"/>
            <w:shd w:val="clear" w:color="auto" w:fill="auto"/>
          </w:tcPr>
          <w:p w14:paraId="12852A53" w14:textId="77777777" w:rsidR="0040179B" w:rsidRPr="008D5F80" w:rsidRDefault="0040179B" w:rsidP="00704745">
            <w:pPr>
              <w:spacing w:before="40" w:after="120" w:line="220" w:lineRule="exact"/>
              <w:ind w:left="17" w:right="113"/>
            </w:pPr>
            <w:r w:rsidRPr="008D5F80">
              <w:t>В настоящее время информация отсутствует</w:t>
            </w:r>
          </w:p>
        </w:tc>
      </w:tr>
      <w:tr w:rsidR="0040179B" w:rsidRPr="008D5F80" w14:paraId="014D0168" w14:textId="77777777" w:rsidTr="001808F0">
        <w:trPr>
          <w:trHeight w:val="240"/>
        </w:trPr>
        <w:tc>
          <w:tcPr>
            <w:tcW w:w="3686" w:type="dxa"/>
            <w:shd w:val="clear" w:color="auto" w:fill="auto"/>
          </w:tcPr>
          <w:p w14:paraId="60E5CDB1" w14:textId="77777777" w:rsidR="0040179B" w:rsidRPr="008D5F80" w:rsidRDefault="0040179B" w:rsidP="00704745">
            <w:pPr>
              <w:spacing w:before="40" w:after="120" w:line="220" w:lineRule="exact"/>
              <w:ind w:left="17" w:right="113"/>
            </w:pPr>
            <w:r w:rsidRPr="008D5F80">
              <w:t>Доля населения, живущего ниже национальной черты бедности</w:t>
            </w:r>
          </w:p>
        </w:tc>
        <w:tc>
          <w:tcPr>
            <w:tcW w:w="3686" w:type="dxa"/>
            <w:shd w:val="clear" w:color="auto" w:fill="auto"/>
          </w:tcPr>
          <w:p w14:paraId="6B10DF22" w14:textId="77777777" w:rsidR="0040179B" w:rsidRPr="008D5F80" w:rsidRDefault="0040179B" w:rsidP="00704745">
            <w:pPr>
              <w:spacing w:before="40" w:after="120" w:line="220" w:lineRule="exact"/>
              <w:ind w:left="17" w:right="113"/>
            </w:pPr>
            <w:r w:rsidRPr="008D5F80">
              <w:t>В настоящее время информация отсутствует</w:t>
            </w:r>
          </w:p>
        </w:tc>
      </w:tr>
      <w:tr w:rsidR="0040179B" w:rsidRPr="008D5F80" w14:paraId="55C33DE3" w14:textId="77777777" w:rsidTr="00085901">
        <w:trPr>
          <w:trHeight w:val="240"/>
        </w:trPr>
        <w:tc>
          <w:tcPr>
            <w:tcW w:w="3686" w:type="dxa"/>
            <w:tcBorders>
              <w:bottom w:val="nil"/>
            </w:tcBorders>
            <w:shd w:val="clear" w:color="auto" w:fill="auto"/>
          </w:tcPr>
          <w:p w14:paraId="023BB58C" w14:textId="77777777" w:rsidR="0040179B" w:rsidRPr="008D5F80" w:rsidRDefault="0040179B" w:rsidP="00704745">
            <w:pPr>
              <w:spacing w:before="40" w:after="120" w:line="220" w:lineRule="exact"/>
              <w:ind w:left="17" w:right="113"/>
            </w:pPr>
            <w:r w:rsidRPr="008D5F80">
              <w:t>Доля населения, калорийность рациона которого ниже минимально допустимого уровня</w:t>
            </w:r>
          </w:p>
        </w:tc>
        <w:tc>
          <w:tcPr>
            <w:tcW w:w="3686" w:type="dxa"/>
            <w:tcBorders>
              <w:bottom w:val="nil"/>
            </w:tcBorders>
            <w:shd w:val="clear" w:color="auto" w:fill="auto"/>
          </w:tcPr>
          <w:p w14:paraId="47B06944" w14:textId="77777777" w:rsidR="0040179B" w:rsidRPr="008D5F80" w:rsidRDefault="0040179B" w:rsidP="00704745">
            <w:pPr>
              <w:spacing w:before="40" w:after="120" w:line="220" w:lineRule="exact"/>
              <w:ind w:left="17" w:right="113"/>
            </w:pPr>
            <w:r w:rsidRPr="008D5F80">
              <w:t>В настоящее время информация отсутствует</w:t>
            </w:r>
          </w:p>
        </w:tc>
      </w:tr>
      <w:tr w:rsidR="0040179B" w:rsidRPr="008D5F80" w14:paraId="63FAF8A8" w14:textId="77777777" w:rsidTr="00085901">
        <w:trPr>
          <w:trHeight w:val="240"/>
        </w:trPr>
        <w:tc>
          <w:tcPr>
            <w:tcW w:w="3686" w:type="dxa"/>
            <w:tcBorders>
              <w:top w:val="nil"/>
              <w:bottom w:val="nil"/>
            </w:tcBorders>
            <w:shd w:val="clear" w:color="auto" w:fill="auto"/>
          </w:tcPr>
          <w:p w14:paraId="3E2A1970" w14:textId="77777777" w:rsidR="0040179B" w:rsidRPr="008D5F80" w:rsidRDefault="0040179B" w:rsidP="00704745">
            <w:pPr>
              <w:spacing w:before="40" w:after="120" w:line="220" w:lineRule="exact"/>
              <w:ind w:left="17" w:right="113"/>
            </w:pPr>
            <w:r w:rsidRPr="008D5F80">
              <w:t>Коэффициент Джини (касающийся распределения доходов)</w:t>
            </w:r>
          </w:p>
        </w:tc>
        <w:tc>
          <w:tcPr>
            <w:tcW w:w="3686" w:type="dxa"/>
            <w:tcBorders>
              <w:top w:val="nil"/>
              <w:bottom w:val="nil"/>
            </w:tcBorders>
            <w:shd w:val="clear" w:color="auto" w:fill="auto"/>
          </w:tcPr>
          <w:p w14:paraId="701EADB5" w14:textId="77777777" w:rsidR="0040179B" w:rsidRPr="008D5F80" w:rsidRDefault="0040179B" w:rsidP="00704745">
            <w:pPr>
              <w:spacing w:before="40" w:after="120" w:line="220" w:lineRule="exact"/>
              <w:ind w:left="17" w:right="113"/>
            </w:pPr>
            <w:r w:rsidRPr="008D5F80">
              <w:t>В настоящее время информация отсутствует</w:t>
            </w:r>
          </w:p>
        </w:tc>
      </w:tr>
      <w:tr w:rsidR="0040179B" w:rsidRPr="008D5F80" w14:paraId="6B97A976" w14:textId="77777777" w:rsidTr="00085901">
        <w:trPr>
          <w:trHeight w:val="240"/>
        </w:trPr>
        <w:tc>
          <w:tcPr>
            <w:tcW w:w="3686" w:type="dxa"/>
            <w:tcBorders>
              <w:top w:val="nil"/>
            </w:tcBorders>
            <w:shd w:val="clear" w:color="auto" w:fill="auto"/>
          </w:tcPr>
          <w:p w14:paraId="2E222145" w14:textId="32A69E24" w:rsidR="0040179B" w:rsidRPr="008D5F80" w:rsidRDefault="0040179B" w:rsidP="00704745">
            <w:pPr>
              <w:spacing w:before="40" w:after="120" w:line="220" w:lineRule="exact"/>
              <w:ind w:left="17" w:right="113"/>
            </w:pPr>
            <w:r w:rsidRPr="008D5F80">
              <w:t xml:space="preserve">Процент детей в возрасте до 4−5 лет </w:t>
            </w:r>
            <w:r w:rsidR="007604D1" w:rsidRPr="008D5F80">
              <w:br/>
            </w:r>
            <w:r w:rsidRPr="008D5F80">
              <w:t xml:space="preserve">с дефицитом массы тела </w:t>
            </w:r>
          </w:p>
        </w:tc>
        <w:tc>
          <w:tcPr>
            <w:tcW w:w="3686" w:type="dxa"/>
            <w:tcBorders>
              <w:top w:val="nil"/>
            </w:tcBorders>
            <w:shd w:val="clear" w:color="auto" w:fill="auto"/>
          </w:tcPr>
          <w:p w14:paraId="6E631E8B" w14:textId="77777777" w:rsidR="0040179B" w:rsidRPr="008D5F80" w:rsidRDefault="0040179B" w:rsidP="00704745">
            <w:pPr>
              <w:spacing w:before="40" w:after="120" w:line="220" w:lineRule="exact"/>
              <w:ind w:left="17" w:right="113"/>
            </w:pPr>
            <w:r w:rsidRPr="008D5F80">
              <w:t>В настоящее время информация отсутствует</w:t>
            </w:r>
          </w:p>
        </w:tc>
      </w:tr>
      <w:tr w:rsidR="0040179B" w:rsidRPr="008D5F80" w14:paraId="3741F439" w14:textId="77777777" w:rsidTr="001808F0">
        <w:trPr>
          <w:trHeight w:val="240"/>
        </w:trPr>
        <w:tc>
          <w:tcPr>
            <w:tcW w:w="3686" w:type="dxa"/>
            <w:shd w:val="clear" w:color="auto" w:fill="auto"/>
          </w:tcPr>
          <w:p w14:paraId="344D1485" w14:textId="3D0D8B38" w:rsidR="0040179B" w:rsidRPr="008D5F80" w:rsidRDefault="0040179B" w:rsidP="00704745">
            <w:pPr>
              <w:spacing w:before="40" w:after="120" w:line="220" w:lineRule="exact"/>
              <w:ind w:left="17" w:right="113"/>
            </w:pPr>
            <w:r w:rsidRPr="008D5F80">
              <w:t xml:space="preserve">Коэффициенты младенческой </w:t>
            </w:r>
            <w:r w:rsidR="007604D1" w:rsidRPr="008D5F80">
              <w:br/>
            </w:r>
            <w:r w:rsidRPr="008D5F80">
              <w:t>и материнской смертности</w:t>
            </w:r>
            <w:r w:rsidRPr="008D5F80">
              <w:br/>
              <w:t>(на 1 000 живорождений)</w:t>
            </w:r>
          </w:p>
        </w:tc>
        <w:tc>
          <w:tcPr>
            <w:tcW w:w="3686" w:type="dxa"/>
            <w:shd w:val="clear" w:color="auto" w:fill="auto"/>
          </w:tcPr>
          <w:p w14:paraId="0C190783" w14:textId="77777777" w:rsidR="0040179B" w:rsidRPr="008D5F80" w:rsidRDefault="0040179B" w:rsidP="00704745">
            <w:pPr>
              <w:spacing w:before="40" w:after="120" w:line="220" w:lineRule="exact"/>
              <w:ind w:left="17" w:right="113"/>
            </w:pPr>
            <w:r w:rsidRPr="008D5F80">
              <w:t>0 (с 2016 года по настоящее время случаев младенческой или материнской смертности не зафиксировано)</w:t>
            </w:r>
          </w:p>
        </w:tc>
      </w:tr>
      <w:tr w:rsidR="0040179B" w:rsidRPr="008D5F80" w14:paraId="52B72AA0" w14:textId="77777777" w:rsidTr="001808F0">
        <w:trPr>
          <w:trHeight w:val="240"/>
        </w:trPr>
        <w:tc>
          <w:tcPr>
            <w:tcW w:w="3686" w:type="dxa"/>
            <w:shd w:val="clear" w:color="auto" w:fill="auto"/>
          </w:tcPr>
          <w:p w14:paraId="7842FB0E" w14:textId="77777777" w:rsidR="0040179B" w:rsidRPr="008D5F80" w:rsidRDefault="0040179B" w:rsidP="00704745">
            <w:pPr>
              <w:spacing w:before="40" w:after="120" w:line="220" w:lineRule="exact"/>
              <w:ind w:left="17" w:right="113"/>
            </w:pPr>
            <w:r w:rsidRPr="008D5F80">
              <w:t>Доля женщин детородного возраста, использующих контрацептивы, или партнер которых использует противозачаточные средства</w:t>
            </w:r>
          </w:p>
        </w:tc>
        <w:tc>
          <w:tcPr>
            <w:tcW w:w="3686" w:type="dxa"/>
            <w:shd w:val="clear" w:color="auto" w:fill="auto"/>
          </w:tcPr>
          <w:p w14:paraId="3CA64BCF" w14:textId="77777777" w:rsidR="0040179B" w:rsidRPr="008D5F80" w:rsidRDefault="0040179B" w:rsidP="00704745">
            <w:pPr>
              <w:spacing w:before="40" w:after="120" w:line="220" w:lineRule="exact"/>
              <w:ind w:left="17" w:right="113"/>
            </w:pPr>
            <w:r w:rsidRPr="008D5F80">
              <w:t>В настоящее время информация отсутствует</w:t>
            </w:r>
          </w:p>
        </w:tc>
      </w:tr>
      <w:tr w:rsidR="0040179B" w:rsidRPr="008D5F80" w14:paraId="678B43DC" w14:textId="77777777" w:rsidTr="001808F0">
        <w:trPr>
          <w:trHeight w:val="240"/>
        </w:trPr>
        <w:tc>
          <w:tcPr>
            <w:tcW w:w="3686" w:type="dxa"/>
            <w:shd w:val="clear" w:color="auto" w:fill="auto"/>
          </w:tcPr>
          <w:p w14:paraId="57EB2194" w14:textId="215671D5" w:rsidR="0040179B" w:rsidRPr="008D5F80" w:rsidRDefault="0040179B" w:rsidP="00704745">
            <w:pPr>
              <w:spacing w:before="40" w:after="120" w:line="220" w:lineRule="exact"/>
              <w:ind w:left="17" w:right="113"/>
            </w:pPr>
            <w:r w:rsidRPr="008D5F80">
              <w:t xml:space="preserve">Прекращение беременности </w:t>
            </w:r>
            <w:r w:rsidR="007604D1" w:rsidRPr="008D5F80">
              <w:br/>
            </w:r>
            <w:r w:rsidRPr="008D5F80">
              <w:t xml:space="preserve">по медицинским показаниям, </w:t>
            </w:r>
            <w:r w:rsidR="007604D1" w:rsidRPr="008D5F80">
              <w:br/>
            </w:r>
            <w:r w:rsidRPr="008D5F80">
              <w:t xml:space="preserve">в </w:t>
            </w:r>
            <w:r w:rsidR="008F22BC" w:rsidRPr="008D5F80">
              <w:t>%</w:t>
            </w:r>
            <w:r w:rsidRPr="008D5F80">
              <w:t xml:space="preserve"> к числу живорождений</w:t>
            </w:r>
          </w:p>
        </w:tc>
        <w:tc>
          <w:tcPr>
            <w:tcW w:w="3686" w:type="dxa"/>
            <w:shd w:val="clear" w:color="auto" w:fill="auto"/>
          </w:tcPr>
          <w:p w14:paraId="7274025B" w14:textId="77777777" w:rsidR="0040179B" w:rsidRPr="008D5F80" w:rsidRDefault="0040179B" w:rsidP="00704745">
            <w:pPr>
              <w:spacing w:before="40" w:after="120" w:line="220" w:lineRule="exact"/>
              <w:ind w:left="17" w:right="113"/>
            </w:pPr>
            <w:r w:rsidRPr="008D5F80">
              <w:t>В настоящее время информация отсутствует</w:t>
            </w:r>
          </w:p>
        </w:tc>
      </w:tr>
      <w:tr w:rsidR="0040179B" w:rsidRPr="008D5F80" w14:paraId="06843550" w14:textId="77777777" w:rsidTr="00704745">
        <w:trPr>
          <w:trHeight w:val="240"/>
        </w:trPr>
        <w:tc>
          <w:tcPr>
            <w:tcW w:w="3686" w:type="dxa"/>
            <w:tcBorders>
              <w:bottom w:val="nil"/>
            </w:tcBorders>
            <w:shd w:val="clear" w:color="auto" w:fill="auto"/>
          </w:tcPr>
          <w:p w14:paraId="64B730DA" w14:textId="77777777" w:rsidR="0040179B" w:rsidRPr="008D5F80" w:rsidRDefault="0040179B" w:rsidP="00704745">
            <w:pPr>
              <w:spacing w:before="40" w:after="120" w:line="220" w:lineRule="exact"/>
              <w:ind w:left="17" w:right="113"/>
            </w:pPr>
            <w:r w:rsidRPr="008D5F80">
              <w:t>Показатели инфицирования ВИЧ/СПИДом и основными инфекционными заболеваниями</w:t>
            </w:r>
          </w:p>
        </w:tc>
        <w:tc>
          <w:tcPr>
            <w:tcW w:w="3686" w:type="dxa"/>
            <w:tcBorders>
              <w:bottom w:val="nil"/>
            </w:tcBorders>
            <w:shd w:val="clear" w:color="auto" w:fill="auto"/>
          </w:tcPr>
          <w:p w14:paraId="62DA048B" w14:textId="00AD6CBD" w:rsidR="0040179B" w:rsidRPr="008D5F80" w:rsidRDefault="0040179B" w:rsidP="00704745">
            <w:pPr>
              <w:spacing w:before="40" w:after="120" w:line="220" w:lineRule="exact"/>
              <w:ind w:left="17" w:right="113"/>
            </w:pPr>
            <w:r w:rsidRPr="008D5F80">
              <w:t>Случаи заболевания СПИДом</w:t>
            </w:r>
            <w:r w:rsidRPr="008D5F80">
              <w:br/>
              <w:t xml:space="preserve">очень редки. По оценкам, </w:t>
            </w:r>
            <w:r w:rsidR="007604D1" w:rsidRPr="008D5F80">
              <w:br/>
            </w:r>
            <w:r w:rsidRPr="008D5F80">
              <w:t>ВИЧ-инфицированные составляют</w:t>
            </w:r>
            <w:r w:rsidRPr="008D5F80">
              <w:br/>
              <w:t>менее 0,1</w:t>
            </w:r>
            <w:r w:rsidR="007604D1" w:rsidRPr="008D5F80">
              <w:t> </w:t>
            </w:r>
            <w:r w:rsidRPr="008D5F80">
              <w:t>% населения</w:t>
            </w:r>
          </w:p>
          <w:p w14:paraId="60ED312B" w14:textId="258D6C5C" w:rsidR="0040179B" w:rsidRPr="008D5F80" w:rsidRDefault="0040179B" w:rsidP="00704745">
            <w:pPr>
              <w:spacing w:before="40" w:after="120" w:line="220" w:lineRule="exact"/>
              <w:ind w:left="17" w:right="113"/>
            </w:pPr>
            <w:r w:rsidRPr="008D5F80">
              <w:t>Основными инфекционными болезнями являются сезонный грипп (количество больных не регистрируется), C</w:t>
            </w:r>
            <w:r w:rsidR="007604D1" w:rsidRPr="008D5F80">
              <w:t>OVID</w:t>
            </w:r>
            <w:r w:rsidRPr="008D5F80">
              <w:t xml:space="preserve">-19, заболевания, передаваемые с пищей (примерно 2,1 случая на 1 000 жителей ежегодно в летний период) </w:t>
            </w:r>
            <w:r w:rsidR="007604D1" w:rsidRPr="008D5F80">
              <w:br/>
            </w:r>
            <w:r w:rsidRPr="008D5F80">
              <w:t xml:space="preserve">и ротавирусная диарея (примерно 2 случая на 1 000 человек населения </w:t>
            </w:r>
            <w:r w:rsidR="007604D1" w:rsidRPr="008D5F80">
              <w:br/>
            </w:r>
            <w:r w:rsidRPr="008D5F80">
              <w:t>в год)</w:t>
            </w:r>
          </w:p>
        </w:tc>
      </w:tr>
      <w:tr w:rsidR="0040179B" w:rsidRPr="008D5F80" w14:paraId="69A7A618" w14:textId="77777777" w:rsidTr="00704745">
        <w:trPr>
          <w:trHeight w:val="240"/>
        </w:trPr>
        <w:tc>
          <w:tcPr>
            <w:tcW w:w="3686" w:type="dxa"/>
            <w:tcBorders>
              <w:top w:val="nil"/>
              <w:bottom w:val="nil"/>
            </w:tcBorders>
            <w:shd w:val="clear" w:color="auto" w:fill="auto"/>
          </w:tcPr>
          <w:p w14:paraId="18FDE6C0" w14:textId="77777777" w:rsidR="0040179B" w:rsidRPr="008D5F80" w:rsidRDefault="0040179B" w:rsidP="00704745">
            <w:pPr>
              <w:spacing w:before="40" w:after="120" w:line="220" w:lineRule="exact"/>
              <w:ind w:left="17" w:right="113"/>
            </w:pPr>
            <w:r w:rsidRPr="008D5F80">
              <w:t>Заболеваемость основными инфекционными и неинфекционными болезнями</w:t>
            </w:r>
          </w:p>
        </w:tc>
        <w:tc>
          <w:tcPr>
            <w:tcW w:w="3686" w:type="dxa"/>
            <w:tcBorders>
              <w:top w:val="nil"/>
              <w:bottom w:val="nil"/>
            </w:tcBorders>
            <w:shd w:val="clear" w:color="auto" w:fill="auto"/>
          </w:tcPr>
          <w:p w14:paraId="5F8A1F6D" w14:textId="77777777" w:rsidR="0040179B" w:rsidRPr="008D5F80" w:rsidRDefault="0040179B" w:rsidP="00704745">
            <w:pPr>
              <w:spacing w:before="40" w:after="120" w:line="220" w:lineRule="exact"/>
              <w:ind w:left="17" w:right="113"/>
            </w:pPr>
            <w:r w:rsidRPr="008D5F80">
              <w:t xml:space="preserve">Распространенные инфекционные болезни: отсутствуют </w:t>
            </w:r>
          </w:p>
          <w:p w14:paraId="50E483F8" w14:textId="3D82BF31" w:rsidR="0040179B" w:rsidRPr="008D5F80" w:rsidRDefault="0040179B" w:rsidP="00704745">
            <w:pPr>
              <w:spacing w:before="40" w:after="120" w:line="220" w:lineRule="exact"/>
              <w:ind w:left="17" w:right="113"/>
            </w:pPr>
            <w:r w:rsidRPr="008D5F80">
              <w:t>Уровень заболеваемости неинфекционными болезнями не регистрируется, но, по оценкам, находится в пределах показателей, характерных для стран Западной Европы</w:t>
            </w:r>
          </w:p>
        </w:tc>
      </w:tr>
      <w:tr w:rsidR="0040179B" w:rsidRPr="008D5F80" w14:paraId="6447B932" w14:textId="77777777" w:rsidTr="00704745">
        <w:trPr>
          <w:trHeight w:val="240"/>
        </w:trPr>
        <w:tc>
          <w:tcPr>
            <w:tcW w:w="3686" w:type="dxa"/>
            <w:tcBorders>
              <w:top w:val="nil"/>
            </w:tcBorders>
            <w:shd w:val="clear" w:color="auto" w:fill="auto"/>
          </w:tcPr>
          <w:p w14:paraId="5F9BE13A" w14:textId="77777777" w:rsidR="0040179B" w:rsidRPr="008D5F80" w:rsidRDefault="0040179B" w:rsidP="00704745">
            <w:pPr>
              <w:spacing w:before="40" w:after="120" w:line="220" w:lineRule="exact"/>
              <w:ind w:left="17" w:right="113"/>
            </w:pPr>
            <w:r w:rsidRPr="008D5F80">
              <w:t>Основные причины смертности</w:t>
            </w:r>
          </w:p>
        </w:tc>
        <w:tc>
          <w:tcPr>
            <w:tcW w:w="3686" w:type="dxa"/>
            <w:tcBorders>
              <w:top w:val="nil"/>
            </w:tcBorders>
            <w:shd w:val="clear" w:color="auto" w:fill="auto"/>
          </w:tcPr>
          <w:p w14:paraId="335BBA8E" w14:textId="77777777" w:rsidR="00085901" w:rsidRPr="008D5F80" w:rsidRDefault="0040179B" w:rsidP="00704745">
            <w:pPr>
              <w:spacing w:before="40" w:after="120" w:line="220" w:lineRule="exact"/>
              <w:ind w:left="17" w:right="113"/>
            </w:pPr>
            <w:r w:rsidRPr="008D5F80">
              <w:t>Пневмония</w:t>
            </w:r>
          </w:p>
          <w:p w14:paraId="32B6B767" w14:textId="2B622A8A" w:rsidR="00085901" w:rsidRPr="008D5F80" w:rsidRDefault="00217545" w:rsidP="00704745">
            <w:pPr>
              <w:spacing w:before="40" w:after="120" w:line="220" w:lineRule="exact"/>
              <w:ind w:left="17" w:right="113"/>
            </w:pPr>
            <w:r w:rsidRPr="008D5F80">
              <w:t>И</w:t>
            </w:r>
            <w:r w:rsidR="0040179B" w:rsidRPr="008D5F80">
              <w:t>нфаркт миокарда/заболевания сердца</w:t>
            </w:r>
          </w:p>
          <w:p w14:paraId="3A333E21" w14:textId="4B09FA79" w:rsidR="00085901" w:rsidRPr="008D5F80" w:rsidRDefault="00217545" w:rsidP="00704745">
            <w:pPr>
              <w:spacing w:before="40" w:after="120" w:line="220" w:lineRule="exact"/>
              <w:ind w:left="17" w:right="113"/>
            </w:pPr>
            <w:r w:rsidRPr="008D5F80">
              <w:t>С</w:t>
            </w:r>
            <w:r w:rsidR="0040179B" w:rsidRPr="008D5F80">
              <w:t>епсис</w:t>
            </w:r>
          </w:p>
          <w:p w14:paraId="3F04B60D" w14:textId="5AFF34D6" w:rsidR="00085901" w:rsidRPr="008D5F80" w:rsidRDefault="00217545" w:rsidP="00704745">
            <w:pPr>
              <w:spacing w:before="40" w:after="120" w:line="220" w:lineRule="exact"/>
              <w:ind w:left="17" w:right="113"/>
            </w:pPr>
            <w:r w:rsidRPr="008D5F80">
              <w:t>Д</w:t>
            </w:r>
            <w:r w:rsidR="0040179B" w:rsidRPr="008D5F80">
              <w:t>ругие инфекции нижних дыхательных путей</w:t>
            </w:r>
          </w:p>
          <w:p w14:paraId="4EE0CB7D" w14:textId="4CEC5ADF" w:rsidR="00085901" w:rsidRPr="008D5F80" w:rsidRDefault="00217545" w:rsidP="00704745">
            <w:pPr>
              <w:spacing w:before="40" w:after="120" w:line="220" w:lineRule="exact"/>
              <w:ind w:left="17" w:right="113"/>
            </w:pPr>
            <w:r w:rsidRPr="008D5F80">
              <w:t>Р</w:t>
            </w:r>
            <w:r w:rsidR="0040179B" w:rsidRPr="008D5F80">
              <w:t>ак легких</w:t>
            </w:r>
          </w:p>
          <w:p w14:paraId="26D4FFE5" w14:textId="6169AE44" w:rsidR="00085901" w:rsidRPr="008D5F80" w:rsidRDefault="00217545" w:rsidP="00704745">
            <w:pPr>
              <w:spacing w:before="40" w:after="120" w:line="220" w:lineRule="exact"/>
              <w:ind w:left="17" w:right="113"/>
            </w:pPr>
            <w:r w:rsidRPr="008D5F80">
              <w:t>Р</w:t>
            </w:r>
            <w:r w:rsidR="0040179B" w:rsidRPr="008D5F80">
              <w:t>ак желудка</w:t>
            </w:r>
          </w:p>
          <w:p w14:paraId="67157B1A" w14:textId="32015F72" w:rsidR="00085901" w:rsidRPr="008D5F80" w:rsidRDefault="00217545" w:rsidP="00704745">
            <w:pPr>
              <w:spacing w:before="40" w:after="120" w:line="220" w:lineRule="exact"/>
              <w:ind w:left="17" w:right="113"/>
            </w:pPr>
            <w:r w:rsidRPr="008D5F80">
              <w:t>П</w:t>
            </w:r>
            <w:r w:rsidR="0040179B" w:rsidRPr="008D5F80">
              <w:t>очечная недостаточность</w:t>
            </w:r>
          </w:p>
          <w:p w14:paraId="7A1C473B" w14:textId="0A3760DD" w:rsidR="0040179B" w:rsidRPr="008D5F80" w:rsidRDefault="00217545" w:rsidP="00704745">
            <w:pPr>
              <w:spacing w:before="40" w:after="120" w:line="220" w:lineRule="exact"/>
              <w:ind w:left="17" w:right="113"/>
            </w:pPr>
            <w:r w:rsidRPr="008D5F80">
              <w:t>И</w:t>
            </w:r>
            <w:r w:rsidR="0040179B" w:rsidRPr="008D5F80">
              <w:t>нсульт</w:t>
            </w:r>
          </w:p>
          <w:p w14:paraId="29E5A87B" w14:textId="40979118" w:rsidR="0040179B" w:rsidRPr="008D5F80" w:rsidRDefault="007604D1" w:rsidP="00704745">
            <w:pPr>
              <w:spacing w:before="40" w:after="120" w:line="220" w:lineRule="exact"/>
              <w:ind w:left="17" w:right="113"/>
            </w:pPr>
            <w:r w:rsidRPr="008D5F80">
              <w:t>COVID-</w:t>
            </w:r>
            <w:r w:rsidR="0040179B" w:rsidRPr="008D5F80">
              <w:t>19 (и вызываемые им осложнения)</w:t>
            </w:r>
          </w:p>
          <w:p w14:paraId="6A7D4EDF" w14:textId="4E6060D3" w:rsidR="0040179B" w:rsidRPr="008D5F80" w:rsidRDefault="00217545" w:rsidP="00704745">
            <w:pPr>
              <w:spacing w:before="40" w:after="120" w:line="220" w:lineRule="exact"/>
              <w:ind w:left="17" w:right="113"/>
            </w:pPr>
            <w:r w:rsidRPr="008D5F80">
              <w:t>Д</w:t>
            </w:r>
            <w:r w:rsidR="0040179B" w:rsidRPr="008D5F80">
              <w:t>еменция</w:t>
            </w:r>
          </w:p>
        </w:tc>
      </w:tr>
      <w:tr w:rsidR="0040179B" w:rsidRPr="008D5F80" w14:paraId="4DF673FA" w14:textId="77777777" w:rsidTr="001808F0">
        <w:trPr>
          <w:trHeight w:val="240"/>
        </w:trPr>
        <w:tc>
          <w:tcPr>
            <w:tcW w:w="3686" w:type="dxa"/>
            <w:shd w:val="clear" w:color="auto" w:fill="auto"/>
          </w:tcPr>
          <w:p w14:paraId="2E989A7E" w14:textId="77777777" w:rsidR="0040179B" w:rsidRPr="008D5F80" w:rsidRDefault="0040179B" w:rsidP="00704745">
            <w:pPr>
              <w:spacing w:before="40" w:after="120" w:line="220" w:lineRule="exact"/>
              <w:ind w:left="17" w:right="113"/>
            </w:pPr>
            <w:r w:rsidRPr="008D5F80">
              <w:t>Чистый коэффициент охвата начальным и средним образованием</w:t>
            </w:r>
          </w:p>
        </w:tc>
        <w:tc>
          <w:tcPr>
            <w:tcW w:w="3686" w:type="dxa"/>
            <w:shd w:val="clear" w:color="auto" w:fill="auto"/>
          </w:tcPr>
          <w:p w14:paraId="2F6B99C2" w14:textId="11A60ACE" w:rsidR="0040179B" w:rsidRPr="008D5F80" w:rsidRDefault="0040179B" w:rsidP="00704745">
            <w:pPr>
              <w:spacing w:before="40" w:after="120" w:line="220" w:lineRule="exact"/>
              <w:ind w:left="17" w:right="113"/>
            </w:pPr>
            <w:r w:rsidRPr="008D5F80">
              <w:t>100</w:t>
            </w:r>
            <w:r w:rsidR="007604D1" w:rsidRPr="008D5F80">
              <w:t> </w:t>
            </w:r>
            <w:r w:rsidRPr="008D5F80">
              <w:t>%</w:t>
            </w:r>
          </w:p>
        </w:tc>
      </w:tr>
      <w:tr w:rsidR="0040179B" w:rsidRPr="008D5F80" w14:paraId="07B84619" w14:textId="77777777" w:rsidTr="001808F0">
        <w:trPr>
          <w:trHeight w:val="240"/>
        </w:trPr>
        <w:tc>
          <w:tcPr>
            <w:tcW w:w="3686" w:type="dxa"/>
            <w:tcBorders>
              <w:bottom w:val="nil"/>
            </w:tcBorders>
            <w:shd w:val="clear" w:color="auto" w:fill="auto"/>
          </w:tcPr>
          <w:p w14:paraId="02CC291F" w14:textId="6E8BD322" w:rsidR="0040179B" w:rsidRPr="008D5F80" w:rsidRDefault="0040179B" w:rsidP="00704745">
            <w:pPr>
              <w:spacing w:before="40" w:after="120" w:line="220" w:lineRule="exact"/>
              <w:ind w:left="17" w:right="113"/>
            </w:pPr>
            <w:r w:rsidRPr="008D5F80">
              <w:t xml:space="preserve">Показатели посещаемости и отсева </w:t>
            </w:r>
            <w:r w:rsidR="007604D1" w:rsidRPr="008D5F80">
              <w:br/>
            </w:r>
            <w:r w:rsidRPr="008D5F80">
              <w:t>в начальных и средних учебных заведениях</w:t>
            </w:r>
          </w:p>
        </w:tc>
        <w:tc>
          <w:tcPr>
            <w:tcW w:w="3686" w:type="dxa"/>
            <w:tcBorders>
              <w:bottom w:val="nil"/>
            </w:tcBorders>
            <w:shd w:val="clear" w:color="auto" w:fill="auto"/>
          </w:tcPr>
          <w:p w14:paraId="6D5241EE" w14:textId="0A87626E" w:rsidR="0040179B" w:rsidRPr="008D5F80" w:rsidRDefault="0040179B" w:rsidP="00704745">
            <w:pPr>
              <w:spacing w:before="40" w:after="120" w:line="220" w:lineRule="exact"/>
              <w:ind w:left="17" w:right="113"/>
            </w:pPr>
            <w:r w:rsidRPr="008D5F80">
              <w:t>0</w:t>
            </w:r>
            <w:r w:rsidR="007604D1" w:rsidRPr="008D5F80">
              <w:t> </w:t>
            </w:r>
            <w:r w:rsidRPr="008D5F80">
              <w:t>% среди школьников, не достигших 15 лет (возраста завершения обязательного цикла образования)</w:t>
            </w:r>
          </w:p>
        </w:tc>
      </w:tr>
      <w:tr w:rsidR="0040179B" w:rsidRPr="008D5F80" w14:paraId="655643FC" w14:textId="77777777" w:rsidTr="001808F0">
        <w:trPr>
          <w:trHeight w:val="240"/>
        </w:trPr>
        <w:tc>
          <w:tcPr>
            <w:tcW w:w="3686" w:type="dxa"/>
            <w:tcBorders>
              <w:top w:val="nil"/>
              <w:bottom w:val="nil"/>
            </w:tcBorders>
            <w:shd w:val="clear" w:color="auto" w:fill="auto"/>
          </w:tcPr>
          <w:p w14:paraId="4365D039" w14:textId="052FB1B2" w:rsidR="0040179B" w:rsidRPr="008D5F80" w:rsidRDefault="0040179B" w:rsidP="00704745">
            <w:pPr>
              <w:spacing w:before="40" w:after="120" w:line="220" w:lineRule="exact"/>
              <w:ind w:left="17" w:right="113"/>
            </w:pPr>
            <w:r w:rsidRPr="008D5F80">
              <w:t>Соотношение между числом учащихся</w:t>
            </w:r>
            <w:r w:rsidRPr="008D5F80">
              <w:br/>
              <w:t xml:space="preserve">и числом преподавателей </w:t>
            </w:r>
            <w:r w:rsidR="007604D1" w:rsidRPr="008D5F80">
              <w:br/>
            </w:r>
            <w:r w:rsidRPr="008D5F80">
              <w:t>в государственных учебных заведениях</w:t>
            </w:r>
          </w:p>
        </w:tc>
        <w:tc>
          <w:tcPr>
            <w:tcW w:w="3686" w:type="dxa"/>
            <w:tcBorders>
              <w:top w:val="nil"/>
              <w:bottom w:val="nil"/>
            </w:tcBorders>
            <w:shd w:val="clear" w:color="auto" w:fill="auto"/>
          </w:tcPr>
          <w:p w14:paraId="33F1FBD1" w14:textId="5513AAC9" w:rsidR="0040179B" w:rsidRPr="008D5F80" w:rsidRDefault="0040179B" w:rsidP="00704745">
            <w:pPr>
              <w:spacing w:before="40" w:after="120" w:line="220" w:lineRule="exact"/>
              <w:ind w:left="17" w:right="113"/>
            </w:pPr>
            <w:r w:rsidRPr="008D5F80">
              <w:t>14,5</w:t>
            </w:r>
          </w:p>
        </w:tc>
      </w:tr>
      <w:tr w:rsidR="0040179B" w:rsidRPr="008D5F80" w14:paraId="5CB2E3C9" w14:textId="77777777" w:rsidTr="001808F0">
        <w:trPr>
          <w:trHeight w:val="240"/>
        </w:trPr>
        <w:tc>
          <w:tcPr>
            <w:tcW w:w="3686" w:type="dxa"/>
            <w:tcBorders>
              <w:top w:val="nil"/>
            </w:tcBorders>
            <w:shd w:val="clear" w:color="auto" w:fill="auto"/>
          </w:tcPr>
          <w:p w14:paraId="397B0A31" w14:textId="77777777" w:rsidR="0040179B" w:rsidRPr="008D5F80" w:rsidRDefault="0040179B" w:rsidP="00704745">
            <w:pPr>
              <w:spacing w:before="40" w:after="120" w:line="220" w:lineRule="exact"/>
              <w:ind w:left="17" w:right="113"/>
            </w:pPr>
            <w:r w:rsidRPr="008D5F80">
              <w:t xml:space="preserve">Уровень грамотности среди взрослого населения </w:t>
            </w:r>
          </w:p>
        </w:tc>
        <w:tc>
          <w:tcPr>
            <w:tcW w:w="3686" w:type="dxa"/>
            <w:tcBorders>
              <w:top w:val="nil"/>
            </w:tcBorders>
            <w:shd w:val="clear" w:color="auto" w:fill="auto"/>
          </w:tcPr>
          <w:p w14:paraId="4042C601" w14:textId="11C0B456" w:rsidR="0040179B" w:rsidRPr="008D5F80" w:rsidRDefault="0040179B" w:rsidP="00704745">
            <w:pPr>
              <w:spacing w:before="40" w:after="120" w:line="220" w:lineRule="exact"/>
              <w:ind w:left="17" w:right="113"/>
            </w:pPr>
            <w:r w:rsidRPr="008D5F80">
              <w:t>Статистический учет не ведется (предположительно около 100</w:t>
            </w:r>
            <w:r w:rsidR="007604D1" w:rsidRPr="008D5F80">
              <w:t> </w:t>
            </w:r>
            <w:r w:rsidRPr="008D5F80">
              <w:t>%)</w:t>
            </w:r>
          </w:p>
        </w:tc>
      </w:tr>
      <w:tr w:rsidR="0040179B" w:rsidRPr="008D5F80" w14:paraId="6A30F66E" w14:textId="77777777" w:rsidTr="00704745">
        <w:trPr>
          <w:trHeight w:val="240"/>
        </w:trPr>
        <w:tc>
          <w:tcPr>
            <w:tcW w:w="3686" w:type="dxa"/>
            <w:tcBorders>
              <w:bottom w:val="nil"/>
            </w:tcBorders>
            <w:shd w:val="clear" w:color="auto" w:fill="auto"/>
          </w:tcPr>
          <w:p w14:paraId="55D9848A" w14:textId="77777777" w:rsidR="0040179B" w:rsidRPr="008D5F80" w:rsidRDefault="0040179B" w:rsidP="00704745">
            <w:pPr>
              <w:spacing w:before="40" w:after="120" w:line="220" w:lineRule="exact"/>
              <w:ind w:left="17" w:right="113"/>
            </w:pPr>
            <w:r w:rsidRPr="008D5F80">
              <w:t>Уровень безработицы</w:t>
            </w:r>
          </w:p>
        </w:tc>
        <w:tc>
          <w:tcPr>
            <w:tcW w:w="3686" w:type="dxa"/>
            <w:tcBorders>
              <w:bottom w:val="nil"/>
            </w:tcBorders>
            <w:shd w:val="clear" w:color="auto" w:fill="auto"/>
          </w:tcPr>
          <w:p w14:paraId="14BE78E7" w14:textId="3A61966F" w:rsidR="0040179B" w:rsidRPr="008D5F80" w:rsidRDefault="0040179B" w:rsidP="00704745">
            <w:pPr>
              <w:spacing w:before="40" w:after="120" w:line="220" w:lineRule="exact"/>
              <w:ind w:left="17" w:right="113"/>
            </w:pPr>
            <w:r w:rsidRPr="008D5F80">
              <w:t>0,3</w:t>
            </w:r>
            <w:r w:rsidR="007604D1" w:rsidRPr="008D5F80">
              <w:t> </w:t>
            </w:r>
            <w:r w:rsidRPr="008D5F80">
              <w:t>% общей численности трудовых ресурсов (0,46</w:t>
            </w:r>
            <w:r w:rsidR="007604D1" w:rsidRPr="008D5F80">
              <w:t> </w:t>
            </w:r>
            <w:r w:rsidRPr="008D5F80">
              <w:t>% трудоспособного местного населения)</w:t>
            </w:r>
          </w:p>
        </w:tc>
      </w:tr>
      <w:tr w:rsidR="0040179B" w:rsidRPr="008D5F80" w14:paraId="675D483B" w14:textId="77777777" w:rsidTr="00704745">
        <w:trPr>
          <w:trHeight w:val="240"/>
        </w:trPr>
        <w:tc>
          <w:tcPr>
            <w:tcW w:w="3686" w:type="dxa"/>
            <w:tcBorders>
              <w:top w:val="nil"/>
              <w:bottom w:val="nil"/>
            </w:tcBorders>
            <w:shd w:val="clear" w:color="auto" w:fill="auto"/>
          </w:tcPr>
          <w:p w14:paraId="736AC2DC" w14:textId="2115345D" w:rsidR="0040179B" w:rsidRPr="008D5F80" w:rsidRDefault="0040179B" w:rsidP="00704745">
            <w:pPr>
              <w:spacing w:before="40" w:after="120" w:line="220" w:lineRule="exact"/>
              <w:ind w:left="17" w:right="113"/>
            </w:pPr>
            <w:r w:rsidRPr="008D5F80">
              <w:t xml:space="preserve">Показатель занятости в разбивке </w:t>
            </w:r>
            <w:r w:rsidR="007604D1" w:rsidRPr="008D5F80">
              <w:br/>
            </w:r>
            <w:r w:rsidRPr="008D5F80">
              <w:t xml:space="preserve">по основным секторам экономической активности, в том числе в разбивке </w:t>
            </w:r>
            <w:r w:rsidR="007604D1" w:rsidRPr="008D5F80">
              <w:br/>
            </w:r>
            <w:r w:rsidRPr="008D5F80">
              <w:t>по формальному и неформальному секторам</w:t>
            </w:r>
          </w:p>
        </w:tc>
        <w:tc>
          <w:tcPr>
            <w:tcW w:w="3686" w:type="dxa"/>
            <w:tcBorders>
              <w:top w:val="nil"/>
              <w:bottom w:val="nil"/>
            </w:tcBorders>
            <w:shd w:val="clear" w:color="auto" w:fill="auto"/>
          </w:tcPr>
          <w:p w14:paraId="61C25726" w14:textId="77777777" w:rsidR="0040179B" w:rsidRPr="008D5F80" w:rsidRDefault="0040179B" w:rsidP="00704745">
            <w:pPr>
              <w:spacing w:before="40" w:after="120" w:line="220" w:lineRule="exact"/>
              <w:ind w:left="17" w:right="113"/>
            </w:pPr>
            <w:r w:rsidRPr="008D5F80">
              <w:t>Данные 2018 года:</w:t>
            </w:r>
          </w:p>
          <w:p w14:paraId="779635ED" w14:textId="2B6C688F" w:rsidR="0040179B" w:rsidRPr="008D5F80" w:rsidRDefault="0040179B" w:rsidP="00704745">
            <w:pPr>
              <w:spacing w:before="40" w:after="120" w:line="220" w:lineRule="exact"/>
              <w:ind w:left="17" w:right="113"/>
            </w:pPr>
            <w:r w:rsidRPr="008D5F80">
              <w:t xml:space="preserve">судостроение </w:t>
            </w:r>
            <w:r w:rsidR="00A00DB6" w:rsidRPr="008D5F80">
              <w:t>—</w:t>
            </w:r>
            <w:r w:rsidRPr="008D5F80">
              <w:t xml:space="preserve"> 235 человек</w:t>
            </w:r>
          </w:p>
          <w:p w14:paraId="589FBF3B" w14:textId="1C341912" w:rsidR="0040179B" w:rsidRPr="008D5F80" w:rsidRDefault="0040179B" w:rsidP="00704745">
            <w:pPr>
              <w:spacing w:before="40" w:after="120" w:line="220" w:lineRule="exact"/>
              <w:ind w:left="17" w:right="113"/>
            </w:pPr>
            <w:r w:rsidRPr="008D5F80">
              <w:t xml:space="preserve">прочие отрасли обрабатывающей промышленности </w:t>
            </w:r>
            <w:r w:rsidR="00A00DB6" w:rsidRPr="008D5F80">
              <w:t>—</w:t>
            </w:r>
            <w:r w:rsidRPr="008D5F80">
              <w:t xml:space="preserve"> 237 человек</w:t>
            </w:r>
          </w:p>
          <w:p w14:paraId="03781746" w14:textId="1F00C62E" w:rsidR="0040179B" w:rsidRPr="008D5F80" w:rsidRDefault="0040179B" w:rsidP="00704745">
            <w:pPr>
              <w:spacing w:before="40" w:after="120" w:line="220" w:lineRule="exact"/>
              <w:ind w:left="17" w:right="113"/>
            </w:pPr>
            <w:r w:rsidRPr="008D5F80">
              <w:t xml:space="preserve">электро- и водоснабжение </w:t>
            </w:r>
            <w:r w:rsidR="00A00DB6" w:rsidRPr="008D5F80">
              <w:t>—</w:t>
            </w:r>
            <w:r w:rsidRPr="008D5F80">
              <w:t xml:space="preserve"> 260 человек</w:t>
            </w:r>
          </w:p>
          <w:p w14:paraId="31218DEE" w14:textId="52281A76" w:rsidR="0040179B" w:rsidRPr="008D5F80" w:rsidRDefault="0040179B" w:rsidP="00704745">
            <w:pPr>
              <w:spacing w:before="40" w:after="120" w:line="220" w:lineRule="exact"/>
              <w:ind w:left="17" w:right="113"/>
            </w:pPr>
            <w:r w:rsidRPr="008D5F80">
              <w:t xml:space="preserve">строительство </w:t>
            </w:r>
            <w:r w:rsidR="00A00DB6" w:rsidRPr="008D5F80">
              <w:t>—</w:t>
            </w:r>
            <w:r w:rsidRPr="008D5F80">
              <w:t xml:space="preserve"> 4 062 человека</w:t>
            </w:r>
          </w:p>
          <w:p w14:paraId="6F4EB175" w14:textId="342DCE80" w:rsidR="0040179B" w:rsidRPr="008D5F80" w:rsidRDefault="0040179B" w:rsidP="00704745">
            <w:pPr>
              <w:spacing w:before="40" w:after="120" w:line="220" w:lineRule="exact"/>
              <w:ind w:left="17" w:right="113"/>
            </w:pPr>
            <w:r w:rsidRPr="008D5F80">
              <w:t xml:space="preserve">оптовая и розничная торговля </w:t>
            </w:r>
            <w:r w:rsidR="00A00DB6" w:rsidRPr="008D5F80">
              <w:t>—</w:t>
            </w:r>
            <w:r w:rsidRPr="008D5F80">
              <w:t xml:space="preserve"> 3 560 человек</w:t>
            </w:r>
          </w:p>
          <w:p w14:paraId="38FAD914" w14:textId="2763F0E8" w:rsidR="0040179B" w:rsidRPr="008D5F80" w:rsidRDefault="0040179B" w:rsidP="00704745">
            <w:pPr>
              <w:spacing w:before="40" w:after="120" w:line="220" w:lineRule="exact"/>
              <w:ind w:left="17" w:right="113"/>
            </w:pPr>
            <w:r w:rsidRPr="008D5F80">
              <w:t xml:space="preserve">гостиничный бизнес и рестораны </w:t>
            </w:r>
            <w:r w:rsidR="00A00DB6" w:rsidRPr="008D5F80">
              <w:t>—</w:t>
            </w:r>
            <w:r w:rsidRPr="008D5F80">
              <w:t xml:space="preserve"> 2 122 человека</w:t>
            </w:r>
          </w:p>
          <w:p w14:paraId="0A66AC9C" w14:textId="7DE92C5F" w:rsidR="0040179B" w:rsidRPr="008D5F80" w:rsidRDefault="0040179B" w:rsidP="00704745">
            <w:pPr>
              <w:spacing w:before="40" w:after="120" w:line="220" w:lineRule="exact"/>
              <w:ind w:left="17" w:right="113"/>
            </w:pPr>
            <w:r w:rsidRPr="008D5F80">
              <w:t xml:space="preserve">транспорт и связь </w:t>
            </w:r>
            <w:r w:rsidR="00A00DB6" w:rsidRPr="008D5F80">
              <w:t>—</w:t>
            </w:r>
            <w:r w:rsidRPr="008D5F80">
              <w:t xml:space="preserve"> 1 848 человек</w:t>
            </w:r>
          </w:p>
          <w:p w14:paraId="1FF89612" w14:textId="07C7F390" w:rsidR="0040179B" w:rsidRPr="008D5F80" w:rsidRDefault="0040179B" w:rsidP="00704745">
            <w:pPr>
              <w:spacing w:before="40" w:after="120" w:line="220" w:lineRule="exact"/>
              <w:ind w:left="17" w:right="113"/>
            </w:pPr>
            <w:r w:rsidRPr="008D5F80">
              <w:t xml:space="preserve">финансовые посреднические услуги </w:t>
            </w:r>
            <w:r w:rsidR="00A00DB6" w:rsidRPr="008D5F80">
              <w:t>—</w:t>
            </w:r>
            <w:r w:rsidRPr="008D5F80">
              <w:t xml:space="preserve"> 2 273 человека</w:t>
            </w:r>
          </w:p>
          <w:p w14:paraId="1EA1E943" w14:textId="0AED4D49" w:rsidR="0040179B" w:rsidRPr="008D5F80" w:rsidRDefault="0040179B" w:rsidP="00704745">
            <w:pPr>
              <w:spacing w:before="40" w:after="120" w:line="220" w:lineRule="exact"/>
              <w:ind w:left="17" w:right="113"/>
            </w:pPr>
            <w:r w:rsidRPr="008D5F80">
              <w:t xml:space="preserve">операции с недвижимостью и бизнес-услуги </w:t>
            </w:r>
            <w:r w:rsidR="00A00DB6" w:rsidRPr="008D5F80">
              <w:t>—</w:t>
            </w:r>
            <w:r w:rsidRPr="008D5F80">
              <w:t xml:space="preserve"> 3 976 человек</w:t>
            </w:r>
          </w:p>
          <w:p w14:paraId="447E7612" w14:textId="6FE9D35F" w:rsidR="0040179B" w:rsidRPr="008D5F80" w:rsidRDefault="0040179B" w:rsidP="00704745">
            <w:pPr>
              <w:spacing w:before="40" w:after="120" w:line="220" w:lineRule="exact"/>
              <w:ind w:left="17" w:right="113"/>
            </w:pPr>
            <w:r w:rsidRPr="008D5F80">
              <w:t xml:space="preserve">государственное управление </w:t>
            </w:r>
            <w:r w:rsidR="00A00DB6" w:rsidRPr="008D5F80">
              <w:br/>
            </w:r>
            <w:r w:rsidRPr="008D5F80">
              <w:t xml:space="preserve">и оборона </w:t>
            </w:r>
            <w:r w:rsidR="00A00DB6" w:rsidRPr="008D5F80">
              <w:t xml:space="preserve">— </w:t>
            </w:r>
            <w:r w:rsidRPr="008D5F80">
              <w:t>2 256 человек</w:t>
            </w:r>
          </w:p>
          <w:p w14:paraId="42847C5C" w14:textId="6B5E34B5" w:rsidR="0040179B" w:rsidRPr="008D5F80" w:rsidRDefault="0040179B" w:rsidP="00704745">
            <w:pPr>
              <w:spacing w:before="40" w:after="120" w:line="220" w:lineRule="exact"/>
              <w:ind w:left="17" w:right="113"/>
            </w:pPr>
            <w:r w:rsidRPr="008D5F80">
              <w:t xml:space="preserve">образование </w:t>
            </w:r>
            <w:r w:rsidR="00A00DB6" w:rsidRPr="008D5F80">
              <w:t>—</w:t>
            </w:r>
            <w:r w:rsidRPr="008D5F80">
              <w:t xml:space="preserve"> 1 238 человек</w:t>
            </w:r>
          </w:p>
          <w:p w14:paraId="6FA3BDDF" w14:textId="7577A9B0" w:rsidR="0040179B" w:rsidRPr="008D5F80" w:rsidRDefault="0040179B" w:rsidP="00704745">
            <w:pPr>
              <w:spacing w:before="40" w:after="120" w:line="220" w:lineRule="exact"/>
              <w:ind w:left="17" w:right="113"/>
            </w:pPr>
            <w:r w:rsidRPr="008D5F80">
              <w:t xml:space="preserve">здравоохранение и социальные услуги </w:t>
            </w:r>
            <w:r w:rsidR="00A00DB6" w:rsidRPr="008D5F80">
              <w:t>—</w:t>
            </w:r>
            <w:r w:rsidRPr="008D5F80">
              <w:t xml:space="preserve"> 2 876 человек</w:t>
            </w:r>
          </w:p>
          <w:p w14:paraId="77B7F5CA" w14:textId="40F123E5" w:rsidR="0040179B" w:rsidRPr="008D5F80" w:rsidRDefault="0040179B" w:rsidP="00704745">
            <w:pPr>
              <w:spacing w:before="40" w:after="120" w:line="220" w:lineRule="exact"/>
              <w:ind w:left="17" w:right="113"/>
            </w:pPr>
            <w:r w:rsidRPr="008D5F80">
              <w:t xml:space="preserve">прочие услуги </w:t>
            </w:r>
            <w:r w:rsidR="00A00DB6" w:rsidRPr="008D5F80">
              <w:t>—</w:t>
            </w:r>
            <w:r w:rsidRPr="008D5F80">
              <w:t xml:space="preserve"> 5 052 человека</w:t>
            </w:r>
          </w:p>
        </w:tc>
      </w:tr>
      <w:tr w:rsidR="0040179B" w:rsidRPr="008D5F80" w14:paraId="269C1AE2" w14:textId="77777777" w:rsidTr="00704745">
        <w:trPr>
          <w:trHeight w:val="240"/>
        </w:trPr>
        <w:tc>
          <w:tcPr>
            <w:tcW w:w="3686" w:type="dxa"/>
            <w:tcBorders>
              <w:top w:val="nil"/>
            </w:tcBorders>
            <w:shd w:val="clear" w:color="auto" w:fill="auto"/>
          </w:tcPr>
          <w:p w14:paraId="00A8F766" w14:textId="77777777" w:rsidR="0040179B" w:rsidRPr="008D5F80" w:rsidRDefault="0040179B" w:rsidP="00704745">
            <w:pPr>
              <w:spacing w:before="40" w:after="120" w:line="220" w:lineRule="exact"/>
              <w:ind w:left="17" w:right="113"/>
            </w:pPr>
            <w:r w:rsidRPr="008D5F80">
              <w:t>Показатель экономической активности населения</w:t>
            </w:r>
          </w:p>
        </w:tc>
        <w:tc>
          <w:tcPr>
            <w:tcW w:w="3686" w:type="dxa"/>
            <w:tcBorders>
              <w:top w:val="nil"/>
            </w:tcBorders>
            <w:shd w:val="clear" w:color="auto" w:fill="auto"/>
          </w:tcPr>
          <w:p w14:paraId="6D27B01C" w14:textId="77777777" w:rsidR="0040179B" w:rsidRPr="008D5F80" w:rsidRDefault="0040179B" w:rsidP="00704745">
            <w:pPr>
              <w:spacing w:before="40" w:after="120" w:line="220" w:lineRule="exact"/>
              <w:ind w:left="17" w:right="113"/>
            </w:pPr>
            <w:r w:rsidRPr="008D5F80">
              <w:t>В настоящее время информация отсутствует</w:t>
            </w:r>
          </w:p>
        </w:tc>
      </w:tr>
      <w:tr w:rsidR="0040179B" w:rsidRPr="008D5F80" w14:paraId="6207B040" w14:textId="77777777" w:rsidTr="001808F0">
        <w:trPr>
          <w:trHeight w:val="240"/>
        </w:trPr>
        <w:tc>
          <w:tcPr>
            <w:tcW w:w="3686" w:type="dxa"/>
            <w:shd w:val="clear" w:color="auto" w:fill="auto"/>
          </w:tcPr>
          <w:p w14:paraId="4DC02718" w14:textId="0C0A86ED" w:rsidR="0040179B" w:rsidRPr="008D5F80" w:rsidRDefault="0040179B" w:rsidP="00704745">
            <w:pPr>
              <w:spacing w:before="40" w:after="120" w:line="220" w:lineRule="exact"/>
              <w:ind w:left="17" w:right="113"/>
            </w:pPr>
            <w:r w:rsidRPr="008D5F80">
              <w:t xml:space="preserve">Доля работников, зарегистрированных </w:t>
            </w:r>
            <w:r w:rsidR="008310A4" w:rsidRPr="008D5F80">
              <w:br/>
            </w:r>
            <w:r w:rsidRPr="008D5F80">
              <w:t>в профсоюзах</w:t>
            </w:r>
          </w:p>
        </w:tc>
        <w:tc>
          <w:tcPr>
            <w:tcW w:w="3686" w:type="dxa"/>
            <w:shd w:val="clear" w:color="auto" w:fill="auto"/>
          </w:tcPr>
          <w:p w14:paraId="5FA89923" w14:textId="77777777" w:rsidR="0040179B" w:rsidRPr="008D5F80" w:rsidRDefault="0040179B" w:rsidP="00704745">
            <w:pPr>
              <w:spacing w:before="40" w:after="120" w:line="220" w:lineRule="exact"/>
              <w:ind w:left="17" w:right="113"/>
            </w:pPr>
            <w:r w:rsidRPr="008D5F80">
              <w:t>В настоящее время информация отсутствует</w:t>
            </w:r>
          </w:p>
        </w:tc>
      </w:tr>
      <w:tr w:rsidR="0040179B" w:rsidRPr="008D5F80" w14:paraId="76CB6AE9" w14:textId="77777777" w:rsidTr="001808F0">
        <w:trPr>
          <w:trHeight w:val="240"/>
        </w:trPr>
        <w:tc>
          <w:tcPr>
            <w:tcW w:w="3686" w:type="dxa"/>
            <w:shd w:val="clear" w:color="auto" w:fill="auto"/>
          </w:tcPr>
          <w:p w14:paraId="5C016D9A" w14:textId="77777777" w:rsidR="0040179B" w:rsidRPr="008D5F80" w:rsidRDefault="0040179B" w:rsidP="00704745">
            <w:pPr>
              <w:spacing w:before="40" w:after="120" w:line="220" w:lineRule="exact"/>
              <w:ind w:left="17" w:right="113"/>
            </w:pPr>
            <w:r w:rsidRPr="008D5F80">
              <w:t>Доход на душу населения</w:t>
            </w:r>
          </w:p>
        </w:tc>
        <w:tc>
          <w:tcPr>
            <w:tcW w:w="3686" w:type="dxa"/>
            <w:shd w:val="clear" w:color="auto" w:fill="auto"/>
          </w:tcPr>
          <w:p w14:paraId="3DD68B6E" w14:textId="77777777" w:rsidR="0040179B" w:rsidRPr="008D5F80" w:rsidRDefault="0040179B" w:rsidP="00704745">
            <w:pPr>
              <w:spacing w:before="40" w:after="120" w:line="220" w:lineRule="exact"/>
              <w:ind w:left="17" w:right="113"/>
            </w:pPr>
            <w:r w:rsidRPr="008D5F80">
              <w:t>ВВП на душу населения: 69 917 фунтов стерлингов (2018/19 год)</w:t>
            </w:r>
          </w:p>
          <w:p w14:paraId="6AAFD6AC" w14:textId="5F1672BC" w:rsidR="0040179B" w:rsidRPr="008D5F80" w:rsidRDefault="0040179B" w:rsidP="00704745">
            <w:pPr>
              <w:spacing w:before="40" w:after="120" w:line="220" w:lineRule="exact"/>
              <w:ind w:left="17" w:right="113"/>
            </w:pPr>
            <w:r w:rsidRPr="008D5F80">
              <w:t>ВНП на душу населения: 50 974 фунт</w:t>
            </w:r>
            <w:r w:rsidR="008310A4" w:rsidRPr="008D5F80">
              <w:t>а</w:t>
            </w:r>
            <w:r w:rsidRPr="008D5F80">
              <w:t xml:space="preserve"> стерлингов (2016/17 год) </w:t>
            </w:r>
          </w:p>
        </w:tc>
      </w:tr>
      <w:tr w:rsidR="0040179B" w:rsidRPr="008D5F80" w14:paraId="614CBF1A" w14:textId="77777777" w:rsidTr="001808F0">
        <w:trPr>
          <w:trHeight w:val="240"/>
        </w:trPr>
        <w:tc>
          <w:tcPr>
            <w:tcW w:w="3686" w:type="dxa"/>
            <w:shd w:val="clear" w:color="auto" w:fill="auto"/>
          </w:tcPr>
          <w:p w14:paraId="74D15218" w14:textId="77777777" w:rsidR="0040179B" w:rsidRPr="008D5F80" w:rsidRDefault="0040179B" w:rsidP="00704745">
            <w:pPr>
              <w:spacing w:before="40" w:after="120" w:line="220" w:lineRule="exact"/>
              <w:ind w:left="17" w:right="113"/>
            </w:pPr>
            <w:r w:rsidRPr="008D5F80">
              <w:t xml:space="preserve">Валовой внутренний продукт (ВВП) </w:t>
            </w:r>
          </w:p>
        </w:tc>
        <w:tc>
          <w:tcPr>
            <w:tcW w:w="3686" w:type="dxa"/>
            <w:shd w:val="clear" w:color="auto" w:fill="auto"/>
          </w:tcPr>
          <w:p w14:paraId="1D4760D3" w14:textId="7B3C7BD2" w:rsidR="0040179B" w:rsidRPr="008D5F80" w:rsidRDefault="0040179B" w:rsidP="00704745">
            <w:pPr>
              <w:spacing w:before="40" w:after="120" w:line="220" w:lineRule="exact"/>
              <w:ind w:left="17" w:right="113"/>
            </w:pPr>
            <w:r w:rsidRPr="008D5F80">
              <w:t xml:space="preserve">2,3 млрд фунтов стерлингов </w:t>
            </w:r>
            <w:r w:rsidR="008310A4" w:rsidRPr="008D5F80">
              <w:br/>
            </w:r>
            <w:r w:rsidRPr="008D5F80">
              <w:t>(прогноз на 2018/19 год)</w:t>
            </w:r>
          </w:p>
          <w:p w14:paraId="565A4D1A" w14:textId="77777777" w:rsidR="0040179B" w:rsidRPr="008D5F80" w:rsidRDefault="0040179B" w:rsidP="00704745">
            <w:pPr>
              <w:spacing w:before="40" w:after="120" w:line="220" w:lineRule="exact"/>
              <w:ind w:left="17" w:right="113"/>
            </w:pPr>
            <w:r w:rsidRPr="008D5F80">
              <w:t>2,2 млрд фунтов стерлингов (предварительная оценка за 2017/18 год)</w:t>
            </w:r>
          </w:p>
        </w:tc>
      </w:tr>
      <w:tr w:rsidR="0040179B" w:rsidRPr="008D5F80" w14:paraId="28F15F7B" w14:textId="77777777" w:rsidTr="001808F0">
        <w:trPr>
          <w:trHeight w:val="240"/>
        </w:trPr>
        <w:tc>
          <w:tcPr>
            <w:tcW w:w="3686" w:type="dxa"/>
            <w:shd w:val="clear" w:color="auto" w:fill="auto"/>
          </w:tcPr>
          <w:p w14:paraId="584C2E6C" w14:textId="77777777" w:rsidR="0040179B" w:rsidRPr="008D5F80" w:rsidRDefault="0040179B" w:rsidP="00704745">
            <w:pPr>
              <w:spacing w:before="40" w:after="120" w:line="220" w:lineRule="exact"/>
              <w:ind w:left="17" w:right="113"/>
            </w:pPr>
            <w:r w:rsidRPr="008D5F80">
              <w:t>Среднегодовые темпы роста</w:t>
            </w:r>
          </w:p>
        </w:tc>
        <w:tc>
          <w:tcPr>
            <w:tcW w:w="3686" w:type="dxa"/>
            <w:shd w:val="clear" w:color="auto" w:fill="auto"/>
          </w:tcPr>
          <w:p w14:paraId="7D9DC73D" w14:textId="5A672C36" w:rsidR="0040179B" w:rsidRPr="008D5F80" w:rsidRDefault="0040179B" w:rsidP="00704745">
            <w:pPr>
              <w:spacing w:before="40" w:after="120" w:line="220" w:lineRule="exact"/>
              <w:ind w:left="17" w:right="113"/>
            </w:pPr>
            <w:r w:rsidRPr="008D5F80">
              <w:t>5,9</w:t>
            </w:r>
            <w:r w:rsidR="008310A4" w:rsidRPr="008D5F80">
              <w:t> </w:t>
            </w:r>
            <w:r w:rsidRPr="008D5F80">
              <w:t>% (2018/19 год)</w:t>
            </w:r>
          </w:p>
        </w:tc>
      </w:tr>
      <w:tr w:rsidR="0040179B" w:rsidRPr="008D5F80" w14:paraId="1AA00F53" w14:textId="77777777" w:rsidTr="008310A4">
        <w:trPr>
          <w:trHeight w:val="240"/>
        </w:trPr>
        <w:tc>
          <w:tcPr>
            <w:tcW w:w="3686" w:type="dxa"/>
            <w:tcBorders>
              <w:bottom w:val="nil"/>
            </w:tcBorders>
            <w:shd w:val="clear" w:color="auto" w:fill="auto"/>
          </w:tcPr>
          <w:p w14:paraId="4EE8AFF3" w14:textId="77777777" w:rsidR="0040179B" w:rsidRPr="008D5F80" w:rsidRDefault="0040179B" w:rsidP="00704745">
            <w:pPr>
              <w:spacing w:before="40" w:after="120" w:line="220" w:lineRule="exact"/>
              <w:ind w:left="17" w:right="113"/>
            </w:pPr>
            <w:r w:rsidRPr="008D5F80">
              <w:t xml:space="preserve">Валовой национальный доход (ВНД) </w:t>
            </w:r>
          </w:p>
        </w:tc>
        <w:tc>
          <w:tcPr>
            <w:tcW w:w="3686" w:type="dxa"/>
            <w:tcBorders>
              <w:bottom w:val="nil"/>
            </w:tcBorders>
            <w:shd w:val="clear" w:color="auto" w:fill="auto"/>
          </w:tcPr>
          <w:p w14:paraId="4FB2D4F1" w14:textId="77777777" w:rsidR="0040179B" w:rsidRPr="008D5F80" w:rsidRDefault="0040179B" w:rsidP="00704745">
            <w:pPr>
              <w:spacing w:before="40" w:after="120" w:line="220" w:lineRule="exact"/>
              <w:ind w:left="17" w:right="113"/>
            </w:pPr>
            <w:r w:rsidRPr="008D5F80">
              <w:t>В настоящее время информация отсутствует</w:t>
            </w:r>
          </w:p>
        </w:tc>
      </w:tr>
      <w:tr w:rsidR="0040179B" w:rsidRPr="008D5F80" w14:paraId="286A9A7E" w14:textId="77777777" w:rsidTr="008310A4">
        <w:trPr>
          <w:trHeight w:val="240"/>
        </w:trPr>
        <w:tc>
          <w:tcPr>
            <w:tcW w:w="3686" w:type="dxa"/>
            <w:tcBorders>
              <w:top w:val="nil"/>
              <w:bottom w:val="nil"/>
            </w:tcBorders>
            <w:shd w:val="clear" w:color="auto" w:fill="auto"/>
          </w:tcPr>
          <w:p w14:paraId="09789A9A" w14:textId="77777777" w:rsidR="0040179B" w:rsidRPr="008D5F80" w:rsidRDefault="0040179B" w:rsidP="00704745">
            <w:pPr>
              <w:spacing w:before="40" w:after="120" w:line="220" w:lineRule="exact"/>
              <w:ind w:left="17" w:right="113"/>
            </w:pPr>
            <w:r w:rsidRPr="008D5F80">
              <w:t xml:space="preserve">Индекс потребительских цен (ИПЦ) </w:t>
            </w:r>
          </w:p>
        </w:tc>
        <w:tc>
          <w:tcPr>
            <w:tcW w:w="3686" w:type="dxa"/>
            <w:tcBorders>
              <w:top w:val="nil"/>
              <w:bottom w:val="nil"/>
            </w:tcBorders>
            <w:shd w:val="clear" w:color="auto" w:fill="auto"/>
          </w:tcPr>
          <w:p w14:paraId="72CFC94E" w14:textId="21B13F88" w:rsidR="0040179B" w:rsidRPr="008D5F80" w:rsidRDefault="0040179B" w:rsidP="00704745">
            <w:pPr>
              <w:spacing w:before="40" w:after="120" w:line="220" w:lineRule="exact"/>
              <w:ind w:left="17" w:right="113"/>
            </w:pPr>
            <w:r w:rsidRPr="008D5F80">
              <w:t>0,5</w:t>
            </w:r>
            <w:r w:rsidR="008310A4" w:rsidRPr="008D5F80">
              <w:t> </w:t>
            </w:r>
            <w:r w:rsidRPr="008D5F80">
              <w:t>% (октябрь 2020 года)</w:t>
            </w:r>
          </w:p>
        </w:tc>
      </w:tr>
      <w:tr w:rsidR="0040179B" w:rsidRPr="008D5F80" w14:paraId="4CC451E1" w14:textId="77777777" w:rsidTr="008310A4">
        <w:trPr>
          <w:trHeight w:val="240"/>
        </w:trPr>
        <w:tc>
          <w:tcPr>
            <w:tcW w:w="3686" w:type="dxa"/>
            <w:tcBorders>
              <w:top w:val="nil"/>
            </w:tcBorders>
            <w:shd w:val="clear" w:color="auto" w:fill="auto"/>
          </w:tcPr>
          <w:p w14:paraId="1CB58FA5" w14:textId="2AAFE088" w:rsidR="0040179B" w:rsidRPr="008D5F80" w:rsidRDefault="0040179B" w:rsidP="008310A4">
            <w:pPr>
              <w:pageBreakBefore/>
              <w:spacing w:before="40" w:after="120" w:line="220" w:lineRule="exact"/>
              <w:ind w:left="17" w:right="113"/>
            </w:pPr>
            <w:r w:rsidRPr="008D5F80">
              <w:t xml:space="preserve">Социальные расходы (на питание, жилье, медицинские услуги, образование, социальную защиту </w:t>
            </w:r>
            <w:r w:rsidR="0067069E" w:rsidRPr="008D5F80">
              <w:t>и т. д.</w:t>
            </w:r>
            <w:r w:rsidRPr="008D5F80">
              <w:t xml:space="preserve">) в </w:t>
            </w:r>
            <w:r w:rsidR="008F22BC" w:rsidRPr="008D5F80">
              <w:t xml:space="preserve">% </w:t>
            </w:r>
            <w:r w:rsidRPr="008D5F80">
              <w:t>от общего объема государственных расходов и ВВП</w:t>
            </w:r>
          </w:p>
        </w:tc>
        <w:tc>
          <w:tcPr>
            <w:tcW w:w="3686" w:type="dxa"/>
            <w:tcBorders>
              <w:top w:val="nil"/>
            </w:tcBorders>
            <w:shd w:val="clear" w:color="auto" w:fill="auto"/>
          </w:tcPr>
          <w:p w14:paraId="7C54656F" w14:textId="77777777" w:rsidR="0040179B" w:rsidRPr="008D5F80" w:rsidRDefault="0040179B" w:rsidP="00704745">
            <w:pPr>
              <w:spacing w:before="40" w:after="120" w:line="220" w:lineRule="exact"/>
              <w:ind w:left="17" w:right="113"/>
            </w:pPr>
            <w:r w:rsidRPr="008D5F80">
              <w:t>В настоящее время информация отсутствует</w:t>
            </w:r>
          </w:p>
        </w:tc>
      </w:tr>
      <w:tr w:rsidR="0040179B" w:rsidRPr="008D5F80" w14:paraId="18119F00" w14:textId="77777777" w:rsidTr="001808F0">
        <w:trPr>
          <w:trHeight w:val="240"/>
        </w:trPr>
        <w:tc>
          <w:tcPr>
            <w:tcW w:w="3686" w:type="dxa"/>
            <w:shd w:val="clear" w:color="auto" w:fill="auto"/>
          </w:tcPr>
          <w:p w14:paraId="2285F6A3" w14:textId="77777777" w:rsidR="0040179B" w:rsidRPr="008D5F80" w:rsidRDefault="0040179B" w:rsidP="00704745">
            <w:pPr>
              <w:spacing w:before="40" w:after="120" w:line="220" w:lineRule="exact"/>
              <w:ind w:left="17" w:right="113"/>
            </w:pPr>
            <w:r w:rsidRPr="008D5F80">
              <w:t>Внешняя и внутренняя государственная задолженность</w:t>
            </w:r>
          </w:p>
        </w:tc>
        <w:tc>
          <w:tcPr>
            <w:tcW w:w="3686" w:type="dxa"/>
            <w:shd w:val="clear" w:color="auto" w:fill="auto"/>
          </w:tcPr>
          <w:p w14:paraId="08539326" w14:textId="175A1319" w:rsidR="0040179B" w:rsidRPr="008D5F80" w:rsidRDefault="0040179B" w:rsidP="00704745">
            <w:pPr>
              <w:spacing w:before="40" w:after="120" w:line="220" w:lineRule="exact"/>
              <w:ind w:left="17" w:right="113"/>
            </w:pPr>
            <w:r w:rsidRPr="008D5F80">
              <w:t>Внутренняя задолженность составляет примерно 30</w:t>
            </w:r>
            <w:r w:rsidR="008310A4" w:rsidRPr="008D5F80">
              <w:t> </w:t>
            </w:r>
            <w:r w:rsidRPr="008D5F80">
              <w:t>% ВВП</w:t>
            </w:r>
          </w:p>
          <w:p w14:paraId="0940DAAC" w14:textId="346FDBE5" w:rsidR="0040179B" w:rsidRPr="008D5F80" w:rsidRDefault="0040179B" w:rsidP="00704745">
            <w:pPr>
              <w:spacing w:before="40" w:after="120" w:line="220" w:lineRule="exact"/>
              <w:ind w:left="17" w:right="113"/>
            </w:pPr>
            <w:r w:rsidRPr="008D5F80">
              <w:t>Внешняя задолженность отсутствует</w:t>
            </w:r>
          </w:p>
        </w:tc>
      </w:tr>
      <w:tr w:rsidR="0040179B" w:rsidRPr="008D5F80" w14:paraId="260D9454" w14:textId="77777777" w:rsidTr="001808F0">
        <w:trPr>
          <w:trHeight w:val="240"/>
        </w:trPr>
        <w:tc>
          <w:tcPr>
            <w:tcW w:w="3686" w:type="dxa"/>
            <w:shd w:val="clear" w:color="auto" w:fill="auto"/>
          </w:tcPr>
          <w:p w14:paraId="770D8469" w14:textId="4253BE1D" w:rsidR="0040179B" w:rsidRPr="008D5F80" w:rsidRDefault="0040179B" w:rsidP="00704745">
            <w:pPr>
              <w:spacing w:before="40" w:after="120" w:line="220" w:lineRule="exact"/>
              <w:ind w:left="17" w:right="113"/>
            </w:pPr>
            <w:r w:rsidRPr="008D5F80">
              <w:t xml:space="preserve">Доля предоставленной международной помощи в государственном бюджете </w:t>
            </w:r>
            <w:r w:rsidR="008310A4" w:rsidRPr="008D5F80">
              <w:br/>
            </w:r>
            <w:r w:rsidRPr="008D5F80">
              <w:t>в разбивке по секторам и в ВНД</w:t>
            </w:r>
          </w:p>
        </w:tc>
        <w:tc>
          <w:tcPr>
            <w:tcW w:w="3686" w:type="dxa"/>
            <w:shd w:val="clear" w:color="auto" w:fill="auto"/>
          </w:tcPr>
          <w:p w14:paraId="5C9D9FF0" w14:textId="77777777" w:rsidR="0040179B" w:rsidRPr="008D5F80" w:rsidRDefault="0040179B" w:rsidP="00704745">
            <w:pPr>
              <w:spacing w:before="40" w:after="120" w:line="220" w:lineRule="exact"/>
              <w:ind w:left="17" w:right="113"/>
            </w:pPr>
            <w:r w:rsidRPr="008D5F80">
              <w:t>0</w:t>
            </w:r>
          </w:p>
        </w:tc>
      </w:tr>
    </w:tbl>
    <w:p w14:paraId="720021B2" w14:textId="77777777" w:rsidR="0040179B" w:rsidRPr="008D5F80" w:rsidRDefault="0040179B" w:rsidP="0040179B">
      <w:pPr>
        <w:pStyle w:val="SingleTxtG"/>
        <w:spacing w:before="120"/>
      </w:pP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685"/>
        <w:gridCol w:w="3685"/>
      </w:tblGrid>
      <w:tr w:rsidR="0040179B" w:rsidRPr="008D5F80" w14:paraId="130CD8A0" w14:textId="77777777" w:rsidTr="001808F0">
        <w:trPr>
          <w:trHeight w:val="240"/>
          <w:tblHeader/>
        </w:trPr>
        <w:tc>
          <w:tcPr>
            <w:tcW w:w="7372" w:type="dxa"/>
            <w:gridSpan w:val="2"/>
            <w:tcBorders>
              <w:top w:val="single" w:sz="4" w:space="0" w:color="auto"/>
              <w:bottom w:val="single" w:sz="12" w:space="0" w:color="auto"/>
            </w:tcBorders>
            <w:shd w:val="clear" w:color="auto" w:fill="auto"/>
            <w:vAlign w:val="bottom"/>
          </w:tcPr>
          <w:p w14:paraId="0A1998F0" w14:textId="77777777" w:rsidR="0040179B" w:rsidRPr="008D5F80" w:rsidRDefault="0040179B" w:rsidP="008310A4">
            <w:pPr>
              <w:keepNext/>
              <w:keepLines/>
              <w:spacing w:before="80" w:after="80" w:line="200" w:lineRule="exact"/>
              <w:ind w:right="113"/>
              <w:rPr>
                <w:bCs/>
                <w:i/>
                <w:iCs/>
                <w:sz w:val="16"/>
              </w:rPr>
            </w:pPr>
            <w:r w:rsidRPr="008D5F80">
              <w:rPr>
                <w:i/>
                <w:sz w:val="16"/>
              </w:rPr>
              <w:t>Показатели, касающиеся политической системы</w:t>
            </w:r>
          </w:p>
        </w:tc>
      </w:tr>
      <w:tr w:rsidR="0040179B" w:rsidRPr="008D5F80" w14:paraId="56AE7DD3" w14:textId="77777777" w:rsidTr="001808F0">
        <w:trPr>
          <w:trHeight w:val="240"/>
        </w:trPr>
        <w:tc>
          <w:tcPr>
            <w:tcW w:w="3686" w:type="dxa"/>
            <w:tcBorders>
              <w:top w:val="single" w:sz="12" w:space="0" w:color="auto"/>
            </w:tcBorders>
            <w:shd w:val="clear" w:color="auto" w:fill="auto"/>
          </w:tcPr>
          <w:p w14:paraId="6EDF36C2" w14:textId="77777777" w:rsidR="0040179B" w:rsidRPr="008D5F80" w:rsidRDefault="0040179B" w:rsidP="008310A4">
            <w:pPr>
              <w:keepNext/>
              <w:keepLines/>
              <w:spacing w:before="40" w:after="120" w:line="220" w:lineRule="exact"/>
              <w:ind w:right="113"/>
            </w:pPr>
            <w:r w:rsidRPr="008D5F80">
              <w:t>Число признанных политических партий национального уровня</w:t>
            </w:r>
          </w:p>
        </w:tc>
        <w:tc>
          <w:tcPr>
            <w:tcW w:w="3686" w:type="dxa"/>
            <w:tcBorders>
              <w:top w:val="single" w:sz="12" w:space="0" w:color="auto"/>
            </w:tcBorders>
            <w:shd w:val="clear" w:color="auto" w:fill="auto"/>
          </w:tcPr>
          <w:p w14:paraId="04449901" w14:textId="19994227" w:rsidR="0040179B" w:rsidRPr="008D5F80" w:rsidRDefault="00A00DB6" w:rsidP="008310A4">
            <w:pPr>
              <w:keepNext/>
              <w:keepLines/>
            </w:pPr>
            <w:r w:rsidRPr="008D5F80">
              <w:t>4</w:t>
            </w:r>
            <w:r w:rsidR="0040179B" w:rsidRPr="008D5F80">
              <w:t xml:space="preserve"> политические партии: Социалистическая лейбористская партия Гибралтара (СЛПГ), Либеральная партия Гибралтара (либералы), Социал-демократическая партия Гибралтара (СДПГ), Гибралтарское единство (ГЕ)</w:t>
            </w:r>
          </w:p>
        </w:tc>
      </w:tr>
      <w:tr w:rsidR="0040179B" w:rsidRPr="008D5F80" w14:paraId="5101066D" w14:textId="77777777" w:rsidTr="001808F0">
        <w:trPr>
          <w:trHeight w:val="240"/>
        </w:trPr>
        <w:tc>
          <w:tcPr>
            <w:tcW w:w="3686" w:type="dxa"/>
            <w:shd w:val="clear" w:color="auto" w:fill="auto"/>
          </w:tcPr>
          <w:p w14:paraId="7F1DE5E9" w14:textId="77777777" w:rsidR="0040179B" w:rsidRPr="008D5F80" w:rsidRDefault="0040179B" w:rsidP="008310A4">
            <w:pPr>
              <w:spacing w:before="40" w:after="120" w:line="220" w:lineRule="exact"/>
              <w:ind w:right="113"/>
            </w:pPr>
            <w:r w:rsidRPr="008D5F80">
              <w:t>Доля населения, имеющего право участвовать в голосовании</w:t>
            </w:r>
          </w:p>
        </w:tc>
        <w:tc>
          <w:tcPr>
            <w:tcW w:w="3686" w:type="dxa"/>
            <w:shd w:val="clear" w:color="auto" w:fill="auto"/>
          </w:tcPr>
          <w:p w14:paraId="390A08D1" w14:textId="77777777" w:rsidR="0040179B" w:rsidRPr="008D5F80" w:rsidRDefault="0040179B" w:rsidP="008310A4">
            <w:pPr>
              <w:spacing w:before="40" w:after="120" w:line="220" w:lineRule="exact"/>
              <w:ind w:right="113"/>
            </w:pPr>
            <w:r w:rsidRPr="008D5F80">
              <w:t>В настоящее время информация отсутствует</w:t>
            </w:r>
          </w:p>
        </w:tc>
      </w:tr>
      <w:tr w:rsidR="0040179B" w:rsidRPr="008D5F80" w14:paraId="721FFA55" w14:textId="77777777" w:rsidTr="001808F0">
        <w:trPr>
          <w:trHeight w:val="240"/>
        </w:trPr>
        <w:tc>
          <w:tcPr>
            <w:tcW w:w="3686" w:type="dxa"/>
            <w:shd w:val="clear" w:color="auto" w:fill="auto"/>
          </w:tcPr>
          <w:p w14:paraId="2F606EE5" w14:textId="77777777" w:rsidR="0040179B" w:rsidRPr="008D5F80" w:rsidRDefault="0040179B" w:rsidP="008310A4">
            <w:pPr>
              <w:spacing w:before="40" w:after="120" w:line="220" w:lineRule="exact"/>
              <w:ind w:right="113"/>
            </w:pPr>
            <w:r w:rsidRPr="008D5F80">
              <w:t>Доля неграждан, внесенных в списки избирателей</w:t>
            </w:r>
          </w:p>
        </w:tc>
        <w:tc>
          <w:tcPr>
            <w:tcW w:w="3686" w:type="dxa"/>
            <w:shd w:val="clear" w:color="auto" w:fill="auto"/>
          </w:tcPr>
          <w:p w14:paraId="218B253B" w14:textId="77777777" w:rsidR="0040179B" w:rsidRPr="008D5F80" w:rsidRDefault="0040179B" w:rsidP="008310A4">
            <w:pPr>
              <w:spacing w:before="40" w:after="120" w:line="220" w:lineRule="exact"/>
              <w:ind w:right="113"/>
            </w:pPr>
            <w:r w:rsidRPr="008D5F80">
              <w:t>0</w:t>
            </w:r>
          </w:p>
        </w:tc>
      </w:tr>
      <w:tr w:rsidR="0040179B" w:rsidRPr="008D5F80" w14:paraId="55667AC3" w14:textId="77777777" w:rsidTr="00704745">
        <w:trPr>
          <w:trHeight w:val="240"/>
        </w:trPr>
        <w:tc>
          <w:tcPr>
            <w:tcW w:w="3686" w:type="dxa"/>
            <w:tcBorders>
              <w:bottom w:val="nil"/>
            </w:tcBorders>
            <w:shd w:val="clear" w:color="auto" w:fill="auto"/>
          </w:tcPr>
          <w:p w14:paraId="4FD38E08" w14:textId="09481779" w:rsidR="0040179B" w:rsidRPr="008D5F80" w:rsidRDefault="0040179B" w:rsidP="008310A4">
            <w:pPr>
              <w:spacing w:before="40" w:after="120" w:line="220" w:lineRule="exact"/>
              <w:ind w:right="113"/>
            </w:pPr>
            <w:r w:rsidRPr="008D5F80">
              <w:t xml:space="preserve">Число зарегистрированных жалоб в связи с проведением выборов в разбивке </w:t>
            </w:r>
            <w:r w:rsidR="008310A4" w:rsidRPr="008D5F80">
              <w:br/>
            </w:r>
            <w:r w:rsidRPr="008D5F80">
              <w:t>по типам предполагаемых нарушений</w:t>
            </w:r>
          </w:p>
        </w:tc>
        <w:tc>
          <w:tcPr>
            <w:tcW w:w="3686" w:type="dxa"/>
            <w:tcBorders>
              <w:bottom w:val="nil"/>
            </w:tcBorders>
            <w:shd w:val="clear" w:color="auto" w:fill="auto"/>
          </w:tcPr>
          <w:p w14:paraId="01FCAC31" w14:textId="77777777" w:rsidR="0040179B" w:rsidRPr="008D5F80" w:rsidRDefault="0040179B" w:rsidP="008310A4">
            <w:pPr>
              <w:spacing w:before="40" w:after="120" w:line="220" w:lineRule="exact"/>
              <w:ind w:right="113"/>
            </w:pPr>
            <w:r w:rsidRPr="008D5F80">
              <w:t>0</w:t>
            </w:r>
          </w:p>
        </w:tc>
      </w:tr>
      <w:tr w:rsidR="0040179B" w:rsidRPr="008D5F80" w14:paraId="6BAFDE9B" w14:textId="77777777" w:rsidTr="00704745">
        <w:trPr>
          <w:trHeight w:val="240"/>
        </w:trPr>
        <w:tc>
          <w:tcPr>
            <w:tcW w:w="3686" w:type="dxa"/>
            <w:tcBorders>
              <w:top w:val="nil"/>
              <w:bottom w:val="nil"/>
            </w:tcBorders>
            <w:shd w:val="clear" w:color="auto" w:fill="auto"/>
          </w:tcPr>
          <w:p w14:paraId="57807610" w14:textId="2DB92FE9" w:rsidR="0040179B" w:rsidRPr="008D5F80" w:rsidRDefault="0040179B" w:rsidP="008310A4">
            <w:pPr>
              <w:spacing w:before="40" w:after="120" w:line="220" w:lineRule="exact"/>
              <w:ind w:right="113"/>
            </w:pPr>
            <w:r w:rsidRPr="008D5F80">
              <w:t xml:space="preserve">Охват населения и данные о владении основными средствами информации (электронными, печатными, аудио </w:t>
            </w:r>
            <w:r w:rsidR="008310A4" w:rsidRPr="008D5F80">
              <w:br/>
            </w:r>
            <w:r w:rsidRPr="008D5F80">
              <w:t>и другими)</w:t>
            </w:r>
          </w:p>
        </w:tc>
        <w:tc>
          <w:tcPr>
            <w:tcW w:w="3686" w:type="dxa"/>
            <w:tcBorders>
              <w:top w:val="nil"/>
              <w:bottom w:val="nil"/>
            </w:tcBorders>
            <w:shd w:val="clear" w:color="auto" w:fill="auto"/>
          </w:tcPr>
          <w:p w14:paraId="763E31E1" w14:textId="186377B7" w:rsidR="0040179B" w:rsidRPr="008D5F80" w:rsidRDefault="0040179B" w:rsidP="008310A4">
            <w:pPr>
              <w:spacing w:before="40" w:after="120" w:line="220" w:lineRule="exact"/>
              <w:ind w:right="113"/>
            </w:pPr>
            <w:r w:rsidRPr="008D5F80">
              <w:t>100</w:t>
            </w:r>
            <w:r w:rsidR="008310A4" w:rsidRPr="008D5F80">
              <w:t> </w:t>
            </w:r>
            <w:r w:rsidRPr="008D5F80">
              <w:t xml:space="preserve">% </w:t>
            </w:r>
          </w:p>
          <w:p w14:paraId="4B0C7E6C" w14:textId="77777777" w:rsidR="0040179B" w:rsidRPr="008D5F80" w:rsidRDefault="0040179B" w:rsidP="008310A4">
            <w:pPr>
              <w:spacing w:before="40" w:after="120" w:line="220" w:lineRule="exact"/>
              <w:ind w:right="113"/>
            </w:pPr>
            <w:r w:rsidRPr="008D5F80">
              <w:t>4 печатных издания, принадлежащие частным владельцам</w:t>
            </w:r>
          </w:p>
          <w:p w14:paraId="395ACE7A" w14:textId="138E6BF5" w:rsidR="0040179B" w:rsidRPr="008D5F80" w:rsidRDefault="0040179B" w:rsidP="008310A4">
            <w:pPr>
              <w:spacing w:before="40" w:after="120" w:line="220" w:lineRule="exact"/>
              <w:ind w:right="113"/>
            </w:pPr>
            <w:r w:rsidRPr="008D5F80">
              <w:t>1 государственная телерадиокомпания </w:t>
            </w:r>
            <w:r w:rsidR="00785973" w:rsidRPr="008D5F80">
              <w:t>—</w:t>
            </w:r>
            <w:r w:rsidRPr="008D5F80">
              <w:t xml:space="preserve"> </w:t>
            </w:r>
            <w:r w:rsidR="00704745" w:rsidRPr="008D5F80">
              <w:t>«</w:t>
            </w:r>
            <w:r w:rsidRPr="008D5F80">
              <w:t>Би-эф-би-эс Гибралтар радио</w:t>
            </w:r>
            <w:r w:rsidR="00704745" w:rsidRPr="008D5F80">
              <w:t>»</w:t>
            </w:r>
          </w:p>
        </w:tc>
      </w:tr>
      <w:tr w:rsidR="0040179B" w:rsidRPr="008D5F80" w14:paraId="7BA42720" w14:textId="77777777" w:rsidTr="00704745">
        <w:trPr>
          <w:trHeight w:val="240"/>
        </w:trPr>
        <w:tc>
          <w:tcPr>
            <w:tcW w:w="3686" w:type="dxa"/>
            <w:tcBorders>
              <w:top w:val="nil"/>
            </w:tcBorders>
            <w:shd w:val="clear" w:color="auto" w:fill="auto"/>
          </w:tcPr>
          <w:p w14:paraId="54FBDAAA" w14:textId="77777777" w:rsidR="0040179B" w:rsidRPr="008D5F80" w:rsidRDefault="0040179B" w:rsidP="008310A4">
            <w:pPr>
              <w:spacing w:before="40" w:after="120" w:line="220" w:lineRule="exact"/>
              <w:ind w:right="113"/>
            </w:pPr>
            <w:r w:rsidRPr="008D5F80">
              <w:t>Число признанных НПО</w:t>
            </w:r>
          </w:p>
        </w:tc>
        <w:tc>
          <w:tcPr>
            <w:tcW w:w="3686" w:type="dxa"/>
            <w:tcBorders>
              <w:top w:val="nil"/>
            </w:tcBorders>
            <w:shd w:val="clear" w:color="auto" w:fill="auto"/>
          </w:tcPr>
          <w:p w14:paraId="5D009D6C" w14:textId="77777777" w:rsidR="0040179B" w:rsidRPr="008D5F80" w:rsidRDefault="0040179B" w:rsidP="008310A4">
            <w:pPr>
              <w:spacing w:before="40" w:after="120" w:line="220" w:lineRule="exact"/>
              <w:ind w:right="113"/>
            </w:pPr>
            <w:r w:rsidRPr="008D5F80">
              <w:t>Неизвестно (учет не ведется)</w:t>
            </w:r>
          </w:p>
        </w:tc>
      </w:tr>
      <w:tr w:rsidR="0040179B" w:rsidRPr="008D5F80" w14:paraId="56F056D1" w14:textId="77777777" w:rsidTr="001808F0">
        <w:trPr>
          <w:trHeight w:val="240"/>
        </w:trPr>
        <w:tc>
          <w:tcPr>
            <w:tcW w:w="3686" w:type="dxa"/>
            <w:shd w:val="clear" w:color="auto" w:fill="auto"/>
          </w:tcPr>
          <w:p w14:paraId="637DF03B" w14:textId="031CF74E" w:rsidR="0040179B" w:rsidRPr="008D5F80" w:rsidRDefault="0040179B" w:rsidP="008310A4">
            <w:pPr>
              <w:spacing w:before="40" w:after="120" w:line="220" w:lineRule="exact"/>
              <w:ind w:right="113"/>
            </w:pPr>
            <w:r w:rsidRPr="008D5F80">
              <w:t xml:space="preserve">Распределение мест в парламенте </w:t>
            </w:r>
            <w:r w:rsidR="008310A4" w:rsidRPr="008D5F80">
              <w:br/>
            </w:r>
            <w:r w:rsidRPr="008D5F80">
              <w:t>в разбивке по партиям</w:t>
            </w:r>
          </w:p>
        </w:tc>
        <w:tc>
          <w:tcPr>
            <w:tcW w:w="3686" w:type="dxa"/>
            <w:shd w:val="clear" w:color="auto" w:fill="auto"/>
          </w:tcPr>
          <w:p w14:paraId="71760024" w14:textId="6559782B" w:rsidR="0040179B" w:rsidRPr="008D5F80" w:rsidRDefault="0040179B" w:rsidP="008310A4">
            <w:pPr>
              <w:spacing w:before="40" w:after="120" w:line="220" w:lineRule="exact"/>
              <w:ind w:right="113"/>
              <w:jc w:val="both"/>
            </w:pPr>
            <w:r w:rsidRPr="008D5F80">
              <w:rPr>
                <w:szCs w:val="18"/>
              </w:rPr>
              <w:t>СЛПГ </w:t>
            </w:r>
            <w:r w:rsidR="00A00DB6" w:rsidRPr="008D5F80">
              <w:rPr>
                <w:szCs w:val="18"/>
              </w:rPr>
              <w:t>—</w:t>
            </w:r>
            <w:r w:rsidR="008310A4" w:rsidRPr="008D5F80">
              <w:rPr>
                <w:szCs w:val="18"/>
              </w:rPr>
              <w:t> </w:t>
            </w:r>
            <w:r w:rsidRPr="008D5F80">
              <w:rPr>
                <w:szCs w:val="18"/>
              </w:rPr>
              <w:t>7, либералы </w:t>
            </w:r>
            <w:r w:rsidR="00A00DB6" w:rsidRPr="008D5F80">
              <w:rPr>
                <w:szCs w:val="18"/>
              </w:rPr>
              <w:t>—</w:t>
            </w:r>
            <w:r w:rsidR="008310A4" w:rsidRPr="008D5F80">
              <w:rPr>
                <w:szCs w:val="18"/>
              </w:rPr>
              <w:t> </w:t>
            </w:r>
            <w:r w:rsidRPr="008D5F80">
              <w:rPr>
                <w:szCs w:val="18"/>
              </w:rPr>
              <w:t>3, СДПГ </w:t>
            </w:r>
            <w:r w:rsidR="00A00DB6" w:rsidRPr="008D5F80">
              <w:rPr>
                <w:szCs w:val="18"/>
              </w:rPr>
              <w:t>—</w:t>
            </w:r>
            <w:r w:rsidRPr="008D5F80">
              <w:rPr>
                <w:szCs w:val="18"/>
              </w:rPr>
              <w:t xml:space="preserve"> 6,</w:t>
            </w:r>
            <w:r w:rsidR="008310A4" w:rsidRPr="008D5F80">
              <w:rPr>
                <w:szCs w:val="18"/>
              </w:rPr>
              <w:t xml:space="preserve"> </w:t>
            </w:r>
            <w:r w:rsidRPr="008D5F80">
              <w:rPr>
                <w:szCs w:val="18"/>
              </w:rPr>
              <w:t>ГЕ </w:t>
            </w:r>
            <w:r w:rsidR="00A00DB6" w:rsidRPr="008D5F80">
              <w:rPr>
                <w:szCs w:val="18"/>
              </w:rPr>
              <w:t>—</w:t>
            </w:r>
            <w:r w:rsidRPr="008D5F80">
              <w:rPr>
                <w:szCs w:val="18"/>
              </w:rPr>
              <w:t> 1</w:t>
            </w:r>
          </w:p>
        </w:tc>
      </w:tr>
      <w:tr w:rsidR="0040179B" w:rsidRPr="008D5F80" w14:paraId="125BD2A8" w14:textId="77777777" w:rsidTr="001808F0">
        <w:trPr>
          <w:trHeight w:val="240"/>
        </w:trPr>
        <w:tc>
          <w:tcPr>
            <w:tcW w:w="3686" w:type="dxa"/>
            <w:shd w:val="clear" w:color="auto" w:fill="auto"/>
          </w:tcPr>
          <w:p w14:paraId="5D3F85F0" w14:textId="77777777" w:rsidR="0040179B" w:rsidRPr="008D5F80" w:rsidRDefault="0040179B" w:rsidP="008310A4">
            <w:pPr>
              <w:spacing w:before="40" w:after="120" w:line="220" w:lineRule="exact"/>
              <w:ind w:right="113"/>
            </w:pPr>
            <w:r w:rsidRPr="008D5F80">
              <w:t>Доля женщин (в %) в парламенте</w:t>
            </w:r>
          </w:p>
        </w:tc>
        <w:tc>
          <w:tcPr>
            <w:tcW w:w="3686" w:type="dxa"/>
            <w:shd w:val="clear" w:color="auto" w:fill="auto"/>
          </w:tcPr>
          <w:p w14:paraId="6902253F" w14:textId="27DF103C" w:rsidR="0040179B" w:rsidRPr="008D5F80" w:rsidRDefault="0040179B" w:rsidP="008310A4">
            <w:pPr>
              <w:spacing w:before="40" w:after="120" w:line="220" w:lineRule="exact"/>
              <w:ind w:right="113"/>
            </w:pPr>
            <w:r w:rsidRPr="008D5F80">
              <w:t>11,8</w:t>
            </w:r>
            <w:r w:rsidR="008310A4" w:rsidRPr="008D5F80">
              <w:t> </w:t>
            </w:r>
            <w:r w:rsidRPr="008D5F80">
              <w:t>%</w:t>
            </w:r>
          </w:p>
        </w:tc>
      </w:tr>
      <w:tr w:rsidR="0040179B" w:rsidRPr="008D5F80" w14:paraId="40271448" w14:textId="77777777" w:rsidTr="001808F0">
        <w:trPr>
          <w:cantSplit/>
          <w:trHeight w:val="240"/>
        </w:trPr>
        <w:tc>
          <w:tcPr>
            <w:tcW w:w="3686" w:type="dxa"/>
            <w:shd w:val="clear" w:color="auto" w:fill="auto"/>
          </w:tcPr>
          <w:p w14:paraId="67AD38AB" w14:textId="77777777" w:rsidR="0040179B" w:rsidRPr="008D5F80" w:rsidRDefault="0040179B" w:rsidP="008310A4">
            <w:pPr>
              <w:spacing w:before="40" w:after="120" w:line="220" w:lineRule="exact"/>
              <w:ind w:right="113"/>
            </w:pPr>
            <w:r w:rsidRPr="008D5F80">
              <w:t>Соотношение национальных и субнациональных выборов, проводимых в соответствии с установленным законом календарем</w:t>
            </w:r>
          </w:p>
        </w:tc>
        <w:tc>
          <w:tcPr>
            <w:tcW w:w="3686" w:type="dxa"/>
            <w:shd w:val="clear" w:color="auto" w:fill="auto"/>
          </w:tcPr>
          <w:p w14:paraId="7B63D674" w14:textId="5BC2CF83" w:rsidR="0040179B" w:rsidRPr="008D5F80" w:rsidRDefault="0040179B" w:rsidP="008310A4">
            <w:pPr>
              <w:spacing w:before="40" w:after="120" w:line="220" w:lineRule="exact"/>
              <w:ind w:right="113"/>
            </w:pPr>
            <w:r w:rsidRPr="008D5F80">
              <w:t>100</w:t>
            </w:r>
            <w:r w:rsidR="008310A4" w:rsidRPr="008D5F80">
              <w:t> </w:t>
            </w:r>
            <w:r w:rsidRPr="008D5F80">
              <w:t>%</w:t>
            </w:r>
          </w:p>
        </w:tc>
      </w:tr>
      <w:tr w:rsidR="0040179B" w:rsidRPr="008D5F80" w14:paraId="3A4C0075" w14:textId="77777777" w:rsidTr="001808F0">
        <w:trPr>
          <w:trHeight w:val="240"/>
        </w:trPr>
        <w:tc>
          <w:tcPr>
            <w:tcW w:w="3686" w:type="dxa"/>
            <w:shd w:val="clear" w:color="auto" w:fill="auto"/>
          </w:tcPr>
          <w:p w14:paraId="3641D69D" w14:textId="77777777" w:rsidR="0040179B" w:rsidRPr="008D5F80" w:rsidRDefault="0040179B" w:rsidP="008310A4">
            <w:pPr>
              <w:spacing w:before="40" w:after="120" w:line="220" w:lineRule="exact"/>
              <w:ind w:right="113"/>
            </w:pPr>
            <w:r w:rsidRPr="008D5F80">
              <w:t>Средний показатель явки избирателей в национальных и субнациональных выборах по административным единицам</w:t>
            </w:r>
          </w:p>
        </w:tc>
        <w:tc>
          <w:tcPr>
            <w:tcW w:w="3686" w:type="dxa"/>
            <w:shd w:val="clear" w:color="auto" w:fill="auto"/>
          </w:tcPr>
          <w:p w14:paraId="16D31151" w14:textId="0E7B7D77" w:rsidR="0040179B" w:rsidRPr="008D5F80" w:rsidRDefault="0040179B" w:rsidP="008310A4">
            <w:pPr>
              <w:spacing w:before="40" w:after="120" w:line="220" w:lineRule="exact"/>
              <w:ind w:right="113"/>
            </w:pPr>
            <w:r w:rsidRPr="008D5F80">
              <w:t>70</w:t>
            </w:r>
            <w:r w:rsidR="008310A4" w:rsidRPr="008D5F80">
              <w:t> </w:t>
            </w:r>
            <w:r w:rsidRPr="008D5F80">
              <w:t>%</w:t>
            </w:r>
          </w:p>
        </w:tc>
      </w:tr>
    </w:tbl>
    <w:p w14:paraId="10BA4C8B" w14:textId="77777777" w:rsidR="0040179B" w:rsidRPr="008D5F80" w:rsidRDefault="0040179B" w:rsidP="0040179B">
      <w:pPr>
        <w:pStyle w:val="SingleTxtG"/>
        <w:spacing w:before="120"/>
      </w:pP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686"/>
        <w:gridCol w:w="3684"/>
      </w:tblGrid>
      <w:tr w:rsidR="0040179B" w:rsidRPr="008D5F80" w14:paraId="50645DC9" w14:textId="77777777" w:rsidTr="001808F0">
        <w:trPr>
          <w:trHeight w:val="240"/>
          <w:tblHeader/>
        </w:trPr>
        <w:tc>
          <w:tcPr>
            <w:tcW w:w="7370" w:type="dxa"/>
            <w:gridSpan w:val="2"/>
            <w:tcBorders>
              <w:top w:val="single" w:sz="4" w:space="0" w:color="auto"/>
              <w:bottom w:val="single" w:sz="12" w:space="0" w:color="auto"/>
            </w:tcBorders>
            <w:shd w:val="clear" w:color="auto" w:fill="auto"/>
            <w:vAlign w:val="bottom"/>
          </w:tcPr>
          <w:p w14:paraId="56172146" w14:textId="77777777" w:rsidR="0040179B" w:rsidRPr="008D5F80" w:rsidRDefault="0040179B" w:rsidP="00704745">
            <w:pPr>
              <w:spacing w:before="80" w:after="80" w:line="200" w:lineRule="exact"/>
              <w:ind w:left="17" w:right="113"/>
              <w:rPr>
                <w:bCs/>
                <w:i/>
                <w:iCs/>
                <w:sz w:val="16"/>
              </w:rPr>
            </w:pPr>
            <w:r w:rsidRPr="008D5F80">
              <w:rPr>
                <w:i/>
                <w:sz w:val="16"/>
              </w:rPr>
              <w:t>Показатели, касающиеся преступности и отправления правосудия</w:t>
            </w:r>
          </w:p>
        </w:tc>
      </w:tr>
      <w:tr w:rsidR="0040179B" w:rsidRPr="008D5F80" w14:paraId="1DB392B4" w14:textId="77777777" w:rsidTr="001808F0">
        <w:trPr>
          <w:trHeight w:hRule="exact" w:val="113"/>
          <w:tblHeader/>
        </w:trPr>
        <w:tc>
          <w:tcPr>
            <w:tcW w:w="3686" w:type="dxa"/>
            <w:tcBorders>
              <w:top w:val="single" w:sz="12" w:space="0" w:color="auto"/>
              <w:bottom w:val="nil"/>
            </w:tcBorders>
            <w:shd w:val="clear" w:color="auto" w:fill="auto"/>
          </w:tcPr>
          <w:p w14:paraId="356EBC51" w14:textId="77777777" w:rsidR="0040179B" w:rsidRPr="008D5F80" w:rsidRDefault="0040179B" w:rsidP="00704745">
            <w:pPr>
              <w:spacing w:before="40" w:after="120" w:line="220" w:lineRule="exact"/>
              <w:ind w:left="17" w:right="113"/>
            </w:pPr>
          </w:p>
        </w:tc>
        <w:tc>
          <w:tcPr>
            <w:tcW w:w="3684" w:type="dxa"/>
            <w:tcBorders>
              <w:top w:val="single" w:sz="12" w:space="0" w:color="auto"/>
              <w:bottom w:val="nil"/>
            </w:tcBorders>
            <w:shd w:val="clear" w:color="auto" w:fill="auto"/>
          </w:tcPr>
          <w:p w14:paraId="743B3029" w14:textId="77777777" w:rsidR="0040179B" w:rsidRPr="008D5F80" w:rsidRDefault="0040179B" w:rsidP="00704745">
            <w:pPr>
              <w:spacing w:before="40" w:after="120" w:line="220" w:lineRule="exact"/>
              <w:ind w:left="17" w:right="113"/>
            </w:pPr>
          </w:p>
        </w:tc>
      </w:tr>
      <w:tr w:rsidR="0040179B" w:rsidRPr="008D5F80" w14:paraId="57BF7B80" w14:textId="77777777" w:rsidTr="001808F0">
        <w:tblPrEx>
          <w:tblLook w:val="0000" w:firstRow="0" w:lastRow="0" w:firstColumn="0" w:lastColumn="0" w:noHBand="0" w:noVBand="0"/>
        </w:tblPrEx>
        <w:trPr>
          <w:trHeight w:val="240"/>
        </w:trPr>
        <w:tc>
          <w:tcPr>
            <w:tcW w:w="3686" w:type="dxa"/>
            <w:tcBorders>
              <w:top w:val="nil"/>
              <w:bottom w:val="nil"/>
            </w:tcBorders>
            <w:shd w:val="clear" w:color="auto" w:fill="auto"/>
          </w:tcPr>
          <w:p w14:paraId="0D0FB5F8" w14:textId="77777777" w:rsidR="0040179B" w:rsidRPr="008D5F80" w:rsidRDefault="0040179B" w:rsidP="00704745">
            <w:pPr>
              <w:spacing w:before="40" w:after="120" w:line="220" w:lineRule="exact"/>
              <w:ind w:left="17" w:right="113"/>
              <w:rPr>
                <w:bCs/>
              </w:rPr>
            </w:pPr>
            <w:r w:rsidRPr="008D5F80">
              <w:rPr>
                <w:bCs/>
              </w:rPr>
              <w:t xml:space="preserve">Число зарегистрированных убийств и преступлений с угрозой жизни в расчете на 1 000 жителей </w:t>
            </w:r>
          </w:p>
        </w:tc>
        <w:tc>
          <w:tcPr>
            <w:tcW w:w="3684" w:type="dxa"/>
            <w:tcBorders>
              <w:top w:val="nil"/>
              <w:bottom w:val="nil"/>
            </w:tcBorders>
            <w:shd w:val="clear" w:color="auto" w:fill="auto"/>
          </w:tcPr>
          <w:p w14:paraId="2EC4B5E0" w14:textId="7B896474" w:rsidR="0040179B" w:rsidRPr="008D5F80" w:rsidRDefault="0040179B" w:rsidP="00704745">
            <w:pPr>
              <w:spacing w:before="40" w:after="120" w:line="220" w:lineRule="exact"/>
              <w:ind w:left="17" w:right="113"/>
            </w:pPr>
            <w:r w:rsidRPr="008D5F80">
              <w:t xml:space="preserve">Нанесение телесных повреждений/тяжких телесных повреждений </w:t>
            </w:r>
            <w:r w:rsidR="00A00DB6" w:rsidRPr="008D5F80">
              <w:t>—</w:t>
            </w:r>
            <w:r w:rsidRPr="008D5F80">
              <w:t xml:space="preserve"> подстрекательство </w:t>
            </w:r>
            <w:r w:rsidR="008310A4" w:rsidRPr="008D5F80">
              <w:br/>
            </w:r>
            <w:r w:rsidRPr="008D5F80">
              <w:t>и пособничество: 0 (0 на 1 000 человек)</w:t>
            </w:r>
          </w:p>
          <w:p w14:paraId="4B82107D" w14:textId="7C99BAC5" w:rsidR="0040179B" w:rsidRPr="008D5F80" w:rsidRDefault="0040179B" w:rsidP="00704745">
            <w:pPr>
              <w:spacing w:before="40" w:after="120" w:line="220" w:lineRule="exact"/>
              <w:ind w:left="17" w:right="113"/>
            </w:pPr>
            <w:r w:rsidRPr="008D5F80">
              <w:t>Нанесение телесных повреждений/тяжких телесных повреждений: 9 (0,3 на 1 000 человек)</w:t>
            </w:r>
          </w:p>
        </w:tc>
      </w:tr>
      <w:tr w:rsidR="0040179B" w:rsidRPr="008D5F80" w14:paraId="380B5078" w14:textId="77777777" w:rsidTr="001808F0">
        <w:tblPrEx>
          <w:tblLook w:val="0000" w:firstRow="0" w:lastRow="0" w:firstColumn="0" w:lastColumn="0" w:noHBand="0" w:noVBand="0"/>
        </w:tblPrEx>
        <w:trPr>
          <w:trHeight w:val="240"/>
        </w:trPr>
        <w:tc>
          <w:tcPr>
            <w:tcW w:w="3686" w:type="dxa"/>
            <w:tcBorders>
              <w:top w:val="nil"/>
            </w:tcBorders>
            <w:shd w:val="clear" w:color="auto" w:fill="auto"/>
          </w:tcPr>
          <w:p w14:paraId="67F1D383" w14:textId="136710BD" w:rsidR="0040179B" w:rsidRPr="008D5F80" w:rsidRDefault="0040179B" w:rsidP="00704745">
            <w:pPr>
              <w:spacing w:before="40" w:after="120" w:line="220" w:lineRule="exact"/>
              <w:ind w:left="17" w:right="113"/>
              <w:rPr>
                <w:bCs/>
              </w:rPr>
            </w:pPr>
            <w:r w:rsidRPr="008D5F80">
              <w:rPr>
                <w:bCs/>
              </w:rPr>
              <w:t xml:space="preserve">Число и доля (в расчете на </w:t>
            </w:r>
            <w:r w:rsidR="004A7EFD">
              <w:rPr>
                <w:bCs/>
              </w:rPr>
              <w:br/>
            </w:r>
            <w:r w:rsidRPr="008D5F80">
              <w:rPr>
                <w:bCs/>
              </w:rPr>
              <w:t>1</w:t>
            </w:r>
            <w:r w:rsidR="004A7EFD">
              <w:rPr>
                <w:bCs/>
                <w:lang w:val="en-US"/>
              </w:rPr>
              <w:t> </w:t>
            </w:r>
            <w:r w:rsidRPr="008D5F80">
              <w:rPr>
                <w:bCs/>
              </w:rPr>
              <w:t>000 человек) лиц, арестованных/</w:t>
            </w:r>
            <w:r w:rsidR="004A7EFD" w:rsidRPr="004A7EFD">
              <w:rPr>
                <w:bCs/>
              </w:rPr>
              <w:t xml:space="preserve"> </w:t>
            </w:r>
            <w:r w:rsidRPr="008D5F80">
              <w:rPr>
                <w:bCs/>
              </w:rPr>
              <w:t>переданных судебным органам/</w:t>
            </w:r>
            <w:r w:rsidR="004A7EFD" w:rsidRPr="004A7EFD">
              <w:rPr>
                <w:bCs/>
              </w:rPr>
              <w:t xml:space="preserve"> </w:t>
            </w:r>
            <w:r w:rsidRPr="008D5F80">
              <w:rPr>
                <w:bCs/>
              </w:rPr>
              <w:t>осужденных/приговоренных/лишенных свободы за насильственные и другие серьезные преступления (такие, как убийство, грабеж, нападение и контрабанда)</w:t>
            </w:r>
          </w:p>
        </w:tc>
        <w:tc>
          <w:tcPr>
            <w:tcW w:w="3684" w:type="dxa"/>
            <w:tcBorders>
              <w:top w:val="nil"/>
            </w:tcBorders>
            <w:shd w:val="clear" w:color="auto" w:fill="auto"/>
          </w:tcPr>
          <w:p w14:paraId="434C25A7" w14:textId="2176DFB7" w:rsidR="0040179B" w:rsidRPr="008D5F80" w:rsidRDefault="0040179B" w:rsidP="00704745">
            <w:pPr>
              <w:spacing w:before="40" w:after="120" w:line="220" w:lineRule="exact"/>
              <w:ind w:left="17" w:right="113"/>
            </w:pPr>
            <w:r w:rsidRPr="008D5F80">
              <w:t>Ввоз запрещенных товаров (наркотических средств): 13</w:t>
            </w:r>
            <w:r w:rsidRPr="008D5F80">
              <w:br/>
              <w:t>(0,3 на 1 000 человек)</w:t>
            </w:r>
          </w:p>
          <w:p w14:paraId="5B4D4212" w14:textId="68712DAB" w:rsidR="0040179B" w:rsidRPr="008D5F80" w:rsidRDefault="0040179B" w:rsidP="00704745">
            <w:pPr>
              <w:spacing w:before="40" w:after="120" w:line="220" w:lineRule="exact"/>
              <w:ind w:left="17" w:right="113"/>
            </w:pPr>
            <w:r w:rsidRPr="008D5F80">
              <w:t>Сбыт/предложение запрещенных товаров (наркотических средств): 0</w:t>
            </w:r>
            <w:r w:rsidRPr="008D5F80">
              <w:br/>
              <w:t>(0 на 1 000 человек)</w:t>
            </w:r>
          </w:p>
          <w:p w14:paraId="3DEC948A" w14:textId="58F1F02E" w:rsidR="0040179B" w:rsidRPr="008D5F80" w:rsidRDefault="0040179B" w:rsidP="00704745">
            <w:pPr>
              <w:spacing w:before="40" w:after="120" w:line="220" w:lineRule="exact"/>
              <w:ind w:left="17" w:right="113"/>
            </w:pPr>
            <w:r w:rsidRPr="008D5F80">
              <w:t>Хранение с целью реализации (наркотических средств): 0</w:t>
            </w:r>
            <w:r w:rsidRPr="008D5F80">
              <w:br/>
              <w:t>(0 на 1 000 человек)</w:t>
            </w:r>
          </w:p>
        </w:tc>
      </w:tr>
      <w:tr w:rsidR="0040179B" w:rsidRPr="008D5F80" w14:paraId="4E70FE1F" w14:textId="77777777" w:rsidTr="001808F0">
        <w:tblPrEx>
          <w:tblLook w:val="0000" w:firstRow="0" w:lastRow="0" w:firstColumn="0" w:lastColumn="0" w:noHBand="0" w:noVBand="0"/>
        </w:tblPrEx>
        <w:trPr>
          <w:trHeight w:val="240"/>
        </w:trPr>
        <w:tc>
          <w:tcPr>
            <w:tcW w:w="3686" w:type="dxa"/>
            <w:shd w:val="clear" w:color="auto" w:fill="auto"/>
          </w:tcPr>
          <w:p w14:paraId="251AD95F" w14:textId="5498069A" w:rsidR="0040179B" w:rsidRPr="008D5F80" w:rsidRDefault="0040179B" w:rsidP="00704745">
            <w:pPr>
              <w:spacing w:before="40" w:after="120" w:line="220" w:lineRule="exact"/>
              <w:ind w:left="17" w:right="113"/>
              <w:rPr>
                <w:bCs/>
              </w:rPr>
            </w:pPr>
            <w:r w:rsidRPr="008D5F80">
              <w:rPr>
                <w:bCs/>
              </w:rPr>
              <w:t>Число зарегистрированных случаев насилия по мотивам сексуального характера (таких, как изнасилование, калечение женских половых органов, преступления на почве оскорбленной чести и нападения с использованием кислоты)</w:t>
            </w:r>
          </w:p>
        </w:tc>
        <w:tc>
          <w:tcPr>
            <w:tcW w:w="3684" w:type="dxa"/>
            <w:shd w:val="clear" w:color="auto" w:fill="auto"/>
          </w:tcPr>
          <w:p w14:paraId="1211D9D2" w14:textId="67421F61" w:rsidR="0040179B" w:rsidRPr="008D5F80" w:rsidRDefault="0040179B" w:rsidP="00704745">
            <w:pPr>
              <w:spacing w:before="40" w:after="120" w:line="220" w:lineRule="exact"/>
              <w:ind w:left="17" w:right="113"/>
            </w:pPr>
            <w:r w:rsidRPr="008D5F80">
              <w:t xml:space="preserve">Изнасилование несовершеннолетнего </w:t>
            </w:r>
            <w:r w:rsidR="008310A4" w:rsidRPr="008D5F80">
              <w:br/>
            </w:r>
            <w:r w:rsidRPr="008D5F80">
              <w:t>в возрасте до 13 лет: 1</w:t>
            </w:r>
          </w:p>
          <w:p w14:paraId="51DE0BA1" w14:textId="77777777" w:rsidR="0040179B" w:rsidRPr="008D5F80" w:rsidRDefault="0040179B" w:rsidP="00704745">
            <w:pPr>
              <w:spacing w:before="40" w:after="120" w:line="220" w:lineRule="exact"/>
              <w:ind w:left="17" w:right="113"/>
            </w:pPr>
            <w:r w:rsidRPr="008D5F80">
              <w:t>Попытка изнасилования несовершеннолетнего</w:t>
            </w:r>
            <w:r w:rsidRPr="008D5F80">
              <w:br/>
              <w:t>в возрасте до 13 лет: 0</w:t>
            </w:r>
          </w:p>
        </w:tc>
      </w:tr>
      <w:tr w:rsidR="0040179B" w:rsidRPr="008D5F80" w14:paraId="7B967FE3" w14:textId="77777777" w:rsidTr="001808F0">
        <w:tblPrEx>
          <w:tblLook w:val="0000" w:firstRow="0" w:lastRow="0" w:firstColumn="0" w:lastColumn="0" w:noHBand="0" w:noVBand="0"/>
        </w:tblPrEx>
        <w:trPr>
          <w:trHeight w:val="240"/>
        </w:trPr>
        <w:tc>
          <w:tcPr>
            <w:tcW w:w="3686" w:type="dxa"/>
            <w:tcBorders>
              <w:bottom w:val="nil"/>
            </w:tcBorders>
            <w:shd w:val="clear" w:color="auto" w:fill="auto"/>
          </w:tcPr>
          <w:p w14:paraId="5FD1D4E9" w14:textId="77777777" w:rsidR="0040179B" w:rsidRPr="008D5F80" w:rsidRDefault="0040179B" w:rsidP="00704745">
            <w:pPr>
              <w:spacing w:before="40" w:after="120" w:line="220" w:lineRule="exact"/>
              <w:ind w:left="17" w:right="113"/>
              <w:rPr>
                <w:bCs/>
              </w:rPr>
            </w:pPr>
            <w:r w:rsidRPr="008D5F80">
              <w:rPr>
                <w:bCs/>
              </w:rPr>
              <w:t>Максимальные сроки предварительного заключения (содержания под стражей)</w:t>
            </w:r>
          </w:p>
        </w:tc>
        <w:tc>
          <w:tcPr>
            <w:tcW w:w="3684" w:type="dxa"/>
            <w:tcBorders>
              <w:bottom w:val="nil"/>
            </w:tcBorders>
            <w:shd w:val="clear" w:color="auto" w:fill="auto"/>
          </w:tcPr>
          <w:p w14:paraId="0FE1CCD5" w14:textId="77777777" w:rsidR="0040179B" w:rsidRPr="008D5F80" w:rsidRDefault="0040179B" w:rsidP="00704745">
            <w:pPr>
              <w:spacing w:before="40" w:after="120" w:line="220" w:lineRule="exact"/>
              <w:ind w:left="17" w:right="113"/>
            </w:pPr>
            <w:r w:rsidRPr="008D5F80">
              <w:t>Максимальный срок: 332 суток</w:t>
            </w:r>
          </w:p>
          <w:p w14:paraId="647BC737" w14:textId="77777777" w:rsidR="0040179B" w:rsidRPr="008D5F80" w:rsidRDefault="0040179B" w:rsidP="00704745">
            <w:pPr>
              <w:spacing w:before="40" w:after="120" w:line="220" w:lineRule="exact"/>
              <w:ind w:left="17" w:right="113"/>
            </w:pPr>
            <w:r w:rsidRPr="008D5F80">
              <w:t>Средний срок: 46 суток</w:t>
            </w:r>
          </w:p>
        </w:tc>
      </w:tr>
      <w:tr w:rsidR="0040179B" w:rsidRPr="008D5F80" w14:paraId="72E0C702" w14:textId="77777777" w:rsidTr="001808F0">
        <w:tblPrEx>
          <w:tblLook w:val="0000" w:firstRow="0" w:lastRow="0" w:firstColumn="0" w:lastColumn="0" w:noHBand="0" w:noVBand="0"/>
        </w:tblPrEx>
        <w:trPr>
          <w:trHeight w:val="240"/>
        </w:trPr>
        <w:tc>
          <w:tcPr>
            <w:tcW w:w="3686" w:type="dxa"/>
            <w:tcBorders>
              <w:top w:val="nil"/>
              <w:bottom w:val="nil"/>
            </w:tcBorders>
            <w:shd w:val="clear" w:color="auto" w:fill="auto"/>
          </w:tcPr>
          <w:p w14:paraId="57B531C8" w14:textId="6EBAB97B" w:rsidR="0040179B" w:rsidRPr="008D5F80" w:rsidRDefault="0040179B" w:rsidP="00704745">
            <w:pPr>
              <w:spacing w:before="40" w:after="120" w:line="220" w:lineRule="exact"/>
              <w:ind w:left="17" w:right="113"/>
              <w:rPr>
                <w:bCs/>
              </w:rPr>
            </w:pPr>
            <w:r w:rsidRPr="008D5F80">
              <w:rPr>
                <w:bCs/>
              </w:rPr>
              <w:t xml:space="preserve">Данные о заключенных в разбивке </w:t>
            </w:r>
            <w:r w:rsidR="008310A4" w:rsidRPr="008D5F80">
              <w:rPr>
                <w:bCs/>
              </w:rPr>
              <w:br/>
            </w:r>
            <w:r w:rsidRPr="008D5F80">
              <w:rPr>
                <w:bCs/>
              </w:rPr>
              <w:t>по правонарушениям и срокам наказания по приговору</w:t>
            </w:r>
          </w:p>
        </w:tc>
        <w:tc>
          <w:tcPr>
            <w:tcW w:w="3684" w:type="dxa"/>
            <w:tcBorders>
              <w:top w:val="nil"/>
              <w:bottom w:val="nil"/>
            </w:tcBorders>
            <w:shd w:val="clear" w:color="auto" w:fill="auto"/>
          </w:tcPr>
          <w:p w14:paraId="5D43AB7B" w14:textId="6C164ED7" w:rsidR="0040179B" w:rsidRPr="008D5F80" w:rsidRDefault="0040179B" w:rsidP="00704745">
            <w:pPr>
              <w:spacing w:before="40" w:after="120" w:line="220" w:lineRule="exact"/>
              <w:ind w:left="17" w:right="113"/>
            </w:pPr>
            <w:bookmarkStart w:id="227" w:name="OLE_LINK93"/>
            <w:bookmarkStart w:id="228" w:name="OLE_LINK94"/>
            <w:r w:rsidRPr="008D5F80">
              <w:t xml:space="preserve">В период с 1998 по 2019 год среднесуточная численность заключенных составляла </w:t>
            </w:r>
            <w:r w:rsidR="008310A4" w:rsidRPr="008D5F80">
              <w:br/>
            </w:r>
            <w:r w:rsidRPr="008D5F80">
              <w:t>от</w:t>
            </w:r>
            <w:r w:rsidR="008310A4" w:rsidRPr="008D5F80">
              <w:t xml:space="preserve"> </w:t>
            </w:r>
            <w:r w:rsidRPr="008D5F80">
              <w:t xml:space="preserve">42 до 43 человек </w:t>
            </w:r>
          </w:p>
          <w:p w14:paraId="0816881F" w14:textId="7126D855" w:rsidR="0040179B" w:rsidRPr="008D5F80" w:rsidRDefault="0040179B" w:rsidP="00704745">
            <w:pPr>
              <w:spacing w:before="40" w:after="120" w:line="220" w:lineRule="exact"/>
              <w:ind w:left="17" w:right="113"/>
            </w:pPr>
            <w:r w:rsidRPr="008D5F80">
              <w:t>Среднесуточная численность заключенных: 46 человек (включая досудебное содержание под стражей)</w:t>
            </w:r>
          </w:p>
          <w:p w14:paraId="6370B918" w14:textId="6F083F7C" w:rsidR="0040179B" w:rsidRPr="008D5F80" w:rsidRDefault="0040179B" w:rsidP="00704745">
            <w:pPr>
              <w:spacing w:before="40" w:after="120" w:line="220" w:lineRule="exact"/>
              <w:ind w:left="17" w:right="113"/>
            </w:pPr>
            <w:r w:rsidRPr="008D5F80">
              <w:t xml:space="preserve">Численность заключенных в разбивке </w:t>
            </w:r>
            <w:r w:rsidR="008310A4" w:rsidRPr="008D5F80">
              <w:br/>
            </w:r>
            <w:r w:rsidRPr="008D5F80">
              <w:t xml:space="preserve">по правонарушениям (включая множественные правонарушения) </w:t>
            </w:r>
            <w:r w:rsidR="008310A4" w:rsidRPr="008D5F80">
              <w:br/>
            </w:r>
            <w:r w:rsidRPr="008D5F80">
              <w:t>в период с 1 января 2020 по 31 декабря 2020 года:</w:t>
            </w:r>
          </w:p>
          <w:p w14:paraId="7679B185" w14:textId="77777777" w:rsidR="0040179B" w:rsidRPr="008D5F80" w:rsidRDefault="0040179B" w:rsidP="00704745">
            <w:pPr>
              <w:spacing w:before="40" w:after="120" w:line="220" w:lineRule="exact"/>
              <w:ind w:left="17" w:right="113"/>
            </w:pPr>
            <w:r w:rsidRPr="008D5F80">
              <w:t>преследование: 1</w:t>
            </w:r>
          </w:p>
          <w:p w14:paraId="359C396C" w14:textId="77777777" w:rsidR="0040179B" w:rsidRPr="008D5F80" w:rsidRDefault="0040179B" w:rsidP="00704745">
            <w:pPr>
              <w:spacing w:before="40" w:after="120" w:line="220" w:lineRule="exact"/>
              <w:ind w:left="17" w:right="113"/>
            </w:pPr>
            <w:r w:rsidRPr="008D5F80">
              <w:t>грабеж: 1</w:t>
            </w:r>
          </w:p>
          <w:p w14:paraId="4553B2AF" w14:textId="77777777" w:rsidR="0040179B" w:rsidRPr="008D5F80" w:rsidRDefault="0040179B" w:rsidP="00704745">
            <w:pPr>
              <w:spacing w:before="40" w:after="120" w:line="220" w:lineRule="exact"/>
              <w:ind w:left="17" w:right="113"/>
            </w:pPr>
            <w:r w:rsidRPr="008D5F80">
              <w:t>кража со взломом: 21</w:t>
            </w:r>
          </w:p>
          <w:p w14:paraId="36FAC43C" w14:textId="77777777" w:rsidR="0040179B" w:rsidRPr="008D5F80" w:rsidRDefault="0040179B" w:rsidP="00704745">
            <w:pPr>
              <w:spacing w:before="40" w:after="120" w:line="220" w:lineRule="exact"/>
              <w:ind w:left="17" w:right="113"/>
            </w:pPr>
            <w:r w:rsidRPr="008D5F80">
              <w:t>угроза убийством: 1</w:t>
            </w:r>
          </w:p>
          <w:p w14:paraId="4D46F169" w14:textId="77777777" w:rsidR="0040179B" w:rsidRPr="008D5F80" w:rsidRDefault="0040179B" w:rsidP="00704745">
            <w:pPr>
              <w:spacing w:before="40" w:after="120" w:line="220" w:lineRule="exact"/>
              <w:ind w:left="17" w:right="113"/>
            </w:pPr>
            <w:r w:rsidRPr="008D5F80">
              <w:t>жестокое обращение с животными: 16</w:t>
            </w:r>
          </w:p>
          <w:p w14:paraId="35A82B27" w14:textId="77777777" w:rsidR="0040179B" w:rsidRPr="008D5F80" w:rsidRDefault="0040179B" w:rsidP="00704745">
            <w:pPr>
              <w:spacing w:before="40" w:after="120" w:line="220" w:lineRule="exact"/>
              <w:ind w:left="17" w:right="113"/>
            </w:pPr>
            <w:r w:rsidRPr="008D5F80">
              <w:t>нападение: 41</w:t>
            </w:r>
          </w:p>
          <w:p w14:paraId="0F8C4120" w14:textId="77777777" w:rsidR="0040179B" w:rsidRPr="008D5F80" w:rsidRDefault="0040179B" w:rsidP="00704745">
            <w:pPr>
              <w:spacing w:before="40" w:after="120" w:line="220" w:lineRule="exact"/>
              <w:ind w:left="17" w:right="113"/>
            </w:pPr>
            <w:r w:rsidRPr="008D5F80">
              <w:t xml:space="preserve">незаконное пересечение границы: 8 </w:t>
            </w:r>
          </w:p>
          <w:p w14:paraId="12AB26D2" w14:textId="77777777" w:rsidR="0040179B" w:rsidRPr="008D5F80" w:rsidRDefault="0040179B" w:rsidP="00704745">
            <w:pPr>
              <w:spacing w:before="40" w:after="120" w:line="220" w:lineRule="exact"/>
              <w:ind w:left="17" w:right="113"/>
            </w:pPr>
            <w:r w:rsidRPr="008D5F80">
              <w:t xml:space="preserve">половые преступления: 11 </w:t>
            </w:r>
          </w:p>
          <w:p w14:paraId="4AFCF0A0" w14:textId="77777777" w:rsidR="0040179B" w:rsidRPr="008D5F80" w:rsidRDefault="0040179B" w:rsidP="00704745">
            <w:pPr>
              <w:spacing w:before="40" w:after="120" w:line="220" w:lineRule="exact"/>
              <w:ind w:left="17" w:right="113"/>
              <w:rPr>
                <w:spacing w:val="-8"/>
              </w:rPr>
            </w:pPr>
            <w:r w:rsidRPr="008D5F80">
              <w:rPr>
                <w:spacing w:val="-6"/>
              </w:rPr>
              <w:t>преступления, связанные</w:t>
            </w:r>
            <w:r w:rsidRPr="008D5F80">
              <w:rPr>
                <w:spacing w:val="-8"/>
              </w:rPr>
              <w:t xml:space="preserve"> с наркотиками: 45</w:t>
            </w:r>
          </w:p>
          <w:p w14:paraId="64A7F5A7" w14:textId="77777777" w:rsidR="0040179B" w:rsidRPr="008D5F80" w:rsidRDefault="0040179B" w:rsidP="00704745">
            <w:pPr>
              <w:spacing w:before="40" w:after="120" w:line="220" w:lineRule="exact"/>
              <w:ind w:left="17" w:right="113"/>
            </w:pPr>
            <w:r w:rsidRPr="008D5F80">
              <w:t>хищение: 10</w:t>
            </w:r>
          </w:p>
          <w:p w14:paraId="1A87E51B" w14:textId="77777777" w:rsidR="0040179B" w:rsidRPr="008D5F80" w:rsidRDefault="0040179B" w:rsidP="00704745">
            <w:pPr>
              <w:spacing w:before="40" w:after="120" w:line="220" w:lineRule="exact"/>
              <w:ind w:left="17" w:right="113"/>
            </w:pPr>
            <w:r w:rsidRPr="008D5F80">
              <w:t>финансовый подлог/мошенничество: 20</w:t>
            </w:r>
          </w:p>
          <w:p w14:paraId="6A6D03B0" w14:textId="77777777" w:rsidR="0040179B" w:rsidRPr="008D5F80" w:rsidRDefault="0040179B" w:rsidP="00704745">
            <w:pPr>
              <w:spacing w:before="40" w:after="120" w:line="220" w:lineRule="exact"/>
              <w:ind w:left="17" w:right="113"/>
            </w:pPr>
            <w:r w:rsidRPr="008D5F80">
              <w:t>неуплата штрафов: 165</w:t>
            </w:r>
          </w:p>
          <w:p w14:paraId="733370B1" w14:textId="77777777" w:rsidR="0040179B" w:rsidRPr="008D5F80" w:rsidRDefault="0040179B" w:rsidP="00704745">
            <w:pPr>
              <w:spacing w:before="40" w:after="120" w:line="220" w:lineRule="exact"/>
              <w:ind w:left="17" w:right="113"/>
            </w:pPr>
            <w:r w:rsidRPr="008D5F80">
              <w:t>уничтожение частного имущества: 18</w:t>
            </w:r>
          </w:p>
          <w:p w14:paraId="17773CE0" w14:textId="77777777" w:rsidR="0040179B" w:rsidRPr="008D5F80" w:rsidRDefault="0040179B" w:rsidP="00704745">
            <w:pPr>
              <w:spacing w:before="40" w:after="120" w:line="220" w:lineRule="exact"/>
              <w:ind w:left="17" w:right="113"/>
            </w:pPr>
            <w:r w:rsidRPr="008D5F80">
              <w:t>использование/хранение оружия с целью нападения: 2</w:t>
            </w:r>
          </w:p>
          <w:p w14:paraId="5467198B" w14:textId="3393F0A0" w:rsidR="0040179B" w:rsidRPr="008D5F80" w:rsidRDefault="0040179B" w:rsidP="00704745">
            <w:pPr>
              <w:spacing w:before="40" w:after="120" w:line="220" w:lineRule="exact"/>
              <w:ind w:left="17" w:right="113"/>
            </w:pPr>
            <w:r w:rsidRPr="008D5F80">
              <w:t>нарушение режима противодействия C</w:t>
            </w:r>
            <w:r w:rsidR="008310A4" w:rsidRPr="008D5F80">
              <w:t>OVID</w:t>
            </w:r>
            <w:r w:rsidRPr="008D5F80">
              <w:t>-19: 5</w:t>
            </w:r>
          </w:p>
          <w:p w14:paraId="124BBDDE" w14:textId="4D82FE32" w:rsidR="0040179B" w:rsidRPr="008D5F80" w:rsidRDefault="0040179B" w:rsidP="00704745">
            <w:pPr>
              <w:spacing w:before="40" w:after="120" w:line="220" w:lineRule="exact"/>
              <w:ind w:left="17" w:right="113"/>
            </w:pPr>
            <w:r w:rsidRPr="008D5F80">
              <w:t xml:space="preserve">управление транспортным средством </w:t>
            </w:r>
            <w:r w:rsidR="008310A4" w:rsidRPr="008D5F80">
              <w:br/>
            </w:r>
            <w:r w:rsidRPr="008D5F80">
              <w:t>в состоянии опьянения: 4</w:t>
            </w:r>
          </w:p>
          <w:p w14:paraId="7EBFB55A" w14:textId="77777777" w:rsidR="0040179B" w:rsidRPr="008D5F80" w:rsidRDefault="0040179B" w:rsidP="00704745">
            <w:pPr>
              <w:spacing w:before="40" w:after="120" w:line="220" w:lineRule="exact"/>
              <w:ind w:left="17" w:right="113"/>
            </w:pPr>
            <w:r w:rsidRPr="008D5F80">
              <w:t xml:space="preserve">незаконное хранение табачных изделий: 1 </w:t>
            </w:r>
          </w:p>
          <w:p w14:paraId="1B9D3762" w14:textId="77777777" w:rsidR="0040179B" w:rsidRPr="008D5F80" w:rsidRDefault="0040179B" w:rsidP="00704745">
            <w:pPr>
              <w:spacing w:before="40" w:after="120" w:line="220" w:lineRule="exact"/>
              <w:ind w:left="17" w:right="113"/>
            </w:pPr>
            <w:r w:rsidRPr="008D5F80">
              <w:t xml:space="preserve">пособничество нелегальной иммиграции: 1 </w:t>
            </w:r>
          </w:p>
          <w:p w14:paraId="79625D7A" w14:textId="77777777" w:rsidR="0040179B" w:rsidRPr="008D5F80" w:rsidRDefault="0040179B" w:rsidP="00704745">
            <w:pPr>
              <w:spacing w:before="40" w:after="120" w:line="220" w:lineRule="exact"/>
              <w:ind w:left="17" w:right="113"/>
            </w:pPr>
            <w:r w:rsidRPr="008D5F80">
              <w:t xml:space="preserve">отмена условно-досрочного освобождения: 1 </w:t>
            </w:r>
          </w:p>
          <w:p w14:paraId="4DA8F7F9" w14:textId="77777777" w:rsidR="0040179B" w:rsidRPr="008D5F80" w:rsidRDefault="0040179B" w:rsidP="00704745">
            <w:pPr>
              <w:spacing w:before="40" w:after="120" w:line="220" w:lineRule="exact"/>
              <w:ind w:left="17" w:right="113"/>
            </w:pPr>
            <w:r w:rsidRPr="008D5F80">
              <w:t xml:space="preserve">запугивание свидетеля: 2 </w:t>
            </w:r>
          </w:p>
          <w:p w14:paraId="663DDF99" w14:textId="355E965D" w:rsidR="0040179B" w:rsidRPr="008D5F80" w:rsidRDefault="0040179B" w:rsidP="00704745">
            <w:pPr>
              <w:spacing w:before="40" w:after="120" w:line="220" w:lineRule="exact"/>
              <w:ind w:left="17" w:right="113"/>
            </w:pPr>
            <w:r w:rsidRPr="008D5F80">
              <w:t xml:space="preserve">задержаны по европейским ордерам </w:t>
            </w:r>
            <w:r w:rsidR="008310A4" w:rsidRPr="008D5F80">
              <w:br/>
            </w:r>
            <w:r w:rsidRPr="008D5F80">
              <w:t xml:space="preserve">на арест: 9 </w:t>
            </w:r>
          </w:p>
          <w:p w14:paraId="6EB7F01C" w14:textId="77777777" w:rsidR="0040179B" w:rsidRPr="008D5F80" w:rsidRDefault="0040179B" w:rsidP="00704745">
            <w:pPr>
              <w:spacing w:before="40" w:after="120" w:line="220" w:lineRule="exact"/>
              <w:ind w:left="17" w:right="113"/>
            </w:pPr>
            <w:r w:rsidRPr="008D5F80">
              <w:t xml:space="preserve">заключены под стражу: 21 </w:t>
            </w:r>
          </w:p>
          <w:p w14:paraId="218341DC" w14:textId="7ED69CFE" w:rsidR="0040179B" w:rsidRPr="008D5F80" w:rsidRDefault="0040179B" w:rsidP="00704745">
            <w:pPr>
              <w:spacing w:before="40" w:after="120" w:line="220" w:lineRule="exact"/>
              <w:ind w:left="17" w:right="113"/>
            </w:pPr>
            <w:r w:rsidRPr="008D5F80">
              <w:t xml:space="preserve">Общая численность заключенных </w:t>
            </w:r>
            <w:r w:rsidR="008310A4" w:rsidRPr="008D5F80">
              <w:br/>
            </w:r>
            <w:r w:rsidRPr="008D5F80">
              <w:t xml:space="preserve">в 2020 году </w:t>
            </w:r>
            <w:r w:rsidR="00A00DB6" w:rsidRPr="008D5F80">
              <w:t>—</w:t>
            </w:r>
            <w:r w:rsidRPr="008D5F80">
              <w:t xml:space="preserve"> 162 человека </w:t>
            </w:r>
          </w:p>
          <w:p w14:paraId="438246C0" w14:textId="7EDD6D70" w:rsidR="0040179B" w:rsidRPr="008D5F80" w:rsidRDefault="0040179B" w:rsidP="00704745">
            <w:pPr>
              <w:spacing w:before="40" w:after="120" w:line="220" w:lineRule="exact"/>
              <w:ind w:left="17" w:right="113"/>
              <w:rPr>
                <w:lang w:eastAsia="en-GB"/>
              </w:rPr>
            </w:pPr>
            <w:r w:rsidRPr="008D5F80">
              <w:rPr>
                <w:lang w:eastAsia="en-GB"/>
              </w:rPr>
              <w:t xml:space="preserve">Численность заключенных в период </w:t>
            </w:r>
            <w:r w:rsidR="008310A4" w:rsidRPr="008D5F80">
              <w:rPr>
                <w:lang w:eastAsia="en-GB"/>
              </w:rPr>
              <w:br/>
            </w:r>
            <w:r w:rsidRPr="008D5F80">
              <w:rPr>
                <w:lang w:eastAsia="en-GB"/>
              </w:rPr>
              <w:t>с</w:t>
            </w:r>
            <w:r w:rsidRPr="008D5F80">
              <w:t xml:space="preserve"> 1 января по 31 декабря </w:t>
            </w:r>
            <w:r w:rsidRPr="008D5F80">
              <w:rPr>
                <w:lang w:eastAsia="en-GB"/>
              </w:rPr>
              <w:t xml:space="preserve">2020 года </w:t>
            </w:r>
            <w:r w:rsidR="00A00DB6" w:rsidRPr="008D5F80">
              <w:rPr>
                <w:lang w:eastAsia="en-GB"/>
              </w:rPr>
              <w:t>—</w:t>
            </w:r>
            <w:r w:rsidRPr="008D5F80">
              <w:rPr>
                <w:lang w:eastAsia="en-GB"/>
              </w:rPr>
              <w:t xml:space="preserve"> данные в разбивке по срокам наказания по приговору:</w:t>
            </w:r>
          </w:p>
          <w:p w14:paraId="77E10592" w14:textId="77777777" w:rsidR="0040179B" w:rsidRPr="008D5F80" w:rsidRDefault="0040179B" w:rsidP="00704745">
            <w:pPr>
              <w:spacing w:before="40" w:after="120" w:line="220" w:lineRule="exact"/>
              <w:ind w:left="17" w:right="113"/>
              <w:rPr>
                <w:lang w:eastAsia="en-GB"/>
              </w:rPr>
            </w:pPr>
            <w:r w:rsidRPr="008D5F80">
              <w:rPr>
                <w:lang w:eastAsia="en-GB"/>
              </w:rPr>
              <w:t>менее 6 месяцев: 78</w:t>
            </w:r>
          </w:p>
          <w:p w14:paraId="0E9F995E" w14:textId="77777777" w:rsidR="0040179B" w:rsidRPr="008D5F80" w:rsidRDefault="0040179B" w:rsidP="00704745">
            <w:pPr>
              <w:spacing w:before="40" w:after="120" w:line="220" w:lineRule="exact"/>
              <w:ind w:left="17" w:right="113"/>
              <w:rPr>
                <w:lang w:eastAsia="en-GB"/>
              </w:rPr>
            </w:pPr>
            <w:r w:rsidRPr="008D5F80">
              <w:rPr>
                <w:lang w:eastAsia="en-GB"/>
              </w:rPr>
              <w:t xml:space="preserve">от 6 до 12 месяцев: 45 </w:t>
            </w:r>
          </w:p>
          <w:p w14:paraId="1BCB7135" w14:textId="77777777" w:rsidR="0040179B" w:rsidRPr="008D5F80" w:rsidRDefault="0040179B" w:rsidP="00704745">
            <w:pPr>
              <w:spacing w:before="40" w:after="120" w:line="220" w:lineRule="exact"/>
              <w:ind w:left="17" w:right="113"/>
              <w:rPr>
                <w:lang w:eastAsia="en-GB"/>
              </w:rPr>
            </w:pPr>
            <w:r w:rsidRPr="008D5F80">
              <w:rPr>
                <w:lang w:eastAsia="en-GB"/>
              </w:rPr>
              <w:t xml:space="preserve">от 12 месяцев до 4 лет: 4 </w:t>
            </w:r>
          </w:p>
          <w:p w14:paraId="66C2D1B9" w14:textId="77777777" w:rsidR="0040179B" w:rsidRPr="008D5F80" w:rsidRDefault="0040179B" w:rsidP="00704745">
            <w:pPr>
              <w:spacing w:before="40" w:after="120" w:line="220" w:lineRule="exact"/>
              <w:ind w:left="17" w:right="113"/>
              <w:rPr>
                <w:lang w:eastAsia="en-GB"/>
              </w:rPr>
            </w:pPr>
            <w:r w:rsidRPr="008D5F80">
              <w:rPr>
                <w:lang w:eastAsia="en-GB"/>
              </w:rPr>
              <w:t xml:space="preserve">4 года и более: 2 </w:t>
            </w:r>
          </w:p>
          <w:p w14:paraId="5AF48D62" w14:textId="77777777" w:rsidR="0040179B" w:rsidRPr="008D5F80" w:rsidRDefault="0040179B" w:rsidP="00704745">
            <w:pPr>
              <w:spacing w:before="40" w:after="120" w:line="220" w:lineRule="exact"/>
              <w:ind w:left="17" w:right="113"/>
              <w:rPr>
                <w:lang w:eastAsia="en-GB"/>
              </w:rPr>
            </w:pPr>
            <w:r w:rsidRPr="008D5F80">
              <w:rPr>
                <w:lang w:eastAsia="en-GB"/>
              </w:rPr>
              <w:t xml:space="preserve">пожизненное: 0 </w:t>
            </w:r>
            <w:bookmarkEnd w:id="227"/>
            <w:bookmarkEnd w:id="228"/>
          </w:p>
        </w:tc>
      </w:tr>
      <w:tr w:rsidR="0040179B" w:rsidRPr="008D5F80" w14:paraId="04CE4C0D" w14:textId="77777777" w:rsidTr="001808F0">
        <w:tblPrEx>
          <w:tblLook w:val="0000" w:firstRow="0" w:lastRow="0" w:firstColumn="0" w:lastColumn="0" w:noHBand="0" w:noVBand="0"/>
        </w:tblPrEx>
        <w:trPr>
          <w:trHeight w:val="240"/>
        </w:trPr>
        <w:tc>
          <w:tcPr>
            <w:tcW w:w="3686" w:type="dxa"/>
            <w:tcBorders>
              <w:top w:val="nil"/>
            </w:tcBorders>
            <w:shd w:val="clear" w:color="auto" w:fill="auto"/>
          </w:tcPr>
          <w:p w14:paraId="343F92D6" w14:textId="77777777" w:rsidR="0040179B" w:rsidRPr="008D5F80" w:rsidRDefault="0040179B" w:rsidP="00704745">
            <w:pPr>
              <w:spacing w:before="40" w:after="120" w:line="220" w:lineRule="exact"/>
              <w:ind w:left="17" w:right="113"/>
              <w:rPr>
                <w:bCs/>
              </w:rPr>
            </w:pPr>
            <w:r w:rsidRPr="008D5F80">
              <w:rPr>
                <w:bCs/>
              </w:rPr>
              <w:t>Число случаев смерти в период содержания под стражей</w:t>
            </w:r>
          </w:p>
        </w:tc>
        <w:tc>
          <w:tcPr>
            <w:tcW w:w="3684" w:type="dxa"/>
            <w:tcBorders>
              <w:top w:val="nil"/>
            </w:tcBorders>
            <w:shd w:val="clear" w:color="auto" w:fill="auto"/>
          </w:tcPr>
          <w:p w14:paraId="05F0E001" w14:textId="77777777" w:rsidR="0040179B" w:rsidRPr="008D5F80" w:rsidRDefault="0040179B" w:rsidP="00704745">
            <w:pPr>
              <w:spacing w:before="40" w:after="120" w:line="220" w:lineRule="exact"/>
              <w:ind w:left="17" w:right="113"/>
            </w:pPr>
            <w:r w:rsidRPr="008D5F80">
              <w:t>0 (в 2020 году)</w:t>
            </w:r>
          </w:p>
        </w:tc>
      </w:tr>
      <w:tr w:rsidR="0040179B" w:rsidRPr="008D5F80" w14:paraId="6D097612" w14:textId="77777777" w:rsidTr="001808F0">
        <w:tblPrEx>
          <w:tblLook w:val="0000" w:firstRow="0" w:lastRow="0" w:firstColumn="0" w:lastColumn="0" w:noHBand="0" w:noVBand="0"/>
        </w:tblPrEx>
        <w:trPr>
          <w:trHeight w:val="240"/>
        </w:trPr>
        <w:tc>
          <w:tcPr>
            <w:tcW w:w="3686" w:type="dxa"/>
            <w:tcBorders>
              <w:bottom w:val="nil"/>
            </w:tcBorders>
            <w:shd w:val="clear" w:color="auto" w:fill="auto"/>
          </w:tcPr>
          <w:p w14:paraId="79483F59" w14:textId="77777777" w:rsidR="0040179B" w:rsidRPr="008D5F80" w:rsidRDefault="0040179B" w:rsidP="00704745">
            <w:pPr>
              <w:spacing w:before="40" w:after="120" w:line="220" w:lineRule="exact"/>
              <w:ind w:left="17" w:right="113"/>
              <w:rPr>
                <w:bCs/>
              </w:rPr>
            </w:pPr>
            <w:r w:rsidRPr="008D5F80">
              <w:rPr>
                <w:bCs/>
              </w:rPr>
              <w:t>Число лиц, казненных по смертному приговору за год</w:t>
            </w:r>
            <w:r w:rsidRPr="008D5F80">
              <w:rPr>
                <w:rStyle w:val="ab"/>
              </w:rPr>
              <w:footnoteReference w:id="270"/>
            </w:r>
          </w:p>
        </w:tc>
        <w:tc>
          <w:tcPr>
            <w:tcW w:w="3684" w:type="dxa"/>
            <w:tcBorders>
              <w:bottom w:val="nil"/>
            </w:tcBorders>
            <w:shd w:val="clear" w:color="auto" w:fill="auto"/>
          </w:tcPr>
          <w:p w14:paraId="63B3351D" w14:textId="77777777" w:rsidR="0040179B" w:rsidRPr="008D5F80" w:rsidRDefault="0040179B" w:rsidP="00704745">
            <w:pPr>
              <w:spacing w:before="40" w:after="120" w:line="220" w:lineRule="exact"/>
              <w:ind w:left="17" w:right="113"/>
            </w:pPr>
            <w:r w:rsidRPr="008D5F80">
              <w:t>0</w:t>
            </w:r>
          </w:p>
        </w:tc>
      </w:tr>
      <w:tr w:rsidR="0040179B" w:rsidRPr="008D5F80" w14:paraId="59A23D23" w14:textId="77777777" w:rsidTr="001808F0">
        <w:tblPrEx>
          <w:tblLook w:val="0000" w:firstRow="0" w:lastRow="0" w:firstColumn="0" w:lastColumn="0" w:noHBand="0" w:noVBand="0"/>
        </w:tblPrEx>
        <w:trPr>
          <w:trHeight w:val="240"/>
        </w:trPr>
        <w:tc>
          <w:tcPr>
            <w:tcW w:w="3686" w:type="dxa"/>
            <w:tcBorders>
              <w:top w:val="nil"/>
              <w:bottom w:val="nil"/>
            </w:tcBorders>
            <w:shd w:val="clear" w:color="auto" w:fill="auto"/>
          </w:tcPr>
          <w:p w14:paraId="1F0376E5" w14:textId="1AB1B697" w:rsidR="0040179B" w:rsidRPr="008D5F80" w:rsidRDefault="0040179B" w:rsidP="00704745">
            <w:pPr>
              <w:spacing w:before="40" w:after="120" w:line="220" w:lineRule="exact"/>
              <w:ind w:left="17" w:right="113"/>
              <w:rPr>
                <w:bCs/>
              </w:rPr>
            </w:pPr>
            <w:r w:rsidRPr="008D5F80">
              <w:rPr>
                <w:bCs/>
              </w:rPr>
              <w:t xml:space="preserve">Среднее число нерассмотренных дел </w:t>
            </w:r>
            <w:r w:rsidR="008310A4" w:rsidRPr="008D5F80">
              <w:rPr>
                <w:bCs/>
              </w:rPr>
              <w:br/>
            </w:r>
            <w:r w:rsidRPr="008D5F80">
              <w:rPr>
                <w:bCs/>
              </w:rPr>
              <w:t xml:space="preserve">в расчете на одного судью на различных уровнях судебной системы </w:t>
            </w:r>
          </w:p>
        </w:tc>
        <w:tc>
          <w:tcPr>
            <w:tcW w:w="3684" w:type="dxa"/>
            <w:tcBorders>
              <w:top w:val="nil"/>
              <w:bottom w:val="nil"/>
            </w:tcBorders>
            <w:shd w:val="clear" w:color="auto" w:fill="auto"/>
          </w:tcPr>
          <w:p w14:paraId="62F4E776" w14:textId="2EB68C55" w:rsidR="0040179B" w:rsidRPr="008D5F80" w:rsidRDefault="0040179B" w:rsidP="00704745">
            <w:pPr>
              <w:spacing w:before="40" w:after="120" w:line="220" w:lineRule="exact"/>
              <w:ind w:left="17" w:right="113"/>
            </w:pPr>
            <w:r w:rsidRPr="008D5F80">
              <w:t>В Верховном суде нерассмотренных дел нет, но отмечаются задержки в рассмотрении менее срочных дел, связанные с пандемией C</w:t>
            </w:r>
            <w:r w:rsidR="008310A4" w:rsidRPr="008D5F80">
              <w:t>OVID</w:t>
            </w:r>
            <w:r w:rsidRPr="008D5F80">
              <w:t xml:space="preserve">-19. </w:t>
            </w:r>
            <w:r w:rsidR="008310A4" w:rsidRPr="008D5F80">
              <w:br/>
            </w:r>
            <w:r w:rsidRPr="008D5F80">
              <w:t>На сегодняшний день время ожидания слушания дела в Верховном суде составляет 3 месяца</w:t>
            </w:r>
          </w:p>
          <w:p w14:paraId="68608384" w14:textId="480FE4A4" w:rsidR="0040179B" w:rsidRPr="008D5F80" w:rsidRDefault="0040179B" w:rsidP="00704745">
            <w:pPr>
              <w:spacing w:before="40" w:after="120" w:line="220" w:lineRule="exact"/>
              <w:ind w:left="17" w:right="113"/>
            </w:pPr>
            <w:r w:rsidRPr="008D5F80">
              <w:t>В магистратском суде нерассмотренных дел нет, но в рассмотрении менее срочных дел отмечаются небольшие задержки, связанные с пандемией C</w:t>
            </w:r>
            <w:r w:rsidR="008310A4" w:rsidRPr="008D5F80">
              <w:t>OVID</w:t>
            </w:r>
            <w:r w:rsidRPr="008D5F80">
              <w:noBreakHyphen/>
              <w:t>19. Время ожидания слушания дела на сегодняшний день составляет 10</w:t>
            </w:r>
            <w:r w:rsidR="00A00DB6" w:rsidRPr="008D5F80">
              <w:t>–</w:t>
            </w:r>
            <w:r w:rsidRPr="008D5F80">
              <w:t>12 недель</w:t>
            </w:r>
          </w:p>
        </w:tc>
      </w:tr>
      <w:tr w:rsidR="0040179B" w:rsidRPr="008D5F80" w14:paraId="19EF24D5" w14:textId="77777777" w:rsidTr="001808F0">
        <w:tblPrEx>
          <w:tblLook w:val="0000" w:firstRow="0" w:lastRow="0" w:firstColumn="0" w:lastColumn="0" w:noHBand="0" w:noVBand="0"/>
        </w:tblPrEx>
        <w:trPr>
          <w:trHeight w:val="240"/>
        </w:trPr>
        <w:tc>
          <w:tcPr>
            <w:tcW w:w="3686" w:type="dxa"/>
            <w:tcBorders>
              <w:top w:val="nil"/>
            </w:tcBorders>
            <w:shd w:val="clear" w:color="auto" w:fill="auto"/>
          </w:tcPr>
          <w:p w14:paraId="40104DEB" w14:textId="6FD877E2" w:rsidR="0040179B" w:rsidRPr="008D5F80" w:rsidRDefault="0040179B" w:rsidP="00704745">
            <w:pPr>
              <w:spacing w:before="40" w:after="120" w:line="220" w:lineRule="exact"/>
              <w:ind w:left="17" w:right="113"/>
              <w:rPr>
                <w:bCs/>
              </w:rPr>
            </w:pPr>
            <w:r w:rsidRPr="008D5F80">
              <w:rPr>
                <w:bCs/>
              </w:rPr>
              <w:t>Число сотрудников полиции/органов безопасности в расчете на 1</w:t>
            </w:r>
            <w:r w:rsidR="008310A4" w:rsidRPr="008D5F80">
              <w:rPr>
                <w:bCs/>
              </w:rPr>
              <w:t> </w:t>
            </w:r>
            <w:r w:rsidRPr="008D5F80">
              <w:rPr>
                <w:bCs/>
              </w:rPr>
              <w:t xml:space="preserve">000 жителей </w:t>
            </w:r>
          </w:p>
        </w:tc>
        <w:tc>
          <w:tcPr>
            <w:tcW w:w="3684" w:type="dxa"/>
            <w:tcBorders>
              <w:top w:val="nil"/>
            </w:tcBorders>
            <w:shd w:val="clear" w:color="auto" w:fill="auto"/>
          </w:tcPr>
          <w:p w14:paraId="4C8A00EB" w14:textId="56518035" w:rsidR="0040179B" w:rsidRPr="008D5F80" w:rsidRDefault="0040179B" w:rsidP="00704745">
            <w:pPr>
              <w:spacing w:before="40" w:after="120" w:line="220" w:lineRule="exact"/>
              <w:ind w:left="17" w:right="113"/>
            </w:pPr>
            <w:r w:rsidRPr="008D5F80">
              <w:t>Сотрудники пенитенциарных учреждений: 67 (1,8 на 1 000 человек)</w:t>
            </w:r>
          </w:p>
          <w:p w14:paraId="65521B53" w14:textId="630A7DCF" w:rsidR="0040179B" w:rsidRPr="008D5F80" w:rsidRDefault="00217545" w:rsidP="00704745">
            <w:pPr>
              <w:spacing w:before="40" w:after="120" w:line="220" w:lineRule="exact"/>
              <w:ind w:left="17" w:right="113"/>
            </w:pPr>
            <w:r w:rsidRPr="008D5F80">
              <w:t>С</w:t>
            </w:r>
            <w:r w:rsidR="0040179B" w:rsidRPr="008D5F80">
              <w:t>отрудники полиции: 260</w:t>
            </w:r>
            <w:r w:rsidR="0040179B" w:rsidRPr="008D5F80">
              <w:br/>
              <w:t>(8,1 на 1 000 человек)</w:t>
            </w:r>
          </w:p>
        </w:tc>
      </w:tr>
      <w:tr w:rsidR="0040179B" w:rsidRPr="008D5F80" w14:paraId="059AD45F" w14:textId="77777777" w:rsidTr="001808F0">
        <w:tblPrEx>
          <w:tblLook w:val="0000" w:firstRow="0" w:lastRow="0" w:firstColumn="0" w:lastColumn="0" w:noHBand="0" w:noVBand="0"/>
        </w:tblPrEx>
        <w:trPr>
          <w:trHeight w:val="240"/>
        </w:trPr>
        <w:tc>
          <w:tcPr>
            <w:tcW w:w="3686" w:type="dxa"/>
            <w:shd w:val="clear" w:color="auto" w:fill="auto"/>
          </w:tcPr>
          <w:p w14:paraId="0664C584" w14:textId="6CAC3264" w:rsidR="0040179B" w:rsidRPr="008D5F80" w:rsidRDefault="0040179B" w:rsidP="00704745">
            <w:pPr>
              <w:spacing w:before="40" w:after="120" w:line="220" w:lineRule="exact"/>
              <w:ind w:left="17" w:right="113"/>
              <w:rPr>
                <w:bCs/>
              </w:rPr>
            </w:pPr>
            <w:r w:rsidRPr="008D5F80">
              <w:rPr>
                <w:bCs/>
              </w:rPr>
              <w:t xml:space="preserve">Число прокуроров и судей в расчете </w:t>
            </w:r>
            <w:r w:rsidR="008310A4" w:rsidRPr="008D5F80">
              <w:rPr>
                <w:bCs/>
              </w:rPr>
              <w:br/>
            </w:r>
            <w:r w:rsidRPr="008D5F80">
              <w:rPr>
                <w:bCs/>
              </w:rPr>
              <w:t>на 1</w:t>
            </w:r>
            <w:r w:rsidR="008310A4" w:rsidRPr="008D5F80">
              <w:rPr>
                <w:bCs/>
              </w:rPr>
              <w:t> </w:t>
            </w:r>
            <w:r w:rsidRPr="008D5F80">
              <w:rPr>
                <w:bCs/>
              </w:rPr>
              <w:t>000 жителей</w:t>
            </w:r>
          </w:p>
        </w:tc>
        <w:tc>
          <w:tcPr>
            <w:tcW w:w="3684" w:type="dxa"/>
            <w:shd w:val="clear" w:color="auto" w:fill="auto"/>
          </w:tcPr>
          <w:p w14:paraId="62FA0D07" w14:textId="5C8C769E" w:rsidR="0040179B" w:rsidRPr="008D5F80" w:rsidRDefault="00217545" w:rsidP="00704745">
            <w:pPr>
              <w:spacing w:before="40" w:after="120" w:line="220" w:lineRule="exact"/>
              <w:ind w:left="17" w:right="113"/>
            </w:pPr>
            <w:r w:rsidRPr="008D5F80">
              <w:t>П</w:t>
            </w:r>
            <w:r w:rsidR="0040179B" w:rsidRPr="008D5F80">
              <w:t>рокуроры: 10 (0,3 на 1</w:t>
            </w:r>
            <w:r w:rsidR="008310A4" w:rsidRPr="008D5F80">
              <w:t xml:space="preserve"> </w:t>
            </w:r>
            <w:r w:rsidR="0040179B" w:rsidRPr="008D5F80">
              <w:t>000 человек)</w:t>
            </w:r>
          </w:p>
          <w:p w14:paraId="2DD2A899" w14:textId="3E584CF0" w:rsidR="0040179B" w:rsidRPr="008D5F80" w:rsidRDefault="00217545" w:rsidP="00704745">
            <w:pPr>
              <w:spacing w:before="40" w:after="120" w:line="220" w:lineRule="exact"/>
              <w:ind w:left="17" w:right="113"/>
              <w:rPr>
                <w:szCs w:val="18"/>
              </w:rPr>
            </w:pPr>
            <w:r w:rsidRPr="008D5F80">
              <w:t>С</w:t>
            </w:r>
            <w:r w:rsidR="0040179B" w:rsidRPr="008D5F80">
              <w:t>удьи: 6 резидентов и 3 нерезидента</w:t>
            </w:r>
            <w:r w:rsidR="0040179B" w:rsidRPr="008D5F80">
              <w:br/>
              <w:t>(0,4 на 1 000 человек)</w:t>
            </w:r>
          </w:p>
        </w:tc>
      </w:tr>
      <w:tr w:rsidR="0040179B" w:rsidRPr="008D5F80" w14:paraId="43F05618" w14:textId="77777777" w:rsidTr="001808F0">
        <w:tblPrEx>
          <w:tblLook w:val="0000" w:firstRow="0" w:lastRow="0" w:firstColumn="0" w:lastColumn="0" w:noHBand="0" w:noVBand="0"/>
        </w:tblPrEx>
        <w:trPr>
          <w:trHeight w:val="240"/>
        </w:trPr>
        <w:tc>
          <w:tcPr>
            <w:tcW w:w="3686" w:type="dxa"/>
            <w:shd w:val="clear" w:color="auto" w:fill="auto"/>
          </w:tcPr>
          <w:p w14:paraId="1FD1EB5F" w14:textId="25161932" w:rsidR="0040179B" w:rsidRPr="008D5F80" w:rsidRDefault="0040179B" w:rsidP="00704745">
            <w:pPr>
              <w:spacing w:before="40" w:after="120" w:line="220" w:lineRule="exact"/>
              <w:ind w:left="17" w:right="113"/>
              <w:rPr>
                <w:bCs/>
              </w:rPr>
            </w:pPr>
            <w:r w:rsidRPr="008D5F80">
              <w:rPr>
                <w:bCs/>
              </w:rPr>
              <w:t xml:space="preserve">Доля государственных расходов </w:t>
            </w:r>
            <w:r w:rsidR="008310A4" w:rsidRPr="008D5F80">
              <w:rPr>
                <w:bCs/>
              </w:rPr>
              <w:br/>
            </w:r>
            <w:r w:rsidRPr="008D5F80">
              <w:rPr>
                <w:bCs/>
              </w:rPr>
              <w:t>на полицию/службы безопасности и судебные органы</w:t>
            </w:r>
          </w:p>
        </w:tc>
        <w:tc>
          <w:tcPr>
            <w:tcW w:w="3684" w:type="dxa"/>
            <w:shd w:val="clear" w:color="auto" w:fill="auto"/>
          </w:tcPr>
          <w:p w14:paraId="533F7174" w14:textId="093074FE" w:rsidR="0040179B" w:rsidRPr="008D5F80" w:rsidRDefault="0040179B" w:rsidP="00704745">
            <w:pPr>
              <w:spacing w:before="40" w:after="120" w:line="220" w:lineRule="exact"/>
              <w:ind w:left="17" w:right="113"/>
            </w:pPr>
            <w:r w:rsidRPr="008D5F80">
              <w:t>4</w:t>
            </w:r>
            <w:r w:rsidR="008310A4" w:rsidRPr="008D5F80">
              <w:t> </w:t>
            </w:r>
            <w:r w:rsidRPr="008D5F80">
              <w:t>%</w:t>
            </w:r>
          </w:p>
        </w:tc>
      </w:tr>
      <w:tr w:rsidR="0040179B" w:rsidRPr="008D5F80" w14:paraId="0EEE93FD" w14:textId="77777777" w:rsidTr="001808F0">
        <w:tblPrEx>
          <w:tblLook w:val="0000" w:firstRow="0" w:lastRow="0" w:firstColumn="0" w:lastColumn="0" w:noHBand="0" w:noVBand="0"/>
        </w:tblPrEx>
        <w:trPr>
          <w:trHeight w:val="240"/>
        </w:trPr>
        <w:tc>
          <w:tcPr>
            <w:tcW w:w="3686" w:type="dxa"/>
            <w:shd w:val="clear" w:color="auto" w:fill="auto"/>
          </w:tcPr>
          <w:p w14:paraId="7623A038" w14:textId="5F1FD2EF" w:rsidR="0040179B" w:rsidRPr="008D5F80" w:rsidRDefault="0040179B" w:rsidP="00704745">
            <w:pPr>
              <w:spacing w:before="40" w:after="120" w:line="220" w:lineRule="exact"/>
              <w:ind w:left="17" w:right="113"/>
              <w:rPr>
                <w:bCs/>
              </w:rPr>
            </w:pPr>
            <w:r w:rsidRPr="008D5F80">
              <w:rPr>
                <w:bCs/>
              </w:rPr>
              <w:t xml:space="preserve">Доля обвиняемых и содержащихся </w:t>
            </w:r>
            <w:r w:rsidR="008310A4" w:rsidRPr="008D5F80">
              <w:rPr>
                <w:bCs/>
              </w:rPr>
              <w:br/>
            </w:r>
            <w:r w:rsidRPr="008D5F80">
              <w:rPr>
                <w:bCs/>
              </w:rPr>
              <w:t xml:space="preserve">под стражей лиц, обратившихся </w:t>
            </w:r>
            <w:r w:rsidR="008310A4" w:rsidRPr="008D5F80">
              <w:rPr>
                <w:bCs/>
              </w:rPr>
              <w:br/>
            </w:r>
            <w:r w:rsidRPr="008D5F80">
              <w:rPr>
                <w:bCs/>
              </w:rPr>
              <w:t xml:space="preserve">за бесплатной правовой помощью </w:t>
            </w:r>
            <w:r w:rsidR="008310A4" w:rsidRPr="008D5F80">
              <w:rPr>
                <w:bCs/>
              </w:rPr>
              <w:br/>
            </w:r>
            <w:r w:rsidRPr="008D5F80">
              <w:rPr>
                <w:bCs/>
              </w:rPr>
              <w:t>и получивших такую помощь</w:t>
            </w:r>
          </w:p>
        </w:tc>
        <w:tc>
          <w:tcPr>
            <w:tcW w:w="3684" w:type="dxa"/>
            <w:shd w:val="clear" w:color="auto" w:fill="auto"/>
          </w:tcPr>
          <w:p w14:paraId="4FC68BD0" w14:textId="77777777" w:rsidR="0040179B" w:rsidRPr="008D5F80" w:rsidRDefault="0040179B" w:rsidP="00704745">
            <w:pPr>
              <w:spacing w:before="40" w:after="120" w:line="220" w:lineRule="exact"/>
              <w:ind w:left="17" w:right="113"/>
            </w:pPr>
            <w:r w:rsidRPr="008D5F80">
              <w:t>В настоящее время информация отсутствует</w:t>
            </w:r>
          </w:p>
        </w:tc>
      </w:tr>
      <w:tr w:rsidR="0040179B" w:rsidRPr="008D5F80" w14:paraId="1B2C73DD" w14:textId="77777777" w:rsidTr="001808F0">
        <w:tblPrEx>
          <w:tblLook w:val="0000" w:firstRow="0" w:lastRow="0" w:firstColumn="0" w:lastColumn="0" w:noHBand="0" w:noVBand="0"/>
        </w:tblPrEx>
        <w:trPr>
          <w:trHeight w:val="240"/>
        </w:trPr>
        <w:tc>
          <w:tcPr>
            <w:tcW w:w="3686" w:type="dxa"/>
            <w:shd w:val="clear" w:color="auto" w:fill="auto"/>
          </w:tcPr>
          <w:p w14:paraId="71B01A30" w14:textId="62EBF2F0" w:rsidR="0040179B" w:rsidRPr="008D5F80" w:rsidRDefault="0040179B" w:rsidP="00704745">
            <w:pPr>
              <w:spacing w:before="40" w:after="120" w:line="220" w:lineRule="exact"/>
              <w:ind w:left="17" w:right="113"/>
              <w:rPr>
                <w:bCs/>
              </w:rPr>
            </w:pPr>
            <w:r w:rsidRPr="008D5F80">
              <w:rPr>
                <w:bCs/>
              </w:rPr>
              <w:t xml:space="preserve">Доля потерпевших, получивших компенсацию после вынесения судебного решения, в разбивке </w:t>
            </w:r>
            <w:r w:rsidR="008310A4" w:rsidRPr="008D5F80">
              <w:rPr>
                <w:bCs/>
              </w:rPr>
              <w:br/>
            </w:r>
            <w:r w:rsidRPr="008D5F80">
              <w:rPr>
                <w:bCs/>
              </w:rPr>
              <w:t>по категориям преступлений</w:t>
            </w:r>
          </w:p>
        </w:tc>
        <w:tc>
          <w:tcPr>
            <w:tcW w:w="3684" w:type="dxa"/>
            <w:shd w:val="clear" w:color="auto" w:fill="auto"/>
          </w:tcPr>
          <w:p w14:paraId="0BE99602" w14:textId="77777777" w:rsidR="0040179B" w:rsidRPr="008D5F80" w:rsidRDefault="0040179B" w:rsidP="00704745">
            <w:pPr>
              <w:spacing w:before="40" w:after="120" w:line="220" w:lineRule="exact"/>
              <w:ind w:left="17" w:right="113"/>
            </w:pPr>
            <w:r w:rsidRPr="008D5F80">
              <w:t>В настоящее время информация отсутствует</w:t>
            </w:r>
          </w:p>
        </w:tc>
      </w:tr>
    </w:tbl>
    <w:p w14:paraId="1365B46A" w14:textId="77777777" w:rsidR="0040179B" w:rsidRPr="008D5F80" w:rsidRDefault="0040179B" w:rsidP="0040179B">
      <w:pPr>
        <w:pStyle w:val="H1G"/>
      </w:pPr>
      <w:bookmarkStart w:id="229" w:name="_Toc390761567"/>
      <w:r w:rsidRPr="008D5F80">
        <w:tab/>
      </w:r>
      <w:bookmarkStart w:id="230" w:name="_Toc115097260"/>
      <w:r w:rsidRPr="008D5F80">
        <w:t>B.</w:t>
      </w:r>
      <w:r w:rsidRPr="008D5F80">
        <w:tab/>
        <w:t>Конституционный строй, политическая и правовая система</w:t>
      </w:r>
      <w:bookmarkEnd w:id="229"/>
      <w:bookmarkEnd w:id="230"/>
    </w:p>
    <w:p w14:paraId="3FC6F2CA" w14:textId="77777777" w:rsidR="0040179B" w:rsidRPr="008D5F80" w:rsidRDefault="0040179B" w:rsidP="0040179B">
      <w:pPr>
        <w:pStyle w:val="SingleTxtG"/>
      </w:pPr>
      <w:bookmarkStart w:id="231" w:name="OLE_LINK62"/>
      <w:bookmarkStart w:id="232" w:name="OLE_LINK63"/>
      <w:r w:rsidRPr="008D5F80">
        <w:rPr>
          <w:bCs/>
        </w:rPr>
        <w:t>100.</w:t>
      </w:r>
      <w:r w:rsidRPr="008D5F80">
        <w:rPr>
          <w:bCs/>
        </w:rPr>
        <w:tab/>
      </w:r>
      <w:r w:rsidRPr="008D5F80">
        <w:t>Конституция Гибралтара вступила в силу в 2007 году в соответствии с Указом о Конституции Гибралтара 2006 года</w:t>
      </w:r>
      <w:r w:rsidRPr="008D5F80">
        <w:rPr>
          <w:rStyle w:val="ab"/>
        </w:rPr>
        <w:footnoteReference w:id="271"/>
      </w:r>
      <w:r w:rsidRPr="008D5F80">
        <w:t>. По Конституции в состав правительства Гибралтара входят выборные министры, образующие Совет министров, а также монарх, от лица которого в Гибралтаре выступает губернатор.</w:t>
      </w:r>
    </w:p>
    <w:p w14:paraId="4E5D16A2" w14:textId="77777777" w:rsidR="0040179B" w:rsidRPr="008D5F80" w:rsidRDefault="0040179B" w:rsidP="0040179B">
      <w:pPr>
        <w:pStyle w:val="H23G"/>
        <w:rPr>
          <w:b w:val="0"/>
          <w:bCs/>
        </w:rPr>
      </w:pPr>
      <w:bookmarkStart w:id="233" w:name="_Toc390761568"/>
      <w:bookmarkEnd w:id="231"/>
      <w:bookmarkEnd w:id="232"/>
      <w:r w:rsidRPr="008D5F80">
        <w:tab/>
      </w:r>
      <w:r w:rsidRPr="008D5F80">
        <w:tab/>
        <w:t>Парламент Гибралтара</w:t>
      </w:r>
      <w:r w:rsidRPr="008D5F80">
        <w:rPr>
          <w:rStyle w:val="ab"/>
          <w:b w:val="0"/>
          <w:bCs/>
        </w:rPr>
        <w:footnoteReference w:id="272"/>
      </w:r>
      <w:bookmarkEnd w:id="233"/>
    </w:p>
    <w:p w14:paraId="643A2A3A" w14:textId="6F5137DC" w:rsidR="0040179B" w:rsidRPr="008D5F80" w:rsidRDefault="0040179B" w:rsidP="0040179B">
      <w:pPr>
        <w:pStyle w:val="SingleTxtG"/>
      </w:pPr>
      <w:r w:rsidRPr="008D5F80">
        <w:rPr>
          <w:bCs/>
        </w:rPr>
        <w:t>101.</w:t>
      </w:r>
      <w:r w:rsidRPr="008D5F80">
        <w:rPr>
          <w:bCs/>
        </w:rPr>
        <w:tab/>
        <w:t xml:space="preserve">Законодательная власть в Гибралтаре принадлежит </w:t>
      </w:r>
      <w:r w:rsidRPr="008D5F80">
        <w:t>парламенту Гибралтара и Британской короне. В состав парламента Гибралтара входят спикер и не менее 17</w:t>
      </w:r>
      <w:r w:rsidR="00704745" w:rsidRPr="008D5F80">
        <w:t> </w:t>
      </w:r>
      <w:r w:rsidRPr="008D5F80">
        <w:t xml:space="preserve">выборных членов; парламент имеет полномочия принимать законы в интересах поддержания мира, правопорядка и надлежащего государственного управления Гибралтаром, которые подлежат утверждению губернатором, действующим от имени Британской короны. </w:t>
      </w:r>
    </w:p>
    <w:p w14:paraId="2672EA0F" w14:textId="77777777" w:rsidR="0040179B" w:rsidRPr="008D5F80" w:rsidRDefault="0040179B" w:rsidP="0040179B">
      <w:pPr>
        <w:pStyle w:val="H23G"/>
      </w:pPr>
      <w:bookmarkStart w:id="234" w:name="_Toc390761569"/>
      <w:r w:rsidRPr="008D5F80">
        <w:tab/>
      </w:r>
      <w:r w:rsidRPr="008D5F80">
        <w:tab/>
      </w:r>
      <w:bookmarkEnd w:id="234"/>
      <w:r w:rsidRPr="008D5F80">
        <w:t>Исполнительная власть</w:t>
      </w:r>
    </w:p>
    <w:p w14:paraId="218A0603" w14:textId="77777777" w:rsidR="0040179B" w:rsidRPr="008D5F80" w:rsidRDefault="0040179B" w:rsidP="0040179B">
      <w:pPr>
        <w:pStyle w:val="SingleTxtG"/>
      </w:pPr>
      <w:r w:rsidRPr="008D5F80">
        <w:rPr>
          <w:bCs/>
        </w:rPr>
        <w:t>102.</w:t>
      </w:r>
      <w:r w:rsidRPr="008D5F80">
        <w:rPr>
          <w:bCs/>
        </w:rPr>
        <w:tab/>
      </w:r>
      <w:r w:rsidRPr="008D5F80">
        <w:t>Исполнительная власть в Гибралтаре принадлежит Британской короне и, за исключением случаев, оговоренных в Конституции, может осуществляться правительством Гибралтара напрямую или через государственных должностных лиц, как это предусмотрено Конституцией или любыми другими законодательными актами.</w:t>
      </w:r>
    </w:p>
    <w:p w14:paraId="47155C48" w14:textId="77777777" w:rsidR="0040179B" w:rsidRPr="008D5F80" w:rsidRDefault="0040179B" w:rsidP="0040179B">
      <w:pPr>
        <w:pStyle w:val="SingleTxtG"/>
      </w:pPr>
      <w:r w:rsidRPr="008D5F80">
        <w:rPr>
          <w:bCs/>
        </w:rPr>
        <w:t>103.</w:t>
      </w:r>
      <w:r w:rsidRPr="008D5F80">
        <w:rPr>
          <w:bCs/>
        </w:rPr>
        <w:tab/>
      </w:r>
      <w:r w:rsidRPr="008D5F80">
        <w:t xml:space="preserve">В Конституции Гибралтара предусмотрено также функционирование совета министров, в состав которого входят Главный министр, назначаемый губернатором и пользующийся доверием парламента, и не менее четырех министров. В компетенцию выборного правительства Гибралтара входят все вопросы за исключением внешних сношений, обороны, внутренней безопасности и назначений на некоторые государственные должности, которые, согласно Конституции, остаются прерогативой губернатора. В 2021 году в правительстве было в общей сложности девять выборных министров, включая Главного министра, его заместителя и еще семерых министров по различным секторам, за которые отвечает правительство Гибралтара. </w:t>
      </w:r>
    </w:p>
    <w:p w14:paraId="19822308" w14:textId="77777777" w:rsidR="0040179B" w:rsidRPr="008D5F80" w:rsidRDefault="0040179B" w:rsidP="0040179B">
      <w:pPr>
        <w:pStyle w:val="H23G"/>
      </w:pPr>
      <w:bookmarkStart w:id="235" w:name="_Toc390761570"/>
      <w:r w:rsidRPr="008D5F80">
        <w:tab/>
      </w:r>
      <w:r w:rsidRPr="008D5F80">
        <w:tab/>
        <w:t>Судебная система и отправление правосудия</w:t>
      </w:r>
      <w:r w:rsidRPr="008D5F80">
        <w:rPr>
          <w:rStyle w:val="ab"/>
          <w:b w:val="0"/>
          <w:bCs/>
        </w:rPr>
        <w:footnoteReference w:id="273"/>
      </w:r>
      <w:bookmarkEnd w:id="235"/>
    </w:p>
    <w:p w14:paraId="30869A76" w14:textId="0EDD7D7E" w:rsidR="0040179B" w:rsidRPr="008D5F80" w:rsidRDefault="0040179B" w:rsidP="0040179B">
      <w:pPr>
        <w:pStyle w:val="SingleTxtG"/>
      </w:pPr>
      <w:r w:rsidRPr="008D5F80">
        <w:rPr>
          <w:bCs/>
        </w:rPr>
        <w:t>104.</w:t>
      </w:r>
      <w:r w:rsidRPr="008D5F80">
        <w:rPr>
          <w:bCs/>
        </w:rPr>
        <w:tab/>
      </w:r>
      <w:r w:rsidRPr="008D5F80">
        <w:t>Судебная система Гибралтара построена в полном соответствии с судебной системой Англии, с незначительными отклонениями, отражающими местные особенности. Имеется магистратский суд, возглавляемый профессиональным магистратом или, в его отсутствие, магистратами по совместительству. Верховный суд Гибралтара обладает юрисдикцией по уголовным делам, аналогичной юрисдикции английского суда Короны, и такой же юрисдикцией по гражданским делам, что и английский Высокий суд. Имеется также Апелляционный суд Гибралтара, который находится за пределами Гибралтара, но собирается на сессии трижды в год. Судьи Апелляционного суда Гибралтара набираются в основном из числа членов Апелляционного суда или Тайного совета Англии. В Верховном суде слушания по уголовным делам проводятся с участием присяжных, а по гражданским делам</w:t>
      </w:r>
      <w:r w:rsidR="00947DD8" w:rsidRPr="008D5F80">
        <w:t>,</w:t>
      </w:r>
      <w:r w:rsidRPr="008D5F80">
        <w:t xml:space="preserve"> как правило, судьями без участия присяжных. В состав Верховного суда входят четверо судей, один из которых является главным судьей и в этом качестве </w:t>
      </w:r>
      <w:r w:rsidR="00947DD8" w:rsidRPr="008D5F80">
        <w:t>—</w:t>
      </w:r>
      <w:r w:rsidRPr="008D5F80">
        <w:t xml:space="preserve"> главой судебной системы. Жалобы на решения Апелляционного суда рассматривает СКТС в Лондоне. </w:t>
      </w:r>
    </w:p>
    <w:p w14:paraId="36E06F51" w14:textId="77777777" w:rsidR="0040179B" w:rsidRPr="008D5F80" w:rsidRDefault="0040179B" w:rsidP="0040179B">
      <w:pPr>
        <w:pStyle w:val="SingleTxtG"/>
      </w:pPr>
      <w:r w:rsidRPr="008D5F80">
        <w:rPr>
          <w:bCs/>
        </w:rPr>
        <w:t>105.</w:t>
      </w:r>
      <w:r w:rsidRPr="008D5F80">
        <w:rPr>
          <w:bCs/>
        </w:rPr>
        <w:tab/>
      </w:r>
      <w:r w:rsidRPr="008D5F80">
        <w:t>Профессиональный юрист-секретарь Верховного суда является также секретарем Суда адмиралтейства. Юрисдикция Верховного суда Гибралтара в вопросах адмиралтейства пользуется мировой известностью в кругах, связанных с международным судоходством, и этот суд выполняет значительный объем работы в данной области.</w:t>
      </w:r>
    </w:p>
    <w:p w14:paraId="5B1B5715" w14:textId="77777777" w:rsidR="0040179B" w:rsidRPr="008D5F80" w:rsidRDefault="0040179B" w:rsidP="0040179B">
      <w:pPr>
        <w:pStyle w:val="H23G"/>
      </w:pPr>
      <w:bookmarkStart w:id="236" w:name="_Toc390761571"/>
      <w:r w:rsidRPr="008D5F80">
        <w:tab/>
      </w:r>
      <w:r w:rsidRPr="008D5F80">
        <w:tab/>
      </w:r>
      <w:bookmarkEnd w:id="236"/>
      <w:r w:rsidRPr="008D5F80">
        <w:t>НПО</w:t>
      </w:r>
    </w:p>
    <w:p w14:paraId="42E8A69B" w14:textId="1B730528" w:rsidR="0040179B" w:rsidRPr="008D5F80" w:rsidRDefault="0040179B" w:rsidP="0040179B">
      <w:pPr>
        <w:pStyle w:val="SingleTxtG"/>
      </w:pPr>
      <w:r w:rsidRPr="008D5F80">
        <w:rPr>
          <w:bCs/>
        </w:rPr>
        <w:t>106.</w:t>
      </w:r>
      <w:r w:rsidRPr="008D5F80">
        <w:rPr>
          <w:bCs/>
        </w:rPr>
        <w:tab/>
        <w:t>НПО в</w:t>
      </w:r>
      <w:r w:rsidRPr="008D5F80">
        <w:t xml:space="preserve"> Гибралтаре пользуются признанием, функционируют и высоко ценятся. К числу утвердившихся в Гибралтаре НПО относятся такие организации, как </w:t>
      </w:r>
      <w:r w:rsidR="00704745" w:rsidRPr="008D5F80">
        <w:t>«</w:t>
      </w:r>
      <w:r w:rsidRPr="008D5F80">
        <w:t>Действия по обеспечению жильем</w:t>
      </w:r>
      <w:r w:rsidR="00704745" w:rsidRPr="008D5F80">
        <w:t>»</w:t>
      </w:r>
      <w:r w:rsidRPr="008D5F80">
        <w:t xml:space="preserve"> (AFH); </w:t>
      </w:r>
      <w:r w:rsidR="00704745" w:rsidRPr="008D5F80">
        <w:t>«</w:t>
      </w:r>
      <w:r w:rsidRPr="008D5F80">
        <w:t>Фонд Гибралтарского наследия</w:t>
      </w:r>
      <w:r w:rsidR="00704745" w:rsidRPr="008D5F80">
        <w:t>»</w:t>
      </w:r>
      <w:r w:rsidRPr="008D5F80">
        <w:t xml:space="preserve"> (GHT); </w:t>
      </w:r>
      <w:r w:rsidR="00704745" w:rsidRPr="008D5F80">
        <w:t>«</w:t>
      </w:r>
      <w:r w:rsidRPr="008D5F80">
        <w:t>Гибралтарское общество орнитологии и естественной истории</w:t>
      </w:r>
      <w:r w:rsidR="00704745" w:rsidRPr="008D5F80">
        <w:t>»</w:t>
      </w:r>
      <w:r w:rsidRPr="008D5F80">
        <w:t xml:space="preserve"> (GOHNS)</w:t>
      </w:r>
      <w:r w:rsidR="001E468E" w:rsidRPr="008D5F80">
        <w:t>;</w:t>
      </w:r>
      <w:r w:rsidRPr="008D5F80">
        <w:t xml:space="preserve"> и </w:t>
      </w:r>
      <w:r w:rsidR="00704745" w:rsidRPr="008D5F80">
        <w:t>«</w:t>
      </w:r>
      <w:r w:rsidRPr="008D5F80">
        <w:t>Группа действий за безопасную окружающую среду</w:t>
      </w:r>
      <w:r w:rsidR="00704745" w:rsidRPr="008D5F80">
        <w:t>»</w:t>
      </w:r>
      <w:r w:rsidRPr="008D5F80">
        <w:t xml:space="preserve"> (ESG).</w:t>
      </w:r>
    </w:p>
    <w:p w14:paraId="724C6A50" w14:textId="77777777" w:rsidR="0040179B" w:rsidRPr="008D5F80" w:rsidRDefault="0040179B" w:rsidP="0040179B">
      <w:pPr>
        <w:pStyle w:val="HChG"/>
      </w:pPr>
      <w:bookmarkStart w:id="237" w:name="_Toc390761572"/>
      <w:r w:rsidRPr="008D5F80">
        <w:tab/>
      </w:r>
      <w:bookmarkStart w:id="238" w:name="_Toc115097261"/>
      <w:r w:rsidRPr="008D5F80">
        <w:t>II.</w:t>
      </w:r>
      <w:r w:rsidRPr="008D5F80">
        <w:tab/>
        <w:t>Общие рамки защиты и поощрения прав человека</w:t>
      </w:r>
      <w:bookmarkEnd w:id="237"/>
      <w:bookmarkEnd w:id="238"/>
    </w:p>
    <w:p w14:paraId="78976F60" w14:textId="77777777" w:rsidR="0040179B" w:rsidRPr="008D5F80" w:rsidRDefault="0040179B" w:rsidP="0040179B">
      <w:pPr>
        <w:pStyle w:val="H1G"/>
      </w:pPr>
      <w:bookmarkStart w:id="239" w:name="_Toc390761573"/>
      <w:r w:rsidRPr="008D5F80">
        <w:tab/>
      </w:r>
      <w:bookmarkStart w:id="240" w:name="_Toc115097262"/>
      <w:r w:rsidRPr="008D5F80">
        <w:t>A.</w:t>
      </w:r>
      <w:r w:rsidRPr="008D5F80">
        <w:tab/>
        <w:t>Принятие международных норм в области прав человека</w:t>
      </w:r>
      <w:bookmarkEnd w:id="239"/>
      <w:bookmarkEnd w:id="240"/>
    </w:p>
    <w:p w14:paraId="6498C0DD" w14:textId="77777777" w:rsidR="0040179B" w:rsidRPr="008D5F80" w:rsidRDefault="0040179B" w:rsidP="0040179B">
      <w:pPr>
        <w:pStyle w:val="SingleTxtG"/>
      </w:pPr>
      <w:r w:rsidRPr="008D5F80">
        <w:rPr>
          <w:bCs/>
        </w:rPr>
        <w:t>107.</w:t>
      </w:r>
      <w:r w:rsidRPr="008D5F80">
        <w:rPr>
          <w:bCs/>
        </w:rPr>
        <w:tab/>
      </w:r>
      <w:r w:rsidRPr="008D5F80">
        <w:t xml:space="preserve">На Гибралтар распространяется действие следующих основных международных договоров. </w:t>
      </w:r>
    </w:p>
    <w:p w14:paraId="532BDC63" w14:textId="0F1C198A" w:rsidR="0040179B" w:rsidRPr="008D5F80" w:rsidRDefault="0040179B" w:rsidP="0040179B">
      <w:pPr>
        <w:pStyle w:val="H23G"/>
      </w:pPr>
      <w:bookmarkStart w:id="241" w:name="_Toc390761574"/>
      <w:r w:rsidRPr="008D5F80">
        <w:tab/>
      </w:r>
      <w:r w:rsidRPr="008D5F80">
        <w:tab/>
        <w:t xml:space="preserve">Основные международные договоры Организации Объединенных Наций </w:t>
      </w:r>
      <w:r w:rsidR="00704745" w:rsidRPr="008D5F80">
        <w:br/>
      </w:r>
      <w:r w:rsidRPr="008D5F80">
        <w:t>в области прав человека и протоколы к ним</w:t>
      </w:r>
      <w:bookmarkEnd w:id="241"/>
    </w:p>
    <w:p w14:paraId="54B2B6B4" w14:textId="77777777" w:rsidR="0040179B" w:rsidRPr="008D5F80" w:rsidRDefault="0040179B" w:rsidP="008310A4">
      <w:pPr>
        <w:pStyle w:val="Bullet1G"/>
      </w:pPr>
      <w:r w:rsidRPr="008D5F80">
        <w:t>•</w:t>
      </w:r>
      <w:r w:rsidRPr="008D5F80">
        <w:tab/>
        <w:t>МКЛРД; МПГПП; МПЭСКП; КПП.</w:t>
      </w:r>
    </w:p>
    <w:p w14:paraId="6717F114" w14:textId="440C77E2" w:rsidR="0040179B" w:rsidRPr="008D5F80" w:rsidRDefault="0040179B" w:rsidP="0040179B">
      <w:pPr>
        <w:pStyle w:val="H23G"/>
      </w:pPr>
      <w:bookmarkStart w:id="242" w:name="_Toc390761575"/>
      <w:r w:rsidRPr="008D5F80">
        <w:tab/>
      </w:r>
      <w:r w:rsidRPr="008D5F80">
        <w:tab/>
        <w:t xml:space="preserve">Другие договоры Организации Объединенных Наций в области прав человека </w:t>
      </w:r>
      <w:r w:rsidR="00704745" w:rsidRPr="008D5F80">
        <w:br/>
      </w:r>
      <w:r w:rsidRPr="008D5F80">
        <w:t>и связанные с ними договоры</w:t>
      </w:r>
      <w:bookmarkEnd w:id="242"/>
    </w:p>
    <w:p w14:paraId="1C88765E" w14:textId="77777777" w:rsidR="0040179B" w:rsidRPr="008D5F80" w:rsidRDefault="0040179B" w:rsidP="008310A4">
      <w:pPr>
        <w:pStyle w:val="Bullet1G"/>
      </w:pPr>
      <w:r w:rsidRPr="008D5F80">
        <w:t>•</w:t>
      </w:r>
      <w:r w:rsidRPr="008D5F80">
        <w:tab/>
        <w:t>Конвенция о предупреждении преступления геноцида и наказании за него; Конвенция о статусе апатридов; Конвенция о сокращении безгражданства; Конвенция Организации Объединенных Наций против транснациональной организованной преступности; Конвенция Организации Объединенных Наций о борьбе с финансированием терроризма.</w:t>
      </w:r>
    </w:p>
    <w:p w14:paraId="3A31AF6B" w14:textId="77777777" w:rsidR="0040179B" w:rsidRPr="008D5F80" w:rsidRDefault="0040179B" w:rsidP="0040179B">
      <w:pPr>
        <w:pStyle w:val="H23G"/>
      </w:pPr>
      <w:bookmarkStart w:id="243" w:name="_Toc390761576"/>
      <w:r w:rsidRPr="008D5F80">
        <w:tab/>
      </w:r>
      <w:r w:rsidRPr="008D5F80">
        <w:tab/>
      </w:r>
      <w:bookmarkEnd w:id="243"/>
      <w:r w:rsidRPr="008D5F80">
        <w:t>Конвенции Международной организации труда</w:t>
      </w:r>
    </w:p>
    <w:p w14:paraId="1F236959" w14:textId="0DF3AA8F" w:rsidR="0040179B" w:rsidRPr="008D5F80" w:rsidRDefault="0040179B" w:rsidP="008310A4">
      <w:pPr>
        <w:pStyle w:val="Bullet1G"/>
      </w:pPr>
      <w:r w:rsidRPr="008D5F80">
        <w:t>•</w:t>
      </w:r>
      <w:r w:rsidRPr="008D5F80">
        <w:tab/>
        <w:t xml:space="preserve">C002 </w:t>
      </w:r>
      <w:r w:rsidR="00704745" w:rsidRPr="008D5F80">
        <w:t>—</w:t>
      </w:r>
      <w:r w:rsidRPr="008D5F80">
        <w:t xml:space="preserve"> Конвенция о безработице 1919 года; C005 </w:t>
      </w:r>
      <w:r w:rsidR="00704745" w:rsidRPr="008D5F80">
        <w:t>—</w:t>
      </w:r>
      <w:r w:rsidRPr="008D5F80">
        <w:t xml:space="preserve"> Конвенция о минимальном возрасте для приема на работу в промышленности; </w:t>
      </w:r>
      <w:r w:rsidR="00704745" w:rsidRPr="008D5F80">
        <w:br/>
      </w:r>
      <w:r w:rsidRPr="008D5F80">
        <w:t xml:space="preserve">C011 </w:t>
      </w:r>
      <w:r w:rsidR="00704745" w:rsidRPr="008D5F80">
        <w:t>—</w:t>
      </w:r>
      <w:r w:rsidRPr="008D5F80">
        <w:t xml:space="preserve"> Конвенция 1921 года о праве на объединение в сельском хозяйстве; C012</w:t>
      </w:r>
      <w:r w:rsidR="00704745" w:rsidRPr="008D5F80">
        <w:t xml:space="preserve"> —</w:t>
      </w:r>
      <w:r w:rsidRPr="008D5F80">
        <w:t xml:space="preserve"> Конвенция 1921 года о возмещении при несчастных случаях в сельском хозяйстве; C</w:t>
      </w:r>
      <w:r w:rsidR="001E468E" w:rsidRPr="008D5F80">
        <w:t>0</w:t>
      </w:r>
      <w:r w:rsidRPr="008D5F80">
        <w:t xml:space="preserve">17 </w:t>
      </w:r>
      <w:r w:rsidR="00704745" w:rsidRPr="008D5F80">
        <w:t>—</w:t>
      </w:r>
      <w:r w:rsidRPr="008D5F80">
        <w:t xml:space="preserve"> Конвенция 1925 года о возмещении трудящимся при несчастных случаях на производстве; C019</w:t>
      </w:r>
      <w:r w:rsidR="00704745" w:rsidRPr="008D5F80">
        <w:t xml:space="preserve"> —</w:t>
      </w:r>
      <w:r w:rsidRPr="008D5F80">
        <w:t xml:space="preserve"> Конвенция 1925 года о равноправии в области возмещения при несчастных случаях; </w:t>
      </w:r>
      <w:r w:rsidR="00704745" w:rsidRPr="008D5F80">
        <w:br/>
      </w:r>
      <w:r w:rsidRPr="008D5F80">
        <w:t xml:space="preserve">C029 </w:t>
      </w:r>
      <w:r w:rsidR="00704745" w:rsidRPr="008D5F80">
        <w:t>—</w:t>
      </w:r>
      <w:r w:rsidRPr="008D5F80">
        <w:t xml:space="preserve"> Конвенция о принудительном труде; C</w:t>
      </w:r>
      <w:r w:rsidR="001E468E" w:rsidRPr="008D5F80">
        <w:t>0</w:t>
      </w:r>
      <w:r w:rsidRPr="008D5F80">
        <w:t xml:space="preserve">35 </w:t>
      </w:r>
      <w:r w:rsidR="00704745" w:rsidRPr="008D5F80">
        <w:t>—</w:t>
      </w:r>
      <w:r w:rsidRPr="008D5F80">
        <w:t xml:space="preserve"> Конвенция об обязательном страховании по старости работников промышленных предприятий и др.; C</w:t>
      </w:r>
      <w:r w:rsidR="001E468E" w:rsidRPr="008D5F80">
        <w:t>0</w:t>
      </w:r>
      <w:r w:rsidRPr="008D5F80">
        <w:t xml:space="preserve">39 </w:t>
      </w:r>
      <w:r w:rsidR="00704745" w:rsidRPr="008D5F80">
        <w:t>—</w:t>
      </w:r>
      <w:r w:rsidRPr="008D5F80">
        <w:t xml:space="preserve"> Конвенция о страховании на случай потери кормильца работников промышленных предприятий и др.; C042 </w:t>
      </w:r>
      <w:r w:rsidR="00704745" w:rsidRPr="008D5F80">
        <w:t>—</w:t>
      </w:r>
      <w:r w:rsidRPr="008D5F80">
        <w:t xml:space="preserve"> Конвенция (пересмотренная) 1934 года о возмещении в случае профессиональных заболеваний; C044 </w:t>
      </w:r>
      <w:r w:rsidR="00704745" w:rsidRPr="008D5F80">
        <w:t>—</w:t>
      </w:r>
      <w:r w:rsidRPr="008D5F80">
        <w:t xml:space="preserve"> Конвенция о пособиях лицам, являющимся безработными; C045 </w:t>
      </w:r>
      <w:r w:rsidR="00704745" w:rsidRPr="008D5F80">
        <w:t>—</w:t>
      </w:r>
      <w:r w:rsidRPr="008D5F80">
        <w:t xml:space="preserve"> </w:t>
      </w:r>
      <w:r w:rsidRPr="008D5F80">
        <w:rPr>
          <w:color w:val="333333"/>
          <w:sz w:val="21"/>
          <w:szCs w:val="21"/>
        </w:rPr>
        <w:t>Конвенция о применении труда женщин на подземных работах</w:t>
      </w:r>
      <w:r w:rsidRPr="008D5F80">
        <w:t xml:space="preserve">; C059 </w:t>
      </w:r>
      <w:r w:rsidR="00704745" w:rsidRPr="008D5F80">
        <w:t>—</w:t>
      </w:r>
      <w:r w:rsidRPr="008D5F80">
        <w:t xml:space="preserve"> Конвенция 1937 года (пересмотренная) о минимальном возрасте для приема на работу в промышленности; </w:t>
      </w:r>
      <w:r w:rsidR="00704745" w:rsidRPr="008D5F80">
        <w:br/>
      </w:r>
      <w:r w:rsidRPr="008D5F80">
        <w:t xml:space="preserve">C081 </w:t>
      </w:r>
      <w:r w:rsidR="00704745" w:rsidRPr="008D5F80">
        <w:t>—</w:t>
      </w:r>
      <w:r w:rsidRPr="008D5F80">
        <w:t xml:space="preserve"> Конвенция об инспекции труда; C087 </w:t>
      </w:r>
      <w:r w:rsidR="00704745" w:rsidRPr="008D5F80">
        <w:t>—</w:t>
      </w:r>
      <w:r w:rsidRPr="008D5F80">
        <w:t xml:space="preserve"> Конвенция о свободе ассоциации и защите права на организацию; C098 </w:t>
      </w:r>
      <w:r w:rsidR="00704745" w:rsidRPr="008D5F80">
        <w:t>—</w:t>
      </w:r>
      <w:r w:rsidRPr="008D5F80">
        <w:t xml:space="preserve"> Конвенция о применении принципов права на объединение в профсоюзы и на ведение коллективных переговоров; C100 – Конвенция о равном вознаграждении; C105</w:t>
      </w:r>
      <w:r w:rsidR="00704745" w:rsidRPr="008D5F80">
        <w:t xml:space="preserve"> —</w:t>
      </w:r>
      <w:r w:rsidRPr="008D5F80">
        <w:t xml:space="preserve"> Конвенция об упразднении принудительного труда; C108 </w:t>
      </w:r>
      <w:r w:rsidR="00704745" w:rsidRPr="008D5F80">
        <w:t>—</w:t>
      </w:r>
      <w:r w:rsidRPr="008D5F80">
        <w:t xml:space="preserve"> Конвенция 1958 года о национальных удостоверениях личности моряков; C135</w:t>
      </w:r>
      <w:r w:rsidR="00704745" w:rsidRPr="008D5F80">
        <w:t xml:space="preserve"> — </w:t>
      </w:r>
      <w:r w:rsidRPr="008D5F80">
        <w:t xml:space="preserve">Конвенция 1971 года о представителях трудящихся; C142 – Конвенция о развитии людских ресурсов; C150 </w:t>
      </w:r>
      <w:r w:rsidR="00704745" w:rsidRPr="008D5F80">
        <w:t xml:space="preserve">— </w:t>
      </w:r>
      <w:r w:rsidRPr="008D5F80">
        <w:t xml:space="preserve">Конвенция о регулировании вопросов труда; </w:t>
      </w:r>
      <w:r w:rsidR="00704745" w:rsidRPr="008D5F80">
        <w:br/>
      </w:r>
      <w:r w:rsidRPr="008D5F80">
        <w:t xml:space="preserve">C151 </w:t>
      </w:r>
      <w:r w:rsidR="00704745" w:rsidRPr="008D5F80">
        <w:t>—</w:t>
      </w:r>
      <w:r w:rsidRPr="008D5F80">
        <w:t xml:space="preserve"> Конвенция о трудовых отношениях на государственной службе; </w:t>
      </w:r>
      <w:r w:rsidR="00704745" w:rsidRPr="008D5F80">
        <w:br/>
      </w:r>
      <w:r w:rsidRPr="008D5F80">
        <w:t xml:space="preserve">C160 </w:t>
      </w:r>
      <w:r w:rsidR="00704745" w:rsidRPr="008D5F80">
        <w:t>—</w:t>
      </w:r>
      <w:r w:rsidRPr="008D5F80">
        <w:t xml:space="preserve"> Конвенция о статистике труда; Конвенция 2006 года о труде в морском судоходстве.</w:t>
      </w:r>
    </w:p>
    <w:p w14:paraId="2C8D4E21" w14:textId="77777777" w:rsidR="0040179B" w:rsidRPr="008D5F80" w:rsidRDefault="0040179B" w:rsidP="0040179B">
      <w:pPr>
        <w:pStyle w:val="H23G"/>
      </w:pPr>
      <w:bookmarkStart w:id="244" w:name="_Toc390761577"/>
      <w:r w:rsidRPr="008D5F80">
        <w:tab/>
      </w:r>
      <w:r w:rsidRPr="008D5F80">
        <w:tab/>
        <w:t>Конвенции Организации Объединенных Наций по вопросам образования, науки и культуры</w:t>
      </w:r>
      <w:bookmarkEnd w:id="244"/>
    </w:p>
    <w:p w14:paraId="43FB16D0" w14:textId="77777777" w:rsidR="0040179B" w:rsidRPr="008D5F80" w:rsidRDefault="0040179B" w:rsidP="006202A5">
      <w:pPr>
        <w:pStyle w:val="Bullet1G"/>
      </w:pPr>
      <w:r w:rsidRPr="008D5F80">
        <w:t>•</w:t>
      </w:r>
      <w:r w:rsidRPr="008D5F80">
        <w:tab/>
        <w:t>Конвенция о борьбе с дискриминацией в области образования.</w:t>
      </w:r>
    </w:p>
    <w:p w14:paraId="12A706B4" w14:textId="77777777" w:rsidR="0040179B" w:rsidRPr="008D5F80" w:rsidRDefault="0040179B" w:rsidP="0040179B">
      <w:pPr>
        <w:pStyle w:val="H23G"/>
      </w:pPr>
      <w:bookmarkStart w:id="245" w:name="_Toc390761578"/>
      <w:r w:rsidRPr="008D5F80">
        <w:tab/>
      </w:r>
      <w:r w:rsidRPr="008D5F80">
        <w:tab/>
        <w:t>Конвенции Гаагской конференции по международному частному праву</w:t>
      </w:r>
      <w:bookmarkEnd w:id="245"/>
    </w:p>
    <w:p w14:paraId="2CB8D267" w14:textId="77777777" w:rsidR="0040179B" w:rsidRPr="008D5F80" w:rsidRDefault="0040179B" w:rsidP="006202A5">
      <w:pPr>
        <w:pStyle w:val="Bullet1G"/>
      </w:pPr>
      <w:r w:rsidRPr="008D5F80">
        <w:t>•</w:t>
      </w:r>
      <w:r w:rsidRPr="008D5F80">
        <w:tab/>
        <w:t xml:space="preserve">Конвенция о признании разводов и решений о раздельном жительстве супругов 1970 года; Конвенция о юрисдикции, применимом праве, признании, правоприменении и сотрудничестве в вопросах родительской ответственности и мерах по защите детей от 19 октября 1996 года; Гаагская конвенция о соглашениях о выборе суда 2005 года, Конвенция о международном взыскании алиментов на детей и других членов семьи. </w:t>
      </w:r>
    </w:p>
    <w:p w14:paraId="496C76EF" w14:textId="77777777" w:rsidR="0040179B" w:rsidRPr="008D5F80" w:rsidRDefault="0040179B" w:rsidP="0040179B">
      <w:pPr>
        <w:pStyle w:val="H23G"/>
      </w:pPr>
      <w:bookmarkStart w:id="246" w:name="_Toc390761579"/>
      <w:r w:rsidRPr="008D5F80">
        <w:tab/>
      </w:r>
      <w:r w:rsidRPr="008D5F80">
        <w:tab/>
        <w:t>Женевские конвенции и другие договоры по международному гуманитарному праву</w:t>
      </w:r>
      <w:bookmarkEnd w:id="246"/>
    </w:p>
    <w:p w14:paraId="611B8D88" w14:textId="77777777" w:rsidR="0040179B" w:rsidRPr="008D5F80" w:rsidRDefault="0040179B" w:rsidP="006202A5">
      <w:pPr>
        <w:pStyle w:val="Bullet1G"/>
      </w:pPr>
      <w:r w:rsidRPr="008D5F80">
        <w:t>•</w:t>
      </w:r>
      <w:r w:rsidRPr="008D5F80">
        <w:tab/>
        <w:t xml:space="preserve">Женевская конвенция 1; Женевская конвенция 2: Женевская конвенция 3; Женевская конвенция 4. </w:t>
      </w:r>
    </w:p>
    <w:p w14:paraId="79118B05" w14:textId="77777777" w:rsidR="0040179B" w:rsidRPr="008D5F80" w:rsidRDefault="0040179B" w:rsidP="0040179B">
      <w:pPr>
        <w:pStyle w:val="H23G"/>
      </w:pPr>
      <w:bookmarkStart w:id="247" w:name="_Toc390761580"/>
      <w:r w:rsidRPr="008D5F80">
        <w:tab/>
      </w:r>
      <w:r w:rsidRPr="008D5F80">
        <w:tab/>
        <w:t>Региональные договоры в области прав человека</w:t>
      </w:r>
      <w:bookmarkEnd w:id="247"/>
    </w:p>
    <w:p w14:paraId="310F3F3F" w14:textId="77777777" w:rsidR="0040179B" w:rsidRPr="008D5F80" w:rsidRDefault="0040179B" w:rsidP="006202A5">
      <w:pPr>
        <w:pStyle w:val="Bullet1G"/>
      </w:pPr>
      <w:r w:rsidRPr="008D5F80">
        <w:t>•</w:t>
      </w:r>
      <w:r w:rsidRPr="008D5F80">
        <w:tab/>
        <w:t>ЕКПЧ; Европейская конвенция по предупреждению пыток и бесчеловечного или унижающего достоинство обращения или наказания.</w:t>
      </w:r>
    </w:p>
    <w:p w14:paraId="30FA1440" w14:textId="409012BA" w:rsidR="0040179B" w:rsidRPr="008D5F80" w:rsidRDefault="0040179B" w:rsidP="0040179B">
      <w:pPr>
        <w:pStyle w:val="H1G"/>
      </w:pPr>
      <w:bookmarkStart w:id="248" w:name="_Toc390761581"/>
      <w:r w:rsidRPr="008D5F80">
        <w:tab/>
      </w:r>
      <w:bookmarkStart w:id="249" w:name="_Toc115097263"/>
      <w:r w:rsidRPr="008D5F80">
        <w:t>B.</w:t>
      </w:r>
      <w:r w:rsidRPr="008D5F80">
        <w:tab/>
        <w:t>Правов</w:t>
      </w:r>
      <w:r w:rsidR="00BE5D09" w:rsidRPr="008D5F80">
        <w:t>ая основа</w:t>
      </w:r>
      <w:r w:rsidRPr="008D5F80">
        <w:t xml:space="preserve"> защиты прав человека на национальном уровне</w:t>
      </w:r>
      <w:bookmarkEnd w:id="248"/>
      <w:bookmarkEnd w:id="249"/>
    </w:p>
    <w:p w14:paraId="04E7B638" w14:textId="1F799909" w:rsidR="0040179B" w:rsidRPr="008D5F80" w:rsidRDefault="0040179B" w:rsidP="0040179B">
      <w:pPr>
        <w:pStyle w:val="SingleTxtG"/>
      </w:pPr>
      <w:bookmarkStart w:id="250" w:name="OLE_LINK73"/>
      <w:bookmarkStart w:id="251" w:name="OLE_LINK74"/>
      <w:r w:rsidRPr="008D5F80">
        <w:rPr>
          <w:bCs/>
        </w:rPr>
        <w:t>108.</w:t>
      </w:r>
      <w:r w:rsidRPr="008D5F80">
        <w:rPr>
          <w:bCs/>
        </w:rPr>
        <w:tab/>
      </w:r>
      <w:r w:rsidRPr="008D5F80">
        <w:t>Положения главы I (</w:t>
      </w:r>
      <w:r w:rsidR="00704745" w:rsidRPr="008D5F80">
        <w:t>«</w:t>
      </w:r>
      <w:r w:rsidRPr="008D5F80">
        <w:t>Защита основных прав и свобод</w:t>
      </w:r>
      <w:r w:rsidR="00704745" w:rsidRPr="008D5F80">
        <w:t>»</w:t>
      </w:r>
      <w:r w:rsidRPr="008D5F80">
        <w:t>) Конституции Гибралтара 2006 года обеспечивают защиту прав человека (включая борьбу с дискриминацией) на законодательном уровне. В соответствии со статьей 16 Конституции любое лицо, считающее, что положения главы I были нарушены, имеет право подать жалобу в Верховный суд.</w:t>
      </w:r>
      <w:bookmarkEnd w:id="250"/>
      <w:bookmarkEnd w:id="251"/>
    </w:p>
    <w:p w14:paraId="48462316" w14:textId="77EE9138" w:rsidR="0040179B" w:rsidRPr="008D5F80" w:rsidRDefault="0040179B" w:rsidP="0040179B">
      <w:pPr>
        <w:pStyle w:val="H1G"/>
      </w:pPr>
      <w:bookmarkStart w:id="252" w:name="_Toc390761582"/>
      <w:r w:rsidRPr="008D5F80">
        <w:tab/>
      </w:r>
      <w:bookmarkStart w:id="253" w:name="_Toc115097264"/>
      <w:r w:rsidRPr="008D5F80">
        <w:t>C.</w:t>
      </w:r>
      <w:r w:rsidRPr="008D5F80">
        <w:tab/>
      </w:r>
      <w:r w:rsidR="00BE5D09" w:rsidRPr="008D5F80">
        <w:t>Законодательство о</w:t>
      </w:r>
      <w:r w:rsidRPr="008D5F80">
        <w:t xml:space="preserve"> поощрени</w:t>
      </w:r>
      <w:r w:rsidR="00BE5D09" w:rsidRPr="008D5F80">
        <w:t>и</w:t>
      </w:r>
      <w:r w:rsidRPr="008D5F80">
        <w:t xml:space="preserve"> прав человека на национальном уровне</w:t>
      </w:r>
      <w:bookmarkEnd w:id="252"/>
      <w:bookmarkEnd w:id="253"/>
    </w:p>
    <w:p w14:paraId="45BCEB4B" w14:textId="0EFA86AA" w:rsidR="0040179B" w:rsidRPr="008D5F80" w:rsidRDefault="0040179B" w:rsidP="0040179B">
      <w:pPr>
        <w:pStyle w:val="SingleTxtG"/>
      </w:pPr>
      <w:r w:rsidRPr="008D5F80">
        <w:rPr>
          <w:bCs/>
        </w:rPr>
        <w:t>109.</w:t>
      </w:r>
      <w:r w:rsidRPr="008D5F80">
        <w:rPr>
          <w:bCs/>
        </w:rPr>
        <w:tab/>
      </w:r>
      <w:r w:rsidRPr="008D5F80">
        <w:t xml:space="preserve">См. раздел D. Кроме того, в Гибралтаре имеются группы влияния, не связанные с политическими партиями, которые предоставляют информацию, поощряют и поддерживают деятельность в области защиты прав человека и борьбы с дискриминацией. К таким группам, в частности, относятся: Ассоциация женщин Гибралтара; Группа действий за равноправие; Группа действий за безопасность окружающей среды; Движение за права инвалидов Гибралтара; Группа </w:t>
      </w:r>
      <w:r w:rsidR="009B7BC3" w:rsidRPr="008D5F80">
        <w:t>«</w:t>
      </w:r>
      <w:r w:rsidRPr="008D5F80">
        <w:t>Голос Гибралтара</w:t>
      </w:r>
      <w:r w:rsidR="009B7BC3" w:rsidRPr="008D5F80">
        <w:t>»</w:t>
      </w:r>
      <w:r w:rsidRPr="008D5F80">
        <w:t xml:space="preserve">; Движение за интеграцию с Великобританией и Бюро гражданских консультаций Гибралтара; Гражданский союз учащихся и родителей; Общество психического благополучия; </w:t>
      </w:r>
      <w:r w:rsidR="009B7BC3" w:rsidRPr="008D5F80">
        <w:t>«</w:t>
      </w:r>
      <w:r w:rsidRPr="008D5F80">
        <w:t>Не стыдись!</w:t>
      </w:r>
      <w:r w:rsidR="009B7BC3" w:rsidRPr="008D5F80">
        <w:t>»</w:t>
      </w:r>
      <w:r w:rsidRPr="008D5F80">
        <w:t xml:space="preserve">; Движение за право на выбор; Движение за право на жизнь; Гибралтарская группа поддержки страдающих дислексией; Группа родительской поддержки; </w:t>
      </w:r>
      <w:r w:rsidR="009B7BC3" w:rsidRPr="008D5F80">
        <w:t>«</w:t>
      </w:r>
      <w:r w:rsidRPr="008D5F80">
        <w:t>Гибралтарцы за достоинство</w:t>
      </w:r>
      <w:r w:rsidR="009B7BC3" w:rsidRPr="008D5F80">
        <w:t>»</w:t>
      </w:r>
      <w:r w:rsidRPr="008D5F80">
        <w:t xml:space="preserve">; </w:t>
      </w:r>
      <w:r w:rsidR="009B7BC3" w:rsidRPr="008D5F80">
        <w:t>«</w:t>
      </w:r>
      <w:r w:rsidRPr="008D5F80">
        <w:t>Женщины в нужде</w:t>
      </w:r>
      <w:r w:rsidR="009B7BC3" w:rsidRPr="008D5F80">
        <w:t>»</w:t>
      </w:r>
      <w:r w:rsidRPr="008D5F80">
        <w:t xml:space="preserve">; Организация помощи женщинам. </w:t>
      </w:r>
    </w:p>
    <w:p w14:paraId="7B9B7016" w14:textId="3C0CDCA8" w:rsidR="0040179B" w:rsidRPr="008D5F80" w:rsidRDefault="0040179B" w:rsidP="0040179B">
      <w:pPr>
        <w:pStyle w:val="HChG"/>
      </w:pPr>
      <w:bookmarkStart w:id="254" w:name="_Toc390761583"/>
      <w:r w:rsidRPr="008D5F80">
        <w:tab/>
      </w:r>
      <w:bookmarkStart w:id="255" w:name="_Toc115097265"/>
      <w:r w:rsidRPr="008D5F80">
        <w:t>III.</w:t>
      </w:r>
      <w:r w:rsidRPr="008D5F80">
        <w:tab/>
        <w:t xml:space="preserve">Информация о недискриминации, равенстве </w:t>
      </w:r>
      <w:r w:rsidR="009B7BC3" w:rsidRPr="008D5F80">
        <w:br/>
      </w:r>
      <w:r w:rsidRPr="008D5F80">
        <w:t>и эффективных средствах правовой защиты</w:t>
      </w:r>
      <w:bookmarkEnd w:id="254"/>
      <w:bookmarkEnd w:id="255"/>
    </w:p>
    <w:p w14:paraId="15280603" w14:textId="77777777" w:rsidR="0040179B" w:rsidRPr="008D5F80" w:rsidRDefault="0040179B" w:rsidP="0040179B">
      <w:pPr>
        <w:pStyle w:val="SingleTxtG"/>
      </w:pPr>
      <w:r w:rsidRPr="008D5F80">
        <w:rPr>
          <w:bCs/>
        </w:rPr>
        <w:t>110.</w:t>
      </w:r>
      <w:r w:rsidRPr="008D5F80">
        <w:rPr>
          <w:bCs/>
        </w:rPr>
        <w:tab/>
      </w:r>
      <w:r w:rsidRPr="008D5F80">
        <w:t>См. раздел D. Помимо этого рамочное законодательство по вопросам защиты прав человека и борьбы с дискриминацией дополнено, в частности, таким законодательным актом по вопросам борьбы с дискриминацией, как Закон о равенстве возможностей 2006 года</w:t>
      </w:r>
      <w:r w:rsidRPr="008D5F80">
        <w:rPr>
          <w:rStyle w:val="ab"/>
        </w:rPr>
        <w:footnoteReference w:id="274"/>
      </w:r>
      <w:r w:rsidRPr="008D5F80">
        <w:t>.</w:t>
      </w:r>
    </w:p>
    <w:p w14:paraId="3B7B6B0B" w14:textId="77777777" w:rsidR="0040179B" w:rsidRPr="008D5F80" w:rsidRDefault="0040179B" w:rsidP="0040179B">
      <w:pPr>
        <w:pStyle w:val="SingleTxtG"/>
      </w:pPr>
      <w:r w:rsidRPr="008D5F80">
        <w:rPr>
          <w:bCs/>
        </w:rPr>
        <w:t>111.</w:t>
      </w:r>
      <w:r w:rsidRPr="008D5F80">
        <w:rPr>
          <w:bCs/>
        </w:rPr>
        <w:tab/>
      </w:r>
      <w:r w:rsidRPr="008D5F80">
        <w:t>В Гибралтаре не существует дискриминации в отношении лиц других национальностей в области прав человека и трудовых прав. Гибралтар также выполняет положения двусторонних соглашений, таких как двустороннее соглашение между ЕС и Марокко относительно прав марокканских работников в ЕС, и всех законов ЕС, касающихся прав, которые имеют в ЕС работники из стран, не являющихся членами Европейского союза, и граждане этих стран.</w:t>
      </w:r>
    </w:p>
    <w:p w14:paraId="08C6698E" w14:textId="0D3B23F4" w:rsidR="0040179B" w:rsidRPr="008D5F80" w:rsidRDefault="0040179B" w:rsidP="0040179B">
      <w:pPr>
        <w:pStyle w:val="SingleTxtG"/>
        <w:rPr>
          <w:bCs/>
        </w:rPr>
      </w:pPr>
      <w:r w:rsidRPr="008D5F80">
        <w:rPr>
          <w:bCs/>
        </w:rPr>
        <w:t>112.</w:t>
      </w:r>
      <w:r w:rsidRPr="008D5F80">
        <w:rPr>
          <w:bCs/>
        </w:rPr>
        <w:tab/>
        <w:t xml:space="preserve">Гибралтар вышел из состава Европейского союза вместе с Великобританией, </w:t>
      </w:r>
      <w:r w:rsidR="00A153EA" w:rsidRPr="008D5F80">
        <w:rPr>
          <w:bCs/>
        </w:rPr>
        <w:br/>
      </w:r>
      <w:r w:rsidRPr="008D5F80">
        <w:rPr>
          <w:bCs/>
        </w:rPr>
        <w:t>31 января 2020 года, а соответствующий переходный период завершился 31 декабря 2020 года. Права граждан Европейского союза, живущих и работающих в Гибралтаре, были полностью защищены в соответствии с заключенным между ЕС и Великобританией Соглашением о выходе</w:t>
      </w:r>
      <w:r w:rsidR="00054BA2" w:rsidRPr="008D5F80">
        <w:rPr>
          <w:bCs/>
        </w:rPr>
        <w:t xml:space="preserve"> —</w:t>
      </w:r>
      <w:r w:rsidRPr="008D5F80">
        <w:rPr>
          <w:bCs/>
        </w:rPr>
        <w:t xml:space="preserve"> как и права граждан Великобритании, включая гибралтарцев, которые жили и работали в ЕС до этой даты. Соглашение о выходе Великобритании из ЕС было введено в действие в Гибралтаре Законом о выходе из Европейского союза в соответствии с Соглашением о выходе, который был принят парламентом Гибралтара. В 2020 году был учрежден Независимый орган по надзору с целью проверки фактического осуществления Соглашения о выходе из ЕС в части, касающейся прав граждан в Соединенном Королевстве и в Гибралтаре.</w:t>
      </w:r>
    </w:p>
    <w:p w14:paraId="3ECC16EC" w14:textId="056C91CE" w:rsidR="0040179B" w:rsidRPr="008D5F80" w:rsidRDefault="0040179B" w:rsidP="0040179B">
      <w:pPr>
        <w:pStyle w:val="SingleTxtG"/>
        <w:rPr>
          <w:bCs/>
        </w:rPr>
      </w:pPr>
      <w:r w:rsidRPr="008D5F80">
        <w:rPr>
          <w:bCs/>
        </w:rPr>
        <w:t>113.</w:t>
      </w:r>
      <w:r w:rsidRPr="008D5F80">
        <w:rPr>
          <w:bCs/>
        </w:rPr>
        <w:tab/>
        <w:t>Согласно Закону 2019 года о выходе из Европейского союза, в день выхода законодательство ЕС утратило преимущественную силу на территории Гибралтара, хотя Гибралтар добровольно сохранил нормы ЕС как часть своего внутреннего законодательства. Поэтому, в ожидании заключения между Соединенным Королевством и Европейским союзом соглашения о будущих отношениях Гибралтара с ЕС, права новых работников, вышедших на рынок труда начиная с 1 января 2021</w:t>
      </w:r>
      <w:r w:rsidR="006202A5" w:rsidRPr="008D5F80">
        <w:rPr>
          <w:bCs/>
        </w:rPr>
        <w:t> </w:t>
      </w:r>
      <w:r w:rsidRPr="008D5F80">
        <w:rPr>
          <w:bCs/>
        </w:rPr>
        <w:t>года, не претерпели никаких изменений. Таким образом, существующий правовой режим останется неизменным как минимум до июня 2021 года, когда, как ожидается, может быть заключен новый договор. 31 декабря 2020 года Гибралтар, Соединенное Королевство и Испания объявили о достижении соглашения об основах предполагаемого нового договора между Соединенным Королевством и ЕС, включая положения о правах граждан.</w:t>
      </w:r>
    </w:p>
    <w:p w14:paraId="36982743" w14:textId="77777777" w:rsidR="0040179B" w:rsidRPr="008D5F80" w:rsidRDefault="0040179B" w:rsidP="0040179B">
      <w:pPr>
        <w:pStyle w:val="HChG"/>
      </w:pPr>
      <w:bookmarkStart w:id="256" w:name="_Toc356562852"/>
      <w:bookmarkStart w:id="257" w:name="_Toc390761584"/>
      <w:r w:rsidRPr="008D5F80">
        <w:tab/>
      </w:r>
      <w:r w:rsidRPr="008D5F80">
        <w:tab/>
      </w:r>
      <w:bookmarkStart w:id="258" w:name="_Toc115097266"/>
      <w:r w:rsidRPr="008D5F80">
        <w:t>Монтсеррат</w:t>
      </w:r>
      <w:bookmarkEnd w:id="256"/>
      <w:bookmarkEnd w:id="257"/>
      <w:r w:rsidRPr="008D5F80">
        <w:rPr>
          <w:rStyle w:val="ab"/>
          <w:b w:val="0"/>
          <w:bCs/>
        </w:rPr>
        <w:footnoteReference w:id="275"/>
      </w:r>
      <w:bookmarkEnd w:id="258"/>
    </w:p>
    <w:p w14:paraId="062712C7" w14:textId="77777777" w:rsidR="0040179B" w:rsidRPr="008D5F80" w:rsidRDefault="0040179B" w:rsidP="0040179B">
      <w:pPr>
        <w:pStyle w:val="HChG"/>
      </w:pPr>
      <w:bookmarkStart w:id="259" w:name="_Toc390761585"/>
      <w:r w:rsidRPr="008D5F80">
        <w:tab/>
      </w:r>
      <w:bookmarkStart w:id="260" w:name="_Toc115097267"/>
      <w:r w:rsidRPr="008D5F80">
        <w:t>I.</w:t>
      </w:r>
      <w:r w:rsidRPr="008D5F80">
        <w:tab/>
        <w:t>Общая информация</w:t>
      </w:r>
      <w:bookmarkEnd w:id="259"/>
      <w:bookmarkEnd w:id="260"/>
    </w:p>
    <w:p w14:paraId="2408232D" w14:textId="77777777" w:rsidR="0040179B" w:rsidRPr="008D5F80" w:rsidRDefault="0040179B" w:rsidP="0040179B">
      <w:pPr>
        <w:pStyle w:val="H1G"/>
      </w:pPr>
      <w:bookmarkStart w:id="261" w:name="_Toc390761586"/>
      <w:r w:rsidRPr="008D5F80">
        <w:tab/>
      </w:r>
      <w:bookmarkStart w:id="262" w:name="_Toc115097268"/>
      <w:r w:rsidRPr="008D5F80">
        <w:t>A.</w:t>
      </w:r>
      <w:r w:rsidRPr="008D5F80">
        <w:tab/>
        <w:t>Демографические, экономические, социальные и культурные характеристики</w:t>
      </w:r>
      <w:bookmarkEnd w:id="261"/>
      <w:bookmarkEnd w:id="262"/>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686"/>
        <w:gridCol w:w="3684"/>
      </w:tblGrid>
      <w:tr w:rsidR="0040179B" w:rsidRPr="008D5F80" w14:paraId="4205813B" w14:textId="77777777" w:rsidTr="001808F0">
        <w:trPr>
          <w:trHeight w:val="240"/>
          <w:tblHeader/>
        </w:trPr>
        <w:tc>
          <w:tcPr>
            <w:tcW w:w="7370" w:type="dxa"/>
            <w:gridSpan w:val="2"/>
            <w:tcBorders>
              <w:top w:val="single" w:sz="4" w:space="0" w:color="auto"/>
              <w:bottom w:val="single" w:sz="12" w:space="0" w:color="auto"/>
            </w:tcBorders>
            <w:shd w:val="clear" w:color="auto" w:fill="auto"/>
            <w:vAlign w:val="bottom"/>
          </w:tcPr>
          <w:p w14:paraId="673A48BE" w14:textId="77777777" w:rsidR="0040179B" w:rsidRPr="008D5F80" w:rsidRDefault="0040179B" w:rsidP="00A153EA">
            <w:pPr>
              <w:spacing w:before="80" w:after="80" w:line="200" w:lineRule="exact"/>
              <w:ind w:left="17" w:right="113"/>
              <w:rPr>
                <w:i/>
                <w:sz w:val="16"/>
              </w:rPr>
            </w:pPr>
            <w:r w:rsidRPr="008D5F80">
              <w:rPr>
                <w:i/>
                <w:sz w:val="16"/>
              </w:rPr>
              <w:t>Демографические показатели</w:t>
            </w:r>
          </w:p>
        </w:tc>
      </w:tr>
      <w:tr w:rsidR="0040179B" w:rsidRPr="008D5F80" w14:paraId="20C2EB27" w14:textId="77777777" w:rsidTr="001808F0">
        <w:trPr>
          <w:trHeight w:hRule="exact" w:val="113"/>
          <w:tblHeader/>
        </w:trPr>
        <w:tc>
          <w:tcPr>
            <w:tcW w:w="3686" w:type="dxa"/>
            <w:tcBorders>
              <w:top w:val="single" w:sz="12" w:space="0" w:color="auto"/>
              <w:bottom w:val="nil"/>
            </w:tcBorders>
            <w:shd w:val="clear" w:color="auto" w:fill="auto"/>
          </w:tcPr>
          <w:p w14:paraId="683B96F6" w14:textId="77777777" w:rsidR="0040179B" w:rsidRPr="008D5F80" w:rsidRDefault="0040179B" w:rsidP="00A153EA">
            <w:pPr>
              <w:spacing w:before="40" w:after="120" w:line="220" w:lineRule="exact"/>
              <w:ind w:left="17" w:right="113"/>
            </w:pPr>
          </w:p>
        </w:tc>
        <w:tc>
          <w:tcPr>
            <w:tcW w:w="3684" w:type="dxa"/>
            <w:tcBorders>
              <w:top w:val="single" w:sz="12" w:space="0" w:color="auto"/>
              <w:bottom w:val="nil"/>
            </w:tcBorders>
            <w:shd w:val="clear" w:color="auto" w:fill="auto"/>
          </w:tcPr>
          <w:p w14:paraId="511B5619" w14:textId="77777777" w:rsidR="0040179B" w:rsidRPr="008D5F80" w:rsidRDefault="0040179B" w:rsidP="00A153EA">
            <w:pPr>
              <w:spacing w:before="40" w:after="120" w:line="220" w:lineRule="exact"/>
              <w:ind w:left="17" w:right="113"/>
            </w:pPr>
          </w:p>
        </w:tc>
      </w:tr>
      <w:tr w:rsidR="0040179B" w:rsidRPr="008D5F80" w14:paraId="121B381F" w14:textId="77777777" w:rsidTr="001808F0">
        <w:trPr>
          <w:trHeight w:val="240"/>
        </w:trPr>
        <w:tc>
          <w:tcPr>
            <w:tcW w:w="3686" w:type="dxa"/>
            <w:tcBorders>
              <w:top w:val="nil"/>
              <w:bottom w:val="nil"/>
            </w:tcBorders>
            <w:shd w:val="clear" w:color="auto" w:fill="auto"/>
          </w:tcPr>
          <w:p w14:paraId="70C40A7C" w14:textId="77777777" w:rsidR="0040179B" w:rsidRPr="008D5F80" w:rsidRDefault="0040179B" w:rsidP="00A153EA">
            <w:pPr>
              <w:spacing w:before="40" w:after="120" w:line="220" w:lineRule="exact"/>
              <w:ind w:left="17" w:right="113"/>
            </w:pPr>
            <w:r w:rsidRPr="008D5F80">
              <w:t>Численность населения</w:t>
            </w:r>
          </w:p>
        </w:tc>
        <w:tc>
          <w:tcPr>
            <w:tcW w:w="3684" w:type="dxa"/>
            <w:tcBorders>
              <w:top w:val="nil"/>
              <w:bottom w:val="nil"/>
            </w:tcBorders>
            <w:shd w:val="clear" w:color="auto" w:fill="auto"/>
          </w:tcPr>
          <w:p w14:paraId="2BD336A7" w14:textId="77777777" w:rsidR="0040179B" w:rsidRPr="008D5F80" w:rsidRDefault="0040179B" w:rsidP="00A153EA">
            <w:pPr>
              <w:spacing w:before="40" w:after="120" w:line="220" w:lineRule="exact"/>
              <w:ind w:left="17" w:right="113"/>
            </w:pPr>
            <w:r w:rsidRPr="008D5F80">
              <w:t xml:space="preserve">4 649 человек (2018 год) </w:t>
            </w:r>
          </w:p>
          <w:p w14:paraId="60E46508" w14:textId="2D7A154C" w:rsidR="0040179B" w:rsidRPr="008D5F80" w:rsidRDefault="00054BA2" w:rsidP="00A153EA">
            <w:pPr>
              <w:spacing w:before="40" w:after="120" w:line="220" w:lineRule="exact"/>
              <w:ind w:left="17" w:right="113"/>
            </w:pPr>
            <w:r w:rsidRPr="008D5F80">
              <w:t>м</w:t>
            </w:r>
            <w:r w:rsidR="0040179B" w:rsidRPr="008D5F80">
              <w:t>ужчины: 2 306 человек</w:t>
            </w:r>
          </w:p>
          <w:p w14:paraId="3504BEDF" w14:textId="090BA4DB" w:rsidR="0040179B" w:rsidRPr="008D5F80" w:rsidRDefault="00054BA2" w:rsidP="00A153EA">
            <w:pPr>
              <w:spacing w:before="40" w:after="120" w:line="220" w:lineRule="exact"/>
              <w:ind w:left="17" w:right="113"/>
            </w:pPr>
            <w:r w:rsidRPr="008D5F80">
              <w:t>ж</w:t>
            </w:r>
            <w:r w:rsidR="0040179B" w:rsidRPr="008D5F80">
              <w:t>енщины: 2 343 человек</w:t>
            </w:r>
            <w:r w:rsidR="006202A5" w:rsidRPr="008D5F80">
              <w:t>а</w:t>
            </w:r>
          </w:p>
        </w:tc>
      </w:tr>
      <w:tr w:rsidR="0040179B" w:rsidRPr="008D5F80" w14:paraId="3457AF2B" w14:textId="77777777" w:rsidTr="001808F0">
        <w:trPr>
          <w:trHeight w:val="240"/>
        </w:trPr>
        <w:tc>
          <w:tcPr>
            <w:tcW w:w="3686" w:type="dxa"/>
            <w:tcBorders>
              <w:top w:val="nil"/>
            </w:tcBorders>
            <w:shd w:val="clear" w:color="auto" w:fill="auto"/>
          </w:tcPr>
          <w:p w14:paraId="3944BF33" w14:textId="77777777" w:rsidR="0040179B" w:rsidRPr="008D5F80" w:rsidRDefault="0040179B" w:rsidP="00A153EA">
            <w:pPr>
              <w:spacing w:before="40" w:after="120" w:line="220" w:lineRule="exact"/>
              <w:ind w:left="17" w:right="113"/>
            </w:pPr>
            <w:r w:rsidRPr="008D5F80">
              <w:t>Темпы роста численности населения</w:t>
            </w:r>
          </w:p>
        </w:tc>
        <w:tc>
          <w:tcPr>
            <w:tcW w:w="3684" w:type="dxa"/>
            <w:tcBorders>
              <w:top w:val="nil"/>
            </w:tcBorders>
            <w:shd w:val="clear" w:color="auto" w:fill="auto"/>
          </w:tcPr>
          <w:p w14:paraId="1D67DB60" w14:textId="7491085D" w:rsidR="0040179B" w:rsidRPr="008D5F80" w:rsidRDefault="00054BA2" w:rsidP="00A153EA">
            <w:pPr>
              <w:spacing w:before="40" w:after="120" w:line="220" w:lineRule="exact"/>
              <w:ind w:left="17" w:right="113"/>
            </w:pPr>
            <w:r w:rsidRPr="008D5F80">
              <w:t>–</w:t>
            </w:r>
            <w:r w:rsidR="0040179B" w:rsidRPr="008D5F80">
              <w:t>0,76 (среднегодовые темпы роста за период с мая 2011 по сентябрь 2018 года)</w:t>
            </w:r>
          </w:p>
        </w:tc>
      </w:tr>
      <w:tr w:rsidR="0040179B" w:rsidRPr="008D5F80" w14:paraId="064CD0ED" w14:textId="77777777" w:rsidTr="001808F0">
        <w:trPr>
          <w:trHeight w:val="240"/>
        </w:trPr>
        <w:tc>
          <w:tcPr>
            <w:tcW w:w="3686" w:type="dxa"/>
            <w:shd w:val="clear" w:color="auto" w:fill="auto"/>
          </w:tcPr>
          <w:p w14:paraId="22E7CE6D" w14:textId="77777777" w:rsidR="0040179B" w:rsidRPr="008D5F80" w:rsidRDefault="0040179B" w:rsidP="00A153EA">
            <w:pPr>
              <w:spacing w:before="40" w:after="120" w:line="220" w:lineRule="exact"/>
              <w:ind w:left="17" w:right="113"/>
            </w:pPr>
            <w:r w:rsidRPr="008D5F80">
              <w:t>Плотность населения (человек на кв. км)</w:t>
            </w:r>
          </w:p>
        </w:tc>
        <w:tc>
          <w:tcPr>
            <w:tcW w:w="3684" w:type="dxa"/>
            <w:shd w:val="clear" w:color="auto" w:fill="auto"/>
          </w:tcPr>
          <w:p w14:paraId="31E70237" w14:textId="77777777" w:rsidR="0040179B" w:rsidRPr="008D5F80" w:rsidRDefault="0040179B" w:rsidP="00A153EA">
            <w:pPr>
              <w:spacing w:before="40" w:after="120" w:line="220" w:lineRule="exact"/>
              <w:ind w:left="17" w:right="113"/>
            </w:pPr>
            <w:r w:rsidRPr="008D5F80">
              <w:t xml:space="preserve">300 (2018 год) (в расчете на пригодную для обитания территорию площадью 30,1 кв. км) </w:t>
            </w:r>
          </w:p>
        </w:tc>
      </w:tr>
      <w:tr w:rsidR="0040179B" w:rsidRPr="008D5F80" w14:paraId="1A1BA245" w14:textId="77777777" w:rsidTr="001808F0">
        <w:trPr>
          <w:trHeight w:val="240"/>
        </w:trPr>
        <w:tc>
          <w:tcPr>
            <w:tcW w:w="3686" w:type="dxa"/>
            <w:tcBorders>
              <w:bottom w:val="nil"/>
            </w:tcBorders>
            <w:shd w:val="clear" w:color="auto" w:fill="auto"/>
          </w:tcPr>
          <w:p w14:paraId="4BF7B883" w14:textId="77777777" w:rsidR="0040179B" w:rsidRPr="008D5F80" w:rsidRDefault="0040179B" w:rsidP="00A153EA">
            <w:pPr>
              <w:spacing w:before="40" w:after="120" w:line="220" w:lineRule="exact"/>
              <w:ind w:left="17" w:right="113"/>
            </w:pPr>
            <w:r w:rsidRPr="008D5F80">
              <w:t xml:space="preserve">Население в разбивке по родному языку </w:t>
            </w:r>
          </w:p>
        </w:tc>
        <w:tc>
          <w:tcPr>
            <w:tcW w:w="3684" w:type="dxa"/>
            <w:tcBorders>
              <w:bottom w:val="nil"/>
            </w:tcBorders>
            <w:shd w:val="clear" w:color="auto" w:fill="auto"/>
          </w:tcPr>
          <w:p w14:paraId="796E5E11" w14:textId="77777777" w:rsidR="0040179B" w:rsidRPr="008D5F80" w:rsidRDefault="0040179B" w:rsidP="00A153EA">
            <w:pPr>
              <w:spacing w:before="40" w:after="120" w:line="220" w:lineRule="exact"/>
              <w:ind w:left="17" w:right="113"/>
            </w:pPr>
            <w:r w:rsidRPr="008D5F80">
              <w:t>В настоящее время информация отсутствует</w:t>
            </w:r>
          </w:p>
        </w:tc>
      </w:tr>
      <w:tr w:rsidR="0040179B" w:rsidRPr="008D5F80" w14:paraId="2AD404A5" w14:textId="77777777" w:rsidTr="001808F0">
        <w:trPr>
          <w:trHeight w:val="240"/>
        </w:trPr>
        <w:tc>
          <w:tcPr>
            <w:tcW w:w="3686" w:type="dxa"/>
            <w:tcBorders>
              <w:top w:val="nil"/>
              <w:bottom w:val="nil"/>
            </w:tcBorders>
            <w:shd w:val="clear" w:color="auto" w:fill="auto"/>
          </w:tcPr>
          <w:p w14:paraId="312D00B7" w14:textId="77777777" w:rsidR="0040179B" w:rsidRPr="008D5F80" w:rsidRDefault="0040179B" w:rsidP="00A153EA">
            <w:pPr>
              <w:spacing w:before="40" w:after="120" w:line="220" w:lineRule="exact"/>
              <w:ind w:left="17" w:right="113"/>
            </w:pPr>
            <w:r w:rsidRPr="008D5F80">
              <w:t>Население в разбивке по религиозной принадлежности</w:t>
            </w:r>
          </w:p>
        </w:tc>
        <w:tc>
          <w:tcPr>
            <w:tcW w:w="3684" w:type="dxa"/>
            <w:tcBorders>
              <w:top w:val="nil"/>
              <w:bottom w:val="nil"/>
            </w:tcBorders>
            <w:shd w:val="clear" w:color="auto" w:fill="auto"/>
          </w:tcPr>
          <w:p w14:paraId="2681498B" w14:textId="77777777" w:rsidR="0040179B" w:rsidRPr="008D5F80" w:rsidRDefault="0040179B" w:rsidP="00A153EA">
            <w:pPr>
              <w:spacing w:before="40" w:after="120" w:line="220" w:lineRule="exact"/>
              <w:ind w:left="17" w:right="113"/>
            </w:pPr>
            <w:r w:rsidRPr="008D5F80">
              <w:t>По состоянию на сентябрь 2018 года (учтенное население):</w:t>
            </w:r>
          </w:p>
          <w:p w14:paraId="48EF23E6" w14:textId="7AFABCDC" w:rsidR="0040179B" w:rsidRPr="008D5F80" w:rsidRDefault="0040179B" w:rsidP="00A153EA">
            <w:pPr>
              <w:spacing w:before="40" w:after="120" w:line="220" w:lineRule="exact"/>
              <w:ind w:left="17" w:right="113"/>
            </w:pPr>
            <w:r w:rsidRPr="008D5F80">
              <w:t>приверженцы англиканской церкви: 806 (406 мужчин; 400 женщин)</w:t>
            </w:r>
          </w:p>
          <w:p w14:paraId="1941168F" w14:textId="002C457A" w:rsidR="0040179B" w:rsidRPr="008D5F80" w:rsidRDefault="0040179B" w:rsidP="00A153EA">
            <w:pPr>
              <w:spacing w:before="40" w:after="120" w:line="220" w:lineRule="exact"/>
              <w:ind w:left="17" w:right="113"/>
            </w:pPr>
            <w:r w:rsidRPr="008D5F80">
              <w:t xml:space="preserve">приверженцы Церкви Божией: 305 </w:t>
            </w:r>
            <w:r w:rsidR="006202A5" w:rsidRPr="008D5F80">
              <w:br/>
            </w:r>
            <w:r w:rsidRPr="008D5F80">
              <w:t>(136 мужчин; 169 женщин)</w:t>
            </w:r>
          </w:p>
          <w:p w14:paraId="710B23EB" w14:textId="3D720F0B" w:rsidR="0040179B" w:rsidRPr="008D5F80" w:rsidRDefault="0040179B" w:rsidP="00A153EA">
            <w:pPr>
              <w:spacing w:before="40" w:after="120" w:line="220" w:lineRule="exact"/>
              <w:ind w:left="17" w:right="113"/>
            </w:pPr>
            <w:r w:rsidRPr="008D5F80">
              <w:t>приверженцы Церкви Иисуса Христа: 21 (9 мужчин; 12 женщин)</w:t>
            </w:r>
          </w:p>
          <w:p w14:paraId="536DE282" w14:textId="5BB7FBE7" w:rsidR="0040179B" w:rsidRPr="008D5F80" w:rsidRDefault="0040179B" w:rsidP="00A153EA">
            <w:pPr>
              <w:spacing w:before="40" w:after="120" w:line="220" w:lineRule="exact"/>
              <w:ind w:left="17" w:right="113"/>
            </w:pPr>
            <w:r w:rsidRPr="008D5F80">
              <w:t>приверженцы евангелистской церкви: 15 (5 мужчин; 10 женщин)</w:t>
            </w:r>
          </w:p>
          <w:p w14:paraId="3997840C" w14:textId="3C47AC27" w:rsidR="0040179B" w:rsidRPr="008D5F80" w:rsidRDefault="0040179B" w:rsidP="00A153EA">
            <w:pPr>
              <w:spacing w:before="40" w:after="120" w:line="220" w:lineRule="exact"/>
              <w:ind w:left="17" w:right="113"/>
            </w:pPr>
            <w:r w:rsidRPr="008D5F80">
              <w:t>индуисты: 56 (31 мужчина; 25 женщин)</w:t>
            </w:r>
          </w:p>
          <w:p w14:paraId="04B18CA4" w14:textId="24A428D7" w:rsidR="0040179B" w:rsidRPr="008D5F80" w:rsidRDefault="006202A5" w:rsidP="00A153EA">
            <w:pPr>
              <w:spacing w:before="40" w:after="120" w:line="220" w:lineRule="exact"/>
              <w:ind w:left="17" w:right="113"/>
            </w:pPr>
            <w:r w:rsidRPr="008D5F80">
              <w:t>«</w:t>
            </w:r>
            <w:r w:rsidR="0040179B" w:rsidRPr="008D5F80">
              <w:t>Свидетели Иеговы</w:t>
            </w:r>
            <w:r w:rsidRPr="008D5F80">
              <w:t>»</w:t>
            </w:r>
            <w:r w:rsidR="0040179B" w:rsidRPr="008D5F80">
              <w:t>: 47 (24 мужчины; 23 женщины)</w:t>
            </w:r>
          </w:p>
          <w:p w14:paraId="2A6D1F9C" w14:textId="48BF7D52" w:rsidR="0040179B" w:rsidRPr="008D5F80" w:rsidRDefault="0040179B" w:rsidP="00A153EA">
            <w:pPr>
              <w:spacing w:before="40" w:after="120" w:line="220" w:lineRule="exact"/>
              <w:ind w:left="17" w:right="113"/>
            </w:pPr>
            <w:r w:rsidRPr="008D5F80">
              <w:t>приверженцы методистской церкви: 635 (318 мужчин; 317 женщин)</w:t>
            </w:r>
          </w:p>
          <w:p w14:paraId="376267B5" w14:textId="75379BFC" w:rsidR="0040179B" w:rsidRPr="008D5F80" w:rsidRDefault="0040179B" w:rsidP="00A153EA">
            <w:pPr>
              <w:spacing w:before="40" w:after="120" w:line="220" w:lineRule="exact"/>
              <w:ind w:left="17"/>
            </w:pPr>
            <w:r w:rsidRPr="008D5F80">
              <w:t>приверженцы секты пятидесятников/</w:t>
            </w:r>
            <w:r w:rsidR="006202A5" w:rsidRPr="008D5F80">
              <w:t xml:space="preserve"> </w:t>
            </w:r>
            <w:r w:rsidRPr="008D5F80">
              <w:t xml:space="preserve">церкви Полного Евангелия: 736 </w:t>
            </w:r>
            <w:r w:rsidR="006202A5" w:rsidRPr="008D5F80">
              <w:br/>
            </w:r>
            <w:r w:rsidRPr="008D5F80">
              <w:t>(331 мужчина; 405 женщин)</w:t>
            </w:r>
          </w:p>
          <w:p w14:paraId="553161E5" w14:textId="716813A5" w:rsidR="0040179B" w:rsidRPr="008D5F80" w:rsidRDefault="0040179B" w:rsidP="00A153EA">
            <w:pPr>
              <w:spacing w:before="40" w:after="120" w:line="220" w:lineRule="exact"/>
              <w:ind w:left="17" w:right="113"/>
            </w:pPr>
            <w:r w:rsidRPr="008D5F80">
              <w:t>растафарианцы: 66 (54 мужчины; 12 женщин)</w:t>
            </w:r>
          </w:p>
          <w:p w14:paraId="6285718B" w14:textId="40C69FF2" w:rsidR="0040179B" w:rsidRPr="008D5F80" w:rsidRDefault="0040179B" w:rsidP="00A153EA">
            <w:pPr>
              <w:spacing w:before="40" w:after="120" w:line="220" w:lineRule="exact"/>
              <w:ind w:left="17" w:right="113"/>
            </w:pPr>
            <w:r w:rsidRPr="008D5F80">
              <w:t xml:space="preserve">приверженцы Римской католической церкви: 522 (229 мужчин; </w:t>
            </w:r>
            <w:r w:rsidR="006202A5" w:rsidRPr="008D5F80">
              <w:br/>
            </w:r>
            <w:r w:rsidRPr="008D5F80">
              <w:t>393 женщины)</w:t>
            </w:r>
          </w:p>
          <w:p w14:paraId="3461DC28" w14:textId="1EF2DC42" w:rsidR="0040179B" w:rsidRPr="008D5F80" w:rsidRDefault="0040179B" w:rsidP="00A153EA">
            <w:pPr>
              <w:spacing w:before="40" w:after="120" w:line="220" w:lineRule="exact"/>
              <w:ind w:left="17" w:right="113"/>
            </w:pPr>
            <w:r w:rsidRPr="008D5F80">
              <w:t xml:space="preserve">адвентисты Седьмого дня: 522 </w:t>
            </w:r>
            <w:r w:rsidR="006202A5" w:rsidRPr="008D5F80">
              <w:br/>
            </w:r>
            <w:r w:rsidRPr="008D5F80">
              <w:t>(307 мужчин; 378 женщин)</w:t>
            </w:r>
          </w:p>
          <w:p w14:paraId="2947AB45" w14:textId="0EF3AFF9" w:rsidR="0040179B" w:rsidRPr="008D5F80" w:rsidRDefault="0040179B" w:rsidP="00A153EA">
            <w:pPr>
              <w:spacing w:before="40" w:after="120" w:line="220" w:lineRule="exact"/>
              <w:ind w:left="17" w:right="113"/>
            </w:pPr>
            <w:r w:rsidRPr="008D5F80">
              <w:t>прочие: 362 (116 мужчин; 126 женщин)</w:t>
            </w:r>
          </w:p>
          <w:p w14:paraId="3D824D82" w14:textId="65F8A58B" w:rsidR="0040179B" w:rsidRPr="008D5F80" w:rsidRDefault="0040179B" w:rsidP="00A153EA">
            <w:pPr>
              <w:spacing w:before="40" w:after="120" w:line="220" w:lineRule="exact"/>
              <w:ind w:left="17" w:right="113"/>
            </w:pPr>
            <w:r w:rsidRPr="008D5F80">
              <w:t>атеисты: 362 (251 мужчина; 111 женщин)</w:t>
            </w:r>
          </w:p>
          <w:p w14:paraId="4AE44D17" w14:textId="35B29B34" w:rsidR="0040179B" w:rsidRPr="008D5F80" w:rsidRDefault="0040179B" w:rsidP="00A153EA">
            <w:pPr>
              <w:spacing w:before="40" w:after="120" w:line="220" w:lineRule="exact"/>
              <w:ind w:left="17" w:right="113"/>
            </w:pPr>
            <w:r w:rsidRPr="008D5F80">
              <w:t>не знают своей религиозной принадлежности: 17 (13 мужчин; 4 женщины)</w:t>
            </w:r>
          </w:p>
          <w:p w14:paraId="336E5588" w14:textId="05631F3A" w:rsidR="0040179B" w:rsidRPr="008D5F80" w:rsidRDefault="0040179B" w:rsidP="00A153EA">
            <w:pPr>
              <w:spacing w:before="40" w:after="120" w:line="220" w:lineRule="exact"/>
              <w:ind w:left="17" w:right="113"/>
            </w:pPr>
            <w:r w:rsidRPr="008D5F80">
              <w:t>не сообщили о своей религиозной принадлежности: 51 (26 мужчин; 25 женщин)</w:t>
            </w:r>
          </w:p>
        </w:tc>
      </w:tr>
      <w:tr w:rsidR="0040179B" w:rsidRPr="008D5F80" w14:paraId="56AC28BE" w14:textId="77777777" w:rsidTr="001808F0">
        <w:trPr>
          <w:trHeight w:val="240"/>
        </w:trPr>
        <w:tc>
          <w:tcPr>
            <w:tcW w:w="3686" w:type="dxa"/>
            <w:tcBorders>
              <w:top w:val="nil"/>
            </w:tcBorders>
            <w:shd w:val="clear" w:color="auto" w:fill="auto"/>
          </w:tcPr>
          <w:p w14:paraId="22C2F74C" w14:textId="77777777" w:rsidR="0040179B" w:rsidRPr="008D5F80" w:rsidRDefault="0040179B" w:rsidP="00A153EA">
            <w:pPr>
              <w:spacing w:before="40" w:after="120" w:line="220" w:lineRule="exact"/>
              <w:ind w:left="17" w:right="113"/>
            </w:pPr>
            <w:r w:rsidRPr="008D5F80">
              <w:t>Население в разбивке по этническим группам</w:t>
            </w:r>
          </w:p>
        </w:tc>
        <w:tc>
          <w:tcPr>
            <w:tcW w:w="3684" w:type="dxa"/>
            <w:tcBorders>
              <w:top w:val="nil"/>
            </w:tcBorders>
            <w:shd w:val="clear" w:color="auto" w:fill="auto"/>
          </w:tcPr>
          <w:p w14:paraId="2C95F1C8" w14:textId="77777777" w:rsidR="0040179B" w:rsidRPr="008D5F80" w:rsidRDefault="0040179B" w:rsidP="00A153EA">
            <w:pPr>
              <w:spacing w:before="40" w:after="120" w:line="220" w:lineRule="exact"/>
              <w:ind w:left="17" w:right="113"/>
            </w:pPr>
            <w:r w:rsidRPr="008D5F80">
              <w:t>По состоянию на март 2012 года:</w:t>
            </w:r>
          </w:p>
          <w:p w14:paraId="0F6950F6" w14:textId="77777777" w:rsidR="0040179B" w:rsidRPr="008D5F80" w:rsidRDefault="0040179B" w:rsidP="00A153EA">
            <w:pPr>
              <w:spacing w:before="40" w:after="120" w:line="220" w:lineRule="exact"/>
              <w:ind w:left="17" w:right="113"/>
              <w:rPr>
                <w:lang w:eastAsia="en-GB"/>
              </w:rPr>
            </w:pPr>
            <w:r w:rsidRPr="008D5F80">
              <w:t>африканцы/чернокожие</w:t>
            </w:r>
            <w:r w:rsidRPr="008D5F80">
              <w:rPr>
                <w:lang w:eastAsia="en-GB"/>
              </w:rPr>
              <w:t>: 1 963 мужчины; 1 971 женщина; всего 3 934</w:t>
            </w:r>
          </w:p>
          <w:p w14:paraId="5653B5E6" w14:textId="77777777" w:rsidR="0040179B" w:rsidRPr="008D5F80" w:rsidRDefault="0040179B" w:rsidP="00A153EA">
            <w:pPr>
              <w:spacing w:before="40" w:after="120" w:line="220" w:lineRule="exact"/>
              <w:ind w:left="17" w:right="113"/>
              <w:rPr>
                <w:lang w:eastAsia="en-GB"/>
              </w:rPr>
            </w:pPr>
            <w:r w:rsidRPr="008D5F80">
              <w:rPr>
                <w:lang w:eastAsia="en-GB"/>
              </w:rPr>
              <w:t>ост-индийцы/индийцы: 40 мужчин; 32 женщины; всего 72</w:t>
            </w:r>
          </w:p>
          <w:p w14:paraId="64760BCC" w14:textId="77777777" w:rsidR="0040179B" w:rsidRPr="008D5F80" w:rsidRDefault="0040179B" w:rsidP="00A153EA">
            <w:pPr>
              <w:spacing w:before="40" w:after="120" w:line="220" w:lineRule="exact"/>
              <w:ind w:left="17" w:right="113"/>
              <w:rPr>
                <w:lang w:eastAsia="en-GB"/>
              </w:rPr>
            </w:pPr>
            <w:r w:rsidRPr="008D5F80">
              <w:rPr>
                <w:lang w:eastAsia="en-GB"/>
              </w:rPr>
              <w:t>европейцы/белые: 67 мужчин; 58 женщин; всего 125</w:t>
            </w:r>
          </w:p>
          <w:p w14:paraId="1FAF89BF" w14:textId="77777777" w:rsidR="0040179B" w:rsidRPr="008D5F80" w:rsidRDefault="0040179B" w:rsidP="00A153EA">
            <w:pPr>
              <w:spacing w:before="40" w:after="120" w:line="220" w:lineRule="exact"/>
              <w:ind w:left="17" w:right="113"/>
              <w:rPr>
                <w:lang w:eastAsia="en-GB"/>
              </w:rPr>
            </w:pPr>
            <w:r w:rsidRPr="008D5F80">
              <w:t>лица смешанных рас</w:t>
            </w:r>
            <w:r w:rsidRPr="008D5F80">
              <w:rPr>
                <w:lang w:eastAsia="en-GB"/>
              </w:rPr>
              <w:t>: 95 мужчин; 122 женщины; всего 217</w:t>
            </w:r>
          </w:p>
          <w:p w14:paraId="2C4428CC" w14:textId="77777777" w:rsidR="0040179B" w:rsidRPr="008D5F80" w:rsidRDefault="0040179B" w:rsidP="00A153EA">
            <w:pPr>
              <w:spacing w:before="40" w:after="120" w:line="220" w:lineRule="exact"/>
              <w:ind w:left="17" w:right="113"/>
              <w:rPr>
                <w:lang w:eastAsia="en-GB"/>
              </w:rPr>
            </w:pPr>
            <w:r w:rsidRPr="008D5F80">
              <w:rPr>
                <w:lang w:eastAsia="en-GB"/>
              </w:rPr>
              <w:t>латиноамериканцы/испанцы: 44 мужчины; 93 женщины; всего 137</w:t>
            </w:r>
          </w:p>
          <w:p w14:paraId="4DDDEDBB" w14:textId="388FDD66" w:rsidR="0040179B" w:rsidRPr="008D5F80" w:rsidRDefault="0040179B" w:rsidP="00A153EA">
            <w:pPr>
              <w:spacing w:before="40" w:after="120" w:line="220" w:lineRule="exact"/>
              <w:ind w:left="17" w:right="113"/>
              <w:rPr>
                <w:lang w:eastAsia="en-GB"/>
              </w:rPr>
            </w:pPr>
            <w:r w:rsidRPr="008D5F80">
              <w:rPr>
                <w:lang w:eastAsia="en-GB"/>
              </w:rPr>
              <w:t>прочие: 47 мужчин; 34 женщины; всего 81</w:t>
            </w:r>
            <w:r w:rsidR="006202A5" w:rsidRPr="008D5F80">
              <w:rPr>
                <w:lang w:eastAsia="en-GB"/>
              </w:rPr>
              <w:t>;</w:t>
            </w:r>
          </w:p>
          <w:p w14:paraId="55F5EDAF" w14:textId="0BD65537" w:rsidR="0040179B" w:rsidRPr="008D5F80" w:rsidRDefault="006202A5" w:rsidP="00A153EA">
            <w:pPr>
              <w:spacing w:before="40" w:after="120" w:line="220" w:lineRule="exact"/>
              <w:ind w:left="17" w:right="113"/>
              <w:rPr>
                <w:lang w:eastAsia="en-GB"/>
              </w:rPr>
            </w:pPr>
            <w:r w:rsidRPr="008D5F80">
              <w:rPr>
                <w:lang w:eastAsia="en-GB"/>
              </w:rPr>
              <w:t>в</w:t>
            </w:r>
            <w:r w:rsidR="0040179B" w:rsidRPr="008D5F80">
              <w:rPr>
                <w:lang w:eastAsia="en-GB"/>
              </w:rPr>
              <w:t>сего: 2 256 мужчин; 2 310 женщин; итого 4 566</w:t>
            </w:r>
          </w:p>
        </w:tc>
      </w:tr>
      <w:tr w:rsidR="0040179B" w:rsidRPr="008D5F80" w14:paraId="58C8DAFB" w14:textId="77777777" w:rsidTr="001808F0">
        <w:trPr>
          <w:trHeight w:val="240"/>
        </w:trPr>
        <w:tc>
          <w:tcPr>
            <w:tcW w:w="3686" w:type="dxa"/>
            <w:tcBorders>
              <w:bottom w:val="nil"/>
            </w:tcBorders>
            <w:shd w:val="clear" w:color="auto" w:fill="auto"/>
          </w:tcPr>
          <w:p w14:paraId="25A3D685" w14:textId="77777777" w:rsidR="0040179B" w:rsidRPr="008D5F80" w:rsidRDefault="0040179B" w:rsidP="00A153EA">
            <w:pPr>
              <w:spacing w:before="40" w:after="120" w:line="220" w:lineRule="exact"/>
              <w:ind w:left="17" w:right="113"/>
            </w:pPr>
            <w:r w:rsidRPr="008D5F80">
              <w:t>Возрастной состав населения</w:t>
            </w:r>
          </w:p>
        </w:tc>
        <w:tc>
          <w:tcPr>
            <w:tcW w:w="3684" w:type="dxa"/>
            <w:tcBorders>
              <w:bottom w:val="nil"/>
            </w:tcBorders>
            <w:shd w:val="clear" w:color="auto" w:fill="auto"/>
          </w:tcPr>
          <w:p w14:paraId="19696976" w14:textId="77777777" w:rsidR="0040179B" w:rsidRPr="008D5F80" w:rsidRDefault="0040179B" w:rsidP="00A153EA">
            <w:pPr>
              <w:tabs>
                <w:tab w:val="right" w:pos="1422"/>
                <w:tab w:val="right" w:pos="1989"/>
                <w:tab w:val="right" w:pos="2556"/>
              </w:tabs>
              <w:spacing w:before="40" w:after="120" w:line="220" w:lineRule="exact"/>
              <w:ind w:left="17" w:right="113"/>
              <w:rPr>
                <w:lang w:eastAsia="en-GB"/>
              </w:rPr>
            </w:pPr>
            <w:r w:rsidRPr="008D5F80">
              <w:t xml:space="preserve">По состоянию на сентябрь </w:t>
            </w:r>
            <w:r w:rsidRPr="008D5F80">
              <w:rPr>
                <w:lang w:eastAsia="en-GB"/>
              </w:rPr>
              <w:t>2018 года (общая численность населения):</w:t>
            </w:r>
          </w:p>
          <w:p w14:paraId="7BFF8FBB" w14:textId="77777777" w:rsidR="0040179B" w:rsidRPr="008D5F80" w:rsidRDefault="0040179B" w:rsidP="0027397B">
            <w:pPr>
              <w:tabs>
                <w:tab w:val="right" w:pos="1276"/>
                <w:tab w:val="right" w:pos="1843"/>
                <w:tab w:val="right" w:pos="2455"/>
                <w:tab w:val="left" w:pos="2689"/>
              </w:tabs>
              <w:spacing w:before="40" w:after="120" w:line="220" w:lineRule="exact"/>
              <w:ind w:left="17" w:right="113"/>
              <w:rPr>
                <w:lang w:eastAsia="en-GB"/>
              </w:rPr>
            </w:pPr>
            <w:r w:rsidRPr="008D5F80">
              <w:rPr>
                <w:lang w:eastAsia="en-GB"/>
              </w:rPr>
              <w:t>Возрастные</w:t>
            </w:r>
            <w:r w:rsidRPr="008D5F80">
              <w:rPr>
                <w:lang w:eastAsia="en-GB"/>
              </w:rPr>
              <w:br/>
              <w:t>группы</w:t>
            </w:r>
            <w:r w:rsidRPr="008D5F80">
              <w:rPr>
                <w:lang w:eastAsia="en-GB"/>
              </w:rPr>
              <w:tab/>
            </w:r>
            <w:r w:rsidRPr="008D5F80">
              <w:rPr>
                <w:lang w:eastAsia="en-GB"/>
              </w:rPr>
              <w:tab/>
              <w:t>М</w:t>
            </w:r>
            <w:r w:rsidRPr="008D5F80">
              <w:rPr>
                <w:lang w:eastAsia="en-GB"/>
              </w:rPr>
              <w:tab/>
              <w:t>Ж</w:t>
            </w:r>
            <w:r w:rsidRPr="008D5F80">
              <w:rPr>
                <w:lang w:eastAsia="en-GB"/>
              </w:rPr>
              <w:tab/>
              <w:t>Всего</w:t>
            </w:r>
          </w:p>
          <w:p w14:paraId="1639FE29" w14:textId="77777777" w:rsidR="0040179B" w:rsidRPr="008D5F80" w:rsidRDefault="0040179B" w:rsidP="00A153EA">
            <w:pPr>
              <w:tabs>
                <w:tab w:val="right" w:pos="1422"/>
                <w:tab w:val="right" w:pos="1989"/>
                <w:tab w:val="right" w:pos="2556"/>
              </w:tabs>
              <w:spacing w:before="40" w:after="120" w:line="220" w:lineRule="exact"/>
              <w:ind w:left="17" w:right="113"/>
              <w:rPr>
                <w:lang w:eastAsia="en-GB"/>
              </w:rPr>
            </w:pPr>
            <w:r w:rsidRPr="008D5F80">
              <w:rPr>
                <w:lang w:eastAsia="en-GB"/>
              </w:rPr>
              <w:t>от 0 до 4 лет</w:t>
            </w:r>
            <w:r w:rsidRPr="008D5F80">
              <w:rPr>
                <w:lang w:eastAsia="en-GB"/>
              </w:rPr>
              <w:tab/>
            </w:r>
            <w:r w:rsidRPr="008D5F80">
              <w:rPr>
                <w:lang w:eastAsia="en-GB"/>
              </w:rPr>
              <w:tab/>
              <w:t>113</w:t>
            </w:r>
            <w:r w:rsidRPr="008D5F80">
              <w:rPr>
                <w:lang w:eastAsia="en-GB"/>
              </w:rPr>
              <w:tab/>
              <w:t>122</w:t>
            </w:r>
            <w:r w:rsidRPr="008D5F80">
              <w:rPr>
                <w:lang w:eastAsia="en-GB"/>
              </w:rPr>
              <w:tab/>
              <w:t>235</w:t>
            </w:r>
          </w:p>
          <w:p w14:paraId="49D81CDF" w14:textId="77777777" w:rsidR="0040179B" w:rsidRPr="008D5F80" w:rsidRDefault="0040179B" w:rsidP="00A153EA">
            <w:pPr>
              <w:tabs>
                <w:tab w:val="right" w:pos="1422"/>
                <w:tab w:val="right" w:pos="1989"/>
                <w:tab w:val="right" w:pos="2556"/>
              </w:tabs>
              <w:spacing w:before="40" w:after="120" w:line="220" w:lineRule="exact"/>
              <w:ind w:left="17" w:right="113"/>
              <w:rPr>
                <w:lang w:eastAsia="en-GB"/>
              </w:rPr>
            </w:pPr>
            <w:r w:rsidRPr="008D5F80">
              <w:rPr>
                <w:lang w:eastAsia="en-GB"/>
              </w:rPr>
              <w:t>от 5 до 9 лет</w:t>
            </w:r>
            <w:r w:rsidRPr="008D5F80">
              <w:rPr>
                <w:lang w:eastAsia="en-GB"/>
              </w:rPr>
              <w:tab/>
            </w:r>
            <w:r w:rsidRPr="008D5F80">
              <w:rPr>
                <w:lang w:eastAsia="en-GB"/>
              </w:rPr>
              <w:tab/>
              <w:t>144</w:t>
            </w:r>
            <w:r w:rsidRPr="008D5F80">
              <w:rPr>
                <w:lang w:eastAsia="en-GB"/>
              </w:rPr>
              <w:tab/>
              <w:t>158</w:t>
            </w:r>
            <w:r w:rsidRPr="008D5F80">
              <w:rPr>
                <w:lang w:eastAsia="en-GB"/>
              </w:rPr>
              <w:tab/>
              <w:t>302</w:t>
            </w:r>
          </w:p>
          <w:p w14:paraId="02D876C6" w14:textId="77777777" w:rsidR="0040179B" w:rsidRPr="008D5F80" w:rsidRDefault="0040179B" w:rsidP="00A153EA">
            <w:pPr>
              <w:tabs>
                <w:tab w:val="right" w:pos="1422"/>
                <w:tab w:val="right" w:pos="1989"/>
                <w:tab w:val="right" w:pos="2556"/>
              </w:tabs>
              <w:spacing w:before="40" w:after="120" w:line="220" w:lineRule="exact"/>
              <w:ind w:left="17" w:right="113"/>
              <w:rPr>
                <w:lang w:eastAsia="en-GB"/>
              </w:rPr>
            </w:pPr>
            <w:r w:rsidRPr="008D5F80">
              <w:rPr>
                <w:lang w:eastAsia="en-GB"/>
              </w:rPr>
              <w:t>от 10 до 14 лет</w:t>
            </w:r>
            <w:r w:rsidRPr="008D5F80">
              <w:rPr>
                <w:lang w:eastAsia="en-GB"/>
              </w:rPr>
              <w:tab/>
            </w:r>
            <w:r w:rsidRPr="008D5F80">
              <w:rPr>
                <w:lang w:eastAsia="en-GB"/>
              </w:rPr>
              <w:tab/>
              <w:t>156</w:t>
            </w:r>
            <w:r w:rsidRPr="008D5F80">
              <w:rPr>
                <w:lang w:eastAsia="en-GB"/>
              </w:rPr>
              <w:tab/>
              <w:t>160</w:t>
            </w:r>
            <w:r w:rsidRPr="008D5F80">
              <w:rPr>
                <w:lang w:eastAsia="en-GB"/>
              </w:rPr>
              <w:tab/>
              <w:t>316</w:t>
            </w:r>
          </w:p>
          <w:p w14:paraId="455142A7" w14:textId="77777777" w:rsidR="0040179B" w:rsidRPr="008D5F80" w:rsidRDefault="0040179B" w:rsidP="00A153EA">
            <w:pPr>
              <w:tabs>
                <w:tab w:val="right" w:pos="1422"/>
                <w:tab w:val="right" w:pos="1989"/>
                <w:tab w:val="right" w:pos="2556"/>
              </w:tabs>
              <w:spacing w:before="40" w:after="120" w:line="220" w:lineRule="exact"/>
              <w:ind w:left="17" w:right="113"/>
              <w:rPr>
                <w:lang w:eastAsia="en-GB"/>
              </w:rPr>
            </w:pPr>
            <w:r w:rsidRPr="008D5F80">
              <w:rPr>
                <w:lang w:eastAsia="en-GB"/>
              </w:rPr>
              <w:t>от 15 до 19 лет</w:t>
            </w:r>
            <w:r w:rsidRPr="008D5F80">
              <w:rPr>
                <w:lang w:eastAsia="en-GB"/>
              </w:rPr>
              <w:tab/>
            </w:r>
            <w:r w:rsidRPr="008D5F80">
              <w:rPr>
                <w:lang w:eastAsia="en-GB"/>
              </w:rPr>
              <w:tab/>
              <w:t>130</w:t>
            </w:r>
            <w:r w:rsidRPr="008D5F80">
              <w:rPr>
                <w:lang w:eastAsia="en-GB"/>
              </w:rPr>
              <w:tab/>
              <w:t>137</w:t>
            </w:r>
            <w:r w:rsidRPr="008D5F80">
              <w:rPr>
                <w:lang w:eastAsia="en-GB"/>
              </w:rPr>
              <w:tab/>
              <w:t>267</w:t>
            </w:r>
          </w:p>
          <w:p w14:paraId="5976C767" w14:textId="77777777" w:rsidR="0040179B" w:rsidRPr="008D5F80" w:rsidRDefault="0040179B" w:rsidP="00A153EA">
            <w:pPr>
              <w:tabs>
                <w:tab w:val="right" w:pos="1422"/>
                <w:tab w:val="right" w:pos="1989"/>
                <w:tab w:val="right" w:pos="2556"/>
              </w:tabs>
              <w:spacing w:before="40" w:after="120" w:line="220" w:lineRule="exact"/>
              <w:ind w:left="17" w:right="113"/>
              <w:rPr>
                <w:lang w:eastAsia="en-GB"/>
              </w:rPr>
            </w:pPr>
            <w:r w:rsidRPr="008D5F80">
              <w:rPr>
                <w:lang w:eastAsia="en-GB"/>
              </w:rPr>
              <w:t>от 20 до 24 лет</w:t>
            </w:r>
            <w:r w:rsidRPr="008D5F80">
              <w:rPr>
                <w:lang w:eastAsia="en-GB"/>
              </w:rPr>
              <w:tab/>
            </w:r>
            <w:r w:rsidRPr="008D5F80">
              <w:rPr>
                <w:lang w:eastAsia="en-GB"/>
              </w:rPr>
              <w:tab/>
              <w:t>142</w:t>
            </w:r>
            <w:r w:rsidRPr="008D5F80">
              <w:rPr>
                <w:lang w:eastAsia="en-GB"/>
              </w:rPr>
              <w:tab/>
              <w:t>107</w:t>
            </w:r>
            <w:r w:rsidRPr="008D5F80">
              <w:rPr>
                <w:lang w:eastAsia="en-GB"/>
              </w:rPr>
              <w:tab/>
              <w:t>249</w:t>
            </w:r>
          </w:p>
          <w:p w14:paraId="3CCC96E1" w14:textId="77777777" w:rsidR="0040179B" w:rsidRPr="008D5F80" w:rsidRDefault="0040179B" w:rsidP="00A153EA">
            <w:pPr>
              <w:tabs>
                <w:tab w:val="right" w:pos="1422"/>
                <w:tab w:val="right" w:pos="1989"/>
                <w:tab w:val="right" w:pos="2556"/>
              </w:tabs>
              <w:spacing w:before="40" w:after="120" w:line="220" w:lineRule="exact"/>
              <w:ind w:left="17" w:right="113"/>
              <w:rPr>
                <w:lang w:eastAsia="en-GB"/>
              </w:rPr>
            </w:pPr>
            <w:r w:rsidRPr="008D5F80">
              <w:rPr>
                <w:lang w:eastAsia="en-GB"/>
              </w:rPr>
              <w:t>от 25 до 29 лет</w:t>
            </w:r>
            <w:r w:rsidRPr="008D5F80">
              <w:rPr>
                <w:lang w:eastAsia="en-GB"/>
              </w:rPr>
              <w:tab/>
            </w:r>
            <w:r w:rsidRPr="008D5F80">
              <w:rPr>
                <w:lang w:eastAsia="en-GB"/>
              </w:rPr>
              <w:tab/>
              <w:t>140</w:t>
            </w:r>
            <w:r w:rsidRPr="008D5F80">
              <w:rPr>
                <w:lang w:eastAsia="en-GB"/>
              </w:rPr>
              <w:tab/>
              <w:t>143</w:t>
            </w:r>
            <w:r w:rsidRPr="008D5F80">
              <w:rPr>
                <w:lang w:eastAsia="en-GB"/>
              </w:rPr>
              <w:tab/>
              <w:t>283</w:t>
            </w:r>
          </w:p>
          <w:p w14:paraId="0FC51520" w14:textId="77777777" w:rsidR="0040179B" w:rsidRPr="008D5F80" w:rsidRDefault="0040179B" w:rsidP="00A153EA">
            <w:pPr>
              <w:tabs>
                <w:tab w:val="right" w:pos="1422"/>
                <w:tab w:val="right" w:pos="1989"/>
                <w:tab w:val="right" w:pos="2556"/>
              </w:tabs>
              <w:spacing w:before="40" w:after="120" w:line="220" w:lineRule="exact"/>
              <w:ind w:left="17" w:right="113"/>
              <w:rPr>
                <w:lang w:eastAsia="en-GB"/>
              </w:rPr>
            </w:pPr>
            <w:r w:rsidRPr="008D5F80">
              <w:rPr>
                <w:lang w:eastAsia="en-GB"/>
              </w:rPr>
              <w:t>от 30 до 34 лет</w:t>
            </w:r>
            <w:r w:rsidRPr="008D5F80">
              <w:rPr>
                <w:lang w:eastAsia="en-GB"/>
              </w:rPr>
              <w:tab/>
            </w:r>
            <w:r w:rsidRPr="008D5F80">
              <w:rPr>
                <w:lang w:eastAsia="en-GB"/>
              </w:rPr>
              <w:tab/>
              <w:t>152</w:t>
            </w:r>
            <w:r w:rsidRPr="008D5F80">
              <w:rPr>
                <w:lang w:eastAsia="en-GB"/>
              </w:rPr>
              <w:tab/>
              <w:t>181</w:t>
            </w:r>
            <w:r w:rsidRPr="008D5F80">
              <w:rPr>
                <w:lang w:eastAsia="en-GB"/>
              </w:rPr>
              <w:tab/>
              <w:t>333</w:t>
            </w:r>
          </w:p>
          <w:p w14:paraId="16C828DF" w14:textId="77777777" w:rsidR="0040179B" w:rsidRPr="008D5F80" w:rsidRDefault="0040179B" w:rsidP="00A153EA">
            <w:pPr>
              <w:tabs>
                <w:tab w:val="right" w:pos="1422"/>
                <w:tab w:val="right" w:pos="1989"/>
                <w:tab w:val="right" w:pos="2556"/>
              </w:tabs>
              <w:spacing w:before="40" w:after="120" w:line="220" w:lineRule="exact"/>
              <w:ind w:left="17" w:right="113"/>
              <w:rPr>
                <w:lang w:eastAsia="en-GB"/>
              </w:rPr>
            </w:pPr>
            <w:r w:rsidRPr="008D5F80">
              <w:rPr>
                <w:lang w:eastAsia="en-GB"/>
              </w:rPr>
              <w:t>от 35 до 39 лет</w:t>
            </w:r>
            <w:r w:rsidRPr="008D5F80">
              <w:rPr>
                <w:lang w:eastAsia="en-GB"/>
              </w:rPr>
              <w:tab/>
            </w:r>
            <w:r w:rsidRPr="008D5F80">
              <w:rPr>
                <w:lang w:eastAsia="en-GB"/>
              </w:rPr>
              <w:tab/>
              <w:t>127</w:t>
            </w:r>
            <w:r w:rsidRPr="008D5F80">
              <w:rPr>
                <w:lang w:eastAsia="en-GB"/>
              </w:rPr>
              <w:tab/>
              <w:t>163</w:t>
            </w:r>
            <w:r w:rsidRPr="008D5F80">
              <w:rPr>
                <w:lang w:eastAsia="en-GB"/>
              </w:rPr>
              <w:tab/>
              <w:t>290</w:t>
            </w:r>
          </w:p>
          <w:p w14:paraId="17D4A7FD" w14:textId="77777777" w:rsidR="0040179B" w:rsidRPr="008D5F80" w:rsidRDefault="0040179B" w:rsidP="00A153EA">
            <w:pPr>
              <w:tabs>
                <w:tab w:val="right" w:pos="1422"/>
                <w:tab w:val="right" w:pos="1989"/>
                <w:tab w:val="right" w:pos="2556"/>
              </w:tabs>
              <w:spacing w:before="40" w:after="120" w:line="220" w:lineRule="exact"/>
              <w:ind w:left="17" w:right="113"/>
              <w:rPr>
                <w:lang w:eastAsia="en-GB"/>
              </w:rPr>
            </w:pPr>
            <w:r w:rsidRPr="008D5F80">
              <w:rPr>
                <w:lang w:eastAsia="en-GB"/>
              </w:rPr>
              <w:t>от 40 до 44 лет</w:t>
            </w:r>
            <w:r w:rsidRPr="008D5F80">
              <w:rPr>
                <w:lang w:eastAsia="en-GB"/>
              </w:rPr>
              <w:tab/>
            </w:r>
            <w:r w:rsidRPr="008D5F80">
              <w:rPr>
                <w:lang w:eastAsia="en-GB"/>
              </w:rPr>
              <w:tab/>
              <w:t>148</w:t>
            </w:r>
            <w:r w:rsidRPr="008D5F80">
              <w:rPr>
                <w:lang w:eastAsia="en-GB"/>
              </w:rPr>
              <w:tab/>
              <w:t>173</w:t>
            </w:r>
            <w:r w:rsidRPr="008D5F80">
              <w:rPr>
                <w:lang w:eastAsia="en-GB"/>
              </w:rPr>
              <w:tab/>
              <w:t>321</w:t>
            </w:r>
          </w:p>
          <w:p w14:paraId="543D587F" w14:textId="77777777" w:rsidR="0040179B" w:rsidRPr="008D5F80" w:rsidRDefault="0040179B" w:rsidP="00A153EA">
            <w:pPr>
              <w:tabs>
                <w:tab w:val="right" w:pos="1422"/>
                <w:tab w:val="right" w:pos="1989"/>
                <w:tab w:val="right" w:pos="2556"/>
              </w:tabs>
              <w:spacing w:before="40" w:after="120" w:line="220" w:lineRule="exact"/>
              <w:ind w:left="17" w:right="113"/>
              <w:rPr>
                <w:lang w:eastAsia="en-GB"/>
              </w:rPr>
            </w:pPr>
            <w:r w:rsidRPr="008D5F80">
              <w:rPr>
                <w:lang w:eastAsia="en-GB"/>
              </w:rPr>
              <w:t>от 45 до 49 лет</w:t>
            </w:r>
            <w:r w:rsidRPr="008D5F80">
              <w:rPr>
                <w:lang w:eastAsia="en-GB"/>
              </w:rPr>
              <w:tab/>
            </w:r>
            <w:r w:rsidRPr="008D5F80">
              <w:rPr>
                <w:lang w:eastAsia="en-GB"/>
              </w:rPr>
              <w:tab/>
              <w:t>156</w:t>
            </w:r>
            <w:r w:rsidRPr="008D5F80">
              <w:rPr>
                <w:lang w:eastAsia="en-GB"/>
              </w:rPr>
              <w:tab/>
              <w:t>183</w:t>
            </w:r>
            <w:r w:rsidRPr="008D5F80">
              <w:rPr>
                <w:lang w:eastAsia="en-GB"/>
              </w:rPr>
              <w:tab/>
              <w:t>339</w:t>
            </w:r>
          </w:p>
          <w:p w14:paraId="5078D3D5" w14:textId="77777777" w:rsidR="0040179B" w:rsidRPr="008D5F80" w:rsidRDefault="0040179B" w:rsidP="00A153EA">
            <w:pPr>
              <w:tabs>
                <w:tab w:val="right" w:pos="1422"/>
                <w:tab w:val="right" w:pos="1989"/>
                <w:tab w:val="right" w:pos="2556"/>
              </w:tabs>
              <w:spacing w:before="40" w:after="120" w:line="220" w:lineRule="exact"/>
              <w:ind w:left="17" w:right="113"/>
              <w:rPr>
                <w:lang w:eastAsia="en-GB"/>
              </w:rPr>
            </w:pPr>
            <w:r w:rsidRPr="008D5F80">
              <w:rPr>
                <w:lang w:eastAsia="en-GB"/>
              </w:rPr>
              <w:t>от 50 до 54 лет</w:t>
            </w:r>
            <w:r w:rsidRPr="008D5F80">
              <w:rPr>
                <w:lang w:eastAsia="en-GB"/>
              </w:rPr>
              <w:tab/>
            </w:r>
            <w:r w:rsidRPr="008D5F80">
              <w:rPr>
                <w:lang w:eastAsia="en-GB"/>
              </w:rPr>
              <w:tab/>
              <w:t>183</w:t>
            </w:r>
            <w:r w:rsidRPr="008D5F80">
              <w:rPr>
                <w:lang w:eastAsia="en-GB"/>
              </w:rPr>
              <w:tab/>
              <w:t>179</w:t>
            </w:r>
            <w:r w:rsidRPr="008D5F80">
              <w:rPr>
                <w:lang w:eastAsia="en-GB"/>
              </w:rPr>
              <w:tab/>
              <w:t>362</w:t>
            </w:r>
          </w:p>
          <w:p w14:paraId="46636819" w14:textId="77777777" w:rsidR="0040179B" w:rsidRPr="008D5F80" w:rsidRDefault="0040179B" w:rsidP="00A153EA">
            <w:pPr>
              <w:tabs>
                <w:tab w:val="right" w:pos="1422"/>
                <w:tab w:val="right" w:pos="1989"/>
                <w:tab w:val="right" w:pos="2556"/>
              </w:tabs>
              <w:spacing w:before="40" w:after="120" w:line="220" w:lineRule="exact"/>
              <w:ind w:left="17" w:right="113"/>
              <w:rPr>
                <w:lang w:eastAsia="en-GB"/>
              </w:rPr>
            </w:pPr>
            <w:r w:rsidRPr="008D5F80">
              <w:rPr>
                <w:lang w:eastAsia="en-GB"/>
              </w:rPr>
              <w:t>от 55 до 59 лет</w:t>
            </w:r>
            <w:r w:rsidRPr="008D5F80">
              <w:rPr>
                <w:lang w:eastAsia="en-GB"/>
              </w:rPr>
              <w:tab/>
            </w:r>
            <w:r w:rsidRPr="008D5F80">
              <w:rPr>
                <w:lang w:eastAsia="en-GB"/>
              </w:rPr>
              <w:tab/>
              <w:t>163</w:t>
            </w:r>
            <w:r w:rsidRPr="008D5F80">
              <w:rPr>
                <w:lang w:eastAsia="en-GB"/>
              </w:rPr>
              <w:tab/>
              <w:t>158</w:t>
            </w:r>
            <w:r w:rsidRPr="008D5F80">
              <w:rPr>
                <w:lang w:eastAsia="en-GB"/>
              </w:rPr>
              <w:tab/>
              <w:t>321</w:t>
            </w:r>
          </w:p>
          <w:p w14:paraId="6E9D5920" w14:textId="77777777" w:rsidR="0040179B" w:rsidRPr="008D5F80" w:rsidRDefault="0040179B" w:rsidP="00A153EA">
            <w:pPr>
              <w:tabs>
                <w:tab w:val="right" w:pos="1422"/>
                <w:tab w:val="right" w:pos="1989"/>
                <w:tab w:val="right" w:pos="2556"/>
              </w:tabs>
              <w:spacing w:before="40" w:after="120" w:line="220" w:lineRule="exact"/>
              <w:ind w:left="17" w:right="113"/>
              <w:rPr>
                <w:lang w:eastAsia="en-GB"/>
              </w:rPr>
            </w:pPr>
            <w:r w:rsidRPr="008D5F80">
              <w:rPr>
                <w:lang w:eastAsia="en-GB"/>
              </w:rPr>
              <w:t>от 60 до 64 лет</w:t>
            </w:r>
            <w:r w:rsidRPr="008D5F80">
              <w:rPr>
                <w:lang w:eastAsia="en-GB"/>
              </w:rPr>
              <w:tab/>
            </w:r>
            <w:r w:rsidRPr="008D5F80">
              <w:rPr>
                <w:lang w:eastAsia="en-GB"/>
              </w:rPr>
              <w:tab/>
              <w:t>166</w:t>
            </w:r>
            <w:r w:rsidRPr="008D5F80">
              <w:rPr>
                <w:lang w:eastAsia="en-GB"/>
              </w:rPr>
              <w:tab/>
              <w:t>125</w:t>
            </w:r>
            <w:r w:rsidRPr="008D5F80">
              <w:rPr>
                <w:lang w:eastAsia="en-GB"/>
              </w:rPr>
              <w:tab/>
              <w:t>291</w:t>
            </w:r>
          </w:p>
          <w:p w14:paraId="25711CDC" w14:textId="77777777" w:rsidR="0040179B" w:rsidRPr="008D5F80" w:rsidRDefault="0040179B" w:rsidP="00A153EA">
            <w:pPr>
              <w:tabs>
                <w:tab w:val="right" w:pos="1422"/>
                <w:tab w:val="right" w:pos="1989"/>
                <w:tab w:val="right" w:pos="2556"/>
              </w:tabs>
              <w:spacing w:before="40" w:after="120" w:line="220" w:lineRule="exact"/>
              <w:ind w:left="17" w:right="113"/>
              <w:rPr>
                <w:lang w:eastAsia="en-GB"/>
              </w:rPr>
            </w:pPr>
            <w:r w:rsidRPr="008D5F80">
              <w:rPr>
                <w:lang w:eastAsia="en-GB"/>
              </w:rPr>
              <w:t>от 65 до 69 лет</w:t>
            </w:r>
            <w:r w:rsidRPr="008D5F80">
              <w:rPr>
                <w:lang w:eastAsia="en-GB"/>
              </w:rPr>
              <w:tab/>
            </w:r>
            <w:r w:rsidRPr="008D5F80">
              <w:rPr>
                <w:lang w:eastAsia="en-GB"/>
              </w:rPr>
              <w:tab/>
              <w:t>145</w:t>
            </w:r>
            <w:r w:rsidRPr="008D5F80">
              <w:rPr>
                <w:lang w:eastAsia="en-GB"/>
              </w:rPr>
              <w:tab/>
              <w:t>92</w:t>
            </w:r>
            <w:r w:rsidRPr="008D5F80">
              <w:rPr>
                <w:lang w:eastAsia="en-GB"/>
              </w:rPr>
              <w:tab/>
              <w:t>237</w:t>
            </w:r>
          </w:p>
          <w:p w14:paraId="7F6CDDB0" w14:textId="77777777" w:rsidR="0040179B" w:rsidRPr="008D5F80" w:rsidRDefault="0040179B" w:rsidP="00A153EA">
            <w:pPr>
              <w:tabs>
                <w:tab w:val="right" w:pos="1422"/>
                <w:tab w:val="right" w:pos="1989"/>
                <w:tab w:val="right" w:pos="2556"/>
              </w:tabs>
              <w:spacing w:before="40" w:after="120" w:line="220" w:lineRule="exact"/>
              <w:ind w:left="17" w:right="113"/>
              <w:rPr>
                <w:lang w:eastAsia="en-GB"/>
              </w:rPr>
            </w:pPr>
            <w:r w:rsidRPr="008D5F80">
              <w:rPr>
                <w:lang w:eastAsia="en-GB"/>
              </w:rPr>
              <w:t>от 70 до 74 лет</w:t>
            </w:r>
            <w:r w:rsidRPr="008D5F80">
              <w:rPr>
                <w:lang w:eastAsia="en-GB"/>
              </w:rPr>
              <w:tab/>
            </w:r>
            <w:r w:rsidRPr="008D5F80">
              <w:rPr>
                <w:lang w:eastAsia="en-GB"/>
              </w:rPr>
              <w:tab/>
              <w:t>108</w:t>
            </w:r>
            <w:r w:rsidRPr="008D5F80">
              <w:rPr>
                <w:lang w:eastAsia="en-GB"/>
              </w:rPr>
              <w:tab/>
              <w:t>104</w:t>
            </w:r>
            <w:r w:rsidRPr="008D5F80">
              <w:rPr>
                <w:lang w:eastAsia="en-GB"/>
              </w:rPr>
              <w:tab/>
              <w:t>212</w:t>
            </w:r>
          </w:p>
          <w:p w14:paraId="0E81AADE" w14:textId="77777777" w:rsidR="0040179B" w:rsidRPr="008D5F80" w:rsidRDefault="0040179B" w:rsidP="00A153EA">
            <w:pPr>
              <w:tabs>
                <w:tab w:val="right" w:pos="1422"/>
                <w:tab w:val="right" w:pos="1989"/>
                <w:tab w:val="right" w:pos="2556"/>
              </w:tabs>
              <w:spacing w:before="40" w:after="120" w:line="220" w:lineRule="exact"/>
              <w:ind w:left="17" w:right="113"/>
              <w:rPr>
                <w:lang w:eastAsia="en-GB"/>
              </w:rPr>
            </w:pPr>
            <w:r w:rsidRPr="008D5F80">
              <w:rPr>
                <w:lang w:eastAsia="en-GB"/>
              </w:rPr>
              <w:t>от 75 до 79 лет</w:t>
            </w:r>
            <w:r w:rsidRPr="008D5F80">
              <w:rPr>
                <w:lang w:eastAsia="en-GB"/>
              </w:rPr>
              <w:tab/>
            </w:r>
            <w:r w:rsidRPr="008D5F80">
              <w:rPr>
                <w:lang w:eastAsia="en-GB"/>
              </w:rPr>
              <w:tab/>
              <w:t>63</w:t>
            </w:r>
            <w:r w:rsidRPr="008D5F80">
              <w:rPr>
                <w:lang w:eastAsia="en-GB"/>
              </w:rPr>
              <w:tab/>
              <w:t>55</w:t>
            </w:r>
            <w:r w:rsidRPr="008D5F80">
              <w:rPr>
                <w:lang w:eastAsia="en-GB"/>
              </w:rPr>
              <w:tab/>
              <w:t>118</w:t>
            </w:r>
          </w:p>
          <w:p w14:paraId="1F84B8ED" w14:textId="0D9AA8D7" w:rsidR="0040179B" w:rsidRPr="008D5F80" w:rsidRDefault="0040179B" w:rsidP="00A153EA">
            <w:pPr>
              <w:tabs>
                <w:tab w:val="right" w:pos="1422"/>
                <w:tab w:val="right" w:pos="1989"/>
                <w:tab w:val="right" w:pos="2556"/>
              </w:tabs>
              <w:spacing w:before="40" w:after="120" w:line="220" w:lineRule="exact"/>
              <w:ind w:left="17" w:right="113"/>
              <w:rPr>
                <w:lang w:eastAsia="en-GB"/>
              </w:rPr>
            </w:pPr>
            <w:r w:rsidRPr="008D5F80">
              <w:rPr>
                <w:lang w:eastAsia="en-GB"/>
              </w:rPr>
              <w:t>от 80 до 84 лет</w:t>
            </w:r>
            <w:r w:rsidRPr="008D5F80">
              <w:rPr>
                <w:lang w:eastAsia="en-GB"/>
              </w:rPr>
              <w:tab/>
            </w:r>
            <w:r w:rsidRPr="008D5F80">
              <w:rPr>
                <w:lang w:eastAsia="en-GB"/>
              </w:rPr>
              <w:tab/>
              <w:t>40</w:t>
            </w:r>
            <w:r w:rsidRPr="008D5F80">
              <w:rPr>
                <w:lang w:eastAsia="en-GB"/>
              </w:rPr>
              <w:tab/>
              <w:t>44</w:t>
            </w:r>
            <w:r w:rsidRPr="008D5F80">
              <w:rPr>
                <w:lang w:eastAsia="en-GB"/>
              </w:rPr>
              <w:tab/>
            </w:r>
            <w:r w:rsidR="0027397B" w:rsidRPr="008D5F80">
              <w:rPr>
                <w:lang w:eastAsia="en-GB"/>
              </w:rPr>
              <w:t xml:space="preserve">  </w:t>
            </w:r>
            <w:r w:rsidRPr="008D5F80">
              <w:rPr>
                <w:lang w:eastAsia="en-GB"/>
              </w:rPr>
              <w:t>84</w:t>
            </w:r>
          </w:p>
          <w:p w14:paraId="41B7315E" w14:textId="59ACCE39" w:rsidR="0040179B" w:rsidRPr="008D5F80" w:rsidRDefault="0040179B" w:rsidP="00A153EA">
            <w:pPr>
              <w:tabs>
                <w:tab w:val="right" w:pos="1422"/>
                <w:tab w:val="right" w:pos="1989"/>
                <w:tab w:val="right" w:pos="2556"/>
              </w:tabs>
              <w:spacing w:before="40" w:after="120" w:line="220" w:lineRule="exact"/>
              <w:ind w:left="17" w:right="113"/>
              <w:rPr>
                <w:lang w:eastAsia="en-GB"/>
              </w:rPr>
            </w:pPr>
            <w:r w:rsidRPr="008D5F80">
              <w:rPr>
                <w:lang w:eastAsia="en-GB"/>
              </w:rPr>
              <w:t>85 лет и старше</w:t>
            </w:r>
            <w:r w:rsidRPr="008D5F80">
              <w:rPr>
                <w:lang w:eastAsia="en-GB"/>
              </w:rPr>
              <w:tab/>
            </w:r>
            <w:r w:rsidRPr="008D5F80">
              <w:rPr>
                <w:lang w:eastAsia="en-GB"/>
              </w:rPr>
              <w:tab/>
              <w:t>30</w:t>
            </w:r>
            <w:r w:rsidRPr="008D5F80">
              <w:rPr>
                <w:lang w:eastAsia="en-GB"/>
              </w:rPr>
              <w:tab/>
              <w:t>59</w:t>
            </w:r>
            <w:r w:rsidRPr="008D5F80">
              <w:rPr>
                <w:lang w:eastAsia="en-GB"/>
              </w:rPr>
              <w:tab/>
            </w:r>
            <w:r w:rsidR="0027397B" w:rsidRPr="008D5F80">
              <w:rPr>
                <w:lang w:val="en-US" w:eastAsia="en-GB"/>
              </w:rPr>
              <w:t xml:space="preserve">  </w:t>
            </w:r>
            <w:r w:rsidRPr="008D5F80">
              <w:rPr>
                <w:lang w:eastAsia="en-GB"/>
              </w:rPr>
              <w:t>89</w:t>
            </w:r>
          </w:p>
          <w:p w14:paraId="2BEDB1C0" w14:textId="77777777" w:rsidR="0040179B" w:rsidRPr="008D5F80" w:rsidRDefault="0040179B" w:rsidP="0027397B">
            <w:pPr>
              <w:tabs>
                <w:tab w:val="right" w:pos="1422"/>
                <w:tab w:val="right" w:pos="1989"/>
                <w:tab w:val="right" w:pos="2556"/>
                <w:tab w:val="left" w:pos="2721"/>
              </w:tabs>
              <w:spacing w:before="40" w:after="120" w:line="220" w:lineRule="exact"/>
              <w:ind w:left="17" w:right="113"/>
              <w:rPr>
                <w:lang w:eastAsia="en-GB"/>
              </w:rPr>
            </w:pPr>
            <w:r w:rsidRPr="008D5F80">
              <w:rPr>
                <w:lang w:eastAsia="en-GB"/>
              </w:rPr>
              <w:t xml:space="preserve">Всего </w:t>
            </w:r>
            <w:r w:rsidRPr="008D5F80">
              <w:rPr>
                <w:lang w:eastAsia="en-GB"/>
              </w:rPr>
              <w:tab/>
            </w:r>
            <w:r w:rsidRPr="008D5F80">
              <w:rPr>
                <w:lang w:eastAsia="en-GB"/>
              </w:rPr>
              <w:tab/>
              <w:t>2 306</w:t>
            </w:r>
            <w:r w:rsidRPr="008D5F80">
              <w:rPr>
                <w:lang w:eastAsia="en-GB"/>
              </w:rPr>
              <w:tab/>
              <w:t>2 343</w:t>
            </w:r>
            <w:r w:rsidRPr="008D5F80">
              <w:rPr>
                <w:lang w:eastAsia="en-GB"/>
              </w:rPr>
              <w:tab/>
              <w:t>4 649</w:t>
            </w:r>
          </w:p>
        </w:tc>
      </w:tr>
      <w:tr w:rsidR="0040179B" w:rsidRPr="008D5F80" w14:paraId="185732E7" w14:textId="77777777" w:rsidTr="001808F0">
        <w:trPr>
          <w:trHeight w:val="240"/>
        </w:trPr>
        <w:tc>
          <w:tcPr>
            <w:tcW w:w="3686" w:type="dxa"/>
            <w:tcBorders>
              <w:top w:val="nil"/>
              <w:bottom w:val="nil"/>
            </w:tcBorders>
            <w:shd w:val="clear" w:color="auto" w:fill="auto"/>
          </w:tcPr>
          <w:p w14:paraId="2C85ACEC" w14:textId="77777777" w:rsidR="0040179B" w:rsidRPr="008D5F80" w:rsidRDefault="0040179B" w:rsidP="00A153EA">
            <w:pPr>
              <w:spacing w:before="40" w:after="120" w:line="220" w:lineRule="exact"/>
              <w:ind w:left="17" w:right="113"/>
            </w:pPr>
            <w:r w:rsidRPr="008D5F80">
              <w:t>Коэффициент демографической нагрузки (процентная доля населения в возрасте до 15 лет)</w:t>
            </w:r>
          </w:p>
        </w:tc>
        <w:tc>
          <w:tcPr>
            <w:tcW w:w="3684" w:type="dxa"/>
            <w:tcBorders>
              <w:top w:val="nil"/>
              <w:bottom w:val="nil"/>
            </w:tcBorders>
            <w:shd w:val="clear" w:color="auto" w:fill="auto"/>
          </w:tcPr>
          <w:p w14:paraId="1F479621" w14:textId="022D514C" w:rsidR="0040179B" w:rsidRPr="008D5F80" w:rsidRDefault="0040179B" w:rsidP="00A153EA">
            <w:pPr>
              <w:spacing w:before="40" w:after="120" w:line="220" w:lineRule="exact"/>
              <w:ind w:left="17" w:right="113"/>
            </w:pPr>
            <w:r w:rsidRPr="008D5F80">
              <w:t>28</w:t>
            </w:r>
            <w:r w:rsidR="006202A5" w:rsidRPr="008D5F80">
              <w:t> </w:t>
            </w:r>
            <w:r w:rsidRPr="008D5F80">
              <w:t>% (2018 год)</w:t>
            </w:r>
          </w:p>
        </w:tc>
      </w:tr>
      <w:tr w:rsidR="0040179B" w:rsidRPr="008D5F80" w14:paraId="5A136EB1" w14:textId="77777777" w:rsidTr="001808F0">
        <w:trPr>
          <w:trHeight w:val="240"/>
        </w:trPr>
        <w:tc>
          <w:tcPr>
            <w:tcW w:w="3686" w:type="dxa"/>
            <w:tcBorders>
              <w:top w:val="nil"/>
            </w:tcBorders>
            <w:shd w:val="clear" w:color="auto" w:fill="auto"/>
          </w:tcPr>
          <w:p w14:paraId="64488342" w14:textId="77777777" w:rsidR="0040179B" w:rsidRPr="008D5F80" w:rsidRDefault="0040179B" w:rsidP="00A153EA">
            <w:pPr>
              <w:spacing w:before="40" w:after="120" w:line="220" w:lineRule="exact"/>
              <w:ind w:left="17" w:right="113"/>
            </w:pPr>
            <w:r w:rsidRPr="008D5F80">
              <w:t>Коэффициент демографической нагрузки (процентная доля населения в возрасте старше 65 лет)</w:t>
            </w:r>
          </w:p>
        </w:tc>
        <w:tc>
          <w:tcPr>
            <w:tcW w:w="3684" w:type="dxa"/>
            <w:tcBorders>
              <w:top w:val="nil"/>
            </w:tcBorders>
            <w:shd w:val="clear" w:color="auto" w:fill="auto"/>
          </w:tcPr>
          <w:p w14:paraId="4CE075C9" w14:textId="1AA638E6" w:rsidR="0040179B" w:rsidRPr="008D5F80" w:rsidRDefault="0040179B" w:rsidP="00A153EA">
            <w:pPr>
              <w:spacing w:before="40" w:after="120" w:line="220" w:lineRule="exact"/>
              <w:ind w:left="17" w:right="113"/>
            </w:pPr>
            <w:r w:rsidRPr="008D5F80">
              <w:t>24</w:t>
            </w:r>
            <w:r w:rsidR="006202A5" w:rsidRPr="008D5F80">
              <w:t> </w:t>
            </w:r>
            <w:r w:rsidRPr="008D5F80">
              <w:t>% (2018 год)</w:t>
            </w:r>
          </w:p>
        </w:tc>
      </w:tr>
      <w:tr w:rsidR="0040179B" w:rsidRPr="008D5F80" w14:paraId="24ABCEB0" w14:textId="77777777" w:rsidTr="001808F0">
        <w:trPr>
          <w:trHeight w:val="240"/>
        </w:trPr>
        <w:tc>
          <w:tcPr>
            <w:tcW w:w="3686" w:type="dxa"/>
            <w:shd w:val="clear" w:color="auto" w:fill="auto"/>
          </w:tcPr>
          <w:p w14:paraId="368A71DD" w14:textId="77777777" w:rsidR="0040179B" w:rsidRPr="008D5F80" w:rsidRDefault="0040179B" w:rsidP="00A153EA">
            <w:pPr>
              <w:spacing w:before="40" w:after="120" w:line="220" w:lineRule="exact"/>
              <w:ind w:left="17" w:right="113"/>
            </w:pPr>
            <w:r w:rsidRPr="008D5F80">
              <w:t>Коэффициент рождаемости</w:t>
            </w:r>
            <w:r w:rsidRPr="008D5F80">
              <w:br/>
              <w:t>(на 1 000 жителей)</w:t>
            </w:r>
          </w:p>
        </w:tc>
        <w:tc>
          <w:tcPr>
            <w:tcW w:w="3684" w:type="dxa"/>
            <w:shd w:val="clear" w:color="auto" w:fill="auto"/>
          </w:tcPr>
          <w:p w14:paraId="783F04E5" w14:textId="77777777" w:rsidR="0040179B" w:rsidRPr="008D5F80" w:rsidRDefault="0040179B" w:rsidP="00A153EA">
            <w:pPr>
              <w:spacing w:before="40" w:after="120" w:line="220" w:lineRule="exact"/>
              <w:ind w:left="17" w:right="113"/>
            </w:pPr>
            <w:r w:rsidRPr="008D5F80">
              <w:t>9,64 (2018 год)</w:t>
            </w:r>
          </w:p>
        </w:tc>
      </w:tr>
      <w:tr w:rsidR="0040179B" w:rsidRPr="008D5F80" w14:paraId="353B41C2" w14:textId="77777777" w:rsidTr="001808F0">
        <w:trPr>
          <w:trHeight w:val="240"/>
        </w:trPr>
        <w:tc>
          <w:tcPr>
            <w:tcW w:w="3686" w:type="dxa"/>
            <w:shd w:val="clear" w:color="auto" w:fill="auto"/>
          </w:tcPr>
          <w:p w14:paraId="6E24F566" w14:textId="77777777" w:rsidR="0040179B" w:rsidRPr="008D5F80" w:rsidRDefault="0040179B" w:rsidP="00A153EA">
            <w:pPr>
              <w:spacing w:before="40" w:after="120" w:line="220" w:lineRule="exact"/>
              <w:ind w:left="17" w:right="113"/>
            </w:pPr>
            <w:r w:rsidRPr="008D5F80">
              <w:t>Коэффициент младенческой смертности: число детей, умерших в возрасте до 1 года (на 1 000 живорождений)</w:t>
            </w:r>
          </w:p>
        </w:tc>
        <w:tc>
          <w:tcPr>
            <w:tcW w:w="3684" w:type="dxa"/>
            <w:shd w:val="clear" w:color="auto" w:fill="auto"/>
          </w:tcPr>
          <w:p w14:paraId="1AE7447D" w14:textId="77777777" w:rsidR="0040179B" w:rsidRPr="008D5F80" w:rsidRDefault="0040179B" w:rsidP="00A153EA">
            <w:pPr>
              <w:spacing w:before="40" w:after="120" w:line="220" w:lineRule="exact"/>
              <w:ind w:left="17" w:right="113"/>
            </w:pPr>
            <w:r w:rsidRPr="008D5F80">
              <w:t>0 (2018 год)</w:t>
            </w:r>
          </w:p>
        </w:tc>
      </w:tr>
      <w:tr w:rsidR="0040179B" w:rsidRPr="008D5F80" w14:paraId="47805593" w14:textId="77777777" w:rsidTr="001808F0">
        <w:trPr>
          <w:trHeight w:val="240"/>
        </w:trPr>
        <w:tc>
          <w:tcPr>
            <w:tcW w:w="3686" w:type="dxa"/>
            <w:shd w:val="clear" w:color="auto" w:fill="auto"/>
          </w:tcPr>
          <w:p w14:paraId="3D567ADB" w14:textId="77777777" w:rsidR="0040179B" w:rsidRPr="008D5F80" w:rsidRDefault="0040179B" w:rsidP="00A153EA">
            <w:pPr>
              <w:spacing w:before="40" w:after="120" w:line="220" w:lineRule="exact"/>
              <w:ind w:left="17" w:right="113"/>
            </w:pPr>
            <w:r w:rsidRPr="008D5F80">
              <w:t>Коэффициент смертности</w:t>
            </w:r>
            <w:r w:rsidRPr="008D5F80">
              <w:br/>
              <w:t>(на 1 000 жителей)</w:t>
            </w:r>
          </w:p>
        </w:tc>
        <w:tc>
          <w:tcPr>
            <w:tcW w:w="3684" w:type="dxa"/>
            <w:shd w:val="clear" w:color="auto" w:fill="auto"/>
          </w:tcPr>
          <w:p w14:paraId="39B3F30F" w14:textId="77777777" w:rsidR="0040179B" w:rsidRPr="008D5F80" w:rsidRDefault="0040179B" w:rsidP="00A153EA">
            <w:pPr>
              <w:spacing w:before="40" w:after="120" w:line="220" w:lineRule="exact"/>
              <w:ind w:left="17" w:right="113"/>
            </w:pPr>
            <w:r w:rsidRPr="008D5F80">
              <w:t>8,14 (2018 год)</w:t>
            </w:r>
          </w:p>
        </w:tc>
      </w:tr>
      <w:tr w:rsidR="0040179B" w:rsidRPr="008D5F80" w14:paraId="0446200E" w14:textId="77777777" w:rsidTr="001808F0">
        <w:trPr>
          <w:trHeight w:val="240"/>
        </w:trPr>
        <w:tc>
          <w:tcPr>
            <w:tcW w:w="3686" w:type="dxa"/>
            <w:shd w:val="clear" w:color="auto" w:fill="auto"/>
          </w:tcPr>
          <w:p w14:paraId="215FBB0D" w14:textId="6A5DB9B1" w:rsidR="0040179B" w:rsidRPr="008D5F80" w:rsidRDefault="006202A5" w:rsidP="00A153EA">
            <w:pPr>
              <w:spacing w:before="40" w:after="120" w:line="220" w:lineRule="exact"/>
              <w:ind w:left="17" w:right="113"/>
            </w:pPr>
            <w:r w:rsidRPr="008D5F80">
              <w:t>М</w:t>
            </w:r>
            <w:r w:rsidR="0040179B" w:rsidRPr="008D5F80">
              <w:t>ужчины</w:t>
            </w:r>
          </w:p>
        </w:tc>
        <w:tc>
          <w:tcPr>
            <w:tcW w:w="3684" w:type="dxa"/>
            <w:shd w:val="clear" w:color="auto" w:fill="auto"/>
          </w:tcPr>
          <w:p w14:paraId="7097A29C" w14:textId="77777777" w:rsidR="0040179B" w:rsidRPr="008D5F80" w:rsidRDefault="0040179B" w:rsidP="00A153EA">
            <w:pPr>
              <w:spacing w:before="40" w:after="120" w:line="220" w:lineRule="exact"/>
              <w:ind w:left="17" w:right="113"/>
            </w:pPr>
            <w:r w:rsidRPr="008D5F80">
              <w:t>В настоящее время информация отсутствует</w:t>
            </w:r>
          </w:p>
        </w:tc>
      </w:tr>
      <w:tr w:rsidR="0040179B" w:rsidRPr="008D5F80" w14:paraId="21B9A347" w14:textId="77777777" w:rsidTr="001808F0">
        <w:trPr>
          <w:trHeight w:val="240"/>
        </w:trPr>
        <w:tc>
          <w:tcPr>
            <w:tcW w:w="3686" w:type="dxa"/>
            <w:shd w:val="clear" w:color="auto" w:fill="auto"/>
          </w:tcPr>
          <w:p w14:paraId="1148636C" w14:textId="11A51FE2" w:rsidR="0040179B" w:rsidRPr="008D5F80" w:rsidRDefault="006202A5" w:rsidP="00A153EA">
            <w:pPr>
              <w:spacing w:before="40" w:after="120" w:line="220" w:lineRule="exact"/>
              <w:ind w:left="17" w:right="113"/>
            </w:pPr>
            <w:r w:rsidRPr="008D5F80">
              <w:t>Ж</w:t>
            </w:r>
            <w:r w:rsidR="0040179B" w:rsidRPr="008D5F80">
              <w:t>енщины</w:t>
            </w:r>
          </w:p>
        </w:tc>
        <w:tc>
          <w:tcPr>
            <w:tcW w:w="3684" w:type="dxa"/>
            <w:shd w:val="clear" w:color="auto" w:fill="auto"/>
          </w:tcPr>
          <w:p w14:paraId="211AF1C4" w14:textId="77777777" w:rsidR="0040179B" w:rsidRPr="008D5F80" w:rsidRDefault="0040179B" w:rsidP="00A153EA">
            <w:pPr>
              <w:spacing w:before="40" w:after="120" w:line="220" w:lineRule="exact"/>
              <w:ind w:left="17" w:right="113"/>
            </w:pPr>
            <w:r w:rsidRPr="008D5F80">
              <w:t>В настоящее время информация отсутствует</w:t>
            </w:r>
          </w:p>
        </w:tc>
      </w:tr>
      <w:tr w:rsidR="0040179B" w:rsidRPr="008D5F80" w14:paraId="664653BB" w14:textId="77777777" w:rsidTr="001808F0">
        <w:trPr>
          <w:trHeight w:val="240"/>
        </w:trPr>
        <w:tc>
          <w:tcPr>
            <w:tcW w:w="3686" w:type="dxa"/>
            <w:shd w:val="clear" w:color="auto" w:fill="auto"/>
          </w:tcPr>
          <w:p w14:paraId="69B9A1AC" w14:textId="06712D25" w:rsidR="0040179B" w:rsidRPr="008D5F80" w:rsidRDefault="0040179B" w:rsidP="00A153EA">
            <w:pPr>
              <w:spacing w:before="40" w:after="120" w:line="220" w:lineRule="exact"/>
              <w:ind w:left="17" w:right="113"/>
            </w:pPr>
            <w:r w:rsidRPr="008D5F80">
              <w:t xml:space="preserve">Ожидаемая продолжительность жизни при рождении </w:t>
            </w:r>
            <w:r w:rsidR="00785973" w:rsidRPr="008D5F80">
              <w:t>—</w:t>
            </w:r>
            <w:r w:rsidRPr="008D5F80">
              <w:t xml:space="preserve"> число лет</w:t>
            </w:r>
          </w:p>
        </w:tc>
        <w:tc>
          <w:tcPr>
            <w:tcW w:w="3684" w:type="dxa"/>
            <w:shd w:val="clear" w:color="auto" w:fill="auto"/>
          </w:tcPr>
          <w:p w14:paraId="117C3D3F" w14:textId="77777777" w:rsidR="0040179B" w:rsidRPr="008D5F80" w:rsidRDefault="0040179B" w:rsidP="00A153EA">
            <w:pPr>
              <w:spacing w:before="40" w:after="120" w:line="220" w:lineRule="exact"/>
              <w:ind w:left="17" w:right="113"/>
            </w:pPr>
          </w:p>
        </w:tc>
      </w:tr>
      <w:tr w:rsidR="0040179B" w:rsidRPr="008D5F80" w14:paraId="79FB07A6" w14:textId="77777777" w:rsidTr="001808F0">
        <w:trPr>
          <w:trHeight w:val="240"/>
        </w:trPr>
        <w:tc>
          <w:tcPr>
            <w:tcW w:w="3686" w:type="dxa"/>
            <w:shd w:val="clear" w:color="auto" w:fill="auto"/>
          </w:tcPr>
          <w:p w14:paraId="33070F77" w14:textId="4B749CE6" w:rsidR="0040179B" w:rsidRPr="008D5F80" w:rsidRDefault="006202A5" w:rsidP="00A153EA">
            <w:pPr>
              <w:spacing w:before="40" w:after="120" w:line="220" w:lineRule="exact"/>
              <w:ind w:left="17" w:right="113"/>
            </w:pPr>
            <w:r w:rsidRPr="008D5F80">
              <w:t>М</w:t>
            </w:r>
            <w:r w:rsidR="0040179B" w:rsidRPr="008D5F80">
              <w:t>ужчины</w:t>
            </w:r>
          </w:p>
        </w:tc>
        <w:tc>
          <w:tcPr>
            <w:tcW w:w="3684" w:type="dxa"/>
            <w:shd w:val="clear" w:color="auto" w:fill="auto"/>
          </w:tcPr>
          <w:p w14:paraId="30E91C9A" w14:textId="77777777" w:rsidR="0040179B" w:rsidRPr="008D5F80" w:rsidRDefault="0040179B" w:rsidP="00A153EA">
            <w:pPr>
              <w:spacing w:before="40" w:after="120" w:line="220" w:lineRule="exact"/>
              <w:ind w:left="17" w:right="113"/>
            </w:pPr>
            <w:r w:rsidRPr="008D5F80">
              <w:t>78 (2018 год)</w:t>
            </w:r>
          </w:p>
        </w:tc>
      </w:tr>
      <w:tr w:rsidR="0040179B" w:rsidRPr="008D5F80" w14:paraId="72C0F374" w14:textId="77777777" w:rsidTr="001808F0">
        <w:trPr>
          <w:trHeight w:val="240"/>
        </w:trPr>
        <w:tc>
          <w:tcPr>
            <w:tcW w:w="3686" w:type="dxa"/>
            <w:shd w:val="clear" w:color="auto" w:fill="auto"/>
          </w:tcPr>
          <w:p w14:paraId="2E6164FD" w14:textId="3AEA5EEA" w:rsidR="0040179B" w:rsidRPr="008D5F80" w:rsidRDefault="006202A5" w:rsidP="00A153EA">
            <w:pPr>
              <w:spacing w:before="40" w:after="120" w:line="220" w:lineRule="exact"/>
              <w:ind w:left="17" w:right="113"/>
            </w:pPr>
            <w:r w:rsidRPr="008D5F80">
              <w:t>Ж</w:t>
            </w:r>
            <w:r w:rsidR="0040179B" w:rsidRPr="008D5F80">
              <w:t>енщины</w:t>
            </w:r>
          </w:p>
        </w:tc>
        <w:tc>
          <w:tcPr>
            <w:tcW w:w="3684" w:type="dxa"/>
            <w:shd w:val="clear" w:color="auto" w:fill="auto"/>
          </w:tcPr>
          <w:p w14:paraId="696C1726" w14:textId="77777777" w:rsidR="0040179B" w:rsidRPr="008D5F80" w:rsidRDefault="0040179B" w:rsidP="00A153EA">
            <w:pPr>
              <w:spacing w:before="40" w:after="120" w:line="220" w:lineRule="exact"/>
              <w:ind w:left="17" w:right="113"/>
            </w:pPr>
            <w:r w:rsidRPr="008D5F80">
              <w:t>83 (2018 год)</w:t>
            </w:r>
          </w:p>
        </w:tc>
      </w:tr>
      <w:tr w:rsidR="0040179B" w:rsidRPr="008D5F80" w14:paraId="521E1771" w14:textId="77777777" w:rsidTr="001808F0">
        <w:trPr>
          <w:trHeight w:val="240"/>
        </w:trPr>
        <w:tc>
          <w:tcPr>
            <w:tcW w:w="3686" w:type="dxa"/>
            <w:shd w:val="clear" w:color="auto" w:fill="auto"/>
          </w:tcPr>
          <w:p w14:paraId="6F48A37F" w14:textId="77777777" w:rsidR="0040179B" w:rsidRPr="008D5F80" w:rsidRDefault="0040179B" w:rsidP="00A153EA">
            <w:pPr>
              <w:spacing w:before="40" w:after="120" w:line="220" w:lineRule="exact"/>
              <w:ind w:left="17" w:right="113"/>
            </w:pPr>
            <w:r w:rsidRPr="008D5F80">
              <w:t>Суммарный коэффициент фертильности: число рождений в расчете на одну женщину</w:t>
            </w:r>
          </w:p>
        </w:tc>
        <w:tc>
          <w:tcPr>
            <w:tcW w:w="3684" w:type="dxa"/>
            <w:shd w:val="clear" w:color="auto" w:fill="auto"/>
          </w:tcPr>
          <w:p w14:paraId="50B530CD" w14:textId="77777777" w:rsidR="0040179B" w:rsidRPr="008D5F80" w:rsidRDefault="0040179B" w:rsidP="00A153EA">
            <w:pPr>
              <w:spacing w:before="40" w:after="120" w:line="220" w:lineRule="exact"/>
              <w:ind w:left="17" w:right="113"/>
            </w:pPr>
            <w:r w:rsidRPr="008D5F80">
              <w:t>1,56 (2011 год)</w:t>
            </w:r>
          </w:p>
        </w:tc>
      </w:tr>
      <w:tr w:rsidR="0040179B" w:rsidRPr="008D5F80" w14:paraId="2C922058" w14:textId="77777777" w:rsidTr="001808F0">
        <w:trPr>
          <w:trHeight w:val="240"/>
        </w:trPr>
        <w:tc>
          <w:tcPr>
            <w:tcW w:w="3686" w:type="dxa"/>
            <w:shd w:val="clear" w:color="auto" w:fill="auto"/>
          </w:tcPr>
          <w:p w14:paraId="67762443" w14:textId="77777777" w:rsidR="0040179B" w:rsidRPr="008D5F80" w:rsidRDefault="0040179B" w:rsidP="00A153EA">
            <w:pPr>
              <w:spacing w:before="40" w:after="120" w:line="220" w:lineRule="exact"/>
              <w:ind w:left="17" w:right="113"/>
            </w:pPr>
            <w:r w:rsidRPr="008D5F80">
              <w:t>Средний размер домохозяйств</w:t>
            </w:r>
          </w:p>
        </w:tc>
        <w:tc>
          <w:tcPr>
            <w:tcW w:w="3684" w:type="dxa"/>
            <w:shd w:val="clear" w:color="auto" w:fill="auto"/>
          </w:tcPr>
          <w:p w14:paraId="3A5A12DB" w14:textId="77777777" w:rsidR="0040179B" w:rsidRPr="008D5F80" w:rsidRDefault="0040179B" w:rsidP="00A153EA">
            <w:pPr>
              <w:spacing w:before="40" w:after="120" w:line="220" w:lineRule="exact"/>
              <w:ind w:left="17" w:right="113"/>
            </w:pPr>
            <w:r w:rsidRPr="008D5F80">
              <w:t>2,1 (обследование 2018 года)</w:t>
            </w:r>
          </w:p>
        </w:tc>
      </w:tr>
      <w:tr w:rsidR="0040179B" w:rsidRPr="008D5F80" w14:paraId="00618A4A" w14:textId="77777777" w:rsidTr="001808F0">
        <w:trPr>
          <w:trHeight w:val="240"/>
        </w:trPr>
        <w:tc>
          <w:tcPr>
            <w:tcW w:w="3686" w:type="dxa"/>
            <w:shd w:val="clear" w:color="auto" w:fill="auto"/>
          </w:tcPr>
          <w:p w14:paraId="7CEFA010" w14:textId="77777777" w:rsidR="0040179B" w:rsidRPr="008D5F80" w:rsidRDefault="0040179B" w:rsidP="00A153EA">
            <w:pPr>
              <w:spacing w:before="40" w:after="120" w:line="220" w:lineRule="exact"/>
              <w:ind w:left="17" w:right="113"/>
            </w:pPr>
            <w:r w:rsidRPr="008D5F80">
              <w:t>Доля домохозяйств, возглавляемых одиноким родителем</w:t>
            </w:r>
          </w:p>
        </w:tc>
        <w:tc>
          <w:tcPr>
            <w:tcW w:w="3684" w:type="dxa"/>
            <w:shd w:val="clear" w:color="auto" w:fill="auto"/>
          </w:tcPr>
          <w:p w14:paraId="0FDC8CB0" w14:textId="77777777" w:rsidR="0040179B" w:rsidRPr="008D5F80" w:rsidRDefault="0040179B" w:rsidP="00A153EA">
            <w:pPr>
              <w:spacing w:before="40" w:after="120" w:line="220" w:lineRule="exact"/>
              <w:ind w:left="17" w:right="113"/>
            </w:pPr>
            <w:r w:rsidRPr="008D5F80">
              <w:t>В настоящее время информация отсутствует</w:t>
            </w:r>
          </w:p>
          <w:p w14:paraId="1B0DED9E" w14:textId="4C481B7C" w:rsidR="0040179B" w:rsidRPr="008D5F80" w:rsidRDefault="0040179B" w:rsidP="00A153EA">
            <w:pPr>
              <w:spacing w:before="40" w:after="120" w:line="220" w:lineRule="exact"/>
              <w:ind w:left="17" w:right="113"/>
            </w:pPr>
            <w:r w:rsidRPr="008D5F80">
              <w:t>Доля домашних хозяйств, возглавляемых женщинами (2018 год): 41</w:t>
            </w:r>
            <w:r w:rsidR="006202A5" w:rsidRPr="008D5F80">
              <w:t> </w:t>
            </w:r>
            <w:r w:rsidRPr="008D5F80">
              <w:t>%</w:t>
            </w:r>
          </w:p>
        </w:tc>
      </w:tr>
    </w:tbl>
    <w:p w14:paraId="3902DBBA" w14:textId="77777777" w:rsidR="0040179B" w:rsidRPr="008D5F80" w:rsidRDefault="0040179B" w:rsidP="0040179B">
      <w:pPr>
        <w:pStyle w:val="SingleTxtG"/>
        <w:spacing w:before="120"/>
      </w:pP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686"/>
        <w:gridCol w:w="3684"/>
      </w:tblGrid>
      <w:tr w:rsidR="0040179B" w:rsidRPr="008D5F80" w14:paraId="453447C4" w14:textId="77777777" w:rsidTr="001808F0">
        <w:trPr>
          <w:trHeight w:val="240"/>
          <w:tblHeader/>
        </w:trPr>
        <w:tc>
          <w:tcPr>
            <w:tcW w:w="7370" w:type="dxa"/>
            <w:gridSpan w:val="2"/>
            <w:tcBorders>
              <w:top w:val="single" w:sz="4" w:space="0" w:color="auto"/>
              <w:bottom w:val="single" w:sz="12" w:space="0" w:color="auto"/>
            </w:tcBorders>
            <w:shd w:val="clear" w:color="auto" w:fill="auto"/>
            <w:vAlign w:val="bottom"/>
          </w:tcPr>
          <w:p w14:paraId="3DB433CE" w14:textId="77777777" w:rsidR="0040179B" w:rsidRPr="008D5F80" w:rsidRDefault="0040179B" w:rsidP="00A153EA">
            <w:pPr>
              <w:spacing w:before="80" w:after="80" w:line="200" w:lineRule="exact"/>
              <w:ind w:left="17" w:right="113"/>
              <w:rPr>
                <w:i/>
                <w:sz w:val="16"/>
              </w:rPr>
            </w:pPr>
            <w:r w:rsidRPr="008D5F80">
              <w:rPr>
                <w:i/>
                <w:sz w:val="16"/>
              </w:rPr>
              <w:t>Социальные, экономические и культурные показатели</w:t>
            </w:r>
          </w:p>
        </w:tc>
      </w:tr>
      <w:tr w:rsidR="0040179B" w:rsidRPr="008D5F80" w14:paraId="7DBA77E0" w14:textId="77777777" w:rsidTr="001808F0">
        <w:trPr>
          <w:trHeight w:hRule="exact" w:val="113"/>
          <w:tblHeader/>
        </w:trPr>
        <w:tc>
          <w:tcPr>
            <w:tcW w:w="3686" w:type="dxa"/>
            <w:tcBorders>
              <w:top w:val="single" w:sz="12" w:space="0" w:color="auto"/>
              <w:bottom w:val="nil"/>
            </w:tcBorders>
            <w:shd w:val="clear" w:color="auto" w:fill="auto"/>
          </w:tcPr>
          <w:p w14:paraId="01B2138E" w14:textId="77777777" w:rsidR="0040179B" w:rsidRPr="008D5F80" w:rsidRDefault="0040179B" w:rsidP="00A153EA">
            <w:pPr>
              <w:spacing w:before="40" w:after="120" w:line="220" w:lineRule="exact"/>
              <w:ind w:left="17" w:right="113"/>
            </w:pPr>
          </w:p>
        </w:tc>
        <w:tc>
          <w:tcPr>
            <w:tcW w:w="3684" w:type="dxa"/>
            <w:tcBorders>
              <w:top w:val="single" w:sz="12" w:space="0" w:color="auto"/>
              <w:bottom w:val="nil"/>
            </w:tcBorders>
            <w:shd w:val="clear" w:color="auto" w:fill="auto"/>
          </w:tcPr>
          <w:p w14:paraId="27A4F0E6" w14:textId="77777777" w:rsidR="0040179B" w:rsidRPr="008D5F80" w:rsidRDefault="0040179B" w:rsidP="00A153EA">
            <w:pPr>
              <w:spacing w:before="40" w:after="120" w:line="220" w:lineRule="exact"/>
              <w:ind w:left="17" w:right="113"/>
            </w:pPr>
          </w:p>
        </w:tc>
      </w:tr>
      <w:tr w:rsidR="0040179B" w:rsidRPr="008D5F80" w14:paraId="7DC29D11" w14:textId="77777777" w:rsidTr="001808F0">
        <w:trPr>
          <w:trHeight w:val="240"/>
        </w:trPr>
        <w:tc>
          <w:tcPr>
            <w:tcW w:w="3686" w:type="dxa"/>
            <w:tcBorders>
              <w:top w:val="nil"/>
              <w:bottom w:val="nil"/>
            </w:tcBorders>
            <w:shd w:val="clear" w:color="auto" w:fill="auto"/>
          </w:tcPr>
          <w:p w14:paraId="7595D8CA" w14:textId="77777777" w:rsidR="0040179B" w:rsidRPr="008D5F80" w:rsidRDefault="0040179B" w:rsidP="00A153EA">
            <w:pPr>
              <w:spacing w:before="40" w:after="120" w:line="220" w:lineRule="exact"/>
              <w:ind w:left="17" w:right="113"/>
            </w:pPr>
            <w:r w:rsidRPr="008D5F80">
              <w:t>Доля потребительских расходов (домашних хозяйств) на питание, жилье, медицинские услуги и образование</w:t>
            </w:r>
          </w:p>
        </w:tc>
        <w:tc>
          <w:tcPr>
            <w:tcW w:w="3684" w:type="dxa"/>
            <w:tcBorders>
              <w:top w:val="nil"/>
              <w:bottom w:val="nil"/>
            </w:tcBorders>
            <w:shd w:val="clear" w:color="auto" w:fill="auto"/>
          </w:tcPr>
          <w:p w14:paraId="10AAA683" w14:textId="77777777" w:rsidR="0040179B" w:rsidRPr="008D5F80" w:rsidRDefault="0040179B" w:rsidP="00A153EA">
            <w:pPr>
              <w:spacing w:before="40" w:after="120" w:line="220" w:lineRule="exact"/>
              <w:ind w:left="17" w:right="113"/>
            </w:pPr>
            <w:r w:rsidRPr="008D5F80">
              <w:t>В настоящее время информация отсутствует</w:t>
            </w:r>
          </w:p>
        </w:tc>
      </w:tr>
      <w:tr w:rsidR="0040179B" w:rsidRPr="008D5F80" w14:paraId="058F6275" w14:textId="77777777" w:rsidTr="001808F0">
        <w:trPr>
          <w:trHeight w:val="240"/>
        </w:trPr>
        <w:tc>
          <w:tcPr>
            <w:tcW w:w="3686" w:type="dxa"/>
            <w:tcBorders>
              <w:top w:val="nil"/>
            </w:tcBorders>
            <w:shd w:val="clear" w:color="auto" w:fill="auto"/>
          </w:tcPr>
          <w:p w14:paraId="2E109F32" w14:textId="77777777" w:rsidR="0040179B" w:rsidRPr="008D5F80" w:rsidRDefault="0040179B" w:rsidP="00A153EA">
            <w:pPr>
              <w:spacing w:before="40" w:after="120" w:line="220" w:lineRule="exact"/>
              <w:ind w:left="17" w:right="113"/>
            </w:pPr>
            <w:r w:rsidRPr="008D5F80">
              <w:t>Доля населения, живущего ниже национальной черты бедности</w:t>
            </w:r>
          </w:p>
        </w:tc>
        <w:tc>
          <w:tcPr>
            <w:tcW w:w="3684" w:type="dxa"/>
            <w:tcBorders>
              <w:top w:val="nil"/>
            </w:tcBorders>
            <w:shd w:val="clear" w:color="auto" w:fill="auto"/>
          </w:tcPr>
          <w:p w14:paraId="4EB80B1E" w14:textId="77777777" w:rsidR="0040179B" w:rsidRPr="008D5F80" w:rsidRDefault="0040179B" w:rsidP="00A153EA">
            <w:pPr>
              <w:spacing w:before="40" w:after="120" w:line="220" w:lineRule="exact"/>
              <w:ind w:left="17" w:right="113"/>
            </w:pPr>
            <w:r w:rsidRPr="008D5F80">
              <w:t>В настоящее время информация отсутствует</w:t>
            </w:r>
          </w:p>
        </w:tc>
      </w:tr>
      <w:tr w:rsidR="0040179B" w:rsidRPr="008D5F80" w14:paraId="72ED6749" w14:textId="77777777" w:rsidTr="001808F0">
        <w:trPr>
          <w:trHeight w:val="240"/>
        </w:trPr>
        <w:tc>
          <w:tcPr>
            <w:tcW w:w="3686" w:type="dxa"/>
            <w:shd w:val="clear" w:color="auto" w:fill="auto"/>
          </w:tcPr>
          <w:p w14:paraId="68C0CCD6" w14:textId="77777777" w:rsidR="0040179B" w:rsidRPr="008D5F80" w:rsidRDefault="0040179B" w:rsidP="00A153EA">
            <w:pPr>
              <w:spacing w:before="40" w:after="120" w:line="220" w:lineRule="exact"/>
              <w:ind w:left="17" w:right="113"/>
            </w:pPr>
            <w:r w:rsidRPr="008D5F80">
              <w:t>Доля населения, калорийность рациона которого ниже минимально допустимого уровня</w:t>
            </w:r>
          </w:p>
        </w:tc>
        <w:tc>
          <w:tcPr>
            <w:tcW w:w="3684" w:type="dxa"/>
            <w:shd w:val="clear" w:color="auto" w:fill="auto"/>
          </w:tcPr>
          <w:p w14:paraId="477F1FA2" w14:textId="77777777" w:rsidR="0040179B" w:rsidRPr="008D5F80" w:rsidRDefault="0040179B" w:rsidP="00A153EA">
            <w:pPr>
              <w:spacing w:before="40" w:after="120" w:line="220" w:lineRule="exact"/>
              <w:ind w:left="17" w:right="113"/>
            </w:pPr>
            <w:r w:rsidRPr="008D5F80">
              <w:t>В настоящее время информация отсутствует</w:t>
            </w:r>
          </w:p>
        </w:tc>
      </w:tr>
      <w:tr w:rsidR="0040179B" w:rsidRPr="008D5F80" w14:paraId="1FEA3F89" w14:textId="77777777" w:rsidTr="0027397B">
        <w:trPr>
          <w:cantSplit/>
          <w:trHeight w:val="240"/>
        </w:trPr>
        <w:tc>
          <w:tcPr>
            <w:tcW w:w="3686" w:type="dxa"/>
            <w:tcBorders>
              <w:bottom w:val="nil"/>
            </w:tcBorders>
            <w:shd w:val="clear" w:color="auto" w:fill="auto"/>
          </w:tcPr>
          <w:p w14:paraId="18A048C5" w14:textId="77777777" w:rsidR="0040179B" w:rsidRPr="008D5F80" w:rsidRDefault="0040179B" w:rsidP="00A153EA">
            <w:pPr>
              <w:spacing w:before="40" w:after="120" w:line="220" w:lineRule="exact"/>
              <w:ind w:left="17" w:right="113"/>
            </w:pPr>
            <w:r w:rsidRPr="008D5F80">
              <w:t>Коэффициент Джини (касающийся распределения доходов)</w:t>
            </w:r>
          </w:p>
        </w:tc>
        <w:tc>
          <w:tcPr>
            <w:tcW w:w="3684" w:type="dxa"/>
            <w:tcBorders>
              <w:bottom w:val="nil"/>
            </w:tcBorders>
            <w:shd w:val="clear" w:color="auto" w:fill="auto"/>
          </w:tcPr>
          <w:p w14:paraId="58145ABF" w14:textId="77777777" w:rsidR="0040179B" w:rsidRPr="008D5F80" w:rsidRDefault="0040179B" w:rsidP="00A153EA">
            <w:pPr>
              <w:spacing w:before="40" w:after="120" w:line="220" w:lineRule="exact"/>
              <w:ind w:left="17" w:right="113"/>
            </w:pPr>
            <w:r w:rsidRPr="008D5F80">
              <w:t>В настоящее время информация отсутствует</w:t>
            </w:r>
          </w:p>
        </w:tc>
      </w:tr>
      <w:tr w:rsidR="0040179B" w:rsidRPr="008D5F80" w14:paraId="3E1C4AAF" w14:textId="77777777" w:rsidTr="0027397B">
        <w:trPr>
          <w:trHeight w:val="240"/>
        </w:trPr>
        <w:tc>
          <w:tcPr>
            <w:tcW w:w="3686" w:type="dxa"/>
            <w:tcBorders>
              <w:top w:val="nil"/>
              <w:bottom w:val="nil"/>
            </w:tcBorders>
            <w:shd w:val="clear" w:color="auto" w:fill="auto"/>
          </w:tcPr>
          <w:p w14:paraId="78941EB1" w14:textId="77777777" w:rsidR="0040179B" w:rsidRPr="008D5F80" w:rsidRDefault="0040179B" w:rsidP="00A153EA">
            <w:pPr>
              <w:spacing w:before="40" w:after="120" w:line="220" w:lineRule="exact"/>
              <w:ind w:left="17" w:right="113"/>
            </w:pPr>
            <w:r w:rsidRPr="008D5F80">
              <w:t xml:space="preserve">Процент детей в возрасте до 4−5 лет с дефицитом массы тела </w:t>
            </w:r>
          </w:p>
        </w:tc>
        <w:tc>
          <w:tcPr>
            <w:tcW w:w="3684" w:type="dxa"/>
            <w:tcBorders>
              <w:top w:val="nil"/>
              <w:bottom w:val="nil"/>
            </w:tcBorders>
            <w:shd w:val="clear" w:color="auto" w:fill="auto"/>
          </w:tcPr>
          <w:p w14:paraId="656A67C8" w14:textId="77777777" w:rsidR="0040179B" w:rsidRPr="008D5F80" w:rsidRDefault="0040179B" w:rsidP="00A153EA">
            <w:pPr>
              <w:spacing w:before="40" w:after="120" w:line="220" w:lineRule="exact"/>
              <w:ind w:left="17" w:right="113"/>
            </w:pPr>
            <w:r w:rsidRPr="008D5F80">
              <w:t>В настоящее время информация отсутствует</w:t>
            </w:r>
          </w:p>
        </w:tc>
      </w:tr>
      <w:tr w:rsidR="0040179B" w:rsidRPr="008D5F80" w14:paraId="04E9CAC5" w14:textId="77777777" w:rsidTr="0027397B">
        <w:trPr>
          <w:trHeight w:val="240"/>
        </w:trPr>
        <w:tc>
          <w:tcPr>
            <w:tcW w:w="3686" w:type="dxa"/>
            <w:tcBorders>
              <w:top w:val="nil"/>
            </w:tcBorders>
            <w:shd w:val="clear" w:color="auto" w:fill="auto"/>
          </w:tcPr>
          <w:p w14:paraId="5E69EC0C" w14:textId="68CFB8BA" w:rsidR="0040179B" w:rsidRPr="008D5F80" w:rsidRDefault="0040179B" w:rsidP="00A153EA">
            <w:pPr>
              <w:spacing w:before="40" w:after="120" w:line="220" w:lineRule="exact"/>
              <w:ind w:left="17" w:right="113"/>
            </w:pPr>
            <w:r w:rsidRPr="008D5F80">
              <w:t xml:space="preserve">Коэффициенты младенческой </w:t>
            </w:r>
            <w:r w:rsidR="006202A5" w:rsidRPr="008D5F80">
              <w:br/>
            </w:r>
            <w:r w:rsidRPr="008D5F80">
              <w:t xml:space="preserve">и материнской смертности </w:t>
            </w:r>
            <w:r w:rsidR="006202A5" w:rsidRPr="008D5F80">
              <w:br/>
            </w:r>
            <w:r w:rsidRPr="008D5F80">
              <w:t>(на 1 000 живорождений)</w:t>
            </w:r>
          </w:p>
        </w:tc>
        <w:tc>
          <w:tcPr>
            <w:tcW w:w="3684" w:type="dxa"/>
            <w:tcBorders>
              <w:top w:val="nil"/>
            </w:tcBorders>
            <w:shd w:val="clear" w:color="auto" w:fill="auto"/>
          </w:tcPr>
          <w:p w14:paraId="20916559" w14:textId="77777777" w:rsidR="0040179B" w:rsidRPr="008D5F80" w:rsidRDefault="0040179B" w:rsidP="00A153EA">
            <w:pPr>
              <w:spacing w:before="40" w:after="120" w:line="220" w:lineRule="exact"/>
              <w:ind w:left="17" w:right="113"/>
            </w:pPr>
            <w:r w:rsidRPr="008D5F80">
              <w:t>0 (в 2018 году)</w:t>
            </w:r>
          </w:p>
        </w:tc>
      </w:tr>
      <w:tr w:rsidR="0040179B" w:rsidRPr="008D5F80" w14:paraId="73CB54D4" w14:textId="77777777" w:rsidTr="001808F0">
        <w:trPr>
          <w:trHeight w:val="240"/>
        </w:trPr>
        <w:tc>
          <w:tcPr>
            <w:tcW w:w="3686" w:type="dxa"/>
            <w:shd w:val="clear" w:color="auto" w:fill="auto"/>
          </w:tcPr>
          <w:p w14:paraId="1814AD54" w14:textId="77777777" w:rsidR="0040179B" w:rsidRPr="008D5F80" w:rsidRDefault="0040179B" w:rsidP="00A153EA">
            <w:pPr>
              <w:spacing w:before="40" w:after="120" w:line="220" w:lineRule="exact"/>
              <w:ind w:left="17" w:right="113"/>
            </w:pPr>
            <w:r w:rsidRPr="008D5F80">
              <w:t>Доля женщин детородного возраста, использующих контрацептивы, или партнер которых использует противозачаточные средства</w:t>
            </w:r>
          </w:p>
        </w:tc>
        <w:tc>
          <w:tcPr>
            <w:tcW w:w="3684" w:type="dxa"/>
            <w:shd w:val="clear" w:color="auto" w:fill="auto"/>
          </w:tcPr>
          <w:p w14:paraId="6C4A271C" w14:textId="77777777" w:rsidR="0040179B" w:rsidRPr="008D5F80" w:rsidRDefault="0040179B" w:rsidP="00A153EA">
            <w:pPr>
              <w:spacing w:before="40" w:after="120" w:line="220" w:lineRule="exact"/>
              <w:ind w:left="17" w:right="113"/>
            </w:pPr>
            <w:r w:rsidRPr="008D5F80">
              <w:t>В настоящее время информация отсутствует</w:t>
            </w:r>
          </w:p>
        </w:tc>
      </w:tr>
      <w:tr w:rsidR="0040179B" w:rsidRPr="008D5F80" w14:paraId="6686A11E" w14:textId="77777777" w:rsidTr="001808F0">
        <w:trPr>
          <w:trHeight w:val="240"/>
        </w:trPr>
        <w:tc>
          <w:tcPr>
            <w:tcW w:w="3686" w:type="dxa"/>
            <w:shd w:val="clear" w:color="auto" w:fill="auto"/>
          </w:tcPr>
          <w:p w14:paraId="5A824C5D" w14:textId="77777777" w:rsidR="0040179B" w:rsidRPr="008D5F80" w:rsidRDefault="0040179B" w:rsidP="00A153EA">
            <w:pPr>
              <w:spacing w:before="40" w:after="120" w:line="220" w:lineRule="exact"/>
              <w:ind w:left="17" w:right="113"/>
            </w:pPr>
            <w:r w:rsidRPr="008D5F80">
              <w:t>Прекращение беременности по медицинским показаниям, в процентах</w:t>
            </w:r>
            <w:r w:rsidRPr="008D5F80">
              <w:br/>
              <w:t>к числу живорождений</w:t>
            </w:r>
          </w:p>
        </w:tc>
        <w:tc>
          <w:tcPr>
            <w:tcW w:w="3684" w:type="dxa"/>
            <w:shd w:val="clear" w:color="auto" w:fill="auto"/>
          </w:tcPr>
          <w:p w14:paraId="53B875A8" w14:textId="77777777" w:rsidR="0040179B" w:rsidRPr="008D5F80" w:rsidRDefault="0040179B" w:rsidP="00A153EA">
            <w:pPr>
              <w:spacing w:before="40" w:after="120" w:line="220" w:lineRule="exact"/>
              <w:ind w:left="17" w:right="113"/>
            </w:pPr>
            <w:r w:rsidRPr="008D5F80">
              <w:t>В настоящее время информация отсутствует</w:t>
            </w:r>
          </w:p>
        </w:tc>
      </w:tr>
      <w:tr w:rsidR="0040179B" w:rsidRPr="008D5F80" w14:paraId="3936AF4A" w14:textId="77777777" w:rsidTr="001808F0">
        <w:trPr>
          <w:trHeight w:val="240"/>
        </w:trPr>
        <w:tc>
          <w:tcPr>
            <w:tcW w:w="3686" w:type="dxa"/>
            <w:shd w:val="clear" w:color="auto" w:fill="auto"/>
          </w:tcPr>
          <w:p w14:paraId="55DFFC1A" w14:textId="77777777" w:rsidR="0040179B" w:rsidRPr="008D5F80" w:rsidRDefault="0040179B" w:rsidP="00A153EA">
            <w:pPr>
              <w:spacing w:before="40" w:after="120" w:line="220" w:lineRule="exact"/>
              <w:ind w:left="17" w:right="113"/>
            </w:pPr>
            <w:r w:rsidRPr="008D5F80">
              <w:t>Показатели инфицирования ВИЧ/СПИДом и основными инфекционными заболеваниями</w:t>
            </w:r>
          </w:p>
        </w:tc>
        <w:tc>
          <w:tcPr>
            <w:tcW w:w="3684" w:type="dxa"/>
            <w:shd w:val="clear" w:color="auto" w:fill="auto"/>
          </w:tcPr>
          <w:p w14:paraId="0CD7431F" w14:textId="77777777" w:rsidR="0040179B" w:rsidRPr="008D5F80" w:rsidRDefault="0040179B" w:rsidP="00A153EA">
            <w:pPr>
              <w:spacing w:before="40" w:after="120" w:line="220" w:lineRule="exact"/>
              <w:ind w:left="17" w:right="113"/>
            </w:pPr>
            <w:r w:rsidRPr="008D5F80">
              <w:t>В настоящее время информация отсутствует</w:t>
            </w:r>
          </w:p>
        </w:tc>
      </w:tr>
      <w:tr w:rsidR="0040179B" w:rsidRPr="008D5F80" w14:paraId="4E877114" w14:textId="77777777" w:rsidTr="001808F0">
        <w:trPr>
          <w:trHeight w:val="240"/>
        </w:trPr>
        <w:tc>
          <w:tcPr>
            <w:tcW w:w="3686" w:type="dxa"/>
            <w:tcBorders>
              <w:bottom w:val="nil"/>
            </w:tcBorders>
            <w:shd w:val="clear" w:color="auto" w:fill="auto"/>
          </w:tcPr>
          <w:p w14:paraId="01EF781D" w14:textId="77777777" w:rsidR="0040179B" w:rsidRPr="008D5F80" w:rsidRDefault="0040179B" w:rsidP="00A153EA">
            <w:pPr>
              <w:spacing w:before="40" w:after="120" w:line="220" w:lineRule="exact"/>
              <w:ind w:left="17" w:right="113"/>
            </w:pPr>
            <w:r w:rsidRPr="008D5F80">
              <w:t>Заболеваемость основными инфекционными и неинфекционными болезнями</w:t>
            </w:r>
          </w:p>
        </w:tc>
        <w:tc>
          <w:tcPr>
            <w:tcW w:w="3684" w:type="dxa"/>
            <w:tcBorders>
              <w:bottom w:val="nil"/>
            </w:tcBorders>
            <w:shd w:val="clear" w:color="auto" w:fill="auto"/>
          </w:tcPr>
          <w:p w14:paraId="5ADF95EC" w14:textId="77777777" w:rsidR="0040179B" w:rsidRPr="008D5F80" w:rsidRDefault="0040179B" w:rsidP="00A153EA">
            <w:pPr>
              <w:spacing w:before="40" w:after="120" w:line="220" w:lineRule="exact"/>
              <w:ind w:left="17" w:right="113"/>
            </w:pPr>
            <w:r w:rsidRPr="008D5F80">
              <w:t>В настоящее время информация отсутствует</w:t>
            </w:r>
          </w:p>
        </w:tc>
      </w:tr>
      <w:tr w:rsidR="0040179B" w:rsidRPr="008D5F80" w14:paraId="414E0B9F" w14:textId="77777777" w:rsidTr="00A153EA">
        <w:trPr>
          <w:trHeight w:val="240"/>
        </w:trPr>
        <w:tc>
          <w:tcPr>
            <w:tcW w:w="3686" w:type="dxa"/>
            <w:tcBorders>
              <w:top w:val="nil"/>
              <w:bottom w:val="nil"/>
            </w:tcBorders>
            <w:shd w:val="clear" w:color="auto" w:fill="auto"/>
          </w:tcPr>
          <w:p w14:paraId="3D09DDCA" w14:textId="77777777" w:rsidR="0040179B" w:rsidRPr="008D5F80" w:rsidRDefault="0040179B" w:rsidP="00A153EA">
            <w:pPr>
              <w:keepNext/>
              <w:keepLines/>
              <w:spacing w:before="40" w:after="120" w:line="220" w:lineRule="exact"/>
              <w:ind w:left="17" w:right="113"/>
            </w:pPr>
            <w:r w:rsidRPr="008D5F80">
              <w:t>Десять основных причин смертности</w:t>
            </w:r>
          </w:p>
        </w:tc>
        <w:tc>
          <w:tcPr>
            <w:tcW w:w="3684" w:type="dxa"/>
            <w:tcBorders>
              <w:top w:val="nil"/>
              <w:bottom w:val="nil"/>
            </w:tcBorders>
            <w:shd w:val="clear" w:color="auto" w:fill="auto"/>
          </w:tcPr>
          <w:p w14:paraId="3E8E59D6" w14:textId="77777777" w:rsidR="0040179B" w:rsidRPr="008D5F80" w:rsidRDefault="0040179B" w:rsidP="00A153EA">
            <w:pPr>
              <w:keepNext/>
              <w:keepLines/>
              <w:spacing w:before="40" w:after="120" w:line="220" w:lineRule="exact"/>
              <w:ind w:left="17" w:right="113"/>
            </w:pPr>
            <w:r w:rsidRPr="008D5F80">
              <w:t>В 2018 году:</w:t>
            </w:r>
          </w:p>
          <w:p w14:paraId="2C41E093" w14:textId="77777777" w:rsidR="0027397B" w:rsidRPr="008D5F80" w:rsidRDefault="0040179B" w:rsidP="00A153EA">
            <w:pPr>
              <w:keepNext/>
              <w:keepLines/>
              <w:spacing w:before="40" w:after="120" w:line="220" w:lineRule="exact"/>
              <w:ind w:left="17" w:right="113"/>
              <w:rPr>
                <w:lang w:eastAsia="en-GB"/>
              </w:rPr>
            </w:pPr>
            <w:r w:rsidRPr="008D5F80">
              <w:rPr>
                <w:lang w:eastAsia="en-GB"/>
              </w:rPr>
              <w:t>диабет: 5</w:t>
            </w:r>
          </w:p>
          <w:p w14:paraId="2FA38248" w14:textId="77777777" w:rsidR="0027397B" w:rsidRPr="008D5F80" w:rsidRDefault="0040179B" w:rsidP="00A153EA">
            <w:pPr>
              <w:keepNext/>
              <w:keepLines/>
              <w:spacing w:before="40" w:after="120" w:line="220" w:lineRule="exact"/>
              <w:ind w:left="17" w:right="113"/>
              <w:rPr>
                <w:lang w:eastAsia="en-GB"/>
              </w:rPr>
            </w:pPr>
            <w:r w:rsidRPr="008D5F80">
              <w:t>ишемическая болезнь сердца</w:t>
            </w:r>
            <w:r w:rsidRPr="008D5F80">
              <w:rPr>
                <w:lang w:eastAsia="en-GB"/>
              </w:rPr>
              <w:t>: 6</w:t>
            </w:r>
          </w:p>
          <w:p w14:paraId="2FBF6FBA" w14:textId="77777777" w:rsidR="0027397B" w:rsidRPr="008D5F80" w:rsidRDefault="0040179B" w:rsidP="00A153EA">
            <w:pPr>
              <w:keepNext/>
              <w:keepLines/>
              <w:spacing w:before="40" w:after="120" w:line="220" w:lineRule="exact"/>
              <w:ind w:left="17" w:right="113"/>
              <w:rPr>
                <w:lang w:eastAsia="en-GB"/>
              </w:rPr>
            </w:pPr>
            <w:r w:rsidRPr="008D5F80">
              <w:t>острое нарушение мозгового кровообращения</w:t>
            </w:r>
            <w:r w:rsidRPr="008D5F80">
              <w:rPr>
                <w:lang w:eastAsia="en-GB"/>
              </w:rPr>
              <w:t>: 7</w:t>
            </w:r>
          </w:p>
          <w:p w14:paraId="38091879" w14:textId="77777777" w:rsidR="0027397B" w:rsidRPr="008D5F80" w:rsidRDefault="0040179B" w:rsidP="00A153EA">
            <w:pPr>
              <w:keepNext/>
              <w:keepLines/>
              <w:spacing w:before="40" w:after="120" w:line="220" w:lineRule="exact"/>
              <w:ind w:left="17" w:right="113"/>
              <w:rPr>
                <w:lang w:eastAsia="en-GB"/>
              </w:rPr>
            </w:pPr>
            <w:r w:rsidRPr="008D5F80">
              <w:t>рак печени</w:t>
            </w:r>
            <w:r w:rsidRPr="008D5F80">
              <w:rPr>
                <w:lang w:eastAsia="en-GB"/>
              </w:rPr>
              <w:t>: 0</w:t>
            </w:r>
          </w:p>
          <w:p w14:paraId="384A9FC5" w14:textId="77777777" w:rsidR="0027397B" w:rsidRPr="008D5F80" w:rsidRDefault="0040179B" w:rsidP="00A153EA">
            <w:pPr>
              <w:keepNext/>
              <w:keepLines/>
              <w:spacing w:before="40" w:after="120" w:line="220" w:lineRule="exact"/>
              <w:ind w:left="17" w:right="113"/>
              <w:rPr>
                <w:lang w:eastAsia="en-GB"/>
              </w:rPr>
            </w:pPr>
            <w:r w:rsidRPr="008D5F80">
              <w:rPr>
                <w:lang w:eastAsia="en-GB"/>
              </w:rPr>
              <w:t>плоскоклеточный рак/саркома: данные отсутствуют</w:t>
            </w:r>
          </w:p>
          <w:p w14:paraId="6D300E24" w14:textId="77777777" w:rsidR="0027397B" w:rsidRPr="008D5F80" w:rsidRDefault="0040179B" w:rsidP="00A153EA">
            <w:pPr>
              <w:keepNext/>
              <w:keepLines/>
              <w:spacing w:before="40" w:after="120" w:line="220" w:lineRule="exact"/>
              <w:ind w:left="17" w:right="113"/>
              <w:rPr>
                <w:lang w:eastAsia="en-GB"/>
              </w:rPr>
            </w:pPr>
            <w:r w:rsidRPr="008D5F80">
              <w:rPr>
                <w:lang w:eastAsia="en-GB"/>
              </w:rPr>
              <w:t>рак предстательной железы: 1</w:t>
            </w:r>
          </w:p>
          <w:p w14:paraId="54664778" w14:textId="77777777" w:rsidR="0027397B" w:rsidRPr="008D5F80" w:rsidRDefault="0040179B" w:rsidP="00A153EA">
            <w:pPr>
              <w:keepNext/>
              <w:keepLines/>
              <w:spacing w:before="40" w:after="120" w:line="220" w:lineRule="exact"/>
              <w:ind w:left="17" w:right="113"/>
              <w:rPr>
                <w:lang w:eastAsia="en-GB"/>
              </w:rPr>
            </w:pPr>
            <w:r w:rsidRPr="008D5F80">
              <w:rPr>
                <w:lang w:eastAsia="en-GB"/>
              </w:rPr>
              <w:t>рак легких: 1</w:t>
            </w:r>
          </w:p>
          <w:p w14:paraId="2A5B5D61" w14:textId="77777777" w:rsidR="0027397B" w:rsidRPr="008D5F80" w:rsidRDefault="0040179B" w:rsidP="00A153EA">
            <w:pPr>
              <w:keepNext/>
              <w:keepLines/>
              <w:spacing w:before="40" w:after="120" w:line="220" w:lineRule="exact"/>
              <w:ind w:left="17" w:right="113"/>
              <w:rPr>
                <w:lang w:eastAsia="en-GB"/>
              </w:rPr>
            </w:pPr>
            <w:r w:rsidRPr="008D5F80">
              <w:rPr>
                <w:lang w:eastAsia="en-GB"/>
              </w:rPr>
              <w:t>сердечная недостаточность: 4</w:t>
            </w:r>
          </w:p>
          <w:p w14:paraId="76193D35" w14:textId="0E1A1DEB" w:rsidR="0040179B" w:rsidRPr="008D5F80" w:rsidRDefault="0040179B" w:rsidP="00A153EA">
            <w:pPr>
              <w:keepNext/>
              <w:keepLines/>
              <w:spacing w:before="40" w:after="120" w:line="220" w:lineRule="exact"/>
              <w:ind w:left="17" w:right="113"/>
              <w:rPr>
                <w:lang w:eastAsia="en-GB"/>
              </w:rPr>
            </w:pPr>
            <w:r w:rsidRPr="008D5F80">
              <w:t>гипертензивная кардиопатия</w:t>
            </w:r>
            <w:r w:rsidRPr="008D5F80">
              <w:rPr>
                <w:lang w:eastAsia="en-GB"/>
              </w:rPr>
              <w:t>: 2</w:t>
            </w:r>
          </w:p>
        </w:tc>
      </w:tr>
      <w:tr w:rsidR="0040179B" w:rsidRPr="008D5F80" w14:paraId="4D0E89A1" w14:textId="77777777" w:rsidTr="00A153EA">
        <w:trPr>
          <w:trHeight w:val="240"/>
        </w:trPr>
        <w:tc>
          <w:tcPr>
            <w:tcW w:w="3686" w:type="dxa"/>
            <w:tcBorders>
              <w:top w:val="nil"/>
              <w:bottom w:val="nil"/>
            </w:tcBorders>
            <w:shd w:val="clear" w:color="auto" w:fill="auto"/>
          </w:tcPr>
          <w:p w14:paraId="6A20A5DB" w14:textId="77777777" w:rsidR="0040179B" w:rsidRPr="008D5F80" w:rsidRDefault="0040179B" w:rsidP="00A153EA">
            <w:pPr>
              <w:widowControl w:val="0"/>
              <w:spacing w:before="40" w:after="120" w:line="220" w:lineRule="exact"/>
              <w:ind w:left="17" w:right="113"/>
            </w:pPr>
            <w:r w:rsidRPr="008D5F80">
              <w:t>Чистый коэффициент охвата начальным и средним образованием</w:t>
            </w:r>
          </w:p>
        </w:tc>
        <w:tc>
          <w:tcPr>
            <w:tcW w:w="3684" w:type="dxa"/>
            <w:tcBorders>
              <w:top w:val="nil"/>
              <w:bottom w:val="nil"/>
            </w:tcBorders>
            <w:shd w:val="clear" w:color="auto" w:fill="auto"/>
          </w:tcPr>
          <w:p w14:paraId="0187AD43" w14:textId="77777777" w:rsidR="0040179B" w:rsidRPr="008D5F80" w:rsidRDefault="0040179B" w:rsidP="00A153EA">
            <w:pPr>
              <w:spacing w:before="40" w:after="120" w:line="220" w:lineRule="exact"/>
              <w:ind w:left="17" w:right="113"/>
            </w:pPr>
            <w:r w:rsidRPr="008D5F80">
              <w:t>В настоящее время информация отсутствует</w:t>
            </w:r>
          </w:p>
        </w:tc>
      </w:tr>
      <w:tr w:rsidR="0040179B" w:rsidRPr="008D5F80" w14:paraId="14CD1E36" w14:textId="77777777" w:rsidTr="00A153EA">
        <w:trPr>
          <w:trHeight w:val="240"/>
        </w:trPr>
        <w:tc>
          <w:tcPr>
            <w:tcW w:w="3686" w:type="dxa"/>
            <w:tcBorders>
              <w:top w:val="nil"/>
            </w:tcBorders>
            <w:shd w:val="clear" w:color="auto" w:fill="auto"/>
          </w:tcPr>
          <w:p w14:paraId="41C2B85C" w14:textId="77777777" w:rsidR="0040179B" w:rsidRPr="008D5F80" w:rsidRDefault="0040179B" w:rsidP="00A153EA">
            <w:pPr>
              <w:spacing w:before="40" w:after="120" w:line="220" w:lineRule="exact"/>
              <w:ind w:left="17" w:right="113"/>
            </w:pPr>
            <w:r w:rsidRPr="008D5F80">
              <w:t>Показатели посещаемости и отсева в начальных и средних учебных заведениях</w:t>
            </w:r>
          </w:p>
        </w:tc>
        <w:tc>
          <w:tcPr>
            <w:tcW w:w="3684" w:type="dxa"/>
            <w:tcBorders>
              <w:top w:val="nil"/>
            </w:tcBorders>
            <w:shd w:val="clear" w:color="auto" w:fill="auto"/>
          </w:tcPr>
          <w:p w14:paraId="662782AD" w14:textId="77777777" w:rsidR="0040179B" w:rsidRPr="008D5F80" w:rsidRDefault="0040179B" w:rsidP="00A153EA">
            <w:pPr>
              <w:spacing w:before="40" w:after="120" w:line="220" w:lineRule="exact"/>
              <w:ind w:left="17" w:right="113"/>
            </w:pPr>
            <w:r w:rsidRPr="008D5F80">
              <w:t>В настоящее время информация отсутствует</w:t>
            </w:r>
          </w:p>
        </w:tc>
      </w:tr>
      <w:tr w:rsidR="0040179B" w:rsidRPr="008D5F80" w14:paraId="4B3B2EED" w14:textId="77777777" w:rsidTr="001808F0">
        <w:trPr>
          <w:trHeight w:val="240"/>
        </w:trPr>
        <w:tc>
          <w:tcPr>
            <w:tcW w:w="3686" w:type="dxa"/>
            <w:shd w:val="clear" w:color="auto" w:fill="auto"/>
          </w:tcPr>
          <w:p w14:paraId="1C0CBEA8" w14:textId="644481AB" w:rsidR="0040179B" w:rsidRPr="008D5F80" w:rsidRDefault="0040179B" w:rsidP="00A153EA">
            <w:pPr>
              <w:spacing w:before="40" w:after="120" w:line="220" w:lineRule="exact"/>
              <w:ind w:left="17" w:right="113"/>
            </w:pPr>
            <w:r w:rsidRPr="008D5F80">
              <w:t xml:space="preserve">Соотношение между числом учащихся </w:t>
            </w:r>
            <w:r w:rsidR="0027397B" w:rsidRPr="008D5F80">
              <w:br/>
            </w:r>
            <w:r w:rsidRPr="008D5F80">
              <w:t xml:space="preserve">и числом преподавателей </w:t>
            </w:r>
            <w:r w:rsidR="0027397B" w:rsidRPr="008D5F80">
              <w:br/>
            </w:r>
            <w:r w:rsidRPr="008D5F80">
              <w:t>в государственных учебных заведениях</w:t>
            </w:r>
          </w:p>
        </w:tc>
        <w:tc>
          <w:tcPr>
            <w:tcW w:w="3684" w:type="dxa"/>
            <w:shd w:val="clear" w:color="auto" w:fill="auto"/>
          </w:tcPr>
          <w:p w14:paraId="2FFAFFFC" w14:textId="77777777" w:rsidR="0040179B" w:rsidRPr="008D5F80" w:rsidRDefault="0040179B" w:rsidP="00A153EA">
            <w:pPr>
              <w:spacing w:before="40" w:after="120" w:line="220" w:lineRule="exact"/>
              <w:ind w:left="17" w:right="113"/>
            </w:pPr>
            <w:r w:rsidRPr="008D5F80">
              <w:t>10:1 (2018 год)</w:t>
            </w:r>
          </w:p>
        </w:tc>
      </w:tr>
      <w:tr w:rsidR="0040179B" w:rsidRPr="008D5F80" w14:paraId="4DC6D64A" w14:textId="77777777" w:rsidTr="001808F0">
        <w:trPr>
          <w:trHeight w:val="240"/>
        </w:trPr>
        <w:tc>
          <w:tcPr>
            <w:tcW w:w="3686" w:type="dxa"/>
            <w:shd w:val="clear" w:color="auto" w:fill="auto"/>
          </w:tcPr>
          <w:p w14:paraId="388425C5" w14:textId="77777777" w:rsidR="0040179B" w:rsidRPr="008D5F80" w:rsidRDefault="0040179B" w:rsidP="00A153EA">
            <w:pPr>
              <w:spacing w:before="40" w:after="120" w:line="220" w:lineRule="exact"/>
              <w:ind w:left="17" w:right="113"/>
            </w:pPr>
            <w:r w:rsidRPr="008D5F80">
              <w:t xml:space="preserve">Уровень грамотности среди взрослого населения </w:t>
            </w:r>
          </w:p>
        </w:tc>
        <w:tc>
          <w:tcPr>
            <w:tcW w:w="3684" w:type="dxa"/>
            <w:shd w:val="clear" w:color="auto" w:fill="auto"/>
          </w:tcPr>
          <w:p w14:paraId="40A9D114" w14:textId="77777777" w:rsidR="0040179B" w:rsidRPr="008D5F80" w:rsidRDefault="0040179B" w:rsidP="00A153EA">
            <w:pPr>
              <w:spacing w:before="40" w:after="120" w:line="220" w:lineRule="exact"/>
              <w:ind w:left="17" w:right="113"/>
            </w:pPr>
            <w:r w:rsidRPr="008D5F80">
              <w:t>В настоящее время информация отсутствует</w:t>
            </w:r>
          </w:p>
        </w:tc>
      </w:tr>
      <w:tr w:rsidR="0040179B" w:rsidRPr="008D5F80" w14:paraId="7A78DDEC" w14:textId="77777777" w:rsidTr="001808F0">
        <w:trPr>
          <w:trHeight w:val="240"/>
        </w:trPr>
        <w:tc>
          <w:tcPr>
            <w:tcW w:w="3686" w:type="dxa"/>
            <w:shd w:val="clear" w:color="auto" w:fill="auto"/>
          </w:tcPr>
          <w:p w14:paraId="6017AF8B" w14:textId="77777777" w:rsidR="0040179B" w:rsidRPr="008D5F80" w:rsidRDefault="0040179B" w:rsidP="00A153EA">
            <w:pPr>
              <w:spacing w:before="40" w:after="120" w:line="220" w:lineRule="exact"/>
              <w:ind w:left="17" w:right="113"/>
            </w:pPr>
            <w:r w:rsidRPr="008D5F80">
              <w:t>Уровень безработицы</w:t>
            </w:r>
          </w:p>
        </w:tc>
        <w:tc>
          <w:tcPr>
            <w:tcW w:w="3684" w:type="dxa"/>
            <w:shd w:val="clear" w:color="auto" w:fill="auto"/>
          </w:tcPr>
          <w:p w14:paraId="07B65F76" w14:textId="73F9D143" w:rsidR="0040179B" w:rsidRPr="008D5F80" w:rsidRDefault="0040179B" w:rsidP="00A153EA">
            <w:pPr>
              <w:spacing w:before="40" w:after="120" w:line="220" w:lineRule="exact"/>
              <w:ind w:left="17" w:right="113"/>
            </w:pPr>
            <w:r w:rsidRPr="008D5F80">
              <w:t>В 2018 году: 6,5</w:t>
            </w:r>
            <w:r w:rsidR="006202A5" w:rsidRPr="008D5F80">
              <w:t> </w:t>
            </w:r>
            <w:r w:rsidRPr="008D5F80">
              <w:t>% (7,2</w:t>
            </w:r>
            <w:r w:rsidR="004A7EFD">
              <w:rPr>
                <w:lang w:val="en-US"/>
              </w:rPr>
              <w:t> </w:t>
            </w:r>
            <w:r w:rsidRPr="008D5F80">
              <w:t>% среди мужчин; 5,8</w:t>
            </w:r>
            <w:r w:rsidR="006202A5" w:rsidRPr="008D5F80">
              <w:t> </w:t>
            </w:r>
            <w:r w:rsidRPr="008D5F80">
              <w:t>% среди женщин)</w:t>
            </w:r>
          </w:p>
        </w:tc>
      </w:tr>
      <w:tr w:rsidR="0040179B" w:rsidRPr="008D5F80" w14:paraId="08338213" w14:textId="77777777" w:rsidTr="001808F0">
        <w:trPr>
          <w:trHeight w:val="240"/>
        </w:trPr>
        <w:tc>
          <w:tcPr>
            <w:tcW w:w="3686" w:type="dxa"/>
            <w:tcBorders>
              <w:bottom w:val="nil"/>
            </w:tcBorders>
            <w:shd w:val="clear" w:color="auto" w:fill="auto"/>
          </w:tcPr>
          <w:p w14:paraId="09E69F73" w14:textId="1AFA8562" w:rsidR="0040179B" w:rsidRPr="008D5F80" w:rsidRDefault="0040179B" w:rsidP="00A153EA">
            <w:pPr>
              <w:spacing w:before="40" w:after="120" w:line="220" w:lineRule="exact"/>
              <w:ind w:left="17" w:right="113"/>
            </w:pPr>
            <w:r w:rsidRPr="008D5F80">
              <w:t xml:space="preserve">Показатель занятости в разбивке </w:t>
            </w:r>
            <w:r w:rsidR="0027397B" w:rsidRPr="008D5F80">
              <w:br/>
            </w:r>
            <w:r w:rsidRPr="008D5F80">
              <w:t>по основным секторам экономической активности, в том числе в разбивке по формальному и неформальному секторам</w:t>
            </w:r>
          </w:p>
        </w:tc>
        <w:tc>
          <w:tcPr>
            <w:tcW w:w="3684" w:type="dxa"/>
            <w:tcBorders>
              <w:bottom w:val="nil"/>
            </w:tcBorders>
            <w:shd w:val="clear" w:color="auto" w:fill="auto"/>
          </w:tcPr>
          <w:p w14:paraId="6F7FA3DD" w14:textId="77777777" w:rsidR="0040179B" w:rsidRPr="008D5F80" w:rsidRDefault="0040179B" w:rsidP="00A153EA">
            <w:pPr>
              <w:spacing w:before="40" w:after="120" w:line="220" w:lineRule="exact"/>
              <w:ind w:left="17" w:right="113"/>
            </w:pPr>
            <w:r w:rsidRPr="008D5F80">
              <w:t>По состоянию на сентябрь 2018 года:</w:t>
            </w:r>
          </w:p>
          <w:p w14:paraId="0EBE521E" w14:textId="77777777" w:rsidR="0040179B" w:rsidRPr="008D5F80" w:rsidRDefault="0040179B" w:rsidP="00A153EA">
            <w:pPr>
              <w:spacing w:before="40" w:after="120" w:line="220" w:lineRule="exact"/>
              <w:ind w:left="17" w:right="113"/>
            </w:pPr>
            <w:r w:rsidRPr="008D5F80">
              <w:t>сельское хозяйство, охота и лесное хозяйство: 94</w:t>
            </w:r>
          </w:p>
          <w:p w14:paraId="3661140D" w14:textId="77777777" w:rsidR="0040179B" w:rsidRPr="008D5F80" w:rsidRDefault="0040179B" w:rsidP="00A153EA">
            <w:pPr>
              <w:spacing w:before="40" w:after="120" w:line="220" w:lineRule="exact"/>
              <w:ind w:left="17" w:right="113"/>
            </w:pPr>
            <w:r w:rsidRPr="008D5F80">
              <w:t>рыболовство: 20</w:t>
            </w:r>
          </w:p>
          <w:p w14:paraId="454B17AE" w14:textId="77777777" w:rsidR="0040179B" w:rsidRPr="008D5F80" w:rsidRDefault="0040179B" w:rsidP="00A153EA">
            <w:pPr>
              <w:spacing w:before="40" w:after="120" w:line="220" w:lineRule="exact"/>
              <w:ind w:left="17" w:right="113"/>
            </w:pPr>
            <w:r w:rsidRPr="008D5F80">
              <w:t>горнодобывающая промышленность: 40</w:t>
            </w:r>
          </w:p>
          <w:p w14:paraId="6CD849B2" w14:textId="77777777" w:rsidR="0040179B" w:rsidRPr="008D5F80" w:rsidRDefault="0040179B" w:rsidP="00A153EA">
            <w:pPr>
              <w:spacing w:before="40" w:after="120" w:line="220" w:lineRule="exact"/>
              <w:ind w:left="17" w:right="113"/>
            </w:pPr>
            <w:r w:rsidRPr="008D5F80">
              <w:t>обрабатывающая промышленность: 42</w:t>
            </w:r>
          </w:p>
          <w:p w14:paraId="4090298D" w14:textId="77777777" w:rsidR="0040179B" w:rsidRPr="008D5F80" w:rsidRDefault="0040179B" w:rsidP="00A153EA">
            <w:pPr>
              <w:spacing w:before="40" w:after="120" w:line="220" w:lineRule="exact"/>
              <w:ind w:left="17" w:right="113"/>
            </w:pPr>
            <w:r w:rsidRPr="008D5F80">
              <w:t>электро-, газо- и водоснабжение: 79</w:t>
            </w:r>
          </w:p>
          <w:p w14:paraId="7596D1AC" w14:textId="77777777" w:rsidR="0040179B" w:rsidRPr="008D5F80" w:rsidRDefault="0040179B" w:rsidP="00A153EA">
            <w:pPr>
              <w:spacing w:before="40" w:after="120" w:line="220" w:lineRule="exact"/>
              <w:ind w:left="17" w:right="113"/>
            </w:pPr>
            <w:r w:rsidRPr="008D5F80">
              <w:t>строительство: 243</w:t>
            </w:r>
          </w:p>
          <w:p w14:paraId="35F6B051" w14:textId="77777777" w:rsidR="0040179B" w:rsidRPr="008D5F80" w:rsidRDefault="0040179B" w:rsidP="00A153EA">
            <w:pPr>
              <w:spacing w:before="40" w:after="120" w:line="220" w:lineRule="exact"/>
              <w:ind w:left="17" w:right="113"/>
            </w:pPr>
            <w:r w:rsidRPr="008D5F80">
              <w:t>оптовая и розничная торговля: 286</w:t>
            </w:r>
          </w:p>
          <w:p w14:paraId="53D6DE94" w14:textId="77777777" w:rsidR="0040179B" w:rsidRPr="008D5F80" w:rsidRDefault="0040179B" w:rsidP="00A153EA">
            <w:pPr>
              <w:spacing w:before="40" w:after="120" w:line="220" w:lineRule="exact"/>
              <w:ind w:left="17" w:right="113"/>
            </w:pPr>
            <w:r w:rsidRPr="008D5F80">
              <w:t>гостиничный и ресторанный бизнес: 145</w:t>
            </w:r>
          </w:p>
          <w:p w14:paraId="7525B4B8" w14:textId="77777777" w:rsidR="0040179B" w:rsidRPr="008D5F80" w:rsidRDefault="0040179B" w:rsidP="00A153EA">
            <w:pPr>
              <w:spacing w:before="40" w:after="120" w:line="220" w:lineRule="exact"/>
              <w:ind w:left="17" w:right="113"/>
            </w:pPr>
            <w:r w:rsidRPr="008D5F80">
              <w:t>транспорт, складские услуги и связь: 145</w:t>
            </w:r>
          </w:p>
          <w:p w14:paraId="4292F8B2" w14:textId="77777777" w:rsidR="0040179B" w:rsidRPr="008D5F80" w:rsidRDefault="0040179B" w:rsidP="00A153EA">
            <w:pPr>
              <w:spacing w:before="40" w:after="120" w:line="220" w:lineRule="exact"/>
              <w:ind w:left="17" w:right="113"/>
            </w:pPr>
            <w:r w:rsidRPr="008D5F80">
              <w:t>финансовые посреднические услуги: 86</w:t>
            </w:r>
          </w:p>
          <w:p w14:paraId="1B5B9643" w14:textId="77777777" w:rsidR="0040179B" w:rsidRPr="008D5F80" w:rsidRDefault="0040179B" w:rsidP="00A153EA">
            <w:pPr>
              <w:spacing w:before="40" w:after="120" w:line="220" w:lineRule="exact"/>
              <w:ind w:left="17" w:right="113"/>
            </w:pPr>
            <w:r w:rsidRPr="008D5F80">
              <w:t>аренда и другие операции с недвижимостью: 72</w:t>
            </w:r>
          </w:p>
          <w:p w14:paraId="23A05AC3" w14:textId="77777777" w:rsidR="0040179B" w:rsidRPr="008D5F80" w:rsidRDefault="0040179B" w:rsidP="00A153EA">
            <w:pPr>
              <w:spacing w:before="40" w:after="120" w:line="220" w:lineRule="exact"/>
              <w:ind w:left="17" w:right="113"/>
            </w:pPr>
            <w:r w:rsidRPr="008D5F80">
              <w:t>органы государственного управления, обороны и обязательного социального страхования: 617</w:t>
            </w:r>
          </w:p>
          <w:p w14:paraId="59C6BD2F" w14:textId="77777777" w:rsidR="0040179B" w:rsidRPr="008D5F80" w:rsidRDefault="0040179B" w:rsidP="00A153EA">
            <w:pPr>
              <w:spacing w:before="40" w:after="120" w:line="220" w:lineRule="exact"/>
              <w:ind w:left="17" w:right="113"/>
            </w:pPr>
            <w:r w:rsidRPr="008D5F80">
              <w:t>образование: 164</w:t>
            </w:r>
          </w:p>
          <w:p w14:paraId="3854A5D1" w14:textId="77777777" w:rsidR="0040179B" w:rsidRPr="008D5F80" w:rsidRDefault="0040179B" w:rsidP="00A153EA">
            <w:pPr>
              <w:spacing w:before="40" w:after="120" w:line="220" w:lineRule="exact"/>
              <w:ind w:left="17" w:right="113"/>
            </w:pPr>
            <w:r w:rsidRPr="008D5F80">
              <w:t>здравоохранение и службы социальной поддержки: 209</w:t>
            </w:r>
          </w:p>
          <w:p w14:paraId="226A126D" w14:textId="77777777" w:rsidR="0040179B" w:rsidRPr="008D5F80" w:rsidRDefault="0040179B" w:rsidP="00A153EA">
            <w:pPr>
              <w:spacing w:before="40" w:after="120" w:line="220" w:lineRule="exact"/>
              <w:ind w:left="17" w:right="113"/>
            </w:pPr>
            <w:r w:rsidRPr="008D5F80">
              <w:t>другие социальные и индивидуальные услуги на местах: 144</w:t>
            </w:r>
          </w:p>
          <w:p w14:paraId="5A51AEB8" w14:textId="77777777" w:rsidR="0040179B" w:rsidRPr="008D5F80" w:rsidRDefault="0040179B" w:rsidP="00A153EA">
            <w:pPr>
              <w:spacing w:before="40" w:after="120" w:line="220" w:lineRule="exact"/>
              <w:ind w:left="17" w:right="113"/>
            </w:pPr>
            <w:r w:rsidRPr="008D5F80">
              <w:t xml:space="preserve">различные виды частных услуг, оказываемых по найму домашним хозяйствам: 110 </w:t>
            </w:r>
          </w:p>
          <w:p w14:paraId="0AA8C1DB" w14:textId="77777777" w:rsidR="0040179B" w:rsidRPr="008D5F80" w:rsidRDefault="0040179B" w:rsidP="00A153EA">
            <w:pPr>
              <w:spacing w:before="40" w:after="120" w:line="220" w:lineRule="exact"/>
              <w:ind w:left="17" w:right="113"/>
            </w:pPr>
            <w:r w:rsidRPr="008D5F80">
              <w:t>затруднились ответить: 2</w:t>
            </w:r>
          </w:p>
          <w:p w14:paraId="0721AF73" w14:textId="77777777" w:rsidR="0040179B" w:rsidRPr="008D5F80" w:rsidRDefault="0040179B" w:rsidP="00A153EA">
            <w:pPr>
              <w:spacing w:before="40" w:after="120" w:line="220" w:lineRule="exact"/>
              <w:ind w:left="17" w:right="113"/>
            </w:pPr>
            <w:r w:rsidRPr="008D5F80">
              <w:t>не ответили на вопросы: 26</w:t>
            </w:r>
          </w:p>
          <w:p w14:paraId="32548DCB" w14:textId="77777777" w:rsidR="0040179B" w:rsidRPr="008D5F80" w:rsidRDefault="0040179B" w:rsidP="00A153EA">
            <w:pPr>
              <w:spacing w:before="40" w:after="120" w:line="220" w:lineRule="exact"/>
              <w:ind w:left="17" w:right="113"/>
            </w:pPr>
            <w:r w:rsidRPr="008D5F80">
              <w:t>не подпадают под опрос: 3</w:t>
            </w:r>
          </w:p>
          <w:p w14:paraId="70D0755E" w14:textId="77777777" w:rsidR="0040179B" w:rsidRPr="008D5F80" w:rsidRDefault="0040179B" w:rsidP="00A153EA">
            <w:pPr>
              <w:spacing w:before="40" w:after="120" w:line="220" w:lineRule="exact"/>
              <w:ind w:left="17" w:right="113"/>
            </w:pPr>
            <w:r w:rsidRPr="008D5F80">
              <w:t>всего: 2 527</w:t>
            </w:r>
          </w:p>
        </w:tc>
      </w:tr>
      <w:tr w:rsidR="0040179B" w:rsidRPr="008D5F80" w14:paraId="0A38F0AB" w14:textId="77777777" w:rsidTr="001808F0">
        <w:trPr>
          <w:trHeight w:val="240"/>
        </w:trPr>
        <w:tc>
          <w:tcPr>
            <w:tcW w:w="3686" w:type="dxa"/>
            <w:tcBorders>
              <w:top w:val="nil"/>
              <w:bottom w:val="nil"/>
            </w:tcBorders>
            <w:shd w:val="clear" w:color="auto" w:fill="auto"/>
          </w:tcPr>
          <w:p w14:paraId="3B11CE2C" w14:textId="77777777" w:rsidR="0040179B" w:rsidRPr="008D5F80" w:rsidRDefault="0040179B" w:rsidP="00A153EA">
            <w:pPr>
              <w:spacing w:before="40" w:after="120" w:line="220" w:lineRule="exact"/>
              <w:ind w:left="17" w:right="113"/>
            </w:pPr>
            <w:r w:rsidRPr="008D5F80">
              <w:t>Показатель экономической активности населения</w:t>
            </w:r>
          </w:p>
        </w:tc>
        <w:tc>
          <w:tcPr>
            <w:tcW w:w="3684" w:type="dxa"/>
            <w:tcBorders>
              <w:top w:val="nil"/>
              <w:bottom w:val="nil"/>
            </w:tcBorders>
            <w:shd w:val="clear" w:color="auto" w:fill="auto"/>
          </w:tcPr>
          <w:p w14:paraId="351F3B76" w14:textId="469764B9" w:rsidR="0040179B" w:rsidRPr="008D5F80" w:rsidRDefault="0040179B" w:rsidP="00A153EA">
            <w:pPr>
              <w:spacing w:before="40" w:after="120" w:line="220" w:lineRule="exact"/>
              <w:ind w:left="17" w:right="113"/>
            </w:pPr>
            <w:r w:rsidRPr="008D5F80">
              <w:t>89,4</w:t>
            </w:r>
            <w:r w:rsidR="006202A5" w:rsidRPr="008D5F80">
              <w:t> </w:t>
            </w:r>
            <w:r w:rsidRPr="008D5F80">
              <w:t>% (2018 год)</w:t>
            </w:r>
          </w:p>
        </w:tc>
      </w:tr>
      <w:tr w:rsidR="0040179B" w:rsidRPr="008D5F80" w14:paraId="7AF90712" w14:textId="77777777" w:rsidTr="001808F0">
        <w:trPr>
          <w:trHeight w:val="240"/>
        </w:trPr>
        <w:tc>
          <w:tcPr>
            <w:tcW w:w="3686" w:type="dxa"/>
            <w:tcBorders>
              <w:top w:val="nil"/>
            </w:tcBorders>
            <w:shd w:val="clear" w:color="auto" w:fill="auto"/>
          </w:tcPr>
          <w:p w14:paraId="45757895" w14:textId="38FFE39A" w:rsidR="0040179B" w:rsidRPr="008D5F80" w:rsidRDefault="0040179B" w:rsidP="00A153EA">
            <w:pPr>
              <w:spacing w:before="40" w:after="120" w:line="220" w:lineRule="exact"/>
              <w:ind w:left="17" w:right="113"/>
            </w:pPr>
            <w:r w:rsidRPr="008D5F80">
              <w:t xml:space="preserve">Доля работников, зарегистрированных </w:t>
            </w:r>
            <w:r w:rsidR="006202A5" w:rsidRPr="008D5F80">
              <w:br/>
            </w:r>
            <w:r w:rsidRPr="008D5F80">
              <w:t>в профсоюзах</w:t>
            </w:r>
          </w:p>
        </w:tc>
        <w:tc>
          <w:tcPr>
            <w:tcW w:w="3684" w:type="dxa"/>
            <w:tcBorders>
              <w:top w:val="nil"/>
            </w:tcBorders>
            <w:shd w:val="clear" w:color="auto" w:fill="auto"/>
          </w:tcPr>
          <w:p w14:paraId="469FC944" w14:textId="77777777" w:rsidR="0040179B" w:rsidRPr="008D5F80" w:rsidRDefault="0040179B" w:rsidP="00A153EA">
            <w:pPr>
              <w:spacing w:before="40" w:after="120" w:line="220" w:lineRule="exact"/>
              <w:ind w:left="17" w:right="113"/>
            </w:pPr>
            <w:r w:rsidRPr="008D5F80">
              <w:t>В настоящее время информация отсутствует</w:t>
            </w:r>
          </w:p>
        </w:tc>
      </w:tr>
      <w:tr w:rsidR="0040179B" w:rsidRPr="008D5F80" w14:paraId="30139A46" w14:textId="77777777" w:rsidTr="001808F0">
        <w:trPr>
          <w:trHeight w:val="240"/>
        </w:trPr>
        <w:tc>
          <w:tcPr>
            <w:tcW w:w="3686" w:type="dxa"/>
            <w:shd w:val="clear" w:color="auto" w:fill="auto"/>
          </w:tcPr>
          <w:p w14:paraId="3E9147C8" w14:textId="77777777" w:rsidR="0040179B" w:rsidRPr="008D5F80" w:rsidRDefault="0040179B" w:rsidP="00A153EA">
            <w:pPr>
              <w:spacing w:before="40" w:after="120" w:line="220" w:lineRule="exact"/>
              <w:ind w:left="17" w:right="113"/>
            </w:pPr>
            <w:bookmarkStart w:id="263" w:name="_Hlk379985345"/>
            <w:r w:rsidRPr="008D5F80">
              <w:t>Доход на душу населения</w:t>
            </w:r>
          </w:p>
        </w:tc>
        <w:tc>
          <w:tcPr>
            <w:tcW w:w="3684" w:type="dxa"/>
            <w:shd w:val="clear" w:color="auto" w:fill="auto"/>
          </w:tcPr>
          <w:p w14:paraId="667BA270" w14:textId="77777777" w:rsidR="0040179B" w:rsidRPr="008D5F80" w:rsidRDefault="0040179B" w:rsidP="00A153EA">
            <w:pPr>
              <w:spacing w:before="40" w:after="120" w:line="220" w:lineRule="exact"/>
              <w:ind w:left="17" w:right="113"/>
            </w:pPr>
            <w:r w:rsidRPr="008D5F80">
              <w:t>В настоящее время информация отсутствует</w:t>
            </w:r>
          </w:p>
        </w:tc>
      </w:tr>
      <w:bookmarkEnd w:id="263"/>
      <w:tr w:rsidR="0040179B" w:rsidRPr="008D5F80" w14:paraId="147582E3" w14:textId="77777777" w:rsidTr="001808F0">
        <w:trPr>
          <w:trHeight w:val="240"/>
        </w:trPr>
        <w:tc>
          <w:tcPr>
            <w:tcW w:w="3686" w:type="dxa"/>
            <w:shd w:val="clear" w:color="auto" w:fill="auto"/>
          </w:tcPr>
          <w:p w14:paraId="7B12455F" w14:textId="77777777" w:rsidR="0040179B" w:rsidRPr="008D5F80" w:rsidRDefault="0040179B" w:rsidP="00A153EA">
            <w:pPr>
              <w:spacing w:before="40" w:after="120" w:line="220" w:lineRule="exact"/>
              <w:ind w:left="17" w:right="113"/>
            </w:pPr>
            <w:r w:rsidRPr="008D5F80">
              <w:t>Валовой внутренний продукт (ВВП)</w:t>
            </w:r>
          </w:p>
        </w:tc>
        <w:tc>
          <w:tcPr>
            <w:tcW w:w="3684" w:type="dxa"/>
            <w:shd w:val="clear" w:color="auto" w:fill="auto"/>
          </w:tcPr>
          <w:p w14:paraId="06FC3478" w14:textId="77777777" w:rsidR="0040179B" w:rsidRPr="008D5F80" w:rsidRDefault="0040179B" w:rsidP="00A153EA">
            <w:pPr>
              <w:spacing w:before="40" w:after="120" w:line="220" w:lineRule="exact"/>
              <w:ind w:left="17" w:right="113"/>
            </w:pPr>
            <w:r w:rsidRPr="008D5F80">
              <w:t>178,17 млн восточнокарибских долларов (в 2019 году)</w:t>
            </w:r>
            <w:r w:rsidRPr="008D5F80">
              <w:rPr>
                <w:rStyle w:val="ab"/>
              </w:rPr>
              <w:footnoteReference w:id="276"/>
            </w:r>
            <w:r w:rsidRPr="008D5F80">
              <w:t xml:space="preserve"> </w:t>
            </w:r>
          </w:p>
        </w:tc>
      </w:tr>
      <w:tr w:rsidR="0040179B" w:rsidRPr="008D5F80" w14:paraId="5ED17F3A" w14:textId="77777777" w:rsidTr="001808F0">
        <w:trPr>
          <w:trHeight w:val="240"/>
        </w:trPr>
        <w:tc>
          <w:tcPr>
            <w:tcW w:w="3686" w:type="dxa"/>
            <w:shd w:val="clear" w:color="auto" w:fill="auto"/>
          </w:tcPr>
          <w:p w14:paraId="7B2B0724" w14:textId="77777777" w:rsidR="0040179B" w:rsidRPr="008D5F80" w:rsidRDefault="0040179B" w:rsidP="00A153EA">
            <w:pPr>
              <w:spacing w:before="40" w:after="120" w:line="220" w:lineRule="exact"/>
              <w:ind w:left="17" w:right="113"/>
            </w:pPr>
            <w:r w:rsidRPr="008D5F80">
              <w:t>Среднегодовые темпы роста</w:t>
            </w:r>
          </w:p>
        </w:tc>
        <w:tc>
          <w:tcPr>
            <w:tcW w:w="3684" w:type="dxa"/>
            <w:shd w:val="clear" w:color="auto" w:fill="auto"/>
          </w:tcPr>
          <w:p w14:paraId="3CBDF7A0" w14:textId="4BCB4EFB" w:rsidR="0040179B" w:rsidRPr="008D5F80" w:rsidRDefault="0040179B" w:rsidP="00A153EA">
            <w:pPr>
              <w:spacing w:before="40" w:after="120" w:line="220" w:lineRule="exact"/>
              <w:ind w:left="17" w:right="113"/>
            </w:pPr>
            <w:r w:rsidRPr="008D5F80">
              <w:t>3,48</w:t>
            </w:r>
            <w:r w:rsidR="006202A5" w:rsidRPr="008D5F80">
              <w:t> </w:t>
            </w:r>
            <w:r w:rsidRPr="008D5F80">
              <w:t>% (2019 году)</w:t>
            </w:r>
            <w:r w:rsidRPr="008D5F80">
              <w:rPr>
                <w:rStyle w:val="ab"/>
              </w:rPr>
              <w:footnoteReference w:id="277"/>
            </w:r>
          </w:p>
        </w:tc>
      </w:tr>
      <w:tr w:rsidR="0040179B" w:rsidRPr="008D5F80" w14:paraId="1CF133D9" w14:textId="77777777" w:rsidTr="001808F0">
        <w:trPr>
          <w:trHeight w:val="240"/>
        </w:trPr>
        <w:tc>
          <w:tcPr>
            <w:tcW w:w="3686" w:type="dxa"/>
            <w:shd w:val="clear" w:color="auto" w:fill="auto"/>
          </w:tcPr>
          <w:p w14:paraId="260AC690" w14:textId="77777777" w:rsidR="0040179B" w:rsidRPr="008D5F80" w:rsidRDefault="0040179B" w:rsidP="00A153EA">
            <w:pPr>
              <w:spacing w:before="40" w:after="120" w:line="220" w:lineRule="exact"/>
              <w:ind w:left="17" w:right="113"/>
            </w:pPr>
            <w:r w:rsidRPr="008D5F80">
              <w:t>Валовой национальный доход (ВНД)</w:t>
            </w:r>
          </w:p>
        </w:tc>
        <w:tc>
          <w:tcPr>
            <w:tcW w:w="3684" w:type="dxa"/>
            <w:shd w:val="clear" w:color="auto" w:fill="auto"/>
          </w:tcPr>
          <w:p w14:paraId="06704AC6" w14:textId="77777777" w:rsidR="0040179B" w:rsidRPr="008D5F80" w:rsidRDefault="0040179B" w:rsidP="00A153EA">
            <w:pPr>
              <w:spacing w:before="40" w:after="120" w:line="220" w:lineRule="exact"/>
              <w:ind w:left="17" w:right="113"/>
            </w:pPr>
            <w:r w:rsidRPr="008D5F80">
              <w:t>184,62 млн восточнокарибских долларов (в 2019 году)</w:t>
            </w:r>
            <w:r w:rsidRPr="008D5F80">
              <w:rPr>
                <w:rStyle w:val="ab"/>
              </w:rPr>
              <w:footnoteReference w:id="278"/>
            </w:r>
          </w:p>
        </w:tc>
      </w:tr>
      <w:tr w:rsidR="0040179B" w:rsidRPr="008D5F80" w14:paraId="55C00DEE" w14:textId="77777777" w:rsidTr="001362EE">
        <w:trPr>
          <w:trHeight w:val="240"/>
        </w:trPr>
        <w:tc>
          <w:tcPr>
            <w:tcW w:w="3686" w:type="dxa"/>
            <w:tcBorders>
              <w:bottom w:val="nil"/>
            </w:tcBorders>
            <w:shd w:val="clear" w:color="auto" w:fill="auto"/>
          </w:tcPr>
          <w:p w14:paraId="6C5EBBDC" w14:textId="77777777" w:rsidR="0040179B" w:rsidRPr="008D5F80" w:rsidRDefault="0040179B" w:rsidP="00A153EA">
            <w:pPr>
              <w:spacing w:before="40" w:after="120" w:line="220" w:lineRule="exact"/>
              <w:ind w:left="17" w:right="113"/>
            </w:pPr>
            <w:r w:rsidRPr="008D5F80">
              <w:t xml:space="preserve">Индекс потребительских цен (ИПЦ) </w:t>
            </w:r>
          </w:p>
        </w:tc>
        <w:tc>
          <w:tcPr>
            <w:tcW w:w="3684" w:type="dxa"/>
            <w:tcBorders>
              <w:bottom w:val="nil"/>
            </w:tcBorders>
            <w:shd w:val="clear" w:color="auto" w:fill="auto"/>
          </w:tcPr>
          <w:p w14:paraId="0959D153" w14:textId="38B121F3" w:rsidR="0040179B" w:rsidRPr="008D5F80" w:rsidRDefault="0040179B" w:rsidP="00A153EA">
            <w:pPr>
              <w:spacing w:before="40" w:after="120" w:line="220" w:lineRule="exact"/>
              <w:ind w:left="17" w:right="113"/>
            </w:pPr>
            <w:r w:rsidRPr="008D5F80">
              <w:t>В декабре 2019 года </w:t>
            </w:r>
            <w:r w:rsidR="001E468E" w:rsidRPr="008D5F80">
              <w:t>—</w:t>
            </w:r>
            <w:r w:rsidRPr="008D5F80">
              <w:t xml:space="preserve"> 100,37 </w:t>
            </w:r>
            <w:r w:rsidR="006202A5" w:rsidRPr="008D5F80">
              <w:br/>
            </w:r>
            <w:r w:rsidRPr="008D5F80">
              <w:t>(уровень 2014 года = 100)</w:t>
            </w:r>
          </w:p>
        </w:tc>
      </w:tr>
      <w:tr w:rsidR="0040179B" w:rsidRPr="008D5F80" w14:paraId="59E30F72" w14:textId="77777777" w:rsidTr="001362EE">
        <w:trPr>
          <w:trHeight w:val="240"/>
        </w:trPr>
        <w:tc>
          <w:tcPr>
            <w:tcW w:w="3686" w:type="dxa"/>
            <w:tcBorders>
              <w:top w:val="nil"/>
              <w:bottom w:val="nil"/>
            </w:tcBorders>
            <w:shd w:val="clear" w:color="auto" w:fill="auto"/>
          </w:tcPr>
          <w:p w14:paraId="43E346D1" w14:textId="4D84524F" w:rsidR="0040179B" w:rsidRPr="008D5F80" w:rsidRDefault="0040179B" w:rsidP="00A153EA">
            <w:pPr>
              <w:spacing w:before="40" w:after="120" w:line="220" w:lineRule="exact"/>
              <w:ind w:left="17" w:right="113"/>
            </w:pPr>
            <w:r w:rsidRPr="008D5F80">
              <w:t>Социальные расходы (на питание, жилье, медицинские услуги, образование, социальную защиту и т.</w:t>
            </w:r>
            <w:r w:rsidR="008045AB" w:rsidRPr="008D5F80">
              <w:rPr>
                <w:lang w:val="en-US"/>
              </w:rPr>
              <w:t> </w:t>
            </w:r>
            <w:r w:rsidRPr="008D5F80">
              <w:t>д.) в</w:t>
            </w:r>
            <w:r w:rsidR="008F22BC" w:rsidRPr="008D5F80">
              <w:t xml:space="preserve"> %</w:t>
            </w:r>
            <w:r w:rsidRPr="008D5F80">
              <w:t xml:space="preserve"> от общего объема государственных расходов и ВВП</w:t>
            </w:r>
          </w:p>
        </w:tc>
        <w:tc>
          <w:tcPr>
            <w:tcW w:w="3684" w:type="dxa"/>
            <w:tcBorders>
              <w:top w:val="nil"/>
              <w:bottom w:val="nil"/>
            </w:tcBorders>
            <w:shd w:val="clear" w:color="auto" w:fill="auto"/>
          </w:tcPr>
          <w:p w14:paraId="01209439" w14:textId="77777777" w:rsidR="0040179B" w:rsidRPr="008D5F80" w:rsidRDefault="0040179B" w:rsidP="00A153EA">
            <w:pPr>
              <w:spacing w:before="40" w:after="120" w:line="220" w:lineRule="exact"/>
              <w:ind w:left="17" w:right="113"/>
            </w:pPr>
            <w:r w:rsidRPr="008D5F80">
              <w:t>В настоящее время информация отсутствует</w:t>
            </w:r>
          </w:p>
        </w:tc>
      </w:tr>
      <w:tr w:rsidR="0040179B" w:rsidRPr="008D5F80" w14:paraId="1B371187" w14:textId="77777777" w:rsidTr="001362EE">
        <w:trPr>
          <w:trHeight w:val="240"/>
        </w:trPr>
        <w:tc>
          <w:tcPr>
            <w:tcW w:w="3686" w:type="dxa"/>
            <w:tcBorders>
              <w:top w:val="nil"/>
            </w:tcBorders>
            <w:shd w:val="clear" w:color="auto" w:fill="auto"/>
          </w:tcPr>
          <w:p w14:paraId="76D45FDB" w14:textId="77777777" w:rsidR="0040179B" w:rsidRPr="008D5F80" w:rsidRDefault="0040179B" w:rsidP="006202A5">
            <w:pPr>
              <w:pageBreakBefore/>
              <w:spacing w:before="40" w:after="120" w:line="220" w:lineRule="exact"/>
              <w:ind w:left="17" w:right="113"/>
            </w:pPr>
            <w:r w:rsidRPr="008D5F80">
              <w:t>Внешняя и внутренняя государственная задолженность</w:t>
            </w:r>
          </w:p>
        </w:tc>
        <w:tc>
          <w:tcPr>
            <w:tcW w:w="3684" w:type="dxa"/>
            <w:tcBorders>
              <w:top w:val="nil"/>
            </w:tcBorders>
            <w:shd w:val="clear" w:color="auto" w:fill="auto"/>
          </w:tcPr>
          <w:p w14:paraId="4C6E38E3" w14:textId="77777777" w:rsidR="0040179B" w:rsidRPr="008D5F80" w:rsidRDefault="0040179B" w:rsidP="00A153EA">
            <w:pPr>
              <w:spacing w:before="40" w:after="120" w:line="220" w:lineRule="exact"/>
              <w:ind w:left="17" w:right="113"/>
            </w:pPr>
            <w:r w:rsidRPr="008D5F80">
              <w:t>К июню 2019 года</w:t>
            </w:r>
            <w:r w:rsidRPr="008D5F80">
              <w:rPr>
                <w:rStyle w:val="ab"/>
              </w:rPr>
              <w:footnoteReference w:id="279"/>
            </w:r>
            <w:r w:rsidRPr="008D5F80">
              <w:t>:</w:t>
            </w:r>
          </w:p>
          <w:p w14:paraId="3B893EB2" w14:textId="74C0B288" w:rsidR="0040179B" w:rsidRPr="008D5F80" w:rsidRDefault="0040179B" w:rsidP="00A153EA">
            <w:pPr>
              <w:spacing w:before="40" w:after="120" w:line="220" w:lineRule="exact"/>
              <w:ind w:left="17" w:right="113"/>
            </w:pPr>
            <w:r w:rsidRPr="008D5F80">
              <w:t>19,80 млн восточнокарибских долларов (внешняя задолженность); 4,00 млн восточнокарибских долл</w:t>
            </w:r>
            <w:r w:rsidR="00947DD8" w:rsidRPr="008D5F80">
              <w:t>.</w:t>
            </w:r>
            <w:r w:rsidRPr="008D5F80">
              <w:t xml:space="preserve"> (внутренняя задолженность)</w:t>
            </w:r>
          </w:p>
        </w:tc>
      </w:tr>
      <w:tr w:rsidR="0040179B" w:rsidRPr="008D5F80" w14:paraId="17513FB5" w14:textId="77777777" w:rsidTr="001808F0">
        <w:trPr>
          <w:trHeight w:val="240"/>
        </w:trPr>
        <w:tc>
          <w:tcPr>
            <w:tcW w:w="3686" w:type="dxa"/>
            <w:shd w:val="clear" w:color="auto" w:fill="auto"/>
          </w:tcPr>
          <w:p w14:paraId="2AA819DF" w14:textId="654687BD" w:rsidR="0040179B" w:rsidRPr="008D5F80" w:rsidRDefault="0040179B" w:rsidP="00A153EA">
            <w:pPr>
              <w:spacing w:before="40" w:after="120" w:line="220" w:lineRule="exact"/>
              <w:ind w:left="17" w:right="113"/>
            </w:pPr>
            <w:r w:rsidRPr="008D5F80">
              <w:t xml:space="preserve">Доля предоставленной международной помощи в государственном бюджете </w:t>
            </w:r>
            <w:r w:rsidR="006202A5" w:rsidRPr="008D5F80">
              <w:br/>
            </w:r>
            <w:r w:rsidRPr="008D5F80">
              <w:t>в разбивке по секторам и в ВНД</w:t>
            </w:r>
          </w:p>
        </w:tc>
        <w:tc>
          <w:tcPr>
            <w:tcW w:w="3684" w:type="dxa"/>
            <w:shd w:val="clear" w:color="auto" w:fill="auto"/>
          </w:tcPr>
          <w:p w14:paraId="0DF551D6" w14:textId="77777777" w:rsidR="0040179B" w:rsidRPr="008D5F80" w:rsidRDefault="0040179B" w:rsidP="00A153EA">
            <w:pPr>
              <w:spacing w:before="40" w:after="120" w:line="220" w:lineRule="exact"/>
              <w:ind w:left="17" w:right="113"/>
            </w:pPr>
            <w:r w:rsidRPr="008D5F80">
              <w:t>В настоящее время информация отсутствует</w:t>
            </w:r>
          </w:p>
        </w:tc>
      </w:tr>
    </w:tbl>
    <w:p w14:paraId="2305C8BD" w14:textId="77777777" w:rsidR="0040179B" w:rsidRPr="008D5F80" w:rsidRDefault="0040179B" w:rsidP="0040179B">
      <w:pPr>
        <w:pStyle w:val="SingleTxtG"/>
        <w:spacing w:before="120"/>
      </w:pP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685"/>
        <w:gridCol w:w="3685"/>
      </w:tblGrid>
      <w:tr w:rsidR="0040179B" w:rsidRPr="008D5F80" w14:paraId="0FCF5B32" w14:textId="77777777" w:rsidTr="001808F0">
        <w:trPr>
          <w:trHeight w:val="240"/>
          <w:tblHeader/>
        </w:trPr>
        <w:tc>
          <w:tcPr>
            <w:tcW w:w="7370" w:type="dxa"/>
            <w:gridSpan w:val="2"/>
            <w:tcBorders>
              <w:top w:val="single" w:sz="4" w:space="0" w:color="auto"/>
              <w:bottom w:val="single" w:sz="12" w:space="0" w:color="auto"/>
            </w:tcBorders>
            <w:shd w:val="clear" w:color="auto" w:fill="auto"/>
            <w:vAlign w:val="bottom"/>
          </w:tcPr>
          <w:p w14:paraId="2FF2C72A" w14:textId="77777777" w:rsidR="0040179B" w:rsidRPr="008D5F80" w:rsidRDefault="0040179B" w:rsidP="008045AB">
            <w:pPr>
              <w:spacing w:before="80" w:after="80" w:line="200" w:lineRule="exact"/>
              <w:ind w:left="17" w:right="113"/>
              <w:rPr>
                <w:bCs/>
                <w:i/>
                <w:iCs/>
                <w:sz w:val="16"/>
              </w:rPr>
            </w:pPr>
            <w:r w:rsidRPr="008D5F80">
              <w:rPr>
                <w:i/>
                <w:sz w:val="16"/>
              </w:rPr>
              <w:t>Показатели, касающиеся политической системы</w:t>
            </w:r>
          </w:p>
        </w:tc>
      </w:tr>
      <w:tr w:rsidR="0040179B" w:rsidRPr="008D5F80" w14:paraId="2D3D8B85" w14:textId="77777777" w:rsidTr="001808F0">
        <w:trPr>
          <w:trHeight w:hRule="exact" w:val="113"/>
          <w:tblHeader/>
        </w:trPr>
        <w:tc>
          <w:tcPr>
            <w:tcW w:w="3685" w:type="dxa"/>
            <w:tcBorders>
              <w:top w:val="single" w:sz="12" w:space="0" w:color="auto"/>
              <w:bottom w:val="nil"/>
            </w:tcBorders>
            <w:shd w:val="clear" w:color="auto" w:fill="auto"/>
          </w:tcPr>
          <w:p w14:paraId="20EA44D7" w14:textId="77777777" w:rsidR="0040179B" w:rsidRPr="008D5F80" w:rsidRDefault="0040179B" w:rsidP="008045AB">
            <w:pPr>
              <w:spacing w:before="40" w:after="120" w:line="220" w:lineRule="exact"/>
              <w:ind w:left="17" w:right="113"/>
            </w:pPr>
          </w:p>
        </w:tc>
        <w:tc>
          <w:tcPr>
            <w:tcW w:w="3685" w:type="dxa"/>
            <w:tcBorders>
              <w:top w:val="single" w:sz="12" w:space="0" w:color="auto"/>
              <w:bottom w:val="nil"/>
            </w:tcBorders>
            <w:shd w:val="clear" w:color="auto" w:fill="auto"/>
          </w:tcPr>
          <w:p w14:paraId="565F9E02" w14:textId="77777777" w:rsidR="0040179B" w:rsidRPr="008D5F80" w:rsidRDefault="0040179B" w:rsidP="008045AB">
            <w:pPr>
              <w:spacing w:before="40" w:after="120" w:line="220" w:lineRule="exact"/>
              <w:ind w:left="17" w:right="113"/>
            </w:pPr>
          </w:p>
        </w:tc>
      </w:tr>
      <w:tr w:rsidR="0040179B" w:rsidRPr="008D5F80" w14:paraId="7B9A9FC7" w14:textId="77777777" w:rsidTr="001808F0">
        <w:trPr>
          <w:trHeight w:val="240"/>
        </w:trPr>
        <w:tc>
          <w:tcPr>
            <w:tcW w:w="3685" w:type="dxa"/>
            <w:tcBorders>
              <w:top w:val="nil"/>
              <w:bottom w:val="nil"/>
            </w:tcBorders>
            <w:shd w:val="clear" w:color="auto" w:fill="auto"/>
          </w:tcPr>
          <w:p w14:paraId="2D1E2A29" w14:textId="77777777" w:rsidR="0040179B" w:rsidRPr="008D5F80" w:rsidRDefault="0040179B" w:rsidP="008045AB">
            <w:pPr>
              <w:spacing w:before="40" w:after="120" w:line="220" w:lineRule="exact"/>
              <w:ind w:left="17" w:right="113"/>
            </w:pPr>
            <w:r w:rsidRPr="008D5F80">
              <w:t>Число признанных политических партий национального уровня</w:t>
            </w:r>
          </w:p>
        </w:tc>
        <w:tc>
          <w:tcPr>
            <w:tcW w:w="3685" w:type="dxa"/>
            <w:tcBorders>
              <w:top w:val="nil"/>
              <w:bottom w:val="nil"/>
            </w:tcBorders>
            <w:shd w:val="clear" w:color="auto" w:fill="auto"/>
          </w:tcPr>
          <w:p w14:paraId="79442D40" w14:textId="77777777" w:rsidR="0040179B" w:rsidRPr="008D5F80" w:rsidRDefault="0040179B" w:rsidP="008045AB">
            <w:pPr>
              <w:spacing w:before="40" w:after="120" w:line="220" w:lineRule="exact"/>
              <w:ind w:left="17" w:right="113"/>
            </w:pPr>
            <w:r w:rsidRPr="008D5F80">
              <w:t xml:space="preserve">Четыре партии: </w:t>
            </w:r>
          </w:p>
          <w:p w14:paraId="4788DF98" w14:textId="3A0E0E34" w:rsidR="0040179B" w:rsidRPr="008D5F80" w:rsidRDefault="0040179B" w:rsidP="006202A5">
            <w:pPr>
              <w:spacing w:before="40" w:after="120" w:line="220" w:lineRule="exact"/>
              <w:ind w:left="17" w:right="113"/>
            </w:pPr>
            <w:r w:rsidRPr="008D5F80">
              <w:t>Движение за перемены и процветание (ДПП)</w:t>
            </w:r>
          </w:p>
          <w:p w14:paraId="68F6A10F" w14:textId="691D4C94" w:rsidR="0040179B" w:rsidRPr="008D5F80" w:rsidRDefault="0040179B" w:rsidP="006202A5">
            <w:pPr>
              <w:spacing w:before="40" w:after="120" w:line="220" w:lineRule="exact"/>
              <w:ind w:left="17" w:right="113"/>
            </w:pPr>
            <w:r w:rsidRPr="008D5F80">
              <w:t>Народное демократическое движение (НДД)</w:t>
            </w:r>
          </w:p>
          <w:p w14:paraId="588DAA4B" w14:textId="240FB537" w:rsidR="0040179B" w:rsidRPr="008D5F80" w:rsidRDefault="0040179B" w:rsidP="006202A5">
            <w:pPr>
              <w:spacing w:before="40" w:after="120" w:line="220" w:lineRule="exact"/>
              <w:ind w:left="17" w:right="113"/>
            </w:pPr>
            <w:r w:rsidRPr="008D5F80">
              <w:t>Объединенная лейбористская партия Монтсеррата (ОЛПМ)</w:t>
            </w:r>
          </w:p>
          <w:p w14:paraId="4DCAE406" w14:textId="77777777" w:rsidR="0040179B" w:rsidRPr="008D5F80" w:rsidRDefault="0040179B" w:rsidP="006202A5">
            <w:pPr>
              <w:spacing w:before="40" w:after="120" w:line="220" w:lineRule="exact"/>
              <w:ind w:left="17" w:right="113"/>
            </w:pPr>
            <w:r w:rsidRPr="008D5F80">
              <w:t>Монтсерратский национальный конгресс (МНК)</w:t>
            </w:r>
          </w:p>
        </w:tc>
      </w:tr>
      <w:tr w:rsidR="0040179B" w:rsidRPr="008D5F80" w14:paraId="45C5177A" w14:textId="77777777" w:rsidTr="001808F0">
        <w:trPr>
          <w:trHeight w:val="240"/>
        </w:trPr>
        <w:tc>
          <w:tcPr>
            <w:tcW w:w="3685" w:type="dxa"/>
            <w:tcBorders>
              <w:top w:val="nil"/>
            </w:tcBorders>
            <w:shd w:val="clear" w:color="auto" w:fill="auto"/>
          </w:tcPr>
          <w:p w14:paraId="75F0A12E" w14:textId="77777777" w:rsidR="0040179B" w:rsidRPr="008D5F80" w:rsidRDefault="0040179B" w:rsidP="008045AB">
            <w:pPr>
              <w:spacing w:before="40" w:after="120" w:line="220" w:lineRule="exact"/>
              <w:ind w:left="17" w:right="113"/>
            </w:pPr>
            <w:r w:rsidRPr="008D5F80">
              <w:t>Доля населения, имеющего право участвовать в голосовании</w:t>
            </w:r>
          </w:p>
        </w:tc>
        <w:tc>
          <w:tcPr>
            <w:tcW w:w="3685" w:type="dxa"/>
            <w:tcBorders>
              <w:top w:val="nil"/>
            </w:tcBorders>
            <w:shd w:val="clear" w:color="auto" w:fill="auto"/>
          </w:tcPr>
          <w:p w14:paraId="2B6466B6" w14:textId="7340E047" w:rsidR="0040179B" w:rsidRPr="008D5F80" w:rsidRDefault="0040179B" w:rsidP="008045AB">
            <w:pPr>
              <w:spacing w:before="40" w:after="120" w:line="220" w:lineRule="exact"/>
              <w:ind w:left="17" w:right="113"/>
            </w:pPr>
            <w:r w:rsidRPr="008D5F80">
              <w:t>Из общей численности населения по данным переписи 2018 года в списки избирателей внесены 85</w:t>
            </w:r>
            <w:r w:rsidR="006202A5" w:rsidRPr="008D5F80">
              <w:t> </w:t>
            </w:r>
            <w:r w:rsidRPr="008D5F80">
              <w:t xml:space="preserve">% </w:t>
            </w:r>
          </w:p>
        </w:tc>
      </w:tr>
      <w:tr w:rsidR="0040179B" w:rsidRPr="008D5F80" w14:paraId="3E6F8C8E" w14:textId="77777777" w:rsidTr="001808F0">
        <w:trPr>
          <w:trHeight w:val="240"/>
        </w:trPr>
        <w:tc>
          <w:tcPr>
            <w:tcW w:w="3685" w:type="dxa"/>
            <w:shd w:val="clear" w:color="auto" w:fill="auto"/>
          </w:tcPr>
          <w:p w14:paraId="35228879" w14:textId="77777777" w:rsidR="0040179B" w:rsidRPr="008D5F80" w:rsidRDefault="0040179B" w:rsidP="008045AB">
            <w:pPr>
              <w:spacing w:before="40" w:after="120" w:line="220" w:lineRule="exact"/>
              <w:ind w:left="17" w:right="113"/>
            </w:pPr>
            <w:r w:rsidRPr="008D5F80">
              <w:t>Доля неграждан, внесенных в списки избирателей</w:t>
            </w:r>
          </w:p>
        </w:tc>
        <w:tc>
          <w:tcPr>
            <w:tcW w:w="3685" w:type="dxa"/>
            <w:shd w:val="clear" w:color="auto" w:fill="auto"/>
          </w:tcPr>
          <w:p w14:paraId="08DA6C0B" w14:textId="77777777" w:rsidR="0040179B" w:rsidRPr="008D5F80" w:rsidRDefault="0040179B" w:rsidP="008045AB">
            <w:pPr>
              <w:spacing w:before="40" w:after="120" w:line="220" w:lineRule="exact"/>
              <w:ind w:left="17" w:right="113"/>
            </w:pPr>
            <w:r w:rsidRPr="008D5F80">
              <w:t>В настоящее время информация отсутствует</w:t>
            </w:r>
          </w:p>
        </w:tc>
      </w:tr>
      <w:tr w:rsidR="0040179B" w:rsidRPr="008D5F80" w14:paraId="116366D6" w14:textId="77777777" w:rsidTr="001808F0">
        <w:trPr>
          <w:trHeight w:val="240"/>
        </w:trPr>
        <w:tc>
          <w:tcPr>
            <w:tcW w:w="3685" w:type="dxa"/>
            <w:tcBorders>
              <w:bottom w:val="nil"/>
            </w:tcBorders>
            <w:shd w:val="clear" w:color="auto" w:fill="auto"/>
          </w:tcPr>
          <w:p w14:paraId="58700404" w14:textId="752C0355" w:rsidR="0040179B" w:rsidRPr="008D5F80" w:rsidRDefault="0040179B" w:rsidP="008045AB">
            <w:pPr>
              <w:spacing w:before="40" w:after="120" w:line="220" w:lineRule="exact"/>
              <w:ind w:left="17" w:right="113"/>
            </w:pPr>
            <w:r w:rsidRPr="008D5F80">
              <w:t>Число зарегистрированных жалоб в связи с проведением выборов в разбивке по типам предполагаемых нарушений</w:t>
            </w:r>
          </w:p>
        </w:tc>
        <w:tc>
          <w:tcPr>
            <w:tcW w:w="3685" w:type="dxa"/>
            <w:tcBorders>
              <w:bottom w:val="nil"/>
            </w:tcBorders>
            <w:shd w:val="clear" w:color="auto" w:fill="auto"/>
          </w:tcPr>
          <w:p w14:paraId="5C5704E3" w14:textId="77777777" w:rsidR="0040179B" w:rsidRPr="008D5F80" w:rsidRDefault="0040179B" w:rsidP="008045AB">
            <w:pPr>
              <w:spacing w:before="40" w:after="120" w:line="220" w:lineRule="exact"/>
              <w:ind w:left="17" w:right="113"/>
            </w:pPr>
            <w:r w:rsidRPr="008D5F80">
              <w:t>Жалобы отсутствуют</w:t>
            </w:r>
          </w:p>
        </w:tc>
      </w:tr>
      <w:tr w:rsidR="0040179B" w:rsidRPr="008D5F80" w14:paraId="694314BB" w14:textId="77777777" w:rsidTr="001808F0">
        <w:trPr>
          <w:trHeight w:val="240"/>
        </w:trPr>
        <w:tc>
          <w:tcPr>
            <w:tcW w:w="3685" w:type="dxa"/>
            <w:tcBorders>
              <w:top w:val="nil"/>
              <w:bottom w:val="nil"/>
            </w:tcBorders>
            <w:shd w:val="clear" w:color="auto" w:fill="auto"/>
          </w:tcPr>
          <w:p w14:paraId="2D6CE893" w14:textId="3488D55B" w:rsidR="0040179B" w:rsidRPr="008D5F80" w:rsidRDefault="0040179B" w:rsidP="008045AB">
            <w:pPr>
              <w:spacing w:before="40" w:after="120" w:line="220" w:lineRule="exact"/>
              <w:ind w:left="17" w:right="113"/>
            </w:pPr>
            <w:r w:rsidRPr="008D5F80">
              <w:t xml:space="preserve">Охват населения и данные о владении основными средствами информации (электронными, печатными, аудио </w:t>
            </w:r>
            <w:r w:rsidR="006202A5" w:rsidRPr="008D5F80">
              <w:br/>
            </w:r>
            <w:r w:rsidRPr="008D5F80">
              <w:t>и другими)</w:t>
            </w:r>
          </w:p>
        </w:tc>
        <w:tc>
          <w:tcPr>
            <w:tcW w:w="3685" w:type="dxa"/>
            <w:tcBorders>
              <w:top w:val="nil"/>
              <w:bottom w:val="nil"/>
            </w:tcBorders>
            <w:shd w:val="clear" w:color="auto" w:fill="auto"/>
          </w:tcPr>
          <w:p w14:paraId="46231828" w14:textId="77777777" w:rsidR="0040179B" w:rsidRPr="008D5F80" w:rsidRDefault="0040179B" w:rsidP="008045AB">
            <w:pPr>
              <w:spacing w:before="40" w:after="120" w:line="220" w:lineRule="exact"/>
              <w:ind w:left="17" w:right="113"/>
            </w:pPr>
            <w:r w:rsidRPr="008D5F80">
              <w:t>Одна радиостанция (правительственная)</w:t>
            </w:r>
          </w:p>
          <w:p w14:paraId="4B629EAE" w14:textId="77777777" w:rsidR="0040179B" w:rsidRPr="008D5F80" w:rsidRDefault="0040179B" w:rsidP="008045AB">
            <w:pPr>
              <w:spacing w:before="40" w:after="120" w:line="220" w:lineRule="exact"/>
              <w:ind w:left="17" w:right="113"/>
            </w:pPr>
            <w:r w:rsidRPr="008D5F80">
              <w:t>Две газеты (частные):</w:t>
            </w:r>
          </w:p>
          <w:p w14:paraId="216E657C" w14:textId="1F8E03BE" w:rsidR="0040179B" w:rsidRPr="008D5F80" w:rsidRDefault="008045AB" w:rsidP="00B8006F">
            <w:pPr>
              <w:pStyle w:val="Bullet3G"/>
            </w:pPr>
            <w:r w:rsidRPr="008D5F80">
              <w:rPr>
                <w:lang w:val="fr-CH"/>
              </w:rPr>
              <w:t>«</w:t>
            </w:r>
            <w:r w:rsidR="0040179B" w:rsidRPr="008D5F80">
              <w:t>Алигуана экспресс</w:t>
            </w:r>
            <w:r w:rsidRPr="008D5F80">
              <w:t>»</w:t>
            </w:r>
          </w:p>
          <w:p w14:paraId="23380B95" w14:textId="7E702C82" w:rsidR="0040179B" w:rsidRPr="008D5F80" w:rsidRDefault="008045AB" w:rsidP="00B8006F">
            <w:pPr>
              <w:pStyle w:val="Bullet3G"/>
            </w:pPr>
            <w:r w:rsidRPr="008D5F80">
              <w:t>«</w:t>
            </w:r>
            <w:r w:rsidR="0040179B" w:rsidRPr="008D5F80">
              <w:t>Монтсеррат репортер</w:t>
            </w:r>
            <w:r w:rsidRPr="008D5F80">
              <w:t>»</w:t>
            </w:r>
          </w:p>
          <w:p w14:paraId="38211C2F" w14:textId="77777777" w:rsidR="0040179B" w:rsidRPr="008D5F80" w:rsidRDefault="0040179B" w:rsidP="008045AB">
            <w:pPr>
              <w:spacing w:before="40" w:after="120" w:line="220" w:lineRule="exact"/>
              <w:ind w:left="17" w:right="113"/>
            </w:pPr>
            <w:r w:rsidRPr="008D5F80">
              <w:t>Три цифровые медиаплатформы</w:t>
            </w:r>
          </w:p>
        </w:tc>
      </w:tr>
      <w:tr w:rsidR="0040179B" w:rsidRPr="008D5F80" w14:paraId="5AC55A83" w14:textId="77777777" w:rsidTr="001808F0">
        <w:trPr>
          <w:trHeight w:val="240"/>
        </w:trPr>
        <w:tc>
          <w:tcPr>
            <w:tcW w:w="3685" w:type="dxa"/>
            <w:tcBorders>
              <w:top w:val="nil"/>
            </w:tcBorders>
            <w:shd w:val="clear" w:color="auto" w:fill="auto"/>
          </w:tcPr>
          <w:p w14:paraId="4D7F4C15" w14:textId="77777777" w:rsidR="0040179B" w:rsidRPr="008D5F80" w:rsidRDefault="0040179B" w:rsidP="008045AB">
            <w:pPr>
              <w:spacing w:before="40" w:after="120" w:line="220" w:lineRule="exact"/>
              <w:ind w:left="17" w:right="113"/>
            </w:pPr>
            <w:r w:rsidRPr="008D5F80">
              <w:t>Число признанных НПО</w:t>
            </w:r>
          </w:p>
        </w:tc>
        <w:tc>
          <w:tcPr>
            <w:tcW w:w="3685" w:type="dxa"/>
            <w:tcBorders>
              <w:top w:val="nil"/>
            </w:tcBorders>
            <w:shd w:val="clear" w:color="auto" w:fill="auto"/>
          </w:tcPr>
          <w:p w14:paraId="2796AF07" w14:textId="77777777" w:rsidR="0040179B" w:rsidRPr="008D5F80" w:rsidRDefault="0040179B" w:rsidP="008045AB">
            <w:pPr>
              <w:spacing w:before="40" w:after="120" w:line="220" w:lineRule="exact"/>
              <w:ind w:left="17" w:right="113"/>
            </w:pPr>
            <w:r w:rsidRPr="008D5F80">
              <w:t>Четыре НПО (зарегистрированы как общества взаимопомощи)</w:t>
            </w:r>
          </w:p>
        </w:tc>
      </w:tr>
      <w:tr w:rsidR="0040179B" w:rsidRPr="008D5F80" w14:paraId="49599F47" w14:textId="77777777" w:rsidTr="001808F0">
        <w:trPr>
          <w:trHeight w:val="240"/>
        </w:trPr>
        <w:tc>
          <w:tcPr>
            <w:tcW w:w="3685" w:type="dxa"/>
            <w:shd w:val="clear" w:color="auto" w:fill="auto"/>
          </w:tcPr>
          <w:p w14:paraId="602E2B8E" w14:textId="006DD91B" w:rsidR="0040179B" w:rsidRPr="008D5F80" w:rsidRDefault="0040179B" w:rsidP="008045AB">
            <w:pPr>
              <w:spacing w:before="40" w:after="120" w:line="220" w:lineRule="exact"/>
              <w:ind w:left="17" w:right="113"/>
            </w:pPr>
            <w:r w:rsidRPr="008D5F80">
              <w:t xml:space="preserve">Распределение мест в парламенте </w:t>
            </w:r>
            <w:r w:rsidR="006202A5" w:rsidRPr="008D5F80">
              <w:br/>
            </w:r>
            <w:r w:rsidRPr="008D5F80">
              <w:t>в разбивке по партиям</w:t>
            </w:r>
          </w:p>
        </w:tc>
        <w:tc>
          <w:tcPr>
            <w:tcW w:w="3685" w:type="dxa"/>
            <w:shd w:val="clear" w:color="auto" w:fill="auto"/>
          </w:tcPr>
          <w:p w14:paraId="6649C9DD" w14:textId="31C91393" w:rsidR="0040179B" w:rsidRPr="008D5F80" w:rsidRDefault="0040179B" w:rsidP="008045AB">
            <w:pPr>
              <w:spacing w:before="40" w:after="120" w:line="220" w:lineRule="exact"/>
              <w:ind w:left="17" w:right="113"/>
            </w:pPr>
            <w:r w:rsidRPr="008D5F80">
              <w:t xml:space="preserve">ДПП </w:t>
            </w:r>
            <w:r w:rsidR="001E468E" w:rsidRPr="008D5F80">
              <w:t>—</w:t>
            </w:r>
            <w:r w:rsidRPr="008D5F80">
              <w:t xml:space="preserve"> 5</w:t>
            </w:r>
          </w:p>
          <w:p w14:paraId="37D216FA" w14:textId="169B6067" w:rsidR="0040179B" w:rsidRPr="008D5F80" w:rsidRDefault="0040179B" w:rsidP="008045AB">
            <w:pPr>
              <w:spacing w:before="40" w:after="120" w:line="220" w:lineRule="exact"/>
              <w:ind w:left="17" w:right="113"/>
            </w:pPr>
            <w:r w:rsidRPr="008D5F80">
              <w:t>НДД </w:t>
            </w:r>
            <w:r w:rsidR="001E468E" w:rsidRPr="008D5F80">
              <w:t>—</w:t>
            </w:r>
            <w:r w:rsidRPr="008D5F80">
              <w:t xml:space="preserve"> 3</w:t>
            </w:r>
          </w:p>
          <w:p w14:paraId="11C839AF" w14:textId="592E42BE" w:rsidR="0040179B" w:rsidRPr="008D5F80" w:rsidRDefault="0027397B" w:rsidP="008045AB">
            <w:pPr>
              <w:spacing w:before="40" w:after="120" w:line="220" w:lineRule="exact"/>
              <w:ind w:left="17" w:right="113"/>
            </w:pPr>
            <w:r w:rsidRPr="008D5F80">
              <w:t>Н</w:t>
            </w:r>
            <w:r w:rsidR="0040179B" w:rsidRPr="008D5F80">
              <w:t xml:space="preserve">езависимый </w:t>
            </w:r>
            <w:r w:rsidR="001E468E" w:rsidRPr="008D5F80">
              <w:t>—</w:t>
            </w:r>
            <w:r w:rsidR="0040179B" w:rsidRPr="008D5F80">
              <w:t xml:space="preserve"> 1</w:t>
            </w:r>
          </w:p>
        </w:tc>
      </w:tr>
      <w:tr w:rsidR="0040179B" w:rsidRPr="008D5F80" w14:paraId="7E36F659" w14:textId="77777777" w:rsidTr="001362EE">
        <w:trPr>
          <w:trHeight w:val="240"/>
        </w:trPr>
        <w:tc>
          <w:tcPr>
            <w:tcW w:w="3685" w:type="dxa"/>
            <w:tcBorders>
              <w:bottom w:val="nil"/>
            </w:tcBorders>
            <w:shd w:val="clear" w:color="auto" w:fill="auto"/>
          </w:tcPr>
          <w:p w14:paraId="0E40432F" w14:textId="77777777" w:rsidR="0040179B" w:rsidRPr="008D5F80" w:rsidRDefault="0040179B" w:rsidP="008045AB">
            <w:pPr>
              <w:spacing w:before="40" w:after="120" w:line="220" w:lineRule="exact"/>
              <w:ind w:left="17" w:right="113"/>
            </w:pPr>
            <w:r w:rsidRPr="008D5F80">
              <w:t>Доля женщин (в %) в парламенте</w:t>
            </w:r>
          </w:p>
        </w:tc>
        <w:tc>
          <w:tcPr>
            <w:tcW w:w="3685" w:type="dxa"/>
            <w:tcBorders>
              <w:bottom w:val="nil"/>
            </w:tcBorders>
            <w:shd w:val="clear" w:color="auto" w:fill="auto"/>
          </w:tcPr>
          <w:p w14:paraId="525E1420" w14:textId="112E9A82" w:rsidR="0040179B" w:rsidRPr="008D5F80" w:rsidRDefault="0040179B" w:rsidP="008045AB">
            <w:pPr>
              <w:spacing w:before="40" w:after="120" w:line="220" w:lineRule="exact"/>
              <w:ind w:left="17" w:right="113"/>
            </w:pPr>
            <w:r w:rsidRPr="008D5F80">
              <w:t>25</w:t>
            </w:r>
            <w:r w:rsidR="006202A5" w:rsidRPr="008D5F80">
              <w:t> </w:t>
            </w:r>
            <w:r w:rsidRPr="008D5F80">
              <w:t>% (3 депутата из 12)</w:t>
            </w:r>
          </w:p>
        </w:tc>
      </w:tr>
      <w:tr w:rsidR="0040179B" w:rsidRPr="008D5F80" w14:paraId="2615511A" w14:textId="77777777" w:rsidTr="001362EE">
        <w:trPr>
          <w:trHeight w:val="240"/>
        </w:trPr>
        <w:tc>
          <w:tcPr>
            <w:tcW w:w="3685" w:type="dxa"/>
            <w:tcBorders>
              <w:top w:val="nil"/>
              <w:bottom w:val="nil"/>
            </w:tcBorders>
            <w:shd w:val="clear" w:color="auto" w:fill="auto"/>
          </w:tcPr>
          <w:p w14:paraId="1D95B5A9" w14:textId="77777777" w:rsidR="0040179B" w:rsidRPr="008D5F80" w:rsidRDefault="0040179B" w:rsidP="008045AB">
            <w:pPr>
              <w:spacing w:before="40" w:after="120" w:line="220" w:lineRule="exact"/>
              <w:ind w:left="17" w:right="113"/>
            </w:pPr>
            <w:r w:rsidRPr="008D5F80">
              <w:t>Соотношение национальных и субнациональных выборов, проводимых в соответствии с установленным законом календарем</w:t>
            </w:r>
          </w:p>
        </w:tc>
        <w:tc>
          <w:tcPr>
            <w:tcW w:w="3685" w:type="dxa"/>
            <w:tcBorders>
              <w:top w:val="nil"/>
              <w:bottom w:val="nil"/>
            </w:tcBorders>
            <w:shd w:val="clear" w:color="auto" w:fill="auto"/>
          </w:tcPr>
          <w:p w14:paraId="1366DBA8" w14:textId="77777777" w:rsidR="0040179B" w:rsidRPr="008D5F80" w:rsidRDefault="0040179B" w:rsidP="008045AB">
            <w:pPr>
              <w:spacing w:before="40" w:after="120" w:line="220" w:lineRule="exact"/>
              <w:ind w:left="17" w:right="113"/>
            </w:pPr>
            <w:r w:rsidRPr="008D5F80">
              <w:t>(В Монтсеррате проводятся только национальные выборы)</w:t>
            </w:r>
          </w:p>
          <w:p w14:paraId="6C05658A" w14:textId="072C3F9F" w:rsidR="0040179B" w:rsidRPr="008D5F80" w:rsidRDefault="0040179B" w:rsidP="008045AB">
            <w:pPr>
              <w:spacing w:before="40" w:after="120" w:line="220" w:lineRule="exact"/>
              <w:ind w:left="17" w:right="113"/>
            </w:pPr>
            <w:r w:rsidRPr="008D5F80">
              <w:t>100</w:t>
            </w:r>
            <w:r w:rsidR="006202A5" w:rsidRPr="008D5F80">
              <w:t> </w:t>
            </w:r>
            <w:r w:rsidRPr="008D5F80">
              <w:t xml:space="preserve">% выборов проводятся </w:t>
            </w:r>
            <w:r w:rsidR="006202A5" w:rsidRPr="008D5F80">
              <w:br/>
            </w:r>
            <w:r w:rsidRPr="008D5F80">
              <w:t>в соответствии с календарем</w:t>
            </w:r>
          </w:p>
        </w:tc>
      </w:tr>
      <w:tr w:rsidR="0040179B" w:rsidRPr="008D5F80" w14:paraId="5E982BA5" w14:textId="77777777" w:rsidTr="001362EE">
        <w:trPr>
          <w:trHeight w:val="240"/>
        </w:trPr>
        <w:tc>
          <w:tcPr>
            <w:tcW w:w="3685" w:type="dxa"/>
            <w:tcBorders>
              <w:top w:val="nil"/>
            </w:tcBorders>
            <w:shd w:val="clear" w:color="auto" w:fill="auto"/>
          </w:tcPr>
          <w:p w14:paraId="1AD51090" w14:textId="30019F34" w:rsidR="0040179B" w:rsidRPr="008D5F80" w:rsidRDefault="0040179B" w:rsidP="008045AB">
            <w:pPr>
              <w:spacing w:before="40" w:after="120" w:line="220" w:lineRule="exact"/>
              <w:ind w:left="17" w:right="113"/>
            </w:pPr>
            <w:r w:rsidRPr="008D5F80">
              <w:t xml:space="preserve">Средний показатель явки избирателей </w:t>
            </w:r>
            <w:r w:rsidR="006202A5" w:rsidRPr="008D5F80">
              <w:br/>
            </w:r>
            <w:r w:rsidRPr="008D5F80">
              <w:t>в национальных и субнациональных выборах по административным единицам</w:t>
            </w:r>
          </w:p>
        </w:tc>
        <w:tc>
          <w:tcPr>
            <w:tcW w:w="3685" w:type="dxa"/>
            <w:tcBorders>
              <w:top w:val="nil"/>
            </w:tcBorders>
            <w:shd w:val="clear" w:color="auto" w:fill="auto"/>
          </w:tcPr>
          <w:p w14:paraId="7AE92E0A" w14:textId="07DB2FC5" w:rsidR="0040179B" w:rsidRPr="008D5F80" w:rsidRDefault="0040179B" w:rsidP="008045AB">
            <w:pPr>
              <w:spacing w:before="40" w:after="120" w:line="220" w:lineRule="exact"/>
              <w:ind w:left="17" w:right="113"/>
            </w:pPr>
            <w:r w:rsidRPr="008D5F80">
              <w:t>Явка избирателей (фактическая) </w:t>
            </w:r>
            <w:r w:rsidR="001E468E" w:rsidRPr="008D5F80">
              <w:t>—</w:t>
            </w:r>
            <w:r w:rsidRPr="008D5F80">
              <w:t xml:space="preserve"> 62</w:t>
            </w:r>
            <w:r w:rsidR="006202A5" w:rsidRPr="008D5F80">
              <w:t> </w:t>
            </w:r>
            <w:r w:rsidRPr="008D5F80">
              <w:t xml:space="preserve">% </w:t>
            </w:r>
          </w:p>
        </w:tc>
      </w:tr>
    </w:tbl>
    <w:p w14:paraId="0ECF3615" w14:textId="77777777" w:rsidR="0040179B" w:rsidRPr="008D5F80" w:rsidRDefault="0040179B" w:rsidP="0040179B">
      <w:pPr>
        <w:pStyle w:val="SingleTxtG"/>
        <w:spacing w:before="120"/>
      </w:pP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685"/>
        <w:gridCol w:w="3685"/>
      </w:tblGrid>
      <w:tr w:rsidR="0040179B" w:rsidRPr="008D5F80" w14:paraId="2E534718" w14:textId="77777777" w:rsidTr="001808F0">
        <w:trPr>
          <w:trHeight w:val="240"/>
          <w:tblHeader/>
        </w:trPr>
        <w:tc>
          <w:tcPr>
            <w:tcW w:w="7370" w:type="dxa"/>
            <w:gridSpan w:val="2"/>
            <w:tcBorders>
              <w:top w:val="single" w:sz="4" w:space="0" w:color="auto"/>
              <w:bottom w:val="single" w:sz="12" w:space="0" w:color="auto"/>
            </w:tcBorders>
            <w:shd w:val="clear" w:color="auto" w:fill="auto"/>
            <w:vAlign w:val="bottom"/>
          </w:tcPr>
          <w:p w14:paraId="3E5A6EA3" w14:textId="77777777" w:rsidR="0040179B" w:rsidRPr="008D5F80" w:rsidRDefault="0040179B" w:rsidP="008045AB">
            <w:pPr>
              <w:spacing w:before="80" w:after="80" w:line="200" w:lineRule="exact"/>
              <w:ind w:left="17" w:right="113"/>
              <w:rPr>
                <w:bCs/>
                <w:i/>
                <w:iCs/>
                <w:sz w:val="16"/>
              </w:rPr>
            </w:pPr>
            <w:r w:rsidRPr="008D5F80">
              <w:rPr>
                <w:i/>
                <w:sz w:val="16"/>
              </w:rPr>
              <w:t>Показатели, касающиеся преступности и отправления правосудия</w:t>
            </w:r>
          </w:p>
        </w:tc>
      </w:tr>
      <w:tr w:rsidR="0040179B" w:rsidRPr="008D5F80" w14:paraId="79FC580B" w14:textId="77777777" w:rsidTr="001808F0">
        <w:trPr>
          <w:trHeight w:hRule="exact" w:val="113"/>
          <w:tblHeader/>
        </w:trPr>
        <w:tc>
          <w:tcPr>
            <w:tcW w:w="3685" w:type="dxa"/>
            <w:tcBorders>
              <w:top w:val="single" w:sz="12" w:space="0" w:color="auto"/>
              <w:bottom w:val="nil"/>
            </w:tcBorders>
            <w:shd w:val="clear" w:color="auto" w:fill="auto"/>
          </w:tcPr>
          <w:p w14:paraId="4BDB426D" w14:textId="77777777" w:rsidR="0040179B" w:rsidRPr="008D5F80" w:rsidRDefault="0040179B" w:rsidP="008045AB">
            <w:pPr>
              <w:spacing w:before="40" w:after="120" w:line="220" w:lineRule="exact"/>
              <w:ind w:left="17" w:right="113"/>
            </w:pPr>
          </w:p>
        </w:tc>
        <w:tc>
          <w:tcPr>
            <w:tcW w:w="3685" w:type="dxa"/>
            <w:tcBorders>
              <w:top w:val="single" w:sz="12" w:space="0" w:color="auto"/>
              <w:bottom w:val="nil"/>
            </w:tcBorders>
            <w:shd w:val="clear" w:color="auto" w:fill="auto"/>
          </w:tcPr>
          <w:p w14:paraId="35904037" w14:textId="77777777" w:rsidR="0040179B" w:rsidRPr="008D5F80" w:rsidRDefault="0040179B" w:rsidP="008045AB">
            <w:pPr>
              <w:spacing w:before="40" w:after="120" w:line="220" w:lineRule="exact"/>
              <w:ind w:left="17" w:right="113"/>
            </w:pPr>
          </w:p>
        </w:tc>
      </w:tr>
      <w:tr w:rsidR="0040179B" w:rsidRPr="008D5F80" w14:paraId="54166F24" w14:textId="77777777" w:rsidTr="001808F0">
        <w:tblPrEx>
          <w:tblLook w:val="0000" w:firstRow="0" w:lastRow="0" w:firstColumn="0" w:lastColumn="0" w:noHBand="0" w:noVBand="0"/>
        </w:tblPrEx>
        <w:trPr>
          <w:trHeight w:val="240"/>
        </w:trPr>
        <w:tc>
          <w:tcPr>
            <w:tcW w:w="3685" w:type="dxa"/>
            <w:tcBorders>
              <w:top w:val="nil"/>
              <w:bottom w:val="nil"/>
            </w:tcBorders>
            <w:shd w:val="clear" w:color="auto" w:fill="auto"/>
          </w:tcPr>
          <w:p w14:paraId="60CA8492" w14:textId="77777777" w:rsidR="0040179B" w:rsidRPr="008D5F80" w:rsidRDefault="0040179B" w:rsidP="008045AB">
            <w:pPr>
              <w:spacing w:before="40" w:after="120"/>
              <w:ind w:left="17"/>
              <w:rPr>
                <w:bCs/>
              </w:rPr>
            </w:pPr>
            <w:r w:rsidRPr="008D5F80">
              <w:rPr>
                <w:bCs/>
              </w:rPr>
              <w:t>Число зарегистрированных убийств и преступлений с угрозой жизни в расчете на 100 000 человек</w:t>
            </w:r>
          </w:p>
        </w:tc>
        <w:tc>
          <w:tcPr>
            <w:tcW w:w="3685" w:type="dxa"/>
            <w:tcBorders>
              <w:top w:val="nil"/>
              <w:bottom w:val="nil"/>
            </w:tcBorders>
            <w:shd w:val="clear" w:color="auto" w:fill="auto"/>
          </w:tcPr>
          <w:p w14:paraId="544CC881" w14:textId="77777777" w:rsidR="0040179B" w:rsidRPr="008D5F80" w:rsidRDefault="0040179B" w:rsidP="0027397B">
            <w:pPr>
              <w:spacing w:before="40" w:after="120" w:line="220" w:lineRule="exact"/>
              <w:ind w:left="17" w:right="113"/>
            </w:pPr>
            <w:r w:rsidRPr="008D5F80">
              <w:t>В настоящее время информация отсутствует</w:t>
            </w:r>
          </w:p>
          <w:p w14:paraId="20B4D32F" w14:textId="49456C00" w:rsidR="0040179B" w:rsidRPr="008D5F80" w:rsidRDefault="0040179B" w:rsidP="008045AB">
            <w:pPr>
              <w:spacing w:before="40" w:after="120" w:line="220" w:lineRule="exact"/>
              <w:ind w:left="17" w:right="113"/>
            </w:pPr>
            <w:r w:rsidRPr="008D5F80">
              <w:t>Вместе с тем см. данные ниже</w:t>
            </w:r>
          </w:p>
        </w:tc>
      </w:tr>
      <w:tr w:rsidR="0040179B" w:rsidRPr="008D5F80" w14:paraId="2CA3CF31" w14:textId="77777777" w:rsidTr="001808F0">
        <w:tblPrEx>
          <w:tblLook w:val="0000" w:firstRow="0" w:lastRow="0" w:firstColumn="0" w:lastColumn="0" w:noHBand="0" w:noVBand="0"/>
        </w:tblPrEx>
        <w:trPr>
          <w:trHeight w:val="240"/>
        </w:trPr>
        <w:tc>
          <w:tcPr>
            <w:tcW w:w="3685" w:type="dxa"/>
            <w:tcBorders>
              <w:top w:val="nil"/>
            </w:tcBorders>
            <w:shd w:val="clear" w:color="auto" w:fill="auto"/>
          </w:tcPr>
          <w:p w14:paraId="7BB29356" w14:textId="31EE5A72" w:rsidR="0040179B" w:rsidRPr="008D5F80" w:rsidRDefault="0040179B" w:rsidP="001E468E">
            <w:pPr>
              <w:spacing w:before="40" w:after="120"/>
              <w:ind w:left="17"/>
              <w:rPr>
                <w:bCs/>
              </w:rPr>
            </w:pPr>
            <w:r w:rsidRPr="008D5F80">
              <w:rPr>
                <w:bCs/>
              </w:rPr>
              <w:t>Число и доля (в расчете на 100 000 человек) лиц, арестованных/переданных судебным органам/осужденных/приговоренных/</w:t>
            </w:r>
            <w:r w:rsidR="001E468E" w:rsidRPr="008D5F80">
              <w:rPr>
                <w:bCs/>
              </w:rPr>
              <w:br/>
            </w:r>
            <w:r w:rsidRPr="008D5F80">
              <w:rPr>
                <w:bCs/>
              </w:rPr>
              <w:t>лишенных свободы за насильственные и другие серьезные преступления (такие, как убийство, грабеж, нападение и контрабанда)</w:t>
            </w:r>
          </w:p>
        </w:tc>
        <w:tc>
          <w:tcPr>
            <w:tcW w:w="3685" w:type="dxa"/>
            <w:tcBorders>
              <w:top w:val="nil"/>
            </w:tcBorders>
            <w:shd w:val="clear" w:color="auto" w:fill="auto"/>
          </w:tcPr>
          <w:p w14:paraId="0CCB5397" w14:textId="77777777" w:rsidR="0040179B" w:rsidRPr="008D5F80" w:rsidRDefault="0040179B" w:rsidP="0027397B">
            <w:pPr>
              <w:spacing w:before="40" w:after="120" w:line="220" w:lineRule="exact"/>
              <w:ind w:left="17" w:right="113"/>
            </w:pPr>
            <w:r w:rsidRPr="008D5F80">
              <w:t>В настоящее время информация отсутствует</w:t>
            </w:r>
          </w:p>
          <w:p w14:paraId="6F527961" w14:textId="77777777" w:rsidR="0040179B" w:rsidRPr="008D5F80" w:rsidRDefault="0040179B" w:rsidP="0027397B">
            <w:pPr>
              <w:spacing w:before="40" w:after="120" w:line="220" w:lineRule="exact"/>
              <w:ind w:left="17" w:right="113"/>
            </w:pPr>
            <w:r w:rsidRPr="008D5F80">
              <w:t>Число серьезных преступлений, совершенных в 2019 году:</w:t>
            </w:r>
          </w:p>
          <w:p w14:paraId="1CE96275" w14:textId="16A4CFBD" w:rsidR="0040179B" w:rsidRPr="008D5F80" w:rsidRDefault="0040179B" w:rsidP="0027397B">
            <w:pPr>
              <w:spacing w:before="40" w:after="120" w:line="220" w:lineRule="exact"/>
              <w:ind w:left="17" w:right="113"/>
            </w:pPr>
            <w:r w:rsidRPr="008D5F80">
              <w:t>умышленное убийство</w:t>
            </w:r>
            <w:r w:rsidRPr="008D5F80">
              <w:tab/>
            </w:r>
            <w:r w:rsidR="0027397B" w:rsidRPr="008D5F80">
              <w:tab/>
            </w:r>
            <w:r w:rsidR="0027397B" w:rsidRPr="008D5F80">
              <w:tab/>
            </w:r>
            <w:r w:rsidRPr="008D5F80">
              <w:t>0</w:t>
            </w:r>
          </w:p>
          <w:p w14:paraId="4072E6FD" w14:textId="4BC24AD2" w:rsidR="0040179B" w:rsidRPr="008D5F80" w:rsidRDefault="0040179B" w:rsidP="0027397B">
            <w:pPr>
              <w:spacing w:before="40" w:after="120" w:line="220" w:lineRule="exact"/>
              <w:ind w:left="17" w:right="113"/>
            </w:pPr>
            <w:r w:rsidRPr="008D5F80">
              <w:t>непредумышленное убийство</w:t>
            </w:r>
            <w:r w:rsidRPr="008D5F80">
              <w:tab/>
            </w:r>
            <w:r w:rsidR="0027397B" w:rsidRPr="008D5F80">
              <w:tab/>
            </w:r>
            <w:r w:rsidRPr="008D5F80">
              <w:t>0</w:t>
            </w:r>
          </w:p>
          <w:p w14:paraId="13145280" w14:textId="2E88DE8D" w:rsidR="0040179B" w:rsidRPr="008D5F80" w:rsidRDefault="0040179B" w:rsidP="0027397B">
            <w:pPr>
              <w:spacing w:before="40" w:after="120" w:line="220" w:lineRule="exact"/>
              <w:ind w:left="17" w:right="113"/>
            </w:pPr>
            <w:r w:rsidRPr="008D5F80">
              <w:t>покушение на убийство</w:t>
            </w:r>
            <w:r w:rsidRPr="008D5F80">
              <w:tab/>
            </w:r>
            <w:r w:rsidR="0027397B" w:rsidRPr="008D5F80">
              <w:tab/>
            </w:r>
            <w:r w:rsidR="0027397B" w:rsidRPr="008D5F80">
              <w:tab/>
            </w:r>
            <w:r w:rsidRPr="008D5F80">
              <w:t>0</w:t>
            </w:r>
          </w:p>
          <w:p w14:paraId="0DADC322" w14:textId="77777777" w:rsidR="0040179B" w:rsidRPr="008D5F80" w:rsidRDefault="0040179B" w:rsidP="0027397B">
            <w:pPr>
              <w:spacing w:before="40" w:after="120" w:line="220" w:lineRule="exact"/>
              <w:ind w:left="17" w:right="113"/>
            </w:pPr>
            <w:r w:rsidRPr="008D5F80">
              <w:t>причинение телесных повреждений</w:t>
            </w:r>
            <w:r w:rsidRPr="008D5F80">
              <w:tab/>
              <w:t>5</w:t>
            </w:r>
          </w:p>
          <w:p w14:paraId="5E239F87" w14:textId="07927F52" w:rsidR="0040179B" w:rsidRPr="008D5F80" w:rsidRDefault="0040179B" w:rsidP="0027397B">
            <w:pPr>
              <w:tabs>
                <w:tab w:val="left" w:pos="3256"/>
              </w:tabs>
              <w:spacing w:before="40" w:after="120" w:line="220" w:lineRule="exact"/>
              <w:ind w:left="17" w:right="113"/>
            </w:pPr>
            <w:r w:rsidRPr="008D5F80">
              <w:t>нападение</w:t>
            </w:r>
            <w:r w:rsidRPr="008D5F80">
              <w:tab/>
            </w:r>
            <w:r w:rsidR="0027397B" w:rsidRPr="008D5F80">
              <w:t xml:space="preserve"> </w:t>
            </w:r>
            <w:r w:rsidRPr="008D5F80">
              <w:t>50</w:t>
            </w:r>
          </w:p>
          <w:p w14:paraId="17ABF661" w14:textId="1A2B2D74" w:rsidR="0040179B" w:rsidRPr="008D5F80" w:rsidRDefault="0040179B" w:rsidP="0027397B">
            <w:pPr>
              <w:spacing w:before="40" w:after="120" w:line="220" w:lineRule="exact"/>
              <w:ind w:left="17" w:right="113"/>
            </w:pPr>
            <w:r w:rsidRPr="008D5F80">
              <w:t>половые преступления/изнасилование</w:t>
            </w:r>
            <w:r w:rsidRPr="008D5F80">
              <w:tab/>
              <w:t>4</w:t>
            </w:r>
          </w:p>
          <w:p w14:paraId="3B17B623" w14:textId="70991327" w:rsidR="0040179B" w:rsidRPr="008D5F80" w:rsidRDefault="0040179B" w:rsidP="0027397B">
            <w:pPr>
              <w:spacing w:before="40" w:after="120" w:line="220" w:lineRule="exact"/>
              <w:ind w:left="17" w:right="113"/>
            </w:pPr>
            <w:r w:rsidRPr="008D5F80">
              <w:t>грабеж</w:t>
            </w:r>
            <w:r w:rsidR="0027397B" w:rsidRPr="008D5F80">
              <w:tab/>
            </w:r>
            <w:r w:rsidR="0027397B" w:rsidRPr="008D5F80">
              <w:tab/>
            </w:r>
            <w:r w:rsidR="0027397B" w:rsidRPr="008D5F80">
              <w:tab/>
            </w:r>
            <w:r w:rsidR="0027397B" w:rsidRPr="008D5F80">
              <w:tab/>
            </w:r>
            <w:r w:rsidRPr="008D5F80">
              <w:tab/>
              <w:t>0</w:t>
            </w:r>
          </w:p>
          <w:p w14:paraId="17B340D2" w14:textId="76E2287A" w:rsidR="0040179B" w:rsidRPr="008D5F80" w:rsidRDefault="0040179B" w:rsidP="0027397B">
            <w:pPr>
              <w:tabs>
                <w:tab w:val="left" w:pos="3317"/>
              </w:tabs>
              <w:spacing w:before="40" w:after="120" w:line="220" w:lineRule="exact"/>
              <w:ind w:left="17" w:right="113"/>
            </w:pPr>
            <w:r w:rsidRPr="008D5F80">
              <w:t>кража со взломом</w:t>
            </w:r>
            <w:r w:rsidR="0027397B" w:rsidRPr="008D5F80">
              <w:tab/>
            </w:r>
            <w:r w:rsidRPr="008D5F80">
              <w:t>27</w:t>
            </w:r>
          </w:p>
          <w:p w14:paraId="52CA858A" w14:textId="62B79AE0" w:rsidR="0040179B" w:rsidRPr="008D5F80" w:rsidRDefault="0040179B" w:rsidP="0027397B">
            <w:pPr>
              <w:spacing w:before="40" w:after="120" w:line="220" w:lineRule="exact"/>
              <w:ind w:left="17" w:right="113"/>
            </w:pPr>
            <w:r w:rsidRPr="008D5F80">
              <w:t>попытка кражи со взломом</w:t>
            </w:r>
            <w:r w:rsidRPr="008D5F80">
              <w:tab/>
            </w:r>
            <w:r w:rsidR="0027397B" w:rsidRPr="008D5F80">
              <w:tab/>
            </w:r>
            <w:r w:rsidRPr="008D5F80">
              <w:t>5</w:t>
            </w:r>
          </w:p>
          <w:p w14:paraId="3E71E363" w14:textId="3B9A1F91" w:rsidR="0040179B" w:rsidRPr="008D5F80" w:rsidRDefault="0040179B" w:rsidP="0027397B">
            <w:pPr>
              <w:tabs>
                <w:tab w:val="left" w:pos="3331"/>
              </w:tabs>
              <w:spacing w:before="40" w:after="120" w:line="220" w:lineRule="exact"/>
              <w:ind w:left="17" w:right="113"/>
            </w:pPr>
            <w:r w:rsidRPr="008D5F80">
              <w:t>хищение</w:t>
            </w:r>
            <w:r w:rsidR="0027397B" w:rsidRPr="008D5F80">
              <w:tab/>
            </w:r>
            <w:r w:rsidRPr="008D5F80">
              <w:t>34</w:t>
            </w:r>
          </w:p>
          <w:p w14:paraId="322D2827" w14:textId="704E4881" w:rsidR="0040179B" w:rsidRPr="008D5F80" w:rsidRDefault="0040179B" w:rsidP="0027397B">
            <w:pPr>
              <w:spacing w:before="40" w:after="120" w:line="220" w:lineRule="exact"/>
              <w:ind w:left="17" w:right="113"/>
            </w:pPr>
            <w:r w:rsidRPr="008D5F80">
              <w:t>бытовое насилие</w:t>
            </w:r>
            <w:r w:rsidR="0027397B" w:rsidRPr="008D5F80">
              <w:tab/>
            </w:r>
            <w:r w:rsidR="0027397B" w:rsidRPr="008D5F80">
              <w:tab/>
            </w:r>
            <w:r w:rsidR="0027397B" w:rsidRPr="008D5F80">
              <w:tab/>
            </w:r>
            <w:r w:rsidRPr="008D5F80">
              <w:tab/>
            </w:r>
            <w:r w:rsidR="0027397B" w:rsidRPr="008D5F80">
              <w:t xml:space="preserve"> </w:t>
            </w:r>
            <w:r w:rsidRPr="008D5F80">
              <w:t>1</w:t>
            </w:r>
          </w:p>
          <w:p w14:paraId="4B938CA6" w14:textId="72CE69B6" w:rsidR="0040179B" w:rsidRPr="008D5F80" w:rsidRDefault="0040179B" w:rsidP="0027397B">
            <w:pPr>
              <w:tabs>
                <w:tab w:val="left" w:pos="3359"/>
              </w:tabs>
              <w:spacing w:before="40" w:after="120" w:line="220" w:lineRule="exact"/>
              <w:ind w:left="17" w:right="113"/>
            </w:pPr>
            <w:r w:rsidRPr="008D5F80">
              <w:t>преступное нанесение ущерба,</w:t>
            </w:r>
            <w:r w:rsidRPr="008D5F80">
              <w:br/>
              <w:t>за исключением поджога при</w:t>
            </w:r>
            <w:r w:rsidRPr="008D5F80">
              <w:br/>
              <w:t>отягчающих обстоятельствах</w:t>
            </w:r>
            <w:r w:rsidRPr="008D5F80">
              <w:tab/>
              <w:t>10</w:t>
            </w:r>
          </w:p>
          <w:p w14:paraId="76879145" w14:textId="5A3FCC7F" w:rsidR="0040179B" w:rsidRPr="008D5F80" w:rsidRDefault="0040179B" w:rsidP="0027397B">
            <w:pPr>
              <w:spacing w:before="40" w:after="120" w:line="220" w:lineRule="exact"/>
              <w:ind w:left="17" w:right="113"/>
            </w:pPr>
            <w:r w:rsidRPr="008D5F80">
              <w:t>поджог</w:t>
            </w:r>
            <w:r w:rsidRPr="008D5F80">
              <w:tab/>
            </w:r>
            <w:r w:rsidR="0027397B" w:rsidRPr="008D5F80">
              <w:tab/>
            </w:r>
            <w:r w:rsidR="0027397B" w:rsidRPr="008D5F80">
              <w:tab/>
            </w:r>
            <w:r w:rsidR="0027397B" w:rsidRPr="008D5F80">
              <w:tab/>
            </w:r>
            <w:r w:rsidR="0027397B" w:rsidRPr="008D5F80">
              <w:tab/>
              <w:t xml:space="preserve"> </w:t>
            </w:r>
            <w:r w:rsidRPr="008D5F80">
              <w:t>0</w:t>
            </w:r>
          </w:p>
          <w:p w14:paraId="49DD0385" w14:textId="51AA1185" w:rsidR="0040179B" w:rsidRPr="008D5F80" w:rsidRDefault="0040179B" w:rsidP="0027397B">
            <w:pPr>
              <w:tabs>
                <w:tab w:val="left" w:pos="3345"/>
              </w:tabs>
              <w:spacing w:before="40" w:after="120" w:line="220" w:lineRule="exact"/>
              <w:ind w:left="17" w:right="113"/>
            </w:pPr>
            <w:r w:rsidRPr="008D5F80">
              <w:t>деяния, связанные с опасными наркотическими средствами</w:t>
            </w:r>
            <w:r w:rsidR="0027397B" w:rsidRPr="008D5F80">
              <w:t xml:space="preserve"> </w:t>
            </w:r>
            <w:r w:rsidR="0027397B" w:rsidRPr="008D5F80">
              <w:tab/>
            </w:r>
            <w:r w:rsidRPr="008D5F80">
              <w:t>45</w:t>
            </w:r>
          </w:p>
          <w:p w14:paraId="3EDCDE1B" w14:textId="77777777" w:rsidR="0040179B" w:rsidRPr="008D5F80" w:rsidRDefault="0040179B" w:rsidP="0027397B">
            <w:pPr>
              <w:tabs>
                <w:tab w:val="left" w:pos="3122"/>
              </w:tabs>
              <w:spacing w:before="40" w:after="120" w:line="220" w:lineRule="exact"/>
              <w:ind w:left="17" w:right="113"/>
            </w:pPr>
            <w:r w:rsidRPr="008D5F80">
              <w:t>уничтожено растений конопли</w:t>
            </w:r>
            <w:r w:rsidRPr="008D5F80">
              <w:br/>
              <w:t>посевной</w:t>
            </w:r>
            <w:r w:rsidRPr="008D5F80">
              <w:tab/>
              <w:t>1 939</w:t>
            </w:r>
          </w:p>
          <w:p w14:paraId="00FE80D1" w14:textId="4B3FF032" w:rsidR="0040179B" w:rsidRPr="008D5F80" w:rsidRDefault="0040179B" w:rsidP="0027397B">
            <w:pPr>
              <w:tabs>
                <w:tab w:val="left" w:pos="3261"/>
              </w:tabs>
              <w:spacing w:before="40" w:after="120" w:line="220" w:lineRule="exact"/>
              <w:ind w:left="17" w:right="113"/>
            </w:pPr>
            <w:r w:rsidRPr="008D5F80">
              <w:t>менее тяжкие проступки и</w:t>
            </w:r>
            <w:r w:rsidRPr="008D5F80">
              <w:br/>
              <w:t>правонарушения помимо</w:t>
            </w:r>
            <w:r w:rsidRPr="008D5F80">
              <w:br/>
              <w:t>вышеперечисленных</w:t>
            </w:r>
            <w:r w:rsidRPr="008D5F80">
              <w:tab/>
              <w:t>435</w:t>
            </w:r>
          </w:p>
          <w:p w14:paraId="3EA0748B" w14:textId="694A557C" w:rsidR="0040179B" w:rsidRPr="008D5F80" w:rsidRDefault="00D63FAB" w:rsidP="0027397B">
            <w:pPr>
              <w:tabs>
                <w:tab w:val="right" w:pos="3548"/>
              </w:tabs>
              <w:spacing w:before="40" w:after="120" w:line="220" w:lineRule="exact"/>
              <w:ind w:left="17" w:right="113"/>
              <w:contextualSpacing/>
            </w:pPr>
            <w:r w:rsidRPr="008D5F80">
              <w:t>В</w:t>
            </w:r>
            <w:r w:rsidR="0040179B" w:rsidRPr="008D5F80">
              <w:t>сего</w:t>
            </w:r>
            <w:r w:rsidR="0040179B" w:rsidRPr="008D5F80">
              <w:tab/>
              <w:t xml:space="preserve">2 555 </w:t>
            </w:r>
          </w:p>
        </w:tc>
      </w:tr>
      <w:tr w:rsidR="0040179B" w:rsidRPr="008D5F80" w14:paraId="7425A808" w14:textId="77777777" w:rsidTr="0027397B">
        <w:tblPrEx>
          <w:tblLook w:val="0000" w:firstRow="0" w:lastRow="0" w:firstColumn="0" w:lastColumn="0" w:noHBand="0" w:noVBand="0"/>
        </w:tblPrEx>
        <w:trPr>
          <w:trHeight w:val="240"/>
        </w:trPr>
        <w:tc>
          <w:tcPr>
            <w:tcW w:w="3685" w:type="dxa"/>
            <w:tcBorders>
              <w:bottom w:val="nil"/>
            </w:tcBorders>
            <w:shd w:val="clear" w:color="auto" w:fill="auto"/>
          </w:tcPr>
          <w:p w14:paraId="23504FD0" w14:textId="0B7FDE7C" w:rsidR="0040179B" w:rsidRPr="008D5F80" w:rsidRDefault="0040179B" w:rsidP="008045AB">
            <w:pPr>
              <w:spacing w:before="40" w:after="120"/>
              <w:ind w:left="17"/>
              <w:rPr>
                <w:bCs/>
              </w:rPr>
            </w:pPr>
            <w:r w:rsidRPr="008D5F80">
              <w:rPr>
                <w:bCs/>
              </w:rPr>
              <w:t>Число зарегистрированных случаев насилия по мотивам сексуального характера (таких, как изнасилование, калечение женских половых органов, преступления на почве оскорбленной чести и нападения с использованием кислоты)</w:t>
            </w:r>
          </w:p>
        </w:tc>
        <w:tc>
          <w:tcPr>
            <w:tcW w:w="3685" w:type="dxa"/>
            <w:tcBorders>
              <w:bottom w:val="nil"/>
            </w:tcBorders>
            <w:shd w:val="clear" w:color="auto" w:fill="auto"/>
          </w:tcPr>
          <w:p w14:paraId="5B129D34" w14:textId="77777777" w:rsidR="0040179B" w:rsidRPr="008D5F80" w:rsidRDefault="0040179B" w:rsidP="008045AB">
            <w:pPr>
              <w:spacing w:before="40" w:after="120" w:line="220" w:lineRule="exact"/>
              <w:ind w:left="17" w:right="113"/>
              <w:rPr>
                <w:lang w:eastAsia="zh-CN"/>
              </w:rPr>
            </w:pPr>
            <w:r w:rsidRPr="008D5F80">
              <w:rPr>
                <w:lang w:eastAsia="zh-CN"/>
              </w:rPr>
              <w:t>См. информацию выше</w:t>
            </w:r>
          </w:p>
        </w:tc>
      </w:tr>
      <w:tr w:rsidR="0040179B" w:rsidRPr="008D5F80" w14:paraId="0522A896" w14:textId="77777777" w:rsidTr="0027397B">
        <w:tblPrEx>
          <w:tblLook w:val="0000" w:firstRow="0" w:lastRow="0" w:firstColumn="0" w:lastColumn="0" w:noHBand="0" w:noVBand="0"/>
        </w:tblPrEx>
        <w:trPr>
          <w:trHeight w:val="240"/>
        </w:trPr>
        <w:tc>
          <w:tcPr>
            <w:tcW w:w="3685" w:type="dxa"/>
            <w:tcBorders>
              <w:top w:val="nil"/>
              <w:bottom w:val="nil"/>
            </w:tcBorders>
            <w:shd w:val="clear" w:color="auto" w:fill="auto"/>
          </w:tcPr>
          <w:p w14:paraId="63AC3A6F" w14:textId="77777777" w:rsidR="0040179B" w:rsidRPr="008D5F80" w:rsidRDefault="0040179B" w:rsidP="008045AB">
            <w:pPr>
              <w:spacing w:before="40" w:after="120"/>
              <w:ind w:left="17"/>
              <w:rPr>
                <w:bCs/>
              </w:rPr>
            </w:pPr>
            <w:r w:rsidRPr="008D5F80">
              <w:t>Максимальные сроки предварительного заключения (содержания под стражей)</w:t>
            </w:r>
          </w:p>
        </w:tc>
        <w:tc>
          <w:tcPr>
            <w:tcW w:w="3685" w:type="dxa"/>
            <w:tcBorders>
              <w:top w:val="nil"/>
              <w:bottom w:val="nil"/>
            </w:tcBorders>
            <w:shd w:val="clear" w:color="auto" w:fill="auto"/>
          </w:tcPr>
          <w:p w14:paraId="614A9428" w14:textId="77777777" w:rsidR="0040179B" w:rsidRPr="008D5F80" w:rsidRDefault="0040179B" w:rsidP="008045AB">
            <w:pPr>
              <w:spacing w:before="40" w:after="120" w:line="220" w:lineRule="exact"/>
              <w:ind w:left="17" w:right="113"/>
            </w:pPr>
            <w:r w:rsidRPr="008D5F80">
              <w:t>3–6 месяцев</w:t>
            </w:r>
          </w:p>
        </w:tc>
      </w:tr>
      <w:tr w:rsidR="0040179B" w:rsidRPr="008D5F80" w14:paraId="1A495268" w14:textId="77777777" w:rsidTr="0027397B">
        <w:tblPrEx>
          <w:tblLook w:val="0000" w:firstRow="0" w:lastRow="0" w:firstColumn="0" w:lastColumn="0" w:noHBand="0" w:noVBand="0"/>
        </w:tblPrEx>
        <w:trPr>
          <w:trHeight w:val="240"/>
        </w:trPr>
        <w:tc>
          <w:tcPr>
            <w:tcW w:w="3685" w:type="dxa"/>
            <w:tcBorders>
              <w:top w:val="nil"/>
              <w:bottom w:val="nil"/>
            </w:tcBorders>
            <w:shd w:val="clear" w:color="auto" w:fill="auto"/>
          </w:tcPr>
          <w:p w14:paraId="1DAA451B" w14:textId="4386F0C5" w:rsidR="0040179B" w:rsidRPr="008D5F80" w:rsidRDefault="0040179B" w:rsidP="0033212B">
            <w:pPr>
              <w:pageBreakBefore/>
              <w:spacing w:before="40" w:after="120"/>
            </w:pPr>
            <w:bookmarkStart w:id="264" w:name="Sample_2"/>
            <w:r w:rsidRPr="008D5F80">
              <w:t xml:space="preserve">Данные о заключенных в разбивке </w:t>
            </w:r>
            <w:r w:rsidR="006202A5" w:rsidRPr="008D5F80">
              <w:br/>
            </w:r>
            <w:r w:rsidRPr="008D5F80">
              <w:t>по правонарушениям и срокам наказания по приговору</w:t>
            </w:r>
          </w:p>
        </w:tc>
        <w:tc>
          <w:tcPr>
            <w:tcW w:w="3685" w:type="dxa"/>
            <w:tcBorders>
              <w:top w:val="nil"/>
              <w:bottom w:val="nil"/>
            </w:tcBorders>
            <w:shd w:val="clear" w:color="auto" w:fill="auto"/>
          </w:tcPr>
          <w:p w14:paraId="2829E2A5" w14:textId="3D082A36" w:rsidR="0040179B" w:rsidRPr="008D5F80" w:rsidRDefault="0040179B" w:rsidP="008045AB">
            <w:pPr>
              <w:spacing w:before="40" w:after="120"/>
            </w:pPr>
            <w:r w:rsidRPr="008D5F80">
              <w:t>В 2019 году в тюрьме (под стражей) содержались 30 заключенных</w:t>
            </w:r>
          </w:p>
          <w:p w14:paraId="69E89281" w14:textId="66560946" w:rsidR="0040179B" w:rsidRPr="008D5F80" w:rsidRDefault="0040179B" w:rsidP="008045AB">
            <w:pPr>
              <w:spacing w:before="40" w:after="120"/>
            </w:pPr>
            <w:r w:rsidRPr="008D5F80">
              <w:t xml:space="preserve">Сроки наказания по приговору: </w:t>
            </w:r>
            <w:r w:rsidR="008B760D" w:rsidRPr="008D5F80">
              <w:br/>
            </w:r>
            <w:r w:rsidRPr="008D5F80">
              <w:t xml:space="preserve">от 3 месяцев до </w:t>
            </w:r>
            <w:r w:rsidR="008B760D" w:rsidRPr="008D5F80">
              <w:t>«</w:t>
            </w:r>
            <w:r w:rsidRPr="008D5F80">
              <w:t>по усмотрению Короны</w:t>
            </w:r>
            <w:r w:rsidR="008B760D" w:rsidRPr="008D5F80">
              <w:t>»</w:t>
            </w:r>
          </w:p>
        </w:tc>
      </w:tr>
      <w:tr w:rsidR="0040179B" w:rsidRPr="008D5F80" w14:paraId="25836CAB" w14:textId="77777777" w:rsidTr="001808F0">
        <w:tblPrEx>
          <w:tblLook w:val="0000" w:firstRow="0" w:lastRow="0" w:firstColumn="0" w:lastColumn="0" w:noHBand="0" w:noVBand="0"/>
        </w:tblPrEx>
        <w:trPr>
          <w:trHeight w:val="240"/>
        </w:trPr>
        <w:tc>
          <w:tcPr>
            <w:tcW w:w="3685" w:type="dxa"/>
            <w:tcBorders>
              <w:top w:val="nil"/>
              <w:bottom w:val="nil"/>
            </w:tcBorders>
            <w:shd w:val="clear" w:color="auto" w:fill="auto"/>
          </w:tcPr>
          <w:p w14:paraId="09EB16B5" w14:textId="77777777" w:rsidR="0040179B" w:rsidRPr="008D5F80" w:rsidRDefault="0040179B" w:rsidP="008045AB">
            <w:pPr>
              <w:spacing w:before="40" w:after="120"/>
            </w:pPr>
            <w:r w:rsidRPr="008D5F80">
              <w:t>Число случаев смерти в период содержания под стражей</w:t>
            </w:r>
          </w:p>
        </w:tc>
        <w:tc>
          <w:tcPr>
            <w:tcW w:w="3685" w:type="dxa"/>
            <w:tcBorders>
              <w:top w:val="nil"/>
              <w:bottom w:val="nil"/>
            </w:tcBorders>
            <w:shd w:val="clear" w:color="auto" w:fill="auto"/>
          </w:tcPr>
          <w:p w14:paraId="1AD2D6B4" w14:textId="77777777" w:rsidR="0040179B" w:rsidRPr="008D5F80" w:rsidRDefault="0040179B" w:rsidP="008B760D">
            <w:r w:rsidRPr="008D5F80">
              <w:t>0</w:t>
            </w:r>
          </w:p>
        </w:tc>
      </w:tr>
      <w:tr w:rsidR="0040179B" w:rsidRPr="008D5F80" w14:paraId="095D46CE" w14:textId="77777777" w:rsidTr="001808F0">
        <w:tblPrEx>
          <w:tblLook w:val="0000" w:firstRow="0" w:lastRow="0" w:firstColumn="0" w:lastColumn="0" w:noHBand="0" w:noVBand="0"/>
        </w:tblPrEx>
        <w:trPr>
          <w:trHeight w:val="240"/>
        </w:trPr>
        <w:tc>
          <w:tcPr>
            <w:tcW w:w="3685" w:type="dxa"/>
            <w:tcBorders>
              <w:top w:val="nil"/>
            </w:tcBorders>
            <w:shd w:val="clear" w:color="auto" w:fill="auto"/>
          </w:tcPr>
          <w:p w14:paraId="3DEC9538" w14:textId="77777777" w:rsidR="0040179B" w:rsidRPr="008D5F80" w:rsidRDefault="0040179B" w:rsidP="008045AB">
            <w:pPr>
              <w:spacing w:before="40" w:after="120"/>
            </w:pPr>
            <w:r w:rsidRPr="008D5F80">
              <w:t>Число лиц, казненных по смертному приговору за год</w:t>
            </w:r>
          </w:p>
        </w:tc>
        <w:tc>
          <w:tcPr>
            <w:tcW w:w="3685" w:type="dxa"/>
            <w:tcBorders>
              <w:top w:val="nil"/>
            </w:tcBorders>
            <w:shd w:val="clear" w:color="auto" w:fill="auto"/>
          </w:tcPr>
          <w:p w14:paraId="3825488E" w14:textId="77777777" w:rsidR="0040179B" w:rsidRPr="008D5F80" w:rsidRDefault="0040179B" w:rsidP="008B760D">
            <w:r w:rsidRPr="008D5F80">
              <w:t>0</w:t>
            </w:r>
          </w:p>
        </w:tc>
      </w:tr>
      <w:tr w:rsidR="0040179B" w:rsidRPr="008D5F80" w14:paraId="13C4DBA3" w14:textId="77777777" w:rsidTr="001808F0">
        <w:tblPrEx>
          <w:tblLook w:val="0000" w:firstRow="0" w:lastRow="0" w:firstColumn="0" w:lastColumn="0" w:noHBand="0" w:noVBand="0"/>
        </w:tblPrEx>
        <w:trPr>
          <w:trHeight w:val="240"/>
        </w:trPr>
        <w:tc>
          <w:tcPr>
            <w:tcW w:w="3685" w:type="dxa"/>
            <w:shd w:val="clear" w:color="auto" w:fill="auto"/>
          </w:tcPr>
          <w:p w14:paraId="5A7210CB" w14:textId="77777777" w:rsidR="0040179B" w:rsidRPr="008D5F80" w:rsidRDefault="0040179B" w:rsidP="008045AB">
            <w:pPr>
              <w:spacing w:before="40" w:after="120"/>
            </w:pPr>
            <w:r w:rsidRPr="008D5F80">
              <w:t xml:space="preserve">Среднее число нерассмотренных дел в расчете на одного судью на различных уровнях судебной системы </w:t>
            </w:r>
          </w:p>
        </w:tc>
        <w:tc>
          <w:tcPr>
            <w:tcW w:w="3685" w:type="dxa"/>
            <w:shd w:val="clear" w:color="auto" w:fill="auto"/>
          </w:tcPr>
          <w:p w14:paraId="64FB3248" w14:textId="77777777" w:rsidR="0040179B" w:rsidRPr="008D5F80" w:rsidRDefault="0040179B" w:rsidP="008045AB">
            <w:pPr>
              <w:spacing w:before="40" w:after="120"/>
            </w:pPr>
            <w:r w:rsidRPr="008D5F80">
              <w:t>В настоящее время информация отсутствует</w:t>
            </w:r>
          </w:p>
        </w:tc>
      </w:tr>
      <w:tr w:rsidR="0040179B" w:rsidRPr="008D5F80" w14:paraId="0F627E7D" w14:textId="77777777" w:rsidTr="001808F0">
        <w:tblPrEx>
          <w:tblLook w:val="0000" w:firstRow="0" w:lastRow="0" w:firstColumn="0" w:lastColumn="0" w:noHBand="0" w:noVBand="0"/>
        </w:tblPrEx>
        <w:trPr>
          <w:trHeight w:val="240"/>
        </w:trPr>
        <w:tc>
          <w:tcPr>
            <w:tcW w:w="3685" w:type="dxa"/>
            <w:shd w:val="clear" w:color="auto" w:fill="auto"/>
          </w:tcPr>
          <w:p w14:paraId="022AA9C6" w14:textId="5E6618CD" w:rsidR="0040179B" w:rsidRPr="008D5F80" w:rsidRDefault="0040179B" w:rsidP="008045AB">
            <w:pPr>
              <w:spacing w:before="40" w:after="120"/>
            </w:pPr>
            <w:r w:rsidRPr="008D5F80">
              <w:t>Число сотрудников полиции/</w:t>
            </w:r>
            <w:r w:rsidR="00D540E1" w:rsidRPr="008D5F80">
              <w:br/>
            </w:r>
            <w:r w:rsidRPr="008D5F80">
              <w:t xml:space="preserve">органов безопасности в расчете </w:t>
            </w:r>
            <w:r w:rsidR="00D540E1" w:rsidRPr="008D5F80">
              <w:br/>
            </w:r>
            <w:r w:rsidRPr="008D5F80">
              <w:t>на 1</w:t>
            </w:r>
            <w:r w:rsidR="00D540E1" w:rsidRPr="008D5F80">
              <w:rPr>
                <w:lang w:val="en-US"/>
              </w:rPr>
              <w:t> </w:t>
            </w:r>
            <w:r w:rsidRPr="008D5F80">
              <w:t xml:space="preserve">000 жителей </w:t>
            </w:r>
          </w:p>
        </w:tc>
        <w:tc>
          <w:tcPr>
            <w:tcW w:w="3685" w:type="dxa"/>
            <w:shd w:val="clear" w:color="auto" w:fill="auto"/>
          </w:tcPr>
          <w:p w14:paraId="39BFD531" w14:textId="0DAEA018" w:rsidR="0040179B" w:rsidRPr="008D5F80" w:rsidRDefault="0040179B" w:rsidP="008045AB">
            <w:pPr>
              <w:spacing w:before="40" w:after="120"/>
            </w:pPr>
            <w:r w:rsidRPr="008D5F80">
              <w:t xml:space="preserve">28 пожарных, 75 полицейских </w:t>
            </w:r>
            <w:r w:rsidR="0033212B" w:rsidRPr="008D5F80">
              <w:br/>
            </w:r>
            <w:r w:rsidRPr="008D5F80">
              <w:t>(включая экспертов-криминалистов), 14 пограничников (2019 год)</w:t>
            </w:r>
          </w:p>
        </w:tc>
      </w:tr>
      <w:tr w:rsidR="0040179B" w:rsidRPr="008D5F80" w14:paraId="7A16EEB1" w14:textId="77777777" w:rsidTr="001808F0">
        <w:tblPrEx>
          <w:tblLook w:val="0000" w:firstRow="0" w:lastRow="0" w:firstColumn="0" w:lastColumn="0" w:noHBand="0" w:noVBand="0"/>
        </w:tblPrEx>
        <w:trPr>
          <w:trHeight w:val="240"/>
        </w:trPr>
        <w:tc>
          <w:tcPr>
            <w:tcW w:w="3685" w:type="dxa"/>
            <w:shd w:val="clear" w:color="auto" w:fill="auto"/>
          </w:tcPr>
          <w:p w14:paraId="509B490A" w14:textId="77777777" w:rsidR="0040179B" w:rsidRPr="008D5F80" w:rsidRDefault="0040179B" w:rsidP="008045AB">
            <w:pPr>
              <w:spacing w:before="40" w:after="120"/>
            </w:pPr>
            <w:r w:rsidRPr="008D5F80">
              <w:t>Число прокуроров и судей на 1 000 жителей</w:t>
            </w:r>
          </w:p>
        </w:tc>
        <w:tc>
          <w:tcPr>
            <w:tcW w:w="3685" w:type="dxa"/>
            <w:shd w:val="clear" w:color="auto" w:fill="auto"/>
          </w:tcPr>
          <w:p w14:paraId="704DF758" w14:textId="77777777" w:rsidR="0040179B" w:rsidRPr="008D5F80" w:rsidRDefault="0040179B" w:rsidP="008045AB">
            <w:pPr>
              <w:spacing w:before="40" w:after="120"/>
            </w:pPr>
            <w:r w:rsidRPr="008D5F80">
              <w:t>0,2 (1 региональный судья)</w:t>
            </w:r>
          </w:p>
        </w:tc>
      </w:tr>
      <w:tr w:rsidR="0040179B" w:rsidRPr="008D5F80" w14:paraId="7D30A0A3" w14:textId="77777777" w:rsidTr="001808F0">
        <w:tblPrEx>
          <w:tblLook w:val="0000" w:firstRow="0" w:lastRow="0" w:firstColumn="0" w:lastColumn="0" w:noHBand="0" w:noVBand="0"/>
        </w:tblPrEx>
        <w:trPr>
          <w:trHeight w:val="240"/>
        </w:trPr>
        <w:tc>
          <w:tcPr>
            <w:tcW w:w="3685" w:type="dxa"/>
            <w:shd w:val="clear" w:color="auto" w:fill="auto"/>
          </w:tcPr>
          <w:p w14:paraId="5CCFE2BA" w14:textId="5C1CDB52" w:rsidR="0040179B" w:rsidRPr="008D5F80" w:rsidRDefault="0040179B" w:rsidP="008045AB">
            <w:pPr>
              <w:spacing w:before="40" w:after="120"/>
            </w:pPr>
            <w:r w:rsidRPr="008D5F80">
              <w:t xml:space="preserve">Доля государственных расходов </w:t>
            </w:r>
            <w:r w:rsidR="00D540E1" w:rsidRPr="008D5F80">
              <w:br/>
            </w:r>
            <w:r w:rsidRPr="008D5F80">
              <w:t xml:space="preserve">на полицию/службы безопасности </w:t>
            </w:r>
            <w:r w:rsidR="00D540E1" w:rsidRPr="008D5F80">
              <w:br/>
            </w:r>
            <w:r w:rsidRPr="008D5F80">
              <w:t>и судебные органы</w:t>
            </w:r>
          </w:p>
        </w:tc>
        <w:tc>
          <w:tcPr>
            <w:tcW w:w="3685" w:type="dxa"/>
            <w:shd w:val="clear" w:color="auto" w:fill="auto"/>
          </w:tcPr>
          <w:p w14:paraId="2E39DF19" w14:textId="77777777" w:rsidR="0040179B" w:rsidRPr="008D5F80" w:rsidRDefault="0040179B" w:rsidP="008045AB">
            <w:pPr>
              <w:spacing w:before="40" w:after="120"/>
            </w:pPr>
            <w:r w:rsidRPr="008D5F80">
              <w:t>В настоящее время информация отсутствует</w:t>
            </w:r>
          </w:p>
        </w:tc>
      </w:tr>
      <w:tr w:rsidR="0040179B" w:rsidRPr="008D5F80" w14:paraId="253F43DB" w14:textId="77777777" w:rsidTr="001808F0">
        <w:tblPrEx>
          <w:tblLook w:val="0000" w:firstRow="0" w:lastRow="0" w:firstColumn="0" w:lastColumn="0" w:noHBand="0" w:noVBand="0"/>
        </w:tblPrEx>
        <w:trPr>
          <w:trHeight w:val="240"/>
        </w:trPr>
        <w:tc>
          <w:tcPr>
            <w:tcW w:w="3685" w:type="dxa"/>
            <w:shd w:val="clear" w:color="auto" w:fill="auto"/>
          </w:tcPr>
          <w:p w14:paraId="4D8F9642" w14:textId="77777777" w:rsidR="0040179B" w:rsidRPr="008D5F80" w:rsidRDefault="0040179B" w:rsidP="008045AB">
            <w:pPr>
              <w:spacing w:before="40" w:after="120"/>
            </w:pPr>
            <w:r w:rsidRPr="008D5F80">
              <w:t>Доля обвиняемых и содержащихся под стражей лиц, обратившихся за бесплатной правовой помощью и получивших такую помощь</w:t>
            </w:r>
          </w:p>
        </w:tc>
        <w:tc>
          <w:tcPr>
            <w:tcW w:w="3685" w:type="dxa"/>
            <w:shd w:val="clear" w:color="auto" w:fill="auto"/>
          </w:tcPr>
          <w:p w14:paraId="1884445C" w14:textId="7F406E24" w:rsidR="0040179B" w:rsidRPr="008D5F80" w:rsidRDefault="0040179B" w:rsidP="008045AB">
            <w:pPr>
              <w:spacing w:before="40" w:after="120"/>
            </w:pPr>
            <w:r w:rsidRPr="008D5F80">
              <w:t xml:space="preserve">Системы юридической помощи </w:t>
            </w:r>
            <w:r w:rsidR="0033212B" w:rsidRPr="008D5F80">
              <w:br/>
            </w:r>
            <w:r w:rsidRPr="008D5F80">
              <w:t>не существует</w:t>
            </w:r>
          </w:p>
        </w:tc>
      </w:tr>
      <w:tr w:rsidR="0040179B" w:rsidRPr="008D5F80" w14:paraId="469A2364" w14:textId="77777777" w:rsidTr="001808F0">
        <w:tblPrEx>
          <w:tblLook w:val="0000" w:firstRow="0" w:lastRow="0" w:firstColumn="0" w:lastColumn="0" w:noHBand="0" w:noVBand="0"/>
        </w:tblPrEx>
        <w:trPr>
          <w:trHeight w:val="240"/>
        </w:trPr>
        <w:tc>
          <w:tcPr>
            <w:tcW w:w="3685" w:type="dxa"/>
            <w:shd w:val="clear" w:color="auto" w:fill="auto"/>
          </w:tcPr>
          <w:p w14:paraId="071AF883" w14:textId="77777777" w:rsidR="0040179B" w:rsidRPr="008D5F80" w:rsidRDefault="0040179B" w:rsidP="008045AB">
            <w:pPr>
              <w:spacing w:before="40" w:after="120"/>
            </w:pPr>
            <w:r w:rsidRPr="008D5F80">
              <w:t>Доля потерпевших, получивших компенсацию после вынесения судебного решения, в разбивке по категориям преступлений</w:t>
            </w:r>
          </w:p>
        </w:tc>
        <w:tc>
          <w:tcPr>
            <w:tcW w:w="3685" w:type="dxa"/>
            <w:shd w:val="clear" w:color="auto" w:fill="auto"/>
          </w:tcPr>
          <w:p w14:paraId="30BC65CC" w14:textId="77777777" w:rsidR="0040179B" w:rsidRPr="008D5F80" w:rsidRDefault="0040179B" w:rsidP="008045AB">
            <w:pPr>
              <w:spacing w:before="40" w:after="120"/>
            </w:pPr>
            <w:r w:rsidRPr="008D5F80">
              <w:t>Системы компенсации не существует</w:t>
            </w:r>
          </w:p>
        </w:tc>
      </w:tr>
    </w:tbl>
    <w:p w14:paraId="224C9CD4" w14:textId="77777777" w:rsidR="0040179B" w:rsidRPr="008D5F80" w:rsidRDefault="0040179B" w:rsidP="008045AB">
      <w:pPr>
        <w:pStyle w:val="H1G"/>
      </w:pPr>
      <w:bookmarkStart w:id="265" w:name="_Toc390761591"/>
      <w:r w:rsidRPr="008D5F80">
        <w:tab/>
      </w:r>
      <w:bookmarkStart w:id="266" w:name="_Toc115097269"/>
      <w:r w:rsidRPr="008D5F80">
        <w:t>B.</w:t>
      </w:r>
      <w:r w:rsidRPr="008D5F80">
        <w:tab/>
        <w:t>Конституционный строй, политическая и правовая система</w:t>
      </w:r>
      <w:bookmarkEnd w:id="265"/>
      <w:bookmarkEnd w:id="266"/>
    </w:p>
    <w:p w14:paraId="70294143" w14:textId="036B8794" w:rsidR="0040179B" w:rsidRPr="008D5F80" w:rsidRDefault="0040179B" w:rsidP="008045AB">
      <w:pPr>
        <w:pStyle w:val="SingleTxtG"/>
      </w:pPr>
      <w:r w:rsidRPr="008D5F80">
        <w:t>114.</w:t>
      </w:r>
      <w:r w:rsidRPr="008D5F80">
        <w:tab/>
        <w:t>Новая Конституция вступила в силу в соответствии с Указом о Конституции Монтсеррата 2010 года</w:t>
      </w:r>
      <w:r w:rsidRPr="008D5F80">
        <w:rPr>
          <w:sz w:val="18"/>
          <w:szCs w:val="18"/>
          <w:vertAlign w:val="superscript"/>
        </w:rPr>
        <w:footnoteReference w:id="280"/>
      </w:r>
      <w:r w:rsidRPr="008D5F80">
        <w:t xml:space="preserve">. </w:t>
      </w:r>
    </w:p>
    <w:p w14:paraId="79B995C8" w14:textId="77777777" w:rsidR="0040179B" w:rsidRPr="008D5F80" w:rsidRDefault="0040179B" w:rsidP="008045AB">
      <w:pPr>
        <w:pStyle w:val="H23G"/>
      </w:pPr>
      <w:bookmarkStart w:id="267" w:name="_Toc390761592"/>
      <w:r w:rsidRPr="008D5F80">
        <w:tab/>
      </w:r>
      <w:r w:rsidRPr="008D5F80">
        <w:tab/>
      </w:r>
      <w:bookmarkEnd w:id="267"/>
      <w:r w:rsidRPr="008D5F80">
        <w:t>Законодательный совет</w:t>
      </w:r>
    </w:p>
    <w:p w14:paraId="5FB40FF7" w14:textId="064FF6D3" w:rsidR="0040179B" w:rsidRPr="008D5F80" w:rsidRDefault="0040179B" w:rsidP="008045AB">
      <w:pPr>
        <w:pStyle w:val="SingleTxtG"/>
      </w:pPr>
      <w:r w:rsidRPr="008D5F80">
        <w:t>115.</w:t>
      </w:r>
      <w:r w:rsidRPr="008D5F80">
        <w:tab/>
        <w:t xml:space="preserve">В состав Законодательного совета входят девять выборных членов и два члена Совета в силу занимаемой должности </w:t>
      </w:r>
      <w:r w:rsidR="00B341F0" w:rsidRPr="008D5F80">
        <w:t>—</w:t>
      </w:r>
      <w:r w:rsidRPr="008D5F80">
        <w:t xml:space="preserve"> генеральный прокурор и секретарь по финансовым вопросам.</w:t>
      </w:r>
    </w:p>
    <w:p w14:paraId="19D56FBE" w14:textId="77777777" w:rsidR="0040179B" w:rsidRPr="008D5F80" w:rsidRDefault="0040179B" w:rsidP="008045AB">
      <w:pPr>
        <w:pStyle w:val="H23G"/>
      </w:pPr>
      <w:bookmarkStart w:id="268" w:name="_Toc390761593"/>
      <w:r w:rsidRPr="008D5F80">
        <w:tab/>
      </w:r>
      <w:r w:rsidRPr="008D5F80">
        <w:tab/>
      </w:r>
      <w:bookmarkEnd w:id="268"/>
      <w:r w:rsidRPr="008D5F80">
        <w:t>Исполнительная власть</w:t>
      </w:r>
    </w:p>
    <w:p w14:paraId="2C2C8CEA" w14:textId="15E0321C" w:rsidR="0040179B" w:rsidRPr="008D5F80" w:rsidRDefault="0040179B" w:rsidP="008045AB">
      <w:pPr>
        <w:pStyle w:val="SingleTxtG"/>
      </w:pPr>
      <w:r w:rsidRPr="008D5F80">
        <w:t>116.</w:t>
      </w:r>
      <w:r w:rsidRPr="008D5F80">
        <w:tab/>
        <w:t xml:space="preserve">Исполнительная власть в Монтсеррате принадлежит Британской короне и осуществляется от ее имени губернатором. В состав кабинета министров входят назначаемые губернатором премьер-министр и три других министра, а также два члена по должности </w:t>
      </w:r>
      <w:r w:rsidR="00B341F0" w:rsidRPr="008D5F80">
        <w:t>—</w:t>
      </w:r>
      <w:r w:rsidRPr="008D5F80">
        <w:t xml:space="preserve"> генеральный прокурор и секретарь по финансовым вопросам. Кабинет министров осуществляет общее руководство правительством Монтсеррата, контролирует его работу и несет коллективную ответственность за деятельность правительства перед Законодательным советом.</w:t>
      </w:r>
    </w:p>
    <w:p w14:paraId="4426AC06" w14:textId="77777777" w:rsidR="0040179B" w:rsidRPr="008D5F80" w:rsidRDefault="0040179B" w:rsidP="008045AB">
      <w:pPr>
        <w:pStyle w:val="H23G"/>
      </w:pPr>
      <w:bookmarkStart w:id="269" w:name="_Toc390761594"/>
      <w:r w:rsidRPr="008D5F80">
        <w:tab/>
      </w:r>
      <w:r w:rsidRPr="008D5F80">
        <w:tab/>
        <w:t>Судебная система и отправление правосудия</w:t>
      </w:r>
      <w:bookmarkEnd w:id="269"/>
    </w:p>
    <w:p w14:paraId="1AA232CE" w14:textId="77777777" w:rsidR="0040179B" w:rsidRPr="008D5F80" w:rsidRDefault="0040179B" w:rsidP="008045AB">
      <w:pPr>
        <w:pStyle w:val="SingleTxtG"/>
      </w:pPr>
      <w:bookmarkStart w:id="270" w:name="OLE_LINK86"/>
      <w:bookmarkStart w:id="271" w:name="OLE_LINK87"/>
      <w:r w:rsidRPr="008D5F80">
        <w:t>117.</w:t>
      </w:r>
      <w:r w:rsidRPr="008D5F80">
        <w:tab/>
        <w:t>В Монтсеррате имеются следующие судебные органы: магистратский суд (местный) и Восточнокарибский верховный суд (в состав которого входят Высокий суд и Апелляционный суд). Высшей апелляционной инстанцией является СКТС в Лондоне.</w:t>
      </w:r>
    </w:p>
    <w:p w14:paraId="5B83CD65" w14:textId="77777777" w:rsidR="0040179B" w:rsidRPr="008D5F80" w:rsidRDefault="0040179B" w:rsidP="008045AB">
      <w:pPr>
        <w:pStyle w:val="H23G"/>
      </w:pPr>
      <w:bookmarkStart w:id="272" w:name="_Toc390761595"/>
      <w:r w:rsidRPr="008D5F80">
        <w:tab/>
      </w:r>
      <w:r w:rsidRPr="008D5F80">
        <w:tab/>
      </w:r>
      <w:bookmarkEnd w:id="272"/>
      <w:r w:rsidRPr="008D5F80">
        <w:t>НПО</w:t>
      </w:r>
    </w:p>
    <w:p w14:paraId="6A6B7D3F" w14:textId="77777777" w:rsidR="0040179B" w:rsidRPr="008D5F80" w:rsidRDefault="0040179B" w:rsidP="008045AB">
      <w:pPr>
        <w:pStyle w:val="SingleTxtG"/>
      </w:pPr>
      <w:r w:rsidRPr="008D5F80">
        <w:t>118.</w:t>
      </w:r>
      <w:r w:rsidRPr="008D5F80">
        <w:tab/>
        <w:t>В Монтсеррате функционируют четыре НПО, зарегистрированные как общества взаимопомощи.</w:t>
      </w:r>
    </w:p>
    <w:p w14:paraId="38B0C6C2" w14:textId="6AA3E937" w:rsidR="0040179B" w:rsidRPr="008D5F80" w:rsidRDefault="0040179B" w:rsidP="008045AB">
      <w:pPr>
        <w:pStyle w:val="HChG"/>
      </w:pPr>
      <w:bookmarkStart w:id="273" w:name="_Toc390761596"/>
      <w:bookmarkEnd w:id="270"/>
      <w:bookmarkEnd w:id="271"/>
      <w:r w:rsidRPr="008D5F80">
        <w:tab/>
      </w:r>
      <w:bookmarkStart w:id="274" w:name="_Toc115097270"/>
      <w:r w:rsidRPr="008D5F80">
        <w:t>II.</w:t>
      </w:r>
      <w:r w:rsidRPr="008D5F80">
        <w:tab/>
        <w:t>Общ</w:t>
      </w:r>
      <w:r w:rsidR="00E70017">
        <w:t>ие рамки</w:t>
      </w:r>
      <w:r w:rsidRPr="008D5F80">
        <w:t xml:space="preserve"> защиты и поощрения прав человека</w:t>
      </w:r>
      <w:bookmarkEnd w:id="273"/>
      <w:bookmarkEnd w:id="274"/>
    </w:p>
    <w:p w14:paraId="70C5D764" w14:textId="77777777" w:rsidR="0040179B" w:rsidRPr="008D5F80" w:rsidRDefault="0040179B" w:rsidP="008045AB">
      <w:pPr>
        <w:pStyle w:val="H1G"/>
      </w:pPr>
      <w:bookmarkStart w:id="275" w:name="_Toc390761597"/>
      <w:r w:rsidRPr="008D5F80">
        <w:tab/>
      </w:r>
      <w:bookmarkStart w:id="276" w:name="_Toc115097271"/>
      <w:r w:rsidRPr="008D5F80">
        <w:t>A.</w:t>
      </w:r>
      <w:r w:rsidRPr="008D5F80">
        <w:tab/>
        <w:t>Принятие международных норм в области прав человека</w:t>
      </w:r>
      <w:bookmarkEnd w:id="275"/>
      <w:bookmarkEnd w:id="276"/>
    </w:p>
    <w:p w14:paraId="70E50C24" w14:textId="77777777" w:rsidR="0040179B" w:rsidRPr="008D5F80" w:rsidRDefault="0040179B" w:rsidP="0003353E">
      <w:pPr>
        <w:pStyle w:val="SingleTxtG"/>
      </w:pPr>
      <w:r w:rsidRPr="008D5F80">
        <w:t>119.</w:t>
      </w:r>
      <w:r w:rsidRPr="008D5F80">
        <w:tab/>
        <w:t xml:space="preserve">На Монтсеррат распространяется действие следующих основных международных договоров. </w:t>
      </w:r>
    </w:p>
    <w:p w14:paraId="1E0FA1D0" w14:textId="3A09AD98" w:rsidR="0040179B" w:rsidRPr="008D5F80" w:rsidRDefault="0040179B" w:rsidP="0003353E">
      <w:pPr>
        <w:pStyle w:val="H23G"/>
      </w:pPr>
      <w:bookmarkStart w:id="277" w:name="_Toc390761598"/>
      <w:r w:rsidRPr="008D5F80">
        <w:tab/>
      </w:r>
      <w:r w:rsidRPr="008D5F80">
        <w:tab/>
        <w:t xml:space="preserve">Основные международные договоры Организации Объединенных Наций </w:t>
      </w:r>
      <w:r w:rsidR="0003353E" w:rsidRPr="008D5F80">
        <w:br/>
      </w:r>
      <w:r w:rsidRPr="008D5F80">
        <w:t>в области прав человека и протоколы к ним</w:t>
      </w:r>
      <w:bookmarkEnd w:id="277"/>
    </w:p>
    <w:p w14:paraId="58BF6F38" w14:textId="77777777" w:rsidR="0040179B" w:rsidRPr="008D5F80" w:rsidRDefault="0040179B" w:rsidP="0033212B">
      <w:pPr>
        <w:pStyle w:val="Bullet1G"/>
      </w:pPr>
      <w:r w:rsidRPr="008D5F80">
        <w:t>•</w:t>
      </w:r>
      <w:r w:rsidRPr="008D5F80">
        <w:tab/>
        <w:t>МКЛРД; МПГПП; МПЭСКП; КПП; КПР.</w:t>
      </w:r>
    </w:p>
    <w:p w14:paraId="431A9C33" w14:textId="624C5A08" w:rsidR="0040179B" w:rsidRPr="008D5F80" w:rsidRDefault="0040179B" w:rsidP="0003353E">
      <w:pPr>
        <w:pStyle w:val="H23G"/>
      </w:pPr>
      <w:bookmarkStart w:id="278" w:name="_Toc390761599"/>
      <w:r w:rsidRPr="008D5F80">
        <w:tab/>
      </w:r>
      <w:r w:rsidRPr="008D5F80">
        <w:tab/>
        <w:t xml:space="preserve">Другие договоры Организации Объединенных Наций в области прав человека </w:t>
      </w:r>
      <w:r w:rsidR="00B341F0" w:rsidRPr="008D5F80">
        <w:br/>
      </w:r>
      <w:r w:rsidRPr="008D5F80">
        <w:t>и связанные с ними договоры</w:t>
      </w:r>
      <w:bookmarkEnd w:id="278"/>
    </w:p>
    <w:p w14:paraId="6EE716BC" w14:textId="77777777" w:rsidR="0040179B" w:rsidRPr="008D5F80" w:rsidRDefault="0040179B" w:rsidP="0033212B">
      <w:pPr>
        <w:pStyle w:val="Bullet1G"/>
      </w:pPr>
      <w:r w:rsidRPr="008D5F80">
        <w:t>•</w:t>
      </w:r>
      <w:r w:rsidRPr="008D5F80">
        <w:tab/>
        <w:t>Конвенция о статусе беженцев (и Протокол к ней 1967 года); Конвенция о сокращении безгражданства; Римский статут Международного уголовного суда.</w:t>
      </w:r>
    </w:p>
    <w:p w14:paraId="32600BB4" w14:textId="77777777" w:rsidR="0040179B" w:rsidRPr="008D5F80" w:rsidRDefault="0040179B" w:rsidP="0003353E">
      <w:pPr>
        <w:pStyle w:val="H23G"/>
      </w:pPr>
      <w:bookmarkStart w:id="279" w:name="_Toc390761600"/>
      <w:r w:rsidRPr="008D5F80">
        <w:tab/>
      </w:r>
      <w:r w:rsidRPr="008D5F80">
        <w:tab/>
      </w:r>
      <w:bookmarkEnd w:id="279"/>
      <w:r w:rsidRPr="008D5F80">
        <w:t>Конвенции Международной организации труда</w:t>
      </w:r>
    </w:p>
    <w:p w14:paraId="29ADD754" w14:textId="7F1BD438" w:rsidR="0040179B" w:rsidRPr="008D5F80" w:rsidRDefault="0040179B" w:rsidP="0033212B">
      <w:pPr>
        <w:pStyle w:val="Bullet1G"/>
      </w:pPr>
      <w:r w:rsidRPr="008D5F80">
        <w:t>•</w:t>
      </w:r>
      <w:r w:rsidRPr="008D5F80">
        <w:tab/>
      </w:r>
      <w:r w:rsidRPr="008D5F80">
        <w:rPr>
          <w:lang w:val="en-GB"/>
        </w:rPr>
        <w:t>C</w:t>
      </w:r>
      <w:r w:rsidRPr="008D5F80">
        <w:t xml:space="preserve">087 </w:t>
      </w:r>
      <w:r w:rsidR="00B341F0" w:rsidRPr="008D5F80">
        <w:t>—</w:t>
      </w:r>
      <w:r w:rsidRPr="008D5F80">
        <w:t xml:space="preserve"> Конвенция о свободе ассоциации и защите права на организацию; </w:t>
      </w:r>
      <w:r w:rsidR="00B341F0" w:rsidRPr="008D5F80">
        <w:br/>
      </w:r>
      <w:r w:rsidRPr="008D5F80">
        <w:rPr>
          <w:lang w:val="en-GB"/>
        </w:rPr>
        <w:t>C</w:t>
      </w:r>
      <w:r w:rsidRPr="008D5F80">
        <w:t>097</w:t>
      </w:r>
      <w:r w:rsidR="00B341F0" w:rsidRPr="008D5F80">
        <w:t xml:space="preserve"> —</w:t>
      </w:r>
      <w:r w:rsidRPr="008D5F80">
        <w:t xml:space="preserve"> Конвенция (пересмотренная) о трудящихся-мигрантах; </w:t>
      </w:r>
      <w:r w:rsidR="0033212B" w:rsidRPr="008D5F80">
        <w:br/>
      </w:r>
      <w:r w:rsidRPr="008D5F80">
        <w:rPr>
          <w:lang w:val="en-GB"/>
        </w:rPr>
        <w:t>C</w:t>
      </w:r>
      <w:r w:rsidRPr="008D5F80">
        <w:t xml:space="preserve">098 </w:t>
      </w:r>
      <w:r w:rsidR="00B341F0" w:rsidRPr="008D5F80">
        <w:t>—</w:t>
      </w:r>
      <w:r w:rsidRPr="008D5F80">
        <w:t xml:space="preserve"> Конвенция о применении принципов права на объединение в профсоюзы и на ведение коллективных переговоров; </w:t>
      </w:r>
      <w:r w:rsidRPr="008D5F80">
        <w:rPr>
          <w:lang w:val="en-GB"/>
        </w:rPr>
        <w:t>C</w:t>
      </w:r>
      <w:r w:rsidRPr="008D5F80">
        <w:t xml:space="preserve">102 </w:t>
      </w:r>
      <w:r w:rsidR="00B341F0" w:rsidRPr="008D5F80">
        <w:t>—</w:t>
      </w:r>
      <w:r w:rsidRPr="008D5F80">
        <w:t xml:space="preserve"> Конвенция о минимальных нормах социального обеспечения; </w:t>
      </w:r>
      <w:r w:rsidRPr="008D5F80">
        <w:rPr>
          <w:lang w:val="en-GB"/>
        </w:rPr>
        <w:t>C</w:t>
      </w:r>
      <w:r w:rsidRPr="008D5F80">
        <w:t xml:space="preserve">105 </w:t>
      </w:r>
      <w:r w:rsidR="00B341F0" w:rsidRPr="008D5F80">
        <w:t>—</w:t>
      </w:r>
      <w:r w:rsidRPr="008D5F80">
        <w:t xml:space="preserve"> Конвенция об упразднении принудительного труда.</w:t>
      </w:r>
    </w:p>
    <w:p w14:paraId="0D2A6A51" w14:textId="77777777" w:rsidR="0040179B" w:rsidRPr="008D5F80" w:rsidRDefault="0040179B" w:rsidP="00B341F0">
      <w:pPr>
        <w:pStyle w:val="H23G"/>
      </w:pPr>
      <w:bookmarkStart w:id="280" w:name="_Toc390761601"/>
      <w:r w:rsidRPr="008D5F80">
        <w:tab/>
      </w:r>
      <w:r w:rsidRPr="008D5F80">
        <w:tab/>
        <w:t>Конвенции Организации Объединенных Наций по вопросам образования, науки и культуры</w:t>
      </w:r>
      <w:bookmarkEnd w:id="280"/>
    </w:p>
    <w:p w14:paraId="2F3D4CC4" w14:textId="77777777" w:rsidR="0040179B" w:rsidRPr="008D5F80" w:rsidRDefault="0040179B" w:rsidP="0033212B">
      <w:pPr>
        <w:pStyle w:val="Bullet1G"/>
      </w:pPr>
      <w:r w:rsidRPr="008D5F80">
        <w:t>•</w:t>
      </w:r>
      <w:r w:rsidRPr="008D5F80">
        <w:tab/>
        <w:t>Конвенция о борьбе с дискриминацией в области образования.</w:t>
      </w:r>
    </w:p>
    <w:p w14:paraId="5DB6BC8A" w14:textId="77777777" w:rsidR="0040179B" w:rsidRPr="008D5F80" w:rsidRDefault="0040179B" w:rsidP="00B341F0">
      <w:pPr>
        <w:pStyle w:val="H23G"/>
      </w:pPr>
      <w:bookmarkStart w:id="281" w:name="_Toc390761602"/>
      <w:r w:rsidRPr="008D5F80">
        <w:tab/>
      </w:r>
      <w:r w:rsidRPr="008D5F80">
        <w:tab/>
        <w:t>Конвенции Гаагской конференции по международному частному праву</w:t>
      </w:r>
      <w:bookmarkEnd w:id="281"/>
    </w:p>
    <w:p w14:paraId="466BE2F5" w14:textId="77777777" w:rsidR="0040179B" w:rsidRPr="008D5F80" w:rsidRDefault="0040179B" w:rsidP="0033212B">
      <w:pPr>
        <w:pStyle w:val="Bullet1G"/>
      </w:pPr>
      <w:r w:rsidRPr="008D5F80">
        <w:t>•</w:t>
      </w:r>
      <w:r w:rsidRPr="008D5F80">
        <w:tab/>
        <w:t>Конвенция о гражданских аспектах трансграничного похищения детей.</w:t>
      </w:r>
    </w:p>
    <w:p w14:paraId="33EEAF44" w14:textId="77777777" w:rsidR="0040179B" w:rsidRPr="008D5F80" w:rsidRDefault="0040179B" w:rsidP="00B341F0">
      <w:pPr>
        <w:pStyle w:val="H23G"/>
      </w:pPr>
      <w:bookmarkStart w:id="282" w:name="_Toc390761603"/>
      <w:r w:rsidRPr="008D5F80">
        <w:tab/>
      </w:r>
      <w:r w:rsidRPr="008D5F80">
        <w:tab/>
        <w:t>Женевские конвенции и другие договоры по международному гуманитарному праву</w:t>
      </w:r>
      <w:bookmarkEnd w:id="282"/>
    </w:p>
    <w:p w14:paraId="66C68A82" w14:textId="6F426DC9" w:rsidR="0040179B" w:rsidRPr="008D5F80" w:rsidRDefault="0040179B" w:rsidP="0033212B">
      <w:pPr>
        <w:pStyle w:val="Bullet1G"/>
      </w:pPr>
      <w:r w:rsidRPr="008D5F80">
        <w:t>•</w:t>
      </w:r>
      <w:r w:rsidRPr="008D5F80">
        <w:tab/>
        <w:t>Женевская конвенция 1; Женевская конвенция 2: Женевская конвенция 3; Женевская конвенция 4; Протокол </w:t>
      </w:r>
      <w:r w:rsidR="004A7EFD">
        <w:rPr>
          <w:lang w:val="en-US"/>
        </w:rPr>
        <w:t>I</w:t>
      </w:r>
      <w:r w:rsidRPr="008D5F80">
        <w:t>; Протокол </w:t>
      </w:r>
      <w:r w:rsidR="004A7EFD">
        <w:rPr>
          <w:lang w:val="en-US"/>
        </w:rPr>
        <w:t>II</w:t>
      </w:r>
      <w:r w:rsidRPr="008D5F80">
        <w:t>; Протокол </w:t>
      </w:r>
      <w:r w:rsidR="004A7EFD">
        <w:rPr>
          <w:lang w:val="en-US"/>
        </w:rPr>
        <w:t>III</w:t>
      </w:r>
      <w:r w:rsidRPr="008D5F80">
        <w:t xml:space="preserve">; Конвенция о запрещении применения, накопления запасов, производства и передачи противопехотных мин и об их уничтожении. </w:t>
      </w:r>
    </w:p>
    <w:p w14:paraId="69BC9004" w14:textId="77777777" w:rsidR="0040179B" w:rsidRPr="008D5F80" w:rsidRDefault="0040179B" w:rsidP="00B341F0">
      <w:pPr>
        <w:pStyle w:val="H23G"/>
      </w:pPr>
      <w:bookmarkStart w:id="283" w:name="_Toc390761604"/>
      <w:r w:rsidRPr="008D5F80">
        <w:tab/>
      </w:r>
      <w:r w:rsidRPr="008D5F80">
        <w:tab/>
        <w:t>Региональные договоры в области прав человека</w:t>
      </w:r>
      <w:bookmarkEnd w:id="283"/>
    </w:p>
    <w:p w14:paraId="01EDCDC9" w14:textId="77777777" w:rsidR="0040179B" w:rsidRPr="008D5F80" w:rsidRDefault="0040179B" w:rsidP="0033212B">
      <w:pPr>
        <w:pStyle w:val="Bullet1G"/>
      </w:pPr>
      <w:r w:rsidRPr="008D5F80">
        <w:t>•</w:t>
      </w:r>
      <w:r w:rsidRPr="008D5F80">
        <w:tab/>
        <w:t>ЕКПЧ.</w:t>
      </w:r>
    </w:p>
    <w:p w14:paraId="1AFC53D1" w14:textId="738A72FE" w:rsidR="0040179B" w:rsidRPr="008D5F80" w:rsidRDefault="0040179B" w:rsidP="00B341F0">
      <w:pPr>
        <w:pStyle w:val="H1G"/>
      </w:pPr>
      <w:bookmarkStart w:id="284" w:name="_Toc390761605"/>
      <w:r w:rsidRPr="008D5F80">
        <w:tab/>
      </w:r>
      <w:bookmarkStart w:id="285" w:name="_Toc115097272"/>
      <w:r w:rsidRPr="008D5F80">
        <w:t>B.</w:t>
      </w:r>
      <w:r w:rsidRPr="008D5F80">
        <w:tab/>
      </w:r>
      <w:r w:rsidR="004A0EF0" w:rsidRPr="008D5F80">
        <w:t>Правовая основа защи</w:t>
      </w:r>
      <w:r w:rsidRPr="008D5F80">
        <w:t>т</w:t>
      </w:r>
      <w:r w:rsidR="00AC49CD">
        <w:t>ы</w:t>
      </w:r>
      <w:r w:rsidRPr="008D5F80">
        <w:t xml:space="preserve"> прав человека</w:t>
      </w:r>
      <w:bookmarkEnd w:id="284"/>
      <w:bookmarkEnd w:id="285"/>
      <w:r w:rsidR="004A0EF0" w:rsidRPr="008D5F80">
        <w:t xml:space="preserve"> на национальном уровне</w:t>
      </w:r>
    </w:p>
    <w:p w14:paraId="5D282A74" w14:textId="665A2BA9" w:rsidR="0040179B" w:rsidRPr="008D5F80" w:rsidRDefault="0040179B" w:rsidP="00B341F0">
      <w:pPr>
        <w:pStyle w:val="SingleTxtG"/>
      </w:pPr>
      <w:r w:rsidRPr="008D5F80">
        <w:t>120.</w:t>
      </w:r>
      <w:r w:rsidRPr="008D5F80">
        <w:tab/>
        <w:t>Положения части I (</w:t>
      </w:r>
      <w:r w:rsidR="00B341F0" w:rsidRPr="008D5F80">
        <w:t>«</w:t>
      </w:r>
      <w:r w:rsidRPr="008D5F80">
        <w:t>Основные права и свободы личности</w:t>
      </w:r>
      <w:r w:rsidR="00B341F0" w:rsidRPr="008D5F80">
        <w:t>»</w:t>
      </w:r>
      <w:r w:rsidRPr="008D5F80">
        <w:t>) Указа о Конституции Монтсеррата 2010 года направлены на защиту прав человека (включая борьбу с дискриминацией) на законодательном уровне. В соответствии со статьей 20 Конституции любое лицо, полагающее, что какие-либо положения части 1 Конституции были нарушены, может обратиться по этому поводу в Высокий суд.</w:t>
      </w:r>
    </w:p>
    <w:p w14:paraId="68F19774" w14:textId="28F24B9C" w:rsidR="0040179B" w:rsidRPr="008D5F80" w:rsidRDefault="0040179B" w:rsidP="00B341F0">
      <w:pPr>
        <w:pStyle w:val="H1G"/>
      </w:pPr>
      <w:bookmarkStart w:id="286" w:name="_Toc390761606"/>
      <w:r w:rsidRPr="008D5F80">
        <w:tab/>
      </w:r>
      <w:bookmarkStart w:id="287" w:name="_Toc115097273"/>
      <w:r w:rsidRPr="008D5F80">
        <w:t>C.</w:t>
      </w:r>
      <w:r w:rsidRPr="008D5F80">
        <w:tab/>
        <w:t>Законодательство о поощрени</w:t>
      </w:r>
      <w:r w:rsidR="004A0EF0" w:rsidRPr="008D5F80">
        <w:t>и</w:t>
      </w:r>
      <w:r w:rsidRPr="008D5F80">
        <w:t xml:space="preserve"> прав человека</w:t>
      </w:r>
      <w:bookmarkEnd w:id="286"/>
      <w:bookmarkEnd w:id="287"/>
      <w:r w:rsidR="00BE5D09" w:rsidRPr="008D5F80">
        <w:t xml:space="preserve"> </w:t>
      </w:r>
      <w:r w:rsidR="004A0EF0" w:rsidRPr="008D5F80">
        <w:t>на национальном уровне</w:t>
      </w:r>
    </w:p>
    <w:p w14:paraId="174C2BE3" w14:textId="77777777" w:rsidR="0040179B" w:rsidRPr="008D5F80" w:rsidRDefault="0040179B" w:rsidP="00B341F0">
      <w:pPr>
        <w:pStyle w:val="SingleTxtG"/>
      </w:pPr>
      <w:r w:rsidRPr="008D5F80">
        <w:t>121.</w:t>
      </w:r>
      <w:r w:rsidRPr="008D5F80">
        <w:tab/>
        <w:t>См. раздел B.</w:t>
      </w:r>
    </w:p>
    <w:p w14:paraId="603C68C6" w14:textId="2C49E663" w:rsidR="0040179B" w:rsidRPr="008D5F80" w:rsidRDefault="0040179B" w:rsidP="00B341F0">
      <w:pPr>
        <w:pStyle w:val="HChG"/>
      </w:pPr>
      <w:bookmarkStart w:id="288" w:name="_Toc390761607"/>
      <w:r w:rsidRPr="008D5F80">
        <w:tab/>
      </w:r>
      <w:bookmarkStart w:id="289" w:name="_Toc115097274"/>
      <w:r w:rsidRPr="008D5F80">
        <w:t>III.</w:t>
      </w:r>
      <w:r w:rsidRPr="008D5F80">
        <w:tab/>
        <w:t xml:space="preserve">Информация о недискриминации, равенстве </w:t>
      </w:r>
      <w:r w:rsidR="00B341F0" w:rsidRPr="008D5F80">
        <w:br/>
      </w:r>
      <w:r w:rsidRPr="008D5F80">
        <w:t>и эффективных средствах правовой защиты</w:t>
      </w:r>
      <w:bookmarkEnd w:id="288"/>
      <w:bookmarkEnd w:id="289"/>
    </w:p>
    <w:p w14:paraId="088C4E72" w14:textId="77777777" w:rsidR="0040179B" w:rsidRPr="008D5F80" w:rsidRDefault="0040179B" w:rsidP="00B341F0">
      <w:pPr>
        <w:pStyle w:val="SingleTxtG"/>
      </w:pPr>
      <w:r w:rsidRPr="008D5F80">
        <w:t>122.</w:t>
      </w:r>
      <w:r w:rsidRPr="008D5F80">
        <w:tab/>
        <w:t xml:space="preserve">См. раздел B. </w:t>
      </w:r>
    </w:p>
    <w:p w14:paraId="09AA2F14" w14:textId="77777777" w:rsidR="0040179B" w:rsidRPr="008D5F80" w:rsidRDefault="0040179B" w:rsidP="00B341F0">
      <w:pPr>
        <w:pStyle w:val="HChG"/>
      </w:pPr>
      <w:bookmarkStart w:id="290" w:name="_Toc356562853"/>
      <w:bookmarkStart w:id="291" w:name="_Toc390761608"/>
      <w:r w:rsidRPr="008D5F80">
        <w:tab/>
      </w:r>
      <w:r w:rsidRPr="008D5F80">
        <w:tab/>
      </w:r>
      <w:bookmarkStart w:id="292" w:name="_Toc115097275"/>
      <w:bookmarkEnd w:id="290"/>
      <w:bookmarkEnd w:id="291"/>
      <w:r w:rsidRPr="008D5F80">
        <w:t>Питкэрн, Хендерсон, Дюси и Оэно</w:t>
      </w:r>
      <w:r w:rsidRPr="008D5F80">
        <w:rPr>
          <w:rStyle w:val="ab"/>
          <w:b w:val="0"/>
          <w:bCs/>
          <w:szCs w:val="18"/>
        </w:rPr>
        <w:footnoteReference w:id="281"/>
      </w:r>
      <w:bookmarkEnd w:id="292"/>
    </w:p>
    <w:p w14:paraId="60DCC690" w14:textId="77777777" w:rsidR="0040179B" w:rsidRPr="008D5F80" w:rsidRDefault="0040179B" w:rsidP="00B341F0">
      <w:pPr>
        <w:pStyle w:val="HChG"/>
      </w:pPr>
      <w:bookmarkStart w:id="293" w:name="_Toc390761609"/>
      <w:r w:rsidRPr="008D5F80">
        <w:tab/>
      </w:r>
      <w:bookmarkStart w:id="294" w:name="_Toc115097276"/>
      <w:r w:rsidRPr="008D5F80">
        <w:t>I.</w:t>
      </w:r>
      <w:r w:rsidRPr="008D5F80">
        <w:tab/>
        <w:t>Общая информация</w:t>
      </w:r>
      <w:bookmarkEnd w:id="293"/>
      <w:bookmarkEnd w:id="294"/>
      <w:r w:rsidRPr="008D5F80">
        <w:t xml:space="preserve"> </w:t>
      </w:r>
    </w:p>
    <w:p w14:paraId="10BA7A47" w14:textId="77777777" w:rsidR="0040179B" w:rsidRPr="008D5F80" w:rsidRDefault="0040179B" w:rsidP="00B341F0">
      <w:pPr>
        <w:pStyle w:val="H1G"/>
      </w:pPr>
      <w:bookmarkStart w:id="295" w:name="_Toc390761610"/>
      <w:r w:rsidRPr="008D5F80">
        <w:tab/>
      </w:r>
      <w:bookmarkStart w:id="296" w:name="_Toc115097277"/>
      <w:r w:rsidRPr="008D5F80">
        <w:t>A.</w:t>
      </w:r>
      <w:r w:rsidRPr="008D5F80">
        <w:tab/>
        <w:t>Демографические, экономические, социальные и культурные характеристики</w:t>
      </w:r>
      <w:bookmarkEnd w:id="295"/>
      <w:bookmarkEnd w:id="296"/>
    </w:p>
    <w:tbl>
      <w:tblPr>
        <w:tblW w:w="7370" w:type="dxa"/>
        <w:tblInd w:w="1134" w:type="dxa"/>
        <w:tblLayout w:type="fixed"/>
        <w:tblCellMar>
          <w:left w:w="0" w:type="dxa"/>
          <w:right w:w="0" w:type="dxa"/>
        </w:tblCellMar>
        <w:tblLook w:val="01E0" w:firstRow="1" w:lastRow="1" w:firstColumn="1" w:lastColumn="1" w:noHBand="0" w:noVBand="0"/>
      </w:tblPr>
      <w:tblGrid>
        <w:gridCol w:w="3685"/>
        <w:gridCol w:w="3685"/>
      </w:tblGrid>
      <w:tr w:rsidR="00B341F0" w:rsidRPr="008D5F80" w14:paraId="3CDAFA8B" w14:textId="77777777" w:rsidTr="00B341F0">
        <w:trPr>
          <w:tblHeader/>
        </w:trPr>
        <w:tc>
          <w:tcPr>
            <w:tcW w:w="7370" w:type="dxa"/>
            <w:gridSpan w:val="2"/>
            <w:tcBorders>
              <w:top w:val="single" w:sz="4" w:space="0" w:color="auto"/>
              <w:bottom w:val="single" w:sz="12" w:space="0" w:color="auto"/>
            </w:tcBorders>
            <w:shd w:val="clear" w:color="auto" w:fill="auto"/>
            <w:vAlign w:val="bottom"/>
          </w:tcPr>
          <w:p w14:paraId="5CF1A1D9" w14:textId="77777777" w:rsidR="0040179B" w:rsidRPr="008D5F80" w:rsidRDefault="0040179B" w:rsidP="00B341F0">
            <w:pPr>
              <w:spacing w:before="80" w:after="80" w:line="200" w:lineRule="exact"/>
              <w:ind w:left="28"/>
              <w:rPr>
                <w:rFonts w:cs="Times New Roman"/>
                <w:i/>
                <w:sz w:val="16"/>
              </w:rPr>
            </w:pPr>
            <w:r w:rsidRPr="008D5F80">
              <w:rPr>
                <w:rFonts w:cs="Times New Roman"/>
                <w:i/>
                <w:sz w:val="16"/>
              </w:rPr>
              <w:t>Демографические показатели</w:t>
            </w:r>
          </w:p>
        </w:tc>
      </w:tr>
      <w:tr w:rsidR="00B341F0" w:rsidRPr="008D5F80" w14:paraId="4245F558" w14:textId="77777777" w:rsidTr="00B341F0">
        <w:trPr>
          <w:trHeight w:hRule="exact" w:val="113"/>
          <w:tblHeader/>
        </w:trPr>
        <w:tc>
          <w:tcPr>
            <w:tcW w:w="7370" w:type="dxa"/>
            <w:gridSpan w:val="2"/>
            <w:tcBorders>
              <w:top w:val="single" w:sz="12" w:space="0" w:color="auto"/>
            </w:tcBorders>
            <w:shd w:val="clear" w:color="auto" w:fill="auto"/>
          </w:tcPr>
          <w:p w14:paraId="150D8221" w14:textId="77777777" w:rsidR="00B341F0" w:rsidRPr="008D5F80" w:rsidRDefault="00B341F0" w:rsidP="00B341F0">
            <w:pPr>
              <w:spacing w:before="40" w:after="120"/>
              <w:ind w:right="113"/>
              <w:rPr>
                <w:rFonts w:cs="Times New Roman"/>
              </w:rPr>
            </w:pPr>
          </w:p>
        </w:tc>
      </w:tr>
      <w:tr w:rsidR="0040179B" w:rsidRPr="008D5F80" w14:paraId="35725BA0" w14:textId="77777777" w:rsidTr="00B341F0">
        <w:tc>
          <w:tcPr>
            <w:tcW w:w="3685" w:type="dxa"/>
            <w:shd w:val="clear" w:color="auto" w:fill="auto"/>
          </w:tcPr>
          <w:p w14:paraId="73BE7625" w14:textId="77777777" w:rsidR="0040179B" w:rsidRPr="008D5F80" w:rsidRDefault="0040179B" w:rsidP="00B341F0">
            <w:pPr>
              <w:spacing w:before="40" w:after="120"/>
              <w:ind w:right="113"/>
              <w:rPr>
                <w:rFonts w:cs="Times New Roman"/>
              </w:rPr>
            </w:pPr>
            <w:r w:rsidRPr="008D5F80">
              <w:rPr>
                <w:rFonts w:cs="Times New Roman"/>
              </w:rPr>
              <w:t>Численность населения</w:t>
            </w:r>
          </w:p>
        </w:tc>
        <w:tc>
          <w:tcPr>
            <w:tcW w:w="3685" w:type="dxa"/>
            <w:shd w:val="clear" w:color="auto" w:fill="auto"/>
          </w:tcPr>
          <w:p w14:paraId="6CC750C4" w14:textId="77777777" w:rsidR="0040179B" w:rsidRPr="008D5F80" w:rsidRDefault="0040179B" w:rsidP="00B341F0">
            <w:pPr>
              <w:spacing w:before="40" w:after="120"/>
              <w:ind w:right="113"/>
              <w:rPr>
                <w:rFonts w:cs="Times New Roman"/>
              </w:rPr>
            </w:pPr>
            <w:r w:rsidRPr="008D5F80">
              <w:rPr>
                <w:rFonts w:cs="Times New Roman"/>
              </w:rPr>
              <w:t>38 человек</w:t>
            </w:r>
          </w:p>
        </w:tc>
      </w:tr>
      <w:tr w:rsidR="0040179B" w:rsidRPr="008D5F80" w14:paraId="02BE5D25" w14:textId="77777777" w:rsidTr="00B341F0">
        <w:tc>
          <w:tcPr>
            <w:tcW w:w="3685" w:type="dxa"/>
            <w:shd w:val="clear" w:color="auto" w:fill="auto"/>
          </w:tcPr>
          <w:p w14:paraId="7F31DCAB" w14:textId="77777777" w:rsidR="0040179B" w:rsidRPr="008D5F80" w:rsidRDefault="0040179B" w:rsidP="00B341F0">
            <w:pPr>
              <w:spacing w:before="40" w:after="120"/>
              <w:ind w:right="113"/>
              <w:rPr>
                <w:rFonts w:cs="Times New Roman"/>
              </w:rPr>
            </w:pPr>
            <w:r w:rsidRPr="008D5F80">
              <w:rPr>
                <w:rFonts w:cs="Times New Roman"/>
              </w:rPr>
              <w:t>Темпы роста численности населения</w:t>
            </w:r>
          </w:p>
        </w:tc>
        <w:tc>
          <w:tcPr>
            <w:tcW w:w="3685" w:type="dxa"/>
            <w:shd w:val="clear" w:color="auto" w:fill="auto"/>
          </w:tcPr>
          <w:p w14:paraId="36EB7A44" w14:textId="77777777" w:rsidR="0040179B" w:rsidRPr="008D5F80" w:rsidRDefault="0040179B" w:rsidP="00B341F0">
            <w:pPr>
              <w:spacing w:before="40" w:after="120"/>
              <w:ind w:right="113"/>
              <w:rPr>
                <w:rFonts w:cs="Times New Roman"/>
              </w:rPr>
            </w:pPr>
            <w:r w:rsidRPr="008D5F80">
              <w:rPr>
                <w:rFonts w:cs="Times New Roman"/>
              </w:rPr>
              <w:t>0</w:t>
            </w:r>
          </w:p>
        </w:tc>
      </w:tr>
      <w:tr w:rsidR="0040179B" w:rsidRPr="008D5F80" w14:paraId="01253AF2" w14:textId="77777777" w:rsidTr="00B341F0">
        <w:tc>
          <w:tcPr>
            <w:tcW w:w="3685" w:type="dxa"/>
            <w:shd w:val="clear" w:color="auto" w:fill="auto"/>
          </w:tcPr>
          <w:p w14:paraId="5C081122" w14:textId="77777777" w:rsidR="0040179B" w:rsidRPr="008D5F80" w:rsidRDefault="0040179B" w:rsidP="00B341F0">
            <w:pPr>
              <w:spacing w:before="40" w:after="120"/>
              <w:ind w:right="113"/>
              <w:rPr>
                <w:rFonts w:cs="Times New Roman"/>
              </w:rPr>
            </w:pPr>
            <w:r w:rsidRPr="008D5F80">
              <w:rPr>
                <w:rFonts w:cs="Times New Roman"/>
              </w:rPr>
              <w:t>Плотность населения (человек на кв. км)</w:t>
            </w:r>
          </w:p>
        </w:tc>
        <w:tc>
          <w:tcPr>
            <w:tcW w:w="3685" w:type="dxa"/>
            <w:shd w:val="clear" w:color="auto" w:fill="auto"/>
          </w:tcPr>
          <w:p w14:paraId="3C862424" w14:textId="77777777" w:rsidR="0040179B" w:rsidRPr="008D5F80" w:rsidRDefault="0040179B" w:rsidP="00B341F0">
            <w:pPr>
              <w:spacing w:before="40" w:after="120"/>
              <w:ind w:right="113"/>
              <w:rPr>
                <w:rFonts w:cs="Times New Roman"/>
              </w:rPr>
            </w:pPr>
            <w:r w:rsidRPr="008D5F80">
              <w:rPr>
                <w:rFonts w:cs="Times New Roman"/>
              </w:rPr>
              <w:t>7,53</w:t>
            </w:r>
          </w:p>
        </w:tc>
      </w:tr>
      <w:tr w:rsidR="0040179B" w:rsidRPr="008D5F80" w14:paraId="40FC3CCE" w14:textId="77777777" w:rsidTr="00B341F0">
        <w:tc>
          <w:tcPr>
            <w:tcW w:w="3685" w:type="dxa"/>
            <w:shd w:val="clear" w:color="auto" w:fill="auto"/>
          </w:tcPr>
          <w:p w14:paraId="0C52FC6E" w14:textId="77777777" w:rsidR="0040179B" w:rsidRPr="008D5F80" w:rsidRDefault="0040179B" w:rsidP="00B341F0">
            <w:pPr>
              <w:spacing w:before="40" w:after="120"/>
              <w:ind w:right="113"/>
              <w:rPr>
                <w:rFonts w:cs="Times New Roman"/>
              </w:rPr>
            </w:pPr>
            <w:r w:rsidRPr="008D5F80">
              <w:rPr>
                <w:rFonts w:cs="Times New Roman"/>
              </w:rPr>
              <w:t xml:space="preserve">Население в разбивке по родному языку </w:t>
            </w:r>
          </w:p>
        </w:tc>
        <w:tc>
          <w:tcPr>
            <w:tcW w:w="3685" w:type="dxa"/>
            <w:shd w:val="clear" w:color="auto" w:fill="auto"/>
          </w:tcPr>
          <w:p w14:paraId="66AAC95F" w14:textId="77777777" w:rsidR="0040179B" w:rsidRPr="008D5F80" w:rsidRDefault="0040179B" w:rsidP="00B341F0">
            <w:pPr>
              <w:spacing w:before="40" w:after="120"/>
              <w:ind w:right="113"/>
              <w:rPr>
                <w:rFonts w:cs="Times New Roman"/>
              </w:rPr>
            </w:pPr>
            <w:r w:rsidRPr="008D5F80">
              <w:rPr>
                <w:rFonts w:cs="Times New Roman"/>
              </w:rPr>
              <w:t>В настоящее время информация отсутствует</w:t>
            </w:r>
          </w:p>
        </w:tc>
      </w:tr>
      <w:tr w:rsidR="0040179B" w:rsidRPr="008D5F80" w14:paraId="1D1CC1F3" w14:textId="77777777" w:rsidTr="00B341F0">
        <w:tc>
          <w:tcPr>
            <w:tcW w:w="3685" w:type="dxa"/>
            <w:shd w:val="clear" w:color="auto" w:fill="auto"/>
          </w:tcPr>
          <w:p w14:paraId="27B59396" w14:textId="77777777" w:rsidR="0040179B" w:rsidRPr="008D5F80" w:rsidRDefault="0040179B" w:rsidP="00B341F0">
            <w:pPr>
              <w:spacing w:before="40" w:after="120"/>
              <w:ind w:right="113"/>
              <w:rPr>
                <w:rFonts w:cs="Times New Roman"/>
              </w:rPr>
            </w:pPr>
            <w:r w:rsidRPr="008D5F80">
              <w:rPr>
                <w:rFonts w:cs="Times New Roman"/>
              </w:rPr>
              <w:t>Население в разбивке по религиозной принадлежности</w:t>
            </w:r>
          </w:p>
        </w:tc>
        <w:tc>
          <w:tcPr>
            <w:tcW w:w="3685" w:type="dxa"/>
            <w:shd w:val="clear" w:color="auto" w:fill="auto"/>
          </w:tcPr>
          <w:p w14:paraId="7BEBB8C8" w14:textId="77777777" w:rsidR="0040179B" w:rsidRPr="008D5F80" w:rsidRDefault="0040179B" w:rsidP="00B341F0">
            <w:pPr>
              <w:spacing w:before="40" w:after="120"/>
              <w:ind w:right="113"/>
              <w:rPr>
                <w:rFonts w:cs="Times New Roman"/>
              </w:rPr>
            </w:pPr>
            <w:r w:rsidRPr="008D5F80">
              <w:rPr>
                <w:rFonts w:cs="Times New Roman"/>
              </w:rPr>
              <w:t>В настоящее время информация отсутствует</w:t>
            </w:r>
          </w:p>
        </w:tc>
      </w:tr>
      <w:tr w:rsidR="0040179B" w:rsidRPr="008D5F80" w14:paraId="4FEAD7B2" w14:textId="77777777" w:rsidTr="00B341F0">
        <w:tc>
          <w:tcPr>
            <w:tcW w:w="3685" w:type="dxa"/>
            <w:shd w:val="clear" w:color="auto" w:fill="auto"/>
          </w:tcPr>
          <w:p w14:paraId="73495354" w14:textId="77777777" w:rsidR="0040179B" w:rsidRPr="008D5F80" w:rsidRDefault="0040179B" w:rsidP="00B341F0">
            <w:pPr>
              <w:spacing w:before="40" w:after="120"/>
              <w:ind w:right="113"/>
              <w:rPr>
                <w:rFonts w:cs="Times New Roman"/>
              </w:rPr>
            </w:pPr>
            <w:r w:rsidRPr="008D5F80">
              <w:rPr>
                <w:rFonts w:cs="Times New Roman"/>
              </w:rPr>
              <w:t>Население в разбивке по этническим группам</w:t>
            </w:r>
          </w:p>
        </w:tc>
        <w:tc>
          <w:tcPr>
            <w:tcW w:w="3685" w:type="dxa"/>
            <w:shd w:val="clear" w:color="auto" w:fill="auto"/>
          </w:tcPr>
          <w:p w14:paraId="5F0EA55D" w14:textId="77777777" w:rsidR="0040179B" w:rsidRPr="008D5F80" w:rsidRDefault="0040179B" w:rsidP="00B341F0">
            <w:pPr>
              <w:spacing w:before="40" w:after="120"/>
              <w:ind w:right="113"/>
              <w:rPr>
                <w:rFonts w:cs="Times New Roman"/>
              </w:rPr>
            </w:pPr>
            <w:r w:rsidRPr="008D5F80">
              <w:rPr>
                <w:rFonts w:cs="Times New Roman"/>
              </w:rPr>
              <w:t>В настоящее время информация отсутствует</w:t>
            </w:r>
          </w:p>
        </w:tc>
      </w:tr>
      <w:tr w:rsidR="0040179B" w:rsidRPr="008D5F80" w14:paraId="19196F7A" w14:textId="77777777" w:rsidTr="00B341F0">
        <w:tc>
          <w:tcPr>
            <w:tcW w:w="3685" w:type="dxa"/>
            <w:shd w:val="clear" w:color="auto" w:fill="auto"/>
          </w:tcPr>
          <w:p w14:paraId="7F61AB9D" w14:textId="77777777" w:rsidR="0040179B" w:rsidRPr="008D5F80" w:rsidRDefault="0040179B" w:rsidP="00B341F0">
            <w:pPr>
              <w:spacing w:before="40" w:after="120"/>
              <w:ind w:right="113"/>
              <w:rPr>
                <w:rFonts w:cs="Times New Roman"/>
              </w:rPr>
            </w:pPr>
            <w:r w:rsidRPr="008D5F80">
              <w:rPr>
                <w:rFonts w:cs="Times New Roman"/>
              </w:rPr>
              <w:t>Возрастной состав</w:t>
            </w:r>
          </w:p>
        </w:tc>
        <w:tc>
          <w:tcPr>
            <w:tcW w:w="3685" w:type="dxa"/>
            <w:shd w:val="clear" w:color="auto" w:fill="auto"/>
          </w:tcPr>
          <w:p w14:paraId="6101B213" w14:textId="77777777" w:rsidR="0040179B" w:rsidRPr="008D5F80" w:rsidRDefault="0040179B" w:rsidP="00B341F0">
            <w:pPr>
              <w:spacing w:before="40" w:after="120"/>
              <w:ind w:right="113"/>
              <w:rPr>
                <w:rFonts w:cs="Times New Roman"/>
              </w:rPr>
            </w:pPr>
            <w:r w:rsidRPr="008D5F80">
              <w:rPr>
                <w:rFonts w:cs="Times New Roman"/>
              </w:rPr>
              <w:t>В настоящее время информация отсутствует</w:t>
            </w:r>
          </w:p>
        </w:tc>
      </w:tr>
      <w:tr w:rsidR="0040179B" w:rsidRPr="008D5F80" w14:paraId="3540CE14" w14:textId="77777777" w:rsidTr="00B341F0">
        <w:tc>
          <w:tcPr>
            <w:tcW w:w="3685" w:type="dxa"/>
            <w:shd w:val="clear" w:color="auto" w:fill="auto"/>
          </w:tcPr>
          <w:p w14:paraId="7FD6565C" w14:textId="77777777" w:rsidR="0040179B" w:rsidRPr="008D5F80" w:rsidRDefault="0040179B" w:rsidP="00B341F0">
            <w:pPr>
              <w:spacing w:before="40" w:after="120"/>
              <w:ind w:right="113"/>
              <w:rPr>
                <w:rFonts w:cs="Times New Roman"/>
              </w:rPr>
            </w:pPr>
            <w:r w:rsidRPr="008D5F80">
              <w:rPr>
                <w:rFonts w:cs="Times New Roman"/>
              </w:rPr>
              <w:t>Коэффициент демографической нагрузки (процентная доля населения в возрасте до 15 лет)</w:t>
            </w:r>
          </w:p>
        </w:tc>
        <w:tc>
          <w:tcPr>
            <w:tcW w:w="3685" w:type="dxa"/>
            <w:shd w:val="clear" w:color="auto" w:fill="auto"/>
          </w:tcPr>
          <w:p w14:paraId="5CBC0CB8" w14:textId="5BF4EE6A" w:rsidR="0040179B" w:rsidRPr="008D5F80" w:rsidRDefault="0040179B" w:rsidP="00B341F0">
            <w:pPr>
              <w:spacing w:before="40" w:after="120"/>
              <w:ind w:right="113"/>
              <w:rPr>
                <w:rFonts w:cs="Times New Roman"/>
              </w:rPr>
            </w:pPr>
            <w:r w:rsidRPr="008D5F80">
              <w:rPr>
                <w:rFonts w:cs="Times New Roman"/>
              </w:rPr>
              <w:t>13</w:t>
            </w:r>
            <w:r w:rsidR="0033212B" w:rsidRPr="008D5F80">
              <w:rPr>
                <w:rFonts w:cs="Times New Roman"/>
              </w:rPr>
              <w:t> </w:t>
            </w:r>
            <w:r w:rsidRPr="008D5F80">
              <w:rPr>
                <w:rFonts w:cs="Times New Roman"/>
              </w:rPr>
              <w:t>%</w:t>
            </w:r>
          </w:p>
        </w:tc>
      </w:tr>
      <w:tr w:rsidR="0040179B" w:rsidRPr="008D5F80" w14:paraId="06ED6D9F" w14:textId="77777777" w:rsidTr="00B341F0">
        <w:tc>
          <w:tcPr>
            <w:tcW w:w="3685" w:type="dxa"/>
            <w:shd w:val="clear" w:color="auto" w:fill="auto"/>
          </w:tcPr>
          <w:p w14:paraId="122EA9F0" w14:textId="77777777" w:rsidR="0040179B" w:rsidRPr="008D5F80" w:rsidRDefault="0040179B" w:rsidP="00B341F0">
            <w:pPr>
              <w:spacing w:before="40" w:after="120"/>
              <w:ind w:right="113"/>
              <w:rPr>
                <w:rFonts w:cs="Times New Roman"/>
              </w:rPr>
            </w:pPr>
            <w:r w:rsidRPr="008D5F80">
              <w:rPr>
                <w:rFonts w:cs="Times New Roman"/>
              </w:rPr>
              <w:t>Коэффициент демографической нагрузки (процентная доля населения в возрасте старше 65 лет)</w:t>
            </w:r>
          </w:p>
        </w:tc>
        <w:tc>
          <w:tcPr>
            <w:tcW w:w="3685" w:type="dxa"/>
            <w:shd w:val="clear" w:color="auto" w:fill="auto"/>
          </w:tcPr>
          <w:p w14:paraId="233A1968" w14:textId="5E6B406F" w:rsidR="0040179B" w:rsidRPr="008D5F80" w:rsidRDefault="0040179B" w:rsidP="00B341F0">
            <w:pPr>
              <w:spacing w:before="40" w:after="120"/>
              <w:ind w:right="113"/>
              <w:rPr>
                <w:rFonts w:cs="Times New Roman"/>
              </w:rPr>
            </w:pPr>
            <w:r w:rsidRPr="008D5F80">
              <w:rPr>
                <w:rFonts w:cs="Times New Roman"/>
              </w:rPr>
              <w:t>24</w:t>
            </w:r>
            <w:r w:rsidR="0033212B" w:rsidRPr="008D5F80">
              <w:rPr>
                <w:rFonts w:cs="Times New Roman"/>
              </w:rPr>
              <w:t> </w:t>
            </w:r>
            <w:r w:rsidRPr="008D5F80">
              <w:rPr>
                <w:rFonts w:cs="Times New Roman"/>
              </w:rPr>
              <w:t>%</w:t>
            </w:r>
          </w:p>
        </w:tc>
      </w:tr>
      <w:tr w:rsidR="0040179B" w:rsidRPr="008D5F80" w14:paraId="56F5DC75" w14:textId="77777777" w:rsidTr="00B341F0">
        <w:tc>
          <w:tcPr>
            <w:tcW w:w="3685" w:type="dxa"/>
            <w:shd w:val="clear" w:color="auto" w:fill="auto"/>
          </w:tcPr>
          <w:p w14:paraId="5D932123" w14:textId="77777777" w:rsidR="0040179B" w:rsidRPr="008D5F80" w:rsidRDefault="0040179B" w:rsidP="00B341F0">
            <w:pPr>
              <w:spacing w:before="40" w:after="120"/>
              <w:ind w:right="113"/>
              <w:rPr>
                <w:rFonts w:cs="Times New Roman"/>
              </w:rPr>
            </w:pPr>
            <w:r w:rsidRPr="008D5F80">
              <w:rPr>
                <w:rFonts w:cs="Times New Roman"/>
              </w:rPr>
              <w:t xml:space="preserve">Коэффициент рождаемости </w:t>
            </w:r>
          </w:p>
        </w:tc>
        <w:tc>
          <w:tcPr>
            <w:tcW w:w="3685" w:type="dxa"/>
            <w:shd w:val="clear" w:color="auto" w:fill="auto"/>
          </w:tcPr>
          <w:p w14:paraId="706B1447" w14:textId="77777777" w:rsidR="0040179B" w:rsidRPr="008D5F80" w:rsidRDefault="0040179B" w:rsidP="00B341F0">
            <w:pPr>
              <w:spacing w:before="40" w:after="120"/>
              <w:ind w:right="113"/>
              <w:rPr>
                <w:rFonts w:cs="Times New Roman"/>
              </w:rPr>
            </w:pPr>
            <w:r w:rsidRPr="008D5F80">
              <w:rPr>
                <w:rFonts w:cs="Times New Roman"/>
              </w:rPr>
              <w:t>В настоящее время информация отсутствует</w:t>
            </w:r>
          </w:p>
        </w:tc>
      </w:tr>
      <w:tr w:rsidR="0040179B" w:rsidRPr="008D5F80" w14:paraId="43C5263F" w14:textId="77777777" w:rsidTr="00B341F0">
        <w:tc>
          <w:tcPr>
            <w:tcW w:w="3685" w:type="dxa"/>
            <w:shd w:val="clear" w:color="auto" w:fill="auto"/>
          </w:tcPr>
          <w:p w14:paraId="3117474D" w14:textId="77777777" w:rsidR="0040179B" w:rsidRPr="008D5F80" w:rsidRDefault="0040179B" w:rsidP="00B341F0">
            <w:pPr>
              <w:spacing w:before="40" w:after="120"/>
              <w:ind w:right="113"/>
              <w:rPr>
                <w:rFonts w:cs="Times New Roman"/>
              </w:rPr>
            </w:pPr>
            <w:r w:rsidRPr="008D5F80">
              <w:rPr>
                <w:rFonts w:cs="Times New Roman"/>
              </w:rPr>
              <w:t xml:space="preserve">Уровень младенческой смертности </w:t>
            </w:r>
          </w:p>
        </w:tc>
        <w:tc>
          <w:tcPr>
            <w:tcW w:w="3685" w:type="dxa"/>
            <w:shd w:val="clear" w:color="auto" w:fill="auto"/>
          </w:tcPr>
          <w:p w14:paraId="651723CC" w14:textId="77777777" w:rsidR="0040179B" w:rsidRPr="008D5F80" w:rsidRDefault="0040179B" w:rsidP="00B341F0">
            <w:pPr>
              <w:spacing w:before="40" w:after="120"/>
              <w:ind w:right="113"/>
              <w:rPr>
                <w:rFonts w:cs="Times New Roman"/>
              </w:rPr>
            </w:pPr>
            <w:r w:rsidRPr="008D5F80">
              <w:rPr>
                <w:rFonts w:cs="Times New Roman"/>
              </w:rPr>
              <w:t>В настоящее время информация отсутствует</w:t>
            </w:r>
          </w:p>
        </w:tc>
      </w:tr>
      <w:tr w:rsidR="0040179B" w:rsidRPr="008D5F80" w14:paraId="6FBB8B57" w14:textId="77777777" w:rsidTr="00B341F0">
        <w:tc>
          <w:tcPr>
            <w:tcW w:w="3685" w:type="dxa"/>
            <w:shd w:val="clear" w:color="auto" w:fill="auto"/>
          </w:tcPr>
          <w:p w14:paraId="7D591041" w14:textId="77777777" w:rsidR="0040179B" w:rsidRPr="008D5F80" w:rsidRDefault="0040179B" w:rsidP="00B341F0">
            <w:pPr>
              <w:spacing w:before="40" w:after="120"/>
              <w:ind w:right="113"/>
              <w:rPr>
                <w:rFonts w:cs="Times New Roman"/>
              </w:rPr>
            </w:pPr>
            <w:r w:rsidRPr="008D5F80">
              <w:rPr>
                <w:rFonts w:cs="Times New Roman"/>
              </w:rPr>
              <w:t>Уровень смертности</w:t>
            </w:r>
          </w:p>
        </w:tc>
        <w:tc>
          <w:tcPr>
            <w:tcW w:w="3685" w:type="dxa"/>
            <w:shd w:val="clear" w:color="auto" w:fill="auto"/>
          </w:tcPr>
          <w:p w14:paraId="5CD197DB" w14:textId="77777777" w:rsidR="0040179B" w:rsidRPr="008D5F80" w:rsidRDefault="0040179B" w:rsidP="00B341F0">
            <w:pPr>
              <w:spacing w:before="40" w:after="120"/>
              <w:ind w:right="113"/>
              <w:rPr>
                <w:rFonts w:cs="Times New Roman"/>
              </w:rPr>
            </w:pPr>
            <w:r w:rsidRPr="008D5F80">
              <w:rPr>
                <w:rFonts w:cs="Times New Roman"/>
              </w:rPr>
              <w:t>В настоящее время информация отсутствует</w:t>
            </w:r>
          </w:p>
        </w:tc>
      </w:tr>
      <w:tr w:rsidR="0040179B" w:rsidRPr="008D5F80" w14:paraId="6D9538F9" w14:textId="77777777" w:rsidTr="00B341F0">
        <w:tc>
          <w:tcPr>
            <w:tcW w:w="3685" w:type="dxa"/>
            <w:shd w:val="clear" w:color="auto" w:fill="auto"/>
          </w:tcPr>
          <w:p w14:paraId="08DD8032" w14:textId="6F0C5617" w:rsidR="0040179B" w:rsidRPr="008D5F80" w:rsidRDefault="0033212B" w:rsidP="00B341F0">
            <w:pPr>
              <w:spacing w:before="40" w:after="120"/>
              <w:ind w:right="113"/>
              <w:rPr>
                <w:rFonts w:cs="Times New Roman"/>
              </w:rPr>
            </w:pPr>
            <w:r w:rsidRPr="008D5F80">
              <w:rPr>
                <w:rFonts w:cs="Times New Roman"/>
              </w:rPr>
              <w:t>М</w:t>
            </w:r>
            <w:r w:rsidR="0040179B" w:rsidRPr="008D5F80">
              <w:rPr>
                <w:rFonts w:cs="Times New Roman"/>
              </w:rPr>
              <w:t>ужчины</w:t>
            </w:r>
          </w:p>
        </w:tc>
        <w:tc>
          <w:tcPr>
            <w:tcW w:w="3685" w:type="dxa"/>
            <w:shd w:val="clear" w:color="auto" w:fill="auto"/>
          </w:tcPr>
          <w:p w14:paraId="348BADBF" w14:textId="77777777" w:rsidR="0040179B" w:rsidRPr="008D5F80" w:rsidRDefault="0040179B" w:rsidP="00B341F0">
            <w:pPr>
              <w:spacing w:before="40" w:after="120"/>
              <w:ind w:right="113"/>
              <w:rPr>
                <w:rFonts w:cs="Times New Roman"/>
              </w:rPr>
            </w:pPr>
            <w:r w:rsidRPr="008D5F80">
              <w:rPr>
                <w:rFonts w:cs="Times New Roman"/>
              </w:rPr>
              <w:t>В настоящее время информация отсутствует</w:t>
            </w:r>
          </w:p>
        </w:tc>
      </w:tr>
      <w:tr w:rsidR="0040179B" w:rsidRPr="008D5F80" w14:paraId="48B07245" w14:textId="77777777" w:rsidTr="00B341F0">
        <w:tc>
          <w:tcPr>
            <w:tcW w:w="3685" w:type="dxa"/>
            <w:shd w:val="clear" w:color="auto" w:fill="auto"/>
          </w:tcPr>
          <w:p w14:paraId="10B79854" w14:textId="542D129D" w:rsidR="0040179B" w:rsidRPr="008D5F80" w:rsidRDefault="0033212B" w:rsidP="00B341F0">
            <w:pPr>
              <w:spacing w:before="40" w:after="120"/>
              <w:ind w:right="113"/>
              <w:rPr>
                <w:rFonts w:cs="Times New Roman"/>
              </w:rPr>
            </w:pPr>
            <w:r w:rsidRPr="008D5F80">
              <w:rPr>
                <w:rFonts w:cs="Times New Roman"/>
              </w:rPr>
              <w:t>Ж</w:t>
            </w:r>
            <w:r w:rsidR="0040179B" w:rsidRPr="008D5F80">
              <w:rPr>
                <w:rFonts w:cs="Times New Roman"/>
              </w:rPr>
              <w:t>енщины</w:t>
            </w:r>
          </w:p>
        </w:tc>
        <w:tc>
          <w:tcPr>
            <w:tcW w:w="3685" w:type="dxa"/>
            <w:shd w:val="clear" w:color="auto" w:fill="auto"/>
          </w:tcPr>
          <w:p w14:paraId="6E5B8955" w14:textId="77777777" w:rsidR="0040179B" w:rsidRPr="008D5F80" w:rsidRDefault="0040179B" w:rsidP="00B341F0">
            <w:pPr>
              <w:spacing w:before="40" w:after="120"/>
              <w:ind w:right="113"/>
              <w:rPr>
                <w:rFonts w:cs="Times New Roman"/>
              </w:rPr>
            </w:pPr>
            <w:r w:rsidRPr="008D5F80">
              <w:rPr>
                <w:rFonts w:cs="Times New Roman"/>
              </w:rPr>
              <w:t>В настоящее время информация отсутствует</w:t>
            </w:r>
          </w:p>
        </w:tc>
      </w:tr>
      <w:tr w:rsidR="0040179B" w:rsidRPr="008D5F80" w14:paraId="22A9133B" w14:textId="77777777" w:rsidTr="00B341F0">
        <w:tc>
          <w:tcPr>
            <w:tcW w:w="3685" w:type="dxa"/>
            <w:shd w:val="clear" w:color="auto" w:fill="auto"/>
          </w:tcPr>
          <w:p w14:paraId="341CAC97" w14:textId="76331984" w:rsidR="0040179B" w:rsidRPr="008D5F80" w:rsidRDefault="0040179B" w:rsidP="00B341F0">
            <w:pPr>
              <w:spacing w:before="40" w:after="120"/>
              <w:ind w:right="113"/>
              <w:rPr>
                <w:rFonts w:cs="Times New Roman"/>
              </w:rPr>
            </w:pPr>
            <w:r w:rsidRPr="008D5F80">
              <w:rPr>
                <w:rFonts w:cs="Times New Roman"/>
              </w:rPr>
              <w:t xml:space="preserve">Ожидаемая продолжительность жизни при рождении </w:t>
            </w:r>
            <w:r w:rsidR="00947DD8" w:rsidRPr="008D5F80">
              <w:rPr>
                <w:rFonts w:cs="Times New Roman"/>
              </w:rPr>
              <w:t>—</w:t>
            </w:r>
            <w:r w:rsidRPr="008D5F80">
              <w:rPr>
                <w:rFonts w:cs="Times New Roman"/>
              </w:rPr>
              <w:t xml:space="preserve"> число лет</w:t>
            </w:r>
          </w:p>
        </w:tc>
        <w:tc>
          <w:tcPr>
            <w:tcW w:w="3685" w:type="dxa"/>
            <w:shd w:val="clear" w:color="auto" w:fill="auto"/>
          </w:tcPr>
          <w:p w14:paraId="4B15E96F" w14:textId="77777777" w:rsidR="0040179B" w:rsidRPr="008D5F80" w:rsidRDefault="0040179B" w:rsidP="00B341F0">
            <w:pPr>
              <w:spacing w:before="40" w:after="120"/>
              <w:ind w:right="113"/>
              <w:rPr>
                <w:rFonts w:cs="Times New Roman"/>
              </w:rPr>
            </w:pPr>
          </w:p>
        </w:tc>
      </w:tr>
      <w:tr w:rsidR="0040179B" w:rsidRPr="008D5F80" w14:paraId="0D8F6BB6" w14:textId="77777777" w:rsidTr="00B341F0">
        <w:tc>
          <w:tcPr>
            <w:tcW w:w="3685" w:type="dxa"/>
            <w:shd w:val="clear" w:color="auto" w:fill="auto"/>
          </w:tcPr>
          <w:p w14:paraId="4B5371FC" w14:textId="02955567" w:rsidR="0040179B" w:rsidRPr="008D5F80" w:rsidRDefault="00947DD8" w:rsidP="00B341F0">
            <w:pPr>
              <w:spacing w:before="40" w:after="120"/>
              <w:ind w:right="113"/>
              <w:rPr>
                <w:rFonts w:cs="Times New Roman"/>
              </w:rPr>
            </w:pPr>
            <w:r w:rsidRPr="008D5F80">
              <w:rPr>
                <w:rFonts w:cs="Times New Roman"/>
              </w:rPr>
              <w:t>М</w:t>
            </w:r>
            <w:r w:rsidR="0040179B" w:rsidRPr="008D5F80">
              <w:rPr>
                <w:rFonts w:cs="Times New Roman"/>
              </w:rPr>
              <w:t>ужчины</w:t>
            </w:r>
          </w:p>
        </w:tc>
        <w:tc>
          <w:tcPr>
            <w:tcW w:w="3685" w:type="dxa"/>
            <w:shd w:val="clear" w:color="auto" w:fill="auto"/>
          </w:tcPr>
          <w:p w14:paraId="5B48A930" w14:textId="77777777" w:rsidR="0040179B" w:rsidRPr="008D5F80" w:rsidRDefault="0040179B" w:rsidP="00B341F0">
            <w:pPr>
              <w:spacing w:before="40" w:after="120"/>
              <w:ind w:right="113"/>
              <w:rPr>
                <w:rFonts w:cs="Times New Roman"/>
              </w:rPr>
            </w:pPr>
            <w:r w:rsidRPr="008D5F80">
              <w:rPr>
                <w:rFonts w:cs="Times New Roman"/>
              </w:rPr>
              <w:t>85,5</w:t>
            </w:r>
          </w:p>
        </w:tc>
      </w:tr>
      <w:tr w:rsidR="0040179B" w:rsidRPr="008D5F80" w14:paraId="3F07C89E" w14:textId="77777777" w:rsidTr="00B341F0">
        <w:tc>
          <w:tcPr>
            <w:tcW w:w="3685" w:type="dxa"/>
            <w:shd w:val="clear" w:color="auto" w:fill="auto"/>
          </w:tcPr>
          <w:p w14:paraId="5223CD5A" w14:textId="53269D5B" w:rsidR="0040179B" w:rsidRPr="008D5F80" w:rsidRDefault="00947DD8" w:rsidP="00B341F0">
            <w:pPr>
              <w:spacing w:before="40" w:after="120"/>
              <w:ind w:right="113"/>
              <w:rPr>
                <w:rFonts w:cs="Times New Roman"/>
              </w:rPr>
            </w:pPr>
            <w:r w:rsidRPr="008D5F80">
              <w:rPr>
                <w:rFonts w:cs="Times New Roman"/>
              </w:rPr>
              <w:t>Ж</w:t>
            </w:r>
            <w:r w:rsidR="0040179B" w:rsidRPr="008D5F80">
              <w:rPr>
                <w:rFonts w:cs="Times New Roman"/>
              </w:rPr>
              <w:t>енщины</w:t>
            </w:r>
          </w:p>
        </w:tc>
        <w:tc>
          <w:tcPr>
            <w:tcW w:w="3685" w:type="dxa"/>
            <w:shd w:val="clear" w:color="auto" w:fill="auto"/>
          </w:tcPr>
          <w:p w14:paraId="4289E44A" w14:textId="77777777" w:rsidR="0040179B" w:rsidRPr="008D5F80" w:rsidRDefault="0040179B" w:rsidP="00B341F0">
            <w:pPr>
              <w:spacing w:before="40" w:after="120"/>
              <w:ind w:right="113"/>
              <w:rPr>
                <w:rFonts w:cs="Times New Roman"/>
              </w:rPr>
            </w:pPr>
            <w:r w:rsidRPr="008D5F80">
              <w:rPr>
                <w:rFonts w:cs="Times New Roman"/>
              </w:rPr>
              <w:t>85,5</w:t>
            </w:r>
          </w:p>
        </w:tc>
      </w:tr>
      <w:tr w:rsidR="0040179B" w:rsidRPr="008D5F80" w14:paraId="1EFFE5C2" w14:textId="77777777" w:rsidTr="00B341F0">
        <w:tc>
          <w:tcPr>
            <w:tcW w:w="3685" w:type="dxa"/>
            <w:shd w:val="clear" w:color="auto" w:fill="auto"/>
          </w:tcPr>
          <w:p w14:paraId="28A83828" w14:textId="77777777" w:rsidR="0040179B" w:rsidRPr="008D5F80" w:rsidRDefault="0040179B" w:rsidP="00B341F0">
            <w:pPr>
              <w:spacing w:before="40" w:after="120"/>
              <w:ind w:right="113"/>
              <w:rPr>
                <w:rFonts w:cs="Times New Roman"/>
              </w:rPr>
            </w:pPr>
            <w:r w:rsidRPr="008D5F80">
              <w:rPr>
                <w:rFonts w:cs="Times New Roman"/>
              </w:rPr>
              <w:t>Суммарный коэффициент фертильности: число рождений в расчете на одну женщину</w:t>
            </w:r>
          </w:p>
        </w:tc>
        <w:tc>
          <w:tcPr>
            <w:tcW w:w="3685" w:type="dxa"/>
            <w:shd w:val="clear" w:color="auto" w:fill="auto"/>
          </w:tcPr>
          <w:p w14:paraId="587F1971" w14:textId="77777777" w:rsidR="0040179B" w:rsidRPr="008D5F80" w:rsidRDefault="0040179B" w:rsidP="00B341F0">
            <w:pPr>
              <w:spacing w:before="40" w:after="120"/>
              <w:ind w:right="113"/>
              <w:rPr>
                <w:rFonts w:cs="Times New Roman"/>
              </w:rPr>
            </w:pPr>
            <w:r w:rsidRPr="008D5F80">
              <w:rPr>
                <w:rFonts w:cs="Times New Roman"/>
              </w:rPr>
              <w:t>2,3</w:t>
            </w:r>
          </w:p>
        </w:tc>
      </w:tr>
      <w:tr w:rsidR="0040179B" w:rsidRPr="008D5F80" w14:paraId="43BF9658" w14:textId="77777777" w:rsidTr="00B341F0">
        <w:tc>
          <w:tcPr>
            <w:tcW w:w="3685" w:type="dxa"/>
            <w:shd w:val="clear" w:color="auto" w:fill="auto"/>
          </w:tcPr>
          <w:p w14:paraId="5A1E17EB" w14:textId="77777777" w:rsidR="0040179B" w:rsidRPr="008D5F80" w:rsidRDefault="0040179B" w:rsidP="00B341F0">
            <w:pPr>
              <w:spacing w:before="40" w:after="120"/>
              <w:ind w:right="113"/>
              <w:rPr>
                <w:rFonts w:cs="Times New Roman"/>
              </w:rPr>
            </w:pPr>
            <w:r w:rsidRPr="008D5F80">
              <w:rPr>
                <w:rFonts w:cs="Times New Roman"/>
              </w:rPr>
              <w:t>Средний размер домохозяйств</w:t>
            </w:r>
          </w:p>
        </w:tc>
        <w:tc>
          <w:tcPr>
            <w:tcW w:w="3685" w:type="dxa"/>
            <w:shd w:val="clear" w:color="auto" w:fill="auto"/>
          </w:tcPr>
          <w:p w14:paraId="4F888769" w14:textId="77777777" w:rsidR="0040179B" w:rsidRPr="008D5F80" w:rsidRDefault="0040179B" w:rsidP="00B341F0">
            <w:pPr>
              <w:spacing w:before="40" w:after="120"/>
              <w:ind w:right="113"/>
              <w:rPr>
                <w:rFonts w:cs="Times New Roman"/>
              </w:rPr>
            </w:pPr>
            <w:r w:rsidRPr="008D5F80">
              <w:rPr>
                <w:rFonts w:cs="Times New Roman"/>
              </w:rPr>
              <w:t>4</w:t>
            </w:r>
          </w:p>
        </w:tc>
      </w:tr>
      <w:tr w:rsidR="0040179B" w:rsidRPr="008D5F80" w14:paraId="0A0FC3BC" w14:textId="77777777" w:rsidTr="00B341F0">
        <w:tc>
          <w:tcPr>
            <w:tcW w:w="3685" w:type="dxa"/>
            <w:tcBorders>
              <w:bottom w:val="single" w:sz="12" w:space="0" w:color="auto"/>
            </w:tcBorders>
            <w:shd w:val="clear" w:color="auto" w:fill="auto"/>
          </w:tcPr>
          <w:p w14:paraId="27F78796" w14:textId="77777777" w:rsidR="0040179B" w:rsidRPr="008D5F80" w:rsidRDefault="0040179B" w:rsidP="00B341F0">
            <w:pPr>
              <w:spacing w:before="40" w:after="120"/>
              <w:ind w:right="113"/>
              <w:rPr>
                <w:rFonts w:cs="Times New Roman"/>
              </w:rPr>
            </w:pPr>
            <w:r w:rsidRPr="008D5F80">
              <w:rPr>
                <w:rFonts w:cs="Times New Roman"/>
              </w:rPr>
              <w:t>Доля домохозяйств, возглавляемых одиноким родителем</w:t>
            </w:r>
          </w:p>
        </w:tc>
        <w:tc>
          <w:tcPr>
            <w:tcW w:w="3685" w:type="dxa"/>
            <w:tcBorders>
              <w:bottom w:val="single" w:sz="12" w:space="0" w:color="auto"/>
            </w:tcBorders>
            <w:shd w:val="clear" w:color="auto" w:fill="auto"/>
          </w:tcPr>
          <w:p w14:paraId="5E194242" w14:textId="602FF18B" w:rsidR="0040179B" w:rsidRPr="008D5F80" w:rsidRDefault="0040179B" w:rsidP="00B341F0">
            <w:pPr>
              <w:spacing w:before="40" w:after="120"/>
              <w:ind w:right="113"/>
              <w:rPr>
                <w:rFonts w:cs="Times New Roman"/>
              </w:rPr>
            </w:pPr>
            <w:r w:rsidRPr="008D5F80">
              <w:rPr>
                <w:rFonts w:cs="Times New Roman"/>
              </w:rPr>
              <w:t>11</w:t>
            </w:r>
            <w:r w:rsidR="0033212B" w:rsidRPr="008D5F80">
              <w:rPr>
                <w:rFonts w:cs="Times New Roman"/>
              </w:rPr>
              <w:t> </w:t>
            </w:r>
            <w:r w:rsidRPr="008D5F80">
              <w:rPr>
                <w:rFonts w:cs="Times New Roman"/>
              </w:rPr>
              <w:t>%</w:t>
            </w:r>
          </w:p>
        </w:tc>
      </w:tr>
    </w:tbl>
    <w:p w14:paraId="19D4AA0A" w14:textId="77777777" w:rsidR="0040179B" w:rsidRPr="008D5F80" w:rsidRDefault="0040179B" w:rsidP="0040179B">
      <w:pPr>
        <w:pStyle w:val="SingleTxtG"/>
        <w:spacing w:before="120"/>
        <w:rPr>
          <w:shd w:val="clear" w:color="auto" w:fill="DAEEF3" w:themeFill="accent5" w:themeFillTint="33"/>
        </w:rPr>
      </w:pPr>
    </w:p>
    <w:tbl>
      <w:tblPr>
        <w:tblW w:w="7370" w:type="dxa"/>
        <w:tblInd w:w="1134" w:type="dxa"/>
        <w:tblLayout w:type="fixed"/>
        <w:tblCellMar>
          <w:left w:w="0" w:type="dxa"/>
          <w:right w:w="113" w:type="dxa"/>
        </w:tblCellMar>
        <w:tblLook w:val="01E0" w:firstRow="1" w:lastRow="1" w:firstColumn="1" w:lastColumn="1" w:noHBand="0" w:noVBand="0"/>
      </w:tblPr>
      <w:tblGrid>
        <w:gridCol w:w="3685"/>
        <w:gridCol w:w="3685"/>
      </w:tblGrid>
      <w:tr w:rsidR="0040179B" w:rsidRPr="008D5F80" w14:paraId="29BFEAEC" w14:textId="77777777" w:rsidTr="00B341F0">
        <w:trPr>
          <w:tblHeader/>
        </w:trPr>
        <w:tc>
          <w:tcPr>
            <w:tcW w:w="7370" w:type="dxa"/>
            <w:gridSpan w:val="2"/>
            <w:tcBorders>
              <w:top w:val="single" w:sz="4" w:space="0" w:color="auto"/>
              <w:bottom w:val="single" w:sz="12" w:space="0" w:color="auto"/>
            </w:tcBorders>
            <w:shd w:val="clear" w:color="auto" w:fill="auto"/>
            <w:vAlign w:val="bottom"/>
          </w:tcPr>
          <w:p w14:paraId="0E8BF197" w14:textId="77777777" w:rsidR="0040179B" w:rsidRPr="008D5F80" w:rsidRDefault="0040179B" w:rsidP="00B341F0">
            <w:pPr>
              <w:spacing w:before="80" w:after="80" w:line="200" w:lineRule="exact"/>
              <w:ind w:left="28"/>
              <w:rPr>
                <w:rFonts w:cs="Times New Roman"/>
                <w:i/>
                <w:sz w:val="16"/>
              </w:rPr>
            </w:pPr>
            <w:r w:rsidRPr="008D5F80">
              <w:rPr>
                <w:rFonts w:cs="Times New Roman"/>
                <w:i/>
                <w:sz w:val="16"/>
              </w:rPr>
              <w:t>Социальные, экономические и культурные показатели</w:t>
            </w:r>
          </w:p>
        </w:tc>
      </w:tr>
      <w:tr w:rsidR="00B341F0" w:rsidRPr="008D5F80" w14:paraId="3E400C22" w14:textId="77777777" w:rsidTr="00B341F0">
        <w:trPr>
          <w:trHeight w:hRule="exact" w:val="113"/>
          <w:tblHeader/>
        </w:trPr>
        <w:tc>
          <w:tcPr>
            <w:tcW w:w="7370" w:type="dxa"/>
            <w:gridSpan w:val="2"/>
            <w:tcBorders>
              <w:top w:val="single" w:sz="12" w:space="0" w:color="auto"/>
            </w:tcBorders>
            <w:shd w:val="clear" w:color="auto" w:fill="auto"/>
          </w:tcPr>
          <w:p w14:paraId="49C5A461" w14:textId="77777777" w:rsidR="00B341F0" w:rsidRPr="008D5F80" w:rsidRDefault="00B341F0" w:rsidP="00B341F0">
            <w:pPr>
              <w:spacing w:before="40" w:after="120"/>
              <w:ind w:right="113"/>
              <w:rPr>
                <w:rFonts w:cs="Times New Roman"/>
              </w:rPr>
            </w:pPr>
          </w:p>
        </w:tc>
      </w:tr>
      <w:tr w:rsidR="0040179B" w:rsidRPr="008D5F80" w14:paraId="7E2E2D50" w14:textId="77777777" w:rsidTr="00B341F0">
        <w:tc>
          <w:tcPr>
            <w:tcW w:w="3685" w:type="dxa"/>
            <w:shd w:val="clear" w:color="auto" w:fill="auto"/>
          </w:tcPr>
          <w:p w14:paraId="07302754" w14:textId="2A52398A" w:rsidR="0040179B" w:rsidRPr="008D5F80" w:rsidRDefault="0040179B" w:rsidP="00B341F0">
            <w:pPr>
              <w:spacing w:before="40" w:after="120"/>
              <w:ind w:right="113"/>
              <w:rPr>
                <w:rFonts w:cs="Times New Roman"/>
              </w:rPr>
            </w:pPr>
            <w:r w:rsidRPr="008D5F80">
              <w:rPr>
                <w:rFonts w:cs="Times New Roman"/>
              </w:rPr>
              <w:t xml:space="preserve">Доля потребительских расходов (домашних хозяйств) на питание, жилье, медицинские услуги </w:t>
            </w:r>
            <w:r w:rsidR="0033212B" w:rsidRPr="008D5F80">
              <w:rPr>
                <w:rFonts w:cs="Times New Roman"/>
              </w:rPr>
              <w:br/>
            </w:r>
            <w:r w:rsidRPr="008D5F80">
              <w:rPr>
                <w:rFonts w:cs="Times New Roman"/>
              </w:rPr>
              <w:t>и образование</w:t>
            </w:r>
          </w:p>
        </w:tc>
        <w:tc>
          <w:tcPr>
            <w:tcW w:w="3685" w:type="dxa"/>
            <w:shd w:val="clear" w:color="auto" w:fill="auto"/>
          </w:tcPr>
          <w:p w14:paraId="5D6170B8" w14:textId="77777777" w:rsidR="0040179B" w:rsidRPr="008D5F80" w:rsidRDefault="0040179B" w:rsidP="00B341F0">
            <w:pPr>
              <w:spacing w:before="40" w:after="120"/>
              <w:ind w:right="113"/>
              <w:rPr>
                <w:rFonts w:cs="Times New Roman"/>
              </w:rPr>
            </w:pPr>
            <w:r w:rsidRPr="008D5F80">
              <w:rPr>
                <w:rFonts w:cs="Times New Roman"/>
              </w:rPr>
              <w:t>В настоящее время информация отсутствует</w:t>
            </w:r>
          </w:p>
        </w:tc>
      </w:tr>
      <w:tr w:rsidR="0040179B" w:rsidRPr="008D5F80" w14:paraId="07E71009" w14:textId="77777777" w:rsidTr="00B341F0">
        <w:tc>
          <w:tcPr>
            <w:tcW w:w="3685" w:type="dxa"/>
            <w:shd w:val="clear" w:color="auto" w:fill="auto"/>
          </w:tcPr>
          <w:p w14:paraId="4C8D5A89" w14:textId="77777777" w:rsidR="0040179B" w:rsidRPr="008D5F80" w:rsidRDefault="0040179B" w:rsidP="00B341F0">
            <w:pPr>
              <w:spacing w:before="40" w:after="120"/>
              <w:ind w:right="113"/>
              <w:rPr>
                <w:rFonts w:cs="Times New Roman"/>
              </w:rPr>
            </w:pPr>
            <w:r w:rsidRPr="008D5F80">
              <w:rPr>
                <w:rFonts w:cs="Times New Roman"/>
              </w:rPr>
              <w:t>Доля населения с доходами ниже национальной черты бедности</w:t>
            </w:r>
          </w:p>
        </w:tc>
        <w:tc>
          <w:tcPr>
            <w:tcW w:w="3685" w:type="dxa"/>
            <w:shd w:val="clear" w:color="auto" w:fill="auto"/>
          </w:tcPr>
          <w:p w14:paraId="65D71900" w14:textId="77777777" w:rsidR="0040179B" w:rsidRPr="008D5F80" w:rsidRDefault="0040179B" w:rsidP="00B341F0">
            <w:pPr>
              <w:spacing w:before="40" w:after="120"/>
              <w:ind w:right="113"/>
              <w:rPr>
                <w:rFonts w:cs="Times New Roman"/>
              </w:rPr>
            </w:pPr>
            <w:r w:rsidRPr="008D5F80">
              <w:rPr>
                <w:rFonts w:cs="Times New Roman"/>
              </w:rPr>
              <w:t>0</w:t>
            </w:r>
          </w:p>
        </w:tc>
      </w:tr>
      <w:tr w:rsidR="0040179B" w:rsidRPr="008D5F80" w14:paraId="0C8BA7A1" w14:textId="77777777" w:rsidTr="00B341F0">
        <w:tc>
          <w:tcPr>
            <w:tcW w:w="3685" w:type="dxa"/>
            <w:shd w:val="clear" w:color="auto" w:fill="auto"/>
          </w:tcPr>
          <w:p w14:paraId="465EE67C" w14:textId="77777777" w:rsidR="0040179B" w:rsidRPr="008D5F80" w:rsidRDefault="0040179B" w:rsidP="00B341F0">
            <w:pPr>
              <w:spacing w:before="40" w:after="120"/>
              <w:ind w:right="113"/>
              <w:rPr>
                <w:rFonts w:cs="Times New Roman"/>
              </w:rPr>
            </w:pPr>
            <w:r w:rsidRPr="008D5F80">
              <w:rPr>
                <w:rFonts w:cs="Times New Roman"/>
              </w:rPr>
              <w:t>Доля населения, калорийность рациона которого ниже минимально допустимого уровня</w:t>
            </w:r>
          </w:p>
        </w:tc>
        <w:tc>
          <w:tcPr>
            <w:tcW w:w="3685" w:type="dxa"/>
            <w:shd w:val="clear" w:color="auto" w:fill="auto"/>
          </w:tcPr>
          <w:p w14:paraId="41BD0C3F" w14:textId="77777777" w:rsidR="0040179B" w:rsidRPr="008D5F80" w:rsidRDefault="0040179B" w:rsidP="00B341F0">
            <w:pPr>
              <w:spacing w:before="40" w:after="120"/>
              <w:ind w:right="113"/>
              <w:rPr>
                <w:rFonts w:cs="Times New Roman"/>
              </w:rPr>
            </w:pPr>
            <w:r w:rsidRPr="008D5F80">
              <w:rPr>
                <w:rFonts w:cs="Times New Roman"/>
              </w:rPr>
              <w:t>0</w:t>
            </w:r>
          </w:p>
        </w:tc>
      </w:tr>
      <w:tr w:rsidR="0040179B" w:rsidRPr="008D5F80" w14:paraId="7A0A8FAA" w14:textId="77777777" w:rsidTr="00B341F0">
        <w:tc>
          <w:tcPr>
            <w:tcW w:w="3685" w:type="dxa"/>
            <w:shd w:val="clear" w:color="auto" w:fill="auto"/>
          </w:tcPr>
          <w:p w14:paraId="64AA7DB0" w14:textId="77777777" w:rsidR="0040179B" w:rsidRPr="008D5F80" w:rsidRDefault="0040179B" w:rsidP="00B341F0">
            <w:pPr>
              <w:spacing w:before="40" w:after="120"/>
              <w:ind w:right="113"/>
              <w:rPr>
                <w:rFonts w:cs="Times New Roman"/>
              </w:rPr>
            </w:pPr>
            <w:r w:rsidRPr="008D5F80">
              <w:rPr>
                <w:rFonts w:cs="Times New Roman"/>
              </w:rPr>
              <w:t>Коэффициент Джини (касающийся распределения доходов)</w:t>
            </w:r>
          </w:p>
        </w:tc>
        <w:tc>
          <w:tcPr>
            <w:tcW w:w="3685" w:type="dxa"/>
            <w:shd w:val="clear" w:color="auto" w:fill="auto"/>
          </w:tcPr>
          <w:p w14:paraId="7BA4BD99" w14:textId="77777777" w:rsidR="0040179B" w:rsidRPr="008D5F80" w:rsidRDefault="0040179B" w:rsidP="00B341F0">
            <w:pPr>
              <w:spacing w:before="40" w:after="120"/>
              <w:ind w:right="113"/>
              <w:rPr>
                <w:rFonts w:cs="Times New Roman"/>
              </w:rPr>
            </w:pPr>
            <w:r w:rsidRPr="008D5F80">
              <w:rPr>
                <w:rFonts w:cs="Times New Roman"/>
              </w:rPr>
              <w:t>В настоящее время информация отсутствует</w:t>
            </w:r>
          </w:p>
        </w:tc>
      </w:tr>
      <w:tr w:rsidR="0040179B" w:rsidRPr="008D5F80" w14:paraId="788B5222" w14:textId="77777777" w:rsidTr="00B341F0">
        <w:tc>
          <w:tcPr>
            <w:tcW w:w="3685" w:type="dxa"/>
            <w:shd w:val="clear" w:color="auto" w:fill="auto"/>
          </w:tcPr>
          <w:p w14:paraId="02365AFB" w14:textId="2F762705" w:rsidR="0040179B" w:rsidRPr="008D5F80" w:rsidRDefault="0040179B" w:rsidP="00B341F0">
            <w:pPr>
              <w:spacing w:before="40" w:after="120"/>
              <w:ind w:right="113"/>
              <w:rPr>
                <w:rFonts w:cs="Times New Roman"/>
              </w:rPr>
            </w:pPr>
            <w:r w:rsidRPr="008D5F80">
              <w:rPr>
                <w:rFonts w:cs="Times New Roman"/>
              </w:rPr>
              <w:t xml:space="preserve">Доля детей в возрасте до 4−5 лет </w:t>
            </w:r>
            <w:r w:rsidR="0033212B" w:rsidRPr="008D5F80">
              <w:rPr>
                <w:rFonts w:cs="Times New Roman"/>
              </w:rPr>
              <w:br/>
            </w:r>
            <w:r w:rsidRPr="008D5F80">
              <w:rPr>
                <w:rFonts w:cs="Times New Roman"/>
              </w:rPr>
              <w:t xml:space="preserve">с дефицитом массы тела </w:t>
            </w:r>
          </w:p>
        </w:tc>
        <w:tc>
          <w:tcPr>
            <w:tcW w:w="3685" w:type="dxa"/>
            <w:shd w:val="clear" w:color="auto" w:fill="auto"/>
          </w:tcPr>
          <w:p w14:paraId="7A4D0A26" w14:textId="77777777" w:rsidR="0040179B" w:rsidRPr="008D5F80" w:rsidRDefault="0040179B" w:rsidP="00B341F0">
            <w:pPr>
              <w:spacing w:before="40" w:after="120"/>
              <w:ind w:right="113"/>
              <w:rPr>
                <w:rFonts w:cs="Times New Roman"/>
              </w:rPr>
            </w:pPr>
            <w:r w:rsidRPr="008D5F80">
              <w:rPr>
                <w:rFonts w:cs="Times New Roman"/>
              </w:rPr>
              <w:t>0</w:t>
            </w:r>
          </w:p>
        </w:tc>
      </w:tr>
      <w:tr w:rsidR="0040179B" w:rsidRPr="008D5F80" w14:paraId="3A73E0C4" w14:textId="77777777" w:rsidTr="00B341F0">
        <w:tc>
          <w:tcPr>
            <w:tcW w:w="3685" w:type="dxa"/>
            <w:shd w:val="clear" w:color="auto" w:fill="auto"/>
          </w:tcPr>
          <w:p w14:paraId="13DADCB6" w14:textId="77777777" w:rsidR="0040179B" w:rsidRPr="008D5F80" w:rsidRDefault="0040179B" w:rsidP="00B341F0">
            <w:pPr>
              <w:spacing w:before="40" w:after="120"/>
              <w:ind w:right="113"/>
              <w:rPr>
                <w:rFonts w:cs="Times New Roman"/>
              </w:rPr>
            </w:pPr>
            <w:r w:rsidRPr="008D5F80">
              <w:rPr>
                <w:rFonts w:cs="Times New Roman"/>
              </w:rPr>
              <w:t>Уровень младенческой и материнской смертности (на 1 000 живорождений)</w:t>
            </w:r>
          </w:p>
        </w:tc>
        <w:tc>
          <w:tcPr>
            <w:tcW w:w="3685" w:type="dxa"/>
            <w:shd w:val="clear" w:color="auto" w:fill="auto"/>
          </w:tcPr>
          <w:p w14:paraId="4E51FD6B" w14:textId="77777777" w:rsidR="0040179B" w:rsidRPr="008D5F80" w:rsidRDefault="0040179B" w:rsidP="00B341F0">
            <w:pPr>
              <w:spacing w:before="40" w:after="120"/>
              <w:ind w:right="113"/>
              <w:rPr>
                <w:rFonts w:cs="Times New Roman"/>
              </w:rPr>
            </w:pPr>
            <w:r w:rsidRPr="008D5F80">
              <w:rPr>
                <w:rFonts w:cs="Times New Roman"/>
              </w:rPr>
              <w:t>В настоящее время информация отсутствует</w:t>
            </w:r>
          </w:p>
        </w:tc>
      </w:tr>
      <w:tr w:rsidR="0040179B" w:rsidRPr="008D5F80" w14:paraId="7F5C6F21" w14:textId="77777777" w:rsidTr="00B341F0">
        <w:tc>
          <w:tcPr>
            <w:tcW w:w="3685" w:type="dxa"/>
            <w:shd w:val="clear" w:color="auto" w:fill="auto"/>
          </w:tcPr>
          <w:p w14:paraId="0A829274" w14:textId="77777777" w:rsidR="0040179B" w:rsidRPr="008D5F80" w:rsidRDefault="0040179B" w:rsidP="00B341F0">
            <w:pPr>
              <w:spacing w:before="40" w:after="120"/>
              <w:ind w:right="113"/>
              <w:rPr>
                <w:rFonts w:cs="Times New Roman"/>
              </w:rPr>
            </w:pPr>
            <w:r w:rsidRPr="008D5F80">
              <w:rPr>
                <w:rFonts w:cs="Times New Roman"/>
              </w:rPr>
              <w:t>Доля женщин детородного возраста, использующих контрацептивы, или партнер которых использует противозачаточные средства</w:t>
            </w:r>
          </w:p>
        </w:tc>
        <w:tc>
          <w:tcPr>
            <w:tcW w:w="3685" w:type="dxa"/>
            <w:shd w:val="clear" w:color="auto" w:fill="auto"/>
          </w:tcPr>
          <w:p w14:paraId="4E39180C" w14:textId="77777777" w:rsidR="0040179B" w:rsidRPr="008D5F80" w:rsidRDefault="0040179B" w:rsidP="00B341F0">
            <w:pPr>
              <w:spacing w:before="40" w:after="120"/>
              <w:ind w:right="113"/>
              <w:rPr>
                <w:rFonts w:cs="Times New Roman"/>
              </w:rPr>
            </w:pPr>
            <w:r w:rsidRPr="008D5F80">
              <w:rPr>
                <w:rFonts w:cs="Times New Roman"/>
              </w:rPr>
              <w:t>В настоящее время информация отсутствует</w:t>
            </w:r>
          </w:p>
        </w:tc>
      </w:tr>
      <w:tr w:rsidR="0040179B" w:rsidRPr="008D5F80" w14:paraId="6DFAB86B" w14:textId="77777777" w:rsidTr="00B341F0">
        <w:tc>
          <w:tcPr>
            <w:tcW w:w="3685" w:type="dxa"/>
            <w:shd w:val="clear" w:color="auto" w:fill="auto"/>
          </w:tcPr>
          <w:p w14:paraId="18203EF9" w14:textId="2BBF584D" w:rsidR="0040179B" w:rsidRPr="008D5F80" w:rsidRDefault="0040179B" w:rsidP="00B341F0">
            <w:pPr>
              <w:spacing w:before="40" w:after="120"/>
              <w:ind w:right="113"/>
              <w:rPr>
                <w:rFonts w:cs="Times New Roman"/>
              </w:rPr>
            </w:pPr>
            <w:r w:rsidRPr="008D5F80">
              <w:rPr>
                <w:rFonts w:cs="Times New Roman"/>
              </w:rPr>
              <w:t xml:space="preserve">Прекращение беременности </w:t>
            </w:r>
            <w:r w:rsidR="0033212B" w:rsidRPr="008D5F80">
              <w:rPr>
                <w:rFonts w:cs="Times New Roman"/>
              </w:rPr>
              <w:br/>
            </w:r>
            <w:r w:rsidRPr="008D5F80">
              <w:rPr>
                <w:rFonts w:cs="Times New Roman"/>
              </w:rPr>
              <w:t xml:space="preserve">по медицинским показаниям, </w:t>
            </w:r>
            <w:r w:rsidR="008F22BC" w:rsidRPr="008D5F80">
              <w:rPr>
                <w:rFonts w:cs="Times New Roman"/>
              </w:rPr>
              <w:br/>
            </w:r>
            <w:r w:rsidRPr="008D5F80">
              <w:rPr>
                <w:rFonts w:cs="Times New Roman"/>
              </w:rPr>
              <w:t>в</w:t>
            </w:r>
            <w:r w:rsidR="008F22BC" w:rsidRPr="008D5F80">
              <w:rPr>
                <w:rFonts w:cs="Times New Roman"/>
              </w:rPr>
              <w:t xml:space="preserve"> %</w:t>
            </w:r>
            <w:r w:rsidRPr="008D5F80">
              <w:rPr>
                <w:rFonts w:cs="Times New Roman"/>
              </w:rPr>
              <w:t xml:space="preserve"> к числу живорождений</w:t>
            </w:r>
          </w:p>
        </w:tc>
        <w:tc>
          <w:tcPr>
            <w:tcW w:w="3685" w:type="dxa"/>
            <w:shd w:val="clear" w:color="auto" w:fill="auto"/>
          </w:tcPr>
          <w:p w14:paraId="281CA535" w14:textId="77777777" w:rsidR="0040179B" w:rsidRPr="008D5F80" w:rsidRDefault="0040179B" w:rsidP="00B341F0">
            <w:pPr>
              <w:spacing w:before="40" w:after="120"/>
              <w:ind w:right="113"/>
              <w:rPr>
                <w:rFonts w:cs="Times New Roman"/>
              </w:rPr>
            </w:pPr>
            <w:r w:rsidRPr="008D5F80">
              <w:rPr>
                <w:rFonts w:cs="Times New Roman"/>
              </w:rPr>
              <w:t>0</w:t>
            </w:r>
          </w:p>
        </w:tc>
      </w:tr>
      <w:tr w:rsidR="0040179B" w:rsidRPr="008D5F80" w14:paraId="65352E01" w14:textId="77777777" w:rsidTr="00B341F0">
        <w:tc>
          <w:tcPr>
            <w:tcW w:w="3685" w:type="dxa"/>
            <w:shd w:val="clear" w:color="auto" w:fill="auto"/>
          </w:tcPr>
          <w:p w14:paraId="4681DCBA" w14:textId="77777777" w:rsidR="0040179B" w:rsidRPr="008D5F80" w:rsidRDefault="0040179B" w:rsidP="00B341F0">
            <w:pPr>
              <w:spacing w:before="40" w:after="120"/>
              <w:ind w:right="113"/>
              <w:rPr>
                <w:rFonts w:cs="Times New Roman"/>
              </w:rPr>
            </w:pPr>
            <w:r w:rsidRPr="008D5F80">
              <w:rPr>
                <w:rFonts w:cs="Times New Roman"/>
              </w:rPr>
              <w:t>Показатели инфицирования ВИЧ/СПИДом и основными инфекционными заболеваниями</w:t>
            </w:r>
          </w:p>
        </w:tc>
        <w:tc>
          <w:tcPr>
            <w:tcW w:w="3685" w:type="dxa"/>
            <w:shd w:val="clear" w:color="auto" w:fill="auto"/>
          </w:tcPr>
          <w:p w14:paraId="7EFDAF26" w14:textId="77777777" w:rsidR="0040179B" w:rsidRPr="008D5F80" w:rsidRDefault="0040179B" w:rsidP="00B341F0">
            <w:pPr>
              <w:spacing w:before="40" w:after="120"/>
              <w:ind w:right="113"/>
              <w:rPr>
                <w:rFonts w:cs="Times New Roman"/>
              </w:rPr>
            </w:pPr>
            <w:r w:rsidRPr="008D5F80">
              <w:rPr>
                <w:rFonts w:cs="Times New Roman"/>
              </w:rPr>
              <w:t>0</w:t>
            </w:r>
          </w:p>
        </w:tc>
      </w:tr>
      <w:tr w:rsidR="0040179B" w:rsidRPr="008D5F80" w14:paraId="2E3FF606" w14:textId="77777777" w:rsidTr="00B341F0">
        <w:tc>
          <w:tcPr>
            <w:tcW w:w="3685" w:type="dxa"/>
            <w:shd w:val="clear" w:color="auto" w:fill="auto"/>
          </w:tcPr>
          <w:p w14:paraId="4432B71A" w14:textId="77777777" w:rsidR="0040179B" w:rsidRPr="008D5F80" w:rsidRDefault="0040179B" w:rsidP="00B341F0">
            <w:pPr>
              <w:spacing w:before="40" w:after="120"/>
              <w:ind w:right="113"/>
              <w:rPr>
                <w:rFonts w:cs="Times New Roman"/>
              </w:rPr>
            </w:pPr>
            <w:r w:rsidRPr="008D5F80">
              <w:rPr>
                <w:rFonts w:cs="Times New Roman"/>
              </w:rPr>
              <w:t>Заболеваемость основными инфекционными и неинфекционными болезнями</w:t>
            </w:r>
          </w:p>
        </w:tc>
        <w:tc>
          <w:tcPr>
            <w:tcW w:w="3685" w:type="dxa"/>
            <w:shd w:val="clear" w:color="auto" w:fill="auto"/>
          </w:tcPr>
          <w:p w14:paraId="68A73902" w14:textId="11A8CC39" w:rsidR="0040179B" w:rsidRPr="008D5F80" w:rsidRDefault="0040179B" w:rsidP="00B341F0">
            <w:pPr>
              <w:spacing w:before="40" w:after="120"/>
              <w:ind w:right="113"/>
              <w:rPr>
                <w:rFonts w:cs="Times New Roman"/>
              </w:rPr>
            </w:pPr>
            <w:r w:rsidRPr="008D5F80">
              <w:rPr>
                <w:rFonts w:cs="Times New Roman"/>
              </w:rPr>
              <w:t xml:space="preserve">Астма </w:t>
            </w:r>
            <w:r w:rsidR="009F6FD1" w:rsidRPr="008D5F80">
              <w:rPr>
                <w:rFonts w:cs="Times New Roman"/>
              </w:rPr>
              <w:t>—</w:t>
            </w:r>
            <w:r w:rsidRPr="008D5F80">
              <w:rPr>
                <w:rFonts w:cs="Times New Roman"/>
              </w:rPr>
              <w:t xml:space="preserve"> 26</w:t>
            </w:r>
            <w:r w:rsidR="0033212B" w:rsidRPr="008D5F80">
              <w:rPr>
                <w:rFonts w:cs="Times New Roman"/>
              </w:rPr>
              <w:t> </w:t>
            </w:r>
            <w:r w:rsidRPr="008D5F80">
              <w:rPr>
                <w:rFonts w:cs="Times New Roman"/>
              </w:rPr>
              <w:t>%</w:t>
            </w:r>
          </w:p>
          <w:p w14:paraId="7242F663" w14:textId="783C460F" w:rsidR="0040179B" w:rsidRPr="008D5F80" w:rsidRDefault="006436F7" w:rsidP="00B341F0">
            <w:pPr>
              <w:spacing w:before="40" w:after="120"/>
              <w:ind w:right="113"/>
              <w:rPr>
                <w:rFonts w:cs="Times New Roman"/>
              </w:rPr>
            </w:pPr>
            <w:r w:rsidRPr="008D5F80">
              <w:rPr>
                <w:rFonts w:cs="Times New Roman"/>
              </w:rPr>
              <w:t>С</w:t>
            </w:r>
            <w:r w:rsidR="0040179B" w:rsidRPr="008D5F80">
              <w:rPr>
                <w:rFonts w:cs="Times New Roman"/>
              </w:rPr>
              <w:t>ахарный диабет II типа </w:t>
            </w:r>
            <w:r w:rsidR="009F6FD1" w:rsidRPr="008D5F80">
              <w:rPr>
                <w:rFonts w:cs="Times New Roman"/>
              </w:rPr>
              <w:t>—</w:t>
            </w:r>
            <w:r w:rsidR="0040179B" w:rsidRPr="008D5F80">
              <w:rPr>
                <w:rFonts w:cs="Times New Roman"/>
              </w:rPr>
              <w:t xml:space="preserve"> 20</w:t>
            </w:r>
            <w:r w:rsidR="0033212B" w:rsidRPr="008D5F80">
              <w:rPr>
                <w:rFonts w:cs="Times New Roman"/>
              </w:rPr>
              <w:t> </w:t>
            </w:r>
            <w:r w:rsidR="0040179B" w:rsidRPr="008D5F80">
              <w:rPr>
                <w:rFonts w:cs="Times New Roman"/>
              </w:rPr>
              <w:t>%</w:t>
            </w:r>
          </w:p>
          <w:p w14:paraId="0DF32D0D" w14:textId="0F38FCD2" w:rsidR="0040179B" w:rsidRPr="008D5F80" w:rsidRDefault="006436F7" w:rsidP="00B341F0">
            <w:pPr>
              <w:spacing w:before="40" w:after="120"/>
              <w:ind w:right="113"/>
              <w:rPr>
                <w:rFonts w:cs="Times New Roman"/>
              </w:rPr>
            </w:pPr>
            <w:r w:rsidRPr="008D5F80">
              <w:rPr>
                <w:rFonts w:cs="Times New Roman"/>
              </w:rPr>
              <w:t>Г</w:t>
            </w:r>
            <w:r w:rsidR="0040179B" w:rsidRPr="008D5F80">
              <w:rPr>
                <w:rFonts w:cs="Times New Roman"/>
              </w:rPr>
              <w:t>ипертония </w:t>
            </w:r>
            <w:r w:rsidR="009F6FD1" w:rsidRPr="008D5F80">
              <w:rPr>
                <w:rFonts w:cs="Times New Roman"/>
              </w:rPr>
              <w:t>—</w:t>
            </w:r>
            <w:r w:rsidR="0040179B" w:rsidRPr="008D5F80">
              <w:rPr>
                <w:rFonts w:cs="Times New Roman"/>
              </w:rPr>
              <w:t xml:space="preserve"> 16</w:t>
            </w:r>
            <w:r w:rsidR="0033212B" w:rsidRPr="008D5F80">
              <w:rPr>
                <w:rFonts w:cs="Times New Roman"/>
              </w:rPr>
              <w:t> </w:t>
            </w:r>
            <w:r w:rsidR="0040179B" w:rsidRPr="008D5F80">
              <w:rPr>
                <w:rFonts w:cs="Times New Roman"/>
              </w:rPr>
              <w:t>%</w:t>
            </w:r>
          </w:p>
          <w:p w14:paraId="45141394" w14:textId="6D005DF7" w:rsidR="0040179B" w:rsidRPr="008D5F80" w:rsidRDefault="006436F7" w:rsidP="00B341F0">
            <w:pPr>
              <w:spacing w:before="40" w:after="120"/>
              <w:ind w:right="113"/>
              <w:rPr>
                <w:rFonts w:cs="Times New Roman"/>
              </w:rPr>
            </w:pPr>
            <w:r w:rsidRPr="008D5F80">
              <w:rPr>
                <w:rFonts w:cs="Times New Roman"/>
              </w:rPr>
              <w:t>И</w:t>
            </w:r>
            <w:r w:rsidR="0040179B" w:rsidRPr="008D5F80">
              <w:rPr>
                <w:rFonts w:cs="Times New Roman"/>
              </w:rPr>
              <w:t>шемическая болезнь сердца </w:t>
            </w:r>
            <w:r w:rsidR="009F6FD1" w:rsidRPr="008D5F80">
              <w:rPr>
                <w:rFonts w:cs="Times New Roman"/>
              </w:rPr>
              <w:t>—</w:t>
            </w:r>
            <w:r w:rsidR="0040179B" w:rsidRPr="008D5F80">
              <w:rPr>
                <w:rFonts w:cs="Times New Roman"/>
              </w:rPr>
              <w:t xml:space="preserve"> 6</w:t>
            </w:r>
            <w:r w:rsidR="0033212B" w:rsidRPr="008D5F80">
              <w:rPr>
                <w:rFonts w:cs="Times New Roman"/>
              </w:rPr>
              <w:t> </w:t>
            </w:r>
            <w:r w:rsidR="0040179B" w:rsidRPr="008D5F80">
              <w:rPr>
                <w:rFonts w:cs="Times New Roman"/>
              </w:rPr>
              <w:t>%</w:t>
            </w:r>
          </w:p>
        </w:tc>
      </w:tr>
      <w:tr w:rsidR="0040179B" w:rsidRPr="008D5F80" w14:paraId="641A00B3" w14:textId="77777777" w:rsidTr="00B341F0">
        <w:tc>
          <w:tcPr>
            <w:tcW w:w="3685" w:type="dxa"/>
            <w:shd w:val="clear" w:color="auto" w:fill="auto"/>
          </w:tcPr>
          <w:p w14:paraId="66CE152D" w14:textId="77777777" w:rsidR="0040179B" w:rsidRPr="008D5F80" w:rsidRDefault="0040179B" w:rsidP="00B341F0">
            <w:pPr>
              <w:spacing w:before="40" w:after="120"/>
              <w:ind w:right="113"/>
              <w:rPr>
                <w:rFonts w:cs="Times New Roman"/>
              </w:rPr>
            </w:pPr>
            <w:r w:rsidRPr="008D5F80">
              <w:rPr>
                <w:rFonts w:cs="Times New Roman"/>
              </w:rPr>
              <w:t>Десять основных причин смертности</w:t>
            </w:r>
          </w:p>
        </w:tc>
        <w:tc>
          <w:tcPr>
            <w:tcW w:w="3685" w:type="dxa"/>
            <w:shd w:val="clear" w:color="auto" w:fill="auto"/>
          </w:tcPr>
          <w:p w14:paraId="60FD80B0" w14:textId="77777777" w:rsidR="006436F7" w:rsidRPr="008D5F80" w:rsidRDefault="0040179B" w:rsidP="00B341F0">
            <w:pPr>
              <w:spacing w:before="40" w:after="120"/>
              <w:ind w:right="113"/>
              <w:rPr>
                <w:rFonts w:cs="Times New Roman"/>
              </w:rPr>
            </w:pPr>
            <w:r w:rsidRPr="008D5F80">
              <w:rPr>
                <w:rFonts w:cs="Times New Roman"/>
              </w:rPr>
              <w:t>Инсульт</w:t>
            </w:r>
          </w:p>
          <w:p w14:paraId="675E40A7" w14:textId="122FE396" w:rsidR="006436F7" w:rsidRPr="008D5F80" w:rsidRDefault="006436F7" w:rsidP="00B341F0">
            <w:pPr>
              <w:spacing w:before="40" w:after="120"/>
              <w:ind w:right="113"/>
              <w:rPr>
                <w:rFonts w:cs="Times New Roman"/>
              </w:rPr>
            </w:pPr>
            <w:r w:rsidRPr="008D5F80">
              <w:rPr>
                <w:rFonts w:cs="Times New Roman"/>
              </w:rPr>
              <w:t>И</w:t>
            </w:r>
            <w:r w:rsidR="0040179B" w:rsidRPr="008D5F80">
              <w:rPr>
                <w:rFonts w:cs="Times New Roman"/>
              </w:rPr>
              <w:t>нфаркт миокарда</w:t>
            </w:r>
          </w:p>
          <w:p w14:paraId="0B0F46C1" w14:textId="78A6C5D9" w:rsidR="0040179B" w:rsidRPr="008D5F80" w:rsidRDefault="006436F7" w:rsidP="00B341F0">
            <w:pPr>
              <w:spacing w:before="40" w:after="120"/>
              <w:ind w:right="113"/>
              <w:rPr>
                <w:rFonts w:cs="Times New Roman"/>
              </w:rPr>
            </w:pPr>
            <w:r w:rsidRPr="008D5F80">
              <w:rPr>
                <w:rFonts w:cs="Times New Roman"/>
              </w:rPr>
              <w:t>Н</w:t>
            </w:r>
            <w:r w:rsidR="0040179B" w:rsidRPr="008D5F80">
              <w:rPr>
                <w:rFonts w:cs="Times New Roman"/>
              </w:rPr>
              <w:t>есчастные случаи</w:t>
            </w:r>
          </w:p>
        </w:tc>
      </w:tr>
      <w:tr w:rsidR="0040179B" w:rsidRPr="008D5F80" w14:paraId="357C94AD" w14:textId="77777777" w:rsidTr="00B341F0">
        <w:trPr>
          <w:cantSplit/>
        </w:trPr>
        <w:tc>
          <w:tcPr>
            <w:tcW w:w="3685" w:type="dxa"/>
            <w:shd w:val="clear" w:color="auto" w:fill="auto"/>
          </w:tcPr>
          <w:p w14:paraId="5499C1C5" w14:textId="77777777" w:rsidR="0040179B" w:rsidRPr="008D5F80" w:rsidRDefault="0040179B" w:rsidP="00B341F0">
            <w:pPr>
              <w:spacing w:before="40" w:after="120"/>
              <w:ind w:right="113"/>
              <w:rPr>
                <w:rFonts w:cs="Times New Roman"/>
              </w:rPr>
            </w:pPr>
            <w:r w:rsidRPr="008D5F80">
              <w:rPr>
                <w:rFonts w:cs="Times New Roman"/>
              </w:rPr>
              <w:t>Чистый коэффициент охвата начальным и средним образованием</w:t>
            </w:r>
          </w:p>
        </w:tc>
        <w:tc>
          <w:tcPr>
            <w:tcW w:w="3685" w:type="dxa"/>
            <w:shd w:val="clear" w:color="auto" w:fill="auto"/>
          </w:tcPr>
          <w:p w14:paraId="29AB8E3D" w14:textId="3303C42C" w:rsidR="0040179B" w:rsidRPr="008D5F80" w:rsidRDefault="0040179B" w:rsidP="00B341F0">
            <w:pPr>
              <w:spacing w:before="40" w:after="120"/>
              <w:ind w:right="113"/>
              <w:rPr>
                <w:rFonts w:cs="Times New Roman"/>
              </w:rPr>
            </w:pPr>
            <w:r w:rsidRPr="008D5F80">
              <w:rPr>
                <w:rFonts w:cs="Times New Roman"/>
              </w:rPr>
              <w:t>100</w:t>
            </w:r>
            <w:r w:rsidR="0033212B" w:rsidRPr="008D5F80">
              <w:rPr>
                <w:rFonts w:cs="Times New Roman"/>
              </w:rPr>
              <w:t> </w:t>
            </w:r>
            <w:r w:rsidRPr="008D5F80">
              <w:rPr>
                <w:rFonts w:cs="Times New Roman"/>
              </w:rPr>
              <w:t>%</w:t>
            </w:r>
          </w:p>
        </w:tc>
      </w:tr>
      <w:tr w:rsidR="0040179B" w:rsidRPr="008D5F80" w14:paraId="4EEAF16D" w14:textId="77777777" w:rsidTr="00B341F0">
        <w:tc>
          <w:tcPr>
            <w:tcW w:w="3685" w:type="dxa"/>
            <w:shd w:val="clear" w:color="auto" w:fill="auto"/>
          </w:tcPr>
          <w:p w14:paraId="07607483" w14:textId="0ECEE965" w:rsidR="0040179B" w:rsidRPr="008D5F80" w:rsidRDefault="0040179B" w:rsidP="00B341F0">
            <w:pPr>
              <w:spacing w:before="40" w:after="120"/>
              <w:ind w:right="113"/>
              <w:rPr>
                <w:rFonts w:cs="Times New Roman"/>
              </w:rPr>
            </w:pPr>
            <w:r w:rsidRPr="008D5F80">
              <w:rPr>
                <w:rFonts w:cs="Times New Roman"/>
              </w:rPr>
              <w:t xml:space="preserve">Показатели посещаемости и отсева </w:t>
            </w:r>
            <w:r w:rsidR="0033212B" w:rsidRPr="008D5F80">
              <w:rPr>
                <w:rFonts w:cs="Times New Roman"/>
              </w:rPr>
              <w:br/>
            </w:r>
            <w:r w:rsidRPr="008D5F80">
              <w:rPr>
                <w:rFonts w:cs="Times New Roman"/>
              </w:rPr>
              <w:t>в начальных и средних учебных заведениях</w:t>
            </w:r>
          </w:p>
        </w:tc>
        <w:tc>
          <w:tcPr>
            <w:tcW w:w="3685" w:type="dxa"/>
            <w:shd w:val="clear" w:color="auto" w:fill="auto"/>
          </w:tcPr>
          <w:p w14:paraId="1A6279E4" w14:textId="29689EEE" w:rsidR="0040179B" w:rsidRPr="008D5F80" w:rsidRDefault="0040179B" w:rsidP="00B341F0">
            <w:pPr>
              <w:spacing w:before="40" w:after="120"/>
              <w:ind w:right="113"/>
              <w:rPr>
                <w:rFonts w:cs="Times New Roman"/>
              </w:rPr>
            </w:pPr>
            <w:r w:rsidRPr="008D5F80">
              <w:rPr>
                <w:rFonts w:cs="Times New Roman"/>
              </w:rPr>
              <w:t>0</w:t>
            </w:r>
            <w:r w:rsidR="0033212B" w:rsidRPr="008D5F80">
              <w:rPr>
                <w:rFonts w:cs="Times New Roman"/>
              </w:rPr>
              <w:t> </w:t>
            </w:r>
            <w:r w:rsidRPr="008D5F80">
              <w:rPr>
                <w:rFonts w:cs="Times New Roman"/>
              </w:rPr>
              <w:t>%</w:t>
            </w:r>
          </w:p>
        </w:tc>
      </w:tr>
      <w:tr w:rsidR="0040179B" w:rsidRPr="008D5F80" w14:paraId="54F83DA2" w14:textId="77777777" w:rsidTr="00B341F0">
        <w:tc>
          <w:tcPr>
            <w:tcW w:w="3685" w:type="dxa"/>
            <w:shd w:val="clear" w:color="auto" w:fill="auto"/>
          </w:tcPr>
          <w:p w14:paraId="263CB505" w14:textId="32DC8EE0" w:rsidR="0040179B" w:rsidRPr="008D5F80" w:rsidRDefault="0040179B" w:rsidP="00B341F0">
            <w:pPr>
              <w:spacing w:before="40" w:after="120"/>
              <w:ind w:right="113"/>
              <w:rPr>
                <w:rFonts w:cs="Times New Roman"/>
              </w:rPr>
            </w:pPr>
            <w:r w:rsidRPr="008D5F80">
              <w:rPr>
                <w:rFonts w:cs="Times New Roman"/>
              </w:rPr>
              <w:t xml:space="preserve">Соотношение между числом учащихся и числом преподавателей </w:t>
            </w:r>
            <w:r w:rsidR="0033212B" w:rsidRPr="008D5F80">
              <w:rPr>
                <w:rFonts w:cs="Times New Roman"/>
              </w:rPr>
              <w:br/>
            </w:r>
            <w:r w:rsidRPr="008D5F80">
              <w:rPr>
                <w:rFonts w:cs="Times New Roman"/>
              </w:rPr>
              <w:t>в государственных учебных заведениях</w:t>
            </w:r>
          </w:p>
        </w:tc>
        <w:tc>
          <w:tcPr>
            <w:tcW w:w="3685" w:type="dxa"/>
            <w:shd w:val="clear" w:color="auto" w:fill="auto"/>
          </w:tcPr>
          <w:p w14:paraId="01F9532B" w14:textId="77777777" w:rsidR="0040179B" w:rsidRPr="008D5F80" w:rsidRDefault="0040179B" w:rsidP="00B341F0">
            <w:pPr>
              <w:spacing w:before="40" w:after="120"/>
              <w:ind w:right="113"/>
              <w:rPr>
                <w:rFonts w:cs="Times New Roman"/>
              </w:rPr>
            </w:pPr>
            <w:r w:rsidRPr="008D5F80">
              <w:rPr>
                <w:rFonts w:cs="Times New Roman"/>
              </w:rPr>
              <w:t>1:3</w:t>
            </w:r>
          </w:p>
        </w:tc>
      </w:tr>
      <w:tr w:rsidR="0040179B" w:rsidRPr="008D5F80" w14:paraId="65FF4140" w14:textId="77777777" w:rsidTr="00B341F0">
        <w:tc>
          <w:tcPr>
            <w:tcW w:w="3685" w:type="dxa"/>
            <w:shd w:val="clear" w:color="auto" w:fill="auto"/>
          </w:tcPr>
          <w:p w14:paraId="526165B7" w14:textId="77777777" w:rsidR="0040179B" w:rsidRPr="008D5F80" w:rsidRDefault="0040179B" w:rsidP="00B341F0">
            <w:pPr>
              <w:spacing w:before="40" w:after="120"/>
              <w:ind w:right="113"/>
              <w:rPr>
                <w:rFonts w:cs="Times New Roman"/>
              </w:rPr>
            </w:pPr>
            <w:r w:rsidRPr="008D5F80">
              <w:rPr>
                <w:rFonts w:cs="Times New Roman"/>
              </w:rPr>
              <w:t xml:space="preserve">Уровень грамотности среди взрослого населения </w:t>
            </w:r>
          </w:p>
        </w:tc>
        <w:tc>
          <w:tcPr>
            <w:tcW w:w="3685" w:type="dxa"/>
            <w:shd w:val="clear" w:color="auto" w:fill="auto"/>
          </w:tcPr>
          <w:p w14:paraId="7D88039B" w14:textId="4B04B635" w:rsidR="0040179B" w:rsidRPr="008D5F80" w:rsidRDefault="0040179B" w:rsidP="00B341F0">
            <w:pPr>
              <w:spacing w:before="40" w:after="120"/>
              <w:ind w:right="113"/>
              <w:rPr>
                <w:rFonts w:cs="Times New Roman"/>
              </w:rPr>
            </w:pPr>
            <w:r w:rsidRPr="008D5F80">
              <w:rPr>
                <w:rFonts w:cs="Times New Roman"/>
              </w:rPr>
              <w:t>100</w:t>
            </w:r>
            <w:r w:rsidR="0033212B" w:rsidRPr="008D5F80">
              <w:rPr>
                <w:rFonts w:cs="Times New Roman"/>
              </w:rPr>
              <w:t> </w:t>
            </w:r>
            <w:r w:rsidRPr="008D5F80">
              <w:rPr>
                <w:rFonts w:cs="Times New Roman"/>
              </w:rPr>
              <w:t>%</w:t>
            </w:r>
          </w:p>
        </w:tc>
      </w:tr>
      <w:tr w:rsidR="0040179B" w:rsidRPr="008D5F80" w14:paraId="2FAE02F1" w14:textId="77777777" w:rsidTr="00B341F0">
        <w:tc>
          <w:tcPr>
            <w:tcW w:w="3685" w:type="dxa"/>
            <w:shd w:val="clear" w:color="auto" w:fill="auto"/>
          </w:tcPr>
          <w:p w14:paraId="0C771C7B" w14:textId="77777777" w:rsidR="0040179B" w:rsidRPr="008D5F80" w:rsidRDefault="0040179B" w:rsidP="00B341F0">
            <w:pPr>
              <w:spacing w:before="40" w:after="120"/>
              <w:ind w:right="113"/>
              <w:rPr>
                <w:rFonts w:cs="Times New Roman"/>
              </w:rPr>
            </w:pPr>
            <w:r w:rsidRPr="008D5F80">
              <w:rPr>
                <w:rFonts w:cs="Times New Roman"/>
              </w:rPr>
              <w:t>Уровень безработицы</w:t>
            </w:r>
          </w:p>
        </w:tc>
        <w:tc>
          <w:tcPr>
            <w:tcW w:w="3685" w:type="dxa"/>
            <w:shd w:val="clear" w:color="auto" w:fill="auto"/>
          </w:tcPr>
          <w:p w14:paraId="508C4132" w14:textId="6948ED80" w:rsidR="0040179B" w:rsidRPr="008D5F80" w:rsidRDefault="0040179B" w:rsidP="00B341F0">
            <w:pPr>
              <w:spacing w:before="40" w:after="120"/>
              <w:ind w:right="113"/>
              <w:rPr>
                <w:rFonts w:cs="Times New Roman"/>
              </w:rPr>
            </w:pPr>
            <w:r w:rsidRPr="008D5F80">
              <w:rPr>
                <w:rFonts w:cs="Times New Roman"/>
              </w:rPr>
              <w:t xml:space="preserve">0 </w:t>
            </w:r>
            <w:r w:rsidR="009F6FD1" w:rsidRPr="008D5F80">
              <w:rPr>
                <w:rFonts w:cs="Times New Roman"/>
              </w:rPr>
              <w:t>—</w:t>
            </w:r>
            <w:r w:rsidRPr="008D5F80">
              <w:rPr>
                <w:rFonts w:cs="Times New Roman"/>
              </w:rPr>
              <w:t xml:space="preserve"> трудоустроены все лица трудоспособного возраста (16−65 лет)</w:t>
            </w:r>
          </w:p>
        </w:tc>
      </w:tr>
      <w:tr w:rsidR="0040179B" w:rsidRPr="008D5F80" w14:paraId="0D411256" w14:textId="77777777" w:rsidTr="00B341F0">
        <w:tc>
          <w:tcPr>
            <w:tcW w:w="3685" w:type="dxa"/>
            <w:shd w:val="clear" w:color="auto" w:fill="auto"/>
          </w:tcPr>
          <w:p w14:paraId="41B3A0FB" w14:textId="124BC9E2" w:rsidR="0040179B" w:rsidRPr="008D5F80" w:rsidRDefault="0040179B" w:rsidP="00B341F0">
            <w:pPr>
              <w:spacing w:before="40" w:after="120"/>
              <w:ind w:right="113"/>
              <w:rPr>
                <w:rFonts w:cs="Times New Roman"/>
              </w:rPr>
            </w:pPr>
            <w:r w:rsidRPr="008D5F80">
              <w:rPr>
                <w:rFonts w:cs="Times New Roman"/>
              </w:rPr>
              <w:t xml:space="preserve">Показатель занятости в разбивке </w:t>
            </w:r>
            <w:r w:rsidR="0033212B" w:rsidRPr="008D5F80">
              <w:rPr>
                <w:rFonts w:cs="Times New Roman"/>
              </w:rPr>
              <w:br/>
            </w:r>
            <w:r w:rsidRPr="008D5F80">
              <w:rPr>
                <w:rFonts w:cs="Times New Roman"/>
              </w:rPr>
              <w:t xml:space="preserve">по основным секторам экономической активности, в том числе в разбивке </w:t>
            </w:r>
            <w:r w:rsidR="0033212B" w:rsidRPr="008D5F80">
              <w:rPr>
                <w:rFonts w:cs="Times New Roman"/>
              </w:rPr>
              <w:br/>
            </w:r>
            <w:r w:rsidRPr="008D5F80">
              <w:rPr>
                <w:rFonts w:cs="Times New Roman"/>
              </w:rPr>
              <w:t>по формальному и неформальному секторам</w:t>
            </w:r>
          </w:p>
        </w:tc>
        <w:tc>
          <w:tcPr>
            <w:tcW w:w="3685" w:type="dxa"/>
            <w:shd w:val="clear" w:color="auto" w:fill="auto"/>
          </w:tcPr>
          <w:p w14:paraId="23339753" w14:textId="77777777" w:rsidR="0040179B" w:rsidRPr="008D5F80" w:rsidRDefault="0040179B" w:rsidP="00B341F0">
            <w:pPr>
              <w:spacing w:before="40" w:after="120"/>
              <w:ind w:right="113"/>
              <w:rPr>
                <w:rFonts w:cs="Times New Roman"/>
              </w:rPr>
            </w:pPr>
            <w:r w:rsidRPr="008D5F80">
              <w:rPr>
                <w:rFonts w:cs="Times New Roman"/>
              </w:rPr>
              <w:t>В настоящее время информация отсутствует</w:t>
            </w:r>
          </w:p>
        </w:tc>
      </w:tr>
      <w:tr w:rsidR="0040179B" w:rsidRPr="008D5F80" w14:paraId="2D796213" w14:textId="77777777" w:rsidTr="00B341F0">
        <w:tc>
          <w:tcPr>
            <w:tcW w:w="3685" w:type="dxa"/>
            <w:shd w:val="clear" w:color="auto" w:fill="auto"/>
          </w:tcPr>
          <w:p w14:paraId="14693627" w14:textId="77777777" w:rsidR="0040179B" w:rsidRPr="008D5F80" w:rsidRDefault="0040179B" w:rsidP="00B341F0">
            <w:pPr>
              <w:spacing w:before="40" w:after="120"/>
              <w:ind w:right="113"/>
              <w:rPr>
                <w:rFonts w:cs="Times New Roman"/>
              </w:rPr>
            </w:pPr>
            <w:r w:rsidRPr="008D5F80">
              <w:rPr>
                <w:rFonts w:cs="Times New Roman"/>
              </w:rPr>
              <w:t>Показатель экономической активности населения</w:t>
            </w:r>
          </w:p>
        </w:tc>
        <w:tc>
          <w:tcPr>
            <w:tcW w:w="3685" w:type="dxa"/>
            <w:shd w:val="clear" w:color="auto" w:fill="auto"/>
          </w:tcPr>
          <w:p w14:paraId="234F1F88" w14:textId="008CA0C6" w:rsidR="0040179B" w:rsidRPr="008D5F80" w:rsidRDefault="0040179B" w:rsidP="00B341F0">
            <w:pPr>
              <w:spacing w:before="40" w:after="120"/>
              <w:ind w:right="113"/>
              <w:rPr>
                <w:rFonts w:cs="Times New Roman"/>
              </w:rPr>
            </w:pPr>
            <w:r w:rsidRPr="008D5F80">
              <w:rPr>
                <w:rFonts w:cs="Times New Roman"/>
              </w:rPr>
              <w:t>100</w:t>
            </w:r>
            <w:r w:rsidR="0033212B" w:rsidRPr="008D5F80">
              <w:rPr>
                <w:rFonts w:cs="Times New Roman"/>
              </w:rPr>
              <w:t> </w:t>
            </w:r>
            <w:r w:rsidRPr="008D5F80">
              <w:rPr>
                <w:rFonts w:cs="Times New Roman"/>
              </w:rPr>
              <w:t>%</w:t>
            </w:r>
          </w:p>
        </w:tc>
      </w:tr>
      <w:tr w:rsidR="0040179B" w:rsidRPr="008D5F80" w14:paraId="4E051E97" w14:textId="77777777" w:rsidTr="00B341F0">
        <w:tc>
          <w:tcPr>
            <w:tcW w:w="3685" w:type="dxa"/>
            <w:shd w:val="clear" w:color="auto" w:fill="auto"/>
          </w:tcPr>
          <w:p w14:paraId="24B43930" w14:textId="77777777" w:rsidR="0040179B" w:rsidRPr="008D5F80" w:rsidRDefault="0040179B" w:rsidP="00B341F0">
            <w:pPr>
              <w:spacing w:before="40" w:after="120"/>
              <w:ind w:right="113"/>
              <w:rPr>
                <w:rFonts w:cs="Times New Roman"/>
              </w:rPr>
            </w:pPr>
            <w:r w:rsidRPr="008D5F80">
              <w:rPr>
                <w:rFonts w:cs="Times New Roman"/>
              </w:rPr>
              <w:t>Доля работников, зарегистрированных в профсоюзах</w:t>
            </w:r>
          </w:p>
        </w:tc>
        <w:tc>
          <w:tcPr>
            <w:tcW w:w="3685" w:type="dxa"/>
            <w:shd w:val="clear" w:color="auto" w:fill="auto"/>
          </w:tcPr>
          <w:p w14:paraId="3102A873" w14:textId="77777777" w:rsidR="0040179B" w:rsidRPr="008D5F80" w:rsidRDefault="0040179B" w:rsidP="00B341F0">
            <w:pPr>
              <w:spacing w:before="40" w:after="120"/>
              <w:ind w:right="113"/>
              <w:rPr>
                <w:rFonts w:cs="Times New Roman"/>
              </w:rPr>
            </w:pPr>
            <w:r w:rsidRPr="008D5F80">
              <w:rPr>
                <w:rFonts w:cs="Times New Roman"/>
              </w:rPr>
              <w:t>0 (на острове Питкэрн нет профсоюзов)</w:t>
            </w:r>
          </w:p>
        </w:tc>
      </w:tr>
      <w:tr w:rsidR="0040179B" w:rsidRPr="008D5F80" w14:paraId="57845252" w14:textId="77777777" w:rsidTr="00B341F0">
        <w:tc>
          <w:tcPr>
            <w:tcW w:w="3685" w:type="dxa"/>
            <w:shd w:val="clear" w:color="auto" w:fill="auto"/>
          </w:tcPr>
          <w:p w14:paraId="35736664" w14:textId="77777777" w:rsidR="0040179B" w:rsidRPr="008D5F80" w:rsidRDefault="0040179B" w:rsidP="00B341F0">
            <w:pPr>
              <w:spacing w:before="40" w:after="120"/>
              <w:ind w:right="113"/>
              <w:rPr>
                <w:rFonts w:cs="Times New Roman"/>
              </w:rPr>
            </w:pPr>
            <w:r w:rsidRPr="008D5F80">
              <w:rPr>
                <w:rFonts w:cs="Times New Roman"/>
              </w:rPr>
              <w:t>Доход на душу населения</w:t>
            </w:r>
          </w:p>
        </w:tc>
        <w:tc>
          <w:tcPr>
            <w:tcW w:w="3685" w:type="dxa"/>
            <w:shd w:val="clear" w:color="auto" w:fill="auto"/>
          </w:tcPr>
          <w:p w14:paraId="272BD482" w14:textId="77777777" w:rsidR="0040179B" w:rsidRPr="008D5F80" w:rsidRDefault="0040179B" w:rsidP="00B341F0">
            <w:pPr>
              <w:spacing w:before="40" w:after="120"/>
              <w:ind w:right="113"/>
              <w:rPr>
                <w:rFonts w:cs="Times New Roman"/>
              </w:rPr>
            </w:pPr>
            <w:r w:rsidRPr="008D5F80">
              <w:rPr>
                <w:rFonts w:cs="Times New Roman"/>
              </w:rPr>
              <w:t>В настоящее время информация отсутствует</w:t>
            </w:r>
          </w:p>
        </w:tc>
      </w:tr>
      <w:tr w:rsidR="0040179B" w:rsidRPr="008D5F80" w14:paraId="7D870EAE" w14:textId="77777777" w:rsidTr="00B341F0">
        <w:tc>
          <w:tcPr>
            <w:tcW w:w="3685" w:type="dxa"/>
            <w:shd w:val="clear" w:color="auto" w:fill="auto"/>
          </w:tcPr>
          <w:p w14:paraId="0A56FE7E" w14:textId="77777777" w:rsidR="0040179B" w:rsidRPr="008D5F80" w:rsidRDefault="0040179B" w:rsidP="00B341F0">
            <w:pPr>
              <w:spacing w:before="40" w:after="120"/>
              <w:ind w:right="113"/>
              <w:rPr>
                <w:rFonts w:cs="Times New Roman"/>
              </w:rPr>
            </w:pPr>
            <w:r w:rsidRPr="008D5F80">
              <w:rPr>
                <w:rFonts w:cs="Times New Roman"/>
              </w:rPr>
              <w:t>Валовой внутренний продукт (ВВП)</w:t>
            </w:r>
          </w:p>
        </w:tc>
        <w:tc>
          <w:tcPr>
            <w:tcW w:w="3685" w:type="dxa"/>
            <w:shd w:val="clear" w:color="auto" w:fill="auto"/>
          </w:tcPr>
          <w:p w14:paraId="466DCE10" w14:textId="77777777" w:rsidR="0040179B" w:rsidRPr="008D5F80" w:rsidRDefault="0040179B" w:rsidP="00B341F0">
            <w:pPr>
              <w:spacing w:before="40" w:after="120"/>
              <w:ind w:right="113"/>
              <w:rPr>
                <w:rFonts w:cs="Times New Roman"/>
              </w:rPr>
            </w:pPr>
            <w:r w:rsidRPr="008D5F80">
              <w:rPr>
                <w:rFonts w:cs="Times New Roman"/>
              </w:rPr>
              <w:t>В настоящее время информация отсутствует</w:t>
            </w:r>
          </w:p>
        </w:tc>
      </w:tr>
      <w:tr w:rsidR="0040179B" w:rsidRPr="008D5F80" w14:paraId="4CA9DCE0" w14:textId="77777777" w:rsidTr="00B341F0">
        <w:tc>
          <w:tcPr>
            <w:tcW w:w="3685" w:type="dxa"/>
            <w:shd w:val="clear" w:color="auto" w:fill="auto"/>
          </w:tcPr>
          <w:p w14:paraId="414B255E" w14:textId="77777777" w:rsidR="0040179B" w:rsidRPr="008D5F80" w:rsidRDefault="0040179B" w:rsidP="00B341F0">
            <w:pPr>
              <w:spacing w:before="40" w:after="120"/>
              <w:ind w:right="113"/>
              <w:rPr>
                <w:rFonts w:cs="Times New Roman"/>
              </w:rPr>
            </w:pPr>
            <w:r w:rsidRPr="008D5F80">
              <w:rPr>
                <w:rFonts w:cs="Times New Roman"/>
              </w:rPr>
              <w:t>Среднегодовые темпы роста</w:t>
            </w:r>
          </w:p>
        </w:tc>
        <w:tc>
          <w:tcPr>
            <w:tcW w:w="3685" w:type="dxa"/>
            <w:shd w:val="clear" w:color="auto" w:fill="auto"/>
          </w:tcPr>
          <w:p w14:paraId="7AE5603C" w14:textId="77777777" w:rsidR="0040179B" w:rsidRPr="008D5F80" w:rsidRDefault="0040179B" w:rsidP="00B341F0">
            <w:pPr>
              <w:spacing w:before="40" w:after="120"/>
              <w:ind w:right="113"/>
              <w:rPr>
                <w:rFonts w:cs="Times New Roman"/>
              </w:rPr>
            </w:pPr>
            <w:r w:rsidRPr="008D5F80">
              <w:rPr>
                <w:rFonts w:cs="Times New Roman"/>
              </w:rPr>
              <w:t>В настоящее время информация отсутствует</w:t>
            </w:r>
          </w:p>
        </w:tc>
      </w:tr>
      <w:tr w:rsidR="0040179B" w:rsidRPr="008D5F80" w14:paraId="5375DE8F" w14:textId="77777777" w:rsidTr="00B341F0">
        <w:tc>
          <w:tcPr>
            <w:tcW w:w="3685" w:type="dxa"/>
            <w:shd w:val="clear" w:color="auto" w:fill="auto"/>
          </w:tcPr>
          <w:p w14:paraId="2B8B599D" w14:textId="77777777" w:rsidR="0040179B" w:rsidRPr="008D5F80" w:rsidRDefault="0040179B" w:rsidP="00B341F0">
            <w:pPr>
              <w:spacing w:before="40" w:after="120"/>
              <w:ind w:right="113"/>
              <w:rPr>
                <w:rFonts w:cs="Times New Roman"/>
              </w:rPr>
            </w:pPr>
            <w:r w:rsidRPr="008D5F80">
              <w:rPr>
                <w:rFonts w:cs="Times New Roman"/>
              </w:rPr>
              <w:t>Валовой национальный доход (ВНД)</w:t>
            </w:r>
          </w:p>
        </w:tc>
        <w:tc>
          <w:tcPr>
            <w:tcW w:w="3685" w:type="dxa"/>
            <w:shd w:val="clear" w:color="auto" w:fill="auto"/>
          </w:tcPr>
          <w:p w14:paraId="1BF9A684" w14:textId="77777777" w:rsidR="0040179B" w:rsidRPr="008D5F80" w:rsidRDefault="0040179B" w:rsidP="00B341F0">
            <w:pPr>
              <w:spacing w:before="40" w:after="120"/>
              <w:ind w:right="113"/>
              <w:rPr>
                <w:rFonts w:cs="Times New Roman"/>
              </w:rPr>
            </w:pPr>
            <w:r w:rsidRPr="008D5F80">
              <w:rPr>
                <w:rFonts w:cs="Times New Roman"/>
              </w:rPr>
              <w:t>В настоящее время информация отсутствует</w:t>
            </w:r>
          </w:p>
        </w:tc>
      </w:tr>
      <w:tr w:rsidR="0040179B" w:rsidRPr="008D5F80" w14:paraId="4C927401" w14:textId="77777777" w:rsidTr="00B341F0">
        <w:tc>
          <w:tcPr>
            <w:tcW w:w="3685" w:type="dxa"/>
            <w:shd w:val="clear" w:color="auto" w:fill="auto"/>
          </w:tcPr>
          <w:p w14:paraId="6BE7EE29" w14:textId="77777777" w:rsidR="0040179B" w:rsidRPr="008D5F80" w:rsidRDefault="0040179B" w:rsidP="00B341F0">
            <w:pPr>
              <w:spacing w:before="40" w:after="120"/>
              <w:ind w:right="113"/>
              <w:rPr>
                <w:rFonts w:cs="Times New Roman"/>
              </w:rPr>
            </w:pPr>
            <w:r w:rsidRPr="008D5F80">
              <w:rPr>
                <w:rFonts w:cs="Times New Roman"/>
              </w:rPr>
              <w:t>Индекс потребительских цен (ИПЦ) (среднее значение за 12 месяцев с июля по июль)</w:t>
            </w:r>
          </w:p>
        </w:tc>
        <w:tc>
          <w:tcPr>
            <w:tcW w:w="3685" w:type="dxa"/>
            <w:shd w:val="clear" w:color="auto" w:fill="auto"/>
          </w:tcPr>
          <w:p w14:paraId="3BA88F69" w14:textId="77777777" w:rsidR="0040179B" w:rsidRPr="008D5F80" w:rsidRDefault="0040179B" w:rsidP="00B341F0">
            <w:pPr>
              <w:spacing w:before="40" w:after="120"/>
              <w:ind w:right="113"/>
              <w:rPr>
                <w:rFonts w:cs="Times New Roman"/>
              </w:rPr>
            </w:pPr>
            <w:r w:rsidRPr="008D5F80">
              <w:rPr>
                <w:rFonts w:cs="Times New Roman"/>
              </w:rPr>
              <w:t>В настоящее время информация отсутствует</w:t>
            </w:r>
          </w:p>
        </w:tc>
      </w:tr>
      <w:tr w:rsidR="0040179B" w:rsidRPr="008D5F80" w14:paraId="6C4B0FBF" w14:textId="77777777" w:rsidTr="00B341F0">
        <w:tc>
          <w:tcPr>
            <w:tcW w:w="3685" w:type="dxa"/>
            <w:shd w:val="clear" w:color="auto" w:fill="auto"/>
          </w:tcPr>
          <w:p w14:paraId="2979216F" w14:textId="56495B79" w:rsidR="0040179B" w:rsidRPr="008D5F80" w:rsidRDefault="0040179B" w:rsidP="0033212B">
            <w:pPr>
              <w:pageBreakBefore/>
              <w:spacing w:before="40" w:after="120"/>
              <w:ind w:right="113"/>
              <w:rPr>
                <w:rFonts w:cs="Times New Roman"/>
              </w:rPr>
            </w:pPr>
            <w:r w:rsidRPr="008D5F80">
              <w:rPr>
                <w:rFonts w:cs="Times New Roman"/>
              </w:rPr>
              <w:t xml:space="preserve">Социальные расходы </w:t>
            </w:r>
            <w:r w:rsidR="0033212B" w:rsidRPr="008D5F80">
              <w:rPr>
                <w:rFonts w:cs="Times New Roman"/>
              </w:rPr>
              <w:br/>
            </w:r>
            <w:r w:rsidRPr="008D5F80">
              <w:rPr>
                <w:rFonts w:cs="Times New Roman"/>
              </w:rPr>
              <w:t>(на питание, жилье, медицинские услуги, образование, социальную защиту и т.</w:t>
            </w:r>
            <w:r w:rsidR="00B341F0" w:rsidRPr="008D5F80">
              <w:rPr>
                <w:rFonts w:cs="Times New Roman"/>
              </w:rPr>
              <w:t> </w:t>
            </w:r>
            <w:r w:rsidRPr="008D5F80">
              <w:rPr>
                <w:rFonts w:cs="Times New Roman"/>
              </w:rPr>
              <w:t>д.) в % от общего объема государственных расходов и ВВП</w:t>
            </w:r>
          </w:p>
        </w:tc>
        <w:tc>
          <w:tcPr>
            <w:tcW w:w="3685" w:type="dxa"/>
            <w:shd w:val="clear" w:color="auto" w:fill="auto"/>
          </w:tcPr>
          <w:p w14:paraId="27045559" w14:textId="77777777" w:rsidR="0040179B" w:rsidRPr="008D5F80" w:rsidRDefault="0040179B" w:rsidP="00B341F0">
            <w:pPr>
              <w:spacing w:before="40" w:after="120"/>
              <w:ind w:right="113"/>
              <w:rPr>
                <w:rFonts w:cs="Times New Roman"/>
              </w:rPr>
            </w:pPr>
            <w:r w:rsidRPr="008D5F80">
              <w:rPr>
                <w:rFonts w:cs="Times New Roman"/>
              </w:rPr>
              <w:t>В настоящее время информация отсутствует</w:t>
            </w:r>
          </w:p>
        </w:tc>
      </w:tr>
      <w:tr w:rsidR="0040179B" w:rsidRPr="008D5F80" w14:paraId="11ABDD7B" w14:textId="77777777" w:rsidTr="00B341F0">
        <w:tc>
          <w:tcPr>
            <w:tcW w:w="3685" w:type="dxa"/>
            <w:shd w:val="clear" w:color="auto" w:fill="auto"/>
          </w:tcPr>
          <w:p w14:paraId="16A7F91E" w14:textId="77777777" w:rsidR="0040179B" w:rsidRPr="008D5F80" w:rsidRDefault="0040179B" w:rsidP="00B341F0">
            <w:pPr>
              <w:spacing w:before="40" w:after="120"/>
              <w:ind w:right="113"/>
              <w:rPr>
                <w:rFonts w:cs="Times New Roman"/>
              </w:rPr>
            </w:pPr>
            <w:r w:rsidRPr="008D5F80">
              <w:rPr>
                <w:rFonts w:cs="Times New Roman"/>
              </w:rPr>
              <w:t>Внешняя и внутренняя государственная задолженность</w:t>
            </w:r>
          </w:p>
        </w:tc>
        <w:tc>
          <w:tcPr>
            <w:tcW w:w="3685" w:type="dxa"/>
            <w:shd w:val="clear" w:color="auto" w:fill="auto"/>
          </w:tcPr>
          <w:p w14:paraId="450CA893" w14:textId="2DCC30A0" w:rsidR="0040179B" w:rsidRPr="008D5F80" w:rsidRDefault="0040179B" w:rsidP="00B341F0">
            <w:pPr>
              <w:spacing w:before="40" w:after="120"/>
              <w:ind w:right="113"/>
              <w:rPr>
                <w:rFonts w:cs="Times New Roman"/>
              </w:rPr>
            </w:pPr>
            <w:r w:rsidRPr="008D5F80">
              <w:rPr>
                <w:rFonts w:cs="Times New Roman"/>
              </w:rPr>
              <w:t>Питкэрну предоставляется бюджетное финансирование, поэтому у него не может быть задолженности</w:t>
            </w:r>
          </w:p>
        </w:tc>
      </w:tr>
      <w:tr w:rsidR="0040179B" w:rsidRPr="008D5F80" w14:paraId="1D0E09FB" w14:textId="77777777" w:rsidTr="00B341F0">
        <w:tc>
          <w:tcPr>
            <w:tcW w:w="3685" w:type="dxa"/>
            <w:tcBorders>
              <w:bottom w:val="single" w:sz="12" w:space="0" w:color="auto"/>
            </w:tcBorders>
            <w:shd w:val="clear" w:color="auto" w:fill="auto"/>
          </w:tcPr>
          <w:p w14:paraId="095C7581" w14:textId="04F4B3A1" w:rsidR="0040179B" w:rsidRPr="008D5F80" w:rsidRDefault="0040179B" w:rsidP="00B341F0">
            <w:pPr>
              <w:spacing w:before="40" w:after="120"/>
              <w:ind w:right="113"/>
              <w:rPr>
                <w:rFonts w:cs="Times New Roman"/>
              </w:rPr>
            </w:pPr>
            <w:r w:rsidRPr="008D5F80">
              <w:rPr>
                <w:rFonts w:cs="Times New Roman"/>
              </w:rPr>
              <w:t xml:space="preserve">Доля предоставленной международной помощи в государственном бюджете </w:t>
            </w:r>
            <w:r w:rsidR="0033212B" w:rsidRPr="008D5F80">
              <w:rPr>
                <w:rFonts w:cs="Times New Roman"/>
              </w:rPr>
              <w:br/>
            </w:r>
            <w:r w:rsidRPr="008D5F80">
              <w:rPr>
                <w:rFonts w:cs="Times New Roman"/>
              </w:rPr>
              <w:t>в разбивке по секторам и в ВНД</w:t>
            </w:r>
          </w:p>
        </w:tc>
        <w:tc>
          <w:tcPr>
            <w:tcW w:w="3685" w:type="dxa"/>
            <w:tcBorders>
              <w:bottom w:val="single" w:sz="12" w:space="0" w:color="auto"/>
            </w:tcBorders>
            <w:shd w:val="clear" w:color="auto" w:fill="auto"/>
          </w:tcPr>
          <w:p w14:paraId="3B1483B8" w14:textId="3A9BDFE9" w:rsidR="0040179B" w:rsidRPr="008D5F80" w:rsidRDefault="0040179B" w:rsidP="00B341F0">
            <w:pPr>
              <w:spacing w:before="40" w:after="120"/>
              <w:ind w:right="113"/>
              <w:rPr>
                <w:rFonts w:cs="Times New Roman"/>
              </w:rPr>
            </w:pPr>
            <w:r w:rsidRPr="008D5F80">
              <w:rPr>
                <w:rFonts w:cs="Times New Roman"/>
              </w:rPr>
              <w:t>Экономика Питкэрна на 93</w:t>
            </w:r>
            <w:r w:rsidR="0033212B" w:rsidRPr="008D5F80">
              <w:rPr>
                <w:rFonts w:cs="Times New Roman"/>
              </w:rPr>
              <w:t> </w:t>
            </w:r>
            <w:r w:rsidRPr="008D5F80">
              <w:rPr>
                <w:rFonts w:cs="Times New Roman"/>
              </w:rPr>
              <w:t>% финансируется правительством Соединенного Королевства</w:t>
            </w:r>
          </w:p>
        </w:tc>
      </w:tr>
    </w:tbl>
    <w:p w14:paraId="3EA19762" w14:textId="77777777" w:rsidR="0040179B" w:rsidRPr="008D5F80" w:rsidRDefault="0040179B" w:rsidP="0040179B">
      <w:pPr>
        <w:pStyle w:val="SingleTxtG"/>
        <w:spacing w:before="120"/>
        <w:rPr>
          <w:shd w:val="clear" w:color="auto" w:fill="DAEEF3" w:themeFill="accent5" w:themeFillTint="33"/>
        </w:rPr>
      </w:pPr>
    </w:p>
    <w:tbl>
      <w:tblPr>
        <w:tblW w:w="7370" w:type="dxa"/>
        <w:tblInd w:w="1134" w:type="dxa"/>
        <w:tblLayout w:type="fixed"/>
        <w:tblCellMar>
          <w:left w:w="0" w:type="dxa"/>
          <w:right w:w="113" w:type="dxa"/>
        </w:tblCellMar>
        <w:tblLook w:val="01E0" w:firstRow="1" w:lastRow="1" w:firstColumn="1" w:lastColumn="1" w:noHBand="0" w:noVBand="0"/>
      </w:tblPr>
      <w:tblGrid>
        <w:gridCol w:w="3685"/>
        <w:gridCol w:w="3685"/>
      </w:tblGrid>
      <w:tr w:rsidR="0040179B" w:rsidRPr="008D5F80" w14:paraId="2C9B570D" w14:textId="77777777" w:rsidTr="00B341F0">
        <w:trPr>
          <w:tblHeader/>
        </w:trPr>
        <w:tc>
          <w:tcPr>
            <w:tcW w:w="7370" w:type="dxa"/>
            <w:gridSpan w:val="2"/>
            <w:tcBorders>
              <w:top w:val="single" w:sz="4" w:space="0" w:color="auto"/>
              <w:bottom w:val="single" w:sz="12" w:space="0" w:color="auto"/>
            </w:tcBorders>
            <w:shd w:val="clear" w:color="auto" w:fill="auto"/>
            <w:vAlign w:val="bottom"/>
          </w:tcPr>
          <w:p w14:paraId="58396317" w14:textId="77777777" w:rsidR="0040179B" w:rsidRPr="008D5F80" w:rsidRDefault="0040179B" w:rsidP="00B341F0">
            <w:pPr>
              <w:spacing w:before="80" w:after="80" w:line="200" w:lineRule="exact"/>
              <w:ind w:left="28"/>
              <w:rPr>
                <w:rFonts w:cs="Times New Roman"/>
                <w:i/>
                <w:sz w:val="16"/>
              </w:rPr>
            </w:pPr>
            <w:r w:rsidRPr="008D5F80">
              <w:rPr>
                <w:rFonts w:cs="Times New Roman"/>
                <w:i/>
                <w:sz w:val="16"/>
              </w:rPr>
              <w:t>Показатели, касающиеся политической системы</w:t>
            </w:r>
          </w:p>
        </w:tc>
      </w:tr>
      <w:tr w:rsidR="00B341F0" w:rsidRPr="008D5F80" w14:paraId="73DDD33A" w14:textId="77777777" w:rsidTr="00B341F0">
        <w:trPr>
          <w:trHeight w:hRule="exact" w:val="113"/>
          <w:tblHeader/>
        </w:trPr>
        <w:tc>
          <w:tcPr>
            <w:tcW w:w="7370" w:type="dxa"/>
            <w:gridSpan w:val="2"/>
            <w:tcBorders>
              <w:top w:val="single" w:sz="12" w:space="0" w:color="auto"/>
            </w:tcBorders>
            <w:shd w:val="clear" w:color="auto" w:fill="auto"/>
          </w:tcPr>
          <w:p w14:paraId="420278B7" w14:textId="77777777" w:rsidR="00B341F0" w:rsidRPr="008D5F80" w:rsidRDefault="00B341F0" w:rsidP="00B341F0">
            <w:pPr>
              <w:spacing w:before="40" w:after="120"/>
              <w:ind w:right="113"/>
              <w:rPr>
                <w:rFonts w:cs="Times New Roman"/>
              </w:rPr>
            </w:pPr>
          </w:p>
        </w:tc>
      </w:tr>
      <w:tr w:rsidR="0040179B" w:rsidRPr="008D5F80" w14:paraId="570A210F" w14:textId="77777777" w:rsidTr="00B341F0">
        <w:tc>
          <w:tcPr>
            <w:tcW w:w="3685" w:type="dxa"/>
            <w:shd w:val="clear" w:color="auto" w:fill="auto"/>
          </w:tcPr>
          <w:p w14:paraId="0EDE394E" w14:textId="77777777" w:rsidR="0040179B" w:rsidRPr="008D5F80" w:rsidRDefault="0040179B" w:rsidP="00B341F0">
            <w:pPr>
              <w:spacing w:before="40" w:after="120"/>
              <w:ind w:right="113"/>
              <w:rPr>
                <w:rFonts w:cs="Times New Roman"/>
              </w:rPr>
            </w:pPr>
            <w:r w:rsidRPr="008D5F80">
              <w:rPr>
                <w:rFonts w:cs="Times New Roman"/>
              </w:rPr>
              <w:t>Число признанных политических партий национального уровня</w:t>
            </w:r>
          </w:p>
        </w:tc>
        <w:tc>
          <w:tcPr>
            <w:tcW w:w="3685" w:type="dxa"/>
            <w:shd w:val="clear" w:color="auto" w:fill="auto"/>
          </w:tcPr>
          <w:p w14:paraId="7E49247F" w14:textId="77777777" w:rsidR="0040179B" w:rsidRPr="008D5F80" w:rsidRDefault="0040179B" w:rsidP="00B341F0">
            <w:pPr>
              <w:spacing w:before="40" w:after="120"/>
              <w:ind w:right="113"/>
              <w:rPr>
                <w:rFonts w:cs="Times New Roman"/>
              </w:rPr>
            </w:pPr>
            <w:r w:rsidRPr="008D5F80">
              <w:rPr>
                <w:rFonts w:cs="Times New Roman"/>
              </w:rPr>
              <w:t>0</w:t>
            </w:r>
          </w:p>
        </w:tc>
      </w:tr>
      <w:tr w:rsidR="0040179B" w:rsidRPr="008D5F80" w14:paraId="0B8D51DC" w14:textId="77777777" w:rsidTr="00B341F0">
        <w:tc>
          <w:tcPr>
            <w:tcW w:w="3685" w:type="dxa"/>
            <w:shd w:val="clear" w:color="auto" w:fill="auto"/>
          </w:tcPr>
          <w:p w14:paraId="3AA31F48" w14:textId="77777777" w:rsidR="0040179B" w:rsidRPr="008D5F80" w:rsidRDefault="0040179B" w:rsidP="00B341F0">
            <w:pPr>
              <w:spacing w:before="40" w:after="120"/>
              <w:ind w:right="113"/>
              <w:rPr>
                <w:rFonts w:cs="Times New Roman"/>
              </w:rPr>
            </w:pPr>
            <w:r w:rsidRPr="008D5F80">
              <w:rPr>
                <w:rFonts w:cs="Times New Roman"/>
              </w:rPr>
              <w:t>Доля населения, имеющего право участвовать в голосовании</w:t>
            </w:r>
          </w:p>
        </w:tc>
        <w:tc>
          <w:tcPr>
            <w:tcW w:w="3685" w:type="dxa"/>
            <w:shd w:val="clear" w:color="auto" w:fill="auto"/>
          </w:tcPr>
          <w:p w14:paraId="1EF3D70A" w14:textId="08E9BEDF" w:rsidR="0040179B" w:rsidRPr="008D5F80" w:rsidRDefault="0040179B" w:rsidP="00B341F0">
            <w:pPr>
              <w:spacing w:before="40" w:after="120"/>
              <w:ind w:right="113"/>
              <w:rPr>
                <w:rFonts w:cs="Times New Roman"/>
              </w:rPr>
            </w:pPr>
            <w:r w:rsidRPr="008D5F80">
              <w:rPr>
                <w:rFonts w:cs="Times New Roman"/>
              </w:rPr>
              <w:t>81</w:t>
            </w:r>
            <w:r w:rsidR="0033212B" w:rsidRPr="008D5F80">
              <w:rPr>
                <w:rFonts w:cs="Times New Roman"/>
              </w:rPr>
              <w:t> </w:t>
            </w:r>
            <w:r w:rsidRPr="008D5F80">
              <w:rPr>
                <w:rFonts w:cs="Times New Roman"/>
              </w:rPr>
              <w:t>%</w:t>
            </w:r>
          </w:p>
        </w:tc>
      </w:tr>
      <w:tr w:rsidR="0040179B" w:rsidRPr="008D5F80" w14:paraId="4AF14C49" w14:textId="77777777" w:rsidTr="00B341F0">
        <w:tc>
          <w:tcPr>
            <w:tcW w:w="3685" w:type="dxa"/>
            <w:shd w:val="clear" w:color="auto" w:fill="auto"/>
          </w:tcPr>
          <w:p w14:paraId="478A1361" w14:textId="77777777" w:rsidR="0040179B" w:rsidRPr="008D5F80" w:rsidRDefault="0040179B" w:rsidP="00B341F0">
            <w:pPr>
              <w:spacing w:before="40" w:after="120"/>
              <w:ind w:right="113"/>
              <w:rPr>
                <w:rFonts w:cs="Times New Roman"/>
              </w:rPr>
            </w:pPr>
            <w:r w:rsidRPr="008D5F80">
              <w:rPr>
                <w:rFonts w:cs="Times New Roman"/>
              </w:rPr>
              <w:t>Доля неграждан, внесенных в списки избирателей</w:t>
            </w:r>
          </w:p>
        </w:tc>
        <w:tc>
          <w:tcPr>
            <w:tcW w:w="3685" w:type="dxa"/>
            <w:shd w:val="clear" w:color="auto" w:fill="auto"/>
          </w:tcPr>
          <w:p w14:paraId="17163B65" w14:textId="0A4C2098" w:rsidR="0040179B" w:rsidRPr="008D5F80" w:rsidRDefault="0040179B" w:rsidP="00B341F0">
            <w:pPr>
              <w:spacing w:before="40" w:after="120"/>
              <w:ind w:right="113"/>
              <w:rPr>
                <w:rFonts w:cs="Times New Roman"/>
              </w:rPr>
            </w:pPr>
            <w:r w:rsidRPr="008D5F80">
              <w:rPr>
                <w:rFonts w:cs="Times New Roman"/>
              </w:rPr>
              <w:t>31</w:t>
            </w:r>
            <w:r w:rsidR="0033212B" w:rsidRPr="008D5F80">
              <w:rPr>
                <w:rFonts w:cs="Times New Roman"/>
              </w:rPr>
              <w:t> </w:t>
            </w:r>
            <w:r w:rsidRPr="008D5F80">
              <w:rPr>
                <w:rFonts w:cs="Times New Roman"/>
              </w:rPr>
              <w:t>%</w:t>
            </w:r>
          </w:p>
        </w:tc>
      </w:tr>
      <w:tr w:rsidR="0040179B" w:rsidRPr="008D5F80" w14:paraId="0AAFF0B5" w14:textId="77777777" w:rsidTr="00B341F0">
        <w:tc>
          <w:tcPr>
            <w:tcW w:w="3685" w:type="dxa"/>
            <w:shd w:val="clear" w:color="auto" w:fill="auto"/>
          </w:tcPr>
          <w:p w14:paraId="26086802" w14:textId="6682F9B4" w:rsidR="0040179B" w:rsidRPr="008D5F80" w:rsidRDefault="0040179B" w:rsidP="00B341F0">
            <w:pPr>
              <w:spacing w:before="40" w:after="120"/>
              <w:ind w:right="113"/>
              <w:rPr>
                <w:rFonts w:cs="Times New Roman"/>
              </w:rPr>
            </w:pPr>
            <w:r w:rsidRPr="008D5F80">
              <w:rPr>
                <w:rFonts w:cs="Times New Roman"/>
              </w:rPr>
              <w:t xml:space="preserve">Число зарегистрированных жалоб </w:t>
            </w:r>
            <w:r w:rsidR="0033212B" w:rsidRPr="008D5F80">
              <w:rPr>
                <w:rFonts w:cs="Times New Roman"/>
              </w:rPr>
              <w:br/>
            </w:r>
            <w:r w:rsidRPr="008D5F80">
              <w:rPr>
                <w:rFonts w:cs="Times New Roman"/>
              </w:rPr>
              <w:t xml:space="preserve">в связи с проведением выборов </w:t>
            </w:r>
            <w:r w:rsidR="0033212B" w:rsidRPr="008D5F80">
              <w:rPr>
                <w:rFonts w:cs="Times New Roman"/>
              </w:rPr>
              <w:br/>
            </w:r>
            <w:r w:rsidRPr="008D5F80">
              <w:rPr>
                <w:rFonts w:cs="Times New Roman"/>
              </w:rPr>
              <w:t>в разбивке по типам предполагаемых нарушений</w:t>
            </w:r>
          </w:p>
        </w:tc>
        <w:tc>
          <w:tcPr>
            <w:tcW w:w="3685" w:type="dxa"/>
            <w:shd w:val="clear" w:color="auto" w:fill="auto"/>
          </w:tcPr>
          <w:p w14:paraId="2B8AE640" w14:textId="77777777" w:rsidR="0040179B" w:rsidRPr="008D5F80" w:rsidRDefault="0040179B" w:rsidP="00B341F0">
            <w:pPr>
              <w:spacing w:before="40" w:after="120"/>
              <w:ind w:right="113"/>
              <w:rPr>
                <w:rFonts w:cs="Times New Roman"/>
              </w:rPr>
            </w:pPr>
            <w:r w:rsidRPr="008D5F80">
              <w:rPr>
                <w:rFonts w:cs="Times New Roman"/>
              </w:rPr>
              <w:t>0</w:t>
            </w:r>
          </w:p>
        </w:tc>
      </w:tr>
      <w:tr w:rsidR="0040179B" w:rsidRPr="008D5F80" w14:paraId="65A0081E" w14:textId="77777777" w:rsidTr="00B341F0">
        <w:tc>
          <w:tcPr>
            <w:tcW w:w="3685" w:type="dxa"/>
            <w:shd w:val="clear" w:color="auto" w:fill="auto"/>
          </w:tcPr>
          <w:p w14:paraId="1AB1FFDC" w14:textId="49B24F7F" w:rsidR="0040179B" w:rsidRPr="008D5F80" w:rsidRDefault="0040179B" w:rsidP="00B341F0">
            <w:pPr>
              <w:spacing w:before="40" w:after="120"/>
              <w:ind w:right="113"/>
              <w:rPr>
                <w:rFonts w:cs="Times New Roman"/>
              </w:rPr>
            </w:pPr>
            <w:r w:rsidRPr="008D5F80">
              <w:rPr>
                <w:rFonts w:cs="Times New Roman"/>
              </w:rPr>
              <w:t xml:space="preserve">Охват населения и данные о владении основными средствами информации (электронными, печатными, аудио </w:t>
            </w:r>
            <w:r w:rsidR="0033212B" w:rsidRPr="008D5F80">
              <w:rPr>
                <w:rFonts w:cs="Times New Roman"/>
              </w:rPr>
              <w:br/>
            </w:r>
            <w:r w:rsidRPr="008D5F80">
              <w:rPr>
                <w:rFonts w:cs="Times New Roman"/>
              </w:rPr>
              <w:t>и другими)</w:t>
            </w:r>
          </w:p>
        </w:tc>
        <w:tc>
          <w:tcPr>
            <w:tcW w:w="3685" w:type="dxa"/>
            <w:shd w:val="clear" w:color="auto" w:fill="auto"/>
          </w:tcPr>
          <w:p w14:paraId="39B165ED" w14:textId="77777777" w:rsidR="0040179B" w:rsidRPr="008D5F80" w:rsidRDefault="0040179B" w:rsidP="00B341F0">
            <w:pPr>
              <w:spacing w:before="40" w:after="120"/>
              <w:ind w:right="113"/>
              <w:rPr>
                <w:rFonts w:cs="Times New Roman"/>
              </w:rPr>
            </w:pPr>
            <w:r w:rsidRPr="008D5F80">
              <w:rPr>
                <w:rFonts w:cs="Times New Roman"/>
              </w:rPr>
              <w:t>В настоящее время информация отсутствует</w:t>
            </w:r>
          </w:p>
        </w:tc>
      </w:tr>
      <w:tr w:rsidR="0040179B" w:rsidRPr="008D5F80" w14:paraId="41A883D6" w14:textId="77777777" w:rsidTr="00B341F0">
        <w:tc>
          <w:tcPr>
            <w:tcW w:w="3685" w:type="dxa"/>
            <w:shd w:val="clear" w:color="auto" w:fill="auto"/>
          </w:tcPr>
          <w:p w14:paraId="47644AA1" w14:textId="77777777" w:rsidR="0040179B" w:rsidRPr="008D5F80" w:rsidRDefault="0040179B" w:rsidP="00B341F0">
            <w:pPr>
              <w:spacing w:before="40" w:after="120"/>
              <w:ind w:right="113"/>
              <w:rPr>
                <w:rFonts w:cs="Times New Roman"/>
              </w:rPr>
            </w:pPr>
            <w:r w:rsidRPr="008D5F80">
              <w:rPr>
                <w:rFonts w:cs="Times New Roman"/>
              </w:rPr>
              <w:t>Число признанных НПО</w:t>
            </w:r>
          </w:p>
        </w:tc>
        <w:tc>
          <w:tcPr>
            <w:tcW w:w="3685" w:type="dxa"/>
            <w:shd w:val="clear" w:color="auto" w:fill="auto"/>
          </w:tcPr>
          <w:p w14:paraId="6D8FD342" w14:textId="0D723DE6" w:rsidR="0040179B" w:rsidRPr="008D5F80" w:rsidRDefault="0040179B" w:rsidP="00B341F0">
            <w:pPr>
              <w:spacing w:before="40" w:after="120"/>
              <w:ind w:right="113"/>
              <w:rPr>
                <w:rFonts w:cs="Times New Roman"/>
              </w:rPr>
            </w:pPr>
            <w:r w:rsidRPr="008D5F80">
              <w:rPr>
                <w:rFonts w:cs="Times New Roman"/>
              </w:rPr>
              <w:t>0 (на острове Питкэрн нет НПО)</w:t>
            </w:r>
          </w:p>
        </w:tc>
      </w:tr>
      <w:tr w:rsidR="0040179B" w:rsidRPr="008D5F80" w14:paraId="552D9984" w14:textId="77777777" w:rsidTr="00B341F0">
        <w:tc>
          <w:tcPr>
            <w:tcW w:w="3685" w:type="dxa"/>
            <w:shd w:val="clear" w:color="auto" w:fill="auto"/>
          </w:tcPr>
          <w:p w14:paraId="78D68221" w14:textId="58A0A48F" w:rsidR="0040179B" w:rsidRPr="008D5F80" w:rsidRDefault="0040179B" w:rsidP="00B341F0">
            <w:pPr>
              <w:spacing w:before="40" w:after="120"/>
              <w:ind w:right="113"/>
              <w:rPr>
                <w:rFonts w:cs="Times New Roman"/>
              </w:rPr>
            </w:pPr>
            <w:r w:rsidRPr="008D5F80">
              <w:rPr>
                <w:rFonts w:cs="Times New Roman"/>
              </w:rPr>
              <w:t xml:space="preserve">Распределение мест в парламенте </w:t>
            </w:r>
            <w:r w:rsidR="0033212B" w:rsidRPr="008D5F80">
              <w:rPr>
                <w:rFonts w:cs="Times New Roman"/>
              </w:rPr>
              <w:br/>
            </w:r>
            <w:r w:rsidRPr="008D5F80">
              <w:rPr>
                <w:rFonts w:cs="Times New Roman"/>
              </w:rPr>
              <w:t>в разбивке по партиям</w:t>
            </w:r>
          </w:p>
        </w:tc>
        <w:tc>
          <w:tcPr>
            <w:tcW w:w="3685" w:type="dxa"/>
            <w:shd w:val="clear" w:color="auto" w:fill="auto"/>
          </w:tcPr>
          <w:p w14:paraId="584B2093" w14:textId="523ABE38" w:rsidR="0040179B" w:rsidRPr="008D5F80" w:rsidRDefault="0040179B" w:rsidP="00B341F0">
            <w:pPr>
              <w:spacing w:before="40" w:after="120"/>
              <w:ind w:right="113"/>
              <w:rPr>
                <w:rFonts w:cs="Times New Roman"/>
              </w:rPr>
            </w:pPr>
            <w:r w:rsidRPr="008D5F80">
              <w:rPr>
                <w:rFonts w:cs="Times New Roman"/>
              </w:rPr>
              <w:t>Неприменимо</w:t>
            </w:r>
          </w:p>
        </w:tc>
      </w:tr>
      <w:tr w:rsidR="0040179B" w:rsidRPr="008D5F80" w14:paraId="27B8B382" w14:textId="77777777" w:rsidTr="00B341F0">
        <w:tc>
          <w:tcPr>
            <w:tcW w:w="3685" w:type="dxa"/>
            <w:shd w:val="clear" w:color="auto" w:fill="auto"/>
          </w:tcPr>
          <w:p w14:paraId="51674F4B" w14:textId="6BF126FF" w:rsidR="0040179B" w:rsidRPr="008D5F80" w:rsidRDefault="0040179B" w:rsidP="00B341F0">
            <w:pPr>
              <w:spacing w:before="40" w:after="120"/>
              <w:ind w:right="113"/>
              <w:rPr>
                <w:rFonts w:cs="Times New Roman"/>
              </w:rPr>
            </w:pPr>
            <w:r w:rsidRPr="008D5F80">
              <w:rPr>
                <w:rFonts w:cs="Times New Roman"/>
              </w:rPr>
              <w:t xml:space="preserve">Доля женщин (в </w:t>
            </w:r>
            <w:r w:rsidR="009F6FD1" w:rsidRPr="008D5F80">
              <w:rPr>
                <w:rFonts w:cs="Times New Roman"/>
              </w:rPr>
              <w:t>%</w:t>
            </w:r>
            <w:r w:rsidRPr="008D5F80">
              <w:rPr>
                <w:rFonts w:cs="Times New Roman"/>
              </w:rPr>
              <w:t>) в парламенте</w:t>
            </w:r>
          </w:p>
        </w:tc>
        <w:tc>
          <w:tcPr>
            <w:tcW w:w="3685" w:type="dxa"/>
            <w:shd w:val="clear" w:color="auto" w:fill="auto"/>
          </w:tcPr>
          <w:p w14:paraId="0359D122" w14:textId="25D5F198" w:rsidR="0040179B" w:rsidRPr="008D5F80" w:rsidRDefault="0040179B" w:rsidP="00B341F0">
            <w:pPr>
              <w:spacing w:before="40" w:after="120"/>
              <w:ind w:right="113"/>
              <w:rPr>
                <w:rFonts w:cs="Times New Roman"/>
              </w:rPr>
            </w:pPr>
            <w:r w:rsidRPr="008D5F80">
              <w:rPr>
                <w:rFonts w:cs="Times New Roman"/>
              </w:rPr>
              <w:t>Неприменимо</w:t>
            </w:r>
          </w:p>
        </w:tc>
      </w:tr>
      <w:tr w:rsidR="0040179B" w:rsidRPr="008D5F80" w14:paraId="49C0397E" w14:textId="77777777" w:rsidTr="00B341F0">
        <w:tc>
          <w:tcPr>
            <w:tcW w:w="3685" w:type="dxa"/>
            <w:shd w:val="clear" w:color="auto" w:fill="auto"/>
          </w:tcPr>
          <w:p w14:paraId="73CB57DE" w14:textId="30D20BEC" w:rsidR="0040179B" w:rsidRPr="008D5F80" w:rsidRDefault="0040179B" w:rsidP="00B341F0">
            <w:pPr>
              <w:spacing w:before="40" w:after="120"/>
              <w:ind w:right="113"/>
              <w:rPr>
                <w:rFonts w:cs="Times New Roman"/>
              </w:rPr>
            </w:pPr>
            <w:r w:rsidRPr="008D5F80">
              <w:rPr>
                <w:rFonts w:cs="Times New Roman"/>
              </w:rPr>
              <w:t>Соотношение национальных</w:t>
            </w:r>
            <w:r w:rsidR="0033212B" w:rsidRPr="008D5F80">
              <w:rPr>
                <w:rFonts w:cs="Times New Roman"/>
              </w:rPr>
              <w:br/>
            </w:r>
            <w:r w:rsidRPr="008D5F80">
              <w:rPr>
                <w:rFonts w:cs="Times New Roman"/>
              </w:rPr>
              <w:t xml:space="preserve">и субнациональных выборов, проводимых в соответствии </w:t>
            </w:r>
            <w:r w:rsidR="0033212B" w:rsidRPr="008D5F80">
              <w:rPr>
                <w:rFonts w:cs="Times New Roman"/>
              </w:rPr>
              <w:br/>
            </w:r>
            <w:r w:rsidRPr="008D5F80">
              <w:rPr>
                <w:rFonts w:cs="Times New Roman"/>
              </w:rPr>
              <w:t>с установленным законом календарем</w:t>
            </w:r>
          </w:p>
        </w:tc>
        <w:tc>
          <w:tcPr>
            <w:tcW w:w="3685" w:type="dxa"/>
            <w:shd w:val="clear" w:color="auto" w:fill="auto"/>
          </w:tcPr>
          <w:p w14:paraId="5AF6D117" w14:textId="1BA2206C" w:rsidR="0040179B" w:rsidRPr="008D5F80" w:rsidRDefault="0040179B" w:rsidP="00B341F0">
            <w:pPr>
              <w:spacing w:before="40" w:after="120"/>
              <w:ind w:right="113"/>
              <w:rPr>
                <w:rFonts w:cs="Times New Roman"/>
              </w:rPr>
            </w:pPr>
            <w:r w:rsidRPr="008D5F80">
              <w:rPr>
                <w:rFonts w:cs="Times New Roman"/>
              </w:rPr>
              <w:t>100</w:t>
            </w:r>
            <w:r w:rsidR="0033212B" w:rsidRPr="008D5F80">
              <w:rPr>
                <w:rFonts w:cs="Times New Roman"/>
              </w:rPr>
              <w:t> </w:t>
            </w:r>
            <w:r w:rsidRPr="008D5F80">
              <w:rPr>
                <w:rFonts w:cs="Times New Roman"/>
              </w:rPr>
              <w:t>% (выборы в местный Совет острова)</w:t>
            </w:r>
          </w:p>
        </w:tc>
      </w:tr>
      <w:tr w:rsidR="0040179B" w:rsidRPr="008D5F80" w14:paraId="7D04AA76" w14:textId="77777777" w:rsidTr="00B341F0">
        <w:tc>
          <w:tcPr>
            <w:tcW w:w="3685" w:type="dxa"/>
            <w:tcBorders>
              <w:bottom w:val="single" w:sz="12" w:space="0" w:color="auto"/>
            </w:tcBorders>
            <w:shd w:val="clear" w:color="auto" w:fill="auto"/>
          </w:tcPr>
          <w:p w14:paraId="6E6A8451" w14:textId="05201B9A" w:rsidR="0040179B" w:rsidRPr="008D5F80" w:rsidRDefault="0040179B" w:rsidP="00B341F0">
            <w:pPr>
              <w:spacing w:before="40" w:after="120"/>
              <w:ind w:right="113"/>
              <w:rPr>
                <w:rFonts w:cs="Times New Roman"/>
              </w:rPr>
            </w:pPr>
            <w:r w:rsidRPr="008D5F80">
              <w:rPr>
                <w:rFonts w:cs="Times New Roman"/>
              </w:rPr>
              <w:t xml:space="preserve">Средний показатель явки избирателей </w:t>
            </w:r>
            <w:r w:rsidR="0033212B" w:rsidRPr="008D5F80">
              <w:rPr>
                <w:rFonts w:cs="Times New Roman"/>
              </w:rPr>
              <w:br/>
            </w:r>
            <w:r w:rsidRPr="008D5F80">
              <w:rPr>
                <w:rFonts w:cs="Times New Roman"/>
              </w:rPr>
              <w:t>в национальных и субнациональных выборах по административным единицам</w:t>
            </w:r>
          </w:p>
        </w:tc>
        <w:tc>
          <w:tcPr>
            <w:tcW w:w="3685" w:type="dxa"/>
            <w:tcBorders>
              <w:bottom w:val="single" w:sz="12" w:space="0" w:color="auto"/>
            </w:tcBorders>
            <w:shd w:val="clear" w:color="auto" w:fill="auto"/>
          </w:tcPr>
          <w:p w14:paraId="076306B3" w14:textId="3BCFA5A2" w:rsidR="0040179B" w:rsidRPr="008D5F80" w:rsidRDefault="0040179B" w:rsidP="00B341F0">
            <w:pPr>
              <w:spacing w:before="40" w:after="120"/>
              <w:ind w:right="113"/>
              <w:rPr>
                <w:rFonts w:cs="Times New Roman"/>
              </w:rPr>
            </w:pPr>
            <w:r w:rsidRPr="008D5F80">
              <w:rPr>
                <w:rFonts w:cs="Times New Roman"/>
              </w:rPr>
              <w:t>100</w:t>
            </w:r>
            <w:r w:rsidR="0033212B" w:rsidRPr="008D5F80">
              <w:rPr>
                <w:rFonts w:cs="Times New Roman"/>
              </w:rPr>
              <w:t> </w:t>
            </w:r>
            <w:r w:rsidRPr="008D5F80">
              <w:rPr>
                <w:rFonts w:cs="Times New Roman"/>
              </w:rPr>
              <w:t>% (участие в выборах является обязательным)</w:t>
            </w:r>
          </w:p>
        </w:tc>
      </w:tr>
      <w:bookmarkEnd w:id="264"/>
    </w:tbl>
    <w:p w14:paraId="370C5BDE" w14:textId="77777777" w:rsidR="0040179B" w:rsidRPr="008D5F80" w:rsidRDefault="0040179B" w:rsidP="0040179B">
      <w:pPr>
        <w:pStyle w:val="SingleTxtG"/>
        <w:spacing w:before="120"/>
      </w:pPr>
    </w:p>
    <w:tbl>
      <w:tblPr>
        <w:tblW w:w="7370" w:type="dxa"/>
        <w:tblInd w:w="1134" w:type="dxa"/>
        <w:tblBorders>
          <w:top w:val="single" w:sz="4" w:space="0" w:color="auto"/>
          <w:bottom w:val="single" w:sz="12" w:space="0" w:color="auto"/>
        </w:tblBorders>
        <w:tblLayout w:type="fixed"/>
        <w:tblCellMar>
          <w:left w:w="0" w:type="dxa"/>
          <w:right w:w="113" w:type="dxa"/>
        </w:tblCellMar>
        <w:tblLook w:val="01E0" w:firstRow="1" w:lastRow="1" w:firstColumn="1" w:lastColumn="1" w:noHBand="0" w:noVBand="0"/>
      </w:tblPr>
      <w:tblGrid>
        <w:gridCol w:w="3685"/>
        <w:gridCol w:w="3685"/>
      </w:tblGrid>
      <w:tr w:rsidR="0040179B" w:rsidRPr="008D5F80" w14:paraId="0CAA8EF4" w14:textId="77777777" w:rsidTr="001808F0">
        <w:trPr>
          <w:trHeight w:val="240"/>
          <w:tblHeader/>
        </w:trPr>
        <w:tc>
          <w:tcPr>
            <w:tcW w:w="7372" w:type="dxa"/>
            <w:gridSpan w:val="2"/>
            <w:tcBorders>
              <w:top w:val="single" w:sz="4" w:space="0" w:color="auto"/>
              <w:bottom w:val="single" w:sz="12" w:space="0" w:color="auto"/>
            </w:tcBorders>
            <w:shd w:val="clear" w:color="auto" w:fill="auto"/>
            <w:vAlign w:val="bottom"/>
          </w:tcPr>
          <w:p w14:paraId="702D15CF" w14:textId="77777777" w:rsidR="0040179B" w:rsidRPr="008D5F80" w:rsidRDefault="0040179B" w:rsidP="00324A2F">
            <w:pPr>
              <w:pageBreakBefore/>
              <w:spacing w:before="80" w:after="80" w:line="200" w:lineRule="exact"/>
              <w:ind w:right="113"/>
              <w:rPr>
                <w:bCs/>
                <w:i/>
                <w:iCs/>
                <w:sz w:val="16"/>
              </w:rPr>
            </w:pPr>
            <w:r w:rsidRPr="008D5F80">
              <w:rPr>
                <w:i/>
                <w:sz w:val="16"/>
              </w:rPr>
              <w:t>Показатели, касающиеся преступности и отправления правосудия</w:t>
            </w:r>
          </w:p>
        </w:tc>
      </w:tr>
      <w:tr w:rsidR="0040179B" w:rsidRPr="008D5F80" w14:paraId="36A6B7EE" w14:textId="77777777" w:rsidTr="0033212B">
        <w:tblPrEx>
          <w:tblCellMar>
            <w:right w:w="0" w:type="dxa"/>
          </w:tblCellMar>
        </w:tblPrEx>
        <w:trPr>
          <w:trHeight w:hRule="exact" w:val="113"/>
          <w:tblHeader/>
        </w:trPr>
        <w:tc>
          <w:tcPr>
            <w:tcW w:w="3686" w:type="dxa"/>
            <w:tcBorders>
              <w:top w:val="single" w:sz="12" w:space="0" w:color="auto"/>
              <w:bottom w:val="nil"/>
            </w:tcBorders>
            <w:shd w:val="clear" w:color="auto" w:fill="auto"/>
          </w:tcPr>
          <w:p w14:paraId="063AD7B9" w14:textId="77777777" w:rsidR="0040179B" w:rsidRPr="008D5F80" w:rsidRDefault="0040179B" w:rsidP="00B341F0">
            <w:pPr>
              <w:spacing w:before="40" w:after="120" w:line="220" w:lineRule="exact"/>
              <w:ind w:right="113"/>
            </w:pPr>
          </w:p>
        </w:tc>
        <w:tc>
          <w:tcPr>
            <w:tcW w:w="3686" w:type="dxa"/>
            <w:tcBorders>
              <w:top w:val="single" w:sz="12" w:space="0" w:color="auto"/>
              <w:bottom w:val="nil"/>
            </w:tcBorders>
            <w:shd w:val="clear" w:color="auto" w:fill="auto"/>
          </w:tcPr>
          <w:p w14:paraId="1A7286B6" w14:textId="77777777" w:rsidR="0040179B" w:rsidRPr="008D5F80" w:rsidRDefault="0040179B" w:rsidP="00B341F0">
            <w:pPr>
              <w:spacing w:before="40" w:after="120" w:line="220" w:lineRule="exact"/>
              <w:ind w:right="113"/>
            </w:pPr>
          </w:p>
        </w:tc>
      </w:tr>
      <w:tr w:rsidR="0040179B" w:rsidRPr="008D5F80" w14:paraId="2BA18DC6" w14:textId="77777777" w:rsidTr="0033212B">
        <w:tblPrEx>
          <w:tblLook w:val="0000" w:firstRow="0" w:lastRow="0" w:firstColumn="0" w:lastColumn="0" w:noHBand="0" w:noVBand="0"/>
        </w:tblPrEx>
        <w:trPr>
          <w:trHeight w:val="240"/>
        </w:trPr>
        <w:tc>
          <w:tcPr>
            <w:tcW w:w="3686" w:type="dxa"/>
            <w:tcBorders>
              <w:top w:val="nil"/>
              <w:bottom w:val="nil"/>
            </w:tcBorders>
            <w:shd w:val="clear" w:color="auto" w:fill="auto"/>
          </w:tcPr>
          <w:p w14:paraId="34EAE7B3" w14:textId="77777777" w:rsidR="0040179B" w:rsidRPr="008D5F80" w:rsidRDefault="0040179B" w:rsidP="00B341F0">
            <w:pPr>
              <w:spacing w:before="40" w:after="120" w:line="220" w:lineRule="exact"/>
              <w:ind w:right="113"/>
              <w:rPr>
                <w:bCs/>
              </w:rPr>
            </w:pPr>
            <w:r w:rsidRPr="008D5F80">
              <w:rPr>
                <w:bCs/>
              </w:rPr>
              <w:t xml:space="preserve">Число зарегистрированных убийств и преступлений с угрозой жизни </w:t>
            </w:r>
          </w:p>
        </w:tc>
        <w:tc>
          <w:tcPr>
            <w:tcW w:w="3686" w:type="dxa"/>
            <w:tcBorders>
              <w:top w:val="nil"/>
              <w:bottom w:val="nil"/>
            </w:tcBorders>
            <w:shd w:val="clear" w:color="auto" w:fill="auto"/>
          </w:tcPr>
          <w:p w14:paraId="32C78762" w14:textId="77777777" w:rsidR="0040179B" w:rsidRPr="008D5F80" w:rsidRDefault="0040179B" w:rsidP="00B341F0">
            <w:pPr>
              <w:spacing w:before="40" w:after="120" w:line="220" w:lineRule="exact"/>
              <w:ind w:right="113"/>
              <w:rPr>
                <w:lang w:eastAsia="zh-CN"/>
              </w:rPr>
            </w:pPr>
            <w:r w:rsidRPr="008D5F80">
              <w:rPr>
                <w:lang w:eastAsia="zh-CN"/>
              </w:rPr>
              <w:t>0</w:t>
            </w:r>
          </w:p>
        </w:tc>
      </w:tr>
      <w:tr w:rsidR="0040179B" w:rsidRPr="008D5F80" w14:paraId="6BE887C2" w14:textId="77777777" w:rsidTr="0033212B">
        <w:tblPrEx>
          <w:tblLook w:val="0000" w:firstRow="0" w:lastRow="0" w:firstColumn="0" w:lastColumn="0" w:noHBand="0" w:noVBand="0"/>
        </w:tblPrEx>
        <w:trPr>
          <w:trHeight w:val="240"/>
        </w:trPr>
        <w:tc>
          <w:tcPr>
            <w:tcW w:w="3686" w:type="dxa"/>
            <w:tcBorders>
              <w:top w:val="nil"/>
            </w:tcBorders>
            <w:shd w:val="clear" w:color="auto" w:fill="auto"/>
          </w:tcPr>
          <w:p w14:paraId="6FC8B03B" w14:textId="574724DF" w:rsidR="0040179B" w:rsidRPr="008D5F80" w:rsidRDefault="0040179B" w:rsidP="00B341F0">
            <w:pPr>
              <w:spacing w:before="40" w:after="120" w:line="220" w:lineRule="exact"/>
              <w:ind w:right="113"/>
              <w:rPr>
                <w:bCs/>
              </w:rPr>
            </w:pPr>
            <w:r w:rsidRPr="008D5F80">
              <w:rPr>
                <w:bCs/>
              </w:rPr>
              <w:t xml:space="preserve">Число и доля лиц, арестованных/ переданных судебным органам/ осужденных/приговоренных/лишенных свободы за насильственные и другие серьезные преступления (такие, как убийство, грабеж, нападение </w:t>
            </w:r>
            <w:r w:rsidR="0033212B" w:rsidRPr="008D5F80">
              <w:rPr>
                <w:bCs/>
              </w:rPr>
              <w:br/>
            </w:r>
            <w:r w:rsidRPr="008D5F80">
              <w:rPr>
                <w:bCs/>
              </w:rPr>
              <w:t>и контрабанда)</w:t>
            </w:r>
          </w:p>
        </w:tc>
        <w:tc>
          <w:tcPr>
            <w:tcW w:w="3686" w:type="dxa"/>
            <w:tcBorders>
              <w:top w:val="nil"/>
            </w:tcBorders>
            <w:shd w:val="clear" w:color="auto" w:fill="auto"/>
          </w:tcPr>
          <w:p w14:paraId="011DB655" w14:textId="77777777" w:rsidR="0040179B" w:rsidRPr="008D5F80" w:rsidRDefault="0040179B" w:rsidP="00B341F0">
            <w:pPr>
              <w:spacing w:before="40" w:after="120" w:line="220" w:lineRule="exact"/>
              <w:ind w:right="113"/>
              <w:rPr>
                <w:lang w:eastAsia="zh-CN"/>
              </w:rPr>
            </w:pPr>
            <w:r w:rsidRPr="008D5F80">
              <w:rPr>
                <w:lang w:eastAsia="zh-CN"/>
              </w:rPr>
              <w:t>0</w:t>
            </w:r>
          </w:p>
        </w:tc>
      </w:tr>
      <w:tr w:rsidR="0040179B" w:rsidRPr="008D5F80" w14:paraId="196F359F" w14:textId="77777777" w:rsidTr="001808F0">
        <w:tblPrEx>
          <w:tblLook w:val="0000" w:firstRow="0" w:lastRow="0" w:firstColumn="0" w:lastColumn="0" w:noHBand="0" w:noVBand="0"/>
        </w:tblPrEx>
        <w:trPr>
          <w:trHeight w:val="240"/>
        </w:trPr>
        <w:tc>
          <w:tcPr>
            <w:tcW w:w="3686" w:type="dxa"/>
            <w:shd w:val="clear" w:color="auto" w:fill="auto"/>
          </w:tcPr>
          <w:p w14:paraId="52AD161D" w14:textId="5F5E58C6" w:rsidR="0040179B" w:rsidRPr="008D5F80" w:rsidRDefault="0040179B" w:rsidP="00B341F0">
            <w:pPr>
              <w:spacing w:before="40" w:after="120" w:line="220" w:lineRule="exact"/>
              <w:ind w:right="113"/>
              <w:rPr>
                <w:bCs/>
              </w:rPr>
            </w:pPr>
            <w:r w:rsidRPr="008D5F80">
              <w:rPr>
                <w:bCs/>
              </w:rPr>
              <w:t>Число зарегистрированных случаев насилия по мотивам сексуального характера (таких, как изнасилование, калечение женских половых органов, преступления на почве оскорбленной чести и нападения с использованием кислоты)</w:t>
            </w:r>
          </w:p>
        </w:tc>
        <w:tc>
          <w:tcPr>
            <w:tcW w:w="3686" w:type="dxa"/>
            <w:shd w:val="clear" w:color="auto" w:fill="auto"/>
          </w:tcPr>
          <w:p w14:paraId="5536267C" w14:textId="77777777" w:rsidR="0040179B" w:rsidRPr="008D5F80" w:rsidRDefault="0040179B" w:rsidP="00B341F0">
            <w:pPr>
              <w:spacing w:before="40" w:after="120" w:line="220" w:lineRule="exact"/>
              <w:ind w:right="113"/>
              <w:rPr>
                <w:lang w:eastAsia="zh-CN"/>
              </w:rPr>
            </w:pPr>
            <w:r w:rsidRPr="008D5F80">
              <w:rPr>
                <w:lang w:eastAsia="zh-CN"/>
              </w:rPr>
              <w:t>0 [в 2020 году]</w:t>
            </w:r>
          </w:p>
        </w:tc>
      </w:tr>
      <w:tr w:rsidR="0040179B" w:rsidRPr="008D5F80" w14:paraId="5019605D" w14:textId="77777777" w:rsidTr="001808F0">
        <w:tblPrEx>
          <w:tblLook w:val="0000" w:firstRow="0" w:lastRow="0" w:firstColumn="0" w:lastColumn="0" w:noHBand="0" w:noVBand="0"/>
        </w:tblPrEx>
        <w:trPr>
          <w:trHeight w:val="240"/>
        </w:trPr>
        <w:tc>
          <w:tcPr>
            <w:tcW w:w="3686" w:type="dxa"/>
            <w:tcBorders>
              <w:bottom w:val="nil"/>
            </w:tcBorders>
            <w:shd w:val="clear" w:color="auto" w:fill="auto"/>
          </w:tcPr>
          <w:p w14:paraId="5A68CEAE" w14:textId="77777777" w:rsidR="0040179B" w:rsidRPr="008D5F80" w:rsidRDefault="0040179B" w:rsidP="00B341F0">
            <w:pPr>
              <w:spacing w:before="40" w:after="120" w:line="220" w:lineRule="exact"/>
              <w:ind w:right="113"/>
              <w:rPr>
                <w:bCs/>
              </w:rPr>
            </w:pPr>
            <w:r w:rsidRPr="008D5F80">
              <w:rPr>
                <w:bCs/>
              </w:rPr>
              <w:t>Максимальные сроки предварительного заключения (содержания под стражей)</w:t>
            </w:r>
          </w:p>
        </w:tc>
        <w:tc>
          <w:tcPr>
            <w:tcW w:w="3686" w:type="dxa"/>
            <w:tcBorders>
              <w:bottom w:val="nil"/>
            </w:tcBorders>
            <w:shd w:val="clear" w:color="auto" w:fill="auto"/>
          </w:tcPr>
          <w:p w14:paraId="01CDD2B7" w14:textId="77777777" w:rsidR="0040179B" w:rsidRPr="008D5F80" w:rsidRDefault="0040179B" w:rsidP="00B341F0">
            <w:pPr>
              <w:spacing w:before="40" w:after="120" w:line="220" w:lineRule="exact"/>
              <w:ind w:right="113"/>
              <w:rPr>
                <w:lang w:eastAsia="zh-CN"/>
              </w:rPr>
            </w:pPr>
            <w:r w:rsidRPr="008D5F80">
              <w:rPr>
                <w:lang w:eastAsia="zh-CN"/>
              </w:rPr>
              <w:t>В настоящее время информация отсутствует</w:t>
            </w:r>
          </w:p>
        </w:tc>
      </w:tr>
      <w:tr w:rsidR="0040179B" w:rsidRPr="008D5F80" w14:paraId="6FAD13BA" w14:textId="77777777" w:rsidTr="001808F0">
        <w:tblPrEx>
          <w:tblLook w:val="0000" w:firstRow="0" w:lastRow="0" w:firstColumn="0" w:lastColumn="0" w:noHBand="0" w:noVBand="0"/>
        </w:tblPrEx>
        <w:trPr>
          <w:trHeight w:val="240"/>
        </w:trPr>
        <w:tc>
          <w:tcPr>
            <w:tcW w:w="3686" w:type="dxa"/>
            <w:tcBorders>
              <w:top w:val="nil"/>
              <w:bottom w:val="nil"/>
            </w:tcBorders>
            <w:shd w:val="clear" w:color="auto" w:fill="auto"/>
          </w:tcPr>
          <w:p w14:paraId="7892BE3B" w14:textId="77777777" w:rsidR="0040179B" w:rsidRPr="008D5F80" w:rsidRDefault="0040179B" w:rsidP="00B341F0">
            <w:pPr>
              <w:spacing w:before="40" w:after="120" w:line="220" w:lineRule="exact"/>
              <w:ind w:right="113"/>
              <w:rPr>
                <w:bCs/>
              </w:rPr>
            </w:pPr>
            <w:r w:rsidRPr="008D5F80">
              <w:rPr>
                <w:bCs/>
              </w:rPr>
              <w:t>Данные о заключенных в разбивке по правонарушениям и срокам наказания по приговору</w:t>
            </w:r>
          </w:p>
        </w:tc>
        <w:tc>
          <w:tcPr>
            <w:tcW w:w="3686" w:type="dxa"/>
            <w:tcBorders>
              <w:top w:val="nil"/>
              <w:bottom w:val="nil"/>
            </w:tcBorders>
            <w:shd w:val="clear" w:color="auto" w:fill="auto"/>
          </w:tcPr>
          <w:p w14:paraId="3098C43D" w14:textId="77777777" w:rsidR="0040179B" w:rsidRPr="008D5F80" w:rsidRDefault="0040179B" w:rsidP="00B341F0">
            <w:pPr>
              <w:spacing w:before="40" w:after="120" w:line="220" w:lineRule="exact"/>
              <w:ind w:right="113"/>
              <w:rPr>
                <w:lang w:eastAsia="zh-CN"/>
              </w:rPr>
            </w:pPr>
            <w:r w:rsidRPr="008D5F80">
              <w:rPr>
                <w:lang w:eastAsia="zh-CN"/>
              </w:rPr>
              <w:t>0</w:t>
            </w:r>
          </w:p>
        </w:tc>
      </w:tr>
      <w:tr w:rsidR="0040179B" w:rsidRPr="008D5F80" w14:paraId="5536636C" w14:textId="77777777" w:rsidTr="001808F0">
        <w:tblPrEx>
          <w:tblLook w:val="0000" w:firstRow="0" w:lastRow="0" w:firstColumn="0" w:lastColumn="0" w:noHBand="0" w:noVBand="0"/>
        </w:tblPrEx>
        <w:trPr>
          <w:trHeight w:val="240"/>
        </w:trPr>
        <w:tc>
          <w:tcPr>
            <w:tcW w:w="3686" w:type="dxa"/>
            <w:tcBorders>
              <w:top w:val="nil"/>
            </w:tcBorders>
            <w:shd w:val="clear" w:color="auto" w:fill="auto"/>
          </w:tcPr>
          <w:p w14:paraId="5DDAAFEB" w14:textId="77777777" w:rsidR="0040179B" w:rsidRPr="008D5F80" w:rsidRDefault="0040179B" w:rsidP="00B341F0">
            <w:pPr>
              <w:spacing w:before="40" w:after="120" w:line="220" w:lineRule="exact"/>
              <w:ind w:right="113"/>
              <w:rPr>
                <w:bCs/>
              </w:rPr>
            </w:pPr>
            <w:r w:rsidRPr="008D5F80">
              <w:rPr>
                <w:bCs/>
              </w:rPr>
              <w:t>Число случаев смерти в период содержания под стражей</w:t>
            </w:r>
          </w:p>
        </w:tc>
        <w:tc>
          <w:tcPr>
            <w:tcW w:w="3686" w:type="dxa"/>
            <w:tcBorders>
              <w:top w:val="nil"/>
            </w:tcBorders>
            <w:shd w:val="clear" w:color="auto" w:fill="auto"/>
          </w:tcPr>
          <w:p w14:paraId="299BB333" w14:textId="77777777" w:rsidR="0040179B" w:rsidRPr="008D5F80" w:rsidRDefault="0040179B" w:rsidP="00B341F0">
            <w:pPr>
              <w:spacing w:before="40" w:after="120" w:line="220" w:lineRule="exact"/>
              <w:ind w:right="113"/>
              <w:rPr>
                <w:lang w:eastAsia="zh-CN"/>
              </w:rPr>
            </w:pPr>
            <w:r w:rsidRPr="008D5F80">
              <w:rPr>
                <w:lang w:eastAsia="zh-CN"/>
              </w:rPr>
              <w:t>0</w:t>
            </w:r>
          </w:p>
        </w:tc>
      </w:tr>
      <w:tr w:rsidR="0040179B" w:rsidRPr="008D5F80" w14:paraId="16DF5A96" w14:textId="77777777" w:rsidTr="001808F0">
        <w:tblPrEx>
          <w:tblLook w:val="0000" w:firstRow="0" w:lastRow="0" w:firstColumn="0" w:lastColumn="0" w:noHBand="0" w:noVBand="0"/>
        </w:tblPrEx>
        <w:trPr>
          <w:trHeight w:val="240"/>
        </w:trPr>
        <w:tc>
          <w:tcPr>
            <w:tcW w:w="3686" w:type="dxa"/>
            <w:shd w:val="clear" w:color="auto" w:fill="auto"/>
          </w:tcPr>
          <w:p w14:paraId="22911368" w14:textId="77777777" w:rsidR="0040179B" w:rsidRPr="008D5F80" w:rsidRDefault="0040179B" w:rsidP="00B341F0">
            <w:pPr>
              <w:spacing w:before="40" w:after="120" w:line="220" w:lineRule="exact"/>
              <w:ind w:right="113"/>
              <w:rPr>
                <w:bCs/>
              </w:rPr>
            </w:pPr>
            <w:r w:rsidRPr="008D5F80">
              <w:rPr>
                <w:bCs/>
              </w:rPr>
              <w:t>Число лиц, казненных по смертному приговору за год</w:t>
            </w:r>
          </w:p>
        </w:tc>
        <w:tc>
          <w:tcPr>
            <w:tcW w:w="3686" w:type="dxa"/>
            <w:shd w:val="clear" w:color="auto" w:fill="auto"/>
          </w:tcPr>
          <w:p w14:paraId="32A24936" w14:textId="77777777" w:rsidR="0040179B" w:rsidRPr="008D5F80" w:rsidRDefault="0040179B" w:rsidP="00B341F0">
            <w:pPr>
              <w:spacing w:before="40" w:after="120" w:line="220" w:lineRule="exact"/>
              <w:ind w:right="113"/>
              <w:rPr>
                <w:lang w:eastAsia="zh-CN"/>
              </w:rPr>
            </w:pPr>
            <w:r w:rsidRPr="008D5F80">
              <w:rPr>
                <w:lang w:eastAsia="zh-CN"/>
              </w:rPr>
              <w:t>0</w:t>
            </w:r>
          </w:p>
        </w:tc>
      </w:tr>
      <w:tr w:rsidR="0040179B" w:rsidRPr="008D5F80" w14:paraId="30A06875" w14:textId="77777777" w:rsidTr="001808F0">
        <w:tblPrEx>
          <w:tblLook w:val="0000" w:firstRow="0" w:lastRow="0" w:firstColumn="0" w:lastColumn="0" w:noHBand="0" w:noVBand="0"/>
        </w:tblPrEx>
        <w:trPr>
          <w:trHeight w:val="240"/>
        </w:trPr>
        <w:tc>
          <w:tcPr>
            <w:tcW w:w="3686" w:type="dxa"/>
            <w:shd w:val="clear" w:color="auto" w:fill="auto"/>
          </w:tcPr>
          <w:p w14:paraId="11A2E84A" w14:textId="77777777" w:rsidR="0040179B" w:rsidRPr="008D5F80" w:rsidRDefault="0040179B" w:rsidP="00B341F0">
            <w:pPr>
              <w:spacing w:before="40" w:after="120" w:line="220" w:lineRule="exact"/>
              <w:ind w:right="113"/>
              <w:rPr>
                <w:bCs/>
              </w:rPr>
            </w:pPr>
            <w:r w:rsidRPr="008D5F80">
              <w:rPr>
                <w:bCs/>
              </w:rPr>
              <w:t xml:space="preserve">Среднее число нерассмотренных дел в расчете на одного судью на различных уровнях судебной системы </w:t>
            </w:r>
          </w:p>
        </w:tc>
        <w:tc>
          <w:tcPr>
            <w:tcW w:w="3686" w:type="dxa"/>
            <w:shd w:val="clear" w:color="auto" w:fill="auto"/>
          </w:tcPr>
          <w:p w14:paraId="31B61069" w14:textId="77777777" w:rsidR="0040179B" w:rsidRPr="008D5F80" w:rsidRDefault="0040179B" w:rsidP="00B341F0">
            <w:pPr>
              <w:spacing w:before="40" w:after="120" w:line="220" w:lineRule="exact"/>
              <w:ind w:right="113"/>
              <w:rPr>
                <w:lang w:eastAsia="zh-CN"/>
              </w:rPr>
            </w:pPr>
            <w:r w:rsidRPr="008D5F80">
              <w:rPr>
                <w:lang w:eastAsia="zh-CN"/>
              </w:rPr>
              <w:t>0</w:t>
            </w:r>
          </w:p>
        </w:tc>
      </w:tr>
      <w:tr w:rsidR="0040179B" w:rsidRPr="008D5F80" w14:paraId="64867036" w14:textId="77777777" w:rsidTr="001808F0">
        <w:tblPrEx>
          <w:tblLook w:val="0000" w:firstRow="0" w:lastRow="0" w:firstColumn="0" w:lastColumn="0" w:noHBand="0" w:noVBand="0"/>
        </w:tblPrEx>
        <w:trPr>
          <w:trHeight w:val="240"/>
        </w:trPr>
        <w:tc>
          <w:tcPr>
            <w:tcW w:w="3686" w:type="dxa"/>
            <w:shd w:val="clear" w:color="auto" w:fill="auto"/>
          </w:tcPr>
          <w:p w14:paraId="14D421F4" w14:textId="7CE0D825" w:rsidR="0040179B" w:rsidRPr="008D5F80" w:rsidRDefault="0040179B" w:rsidP="00B341F0">
            <w:pPr>
              <w:spacing w:before="40" w:after="120" w:line="220" w:lineRule="exact"/>
              <w:ind w:right="113"/>
              <w:rPr>
                <w:bCs/>
              </w:rPr>
            </w:pPr>
            <w:r w:rsidRPr="008D5F80">
              <w:rPr>
                <w:bCs/>
              </w:rPr>
              <w:t xml:space="preserve">Число сотрудников полиции/ </w:t>
            </w:r>
            <w:r w:rsidR="0033212B" w:rsidRPr="008D5F80">
              <w:rPr>
                <w:bCs/>
              </w:rPr>
              <w:br/>
            </w:r>
            <w:r w:rsidRPr="008D5F80">
              <w:rPr>
                <w:bCs/>
              </w:rPr>
              <w:t xml:space="preserve">органов безопасности (в сравнении </w:t>
            </w:r>
            <w:r w:rsidR="0033212B" w:rsidRPr="008D5F80">
              <w:rPr>
                <w:bCs/>
              </w:rPr>
              <w:br/>
            </w:r>
            <w:r w:rsidRPr="008D5F80">
              <w:rPr>
                <w:bCs/>
              </w:rPr>
              <w:t>с численностью населения)</w:t>
            </w:r>
          </w:p>
        </w:tc>
        <w:tc>
          <w:tcPr>
            <w:tcW w:w="3686" w:type="dxa"/>
            <w:shd w:val="clear" w:color="auto" w:fill="auto"/>
          </w:tcPr>
          <w:p w14:paraId="29275220" w14:textId="77777777" w:rsidR="0040179B" w:rsidRPr="008D5F80" w:rsidRDefault="0040179B" w:rsidP="00B341F0">
            <w:pPr>
              <w:spacing w:before="40" w:after="120" w:line="220" w:lineRule="exact"/>
              <w:ind w:right="113"/>
              <w:rPr>
                <w:lang w:eastAsia="zh-CN"/>
              </w:rPr>
            </w:pPr>
            <w:r w:rsidRPr="008D5F80">
              <w:rPr>
                <w:lang w:eastAsia="zh-CN"/>
              </w:rPr>
              <w:t>2/38</w:t>
            </w:r>
          </w:p>
        </w:tc>
      </w:tr>
      <w:tr w:rsidR="0040179B" w:rsidRPr="008D5F80" w14:paraId="67F282F3" w14:textId="77777777" w:rsidTr="001808F0">
        <w:tblPrEx>
          <w:tblLook w:val="0000" w:firstRow="0" w:lastRow="0" w:firstColumn="0" w:lastColumn="0" w:noHBand="0" w:noVBand="0"/>
        </w:tblPrEx>
        <w:trPr>
          <w:trHeight w:val="240"/>
        </w:trPr>
        <w:tc>
          <w:tcPr>
            <w:tcW w:w="3686" w:type="dxa"/>
            <w:shd w:val="clear" w:color="auto" w:fill="auto"/>
          </w:tcPr>
          <w:p w14:paraId="148BB89D" w14:textId="77777777" w:rsidR="0040179B" w:rsidRPr="008D5F80" w:rsidRDefault="0040179B" w:rsidP="00B341F0">
            <w:pPr>
              <w:spacing w:before="40" w:after="120" w:line="220" w:lineRule="exact"/>
              <w:ind w:right="113"/>
              <w:rPr>
                <w:bCs/>
              </w:rPr>
            </w:pPr>
            <w:r w:rsidRPr="008D5F80">
              <w:rPr>
                <w:bCs/>
              </w:rPr>
              <w:t>Число прокуроров и судей (в сравнении с численностью населения)</w:t>
            </w:r>
          </w:p>
        </w:tc>
        <w:tc>
          <w:tcPr>
            <w:tcW w:w="3686" w:type="dxa"/>
            <w:shd w:val="clear" w:color="auto" w:fill="auto"/>
          </w:tcPr>
          <w:p w14:paraId="4F360F37" w14:textId="77777777" w:rsidR="0040179B" w:rsidRPr="008D5F80" w:rsidRDefault="0040179B" w:rsidP="00B341F0">
            <w:pPr>
              <w:spacing w:before="40" w:after="120" w:line="220" w:lineRule="exact"/>
              <w:ind w:right="113"/>
              <w:rPr>
                <w:lang w:eastAsia="zh-CN"/>
              </w:rPr>
            </w:pPr>
            <w:r w:rsidRPr="008D5F80">
              <w:rPr>
                <w:lang w:eastAsia="zh-CN"/>
              </w:rPr>
              <w:t>В настоящее время информация отсутствует</w:t>
            </w:r>
          </w:p>
        </w:tc>
      </w:tr>
      <w:tr w:rsidR="0040179B" w:rsidRPr="008D5F80" w14:paraId="43271C69" w14:textId="77777777" w:rsidTr="001808F0">
        <w:tblPrEx>
          <w:tblLook w:val="0000" w:firstRow="0" w:lastRow="0" w:firstColumn="0" w:lastColumn="0" w:noHBand="0" w:noVBand="0"/>
        </w:tblPrEx>
        <w:trPr>
          <w:trHeight w:val="240"/>
        </w:trPr>
        <w:tc>
          <w:tcPr>
            <w:tcW w:w="3686" w:type="dxa"/>
            <w:shd w:val="clear" w:color="auto" w:fill="auto"/>
          </w:tcPr>
          <w:p w14:paraId="5D96998A" w14:textId="63B9B761" w:rsidR="0040179B" w:rsidRPr="008D5F80" w:rsidRDefault="0040179B" w:rsidP="00B341F0">
            <w:pPr>
              <w:spacing w:before="40" w:after="120" w:line="220" w:lineRule="exact"/>
              <w:ind w:right="113"/>
              <w:rPr>
                <w:bCs/>
              </w:rPr>
            </w:pPr>
            <w:r w:rsidRPr="008D5F80">
              <w:rPr>
                <w:bCs/>
              </w:rPr>
              <w:t xml:space="preserve">Доля государственных расходов </w:t>
            </w:r>
            <w:r w:rsidR="0033212B" w:rsidRPr="008D5F80">
              <w:rPr>
                <w:bCs/>
              </w:rPr>
              <w:br/>
            </w:r>
            <w:r w:rsidRPr="008D5F80">
              <w:rPr>
                <w:bCs/>
              </w:rPr>
              <w:t xml:space="preserve">на полицию/службы безопасности </w:t>
            </w:r>
            <w:r w:rsidR="0033212B" w:rsidRPr="008D5F80">
              <w:rPr>
                <w:bCs/>
              </w:rPr>
              <w:br/>
            </w:r>
            <w:r w:rsidRPr="008D5F80">
              <w:rPr>
                <w:bCs/>
              </w:rPr>
              <w:t>и судебные органы</w:t>
            </w:r>
          </w:p>
        </w:tc>
        <w:tc>
          <w:tcPr>
            <w:tcW w:w="3686" w:type="dxa"/>
            <w:shd w:val="clear" w:color="auto" w:fill="auto"/>
          </w:tcPr>
          <w:p w14:paraId="758D273C" w14:textId="77777777" w:rsidR="0040179B" w:rsidRPr="008D5F80" w:rsidRDefault="0040179B" w:rsidP="00B341F0">
            <w:pPr>
              <w:spacing w:before="40" w:after="120" w:line="220" w:lineRule="exact"/>
              <w:ind w:right="113"/>
              <w:rPr>
                <w:lang w:eastAsia="zh-CN"/>
              </w:rPr>
            </w:pPr>
            <w:r w:rsidRPr="008D5F80">
              <w:rPr>
                <w:lang w:eastAsia="zh-CN"/>
              </w:rPr>
              <w:t>В настоящее время информация отсутствует</w:t>
            </w:r>
          </w:p>
        </w:tc>
      </w:tr>
      <w:tr w:rsidR="0040179B" w:rsidRPr="008D5F80" w14:paraId="4D2AD06D" w14:textId="77777777" w:rsidTr="001808F0">
        <w:tblPrEx>
          <w:tblLook w:val="0000" w:firstRow="0" w:lastRow="0" w:firstColumn="0" w:lastColumn="0" w:noHBand="0" w:noVBand="0"/>
        </w:tblPrEx>
        <w:trPr>
          <w:trHeight w:val="240"/>
        </w:trPr>
        <w:tc>
          <w:tcPr>
            <w:tcW w:w="3686" w:type="dxa"/>
            <w:shd w:val="clear" w:color="auto" w:fill="auto"/>
          </w:tcPr>
          <w:p w14:paraId="4E79CC79" w14:textId="59556091" w:rsidR="0040179B" w:rsidRPr="008D5F80" w:rsidRDefault="0040179B" w:rsidP="00B341F0">
            <w:pPr>
              <w:spacing w:before="40" w:after="120" w:line="220" w:lineRule="exact"/>
              <w:ind w:right="113"/>
              <w:rPr>
                <w:bCs/>
              </w:rPr>
            </w:pPr>
            <w:r w:rsidRPr="008D5F80">
              <w:rPr>
                <w:bCs/>
              </w:rPr>
              <w:t xml:space="preserve">Доля обвиняемых и содержащихся </w:t>
            </w:r>
            <w:r w:rsidR="0033212B" w:rsidRPr="008D5F80">
              <w:rPr>
                <w:bCs/>
              </w:rPr>
              <w:br/>
            </w:r>
            <w:r w:rsidRPr="008D5F80">
              <w:rPr>
                <w:bCs/>
              </w:rPr>
              <w:t xml:space="preserve">под стражей лиц, обратившихся за бесплатной правовой помощью </w:t>
            </w:r>
            <w:r w:rsidR="0033212B" w:rsidRPr="008D5F80">
              <w:rPr>
                <w:bCs/>
              </w:rPr>
              <w:br/>
            </w:r>
            <w:r w:rsidRPr="008D5F80">
              <w:rPr>
                <w:bCs/>
              </w:rPr>
              <w:t>и получивших такую помощь</w:t>
            </w:r>
          </w:p>
        </w:tc>
        <w:tc>
          <w:tcPr>
            <w:tcW w:w="3686" w:type="dxa"/>
            <w:shd w:val="clear" w:color="auto" w:fill="auto"/>
          </w:tcPr>
          <w:p w14:paraId="31A6201D" w14:textId="66BCEBCA" w:rsidR="0040179B" w:rsidRPr="008D5F80" w:rsidRDefault="0040179B" w:rsidP="00B341F0">
            <w:pPr>
              <w:spacing w:before="40" w:after="120" w:line="220" w:lineRule="exact"/>
              <w:ind w:right="113"/>
              <w:rPr>
                <w:lang w:eastAsia="zh-CN"/>
              </w:rPr>
            </w:pPr>
            <w:r w:rsidRPr="008D5F80">
              <w:rPr>
                <w:lang w:eastAsia="zh-CN"/>
              </w:rPr>
              <w:t>100</w:t>
            </w:r>
            <w:r w:rsidR="0033212B" w:rsidRPr="008D5F80">
              <w:rPr>
                <w:lang w:eastAsia="zh-CN"/>
              </w:rPr>
              <w:t> </w:t>
            </w:r>
            <w:r w:rsidRPr="008D5F80">
              <w:rPr>
                <w:lang w:eastAsia="zh-CN"/>
              </w:rPr>
              <w:t>%</w:t>
            </w:r>
          </w:p>
        </w:tc>
      </w:tr>
      <w:tr w:rsidR="0040179B" w:rsidRPr="008D5F80" w14:paraId="5BBE3247" w14:textId="77777777" w:rsidTr="001808F0">
        <w:tblPrEx>
          <w:tblLook w:val="0000" w:firstRow="0" w:lastRow="0" w:firstColumn="0" w:lastColumn="0" w:noHBand="0" w:noVBand="0"/>
        </w:tblPrEx>
        <w:trPr>
          <w:trHeight w:val="240"/>
        </w:trPr>
        <w:tc>
          <w:tcPr>
            <w:tcW w:w="3686" w:type="dxa"/>
            <w:shd w:val="clear" w:color="auto" w:fill="auto"/>
          </w:tcPr>
          <w:p w14:paraId="7E8AC1E8" w14:textId="77777777" w:rsidR="0040179B" w:rsidRPr="008D5F80" w:rsidRDefault="0040179B" w:rsidP="00B341F0">
            <w:pPr>
              <w:spacing w:before="40" w:after="120" w:line="220" w:lineRule="exact"/>
              <w:ind w:right="113"/>
              <w:rPr>
                <w:bCs/>
              </w:rPr>
            </w:pPr>
            <w:r w:rsidRPr="008D5F80">
              <w:rPr>
                <w:bCs/>
              </w:rPr>
              <w:t>Доля потерпевших, получивших компенсацию после вынесения судебного решения, в разбивке по категориям преступлений</w:t>
            </w:r>
          </w:p>
        </w:tc>
        <w:tc>
          <w:tcPr>
            <w:tcW w:w="3686" w:type="dxa"/>
            <w:shd w:val="clear" w:color="auto" w:fill="auto"/>
          </w:tcPr>
          <w:p w14:paraId="2C3DD918" w14:textId="77777777" w:rsidR="0040179B" w:rsidRPr="008D5F80" w:rsidRDefault="0040179B" w:rsidP="00B341F0">
            <w:pPr>
              <w:spacing w:before="40" w:after="120" w:line="220" w:lineRule="exact"/>
              <w:ind w:right="113"/>
              <w:rPr>
                <w:lang w:eastAsia="zh-CN"/>
              </w:rPr>
            </w:pPr>
            <w:r w:rsidRPr="008D5F80">
              <w:rPr>
                <w:lang w:eastAsia="zh-CN"/>
              </w:rPr>
              <w:t>В настоящее время информация отсутствует</w:t>
            </w:r>
          </w:p>
        </w:tc>
      </w:tr>
    </w:tbl>
    <w:p w14:paraId="2A9BAF5A" w14:textId="77777777" w:rsidR="0040179B" w:rsidRPr="008D5F80" w:rsidRDefault="0040179B" w:rsidP="0040179B">
      <w:pPr>
        <w:pStyle w:val="H1G"/>
      </w:pPr>
      <w:bookmarkStart w:id="297" w:name="_Toc390761615"/>
      <w:r w:rsidRPr="008D5F80">
        <w:tab/>
      </w:r>
      <w:bookmarkStart w:id="298" w:name="_Toc115097278"/>
      <w:r w:rsidRPr="008D5F80">
        <w:t>B.</w:t>
      </w:r>
      <w:r w:rsidRPr="008D5F80">
        <w:tab/>
        <w:t>Конституционный строй, политическая и правовая система</w:t>
      </w:r>
      <w:bookmarkEnd w:id="297"/>
      <w:bookmarkEnd w:id="298"/>
    </w:p>
    <w:p w14:paraId="31A2D634" w14:textId="77777777" w:rsidR="0040179B" w:rsidRPr="008D5F80" w:rsidRDefault="0040179B" w:rsidP="0040179B">
      <w:pPr>
        <w:pStyle w:val="SingleTxtG"/>
      </w:pPr>
      <w:r w:rsidRPr="008D5F80">
        <w:rPr>
          <w:bCs/>
        </w:rPr>
        <w:t>123.</w:t>
      </w:r>
      <w:r w:rsidRPr="008D5F80">
        <w:rPr>
          <w:bCs/>
        </w:rPr>
        <w:tab/>
      </w:r>
      <w:r w:rsidRPr="008D5F80">
        <w:t>Питкэрн является британской заморской территорией, в состав которой входят острова Питкэрн, Дюси, Хендерсон и Оэно. Из этих островов обитаем лишь остров Питкэрн. Новая Конституция Питкэрна вступила в силу в соответствии с Указом о Конституции Питкэрна 2010 года</w:t>
      </w:r>
      <w:r w:rsidRPr="008D5F80">
        <w:rPr>
          <w:rStyle w:val="ab"/>
        </w:rPr>
        <w:footnoteReference w:id="282"/>
      </w:r>
      <w:r w:rsidRPr="008D5F80">
        <w:t xml:space="preserve">. </w:t>
      </w:r>
    </w:p>
    <w:p w14:paraId="4F005FCF" w14:textId="77777777" w:rsidR="0040179B" w:rsidRPr="008D5F80" w:rsidRDefault="0040179B" w:rsidP="0040179B">
      <w:pPr>
        <w:pStyle w:val="H23G"/>
      </w:pPr>
      <w:bookmarkStart w:id="299" w:name="_Toc390761616"/>
      <w:r w:rsidRPr="008D5F80">
        <w:tab/>
      </w:r>
      <w:r w:rsidRPr="008D5F80">
        <w:tab/>
      </w:r>
      <w:bookmarkEnd w:id="299"/>
      <w:r w:rsidRPr="008D5F80">
        <w:t>Законодательная власть</w:t>
      </w:r>
    </w:p>
    <w:p w14:paraId="5C6856A6" w14:textId="77777777" w:rsidR="0040179B" w:rsidRPr="008D5F80" w:rsidRDefault="0040179B" w:rsidP="0040179B">
      <w:pPr>
        <w:pStyle w:val="SingleTxtG"/>
      </w:pPr>
      <w:r w:rsidRPr="008D5F80">
        <w:rPr>
          <w:bCs/>
        </w:rPr>
        <w:t>124.</w:t>
      </w:r>
      <w:r w:rsidRPr="008D5F80">
        <w:rPr>
          <w:bCs/>
        </w:rPr>
        <w:tab/>
      </w:r>
      <w:r w:rsidRPr="008D5F80">
        <w:t>Губернатор, назначаемый правительством Соединенного Королевства, облечен законодательной властью. В соответствии с пунктом 1 статьи 36 Конституции губернатор полномочен после консультации с Советом острова принимать законы в интересах поддержания мира, порядка и надлежащего управления делами острова. Согласно пункту 2 той же статьи губернатор не обязан действовать в соответствии с рекомендациями Совета острова. Однако в тех случаях, когда он действует вопреки рекомендации Совета острова, любой член Совета имеет право довести свое мнение по соответствующему вопросу до сведения соответствующего министра правительства Соединенного Королевства.</w:t>
      </w:r>
    </w:p>
    <w:p w14:paraId="29D0FEF7" w14:textId="77777777" w:rsidR="0040179B" w:rsidRPr="008D5F80" w:rsidRDefault="0040179B" w:rsidP="0040179B">
      <w:pPr>
        <w:pStyle w:val="H23G"/>
      </w:pPr>
      <w:bookmarkStart w:id="300" w:name="_Toc390761617"/>
      <w:r w:rsidRPr="008D5F80">
        <w:tab/>
      </w:r>
      <w:r w:rsidRPr="008D5F80">
        <w:tab/>
      </w:r>
      <w:bookmarkEnd w:id="300"/>
      <w:r w:rsidRPr="008D5F80">
        <w:t>Исполнительная власть</w:t>
      </w:r>
    </w:p>
    <w:p w14:paraId="51D20958" w14:textId="77777777" w:rsidR="0040179B" w:rsidRPr="008D5F80" w:rsidRDefault="0040179B" w:rsidP="0040179B">
      <w:pPr>
        <w:pStyle w:val="SingleTxtG"/>
      </w:pPr>
      <w:r w:rsidRPr="008D5F80">
        <w:rPr>
          <w:bCs/>
        </w:rPr>
        <w:t>125.</w:t>
      </w:r>
      <w:r w:rsidRPr="008D5F80">
        <w:rPr>
          <w:bCs/>
        </w:rPr>
        <w:tab/>
      </w:r>
      <w:r w:rsidRPr="008D5F80">
        <w:t xml:space="preserve">Исполнительная власть принадлежит Британской короне и осуществляется от ее имени губернатором напрямую либо через должностных лиц, находящихся в подчинении губернатору. Исполнительная власть должна осуществляться в соответствии с Конституцией (статья 33). Резиденция губернатора Питкэрна находится в Новой Зеландии, тогда как на острове от его имени выступает представитель губернатора, являющийся дипломатическим работником Соединенного Королевства. Заместитель губернатора и его административный персонал также размещаются в Новой Зеландии; вопросами управления Питкэрном они занимаются совместно с Советом острова. </w:t>
      </w:r>
    </w:p>
    <w:p w14:paraId="01BD56FB" w14:textId="551D3D06" w:rsidR="0040179B" w:rsidRPr="008D5F80" w:rsidRDefault="0040179B" w:rsidP="0040179B">
      <w:pPr>
        <w:pStyle w:val="SingleTxtG"/>
      </w:pPr>
      <w:r w:rsidRPr="008D5F80">
        <w:rPr>
          <w:bCs/>
        </w:rPr>
        <w:t>126.</w:t>
      </w:r>
      <w:r w:rsidRPr="008D5F80">
        <w:rPr>
          <w:bCs/>
        </w:rPr>
        <w:tab/>
      </w:r>
      <w:r w:rsidRPr="008D5F80">
        <w:t>В статье 34 Конституции предусмотрено, что Совет острова формируется согласно Постановлению об органах местного самоуправления. В состав этого выборного органа входят мэр, его заместитель и пять членов Совета. Право избирать и быть избранными на любую должность в органах управления острова имеют лица, наделенные правом постоянного проживания на Питкэрне, и лица, проживающие на острове не менее трех лет, а также их официальные и гражданские супруги (статья 11 Постановления об органах местного самоуправления</w:t>
      </w:r>
      <w:r w:rsidRPr="008D5F80">
        <w:rPr>
          <w:rStyle w:val="ab"/>
        </w:rPr>
        <w:footnoteReference w:id="283"/>
      </w:r>
      <w:r w:rsidRPr="008D5F80">
        <w:t xml:space="preserve">). На практике губернатор привлекает Совет острова к участию в процессе принятия решений, сохраняя за самим собой полномочия исполнительной власти. Мэр острова распределяет среди членов Совета острова </w:t>
      </w:r>
      <w:r w:rsidR="00B341F0" w:rsidRPr="008D5F80">
        <w:t>«</w:t>
      </w:r>
      <w:r w:rsidRPr="008D5F80">
        <w:t>портфели</w:t>
      </w:r>
      <w:r w:rsidR="00B341F0" w:rsidRPr="008D5F80">
        <w:t>»</w:t>
      </w:r>
      <w:r w:rsidRPr="008D5F80">
        <w:t>, т.</w:t>
      </w:r>
      <w:r w:rsidR="00B341F0" w:rsidRPr="008D5F80">
        <w:t> </w:t>
      </w:r>
      <w:r w:rsidRPr="008D5F80">
        <w:t xml:space="preserve">е. ответственность за конкретные направления деятельности правительства (такие, как обеспечение биологической безопасности, использование природных ресурсов, вопросы иммиграции и правовые вопросы). Генеральный прокурор острова Питкэрн является главным советником правительства Питкэрна по юридическим вопросам. Срок полномочий генерального прокурора оговаривается в распоряжении о его назначении на должность или ограничивается установленным возрастом выхода на пенсию (статья 35 Конституции). Действующий в настоящее время генеральный прокурор назначен из числа жителей Новой Зеландии, где и находится его резиденция. </w:t>
      </w:r>
    </w:p>
    <w:p w14:paraId="57BE7EC6" w14:textId="77777777" w:rsidR="0040179B" w:rsidRPr="008D5F80" w:rsidRDefault="0040179B" w:rsidP="0040179B">
      <w:pPr>
        <w:pStyle w:val="H23G"/>
      </w:pPr>
      <w:bookmarkStart w:id="301" w:name="_Toc390761618"/>
      <w:r w:rsidRPr="008D5F80">
        <w:tab/>
      </w:r>
      <w:r w:rsidRPr="008D5F80">
        <w:tab/>
        <w:t>Судебная система и отправление правосудия</w:t>
      </w:r>
      <w:bookmarkEnd w:id="301"/>
    </w:p>
    <w:p w14:paraId="4212567C" w14:textId="77777777" w:rsidR="0040179B" w:rsidRPr="008D5F80" w:rsidRDefault="0040179B" w:rsidP="0040179B">
      <w:pPr>
        <w:pStyle w:val="SingleTxtG"/>
      </w:pPr>
      <w:r w:rsidRPr="008D5F80">
        <w:rPr>
          <w:bCs/>
        </w:rPr>
        <w:t>127.</w:t>
      </w:r>
      <w:r w:rsidRPr="008D5F80">
        <w:rPr>
          <w:bCs/>
        </w:rPr>
        <w:tab/>
      </w:r>
      <w:r w:rsidRPr="008D5F80">
        <w:t xml:space="preserve">На острове Питкэрн функционируют следующие суды: </w:t>
      </w:r>
    </w:p>
    <w:p w14:paraId="548CBABF" w14:textId="62C54700" w:rsidR="0040179B" w:rsidRPr="008D5F80" w:rsidRDefault="0040179B" w:rsidP="00FD74ED">
      <w:pPr>
        <w:pStyle w:val="Bullet1G"/>
      </w:pPr>
      <w:r w:rsidRPr="008D5F80">
        <w:t>•</w:t>
      </w:r>
      <w:r w:rsidRPr="008D5F80">
        <w:tab/>
        <w:t>магистратский суд: магистратский суд острова наделен ограниченной юрисдикцией в отношении гражданских и уголовных дел. Резиденция магистрата находится на Питкэрне. Все остальные сотрудники судебных органов, о которых говорится ниже, проживают в Новой Зеландии. По мере необходимости они выезжают на остров либо руководят слушаниями по видеосвязи. Имеются и другие магистраты</w:t>
      </w:r>
      <w:r w:rsidR="00FD74ED" w:rsidRPr="008D5F80">
        <w:t xml:space="preserve"> —</w:t>
      </w:r>
      <w:r w:rsidRPr="008D5F80">
        <w:t xml:space="preserve"> нерезиденты острова, из числа авторитетных новозеландских юристов;</w:t>
      </w:r>
    </w:p>
    <w:p w14:paraId="35E51A36" w14:textId="77777777" w:rsidR="0040179B" w:rsidRPr="008D5F80" w:rsidRDefault="0040179B" w:rsidP="00FD74ED">
      <w:pPr>
        <w:pStyle w:val="Bullet1G"/>
      </w:pPr>
      <w:r w:rsidRPr="008D5F80">
        <w:t>•</w:t>
      </w:r>
      <w:r w:rsidRPr="008D5F80">
        <w:tab/>
        <w:t xml:space="preserve">Верховный суд: главный судья и судьи Верховного суда проживают в Новой Зеландии и вопросами Питкэрна занимаются по мере необходимости. Верховный суд обладает неограниченной юрисдикцией, а также рассматривает апелляционные жалобы на решения магистратского суда. Ныне действующие главный судья и судьи Верховного суда одновременно занимают судейские должности в Новой Зеландии и (с согласия новозеландского правительства)  при необходимости занимаются судебными делами Питкэрна; </w:t>
      </w:r>
    </w:p>
    <w:p w14:paraId="312B67E1" w14:textId="77777777" w:rsidR="0040179B" w:rsidRPr="008D5F80" w:rsidRDefault="0040179B" w:rsidP="00FD74ED">
      <w:pPr>
        <w:pStyle w:val="Bullet1G"/>
      </w:pPr>
      <w:r w:rsidRPr="008D5F80">
        <w:t>•</w:t>
      </w:r>
      <w:r w:rsidRPr="008D5F80">
        <w:tab/>
        <w:t xml:space="preserve">Апелляционный суд Питкэрна: в состав Апелляционного суда Питкэрна входят его председатель и не менее двух судей. Судьи Апелляционного суда проживают в Новой Зеландии. Высшей апелляционной инстанцией является СКТС в Лондоне. </w:t>
      </w:r>
    </w:p>
    <w:p w14:paraId="693CE98B" w14:textId="77777777" w:rsidR="0040179B" w:rsidRPr="008D5F80" w:rsidRDefault="0040179B" w:rsidP="0040179B">
      <w:pPr>
        <w:pStyle w:val="SingleTxtG"/>
      </w:pPr>
      <w:r w:rsidRPr="008D5F80">
        <w:rPr>
          <w:bCs/>
        </w:rPr>
        <w:t>128.</w:t>
      </w:r>
      <w:r w:rsidRPr="008D5F80">
        <w:rPr>
          <w:bCs/>
        </w:rPr>
        <w:tab/>
      </w:r>
      <w:r w:rsidRPr="008D5F80">
        <w:t xml:space="preserve">Магистраты назначаются на свои должности губернатором. Судей Верховного суда и Апелляционного суда, а также главного судью и председателя Верховного суда губернатор назначает по рекомендации министра Соединенного Королевства. </w:t>
      </w:r>
    </w:p>
    <w:p w14:paraId="60D86C49" w14:textId="77777777" w:rsidR="0040179B" w:rsidRPr="008D5F80" w:rsidRDefault="0040179B" w:rsidP="0040179B">
      <w:pPr>
        <w:pStyle w:val="SingleTxtG"/>
      </w:pPr>
      <w:r w:rsidRPr="008D5F80">
        <w:rPr>
          <w:bCs/>
        </w:rPr>
        <w:t>129.</w:t>
      </w:r>
      <w:r w:rsidRPr="008D5F80">
        <w:rPr>
          <w:bCs/>
        </w:rPr>
        <w:tab/>
      </w:r>
      <w:r w:rsidRPr="008D5F80">
        <w:t>В соответствии с двусторонним договором между Соединенным Королевством и Новой Зеландией губернатор Питкэрна может ставить вопрос о проведении судебных разбирательств по уголовным делам, касающимся жителей Питкэрна, в Новой Зеландии (судьями Питкэрна и в соответствии с законодательством Питкэрна). На практике дела о правонарушениях, совершенных жителями Питкэрна, рассматриваются на острове специально выезжающими туда для этого судьями. Слушания в рамках предварительного производства и в связи с рассмотрением апелляций проводятся в Новой Зеландии.</w:t>
      </w:r>
    </w:p>
    <w:p w14:paraId="69BF10D9" w14:textId="77777777" w:rsidR="0040179B" w:rsidRPr="008D5F80" w:rsidRDefault="0040179B" w:rsidP="0040179B">
      <w:pPr>
        <w:pStyle w:val="HChG"/>
      </w:pPr>
      <w:bookmarkStart w:id="302" w:name="_Toc390761619"/>
      <w:r w:rsidRPr="008D5F80">
        <w:tab/>
      </w:r>
      <w:bookmarkStart w:id="303" w:name="_Toc115097279"/>
      <w:r w:rsidRPr="008D5F80">
        <w:t>II.</w:t>
      </w:r>
      <w:r w:rsidRPr="008D5F80">
        <w:tab/>
        <w:t>Общие рамки защиты и поощрения прав человека</w:t>
      </w:r>
      <w:bookmarkEnd w:id="302"/>
      <w:bookmarkEnd w:id="303"/>
    </w:p>
    <w:p w14:paraId="61F636FD" w14:textId="77777777" w:rsidR="0040179B" w:rsidRPr="008D5F80" w:rsidRDefault="0040179B" w:rsidP="0040179B">
      <w:pPr>
        <w:pStyle w:val="H1G"/>
      </w:pPr>
      <w:bookmarkStart w:id="304" w:name="_Toc390761620"/>
      <w:r w:rsidRPr="008D5F80">
        <w:tab/>
      </w:r>
      <w:bookmarkStart w:id="305" w:name="_Toc115097280"/>
      <w:r w:rsidRPr="008D5F80">
        <w:t>A.</w:t>
      </w:r>
      <w:r w:rsidRPr="008D5F80">
        <w:tab/>
        <w:t>Принятие международных норм в области прав человека</w:t>
      </w:r>
      <w:bookmarkEnd w:id="304"/>
      <w:bookmarkEnd w:id="305"/>
    </w:p>
    <w:p w14:paraId="3DA85FCD" w14:textId="77777777" w:rsidR="0040179B" w:rsidRPr="008D5F80" w:rsidRDefault="0040179B" w:rsidP="0040179B">
      <w:pPr>
        <w:pStyle w:val="SingleTxtG"/>
      </w:pPr>
      <w:r w:rsidRPr="008D5F80">
        <w:rPr>
          <w:bCs/>
        </w:rPr>
        <w:t>130.</w:t>
      </w:r>
      <w:r w:rsidRPr="008D5F80">
        <w:rPr>
          <w:bCs/>
        </w:rPr>
        <w:tab/>
      </w:r>
      <w:r w:rsidRPr="008D5F80">
        <w:t>На острова Питкэрн распространяется действие следующих основных международных договоров.</w:t>
      </w:r>
    </w:p>
    <w:p w14:paraId="7F7017C8" w14:textId="1F65EA7E" w:rsidR="0040179B" w:rsidRPr="008D5F80" w:rsidRDefault="0040179B" w:rsidP="0040179B">
      <w:pPr>
        <w:pStyle w:val="H23G"/>
      </w:pPr>
      <w:bookmarkStart w:id="306" w:name="_Toc390761621"/>
      <w:r w:rsidRPr="008D5F80">
        <w:tab/>
      </w:r>
      <w:r w:rsidRPr="008D5F80">
        <w:tab/>
        <w:t xml:space="preserve">Основные международные договоры Организации Объединенных Наций </w:t>
      </w:r>
      <w:r w:rsidR="00B341F0" w:rsidRPr="008D5F80">
        <w:br/>
      </w:r>
      <w:r w:rsidRPr="008D5F80">
        <w:t>в области прав человека и протоколы к ним</w:t>
      </w:r>
      <w:bookmarkEnd w:id="306"/>
    </w:p>
    <w:p w14:paraId="0A4D4B78" w14:textId="77777777" w:rsidR="0040179B" w:rsidRPr="008D5F80" w:rsidRDefault="0040179B" w:rsidP="00FD74ED">
      <w:pPr>
        <w:pStyle w:val="Bullet1G"/>
      </w:pPr>
      <w:r w:rsidRPr="008D5F80">
        <w:t>•</w:t>
      </w:r>
      <w:r w:rsidRPr="008D5F80">
        <w:tab/>
        <w:t>МКЛРД; МПГПП; МПЭСКП; КПП; КПР.</w:t>
      </w:r>
    </w:p>
    <w:p w14:paraId="5254FF27" w14:textId="23E19F45" w:rsidR="0040179B" w:rsidRPr="008D5F80" w:rsidRDefault="0040179B" w:rsidP="0040179B">
      <w:pPr>
        <w:pStyle w:val="H23G"/>
      </w:pPr>
      <w:bookmarkStart w:id="307" w:name="_Toc390761622"/>
      <w:r w:rsidRPr="008D5F80">
        <w:tab/>
      </w:r>
      <w:r w:rsidRPr="008D5F80">
        <w:tab/>
        <w:t xml:space="preserve">Другие договоры Организации Объединенных Наций в области прав человека </w:t>
      </w:r>
      <w:r w:rsidR="00B341F0" w:rsidRPr="008D5F80">
        <w:br/>
      </w:r>
      <w:r w:rsidRPr="008D5F80">
        <w:t>и связанные с ними договоры</w:t>
      </w:r>
      <w:bookmarkEnd w:id="307"/>
    </w:p>
    <w:p w14:paraId="21CD5CBA" w14:textId="77777777" w:rsidR="0040179B" w:rsidRPr="008D5F80" w:rsidRDefault="0040179B" w:rsidP="00FD74ED">
      <w:pPr>
        <w:pStyle w:val="Bullet1G"/>
      </w:pPr>
      <w:r w:rsidRPr="008D5F80">
        <w:t>•</w:t>
      </w:r>
      <w:r w:rsidRPr="008D5F80">
        <w:tab/>
        <w:t>Конвенция о предупреждении преступления геноцида и наказании за него; Римский статут Международного уголовного суда.</w:t>
      </w:r>
    </w:p>
    <w:p w14:paraId="5E6B1214" w14:textId="77777777" w:rsidR="0040179B" w:rsidRPr="008D5F80" w:rsidRDefault="0040179B" w:rsidP="0040179B">
      <w:pPr>
        <w:pStyle w:val="H23G"/>
      </w:pPr>
      <w:bookmarkStart w:id="308" w:name="_Toc390761623"/>
      <w:r w:rsidRPr="008D5F80">
        <w:tab/>
      </w:r>
      <w:r w:rsidRPr="008D5F80">
        <w:tab/>
        <w:t>Женевские конвенции и другие договоры по международному гуманитарному праву</w:t>
      </w:r>
      <w:bookmarkEnd w:id="308"/>
    </w:p>
    <w:p w14:paraId="4CA1602F" w14:textId="3E170D89" w:rsidR="0040179B" w:rsidRPr="008D5F80" w:rsidRDefault="0040179B" w:rsidP="00FD74ED">
      <w:pPr>
        <w:pStyle w:val="Bullet1G"/>
      </w:pPr>
      <w:r w:rsidRPr="008D5F80">
        <w:t>•</w:t>
      </w:r>
      <w:r w:rsidRPr="008D5F80">
        <w:tab/>
        <w:t>Женевская конвенция 1; Женевская конвенция 2: Женевская конвенция 3; Женевская конвенция 4; Протокол </w:t>
      </w:r>
      <w:r w:rsidR="004A7EFD">
        <w:rPr>
          <w:lang w:val="en-US"/>
        </w:rPr>
        <w:t>I</w:t>
      </w:r>
      <w:r w:rsidRPr="008D5F80">
        <w:t>; Протокол </w:t>
      </w:r>
      <w:r w:rsidR="004A7EFD">
        <w:rPr>
          <w:lang w:val="en-US"/>
        </w:rPr>
        <w:t>II</w:t>
      </w:r>
      <w:r w:rsidRPr="008D5F80">
        <w:t>; Протокол </w:t>
      </w:r>
      <w:r w:rsidR="004A7EFD">
        <w:rPr>
          <w:lang w:val="en-US"/>
        </w:rPr>
        <w:t>III</w:t>
      </w:r>
      <w:r w:rsidRPr="008D5F80">
        <w:t xml:space="preserve">; Конвенция о запрещении применения, накопления запасов, производства и передачи противопехотных мин и об их уничтожении. </w:t>
      </w:r>
    </w:p>
    <w:p w14:paraId="65F3B986" w14:textId="5CDD8BA3" w:rsidR="0040179B" w:rsidRPr="008D5F80" w:rsidRDefault="0040179B" w:rsidP="0040179B">
      <w:pPr>
        <w:pStyle w:val="H1G"/>
      </w:pPr>
      <w:bookmarkStart w:id="309" w:name="_Toc390761624"/>
      <w:r w:rsidRPr="008D5F80">
        <w:tab/>
      </w:r>
      <w:bookmarkStart w:id="310" w:name="_Toc115097281"/>
      <w:r w:rsidRPr="008D5F80">
        <w:t>B.</w:t>
      </w:r>
      <w:r w:rsidRPr="008D5F80">
        <w:tab/>
        <w:t>Правов</w:t>
      </w:r>
      <w:r w:rsidR="00380C9B" w:rsidRPr="008D5F80">
        <w:t>ая основа</w:t>
      </w:r>
      <w:r w:rsidRPr="008D5F80">
        <w:t xml:space="preserve"> защит</w:t>
      </w:r>
      <w:r w:rsidR="00380C9B" w:rsidRPr="008D5F80">
        <w:t>ы</w:t>
      </w:r>
      <w:r w:rsidRPr="008D5F80">
        <w:t xml:space="preserve"> прав человека на национальном уровне</w:t>
      </w:r>
      <w:bookmarkEnd w:id="309"/>
      <w:bookmarkEnd w:id="310"/>
    </w:p>
    <w:p w14:paraId="52212A56" w14:textId="48E359EF" w:rsidR="0040179B" w:rsidRPr="008D5F80" w:rsidRDefault="0040179B" w:rsidP="0040179B">
      <w:pPr>
        <w:pStyle w:val="SingleTxtG"/>
      </w:pPr>
      <w:r w:rsidRPr="008D5F80">
        <w:rPr>
          <w:bCs/>
        </w:rPr>
        <w:t>131.</w:t>
      </w:r>
      <w:r w:rsidRPr="008D5F80">
        <w:rPr>
          <w:bCs/>
        </w:rPr>
        <w:tab/>
      </w:r>
      <w:r w:rsidRPr="008D5F80">
        <w:t xml:space="preserve">Права человека защищены системой независимых судов, действующих в соответствии с Конституцией (Часть 2 </w:t>
      </w:r>
      <w:r w:rsidR="00B341F0" w:rsidRPr="008D5F80">
        <w:t>«</w:t>
      </w:r>
      <w:r w:rsidRPr="008D5F80">
        <w:t>Основные права и свободы личности</w:t>
      </w:r>
      <w:r w:rsidR="00B341F0" w:rsidRPr="008D5F80">
        <w:t>»</w:t>
      </w:r>
      <w:r w:rsidRPr="008D5F80">
        <w:t>), в которой закреплены основные права, провозглашенные в ЕКПЧ). В Конституции также зафиксированы право на защиту окружающей среды и право на справедливые административные действия, проистекающие из других источников. Помимо конституционных прав, на острове Питкэрн в полном объеме действуют права, присущие английскому общему праву. В статье 42 Конституции установлено, что законодательство Питкэрна включает в себя, с учетом местных обстоятельств и в рамках местной юрисдикции, действующие в настоящее время нормы английского общего права и законодательные акты общего применения. В своих действиях губернатор исходит из того понимания, что права, установленные в принятом в Соединенном Королевстве Законе о правах человека 1998 года, действуют также и на Питкэрне, причем с 2010 года упомянутые права включены и в Конституцию Питкэрна, вступившую в силу в том же году.</w:t>
      </w:r>
    </w:p>
    <w:p w14:paraId="5D620B38" w14:textId="77777777" w:rsidR="0040179B" w:rsidRPr="008D5F80" w:rsidRDefault="0040179B" w:rsidP="0040179B">
      <w:pPr>
        <w:pStyle w:val="SingleTxtG"/>
      </w:pPr>
      <w:r w:rsidRPr="008D5F80">
        <w:rPr>
          <w:bCs/>
        </w:rPr>
        <w:t>132.</w:t>
      </w:r>
      <w:r w:rsidRPr="008D5F80">
        <w:rPr>
          <w:bCs/>
        </w:rPr>
        <w:tab/>
      </w:r>
      <w:r w:rsidRPr="008D5F80">
        <w:t xml:space="preserve">В 2013 году был назначен омбудсмен. В полномочия омбудсмена входит разбор жалоб на действия органов государственного управления, нарушающие права личности. По просьбе Совета острова омбудсменом назначен резидент Соединенного Королевства. </w:t>
      </w:r>
    </w:p>
    <w:p w14:paraId="1555455A" w14:textId="54FDF5FF" w:rsidR="0040179B" w:rsidRPr="008D5F80" w:rsidRDefault="0040179B" w:rsidP="0040179B">
      <w:pPr>
        <w:pStyle w:val="SingleTxtG"/>
      </w:pPr>
      <w:r w:rsidRPr="008D5F80">
        <w:rPr>
          <w:bCs/>
        </w:rPr>
        <w:t>133.</w:t>
      </w:r>
      <w:r w:rsidRPr="008D5F80">
        <w:rPr>
          <w:bCs/>
        </w:rPr>
        <w:tab/>
      </w:r>
      <w:r w:rsidRPr="008D5F80">
        <w:t xml:space="preserve">На острове Питкэрн нет лиц с профессиональной юридической подготовкой. </w:t>
      </w:r>
      <w:r w:rsidR="00B341F0" w:rsidRPr="008D5F80">
        <w:br/>
      </w:r>
      <w:r w:rsidRPr="008D5F80">
        <w:t>В ситуациях, когда возникает необходимость в юридическом представительстве в ходе рассмотрения уголовных дел, такие функции выполняют юристы из Новой Зеландии, зачисленные в коллегию адвокатов Питкэрна. Коллегия адвокатов Питкэрна открыта для участия юристов и из других стран Содружества. На Питкэрне действует государственный защитник, предоставляющий бесплатные услуги по юридическому представительству.</w:t>
      </w:r>
    </w:p>
    <w:p w14:paraId="035257A7" w14:textId="2E31BB67" w:rsidR="0040179B" w:rsidRPr="008D5F80" w:rsidRDefault="0040179B" w:rsidP="0040179B">
      <w:pPr>
        <w:pStyle w:val="SingleTxtG"/>
      </w:pPr>
      <w:r w:rsidRPr="008D5F80">
        <w:rPr>
          <w:bCs/>
        </w:rPr>
        <w:t>134.</w:t>
      </w:r>
      <w:r w:rsidRPr="008D5F80">
        <w:rPr>
          <w:bCs/>
        </w:rPr>
        <w:tab/>
      </w:r>
      <w:r w:rsidRPr="008D5F80">
        <w:t xml:space="preserve">В настоящее время прорабатывается предложение о назначении </w:t>
      </w:r>
      <w:r w:rsidR="0079226F" w:rsidRPr="008D5F80">
        <w:t>«</w:t>
      </w:r>
      <w:r w:rsidRPr="008D5F80">
        <w:t>общественного адвоката</w:t>
      </w:r>
      <w:r w:rsidR="0079226F" w:rsidRPr="008D5F80">
        <w:t>»</w:t>
      </w:r>
      <w:r w:rsidRPr="008D5F80">
        <w:t xml:space="preserve"> </w:t>
      </w:r>
      <w:r w:rsidR="0079226F" w:rsidRPr="008D5F80">
        <w:t>—</w:t>
      </w:r>
      <w:r w:rsidRPr="008D5F80">
        <w:t xml:space="preserve"> практикующего новозеландского юриста, к</w:t>
      </w:r>
      <w:r w:rsidR="0079226F" w:rsidRPr="008D5F80">
        <w:t xml:space="preserve"> </w:t>
      </w:r>
      <w:r w:rsidRPr="008D5F80">
        <w:t xml:space="preserve">которому жители Питкэрна могли бы обращаться по электронной почте и иными способами и который мог бы давать юридические консультации, подобные тем, которые в общинах с более многочисленным населением обычно предоставляются местными центрами юридических услуг. </w:t>
      </w:r>
    </w:p>
    <w:p w14:paraId="08F95FDD" w14:textId="364C67D6" w:rsidR="0040179B" w:rsidRPr="008D5F80" w:rsidRDefault="0040179B" w:rsidP="0040179B">
      <w:pPr>
        <w:pStyle w:val="H1G"/>
      </w:pPr>
      <w:bookmarkStart w:id="311" w:name="_Toc390761625"/>
      <w:r w:rsidRPr="008D5F80">
        <w:tab/>
      </w:r>
      <w:bookmarkStart w:id="312" w:name="_Toc115097282"/>
      <w:r w:rsidRPr="008D5F80">
        <w:t>C.</w:t>
      </w:r>
      <w:r w:rsidRPr="008D5F80">
        <w:tab/>
      </w:r>
      <w:r w:rsidR="00380C9B" w:rsidRPr="008D5F80">
        <w:t>Законодательство о</w:t>
      </w:r>
      <w:r w:rsidRPr="008D5F80">
        <w:t xml:space="preserve"> поощрени</w:t>
      </w:r>
      <w:r w:rsidR="00380C9B" w:rsidRPr="008D5F80">
        <w:t>и</w:t>
      </w:r>
      <w:r w:rsidRPr="008D5F80">
        <w:t xml:space="preserve"> прав человека на национальном уровне</w:t>
      </w:r>
      <w:bookmarkEnd w:id="311"/>
      <w:bookmarkEnd w:id="312"/>
    </w:p>
    <w:p w14:paraId="61DF4B9F" w14:textId="77777777" w:rsidR="0040179B" w:rsidRPr="008D5F80" w:rsidRDefault="0040179B" w:rsidP="0040179B">
      <w:pPr>
        <w:pStyle w:val="SingleTxtG"/>
      </w:pPr>
      <w:r w:rsidRPr="008D5F80">
        <w:rPr>
          <w:bCs/>
        </w:rPr>
        <w:t>135.</w:t>
      </w:r>
      <w:r w:rsidRPr="008D5F80">
        <w:rPr>
          <w:bCs/>
        </w:rPr>
        <w:tab/>
      </w:r>
      <w:r w:rsidRPr="008D5F80">
        <w:t>На острове Питкэрн в сотрудничестве с Советом острова и при поддержке Фонда Британского содружества наций выпускается популярная брошюра с описанием правозащитных механизмов, предусмотренных законодательством Питкэрна. Вопросы защиты прав человека находятся в ведении одного из членов Совета острова.</w:t>
      </w:r>
    </w:p>
    <w:p w14:paraId="4E64F548" w14:textId="44EF3CFA" w:rsidR="0040179B" w:rsidRPr="008D5F80" w:rsidRDefault="0040179B" w:rsidP="0040179B">
      <w:pPr>
        <w:pStyle w:val="HChG"/>
      </w:pPr>
      <w:bookmarkStart w:id="313" w:name="_Toc390761626"/>
      <w:r w:rsidRPr="008D5F80">
        <w:tab/>
      </w:r>
      <w:bookmarkStart w:id="314" w:name="_Toc115097283"/>
      <w:r w:rsidRPr="008D5F80">
        <w:t>III.</w:t>
      </w:r>
      <w:r w:rsidRPr="008D5F80">
        <w:tab/>
        <w:t xml:space="preserve">Информация о недискриминации, равенстве </w:t>
      </w:r>
      <w:r w:rsidR="0079226F" w:rsidRPr="008D5F80">
        <w:br/>
      </w:r>
      <w:r w:rsidRPr="008D5F80">
        <w:t>и эффективных средствах правовой защиты</w:t>
      </w:r>
      <w:bookmarkEnd w:id="313"/>
      <w:bookmarkEnd w:id="314"/>
    </w:p>
    <w:p w14:paraId="1222B69B" w14:textId="262741C2" w:rsidR="0040179B" w:rsidRPr="008D5F80" w:rsidRDefault="0040179B" w:rsidP="0040179B">
      <w:pPr>
        <w:pStyle w:val="SingleTxtG"/>
        <w:rPr>
          <w:spacing w:val="-2"/>
        </w:rPr>
      </w:pPr>
      <w:r w:rsidRPr="008D5F80">
        <w:rPr>
          <w:bCs/>
        </w:rPr>
        <w:t>136.</w:t>
      </w:r>
      <w:r w:rsidRPr="008D5F80">
        <w:rPr>
          <w:bCs/>
        </w:rPr>
        <w:tab/>
      </w:r>
      <w:r w:rsidRPr="008D5F80">
        <w:t xml:space="preserve">В Конституции имеются положения, касающиеся борьбы с дискриминацией. Следует также иметь в виду, что на острове Питкэрн нет лиц, работающих по найму в </w:t>
      </w:r>
      <w:r w:rsidRPr="008D5F80">
        <w:rPr>
          <w:spacing w:val="-2"/>
        </w:rPr>
        <w:t>частном секторе</w:t>
      </w:r>
      <w:r w:rsidR="00E73D8E" w:rsidRPr="008D5F80">
        <w:rPr>
          <w:spacing w:val="-2"/>
        </w:rPr>
        <w:t>;</w:t>
      </w:r>
      <w:r w:rsidRPr="008D5F80">
        <w:rPr>
          <w:spacing w:val="-2"/>
        </w:rPr>
        <w:t xml:space="preserve"> лица трудоспособного возраста либо ведут самостоятельную трудовую деятельность, либо заняты (неполный рабочий день) в администрации Питкэрна. </w:t>
      </w:r>
    </w:p>
    <w:p w14:paraId="58C41DEA" w14:textId="77777777" w:rsidR="0040179B" w:rsidRPr="008D5F80" w:rsidRDefault="0040179B" w:rsidP="0040179B">
      <w:pPr>
        <w:pStyle w:val="HChG"/>
      </w:pPr>
      <w:bookmarkStart w:id="315" w:name="_Toc356562854"/>
      <w:bookmarkStart w:id="316" w:name="_Toc390761627"/>
      <w:r w:rsidRPr="008D5F80">
        <w:tab/>
      </w:r>
      <w:r w:rsidRPr="008D5F80">
        <w:tab/>
      </w:r>
      <w:bookmarkStart w:id="317" w:name="_Toc115097284"/>
      <w:bookmarkEnd w:id="315"/>
      <w:bookmarkEnd w:id="316"/>
      <w:r w:rsidRPr="008D5F80">
        <w:t>Острова Св. Елены, Вознесения и Тристан-да-Кунья</w:t>
      </w:r>
      <w:r w:rsidRPr="008D5F80">
        <w:rPr>
          <w:rStyle w:val="ab"/>
          <w:b w:val="0"/>
          <w:bCs/>
        </w:rPr>
        <w:footnoteReference w:id="284"/>
      </w:r>
      <w:bookmarkEnd w:id="317"/>
    </w:p>
    <w:p w14:paraId="76BC9064" w14:textId="77777777" w:rsidR="0040179B" w:rsidRPr="008D5F80" w:rsidRDefault="0040179B" w:rsidP="0040179B">
      <w:pPr>
        <w:pStyle w:val="HChG"/>
      </w:pPr>
      <w:bookmarkStart w:id="318" w:name="_Toc390761628"/>
      <w:r w:rsidRPr="008D5F80">
        <w:tab/>
      </w:r>
      <w:bookmarkStart w:id="319" w:name="_Toc115097285"/>
      <w:r w:rsidRPr="008D5F80">
        <w:t>I.</w:t>
      </w:r>
      <w:r w:rsidRPr="008D5F80">
        <w:tab/>
        <w:t>Общая информация</w:t>
      </w:r>
      <w:bookmarkEnd w:id="318"/>
      <w:bookmarkEnd w:id="319"/>
    </w:p>
    <w:p w14:paraId="3AFC4C3B" w14:textId="77777777" w:rsidR="0040179B" w:rsidRPr="008D5F80" w:rsidRDefault="0040179B" w:rsidP="0040179B">
      <w:pPr>
        <w:pStyle w:val="H1G"/>
      </w:pPr>
      <w:bookmarkStart w:id="320" w:name="_Toc390761629"/>
      <w:r w:rsidRPr="008D5F80">
        <w:tab/>
      </w:r>
      <w:bookmarkStart w:id="321" w:name="_Toc115097286"/>
      <w:r w:rsidRPr="008D5F80">
        <w:t>A.</w:t>
      </w:r>
      <w:r w:rsidRPr="008D5F80">
        <w:tab/>
        <w:t>Демографические, экономические, социальные и культурные характеристики</w:t>
      </w:r>
      <w:bookmarkEnd w:id="320"/>
      <w:bookmarkEnd w:id="321"/>
    </w:p>
    <w:tbl>
      <w:tblPr>
        <w:tblW w:w="7370" w:type="dxa"/>
        <w:tblInd w:w="1134" w:type="dxa"/>
        <w:tblBorders>
          <w:top w:val="single" w:sz="4" w:space="0" w:color="auto"/>
          <w:bottom w:val="single" w:sz="12" w:space="0" w:color="auto"/>
        </w:tblBorders>
        <w:tblLayout w:type="fixed"/>
        <w:tblCellMar>
          <w:left w:w="0" w:type="dxa"/>
          <w:right w:w="113" w:type="dxa"/>
        </w:tblCellMar>
        <w:tblLook w:val="01E0" w:firstRow="1" w:lastRow="1" w:firstColumn="1" w:lastColumn="1" w:noHBand="0" w:noVBand="0"/>
      </w:tblPr>
      <w:tblGrid>
        <w:gridCol w:w="3685"/>
        <w:gridCol w:w="3685"/>
      </w:tblGrid>
      <w:tr w:rsidR="0040179B" w:rsidRPr="008D5F80" w14:paraId="72CE43F6" w14:textId="77777777" w:rsidTr="001808F0">
        <w:trPr>
          <w:trHeight w:val="240"/>
          <w:tblHeader/>
        </w:trPr>
        <w:tc>
          <w:tcPr>
            <w:tcW w:w="7372" w:type="dxa"/>
            <w:gridSpan w:val="2"/>
            <w:tcBorders>
              <w:top w:val="single" w:sz="4" w:space="0" w:color="auto"/>
              <w:bottom w:val="single" w:sz="12" w:space="0" w:color="auto"/>
            </w:tcBorders>
            <w:shd w:val="clear" w:color="auto" w:fill="auto"/>
            <w:vAlign w:val="bottom"/>
          </w:tcPr>
          <w:p w14:paraId="7C054FAB" w14:textId="77777777" w:rsidR="0040179B" w:rsidRPr="008D5F80" w:rsidRDefault="0040179B" w:rsidP="0079226F">
            <w:pPr>
              <w:spacing w:before="80" w:after="80" w:line="200" w:lineRule="exact"/>
              <w:ind w:left="17" w:right="113"/>
              <w:rPr>
                <w:i/>
                <w:sz w:val="16"/>
              </w:rPr>
            </w:pPr>
            <w:r w:rsidRPr="008D5F80">
              <w:rPr>
                <w:i/>
                <w:sz w:val="16"/>
              </w:rPr>
              <w:t>Демографические показатели</w:t>
            </w:r>
          </w:p>
        </w:tc>
      </w:tr>
      <w:tr w:rsidR="0040179B" w:rsidRPr="008D5F80" w14:paraId="0F2A2E62" w14:textId="77777777" w:rsidTr="00FD74ED">
        <w:tblPrEx>
          <w:tblCellMar>
            <w:right w:w="0" w:type="dxa"/>
          </w:tblCellMar>
        </w:tblPrEx>
        <w:trPr>
          <w:trHeight w:hRule="exact" w:val="113"/>
          <w:tblHeader/>
        </w:trPr>
        <w:tc>
          <w:tcPr>
            <w:tcW w:w="3686" w:type="dxa"/>
            <w:tcBorders>
              <w:top w:val="single" w:sz="12" w:space="0" w:color="auto"/>
              <w:bottom w:val="nil"/>
            </w:tcBorders>
            <w:shd w:val="clear" w:color="auto" w:fill="auto"/>
          </w:tcPr>
          <w:p w14:paraId="6E12237C" w14:textId="77777777" w:rsidR="0040179B" w:rsidRPr="008D5F80" w:rsidRDefault="0040179B" w:rsidP="0079226F">
            <w:pPr>
              <w:spacing w:before="40" w:after="120" w:line="220" w:lineRule="exact"/>
              <w:ind w:left="17" w:right="113"/>
            </w:pPr>
          </w:p>
        </w:tc>
        <w:tc>
          <w:tcPr>
            <w:tcW w:w="3686" w:type="dxa"/>
            <w:tcBorders>
              <w:top w:val="single" w:sz="12" w:space="0" w:color="auto"/>
              <w:bottom w:val="nil"/>
            </w:tcBorders>
            <w:shd w:val="clear" w:color="auto" w:fill="auto"/>
          </w:tcPr>
          <w:p w14:paraId="48E83446" w14:textId="77777777" w:rsidR="0040179B" w:rsidRPr="008D5F80" w:rsidRDefault="0040179B" w:rsidP="0079226F">
            <w:pPr>
              <w:spacing w:before="40" w:after="120" w:line="220" w:lineRule="exact"/>
              <w:ind w:left="17" w:right="113"/>
            </w:pPr>
          </w:p>
        </w:tc>
      </w:tr>
      <w:tr w:rsidR="0040179B" w:rsidRPr="008D5F80" w14:paraId="0EB6C191" w14:textId="77777777" w:rsidTr="00FD74ED">
        <w:trPr>
          <w:trHeight w:val="240"/>
        </w:trPr>
        <w:tc>
          <w:tcPr>
            <w:tcW w:w="3686" w:type="dxa"/>
            <w:tcBorders>
              <w:top w:val="nil"/>
              <w:bottom w:val="nil"/>
            </w:tcBorders>
            <w:shd w:val="clear" w:color="auto" w:fill="auto"/>
          </w:tcPr>
          <w:p w14:paraId="60422DFB" w14:textId="77777777" w:rsidR="0040179B" w:rsidRPr="008D5F80" w:rsidRDefault="0040179B" w:rsidP="0079226F">
            <w:pPr>
              <w:spacing w:before="40" w:after="120" w:line="220" w:lineRule="exact"/>
              <w:ind w:left="17" w:right="113"/>
            </w:pPr>
            <w:r w:rsidRPr="008D5F80">
              <w:t>Численность населения</w:t>
            </w:r>
          </w:p>
        </w:tc>
        <w:tc>
          <w:tcPr>
            <w:tcW w:w="3686" w:type="dxa"/>
            <w:tcBorders>
              <w:top w:val="nil"/>
              <w:bottom w:val="nil"/>
            </w:tcBorders>
            <w:shd w:val="clear" w:color="auto" w:fill="auto"/>
          </w:tcPr>
          <w:p w14:paraId="65EAE1DB" w14:textId="77777777" w:rsidR="0040179B" w:rsidRPr="008D5F80" w:rsidRDefault="0040179B" w:rsidP="0079226F">
            <w:pPr>
              <w:spacing w:before="40" w:after="120" w:line="220" w:lineRule="exact"/>
              <w:ind w:left="17" w:right="113"/>
            </w:pPr>
            <w:r w:rsidRPr="008D5F80">
              <w:t>4 564 человека</w:t>
            </w:r>
          </w:p>
          <w:p w14:paraId="7EE76912" w14:textId="77777777" w:rsidR="0040179B" w:rsidRPr="008D5F80" w:rsidRDefault="0040179B" w:rsidP="0079226F">
            <w:pPr>
              <w:spacing w:before="40" w:after="120" w:line="220" w:lineRule="exact"/>
              <w:ind w:left="17"/>
            </w:pPr>
            <w:r w:rsidRPr="008D5F80">
              <w:t>(оценка численности проживающих на островах лиц по состоянию на середину 2020 года)</w:t>
            </w:r>
          </w:p>
        </w:tc>
      </w:tr>
      <w:tr w:rsidR="0040179B" w:rsidRPr="008D5F80" w14:paraId="347B2DCC" w14:textId="77777777" w:rsidTr="00FD74ED">
        <w:trPr>
          <w:trHeight w:val="240"/>
        </w:trPr>
        <w:tc>
          <w:tcPr>
            <w:tcW w:w="3686" w:type="dxa"/>
            <w:tcBorders>
              <w:top w:val="nil"/>
            </w:tcBorders>
            <w:shd w:val="clear" w:color="auto" w:fill="auto"/>
          </w:tcPr>
          <w:p w14:paraId="142C8C0E" w14:textId="77777777" w:rsidR="0040179B" w:rsidRPr="008D5F80" w:rsidRDefault="0040179B" w:rsidP="0079226F">
            <w:pPr>
              <w:spacing w:before="40" w:after="120" w:line="220" w:lineRule="exact"/>
              <w:ind w:left="17" w:right="113"/>
            </w:pPr>
            <w:r w:rsidRPr="008D5F80">
              <w:t>Темпы роста численности населения</w:t>
            </w:r>
          </w:p>
        </w:tc>
        <w:tc>
          <w:tcPr>
            <w:tcW w:w="3686" w:type="dxa"/>
            <w:tcBorders>
              <w:top w:val="nil"/>
            </w:tcBorders>
            <w:shd w:val="clear" w:color="auto" w:fill="auto"/>
          </w:tcPr>
          <w:p w14:paraId="0C05A74B" w14:textId="731A96A9" w:rsidR="0040179B" w:rsidRPr="008D5F80" w:rsidRDefault="0040179B" w:rsidP="0079226F">
            <w:pPr>
              <w:spacing w:before="40" w:after="120" w:line="220" w:lineRule="exact"/>
              <w:ind w:left="17" w:right="113"/>
            </w:pPr>
            <w:r w:rsidRPr="008D5F80">
              <w:t>0,1</w:t>
            </w:r>
            <w:r w:rsidR="00EB22C4" w:rsidRPr="008D5F80">
              <w:t> </w:t>
            </w:r>
            <w:r w:rsidRPr="008D5F80">
              <w:t>%</w:t>
            </w:r>
          </w:p>
          <w:p w14:paraId="4FEF902F" w14:textId="77777777" w:rsidR="0040179B" w:rsidRPr="008D5F80" w:rsidRDefault="0040179B" w:rsidP="0079226F">
            <w:pPr>
              <w:spacing w:before="40" w:after="120" w:line="220" w:lineRule="exact"/>
              <w:ind w:left="17" w:right="113"/>
            </w:pPr>
            <w:r w:rsidRPr="008D5F80">
              <w:t>(среднегодовые темпы роста населения островов по состоянию на середину 2016 года)</w:t>
            </w:r>
          </w:p>
        </w:tc>
      </w:tr>
      <w:tr w:rsidR="0040179B" w:rsidRPr="008D5F80" w14:paraId="7978510E" w14:textId="77777777" w:rsidTr="001808F0">
        <w:trPr>
          <w:trHeight w:val="240"/>
        </w:trPr>
        <w:tc>
          <w:tcPr>
            <w:tcW w:w="3686" w:type="dxa"/>
            <w:shd w:val="clear" w:color="auto" w:fill="auto"/>
          </w:tcPr>
          <w:p w14:paraId="7498B2F6" w14:textId="5E12C981" w:rsidR="0040179B" w:rsidRPr="008D5F80" w:rsidRDefault="0040179B" w:rsidP="0079226F">
            <w:pPr>
              <w:spacing w:before="40" w:after="120" w:line="220" w:lineRule="exact"/>
              <w:ind w:left="17" w:right="113"/>
            </w:pPr>
            <w:r w:rsidRPr="008D5F80">
              <w:t xml:space="preserve">Плотность населения </w:t>
            </w:r>
            <w:r w:rsidR="00EB22C4" w:rsidRPr="008D5F80">
              <w:br/>
            </w:r>
            <w:r w:rsidRPr="008D5F80">
              <w:t>(человек на кв. км)</w:t>
            </w:r>
          </w:p>
        </w:tc>
        <w:tc>
          <w:tcPr>
            <w:tcW w:w="3686" w:type="dxa"/>
            <w:shd w:val="clear" w:color="auto" w:fill="auto"/>
          </w:tcPr>
          <w:p w14:paraId="21168EFD" w14:textId="6FCE46AE" w:rsidR="0040179B" w:rsidRPr="008D5F80" w:rsidRDefault="0040179B" w:rsidP="0079226F">
            <w:pPr>
              <w:spacing w:before="40" w:after="120" w:line="220" w:lineRule="exact"/>
              <w:ind w:left="17" w:right="113"/>
            </w:pPr>
            <w:r w:rsidRPr="008D5F80">
              <w:t xml:space="preserve">37,7 (расчет по оценочным данным </w:t>
            </w:r>
            <w:r w:rsidR="00EB22C4" w:rsidRPr="008D5F80">
              <w:br/>
            </w:r>
            <w:r w:rsidRPr="008D5F80">
              <w:t xml:space="preserve">о численности населения островов </w:t>
            </w:r>
            <w:r w:rsidR="00EB22C4" w:rsidRPr="008D5F80">
              <w:br/>
            </w:r>
            <w:r w:rsidRPr="008D5F80">
              <w:t>по состоянию на середину 2020 года)</w:t>
            </w:r>
          </w:p>
        </w:tc>
      </w:tr>
      <w:tr w:rsidR="0040179B" w:rsidRPr="008D5F80" w14:paraId="36566492" w14:textId="77777777" w:rsidTr="001808F0">
        <w:trPr>
          <w:trHeight w:val="240"/>
        </w:trPr>
        <w:tc>
          <w:tcPr>
            <w:tcW w:w="3686" w:type="dxa"/>
            <w:shd w:val="clear" w:color="auto" w:fill="auto"/>
          </w:tcPr>
          <w:p w14:paraId="17CA7B6D" w14:textId="77777777" w:rsidR="0040179B" w:rsidRPr="008D5F80" w:rsidRDefault="0040179B" w:rsidP="0079226F">
            <w:pPr>
              <w:spacing w:before="40" w:after="120" w:line="220" w:lineRule="exact"/>
              <w:ind w:left="17" w:right="113"/>
            </w:pPr>
            <w:r w:rsidRPr="008D5F80">
              <w:t xml:space="preserve">Население в разбивке по родному языку </w:t>
            </w:r>
          </w:p>
        </w:tc>
        <w:tc>
          <w:tcPr>
            <w:tcW w:w="3686" w:type="dxa"/>
            <w:shd w:val="clear" w:color="auto" w:fill="auto"/>
          </w:tcPr>
          <w:p w14:paraId="4DEDC975" w14:textId="3A951967" w:rsidR="0040179B" w:rsidRPr="008D5F80" w:rsidRDefault="0040179B" w:rsidP="0079226F">
            <w:pPr>
              <w:spacing w:before="40" w:after="120" w:line="220" w:lineRule="exact"/>
              <w:ind w:left="17" w:right="113"/>
            </w:pPr>
            <w:r w:rsidRPr="008D5F80">
              <w:t>Родной язык </w:t>
            </w:r>
            <w:r w:rsidR="009F6FD1" w:rsidRPr="008D5F80">
              <w:t>—</w:t>
            </w:r>
            <w:r w:rsidRPr="008D5F80">
              <w:t xml:space="preserve"> английский</w:t>
            </w:r>
          </w:p>
        </w:tc>
      </w:tr>
      <w:tr w:rsidR="0040179B" w:rsidRPr="008D5F80" w14:paraId="63A6D178" w14:textId="77777777" w:rsidTr="001808F0">
        <w:trPr>
          <w:trHeight w:val="240"/>
        </w:trPr>
        <w:tc>
          <w:tcPr>
            <w:tcW w:w="3686" w:type="dxa"/>
            <w:shd w:val="clear" w:color="auto" w:fill="auto"/>
          </w:tcPr>
          <w:p w14:paraId="2B5D116D" w14:textId="77777777" w:rsidR="0040179B" w:rsidRPr="008D5F80" w:rsidRDefault="0040179B" w:rsidP="0079226F">
            <w:pPr>
              <w:spacing w:before="40" w:after="120" w:line="220" w:lineRule="exact"/>
              <w:ind w:left="17" w:right="113"/>
            </w:pPr>
            <w:r w:rsidRPr="008D5F80">
              <w:t>Население в разбивке по религиозной принадлежности</w:t>
            </w:r>
          </w:p>
        </w:tc>
        <w:tc>
          <w:tcPr>
            <w:tcW w:w="3686" w:type="dxa"/>
            <w:shd w:val="clear" w:color="auto" w:fill="auto"/>
          </w:tcPr>
          <w:p w14:paraId="2C725B04" w14:textId="030740FD" w:rsidR="0040179B" w:rsidRPr="008D5F80" w:rsidRDefault="006436F7" w:rsidP="0079226F">
            <w:pPr>
              <w:spacing w:before="40" w:after="120" w:line="220" w:lineRule="exact"/>
              <w:ind w:left="17" w:right="113"/>
            </w:pPr>
            <w:r w:rsidRPr="008D5F80">
              <w:t>Х</w:t>
            </w:r>
            <w:r w:rsidR="0040179B" w:rsidRPr="008D5F80">
              <w:t>ристиане: 85,5</w:t>
            </w:r>
            <w:r w:rsidR="00EB22C4" w:rsidRPr="008D5F80">
              <w:t> </w:t>
            </w:r>
            <w:r w:rsidR="0040179B" w:rsidRPr="008D5F80">
              <w:t>%</w:t>
            </w:r>
          </w:p>
          <w:p w14:paraId="3A1A68D1" w14:textId="785F6BEC" w:rsidR="0040179B" w:rsidRPr="008D5F80" w:rsidRDefault="006436F7" w:rsidP="0079226F">
            <w:pPr>
              <w:spacing w:before="40" w:after="120" w:line="220" w:lineRule="exact"/>
              <w:ind w:left="17" w:right="113"/>
            </w:pPr>
            <w:r w:rsidRPr="008D5F80">
              <w:t>Д</w:t>
            </w:r>
            <w:r w:rsidR="0040179B" w:rsidRPr="008D5F80">
              <w:t>ругие конфессии: 0,5</w:t>
            </w:r>
            <w:r w:rsidR="00EB22C4" w:rsidRPr="008D5F80">
              <w:t> </w:t>
            </w:r>
            <w:r w:rsidR="0040179B" w:rsidRPr="008D5F80">
              <w:t>%</w:t>
            </w:r>
          </w:p>
          <w:p w14:paraId="2233F4E4" w14:textId="74F0441E" w:rsidR="0040179B" w:rsidRPr="008D5F80" w:rsidRDefault="006436F7" w:rsidP="0079226F">
            <w:pPr>
              <w:spacing w:before="40" w:after="120" w:line="220" w:lineRule="exact"/>
              <w:ind w:left="17" w:right="113"/>
            </w:pPr>
            <w:r w:rsidRPr="008D5F80">
              <w:t>А</w:t>
            </w:r>
            <w:r w:rsidR="0040179B" w:rsidRPr="008D5F80">
              <w:t>теисты: 4,7</w:t>
            </w:r>
            <w:r w:rsidR="00EB22C4" w:rsidRPr="008D5F80">
              <w:t> </w:t>
            </w:r>
            <w:r w:rsidR="0040179B" w:rsidRPr="008D5F80">
              <w:t>%</w:t>
            </w:r>
          </w:p>
          <w:p w14:paraId="3E4695EF" w14:textId="794FF07B" w:rsidR="0040179B" w:rsidRPr="008D5F80" w:rsidRDefault="006436F7" w:rsidP="0079226F">
            <w:pPr>
              <w:spacing w:before="40" w:after="120" w:line="220" w:lineRule="exact"/>
              <w:ind w:left="17" w:right="113"/>
            </w:pPr>
            <w:r w:rsidRPr="008D5F80">
              <w:t>Н</w:t>
            </w:r>
            <w:r w:rsidR="0040179B" w:rsidRPr="008D5F80">
              <w:t>е указали религии: 9,3</w:t>
            </w:r>
            <w:r w:rsidR="00EB22C4" w:rsidRPr="008D5F80">
              <w:t> </w:t>
            </w:r>
            <w:r w:rsidR="0040179B" w:rsidRPr="008D5F80">
              <w:t>%</w:t>
            </w:r>
          </w:p>
          <w:p w14:paraId="34F2DA20" w14:textId="72A22A7D" w:rsidR="0040179B" w:rsidRPr="008D5F80" w:rsidRDefault="0040179B" w:rsidP="0079226F">
            <w:pPr>
              <w:spacing w:before="40" w:after="120" w:line="220" w:lineRule="exact"/>
              <w:ind w:left="17" w:right="113"/>
            </w:pPr>
            <w:r w:rsidRPr="008D5F80">
              <w:t>(</w:t>
            </w:r>
            <w:r w:rsidR="006436F7" w:rsidRPr="008D5F80">
              <w:t>Д</w:t>
            </w:r>
            <w:r w:rsidRPr="008D5F80">
              <w:t xml:space="preserve">анные переписи 2016 года) </w:t>
            </w:r>
          </w:p>
        </w:tc>
      </w:tr>
      <w:tr w:rsidR="0040179B" w:rsidRPr="008D5F80" w14:paraId="440058B4" w14:textId="77777777" w:rsidTr="001808F0">
        <w:trPr>
          <w:trHeight w:val="240"/>
        </w:trPr>
        <w:tc>
          <w:tcPr>
            <w:tcW w:w="3686" w:type="dxa"/>
            <w:shd w:val="clear" w:color="auto" w:fill="auto"/>
          </w:tcPr>
          <w:p w14:paraId="11BECC40" w14:textId="77777777" w:rsidR="0040179B" w:rsidRPr="008D5F80" w:rsidRDefault="0040179B" w:rsidP="0079226F">
            <w:pPr>
              <w:spacing w:before="40" w:after="120" w:line="220" w:lineRule="exact"/>
              <w:ind w:left="17" w:right="113"/>
            </w:pPr>
            <w:r w:rsidRPr="008D5F80">
              <w:t>Население в разбивке по этническим группам</w:t>
            </w:r>
          </w:p>
        </w:tc>
        <w:tc>
          <w:tcPr>
            <w:tcW w:w="3686" w:type="dxa"/>
            <w:shd w:val="clear" w:color="auto" w:fill="auto"/>
          </w:tcPr>
          <w:p w14:paraId="5FAE7D0E" w14:textId="77777777" w:rsidR="0040179B" w:rsidRPr="008D5F80" w:rsidRDefault="0040179B" w:rsidP="0079226F">
            <w:pPr>
              <w:spacing w:before="40" w:after="120" w:line="220" w:lineRule="exact"/>
              <w:ind w:left="17" w:right="113"/>
            </w:pPr>
            <w:r w:rsidRPr="008D5F80">
              <w:t>Информация отсутствует</w:t>
            </w:r>
          </w:p>
        </w:tc>
      </w:tr>
      <w:tr w:rsidR="0040179B" w:rsidRPr="008D5F80" w14:paraId="4485B683" w14:textId="77777777" w:rsidTr="001808F0">
        <w:trPr>
          <w:trHeight w:val="240"/>
        </w:trPr>
        <w:tc>
          <w:tcPr>
            <w:tcW w:w="3686" w:type="dxa"/>
            <w:shd w:val="clear" w:color="auto" w:fill="auto"/>
          </w:tcPr>
          <w:p w14:paraId="5C57CA54" w14:textId="77777777" w:rsidR="0040179B" w:rsidRPr="008D5F80" w:rsidRDefault="0040179B" w:rsidP="0079226F">
            <w:pPr>
              <w:spacing w:before="40" w:after="120" w:line="220" w:lineRule="exact"/>
              <w:ind w:left="17" w:right="113"/>
            </w:pPr>
            <w:r w:rsidRPr="008D5F80">
              <w:t>Возрастной состав</w:t>
            </w:r>
          </w:p>
        </w:tc>
        <w:tc>
          <w:tcPr>
            <w:tcW w:w="3686" w:type="dxa"/>
            <w:shd w:val="clear" w:color="auto" w:fill="auto"/>
          </w:tcPr>
          <w:p w14:paraId="2EF9E9A9" w14:textId="77777777" w:rsidR="0040179B" w:rsidRPr="008D5F80" w:rsidRDefault="0040179B" w:rsidP="0079226F">
            <w:pPr>
              <w:spacing w:before="40" w:after="120" w:line="220" w:lineRule="exact"/>
              <w:ind w:left="17" w:right="113"/>
            </w:pPr>
            <w:r w:rsidRPr="008D5F80">
              <w:t>В настоящее время информация отсутствует</w:t>
            </w:r>
          </w:p>
        </w:tc>
      </w:tr>
      <w:tr w:rsidR="0040179B" w:rsidRPr="008D5F80" w14:paraId="0C314BC0" w14:textId="77777777" w:rsidTr="001808F0">
        <w:trPr>
          <w:trHeight w:val="240"/>
        </w:trPr>
        <w:tc>
          <w:tcPr>
            <w:tcW w:w="3686" w:type="dxa"/>
            <w:shd w:val="clear" w:color="auto" w:fill="auto"/>
          </w:tcPr>
          <w:p w14:paraId="58B78951" w14:textId="27D4F88E" w:rsidR="0040179B" w:rsidRPr="008D5F80" w:rsidRDefault="0040179B" w:rsidP="0079226F">
            <w:pPr>
              <w:spacing w:before="40" w:after="120" w:line="220" w:lineRule="exact"/>
              <w:ind w:left="17" w:right="113"/>
            </w:pPr>
            <w:r w:rsidRPr="008D5F80">
              <w:t xml:space="preserve">Коэффициент демографической нагрузки (процентная доля населения </w:t>
            </w:r>
            <w:r w:rsidR="00EB22C4" w:rsidRPr="008D5F80">
              <w:br/>
            </w:r>
            <w:r w:rsidRPr="008D5F80">
              <w:t>в возрасте до 15 лет)</w:t>
            </w:r>
          </w:p>
        </w:tc>
        <w:tc>
          <w:tcPr>
            <w:tcW w:w="3686" w:type="dxa"/>
            <w:shd w:val="clear" w:color="auto" w:fill="auto"/>
          </w:tcPr>
          <w:p w14:paraId="141BDE71" w14:textId="29275A7D" w:rsidR="0040179B" w:rsidRPr="008D5F80" w:rsidRDefault="0040179B" w:rsidP="0079226F">
            <w:pPr>
              <w:spacing w:before="40" w:after="120" w:line="220" w:lineRule="exact"/>
              <w:ind w:left="17" w:right="113"/>
            </w:pPr>
            <w:r w:rsidRPr="008D5F80">
              <w:t>13,6</w:t>
            </w:r>
            <w:r w:rsidR="00EB22C4" w:rsidRPr="008D5F80">
              <w:t> </w:t>
            </w:r>
            <w:r w:rsidRPr="008D5F80">
              <w:t>% (данные переписи 2016 года)</w:t>
            </w:r>
          </w:p>
        </w:tc>
      </w:tr>
      <w:tr w:rsidR="0040179B" w:rsidRPr="008D5F80" w14:paraId="3CE396F5" w14:textId="77777777" w:rsidTr="001808F0">
        <w:trPr>
          <w:trHeight w:val="240"/>
        </w:trPr>
        <w:tc>
          <w:tcPr>
            <w:tcW w:w="3686" w:type="dxa"/>
            <w:shd w:val="clear" w:color="auto" w:fill="auto"/>
          </w:tcPr>
          <w:p w14:paraId="5A33CF27" w14:textId="3050281E" w:rsidR="0040179B" w:rsidRPr="008D5F80" w:rsidRDefault="0040179B" w:rsidP="0079226F">
            <w:pPr>
              <w:spacing w:before="40" w:after="120" w:line="220" w:lineRule="exact"/>
              <w:ind w:left="17" w:right="113"/>
            </w:pPr>
            <w:r w:rsidRPr="008D5F80">
              <w:t xml:space="preserve">Коэффициент демографической нагрузки (процентная доля населения </w:t>
            </w:r>
            <w:r w:rsidR="00EB22C4" w:rsidRPr="008D5F80">
              <w:br/>
            </w:r>
            <w:r w:rsidRPr="008D5F80">
              <w:t>в возрасте старше 65 лет)</w:t>
            </w:r>
          </w:p>
        </w:tc>
        <w:tc>
          <w:tcPr>
            <w:tcW w:w="3686" w:type="dxa"/>
            <w:shd w:val="clear" w:color="auto" w:fill="auto"/>
          </w:tcPr>
          <w:p w14:paraId="109EF32C" w14:textId="0FE38E40" w:rsidR="0040179B" w:rsidRPr="008D5F80" w:rsidRDefault="0040179B" w:rsidP="0079226F">
            <w:pPr>
              <w:spacing w:before="40" w:after="120" w:line="220" w:lineRule="exact"/>
              <w:ind w:left="17" w:right="113"/>
            </w:pPr>
            <w:r w:rsidRPr="008D5F80">
              <w:t>20,7</w:t>
            </w:r>
            <w:r w:rsidR="00EB22C4" w:rsidRPr="008D5F80">
              <w:t> </w:t>
            </w:r>
            <w:r w:rsidRPr="008D5F80">
              <w:t>% (данные переписи 2016 года)</w:t>
            </w:r>
          </w:p>
        </w:tc>
      </w:tr>
      <w:tr w:rsidR="0040179B" w:rsidRPr="008D5F80" w14:paraId="56301412" w14:textId="77777777" w:rsidTr="001362EE">
        <w:trPr>
          <w:trHeight w:val="240"/>
        </w:trPr>
        <w:tc>
          <w:tcPr>
            <w:tcW w:w="3686" w:type="dxa"/>
            <w:tcBorders>
              <w:bottom w:val="nil"/>
            </w:tcBorders>
            <w:shd w:val="clear" w:color="auto" w:fill="auto"/>
          </w:tcPr>
          <w:p w14:paraId="022302C9" w14:textId="77777777" w:rsidR="0040179B" w:rsidRPr="008D5F80" w:rsidRDefault="0040179B" w:rsidP="0079226F">
            <w:pPr>
              <w:spacing w:before="40" w:after="120" w:line="220" w:lineRule="exact"/>
              <w:ind w:left="17" w:right="113"/>
            </w:pPr>
            <w:r w:rsidRPr="008D5F80">
              <w:t>Коэффициент рождаемости</w:t>
            </w:r>
            <w:r w:rsidRPr="008D5F80">
              <w:br/>
              <w:t>(на 1 000 жителей)</w:t>
            </w:r>
          </w:p>
        </w:tc>
        <w:tc>
          <w:tcPr>
            <w:tcW w:w="3686" w:type="dxa"/>
            <w:tcBorders>
              <w:bottom w:val="nil"/>
            </w:tcBorders>
            <w:shd w:val="clear" w:color="auto" w:fill="auto"/>
          </w:tcPr>
          <w:p w14:paraId="142E7AF7" w14:textId="77777777" w:rsidR="0040179B" w:rsidRPr="008D5F80" w:rsidRDefault="0040179B" w:rsidP="0079226F">
            <w:pPr>
              <w:spacing w:before="40" w:after="120" w:line="220" w:lineRule="exact"/>
              <w:ind w:left="17" w:right="113"/>
            </w:pPr>
            <w:r w:rsidRPr="008D5F80">
              <w:t>8,4 (на 2019 год, по статистике рождаемости за предыдущие пять лет)</w:t>
            </w:r>
          </w:p>
        </w:tc>
      </w:tr>
      <w:tr w:rsidR="0040179B" w:rsidRPr="008D5F80" w14:paraId="3BA83B78" w14:textId="77777777" w:rsidTr="001362EE">
        <w:trPr>
          <w:trHeight w:val="240"/>
        </w:trPr>
        <w:tc>
          <w:tcPr>
            <w:tcW w:w="3686" w:type="dxa"/>
            <w:tcBorders>
              <w:top w:val="nil"/>
              <w:bottom w:val="nil"/>
            </w:tcBorders>
            <w:shd w:val="clear" w:color="auto" w:fill="auto"/>
          </w:tcPr>
          <w:p w14:paraId="0D7EEC2E" w14:textId="77777777" w:rsidR="0040179B" w:rsidRPr="008D5F80" w:rsidRDefault="0040179B" w:rsidP="0079226F">
            <w:pPr>
              <w:spacing w:before="40" w:after="120" w:line="220" w:lineRule="exact"/>
              <w:ind w:left="17" w:right="28"/>
            </w:pPr>
            <w:r w:rsidRPr="008D5F80">
              <w:t>Коэффициент младенческой смертности: число детей, умерших в возрасте до 1 года (на 1 000 живорождений)</w:t>
            </w:r>
          </w:p>
        </w:tc>
        <w:tc>
          <w:tcPr>
            <w:tcW w:w="3686" w:type="dxa"/>
            <w:tcBorders>
              <w:top w:val="nil"/>
              <w:bottom w:val="nil"/>
            </w:tcBorders>
            <w:shd w:val="clear" w:color="auto" w:fill="auto"/>
          </w:tcPr>
          <w:p w14:paraId="59375AEE" w14:textId="77777777" w:rsidR="0040179B" w:rsidRPr="008D5F80" w:rsidRDefault="0040179B" w:rsidP="0079226F">
            <w:pPr>
              <w:spacing w:before="40" w:after="120" w:line="220" w:lineRule="exact"/>
              <w:ind w:left="17" w:right="113"/>
            </w:pPr>
            <w:r w:rsidRPr="008D5F80">
              <w:t>Данные отсутствуют (численность населения недостаточна для значимого расчета)</w:t>
            </w:r>
          </w:p>
        </w:tc>
      </w:tr>
      <w:tr w:rsidR="0040179B" w:rsidRPr="008D5F80" w14:paraId="2BEB1119" w14:textId="77777777" w:rsidTr="001362EE">
        <w:trPr>
          <w:trHeight w:val="240"/>
        </w:trPr>
        <w:tc>
          <w:tcPr>
            <w:tcW w:w="3686" w:type="dxa"/>
            <w:tcBorders>
              <w:top w:val="nil"/>
            </w:tcBorders>
            <w:shd w:val="clear" w:color="auto" w:fill="auto"/>
          </w:tcPr>
          <w:p w14:paraId="3FFE50B9" w14:textId="77777777" w:rsidR="0040179B" w:rsidRPr="008D5F80" w:rsidRDefault="0040179B" w:rsidP="00EB22C4">
            <w:pPr>
              <w:pageBreakBefore/>
              <w:spacing w:before="40" w:after="120" w:line="220" w:lineRule="exact"/>
              <w:ind w:left="17" w:right="113"/>
            </w:pPr>
            <w:r w:rsidRPr="008D5F80">
              <w:t>Коэффициент смертности</w:t>
            </w:r>
            <w:r w:rsidRPr="008D5F80">
              <w:br/>
              <w:t>(на 1 000 жителей)</w:t>
            </w:r>
          </w:p>
        </w:tc>
        <w:tc>
          <w:tcPr>
            <w:tcW w:w="3686" w:type="dxa"/>
            <w:tcBorders>
              <w:top w:val="nil"/>
            </w:tcBorders>
            <w:shd w:val="clear" w:color="auto" w:fill="auto"/>
          </w:tcPr>
          <w:p w14:paraId="1A6B92CA" w14:textId="77777777" w:rsidR="0040179B" w:rsidRPr="008D5F80" w:rsidRDefault="0040179B" w:rsidP="0079226F">
            <w:pPr>
              <w:spacing w:before="40" w:after="120" w:line="220" w:lineRule="exact"/>
              <w:ind w:left="17" w:right="113"/>
            </w:pPr>
            <w:r w:rsidRPr="008D5F80">
              <w:t>13 (на 2019 год, по статистике смертности за предыдущие 10 лет)</w:t>
            </w:r>
          </w:p>
        </w:tc>
      </w:tr>
      <w:tr w:rsidR="0040179B" w:rsidRPr="008D5F80" w14:paraId="69F7B07F" w14:textId="77777777" w:rsidTr="001808F0">
        <w:trPr>
          <w:trHeight w:val="240"/>
        </w:trPr>
        <w:tc>
          <w:tcPr>
            <w:tcW w:w="3686" w:type="dxa"/>
            <w:shd w:val="clear" w:color="auto" w:fill="auto"/>
          </w:tcPr>
          <w:p w14:paraId="73FBAB05" w14:textId="22821A0D" w:rsidR="0040179B" w:rsidRPr="008D5F80" w:rsidRDefault="00EB22C4" w:rsidP="0079226F">
            <w:pPr>
              <w:spacing w:before="40" w:after="120" w:line="220" w:lineRule="exact"/>
              <w:ind w:left="17" w:right="113"/>
            </w:pPr>
            <w:r w:rsidRPr="008D5F80">
              <w:t>М</w:t>
            </w:r>
            <w:r w:rsidR="0040179B" w:rsidRPr="008D5F80">
              <w:t>ужчины</w:t>
            </w:r>
          </w:p>
        </w:tc>
        <w:tc>
          <w:tcPr>
            <w:tcW w:w="3686" w:type="dxa"/>
            <w:shd w:val="clear" w:color="auto" w:fill="auto"/>
          </w:tcPr>
          <w:p w14:paraId="18DCCED6" w14:textId="77777777" w:rsidR="0040179B" w:rsidRPr="008D5F80" w:rsidRDefault="0040179B" w:rsidP="0079226F">
            <w:pPr>
              <w:spacing w:before="40" w:after="120" w:line="220" w:lineRule="exact"/>
              <w:ind w:left="17" w:right="113"/>
            </w:pPr>
            <w:r w:rsidRPr="008D5F80">
              <w:t>14 (на 2019 год, по статистике смертности за предыдущие 10 лет)</w:t>
            </w:r>
          </w:p>
        </w:tc>
      </w:tr>
      <w:tr w:rsidR="0040179B" w:rsidRPr="008D5F80" w14:paraId="1117FD48" w14:textId="77777777" w:rsidTr="001808F0">
        <w:trPr>
          <w:trHeight w:val="240"/>
        </w:trPr>
        <w:tc>
          <w:tcPr>
            <w:tcW w:w="3686" w:type="dxa"/>
            <w:shd w:val="clear" w:color="auto" w:fill="auto"/>
          </w:tcPr>
          <w:p w14:paraId="5E3AE049" w14:textId="27381024" w:rsidR="0040179B" w:rsidRPr="008D5F80" w:rsidRDefault="00EB22C4" w:rsidP="0079226F">
            <w:pPr>
              <w:spacing w:before="40" w:after="120" w:line="220" w:lineRule="exact"/>
              <w:ind w:left="17" w:right="113"/>
            </w:pPr>
            <w:r w:rsidRPr="008D5F80">
              <w:t>Ж</w:t>
            </w:r>
            <w:r w:rsidR="0040179B" w:rsidRPr="008D5F80">
              <w:t>енщины</w:t>
            </w:r>
          </w:p>
        </w:tc>
        <w:tc>
          <w:tcPr>
            <w:tcW w:w="3686" w:type="dxa"/>
            <w:shd w:val="clear" w:color="auto" w:fill="auto"/>
          </w:tcPr>
          <w:p w14:paraId="13BB3CCB" w14:textId="77777777" w:rsidR="0040179B" w:rsidRPr="008D5F80" w:rsidRDefault="0040179B" w:rsidP="0079226F">
            <w:pPr>
              <w:spacing w:before="40" w:after="120" w:line="220" w:lineRule="exact"/>
              <w:ind w:left="17" w:right="113"/>
            </w:pPr>
            <w:r w:rsidRPr="008D5F80">
              <w:t>11 (на 2019 год, по статистике смертности за предыдущие 10 лет)</w:t>
            </w:r>
          </w:p>
        </w:tc>
      </w:tr>
      <w:tr w:rsidR="0040179B" w:rsidRPr="008D5F80" w14:paraId="023BDC96" w14:textId="77777777" w:rsidTr="001808F0">
        <w:trPr>
          <w:trHeight w:val="240"/>
        </w:trPr>
        <w:tc>
          <w:tcPr>
            <w:tcW w:w="3686" w:type="dxa"/>
            <w:tcBorders>
              <w:bottom w:val="nil"/>
            </w:tcBorders>
            <w:shd w:val="clear" w:color="auto" w:fill="auto"/>
          </w:tcPr>
          <w:p w14:paraId="605C7C36" w14:textId="2752D58C" w:rsidR="0040179B" w:rsidRPr="008D5F80" w:rsidRDefault="0040179B" w:rsidP="0079226F">
            <w:pPr>
              <w:spacing w:before="40" w:after="120" w:line="220" w:lineRule="exact"/>
              <w:ind w:left="17" w:right="113"/>
            </w:pPr>
            <w:r w:rsidRPr="008D5F80">
              <w:t xml:space="preserve">Ожидаемая продолжительность жизни при рождении </w:t>
            </w:r>
            <w:r w:rsidR="009F6FD1" w:rsidRPr="008D5F80">
              <w:t>—</w:t>
            </w:r>
            <w:r w:rsidRPr="008D5F80">
              <w:t xml:space="preserve"> число лет</w:t>
            </w:r>
          </w:p>
        </w:tc>
        <w:tc>
          <w:tcPr>
            <w:tcW w:w="3686" w:type="dxa"/>
            <w:tcBorders>
              <w:bottom w:val="nil"/>
            </w:tcBorders>
            <w:shd w:val="clear" w:color="auto" w:fill="auto"/>
          </w:tcPr>
          <w:p w14:paraId="57160147" w14:textId="77777777" w:rsidR="0040179B" w:rsidRPr="008D5F80" w:rsidRDefault="0040179B" w:rsidP="0079226F">
            <w:pPr>
              <w:spacing w:before="40" w:after="120" w:line="220" w:lineRule="exact"/>
              <w:ind w:left="17" w:right="113"/>
            </w:pPr>
            <w:r w:rsidRPr="008D5F80">
              <w:t>77,4 (на 2019 год, по статистике смертности за предыдущие 10 лет)</w:t>
            </w:r>
          </w:p>
        </w:tc>
      </w:tr>
      <w:tr w:rsidR="0040179B" w:rsidRPr="008D5F80" w14:paraId="456D4D0A" w14:textId="77777777" w:rsidTr="001808F0">
        <w:trPr>
          <w:trHeight w:val="240"/>
        </w:trPr>
        <w:tc>
          <w:tcPr>
            <w:tcW w:w="3686" w:type="dxa"/>
            <w:tcBorders>
              <w:top w:val="nil"/>
              <w:bottom w:val="nil"/>
            </w:tcBorders>
            <w:shd w:val="clear" w:color="auto" w:fill="auto"/>
          </w:tcPr>
          <w:p w14:paraId="4D8A0729" w14:textId="428EB96D" w:rsidR="0040179B" w:rsidRPr="008D5F80" w:rsidRDefault="00EB22C4" w:rsidP="0079226F">
            <w:pPr>
              <w:spacing w:before="40" w:after="120" w:line="220" w:lineRule="exact"/>
              <w:ind w:left="17" w:right="113"/>
            </w:pPr>
            <w:r w:rsidRPr="008D5F80">
              <w:t>М</w:t>
            </w:r>
            <w:r w:rsidR="0040179B" w:rsidRPr="008D5F80">
              <w:t>ужчины</w:t>
            </w:r>
          </w:p>
        </w:tc>
        <w:tc>
          <w:tcPr>
            <w:tcW w:w="3686" w:type="dxa"/>
            <w:tcBorders>
              <w:top w:val="nil"/>
              <w:bottom w:val="nil"/>
            </w:tcBorders>
            <w:shd w:val="clear" w:color="auto" w:fill="auto"/>
          </w:tcPr>
          <w:p w14:paraId="4341913B" w14:textId="77777777" w:rsidR="0040179B" w:rsidRPr="008D5F80" w:rsidRDefault="0040179B" w:rsidP="0079226F">
            <w:pPr>
              <w:spacing w:before="40" w:after="120" w:line="220" w:lineRule="exact"/>
              <w:ind w:left="17" w:right="113"/>
            </w:pPr>
            <w:r w:rsidRPr="008D5F80">
              <w:t>74,5 (на 2019 год, по статистике смертности за предыдущие 10 лет)</w:t>
            </w:r>
          </w:p>
        </w:tc>
      </w:tr>
      <w:tr w:rsidR="0040179B" w:rsidRPr="008D5F80" w14:paraId="2818B455" w14:textId="77777777" w:rsidTr="001808F0">
        <w:trPr>
          <w:trHeight w:val="240"/>
        </w:trPr>
        <w:tc>
          <w:tcPr>
            <w:tcW w:w="3686" w:type="dxa"/>
            <w:tcBorders>
              <w:top w:val="nil"/>
            </w:tcBorders>
            <w:shd w:val="clear" w:color="auto" w:fill="auto"/>
          </w:tcPr>
          <w:p w14:paraId="0D3152DA" w14:textId="70C634D3" w:rsidR="0040179B" w:rsidRPr="008D5F80" w:rsidRDefault="00EB22C4" w:rsidP="0079226F">
            <w:pPr>
              <w:spacing w:before="40" w:after="120" w:line="220" w:lineRule="exact"/>
              <w:ind w:left="17" w:right="113"/>
            </w:pPr>
            <w:r w:rsidRPr="008D5F80">
              <w:t>Ж</w:t>
            </w:r>
            <w:r w:rsidR="0040179B" w:rsidRPr="008D5F80">
              <w:t>енщины</w:t>
            </w:r>
          </w:p>
        </w:tc>
        <w:tc>
          <w:tcPr>
            <w:tcW w:w="3686" w:type="dxa"/>
            <w:tcBorders>
              <w:top w:val="nil"/>
            </w:tcBorders>
            <w:shd w:val="clear" w:color="auto" w:fill="auto"/>
          </w:tcPr>
          <w:p w14:paraId="38441CFC" w14:textId="77777777" w:rsidR="0040179B" w:rsidRPr="008D5F80" w:rsidRDefault="0040179B" w:rsidP="0079226F">
            <w:pPr>
              <w:spacing w:before="40" w:after="120" w:line="220" w:lineRule="exact"/>
              <w:ind w:left="17" w:right="113"/>
            </w:pPr>
            <w:r w:rsidRPr="008D5F80">
              <w:t>81,0 (на 2019 год, по статистике смертности за предыдущие 10 лет)</w:t>
            </w:r>
          </w:p>
        </w:tc>
      </w:tr>
      <w:tr w:rsidR="0040179B" w:rsidRPr="008D5F80" w14:paraId="7DD3798E" w14:textId="77777777" w:rsidTr="001808F0">
        <w:trPr>
          <w:trHeight w:val="240"/>
        </w:trPr>
        <w:tc>
          <w:tcPr>
            <w:tcW w:w="3686" w:type="dxa"/>
            <w:shd w:val="clear" w:color="auto" w:fill="auto"/>
          </w:tcPr>
          <w:p w14:paraId="56CAF0FA" w14:textId="6C39FC75" w:rsidR="0040179B" w:rsidRPr="008D5F80" w:rsidRDefault="0040179B" w:rsidP="0079226F">
            <w:pPr>
              <w:spacing w:before="40" w:after="120" w:line="220" w:lineRule="exact"/>
              <w:ind w:left="17" w:right="113"/>
            </w:pPr>
            <w:r w:rsidRPr="008D5F80">
              <w:t xml:space="preserve">Суммарный коэффициент фертильности: число рождений </w:t>
            </w:r>
            <w:r w:rsidR="00EB22C4" w:rsidRPr="008D5F80">
              <w:br/>
            </w:r>
            <w:r w:rsidRPr="008D5F80">
              <w:t xml:space="preserve">в расчете на </w:t>
            </w:r>
            <w:r w:rsidR="009F6FD1" w:rsidRPr="008D5F80">
              <w:t>1</w:t>
            </w:r>
            <w:r w:rsidRPr="008D5F80">
              <w:t xml:space="preserve"> женщину</w:t>
            </w:r>
          </w:p>
        </w:tc>
        <w:tc>
          <w:tcPr>
            <w:tcW w:w="3686" w:type="dxa"/>
            <w:shd w:val="clear" w:color="auto" w:fill="auto"/>
          </w:tcPr>
          <w:p w14:paraId="428B8754" w14:textId="77777777" w:rsidR="0040179B" w:rsidRPr="008D5F80" w:rsidRDefault="0040179B" w:rsidP="0079226F">
            <w:pPr>
              <w:spacing w:before="40" w:after="120" w:line="220" w:lineRule="exact"/>
              <w:ind w:left="17" w:right="113"/>
            </w:pPr>
            <w:r w:rsidRPr="008D5F80">
              <w:t>Информация отсутствует</w:t>
            </w:r>
          </w:p>
        </w:tc>
      </w:tr>
      <w:tr w:rsidR="0040179B" w:rsidRPr="008D5F80" w14:paraId="248CF741" w14:textId="77777777" w:rsidTr="001808F0">
        <w:trPr>
          <w:trHeight w:val="240"/>
        </w:trPr>
        <w:tc>
          <w:tcPr>
            <w:tcW w:w="3686" w:type="dxa"/>
            <w:shd w:val="clear" w:color="auto" w:fill="auto"/>
          </w:tcPr>
          <w:p w14:paraId="34EB26D6" w14:textId="77777777" w:rsidR="0040179B" w:rsidRPr="008D5F80" w:rsidRDefault="0040179B" w:rsidP="0079226F">
            <w:pPr>
              <w:spacing w:before="40" w:after="120" w:line="220" w:lineRule="exact"/>
              <w:ind w:left="17" w:right="113"/>
            </w:pPr>
            <w:r w:rsidRPr="008D5F80">
              <w:t>Средний размер домохозяйств</w:t>
            </w:r>
          </w:p>
        </w:tc>
        <w:tc>
          <w:tcPr>
            <w:tcW w:w="3686" w:type="dxa"/>
            <w:shd w:val="clear" w:color="auto" w:fill="auto"/>
          </w:tcPr>
          <w:p w14:paraId="3C3DA919" w14:textId="77777777" w:rsidR="0040179B" w:rsidRPr="008D5F80" w:rsidRDefault="0040179B" w:rsidP="0079226F">
            <w:pPr>
              <w:spacing w:before="40" w:after="120" w:line="220" w:lineRule="exact"/>
              <w:ind w:left="17" w:right="113"/>
            </w:pPr>
            <w:r w:rsidRPr="008D5F80">
              <w:t>2,4 (данные переписи 2016 года)</w:t>
            </w:r>
          </w:p>
        </w:tc>
      </w:tr>
      <w:tr w:rsidR="0040179B" w:rsidRPr="008D5F80" w14:paraId="674AAF29" w14:textId="77777777" w:rsidTr="001808F0">
        <w:trPr>
          <w:trHeight w:val="240"/>
        </w:trPr>
        <w:tc>
          <w:tcPr>
            <w:tcW w:w="3686" w:type="dxa"/>
            <w:shd w:val="clear" w:color="auto" w:fill="auto"/>
          </w:tcPr>
          <w:p w14:paraId="4EF643EA" w14:textId="77777777" w:rsidR="0040179B" w:rsidRPr="008D5F80" w:rsidRDefault="0040179B" w:rsidP="0079226F">
            <w:pPr>
              <w:spacing w:before="40" w:after="120" w:line="220" w:lineRule="exact"/>
              <w:ind w:left="17" w:right="113"/>
            </w:pPr>
            <w:r w:rsidRPr="008D5F80">
              <w:t>Доля домохозяйств, возглавляемых одиноким родителем</w:t>
            </w:r>
          </w:p>
        </w:tc>
        <w:tc>
          <w:tcPr>
            <w:tcW w:w="3686" w:type="dxa"/>
            <w:shd w:val="clear" w:color="auto" w:fill="auto"/>
          </w:tcPr>
          <w:p w14:paraId="589856E7" w14:textId="77777777" w:rsidR="0040179B" w:rsidRPr="008D5F80" w:rsidRDefault="0040179B" w:rsidP="0079226F">
            <w:pPr>
              <w:spacing w:before="40" w:after="120" w:line="220" w:lineRule="exact"/>
              <w:ind w:left="17" w:right="113"/>
            </w:pPr>
            <w:r w:rsidRPr="008D5F80">
              <w:t>Информация отсутствует</w:t>
            </w:r>
          </w:p>
        </w:tc>
      </w:tr>
    </w:tbl>
    <w:p w14:paraId="372EB088" w14:textId="77777777" w:rsidR="0040179B" w:rsidRPr="008D5F80" w:rsidRDefault="0040179B" w:rsidP="0040179B">
      <w:pPr>
        <w:pStyle w:val="SingleTxtG"/>
        <w:spacing w:before="120"/>
      </w:pP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686"/>
        <w:gridCol w:w="3684"/>
      </w:tblGrid>
      <w:tr w:rsidR="0040179B" w:rsidRPr="008D5F80" w14:paraId="7D4CC68B" w14:textId="77777777" w:rsidTr="001808F0">
        <w:trPr>
          <w:trHeight w:val="240"/>
          <w:tblHeader/>
        </w:trPr>
        <w:tc>
          <w:tcPr>
            <w:tcW w:w="7370" w:type="dxa"/>
            <w:gridSpan w:val="2"/>
            <w:tcBorders>
              <w:top w:val="single" w:sz="4" w:space="0" w:color="auto"/>
              <w:bottom w:val="single" w:sz="12" w:space="0" w:color="auto"/>
            </w:tcBorders>
            <w:shd w:val="clear" w:color="auto" w:fill="auto"/>
            <w:vAlign w:val="bottom"/>
          </w:tcPr>
          <w:p w14:paraId="153715D2" w14:textId="77777777" w:rsidR="0040179B" w:rsidRPr="008D5F80" w:rsidRDefault="0040179B" w:rsidP="0079226F">
            <w:pPr>
              <w:spacing w:before="80" w:after="80" w:line="200" w:lineRule="exact"/>
              <w:ind w:left="17" w:right="113"/>
              <w:rPr>
                <w:i/>
                <w:sz w:val="16"/>
              </w:rPr>
            </w:pPr>
            <w:r w:rsidRPr="008D5F80">
              <w:rPr>
                <w:i/>
                <w:sz w:val="16"/>
              </w:rPr>
              <w:t>Социальные, экономические и культурные показатели</w:t>
            </w:r>
          </w:p>
        </w:tc>
      </w:tr>
      <w:tr w:rsidR="0040179B" w:rsidRPr="008D5F80" w14:paraId="2C773A79" w14:textId="77777777" w:rsidTr="001808F0">
        <w:trPr>
          <w:trHeight w:hRule="exact" w:val="113"/>
          <w:tblHeader/>
        </w:trPr>
        <w:tc>
          <w:tcPr>
            <w:tcW w:w="3686" w:type="dxa"/>
            <w:tcBorders>
              <w:top w:val="single" w:sz="12" w:space="0" w:color="auto"/>
              <w:bottom w:val="nil"/>
            </w:tcBorders>
            <w:shd w:val="clear" w:color="auto" w:fill="auto"/>
          </w:tcPr>
          <w:p w14:paraId="0569B79D" w14:textId="77777777" w:rsidR="0040179B" w:rsidRPr="008D5F80" w:rsidRDefault="0040179B" w:rsidP="0079226F">
            <w:pPr>
              <w:spacing w:before="40" w:after="120" w:line="220" w:lineRule="exact"/>
              <w:ind w:left="17" w:right="113"/>
            </w:pPr>
          </w:p>
        </w:tc>
        <w:tc>
          <w:tcPr>
            <w:tcW w:w="3684" w:type="dxa"/>
            <w:tcBorders>
              <w:top w:val="single" w:sz="12" w:space="0" w:color="auto"/>
              <w:bottom w:val="nil"/>
            </w:tcBorders>
            <w:shd w:val="clear" w:color="auto" w:fill="auto"/>
          </w:tcPr>
          <w:p w14:paraId="43B5B1EA" w14:textId="77777777" w:rsidR="0040179B" w:rsidRPr="008D5F80" w:rsidRDefault="0040179B" w:rsidP="0079226F">
            <w:pPr>
              <w:spacing w:before="40" w:after="120" w:line="220" w:lineRule="exact"/>
              <w:ind w:left="17" w:right="113"/>
            </w:pPr>
          </w:p>
        </w:tc>
      </w:tr>
      <w:tr w:rsidR="0040179B" w:rsidRPr="008D5F80" w14:paraId="7F6CD1EF" w14:textId="77777777" w:rsidTr="001808F0">
        <w:trPr>
          <w:trHeight w:val="240"/>
        </w:trPr>
        <w:tc>
          <w:tcPr>
            <w:tcW w:w="3686" w:type="dxa"/>
            <w:tcBorders>
              <w:top w:val="nil"/>
              <w:bottom w:val="nil"/>
            </w:tcBorders>
            <w:shd w:val="clear" w:color="auto" w:fill="auto"/>
          </w:tcPr>
          <w:p w14:paraId="750AECF9" w14:textId="77777777" w:rsidR="0040179B" w:rsidRPr="008D5F80" w:rsidRDefault="0040179B" w:rsidP="0079226F">
            <w:pPr>
              <w:spacing w:before="40" w:after="120" w:line="220" w:lineRule="exact"/>
              <w:ind w:left="17" w:right="113"/>
            </w:pPr>
            <w:r w:rsidRPr="008D5F80">
              <w:t>Доля потребительских расходов (домашних хозяйств) на питание, жилье, медицинские услуги и образование</w:t>
            </w:r>
          </w:p>
        </w:tc>
        <w:tc>
          <w:tcPr>
            <w:tcW w:w="3684" w:type="dxa"/>
            <w:tcBorders>
              <w:top w:val="nil"/>
              <w:bottom w:val="nil"/>
            </w:tcBorders>
            <w:shd w:val="clear" w:color="auto" w:fill="auto"/>
          </w:tcPr>
          <w:p w14:paraId="3F32156D" w14:textId="422B07B9" w:rsidR="0040179B" w:rsidRPr="008D5F80" w:rsidRDefault="0040179B" w:rsidP="0079226F">
            <w:pPr>
              <w:spacing w:before="40" w:after="120" w:line="220" w:lineRule="exact"/>
              <w:ind w:left="17" w:right="113"/>
            </w:pPr>
            <w:r w:rsidRPr="008D5F80">
              <w:t>48,3</w:t>
            </w:r>
            <w:r w:rsidR="00EB22C4" w:rsidRPr="008D5F80">
              <w:t> </w:t>
            </w:r>
            <w:r w:rsidRPr="008D5F80">
              <w:t>% (по данным обследования расходов домохозяйств за 2017 год)</w:t>
            </w:r>
          </w:p>
        </w:tc>
      </w:tr>
      <w:tr w:rsidR="0040179B" w:rsidRPr="008D5F80" w14:paraId="2470D196" w14:textId="77777777" w:rsidTr="001808F0">
        <w:trPr>
          <w:trHeight w:val="240"/>
        </w:trPr>
        <w:tc>
          <w:tcPr>
            <w:tcW w:w="3686" w:type="dxa"/>
            <w:tcBorders>
              <w:top w:val="nil"/>
            </w:tcBorders>
            <w:shd w:val="clear" w:color="auto" w:fill="auto"/>
          </w:tcPr>
          <w:p w14:paraId="0CBEA7C7" w14:textId="77777777" w:rsidR="0040179B" w:rsidRPr="008D5F80" w:rsidRDefault="0040179B" w:rsidP="0079226F">
            <w:pPr>
              <w:spacing w:before="40" w:after="120" w:line="220" w:lineRule="exact"/>
              <w:ind w:left="17" w:right="113"/>
            </w:pPr>
            <w:r w:rsidRPr="008D5F80">
              <w:t>Доля населения, живущего ниже национальной черты бедности</w:t>
            </w:r>
          </w:p>
        </w:tc>
        <w:tc>
          <w:tcPr>
            <w:tcW w:w="3684" w:type="dxa"/>
            <w:tcBorders>
              <w:top w:val="nil"/>
            </w:tcBorders>
            <w:shd w:val="clear" w:color="auto" w:fill="auto"/>
          </w:tcPr>
          <w:p w14:paraId="09372AC7" w14:textId="77777777" w:rsidR="0040179B" w:rsidRPr="008D5F80" w:rsidRDefault="0040179B" w:rsidP="0079226F">
            <w:pPr>
              <w:spacing w:before="40" w:after="120" w:line="220" w:lineRule="exact"/>
              <w:ind w:left="17" w:right="113"/>
            </w:pPr>
            <w:r w:rsidRPr="008D5F80">
              <w:t>В настоящее время информация отсутствует</w:t>
            </w:r>
          </w:p>
        </w:tc>
      </w:tr>
      <w:tr w:rsidR="0040179B" w:rsidRPr="008D5F80" w14:paraId="3BDF1503" w14:textId="77777777" w:rsidTr="001808F0">
        <w:trPr>
          <w:trHeight w:val="240"/>
        </w:trPr>
        <w:tc>
          <w:tcPr>
            <w:tcW w:w="3686" w:type="dxa"/>
            <w:shd w:val="clear" w:color="auto" w:fill="auto"/>
          </w:tcPr>
          <w:p w14:paraId="1725314D" w14:textId="77777777" w:rsidR="0040179B" w:rsidRPr="008D5F80" w:rsidRDefault="0040179B" w:rsidP="0079226F">
            <w:pPr>
              <w:spacing w:before="40" w:after="120" w:line="220" w:lineRule="exact"/>
              <w:ind w:left="17" w:right="113"/>
            </w:pPr>
            <w:r w:rsidRPr="008D5F80">
              <w:t>Доля населения, калорийность рациона которого ниже минимально допустимого уровня</w:t>
            </w:r>
          </w:p>
        </w:tc>
        <w:tc>
          <w:tcPr>
            <w:tcW w:w="3684" w:type="dxa"/>
            <w:shd w:val="clear" w:color="auto" w:fill="auto"/>
          </w:tcPr>
          <w:p w14:paraId="08E1073B" w14:textId="77777777" w:rsidR="0040179B" w:rsidRPr="008D5F80" w:rsidRDefault="0040179B" w:rsidP="0079226F">
            <w:pPr>
              <w:spacing w:before="40" w:after="120" w:line="220" w:lineRule="exact"/>
              <w:ind w:left="17" w:right="113"/>
            </w:pPr>
            <w:r w:rsidRPr="008D5F80">
              <w:t>В настоящее время информация отсутствует</w:t>
            </w:r>
          </w:p>
        </w:tc>
      </w:tr>
      <w:tr w:rsidR="0040179B" w:rsidRPr="008D5F80" w14:paraId="1E1DEECC" w14:textId="77777777" w:rsidTr="001808F0">
        <w:trPr>
          <w:cantSplit/>
          <w:trHeight w:val="240"/>
        </w:trPr>
        <w:tc>
          <w:tcPr>
            <w:tcW w:w="3686" w:type="dxa"/>
            <w:shd w:val="clear" w:color="auto" w:fill="auto"/>
          </w:tcPr>
          <w:p w14:paraId="7835DEDD" w14:textId="77777777" w:rsidR="0040179B" w:rsidRPr="008D5F80" w:rsidRDefault="0040179B" w:rsidP="0079226F">
            <w:pPr>
              <w:spacing w:before="40" w:after="120" w:line="220" w:lineRule="exact"/>
              <w:ind w:left="17" w:right="113"/>
            </w:pPr>
            <w:r w:rsidRPr="008D5F80">
              <w:t>Коэффициент Джини (касающийся распределения доходов)</w:t>
            </w:r>
          </w:p>
        </w:tc>
        <w:tc>
          <w:tcPr>
            <w:tcW w:w="3684" w:type="dxa"/>
            <w:shd w:val="clear" w:color="auto" w:fill="auto"/>
          </w:tcPr>
          <w:p w14:paraId="45B3CF21" w14:textId="77777777" w:rsidR="0040179B" w:rsidRPr="008D5F80" w:rsidRDefault="0040179B" w:rsidP="0079226F">
            <w:pPr>
              <w:spacing w:before="40" w:after="120" w:line="220" w:lineRule="exact"/>
              <w:ind w:left="17" w:right="113"/>
            </w:pPr>
            <w:r w:rsidRPr="008D5F80">
              <w:t>В настоящее время информация отсутствует</w:t>
            </w:r>
          </w:p>
        </w:tc>
      </w:tr>
      <w:tr w:rsidR="0040179B" w:rsidRPr="008D5F80" w14:paraId="12C9CA6D" w14:textId="77777777" w:rsidTr="001808F0">
        <w:trPr>
          <w:trHeight w:val="240"/>
        </w:trPr>
        <w:tc>
          <w:tcPr>
            <w:tcW w:w="3686" w:type="dxa"/>
            <w:shd w:val="clear" w:color="auto" w:fill="auto"/>
          </w:tcPr>
          <w:p w14:paraId="7D5EB85C" w14:textId="07D42DA3" w:rsidR="0040179B" w:rsidRPr="008D5F80" w:rsidRDefault="0040179B" w:rsidP="0079226F">
            <w:pPr>
              <w:spacing w:before="40" w:after="120" w:line="220" w:lineRule="exact"/>
              <w:ind w:left="17" w:right="113"/>
            </w:pPr>
            <w:r w:rsidRPr="008D5F80">
              <w:t xml:space="preserve">Процент детей в возрасте до 4−5 лет </w:t>
            </w:r>
            <w:r w:rsidR="00EB22C4" w:rsidRPr="008D5F80">
              <w:br/>
            </w:r>
            <w:r w:rsidRPr="008D5F80">
              <w:t xml:space="preserve">с дефицитом массы тела </w:t>
            </w:r>
          </w:p>
        </w:tc>
        <w:tc>
          <w:tcPr>
            <w:tcW w:w="3684" w:type="dxa"/>
            <w:shd w:val="clear" w:color="auto" w:fill="auto"/>
          </w:tcPr>
          <w:p w14:paraId="35D3A0BA" w14:textId="71E76921" w:rsidR="0040179B" w:rsidRPr="008D5F80" w:rsidRDefault="0040179B" w:rsidP="0079226F">
            <w:pPr>
              <w:spacing w:before="40" w:after="120" w:line="220" w:lineRule="exact"/>
              <w:ind w:left="17" w:right="113"/>
            </w:pPr>
            <w:r w:rsidRPr="008D5F80">
              <w:t>Менее 1</w:t>
            </w:r>
            <w:r w:rsidR="00EB22C4" w:rsidRPr="008D5F80">
              <w:t> </w:t>
            </w:r>
            <w:r w:rsidRPr="008D5F80">
              <w:t>%</w:t>
            </w:r>
          </w:p>
        </w:tc>
      </w:tr>
      <w:tr w:rsidR="0040179B" w:rsidRPr="008D5F80" w14:paraId="6FE4DA18" w14:textId="77777777" w:rsidTr="001808F0">
        <w:trPr>
          <w:trHeight w:val="240"/>
        </w:trPr>
        <w:tc>
          <w:tcPr>
            <w:tcW w:w="3686" w:type="dxa"/>
            <w:shd w:val="clear" w:color="auto" w:fill="auto"/>
          </w:tcPr>
          <w:p w14:paraId="62677CAE" w14:textId="36B05C16" w:rsidR="0040179B" w:rsidRPr="008D5F80" w:rsidRDefault="0040179B" w:rsidP="0079226F">
            <w:pPr>
              <w:spacing w:before="40" w:after="120" w:line="220" w:lineRule="exact"/>
              <w:ind w:left="17" w:right="113"/>
            </w:pPr>
            <w:r w:rsidRPr="008D5F80">
              <w:t xml:space="preserve">Коэффициенты младенческой </w:t>
            </w:r>
            <w:r w:rsidR="00EB22C4" w:rsidRPr="008D5F80">
              <w:br/>
            </w:r>
            <w:r w:rsidRPr="008D5F80">
              <w:t xml:space="preserve">и материнской смертности </w:t>
            </w:r>
            <w:r w:rsidR="00EB22C4" w:rsidRPr="008D5F80">
              <w:br/>
            </w:r>
            <w:r w:rsidRPr="008D5F80">
              <w:t>(на 1 000 живорождений)</w:t>
            </w:r>
          </w:p>
        </w:tc>
        <w:tc>
          <w:tcPr>
            <w:tcW w:w="3684" w:type="dxa"/>
            <w:shd w:val="clear" w:color="auto" w:fill="auto"/>
          </w:tcPr>
          <w:p w14:paraId="37270B2F" w14:textId="77777777" w:rsidR="0040179B" w:rsidRPr="008D5F80" w:rsidRDefault="0040179B" w:rsidP="0079226F">
            <w:pPr>
              <w:spacing w:before="40" w:after="120" w:line="220" w:lineRule="exact"/>
              <w:ind w:left="17" w:right="113"/>
            </w:pPr>
            <w:r w:rsidRPr="008D5F80">
              <w:t>Данные отсутствуют (численность населения недостаточна для значимого расчета)</w:t>
            </w:r>
          </w:p>
        </w:tc>
      </w:tr>
      <w:tr w:rsidR="0040179B" w:rsidRPr="008D5F80" w14:paraId="7988547A" w14:textId="77777777" w:rsidTr="001808F0">
        <w:trPr>
          <w:trHeight w:val="240"/>
        </w:trPr>
        <w:tc>
          <w:tcPr>
            <w:tcW w:w="3686" w:type="dxa"/>
            <w:shd w:val="clear" w:color="auto" w:fill="auto"/>
          </w:tcPr>
          <w:p w14:paraId="398FCA9F" w14:textId="77777777" w:rsidR="0040179B" w:rsidRPr="008D5F80" w:rsidRDefault="0040179B" w:rsidP="0079226F">
            <w:pPr>
              <w:spacing w:before="40" w:after="120" w:line="220" w:lineRule="exact"/>
              <w:ind w:left="17" w:right="113"/>
            </w:pPr>
            <w:r w:rsidRPr="008D5F80">
              <w:t>Доля женщин детородного возраста, использующих контрацептивы, или партнер которых использует противозачаточные средства</w:t>
            </w:r>
          </w:p>
        </w:tc>
        <w:tc>
          <w:tcPr>
            <w:tcW w:w="3684" w:type="dxa"/>
            <w:shd w:val="clear" w:color="auto" w:fill="auto"/>
          </w:tcPr>
          <w:p w14:paraId="5C5D11FF" w14:textId="77777777" w:rsidR="0040179B" w:rsidRPr="008D5F80" w:rsidRDefault="0040179B" w:rsidP="0079226F">
            <w:pPr>
              <w:spacing w:before="40" w:after="120" w:line="220" w:lineRule="exact"/>
              <w:ind w:left="17" w:right="113"/>
            </w:pPr>
            <w:r w:rsidRPr="008D5F80">
              <w:t>В настоящее время информация отсутствует</w:t>
            </w:r>
          </w:p>
        </w:tc>
      </w:tr>
      <w:tr w:rsidR="0040179B" w:rsidRPr="008D5F80" w14:paraId="7DF2CD2D" w14:textId="77777777" w:rsidTr="00EB22C4">
        <w:trPr>
          <w:trHeight w:val="240"/>
        </w:trPr>
        <w:tc>
          <w:tcPr>
            <w:tcW w:w="3686" w:type="dxa"/>
            <w:tcBorders>
              <w:bottom w:val="nil"/>
            </w:tcBorders>
            <w:shd w:val="clear" w:color="auto" w:fill="auto"/>
          </w:tcPr>
          <w:p w14:paraId="7E1DBB49" w14:textId="4966FC7C" w:rsidR="0040179B" w:rsidRPr="008D5F80" w:rsidRDefault="0040179B" w:rsidP="0079226F">
            <w:pPr>
              <w:spacing w:before="40" w:after="120" w:line="220" w:lineRule="exact"/>
              <w:ind w:left="17" w:right="113"/>
            </w:pPr>
            <w:r w:rsidRPr="008D5F80">
              <w:t xml:space="preserve">Прекращение беременности </w:t>
            </w:r>
            <w:r w:rsidR="00EB22C4" w:rsidRPr="008D5F80">
              <w:br/>
            </w:r>
            <w:r w:rsidRPr="008D5F80">
              <w:t xml:space="preserve">по медицинским показаниям, </w:t>
            </w:r>
            <w:r w:rsidR="00EB22C4" w:rsidRPr="008D5F80">
              <w:br/>
            </w:r>
            <w:r w:rsidRPr="008D5F80">
              <w:t xml:space="preserve">в </w:t>
            </w:r>
            <w:r w:rsidR="009F6FD1" w:rsidRPr="008D5F80">
              <w:t>%</w:t>
            </w:r>
            <w:r w:rsidRPr="008D5F80">
              <w:t xml:space="preserve"> к числу живорождений</w:t>
            </w:r>
          </w:p>
        </w:tc>
        <w:tc>
          <w:tcPr>
            <w:tcW w:w="3684" w:type="dxa"/>
            <w:tcBorders>
              <w:bottom w:val="nil"/>
            </w:tcBorders>
            <w:shd w:val="clear" w:color="auto" w:fill="auto"/>
          </w:tcPr>
          <w:p w14:paraId="55A6E02C" w14:textId="77777777" w:rsidR="0040179B" w:rsidRPr="008D5F80" w:rsidRDefault="0040179B" w:rsidP="0079226F">
            <w:pPr>
              <w:spacing w:before="40" w:after="120" w:line="220" w:lineRule="exact"/>
              <w:ind w:left="17" w:right="113"/>
            </w:pPr>
            <w:r w:rsidRPr="008D5F80">
              <w:t>Информация отсутствует</w:t>
            </w:r>
          </w:p>
        </w:tc>
      </w:tr>
      <w:tr w:rsidR="0040179B" w:rsidRPr="008D5F80" w14:paraId="0845C027" w14:textId="77777777" w:rsidTr="00EB22C4">
        <w:trPr>
          <w:trHeight w:val="240"/>
        </w:trPr>
        <w:tc>
          <w:tcPr>
            <w:tcW w:w="3686" w:type="dxa"/>
            <w:tcBorders>
              <w:top w:val="nil"/>
              <w:bottom w:val="nil"/>
            </w:tcBorders>
            <w:shd w:val="clear" w:color="auto" w:fill="auto"/>
          </w:tcPr>
          <w:p w14:paraId="66B62557" w14:textId="77777777" w:rsidR="0040179B" w:rsidRPr="008D5F80" w:rsidRDefault="0040179B" w:rsidP="0079226F">
            <w:pPr>
              <w:spacing w:before="40" w:after="120" w:line="220" w:lineRule="exact"/>
              <w:ind w:left="17" w:right="113"/>
            </w:pPr>
            <w:r w:rsidRPr="008D5F80">
              <w:t>Показатели инфицирования ВИЧ/СПИДом и основными инфекционными заболеваниями</w:t>
            </w:r>
          </w:p>
        </w:tc>
        <w:tc>
          <w:tcPr>
            <w:tcW w:w="3684" w:type="dxa"/>
            <w:tcBorders>
              <w:top w:val="nil"/>
              <w:bottom w:val="nil"/>
            </w:tcBorders>
            <w:shd w:val="clear" w:color="auto" w:fill="auto"/>
          </w:tcPr>
          <w:p w14:paraId="74C36D51" w14:textId="4DD8C2E6" w:rsidR="0040179B" w:rsidRPr="008D5F80" w:rsidRDefault="0040179B" w:rsidP="0079226F">
            <w:pPr>
              <w:spacing w:before="40" w:after="120" w:line="220" w:lineRule="exact"/>
              <w:ind w:left="17" w:right="113"/>
            </w:pPr>
            <w:r w:rsidRPr="008D5F80">
              <w:t>Данные отсутствуют. По состоянию на ноябрь 2020 года ни на одном из островов не было лиц, инфицированных вирусом SARS-2/</w:t>
            </w:r>
            <w:r w:rsidR="00EB22C4" w:rsidRPr="008D5F80">
              <w:t>COVID</w:t>
            </w:r>
            <w:r w:rsidRPr="008D5F80">
              <w:t>-19</w:t>
            </w:r>
          </w:p>
        </w:tc>
      </w:tr>
      <w:tr w:rsidR="0040179B" w:rsidRPr="008D5F80" w14:paraId="772A4034" w14:textId="77777777" w:rsidTr="00EB22C4">
        <w:trPr>
          <w:trHeight w:val="240"/>
        </w:trPr>
        <w:tc>
          <w:tcPr>
            <w:tcW w:w="3686" w:type="dxa"/>
            <w:tcBorders>
              <w:top w:val="nil"/>
            </w:tcBorders>
            <w:shd w:val="clear" w:color="auto" w:fill="auto"/>
          </w:tcPr>
          <w:p w14:paraId="76E9583B" w14:textId="77777777" w:rsidR="0040179B" w:rsidRPr="008D5F80" w:rsidRDefault="0040179B" w:rsidP="0079226F">
            <w:pPr>
              <w:spacing w:before="40" w:after="120" w:line="220" w:lineRule="exact"/>
              <w:ind w:left="17" w:right="113"/>
            </w:pPr>
            <w:r w:rsidRPr="008D5F80">
              <w:t>Заболеваемость основными инфекционными и неинфекционными болезнями</w:t>
            </w:r>
          </w:p>
        </w:tc>
        <w:tc>
          <w:tcPr>
            <w:tcW w:w="3684" w:type="dxa"/>
            <w:tcBorders>
              <w:top w:val="nil"/>
            </w:tcBorders>
            <w:shd w:val="clear" w:color="auto" w:fill="auto"/>
          </w:tcPr>
          <w:p w14:paraId="70EAB4E2" w14:textId="77777777" w:rsidR="0040179B" w:rsidRPr="008D5F80" w:rsidRDefault="0040179B" w:rsidP="0079226F">
            <w:pPr>
              <w:spacing w:before="40" w:after="120" w:line="220" w:lineRule="exact"/>
              <w:ind w:left="17" w:right="113"/>
            </w:pPr>
            <w:r w:rsidRPr="008D5F80">
              <w:t>В настоящее время информация отсутствует</w:t>
            </w:r>
          </w:p>
        </w:tc>
      </w:tr>
      <w:tr w:rsidR="0040179B" w:rsidRPr="008D5F80" w14:paraId="0E07FB36" w14:textId="77777777" w:rsidTr="001808F0">
        <w:trPr>
          <w:trHeight w:val="240"/>
        </w:trPr>
        <w:tc>
          <w:tcPr>
            <w:tcW w:w="3686" w:type="dxa"/>
            <w:shd w:val="clear" w:color="auto" w:fill="auto"/>
          </w:tcPr>
          <w:p w14:paraId="2AEDFFB5" w14:textId="77777777" w:rsidR="0040179B" w:rsidRPr="008D5F80" w:rsidRDefault="0040179B" w:rsidP="0079226F">
            <w:pPr>
              <w:spacing w:before="40" w:after="120" w:line="220" w:lineRule="exact"/>
              <w:ind w:left="17" w:right="113"/>
            </w:pPr>
            <w:r w:rsidRPr="008D5F80">
              <w:t>Десять основных причин смертности</w:t>
            </w:r>
          </w:p>
        </w:tc>
        <w:tc>
          <w:tcPr>
            <w:tcW w:w="3684" w:type="dxa"/>
            <w:shd w:val="clear" w:color="auto" w:fill="auto"/>
          </w:tcPr>
          <w:p w14:paraId="07777D20" w14:textId="77777777" w:rsidR="0040179B" w:rsidRPr="008D5F80" w:rsidRDefault="0040179B" w:rsidP="0079226F">
            <w:pPr>
              <w:spacing w:before="40" w:after="120" w:line="220" w:lineRule="exact"/>
              <w:ind w:left="17" w:right="113"/>
            </w:pPr>
            <w:r w:rsidRPr="008D5F80">
              <w:t>Онкологические заболевания; заболевания сердца; инсульт; респираторные заболевания; заболевания сосудов (ввиду малой численности населения в период с 1994 по 2009 год можно выделить лишь пять основных причин смертности)</w:t>
            </w:r>
          </w:p>
        </w:tc>
      </w:tr>
      <w:tr w:rsidR="0040179B" w:rsidRPr="008D5F80" w14:paraId="181AF7D1" w14:textId="77777777" w:rsidTr="001808F0">
        <w:trPr>
          <w:trHeight w:val="240"/>
        </w:trPr>
        <w:tc>
          <w:tcPr>
            <w:tcW w:w="3686" w:type="dxa"/>
            <w:shd w:val="clear" w:color="auto" w:fill="auto"/>
          </w:tcPr>
          <w:p w14:paraId="633CFE23" w14:textId="77777777" w:rsidR="0040179B" w:rsidRPr="008D5F80" w:rsidRDefault="0040179B" w:rsidP="0079226F">
            <w:pPr>
              <w:spacing w:before="40" w:after="120" w:line="220" w:lineRule="exact"/>
              <w:ind w:left="17" w:right="113"/>
            </w:pPr>
            <w:r w:rsidRPr="008D5F80">
              <w:t>Чистый коэффициент охвата начальным и средним образованием</w:t>
            </w:r>
          </w:p>
        </w:tc>
        <w:tc>
          <w:tcPr>
            <w:tcW w:w="3684" w:type="dxa"/>
            <w:shd w:val="clear" w:color="auto" w:fill="auto"/>
          </w:tcPr>
          <w:p w14:paraId="35EE7568" w14:textId="0FB9E373" w:rsidR="0040179B" w:rsidRPr="008D5F80" w:rsidRDefault="0040179B" w:rsidP="0079226F">
            <w:pPr>
              <w:spacing w:before="40" w:after="120" w:line="220" w:lineRule="exact"/>
              <w:ind w:left="17" w:right="113"/>
            </w:pPr>
            <w:r w:rsidRPr="008D5F80">
              <w:t>100</w:t>
            </w:r>
            <w:r w:rsidR="00EB22C4" w:rsidRPr="008D5F80">
              <w:t> </w:t>
            </w:r>
            <w:r w:rsidRPr="008D5F80">
              <w:t>%</w:t>
            </w:r>
          </w:p>
        </w:tc>
      </w:tr>
      <w:tr w:rsidR="0040179B" w:rsidRPr="008D5F80" w14:paraId="5E5B3A2B" w14:textId="77777777" w:rsidTr="001808F0">
        <w:trPr>
          <w:trHeight w:val="240"/>
        </w:trPr>
        <w:tc>
          <w:tcPr>
            <w:tcW w:w="3686" w:type="dxa"/>
            <w:shd w:val="clear" w:color="auto" w:fill="auto"/>
          </w:tcPr>
          <w:p w14:paraId="5DA1C904" w14:textId="695769D9" w:rsidR="0040179B" w:rsidRPr="008D5F80" w:rsidRDefault="0040179B" w:rsidP="0079226F">
            <w:pPr>
              <w:spacing w:before="40" w:after="120" w:line="220" w:lineRule="exact"/>
              <w:ind w:left="17" w:right="113"/>
            </w:pPr>
            <w:r w:rsidRPr="008D5F80">
              <w:t xml:space="preserve">Показатели посещаемости и отсева </w:t>
            </w:r>
            <w:r w:rsidR="00EB22C4" w:rsidRPr="008D5F80">
              <w:br/>
            </w:r>
            <w:r w:rsidRPr="008D5F80">
              <w:t>в начальных и средних учебных заведениях</w:t>
            </w:r>
          </w:p>
        </w:tc>
        <w:tc>
          <w:tcPr>
            <w:tcW w:w="3684" w:type="dxa"/>
            <w:shd w:val="clear" w:color="auto" w:fill="auto"/>
          </w:tcPr>
          <w:p w14:paraId="22A99238" w14:textId="77777777" w:rsidR="0040179B" w:rsidRPr="008D5F80" w:rsidRDefault="0040179B" w:rsidP="0079226F">
            <w:pPr>
              <w:spacing w:before="40" w:after="120" w:line="220" w:lineRule="exact"/>
              <w:ind w:left="17" w:right="113"/>
            </w:pPr>
            <w:r w:rsidRPr="008D5F80">
              <w:t>В настоящее время информация отсутствует</w:t>
            </w:r>
          </w:p>
        </w:tc>
      </w:tr>
      <w:tr w:rsidR="0040179B" w:rsidRPr="008D5F80" w14:paraId="4858C6C0" w14:textId="77777777" w:rsidTr="001808F0">
        <w:trPr>
          <w:trHeight w:val="240"/>
        </w:trPr>
        <w:tc>
          <w:tcPr>
            <w:tcW w:w="3686" w:type="dxa"/>
            <w:shd w:val="clear" w:color="auto" w:fill="auto"/>
          </w:tcPr>
          <w:p w14:paraId="6CD37CED" w14:textId="4EA4ADA9" w:rsidR="0040179B" w:rsidRPr="008D5F80" w:rsidRDefault="0040179B" w:rsidP="0079226F">
            <w:pPr>
              <w:spacing w:before="40" w:after="120" w:line="220" w:lineRule="exact"/>
              <w:ind w:left="17" w:right="113"/>
            </w:pPr>
            <w:r w:rsidRPr="008D5F80">
              <w:t xml:space="preserve">Соотношение между числом учащихся </w:t>
            </w:r>
            <w:r w:rsidR="00EB22C4" w:rsidRPr="008D5F80">
              <w:br/>
            </w:r>
            <w:r w:rsidRPr="008D5F80">
              <w:t xml:space="preserve">и числом преподавателей </w:t>
            </w:r>
            <w:r w:rsidR="00EB22C4" w:rsidRPr="008D5F80">
              <w:br/>
            </w:r>
            <w:r w:rsidRPr="008D5F80">
              <w:t>в государственных учебных заведениях</w:t>
            </w:r>
          </w:p>
        </w:tc>
        <w:tc>
          <w:tcPr>
            <w:tcW w:w="3684" w:type="dxa"/>
            <w:shd w:val="clear" w:color="auto" w:fill="auto"/>
          </w:tcPr>
          <w:p w14:paraId="086C933A" w14:textId="77777777" w:rsidR="0040179B" w:rsidRPr="008D5F80" w:rsidRDefault="0040179B" w:rsidP="0079226F">
            <w:pPr>
              <w:spacing w:before="40" w:after="120" w:line="220" w:lineRule="exact"/>
              <w:ind w:left="17" w:right="113"/>
            </w:pPr>
            <w:r w:rsidRPr="008D5F80">
              <w:t>11 (на 2018/19 год)</w:t>
            </w:r>
          </w:p>
        </w:tc>
      </w:tr>
      <w:tr w:rsidR="0040179B" w:rsidRPr="008D5F80" w14:paraId="203E885C" w14:textId="77777777" w:rsidTr="001808F0">
        <w:trPr>
          <w:trHeight w:val="240"/>
        </w:trPr>
        <w:tc>
          <w:tcPr>
            <w:tcW w:w="3686" w:type="dxa"/>
            <w:tcBorders>
              <w:bottom w:val="nil"/>
            </w:tcBorders>
            <w:shd w:val="clear" w:color="auto" w:fill="auto"/>
          </w:tcPr>
          <w:p w14:paraId="10CD93D0" w14:textId="77777777" w:rsidR="0040179B" w:rsidRPr="008D5F80" w:rsidRDefault="0040179B" w:rsidP="0079226F">
            <w:pPr>
              <w:spacing w:before="40" w:after="120" w:line="220" w:lineRule="exact"/>
              <w:ind w:left="17" w:right="113"/>
            </w:pPr>
            <w:r w:rsidRPr="008D5F80">
              <w:t xml:space="preserve">Уровень грамотности среди взрослого населения </w:t>
            </w:r>
          </w:p>
        </w:tc>
        <w:tc>
          <w:tcPr>
            <w:tcW w:w="3684" w:type="dxa"/>
            <w:tcBorders>
              <w:bottom w:val="nil"/>
            </w:tcBorders>
            <w:shd w:val="clear" w:color="auto" w:fill="auto"/>
          </w:tcPr>
          <w:p w14:paraId="39AC40CB" w14:textId="77777777" w:rsidR="0040179B" w:rsidRPr="008D5F80" w:rsidRDefault="0040179B" w:rsidP="0079226F">
            <w:pPr>
              <w:spacing w:before="40" w:after="120" w:line="220" w:lineRule="exact"/>
              <w:ind w:left="17" w:right="113"/>
            </w:pPr>
            <w:r w:rsidRPr="008D5F80">
              <w:t>Информация отсутствует</w:t>
            </w:r>
          </w:p>
        </w:tc>
      </w:tr>
      <w:tr w:rsidR="0040179B" w:rsidRPr="008D5F80" w14:paraId="6C6C9F08" w14:textId="77777777" w:rsidTr="001808F0">
        <w:trPr>
          <w:trHeight w:val="240"/>
        </w:trPr>
        <w:tc>
          <w:tcPr>
            <w:tcW w:w="3686" w:type="dxa"/>
            <w:tcBorders>
              <w:top w:val="nil"/>
              <w:bottom w:val="nil"/>
            </w:tcBorders>
            <w:shd w:val="clear" w:color="auto" w:fill="auto"/>
          </w:tcPr>
          <w:p w14:paraId="1A01F862" w14:textId="77777777" w:rsidR="0040179B" w:rsidRPr="008D5F80" w:rsidRDefault="0040179B" w:rsidP="0079226F">
            <w:pPr>
              <w:spacing w:before="40" w:after="120" w:line="220" w:lineRule="exact"/>
              <w:ind w:left="17" w:right="113"/>
            </w:pPr>
            <w:r w:rsidRPr="008D5F80">
              <w:t>Уровень безработицы</w:t>
            </w:r>
          </w:p>
        </w:tc>
        <w:tc>
          <w:tcPr>
            <w:tcW w:w="3684" w:type="dxa"/>
            <w:tcBorders>
              <w:top w:val="nil"/>
              <w:bottom w:val="nil"/>
            </w:tcBorders>
            <w:shd w:val="clear" w:color="auto" w:fill="auto"/>
          </w:tcPr>
          <w:p w14:paraId="58A27B9A" w14:textId="1EA70C9B" w:rsidR="0040179B" w:rsidRPr="008D5F80" w:rsidRDefault="0040179B" w:rsidP="0079226F">
            <w:pPr>
              <w:spacing w:before="40" w:after="120" w:line="220" w:lineRule="exact"/>
              <w:ind w:left="17" w:right="113"/>
            </w:pPr>
            <w:r w:rsidRPr="008D5F80">
              <w:t>2,8</w:t>
            </w:r>
            <w:r w:rsidR="00EB22C4" w:rsidRPr="008D5F80">
              <w:t> </w:t>
            </w:r>
            <w:r w:rsidRPr="008D5F80">
              <w:t>% (данные переписи 2016 года)</w:t>
            </w:r>
          </w:p>
        </w:tc>
      </w:tr>
      <w:tr w:rsidR="0040179B" w:rsidRPr="008D5F80" w14:paraId="5C409865" w14:textId="77777777" w:rsidTr="001808F0">
        <w:trPr>
          <w:trHeight w:val="240"/>
        </w:trPr>
        <w:tc>
          <w:tcPr>
            <w:tcW w:w="3686" w:type="dxa"/>
            <w:tcBorders>
              <w:top w:val="nil"/>
              <w:bottom w:val="nil"/>
            </w:tcBorders>
            <w:shd w:val="clear" w:color="auto" w:fill="auto"/>
          </w:tcPr>
          <w:p w14:paraId="1E1DD8D0" w14:textId="26B7E6B1" w:rsidR="0040179B" w:rsidRPr="008D5F80" w:rsidRDefault="0040179B" w:rsidP="0079226F">
            <w:pPr>
              <w:keepNext/>
              <w:keepLines/>
              <w:spacing w:before="40" w:after="120" w:line="220" w:lineRule="exact"/>
              <w:ind w:left="17" w:right="113"/>
            </w:pPr>
            <w:r w:rsidRPr="008D5F80">
              <w:t xml:space="preserve">Показатель занятости в разбивке </w:t>
            </w:r>
            <w:r w:rsidR="00EB22C4" w:rsidRPr="008D5F80">
              <w:br/>
            </w:r>
            <w:r w:rsidRPr="008D5F80">
              <w:t xml:space="preserve">по основным секторам экономической активности, в том числе в разбивке </w:t>
            </w:r>
            <w:r w:rsidR="00EB22C4" w:rsidRPr="008D5F80">
              <w:br/>
            </w:r>
            <w:r w:rsidRPr="008D5F80">
              <w:t>по формальному и неформальному секторам</w:t>
            </w:r>
          </w:p>
        </w:tc>
        <w:tc>
          <w:tcPr>
            <w:tcW w:w="3684" w:type="dxa"/>
            <w:tcBorders>
              <w:top w:val="nil"/>
              <w:bottom w:val="nil"/>
            </w:tcBorders>
            <w:shd w:val="clear" w:color="auto" w:fill="auto"/>
          </w:tcPr>
          <w:p w14:paraId="7A137468" w14:textId="77777777" w:rsidR="0040179B" w:rsidRPr="008D5F80" w:rsidRDefault="0040179B" w:rsidP="0079226F">
            <w:pPr>
              <w:keepNext/>
              <w:keepLines/>
              <w:spacing w:before="40" w:after="120" w:line="220" w:lineRule="exact"/>
              <w:ind w:left="17" w:right="113"/>
            </w:pPr>
            <w:r w:rsidRPr="008D5F80">
              <w:t>Сельское и лесное хозяйство: 77</w:t>
            </w:r>
          </w:p>
          <w:p w14:paraId="5765B99C" w14:textId="3B40E7AD" w:rsidR="0040179B" w:rsidRPr="008D5F80" w:rsidRDefault="006436F7" w:rsidP="0079226F">
            <w:pPr>
              <w:keepNext/>
              <w:keepLines/>
              <w:spacing w:before="40" w:after="120" w:line="220" w:lineRule="exact"/>
              <w:ind w:left="17" w:right="113"/>
            </w:pPr>
            <w:r w:rsidRPr="008D5F80">
              <w:t>Р</w:t>
            </w:r>
            <w:r w:rsidR="0040179B" w:rsidRPr="008D5F80">
              <w:t>ыболовство: 35</w:t>
            </w:r>
          </w:p>
          <w:p w14:paraId="748E6B03" w14:textId="04329254" w:rsidR="0040179B" w:rsidRPr="008D5F80" w:rsidRDefault="006436F7" w:rsidP="0079226F">
            <w:pPr>
              <w:keepNext/>
              <w:keepLines/>
              <w:spacing w:before="40" w:after="120" w:line="220" w:lineRule="exact"/>
              <w:ind w:left="17" w:right="113"/>
            </w:pPr>
            <w:r w:rsidRPr="008D5F80">
              <w:t>Г</w:t>
            </w:r>
            <w:r w:rsidR="0040179B" w:rsidRPr="008D5F80">
              <w:t>орнодобывающая промышленность: 8</w:t>
            </w:r>
          </w:p>
          <w:p w14:paraId="16AC4E06" w14:textId="5DCAB11B" w:rsidR="0040179B" w:rsidRPr="008D5F80" w:rsidRDefault="006436F7" w:rsidP="0079226F">
            <w:pPr>
              <w:keepNext/>
              <w:keepLines/>
              <w:spacing w:before="40" w:after="120" w:line="220" w:lineRule="exact"/>
              <w:ind w:left="17" w:right="113"/>
            </w:pPr>
            <w:r w:rsidRPr="008D5F80">
              <w:t>Э</w:t>
            </w:r>
            <w:r w:rsidR="0040179B" w:rsidRPr="008D5F80">
              <w:t>лектро- и водоснабжение: 71</w:t>
            </w:r>
          </w:p>
          <w:p w14:paraId="6B3A0070" w14:textId="1BC4890E" w:rsidR="0040179B" w:rsidRPr="008D5F80" w:rsidRDefault="006436F7" w:rsidP="0079226F">
            <w:pPr>
              <w:keepNext/>
              <w:keepLines/>
              <w:spacing w:before="40" w:after="120" w:line="220" w:lineRule="exact"/>
              <w:ind w:left="17" w:right="113"/>
            </w:pPr>
            <w:r w:rsidRPr="008D5F80">
              <w:t>С</w:t>
            </w:r>
            <w:r w:rsidR="0040179B" w:rsidRPr="008D5F80">
              <w:t>троительство: 520</w:t>
            </w:r>
          </w:p>
          <w:p w14:paraId="2B2FB4BC" w14:textId="4B944AE8" w:rsidR="0040179B" w:rsidRPr="008D5F80" w:rsidRDefault="006436F7" w:rsidP="0079226F">
            <w:pPr>
              <w:keepNext/>
              <w:keepLines/>
              <w:spacing w:before="40" w:after="120" w:line="220" w:lineRule="exact"/>
              <w:ind w:left="17" w:right="113"/>
            </w:pPr>
            <w:r w:rsidRPr="008D5F80">
              <w:t>О</w:t>
            </w:r>
            <w:r w:rsidR="0040179B" w:rsidRPr="008D5F80">
              <w:t>птовая и розничная торговля: 424</w:t>
            </w:r>
          </w:p>
          <w:p w14:paraId="60356770" w14:textId="13C8439C" w:rsidR="0040179B" w:rsidRPr="008D5F80" w:rsidRDefault="006436F7" w:rsidP="0079226F">
            <w:pPr>
              <w:keepNext/>
              <w:keepLines/>
              <w:spacing w:before="40" w:after="120" w:line="220" w:lineRule="exact"/>
              <w:ind w:left="17" w:right="113"/>
            </w:pPr>
            <w:r w:rsidRPr="008D5F80">
              <w:t>Т</w:t>
            </w:r>
            <w:r w:rsidR="0040179B" w:rsidRPr="008D5F80">
              <w:t>ранспорт и складские услуги: 81</w:t>
            </w:r>
          </w:p>
          <w:p w14:paraId="7BCE170A" w14:textId="33D04056" w:rsidR="0040179B" w:rsidRPr="008D5F80" w:rsidRDefault="006436F7" w:rsidP="0079226F">
            <w:pPr>
              <w:keepNext/>
              <w:keepLines/>
              <w:spacing w:before="40" w:after="120" w:line="220" w:lineRule="exact"/>
              <w:ind w:left="17" w:right="113"/>
            </w:pPr>
            <w:r w:rsidRPr="008D5F80">
              <w:t>Г</w:t>
            </w:r>
            <w:r w:rsidR="0040179B" w:rsidRPr="008D5F80">
              <w:t>остиничные услуги и общепит: 102</w:t>
            </w:r>
          </w:p>
          <w:p w14:paraId="2C56D54B" w14:textId="7117B8DF" w:rsidR="0040179B" w:rsidRPr="008D5F80" w:rsidRDefault="006436F7" w:rsidP="0079226F">
            <w:pPr>
              <w:keepNext/>
              <w:keepLines/>
              <w:spacing w:before="40" w:after="120" w:line="220" w:lineRule="exact"/>
              <w:ind w:left="17" w:right="113"/>
            </w:pPr>
            <w:r w:rsidRPr="008D5F80">
              <w:t>И</w:t>
            </w:r>
            <w:r w:rsidR="0040179B" w:rsidRPr="008D5F80">
              <w:t>нформация и связь: 67</w:t>
            </w:r>
          </w:p>
          <w:p w14:paraId="1A415F10" w14:textId="71D60E8F" w:rsidR="0040179B" w:rsidRPr="008D5F80" w:rsidRDefault="006436F7" w:rsidP="0079226F">
            <w:pPr>
              <w:keepNext/>
              <w:keepLines/>
              <w:spacing w:before="40" w:after="120" w:line="220" w:lineRule="exact"/>
              <w:ind w:left="17" w:right="113"/>
            </w:pPr>
            <w:r w:rsidRPr="008D5F80">
              <w:t>Ф</w:t>
            </w:r>
            <w:r w:rsidR="0040179B" w:rsidRPr="008D5F80">
              <w:t>инансовые и страховые услуги: 57</w:t>
            </w:r>
          </w:p>
          <w:p w14:paraId="58E8A0DC" w14:textId="6A086F43" w:rsidR="0040179B" w:rsidRPr="008D5F80" w:rsidRDefault="006436F7" w:rsidP="0079226F">
            <w:pPr>
              <w:keepNext/>
              <w:keepLines/>
              <w:spacing w:before="40" w:after="120" w:line="220" w:lineRule="exact"/>
              <w:ind w:left="17" w:right="113"/>
            </w:pPr>
            <w:r w:rsidRPr="008D5F80">
              <w:t>Б</w:t>
            </w:r>
            <w:r w:rsidR="0040179B" w:rsidRPr="008D5F80">
              <w:t>изнес-услуги: 167</w:t>
            </w:r>
          </w:p>
          <w:p w14:paraId="6F6FECAA" w14:textId="2569BEE4" w:rsidR="0040179B" w:rsidRPr="008D5F80" w:rsidRDefault="006436F7" w:rsidP="0079226F">
            <w:pPr>
              <w:keepNext/>
              <w:keepLines/>
              <w:spacing w:before="40" w:after="120" w:line="220" w:lineRule="exact"/>
              <w:ind w:left="17" w:right="113"/>
            </w:pPr>
            <w:r w:rsidRPr="008D5F80">
              <w:t>Г</w:t>
            </w:r>
            <w:r w:rsidR="0040179B" w:rsidRPr="008D5F80">
              <w:t>осударственный сектор, включая здравоохранение и образование: 812</w:t>
            </w:r>
          </w:p>
          <w:p w14:paraId="33D7204F" w14:textId="26FA0C7F" w:rsidR="0040179B" w:rsidRPr="008D5F80" w:rsidRDefault="006436F7" w:rsidP="0079226F">
            <w:pPr>
              <w:keepNext/>
              <w:keepLines/>
              <w:spacing w:before="40" w:after="120" w:line="220" w:lineRule="exact"/>
              <w:ind w:left="17" w:right="113"/>
            </w:pPr>
            <w:r w:rsidRPr="008D5F80">
              <w:t>К</w:t>
            </w:r>
            <w:r w:rsidR="0040179B" w:rsidRPr="008D5F80">
              <w:t>оммунальные и индивидуальные услуги: 139</w:t>
            </w:r>
          </w:p>
          <w:p w14:paraId="5EFF3590" w14:textId="57853236" w:rsidR="0040179B" w:rsidRPr="008D5F80" w:rsidRDefault="006436F7" w:rsidP="0079226F">
            <w:pPr>
              <w:keepNext/>
              <w:keepLines/>
              <w:spacing w:before="40" w:after="120" w:line="220" w:lineRule="exact"/>
              <w:ind w:left="17" w:right="113"/>
            </w:pPr>
            <w:r w:rsidRPr="008D5F80">
              <w:t>Прочее</w:t>
            </w:r>
            <w:r w:rsidR="0040179B" w:rsidRPr="008D5F80">
              <w:t>: 56</w:t>
            </w:r>
          </w:p>
          <w:p w14:paraId="7FB6BE5C" w14:textId="69F27E2E" w:rsidR="0040179B" w:rsidRPr="008D5F80" w:rsidRDefault="006436F7" w:rsidP="0079226F">
            <w:pPr>
              <w:keepNext/>
              <w:keepLines/>
              <w:spacing w:before="40" w:after="120" w:line="220" w:lineRule="exact"/>
              <w:ind w:left="17" w:right="113"/>
            </w:pPr>
            <w:r w:rsidRPr="008D5F80">
              <w:t xml:space="preserve">Нет </w:t>
            </w:r>
            <w:r w:rsidR="0040179B" w:rsidRPr="008D5F80">
              <w:t>данных: 22</w:t>
            </w:r>
          </w:p>
          <w:p w14:paraId="20B1C297" w14:textId="1CDACE1F" w:rsidR="0040179B" w:rsidRPr="008D5F80" w:rsidRDefault="006436F7" w:rsidP="0079226F">
            <w:pPr>
              <w:keepNext/>
              <w:keepLines/>
              <w:spacing w:before="40" w:after="120" w:line="220" w:lineRule="exact"/>
              <w:ind w:left="17" w:right="113"/>
            </w:pPr>
            <w:r w:rsidRPr="008D5F80">
              <w:t xml:space="preserve">Всего </w:t>
            </w:r>
            <w:r w:rsidR="0040179B" w:rsidRPr="008D5F80">
              <w:t>занятых: 2 638</w:t>
            </w:r>
          </w:p>
          <w:p w14:paraId="5E82D55F" w14:textId="6C2D835E" w:rsidR="0040179B" w:rsidRPr="008D5F80" w:rsidRDefault="0040179B" w:rsidP="0079226F">
            <w:pPr>
              <w:keepNext/>
              <w:keepLines/>
              <w:spacing w:before="40" w:after="120" w:line="220" w:lineRule="exact"/>
              <w:ind w:left="17" w:right="113"/>
            </w:pPr>
            <w:r w:rsidRPr="008D5F80">
              <w:t>(</w:t>
            </w:r>
            <w:r w:rsidR="006436F7" w:rsidRPr="008D5F80">
              <w:t xml:space="preserve">Данные </w:t>
            </w:r>
            <w:r w:rsidRPr="008D5F80">
              <w:t>переписи 2016 года)</w:t>
            </w:r>
          </w:p>
        </w:tc>
      </w:tr>
      <w:tr w:rsidR="0040179B" w:rsidRPr="008D5F80" w14:paraId="465209C7" w14:textId="77777777" w:rsidTr="00EB22C4">
        <w:trPr>
          <w:trHeight w:val="240"/>
        </w:trPr>
        <w:tc>
          <w:tcPr>
            <w:tcW w:w="3686" w:type="dxa"/>
            <w:tcBorders>
              <w:top w:val="nil"/>
              <w:bottom w:val="nil"/>
            </w:tcBorders>
            <w:shd w:val="clear" w:color="auto" w:fill="auto"/>
          </w:tcPr>
          <w:p w14:paraId="35233056" w14:textId="77777777" w:rsidR="0040179B" w:rsidRPr="008D5F80" w:rsidRDefault="0040179B" w:rsidP="0079226F">
            <w:pPr>
              <w:spacing w:before="40" w:after="120" w:line="220" w:lineRule="exact"/>
              <w:ind w:left="17" w:right="113"/>
            </w:pPr>
            <w:r w:rsidRPr="008D5F80">
              <w:t>Показатель экономической активности населения</w:t>
            </w:r>
          </w:p>
        </w:tc>
        <w:tc>
          <w:tcPr>
            <w:tcW w:w="3684" w:type="dxa"/>
            <w:tcBorders>
              <w:top w:val="nil"/>
              <w:bottom w:val="nil"/>
            </w:tcBorders>
            <w:shd w:val="clear" w:color="auto" w:fill="auto"/>
          </w:tcPr>
          <w:p w14:paraId="22021E53" w14:textId="77777777" w:rsidR="0040179B" w:rsidRPr="008D5F80" w:rsidRDefault="0040179B" w:rsidP="0079226F">
            <w:pPr>
              <w:spacing w:before="40" w:after="120" w:line="220" w:lineRule="exact"/>
              <w:ind w:left="17" w:right="113"/>
            </w:pPr>
            <w:r w:rsidRPr="008D5F80">
              <w:t>В настоящее время информация отсутствует</w:t>
            </w:r>
          </w:p>
        </w:tc>
      </w:tr>
      <w:tr w:rsidR="0040179B" w:rsidRPr="008D5F80" w14:paraId="4F98D426" w14:textId="77777777" w:rsidTr="00EB22C4">
        <w:trPr>
          <w:trHeight w:val="240"/>
        </w:trPr>
        <w:tc>
          <w:tcPr>
            <w:tcW w:w="3686" w:type="dxa"/>
            <w:tcBorders>
              <w:top w:val="nil"/>
              <w:bottom w:val="nil"/>
            </w:tcBorders>
            <w:shd w:val="clear" w:color="auto" w:fill="auto"/>
          </w:tcPr>
          <w:p w14:paraId="544DF6E7" w14:textId="7819DC01" w:rsidR="0040179B" w:rsidRPr="008D5F80" w:rsidRDefault="0040179B" w:rsidP="0079226F">
            <w:pPr>
              <w:spacing w:before="40" w:after="120" w:line="220" w:lineRule="exact"/>
              <w:ind w:left="17" w:right="113"/>
            </w:pPr>
            <w:r w:rsidRPr="008D5F80">
              <w:t xml:space="preserve">Доля работников, зарегистрированных </w:t>
            </w:r>
            <w:r w:rsidR="00EB22C4" w:rsidRPr="008D5F80">
              <w:br/>
            </w:r>
            <w:r w:rsidRPr="008D5F80">
              <w:t>в профсоюзах</w:t>
            </w:r>
          </w:p>
        </w:tc>
        <w:tc>
          <w:tcPr>
            <w:tcW w:w="3684" w:type="dxa"/>
            <w:tcBorders>
              <w:top w:val="nil"/>
              <w:bottom w:val="nil"/>
            </w:tcBorders>
            <w:shd w:val="clear" w:color="auto" w:fill="auto"/>
          </w:tcPr>
          <w:p w14:paraId="4E05CD11" w14:textId="77777777" w:rsidR="0040179B" w:rsidRPr="008D5F80" w:rsidRDefault="0040179B" w:rsidP="0079226F">
            <w:pPr>
              <w:spacing w:before="40" w:after="120" w:line="220" w:lineRule="exact"/>
              <w:ind w:left="17" w:right="113"/>
            </w:pPr>
            <w:r w:rsidRPr="008D5F80">
              <w:t>Профсоюзы отсутствуют</w:t>
            </w:r>
          </w:p>
        </w:tc>
      </w:tr>
      <w:tr w:rsidR="0040179B" w:rsidRPr="008D5F80" w14:paraId="7D4CF8FA" w14:textId="77777777" w:rsidTr="00EB22C4">
        <w:trPr>
          <w:trHeight w:val="240"/>
        </w:trPr>
        <w:tc>
          <w:tcPr>
            <w:tcW w:w="3686" w:type="dxa"/>
            <w:tcBorders>
              <w:top w:val="nil"/>
            </w:tcBorders>
            <w:shd w:val="clear" w:color="auto" w:fill="auto"/>
          </w:tcPr>
          <w:p w14:paraId="350FA0E1" w14:textId="77777777" w:rsidR="0040179B" w:rsidRPr="008D5F80" w:rsidRDefault="0040179B" w:rsidP="0079226F">
            <w:pPr>
              <w:spacing w:before="40" w:after="120" w:line="220" w:lineRule="exact"/>
              <w:ind w:left="17" w:right="113"/>
            </w:pPr>
            <w:r w:rsidRPr="008D5F80">
              <w:t>Доход на душу населения</w:t>
            </w:r>
          </w:p>
        </w:tc>
        <w:tc>
          <w:tcPr>
            <w:tcW w:w="3684" w:type="dxa"/>
            <w:tcBorders>
              <w:top w:val="nil"/>
            </w:tcBorders>
            <w:shd w:val="clear" w:color="auto" w:fill="auto"/>
          </w:tcPr>
          <w:p w14:paraId="339BA0DF" w14:textId="131A0C0D" w:rsidR="0040179B" w:rsidRPr="008D5F80" w:rsidRDefault="0040179B" w:rsidP="0079226F">
            <w:pPr>
              <w:spacing w:before="40" w:after="120" w:line="220" w:lineRule="exact"/>
              <w:ind w:left="17" w:right="113"/>
            </w:pPr>
            <w:r w:rsidRPr="008D5F80">
              <w:t xml:space="preserve">Медианный годовой доход от работы </w:t>
            </w:r>
            <w:r w:rsidR="00EB22C4" w:rsidRPr="008D5F80">
              <w:br/>
            </w:r>
            <w:r w:rsidRPr="008D5F80">
              <w:t>по найму (полный рабочий день): 8 410 фунтов стерлингов</w:t>
            </w:r>
          </w:p>
          <w:p w14:paraId="74774946" w14:textId="77777777" w:rsidR="0040179B" w:rsidRPr="008D5F80" w:rsidRDefault="0040179B" w:rsidP="0079226F">
            <w:pPr>
              <w:spacing w:before="40" w:after="120" w:line="220" w:lineRule="exact"/>
              <w:ind w:left="17" w:right="113"/>
            </w:pPr>
            <w:r w:rsidRPr="008D5F80">
              <w:t>(2018/19 год)</w:t>
            </w:r>
          </w:p>
          <w:p w14:paraId="1F430076" w14:textId="77777777" w:rsidR="0040179B" w:rsidRPr="008D5F80" w:rsidRDefault="0040179B" w:rsidP="0079226F">
            <w:pPr>
              <w:spacing w:before="40" w:after="120" w:line="220" w:lineRule="exact"/>
              <w:ind w:left="17" w:right="113"/>
            </w:pPr>
            <w:r w:rsidRPr="008D5F80">
              <w:t>Валовой национальный доход на душу населения: 7 960 фунтов стерлингов</w:t>
            </w:r>
          </w:p>
          <w:p w14:paraId="6875766C" w14:textId="77777777" w:rsidR="0040179B" w:rsidRPr="008D5F80" w:rsidRDefault="0040179B" w:rsidP="0079226F">
            <w:pPr>
              <w:spacing w:before="40" w:after="120" w:line="220" w:lineRule="exact"/>
              <w:ind w:left="17" w:right="113"/>
            </w:pPr>
            <w:r w:rsidRPr="008D5F80">
              <w:t>(2018/19 год)</w:t>
            </w:r>
          </w:p>
        </w:tc>
      </w:tr>
      <w:tr w:rsidR="0040179B" w:rsidRPr="008D5F80" w14:paraId="2F65154B" w14:textId="77777777" w:rsidTr="001808F0">
        <w:trPr>
          <w:trHeight w:val="240"/>
        </w:trPr>
        <w:tc>
          <w:tcPr>
            <w:tcW w:w="3686" w:type="dxa"/>
            <w:shd w:val="clear" w:color="auto" w:fill="auto"/>
          </w:tcPr>
          <w:p w14:paraId="0CF896AB" w14:textId="77777777" w:rsidR="0040179B" w:rsidRPr="008D5F80" w:rsidRDefault="0040179B" w:rsidP="0079226F">
            <w:pPr>
              <w:spacing w:before="40" w:after="120" w:line="220" w:lineRule="exact"/>
              <w:ind w:left="17" w:right="113"/>
            </w:pPr>
            <w:r w:rsidRPr="008D5F80">
              <w:t xml:space="preserve">Валовой внутренний продукт (ВВП) </w:t>
            </w:r>
          </w:p>
        </w:tc>
        <w:tc>
          <w:tcPr>
            <w:tcW w:w="3684" w:type="dxa"/>
            <w:shd w:val="clear" w:color="auto" w:fill="auto"/>
          </w:tcPr>
          <w:p w14:paraId="37B8DDBC" w14:textId="77777777" w:rsidR="0040179B" w:rsidRPr="008D5F80" w:rsidRDefault="0040179B" w:rsidP="0079226F">
            <w:pPr>
              <w:spacing w:before="40" w:after="120" w:line="220" w:lineRule="exact"/>
              <w:ind w:left="17" w:right="113"/>
            </w:pPr>
            <w:r w:rsidRPr="008D5F80">
              <w:t>38,6 млн фунтов стерлингов</w:t>
            </w:r>
          </w:p>
          <w:p w14:paraId="4A1F574E" w14:textId="77777777" w:rsidR="0040179B" w:rsidRPr="008D5F80" w:rsidRDefault="0040179B" w:rsidP="0079226F">
            <w:pPr>
              <w:spacing w:before="40" w:after="120" w:line="220" w:lineRule="exact"/>
              <w:ind w:left="17" w:right="113"/>
            </w:pPr>
            <w:r w:rsidRPr="008D5F80">
              <w:t>(по рыночным ценам 2018/19 года)</w:t>
            </w:r>
          </w:p>
        </w:tc>
      </w:tr>
      <w:tr w:rsidR="0040179B" w:rsidRPr="008D5F80" w14:paraId="7ACA6935" w14:textId="77777777" w:rsidTr="001808F0">
        <w:trPr>
          <w:trHeight w:val="240"/>
        </w:trPr>
        <w:tc>
          <w:tcPr>
            <w:tcW w:w="3686" w:type="dxa"/>
            <w:shd w:val="clear" w:color="auto" w:fill="auto"/>
          </w:tcPr>
          <w:p w14:paraId="53EE9C70" w14:textId="77777777" w:rsidR="0040179B" w:rsidRPr="008D5F80" w:rsidRDefault="0040179B" w:rsidP="0079226F">
            <w:pPr>
              <w:spacing w:before="40" w:after="120" w:line="220" w:lineRule="exact"/>
              <w:ind w:left="17" w:right="113"/>
            </w:pPr>
            <w:r w:rsidRPr="008D5F80">
              <w:t>Среднегодовые темпы роста</w:t>
            </w:r>
          </w:p>
        </w:tc>
        <w:tc>
          <w:tcPr>
            <w:tcW w:w="3684" w:type="dxa"/>
            <w:shd w:val="clear" w:color="auto" w:fill="auto"/>
          </w:tcPr>
          <w:p w14:paraId="03F44564" w14:textId="291593CD" w:rsidR="0040179B" w:rsidRPr="008D5F80" w:rsidRDefault="0079226F" w:rsidP="0079226F">
            <w:pPr>
              <w:spacing w:before="40" w:after="120" w:line="220" w:lineRule="exact"/>
              <w:ind w:left="17" w:right="113"/>
            </w:pPr>
            <w:r w:rsidRPr="008D5F80">
              <w:t>–</w:t>
            </w:r>
            <w:r w:rsidR="0040179B" w:rsidRPr="008D5F80">
              <w:t>1,1</w:t>
            </w:r>
            <w:r w:rsidR="006436F7" w:rsidRPr="008D5F80">
              <w:t> </w:t>
            </w:r>
            <w:r w:rsidR="0040179B" w:rsidRPr="008D5F80">
              <w:t>%</w:t>
            </w:r>
          </w:p>
          <w:p w14:paraId="4D16B27E" w14:textId="77777777" w:rsidR="0040179B" w:rsidRPr="008D5F80" w:rsidRDefault="0040179B" w:rsidP="0079226F">
            <w:pPr>
              <w:spacing w:before="40" w:after="120" w:line="220" w:lineRule="exact"/>
              <w:ind w:left="17" w:right="113"/>
            </w:pPr>
            <w:r w:rsidRPr="008D5F80">
              <w:t>(2018/19 год)</w:t>
            </w:r>
          </w:p>
        </w:tc>
      </w:tr>
      <w:tr w:rsidR="0040179B" w:rsidRPr="008D5F80" w14:paraId="2348A45E" w14:textId="77777777" w:rsidTr="001808F0">
        <w:trPr>
          <w:trHeight w:val="240"/>
        </w:trPr>
        <w:tc>
          <w:tcPr>
            <w:tcW w:w="3686" w:type="dxa"/>
            <w:shd w:val="clear" w:color="auto" w:fill="auto"/>
          </w:tcPr>
          <w:p w14:paraId="42330380" w14:textId="77777777" w:rsidR="0040179B" w:rsidRPr="008D5F80" w:rsidRDefault="0040179B" w:rsidP="0079226F">
            <w:pPr>
              <w:spacing w:before="40" w:after="120" w:line="220" w:lineRule="exact"/>
              <w:ind w:left="17" w:right="113"/>
            </w:pPr>
            <w:r w:rsidRPr="008D5F80">
              <w:t xml:space="preserve">Валовой национальный доход (ВНД) </w:t>
            </w:r>
          </w:p>
        </w:tc>
        <w:tc>
          <w:tcPr>
            <w:tcW w:w="3684" w:type="dxa"/>
            <w:shd w:val="clear" w:color="auto" w:fill="auto"/>
          </w:tcPr>
          <w:p w14:paraId="3A1A190C" w14:textId="77777777" w:rsidR="0040179B" w:rsidRPr="008D5F80" w:rsidRDefault="0040179B" w:rsidP="0079226F">
            <w:pPr>
              <w:spacing w:before="40" w:after="120" w:line="220" w:lineRule="exact"/>
              <w:ind w:left="17" w:right="113"/>
            </w:pPr>
            <w:r w:rsidRPr="008D5F80">
              <w:t>37,3 млн фунтов стерлингов</w:t>
            </w:r>
          </w:p>
          <w:p w14:paraId="163FA925" w14:textId="77777777" w:rsidR="0040179B" w:rsidRPr="008D5F80" w:rsidRDefault="0040179B" w:rsidP="0079226F">
            <w:pPr>
              <w:spacing w:before="40" w:after="120" w:line="220" w:lineRule="exact"/>
              <w:ind w:left="17" w:right="113"/>
            </w:pPr>
            <w:r w:rsidRPr="008D5F80">
              <w:t>(2018/19 год)</w:t>
            </w:r>
          </w:p>
        </w:tc>
      </w:tr>
      <w:tr w:rsidR="0040179B" w:rsidRPr="008D5F80" w14:paraId="4B3ABAC4" w14:textId="77777777" w:rsidTr="001808F0">
        <w:trPr>
          <w:trHeight w:val="240"/>
        </w:trPr>
        <w:tc>
          <w:tcPr>
            <w:tcW w:w="3686" w:type="dxa"/>
            <w:shd w:val="clear" w:color="auto" w:fill="auto"/>
          </w:tcPr>
          <w:p w14:paraId="34D67F45" w14:textId="77777777" w:rsidR="0040179B" w:rsidRPr="008D5F80" w:rsidRDefault="0040179B" w:rsidP="0079226F">
            <w:pPr>
              <w:spacing w:before="40" w:after="120" w:line="220" w:lineRule="exact"/>
              <w:ind w:left="17" w:right="113"/>
            </w:pPr>
            <w:r w:rsidRPr="008D5F80">
              <w:t>Индекс потребительских цен (ИПЦ)</w:t>
            </w:r>
          </w:p>
        </w:tc>
        <w:tc>
          <w:tcPr>
            <w:tcW w:w="3684" w:type="dxa"/>
            <w:shd w:val="clear" w:color="auto" w:fill="auto"/>
          </w:tcPr>
          <w:p w14:paraId="23DD3ABB" w14:textId="3BD3F39E" w:rsidR="0040179B" w:rsidRPr="008D5F80" w:rsidRDefault="0040179B" w:rsidP="0079226F">
            <w:pPr>
              <w:spacing w:before="40" w:after="120" w:line="220" w:lineRule="exact"/>
              <w:ind w:left="17" w:right="113"/>
            </w:pPr>
            <w:r w:rsidRPr="008D5F80">
              <w:t xml:space="preserve">3-й квартал 2020 года: 106,4 </w:t>
            </w:r>
            <w:r w:rsidR="006436F7" w:rsidRPr="008D5F80">
              <w:br/>
            </w:r>
            <w:r w:rsidRPr="008D5F80">
              <w:t>(1-й квартал 2018 года = 100)</w:t>
            </w:r>
          </w:p>
          <w:p w14:paraId="7922E867" w14:textId="4A43313C" w:rsidR="0040179B" w:rsidRPr="008D5F80" w:rsidRDefault="0040179B" w:rsidP="0079226F">
            <w:pPr>
              <w:spacing w:before="40" w:after="120" w:line="220" w:lineRule="exact"/>
              <w:ind w:left="17" w:right="113"/>
            </w:pPr>
            <w:r w:rsidRPr="008D5F80">
              <w:t xml:space="preserve">Среднегодовые темпы инфляции </w:t>
            </w:r>
            <w:r w:rsidR="00EB22C4" w:rsidRPr="008D5F80">
              <w:br/>
            </w:r>
            <w:r w:rsidRPr="008D5F80">
              <w:t>по состоянию на 2019 год: 3,3</w:t>
            </w:r>
            <w:r w:rsidR="00EB22C4" w:rsidRPr="008D5F80">
              <w:t> </w:t>
            </w:r>
            <w:r w:rsidRPr="008D5F80">
              <w:t>%</w:t>
            </w:r>
          </w:p>
        </w:tc>
      </w:tr>
      <w:tr w:rsidR="0040179B" w:rsidRPr="008D5F80" w14:paraId="729F9C1C" w14:textId="77777777" w:rsidTr="001808F0">
        <w:trPr>
          <w:trHeight w:val="240"/>
        </w:trPr>
        <w:tc>
          <w:tcPr>
            <w:tcW w:w="3686" w:type="dxa"/>
            <w:shd w:val="clear" w:color="auto" w:fill="auto"/>
          </w:tcPr>
          <w:p w14:paraId="271BDB14" w14:textId="2083C6FF" w:rsidR="0040179B" w:rsidRPr="008D5F80" w:rsidRDefault="0040179B" w:rsidP="0079226F">
            <w:pPr>
              <w:spacing w:before="40" w:after="120" w:line="220" w:lineRule="exact"/>
              <w:ind w:left="17" w:right="113"/>
            </w:pPr>
            <w:r w:rsidRPr="008D5F80">
              <w:t xml:space="preserve">Социальные расходы (на питание, жилье, медицинские услуги, образование, социальную защиту </w:t>
            </w:r>
            <w:r w:rsidR="0067069E" w:rsidRPr="008D5F80">
              <w:t>и т. д.</w:t>
            </w:r>
            <w:r w:rsidRPr="008D5F80">
              <w:t xml:space="preserve">) в </w:t>
            </w:r>
            <w:r w:rsidR="009F6FD1" w:rsidRPr="008D5F80">
              <w:t>%</w:t>
            </w:r>
            <w:r w:rsidRPr="008D5F80">
              <w:t xml:space="preserve"> от общего объема государственных расходов и ВВП</w:t>
            </w:r>
          </w:p>
        </w:tc>
        <w:tc>
          <w:tcPr>
            <w:tcW w:w="3684" w:type="dxa"/>
            <w:shd w:val="clear" w:color="auto" w:fill="auto"/>
          </w:tcPr>
          <w:p w14:paraId="72B05AFD" w14:textId="77777777" w:rsidR="0040179B" w:rsidRPr="008D5F80" w:rsidRDefault="0040179B" w:rsidP="0079226F">
            <w:pPr>
              <w:spacing w:before="40" w:after="120" w:line="220" w:lineRule="exact"/>
              <w:ind w:left="17" w:right="113"/>
            </w:pPr>
            <w:r w:rsidRPr="008D5F80">
              <w:t>В настоящее время информация отсутствует</w:t>
            </w:r>
          </w:p>
        </w:tc>
      </w:tr>
      <w:tr w:rsidR="0040179B" w:rsidRPr="008D5F80" w14:paraId="3B723A01" w14:textId="77777777" w:rsidTr="001808F0">
        <w:trPr>
          <w:trHeight w:val="240"/>
        </w:trPr>
        <w:tc>
          <w:tcPr>
            <w:tcW w:w="3686" w:type="dxa"/>
            <w:tcBorders>
              <w:bottom w:val="nil"/>
            </w:tcBorders>
            <w:shd w:val="clear" w:color="auto" w:fill="auto"/>
          </w:tcPr>
          <w:p w14:paraId="7034D648" w14:textId="77777777" w:rsidR="0040179B" w:rsidRPr="008D5F80" w:rsidRDefault="0040179B" w:rsidP="0079226F">
            <w:pPr>
              <w:spacing w:before="40" w:after="120" w:line="220" w:lineRule="exact"/>
              <w:ind w:left="17" w:right="113"/>
            </w:pPr>
            <w:r w:rsidRPr="008D5F80">
              <w:t>Внешняя и внутренняя государственная задолженность</w:t>
            </w:r>
          </w:p>
        </w:tc>
        <w:tc>
          <w:tcPr>
            <w:tcW w:w="3684" w:type="dxa"/>
            <w:tcBorders>
              <w:bottom w:val="nil"/>
            </w:tcBorders>
            <w:shd w:val="clear" w:color="auto" w:fill="auto"/>
          </w:tcPr>
          <w:p w14:paraId="360D6897" w14:textId="77777777" w:rsidR="0040179B" w:rsidRPr="008D5F80" w:rsidRDefault="0040179B" w:rsidP="0079226F">
            <w:pPr>
              <w:spacing w:before="40" w:after="120" w:line="220" w:lineRule="exact"/>
              <w:ind w:left="17" w:right="113"/>
            </w:pPr>
            <w:r w:rsidRPr="008D5F80">
              <w:t>Государственная задолженность отсутствует</w:t>
            </w:r>
          </w:p>
        </w:tc>
      </w:tr>
      <w:tr w:rsidR="0040179B" w:rsidRPr="008D5F80" w14:paraId="7FD0C936" w14:textId="77777777" w:rsidTr="001808F0">
        <w:trPr>
          <w:trHeight w:val="240"/>
        </w:trPr>
        <w:tc>
          <w:tcPr>
            <w:tcW w:w="3686" w:type="dxa"/>
            <w:tcBorders>
              <w:top w:val="nil"/>
              <w:bottom w:val="nil"/>
            </w:tcBorders>
            <w:shd w:val="clear" w:color="auto" w:fill="auto"/>
          </w:tcPr>
          <w:p w14:paraId="28280757" w14:textId="77777777" w:rsidR="0040179B" w:rsidRPr="008D5F80" w:rsidRDefault="0040179B" w:rsidP="0079226F">
            <w:pPr>
              <w:spacing w:before="40" w:after="120" w:line="220" w:lineRule="exact"/>
              <w:ind w:left="17" w:right="113"/>
            </w:pPr>
            <w:r w:rsidRPr="008D5F80">
              <w:t>Доля предоставленной международной помощи в государственном бюджете в разбивке по секторам и в ВНД</w:t>
            </w:r>
          </w:p>
        </w:tc>
        <w:tc>
          <w:tcPr>
            <w:tcW w:w="3684" w:type="dxa"/>
            <w:tcBorders>
              <w:top w:val="nil"/>
              <w:bottom w:val="nil"/>
            </w:tcBorders>
            <w:shd w:val="clear" w:color="auto" w:fill="auto"/>
          </w:tcPr>
          <w:p w14:paraId="22AE5951" w14:textId="77777777" w:rsidR="0040179B" w:rsidRPr="008D5F80" w:rsidRDefault="0040179B" w:rsidP="0079226F">
            <w:pPr>
              <w:spacing w:before="40" w:after="120" w:line="220" w:lineRule="exact"/>
              <w:ind w:left="17" w:right="113"/>
            </w:pPr>
            <w:r w:rsidRPr="008D5F80">
              <w:t xml:space="preserve">Официальная помощь в целях развития (ОПР): 51,0 млн фунтов стерлингов </w:t>
            </w:r>
          </w:p>
          <w:p w14:paraId="15A5418F" w14:textId="77777777" w:rsidR="0040179B" w:rsidRPr="008D5F80" w:rsidRDefault="0040179B" w:rsidP="0079226F">
            <w:pPr>
              <w:spacing w:before="40" w:after="120" w:line="220" w:lineRule="exact"/>
              <w:ind w:left="17" w:right="113"/>
            </w:pPr>
            <w:r w:rsidRPr="008D5F80">
              <w:t>(2018 год, источник: ОЭСР):</w:t>
            </w:r>
          </w:p>
        </w:tc>
      </w:tr>
      <w:tr w:rsidR="0040179B" w:rsidRPr="008D5F80" w14:paraId="58A88ED9" w14:textId="77777777" w:rsidTr="001808F0">
        <w:trPr>
          <w:trHeight w:val="240"/>
        </w:trPr>
        <w:tc>
          <w:tcPr>
            <w:tcW w:w="3686" w:type="dxa"/>
            <w:tcBorders>
              <w:top w:val="nil"/>
              <w:bottom w:val="single" w:sz="12" w:space="0" w:color="auto"/>
            </w:tcBorders>
            <w:shd w:val="clear" w:color="auto" w:fill="auto"/>
          </w:tcPr>
          <w:p w14:paraId="07C41AA6" w14:textId="77777777" w:rsidR="0040179B" w:rsidRPr="008D5F80" w:rsidRDefault="0040179B" w:rsidP="0079226F">
            <w:pPr>
              <w:spacing w:before="40" w:after="120" w:line="220" w:lineRule="exact"/>
              <w:ind w:left="17" w:right="113"/>
            </w:pPr>
          </w:p>
        </w:tc>
        <w:tc>
          <w:tcPr>
            <w:tcW w:w="3684" w:type="dxa"/>
            <w:tcBorders>
              <w:top w:val="nil"/>
              <w:bottom w:val="single" w:sz="12" w:space="0" w:color="auto"/>
            </w:tcBorders>
            <w:shd w:val="clear" w:color="auto" w:fill="auto"/>
          </w:tcPr>
          <w:p w14:paraId="093F19DD" w14:textId="51E0866E" w:rsidR="0040179B" w:rsidRPr="008D5F80" w:rsidRDefault="0040179B" w:rsidP="0079226F">
            <w:pPr>
              <w:spacing w:before="40" w:after="120" w:line="220" w:lineRule="exact"/>
              <w:ind w:left="17" w:right="113"/>
            </w:pPr>
            <w:r w:rsidRPr="008D5F80">
              <w:t xml:space="preserve">a) в </w:t>
            </w:r>
            <w:r w:rsidR="008F22BC" w:rsidRPr="008D5F80">
              <w:t>%</w:t>
            </w:r>
            <w:r w:rsidRPr="008D5F80">
              <w:t xml:space="preserve"> к общему объему государственных расходов в 2018/19 году: 87,4</w:t>
            </w:r>
            <w:r w:rsidR="00EB22C4" w:rsidRPr="008D5F80">
              <w:t> </w:t>
            </w:r>
            <w:r w:rsidRPr="008D5F80">
              <w:t>%;</w:t>
            </w:r>
          </w:p>
          <w:p w14:paraId="54CFF8AB" w14:textId="0F39BAE0" w:rsidR="0040179B" w:rsidRPr="008D5F80" w:rsidRDefault="0040179B" w:rsidP="0079226F">
            <w:pPr>
              <w:spacing w:before="40" w:after="120" w:line="220" w:lineRule="exact"/>
              <w:ind w:left="17" w:right="113"/>
            </w:pPr>
            <w:r w:rsidRPr="008D5F80">
              <w:t>b) в</w:t>
            </w:r>
            <w:r w:rsidR="00A647BB">
              <w:t> </w:t>
            </w:r>
            <w:r w:rsidR="008F22BC" w:rsidRPr="008D5F80">
              <w:t>%</w:t>
            </w:r>
            <w:r w:rsidRPr="008D5F80">
              <w:t xml:space="preserve"> к валовому национальному доходу в 2018/19 году: 136,8</w:t>
            </w:r>
            <w:r w:rsidR="00A647BB">
              <w:t> </w:t>
            </w:r>
            <w:r w:rsidRPr="008D5F80">
              <w:t>%</w:t>
            </w:r>
          </w:p>
          <w:p w14:paraId="4983999A" w14:textId="06EEE463" w:rsidR="0040179B" w:rsidRPr="008D5F80" w:rsidRDefault="0040179B" w:rsidP="0079226F">
            <w:pPr>
              <w:spacing w:before="40" w:after="120" w:line="220" w:lineRule="exact"/>
              <w:ind w:left="17" w:right="113"/>
            </w:pPr>
            <w:r w:rsidRPr="008D5F80">
              <w:t>Следует иметь в виду, что ОПР включает в себя выплаты на реализацию крупных инфраструктурных проектов, и ее объемы могут существенно изменяться от года к году</w:t>
            </w:r>
          </w:p>
        </w:tc>
      </w:tr>
    </w:tbl>
    <w:p w14:paraId="557CF5DE" w14:textId="77777777" w:rsidR="0040179B" w:rsidRPr="008D5F80" w:rsidRDefault="0040179B" w:rsidP="0040179B">
      <w:pPr>
        <w:pStyle w:val="SingleTxtG"/>
        <w:spacing w:before="120"/>
      </w:pPr>
    </w:p>
    <w:tbl>
      <w:tblPr>
        <w:tblW w:w="7370" w:type="dxa"/>
        <w:tblInd w:w="1134" w:type="dxa"/>
        <w:tblBorders>
          <w:top w:val="single" w:sz="4" w:space="0" w:color="auto"/>
          <w:bottom w:val="single" w:sz="12" w:space="0" w:color="auto"/>
        </w:tblBorders>
        <w:tblLayout w:type="fixed"/>
        <w:tblCellMar>
          <w:left w:w="0" w:type="dxa"/>
          <w:right w:w="113" w:type="dxa"/>
        </w:tblCellMar>
        <w:tblLook w:val="01E0" w:firstRow="1" w:lastRow="1" w:firstColumn="1" w:lastColumn="1" w:noHBand="0" w:noVBand="0"/>
      </w:tblPr>
      <w:tblGrid>
        <w:gridCol w:w="3686"/>
        <w:gridCol w:w="3684"/>
      </w:tblGrid>
      <w:tr w:rsidR="0040179B" w:rsidRPr="008D5F80" w14:paraId="024E422D" w14:textId="77777777" w:rsidTr="001808F0">
        <w:trPr>
          <w:trHeight w:val="240"/>
          <w:tblHeader/>
        </w:trPr>
        <w:tc>
          <w:tcPr>
            <w:tcW w:w="7370" w:type="dxa"/>
            <w:gridSpan w:val="2"/>
            <w:tcBorders>
              <w:top w:val="single" w:sz="4" w:space="0" w:color="auto"/>
              <w:bottom w:val="single" w:sz="12" w:space="0" w:color="auto"/>
            </w:tcBorders>
            <w:shd w:val="clear" w:color="auto" w:fill="auto"/>
            <w:vAlign w:val="bottom"/>
          </w:tcPr>
          <w:p w14:paraId="35F13A17" w14:textId="77777777" w:rsidR="0040179B" w:rsidRPr="008D5F80" w:rsidRDefault="0040179B" w:rsidP="0079226F">
            <w:pPr>
              <w:spacing w:before="80" w:after="80" w:line="200" w:lineRule="exact"/>
              <w:ind w:left="17" w:right="113"/>
              <w:rPr>
                <w:bCs/>
                <w:i/>
                <w:iCs/>
                <w:sz w:val="16"/>
              </w:rPr>
            </w:pPr>
            <w:r w:rsidRPr="008D5F80">
              <w:rPr>
                <w:i/>
                <w:sz w:val="16"/>
              </w:rPr>
              <w:t>Показатели, касающиеся политической системы</w:t>
            </w:r>
          </w:p>
        </w:tc>
      </w:tr>
      <w:tr w:rsidR="0040179B" w:rsidRPr="008D5F80" w14:paraId="45050DBF" w14:textId="77777777" w:rsidTr="001808F0">
        <w:tblPrEx>
          <w:tblCellMar>
            <w:right w:w="0" w:type="dxa"/>
          </w:tblCellMar>
        </w:tblPrEx>
        <w:trPr>
          <w:trHeight w:hRule="exact" w:val="113"/>
          <w:tblHeader/>
        </w:trPr>
        <w:tc>
          <w:tcPr>
            <w:tcW w:w="3686" w:type="dxa"/>
            <w:tcBorders>
              <w:top w:val="single" w:sz="12" w:space="0" w:color="auto"/>
            </w:tcBorders>
            <w:shd w:val="clear" w:color="auto" w:fill="auto"/>
          </w:tcPr>
          <w:p w14:paraId="0F4D6635" w14:textId="77777777" w:rsidR="0040179B" w:rsidRPr="008D5F80" w:rsidRDefault="0040179B" w:rsidP="0079226F">
            <w:pPr>
              <w:spacing w:before="40" w:after="120" w:line="220" w:lineRule="exact"/>
              <w:ind w:left="17" w:right="113"/>
            </w:pPr>
          </w:p>
        </w:tc>
        <w:tc>
          <w:tcPr>
            <w:tcW w:w="3684" w:type="dxa"/>
            <w:tcBorders>
              <w:top w:val="single" w:sz="12" w:space="0" w:color="auto"/>
            </w:tcBorders>
            <w:shd w:val="clear" w:color="auto" w:fill="auto"/>
          </w:tcPr>
          <w:p w14:paraId="2756B907" w14:textId="77777777" w:rsidR="0040179B" w:rsidRPr="008D5F80" w:rsidRDefault="0040179B" w:rsidP="0079226F">
            <w:pPr>
              <w:spacing w:before="40" w:after="120" w:line="220" w:lineRule="exact"/>
              <w:ind w:left="17" w:right="113"/>
            </w:pPr>
          </w:p>
        </w:tc>
      </w:tr>
      <w:tr w:rsidR="0040179B" w:rsidRPr="008D5F80" w14:paraId="7E304FAF" w14:textId="77777777" w:rsidTr="00EB22C4">
        <w:trPr>
          <w:trHeight w:val="240"/>
        </w:trPr>
        <w:tc>
          <w:tcPr>
            <w:tcW w:w="3686" w:type="dxa"/>
            <w:tcBorders>
              <w:bottom w:val="nil"/>
            </w:tcBorders>
            <w:shd w:val="clear" w:color="auto" w:fill="auto"/>
          </w:tcPr>
          <w:p w14:paraId="6DED27CF" w14:textId="77777777" w:rsidR="0040179B" w:rsidRPr="008D5F80" w:rsidRDefault="0040179B" w:rsidP="0079226F">
            <w:pPr>
              <w:spacing w:before="40" w:after="120" w:line="220" w:lineRule="exact"/>
              <w:ind w:left="17" w:right="113"/>
            </w:pPr>
            <w:r w:rsidRPr="008D5F80">
              <w:t>Число признанных политических партий национального уровня</w:t>
            </w:r>
          </w:p>
        </w:tc>
        <w:tc>
          <w:tcPr>
            <w:tcW w:w="3684" w:type="dxa"/>
            <w:tcBorders>
              <w:bottom w:val="nil"/>
            </w:tcBorders>
            <w:shd w:val="clear" w:color="auto" w:fill="auto"/>
          </w:tcPr>
          <w:p w14:paraId="3E1D1EB8" w14:textId="77777777" w:rsidR="0040179B" w:rsidRPr="008D5F80" w:rsidRDefault="0040179B" w:rsidP="0079226F">
            <w:pPr>
              <w:spacing w:before="40" w:after="120" w:line="220" w:lineRule="exact"/>
              <w:ind w:left="17" w:right="113"/>
            </w:pPr>
            <w:r w:rsidRPr="008D5F80">
              <w:t xml:space="preserve">0 </w:t>
            </w:r>
          </w:p>
        </w:tc>
      </w:tr>
      <w:tr w:rsidR="0040179B" w:rsidRPr="008D5F80" w14:paraId="640DC8A6" w14:textId="77777777" w:rsidTr="00E73D8E">
        <w:trPr>
          <w:trHeight w:val="240"/>
        </w:trPr>
        <w:tc>
          <w:tcPr>
            <w:tcW w:w="3686" w:type="dxa"/>
            <w:tcBorders>
              <w:top w:val="nil"/>
              <w:bottom w:val="nil"/>
            </w:tcBorders>
            <w:shd w:val="clear" w:color="auto" w:fill="auto"/>
          </w:tcPr>
          <w:p w14:paraId="1E6DDA6C" w14:textId="77777777" w:rsidR="0040179B" w:rsidRPr="008D5F80" w:rsidRDefault="0040179B" w:rsidP="0079226F">
            <w:pPr>
              <w:spacing w:before="40" w:after="120" w:line="220" w:lineRule="exact"/>
              <w:ind w:left="17" w:right="113"/>
            </w:pPr>
            <w:r w:rsidRPr="008D5F80">
              <w:t>Доля населения, имеющего право участвовать в голосовании</w:t>
            </w:r>
          </w:p>
        </w:tc>
        <w:tc>
          <w:tcPr>
            <w:tcW w:w="3684" w:type="dxa"/>
            <w:tcBorders>
              <w:top w:val="nil"/>
              <w:bottom w:val="nil"/>
            </w:tcBorders>
            <w:shd w:val="clear" w:color="auto" w:fill="auto"/>
          </w:tcPr>
          <w:p w14:paraId="77611FCC" w14:textId="15BC5AF9" w:rsidR="0040179B" w:rsidRPr="008D5F80" w:rsidRDefault="0040179B" w:rsidP="0079226F">
            <w:pPr>
              <w:spacing w:before="40" w:after="120" w:line="220" w:lineRule="exact"/>
              <w:ind w:left="17" w:right="113"/>
            </w:pPr>
            <w:r w:rsidRPr="008D5F80">
              <w:t>76,4</w:t>
            </w:r>
            <w:r w:rsidR="00EB22C4" w:rsidRPr="008D5F80">
              <w:t> </w:t>
            </w:r>
            <w:r w:rsidRPr="008D5F80">
              <w:t>% (данные переписи 2016 года)</w:t>
            </w:r>
          </w:p>
        </w:tc>
      </w:tr>
      <w:tr w:rsidR="0040179B" w:rsidRPr="008D5F80" w14:paraId="5934C7D3" w14:textId="77777777" w:rsidTr="00E73D8E">
        <w:trPr>
          <w:trHeight w:val="240"/>
        </w:trPr>
        <w:tc>
          <w:tcPr>
            <w:tcW w:w="3686" w:type="dxa"/>
            <w:tcBorders>
              <w:top w:val="nil"/>
              <w:bottom w:val="nil"/>
            </w:tcBorders>
            <w:shd w:val="clear" w:color="auto" w:fill="auto"/>
          </w:tcPr>
          <w:p w14:paraId="7FD765BD" w14:textId="77777777" w:rsidR="0040179B" w:rsidRPr="008D5F80" w:rsidRDefault="0040179B" w:rsidP="0079226F">
            <w:pPr>
              <w:spacing w:before="40" w:after="120" w:line="220" w:lineRule="exact"/>
              <w:ind w:left="17" w:right="113"/>
            </w:pPr>
            <w:r w:rsidRPr="008D5F80">
              <w:t>Доля неграждан, внесенных в списки избирателей</w:t>
            </w:r>
          </w:p>
        </w:tc>
        <w:tc>
          <w:tcPr>
            <w:tcW w:w="3684" w:type="dxa"/>
            <w:tcBorders>
              <w:top w:val="nil"/>
              <w:bottom w:val="nil"/>
            </w:tcBorders>
            <w:shd w:val="clear" w:color="auto" w:fill="auto"/>
          </w:tcPr>
          <w:p w14:paraId="0566F0E9" w14:textId="77777777" w:rsidR="0040179B" w:rsidRPr="008D5F80" w:rsidRDefault="0040179B" w:rsidP="0079226F">
            <w:pPr>
              <w:spacing w:before="40" w:after="120" w:line="220" w:lineRule="exact"/>
              <w:ind w:left="17" w:right="113"/>
            </w:pPr>
            <w:r w:rsidRPr="008D5F80">
              <w:t>В настоящее время информация отсутствует</w:t>
            </w:r>
          </w:p>
        </w:tc>
      </w:tr>
      <w:tr w:rsidR="0040179B" w:rsidRPr="008D5F80" w14:paraId="17C0292D" w14:textId="77777777" w:rsidTr="00E73D8E">
        <w:trPr>
          <w:trHeight w:val="240"/>
        </w:trPr>
        <w:tc>
          <w:tcPr>
            <w:tcW w:w="3686" w:type="dxa"/>
            <w:tcBorders>
              <w:top w:val="nil"/>
            </w:tcBorders>
            <w:shd w:val="clear" w:color="auto" w:fill="auto"/>
          </w:tcPr>
          <w:p w14:paraId="58E2D7CC" w14:textId="77777777" w:rsidR="0040179B" w:rsidRPr="008D5F80" w:rsidRDefault="0040179B" w:rsidP="0079226F">
            <w:pPr>
              <w:spacing w:before="40" w:after="120" w:line="220" w:lineRule="exact"/>
              <w:ind w:left="17" w:right="113"/>
            </w:pPr>
            <w:r w:rsidRPr="008D5F80">
              <w:t>Число зарегистрированных жалоб в связи с проведением выборов в разбивке по типам предполагаемых нарушений</w:t>
            </w:r>
          </w:p>
        </w:tc>
        <w:tc>
          <w:tcPr>
            <w:tcW w:w="3684" w:type="dxa"/>
            <w:tcBorders>
              <w:top w:val="nil"/>
            </w:tcBorders>
            <w:shd w:val="clear" w:color="auto" w:fill="auto"/>
          </w:tcPr>
          <w:p w14:paraId="117D8767" w14:textId="77777777" w:rsidR="0040179B" w:rsidRPr="008D5F80" w:rsidRDefault="0040179B" w:rsidP="0079226F">
            <w:pPr>
              <w:spacing w:before="40" w:after="120" w:line="220" w:lineRule="exact"/>
              <w:ind w:left="17" w:right="113"/>
            </w:pPr>
            <w:r w:rsidRPr="008D5F80">
              <w:t>0</w:t>
            </w:r>
          </w:p>
        </w:tc>
      </w:tr>
      <w:tr w:rsidR="0040179B" w:rsidRPr="008D5F80" w14:paraId="30C04C4D" w14:textId="77777777" w:rsidTr="001808F0">
        <w:trPr>
          <w:trHeight w:val="240"/>
        </w:trPr>
        <w:tc>
          <w:tcPr>
            <w:tcW w:w="3686" w:type="dxa"/>
            <w:shd w:val="clear" w:color="auto" w:fill="auto"/>
          </w:tcPr>
          <w:p w14:paraId="41F86403" w14:textId="75FAADFD" w:rsidR="0040179B" w:rsidRPr="008D5F80" w:rsidRDefault="0040179B" w:rsidP="0079226F">
            <w:pPr>
              <w:spacing w:before="40" w:after="120" w:line="220" w:lineRule="exact"/>
              <w:ind w:left="17" w:right="113"/>
            </w:pPr>
            <w:r w:rsidRPr="008D5F80">
              <w:t xml:space="preserve">Охват населения и данные о владении основными средствами информации (электронными, печатными, аудио </w:t>
            </w:r>
            <w:r w:rsidR="00EB22C4" w:rsidRPr="008D5F80">
              <w:br/>
            </w:r>
            <w:r w:rsidRPr="008D5F80">
              <w:t>и другими)</w:t>
            </w:r>
          </w:p>
        </w:tc>
        <w:tc>
          <w:tcPr>
            <w:tcW w:w="3684" w:type="dxa"/>
            <w:shd w:val="clear" w:color="auto" w:fill="auto"/>
          </w:tcPr>
          <w:p w14:paraId="7121978F" w14:textId="77777777" w:rsidR="0040179B" w:rsidRPr="008D5F80" w:rsidRDefault="0040179B" w:rsidP="0079226F">
            <w:pPr>
              <w:spacing w:before="40" w:after="120" w:line="220" w:lineRule="exact"/>
              <w:ind w:left="17" w:right="113"/>
            </w:pPr>
            <w:r w:rsidRPr="008D5F80">
              <w:t>В настоящее время информация отсутствует</w:t>
            </w:r>
          </w:p>
        </w:tc>
      </w:tr>
      <w:tr w:rsidR="0040179B" w:rsidRPr="008D5F80" w14:paraId="1B05B3C5" w14:textId="77777777" w:rsidTr="001808F0">
        <w:trPr>
          <w:trHeight w:val="240"/>
        </w:trPr>
        <w:tc>
          <w:tcPr>
            <w:tcW w:w="3686" w:type="dxa"/>
            <w:shd w:val="clear" w:color="auto" w:fill="auto"/>
          </w:tcPr>
          <w:p w14:paraId="5C3BE97B" w14:textId="77777777" w:rsidR="0040179B" w:rsidRPr="008D5F80" w:rsidRDefault="0040179B" w:rsidP="0079226F">
            <w:pPr>
              <w:spacing w:before="40" w:after="120" w:line="220" w:lineRule="exact"/>
              <w:ind w:left="17" w:right="113"/>
            </w:pPr>
            <w:r w:rsidRPr="008D5F80">
              <w:t>Число признанных НПО</w:t>
            </w:r>
          </w:p>
        </w:tc>
        <w:tc>
          <w:tcPr>
            <w:tcW w:w="3684" w:type="dxa"/>
            <w:shd w:val="clear" w:color="auto" w:fill="auto"/>
          </w:tcPr>
          <w:p w14:paraId="017906C7" w14:textId="77777777" w:rsidR="0040179B" w:rsidRPr="008D5F80" w:rsidRDefault="0040179B" w:rsidP="0079226F">
            <w:pPr>
              <w:spacing w:before="40" w:after="120" w:line="220" w:lineRule="exact"/>
              <w:ind w:left="17" w:right="113"/>
            </w:pPr>
            <w:r w:rsidRPr="008D5F80">
              <w:t>В настоящее время информация отсутствует</w:t>
            </w:r>
          </w:p>
        </w:tc>
      </w:tr>
      <w:tr w:rsidR="0040179B" w:rsidRPr="008D5F80" w14:paraId="3AD3E2A2" w14:textId="77777777" w:rsidTr="001808F0">
        <w:trPr>
          <w:trHeight w:val="240"/>
        </w:trPr>
        <w:tc>
          <w:tcPr>
            <w:tcW w:w="3686" w:type="dxa"/>
            <w:shd w:val="clear" w:color="auto" w:fill="auto"/>
          </w:tcPr>
          <w:p w14:paraId="44CE5E3D" w14:textId="2FFCD2B5" w:rsidR="0040179B" w:rsidRPr="008D5F80" w:rsidRDefault="0040179B" w:rsidP="0079226F">
            <w:pPr>
              <w:spacing w:before="40" w:after="120" w:line="220" w:lineRule="exact"/>
              <w:ind w:left="17" w:right="113"/>
            </w:pPr>
            <w:r w:rsidRPr="008D5F80">
              <w:t xml:space="preserve">Распределение мест в парламенте </w:t>
            </w:r>
            <w:r w:rsidR="00EB22C4" w:rsidRPr="008D5F80">
              <w:br/>
            </w:r>
            <w:r w:rsidRPr="008D5F80">
              <w:t>в разбивке по партиям</w:t>
            </w:r>
          </w:p>
        </w:tc>
        <w:tc>
          <w:tcPr>
            <w:tcW w:w="3684" w:type="dxa"/>
            <w:shd w:val="clear" w:color="auto" w:fill="auto"/>
          </w:tcPr>
          <w:p w14:paraId="3C022F0D" w14:textId="4D35CD90" w:rsidR="0040179B" w:rsidRPr="008D5F80" w:rsidRDefault="0040179B" w:rsidP="0079226F">
            <w:pPr>
              <w:spacing w:before="40" w:after="120" w:line="220" w:lineRule="exact"/>
              <w:ind w:left="17" w:right="113"/>
            </w:pPr>
            <w:r w:rsidRPr="008D5F80">
              <w:t>12 членов Законодательного совета, избираемых из числа независимых кандидатов: никаких партийных структур не существует</w:t>
            </w:r>
          </w:p>
        </w:tc>
      </w:tr>
      <w:tr w:rsidR="0040179B" w:rsidRPr="008D5F80" w14:paraId="0DE1F1E1" w14:textId="77777777" w:rsidTr="001808F0">
        <w:trPr>
          <w:trHeight w:val="240"/>
        </w:trPr>
        <w:tc>
          <w:tcPr>
            <w:tcW w:w="3686" w:type="dxa"/>
            <w:shd w:val="clear" w:color="auto" w:fill="auto"/>
          </w:tcPr>
          <w:p w14:paraId="6DAA43AE" w14:textId="77777777" w:rsidR="0040179B" w:rsidRPr="008D5F80" w:rsidRDefault="0040179B" w:rsidP="0079226F">
            <w:pPr>
              <w:spacing w:before="40" w:after="120" w:line="220" w:lineRule="exact"/>
              <w:ind w:left="17" w:right="113"/>
            </w:pPr>
            <w:r w:rsidRPr="008D5F80">
              <w:t>Доля женщин (в %) в парламенте</w:t>
            </w:r>
          </w:p>
        </w:tc>
        <w:tc>
          <w:tcPr>
            <w:tcW w:w="3684" w:type="dxa"/>
            <w:shd w:val="clear" w:color="auto" w:fill="auto"/>
          </w:tcPr>
          <w:p w14:paraId="37F35A74" w14:textId="4C994BC6" w:rsidR="0040179B" w:rsidRPr="008D5F80" w:rsidRDefault="0040179B" w:rsidP="0079226F">
            <w:pPr>
              <w:spacing w:before="40" w:after="120" w:line="220" w:lineRule="exact"/>
              <w:ind w:left="17" w:right="113"/>
            </w:pPr>
            <w:r w:rsidRPr="008D5F80">
              <w:t>21</w:t>
            </w:r>
            <w:r w:rsidR="00EB22C4" w:rsidRPr="008D5F80">
              <w:t> </w:t>
            </w:r>
            <w:r w:rsidRPr="008D5F80">
              <w:t xml:space="preserve">% (от числа депутатов, включая вице-спикера: сотрудники аппарата </w:t>
            </w:r>
            <w:r w:rsidR="00EB22C4" w:rsidRPr="008D5F80">
              <w:br/>
            </w:r>
            <w:r w:rsidRPr="008D5F80">
              <w:t>не учтены)</w:t>
            </w:r>
          </w:p>
        </w:tc>
      </w:tr>
      <w:tr w:rsidR="0040179B" w:rsidRPr="008D5F80" w14:paraId="32E4440C" w14:textId="77777777" w:rsidTr="001808F0">
        <w:trPr>
          <w:trHeight w:val="240"/>
        </w:trPr>
        <w:tc>
          <w:tcPr>
            <w:tcW w:w="3686" w:type="dxa"/>
            <w:shd w:val="clear" w:color="auto" w:fill="auto"/>
          </w:tcPr>
          <w:p w14:paraId="30090122" w14:textId="67B46C36" w:rsidR="0040179B" w:rsidRPr="008D5F80" w:rsidRDefault="0040179B" w:rsidP="0079226F">
            <w:pPr>
              <w:spacing w:before="40" w:after="120" w:line="220" w:lineRule="exact"/>
              <w:ind w:left="17" w:right="113"/>
            </w:pPr>
            <w:r w:rsidRPr="008D5F80">
              <w:t xml:space="preserve">Соотношение национальных </w:t>
            </w:r>
            <w:r w:rsidR="00EB22C4" w:rsidRPr="008D5F80">
              <w:br/>
            </w:r>
            <w:r w:rsidRPr="008D5F80">
              <w:t xml:space="preserve">и субнациональных выборов, проводимых в соответствии </w:t>
            </w:r>
            <w:r w:rsidR="00EB22C4" w:rsidRPr="008D5F80">
              <w:br/>
            </w:r>
            <w:r w:rsidRPr="008D5F80">
              <w:t>с установленным законом календарем</w:t>
            </w:r>
          </w:p>
        </w:tc>
        <w:tc>
          <w:tcPr>
            <w:tcW w:w="3684" w:type="dxa"/>
            <w:shd w:val="clear" w:color="auto" w:fill="auto"/>
          </w:tcPr>
          <w:p w14:paraId="647D3843" w14:textId="4F28001E" w:rsidR="0040179B" w:rsidRPr="008D5F80" w:rsidRDefault="0040179B" w:rsidP="0079226F">
            <w:pPr>
              <w:spacing w:before="40" w:after="120" w:line="220" w:lineRule="exact"/>
              <w:ind w:left="17" w:right="113"/>
            </w:pPr>
            <w:r w:rsidRPr="008D5F80">
              <w:t>100</w:t>
            </w:r>
            <w:r w:rsidR="00EB22C4" w:rsidRPr="008D5F80">
              <w:t> </w:t>
            </w:r>
            <w:r w:rsidRPr="008D5F80">
              <w:t>%</w:t>
            </w:r>
          </w:p>
        </w:tc>
      </w:tr>
      <w:tr w:rsidR="0040179B" w:rsidRPr="008D5F80" w14:paraId="3FDD3DF0" w14:textId="77777777" w:rsidTr="001808F0">
        <w:trPr>
          <w:trHeight w:val="240"/>
        </w:trPr>
        <w:tc>
          <w:tcPr>
            <w:tcW w:w="3686" w:type="dxa"/>
            <w:shd w:val="clear" w:color="auto" w:fill="auto"/>
          </w:tcPr>
          <w:p w14:paraId="7A1354CD" w14:textId="0FA8412A" w:rsidR="0040179B" w:rsidRPr="008D5F80" w:rsidRDefault="0040179B" w:rsidP="0079226F">
            <w:pPr>
              <w:spacing w:before="40" w:after="120" w:line="220" w:lineRule="exact"/>
              <w:ind w:left="17" w:right="113"/>
            </w:pPr>
            <w:r w:rsidRPr="008D5F80">
              <w:t xml:space="preserve">Средний показатель явки избирателей </w:t>
            </w:r>
            <w:r w:rsidR="00EB22C4" w:rsidRPr="008D5F80">
              <w:br/>
            </w:r>
            <w:r w:rsidRPr="008D5F80">
              <w:t>в национальных и субнациональных выборах по административным единицам</w:t>
            </w:r>
          </w:p>
        </w:tc>
        <w:tc>
          <w:tcPr>
            <w:tcW w:w="3684" w:type="dxa"/>
            <w:shd w:val="clear" w:color="auto" w:fill="auto"/>
          </w:tcPr>
          <w:p w14:paraId="52A93183" w14:textId="44D8B12A" w:rsidR="0040179B" w:rsidRPr="008D5F80" w:rsidRDefault="0040179B" w:rsidP="0079226F">
            <w:pPr>
              <w:spacing w:before="40" w:after="120" w:line="220" w:lineRule="exact"/>
              <w:ind w:left="17" w:right="113"/>
            </w:pPr>
            <w:r w:rsidRPr="008D5F80">
              <w:t>49</w:t>
            </w:r>
            <w:r w:rsidR="00EB22C4" w:rsidRPr="008D5F80">
              <w:t> </w:t>
            </w:r>
            <w:r w:rsidRPr="008D5F80">
              <w:t>% (всеобщие выборы 2017 года)</w:t>
            </w:r>
          </w:p>
        </w:tc>
      </w:tr>
    </w:tbl>
    <w:p w14:paraId="259E07BE" w14:textId="77777777" w:rsidR="0040179B" w:rsidRPr="008D5F80" w:rsidRDefault="0040179B" w:rsidP="0040179B">
      <w:pPr>
        <w:pStyle w:val="SingleTxtG"/>
        <w:spacing w:before="120"/>
      </w:pPr>
    </w:p>
    <w:tbl>
      <w:tblPr>
        <w:tblW w:w="7370" w:type="dxa"/>
        <w:tblInd w:w="1134" w:type="dxa"/>
        <w:tblBorders>
          <w:top w:val="single" w:sz="4" w:space="0" w:color="auto"/>
          <w:bottom w:val="single" w:sz="12" w:space="0" w:color="auto"/>
        </w:tblBorders>
        <w:tblLayout w:type="fixed"/>
        <w:tblCellMar>
          <w:left w:w="0" w:type="dxa"/>
          <w:right w:w="113" w:type="dxa"/>
        </w:tblCellMar>
        <w:tblLook w:val="01E0" w:firstRow="1" w:lastRow="1" w:firstColumn="1" w:lastColumn="1" w:noHBand="0" w:noVBand="0"/>
      </w:tblPr>
      <w:tblGrid>
        <w:gridCol w:w="3685"/>
        <w:gridCol w:w="3685"/>
      </w:tblGrid>
      <w:tr w:rsidR="0040179B" w:rsidRPr="008D5F80" w14:paraId="0303B95E" w14:textId="77777777" w:rsidTr="001808F0">
        <w:trPr>
          <w:trHeight w:val="240"/>
          <w:tblHeader/>
        </w:trPr>
        <w:tc>
          <w:tcPr>
            <w:tcW w:w="7372" w:type="dxa"/>
            <w:gridSpan w:val="2"/>
            <w:tcBorders>
              <w:top w:val="single" w:sz="4" w:space="0" w:color="auto"/>
              <w:bottom w:val="single" w:sz="12" w:space="0" w:color="auto"/>
            </w:tcBorders>
            <w:shd w:val="clear" w:color="auto" w:fill="auto"/>
            <w:vAlign w:val="bottom"/>
          </w:tcPr>
          <w:p w14:paraId="3A9BB88D" w14:textId="77777777" w:rsidR="0040179B" w:rsidRPr="008D5F80" w:rsidRDefault="0040179B" w:rsidP="0079226F">
            <w:pPr>
              <w:spacing w:before="80" w:after="80" w:line="200" w:lineRule="exact"/>
              <w:ind w:left="17" w:right="113"/>
              <w:rPr>
                <w:bCs/>
                <w:i/>
                <w:iCs/>
                <w:sz w:val="16"/>
              </w:rPr>
            </w:pPr>
            <w:bookmarkStart w:id="322" w:name="DocPart3"/>
            <w:bookmarkEnd w:id="158"/>
            <w:r w:rsidRPr="008D5F80">
              <w:rPr>
                <w:i/>
                <w:sz w:val="16"/>
              </w:rPr>
              <w:t>Показатели, касающиеся преступности и отправления правосудия</w:t>
            </w:r>
          </w:p>
        </w:tc>
      </w:tr>
      <w:tr w:rsidR="0040179B" w:rsidRPr="008D5F80" w14:paraId="2D157C5E" w14:textId="77777777" w:rsidTr="001808F0">
        <w:tblPrEx>
          <w:tblCellMar>
            <w:right w:w="0" w:type="dxa"/>
          </w:tblCellMar>
        </w:tblPrEx>
        <w:trPr>
          <w:trHeight w:hRule="exact" w:val="113"/>
          <w:tblHeader/>
        </w:trPr>
        <w:tc>
          <w:tcPr>
            <w:tcW w:w="3686" w:type="dxa"/>
            <w:tcBorders>
              <w:top w:val="single" w:sz="12" w:space="0" w:color="auto"/>
            </w:tcBorders>
            <w:shd w:val="clear" w:color="auto" w:fill="auto"/>
          </w:tcPr>
          <w:p w14:paraId="40EAEAD8" w14:textId="77777777" w:rsidR="0040179B" w:rsidRPr="008D5F80" w:rsidRDefault="0040179B" w:rsidP="0079226F">
            <w:pPr>
              <w:spacing w:before="40" w:after="120" w:line="220" w:lineRule="exact"/>
              <w:ind w:left="17" w:right="113"/>
            </w:pPr>
          </w:p>
        </w:tc>
        <w:tc>
          <w:tcPr>
            <w:tcW w:w="3686" w:type="dxa"/>
            <w:tcBorders>
              <w:top w:val="single" w:sz="12" w:space="0" w:color="auto"/>
            </w:tcBorders>
            <w:shd w:val="clear" w:color="auto" w:fill="auto"/>
          </w:tcPr>
          <w:p w14:paraId="0F4033F2" w14:textId="77777777" w:rsidR="0040179B" w:rsidRPr="008D5F80" w:rsidRDefault="0040179B" w:rsidP="0079226F">
            <w:pPr>
              <w:spacing w:before="40" w:after="120" w:line="220" w:lineRule="exact"/>
              <w:ind w:left="17" w:right="113"/>
            </w:pPr>
          </w:p>
        </w:tc>
      </w:tr>
      <w:tr w:rsidR="0040179B" w:rsidRPr="008D5F80" w14:paraId="05B65E15" w14:textId="77777777" w:rsidTr="001808F0">
        <w:tblPrEx>
          <w:tblLook w:val="0000" w:firstRow="0" w:lastRow="0" w:firstColumn="0" w:lastColumn="0" w:noHBand="0" w:noVBand="0"/>
        </w:tblPrEx>
        <w:trPr>
          <w:trHeight w:val="240"/>
        </w:trPr>
        <w:tc>
          <w:tcPr>
            <w:tcW w:w="3686" w:type="dxa"/>
            <w:shd w:val="clear" w:color="auto" w:fill="auto"/>
          </w:tcPr>
          <w:p w14:paraId="2C50F77E" w14:textId="5ECEEC36" w:rsidR="0040179B" w:rsidRPr="008D5F80" w:rsidRDefault="0040179B" w:rsidP="0079226F">
            <w:pPr>
              <w:spacing w:before="40" w:after="120" w:line="220" w:lineRule="exact"/>
              <w:ind w:left="17" w:right="113"/>
              <w:rPr>
                <w:bCs/>
              </w:rPr>
            </w:pPr>
            <w:r w:rsidRPr="008D5F80">
              <w:rPr>
                <w:bCs/>
              </w:rPr>
              <w:t xml:space="preserve">Число зарегистрированных убийств </w:t>
            </w:r>
            <w:r w:rsidR="00EB22C4" w:rsidRPr="008D5F80">
              <w:rPr>
                <w:bCs/>
              </w:rPr>
              <w:br/>
            </w:r>
            <w:r w:rsidRPr="008D5F80">
              <w:rPr>
                <w:bCs/>
              </w:rPr>
              <w:t xml:space="preserve">и преступлений с угрозой жизни </w:t>
            </w:r>
            <w:r w:rsidR="00EB22C4" w:rsidRPr="008D5F80">
              <w:rPr>
                <w:bCs/>
              </w:rPr>
              <w:br/>
            </w:r>
            <w:r w:rsidRPr="008D5F80">
              <w:rPr>
                <w:bCs/>
              </w:rPr>
              <w:t xml:space="preserve">в расчете на 1 000 жителей </w:t>
            </w:r>
          </w:p>
        </w:tc>
        <w:tc>
          <w:tcPr>
            <w:tcW w:w="3686" w:type="dxa"/>
            <w:shd w:val="clear" w:color="auto" w:fill="auto"/>
          </w:tcPr>
          <w:p w14:paraId="39337258" w14:textId="77777777" w:rsidR="0040179B" w:rsidRPr="008D5F80" w:rsidRDefault="0040179B" w:rsidP="0079226F">
            <w:pPr>
              <w:spacing w:before="40" w:after="120" w:line="220" w:lineRule="exact"/>
              <w:ind w:left="17" w:right="113"/>
              <w:rPr>
                <w:lang w:eastAsia="zh-CN"/>
              </w:rPr>
            </w:pPr>
            <w:r w:rsidRPr="008D5F80">
              <w:rPr>
                <w:lang w:eastAsia="zh-CN"/>
              </w:rPr>
              <w:t>0</w:t>
            </w:r>
          </w:p>
        </w:tc>
      </w:tr>
      <w:tr w:rsidR="0040179B" w:rsidRPr="008D5F80" w14:paraId="29C5DAAB" w14:textId="77777777" w:rsidTr="001808F0">
        <w:tblPrEx>
          <w:tblLook w:val="0000" w:firstRow="0" w:lastRow="0" w:firstColumn="0" w:lastColumn="0" w:noHBand="0" w:noVBand="0"/>
        </w:tblPrEx>
        <w:trPr>
          <w:trHeight w:val="240"/>
        </w:trPr>
        <w:tc>
          <w:tcPr>
            <w:tcW w:w="3686" w:type="dxa"/>
            <w:tcBorders>
              <w:bottom w:val="nil"/>
            </w:tcBorders>
            <w:shd w:val="clear" w:color="auto" w:fill="auto"/>
          </w:tcPr>
          <w:p w14:paraId="40440360" w14:textId="5904B2B7" w:rsidR="0040179B" w:rsidRPr="008D5F80" w:rsidRDefault="0040179B" w:rsidP="0079226F">
            <w:pPr>
              <w:spacing w:before="40" w:after="120" w:line="220" w:lineRule="exact"/>
              <w:ind w:left="17" w:right="113"/>
              <w:rPr>
                <w:bCs/>
              </w:rPr>
            </w:pPr>
            <w:r w:rsidRPr="008D5F80">
              <w:rPr>
                <w:bCs/>
              </w:rPr>
              <w:t xml:space="preserve">Число и доля (в расчете на 1 000 жителей) лиц, арестованных/ переданных судебным органам/ осужденных/приговоренных/лишенных свободы за насильственные и другие серьезные преступления (такие, как убийство, грабеж, нападение </w:t>
            </w:r>
            <w:r w:rsidR="00EB22C4" w:rsidRPr="008D5F80">
              <w:rPr>
                <w:bCs/>
              </w:rPr>
              <w:br/>
            </w:r>
            <w:r w:rsidRPr="008D5F80">
              <w:rPr>
                <w:bCs/>
              </w:rPr>
              <w:t>и контрабанда)</w:t>
            </w:r>
          </w:p>
        </w:tc>
        <w:tc>
          <w:tcPr>
            <w:tcW w:w="3686" w:type="dxa"/>
            <w:tcBorders>
              <w:bottom w:val="nil"/>
            </w:tcBorders>
            <w:shd w:val="clear" w:color="auto" w:fill="auto"/>
          </w:tcPr>
          <w:p w14:paraId="0C42591D" w14:textId="77777777" w:rsidR="0040179B" w:rsidRPr="008D5F80" w:rsidRDefault="0040179B" w:rsidP="0079226F">
            <w:pPr>
              <w:spacing w:before="40" w:after="120" w:line="220" w:lineRule="exact"/>
              <w:ind w:left="17" w:right="113"/>
              <w:rPr>
                <w:lang w:eastAsia="zh-CN"/>
              </w:rPr>
            </w:pPr>
            <w:r w:rsidRPr="008D5F80">
              <w:t>Средние показатели за пятилетие с</w:t>
            </w:r>
            <w:r w:rsidRPr="008D5F80">
              <w:rPr>
                <w:lang w:eastAsia="zh-CN"/>
              </w:rPr>
              <w:t xml:space="preserve"> 2014 по 2019 год:</w:t>
            </w:r>
          </w:p>
          <w:p w14:paraId="68615BD7" w14:textId="77777777" w:rsidR="0040179B" w:rsidRPr="008D5F80" w:rsidRDefault="0040179B" w:rsidP="0079226F">
            <w:pPr>
              <w:spacing w:before="40" w:after="120" w:line="220" w:lineRule="exact"/>
              <w:ind w:left="17" w:right="113"/>
              <w:rPr>
                <w:lang w:eastAsia="zh-CN"/>
              </w:rPr>
            </w:pPr>
            <w:r w:rsidRPr="008D5F80">
              <w:rPr>
                <w:lang w:eastAsia="zh-CN"/>
              </w:rPr>
              <w:t>убийство: 0</w:t>
            </w:r>
          </w:p>
          <w:p w14:paraId="7A0D2AAF" w14:textId="4348C043" w:rsidR="0040179B" w:rsidRPr="008D5F80" w:rsidRDefault="0040179B" w:rsidP="0079226F">
            <w:pPr>
              <w:spacing w:before="40" w:after="120" w:line="220" w:lineRule="exact"/>
              <w:ind w:left="17" w:right="113"/>
              <w:rPr>
                <w:lang w:eastAsia="zh-CN"/>
              </w:rPr>
            </w:pPr>
            <w:r w:rsidRPr="008D5F80">
              <w:rPr>
                <w:lang w:eastAsia="zh-CN"/>
              </w:rPr>
              <w:t xml:space="preserve">нападение: 23 в год </w:t>
            </w:r>
            <w:r w:rsidR="00EB22C4" w:rsidRPr="008D5F80">
              <w:rPr>
                <w:lang w:eastAsia="zh-CN"/>
              </w:rPr>
              <w:br/>
            </w:r>
            <w:r w:rsidRPr="008D5F80">
              <w:rPr>
                <w:lang w:eastAsia="zh-CN"/>
              </w:rPr>
              <w:t>(5 на 1 000 жителей)</w:t>
            </w:r>
          </w:p>
          <w:p w14:paraId="662B64C6" w14:textId="77777777" w:rsidR="0040179B" w:rsidRPr="008D5F80" w:rsidRDefault="0040179B" w:rsidP="0079226F">
            <w:pPr>
              <w:spacing w:before="40" w:after="120" w:line="220" w:lineRule="exact"/>
              <w:ind w:left="17" w:right="113"/>
              <w:rPr>
                <w:lang w:eastAsia="zh-CN"/>
              </w:rPr>
            </w:pPr>
            <w:r w:rsidRPr="008D5F80">
              <w:rPr>
                <w:lang w:eastAsia="zh-CN"/>
              </w:rPr>
              <w:t>незаконный оборот наркотиков: 0,2 (0,04 на 1 000 жителей)</w:t>
            </w:r>
          </w:p>
        </w:tc>
      </w:tr>
      <w:tr w:rsidR="0040179B" w:rsidRPr="008D5F80" w14:paraId="65675E56" w14:textId="77777777" w:rsidTr="001808F0">
        <w:tblPrEx>
          <w:tblLook w:val="0000" w:firstRow="0" w:lastRow="0" w:firstColumn="0" w:lastColumn="0" w:noHBand="0" w:noVBand="0"/>
        </w:tblPrEx>
        <w:trPr>
          <w:trHeight w:val="240"/>
        </w:trPr>
        <w:tc>
          <w:tcPr>
            <w:tcW w:w="3686" w:type="dxa"/>
            <w:tcBorders>
              <w:top w:val="nil"/>
              <w:bottom w:val="nil"/>
            </w:tcBorders>
            <w:shd w:val="clear" w:color="auto" w:fill="auto"/>
          </w:tcPr>
          <w:p w14:paraId="2662AAB0" w14:textId="2448F14C" w:rsidR="0040179B" w:rsidRPr="008D5F80" w:rsidRDefault="0040179B" w:rsidP="0079226F">
            <w:pPr>
              <w:spacing w:before="40" w:after="120" w:line="220" w:lineRule="exact"/>
              <w:ind w:left="17" w:right="113"/>
              <w:rPr>
                <w:bCs/>
              </w:rPr>
            </w:pPr>
            <w:r w:rsidRPr="008D5F80">
              <w:rPr>
                <w:bCs/>
              </w:rPr>
              <w:t>Число зарегистрированных случаев насилия по мотивам сексуального характера (таких, как изнасилование, калечение женских половых органов, преступления на почве оскорбленной чести и нападения с использованием кислоты)</w:t>
            </w:r>
          </w:p>
        </w:tc>
        <w:tc>
          <w:tcPr>
            <w:tcW w:w="3686" w:type="dxa"/>
            <w:tcBorders>
              <w:top w:val="nil"/>
              <w:bottom w:val="nil"/>
            </w:tcBorders>
            <w:shd w:val="clear" w:color="auto" w:fill="auto"/>
          </w:tcPr>
          <w:p w14:paraId="323AF03D" w14:textId="1D5DA9C8" w:rsidR="0040179B" w:rsidRPr="008D5F80" w:rsidRDefault="0040179B" w:rsidP="0079226F">
            <w:pPr>
              <w:spacing w:before="40" w:after="120" w:line="220" w:lineRule="exact"/>
              <w:ind w:left="17" w:right="113"/>
              <w:rPr>
                <w:lang w:eastAsia="zh-CN"/>
              </w:rPr>
            </w:pPr>
            <w:r w:rsidRPr="008D5F80">
              <w:t xml:space="preserve">Средние показатели за пятилетие </w:t>
            </w:r>
            <w:r w:rsidR="00EB22C4" w:rsidRPr="008D5F80">
              <w:br/>
            </w:r>
            <w:r w:rsidRPr="008D5F80">
              <w:t>с</w:t>
            </w:r>
            <w:r w:rsidRPr="008D5F80">
              <w:rPr>
                <w:lang w:eastAsia="zh-CN"/>
              </w:rPr>
              <w:t xml:space="preserve"> 2014 по 2019 год:</w:t>
            </w:r>
          </w:p>
          <w:p w14:paraId="1A1F26E2" w14:textId="77777777" w:rsidR="0040179B" w:rsidRPr="008D5F80" w:rsidRDefault="0040179B" w:rsidP="0079226F">
            <w:pPr>
              <w:spacing w:before="40" w:after="120" w:line="220" w:lineRule="exact"/>
              <w:ind w:left="17" w:right="113"/>
              <w:rPr>
                <w:lang w:eastAsia="zh-CN"/>
              </w:rPr>
            </w:pPr>
            <w:r w:rsidRPr="008D5F80">
              <w:rPr>
                <w:lang w:eastAsia="zh-CN"/>
              </w:rPr>
              <w:t>изнасилование: 5,8 в год</w:t>
            </w:r>
          </w:p>
          <w:p w14:paraId="382373F5" w14:textId="77777777" w:rsidR="0040179B" w:rsidRPr="008D5F80" w:rsidRDefault="0040179B" w:rsidP="0079226F">
            <w:pPr>
              <w:spacing w:before="40" w:after="120" w:line="220" w:lineRule="exact"/>
              <w:ind w:left="17" w:right="113"/>
              <w:rPr>
                <w:lang w:eastAsia="zh-CN"/>
              </w:rPr>
            </w:pPr>
            <w:r w:rsidRPr="008D5F80">
              <w:rPr>
                <w:lang w:eastAsia="zh-CN"/>
              </w:rPr>
              <w:t>сексуальное посягательство: 7,2 в год</w:t>
            </w:r>
          </w:p>
          <w:p w14:paraId="43245F43" w14:textId="15FF0190" w:rsidR="0040179B" w:rsidRPr="008D5F80" w:rsidRDefault="0040179B" w:rsidP="0079226F">
            <w:pPr>
              <w:spacing w:before="40" w:after="120" w:line="220" w:lineRule="exact"/>
              <w:ind w:left="17" w:right="113"/>
              <w:rPr>
                <w:lang w:eastAsia="zh-CN"/>
              </w:rPr>
            </w:pPr>
            <w:r w:rsidRPr="008D5F80">
              <w:rPr>
                <w:bCs/>
              </w:rPr>
              <w:t>калечение женских половых органов, преступления на почве оскорбленной чести, нападения с использованием кислоты</w:t>
            </w:r>
            <w:r w:rsidRPr="008D5F80">
              <w:rPr>
                <w:lang w:eastAsia="zh-CN"/>
              </w:rPr>
              <w:t xml:space="preserve"> </w:t>
            </w:r>
            <w:r w:rsidR="009F6FD1" w:rsidRPr="008D5F80">
              <w:rPr>
                <w:lang w:eastAsia="zh-CN"/>
              </w:rPr>
              <w:t>—</w:t>
            </w:r>
            <w:r w:rsidRPr="008D5F80">
              <w:rPr>
                <w:lang w:eastAsia="zh-CN"/>
              </w:rPr>
              <w:t xml:space="preserve"> 0</w:t>
            </w:r>
          </w:p>
        </w:tc>
      </w:tr>
      <w:tr w:rsidR="0040179B" w:rsidRPr="008D5F80" w14:paraId="478B3792" w14:textId="77777777" w:rsidTr="00EB22C4">
        <w:tblPrEx>
          <w:tblLook w:val="0000" w:firstRow="0" w:lastRow="0" w:firstColumn="0" w:lastColumn="0" w:noHBand="0" w:noVBand="0"/>
        </w:tblPrEx>
        <w:trPr>
          <w:trHeight w:val="240"/>
        </w:trPr>
        <w:tc>
          <w:tcPr>
            <w:tcW w:w="3686" w:type="dxa"/>
            <w:tcBorders>
              <w:top w:val="nil"/>
              <w:bottom w:val="nil"/>
            </w:tcBorders>
            <w:shd w:val="clear" w:color="auto" w:fill="auto"/>
          </w:tcPr>
          <w:p w14:paraId="499AF0A5" w14:textId="77777777" w:rsidR="0040179B" w:rsidRPr="008D5F80" w:rsidRDefault="0040179B" w:rsidP="0079226F">
            <w:pPr>
              <w:spacing w:before="40" w:after="120" w:line="220" w:lineRule="exact"/>
              <w:ind w:left="17" w:right="113"/>
              <w:rPr>
                <w:bCs/>
              </w:rPr>
            </w:pPr>
            <w:r w:rsidRPr="008D5F80">
              <w:rPr>
                <w:bCs/>
              </w:rPr>
              <w:t>Максимальные сроки предварительного заключения (содержания под стражей)</w:t>
            </w:r>
          </w:p>
        </w:tc>
        <w:tc>
          <w:tcPr>
            <w:tcW w:w="3686" w:type="dxa"/>
            <w:tcBorders>
              <w:top w:val="nil"/>
              <w:bottom w:val="nil"/>
            </w:tcBorders>
            <w:shd w:val="clear" w:color="auto" w:fill="auto"/>
          </w:tcPr>
          <w:p w14:paraId="580EB6E4" w14:textId="77777777" w:rsidR="0040179B" w:rsidRPr="008D5F80" w:rsidRDefault="0040179B" w:rsidP="0079226F">
            <w:pPr>
              <w:spacing w:before="40" w:after="120" w:line="220" w:lineRule="exact"/>
              <w:ind w:left="17" w:right="113"/>
              <w:rPr>
                <w:lang w:eastAsia="zh-CN"/>
              </w:rPr>
            </w:pPr>
            <w:r w:rsidRPr="008D5F80">
              <w:t>Информация отсутствует</w:t>
            </w:r>
          </w:p>
        </w:tc>
      </w:tr>
      <w:tr w:rsidR="0040179B" w:rsidRPr="008D5F80" w14:paraId="6214F303" w14:textId="77777777" w:rsidTr="00EB22C4">
        <w:tblPrEx>
          <w:tblLook w:val="0000" w:firstRow="0" w:lastRow="0" w:firstColumn="0" w:lastColumn="0" w:noHBand="0" w:noVBand="0"/>
        </w:tblPrEx>
        <w:trPr>
          <w:trHeight w:val="240"/>
        </w:trPr>
        <w:tc>
          <w:tcPr>
            <w:tcW w:w="3686" w:type="dxa"/>
            <w:tcBorders>
              <w:top w:val="nil"/>
              <w:bottom w:val="nil"/>
            </w:tcBorders>
            <w:shd w:val="clear" w:color="auto" w:fill="auto"/>
          </w:tcPr>
          <w:p w14:paraId="42DFC7B6" w14:textId="77777777" w:rsidR="0040179B" w:rsidRPr="008D5F80" w:rsidRDefault="0040179B" w:rsidP="0079226F">
            <w:pPr>
              <w:spacing w:before="40" w:after="120" w:line="220" w:lineRule="exact"/>
              <w:ind w:left="17" w:right="113"/>
              <w:rPr>
                <w:bCs/>
              </w:rPr>
            </w:pPr>
            <w:r w:rsidRPr="008D5F80">
              <w:rPr>
                <w:bCs/>
              </w:rPr>
              <w:t>Данные о заключенных в разбивке по правонарушениям и срокам наказания по приговору</w:t>
            </w:r>
          </w:p>
        </w:tc>
        <w:tc>
          <w:tcPr>
            <w:tcW w:w="3686" w:type="dxa"/>
            <w:tcBorders>
              <w:top w:val="nil"/>
              <w:bottom w:val="nil"/>
            </w:tcBorders>
            <w:shd w:val="clear" w:color="auto" w:fill="auto"/>
          </w:tcPr>
          <w:p w14:paraId="1DFD6BA2" w14:textId="77777777" w:rsidR="0040179B" w:rsidRPr="008D5F80" w:rsidRDefault="0040179B" w:rsidP="0079226F">
            <w:pPr>
              <w:spacing w:before="40" w:after="120" w:line="220" w:lineRule="exact"/>
              <w:ind w:left="17" w:right="113"/>
            </w:pPr>
            <w:r w:rsidRPr="008D5F80">
              <w:t xml:space="preserve">Данные о заключенных по состоянию на ноябрь 2020 года: </w:t>
            </w:r>
          </w:p>
          <w:p w14:paraId="1E16E984" w14:textId="2D4727D6" w:rsidR="0040179B" w:rsidRPr="008D5F80" w:rsidRDefault="0040179B" w:rsidP="0079226F">
            <w:pPr>
              <w:spacing w:before="40" w:after="120" w:line="220" w:lineRule="exact"/>
              <w:ind w:left="17" w:right="113"/>
            </w:pPr>
            <w:r w:rsidRPr="008D5F80">
              <w:t xml:space="preserve">1 человек содержится под стражей </w:t>
            </w:r>
            <w:r w:rsidR="00EB22C4" w:rsidRPr="008D5F80">
              <w:br/>
            </w:r>
            <w:r w:rsidRPr="008D5F80">
              <w:t>(в связи с насильственным преступлением)</w:t>
            </w:r>
          </w:p>
          <w:p w14:paraId="70092140" w14:textId="51FC6F70" w:rsidR="0040179B" w:rsidRPr="008D5F80" w:rsidRDefault="0040179B" w:rsidP="0079226F">
            <w:pPr>
              <w:spacing w:before="40" w:after="120" w:line="220" w:lineRule="exact"/>
              <w:ind w:left="17" w:right="113"/>
            </w:pPr>
            <w:r w:rsidRPr="008D5F80">
              <w:t xml:space="preserve">5 человек отбывают сроки лишения свободы до 12 месяцев включительно: (развратные действия в отношении несовершеннолетнего в возрасте 14 лет; навязчивые звонки по телефону; вовлечение несовершеннолетнего </w:t>
            </w:r>
            <w:r w:rsidR="00EB22C4" w:rsidRPr="008D5F80">
              <w:br/>
            </w:r>
            <w:r w:rsidRPr="008D5F80">
              <w:t>в развратные действия; кража со взломом; управление незастрахованным транспортным средством/управление транспортным средством без действительного водительского удостоверения/</w:t>
            </w:r>
            <w:r w:rsidR="00EB22C4" w:rsidRPr="008D5F80">
              <w:br/>
            </w:r>
            <w:r w:rsidRPr="008D5F80">
              <w:t>опасные действия на дороге)</w:t>
            </w:r>
          </w:p>
          <w:p w14:paraId="294D8C36" w14:textId="5C4C0EB3" w:rsidR="0040179B" w:rsidRPr="008D5F80" w:rsidRDefault="0040179B" w:rsidP="0079226F">
            <w:pPr>
              <w:spacing w:before="40" w:after="120" w:line="220" w:lineRule="exact"/>
              <w:ind w:left="17" w:right="113"/>
            </w:pPr>
            <w:r w:rsidRPr="008D5F80">
              <w:t>2 человека отбывают сроки лишения свободы от 12 месяцев до 2 лет (злостное хулиганство/нападение без отягчающих обстоятельств/</w:t>
            </w:r>
            <w:r w:rsidR="00EB22C4" w:rsidRPr="008D5F80">
              <w:br/>
            </w:r>
            <w:r w:rsidRPr="008D5F80">
              <w:t>с использованием колюще-режущих предметов; похищение ребенка/кража со взломом)</w:t>
            </w:r>
          </w:p>
          <w:p w14:paraId="1F08C61E" w14:textId="57B88D0D" w:rsidR="0040179B" w:rsidRPr="008D5F80" w:rsidRDefault="0040179B" w:rsidP="0079226F">
            <w:pPr>
              <w:spacing w:before="40" w:after="120" w:line="220" w:lineRule="exact"/>
              <w:ind w:left="17" w:right="113"/>
            </w:pPr>
            <w:r w:rsidRPr="008D5F80">
              <w:t xml:space="preserve">5 человек отбывают сроки лишения свободы от 3 до 10 лет </w:t>
            </w:r>
            <w:r w:rsidR="001362EE" w:rsidRPr="008D5F80">
              <w:br/>
            </w:r>
            <w:r w:rsidRPr="008D5F80">
              <w:t>(развратные действия в отношении несовершеннолетнего, посягательство на половую неприкосновенность/ сексуальные посягательства/</w:t>
            </w:r>
            <w:r w:rsidR="001362EE" w:rsidRPr="008D5F80">
              <w:br/>
            </w:r>
            <w:r w:rsidRPr="008D5F80">
              <w:t>попытка изнасилования; развратные действия в отношении несовершеннолетнего/вовлечение несовершеннолетнего в развратные действия; побег из-под стражи/</w:t>
            </w:r>
            <w:r w:rsidR="009F6FD1" w:rsidRPr="008D5F80">
              <w:t xml:space="preserve"> </w:t>
            </w:r>
            <w:r w:rsidRPr="008D5F80">
              <w:t>умышленное нанесение телесных повреждений/нападение без отягчающих обстоятельств; нападение с целью грабежа)</w:t>
            </w:r>
          </w:p>
          <w:p w14:paraId="2EA51FDA" w14:textId="42710F31" w:rsidR="0040179B" w:rsidRPr="008D5F80" w:rsidRDefault="0040179B" w:rsidP="0079226F">
            <w:pPr>
              <w:spacing w:before="40" w:after="120" w:line="220" w:lineRule="exact"/>
              <w:ind w:left="17" w:right="113"/>
            </w:pPr>
            <w:r w:rsidRPr="008D5F80">
              <w:t>1 человек отбывает срок лишения свободы свыше 10 лет (незаконное хранение огнестрельного оружия/ боеприпасов/изготовление непристойных фотографий несовершеннолетних/</w:t>
            </w:r>
            <w:r w:rsidR="001362EE" w:rsidRPr="008D5F80">
              <w:br/>
            </w:r>
            <w:r w:rsidRPr="008D5F80">
              <w:t>посягательство на половую неприкосновенность)</w:t>
            </w:r>
          </w:p>
          <w:p w14:paraId="0FC3B575" w14:textId="6285F0A4" w:rsidR="0040179B" w:rsidRPr="008D5F80" w:rsidRDefault="0040179B" w:rsidP="0079226F">
            <w:pPr>
              <w:spacing w:before="40" w:after="120" w:line="220" w:lineRule="exact"/>
              <w:ind w:left="17" w:right="113"/>
              <w:rPr>
                <w:lang w:eastAsia="zh-CN"/>
              </w:rPr>
            </w:pPr>
            <w:r w:rsidRPr="008D5F80">
              <w:rPr>
                <w:lang w:eastAsia="zh-CN"/>
              </w:rPr>
              <w:t xml:space="preserve">1 человек отбывает пожизненный срок </w:t>
            </w:r>
            <w:r w:rsidRPr="008D5F80">
              <w:t>лишения свободы</w:t>
            </w:r>
            <w:r w:rsidRPr="008D5F80">
              <w:rPr>
                <w:lang w:eastAsia="zh-CN"/>
              </w:rPr>
              <w:t xml:space="preserve"> (</w:t>
            </w:r>
            <w:r w:rsidRPr="008D5F80">
              <w:t>посягательство на половую неприкосновенность несовершеннолетнего в возрасте до</w:t>
            </w:r>
            <w:r w:rsidRPr="008D5F80">
              <w:rPr>
                <w:lang w:eastAsia="zh-CN"/>
              </w:rPr>
              <w:t xml:space="preserve"> 13 лет/</w:t>
            </w:r>
            <w:r w:rsidRPr="008D5F80">
              <w:t xml:space="preserve"> развратные действия </w:t>
            </w:r>
            <w:r w:rsidR="00EB22C4" w:rsidRPr="008D5F80">
              <w:br/>
            </w:r>
            <w:r w:rsidRPr="008D5F80">
              <w:t>в отношении несовершеннолетнего</w:t>
            </w:r>
            <w:r w:rsidRPr="008D5F80">
              <w:rPr>
                <w:lang w:eastAsia="zh-CN"/>
              </w:rPr>
              <w:t xml:space="preserve"> члена семьи/изнасилование девочки </w:t>
            </w:r>
            <w:r w:rsidR="00EB22C4" w:rsidRPr="008D5F80">
              <w:rPr>
                <w:lang w:eastAsia="zh-CN"/>
              </w:rPr>
              <w:br/>
            </w:r>
            <w:r w:rsidRPr="008D5F80">
              <w:rPr>
                <w:lang w:eastAsia="zh-CN"/>
              </w:rPr>
              <w:t xml:space="preserve">в возрасте до 13 лет/нападение </w:t>
            </w:r>
            <w:r w:rsidR="00EB22C4" w:rsidRPr="008D5F80">
              <w:rPr>
                <w:lang w:eastAsia="zh-CN"/>
              </w:rPr>
              <w:br/>
            </w:r>
            <w:r w:rsidRPr="008D5F80">
              <w:rPr>
                <w:lang w:eastAsia="zh-CN"/>
              </w:rPr>
              <w:t xml:space="preserve">с причинением телесных повреждений/жестокое обращение с ребенком/инцест с участием девочки </w:t>
            </w:r>
            <w:r w:rsidR="00EB22C4" w:rsidRPr="008D5F80">
              <w:rPr>
                <w:lang w:eastAsia="zh-CN"/>
              </w:rPr>
              <w:br/>
            </w:r>
            <w:r w:rsidRPr="008D5F80">
              <w:rPr>
                <w:lang w:eastAsia="zh-CN"/>
              </w:rPr>
              <w:t>в возрасте до 13 лет)</w:t>
            </w:r>
          </w:p>
        </w:tc>
      </w:tr>
      <w:tr w:rsidR="0040179B" w:rsidRPr="008D5F80" w14:paraId="36759989" w14:textId="77777777" w:rsidTr="00EB22C4">
        <w:tblPrEx>
          <w:tblLook w:val="0000" w:firstRow="0" w:lastRow="0" w:firstColumn="0" w:lastColumn="0" w:noHBand="0" w:noVBand="0"/>
        </w:tblPrEx>
        <w:trPr>
          <w:trHeight w:val="240"/>
        </w:trPr>
        <w:tc>
          <w:tcPr>
            <w:tcW w:w="3686" w:type="dxa"/>
            <w:tcBorders>
              <w:top w:val="nil"/>
            </w:tcBorders>
            <w:shd w:val="clear" w:color="auto" w:fill="auto"/>
          </w:tcPr>
          <w:p w14:paraId="58BBAC0E" w14:textId="77777777" w:rsidR="0040179B" w:rsidRPr="008D5F80" w:rsidRDefault="0040179B" w:rsidP="0079226F">
            <w:pPr>
              <w:spacing w:before="40" w:after="120" w:line="220" w:lineRule="exact"/>
              <w:ind w:left="17" w:right="113"/>
              <w:rPr>
                <w:bCs/>
              </w:rPr>
            </w:pPr>
            <w:r w:rsidRPr="008D5F80">
              <w:rPr>
                <w:bCs/>
              </w:rPr>
              <w:t>Число случаев смерти в период содержания под стражей</w:t>
            </w:r>
          </w:p>
        </w:tc>
        <w:tc>
          <w:tcPr>
            <w:tcW w:w="3686" w:type="dxa"/>
            <w:tcBorders>
              <w:top w:val="nil"/>
            </w:tcBorders>
            <w:shd w:val="clear" w:color="auto" w:fill="auto"/>
          </w:tcPr>
          <w:p w14:paraId="32C4797E" w14:textId="77777777" w:rsidR="0040179B" w:rsidRPr="008D5F80" w:rsidRDefault="0040179B" w:rsidP="0079226F">
            <w:pPr>
              <w:spacing w:before="40" w:after="120" w:line="220" w:lineRule="exact"/>
              <w:ind w:left="17" w:right="113"/>
              <w:rPr>
                <w:lang w:eastAsia="zh-CN"/>
              </w:rPr>
            </w:pPr>
            <w:r w:rsidRPr="008D5F80">
              <w:rPr>
                <w:lang w:eastAsia="zh-CN"/>
              </w:rPr>
              <w:t>0</w:t>
            </w:r>
          </w:p>
        </w:tc>
      </w:tr>
      <w:tr w:rsidR="0040179B" w:rsidRPr="008D5F80" w14:paraId="4E0AD837" w14:textId="77777777" w:rsidTr="001808F0">
        <w:tblPrEx>
          <w:tblLook w:val="0000" w:firstRow="0" w:lastRow="0" w:firstColumn="0" w:lastColumn="0" w:noHBand="0" w:noVBand="0"/>
        </w:tblPrEx>
        <w:trPr>
          <w:trHeight w:val="240"/>
        </w:trPr>
        <w:tc>
          <w:tcPr>
            <w:tcW w:w="3686" w:type="dxa"/>
            <w:shd w:val="clear" w:color="auto" w:fill="auto"/>
          </w:tcPr>
          <w:p w14:paraId="588FF08A" w14:textId="77777777" w:rsidR="0040179B" w:rsidRPr="008D5F80" w:rsidRDefault="0040179B" w:rsidP="0079226F">
            <w:pPr>
              <w:spacing w:before="40" w:after="120" w:line="220" w:lineRule="exact"/>
              <w:ind w:left="17" w:right="113"/>
              <w:rPr>
                <w:bCs/>
              </w:rPr>
            </w:pPr>
            <w:r w:rsidRPr="008D5F80">
              <w:rPr>
                <w:bCs/>
              </w:rPr>
              <w:t>Число лиц, казненных по смертному приговору за год</w:t>
            </w:r>
            <w:r w:rsidRPr="008D5F80">
              <w:rPr>
                <w:rStyle w:val="ab"/>
              </w:rPr>
              <w:footnoteReference w:id="285"/>
            </w:r>
          </w:p>
        </w:tc>
        <w:tc>
          <w:tcPr>
            <w:tcW w:w="3686" w:type="dxa"/>
            <w:shd w:val="clear" w:color="auto" w:fill="auto"/>
          </w:tcPr>
          <w:p w14:paraId="250BBAD2" w14:textId="77777777" w:rsidR="0040179B" w:rsidRPr="008D5F80" w:rsidRDefault="0040179B" w:rsidP="0079226F">
            <w:pPr>
              <w:spacing w:before="40" w:after="120" w:line="220" w:lineRule="exact"/>
              <w:ind w:left="17" w:right="113"/>
              <w:rPr>
                <w:lang w:eastAsia="zh-CN"/>
              </w:rPr>
            </w:pPr>
            <w:r w:rsidRPr="008D5F80">
              <w:rPr>
                <w:lang w:eastAsia="zh-CN"/>
              </w:rPr>
              <w:t>0</w:t>
            </w:r>
          </w:p>
        </w:tc>
      </w:tr>
      <w:tr w:rsidR="0040179B" w:rsidRPr="008D5F80" w14:paraId="656AA801" w14:textId="77777777" w:rsidTr="001808F0">
        <w:tblPrEx>
          <w:tblLook w:val="0000" w:firstRow="0" w:lastRow="0" w:firstColumn="0" w:lastColumn="0" w:noHBand="0" w:noVBand="0"/>
        </w:tblPrEx>
        <w:trPr>
          <w:trHeight w:val="240"/>
        </w:trPr>
        <w:tc>
          <w:tcPr>
            <w:tcW w:w="3686" w:type="dxa"/>
            <w:shd w:val="clear" w:color="auto" w:fill="auto"/>
          </w:tcPr>
          <w:p w14:paraId="11158C3A" w14:textId="77777777" w:rsidR="0040179B" w:rsidRPr="008D5F80" w:rsidRDefault="0040179B" w:rsidP="0079226F">
            <w:pPr>
              <w:spacing w:before="40" w:after="120" w:line="220" w:lineRule="exact"/>
              <w:ind w:left="17" w:right="113"/>
              <w:rPr>
                <w:bCs/>
              </w:rPr>
            </w:pPr>
            <w:r w:rsidRPr="008D5F80">
              <w:rPr>
                <w:bCs/>
              </w:rPr>
              <w:t xml:space="preserve">Среднее число нерассмотренных дел в расчете на одного судью на различных уровнях судебной системы </w:t>
            </w:r>
          </w:p>
        </w:tc>
        <w:tc>
          <w:tcPr>
            <w:tcW w:w="3686" w:type="dxa"/>
            <w:shd w:val="clear" w:color="auto" w:fill="auto"/>
          </w:tcPr>
          <w:p w14:paraId="02B1432C" w14:textId="77777777" w:rsidR="0040179B" w:rsidRPr="008D5F80" w:rsidRDefault="0040179B" w:rsidP="0079226F">
            <w:pPr>
              <w:spacing w:before="40" w:after="120" w:line="220" w:lineRule="exact"/>
              <w:ind w:left="17" w:right="113"/>
              <w:rPr>
                <w:lang w:eastAsia="zh-CN"/>
              </w:rPr>
            </w:pPr>
            <w:r w:rsidRPr="008D5F80">
              <w:rPr>
                <w:lang w:eastAsia="zh-CN"/>
              </w:rPr>
              <w:t>0</w:t>
            </w:r>
          </w:p>
        </w:tc>
      </w:tr>
      <w:tr w:rsidR="0040179B" w:rsidRPr="008D5F80" w14:paraId="06F23F36" w14:textId="77777777" w:rsidTr="001808F0">
        <w:tblPrEx>
          <w:tblLook w:val="0000" w:firstRow="0" w:lastRow="0" w:firstColumn="0" w:lastColumn="0" w:noHBand="0" w:noVBand="0"/>
        </w:tblPrEx>
        <w:trPr>
          <w:trHeight w:val="240"/>
        </w:trPr>
        <w:tc>
          <w:tcPr>
            <w:tcW w:w="3686" w:type="dxa"/>
            <w:tcBorders>
              <w:bottom w:val="nil"/>
            </w:tcBorders>
            <w:shd w:val="clear" w:color="auto" w:fill="auto"/>
          </w:tcPr>
          <w:p w14:paraId="47BC10F9" w14:textId="3B14F7BE" w:rsidR="0040179B" w:rsidRPr="008D5F80" w:rsidRDefault="0040179B" w:rsidP="0079226F">
            <w:pPr>
              <w:spacing w:before="40" w:after="120" w:line="220" w:lineRule="exact"/>
              <w:ind w:left="17" w:right="113"/>
              <w:rPr>
                <w:bCs/>
              </w:rPr>
            </w:pPr>
            <w:r w:rsidRPr="008D5F80">
              <w:rPr>
                <w:bCs/>
              </w:rPr>
              <w:t>Число сотрудников полиции/</w:t>
            </w:r>
            <w:r w:rsidR="00EB22C4" w:rsidRPr="008D5F80">
              <w:rPr>
                <w:bCs/>
              </w:rPr>
              <w:br/>
            </w:r>
            <w:r w:rsidRPr="008D5F80">
              <w:rPr>
                <w:bCs/>
              </w:rPr>
              <w:t xml:space="preserve">органов безопасности в расчете </w:t>
            </w:r>
            <w:r w:rsidR="00EB22C4" w:rsidRPr="008D5F80">
              <w:rPr>
                <w:bCs/>
              </w:rPr>
              <w:br/>
            </w:r>
            <w:r w:rsidRPr="008D5F80">
              <w:rPr>
                <w:bCs/>
              </w:rPr>
              <w:t>на 1</w:t>
            </w:r>
            <w:r w:rsidR="00EB22C4" w:rsidRPr="008D5F80">
              <w:rPr>
                <w:bCs/>
              </w:rPr>
              <w:t> </w:t>
            </w:r>
            <w:r w:rsidRPr="008D5F80">
              <w:rPr>
                <w:bCs/>
              </w:rPr>
              <w:t xml:space="preserve">000 жителей </w:t>
            </w:r>
          </w:p>
        </w:tc>
        <w:tc>
          <w:tcPr>
            <w:tcW w:w="3686" w:type="dxa"/>
            <w:tcBorders>
              <w:bottom w:val="nil"/>
            </w:tcBorders>
            <w:shd w:val="clear" w:color="auto" w:fill="auto"/>
          </w:tcPr>
          <w:p w14:paraId="14E3EC70" w14:textId="77777777" w:rsidR="0040179B" w:rsidRPr="008D5F80" w:rsidRDefault="0040179B" w:rsidP="0079226F">
            <w:pPr>
              <w:spacing w:before="40" w:after="120" w:line="220" w:lineRule="exact"/>
              <w:ind w:left="17" w:right="113"/>
              <w:rPr>
                <w:lang w:eastAsia="zh-CN"/>
              </w:rPr>
            </w:pPr>
            <w:r w:rsidRPr="008D5F80">
              <w:rPr>
                <w:lang w:eastAsia="zh-CN"/>
              </w:rPr>
              <w:t>5,3</w:t>
            </w:r>
          </w:p>
        </w:tc>
      </w:tr>
      <w:tr w:rsidR="0040179B" w:rsidRPr="008D5F80" w14:paraId="39FC23AC" w14:textId="77777777" w:rsidTr="001808F0">
        <w:tblPrEx>
          <w:tblLook w:val="0000" w:firstRow="0" w:lastRow="0" w:firstColumn="0" w:lastColumn="0" w:noHBand="0" w:noVBand="0"/>
        </w:tblPrEx>
        <w:trPr>
          <w:trHeight w:val="240"/>
        </w:trPr>
        <w:tc>
          <w:tcPr>
            <w:tcW w:w="3686" w:type="dxa"/>
            <w:tcBorders>
              <w:top w:val="nil"/>
              <w:bottom w:val="nil"/>
            </w:tcBorders>
            <w:shd w:val="clear" w:color="auto" w:fill="auto"/>
          </w:tcPr>
          <w:p w14:paraId="166FA8C7" w14:textId="77777777" w:rsidR="0040179B" w:rsidRPr="008D5F80" w:rsidRDefault="0040179B" w:rsidP="0079226F">
            <w:pPr>
              <w:spacing w:before="40" w:after="120" w:line="220" w:lineRule="exact"/>
              <w:ind w:left="17" w:right="113"/>
              <w:rPr>
                <w:bCs/>
              </w:rPr>
            </w:pPr>
            <w:r w:rsidRPr="008D5F80">
              <w:rPr>
                <w:bCs/>
              </w:rPr>
              <w:t>Число прокуроров и судей</w:t>
            </w:r>
            <w:r w:rsidRPr="008D5F80">
              <w:rPr>
                <w:bCs/>
              </w:rPr>
              <w:br/>
              <w:t>на 1 000 жителей</w:t>
            </w:r>
          </w:p>
        </w:tc>
        <w:tc>
          <w:tcPr>
            <w:tcW w:w="3686" w:type="dxa"/>
            <w:tcBorders>
              <w:top w:val="nil"/>
              <w:bottom w:val="nil"/>
            </w:tcBorders>
            <w:shd w:val="clear" w:color="auto" w:fill="auto"/>
          </w:tcPr>
          <w:p w14:paraId="54AA8992" w14:textId="77777777" w:rsidR="0040179B" w:rsidRPr="008D5F80" w:rsidRDefault="0040179B" w:rsidP="0079226F">
            <w:pPr>
              <w:spacing w:before="40" w:after="120" w:line="220" w:lineRule="exact"/>
              <w:ind w:left="17" w:right="113"/>
              <w:rPr>
                <w:lang w:eastAsia="zh-CN"/>
              </w:rPr>
            </w:pPr>
            <w:r w:rsidRPr="008D5F80">
              <w:rPr>
                <w:lang w:eastAsia="zh-CN"/>
              </w:rPr>
              <w:t>Прокуроров: 0,2</w:t>
            </w:r>
          </w:p>
          <w:p w14:paraId="2D6C977B" w14:textId="74F1B31E" w:rsidR="0040179B" w:rsidRPr="008D5F80" w:rsidRDefault="009108AD" w:rsidP="0079226F">
            <w:pPr>
              <w:spacing w:before="40" w:after="120" w:line="220" w:lineRule="exact"/>
              <w:ind w:left="17" w:right="113"/>
              <w:rPr>
                <w:lang w:eastAsia="zh-CN"/>
              </w:rPr>
            </w:pPr>
            <w:r w:rsidRPr="008D5F80">
              <w:rPr>
                <w:lang w:eastAsia="zh-CN"/>
              </w:rPr>
              <w:t>C</w:t>
            </w:r>
            <w:r w:rsidR="0040179B" w:rsidRPr="008D5F80">
              <w:rPr>
                <w:lang w:eastAsia="zh-CN"/>
              </w:rPr>
              <w:t>удей: 0,2 (1 главный судья-нерезидент, выезжающий на остров в среднем дважды в год на 2</w:t>
            </w:r>
            <w:r w:rsidR="00EB22C4" w:rsidRPr="008D5F80">
              <w:rPr>
                <w:lang w:eastAsia="zh-CN"/>
              </w:rPr>
              <w:t>–</w:t>
            </w:r>
            <w:r w:rsidR="0040179B" w:rsidRPr="008D5F80">
              <w:rPr>
                <w:lang w:eastAsia="zh-CN"/>
              </w:rPr>
              <w:t xml:space="preserve">4 недели и при необходимости рассматривающий дела удаленно; </w:t>
            </w:r>
            <w:r w:rsidR="0040179B" w:rsidRPr="008D5F80">
              <w:t xml:space="preserve">1 резидент </w:t>
            </w:r>
            <w:r w:rsidR="009F6FD1" w:rsidRPr="008D5F80">
              <w:t>—</w:t>
            </w:r>
            <w:r w:rsidR="0040179B" w:rsidRPr="008D5F80">
              <w:t xml:space="preserve"> главный магистрат, рассматривающий дела единолично или с участием заседателей</w:t>
            </w:r>
            <w:r w:rsidR="0040179B" w:rsidRPr="008D5F80">
              <w:rPr>
                <w:lang w:eastAsia="zh-CN"/>
              </w:rPr>
              <w:t xml:space="preserve">; еще </w:t>
            </w:r>
            <w:r w:rsidR="009F6FD1" w:rsidRPr="008D5F80">
              <w:rPr>
                <w:lang w:eastAsia="zh-CN"/>
              </w:rPr>
              <w:t>4</w:t>
            </w:r>
            <w:r w:rsidR="0040179B" w:rsidRPr="008D5F80">
              <w:rPr>
                <w:lang w:eastAsia="zh-CN"/>
              </w:rPr>
              <w:t xml:space="preserve"> </w:t>
            </w:r>
            <w:r w:rsidR="0040179B" w:rsidRPr="008D5F80">
              <w:t>суд</w:t>
            </w:r>
            <w:r w:rsidR="00E73D8E" w:rsidRPr="008D5F80">
              <w:t>ьи</w:t>
            </w:r>
            <w:r w:rsidR="0040179B" w:rsidRPr="008D5F80">
              <w:t xml:space="preserve"> Апелляционного суда, которых можно по мере необходимости вызывать из-за границы</w:t>
            </w:r>
            <w:r w:rsidR="0040179B" w:rsidRPr="008D5F80">
              <w:rPr>
                <w:lang w:eastAsia="zh-CN"/>
              </w:rPr>
              <w:t>)</w:t>
            </w:r>
          </w:p>
        </w:tc>
      </w:tr>
      <w:tr w:rsidR="0040179B" w:rsidRPr="008D5F80" w14:paraId="09E53DA0" w14:textId="77777777" w:rsidTr="001808F0">
        <w:tblPrEx>
          <w:tblLook w:val="0000" w:firstRow="0" w:lastRow="0" w:firstColumn="0" w:lastColumn="0" w:noHBand="0" w:noVBand="0"/>
        </w:tblPrEx>
        <w:trPr>
          <w:trHeight w:val="240"/>
        </w:trPr>
        <w:tc>
          <w:tcPr>
            <w:tcW w:w="3686" w:type="dxa"/>
            <w:tcBorders>
              <w:top w:val="nil"/>
            </w:tcBorders>
            <w:shd w:val="clear" w:color="auto" w:fill="auto"/>
          </w:tcPr>
          <w:p w14:paraId="18F15D18" w14:textId="2CFD36A7" w:rsidR="0040179B" w:rsidRPr="008D5F80" w:rsidRDefault="0040179B" w:rsidP="0079226F">
            <w:pPr>
              <w:spacing w:before="40" w:after="120" w:line="220" w:lineRule="exact"/>
              <w:ind w:left="17" w:right="113"/>
              <w:rPr>
                <w:bCs/>
              </w:rPr>
            </w:pPr>
            <w:r w:rsidRPr="008D5F80">
              <w:rPr>
                <w:bCs/>
              </w:rPr>
              <w:t xml:space="preserve">Доля государственных расходов </w:t>
            </w:r>
            <w:r w:rsidR="00EB22C4" w:rsidRPr="008D5F80">
              <w:rPr>
                <w:bCs/>
              </w:rPr>
              <w:br/>
            </w:r>
            <w:r w:rsidRPr="008D5F80">
              <w:rPr>
                <w:bCs/>
              </w:rPr>
              <w:t xml:space="preserve">на полицию/службы безопасности </w:t>
            </w:r>
            <w:r w:rsidR="00EB22C4" w:rsidRPr="008D5F80">
              <w:rPr>
                <w:bCs/>
              </w:rPr>
              <w:br/>
            </w:r>
            <w:r w:rsidRPr="008D5F80">
              <w:rPr>
                <w:bCs/>
              </w:rPr>
              <w:t>и судебные органы</w:t>
            </w:r>
          </w:p>
        </w:tc>
        <w:tc>
          <w:tcPr>
            <w:tcW w:w="3686" w:type="dxa"/>
            <w:tcBorders>
              <w:top w:val="nil"/>
            </w:tcBorders>
            <w:shd w:val="clear" w:color="auto" w:fill="auto"/>
          </w:tcPr>
          <w:p w14:paraId="7E8D32DD" w14:textId="1FE7EB6B" w:rsidR="0040179B" w:rsidRPr="008D5F80" w:rsidRDefault="0040179B" w:rsidP="0079226F">
            <w:pPr>
              <w:spacing w:before="40" w:after="120" w:line="220" w:lineRule="exact"/>
              <w:ind w:left="17" w:right="113"/>
              <w:rPr>
                <w:lang w:eastAsia="zh-CN"/>
              </w:rPr>
            </w:pPr>
            <w:r w:rsidRPr="008D5F80">
              <w:rPr>
                <w:lang w:eastAsia="zh-CN"/>
              </w:rPr>
              <w:t>7</w:t>
            </w:r>
            <w:r w:rsidR="00EB22C4" w:rsidRPr="008D5F80">
              <w:rPr>
                <w:lang w:val="en-US" w:eastAsia="zh-CN"/>
              </w:rPr>
              <w:t> </w:t>
            </w:r>
            <w:r w:rsidRPr="008D5F80">
              <w:rPr>
                <w:lang w:eastAsia="zh-CN"/>
              </w:rPr>
              <w:t xml:space="preserve">% (источник: госбюджет </w:t>
            </w:r>
            <w:r w:rsidR="00EB22C4" w:rsidRPr="008D5F80">
              <w:rPr>
                <w:lang w:eastAsia="zh-CN"/>
              </w:rPr>
              <w:br/>
            </w:r>
            <w:r w:rsidRPr="008D5F80">
              <w:rPr>
                <w:lang w:eastAsia="zh-CN"/>
              </w:rPr>
              <w:t>на 2018/19 финансовый год)</w:t>
            </w:r>
          </w:p>
        </w:tc>
      </w:tr>
      <w:tr w:rsidR="0040179B" w:rsidRPr="008D5F80" w14:paraId="41A3B46C" w14:textId="77777777" w:rsidTr="001808F0">
        <w:tblPrEx>
          <w:tblLook w:val="0000" w:firstRow="0" w:lastRow="0" w:firstColumn="0" w:lastColumn="0" w:noHBand="0" w:noVBand="0"/>
        </w:tblPrEx>
        <w:trPr>
          <w:trHeight w:val="240"/>
        </w:trPr>
        <w:tc>
          <w:tcPr>
            <w:tcW w:w="3686" w:type="dxa"/>
            <w:shd w:val="clear" w:color="auto" w:fill="auto"/>
          </w:tcPr>
          <w:p w14:paraId="3A79E7FC" w14:textId="06584095" w:rsidR="0040179B" w:rsidRPr="008D5F80" w:rsidRDefault="0040179B" w:rsidP="0079226F">
            <w:pPr>
              <w:spacing w:before="40" w:after="120" w:line="220" w:lineRule="exact"/>
              <w:ind w:left="17" w:right="113"/>
              <w:rPr>
                <w:bCs/>
              </w:rPr>
            </w:pPr>
            <w:r w:rsidRPr="008D5F80">
              <w:rPr>
                <w:bCs/>
              </w:rPr>
              <w:t xml:space="preserve">Доля обвиняемых и содержащихся </w:t>
            </w:r>
            <w:r w:rsidR="00EB22C4" w:rsidRPr="008D5F80">
              <w:rPr>
                <w:bCs/>
              </w:rPr>
              <w:br/>
            </w:r>
            <w:r w:rsidRPr="008D5F80">
              <w:rPr>
                <w:bCs/>
              </w:rPr>
              <w:t xml:space="preserve">под стражей лиц, обратившихся </w:t>
            </w:r>
            <w:r w:rsidR="00EB22C4" w:rsidRPr="008D5F80">
              <w:rPr>
                <w:bCs/>
              </w:rPr>
              <w:br/>
            </w:r>
            <w:r w:rsidRPr="008D5F80">
              <w:rPr>
                <w:bCs/>
              </w:rPr>
              <w:t xml:space="preserve">за бесплатной правовой помощью </w:t>
            </w:r>
            <w:r w:rsidR="00EB22C4" w:rsidRPr="008D5F80">
              <w:rPr>
                <w:bCs/>
              </w:rPr>
              <w:br/>
            </w:r>
            <w:r w:rsidRPr="008D5F80">
              <w:rPr>
                <w:bCs/>
              </w:rPr>
              <w:t>и получивших такую помощь</w:t>
            </w:r>
          </w:p>
        </w:tc>
        <w:tc>
          <w:tcPr>
            <w:tcW w:w="3686" w:type="dxa"/>
            <w:shd w:val="clear" w:color="auto" w:fill="auto"/>
          </w:tcPr>
          <w:p w14:paraId="71C5859C" w14:textId="02B2553F" w:rsidR="0040179B" w:rsidRPr="008D5F80" w:rsidRDefault="0040179B" w:rsidP="0079226F">
            <w:pPr>
              <w:spacing w:before="40" w:after="120" w:line="220" w:lineRule="exact"/>
              <w:ind w:left="17" w:right="113"/>
              <w:rPr>
                <w:lang w:eastAsia="zh-CN"/>
              </w:rPr>
            </w:pPr>
            <w:r w:rsidRPr="008D5F80">
              <w:rPr>
                <w:lang w:eastAsia="zh-CN"/>
              </w:rPr>
              <w:t>100</w:t>
            </w:r>
            <w:r w:rsidR="00EB22C4" w:rsidRPr="008D5F80">
              <w:rPr>
                <w:lang w:val="en-US" w:eastAsia="zh-CN"/>
              </w:rPr>
              <w:t> </w:t>
            </w:r>
            <w:r w:rsidRPr="008D5F80">
              <w:rPr>
                <w:lang w:eastAsia="zh-CN"/>
              </w:rPr>
              <w:t>%</w:t>
            </w:r>
          </w:p>
        </w:tc>
      </w:tr>
      <w:tr w:rsidR="0040179B" w:rsidRPr="008D5F80" w14:paraId="24329166" w14:textId="77777777" w:rsidTr="001808F0">
        <w:tblPrEx>
          <w:tblLook w:val="0000" w:firstRow="0" w:lastRow="0" w:firstColumn="0" w:lastColumn="0" w:noHBand="0" w:noVBand="0"/>
        </w:tblPrEx>
        <w:trPr>
          <w:trHeight w:val="240"/>
        </w:trPr>
        <w:tc>
          <w:tcPr>
            <w:tcW w:w="3686" w:type="dxa"/>
            <w:shd w:val="clear" w:color="auto" w:fill="auto"/>
          </w:tcPr>
          <w:p w14:paraId="404D6BBA" w14:textId="4C9BD589" w:rsidR="0040179B" w:rsidRPr="008D5F80" w:rsidRDefault="0040179B" w:rsidP="0079226F">
            <w:pPr>
              <w:spacing w:before="40" w:after="120" w:line="220" w:lineRule="exact"/>
              <w:ind w:left="17" w:right="113"/>
              <w:rPr>
                <w:bCs/>
              </w:rPr>
            </w:pPr>
            <w:r w:rsidRPr="008D5F80">
              <w:rPr>
                <w:bCs/>
              </w:rPr>
              <w:t xml:space="preserve">Доля потерпевших, получивших компенсацию после вынесения судебного решения, в разбивке </w:t>
            </w:r>
            <w:r w:rsidR="00EB22C4" w:rsidRPr="008D5F80">
              <w:rPr>
                <w:bCs/>
              </w:rPr>
              <w:br/>
            </w:r>
            <w:r w:rsidRPr="008D5F80">
              <w:rPr>
                <w:bCs/>
              </w:rPr>
              <w:t>по категориям преступлений</w:t>
            </w:r>
          </w:p>
        </w:tc>
        <w:tc>
          <w:tcPr>
            <w:tcW w:w="3686" w:type="dxa"/>
            <w:shd w:val="clear" w:color="auto" w:fill="auto"/>
          </w:tcPr>
          <w:p w14:paraId="752A85E6" w14:textId="0E7CFF72" w:rsidR="0040179B" w:rsidRPr="008D5F80" w:rsidRDefault="0040179B" w:rsidP="0079226F">
            <w:pPr>
              <w:spacing w:before="40" w:after="120" w:line="220" w:lineRule="exact"/>
              <w:ind w:left="17" w:right="113"/>
              <w:rPr>
                <w:lang w:eastAsia="zh-CN"/>
              </w:rPr>
            </w:pPr>
            <w:r w:rsidRPr="008D5F80">
              <w:t>За преступления против животных</w:t>
            </w:r>
            <w:r w:rsidRPr="008D5F80">
              <w:rPr>
                <w:lang w:eastAsia="zh-CN"/>
              </w:rPr>
              <w:t>: 100</w:t>
            </w:r>
            <w:r w:rsidR="00EB22C4" w:rsidRPr="008D5F80">
              <w:rPr>
                <w:lang w:val="en-US" w:eastAsia="zh-CN"/>
              </w:rPr>
              <w:t> </w:t>
            </w:r>
            <w:r w:rsidRPr="008D5F80">
              <w:rPr>
                <w:lang w:eastAsia="zh-CN"/>
              </w:rPr>
              <w:t>%</w:t>
            </w:r>
          </w:p>
          <w:p w14:paraId="7B5FC5C2" w14:textId="6C607CAC" w:rsidR="0040179B" w:rsidRPr="008D5F80" w:rsidRDefault="0040179B" w:rsidP="0079226F">
            <w:pPr>
              <w:spacing w:before="40" w:after="120" w:line="220" w:lineRule="exact"/>
              <w:ind w:left="17" w:right="113"/>
              <w:rPr>
                <w:lang w:eastAsia="zh-CN"/>
              </w:rPr>
            </w:pPr>
            <w:r w:rsidRPr="008D5F80">
              <w:rPr>
                <w:lang w:eastAsia="zh-CN"/>
              </w:rPr>
              <w:t>за причинение ущерба и убытков: 100</w:t>
            </w:r>
            <w:r w:rsidR="00EB22C4" w:rsidRPr="008D5F80">
              <w:rPr>
                <w:lang w:val="en-US" w:eastAsia="zh-CN"/>
              </w:rPr>
              <w:t> </w:t>
            </w:r>
            <w:r w:rsidRPr="008D5F80">
              <w:rPr>
                <w:lang w:eastAsia="zh-CN"/>
              </w:rPr>
              <w:t>%</w:t>
            </w:r>
          </w:p>
        </w:tc>
      </w:tr>
    </w:tbl>
    <w:p w14:paraId="4300BB83" w14:textId="77777777" w:rsidR="0040179B" w:rsidRPr="008D5F80" w:rsidRDefault="0040179B" w:rsidP="0040179B">
      <w:pPr>
        <w:pStyle w:val="H1G"/>
      </w:pPr>
      <w:bookmarkStart w:id="323" w:name="_Toc390761634"/>
      <w:r w:rsidRPr="008D5F80">
        <w:tab/>
      </w:r>
      <w:bookmarkStart w:id="324" w:name="_Toc115097287"/>
      <w:r w:rsidRPr="008D5F80">
        <w:t>B.</w:t>
      </w:r>
      <w:r w:rsidRPr="008D5F80">
        <w:tab/>
        <w:t>Конституционный строй, политическая и правовая система</w:t>
      </w:r>
      <w:bookmarkEnd w:id="323"/>
      <w:bookmarkEnd w:id="324"/>
    </w:p>
    <w:p w14:paraId="0E26790B" w14:textId="77777777" w:rsidR="0040179B" w:rsidRPr="008D5F80" w:rsidRDefault="0040179B" w:rsidP="0040179B">
      <w:pPr>
        <w:pStyle w:val="SingleTxtG"/>
      </w:pPr>
      <w:r w:rsidRPr="008D5F80">
        <w:rPr>
          <w:bCs/>
        </w:rPr>
        <w:t>137.</w:t>
      </w:r>
      <w:r w:rsidRPr="008D5F80">
        <w:rPr>
          <w:bCs/>
        </w:rPr>
        <w:tab/>
      </w:r>
      <w:r w:rsidRPr="008D5F80">
        <w:t>Конституционным указом 2009 года</w:t>
      </w:r>
      <w:r w:rsidRPr="008D5F80">
        <w:rPr>
          <w:rStyle w:val="ab"/>
        </w:rPr>
        <w:footnoteReference w:id="286"/>
      </w:r>
      <w:r w:rsidRPr="008D5F80">
        <w:t xml:space="preserve"> была введена в действие новая Конституция островов Святой Елены, Вознесения и Тристан-да-Кунья. </w:t>
      </w:r>
    </w:p>
    <w:p w14:paraId="74FE5669" w14:textId="77777777" w:rsidR="0040179B" w:rsidRPr="008D5F80" w:rsidRDefault="0040179B" w:rsidP="0040179B">
      <w:pPr>
        <w:pStyle w:val="H23G"/>
      </w:pPr>
      <w:bookmarkStart w:id="325" w:name="_Toc390761635"/>
      <w:r w:rsidRPr="008D5F80">
        <w:tab/>
      </w:r>
      <w:r w:rsidRPr="008D5F80">
        <w:tab/>
      </w:r>
      <w:bookmarkEnd w:id="325"/>
      <w:r w:rsidRPr="008D5F80">
        <w:t>Законодательная власть</w:t>
      </w:r>
    </w:p>
    <w:p w14:paraId="5C45FBEB" w14:textId="75884B47" w:rsidR="0040179B" w:rsidRPr="008D5F80" w:rsidRDefault="0040179B" w:rsidP="0040179B">
      <w:pPr>
        <w:pStyle w:val="SingleTxtG"/>
      </w:pPr>
      <w:r w:rsidRPr="008D5F80">
        <w:rPr>
          <w:bCs/>
        </w:rPr>
        <w:t>138.</w:t>
      </w:r>
      <w:r w:rsidRPr="008D5F80">
        <w:rPr>
          <w:bCs/>
        </w:rPr>
        <w:tab/>
      </w:r>
      <w:r w:rsidRPr="008D5F80">
        <w:t>В состав Законодательного совета</w:t>
      </w:r>
      <w:r w:rsidRPr="008D5F80">
        <w:rPr>
          <w:rStyle w:val="ab"/>
        </w:rPr>
        <w:footnoteReference w:id="287"/>
      </w:r>
      <w:r w:rsidRPr="008D5F80">
        <w:t xml:space="preserve"> острова Св. Елены входят спикер и заместитель спикера, </w:t>
      </w:r>
      <w:r w:rsidR="00E73D8E" w:rsidRPr="008D5F80">
        <w:t>12</w:t>
      </w:r>
      <w:r w:rsidRPr="008D5F80">
        <w:t xml:space="preserve"> выборных членов Совета и три члена Совета </w:t>
      </w:r>
      <w:r w:rsidR="0079226F" w:rsidRPr="008D5F80">
        <w:br/>
      </w:r>
      <w:r w:rsidRPr="008D5F80">
        <w:t>ex officio (главный секретарь, секретарь по финансовым вопросам и генеральный прокурор).</w:t>
      </w:r>
    </w:p>
    <w:p w14:paraId="03DE574B" w14:textId="77777777" w:rsidR="0040179B" w:rsidRPr="008D5F80" w:rsidRDefault="0040179B" w:rsidP="0040179B">
      <w:pPr>
        <w:pStyle w:val="SingleTxtG"/>
      </w:pPr>
      <w:r w:rsidRPr="008D5F80">
        <w:rPr>
          <w:bCs/>
        </w:rPr>
        <w:t>139.</w:t>
      </w:r>
      <w:r w:rsidRPr="008D5F80">
        <w:rPr>
          <w:bCs/>
        </w:rPr>
        <w:tab/>
      </w:r>
      <w:r w:rsidRPr="008D5F80">
        <w:t>Губернатор может издавать законодательные акты для островов Вознесения и Тристан-да-Кунья после консультаций с советами соответствующих островов.</w:t>
      </w:r>
    </w:p>
    <w:p w14:paraId="03C78176" w14:textId="77777777" w:rsidR="0040179B" w:rsidRPr="008D5F80" w:rsidRDefault="0040179B" w:rsidP="0040179B">
      <w:pPr>
        <w:pStyle w:val="H23G"/>
      </w:pPr>
      <w:bookmarkStart w:id="326" w:name="_Toc390761636"/>
      <w:r w:rsidRPr="008D5F80">
        <w:tab/>
      </w:r>
      <w:r w:rsidRPr="008D5F80">
        <w:tab/>
      </w:r>
      <w:bookmarkEnd w:id="326"/>
      <w:r w:rsidRPr="008D5F80">
        <w:t>Исполнительная власть</w:t>
      </w:r>
    </w:p>
    <w:p w14:paraId="17BE3B99" w14:textId="115BB6C6" w:rsidR="0040179B" w:rsidRPr="008D5F80" w:rsidRDefault="0040179B" w:rsidP="0040179B">
      <w:pPr>
        <w:pStyle w:val="SingleTxtG"/>
      </w:pPr>
      <w:r w:rsidRPr="008D5F80">
        <w:rPr>
          <w:bCs/>
        </w:rPr>
        <w:t>140.</w:t>
      </w:r>
      <w:r w:rsidRPr="008D5F80">
        <w:rPr>
          <w:bCs/>
        </w:rPr>
        <w:tab/>
      </w:r>
      <w:r w:rsidRPr="008D5F80">
        <w:t xml:space="preserve">Исполнительная власть на острове Св. Елены принадлежит Британской короне и осуществляется от ее имени губернатором острова. Однако по большинству вопросов губернатор обязан запрашивать мнение Исполнительного совета и следовать его рекомендациям. В состав Исполнительного совета входят три члена ex officio </w:t>
      </w:r>
      <w:r w:rsidR="00EB22C4" w:rsidRPr="008D5F80">
        <w:br/>
      </w:r>
      <w:r w:rsidRPr="008D5F80">
        <w:t>(не имеющие права голоса) и пять выборных членов. Выборных членов Исполнительного совета избирают из своей среды 12 выборных членов Законодательного совета.</w:t>
      </w:r>
    </w:p>
    <w:p w14:paraId="78012B1B" w14:textId="77777777" w:rsidR="0040179B" w:rsidRPr="008D5F80" w:rsidRDefault="0040179B" w:rsidP="0040179B">
      <w:pPr>
        <w:pStyle w:val="SingleTxtG"/>
      </w:pPr>
      <w:r w:rsidRPr="008D5F80">
        <w:rPr>
          <w:bCs/>
        </w:rPr>
        <w:t>141.</w:t>
      </w:r>
      <w:r w:rsidRPr="008D5F80">
        <w:rPr>
          <w:bCs/>
        </w:rPr>
        <w:tab/>
      </w:r>
      <w:r w:rsidRPr="008D5F80">
        <w:t xml:space="preserve">На островах Вознесения и Тристан-да-Кунья полномочия исполнительной власти осуществляют губернатор или назначенный им администратор. </w:t>
      </w:r>
    </w:p>
    <w:p w14:paraId="5FDF926F" w14:textId="77777777" w:rsidR="0040179B" w:rsidRPr="008D5F80" w:rsidRDefault="0040179B" w:rsidP="0040179B">
      <w:pPr>
        <w:pStyle w:val="H23G"/>
      </w:pPr>
      <w:bookmarkStart w:id="327" w:name="_Toc390761637"/>
      <w:r w:rsidRPr="008D5F80">
        <w:tab/>
      </w:r>
      <w:r w:rsidRPr="008D5F80">
        <w:tab/>
        <w:t>Судебная система и отправление правосудия</w:t>
      </w:r>
      <w:bookmarkEnd w:id="327"/>
    </w:p>
    <w:p w14:paraId="1F018E42" w14:textId="77777777" w:rsidR="0040179B" w:rsidRPr="008D5F80" w:rsidRDefault="0040179B" w:rsidP="0040179B">
      <w:pPr>
        <w:pStyle w:val="SingleTxtG"/>
      </w:pPr>
      <w:r w:rsidRPr="008D5F80">
        <w:rPr>
          <w:bCs/>
        </w:rPr>
        <w:t>142.</w:t>
      </w:r>
      <w:r w:rsidRPr="008D5F80">
        <w:rPr>
          <w:bCs/>
        </w:rPr>
        <w:tab/>
      </w:r>
      <w:r w:rsidRPr="008D5F80">
        <w:t>В соответствии с Конституцией на острове Св. Елены</w:t>
      </w:r>
      <w:r w:rsidRPr="008D5F80">
        <w:rPr>
          <w:rStyle w:val="ab"/>
        </w:rPr>
        <w:footnoteReference w:id="288"/>
      </w:r>
      <w:r w:rsidRPr="008D5F80">
        <w:t xml:space="preserve"> наряду с магистратским судом функционируют Верховный суд и Апелляционный суд (юрисдикция которого распространяется также на острова Вознесения и Тристан-да-Кунья); в Конституции также предусмотрена возможность принятия местных законодательных актов, касающихся создания нижестоящих судов. Высшей апелляционной инстанцией является СКТС в Лондоне.</w:t>
      </w:r>
    </w:p>
    <w:p w14:paraId="19BB3CF7" w14:textId="77777777" w:rsidR="0040179B" w:rsidRPr="008D5F80" w:rsidRDefault="0040179B" w:rsidP="0040179B">
      <w:pPr>
        <w:pStyle w:val="HChG"/>
      </w:pPr>
      <w:bookmarkStart w:id="328" w:name="_Toc390761638"/>
      <w:r w:rsidRPr="008D5F80">
        <w:tab/>
      </w:r>
      <w:bookmarkStart w:id="329" w:name="_Toc115097288"/>
      <w:r w:rsidRPr="008D5F80">
        <w:t>II.</w:t>
      </w:r>
      <w:r w:rsidRPr="008D5F80">
        <w:tab/>
        <w:t>Общие рамки защиты и поощрения прав человека</w:t>
      </w:r>
      <w:bookmarkEnd w:id="328"/>
      <w:bookmarkEnd w:id="329"/>
    </w:p>
    <w:p w14:paraId="3F1E920B" w14:textId="77777777" w:rsidR="0040179B" w:rsidRPr="008D5F80" w:rsidRDefault="0040179B" w:rsidP="0040179B">
      <w:pPr>
        <w:pStyle w:val="H1G"/>
      </w:pPr>
      <w:bookmarkStart w:id="330" w:name="_Toc390761639"/>
      <w:r w:rsidRPr="008D5F80">
        <w:tab/>
      </w:r>
      <w:bookmarkStart w:id="331" w:name="_Toc115097289"/>
      <w:r w:rsidRPr="008D5F80">
        <w:t>A.</w:t>
      </w:r>
      <w:r w:rsidRPr="008D5F80">
        <w:tab/>
        <w:t>Принятие международных норм в области прав человека</w:t>
      </w:r>
      <w:bookmarkEnd w:id="330"/>
      <w:bookmarkEnd w:id="331"/>
    </w:p>
    <w:p w14:paraId="12D58053" w14:textId="77777777" w:rsidR="0040179B" w:rsidRPr="008D5F80" w:rsidRDefault="0040179B" w:rsidP="0040179B">
      <w:pPr>
        <w:pStyle w:val="SingleTxtG"/>
      </w:pPr>
      <w:r w:rsidRPr="008D5F80">
        <w:rPr>
          <w:bCs/>
        </w:rPr>
        <w:t>143.</w:t>
      </w:r>
      <w:r w:rsidRPr="008D5F80">
        <w:rPr>
          <w:bCs/>
        </w:rPr>
        <w:tab/>
      </w:r>
      <w:r w:rsidRPr="008D5F80">
        <w:t xml:space="preserve">На острова Св. Елены, Вознесения и Тристан-да-Кунья распространяется действие следующих основных международных договоров. </w:t>
      </w:r>
    </w:p>
    <w:p w14:paraId="23A898D7" w14:textId="3261A478" w:rsidR="0040179B" w:rsidRPr="008D5F80" w:rsidRDefault="0040179B" w:rsidP="0040179B">
      <w:pPr>
        <w:pStyle w:val="H23G"/>
      </w:pPr>
      <w:bookmarkStart w:id="332" w:name="_Toc390761640"/>
      <w:r w:rsidRPr="008D5F80">
        <w:tab/>
      </w:r>
      <w:r w:rsidRPr="008D5F80">
        <w:tab/>
        <w:t xml:space="preserve">Основные международные договоры Организации Объединенных Наций </w:t>
      </w:r>
      <w:r w:rsidR="0079226F" w:rsidRPr="008D5F80">
        <w:br/>
      </w:r>
      <w:r w:rsidRPr="008D5F80">
        <w:t>в области прав человека и протоколы к ним</w:t>
      </w:r>
      <w:bookmarkEnd w:id="332"/>
    </w:p>
    <w:p w14:paraId="15FC3BC9" w14:textId="77777777" w:rsidR="0040179B" w:rsidRPr="008D5F80" w:rsidRDefault="0040179B" w:rsidP="00EB22C4">
      <w:pPr>
        <w:pStyle w:val="Bullet1G"/>
      </w:pPr>
      <w:r w:rsidRPr="008D5F80">
        <w:t>•</w:t>
      </w:r>
      <w:r w:rsidRPr="008D5F80">
        <w:tab/>
        <w:t>МКЛРД; МПГПП; МПЭСКП; КПП; КПР.</w:t>
      </w:r>
    </w:p>
    <w:p w14:paraId="088E5308" w14:textId="66EF689B" w:rsidR="0040179B" w:rsidRPr="008D5F80" w:rsidRDefault="0040179B" w:rsidP="0040179B">
      <w:pPr>
        <w:pStyle w:val="H23G"/>
      </w:pPr>
      <w:bookmarkStart w:id="333" w:name="_Toc390761641"/>
      <w:r w:rsidRPr="008D5F80">
        <w:tab/>
      </w:r>
      <w:r w:rsidRPr="008D5F80">
        <w:tab/>
        <w:t xml:space="preserve">Другие договоры Организации Объединенных Наций в области прав человека </w:t>
      </w:r>
      <w:r w:rsidR="0079226F" w:rsidRPr="008D5F80">
        <w:br/>
      </w:r>
      <w:r w:rsidRPr="008D5F80">
        <w:t>и связанные с ними договоры</w:t>
      </w:r>
      <w:bookmarkEnd w:id="333"/>
    </w:p>
    <w:p w14:paraId="5714188C" w14:textId="77777777" w:rsidR="0040179B" w:rsidRPr="008D5F80" w:rsidRDefault="0040179B" w:rsidP="00EB22C4">
      <w:pPr>
        <w:pStyle w:val="Bullet1G"/>
      </w:pPr>
      <w:r w:rsidRPr="008D5F80">
        <w:t>•</w:t>
      </w:r>
      <w:r w:rsidRPr="008D5F80">
        <w:tab/>
        <w:t>Конвенция о предупреждении преступления геноцида и наказании за него; Конвенция о статусе беженцев (и Протокол к ней 1967 года); Конвенция о статусе апатридов; Конвенция о сокращении безгражданства; Римский статут Международного уголовного суда.</w:t>
      </w:r>
    </w:p>
    <w:p w14:paraId="38FE8701" w14:textId="77777777" w:rsidR="0040179B" w:rsidRPr="008D5F80" w:rsidRDefault="0040179B" w:rsidP="0040179B">
      <w:pPr>
        <w:pStyle w:val="H23G"/>
      </w:pPr>
      <w:bookmarkStart w:id="334" w:name="_Toc390761642"/>
      <w:r w:rsidRPr="008D5F80">
        <w:tab/>
      </w:r>
      <w:r w:rsidRPr="008D5F80">
        <w:tab/>
      </w:r>
      <w:bookmarkEnd w:id="334"/>
      <w:r w:rsidRPr="008D5F80">
        <w:t>Конвенции Международной организации труда</w:t>
      </w:r>
    </w:p>
    <w:p w14:paraId="178E0A88" w14:textId="565E2FEC" w:rsidR="0040179B" w:rsidRPr="008D5F80" w:rsidRDefault="0040179B" w:rsidP="00EB22C4">
      <w:pPr>
        <w:pStyle w:val="Bullet1G"/>
      </w:pPr>
      <w:r w:rsidRPr="008D5F80">
        <w:t>•</w:t>
      </w:r>
      <w:r w:rsidRPr="008D5F80">
        <w:tab/>
        <w:t xml:space="preserve">C005 </w:t>
      </w:r>
      <w:r w:rsidR="0079226F" w:rsidRPr="008D5F80">
        <w:t>—</w:t>
      </w:r>
      <w:r w:rsidRPr="008D5F80">
        <w:t xml:space="preserve"> Конвенция о минимальном возрасте для приема на работу в промышленности; C007 </w:t>
      </w:r>
      <w:r w:rsidR="006D01AB" w:rsidRPr="008D5F80">
        <w:t>—</w:t>
      </w:r>
      <w:r w:rsidRPr="008D5F80">
        <w:t xml:space="preserve"> Конвенция о минимальном возрасте (для работы в море); C008 </w:t>
      </w:r>
      <w:r w:rsidR="006D01AB" w:rsidRPr="008D5F80">
        <w:t>—</w:t>
      </w:r>
      <w:r w:rsidRPr="008D5F80">
        <w:t xml:space="preserve"> Конвенция о пособиях по безработице в случае кораблекрушения; C010 </w:t>
      </w:r>
      <w:r w:rsidR="006D01AB" w:rsidRPr="008D5F80">
        <w:t>—</w:t>
      </w:r>
      <w:r w:rsidRPr="008D5F80">
        <w:t xml:space="preserve"> Конвенция о минимальном возрасте (в сельском хозяйстве); C011 </w:t>
      </w:r>
      <w:r w:rsidR="006D01AB" w:rsidRPr="008D5F80">
        <w:t>—</w:t>
      </w:r>
      <w:r w:rsidRPr="008D5F80">
        <w:t xml:space="preserve"> Конвенция о праве на организацию и объединение трудящихся в сельском хозяйстве; C012 </w:t>
      </w:r>
      <w:r w:rsidR="006D01AB" w:rsidRPr="008D5F80">
        <w:t>—</w:t>
      </w:r>
      <w:r w:rsidRPr="008D5F80">
        <w:t xml:space="preserve"> Конвенция о возмещении при несчастных случаях на работе в сельском хозяйстве; C014</w:t>
      </w:r>
      <w:r w:rsidR="006D01AB" w:rsidRPr="008D5F80">
        <w:t xml:space="preserve"> —</w:t>
      </w:r>
      <w:r w:rsidRPr="008D5F80">
        <w:t xml:space="preserve"> Конвенция о еженедельном отдыхе в промышленности; C016 </w:t>
      </w:r>
      <w:r w:rsidR="00CE61EB" w:rsidRPr="008D5F80">
        <w:t>—</w:t>
      </w:r>
      <w:r w:rsidRPr="008D5F80">
        <w:t xml:space="preserve"> Конвенция о медицинском освидетельствовании подростков на борту судов; C017</w:t>
      </w:r>
      <w:r w:rsidR="00CE61EB" w:rsidRPr="008D5F80">
        <w:t xml:space="preserve"> —</w:t>
      </w:r>
      <w:r w:rsidRPr="008D5F80">
        <w:t xml:space="preserve"> Конвенция о возмещении трудящимся при несчастных случаях на производстве; </w:t>
      </w:r>
      <w:r w:rsidR="00CE61EB" w:rsidRPr="008D5F80">
        <w:br/>
      </w:r>
      <w:r w:rsidRPr="008D5F80">
        <w:t>C019 </w:t>
      </w:r>
      <w:r w:rsidR="00CE61EB" w:rsidRPr="008D5F80">
        <w:t>—</w:t>
      </w:r>
      <w:r w:rsidRPr="008D5F80">
        <w:t xml:space="preserve"> Конвенция о равноправии в области возмещения при несчастных случаях; C029 </w:t>
      </w:r>
      <w:r w:rsidR="00CE61EB" w:rsidRPr="008D5F80">
        <w:t>—</w:t>
      </w:r>
      <w:r w:rsidRPr="008D5F80">
        <w:t xml:space="preserve"> Конвенция о принудительном труде; C058 </w:t>
      </w:r>
      <w:r w:rsidR="00CE61EB" w:rsidRPr="008D5F80">
        <w:t>—</w:t>
      </w:r>
      <w:r w:rsidRPr="008D5F80">
        <w:t xml:space="preserve"> Конвенция о минимальном возрасте (для работы в море); C059</w:t>
      </w:r>
      <w:r w:rsidR="00CE61EB" w:rsidRPr="008D5F80">
        <w:t xml:space="preserve"> —</w:t>
      </w:r>
      <w:r w:rsidRPr="008D5F80">
        <w:t xml:space="preserve"> Конвенция о минимальном возрасте для приема на работу в промышленности; C063 </w:t>
      </w:r>
      <w:r w:rsidR="00CE61EB" w:rsidRPr="008D5F80">
        <w:t>—</w:t>
      </w:r>
      <w:r w:rsidRPr="008D5F80">
        <w:t xml:space="preserve"> Конвенция о статистике заработной платы и рабочего времени; C082 </w:t>
      </w:r>
      <w:r w:rsidR="00CE61EB" w:rsidRPr="008D5F80">
        <w:t>—</w:t>
      </w:r>
      <w:r w:rsidRPr="008D5F80">
        <w:t xml:space="preserve"> Конвенция о социальной политике на территориях вне метрополии; C084 </w:t>
      </w:r>
      <w:r w:rsidR="00CE61EB" w:rsidRPr="008D5F80">
        <w:t>—</w:t>
      </w:r>
      <w:r w:rsidRPr="008D5F80">
        <w:t xml:space="preserve"> Конвенция о праве на объединение и регулировании трудовых конфликтов на территориях вне метрополии; C085 </w:t>
      </w:r>
      <w:r w:rsidR="00CE61EB" w:rsidRPr="008D5F80">
        <w:t>—</w:t>
      </w:r>
      <w:r w:rsidRPr="008D5F80">
        <w:t xml:space="preserve"> Конвенция об инспекции труда на территориях вне метрополии; C087 </w:t>
      </w:r>
      <w:r w:rsidR="00CE61EB" w:rsidRPr="008D5F80">
        <w:t>—</w:t>
      </w:r>
      <w:r w:rsidRPr="008D5F80">
        <w:t xml:space="preserve"> Конвенция о свободе ассоциации и защите права на организацию; C098 </w:t>
      </w:r>
      <w:r w:rsidR="00CE61EB" w:rsidRPr="008D5F80">
        <w:t>—</w:t>
      </w:r>
      <w:r w:rsidRPr="008D5F80">
        <w:t xml:space="preserve"> Конвенция о применении принципов права на объединение в профсоюзы и на ведение коллективных переговоров; </w:t>
      </w:r>
      <w:r w:rsidR="00CE61EB" w:rsidRPr="008D5F80">
        <w:br/>
      </w:r>
      <w:r w:rsidRPr="008D5F80">
        <w:t xml:space="preserve">C102 </w:t>
      </w:r>
      <w:r w:rsidR="00CE61EB" w:rsidRPr="008D5F80">
        <w:t>—</w:t>
      </w:r>
      <w:r w:rsidRPr="008D5F80">
        <w:t xml:space="preserve"> Конвенция о минимальных нормах социального обеспечения; </w:t>
      </w:r>
      <w:r w:rsidR="00CE61EB" w:rsidRPr="008D5F80">
        <w:br/>
      </w:r>
      <w:r w:rsidRPr="008D5F80">
        <w:t xml:space="preserve">C105 </w:t>
      </w:r>
      <w:r w:rsidR="00CE61EB" w:rsidRPr="008D5F80">
        <w:t>—</w:t>
      </w:r>
      <w:r w:rsidRPr="008D5F80">
        <w:t xml:space="preserve"> Конвенция об упразднении принудительного труда; C108 </w:t>
      </w:r>
      <w:r w:rsidR="00CE61EB" w:rsidRPr="008D5F80">
        <w:t>—</w:t>
      </w:r>
      <w:r w:rsidRPr="008D5F80">
        <w:t xml:space="preserve"> Конвенция об удостоверениях личности моряков; C150 </w:t>
      </w:r>
      <w:r w:rsidR="00CE61EB" w:rsidRPr="008D5F80">
        <w:t>—</w:t>
      </w:r>
      <w:r w:rsidRPr="008D5F80">
        <w:t xml:space="preserve"> Конвенция о регулировании вопросов труда; C151 </w:t>
      </w:r>
      <w:r w:rsidR="00CE61EB" w:rsidRPr="008D5F80">
        <w:t>—</w:t>
      </w:r>
      <w:r w:rsidRPr="008D5F80">
        <w:t xml:space="preserve"> Конвенция о трудовых отношениях на государственной службе; C182 </w:t>
      </w:r>
      <w:r w:rsidR="00CE61EB" w:rsidRPr="008D5F80">
        <w:t>—</w:t>
      </w:r>
      <w:r w:rsidRPr="008D5F80">
        <w:t xml:space="preserve"> Конвенция о наихудших формах детского труда.</w:t>
      </w:r>
    </w:p>
    <w:p w14:paraId="3F36BCBA" w14:textId="77777777" w:rsidR="0040179B" w:rsidRPr="008D5F80" w:rsidRDefault="0040179B" w:rsidP="0040179B">
      <w:pPr>
        <w:pStyle w:val="H23G"/>
      </w:pPr>
      <w:bookmarkStart w:id="335" w:name="_Toc390761643"/>
      <w:r w:rsidRPr="008D5F80">
        <w:tab/>
      </w:r>
      <w:r w:rsidRPr="008D5F80">
        <w:tab/>
        <w:t>Конвенции Организации Объединенных Наций по вопросам образования, науки и культуры</w:t>
      </w:r>
      <w:bookmarkEnd w:id="335"/>
    </w:p>
    <w:p w14:paraId="31F303B0" w14:textId="77777777" w:rsidR="0040179B" w:rsidRPr="008D5F80" w:rsidRDefault="0040179B" w:rsidP="00EB22C4">
      <w:pPr>
        <w:pStyle w:val="Bullet1G"/>
      </w:pPr>
      <w:r w:rsidRPr="008D5F80">
        <w:t>•</w:t>
      </w:r>
      <w:r w:rsidRPr="008D5F80">
        <w:tab/>
        <w:t>Конвенция о борьбе с дискриминацией в области образования.</w:t>
      </w:r>
    </w:p>
    <w:p w14:paraId="52E141CA" w14:textId="77777777" w:rsidR="0040179B" w:rsidRPr="008D5F80" w:rsidRDefault="0040179B" w:rsidP="0040179B">
      <w:pPr>
        <w:pStyle w:val="H23G"/>
      </w:pPr>
      <w:bookmarkStart w:id="336" w:name="_Toc390761644"/>
      <w:r w:rsidRPr="008D5F80">
        <w:tab/>
      </w:r>
      <w:r w:rsidRPr="008D5F80">
        <w:tab/>
        <w:t>Женевские конвенции и другие договоры по международному гуманитарному праву</w:t>
      </w:r>
      <w:bookmarkEnd w:id="336"/>
    </w:p>
    <w:p w14:paraId="26A5CDD5" w14:textId="63B8352E" w:rsidR="0040179B" w:rsidRPr="008D5F80" w:rsidRDefault="0040179B" w:rsidP="00EB22C4">
      <w:pPr>
        <w:pStyle w:val="Bullet1G"/>
      </w:pPr>
      <w:r w:rsidRPr="008D5F80">
        <w:t>•</w:t>
      </w:r>
      <w:r w:rsidRPr="008D5F80">
        <w:tab/>
        <w:t>Женевская конвенция 1; Женевская конвенция 2: Женевская конвенция 3; Женевская конвенция 4; Протокол </w:t>
      </w:r>
      <w:r w:rsidR="00A46CBB">
        <w:rPr>
          <w:lang w:val="en-US"/>
        </w:rPr>
        <w:t>I</w:t>
      </w:r>
      <w:r w:rsidRPr="008D5F80">
        <w:t>; Протокол </w:t>
      </w:r>
      <w:r w:rsidR="00A46CBB">
        <w:rPr>
          <w:lang w:val="en-US"/>
        </w:rPr>
        <w:t>II</w:t>
      </w:r>
      <w:r w:rsidRPr="008D5F80">
        <w:t>; Протокол </w:t>
      </w:r>
      <w:r w:rsidR="00A46CBB">
        <w:rPr>
          <w:lang w:val="en-US"/>
        </w:rPr>
        <w:t>III</w:t>
      </w:r>
      <w:r w:rsidRPr="008D5F80">
        <w:t xml:space="preserve">; Конвенция о запрещении применения, накопления запасов, производства и передачи противопехотных мин и об их уничтожении. </w:t>
      </w:r>
    </w:p>
    <w:p w14:paraId="41D629FD" w14:textId="77777777" w:rsidR="0040179B" w:rsidRPr="008D5F80" w:rsidRDefault="0040179B" w:rsidP="0040179B">
      <w:pPr>
        <w:pStyle w:val="H23G"/>
      </w:pPr>
      <w:bookmarkStart w:id="337" w:name="_Toc390761645"/>
      <w:r w:rsidRPr="008D5F80">
        <w:tab/>
      </w:r>
      <w:r w:rsidRPr="008D5F80">
        <w:tab/>
        <w:t>Региональные договоры в области прав человека</w:t>
      </w:r>
      <w:bookmarkEnd w:id="337"/>
    </w:p>
    <w:p w14:paraId="50159EEF" w14:textId="77777777" w:rsidR="0040179B" w:rsidRPr="008D5F80" w:rsidRDefault="0040179B" w:rsidP="00EB22C4">
      <w:pPr>
        <w:pStyle w:val="Bullet1G"/>
      </w:pPr>
      <w:r w:rsidRPr="008D5F80">
        <w:t>•</w:t>
      </w:r>
      <w:r w:rsidRPr="008D5F80">
        <w:tab/>
        <w:t>ЕКПЧ.</w:t>
      </w:r>
    </w:p>
    <w:p w14:paraId="687F105D" w14:textId="450A0730" w:rsidR="0040179B" w:rsidRPr="008D5F80" w:rsidRDefault="0040179B" w:rsidP="0040179B">
      <w:pPr>
        <w:pStyle w:val="H1G"/>
      </w:pPr>
      <w:bookmarkStart w:id="338" w:name="_Toc390761646"/>
      <w:r w:rsidRPr="008D5F80">
        <w:tab/>
      </w:r>
      <w:bookmarkStart w:id="339" w:name="_Toc115097290"/>
      <w:r w:rsidRPr="008D5F80">
        <w:t>B.</w:t>
      </w:r>
      <w:r w:rsidRPr="008D5F80">
        <w:tab/>
        <w:t>Правов</w:t>
      </w:r>
      <w:r w:rsidR="00380C9B" w:rsidRPr="008D5F80">
        <w:t xml:space="preserve">ая основа </w:t>
      </w:r>
      <w:r w:rsidRPr="008D5F80">
        <w:t>защиты прав человека на национальном уровне</w:t>
      </w:r>
      <w:bookmarkEnd w:id="338"/>
      <w:bookmarkEnd w:id="339"/>
    </w:p>
    <w:p w14:paraId="6DA39BF2" w14:textId="77777777" w:rsidR="0040179B" w:rsidRPr="008D5F80" w:rsidRDefault="0040179B" w:rsidP="0040179B">
      <w:pPr>
        <w:pStyle w:val="SingleTxtG"/>
      </w:pPr>
      <w:r w:rsidRPr="008D5F80">
        <w:rPr>
          <w:bCs/>
        </w:rPr>
        <w:t>144.</w:t>
      </w:r>
      <w:r w:rsidRPr="008D5F80">
        <w:rPr>
          <w:bCs/>
        </w:rPr>
        <w:tab/>
      </w:r>
      <w:r w:rsidRPr="008D5F80">
        <w:t>На законодательном уровне конкретные положения, касающиеся защиты прав человека (в том числе борьбы с дискриминацией), предусмотрены в главе 1 (часть 2), главе 2 (часть 2) и в главе 3 (часть 2) Конституции островов Св. Елены, Вознесения и Тристан-да-Кунья. В соответствии со статьями 24, 140 и 206 Конституции любое лицо, полагающее, что были нарушены конституционные положения, касающиеся прав человека, может обратиться с жалобой на это в Верховный суд.</w:t>
      </w:r>
    </w:p>
    <w:p w14:paraId="38A27CCA" w14:textId="438CAD1F" w:rsidR="0040179B" w:rsidRPr="008D5F80" w:rsidRDefault="0040179B" w:rsidP="0040179B">
      <w:pPr>
        <w:pStyle w:val="H1G"/>
      </w:pPr>
      <w:bookmarkStart w:id="340" w:name="_Toc390761647"/>
      <w:r w:rsidRPr="008D5F80">
        <w:tab/>
      </w:r>
      <w:bookmarkStart w:id="341" w:name="_Toc115097291"/>
      <w:r w:rsidRPr="008D5F80">
        <w:t>C.</w:t>
      </w:r>
      <w:r w:rsidRPr="008D5F80">
        <w:tab/>
      </w:r>
      <w:r w:rsidR="00380C9B" w:rsidRPr="008D5F80">
        <w:t xml:space="preserve">Законодательство о </w:t>
      </w:r>
      <w:r w:rsidRPr="008D5F80">
        <w:t>поощрени</w:t>
      </w:r>
      <w:r w:rsidR="00380C9B" w:rsidRPr="008D5F80">
        <w:t>и</w:t>
      </w:r>
      <w:r w:rsidRPr="008D5F80">
        <w:t xml:space="preserve"> прав человека на национальном уровне</w:t>
      </w:r>
      <w:bookmarkEnd w:id="340"/>
      <w:bookmarkEnd w:id="341"/>
    </w:p>
    <w:p w14:paraId="4C9A1E2F" w14:textId="77777777" w:rsidR="0040179B" w:rsidRPr="008D5F80" w:rsidRDefault="0040179B" w:rsidP="0040179B">
      <w:pPr>
        <w:pStyle w:val="SingleTxtG"/>
      </w:pPr>
      <w:r w:rsidRPr="008D5F80">
        <w:rPr>
          <w:bCs/>
        </w:rPr>
        <w:t>145.</w:t>
      </w:r>
      <w:r w:rsidRPr="008D5F80">
        <w:rPr>
          <w:bCs/>
        </w:rPr>
        <w:tab/>
      </w:r>
      <w:r w:rsidRPr="008D5F80">
        <w:t>См. раздел B.</w:t>
      </w:r>
    </w:p>
    <w:p w14:paraId="4F84D1E2" w14:textId="76614BFE" w:rsidR="0040179B" w:rsidRPr="008D5F80" w:rsidRDefault="0040179B" w:rsidP="0040179B">
      <w:pPr>
        <w:pStyle w:val="HChG"/>
      </w:pPr>
      <w:bookmarkStart w:id="342" w:name="_Toc390761648"/>
      <w:r w:rsidRPr="008D5F80">
        <w:tab/>
      </w:r>
      <w:bookmarkStart w:id="343" w:name="_Toc115097292"/>
      <w:r w:rsidRPr="008D5F80">
        <w:t>III.</w:t>
      </w:r>
      <w:r w:rsidRPr="008D5F80">
        <w:tab/>
        <w:t xml:space="preserve">Информация о недискриминации, равенстве </w:t>
      </w:r>
      <w:r w:rsidR="00CE61EB" w:rsidRPr="008D5F80">
        <w:br/>
      </w:r>
      <w:r w:rsidRPr="008D5F80">
        <w:t>и эффективных средствах правовой защиты</w:t>
      </w:r>
      <w:bookmarkEnd w:id="342"/>
      <w:bookmarkEnd w:id="343"/>
    </w:p>
    <w:p w14:paraId="357498A7" w14:textId="77777777" w:rsidR="0040179B" w:rsidRPr="008D5F80" w:rsidRDefault="0040179B" w:rsidP="0040179B">
      <w:pPr>
        <w:pStyle w:val="SingleTxtG"/>
      </w:pPr>
      <w:r w:rsidRPr="008D5F80">
        <w:rPr>
          <w:bCs/>
        </w:rPr>
        <w:t>146.</w:t>
      </w:r>
      <w:r w:rsidRPr="008D5F80">
        <w:rPr>
          <w:bCs/>
        </w:rPr>
        <w:tab/>
      </w:r>
      <w:r w:rsidRPr="008D5F80">
        <w:t>См. раздел B.</w:t>
      </w:r>
    </w:p>
    <w:p w14:paraId="5511186E" w14:textId="0DAD589F" w:rsidR="0040179B" w:rsidRPr="008D5F80" w:rsidRDefault="0040179B" w:rsidP="0040179B">
      <w:pPr>
        <w:pStyle w:val="HChG"/>
      </w:pPr>
      <w:bookmarkStart w:id="344" w:name="_Toc356562855"/>
      <w:bookmarkStart w:id="345" w:name="_Toc390761649"/>
      <w:r w:rsidRPr="008D5F80">
        <w:tab/>
      </w:r>
      <w:r w:rsidRPr="008D5F80">
        <w:tab/>
      </w:r>
      <w:bookmarkStart w:id="346" w:name="_Toc115097293"/>
      <w:bookmarkEnd w:id="344"/>
      <w:bookmarkEnd w:id="345"/>
      <w:r w:rsidRPr="008D5F80">
        <w:t>Острова Тёркс и Кайкос</w:t>
      </w:r>
      <w:r w:rsidRPr="008D5F80">
        <w:rPr>
          <w:rStyle w:val="ab"/>
          <w:b w:val="0"/>
          <w:bCs/>
        </w:rPr>
        <w:footnoteReference w:id="289"/>
      </w:r>
      <w:bookmarkEnd w:id="346"/>
    </w:p>
    <w:p w14:paraId="0BE32508" w14:textId="77777777" w:rsidR="0040179B" w:rsidRPr="008D5F80" w:rsidRDefault="0040179B" w:rsidP="0040179B">
      <w:pPr>
        <w:pStyle w:val="HChG"/>
      </w:pPr>
      <w:bookmarkStart w:id="347" w:name="_Toc390761650"/>
      <w:r w:rsidRPr="008D5F80">
        <w:tab/>
      </w:r>
      <w:bookmarkStart w:id="348" w:name="_Toc115097294"/>
      <w:r w:rsidRPr="008D5F80">
        <w:t>I.</w:t>
      </w:r>
      <w:r w:rsidRPr="008D5F80">
        <w:tab/>
        <w:t>Общая информация</w:t>
      </w:r>
      <w:bookmarkEnd w:id="347"/>
      <w:bookmarkEnd w:id="348"/>
      <w:r w:rsidRPr="008D5F80">
        <w:t xml:space="preserve"> </w:t>
      </w:r>
    </w:p>
    <w:p w14:paraId="24105B0E" w14:textId="77777777" w:rsidR="0040179B" w:rsidRPr="008D5F80" w:rsidRDefault="0040179B" w:rsidP="0040179B">
      <w:pPr>
        <w:pStyle w:val="H1G"/>
      </w:pPr>
      <w:bookmarkStart w:id="349" w:name="_Toc390761651"/>
      <w:r w:rsidRPr="008D5F80">
        <w:tab/>
      </w:r>
      <w:bookmarkStart w:id="350" w:name="_Toc115097295"/>
      <w:r w:rsidRPr="008D5F80">
        <w:t>A.</w:t>
      </w:r>
      <w:r w:rsidRPr="008D5F80">
        <w:tab/>
        <w:t>Демографические, экономические, социальные и культурные характеристики</w:t>
      </w:r>
      <w:r w:rsidRPr="008D5F80">
        <w:rPr>
          <w:rStyle w:val="ab"/>
          <w:b w:val="0"/>
          <w:bCs/>
        </w:rPr>
        <w:footnoteReference w:id="290"/>
      </w:r>
      <w:bookmarkEnd w:id="349"/>
      <w:bookmarkEnd w:id="350"/>
    </w:p>
    <w:tbl>
      <w:tblPr>
        <w:tblW w:w="7370" w:type="dxa"/>
        <w:tblInd w:w="1134" w:type="dxa"/>
        <w:tblBorders>
          <w:top w:val="single" w:sz="4" w:space="0" w:color="auto"/>
          <w:bottom w:val="single" w:sz="12" w:space="0" w:color="auto"/>
        </w:tblBorders>
        <w:tblLayout w:type="fixed"/>
        <w:tblCellMar>
          <w:left w:w="0" w:type="dxa"/>
          <w:right w:w="113" w:type="dxa"/>
        </w:tblCellMar>
        <w:tblLook w:val="01E0" w:firstRow="1" w:lastRow="1" w:firstColumn="1" w:lastColumn="1" w:noHBand="0" w:noVBand="0"/>
      </w:tblPr>
      <w:tblGrid>
        <w:gridCol w:w="3685"/>
        <w:gridCol w:w="3685"/>
      </w:tblGrid>
      <w:tr w:rsidR="0040179B" w:rsidRPr="008D5F80" w14:paraId="6EC4C776" w14:textId="77777777" w:rsidTr="001808F0">
        <w:trPr>
          <w:trHeight w:val="240"/>
          <w:tblHeader/>
        </w:trPr>
        <w:tc>
          <w:tcPr>
            <w:tcW w:w="7372" w:type="dxa"/>
            <w:gridSpan w:val="2"/>
            <w:tcBorders>
              <w:top w:val="single" w:sz="4" w:space="0" w:color="auto"/>
              <w:bottom w:val="single" w:sz="12" w:space="0" w:color="auto"/>
            </w:tcBorders>
            <w:shd w:val="clear" w:color="auto" w:fill="auto"/>
            <w:vAlign w:val="bottom"/>
          </w:tcPr>
          <w:p w14:paraId="2281F5F0" w14:textId="77777777" w:rsidR="0040179B" w:rsidRPr="008D5F80" w:rsidRDefault="0040179B" w:rsidP="00CE61EB">
            <w:pPr>
              <w:spacing w:before="80" w:after="80" w:line="200" w:lineRule="exact"/>
              <w:ind w:left="17" w:right="113"/>
              <w:rPr>
                <w:i/>
                <w:sz w:val="16"/>
              </w:rPr>
            </w:pPr>
            <w:r w:rsidRPr="008D5F80">
              <w:rPr>
                <w:i/>
                <w:sz w:val="16"/>
              </w:rPr>
              <w:t>Демографические показатели</w:t>
            </w:r>
          </w:p>
        </w:tc>
      </w:tr>
      <w:tr w:rsidR="0040179B" w:rsidRPr="008D5F80" w14:paraId="62DA8104" w14:textId="77777777" w:rsidTr="001808F0">
        <w:tblPrEx>
          <w:tblCellMar>
            <w:right w:w="0" w:type="dxa"/>
          </w:tblCellMar>
        </w:tblPrEx>
        <w:trPr>
          <w:trHeight w:hRule="exact" w:val="113"/>
          <w:tblHeader/>
        </w:trPr>
        <w:tc>
          <w:tcPr>
            <w:tcW w:w="3686" w:type="dxa"/>
            <w:tcBorders>
              <w:top w:val="single" w:sz="12" w:space="0" w:color="auto"/>
            </w:tcBorders>
            <w:shd w:val="clear" w:color="auto" w:fill="auto"/>
          </w:tcPr>
          <w:p w14:paraId="0E24DA74" w14:textId="77777777" w:rsidR="0040179B" w:rsidRPr="008D5F80" w:rsidRDefault="0040179B" w:rsidP="00CE61EB">
            <w:pPr>
              <w:spacing w:before="40" w:after="120" w:line="220" w:lineRule="exact"/>
              <w:ind w:left="17" w:right="113"/>
            </w:pPr>
          </w:p>
        </w:tc>
        <w:tc>
          <w:tcPr>
            <w:tcW w:w="3686" w:type="dxa"/>
            <w:tcBorders>
              <w:top w:val="single" w:sz="12" w:space="0" w:color="auto"/>
            </w:tcBorders>
            <w:shd w:val="clear" w:color="auto" w:fill="auto"/>
          </w:tcPr>
          <w:p w14:paraId="36DD4CDD" w14:textId="77777777" w:rsidR="0040179B" w:rsidRPr="008D5F80" w:rsidRDefault="0040179B" w:rsidP="00CE61EB">
            <w:pPr>
              <w:spacing w:before="40" w:after="120" w:line="220" w:lineRule="exact"/>
              <w:ind w:left="17" w:right="113"/>
            </w:pPr>
          </w:p>
        </w:tc>
      </w:tr>
      <w:tr w:rsidR="0040179B" w:rsidRPr="008D5F80" w14:paraId="55873CAB" w14:textId="77777777" w:rsidTr="001808F0">
        <w:trPr>
          <w:trHeight w:val="240"/>
        </w:trPr>
        <w:tc>
          <w:tcPr>
            <w:tcW w:w="3686" w:type="dxa"/>
            <w:shd w:val="clear" w:color="auto" w:fill="auto"/>
          </w:tcPr>
          <w:p w14:paraId="73946246" w14:textId="77777777" w:rsidR="0040179B" w:rsidRPr="008D5F80" w:rsidRDefault="0040179B" w:rsidP="00CE61EB">
            <w:pPr>
              <w:spacing w:before="40" w:after="120" w:line="220" w:lineRule="exact"/>
              <w:ind w:left="17" w:right="113"/>
            </w:pPr>
            <w:r w:rsidRPr="008D5F80">
              <w:t>Численность населения</w:t>
            </w:r>
          </w:p>
        </w:tc>
        <w:tc>
          <w:tcPr>
            <w:tcW w:w="3686" w:type="dxa"/>
            <w:shd w:val="clear" w:color="auto" w:fill="auto"/>
          </w:tcPr>
          <w:p w14:paraId="1E8AFFE2" w14:textId="0DD88E5B" w:rsidR="0040179B" w:rsidRPr="008D5F80" w:rsidRDefault="0040179B" w:rsidP="00CE61EB">
            <w:pPr>
              <w:spacing w:before="40" w:after="120" w:line="220" w:lineRule="exact"/>
              <w:ind w:left="17" w:right="113"/>
            </w:pPr>
            <w:r w:rsidRPr="008D5F80">
              <w:t xml:space="preserve">42 957 человек (согласно оценке </w:t>
            </w:r>
            <w:r w:rsidR="00246024" w:rsidRPr="008D5F80">
              <w:br/>
            </w:r>
            <w:r w:rsidRPr="008D5F80">
              <w:t>на 2019 год)</w:t>
            </w:r>
          </w:p>
        </w:tc>
      </w:tr>
      <w:tr w:rsidR="0040179B" w:rsidRPr="008D5F80" w14:paraId="4D12B864" w14:textId="77777777" w:rsidTr="001808F0">
        <w:trPr>
          <w:trHeight w:val="240"/>
        </w:trPr>
        <w:tc>
          <w:tcPr>
            <w:tcW w:w="3686" w:type="dxa"/>
            <w:shd w:val="clear" w:color="auto" w:fill="auto"/>
          </w:tcPr>
          <w:p w14:paraId="402F5578" w14:textId="77777777" w:rsidR="0040179B" w:rsidRPr="008D5F80" w:rsidRDefault="0040179B" w:rsidP="00CE61EB">
            <w:pPr>
              <w:spacing w:before="40" w:after="120" w:line="220" w:lineRule="exact"/>
              <w:ind w:left="17" w:right="113"/>
            </w:pPr>
            <w:r w:rsidRPr="008D5F80">
              <w:t>Темпы роста численности населения</w:t>
            </w:r>
          </w:p>
        </w:tc>
        <w:tc>
          <w:tcPr>
            <w:tcW w:w="3686" w:type="dxa"/>
            <w:shd w:val="clear" w:color="auto" w:fill="auto"/>
          </w:tcPr>
          <w:p w14:paraId="72EEC544" w14:textId="73EF41D9" w:rsidR="0040179B" w:rsidRPr="008D5F80" w:rsidRDefault="0040179B" w:rsidP="00CE61EB">
            <w:pPr>
              <w:spacing w:before="40" w:after="120" w:line="220" w:lineRule="exact"/>
              <w:ind w:left="17" w:right="113"/>
            </w:pPr>
            <w:r w:rsidRPr="008D5F80">
              <w:t>3,9</w:t>
            </w:r>
            <w:r w:rsidR="00246024" w:rsidRPr="008D5F80">
              <w:rPr>
                <w:lang w:val="en-US"/>
              </w:rPr>
              <w:t> </w:t>
            </w:r>
            <w:r w:rsidRPr="008D5F80">
              <w:t>%</w:t>
            </w:r>
          </w:p>
        </w:tc>
      </w:tr>
      <w:tr w:rsidR="0040179B" w:rsidRPr="008D5F80" w14:paraId="0E647B62" w14:textId="77777777" w:rsidTr="001808F0">
        <w:trPr>
          <w:trHeight w:val="240"/>
        </w:trPr>
        <w:tc>
          <w:tcPr>
            <w:tcW w:w="3686" w:type="dxa"/>
            <w:shd w:val="clear" w:color="auto" w:fill="auto"/>
          </w:tcPr>
          <w:p w14:paraId="6238A360" w14:textId="47D9F47A" w:rsidR="0040179B" w:rsidRPr="008D5F80" w:rsidRDefault="0040179B" w:rsidP="00CE61EB">
            <w:pPr>
              <w:spacing w:before="40" w:after="120" w:line="220" w:lineRule="exact"/>
              <w:ind w:left="17" w:right="113"/>
            </w:pPr>
            <w:r w:rsidRPr="008D5F80">
              <w:t xml:space="preserve">Плотность населения </w:t>
            </w:r>
            <w:r w:rsidR="00246024" w:rsidRPr="008D5F80">
              <w:br/>
            </w:r>
            <w:r w:rsidRPr="008D5F80">
              <w:t>(человек на кв. км)</w:t>
            </w:r>
          </w:p>
        </w:tc>
        <w:tc>
          <w:tcPr>
            <w:tcW w:w="3686" w:type="dxa"/>
            <w:shd w:val="clear" w:color="auto" w:fill="auto"/>
          </w:tcPr>
          <w:p w14:paraId="31E08BEB" w14:textId="77777777" w:rsidR="0040179B" w:rsidRPr="008D5F80" w:rsidRDefault="0040179B" w:rsidP="00CE61EB">
            <w:pPr>
              <w:spacing w:before="40" w:after="120" w:line="220" w:lineRule="exact"/>
              <w:ind w:left="17" w:right="113"/>
            </w:pPr>
            <w:r w:rsidRPr="008D5F80">
              <w:t>117,3</w:t>
            </w:r>
          </w:p>
        </w:tc>
      </w:tr>
      <w:tr w:rsidR="0040179B" w:rsidRPr="008D5F80" w14:paraId="7E712448" w14:textId="77777777" w:rsidTr="001808F0">
        <w:trPr>
          <w:trHeight w:val="240"/>
        </w:trPr>
        <w:tc>
          <w:tcPr>
            <w:tcW w:w="3686" w:type="dxa"/>
            <w:shd w:val="clear" w:color="auto" w:fill="auto"/>
          </w:tcPr>
          <w:p w14:paraId="3FDE1D3E" w14:textId="77777777" w:rsidR="0040179B" w:rsidRPr="008D5F80" w:rsidRDefault="0040179B" w:rsidP="00CE61EB">
            <w:pPr>
              <w:spacing w:before="40" w:after="120" w:line="220" w:lineRule="exact"/>
              <w:ind w:left="17" w:right="113"/>
            </w:pPr>
            <w:r w:rsidRPr="008D5F80">
              <w:t xml:space="preserve">Население в разбивке по родному языку </w:t>
            </w:r>
          </w:p>
        </w:tc>
        <w:tc>
          <w:tcPr>
            <w:tcW w:w="3686" w:type="dxa"/>
            <w:shd w:val="clear" w:color="auto" w:fill="auto"/>
          </w:tcPr>
          <w:p w14:paraId="4714A7AB" w14:textId="77777777" w:rsidR="0040179B" w:rsidRPr="008D5F80" w:rsidRDefault="0040179B" w:rsidP="00CE61EB">
            <w:pPr>
              <w:spacing w:before="40" w:after="120" w:line="220" w:lineRule="exact"/>
              <w:ind w:left="17" w:right="113"/>
            </w:pPr>
            <w:r w:rsidRPr="008D5F80">
              <w:t>В настоящее время информация отсутствует</w:t>
            </w:r>
          </w:p>
        </w:tc>
      </w:tr>
      <w:tr w:rsidR="0040179B" w:rsidRPr="008D5F80" w14:paraId="14593274" w14:textId="77777777" w:rsidTr="001808F0">
        <w:trPr>
          <w:trHeight w:val="240"/>
        </w:trPr>
        <w:tc>
          <w:tcPr>
            <w:tcW w:w="3686" w:type="dxa"/>
            <w:shd w:val="clear" w:color="auto" w:fill="auto"/>
          </w:tcPr>
          <w:p w14:paraId="5589E434" w14:textId="77777777" w:rsidR="0040179B" w:rsidRPr="008D5F80" w:rsidRDefault="0040179B" w:rsidP="00CE61EB">
            <w:pPr>
              <w:spacing w:before="40" w:after="120" w:line="220" w:lineRule="exact"/>
              <w:ind w:left="17" w:right="113"/>
            </w:pPr>
            <w:r w:rsidRPr="008D5F80">
              <w:t>Население в разбивке по религиозной принадлежности</w:t>
            </w:r>
          </w:p>
        </w:tc>
        <w:tc>
          <w:tcPr>
            <w:tcW w:w="3686" w:type="dxa"/>
            <w:shd w:val="clear" w:color="auto" w:fill="auto"/>
          </w:tcPr>
          <w:p w14:paraId="26047715" w14:textId="121C3C75" w:rsidR="0040179B" w:rsidRPr="008D5F80" w:rsidRDefault="0040179B" w:rsidP="00CE61EB">
            <w:pPr>
              <w:spacing w:before="40" w:after="120" w:line="220" w:lineRule="exact"/>
              <w:ind w:left="17" w:right="113"/>
            </w:pPr>
            <w:r w:rsidRPr="008D5F80">
              <w:t>Пятидесятники </w:t>
            </w:r>
            <w:r w:rsidR="009F6FD1" w:rsidRPr="008D5F80">
              <w:t>—</w:t>
            </w:r>
            <w:r w:rsidRPr="008D5F80">
              <w:t xml:space="preserve"> 23,7</w:t>
            </w:r>
            <w:r w:rsidR="00246024" w:rsidRPr="008D5F80">
              <w:rPr>
                <w:lang w:val="en-US"/>
              </w:rPr>
              <w:t> </w:t>
            </w:r>
            <w:r w:rsidRPr="008D5F80">
              <w:t>%, баптисты </w:t>
            </w:r>
            <w:r w:rsidR="009F6FD1" w:rsidRPr="008D5F80">
              <w:t>—</w:t>
            </w:r>
            <w:r w:rsidRPr="008D5F80">
              <w:t xml:space="preserve"> 25,7</w:t>
            </w:r>
            <w:r w:rsidR="00246024" w:rsidRPr="008D5F80">
              <w:rPr>
                <w:lang w:val="en-US"/>
              </w:rPr>
              <w:t> </w:t>
            </w:r>
            <w:r w:rsidRPr="008D5F80">
              <w:t>%, приверженцы англиканской церкви </w:t>
            </w:r>
            <w:r w:rsidR="009F6FD1" w:rsidRPr="008D5F80">
              <w:t>—</w:t>
            </w:r>
            <w:r w:rsidRPr="008D5F80">
              <w:t xml:space="preserve"> 11,9</w:t>
            </w:r>
            <w:r w:rsidR="00246024" w:rsidRPr="008D5F80">
              <w:rPr>
                <w:lang w:val="en-US"/>
              </w:rPr>
              <w:t> </w:t>
            </w:r>
            <w:r w:rsidRPr="008D5F80">
              <w:t>%, приверженцы методистской церкви </w:t>
            </w:r>
            <w:r w:rsidR="009F6FD1" w:rsidRPr="008D5F80">
              <w:t>—</w:t>
            </w:r>
            <w:r w:rsidRPr="008D5F80">
              <w:t xml:space="preserve"> 9,7 %, католики </w:t>
            </w:r>
            <w:r w:rsidR="009F6FD1" w:rsidRPr="008D5F80">
              <w:t>—</w:t>
            </w:r>
            <w:r w:rsidRPr="008D5F80">
              <w:t> 5,6</w:t>
            </w:r>
            <w:r w:rsidR="00246024" w:rsidRPr="008D5F80">
              <w:rPr>
                <w:lang w:val="en-US"/>
              </w:rPr>
              <w:t> </w:t>
            </w:r>
            <w:r w:rsidRPr="008D5F80">
              <w:t>%, адвентисты </w:t>
            </w:r>
            <w:r w:rsidR="009F6FD1" w:rsidRPr="008D5F80">
              <w:t>—</w:t>
            </w:r>
            <w:r w:rsidRPr="008D5F80">
              <w:t xml:space="preserve"> 4,8</w:t>
            </w:r>
            <w:r w:rsidR="00246024" w:rsidRPr="008D5F80">
              <w:rPr>
                <w:lang w:val="en-US"/>
              </w:rPr>
              <w:t> </w:t>
            </w:r>
            <w:r w:rsidRPr="008D5F80">
              <w:t>%, прочие </w:t>
            </w:r>
            <w:r w:rsidR="009F6FD1" w:rsidRPr="008D5F80">
              <w:t>—</w:t>
            </w:r>
            <w:r w:rsidRPr="008D5F80">
              <w:t xml:space="preserve"> 18,6</w:t>
            </w:r>
            <w:r w:rsidR="00246024" w:rsidRPr="008D5F80">
              <w:rPr>
                <w:lang w:val="en-US"/>
              </w:rPr>
              <w:t> </w:t>
            </w:r>
            <w:r w:rsidRPr="008D5F80">
              <w:t>%</w:t>
            </w:r>
          </w:p>
        </w:tc>
      </w:tr>
      <w:tr w:rsidR="0040179B" w:rsidRPr="008D5F80" w14:paraId="619B9A3F" w14:textId="77777777" w:rsidTr="001808F0">
        <w:trPr>
          <w:trHeight w:val="240"/>
        </w:trPr>
        <w:tc>
          <w:tcPr>
            <w:tcW w:w="3686" w:type="dxa"/>
            <w:shd w:val="clear" w:color="auto" w:fill="auto"/>
          </w:tcPr>
          <w:p w14:paraId="3CF14D1B" w14:textId="77777777" w:rsidR="0040179B" w:rsidRPr="008D5F80" w:rsidRDefault="0040179B" w:rsidP="00CE61EB">
            <w:pPr>
              <w:spacing w:before="40" w:after="120" w:line="220" w:lineRule="exact"/>
              <w:ind w:left="17" w:right="113"/>
            </w:pPr>
            <w:r w:rsidRPr="008D5F80">
              <w:t>Население в разбивке по этническим группам</w:t>
            </w:r>
          </w:p>
        </w:tc>
        <w:tc>
          <w:tcPr>
            <w:tcW w:w="3686" w:type="dxa"/>
            <w:shd w:val="clear" w:color="auto" w:fill="auto"/>
          </w:tcPr>
          <w:p w14:paraId="1027CACB" w14:textId="1461CD86" w:rsidR="0040179B" w:rsidRPr="008D5F80" w:rsidRDefault="0040179B" w:rsidP="00CE61EB">
            <w:pPr>
              <w:spacing w:before="40" w:after="120" w:line="220" w:lineRule="exact"/>
              <w:ind w:left="17" w:right="113"/>
            </w:pPr>
            <w:r w:rsidRPr="008D5F80">
              <w:t>84,9</w:t>
            </w:r>
            <w:r w:rsidR="00246024" w:rsidRPr="008D5F80">
              <w:rPr>
                <w:lang w:val="en-US"/>
              </w:rPr>
              <w:t> </w:t>
            </w:r>
            <w:r w:rsidRPr="008D5F80">
              <w:t>% </w:t>
            </w:r>
            <w:r w:rsidR="009F6FD1" w:rsidRPr="008D5F80">
              <w:t>—</w:t>
            </w:r>
            <w:r w:rsidRPr="008D5F80">
              <w:t xml:space="preserve"> чернокожие, 5,9</w:t>
            </w:r>
            <w:r w:rsidR="00246024" w:rsidRPr="008D5F80">
              <w:rPr>
                <w:lang w:val="en-US"/>
              </w:rPr>
              <w:t> </w:t>
            </w:r>
            <w:r w:rsidRPr="008D5F80">
              <w:t>% </w:t>
            </w:r>
            <w:r w:rsidR="009F6FD1" w:rsidRPr="008D5F80">
              <w:t>—</w:t>
            </w:r>
            <w:r w:rsidRPr="008D5F80">
              <w:t xml:space="preserve"> латиноамериканцы, 2,8</w:t>
            </w:r>
            <w:r w:rsidR="00246024" w:rsidRPr="008D5F80">
              <w:rPr>
                <w:lang w:val="en-US"/>
              </w:rPr>
              <w:t> </w:t>
            </w:r>
            <w:r w:rsidRPr="008D5F80">
              <w:t>% </w:t>
            </w:r>
            <w:r w:rsidR="009F6FD1" w:rsidRPr="008D5F80">
              <w:t>—</w:t>
            </w:r>
            <w:r w:rsidRPr="008D5F80">
              <w:t xml:space="preserve"> белые</w:t>
            </w:r>
          </w:p>
        </w:tc>
      </w:tr>
      <w:tr w:rsidR="0040179B" w:rsidRPr="008D5F80" w14:paraId="36B6ED70" w14:textId="77777777" w:rsidTr="001808F0">
        <w:trPr>
          <w:trHeight w:val="240"/>
        </w:trPr>
        <w:tc>
          <w:tcPr>
            <w:tcW w:w="3686" w:type="dxa"/>
            <w:shd w:val="clear" w:color="auto" w:fill="auto"/>
          </w:tcPr>
          <w:p w14:paraId="29794E30" w14:textId="77777777" w:rsidR="0040179B" w:rsidRPr="008D5F80" w:rsidRDefault="0040179B" w:rsidP="00CE61EB">
            <w:pPr>
              <w:spacing w:before="40" w:after="120" w:line="220" w:lineRule="exact"/>
              <w:ind w:left="17" w:right="113"/>
            </w:pPr>
            <w:r w:rsidRPr="008D5F80">
              <w:t>Возрастной состав</w:t>
            </w:r>
          </w:p>
        </w:tc>
        <w:tc>
          <w:tcPr>
            <w:tcW w:w="3686" w:type="dxa"/>
            <w:shd w:val="clear" w:color="auto" w:fill="auto"/>
          </w:tcPr>
          <w:p w14:paraId="2DB93F1C" w14:textId="563AA0F2" w:rsidR="0040179B" w:rsidRPr="008D5F80" w:rsidRDefault="0040179B" w:rsidP="00CE61EB">
            <w:pPr>
              <w:spacing w:before="40" w:after="120" w:line="220" w:lineRule="exact"/>
              <w:ind w:left="17" w:right="113"/>
            </w:pPr>
            <w:r w:rsidRPr="008D5F80">
              <w:t>24,1</w:t>
            </w:r>
            <w:r w:rsidR="00246024" w:rsidRPr="008D5F80">
              <w:rPr>
                <w:lang w:val="en-US"/>
              </w:rPr>
              <w:t> </w:t>
            </w:r>
            <w:r w:rsidRPr="008D5F80">
              <w:t xml:space="preserve">% </w:t>
            </w:r>
            <w:r w:rsidR="009F6FD1" w:rsidRPr="008D5F80">
              <w:t>—</w:t>
            </w:r>
            <w:r w:rsidRPr="008D5F80">
              <w:t xml:space="preserve"> от 0 до 19 лет, 33,8</w:t>
            </w:r>
            <w:r w:rsidR="00246024" w:rsidRPr="008D5F80">
              <w:rPr>
                <w:lang w:val="en-US"/>
              </w:rPr>
              <w:t> </w:t>
            </w:r>
            <w:r w:rsidRPr="008D5F80">
              <w:t>% </w:t>
            </w:r>
            <w:r w:rsidR="009F6FD1" w:rsidRPr="008D5F80">
              <w:t>—</w:t>
            </w:r>
            <w:r w:rsidRPr="008D5F80">
              <w:t xml:space="preserve"> </w:t>
            </w:r>
            <w:r w:rsidR="00246024" w:rsidRPr="008D5F80">
              <w:br/>
            </w:r>
            <w:r w:rsidRPr="008D5F80">
              <w:t>от 20 до 39 лет, 33,9 % </w:t>
            </w:r>
            <w:r w:rsidR="009F6FD1" w:rsidRPr="008D5F80">
              <w:t>—</w:t>
            </w:r>
            <w:r w:rsidRPr="008D5F80">
              <w:t xml:space="preserve"> от 40 до 59 лет, 8,3 % </w:t>
            </w:r>
            <w:r w:rsidR="009F6FD1" w:rsidRPr="008D5F80">
              <w:t>—</w:t>
            </w:r>
            <w:r w:rsidRPr="008D5F80">
              <w:t xml:space="preserve"> старше 60 лет</w:t>
            </w:r>
          </w:p>
        </w:tc>
      </w:tr>
      <w:tr w:rsidR="0040179B" w:rsidRPr="008D5F80" w14:paraId="30B0AA67" w14:textId="77777777" w:rsidTr="001808F0">
        <w:trPr>
          <w:trHeight w:val="240"/>
        </w:trPr>
        <w:tc>
          <w:tcPr>
            <w:tcW w:w="3686" w:type="dxa"/>
            <w:shd w:val="clear" w:color="auto" w:fill="auto"/>
          </w:tcPr>
          <w:p w14:paraId="22BFBA7B" w14:textId="1562B7E5" w:rsidR="0040179B" w:rsidRPr="008D5F80" w:rsidRDefault="0040179B" w:rsidP="00CE61EB">
            <w:pPr>
              <w:spacing w:before="40" w:after="120" w:line="220" w:lineRule="exact"/>
              <w:ind w:left="17" w:right="113"/>
            </w:pPr>
            <w:r w:rsidRPr="008D5F80">
              <w:t xml:space="preserve">Коэффициент демографической нагрузки (процентная доля населения </w:t>
            </w:r>
            <w:r w:rsidR="00246024" w:rsidRPr="008D5F80">
              <w:br/>
            </w:r>
            <w:r w:rsidRPr="008D5F80">
              <w:t>в возрасте до 15 лет)</w:t>
            </w:r>
          </w:p>
        </w:tc>
        <w:tc>
          <w:tcPr>
            <w:tcW w:w="3686" w:type="dxa"/>
            <w:shd w:val="clear" w:color="auto" w:fill="auto"/>
          </w:tcPr>
          <w:p w14:paraId="3061BD87" w14:textId="0B13E5C7" w:rsidR="0040179B" w:rsidRPr="008D5F80" w:rsidRDefault="0040179B" w:rsidP="00CE61EB">
            <w:pPr>
              <w:spacing w:before="40" w:after="120" w:line="220" w:lineRule="exact"/>
              <w:ind w:left="17" w:right="113"/>
            </w:pPr>
            <w:r w:rsidRPr="008D5F80">
              <w:t>18,7</w:t>
            </w:r>
            <w:r w:rsidR="00246024" w:rsidRPr="008D5F80">
              <w:rPr>
                <w:lang w:val="en-US"/>
              </w:rPr>
              <w:t> </w:t>
            </w:r>
            <w:r w:rsidRPr="008D5F80">
              <w:t>%</w:t>
            </w:r>
          </w:p>
        </w:tc>
      </w:tr>
      <w:tr w:rsidR="0040179B" w:rsidRPr="008D5F80" w14:paraId="1DBE0C4C" w14:textId="77777777" w:rsidTr="001808F0">
        <w:trPr>
          <w:trHeight w:val="240"/>
        </w:trPr>
        <w:tc>
          <w:tcPr>
            <w:tcW w:w="3686" w:type="dxa"/>
            <w:shd w:val="clear" w:color="auto" w:fill="auto"/>
          </w:tcPr>
          <w:p w14:paraId="0485FA67" w14:textId="0735934D" w:rsidR="0040179B" w:rsidRPr="008D5F80" w:rsidRDefault="0040179B" w:rsidP="00CE61EB">
            <w:pPr>
              <w:spacing w:before="40" w:after="120" w:line="220" w:lineRule="exact"/>
              <w:ind w:left="17" w:right="113"/>
            </w:pPr>
            <w:r w:rsidRPr="008D5F80">
              <w:t xml:space="preserve">Коэффициент демографической нагрузки (процентная доля населения </w:t>
            </w:r>
            <w:r w:rsidR="00246024" w:rsidRPr="008D5F80">
              <w:br/>
            </w:r>
            <w:r w:rsidRPr="008D5F80">
              <w:t>в возрасте старше 65 лет)</w:t>
            </w:r>
          </w:p>
        </w:tc>
        <w:tc>
          <w:tcPr>
            <w:tcW w:w="3686" w:type="dxa"/>
            <w:shd w:val="clear" w:color="auto" w:fill="auto"/>
          </w:tcPr>
          <w:p w14:paraId="22E3F1C0" w14:textId="2D60B2E9" w:rsidR="0040179B" w:rsidRPr="008D5F80" w:rsidRDefault="0040179B" w:rsidP="00CE61EB">
            <w:pPr>
              <w:spacing w:before="40" w:after="120" w:line="220" w:lineRule="exact"/>
              <w:ind w:left="17" w:right="113"/>
            </w:pPr>
            <w:r w:rsidRPr="008D5F80">
              <w:t>4,6</w:t>
            </w:r>
            <w:r w:rsidR="00246024" w:rsidRPr="008D5F80">
              <w:rPr>
                <w:lang w:val="en-US"/>
              </w:rPr>
              <w:t> </w:t>
            </w:r>
            <w:r w:rsidRPr="008D5F80">
              <w:t>%</w:t>
            </w:r>
          </w:p>
        </w:tc>
      </w:tr>
      <w:tr w:rsidR="0040179B" w:rsidRPr="008D5F80" w14:paraId="44B40B28" w14:textId="77777777" w:rsidTr="001808F0">
        <w:trPr>
          <w:trHeight w:val="240"/>
        </w:trPr>
        <w:tc>
          <w:tcPr>
            <w:tcW w:w="3686" w:type="dxa"/>
            <w:shd w:val="clear" w:color="auto" w:fill="auto"/>
          </w:tcPr>
          <w:p w14:paraId="1EEA8645" w14:textId="71BC687D" w:rsidR="0040179B" w:rsidRPr="008D5F80" w:rsidRDefault="0040179B" w:rsidP="00CE61EB">
            <w:pPr>
              <w:spacing w:before="40" w:after="120" w:line="220" w:lineRule="exact"/>
              <w:ind w:left="17" w:right="113"/>
            </w:pPr>
            <w:r w:rsidRPr="008D5F80">
              <w:t xml:space="preserve">Коэффициент рождаемости </w:t>
            </w:r>
            <w:r w:rsidR="00246024" w:rsidRPr="008D5F80">
              <w:br/>
            </w:r>
            <w:r w:rsidRPr="008D5F80">
              <w:t>(на 1 000 жителей)</w:t>
            </w:r>
          </w:p>
        </w:tc>
        <w:tc>
          <w:tcPr>
            <w:tcW w:w="3686" w:type="dxa"/>
            <w:shd w:val="clear" w:color="auto" w:fill="auto"/>
          </w:tcPr>
          <w:p w14:paraId="262DC38F" w14:textId="77777777" w:rsidR="0040179B" w:rsidRPr="008D5F80" w:rsidRDefault="0040179B" w:rsidP="00CE61EB">
            <w:pPr>
              <w:spacing w:before="40" w:after="120" w:line="220" w:lineRule="exact"/>
              <w:ind w:left="17" w:right="113"/>
            </w:pPr>
            <w:r w:rsidRPr="008D5F80">
              <w:t>11,3 (2019 год)</w:t>
            </w:r>
          </w:p>
        </w:tc>
      </w:tr>
      <w:tr w:rsidR="0040179B" w:rsidRPr="008D5F80" w14:paraId="5E23906B" w14:textId="77777777" w:rsidTr="001808F0">
        <w:trPr>
          <w:trHeight w:val="240"/>
        </w:trPr>
        <w:tc>
          <w:tcPr>
            <w:tcW w:w="3686" w:type="dxa"/>
            <w:shd w:val="clear" w:color="auto" w:fill="auto"/>
          </w:tcPr>
          <w:p w14:paraId="4A1CDEF0" w14:textId="64016710" w:rsidR="0040179B" w:rsidRPr="008D5F80" w:rsidRDefault="0040179B" w:rsidP="00CE61EB">
            <w:pPr>
              <w:spacing w:before="40" w:after="120" w:line="220" w:lineRule="exact"/>
              <w:ind w:left="17" w:right="28"/>
            </w:pPr>
            <w:r w:rsidRPr="008D5F80">
              <w:t xml:space="preserve">Коэффициент младенческой смертности: число детей, умерших в возрасте </w:t>
            </w:r>
            <w:r w:rsidR="00246024" w:rsidRPr="008D5F80">
              <w:br/>
            </w:r>
            <w:r w:rsidRPr="008D5F80">
              <w:t>до 1 года (на 1 000 живорождений)</w:t>
            </w:r>
          </w:p>
        </w:tc>
        <w:tc>
          <w:tcPr>
            <w:tcW w:w="3686" w:type="dxa"/>
            <w:shd w:val="clear" w:color="auto" w:fill="auto"/>
          </w:tcPr>
          <w:p w14:paraId="50A17C1F" w14:textId="77777777" w:rsidR="0040179B" w:rsidRPr="008D5F80" w:rsidRDefault="0040179B" w:rsidP="00CE61EB">
            <w:pPr>
              <w:spacing w:before="40" w:after="120" w:line="220" w:lineRule="exact"/>
              <w:ind w:left="17" w:right="113"/>
            </w:pPr>
            <w:r w:rsidRPr="008D5F80">
              <w:t>4,1 (2019 год)</w:t>
            </w:r>
          </w:p>
        </w:tc>
      </w:tr>
      <w:tr w:rsidR="0040179B" w:rsidRPr="008D5F80" w14:paraId="3A238181" w14:textId="77777777" w:rsidTr="001808F0">
        <w:trPr>
          <w:trHeight w:val="240"/>
        </w:trPr>
        <w:tc>
          <w:tcPr>
            <w:tcW w:w="3686" w:type="dxa"/>
            <w:shd w:val="clear" w:color="auto" w:fill="auto"/>
          </w:tcPr>
          <w:p w14:paraId="15684CF0" w14:textId="77777777" w:rsidR="0040179B" w:rsidRPr="008D5F80" w:rsidRDefault="0040179B" w:rsidP="00CE61EB">
            <w:pPr>
              <w:spacing w:before="40" w:after="120" w:line="220" w:lineRule="exact"/>
              <w:ind w:left="17" w:right="113"/>
            </w:pPr>
            <w:r w:rsidRPr="008D5F80">
              <w:t>Коэффициент смертности</w:t>
            </w:r>
            <w:r w:rsidRPr="008D5F80">
              <w:br/>
              <w:t>(на 1 000 жителей)</w:t>
            </w:r>
          </w:p>
        </w:tc>
        <w:tc>
          <w:tcPr>
            <w:tcW w:w="3686" w:type="dxa"/>
            <w:shd w:val="clear" w:color="auto" w:fill="auto"/>
          </w:tcPr>
          <w:p w14:paraId="5D5C5486" w14:textId="77777777" w:rsidR="0040179B" w:rsidRPr="008D5F80" w:rsidRDefault="0040179B" w:rsidP="00CE61EB">
            <w:pPr>
              <w:spacing w:before="40" w:after="120" w:line="220" w:lineRule="exact"/>
              <w:ind w:left="17" w:right="113"/>
            </w:pPr>
            <w:r w:rsidRPr="008D5F80">
              <w:t>2,84 (2019 год)</w:t>
            </w:r>
          </w:p>
        </w:tc>
      </w:tr>
      <w:tr w:rsidR="0040179B" w:rsidRPr="008D5F80" w14:paraId="5D9408D3" w14:textId="77777777" w:rsidTr="001808F0">
        <w:trPr>
          <w:trHeight w:val="240"/>
        </w:trPr>
        <w:tc>
          <w:tcPr>
            <w:tcW w:w="3686" w:type="dxa"/>
            <w:shd w:val="clear" w:color="auto" w:fill="auto"/>
          </w:tcPr>
          <w:p w14:paraId="7F2C101F" w14:textId="1D8CF38B" w:rsidR="0040179B" w:rsidRPr="008D5F80" w:rsidRDefault="00246024" w:rsidP="00CE61EB">
            <w:pPr>
              <w:spacing w:before="40" w:after="120" w:line="220" w:lineRule="exact"/>
              <w:ind w:left="17" w:right="113"/>
            </w:pPr>
            <w:r w:rsidRPr="008D5F80">
              <w:t>М</w:t>
            </w:r>
            <w:r w:rsidR="0040179B" w:rsidRPr="008D5F80">
              <w:t>ужчины</w:t>
            </w:r>
          </w:p>
        </w:tc>
        <w:tc>
          <w:tcPr>
            <w:tcW w:w="3686" w:type="dxa"/>
            <w:shd w:val="clear" w:color="auto" w:fill="auto"/>
          </w:tcPr>
          <w:p w14:paraId="5873626E" w14:textId="77777777" w:rsidR="0040179B" w:rsidRPr="008D5F80" w:rsidRDefault="0040179B" w:rsidP="00CE61EB">
            <w:pPr>
              <w:spacing w:before="40" w:after="120" w:line="220" w:lineRule="exact"/>
              <w:ind w:left="17" w:right="113"/>
            </w:pPr>
            <w:r w:rsidRPr="008D5F80">
              <w:t>3,56 (2019 год)</w:t>
            </w:r>
          </w:p>
        </w:tc>
      </w:tr>
      <w:tr w:rsidR="0040179B" w:rsidRPr="008D5F80" w14:paraId="4CF0B654" w14:textId="77777777" w:rsidTr="001362EE">
        <w:trPr>
          <w:trHeight w:val="240"/>
        </w:trPr>
        <w:tc>
          <w:tcPr>
            <w:tcW w:w="3686" w:type="dxa"/>
            <w:tcBorders>
              <w:bottom w:val="nil"/>
            </w:tcBorders>
            <w:shd w:val="clear" w:color="auto" w:fill="auto"/>
          </w:tcPr>
          <w:p w14:paraId="132371F4" w14:textId="04DD05B2" w:rsidR="0040179B" w:rsidRPr="008D5F80" w:rsidRDefault="00246024" w:rsidP="00CE61EB">
            <w:pPr>
              <w:spacing w:before="40" w:after="120" w:line="220" w:lineRule="exact"/>
              <w:ind w:left="17" w:right="113"/>
            </w:pPr>
            <w:r w:rsidRPr="008D5F80">
              <w:t>Ж</w:t>
            </w:r>
            <w:r w:rsidR="0040179B" w:rsidRPr="008D5F80">
              <w:t>енщины</w:t>
            </w:r>
          </w:p>
        </w:tc>
        <w:tc>
          <w:tcPr>
            <w:tcW w:w="3686" w:type="dxa"/>
            <w:tcBorders>
              <w:bottom w:val="nil"/>
            </w:tcBorders>
            <w:shd w:val="clear" w:color="auto" w:fill="auto"/>
          </w:tcPr>
          <w:p w14:paraId="51D75550" w14:textId="77777777" w:rsidR="0040179B" w:rsidRPr="008D5F80" w:rsidRDefault="0040179B" w:rsidP="00CE61EB">
            <w:pPr>
              <w:spacing w:before="40" w:after="120" w:line="220" w:lineRule="exact"/>
              <w:ind w:left="17" w:right="113"/>
            </w:pPr>
            <w:r w:rsidRPr="008D5F80">
              <w:t>2,09 (2019 год)</w:t>
            </w:r>
          </w:p>
        </w:tc>
      </w:tr>
      <w:tr w:rsidR="0040179B" w:rsidRPr="008D5F80" w14:paraId="08AFB6DC" w14:textId="77777777" w:rsidTr="001362EE">
        <w:trPr>
          <w:trHeight w:val="240"/>
        </w:trPr>
        <w:tc>
          <w:tcPr>
            <w:tcW w:w="3686" w:type="dxa"/>
            <w:tcBorders>
              <w:top w:val="nil"/>
              <w:bottom w:val="nil"/>
            </w:tcBorders>
            <w:shd w:val="clear" w:color="auto" w:fill="auto"/>
          </w:tcPr>
          <w:p w14:paraId="498F8D4E" w14:textId="45D68753" w:rsidR="0040179B" w:rsidRPr="008D5F80" w:rsidRDefault="0040179B" w:rsidP="00CE61EB">
            <w:pPr>
              <w:spacing w:before="40" w:after="120" w:line="220" w:lineRule="exact"/>
              <w:ind w:left="17" w:right="113"/>
            </w:pPr>
            <w:r w:rsidRPr="008D5F80">
              <w:t xml:space="preserve">Ожидаемая продолжительность жизни при рождении </w:t>
            </w:r>
            <w:r w:rsidR="009F6FD1" w:rsidRPr="008D5F80">
              <w:t>—</w:t>
            </w:r>
            <w:r w:rsidRPr="008D5F80">
              <w:t xml:space="preserve"> число лет</w:t>
            </w:r>
          </w:p>
        </w:tc>
        <w:tc>
          <w:tcPr>
            <w:tcW w:w="3686" w:type="dxa"/>
            <w:tcBorders>
              <w:top w:val="nil"/>
              <w:bottom w:val="nil"/>
            </w:tcBorders>
            <w:shd w:val="clear" w:color="auto" w:fill="auto"/>
          </w:tcPr>
          <w:p w14:paraId="232CCC8B" w14:textId="77777777" w:rsidR="0040179B" w:rsidRPr="008D5F80" w:rsidRDefault="0040179B" w:rsidP="00CE61EB">
            <w:pPr>
              <w:spacing w:before="40" w:after="120" w:line="220" w:lineRule="exact"/>
              <w:ind w:left="17" w:right="113"/>
            </w:pPr>
            <w:r w:rsidRPr="008D5F80">
              <w:t>79 лет</w:t>
            </w:r>
          </w:p>
        </w:tc>
      </w:tr>
      <w:tr w:rsidR="0040179B" w:rsidRPr="008D5F80" w14:paraId="4B0FEA8F" w14:textId="77777777" w:rsidTr="001362EE">
        <w:trPr>
          <w:trHeight w:val="240"/>
        </w:trPr>
        <w:tc>
          <w:tcPr>
            <w:tcW w:w="3686" w:type="dxa"/>
            <w:tcBorders>
              <w:top w:val="nil"/>
            </w:tcBorders>
            <w:shd w:val="clear" w:color="auto" w:fill="auto"/>
          </w:tcPr>
          <w:p w14:paraId="5806B88A" w14:textId="0A63FD8C" w:rsidR="0040179B" w:rsidRPr="008D5F80" w:rsidRDefault="0040179B" w:rsidP="00CE61EB">
            <w:pPr>
              <w:spacing w:before="40" w:after="120" w:line="220" w:lineRule="exact"/>
              <w:ind w:left="17" w:right="113"/>
            </w:pPr>
            <w:r w:rsidRPr="008D5F80">
              <w:t xml:space="preserve">Суммарный коэффициент фертильности: число рождений </w:t>
            </w:r>
            <w:r w:rsidR="00246024" w:rsidRPr="008D5F80">
              <w:br/>
            </w:r>
            <w:r w:rsidRPr="008D5F80">
              <w:t>в расчете на одну женщину</w:t>
            </w:r>
          </w:p>
        </w:tc>
        <w:tc>
          <w:tcPr>
            <w:tcW w:w="3686" w:type="dxa"/>
            <w:tcBorders>
              <w:top w:val="nil"/>
            </w:tcBorders>
            <w:shd w:val="clear" w:color="auto" w:fill="auto"/>
          </w:tcPr>
          <w:p w14:paraId="14E25CD4" w14:textId="77777777" w:rsidR="0040179B" w:rsidRPr="008D5F80" w:rsidRDefault="0040179B" w:rsidP="00CE61EB">
            <w:pPr>
              <w:spacing w:before="40" w:after="120" w:line="220" w:lineRule="exact"/>
              <w:ind w:left="17" w:right="113"/>
            </w:pPr>
            <w:r w:rsidRPr="008D5F80">
              <w:t>В настоящее время информация отсутствует</w:t>
            </w:r>
          </w:p>
        </w:tc>
      </w:tr>
      <w:tr w:rsidR="0040179B" w:rsidRPr="008D5F80" w14:paraId="7EFE827B" w14:textId="77777777" w:rsidTr="001808F0">
        <w:trPr>
          <w:trHeight w:val="240"/>
        </w:trPr>
        <w:tc>
          <w:tcPr>
            <w:tcW w:w="3686" w:type="dxa"/>
            <w:shd w:val="clear" w:color="auto" w:fill="auto"/>
          </w:tcPr>
          <w:p w14:paraId="3CA65CF8" w14:textId="77777777" w:rsidR="0040179B" w:rsidRPr="008D5F80" w:rsidRDefault="0040179B" w:rsidP="00CE61EB">
            <w:pPr>
              <w:spacing w:before="40" w:after="120" w:line="220" w:lineRule="exact"/>
              <w:ind w:left="17" w:right="113"/>
            </w:pPr>
            <w:r w:rsidRPr="008D5F80">
              <w:t>Средний размер домохозяйств</w:t>
            </w:r>
          </w:p>
        </w:tc>
        <w:tc>
          <w:tcPr>
            <w:tcW w:w="3686" w:type="dxa"/>
            <w:shd w:val="clear" w:color="auto" w:fill="auto"/>
          </w:tcPr>
          <w:p w14:paraId="55497AF2" w14:textId="77777777" w:rsidR="0040179B" w:rsidRPr="008D5F80" w:rsidRDefault="0040179B" w:rsidP="00CE61EB">
            <w:pPr>
              <w:spacing w:before="40" w:after="120" w:line="220" w:lineRule="exact"/>
              <w:ind w:left="17" w:right="113"/>
            </w:pPr>
            <w:r w:rsidRPr="008D5F80">
              <w:t>3 человека (по данным переписи 2012 года)</w:t>
            </w:r>
          </w:p>
        </w:tc>
      </w:tr>
      <w:tr w:rsidR="0040179B" w:rsidRPr="008D5F80" w14:paraId="790D850F" w14:textId="77777777" w:rsidTr="001808F0">
        <w:trPr>
          <w:trHeight w:val="240"/>
        </w:trPr>
        <w:tc>
          <w:tcPr>
            <w:tcW w:w="3686" w:type="dxa"/>
            <w:shd w:val="clear" w:color="auto" w:fill="auto"/>
          </w:tcPr>
          <w:p w14:paraId="04E0B075" w14:textId="77777777" w:rsidR="0040179B" w:rsidRPr="008D5F80" w:rsidRDefault="0040179B" w:rsidP="00CE61EB">
            <w:pPr>
              <w:spacing w:before="40" w:after="120" w:line="220" w:lineRule="exact"/>
              <w:ind w:left="17" w:right="113"/>
            </w:pPr>
            <w:r w:rsidRPr="008D5F80">
              <w:t>Доля домохозяйств, возглавляемых одиноким родителем</w:t>
            </w:r>
          </w:p>
        </w:tc>
        <w:tc>
          <w:tcPr>
            <w:tcW w:w="3686" w:type="dxa"/>
            <w:shd w:val="clear" w:color="auto" w:fill="auto"/>
          </w:tcPr>
          <w:p w14:paraId="3ADE3113" w14:textId="77777777" w:rsidR="0040179B" w:rsidRPr="008D5F80" w:rsidRDefault="0040179B" w:rsidP="00CE61EB">
            <w:pPr>
              <w:spacing w:before="40" w:after="120" w:line="220" w:lineRule="exact"/>
              <w:ind w:left="17" w:right="113"/>
            </w:pPr>
            <w:r w:rsidRPr="008D5F80">
              <w:t>В настоящее время информация отсутствует</w:t>
            </w:r>
          </w:p>
        </w:tc>
      </w:tr>
    </w:tbl>
    <w:p w14:paraId="16B68484" w14:textId="77777777" w:rsidR="0040179B" w:rsidRPr="008D5F80" w:rsidRDefault="0040179B" w:rsidP="0040179B"/>
    <w:tbl>
      <w:tblPr>
        <w:tblW w:w="7370" w:type="dxa"/>
        <w:tblInd w:w="1134" w:type="dxa"/>
        <w:tblBorders>
          <w:top w:val="single" w:sz="4" w:space="0" w:color="auto"/>
          <w:bottom w:val="single" w:sz="12" w:space="0" w:color="auto"/>
        </w:tblBorders>
        <w:tblLayout w:type="fixed"/>
        <w:tblCellMar>
          <w:left w:w="0" w:type="dxa"/>
          <w:right w:w="113" w:type="dxa"/>
        </w:tblCellMar>
        <w:tblLook w:val="01E0" w:firstRow="1" w:lastRow="1" w:firstColumn="1" w:lastColumn="1" w:noHBand="0" w:noVBand="0"/>
      </w:tblPr>
      <w:tblGrid>
        <w:gridCol w:w="3685"/>
        <w:gridCol w:w="3685"/>
      </w:tblGrid>
      <w:tr w:rsidR="0040179B" w:rsidRPr="008D5F80" w14:paraId="5B044894" w14:textId="77777777" w:rsidTr="001808F0">
        <w:trPr>
          <w:trHeight w:val="240"/>
          <w:tblHeader/>
        </w:trPr>
        <w:tc>
          <w:tcPr>
            <w:tcW w:w="7372" w:type="dxa"/>
            <w:gridSpan w:val="2"/>
            <w:tcBorders>
              <w:top w:val="single" w:sz="4" w:space="0" w:color="auto"/>
              <w:bottom w:val="single" w:sz="12" w:space="0" w:color="auto"/>
            </w:tcBorders>
            <w:shd w:val="clear" w:color="auto" w:fill="auto"/>
            <w:vAlign w:val="bottom"/>
          </w:tcPr>
          <w:p w14:paraId="73067D5D" w14:textId="77777777" w:rsidR="0040179B" w:rsidRPr="008D5F80" w:rsidRDefault="0040179B" w:rsidP="00CE61EB">
            <w:pPr>
              <w:spacing w:before="80" w:after="80" w:line="200" w:lineRule="exact"/>
              <w:ind w:left="17" w:right="113"/>
              <w:rPr>
                <w:i/>
                <w:sz w:val="16"/>
              </w:rPr>
            </w:pPr>
            <w:r w:rsidRPr="008D5F80">
              <w:rPr>
                <w:i/>
                <w:sz w:val="16"/>
              </w:rPr>
              <w:t>Социальные, экономические и культурные показатели</w:t>
            </w:r>
          </w:p>
        </w:tc>
      </w:tr>
      <w:tr w:rsidR="0040179B" w:rsidRPr="008D5F80" w14:paraId="65070422" w14:textId="77777777" w:rsidTr="001808F0">
        <w:tblPrEx>
          <w:tblCellMar>
            <w:right w:w="0" w:type="dxa"/>
          </w:tblCellMar>
        </w:tblPrEx>
        <w:trPr>
          <w:trHeight w:hRule="exact" w:val="113"/>
          <w:tblHeader/>
        </w:trPr>
        <w:tc>
          <w:tcPr>
            <w:tcW w:w="3686" w:type="dxa"/>
            <w:tcBorders>
              <w:top w:val="single" w:sz="12" w:space="0" w:color="auto"/>
            </w:tcBorders>
            <w:shd w:val="clear" w:color="auto" w:fill="auto"/>
          </w:tcPr>
          <w:p w14:paraId="4E612FE7" w14:textId="77777777" w:rsidR="0040179B" w:rsidRPr="008D5F80" w:rsidRDefault="0040179B" w:rsidP="00CE61EB">
            <w:pPr>
              <w:spacing w:before="40" w:after="120" w:line="220" w:lineRule="exact"/>
              <w:ind w:left="17" w:right="113"/>
            </w:pPr>
          </w:p>
        </w:tc>
        <w:tc>
          <w:tcPr>
            <w:tcW w:w="3686" w:type="dxa"/>
            <w:tcBorders>
              <w:top w:val="single" w:sz="12" w:space="0" w:color="auto"/>
            </w:tcBorders>
            <w:shd w:val="clear" w:color="auto" w:fill="auto"/>
          </w:tcPr>
          <w:p w14:paraId="01779E78" w14:textId="77777777" w:rsidR="0040179B" w:rsidRPr="008D5F80" w:rsidRDefault="0040179B" w:rsidP="00CE61EB">
            <w:pPr>
              <w:spacing w:before="40" w:after="120" w:line="220" w:lineRule="exact"/>
              <w:ind w:left="17" w:right="113"/>
            </w:pPr>
          </w:p>
        </w:tc>
      </w:tr>
      <w:tr w:rsidR="0040179B" w:rsidRPr="008D5F80" w14:paraId="25F5B357" w14:textId="77777777" w:rsidTr="001808F0">
        <w:trPr>
          <w:trHeight w:val="240"/>
        </w:trPr>
        <w:tc>
          <w:tcPr>
            <w:tcW w:w="3686" w:type="dxa"/>
            <w:shd w:val="clear" w:color="auto" w:fill="auto"/>
          </w:tcPr>
          <w:p w14:paraId="59368270" w14:textId="220D1C2D" w:rsidR="0040179B" w:rsidRPr="008D5F80" w:rsidRDefault="0040179B" w:rsidP="00CE61EB">
            <w:pPr>
              <w:spacing w:before="40" w:after="120" w:line="220" w:lineRule="exact"/>
              <w:ind w:left="17" w:right="113"/>
            </w:pPr>
            <w:r w:rsidRPr="008D5F80">
              <w:t xml:space="preserve">Доля потребительских расходов (домашних хозяйств) на питание, жилье, медицинские услуги </w:t>
            </w:r>
            <w:r w:rsidR="001A21B4" w:rsidRPr="008D5F80">
              <w:br/>
            </w:r>
            <w:r w:rsidRPr="008D5F80">
              <w:t>и образование</w:t>
            </w:r>
          </w:p>
        </w:tc>
        <w:tc>
          <w:tcPr>
            <w:tcW w:w="3686" w:type="dxa"/>
            <w:shd w:val="clear" w:color="auto" w:fill="auto"/>
          </w:tcPr>
          <w:p w14:paraId="1B36F22F" w14:textId="7725B1E2" w:rsidR="0040179B" w:rsidRPr="008D5F80" w:rsidRDefault="0040179B" w:rsidP="00CE61EB">
            <w:pPr>
              <w:spacing w:before="40" w:after="120" w:line="220" w:lineRule="exact"/>
              <w:ind w:left="17" w:right="113"/>
            </w:pPr>
            <w:r w:rsidRPr="008D5F80">
              <w:t>16,3</w:t>
            </w:r>
            <w:r w:rsidR="001A21B4" w:rsidRPr="008D5F80">
              <w:rPr>
                <w:lang w:val="en-US"/>
              </w:rPr>
              <w:t> </w:t>
            </w:r>
            <w:r w:rsidRPr="008D5F80">
              <w:t>% </w:t>
            </w:r>
            <w:r w:rsidR="009F6FD1" w:rsidRPr="008D5F80">
              <w:t>—</w:t>
            </w:r>
            <w:r w:rsidRPr="008D5F80">
              <w:t xml:space="preserve"> продукты питания, </w:t>
            </w:r>
            <w:r w:rsidR="001A21B4" w:rsidRPr="008D5F80">
              <w:br/>
            </w:r>
            <w:r w:rsidRPr="008D5F80">
              <w:t>25,9</w:t>
            </w:r>
            <w:r w:rsidR="001A21B4" w:rsidRPr="008D5F80">
              <w:rPr>
                <w:lang w:val="en-US"/>
              </w:rPr>
              <w:t> </w:t>
            </w:r>
            <w:r w:rsidRPr="008D5F80">
              <w:t>% </w:t>
            </w:r>
            <w:r w:rsidR="009F6FD1" w:rsidRPr="008D5F80">
              <w:t>—</w:t>
            </w:r>
            <w:r w:rsidRPr="008D5F80">
              <w:t xml:space="preserve"> жилье, 2,48</w:t>
            </w:r>
            <w:r w:rsidR="001A21B4" w:rsidRPr="008D5F80">
              <w:rPr>
                <w:lang w:val="en-US"/>
              </w:rPr>
              <w:t> </w:t>
            </w:r>
            <w:r w:rsidRPr="008D5F80">
              <w:t>% </w:t>
            </w:r>
            <w:r w:rsidR="009F6FD1" w:rsidRPr="008D5F80">
              <w:t>—</w:t>
            </w:r>
            <w:r w:rsidRPr="008D5F80">
              <w:t xml:space="preserve"> образование, 4,6</w:t>
            </w:r>
            <w:r w:rsidR="001A21B4" w:rsidRPr="008D5F80">
              <w:rPr>
                <w:lang w:val="en-US"/>
              </w:rPr>
              <w:t> </w:t>
            </w:r>
            <w:r w:rsidRPr="008D5F80">
              <w:t>% </w:t>
            </w:r>
            <w:r w:rsidR="009F6FD1" w:rsidRPr="008D5F80">
              <w:t>—</w:t>
            </w:r>
            <w:r w:rsidRPr="008D5F80">
              <w:t xml:space="preserve"> медицинские услуги</w:t>
            </w:r>
          </w:p>
        </w:tc>
      </w:tr>
      <w:tr w:rsidR="0040179B" w:rsidRPr="008D5F80" w14:paraId="62CBCB8D" w14:textId="77777777" w:rsidTr="001808F0">
        <w:trPr>
          <w:trHeight w:val="240"/>
        </w:trPr>
        <w:tc>
          <w:tcPr>
            <w:tcW w:w="3686" w:type="dxa"/>
            <w:shd w:val="clear" w:color="auto" w:fill="auto"/>
          </w:tcPr>
          <w:p w14:paraId="5DEDE845" w14:textId="77777777" w:rsidR="0040179B" w:rsidRPr="008D5F80" w:rsidRDefault="0040179B" w:rsidP="00CE61EB">
            <w:pPr>
              <w:spacing w:before="40" w:after="120" w:line="220" w:lineRule="exact"/>
              <w:ind w:left="17" w:right="113"/>
            </w:pPr>
            <w:r w:rsidRPr="008D5F80">
              <w:t>Доля населения, живущего ниже национальной черты бедности</w:t>
            </w:r>
          </w:p>
        </w:tc>
        <w:tc>
          <w:tcPr>
            <w:tcW w:w="3686" w:type="dxa"/>
            <w:shd w:val="clear" w:color="auto" w:fill="auto"/>
          </w:tcPr>
          <w:p w14:paraId="0AF48CD7" w14:textId="3589282A" w:rsidR="0040179B" w:rsidRPr="008D5F80" w:rsidRDefault="0040179B" w:rsidP="00CE61EB">
            <w:pPr>
              <w:spacing w:before="40" w:after="120" w:line="220" w:lineRule="exact"/>
              <w:ind w:left="17" w:right="113"/>
            </w:pPr>
            <w:r w:rsidRPr="008D5F80">
              <w:t>21,6</w:t>
            </w:r>
            <w:r w:rsidR="001A21B4" w:rsidRPr="008D5F80">
              <w:rPr>
                <w:lang w:val="en-US"/>
              </w:rPr>
              <w:t> </w:t>
            </w:r>
            <w:r w:rsidRPr="008D5F80">
              <w:t>%</w:t>
            </w:r>
          </w:p>
        </w:tc>
      </w:tr>
      <w:tr w:rsidR="0040179B" w:rsidRPr="008D5F80" w14:paraId="22B02442" w14:textId="77777777" w:rsidTr="001808F0">
        <w:trPr>
          <w:trHeight w:val="240"/>
        </w:trPr>
        <w:tc>
          <w:tcPr>
            <w:tcW w:w="3686" w:type="dxa"/>
            <w:shd w:val="clear" w:color="auto" w:fill="auto"/>
          </w:tcPr>
          <w:p w14:paraId="3F4CC9F2" w14:textId="77777777" w:rsidR="0040179B" w:rsidRPr="008D5F80" w:rsidRDefault="0040179B" w:rsidP="00CE61EB">
            <w:pPr>
              <w:spacing w:before="40" w:after="120" w:line="220" w:lineRule="exact"/>
              <w:ind w:left="17" w:right="113"/>
            </w:pPr>
            <w:r w:rsidRPr="008D5F80">
              <w:t>Доля населения, калорийность рациона которого ниже минимально допустимого уровня</w:t>
            </w:r>
          </w:p>
        </w:tc>
        <w:tc>
          <w:tcPr>
            <w:tcW w:w="3686" w:type="dxa"/>
            <w:shd w:val="clear" w:color="auto" w:fill="auto"/>
          </w:tcPr>
          <w:p w14:paraId="7FEC2E10" w14:textId="77777777" w:rsidR="0040179B" w:rsidRPr="008D5F80" w:rsidRDefault="0040179B" w:rsidP="00CE61EB">
            <w:pPr>
              <w:spacing w:before="40" w:after="120" w:line="220" w:lineRule="exact"/>
              <w:ind w:left="17" w:right="113"/>
            </w:pPr>
            <w:r w:rsidRPr="008D5F80">
              <w:t>В настоящее время информация отсутствует</w:t>
            </w:r>
          </w:p>
        </w:tc>
      </w:tr>
      <w:tr w:rsidR="0040179B" w:rsidRPr="008D5F80" w14:paraId="39DDC7E0" w14:textId="77777777" w:rsidTr="001808F0">
        <w:trPr>
          <w:trHeight w:val="240"/>
        </w:trPr>
        <w:tc>
          <w:tcPr>
            <w:tcW w:w="3686" w:type="dxa"/>
            <w:shd w:val="clear" w:color="auto" w:fill="auto"/>
          </w:tcPr>
          <w:p w14:paraId="5A6BC8F9" w14:textId="77777777" w:rsidR="0040179B" w:rsidRPr="008D5F80" w:rsidRDefault="0040179B" w:rsidP="00CE61EB">
            <w:pPr>
              <w:spacing w:before="40" w:after="120" w:line="220" w:lineRule="exact"/>
              <w:ind w:left="17" w:right="113"/>
            </w:pPr>
            <w:r w:rsidRPr="008D5F80">
              <w:t>Коэффициент Джини (касающийся распределения доходов)</w:t>
            </w:r>
          </w:p>
        </w:tc>
        <w:tc>
          <w:tcPr>
            <w:tcW w:w="3686" w:type="dxa"/>
            <w:shd w:val="clear" w:color="auto" w:fill="auto"/>
          </w:tcPr>
          <w:p w14:paraId="7409DFDB" w14:textId="77777777" w:rsidR="0040179B" w:rsidRPr="008D5F80" w:rsidRDefault="0040179B" w:rsidP="00CE61EB">
            <w:pPr>
              <w:spacing w:before="40" w:after="120" w:line="220" w:lineRule="exact"/>
              <w:ind w:left="17" w:right="113"/>
            </w:pPr>
            <w:r w:rsidRPr="008D5F80">
              <w:t>В настоящее время информация отсутствует</w:t>
            </w:r>
          </w:p>
        </w:tc>
      </w:tr>
      <w:tr w:rsidR="0040179B" w:rsidRPr="008D5F80" w14:paraId="7D74426C" w14:textId="77777777" w:rsidTr="001808F0">
        <w:trPr>
          <w:trHeight w:val="240"/>
        </w:trPr>
        <w:tc>
          <w:tcPr>
            <w:tcW w:w="3686" w:type="dxa"/>
            <w:shd w:val="clear" w:color="auto" w:fill="auto"/>
          </w:tcPr>
          <w:p w14:paraId="0C49A4D6" w14:textId="3D3BB136" w:rsidR="0040179B" w:rsidRPr="008D5F80" w:rsidRDefault="0040179B" w:rsidP="00CE61EB">
            <w:pPr>
              <w:spacing w:before="40" w:after="120" w:line="220" w:lineRule="exact"/>
              <w:ind w:left="17" w:right="113"/>
            </w:pPr>
            <w:r w:rsidRPr="008D5F80">
              <w:t xml:space="preserve">Процент детей в возрасте до 4−5 лет </w:t>
            </w:r>
            <w:r w:rsidR="001A21B4" w:rsidRPr="008D5F80">
              <w:br/>
            </w:r>
            <w:r w:rsidRPr="008D5F80">
              <w:t xml:space="preserve">с дефицитом массы тела </w:t>
            </w:r>
          </w:p>
        </w:tc>
        <w:tc>
          <w:tcPr>
            <w:tcW w:w="3686" w:type="dxa"/>
            <w:shd w:val="clear" w:color="auto" w:fill="auto"/>
          </w:tcPr>
          <w:p w14:paraId="00454BA9" w14:textId="5C69DDC4" w:rsidR="0040179B" w:rsidRPr="008D5F80" w:rsidRDefault="0040179B" w:rsidP="00CE61EB">
            <w:pPr>
              <w:spacing w:before="40" w:after="120" w:line="220" w:lineRule="exact"/>
              <w:ind w:left="17" w:right="113"/>
            </w:pPr>
            <w:r w:rsidRPr="008D5F80">
              <w:t>0,5</w:t>
            </w:r>
            <w:r w:rsidR="001A21B4" w:rsidRPr="008D5F80">
              <w:rPr>
                <w:lang w:val="en-US"/>
              </w:rPr>
              <w:t> </w:t>
            </w:r>
            <w:r w:rsidRPr="008D5F80">
              <w:t>%</w:t>
            </w:r>
          </w:p>
        </w:tc>
      </w:tr>
      <w:tr w:rsidR="0040179B" w:rsidRPr="008D5F80" w14:paraId="15474EE0" w14:textId="77777777" w:rsidTr="001808F0">
        <w:trPr>
          <w:trHeight w:val="240"/>
        </w:trPr>
        <w:tc>
          <w:tcPr>
            <w:tcW w:w="3686" w:type="dxa"/>
            <w:shd w:val="clear" w:color="auto" w:fill="auto"/>
          </w:tcPr>
          <w:p w14:paraId="702513A2" w14:textId="4239C4B2" w:rsidR="0040179B" w:rsidRPr="008D5F80" w:rsidRDefault="0040179B" w:rsidP="00CE61EB">
            <w:pPr>
              <w:spacing w:before="40" w:after="120" w:line="220" w:lineRule="exact"/>
              <w:ind w:left="17" w:right="113"/>
            </w:pPr>
            <w:r w:rsidRPr="008D5F80">
              <w:t xml:space="preserve">Коэффициенты младенческой </w:t>
            </w:r>
            <w:r w:rsidR="001A21B4" w:rsidRPr="008D5F80">
              <w:br/>
            </w:r>
            <w:r w:rsidRPr="008D5F80">
              <w:t xml:space="preserve">и материнской смертности </w:t>
            </w:r>
            <w:r w:rsidR="001A21B4" w:rsidRPr="008D5F80">
              <w:br/>
            </w:r>
            <w:r w:rsidRPr="008D5F80">
              <w:t>(на 1 000 живорождений)</w:t>
            </w:r>
          </w:p>
        </w:tc>
        <w:tc>
          <w:tcPr>
            <w:tcW w:w="3686" w:type="dxa"/>
            <w:shd w:val="clear" w:color="auto" w:fill="auto"/>
          </w:tcPr>
          <w:p w14:paraId="596F1361" w14:textId="68AF1B93" w:rsidR="0040179B" w:rsidRPr="008D5F80" w:rsidRDefault="0040179B" w:rsidP="00CE61EB">
            <w:pPr>
              <w:spacing w:before="40" w:after="120" w:line="220" w:lineRule="exact"/>
              <w:ind w:left="17" w:right="113"/>
            </w:pPr>
            <w:r w:rsidRPr="008D5F80">
              <w:t>4,1</w:t>
            </w:r>
            <w:r w:rsidR="001A21B4" w:rsidRPr="008D5F80">
              <w:rPr>
                <w:lang w:val="en-US"/>
              </w:rPr>
              <w:t> </w:t>
            </w:r>
            <w:r w:rsidRPr="008D5F80">
              <w:t>% (2019 год)</w:t>
            </w:r>
          </w:p>
        </w:tc>
      </w:tr>
      <w:tr w:rsidR="0040179B" w:rsidRPr="008D5F80" w14:paraId="44015B0B" w14:textId="77777777" w:rsidTr="001808F0">
        <w:trPr>
          <w:trHeight w:val="240"/>
        </w:trPr>
        <w:tc>
          <w:tcPr>
            <w:tcW w:w="3686" w:type="dxa"/>
            <w:shd w:val="clear" w:color="auto" w:fill="auto"/>
          </w:tcPr>
          <w:p w14:paraId="6BA9AAA9" w14:textId="77777777" w:rsidR="0040179B" w:rsidRPr="008D5F80" w:rsidRDefault="0040179B" w:rsidP="00CE61EB">
            <w:pPr>
              <w:spacing w:before="40" w:after="120" w:line="220" w:lineRule="exact"/>
              <w:ind w:left="17" w:right="113"/>
            </w:pPr>
            <w:r w:rsidRPr="008D5F80">
              <w:t>Доля женщин детородного возраста, использующих контрацептивы, или партнер которых использует противозачаточные средства</w:t>
            </w:r>
          </w:p>
        </w:tc>
        <w:tc>
          <w:tcPr>
            <w:tcW w:w="3686" w:type="dxa"/>
            <w:shd w:val="clear" w:color="auto" w:fill="auto"/>
          </w:tcPr>
          <w:p w14:paraId="6704F394" w14:textId="77777777" w:rsidR="0040179B" w:rsidRPr="008D5F80" w:rsidRDefault="0040179B" w:rsidP="00CE61EB">
            <w:pPr>
              <w:spacing w:before="40" w:after="120" w:line="220" w:lineRule="exact"/>
              <w:ind w:left="17" w:right="113"/>
            </w:pPr>
            <w:r w:rsidRPr="008D5F80">
              <w:t>В настоящее время информация отсутствует</w:t>
            </w:r>
          </w:p>
        </w:tc>
      </w:tr>
      <w:tr w:rsidR="0040179B" w:rsidRPr="008D5F80" w14:paraId="60D9DE4A" w14:textId="77777777" w:rsidTr="001808F0">
        <w:trPr>
          <w:trHeight w:val="240"/>
        </w:trPr>
        <w:tc>
          <w:tcPr>
            <w:tcW w:w="3686" w:type="dxa"/>
            <w:shd w:val="clear" w:color="auto" w:fill="auto"/>
          </w:tcPr>
          <w:p w14:paraId="030E8C84" w14:textId="350B18AB" w:rsidR="0040179B" w:rsidRPr="008D5F80" w:rsidRDefault="0040179B" w:rsidP="00CE61EB">
            <w:pPr>
              <w:spacing w:before="40" w:after="120" w:line="220" w:lineRule="exact"/>
              <w:ind w:left="17" w:right="113"/>
            </w:pPr>
            <w:r w:rsidRPr="008D5F80">
              <w:t xml:space="preserve">Прекращение беременности </w:t>
            </w:r>
            <w:r w:rsidR="001A21B4" w:rsidRPr="008D5F80">
              <w:br/>
            </w:r>
            <w:r w:rsidRPr="008D5F80">
              <w:t xml:space="preserve">по медицинским показаниям, </w:t>
            </w:r>
            <w:r w:rsidR="001A21B4" w:rsidRPr="008D5F80">
              <w:br/>
            </w:r>
            <w:r w:rsidRPr="008D5F80">
              <w:t xml:space="preserve">в </w:t>
            </w:r>
            <w:r w:rsidR="008F22BC" w:rsidRPr="008D5F80">
              <w:t>%</w:t>
            </w:r>
            <w:r w:rsidRPr="008D5F80">
              <w:t xml:space="preserve"> к числу живорождений</w:t>
            </w:r>
          </w:p>
        </w:tc>
        <w:tc>
          <w:tcPr>
            <w:tcW w:w="3686" w:type="dxa"/>
            <w:shd w:val="clear" w:color="auto" w:fill="auto"/>
          </w:tcPr>
          <w:p w14:paraId="60315D6C" w14:textId="77777777" w:rsidR="0040179B" w:rsidRPr="008D5F80" w:rsidRDefault="0040179B" w:rsidP="00CE61EB">
            <w:pPr>
              <w:spacing w:before="40" w:after="120" w:line="220" w:lineRule="exact"/>
              <w:ind w:left="17" w:right="113"/>
            </w:pPr>
            <w:r w:rsidRPr="008D5F80">
              <w:t>В настоящее время информация отсутствует</w:t>
            </w:r>
          </w:p>
        </w:tc>
      </w:tr>
      <w:tr w:rsidR="0040179B" w:rsidRPr="008D5F80" w14:paraId="483E3B75" w14:textId="77777777" w:rsidTr="001808F0">
        <w:trPr>
          <w:trHeight w:val="240"/>
        </w:trPr>
        <w:tc>
          <w:tcPr>
            <w:tcW w:w="3686" w:type="dxa"/>
            <w:shd w:val="clear" w:color="auto" w:fill="auto"/>
          </w:tcPr>
          <w:p w14:paraId="21319680" w14:textId="77777777" w:rsidR="0040179B" w:rsidRPr="008D5F80" w:rsidRDefault="0040179B" w:rsidP="00CE61EB">
            <w:pPr>
              <w:spacing w:before="40" w:after="120" w:line="220" w:lineRule="exact"/>
              <w:ind w:left="17" w:right="113"/>
            </w:pPr>
            <w:r w:rsidRPr="008D5F80">
              <w:t>Показатели инфицирования ВИЧ/СПИДом и основными инфекционными заболеваниями</w:t>
            </w:r>
          </w:p>
        </w:tc>
        <w:tc>
          <w:tcPr>
            <w:tcW w:w="3686" w:type="dxa"/>
            <w:shd w:val="clear" w:color="auto" w:fill="auto"/>
          </w:tcPr>
          <w:p w14:paraId="06676945" w14:textId="77777777" w:rsidR="0040179B" w:rsidRPr="008D5F80" w:rsidRDefault="0040179B" w:rsidP="00CE61EB">
            <w:pPr>
              <w:spacing w:before="40" w:after="120" w:line="220" w:lineRule="exact"/>
              <w:ind w:left="17" w:right="113"/>
            </w:pPr>
            <w:r w:rsidRPr="008D5F80">
              <w:t>Распространенность ВИЧ: 1,44</w:t>
            </w:r>
          </w:p>
        </w:tc>
      </w:tr>
      <w:tr w:rsidR="0040179B" w:rsidRPr="008D5F80" w14:paraId="147F918F" w14:textId="77777777" w:rsidTr="001808F0">
        <w:trPr>
          <w:trHeight w:val="240"/>
        </w:trPr>
        <w:tc>
          <w:tcPr>
            <w:tcW w:w="3686" w:type="dxa"/>
            <w:shd w:val="clear" w:color="auto" w:fill="auto"/>
          </w:tcPr>
          <w:p w14:paraId="167BC49C" w14:textId="77777777" w:rsidR="0040179B" w:rsidRPr="008D5F80" w:rsidRDefault="0040179B" w:rsidP="00CE61EB">
            <w:pPr>
              <w:spacing w:before="40" w:after="120" w:line="220" w:lineRule="exact"/>
              <w:ind w:left="17" w:right="113"/>
            </w:pPr>
            <w:r w:rsidRPr="008D5F80">
              <w:t>Заболеваемость основными инфекционными и неинфекционными болезнями</w:t>
            </w:r>
          </w:p>
        </w:tc>
        <w:tc>
          <w:tcPr>
            <w:tcW w:w="3686" w:type="dxa"/>
            <w:shd w:val="clear" w:color="auto" w:fill="auto"/>
          </w:tcPr>
          <w:p w14:paraId="253244A1" w14:textId="77777777" w:rsidR="0040179B" w:rsidRPr="008D5F80" w:rsidRDefault="0040179B" w:rsidP="00CE61EB">
            <w:pPr>
              <w:spacing w:before="40" w:after="120" w:line="220" w:lineRule="exact"/>
              <w:ind w:left="17" w:right="113"/>
            </w:pPr>
            <w:r w:rsidRPr="008D5F80">
              <w:t>Туберкулез</w:t>
            </w:r>
          </w:p>
        </w:tc>
      </w:tr>
      <w:tr w:rsidR="0040179B" w:rsidRPr="008D5F80" w14:paraId="29A0F575" w14:textId="77777777" w:rsidTr="001808F0">
        <w:trPr>
          <w:trHeight w:val="240"/>
        </w:trPr>
        <w:tc>
          <w:tcPr>
            <w:tcW w:w="3686" w:type="dxa"/>
            <w:shd w:val="clear" w:color="auto" w:fill="auto"/>
          </w:tcPr>
          <w:p w14:paraId="7CFFCFD8" w14:textId="77777777" w:rsidR="0040179B" w:rsidRPr="008D5F80" w:rsidRDefault="0040179B" w:rsidP="00CE61EB">
            <w:pPr>
              <w:spacing w:before="40" w:after="120" w:line="220" w:lineRule="exact"/>
              <w:ind w:left="17" w:right="113"/>
            </w:pPr>
            <w:r w:rsidRPr="008D5F80">
              <w:t>Десять основных причин смертности</w:t>
            </w:r>
          </w:p>
        </w:tc>
        <w:tc>
          <w:tcPr>
            <w:tcW w:w="3686" w:type="dxa"/>
            <w:shd w:val="clear" w:color="auto" w:fill="auto"/>
          </w:tcPr>
          <w:p w14:paraId="7CD59ACF" w14:textId="77777777" w:rsidR="0040179B" w:rsidRPr="008D5F80" w:rsidRDefault="0040179B" w:rsidP="00CE61EB">
            <w:pPr>
              <w:spacing w:before="40" w:after="120" w:line="220" w:lineRule="exact"/>
              <w:ind w:left="17" w:right="113"/>
            </w:pPr>
            <w:r w:rsidRPr="008D5F80">
              <w:t>В настоящее время информация отсутствует</w:t>
            </w:r>
          </w:p>
        </w:tc>
      </w:tr>
      <w:tr w:rsidR="0040179B" w:rsidRPr="008D5F80" w14:paraId="7F9F2B65" w14:textId="77777777" w:rsidTr="000A322E">
        <w:trPr>
          <w:trHeight w:val="240"/>
        </w:trPr>
        <w:tc>
          <w:tcPr>
            <w:tcW w:w="3686" w:type="dxa"/>
            <w:tcBorders>
              <w:bottom w:val="nil"/>
            </w:tcBorders>
            <w:shd w:val="clear" w:color="auto" w:fill="auto"/>
          </w:tcPr>
          <w:p w14:paraId="1EF53F88" w14:textId="77777777" w:rsidR="0040179B" w:rsidRPr="008D5F80" w:rsidRDefault="0040179B" w:rsidP="00CE61EB">
            <w:pPr>
              <w:spacing w:before="40" w:after="120" w:line="220" w:lineRule="exact"/>
              <w:ind w:left="17" w:right="113"/>
            </w:pPr>
            <w:r w:rsidRPr="008D5F80">
              <w:t>Чистый коэффициент охвата начальным и средним образованием</w:t>
            </w:r>
          </w:p>
        </w:tc>
        <w:tc>
          <w:tcPr>
            <w:tcW w:w="3686" w:type="dxa"/>
            <w:tcBorders>
              <w:bottom w:val="nil"/>
            </w:tcBorders>
            <w:shd w:val="clear" w:color="auto" w:fill="auto"/>
          </w:tcPr>
          <w:p w14:paraId="4192F675" w14:textId="77777777" w:rsidR="0040179B" w:rsidRPr="008D5F80" w:rsidRDefault="0040179B" w:rsidP="00CE61EB">
            <w:pPr>
              <w:spacing w:before="40" w:after="120" w:line="220" w:lineRule="exact"/>
              <w:ind w:left="17" w:right="113"/>
            </w:pPr>
            <w:r w:rsidRPr="008D5F80">
              <w:t>98,0 (начальные школы)</w:t>
            </w:r>
          </w:p>
          <w:p w14:paraId="3E05CD3B" w14:textId="77777777" w:rsidR="0040179B" w:rsidRPr="008D5F80" w:rsidRDefault="0040179B" w:rsidP="00CE61EB">
            <w:pPr>
              <w:spacing w:before="40" w:after="120" w:line="220" w:lineRule="exact"/>
              <w:ind w:left="17" w:right="113"/>
            </w:pPr>
            <w:r w:rsidRPr="008D5F80">
              <w:t>99,0 (средние школы)</w:t>
            </w:r>
          </w:p>
        </w:tc>
      </w:tr>
      <w:tr w:rsidR="0040179B" w:rsidRPr="008D5F80" w14:paraId="28BB0446" w14:textId="77777777" w:rsidTr="000A322E">
        <w:trPr>
          <w:trHeight w:val="240"/>
        </w:trPr>
        <w:tc>
          <w:tcPr>
            <w:tcW w:w="3686" w:type="dxa"/>
            <w:tcBorders>
              <w:top w:val="nil"/>
              <w:bottom w:val="nil"/>
            </w:tcBorders>
            <w:shd w:val="clear" w:color="auto" w:fill="auto"/>
          </w:tcPr>
          <w:p w14:paraId="1850AF2A" w14:textId="5D68CEFA" w:rsidR="0040179B" w:rsidRPr="008D5F80" w:rsidRDefault="0040179B" w:rsidP="00CE61EB">
            <w:pPr>
              <w:spacing w:before="40" w:after="120" w:line="220" w:lineRule="exact"/>
              <w:ind w:left="17" w:right="113"/>
            </w:pPr>
            <w:r w:rsidRPr="008D5F80">
              <w:t xml:space="preserve">Показатели посещаемости и отсева </w:t>
            </w:r>
            <w:r w:rsidR="001A21B4" w:rsidRPr="008D5F80">
              <w:br/>
            </w:r>
            <w:r w:rsidRPr="008D5F80">
              <w:t>в начальных и средних учебных заведениях</w:t>
            </w:r>
          </w:p>
        </w:tc>
        <w:tc>
          <w:tcPr>
            <w:tcW w:w="3686" w:type="dxa"/>
            <w:tcBorders>
              <w:top w:val="nil"/>
              <w:bottom w:val="nil"/>
            </w:tcBorders>
            <w:shd w:val="clear" w:color="auto" w:fill="auto"/>
          </w:tcPr>
          <w:p w14:paraId="6A5CA044" w14:textId="0B3729B5" w:rsidR="0040179B" w:rsidRPr="008D5F80" w:rsidRDefault="0040179B" w:rsidP="00CE61EB">
            <w:pPr>
              <w:spacing w:before="40" w:after="120" w:line="220" w:lineRule="exact"/>
              <w:ind w:left="17" w:right="113"/>
            </w:pPr>
            <w:r w:rsidRPr="008D5F80">
              <w:t>Посещаемость в начальных и средних школах </w:t>
            </w:r>
            <w:r w:rsidR="009F6FD1" w:rsidRPr="008D5F80">
              <w:t>—</w:t>
            </w:r>
            <w:r w:rsidRPr="008D5F80">
              <w:t xml:space="preserve"> 98</w:t>
            </w:r>
            <w:r w:rsidR="001A21B4" w:rsidRPr="008D5F80">
              <w:rPr>
                <w:lang w:val="en-US"/>
              </w:rPr>
              <w:t> </w:t>
            </w:r>
            <w:r w:rsidRPr="008D5F80">
              <w:t>%</w:t>
            </w:r>
          </w:p>
          <w:p w14:paraId="7E7D51E0" w14:textId="56AF54E2" w:rsidR="0040179B" w:rsidRPr="008D5F80" w:rsidRDefault="0040179B" w:rsidP="00CE61EB">
            <w:pPr>
              <w:spacing w:before="40" w:after="120" w:line="220" w:lineRule="exact"/>
              <w:ind w:left="17" w:right="113"/>
            </w:pPr>
            <w:r w:rsidRPr="008D5F80">
              <w:t>Отсев из средних школ </w:t>
            </w:r>
            <w:r w:rsidR="009F6FD1" w:rsidRPr="008D5F80">
              <w:t>—</w:t>
            </w:r>
            <w:r w:rsidRPr="008D5F80">
              <w:t xml:space="preserve"> 0,2</w:t>
            </w:r>
            <w:r w:rsidR="001A21B4" w:rsidRPr="008D5F80">
              <w:rPr>
                <w:lang w:val="en-US"/>
              </w:rPr>
              <w:t> </w:t>
            </w:r>
            <w:r w:rsidRPr="008D5F80">
              <w:t>%</w:t>
            </w:r>
          </w:p>
        </w:tc>
      </w:tr>
      <w:tr w:rsidR="0040179B" w:rsidRPr="008D5F80" w14:paraId="14F7F1DA" w14:textId="77777777" w:rsidTr="000A322E">
        <w:trPr>
          <w:trHeight w:val="240"/>
        </w:trPr>
        <w:tc>
          <w:tcPr>
            <w:tcW w:w="3686" w:type="dxa"/>
            <w:tcBorders>
              <w:top w:val="nil"/>
            </w:tcBorders>
            <w:shd w:val="clear" w:color="auto" w:fill="auto"/>
          </w:tcPr>
          <w:p w14:paraId="299FBBAF" w14:textId="2D949168" w:rsidR="0040179B" w:rsidRPr="008D5F80" w:rsidRDefault="0040179B" w:rsidP="00CE61EB">
            <w:pPr>
              <w:spacing w:before="40" w:after="120" w:line="220" w:lineRule="exact"/>
              <w:ind w:left="17" w:right="113"/>
            </w:pPr>
            <w:r w:rsidRPr="008D5F80">
              <w:t xml:space="preserve">Соотношение между числом учащихся и числом преподавателей </w:t>
            </w:r>
            <w:r w:rsidR="001A21B4" w:rsidRPr="008D5F80">
              <w:br/>
            </w:r>
            <w:r w:rsidRPr="008D5F80">
              <w:t>в государственных учебных заведениях</w:t>
            </w:r>
          </w:p>
        </w:tc>
        <w:tc>
          <w:tcPr>
            <w:tcW w:w="3686" w:type="dxa"/>
            <w:tcBorders>
              <w:top w:val="nil"/>
            </w:tcBorders>
            <w:shd w:val="clear" w:color="auto" w:fill="auto"/>
          </w:tcPr>
          <w:p w14:paraId="6FF002A3" w14:textId="77777777" w:rsidR="0040179B" w:rsidRPr="008D5F80" w:rsidRDefault="0040179B" w:rsidP="00CE61EB">
            <w:pPr>
              <w:spacing w:before="40" w:after="120" w:line="220" w:lineRule="exact"/>
              <w:ind w:left="17" w:right="113"/>
            </w:pPr>
            <w:r w:rsidRPr="008D5F80">
              <w:t>1:15 (начальные школы, 2018/19 год)</w:t>
            </w:r>
          </w:p>
          <w:p w14:paraId="65A20DCA" w14:textId="77777777" w:rsidR="0040179B" w:rsidRPr="008D5F80" w:rsidRDefault="0040179B" w:rsidP="00CE61EB">
            <w:pPr>
              <w:spacing w:before="40" w:after="120" w:line="220" w:lineRule="exact"/>
              <w:ind w:left="17" w:right="113"/>
            </w:pPr>
            <w:r w:rsidRPr="008D5F80">
              <w:t>1:8 (средние школы)</w:t>
            </w:r>
          </w:p>
        </w:tc>
      </w:tr>
      <w:tr w:rsidR="0040179B" w:rsidRPr="008D5F80" w14:paraId="2ADF2210" w14:textId="77777777" w:rsidTr="001808F0">
        <w:trPr>
          <w:trHeight w:val="240"/>
        </w:trPr>
        <w:tc>
          <w:tcPr>
            <w:tcW w:w="3686" w:type="dxa"/>
            <w:shd w:val="clear" w:color="auto" w:fill="auto"/>
          </w:tcPr>
          <w:p w14:paraId="0705E827" w14:textId="77777777" w:rsidR="0040179B" w:rsidRPr="008D5F80" w:rsidRDefault="0040179B" w:rsidP="00CE61EB">
            <w:pPr>
              <w:spacing w:before="40" w:after="120" w:line="220" w:lineRule="exact"/>
              <w:ind w:left="17" w:right="113"/>
            </w:pPr>
            <w:r w:rsidRPr="008D5F80">
              <w:t xml:space="preserve">Уровень грамотности среди взрослого населения </w:t>
            </w:r>
          </w:p>
        </w:tc>
        <w:tc>
          <w:tcPr>
            <w:tcW w:w="3686" w:type="dxa"/>
            <w:shd w:val="clear" w:color="auto" w:fill="auto"/>
          </w:tcPr>
          <w:p w14:paraId="08A7DD3D" w14:textId="77777777" w:rsidR="0040179B" w:rsidRPr="008D5F80" w:rsidRDefault="0040179B" w:rsidP="00CE61EB">
            <w:pPr>
              <w:spacing w:before="40" w:after="120" w:line="220" w:lineRule="exact"/>
              <w:ind w:left="17" w:right="113"/>
            </w:pPr>
            <w:r w:rsidRPr="008D5F80">
              <w:t>В настоящее время информация отсутствует</w:t>
            </w:r>
          </w:p>
        </w:tc>
      </w:tr>
      <w:tr w:rsidR="0040179B" w:rsidRPr="008D5F80" w14:paraId="470B2AA3" w14:textId="77777777" w:rsidTr="001808F0">
        <w:trPr>
          <w:trHeight w:val="240"/>
        </w:trPr>
        <w:tc>
          <w:tcPr>
            <w:tcW w:w="3686" w:type="dxa"/>
            <w:shd w:val="clear" w:color="auto" w:fill="auto"/>
          </w:tcPr>
          <w:p w14:paraId="4D2A7C6E" w14:textId="77777777" w:rsidR="0040179B" w:rsidRPr="008D5F80" w:rsidRDefault="0040179B" w:rsidP="00CE61EB">
            <w:pPr>
              <w:spacing w:before="40" w:after="120" w:line="220" w:lineRule="exact"/>
              <w:ind w:left="17" w:right="113"/>
            </w:pPr>
            <w:r w:rsidRPr="008D5F80">
              <w:t>Уровень безработицы</w:t>
            </w:r>
          </w:p>
        </w:tc>
        <w:tc>
          <w:tcPr>
            <w:tcW w:w="3686" w:type="dxa"/>
            <w:shd w:val="clear" w:color="auto" w:fill="auto"/>
          </w:tcPr>
          <w:p w14:paraId="71F45FC6" w14:textId="379B07F1" w:rsidR="0040179B" w:rsidRPr="008D5F80" w:rsidRDefault="0040179B" w:rsidP="00CE61EB">
            <w:pPr>
              <w:spacing w:before="40" w:after="120" w:line="220" w:lineRule="exact"/>
              <w:ind w:left="17" w:right="113"/>
            </w:pPr>
            <w:r w:rsidRPr="008D5F80">
              <w:t>7</w:t>
            </w:r>
            <w:r w:rsidR="001A21B4" w:rsidRPr="008D5F80">
              <w:rPr>
                <w:lang w:val="en-US"/>
              </w:rPr>
              <w:t> </w:t>
            </w:r>
            <w:r w:rsidRPr="008D5F80">
              <w:t>% (2019 год)</w:t>
            </w:r>
          </w:p>
        </w:tc>
      </w:tr>
      <w:tr w:rsidR="0040179B" w:rsidRPr="008D5F80" w14:paraId="0FA154FE" w14:textId="77777777" w:rsidTr="001808F0">
        <w:trPr>
          <w:trHeight w:val="240"/>
        </w:trPr>
        <w:tc>
          <w:tcPr>
            <w:tcW w:w="3686" w:type="dxa"/>
            <w:shd w:val="clear" w:color="auto" w:fill="auto"/>
          </w:tcPr>
          <w:p w14:paraId="126F84DC" w14:textId="14763EE5" w:rsidR="0040179B" w:rsidRPr="008D5F80" w:rsidRDefault="0040179B" w:rsidP="00CE61EB">
            <w:pPr>
              <w:spacing w:before="40" w:after="120" w:line="220" w:lineRule="exact"/>
              <w:ind w:left="17" w:right="113"/>
            </w:pPr>
            <w:r w:rsidRPr="008D5F80">
              <w:t xml:space="preserve">Показатель занятости в разбивке </w:t>
            </w:r>
            <w:r w:rsidR="001A21B4" w:rsidRPr="008D5F80">
              <w:br/>
            </w:r>
            <w:r w:rsidRPr="008D5F80">
              <w:t xml:space="preserve">по основным секторам экономической активности, в том числе в разбивке </w:t>
            </w:r>
            <w:r w:rsidR="001A21B4" w:rsidRPr="008D5F80">
              <w:br/>
            </w:r>
            <w:r w:rsidRPr="008D5F80">
              <w:t>по формальному и неформальному секторам</w:t>
            </w:r>
          </w:p>
        </w:tc>
        <w:tc>
          <w:tcPr>
            <w:tcW w:w="3686" w:type="dxa"/>
            <w:shd w:val="clear" w:color="auto" w:fill="auto"/>
          </w:tcPr>
          <w:p w14:paraId="5B48B700" w14:textId="77777777" w:rsidR="0040179B" w:rsidRPr="008D5F80" w:rsidRDefault="0040179B" w:rsidP="00CE61EB">
            <w:pPr>
              <w:spacing w:before="40" w:after="120" w:line="220" w:lineRule="exact"/>
              <w:ind w:left="17" w:right="113"/>
            </w:pPr>
            <w:r w:rsidRPr="008D5F80">
              <w:t>В настоящее время информация отсутствует</w:t>
            </w:r>
          </w:p>
        </w:tc>
      </w:tr>
      <w:tr w:rsidR="0040179B" w:rsidRPr="008D5F80" w14:paraId="36697C35" w14:textId="77777777" w:rsidTr="001808F0">
        <w:trPr>
          <w:trHeight w:val="240"/>
        </w:trPr>
        <w:tc>
          <w:tcPr>
            <w:tcW w:w="3686" w:type="dxa"/>
            <w:shd w:val="clear" w:color="auto" w:fill="auto"/>
          </w:tcPr>
          <w:p w14:paraId="3B464D85" w14:textId="77777777" w:rsidR="0040179B" w:rsidRPr="008D5F80" w:rsidRDefault="0040179B" w:rsidP="00CE61EB">
            <w:pPr>
              <w:spacing w:before="40" w:after="120" w:line="220" w:lineRule="exact"/>
              <w:ind w:left="17" w:right="113"/>
            </w:pPr>
            <w:r w:rsidRPr="008D5F80">
              <w:t>Показатель экономической активности населения</w:t>
            </w:r>
          </w:p>
        </w:tc>
        <w:tc>
          <w:tcPr>
            <w:tcW w:w="3686" w:type="dxa"/>
            <w:shd w:val="clear" w:color="auto" w:fill="auto"/>
          </w:tcPr>
          <w:p w14:paraId="1318B878" w14:textId="77777777" w:rsidR="0040179B" w:rsidRPr="008D5F80" w:rsidRDefault="0040179B" w:rsidP="00CE61EB">
            <w:pPr>
              <w:spacing w:before="40" w:after="120" w:line="220" w:lineRule="exact"/>
              <w:ind w:left="17" w:right="113"/>
            </w:pPr>
            <w:r w:rsidRPr="008D5F80">
              <w:t>В настоящее время информация отсутствует</w:t>
            </w:r>
          </w:p>
        </w:tc>
      </w:tr>
      <w:tr w:rsidR="0040179B" w:rsidRPr="008D5F80" w14:paraId="255F818D" w14:textId="77777777" w:rsidTr="001808F0">
        <w:trPr>
          <w:trHeight w:val="240"/>
        </w:trPr>
        <w:tc>
          <w:tcPr>
            <w:tcW w:w="3686" w:type="dxa"/>
            <w:shd w:val="clear" w:color="auto" w:fill="auto"/>
          </w:tcPr>
          <w:p w14:paraId="07CEC1F8" w14:textId="77777777" w:rsidR="0040179B" w:rsidRPr="008D5F80" w:rsidRDefault="0040179B" w:rsidP="00CE61EB">
            <w:pPr>
              <w:spacing w:before="40" w:after="120" w:line="220" w:lineRule="exact"/>
              <w:ind w:left="17" w:right="113"/>
            </w:pPr>
            <w:r w:rsidRPr="008D5F80">
              <w:t>Доля работников, зарегистрированных в профсоюзах</w:t>
            </w:r>
          </w:p>
        </w:tc>
        <w:tc>
          <w:tcPr>
            <w:tcW w:w="3686" w:type="dxa"/>
            <w:shd w:val="clear" w:color="auto" w:fill="auto"/>
          </w:tcPr>
          <w:p w14:paraId="21F3E9DD" w14:textId="77777777" w:rsidR="0040179B" w:rsidRPr="008D5F80" w:rsidRDefault="0040179B" w:rsidP="00CE61EB">
            <w:pPr>
              <w:spacing w:before="40" w:after="120" w:line="220" w:lineRule="exact"/>
              <w:ind w:left="17" w:right="113"/>
            </w:pPr>
            <w:r w:rsidRPr="008D5F80">
              <w:t>Не применимо по причине отсутствия профсоюзов</w:t>
            </w:r>
          </w:p>
        </w:tc>
      </w:tr>
      <w:tr w:rsidR="0040179B" w:rsidRPr="008D5F80" w14:paraId="0779029C" w14:textId="77777777" w:rsidTr="001808F0">
        <w:trPr>
          <w:trHeight w:val="240"/>
        </w:trPr>
        <w:tc>
          <w:tcPr>
            <w:tcW w:w="3686" w:type="dxa"/>
            <w:shd w:val="clear" w:color="auto" w:fill="auto"/>
          </w:tcPr>
          <w:p w14:paraId="5BF9D5E3" w14:textId="77777777" w:rsidR="0040179B" w:rsidRPr="008D5F80" w:rsidRDefault="0040179B" w:rsidP="00CE61EB">
            <w:pPr>
              <w:spacing w:before="40" w:after="120" w:line="220" w:lineRule="exact"/>
              <w:ind w:left="17" w:right="113"/>
            </w:pPr>
            <w:r w:rsidRPr="008D5F80">
              <w:t>Доход на душу населения</w:t>
            </w:r>
          </w:p>
        </w:tc>
        <w:tc>
          <w:tcPr>
            <w:tcW w:w="3686" w:type="dxa"/>
            <w:shd w:val="clear" w:color="auto" w:fill="auto"/>
          </w:tcPr>
          <w:p w14:paraId="1A8F533D" w14:textId="77777777" w:rsidR="0040179B" w:rsidRPr="008D5F80" w:rsidRDefault="0040179B" w:rsidP="00CE61EB">
            <w:pPr>
              <w:spacing w:before="40" w:after="120" w:line="220" w:lineRule="exact"/>
              <w:ind w:left="17" w:right="113"/>
            </w:pPr>
            <w:r w:rsidRPr="008D5F80">
              <w:t>17 803 долл. США (2019 год)</w:t>
            </w:r>
          </w:p>
        </w:tc>
      </w:tr>
      <w:tr w:rsidR="0040179B" w:rsidRPr="008D5F80" w14:paraId="359F2788" w14:textId="77777777" w:rsidTr="001808F0">
        <w:trPr>
          <w:trHeight w:val="240"/>
        </w:trPr>
        <w:tc>
          <w:tcPr>
            <w:tcW w:w="3686" w:type="dxa"/>
            <w:shd w:val="clear" w:color="auto" w:fill="auto"/>
          </w:tcPr>
          <w:p w14:paraId="4865DE08" w14:textId="77777777" w:rsidR="0040179B" w:rsidRPr="008D5F80" w:rsidRDefault="0040179B" w:rsidP="00CE61EB">
            <w:pPr>
              <w:spacing w:before="40" w:after="120" w:line="220" w:lineRule="exact"/>
              <w:ind w:left="17" w:right="113"/>
            </w:pPr>
            <w:r w:rsidRPr="008D5F80">
              <w:t>Валовой внутренний продукт (ВВП)</w:t>
            </w:r>
          </w:p>
        </w:tc>
        <w:tc>
          <w:tcPr>
            <w:tcW w:w="3686" w:type="dxa"/>
            <w:shd w:val="clear" w:color="auto" w:fill="auto"/>
          </w:tcPr>
          <w:p w14:paraId="0703BE10" w14:textId="77777777" w:rsidR="0040179B" w:rsidRPr="008D5F80" w:rsidRDefault="0040179B" w:rsidP="00CE61EB">
            <w:pPr>
              <w:spacing w:before="40" w:after="120" w:line="220" w:lineRule="exact"/>
              <w:ind w:left="17" w:right="113"/>
            </w:pPr>
            <w:r w:rsidRPr="008D5F80">
              <w:t>764,7 млн долл. США (в неизменных ценах 2019 года)</w:t>
            </w:r>
          </w:p>
        </w:tc>
      </w:tr>
      <w:tr w:rsidR="0040179B" w:rsidRPr="008D5F80" w14:paraId="5F831E59" w14:textId="77777777" w:rsidTr="001808F0">
        <w:trPr>
          <w:trHeight w:val="240"/>
        </w:trPr>
        <w:tc>
          <w:tcPr>
            <w:tcW w:w="3686" w:type="dxa"/>
            <w:tcBorders>
              <w:bottom w:val="nil"/>
            </w:tcBorders>
            <w:shd w:val="clear" w:color="auto" w:fill="auto"/>
          </w:tcPr>
          <w:p w14:paraId="35BC5D54" w14:textId="77777777" w:rsidR="0040179B" w:rsidRPr="008D5F80" w:rsidRDefault="0040179B" w:rsidP="00CE61EB">
            <w:pPr>
              <w:spacing w:before="40" w:after="120" w:line="220" w:lineRule="exact"/>
              <w:ind w:left="17" w:right="113"/>
            </w:pPr>
            <w:r w:rsidRPr="008D5F80">
              <w:t>Среднегодовые темпы роста</w:t>
            </w:r>
          </w:p>
        </w:tc>
        <w:tc>
          <w:tcPr>
            <w:tcW w:w="3686" w:type="dxa"/>
            <w:tcBorders>
              <w:bottom w:val="nil"/>
            </w:tcBorders>
            <w:shd w:val="clear" w:color="auto" w:fill="auto"/>
          </w:tcPr>
          <w:p w14:paraId="16553FF4" w14:textId="17578ABF" w:rsidR="0040179B" w:rsidRPr="008D5F80" w:rsidRDefault="0040179B" w:rsidP="00CE61EB">
            <w:pPr>
              <w:spacing w:before="40" w:after="120" w:line="220" w:lineRule="exact"/>
              <w:ind w:left="17" w:right="113"/>
            </w:pPr>
            <w:r w:rsidRPr="008D5F80">
              <w:t>В среднем 4,0</w:t>
            </w:r>
            <w:r w:rsidR="001A21B4" w:rsidRPr="008D5F80">
              <w:rPr>
                <w:lang w:val="en-US"/>
              </w:rPr>
              <w:t> </w:t>
            </w:r>
            <w:r w:rsidRPr="008D5F80">
              <w:t>% за последние 10 лет</w:t>
            </w:r>
          </w:p>
        </w:tc>
      </w:tr>
      <w:tr w:rsidR="0040179B" w:rsidRPr="008D5F80" w14:paraId="4E25C776" w14:textId="77777777" w:rsidTr="001808F0">
        <w:trPr>
          <w:trHeight w:val="240"/>
        </w:trPr>
        <w:tc>
          <w:tcPr>
            <w:tcW w:w="3686" w:type="dxa"/>
            <w:tcBorders>
              <w:top w:val="nil"/>
              <w:bottom w:val="nil"/>
            </w:tcBorders>
            <w:shd w:val="clear" w:color="auto" w:fill="auto"/>
          </w:tcPr>
          <w:p w14:paraId="44302AB4" w14:textId="77777777" w:rsidR="0040179B" w:rsidRPr="008D5F80" w:rsidRDefault="0040179B" w:rsidP="00CE61EB">
            <w:pPr>
              <w:spacing w:before="40" w:after="120" w:line="220" w:lineRule="exact"/>
              <w:ind w:left="17" w:right="113"/>
            </w:pPr>
            <w:r w:rsidRPr="008D5F80">
              <w:t xml:space="preserve">Валовой национальный доход (ВНД) </w:t>
            </w:r>
          </w:p>
        </w:tc>
        <w:tc>
          <w:tcPr>
            <w:tcW w:w="3686" w:type="dxa"/>
            <w:tcBorders>
              <w:top w:val="nil"/>
              <w:bottom w:val="nil"/>
            </w:tcBorders>
            <w:shd w:val="clear" w:color="auto" w:fill="auto"/>
          </w:tcPr>
          <w:p w14:paraId="06E3043A" w14:textId="77777777" w:rsidR="0040179B" w:rsidRPr="008D5F80" w:rsidRDefault="0040179B" w:rsidP="00CE61EB">
            <w:pPr>
              <w:spacing w:before="40" w:after="120" w:line="220" w:lineRule="exact"/>
              <w:ind w:left="17" w:right="113"/>
            </w:pPr>
            <w:r w:rsidRPr="008D5F80">
              <w:t>В настоящее время информация отсутствует</w:t>
            </w:r>
          </w:p>
        </w:tc>
      </w:tr>
      <w:tr w:rsidR="0040179B" w:rsidRPr="008D5F80" w14:paraId="0984681B" w14:textId="77777777" w:rsidTr="001808F0">
        <w:trPr>
          <w:trHeight w:val="240"/>
        </w:trPr>
        <w:tc>
          <w:tcPr>
            <w:tcW w:w="3686" w:type="dxa"/>
            <w:tcBorders>
              <w:top w:val="nil"/>
            </w:tcBorders>
            <w:shd w:val="clear" w:color="auto" w:fill="auto"/>
          </w:tcPr>
          <w:p w14:paraId="1A61E205" w14:textId="77777777" w:rsidR="0040179B" w:rsidRPr="008D5F80" w:rsidRDefault="0040179B" w:rsidP="00CE61EB">
            <w:pPr>
              <w:spacing w:before="40" w:after="120" w:line="220" w:lineRule="exact"/>
              <w:ind w:left="17" w:right="113"/>
            </w:pPr>
            <w:r w:rsidRPr="008D5F80">
              <w:t xml:space="preserve">Индекс потребительских цен (ИПЦ) </w:t>
            </w:r>
          </w:p>
        </w:tc>
        <w:tc>
          <w:tcPr>
            <w:tcW w:w="3686" w:type="dxa"/>
            <w:tcBorders>
              <w:top w:val="nil"/>
            </w:tcBorders>
            <w:shd w:val="clear" w:color="auto" w:fill="auto"/>
          </w:tcPr>
          <w:p w14:paraId="38289FBA" w14:textId="5DF64E99" w:rsidR="0040179B" w:rsidRPr="008D5F80" w:rsidRDefault="0040179B" w:rsidP="00CE61EB">
            <w:pPr>
              <w:spacing w:before="40" w:after="120" w:line="220" w:lineRule="exact"/>
              <w:ind w:left="17" w:right="113"/>
            </w:pPr>
            <w:r w:rsidRPr="008D5F80">
              <w:t>2,2</w:t>
            </w:r>
            <w:r w:rsidR="001A21B4" w:rsidRPr="008D5F80">
              <w:rPr>
                <w:lang w:val="en-US"/>
              </w:rPr>
              <w:t> </w:t>
            </w:r>
            <w:r w:rsidRPr="008D5F80">
              <w:t>%</w:t>
            </w:r>
          </w:p>
        </w:tc>
      </w:tr>
      <w:tr w:rsidR="0040179B" w:rsidRPr="008D5F80" w14:paraId="7FB7CAB3" w14:textId="77777777" w:rsidTr="001808F0">
        <w:trPr>
          <w:trHeight w:val="240"/>
        </w:trPr>
        <w:tc>
          <w:tcPr>
            <w:tcW w:w="3686" w:type="dxa"/>
            <w:shd w:val="clear" w:color="auto" w:fill="auto"/>
          </w:tcPr>
          <w:p w14:paraId="379A9CDD" w14:textId="6CD41D7E" w:rsidR="0040179B" w:rsidRPr="008D5F80" w:rsidRDefault="0040179B" w:rsidP="00CE61EB">
            <w:pPr>
              <w:spacing w:before="40" w:after="120" w:line="220" w:lineRule="exact"/>
              <w:ind w:left="17" w:right="113"/>
            </w:pPr>
            <w:r w:rsidRPr="008D5F80">
              <w:t xml:space="preserve">Социальные расходы (на питание, жилье, медицинские услуги, образование, социальную защиту </w:t>
            </w:r>
            <w:r w:rsidR="001A21B4" w:rsidRPr="008D5F80">
              <w:br/>
            </w:r>
            <w:r w:rsidRPr="008D5F80">
              <w:t>и т.</w:t>
            </w:r>
            <w:r w:rsidR="00CE61EB" w:rsidRPr="008D5F80">
              <w:rPr>
                <w:lang w:val="en-US"/>
              </w:rPr>
              <w:t> </w:t>
            </w:r>
            <w:r w:rsidRPr="008D5F80">
              <w:t xml:space="preserve">д.) в </w:t>
            </w:r>
            <w:r w:rsidR="008F22BC" w:rsidRPr="008D5F80">
              <w:t>%</w:t>
            </w:r>
            <w:r w:rsidRPr="008D5F80">
              <w:t xml:space="preserve"> от общего объема государственных расходов и ВВП</w:t>
            </w:r>
          </w:p>
        </w:tc>
        <w:tc>
          <w:tcPr>
            <w:tcW w:w="3686" w:type="dxa"/>
            <w:shd w:val="clear" w:color="auto" w:fill="auto"/>
          </w:tcPr>
          <w:p w14:paraId="4180A7F2" w14:textId="77777777" w:rsidR="0040179B" w:rsidRPr="008D5F80" w:rsidRDefault="0040179B" w:rsidP="00CE61EB">
            <w:pPr>
              <w:spacing w:before="40" w:after="120" w:line="220" w:lineRule="exact"/>
              <w:ind w:left="17" w:right="113"/>
            </w:pPr>
            <w:r w:rsidRPr="008D5F80">
              <w:t>В настоящее время информация отсутствует</w:t>
            </w:r>
          </w:p>
        </w:tc>
      </w:tr>
      <w:tr w:rsidR="0040179B" w:rsidRPr="008D5F80" w14:paraId="426E14A4" w14:textId="77777777" w:rsidTr="001808F0">
        <w:trPr>
          <w:trHeight w:val="240"/>
        </w:trPr>
        <w:tc>
          <w:tcPr>
            <w:tcW w:w="3686" w:type="dxa"/>
            <w:shd w:val="clear" w:color="auto" w:fill="auto"/>
          </w:tcPr>
          <w:p w14:paraId="48E8226C" w14:textId="77777777" w:rsidR="0040179B" w:rsidRPr="008D5F80" w:rsidRDefault="0040179B" w:rsidP="00CE61EB">
            <w:pPr>
              <w:spacing w:before="40" w:after="120" w:line="220" w:lineRule="exact"/>
              <w:ind w:left="17" w:right="113"/>
            </w:pPr>
            <w:r w:rsidRPr="008D5F80">
              <w:t>Внешняя и внутренняя государственная задолженность</w:t>
            </w:r>
          </w:p>
        </w:tc>
        <w:tc>
          <w:tcPr>
            <w:tcW w:w="3686" w:type="dxa"/>
            <w:shd w:val="clear" w:color="auto" w:fill="auto"/>
          </w:tcPr>
          <w:p w14:paraId="0C7D6A92" w14:textId="1B20360D" w:rsidR="0040179B" w:rsidRPr="008D5F80" w:rsidRDefault="0040179B" w:rsidP="00CE61EB">
            <w:pPr>
              <w:spacing w:before="40" w:after="120" w:line="220" w:lineRule="exact"/>
              <w:ind w:left="17" w:right="113"/>
            </w:pPr>
            <w:r w:rsidRPr="008D5F80">
              <w:t xml:space="preserve">3 млн долл. США </w:t>
            </w:r>
            <w:r w:rsidR="001A21B4" w:rsidRPr="008D5F80">
              <w:br/>
            </w:r>
            <w:r w:rsidRPr="008D5F80">
              <w:t>(на 31 марта 2019 года)</w:t>
            </w:r>
          </w:p>
        </w:tc>
      </w:tr>
      <w:tr w:rsidR="0040179B" w:rsidRPr="008D5F80" w14:paraId="1042F71D" w14:textId="77777777" w:rsidTr="001808F0">
        <w:trPr>
          <w:trHeight w:val="240"/>
        </w:trPr>
        <w:tc>
          <w:tcPr>
            <w:tcW w:w="3686" w:type="dxa"/>
            <w:shd w:val="clear" w:color="auto" w:fill="auto"/>
          </w:tcPr>
          <w:p w14:paraId="141ABADC" w14:textId="77777777" w:rsidR="0040179B" w:rsidRPr="008D5F80" w:rsidRDefault="0040179B" w:rsidP="00CE61EB">
            <w:pPr>
              <w:spacing w:before="40" w:after="120" w:line="220" w:lineRule="exact"/>
              <w:ind w:left="17" w:right="113"/>
            </w:pPr>
            <w:r w:rsidRPr="008D5F80">
              <w:t>Доля предоставленной международной помощи в государственном бюджете в разбивке по секторам и в ВНД</w:t>
            </w:r>
          </w:p>
        </w:tc>
        <w:tc>
          <w:tcPr>
            <w:tcW w:w="3686" w:type="dxa"/>
            <w:shd w:val="clear" w:color="auto" w:fill="auto"/>
          </w:tcPr>
          <w:p w14:paraId="607F573F" w14:textId="77777777" w:rsidR="0040179B" w:rsidRPr="008D5F80" w:rsidRDefault="0040179B" w:rsidP="00CE61EB">
            <w:pPr>
              <w:spacing w:before="40" w:after="120" w:line="220" w:lineRule="exact"/>
              <w:ind w:left="17" w:right="113"/>
            </w:pPr>
            <w:r w:rsidRPr="008D5F80">
              <w:t>Помощь не предоставляется</w:t>
            </w:r>
          </w:p>
        </w:tc>
      </w:tr>
    </w:tbl>
    <w:p w14:paraId="740EC43C" w14:textId="77777777" w:rsidR="0040179B" w:rsidRPr="008D5F80" w:rsidRDefault="0040179B" w:rsidP="0040179B">
      <w:pPr>
        <w:pStyle w:val="SingleTxtG"/>
        <w:spacing w:before="120"/>
      </w:pPr>
    </w:p>
    <w:tbl>
      <w:tblPr>
        <w:tblW w:w="7370" w:type="dxa"/>
        <w:tblInd w:w="1134" w:type="dxa"/>
        <w:tblBorders>
          <w:top w:val="single" w:sz="4" w:space="0" w:color="auto"/>
          <w:bottom w:val="single" w:sz="12" w:space="0" w:color="auto"/>
        </w:tblBorders>
        <w:tblLayout w:type="fixed"/>
        <w:tblCellMar>
          <w:left w:w="0" w:type="dxa"/>
          <w:right w:w="113" w:type="dxa"/>
        </w:tblCellMar>
        <w:tblLook w:val="01E0" w:firstRow="1" w:lastRow="1" w:firstColumn="1" w:lastColumn="1" w:noHBand="0" w:noVBand="0"/>
      </w:tblPr>
      <w:tblGrid>
        <w:gridCol w:w="3685"/>
        <w:gridCol w:w="3685"/>
      </w:tblGrid>
      <w:tr w:rsidR="0040179B" w:rsidRPr="008D5F80" w14:paraId="786BB759" w14:textId="77777777" w:rsidTr="001808F0">
        <w:trPr>
          <w:trHeight w:val="240"/>
          <w:tblHeader/>
        </w:trPr>
        <w:tc>
          <w:tcPr>
            <w:tcW w:w="7372" w:type="dxa"/>
            <w:gridSpan w:val="2"/>
            <w:tcBorders>
              <w:top w:val="single" w:sz="4" w:space="0" w:color="auto"/>
              <w:bottom w:val="single" w:sz="12" w:space="0" w:color="auto"/>
            </w:tcBorders>
            <w:shd w:val="clear" w:color="auto" w:fill="auto"/>
            <w:vAlign w:val="bottom"/>
          </w:tcPr>
          <w:p w14:paraId="758B348B" w14:textId="77777777" w:rsidR="0040179B" w:rsidRPr="008D5F80" w:rsidRDefault="0040179B" w:rsidP="00CE61EB">
            <w:pPr>
              <w:spacing w:before="80" w:after="80" w:line="200" w:lineRule="exact"/>
              <w:ind w:left="17" w:right="113"/>
              <w:rPr>
                <w:bCs/>
                <w:i/>
                <w:iCs/>
                <w:sz w:val="16"/>
              </w:rPr>
            </w:pPr>
            <w:r w:rsidRPr="008D5F80">
              <w:rPr>
                <w:i/>
                <w:sz w:val="16"/>
              </w:rPr>
              <w:t>Показатели, касающиеся политической системы</w:t>
            </w:r>
          </w:p>
        </w:tc>
      </w:tr>
      <w:tr w:rsidR="0040179B" w:rsidRPr="008D5F80" w14:paraId="2B085536" w14:textId="77777777" w:rsidTr="001808F0">
        <w:tblPrEx>
          <w:tblCellMar>
            <w:right w:w="0" w:type="dxa"/>
          </w:tblCellMar>
        </w:tblPrEx>
        <w:trPr>
          <w:trHeight w:hRule="exact" w:val="113"/>
          <w:tblHeader/>
        </w:trPr>
        <w:tc>
          <w:tcPr>
            <w:tcW w:w="3686" w:type="dxa"/>
            <w:tcBorders>
              <w:top w:val="single" w:sz="12" w:space="0" w:color="auto"/>
            </w:tcBorders>
            <w:shd w:val="clear" w:color="auto" w:fill="auto"/>
          </w:tcPr>
          <w:p w14:paraId="5765BF1A" w14:textId="77777777" w:rsidR="0040179B" w:rsidRPr="008D5F80" w:rsidRDefault="0040179B" w:rsidP="00CE61EB">
            <w:pPr>
              <w:spacing w:before="40" w:after="120" w:line="220" w:lineRule="exact"/>
              <w:ind w:left="17" w:right="113"/>
            </w:pPr>
          </w:p>
        </w:tc>
        <w:tc>
          <w:tcPr>
            <w:tcW w:w="3686" w:type="dxa"/>
            <w:tcBorders>
              <w:top w:val="single" w:sz="12" w:space="0" w:color="auto"/>
            </w:tcBorders>
            <w:shd w:val="clear" w:color="auto" w:fill="auto"/>
          </w:tcPr>
          <w:p w14:paraId="75612654" w14:textId="77777777" w:rsidR="0040179B" w:rsidRPr="008D5F80" w:rsidRDefault="0040179B" w:rsidP="00CE61EB">
            <w:pPr>
              <w:spacing w:before="40" w:after="120" w:line="220" w:lineRule="exact"/>
              <w:ind w:left="17" w:right="113"/>
            </w:pPr>
          </w:p>
        </w:tc>
      </w:tr>
      <w:tr w:rsidR="0040179B" w:rsidRPr="008D5F80" w14:paraId="34FA195F" w14:textId="77777777" w:rsidTr="001808F0">
        <w:trPr>
          <w:trHeight w:val="240"/>
        </w:trPr>
        <w:tc>
          <w:tcPr>
            <w:tcW w:w="3686" w:type="dxa"/>
            <w:shd w:val="clear" w:color="auto" w:fill="auto"/>
          </w:tcPr>
          <w:p w14:paraId="79B9B348" w14:textId="77777777" w:rsidR="0040179B" w:rsidRPr="008D5F80" w:rsidRDefault="0040179B" w:rsidP="00CE61EB">
            <w:pPr>
              <w:spacing w:before="40" w:after="120" w:line="220" w:lineRule="exact"/>
              <w:ind w:left="17" w:right="113"/>
            </w:pPr>
            <w:r w:rsidRPr="008D5F80">
              <w:t>Число признанных политических партий национального уровня</w:t>
            </w:r>
          </w:p>
        </w:tc>
        <w:tc>
          <w:tcPr>
            <w:tcW w:w="3686" w:type="dxa"/>
            <w:shd w:val="clear" w:color="auto" w:fill="auto"/>
          </w:tcPr>
          <w:p w14:paraId="641FD9F9" w14:textId="77777777" w:rsidR="0040179B" w:rsidRPr="008D5F80" w:rsidRDefault="0040179B" w:rsidP="00CE61EB">
            <w:pPr>
              <w:spacing w:before="40" w:after="120" w:line="220" w:lineRule="exact"/>
              <w:ind w:left="17" w:right="113"/>
            </w:pPr>
            <w:r w:rsidRPr="008D5F80">
              <w:t>Три политических партии: Прогрессивная национальная партия (ПНП); Народное демократическое движение (НДД); Народная прогрессивная партия (НПП)</w:t>
            </w:r>
          </w:p>
        </w:tc>
      </w:tr>
      <w:tr w:rsidR="0040179B" w:rsidRPr="008D5F80" w14:paraId="25E39EB9" w14:textId="77777777" w:rsidTr="001808F0">
        <w:trPr>
          <w:trHeight w:val="240"/>
        </w:trPr>
        <w:tc>
          <w:tcPr>
            <w:tcW w:w="3686" w:type="dxa"/>
            <w:shd w:val="clear" w:color="auto" w:fill="auto"/>
          </w:tcPr>
          <w:p w14:paraId="79AC2B46" w14:textId="77777777" w:rsidR="0040179B" w:rsidRPr="008D5F80" w:rsidRDefault="0040179B" w:rsidP="00CE61EB">
            <w:pPr>
              <w:spacing w:before="40" w:after="120" w:line="220" w:lineRule="exact"/>
              <w:ind w:left="17" w:right="113"/>
            </w:pPr>
            <w:r w:rsidRPr="008D5F80">
              <w:t>Доля населения, имеющего право участвовать в голосовании</w:t>
            </w:r>
          </w:p>
        </w:tc>
        <w:tc>
          <w:tcPr>
            <w:tcW w:w="3686" w:type="dxa"/>
            <w:shd w:val="clear" w:color="auto" w:fill="auto"/>
          </w:tcPr>
          <w:p w14:paraId="5D050D7F" w14:textId="77777777" w:rsidR="0040179B" w:rsidRPr="008D5F80" w:rsidRDefault="0040179B" w:rsidP="00CE61EB">
            <w:pPr>
              <w:spacing w:before="40" w:after="120" w:line="220" w:lineRule="exact"/>
              <w:ind w:left="17" w:right="113"/>
            </w:pPr>
            <w:r w:rsidRPr="008D5F80">
              <w:t>В настоящее время информация отсутствует</w:t>
            </w:r>
          </w:p>
        </w:tc>
      </w:tr>
      <w:tr w:rsidR="0040179B" w:rsidRPr="008D5F80" w14:paraId="7DA83C9E" w14:textId="77777777" w:rsidTr="001808F0">
        <w:trPr>
          <w:trHeight w:val="240"/>
        </w:trPr>
        <w:tc>
          <w:tcPr>
            <w:tcW w:w="3686" w:type="dxa"/>
            <w:shd w:val="clear" w:color="auto" w:fill="auto"/>
          </w:tcPr>
          <w:p w14:paraId="284CF407" w14:textId="77777777" w:rsidR="0040179B" w:rsidRPr="008D5F80" w:rsidRDefault="0040179B" w:rsidP="00CE61EB">
            <w:pPr>
              <w:spacing w:before="40" w:after="120" w:line="220" w:lineRule="exact"/>
              <w:ind w:left="17" w:right="113"/>
            </w:pPr>
            <w:r w:rsidRPr="008D5F80">
              <w:t>Доля неграждан, внесенных в списки избирателей</w:t>
            </w:r>
          </w:p>
        </w:tc>
        <w:tc>
          <w:tcPr>
            <w:tcW w:w="3686" w:type="dxa"/>
            <w:shd w:val="clear" w:color="auto" w:fill="auto"/>
          </w:tcPr>
          <w:p w14:paraId="2B3A7BB3" w14:textId="77777777" w:rsidR="0040179B" w:rsidRPr="008D5F80" w:rsidRDefault="0040179B" w:rsidP="00CE61EB">
            <w:pPr>
              <w:spacing w:before="40" w:after="120" w:line="220" w:lineRule="exact"/>
              <w:ind w:left="17" w:right="113"/>
            </w:pPr>
            <w:r w:rsidRPr="008D5F80">
              <w:t>Неграждан, внесенных в списки избирателей, нет</w:t>
            </w:r>
          </w:p>
        </w:tc>
      </w:tr>
      <w:tr w:rsidR="0040179B" w:rsidRPr="008D5F80" w14:paraId="50C539F5" w14:textId="77777777" w:rsidTr="001808F0">
        <w:trPr>
          <w:trHeight w:val="240"/>
        </w:trPr>
        <w:tc>
          <w:tcPr>
            <w:tcW w:w="3686" w:type="dxa"/>
            <w:tcBorders>
              <w:bottom w:val="nil"/>
            </w:tcBorders>
            <w:shd w:val="clear" w:color="auto" w:fill="auto"/>
          </w:tcPr>
          <w:p w14:paraId="3A2A7B40" w14:textId="77777777" w:rsidR="0040179B" w:rsidRPr="008D5F80" w:rsidRDefault="0040179B" w:rsidP="00CE61EB">
            <w:pPr>
              <w:spacing w:before="40" w:after="120" w:line="220" w:lineRule="exact"/>
              <w:ind w:left="17" w:right="113"/>
            </w:pPr>
            <w:r w:rsidRPr="008D5F80">
              <w:t>Число зарегистрированных жалоб в связи с проведением выборов в разбивке по типам предполагаемых нарушений</w:t>
            </w:r>
          </w:p>
        </w:tc>
        <w:tc>
          <w:tcPr>
            <w:tcW w:w="3686" w:type="dxa"/>
            <w:tcBorders>
              <w:bottom w:val="nil"/>
            </w:tcBorders>
            <w:shd w:val="clear" w:color="auto" w:fill="auto"/>
          </w:tcPr>
          <w:p w14:paraId="0AC717DA" w14:textId="77777777" w:rsidR="0040179B" w:rsidRPr="008D5F80" w:rsidRDefault="0040179B" w:rsidP="00CE61EB">
            <w:pPr>
              <w:spacing w:before="40" w:after="120" w:line="220" w:lineRule="exact"/>
              <w:ind w:left="17" w:right="113"/>
            </w:pPr>
            <w:r w:rsidRPr="008D5F80">
              <w:t>Зарегистрировано 6 жалоб, в том числе на: позднее открытие некоторых избирательных участков; нехватку бюллетеней для голосования на одном из избирательных пунктов; попытки подкупа избирателей представителями одной из политических партий; длительное стояние людей в очереди на голосование; ошибки в подсчете голосов</w:t>
            </w:r>
          </w:p>
          <w:p w14:paraId="12EAB242" w14:textId="3DC640D4" w:rsidR="0040179B" w:rsidRPr="008D5F80" w:rsidRDefault="0040179B" w:rsidP="00CE61EB">
            <w:pPr>
              <w:spacing w:before="40" w:after="120" w:line="220" w:lineRule="exact"/>
              <w:ind w:left="17" w:right="113"/>
            </w:pPr>
            <w:r w:rsidRPr="008D5F80">
              <w:t xml:space="preserve">Одна из политических партий подала жалобу на то, что председатель избирательной комиссии </w:t>
            </w:r>
            <w:r w:rsidRPr="008D5F80">
              <w:br/>
              <w:t>(на дополнительных выборах) сообщил некую информацию одной из партий и не сообщил ее другой партии</w:t>
            </w:r>
          </w:p>
        </w:tc>
      </w:tr>
      <w:tr w:rsidR="0040179B" w:rsidRPr="008D5F80" w14:paraId="28F09AC1" w14:textId="77777777" w:rsidTr="001808F0">
        <w:trPr>
          <w:trHeight w:val="240"/>
        </w:trPr>
        <w:tc>
          <w:tcPr>
            <w:tcW w:w="3686" w:type="dxa"/>
            <w:tcBorders>
              <w:top w:val="nil"/>
              <w:bottom w:val="nil"/>
            </w:tcBorders>
            <w:shd w:val="clear" w:color="auto" w:fill="auto"/>
          </w:tcPr>
          <w:p w14:paraId="394D5DBF" w14:textId="77777777" w:rsidR="0040179B" w:rsidRPr="008D5F80" w:rsidRDefault="0040179B" w:rsidP="00CE61EB">
            <w:pPr>
              <w:spacing w:before="40" w:after="120" w:line="220" w:lineRule="exact"/>
              <w:ind w:left="17" w:right="113"/>
            </w:pPr>
            <w:r w:rsidRPr="008D5F80">
              <w:t>Охват населения и данные о владении основными средствами информации (электронными, печатными, аудио и другими)</w:t>
            </w:r>
          </w:p>
        </w:tc>
        <w:tc>
          <w:tcPr>
            <w:tcW w:w="3686" w:type="dxa"/>
            <w:tcBorders>
              <w:top w:val="nil"/>
              <w:bottom w:val="nil"/>
            </w:tcBorders>
            <w:shd w:val="clear" w:color="auto" w:fill="auto"/>
          </w:tcPr>
          <w:p w14:paraId="681237E2" w14:textId="05981DEA" w:rsidR="0040179B" w:rsidRPr="008D5F80" w:rsidRDefault="0040179B" w:rsidP="00CE61EB">
            <w:pPr>
              <w:spacing w:before="40" w:after="120" w:line="220" w:lineRule="exact"/>
              <w:ind w:left="17" w:right="113"/>
            </w:pPr>
            <w:r w:rsidRPr="008D5F80">
              <w:t xml:space="preserve">Печатные издания: </w:t>
            </w:r>
            <w:r w:rsidR="00CE61EB" w:rsidRPr="008D5F80">
              <w:t>«</w:t>
            </w:r>
            <w:r w:rsidRPr="008D5F80">
              <w:t>Сан</w:t>
            </w:r>
            <w:r w:rsidR="00CE61EB" w:rsidRPr="008D5F80">
              <w:t>»</w:t>
            </w:r>
            <w:r w:rsidRPr="008D5F80">
              <w:t xml:space="preserve">; </w:t>
            </w:r>
            <w:r w:rsidR="00CE61EB" w:rsidRPr="008D5F80">
              <w:t>«</w:t>
            </w:r>
            <w:r w:rsidRPr="008D5F80">
              <w:t>Тёркс энд Кайкос уикли ньюс</w:t>
            </w:r>
            <w:r w:rsidR="00CE61EB" w:rsidRPr="008D5F80">
              <w:t>»</w:t>
            </w:r>
            <w:r w:rsidRPr="008D5F80">
              <w:t xml:space="preserve">, </w:t>
            </w:r>
            <w:r w:rsidR="00CE61EB" w:rsidRPr="008D5F80">
              <w:t>«</w:t>
            </w:r>
            <w:r w:rsidRPr="008D5F80">
              <w:t>Вэр, вэн энд хау</w:t>
            </w:r>
            <w:r w:rsidR="00CE61EB" w:rsidRPr="008D5F80">
              <w:t>»</w:t>
            </w:r>
            <w:r w:rsidRPr="008D5F80">
              <w:t xml:space="preserve">, </w:t>
            </w:r>
            <w:r w:rsidR="00CE61EB" w:rsidRPr="008D5F80">
              <w:t>«</w:t>
            </w:r>
            <w:r w:rsidRPr="008D5F80">
              <w:t>Таймс оф айлендс</w:t>
            </w:r>
            <w:r w:rsidR="00CE61EB" w:rsidRPr="008D5F80">
              <w:t>»</w:t>
            </w:r>
            <w:r w:rsidRPr="008D5F80">
              <w:t xml:space="preserve">, </w:t>
            </w:r>
            <w:r w:rsidR="00CE61EB" w:rsidRPr="008D5F80">
              <w:t>«</w:t>
            </w:r>
            <w:r w:rsidRPr="008D5F80">
              <w:t>Дискавер Тёркс энд Кайкос айлендс</w:t>
            </w:r>
            <w:r w:rsidR="00CE61EB" w:rsidRPr="008D5F80">
              <w:t>»</w:t>
            </w:r>
            <w:r w:rsidRPr="008D5F80">
              <w:t xml:space="preserve">, </w:t>
            </w:r>
            <w:r w:rsidR="00CE61EB" w:rsidRPr="008D5F80">
              <w:t>«</w:t>
            </w:r>
            <w:r w:rsidRPr="008D5F80">
              <w:t xml:space="preserve">Дестинейшн </w:t>
            </w:r>
            <w:r w:rsidR="00D45C53" w:rsidRPr="008D5F80">
              <w:t>—</w:t>
            </w:r>
            <w:r w:rsidRPr="008D5F80">
              <w:t xml:space="preserve"> Тёркс энд Кайкос айлендс</w:t>
            </w:r>
            <w:r w:rsidR="00CE61EB" w:rsidRPr="008D5F80">
              <w:t>»</w:t>
            </w:r>
            <w:r w:rsidRPr="008D5F80">
              <w:t xml:space="preserve">; </w:t>
            </w:r>
            <w:r w:rsidR="00CE61EB" w:rsidRPr="008D5F80">
              <w:t>«</w:t>
            </w:r>
            <w:r w:rsidRPr="008D5F80">
              <w:t>Тёркс энд Кайкос бизнес гайд</w:t>
            </w:r>
            <w:r w:rsidR="00CE61EB" w:rsidRPr="008D5F80">
              <w:t>»</w:t>
            </w:r>
            <w:r w:rsidRPr="008D5F80">
              <w:t xml:space="preserve">; </w:t>
            </w:r>
            <w:r w:rsidR="00CE61EB" w:rsidRPr="008D5F80">
              <w:t>«</w:t>
            </w:r>
            <w:r w:rsidRPr="008D5F80">
              <w:t>Тёркс энд Кайкос ресторант гайд</w:t>
            </w:r>
            <w:r w:rsidR="00CE61EB" w:rsidRPr="008D5F80">
              <w:t>»</w:t>
            </w:r>
            <w:r w:rsidRPr="008D5F80">
              <w:t>; публикация Ассоциации риэлторов островов Тëркс и Кайкос (Turks and Caicos Real Estate Asociation); путеводитель с общей информацией об островах Тëркс и Кайкос, выпускаемый Советом по туризму островов Тëркс и Кайкос (Official General Guide of the Turks and Caicos Islands Tourist Board); ряд других периодических публикаций и брошюр, выпускаемых различными учреждениями, такими как Музей островов, Фонд развития островов Тëркс и Кайкос и др.</w:t>
            </w:r>
          </w:p>
          <w:p w14:paraId="1DF6CE97" w14:textId="0234CCB1" w:rsidR="0040179B" w:rsidRPr="008D5F80" w:rsidRDefault="0040179B" w:rsidP="00CE61EB">
            <w:pPr>
              <w:spacing w:before="40" w:after="120" w:line="220" w:lineRule="exact"/>
              <w:ind w:left="17" w:right="113"/>
            </w:pPr>
            <w:r w:rsidRPr="008D5F80">
              <w:t xml:space="preserve">Станции телевизионного </w:t>
            </w:r>
            <w:r w:rsidR="001A21B4" w:rsidRPr="008D5F80">
              <w:br/>
            </w:r>
            <w:r w:rsidRPr="008D5F80">
              <w:t xml:space="preserve">вещания: </w:t>
            </w:r>
            <w:r w:rsidR="00CE61EB" w:rsidRPr="008D5F80">
              <w:t>«</w:t>
            </w:r>
            <w:r w:rsidRPr="008D5F80">
              <w:t>Пи-ти-ви телевижн</w:t>
            </w:r>
            <w:r w:rsidR="00CE61EB" w:rsidRPr="008D5F80">
              <w:t>»</w:t>
            </w:r>
            <w:r w:rsidRPr="008D5F80">
              <w:t xml:space="preserve"> обслуживает острова Норт-Кайкос </w:t>
            </w:r>
            <w:r w:rsidR="001A21B4" w:rsidRPr="008D5F80">
              <w:br/>
            </w:r>
            <w:r w:rsidRPr="008D5F80">
              <w:t xml:space="preserve">и Провиденсьялес; </w:t>
            </w:r>
            <w:r w:rsidR="001A21B4" w:rsidRPr="008D5F80">
              <w:br/>
            </w:r>
            <w:r w:rsidR="00CE61EB" w:rsidRPr="008D5F80">
              <w:t>«</w:t>
            </w:r>
            <w:r w:rsidRPr="008D5F80">
              <w:t>Даблью-ай-ти ти-ви</w:t>
            </w:r>
            <w:r w:rsidR="00CE61EB" w:rsidRPr="008D5F80">
              <w:t>»</w:t>
            </w:r>
            <w:r w:rsidRPr="008D5F80">
              <w:t xml:space="preserve"> </w:t>
            </w:r>
            <w:r w:rsidR="00D45C53" w:rsidRPr="008D5F80">
              <w:t>—</w:t>
            </w:r>
            <w:r w:rsidRPr="008D5F80">
              <w:t xml:space="preserve"> острова Провиденсьялес и Гранд-Тëрк</w:t>
            </w:r>
          </w:p>
          <w:p w14:paraId="20604981" w14:textId="19B58B27" w:rsidR="0040179B" w:rsidRPr="008D5F80" w:rsidRDefault="0040179B" w:rsidP="00D45C53">
            <w:pPr>
              <w:spacing w:after="120"/>
              <w:ind w:left="17"/>
            </w:pPr>
            <w:r w:rsidRPr="008D5F80">
              <w:t xml:space="preserve">Радиостанции (аудиовещание): </w:t>
            </w:r>
            <w:r w:rsidR="00CE61EB" w:rsidRPr="008D5F80">
              <w:t>«</w:t>
            </w:r>
            <w:r w:rsidRPr="008D5F80">
              <w:t>Tропикал вайбс (Tи-си-ай)</w:t>
            </w:r>
            <w:r w:rsidR="00CE61EB" w:rsidRPr="008D5F80">
              <w:t>»</w:t>
            </w:r>
            <w:r w:rsidRPr="008D5F80">
              <w:t xml:space="preserve"> </w:t>
            </w:r>
            <w:r w:rsidR="001A21B4" w:rsidRPr="008D5F80">
              <w:br/>
            </w:r>
            <w:r w:rsidRPr="008D5F80">
              <w:t xml:space="preserve">(охват: от острова Вест-Кайкос до острова Норт-Кайкос и от острова Гранд-Тёрк до острова Мидл-Кайкос); </w:t>
            </w:r>
            <w:r w:rsidR="00CE61EB" w:rsidRPr="008D5F80">
              <w:t>«</w:t>
            </w:r>
            <w:r w:rsidRPr="008D5F80">
              <w:t>Ди энд ди Эвинг дба Рок оф Джисус коммуникейшнз</w:t>
            </w:r>
            <w:r w:rsidR="00CE61EB" w:rsidRPr="008D5F80">
              <w:t>»</w:t>
            </w:r>
            <w:r w:rsidRPr="008D5F80">
              <w:t xml:space="preserve"> (D &amp; D Ewing dba Rock of Jesus Communications Ltd) </w:t>
            </w:r>
            <w:r w:rsidR="001A21B4" w:rsidRPr="008D5F80">
              <w:br/>
            </w:r>
            <w:r w:rsidRPr="008D5F80">
              <w:t xml:space="preserve">(охват: вся территория островов); </w:t>
            </w:r>
            <w:r w:rsidR="00CE61EB" w:rsidRPr="008D5F80">
              <w:t>«</w:t>
            </w:r>
            <w:r w:rsidRPr="008D5F80">
              <w:t>Коннолли продакшн компани</w:t>
            </w:r>
            <w:r w:rsidR="00CE61EB" w:rsidRPr="008D5F80">
              <w:t>»</w:t>
            </w:r>
            <w:r w:rsidRPr="008D5F80">
              <w:t xml:space="preserve"> </w:t>
            </w:r>
            <w:r w:rsidR="001A21B4" w:rsidRPr="008D5F80">
              <w:br/>
            </w:r>
            <w:r w:rsidRPr="008D5F80">
              <w:t xml:space="preserve">(охват: вся территория островов); </w:t>
            </w:r>
            <w:r w:rsidR="001A21B4" w:rsidRPr="008D5F80">
              <w:br/>
            </w:r>
            <w:r w:rsidR="00CE61EB" w:rsidRPr="008D5F80">
              <w:t>«</w:t>
            </w:r>
            <w:r w:rsidRPr="008D5F80">
              <w:t xml:space="preserve">Зи-ай-би-эф </w:t>
            </w:r>
            <w:r w:rsidR="00E73D8E" w:rsidRPr="008D5F80">
              <w:t>—</w:t>
            </w:r>
            <w:r w:rsidRPr="008D5F80">
              <w:t xml:space="preserve"> Лайф радио</w:t>
            </w:r>
            <w:r w:rsidR="00CE61EB" w:rsidRPr="008D5F80">
              <w:t>»</w:t>
            </w:r>
            <w:r w:rsidRPr="008D5F80">
              <w:t xml:space="preserve"> </w:t>
            </w:r>
            <w:r w:rsidR="001A21B4" w:rsidRPr="008D5F80">
              <w:br/>
            </w:r>
            <w:r w:rsidRPr="008D5F80">
              <w:t xml:space="preserve">(охват: от острова Миддл-Кайкос до острова Гранд-Тёркс и от острова </w:t>
            </w:r>
            <w:r w:rsidR="001A21B4" w:rsidRPr="008D5F80">
              <w:br/>
            </w:r>
            <w:r w:rsidRPr="008D5F80">
              <w:t xml:space="preserve">Вест-Кайкос до острова Норт-Кайкос); </w:t>
            </w:r>
            <w:r w:rsidR="00CE61EB" w:rsidRPr="008D5F80">
              <w:t>«</w:t>
            </w:r>
            <w:r w:rsidRPr="008D5F80">
              <w:t>Черч оф Год</w:t>
            </w:r>
            <w:r w:rsidR="00CE61EB" w:rsidRPr="008D5F80">
              <w:t>»</w:t>
            </w:r>
            <w:r w:rsidRPr="008D5F80">
              <w:t xml:space="preserve"> (на испанском языке) (охват: Гранд-Тёрк); </w:t>
            </w:r>
            <w:r w:rsidR="00CE61EB" w:rsidRPr="008D5F80">
              <w:t>«</w:t>
            </w:r>
            <w:r w:rsidRPr="008D5F80">
              <w:t xml:space="preserve">Ви-эйч-ти </w:t>
            </w:r>
            <w:r w:rsidR="006436F7" w:rsidRPr="008D5F80">
              <w:br/>
            </w:r>
            <w:r w:rsidRPr="008D5F80">
              <w:t>радио Тёркс энд Кайкос</w:t>
            </w:r>
            <w:r w:rsidR="00CE61EB" w:rsidRPr="008D5F80">
              <w:t>»</w:t>
            </w:r>
            <w:r w:rsidRPr="008D5F80">
              <w:t xml:space="preserve"> </w:t>
            </w:r>
            <w:r w:rsidR="006436F7" w:rsidRPr="008D5F80">
              <w:br/>
            </w:r>
            <w:r w:rsidRPr="008D5F80">
              <w:t xml:space="preserve">(охват: вся территория островов); </w:t>
            </w:r>
            <w:r w:rsidR="00CE61EB" w:rsidRPr="008D5F80">
              <w:t>«</w:t>
            </w:r>
            <w:r w:rsidRPr="008D5F80">
              <w:t>Виктори ин Крайст радио стэйшн</w:t>
            </w:r>
            <w:r w:rsidR="00CE61EB" w:rsidRPr="008D5F80">
              <w:t>»</w:t>
            </w:r>
            <w:r w:rsidRPr="008D5F80">
              <w:t xml:space="preserve"> (охват: вся территория островов); </w:t>
            </w:r>
            <w:r w:rsidR="00CE61EB" w:rsidRPr="008D5F80">
              <w:t>«</w:t>
            </w:r>
            <w:r w:rsidRPr="008D5F80">
              <w:t>Тёркс энд Кайкос айлендс бэптист юнион</w:t>
            </w:r>
            <w:r w:rsidR="00CE61EB" w:rsidRPr="008D5F80">
              <w:t>»</w:t>
            </w:r>
            <w:r w:rsidRPr="008D5F80">
              <w:t xml:space="preserve"> (охват: вся территория островов); </w:t>
            </w:r>
            <w:r w:rsidR="00CE61EB" w:rsidRPr="008D5F80">
              <w:t>«</w:t>
            </w:r>
            <w:r w:rsidRPr="008D5F80">
              <w:t>Трейдвиндз радио Ти-си-ай</w:t>
            </w:r>
            <w:r w:rsidR="00CE61EB" w:rsidRPr="008D5F80">
              <w:t>»</w:t>
            </w:r>
            <w:r w:rsidRPr="008D5F80">
              <w:t xml:space="preserve"> (охват: вся территория островов); </w:t>
            </w:r>
            <w:r w:rsidR="00CE61EB" w:rsidRPr="008D5F80">
              <w:t>«</w:t>
            </w:r>
            <w:r w:rsidRPr="008D5F80">
              <w:t>Дабл ю-ай-ви эф-эм радио</w:t>
            </w:r>
            <w:r w:rsidR="00CE61EB" w:rsidRPr="008D5F80">
              <w:t>»</w:t>
            </w:r>
            <w:r w:rsidRPr="008D5F80">
              <w:t xml:space="preserve"> (охват: вся территория островов); </w:t>
            </w:r>
            <w:r w:rsidR="00CE61EB" w:rsidRPr="008D5F80">
              <w:t>«</w:t>
            </w:r>
            <w:r w:rsidRPr="008D5F80">
              <w:t>Экзампл оф Крайст</w:t>
            </w:r>
            <w:r w:rsidR="00CE61EB" w:rsidRPr="008D5F80">
              <w:t>»</w:t>
            </w:r>
            <w:r w:rsidRPr="008D5F80">
              <w:t xml:space="preserve"> (охват: вся территория островов); </w:t>
            </w:r>
            <w:r w:rsidR="00CE61EB" w:rsidRPr="008D5F80">
              <w:t>«</w:t>
            </w:r>
            <w:r w:rsidRPr="008D5F80">
              <w:t>Радио Тёркс энд Кайкос Ар-ти-си</w:t>
            </w:r>
            <w:r w:rsidR="00CE61EB" w:rsidRPr="008D5F80">
              <w:t>»</w:t>
            </w:r>
            <w:r w:rsidRPr="008D5F80">
              <w:t xml:space="preserve"> (охват: острова </w:t>
            </w:r>
            <w:r w:rsidR="00332017" w:rsidRPr="008D5F80">
              <w:br/>
            </w:r>
            <w:r w:rsidRPr="008D5F80">
              <w:t xml:space="preserve">Гранд-Тёрк, Саут-Кайкос, Солт-Кей, Саут-Кайкос, Миддл-Кайкос, Норт-Кайкос, остров Провиденсьялес); </w:t>
            </w:r>
            <w:r w:rsidR="00CE61EB" w:rsidRPr="008D5F80">
              <w:t>«</w:t>
            </w:r>
            <w:r w:rsidRPr="008D5F80">
              <w:t>Гранд-Тёрк круиз сентер</w:t>
            </w:r>
            <w:r w:rsidR="00CE61EB" w:rsidRPr="008D5F80">
              <w:t>»</w:t>
            </w:r>
            <w:r w:rsidRPr="008D5F80">
              <w:t xml:space="preserve"> (охват: Гранд-Тёрк); </w:t>
            </w:r>
            <w:r w:rsidR="00CE61EB" w:rsidRPr="008D5F80">
              <w:t>«</w:t>
            </w:r>
            <w:r w:rsidRPr="008D5F80">
              <w:t>Вест-Индиз бродкастинг</w:t>
            </w:r>
            <w:r w:rsidR="00CE61EB" w:rsidRPr="008D5F80">
              <w:t>»</w:t>
            </w:r>
            <w:r w:rsidRPr="008D5F80">
              <w:t xml:space="preserve"> </w:t>
            </w:r>
            <w:r w:rsidR="00957775" w:rsidRPr="008D5F80">
              <w:br/>
            </w:r>
            <w:r w:rsidRPr="008D5F80">
              <w:t>(охват: вся территория островов)</w:t>
            </w:r>
            <w:r w:rsidRPr="008D5F80" w:rsidDel="00A00244">
              <w:t xml:space="preserve"> </w:t>
            </w:r>
          </w:p>
        </w:tc>
      </w:tr>
      <w:tr w:rsidR="0040179B" w:rsidRPr="008D5F80" w14:paraId="725D0A98" w14:textId="77777777" w:rsidTr="001808F0">
        <w:trPr>
          <w:trHeight w:val="240"/>
        </w:trPr>
        <w:tc>
          <w:tcPr>
            <w:tcW w:w="3686" w:type="dxa"/>
            <w:tcBorders>
              <w:top w:val="nil"/>
            </w:tcBorders>
            <w:shd w:val="clear" w:color="auto" w:fill="auto"/>
          </w:tcPr>
          <w:p w14:paraId="316D9D21" w14:textId="77777777" w:rsidR="0040179B" w:rsidRPr="008D5F80" w:rsidRDefault="0040179B" w:rsidP="00CE61EB">
            <w:pPr>
              <w:spacing w:before="40" w:after="120" w:line="220" w:lineRule="exact"/>
              <w:ind w:left="17" w:right="113"/>
            </w:pPr>
            <w:r w:rsidRPr="008D5F80">
              <w:t>Число признанных НПО</w:t>
            </w:r>
          </w:p>
        </w:tc>
        <w:tc>
          <w:tcPr>
            <w:tcW w:w="3686" w:type="dxa"/>
            <w:tcBorders>
              <w:top w:val="nil"/>
            </w:tcBorders>
            <w:shd w:val="clear" w:color="auto" w:fill="auto"/>
          </w:tcPr>
          <w:p w14:paraId="5531CB9C" w14:textId="77777777" w:rsidR="0040179B" w:rsidRPr="008D5F80" w:rsidRDefault="0040179B" w:rsidP="00CE61EB">
            <w:pPr>
              <w:spacing w:before="40" w:after="120" w:line="220" w:lineRule="exact"/>
              <w:ind w:left="17" w:right="113"/>
            </w:pPr>
            <w:r w:rsidRPr="008D5F80">
              <w:t>206</w:t>
            </w:r>
          </w:p>
        </w:tc>
      </w:tr>
      <w:tr w:rsidR="0040179B" w:rsidRPr="008D5F80" w14:paraId="644F3B6E" w14:textId="77777777" w:rsidTr="001808F0">
        <w:trPr>
          <w:trHeight w:val="240"/>
        </w:trPr>
        <w:tc>
          <w:tcPr>
            <w:tcW w:w="3686" w:type="dxa"/>
            <w:shd w:val="clear" w:color="auto" w:fill="auto"/>
          </w:tcPr>
          <w:p w14:paraId="766C4AC6" w14:textId="3EA2260F" w:rsidR="0040179B" w:rsidRPr="008D5F80" w:rsidRDefault="0040179B" w:rsidP="00CE61EB">
            <w:pPr>
              <w:spacing w:before="40" w:after="120" w:line="220" w:lineRule="exact"/>
              <w:ind w:left="17" w:right="113"/>
            </w:pPr>
            <w:r w:rsidRPr="008D5F80">
              <w:t xml:space="preserve">Распределение мест в парламенте </w:t>
            </w:r>
            <w:r w:rsidR="001A21B4" w:rsidRPr="008D5F80">
              <w:br/>
            </w:r>
            <w:r w:rsidRPr="008D5F80">
              <w:t>в разбивке по партиям</w:t>
            </w:r>
          </w:p>
        </w:tc>
        <w:tc>
          <w:tcPr>
            <w:tcW w:w="3686" w:type="dxa"/>
            <w:shd w:val="clear" w:color="auto" w:fill="auto"/>
          </w:tcPr>
          <w:p w14:paraId="337D7AF4" w14:textId="77777777" w:rsidR="0040179B" w:rsidRPr="008D5F80" w:rsidRDefault="0040179B" w:rsidP="00CE61EB">
            <w:pPr>
              <w:spacing w:before="40" w:after="120" w:line="220" w:lineRule="exact"/>
              <w:ind w:left="17" w:right="113"/>
            </w:pPr>
            <w:r w:rsidRPr="008D5F80">
              <w:t>Прогрессивная национальная партия: 5 (2016 год)</w:t>
            </w:r>
          </w:p>
          <w:p w14:paraId="6FE2A134" w14:textId="77777777" w:rsidR="0040179B" w:rsidRPr="008D5F80" w:rsidRDefault="0040179B" w:rsidP="00CE61EB">
            <w:pPr>
              <w:spacing w:before="40" w:after="120" w:line="220" w:lineRule="exact"/>
              <w:ind w:left="17" w:right="113"/>
            </w:pPr>
            <w:r w:rsidRPr="008D5F80">
              <w:t>Народное демократическое движение: 10 (2016 год)</w:t>
            </w:r>
          </w:p>
        </w:tc>
      </w:tr>
      <w:tr w:rsidR="0040179B" w:rsidRPr="008D5F80" w14:paraId="77004594" w14:textId="77777777" w:rsidTr="001808F0">
        <w:trPr>
          <w:trHeight w:val="240"/>
        </w:trPr>
        <w:tc>
          <w:tcPr>
            <w:tcW w:w="3686" w:type="dxa"/>
            <w:shd w:val="clear" w:color="auto" w:fill="auto"/>
          </w:tcPr>
          <w:p w14:paraId="4EA7C865" w14:textId="77777777" w:rsidR="0040179B" w:rsidRPr="008D5F80" w:rsidRDefault="0040179B" w:rsidP="00CE61EB">
            <w:pPr>
              <w:spacing w:before="40" w:after="120" w:line="220" w:lineRule="exact"/>
              <w:ind w:left="17" w:right="113"/>
            </w:pPr>
            <w:r w:rsidRPr="008D5F80">
              <w:t>Доля женщин (в %) в парламенте</w:t>
            </w:r>
          </w:p>
        </w:tc>
        <w:tc>
          <w:tcPr>
            <w:tcW w:w="3686" w:type="dxa"/>
            <w:shd w:val="clear" w:color="auto" w:fill="auto"/>
          </w:tcPr>
          <w:p w14:paraId="15BFB7F1" w14:textId="6DA7BB94" w:rsidR="0040179B" w:rsidRPr="008D5F80" w:rsidRDefault="0040179B" w:rsidP="00CE61EB">
            <w:pPr>
              <w:spacing w:before="40" w:after="120" w:line="220" w:lineRule="exact"/>
              <w:ind w:left="17" w:right="113"/>
            </w:pPr>
            <w:r w:rsidRPr="008D5F80">
              <w:t>33,3</w:t>
            </w:r>
            <w:r w:rsidR="00CF3FAC" w:rsidRPr="008D5F80">
              <w:rPr>
                <w:lang w:val="en-US"/>
              </w:rPr>
              <w:t> </w:t>
            </w:r>
            <w:r w:rsidRPr="008D5F80">
              <w:t>% (по итогам выборов 2016 года)</w:t>
            </w:r>
          </w:p>
        </w:tc>
      </w:tr>
      <w:tr w:rsidR="0040179B" w:rsidRPr="008D5F80" w14:paraId="46B63E4D" w14:textId="77777777" w:rsidTr="001808F0">
        <w:trPr>
          <w:trHeight w:val="240"/>
        </w:trPr>
        <w:tc>
          <w:tcPr>
            <w:tcW w:w="3686" w:type="dxa"/>
            <w:shd w:val="clear" w:color="auto" w:fill="auto"/>
          </w:tcPr>
          <w:p w14:paraId="607A4556" w14:textId="35CAC79F" w:rsidR="0040179B" w:rsidRPr="008D5F80" w:rsidRDefault="0040179B" w:rsidP="00CE61EB">
            <w:pPr>
              <w:spacing w:before="40" w:after="120" w:line="220" w:lineRule="exact"/>
              <w:ind w:left="17" w:right="113"/>
            </w:pPr>
            <w:r w:rsidRPr="008D5F80">
              <w:t xml:space="preserve">Соотношение национальных </w:t>
            </w:r>
            <w:r w:rsidR="00CF3FAC" w:rsidRPr="008D5F80">
              <w:br/>
            </w:r>
            <w:r w:rsidRPr="008D5F80">
              <w:t xml:space="preserve">и субнациональных выборов, проводимых в соответствии </w:t>
            </w:r>
            <w:r w:rsidR="00CF3FAC" w:rsidRPr="008D5F80">
              <w:br/>
            </w:r>
            <w:r w:rsidRPr="008D5F80">
              <w:t>с установленным законом календарем</w:t>
            </w:r>
          </w:p>
        </w:tc>
        <w:tc>
          <w:tcPr>
            <w:tcW w:w="3686" w:type="dxa"/>
            <w:shd w:val="clear" w:color="auto" w:fill="auto"/>
          </w:tcPr>
          <w:p w14:paraId="4DC2D6C6" w14:textId="56D40584" w:rsidR="0040179B" w:rsidRPr="008D5F80" w:rsidRDefault="0040179B" w:rsidP="00CE61EB">
            <w:pPr>
              <w:spacing w:before="40" w:after="120" w:line="220" w:lineRule="exact"/>
              <w:ind w:left="17" w:right="113"/>
            </w:pPr>
            <w:r w:rsidRPr="008D5F80">
              <w:t>В настоящее время информация отсутствует</w:t>
            </w:r>
          </w:p>
        </w:tc>
      </w:tr>
      <w:tr w:rsidR="0040179B" w:rsidRPr="008D5F80" w14:paraId="434A97A5" w14:textId="77777777" w:rsidTr="001808F0">
        <w:trPr>
          <w:trHeight w:val="240"/>
        </w:trPr>
        <w:tc>
          <w:tcPr>
            <w:tcW w:w="3686" w:type="dxa"/>
            <w:shd w:val="clear" w:color="auto" w:fill="auto"/>
          </w:tcPr>
          <w:p w14:paraId="5880D7AE" w14:textId="77777777" w:rsidR="0040179B" w:rsidRPr="008D5F80" w:rsidRDefault="0040179B" w:rsidP="00CE61EB">
            <w:pPr>
              <w:spacing w:before="40" w:after="120" w:line="220" w:lineRule="exact"/>
              <w:ind w:left="17" w:right="113"/>
            </w:pPr>
            <w:r w:rsidRPr="008D5F80">
              <w:t>Средний показатель явки избирателей в национальных и субнациональных выборах по административным единицам</w:t>
            </w:r>
          </w:p>
        </w:tc>
        <w:tc>
          <w:tcPr>
            <w:tcW w:w="3686" w:type="dxa"/>
            <w:shd w:val="clear" w:color="auto" w:fill="auto"/>
          </w:tcPr>
          <w:p w14:paraId="61DF0188" w14:textId="1EE47066" w:rsidR="0040179B" w:rsidRPr="008D5F80" w:rsidRDefault="0040179B" w:rsidP="00CE61EB">
            <w:pPr>
              <w:spacing w:before="40" w:after="120" w:line="220" w:lineRule="exact"/>
              <w:ind w:left="17" w:right="113"/>
            </w:pPr>
            <w:r w:rsidRPr="008D5F80">
              <w:t>80,4</w:t>
            </w:r>
            <w:r w:rsidR="00CF3FAC" w:rsidRPr="008D5F80">
              <w:rPr>
                <w:lang w:val="en-US"/>
              </w:rPr>
              <w:t> </w:t>
            </w:r>
            <w:r w:rsidRPr="008D5F80">
              <w:t>%</w:t>
            </w:r>
          </w:p>
        </w:tc>
      </w:tr>
    </w:tbl>
    <w:p w14:paraId="1FA87B98" w14:textId="77777777" w:rsidR="0040179B" w:rsidRPr="008D5F80" w:rsidRDefault="0040179B" w:rsidP="0040179B">
      <w:pPr>
        <w:pStyle w:val="SingleTxtG"/>
        <w:spacing w:before="120"/>
      </w:pPr>
    </w:p>
    <w:tbl>
      <w:tblPr>
        <w:tblW w:w="7370" w:type="dxa"/>
        <w:tblInd w:w="1134" w:type="dxa"/>
        <w:tblBorders>
          <w:top w:val="single" w:sz="4" w:space="0" w:color="auto"/>
          <w:bottom w:val="single" w:sz="12" w:space="0" w:color="auto"/>
        </w:tblBorders>
        <w:tblLayout w:type="fixed"/>
        <w:tblCellMar>
          <w:left w:w="0" w:type="dxa"/>
          <w:right w:w="113" w:type="dxa"/>
        </w:tblCellMar>
        <w:tblLook w:val="01E0" w:firstRow="1" w:lastRow="1" w:firstColumn="1" w:lastColumn="1" w:noHBand="0" w:noVBand="0"/>
      </w:tblPr>
      <w:tblGrid>
        <w:gridCol w:w="3685"/>
        <w:gridCol w:w="3685"/>
      </w:tblGrid>
      <w:tr w:rsidR="0040179B" w:rsidRPr="008D5F80" w14:paraId="431DEB35" w14:textId="77777777" w:rsidTr="001808F0">
        <w:trPr>
          <w:trHeight w:val="240"/>
          <w:tblHeader/>
        </w:trPr>
        <w:tc>
          <w:tcPr>
            <w:tcW w:w="7372" w:type="dxa"/>
            <w:gridSpan w:val="2"/>
            <w:tcBorders>
              <w:top w:val="single" w:sz="4" w:space="0" w:color="auto"/>
              <w:bottom w:val="single" w:sz="12" w:space="0" w:color="auto"/>
            </w:tcBorders>
            <w:shd w:val="clear" w:color="auto" w:fill="auto"/>
            <w:vAlign w:val="bottom"/>
          </w:tcPr>
          <w:p w14:paraId="1D9A4A37" w14:textId="77777777" w:rsidR="0040179B" w:rsidRPr="008D5F80" w:rsidRDefault="0040179B" w:rsidP="00CE61EB">
            <w:pPr>
              <w:spacing w:before="80" w:after="80" w:line="200" w:lineRule="exact"/>
              <w:ind w:left="17" w:right="113"/>
              <w:rPr>
                <w:bCs/>
                <w:i/>
                <w:iCs/>
                <w:sz w:val="16"/>
              </w:rPr>
            </w:pPr>
            <w:r w:rsidRPr="008D5F80">
              <w:rPr>
                <w:i/>
                <w:sz w:val="16"/>
              </w:rPr>
              <w:t>Показатели, касающиеся преступности и отправления правосудия</w:t>
            </w:r>
          </w:p>
        </w:tc>
      </w:tr>
      <w:tr w:rsidR="0040179B" w:rsidRPr="008D5F80" w14:paraId="4DE41550" w14:textId="77777777" w:rsidTr="001808F0">
        <w:tblPrEx>
          <w:tblCellMar>
            <w:right w:w="0" w:type="dxa"/>
          </w:tblCellMar>
        </w:tblPrEx>
        <w:trPr>
          <w:trHeight w:hRule="exact" w:val="113"/>
          <w:tblHeader/>
        </w:trPr>
        <w:tc>
          <w:tcPr>
            <w:tcW w:w="3686" w:type="dxa"/>
            <w:tcBorders>
              <w:top w:val="single" w:sz="12" w:space="0" w:color="auto"/>
            </w:tcBorders>
            <w:shd w:val="clear" w:color="auto" w:fill="auto"/>
          </w:tcPr>
          <w:p w14:paraId="6DD5382D" w14:textId="77777777" w:rsidR="0040179B" w:rsidRPr="008D5F80" w:rsidRDefault="0040179B" w:rsidP="00CE61EB">
            <w:pPr>
              <w:spacing w:before="40" w:after="120" w:line="220" w:lineRule="exact"/>
              <w:ind w:left="17" w:right="113"/>
            </w:pPr>
          </w:p>
        </w:tc>
        <w:tc>
          <w:tcPr>
            <w:tcW w:w="3686" w:type="dxa"/>
            <w:tcBorders>
              <w:top w:val="single" w:sz="12" w:space="0" w:color="auto"/>
            </w:tcBorders>
            <w:shd w:val="clear" w:color="auto" w:fill="auto"/>
          </w:tcPr>
          <w:p w14:paraId="27D91414" w14:textId="77777777" w:rsidR="0040179B" w:rsidRPr="008D5F80" w:rsidRDefault="0040179B" w:rsidP="00CE61EB">
            <w:pPr>
              <w:spacing w:before="40" w:after="120" w:line="220" w:lineRule="exact"/>
              <w:ind w:left="17" w:right="113"/>
            </w:pPr>
          </w:p>
        </w:tc>
      </w:tr>
      <w:tr w:rsidR="0040179B" w:rsidRPr="008D5F80" w14:paraId="7C9F5009" w14:textId="77777777" w:rsidTr="001808F0">
        <w:tblPrEx>
          <w:tblLook w:val="0000" w:firstRow="0" w:lastRow="0" w:firstColumn="0" w:lastColumn="0" w:noHBand="0" w:noVBand="0"/>
        </w:tblPrEx>
        <w:trPr>
          <w:trHeight w:val="240"/>
        </w:trPr>
        <w:tc>
          <w:tcPr>
            <w:tcW w:w="3686" w:type="dxa"/>
            <w:shd w:val="clear" w:color="auto" w:fill="auto"/>
          </w:tcPr>
          <w:p w14:paraId="421273EE" w14:textId="52462920" w:rsidR="0040179B" w:rsidRPr="008D5F80" w:rsidRDefault="0040179B" w:rsidP="00CE61EB">
            <w:pPr>
              <w:spacing w:before="40" w:after="120" w:line="220" w:lineRule="exact"/>
              <w:ind w:left="17" w:right="113"/>
              <w:rPr>
                <w:bCs/>
              </w:rPr>
            </w:pPr>
            <w:r w:rsidRPr="008D5F80">
              <w:rPr>
                <w:bCs/>
              </w:rPr>
              <w:t xml:space="preserve">Число зарегистрированных убийств </w:t>
            </w:r>
            <w:r w:rsidR="00CF3FAC" w:rsidRPr="008D5F80">
              <w:rPr>
                <w:bCs/>
              </w:rPr>
              <w:br/>
            </w:r>
            <w:r w:rsidRPr="008D5F80">
              <w:rPr>
                <w:bCs/>
              </w:rPr>
              <w:t xml:space="preserve">и преступлений с угрозой жизни </w:t>
            </w:r>
            <w:r w:rsidR="00CF3FAC" w:rsidRPr="008D5F80">
              <w:rPr>
                <w:bCs/>
              </w:rPr>
              <w:br/>
            </w:r>
            <w:r w:rsidRPr="008D5F80">
              <w:rPr>
                <w:bCs/>
              </w:rPr>
              <w:t xml:space="preserve">в расчете на 1 000 жителей </w:t>
            </w:r>
          </w:p>
        </w:tc>
        <w:tc>
          <w:tcPr>
            <w:tcW w:w="3686" w:type="dxa"/>
            <w:shd w:val="clear" w:color="auto" w:fill="auto"/>
          </w:tcPr>
          <w:p w14:paraId="58F65171" w14:textId="77777777" w:rsidR="0040179B" w:rsidRPr="008D5F80" w:rsidRDefault="0040179B" w:rsidP="00CE61EB">
            <w:pPr>
              <w:spacing w:before="40" w:after="120" w:line="220" w:lineRule="exact"/>
              <w:ind w:left="17" w:right="113"/>
              <w:rPr>
                <w:lang w:eastAsia="zh-CN"/>
              </w:rPr>
            </w:pPr>
            <w:r w:rsidRPr="008D5F80">
              <w:rPr>
                <w:lang w:eastAsia="zh-CN"/>
              </w:rPr>
              <w:t>0,94 (2012 год)</w:t>
            </w:r>
          </w:p>
        </w:tc>
      </w:tr>
      <w:tr w:rsidR="0040179B" w:rsidRPr="008D5F80" w14:paraId="415B9FB1" w14:textId="77777777" w:rsidTr="006436F7">
        <w:tblPrEx>
          <w:tblLook w:val="0000" w:firstRow="0" w:lastRow="0" w:firstColumn="0" w:lastColumn="0" w:noHBand="0" w:noVBand="0"/>
        </w:tblPrEx>
        <w:trPr>
          <w:trHeight w:val="240"/>
        </w:trPr>
        <w:tc>
          <w:tcPr>
            <w:tcW w:w="3686" w:type="dxa"/>
            <w:tcBorders>
              <w:bottom w:val="nil"/>
            </w:tcBorders>
            <w:shd w:val="clear" w:color="auto" w:fill="auto"/>
          </w:tcPr>
          <w:p w14:paraId="06CE705E" w14:textId="7F274CF0" w:rsidR="0040179B" w:rsidRPr="008D5F80" w:rsidRDefault="0040179B" w:rsidP="00CE61EB">
            <w:pPr>
              <w:spacing w:before="40" w:after="120" w:line="220" w:lineRule="exact"/>
              <w:ind w:left="17" w:right="113"/>
              <w:rPr>
                <w:bCs/>
              </w:rPr>
            </w:pPr>
            <w:r w:rsidRPr="008D5F80">
              <w:rPr>
                <w:bCs/>
              </w:rPr>
              <w:t xml:space="preserve">Число и доля (в расчете на </w:t>
            </w:r>
            <w:r w:rsidR="004A7EFD">
              <w:rPr>
                <w:bCs/>
              </w:rPr>
              <w:br/>
            </w:r>
            <w:r w:rsidRPr="008D5F80">
              <w:rPr>
                <w:bCs/>
              </w:rPr>
              <w:t>1 000 человек) лиц, арестованных/</w:t>
            </w:r>
            <w:r w:rsidR="004A7EFD" w:rsidRPr="004A7EFD">
              <w:rPr>
                <w:bCs/>
              </w:rPr>
              <w:t xml:space="preserve"> </w:t>
            </w:r>
            <w:r w:rsidRPr="008D5F80">
              <w:rPr>
                <w:bCs/>
              </w:rPr>
              <w:t>переданных судебным органам/</w:t>
            </w:r>
            <w:r w:rsidR="004A7EFD" w:rsidRPr="004A7EFD">
              <w:rPr>
                <w:bCs/>
              </w:rPr>
              <w:t xml:space="preserve"> </w:t>
            </w:r>
            <w:r w:rsidRPr="008D5F80">
              <w:rPr>
                <w:bCs/>
              </w:rPr>
              <w:t>осужденных/приговоренных/лишенных свободы за насильственные и другие серьезные преступления (такие, как убийство, грабеж, нападение и контрабанда)</w:t>
            </w:r>
          </w:p>
        </w:tc>
        <w:tc>
          <w:tcPr>
            <w:tcW w:w="3686" w:type="dxa"/>
            <w:tcBorders>
              <w:bottom w:val="nil"/>
            </w:tcBorders>
            <w:shd w:val="clear" w:color="auto" w:fill="auto"/>
          </w:tcPr>
          <w:p w14:paraId="38B98CCE" w14:textId="77777777" w:rsidR="0040179B" w:rsidRPr="008D5F80" w:rsidRDefault="0040179B" w:rsidP="00CE61EB">
            <w:pPr>
              <w:spacing w:before="40" w:after="120" w:line="220" w:lineRule="exact"/>
              <w:ind w:left="17" w:right="113"/>
              <w:rPr>
                <w:lang w:eastAsia="zh-CN"/>
              </w:rPr>
            </w:pPr>
            <w:r w:rsidRPr="008D5F80">
              <w:rPr>
                <w:lang w:eastAsia="zh-CN"/>
              </w:rPr>
              <w:t>25,42 (2012 год)</w:t>
            </w:r>
          </w:p>
        </w:tc>
      </w:tr>
      <w:tr w:rsidR="0040179B" w:rsidRPr="008D5F80" w14:paraId="348758C9" w14:textId="77777777" w:rsidTr="006436F7">
        <w:tblPrEx>
          <w:tblLook w:val="0000" w:firstRow="0" w:lastRow="0" w:firstColumn="0" w:lastColumn="0" w:noHBand="0" w:noVBand="0"/>
        </w:tblPrEx>
        <w:trPr>
          <w:trHeight w:val="240"/>
        </w:trPr>
        <w:tc>
          <w:tcPr>
            <w:tcW w:w="3686" w:type="dxa"/>
            <w:tcBorders>
              <w:top w:val="nil"/>
              <w:bottom w:val="nil"/>
            </w:tcBorders>
            <w:shd w:val="clear" w:color="auto" w:fill="auto"/>
          </w:tcPr>
          <w:p w14:paraId="730A0F81" w14:textId="51C04BD4" w:rsidR="0040179B" w:rsidRPr="008D5F80" w:rsidRDefault="0040179B" w:rsidP="00CE61EB">
            <w:pPr>
              <w:spacing w:before="40" w:after="120" w:line="220" w:lineRule="exact"/>
              <w:ind w:left="17" w:right="113"/>
              <w:rPr>
                <w:bCs/>
              </w:rPr>
            </w:pPr>
            <w:r w:rsidRPr="008D5F80">
              <w:rPr>
                <w:bCs/>
              </w:rPr>
              <w:t>Число зарегистрированных случаев насилия по мотивам сексуального характера (таких, как изнасилование, калечение женских половых органов, преступления на почве оскорбленной чести и нападения с использованием кислоты)</w:t>
            </w:r>
          </w:p>
        </w:tc>
        <w:tc>
          <w:tcPr>
            <w:tcW w:w="3686" w:type="dxa"/>
            <w:tcBorders>
              <w:top w:val="nil"/>
              <w:bottom w:val="nil"/>
            </w:tcBorders>
            <w:shd w:val="clear" w:color="auto" w:fill="auto"/>
          </w:tcPr>
          <w:p w14:paraId="6401CFA2" w14:textId="77777777" w:rsidR="0040179B" w:rsidRPr="008D5F80" w:rsidRDefault="0040179B" w:rsidP="00CE61EB">
            <w:pPr>
              <w:spacing w:before="40" w:after="120" w:line="220" w:lineRule="exact"/>
              <w:ind w:left="17" w:right="113"/>
              <w:rPr>
                <w:lang w:eastAsia="zh-CN"/>
              </w:rPr>
            </w:pPr>
            <w:r w:rsidRPr="008D5F80">
              <w:rPr>
                <w:lang w:eastAsia="zh-CN"/>
              </w:rPr>
              <w:t>6,6 на 1 000 (2012 год)</w:t>
            </w:r>
          </w:p>
        </w:tc>
      </w:tr>
      <w:tr w:rsidR="0040179B" w:rsidRPr="008D5F80" w14:paraId="3D5C73D9" w14:textId="77777777" w:rsidTr="006436F7">
        <w:tblPrEx>
          <w:tblLook w:val="0000" w:firstRow="0" w:lastRow="0" w:firstColumn="0" w:lastColumn="0" w:noHBand="0" w:noVBand="0"/>
        </w:tblPrEx>
        <w:trPr>
          <w:trHeight w:val="240"/>
        </w:trPr>
        <w:tc>
          <w:tcPr>
            <w:tcW w:w="3686" w:type="dxa"/>
            <w:tcBorders>
              <w:top w:val="nil"/>
              <w:bottom w:val="nil"/>
            </w:tcBorders>
            <w:shd w:val="clear" w:color="auto" w:fill="auto"/>
          </w:tcPr>
          <w:p w14:paraId="4765F62E" w14:textId="77777777" w:rsidR="0040179B" w:rsidRPr="008D5F80" w:rsidRDefault="0040179B" w:rsidP="00CE61EB">
            <w:pPr>
              <w:spacing w:before="40" w:after="120" w:line="220" w:lineRule="exact"/>
              <w:ind w:left="17" w:right="113"/>
              <w:rPr>
                <w:bCs/>
              </w:rPr>
            </w:pPr>
            <w:r w:rsidRPr="008D5F80">
              <w:rPr>
                <w:bCs/>
              </w:rPr>
              <w:t>Максимальные сроки предварительного заключения (содержания под стражей)</w:t>
            </w:r>
          </w:p>
        </w:tc>
        <w:tc>
          <w:tcPr>
            <w:tcW w:w="3686" w:type="dxa"/>
            <w:tcBorders>
              <w:top w:val="nil"/>
              <w:bottom w:val="nil"/>
            </w:tcBorders>
            <w:shd w:val="clear" w:color="auto" w:fill="auto"/>
          </w:tcPr>
          <w:p w14:paraId="2DA2106A" w14:textId="2B9B0B22" w:rsidR="0040179B" w:rsidRPr="008D5F80" w:rsidRDefault="0040179B" w:rsidP="00CE61EB">
            <w:pPr>
              <w:spacing w:before="40" w:after="120" w:line="220" w:lineRule="exact"/>
              <w:ind w:left="17" w:right="113"/>
              <w:rPr>
                <w:lang w:eastAsia="zh-CN"/>
              </w:rPr>
            </w:pPr>
            <w:r w:rsidRPr="008D5F80">
              <w:rPr>
                <w:lang w:eastAsia="zh-CN"/>
              </w:rPr>
              <w:t>Максимальный </w:t>
            </w:r>
            <w:r w:rsidR="00E866B8" w:rsidRPr="008D5F80">
              <w:rPr>
                <w:lang w:eastAsia="zh-CN"/>
              </w:rPr>
              <w:t>—</w:t>
            </w:r>
            <w:r w:rsidRPr="008D5F80">
              <w:rPr>
                <w:lang w:eastAsia="zh-CN"/>
              </w:rPr>
              <w:t xml:space="preserve"> 28 месяцев; средний </w:t>
            </w:r>
            <w:r w:rsidR="00E866B8" w:rsidRPr="008D5F80">
              <w:rPr>
                <w:lang w:eastAsia="zh-CN"/>
              </w:rPr>
              <w:t>—</w:t>
            </w:r>
            <w:r w:rsidRPr="008D5F80">
              <w:rPr>
                <w:lang w:eastAsia="zh-CN"/>
              </w:rPr>
              <w:t xml:space="preserve"> 4,6 месяцев (на август 2013 года)</w:t>
            </w:r>
          </w:p>
        </w:tc>
      </w:tr>
      <w:tr w:rsidR="0040179B" w:rsidRPr="008D5F80" w14:paraId="25FCA8F1" w14:textId="77777777" w:rsidTr="001808F0">
        <w:tblPrEx>
          <w:tblLook w:val="0000" w:firstRow="0" w:lastRow="0" w:firstColumn="0" w:lastColumn="0" w:noHBand="0" w:noVBand="0"/>
        </w:tblPrEx>
        <w:trPr>
          <w:trHeight w:val="240"/>
        </w:trPr>
        <w:tc>
          <w:tcPr>
            <w:tcW w:w="3686" w:type="dxa"/>
            <w:tcBorders>
              <w:top w:val="nil"/>
              <w:bottom w:val="nil"/>
            </w:tcBorders>
            <w:shd w:val="clear" w:color="auto" w:fill="auto"/>
          </w:tcPr>
          <w:p w14:paraId="1ED50E4C" w14:textId="77777777" w:rsidR="0040179B" w:rsidRPr="008D5F80" w:rsidRDefault="0040179B" w:rsidP="00CE61EB">
            <w:pPr>
              <w:spacing w:before="40" w:after="120" w:line="220" w:lineRule="exact"/>
              <w:ind w:left="17" w:right="113"/>
              <w:rPr>
                <w:bCs/>
              </w:rPr>
            </w:pPr>
            <w:r w:rsidRPr="008D5F80">
              <w:rPr>
                <w:bCs/>
              </w:rPr>
              <w:t>Данные о заключенных в разбивке по правонарушениям и срокам наказания по приговору</w:t>
            </w:r>
          </w:p>
        </w:tc>
        <w:tc>
          <w:tcPr>
            <w:tcW w:w="3686" w:type="dxa"/>
            <w:tcBorders>
              <w:top w:val="nil"/>
              <w:bottom w:val="nil"/>
            </w:tcBorders>
            <w:shd w:val="clear" w:color="auto" w:fill="auto"/>
          </w:tcPr>
          <w:p w14:paraId="6E923181" w14:textId="2C1AF823" w:rsidR="0040179B" w:rsidRPr="008D5F80" w:rsidRDefault="0040179B" w:rsidP="00CE61EB">
            <w:pPr>
              <w:spacing w:before="40" w:after="120" w:line="220" w:lineRule="exact"/>
              <w:ind w:left="17" w:right="113"/>
              <w:rPr>
                <w:lang w:eastAsia="zh-CN"/>
              </w:rPr>
            </w:pPr>
            <w:r w:rsidRPr="008D5F80">
              <w:rPr>
                <w:lang w:eastAsia="zh-CN"/>
              </w:rPr>
              <w:t xml:space="preserve">155 осужденных (в период с апреля 2019 года по </w:t>
            </w:r>
            <w:r w:rsidRPr="008D5F80">
              <w:t xml:space="preserve">31 апреля 2020 года). </w:t>
            </w:r>
            <w:r w:rsidR="00CF3FAC" w:rsidRPr="008D5F80">
              <w:br/>
            </w:r>
            <w:r w:rsidRPr="008D5F80">
              <w:t>Под стражей до суда </w:t>
            </w:r>
            <w:r w:rsidR="00E866B8" w:rsidRPr="008D5F80">
              <w:rPr>
                <w:lang w:eastAsia="zh-CN"/>
              </w:rPr>
              <w:t>—</w:t>
            </w:r>
            <w:r w:rsidRPr="008D5F80">
              <w:t xml:space="preserve"> </w:t>
            </w:r>
            <w:r w:rsidRPr="008D5F80">
              <w:rPr>
                <w:lang w:eastAsia="zh-CN"/>
              </w:rPr>
              <w:t>161 человек</w:t>
            </w:r>
          </w:p>
          <w:p w14:paraId="79820F08" w14:textId="0E888491" w:rsidR="0040179B" w:rsidRPr="008D5F80" w:rsidRDefault="0040179B" w:rsidP="00CE61EB">
            <w:pPr>
              <w:spacing w:before="40" w:after="120" w:line="220" w:lineRule="exact"/>
              <w:ind w:left="17" w:right="113"/>
              <w:rPr>
                <w:lang w:eastAsia="zh-CN"/>
              </w:rPr>
            </w:pPr>
            <w:r w:rsidRPr="008D5F80">
              <w:rPr>
                <w:lang w:eastAsia="zh-CN"/>
              </w:rPr>
              <w:t>Данные в разбивке по правонарушениям</w:t>
            </w:r>
            <w:r w:rsidRPr="008D5F80">
              <w:rPr>
                <w:rStyle w:val="ab"/>
              </w:rPr>
              <w:footnoteReference w:id="291"/>
            </w:r>
            <w:r w:rsidRPr="008D5F80">
              <w:rPr>
                <w:lang w:eastAsia="zh-CN"/>
              </w:rPr>
              <w:t>: число случаев насилия в отношении личности (9); половые преступления (2); кражи со взломом (9); хищения и сокрытие краденого имущества (12); мошенничество и подлог (1); преступления, связанные с наркотиками (4); нарушения ПДД (3); прочие правонарушения (13)</w:t>
            </w:r>
          </w:p>
          <w:p w14:paraId="0D8798C6" w14:textId="22AF3919" w:rsidR="0040179B" w:rsidRPr="008D5F80" w:rsidRDefault="0040179B" w:rsidP="00CE61EB">
            <w:pPr>
              <w:spacing w:before="40" w:after="120" w:line="220" w:lineRule="exact"/>
              <w:ind w:left="17" w:right="113"/>
              <w:rPr>
                <w:lang w:eastAsia="zh-CN"/>
              </w:rPr>
            </w:pPr>
            <w:r w:rsidRPr="004A7EFD">
              <w:rPr>
                <w:spacing w:val="-4"/>
                <w:lang w:eastAsia="zh-CN"/>
              </w:rPr>
              <w:t xml:space="preserve">Данные в разбивке по срокам наказания по приговору: заключение на срок до </w:t>
            </w:r>
            <w:r w:rsidR="004A7EFD">
              <w:rPr>
                <w:spacing w:val="-4"/>
                <w:lang w:eastAsia="zh-CN"/>
              </w:rPr>
              <w:br/>
            </w:r>
            <w:r w:rsidRPr="004A7EFD">
              <w:rPr>
                <w:spacing w:val="-4"/>
                <w:lang w:eastAsia="zh-CN"/>
              </w:rPr>
              <w:t>6 месяцев</w:t>
            </w:r>
            <w:r w:rsidR="00E866B8" w:rsidRPr="004A7EFD">
              <w:rPr>
                <w:spacing w:val="-4"/>
                <w:lang w:eastAsia="zh-CN"/>
              </w:rPr>
              <w:t xml:space="preserve"> </w:t>
            </w:r>
            <w:r w:rsidRPr="004A7EFD">
              <w:rPr>
                <w:spacing w:val="-4"/>
                <w:lang w:eastAsia="zh-CN"/>
              </w:rPr>
              <w:t xml:space="preserve">(62); более 6, но менее </w:t>
            </w:r>
            <w:r w:rsidR="004A7EFD">
              <w:rPr>
                <w:spacing w:val="-4"/>
                <w:lang w:eastAsia="zh-CN"/>
              </w:rPr>
              <w:br/>
            </w:r>
            <w:r w:rsidRPr="004A7EFD">
              <w:rPr>
                <w:spacing w:val="-4"/>
                <w:lang w:eastAsia="zh-CN"/>
              </w:rPr>
              <w:t>12</w:t>
            </w:r>
            <w:r w:rsidR="004A7EFD" w:rsidRPr="004A7EFD">
              <w:rPr>
                <w:spacing w:val="-4"/>
                <w:lang w:eastAsia="zh-CN"/>
              </w:rPr>
              <w:t xml:space="preserve"> </w:t>
            </w:r>
            <w:r w:rsidRPr="004A7EFD">
              <w:rPr>
                <w:spacing w:val="-4"/>
                <w:lang w:eastAsia="zh-CN"/>
              </w:rPr>
              <w:t xml:space="preserve">месяцев (17); от 12 месяцев до </w:t>
            </w:r>
            <w:r w:rsidR="004A7EFD">
              <w:rPr>
                <w:spacing w:val="-4"/>
                <w:lang w:eastAsia="zh-CN"/>
              </w:rPr>
              <w:br/>
            </w:r>
            <w:r w:rsidRPr="004A7EFD">
              <w:rPr>
                <w:spacing w:val="-4"/>
                <w:lang w:eastAsia="zh-CN"/>
              </w:rPr>
              <w:t>4 лет (18); 4 лет года или более </w:t>
            </w:r>
            <w:r w:rsidR="004A7EFD" w:rsidRPr="004A7EFD">
              <w:rPr>
                <w:spacing w:val="-4"/>
                <w:lang w:eastAsia="zh-CN"/>
              </w:rPr>
              <w:t>—</w:t>
            </w:r>
            <w:r w:rsidRPr="004A7EFD">
              <w:rPr>
                <w:spacing w:val="-4"/>
                <w:lang w:eastAsia="zh-CN"/>
              </w:rPr>
              <w:t xml:space="preserve"> </w:t>
            </w:r>
            <w:r w:rsidR="004A7EFD">
              <w:rPr>
                <w:spacing w:val="-4"/>
                <w:lang w:eastAsia="zh-CN"/>
              </w:rPr>
              <w:br/>
            </w:r>
            <w:r w:rsidRPr="004A7EFD">
              <w:rPr>
                <w:spacing w:val="-4"/>
                <w:lang w:eastAsia="zh-CN"/>
              </w:rPr>
              <w:t>не включая пожизненное заключение (4); пожизненное заключение (1)</w:t>
            </w:r>
          </w:p>
        </w:tc>
      </w:tr>
      <w:tr w:rsidR="0040179B" w:rsidRPr="008D5F80" w14:paraId="18DEC015" w14:textId="77777777" w:rsidTr="001808F0">
        <w:tblPrEx>
          <w:tblLook w:val="0000" w:firstRow="0" w:lastRow="0" w:firstColumn="0" w:lastColumn="0" w:noHBand="0" w:noVBand="0"/>
        </w:tblPrEx>
        <w:trPr>
          <w:trHeight w:val="240"/>
        </w:trPr>
        <w:tc>
          <w:tcPr>
            <w:tcW w:w="3686" w:type="dxa"/>
            <w:tcBorders>
              <w:top w:val="nil"/>
            </w:tcBorders>
            <w:shd w:val="clear" w:color="auto" w:fill="auto"/>
          </w:tcPr>
          <w:p w14:paraId="68E9E430" w14:textId="77777777" w:rsidR="0040179B" w:rsidRPr="008D5F80" w:rsidRDefault="0040179B" w:rsidP="00CE61EB">
            <w:pPr>
              <w:spacing w:before="40" w:after="120" w:line="220" w:lineRule="exact"/>
              <w:ind w:left="17" w:right="113"/>
              <w:rPr>
                <w:bCs/>
              </w:rPr>
            </w:pPr>
            <w:r w:rsidRPr="008D5F80">
              <w:rPr>
                <w:bCs/>
              </w:rPr>
              <w:t>Число случаев смерти в период содержания под стражей</w:t>
            </w:r>
          </w:p>
        </w:tc>
        <w:tc>
          <w:tcPr>
            <w:tcW w:w="3686" w:type="dxa"/>
            <w:tcBorders>
              <w:top w:val="nil"/>
            </w:tcBorders>
            <w:shd w:val="clear" w:color="auto" w:fill="auto"/>
          </w:tcPr>
          <w:p w14:paraId="6FE3FFF1" w14:textId="77777777" w:rsidR="0040179B" w:rsidRPr="008D5F80" w:rsidRDefault="0040179B" w:rsidP="00CE61EB">
            <w:pPr>
              <w:spacing w:before="40" w:after="120" w:line="220" w:lineRule="exact"/>
              <w:ind w:left="17" w:right="113"/>
              <w:rPr>
                <w:lang w:eastAsia="zh-CN"/>
              </w:rPr>
            </w:pPr>
            <w:r w:rsidRPr="008D5F80">
              <w:rPr>
                <w:lang w:eastAsia="zh-CN"/>
              </w:rPr>
              <w:t>0</w:t>
            </w:r>
          </w:p>
        </w:tc>
      </w:tr>
      <w:tr w:rsidR="0040179B" w:rsidRPr="008D5F80" w14:paraId="030EC955" w14:textId="77777777" w:rsidTr="001808F0">
        <w:tblPrEx>
          <w:tblLook w:val="0000" w:firstRow="0" w:lastRow="0" w:firstColumn="0" w:lastColumn="0" w:noHBand="0" w:noVBand="0"/>
        </w:tblPrEx>
        <w:trPr>
          <w:trHeight w:val="240"/>
        </w:trPr>
        <w:tc>
          <w:tcPr>
            <w:tcW w:w="3686" w:type="dxa"/>
            <w:shd w:val="clear" w:color="auto" w:fill="auto"/>
          </w:tcPr>
          <w:p w14:paraId="347B9F1A" w14:textId="77777777" w:rsidR="0040179B" w:rsidRPr="008D5F80" w:rsidRDefault="0040179B" w:rsidP="00CE61EB">
            <w:pPr>
              <w:spacing w:before="40" w:after="120" w:line="220" w:lineRule="exact"/>
              <w:ind w:left="17" w:right="113"/>
              <w:rPr>
                <w:bCs/>
              </w:rPr>
            </w:pPr>
            <w:r w:rsidRPr="008D5F80">
              <w:rPr>
                <w:bCs/>
              </w:rPr>
              <w:t>Число лиц, казненных по смертному приговору за год</w:t>
            </w:r>
            <w:r w:rsidRPr="008D5F80">
              <w:rPr>
                <w:rStyle w:val="ab"/>
              </w:rPr>
              <w:footnoteReference w:id="292"/>
            </w:r>
          </w:p>
        </w:tc>
        <w:tc>
          <w:tcPr>
            <w:tcW w:w="3686" w:type="dxa"/>
            <w:shd w:val="clear" w:color="auto" w:fill="auto"/>
          </w:tcPr>
          <w:p w14:paraId="05936823" w14:textId="77777777" w:rsidR="0040179B" w:rsidRPr="008D5F80" w:rsidRDefault="0040179B" w:rsidP="00CE61EB">
            <w:pPr>
              <w:spacing w:before="40" w:after="120" w:line="220" w:lineRule="exact"/>
              <w:ind w:left="17" w:right="113"/>
              <w:rPr>
                <w:lang w:eastAsia="zh-CN"/>
              </w:rPr>
            </w:pPr>
            <w:r w:rsidRPr="008D5F80">
              <w:rPr>
                <w:lang w:eastAsia="zh-CN"/>
              </w:rPr>
              <w:t>0</w:t>
            </w:r>
          </w:p>
        </w:tc>
      </w:tr>
      <w:tr w:rsidR="0040179B" w:rsidRPr="008D5F80" w14:paraId="43878685" w14:textId="77777777" w:rsidTr="001808F0">
        <w:tblPrEx>
          <w:tblLook w:val="0000" w:firstRow="0" w:lastRow="0" w:firstColumn="0" w:lastColumn="0" w:noHBand="0" w:noVBand="0"/>
        </w:tblPrEx>
        <w:trPr>
          <w:trHeight w:val="240"/>
        </w:trPr>
        <w:tc>
          <w:tcPr>
            <w:tcW w:w="3686" w:type="dxa"/>
            <w:shd w:val="clear" w:color="auto" w:fill="auto"/>
          </w:tcPr>
          <w:p w14:paraId="694E6159" w14:textId="30210DE8" w:rsidR="0040179B" w:rsidRPr="008D5F80" w:rsidRDefault="0040179B" w:rsidP="00CE61EB">
            <w:pPr>
              <w:spacing w:before="40" w:after="120" w:line="220" w:lineRule="exact"/>
              <w:ind w:left="17" w:right="113"/>
              <w:rPr>
                <w:bCs/>
              </w:rPr>
            </w:pPr>
            <w:r w:rsidRPr="008D5F80">
              <w:rPr>
                <w:bCs/>
              </w:rPr>
              <w:t xml:space="preserve">Среднее число нерассмотренных дел </w:t>
            </w:r>
            <w:r w:rsidR="00CF3FAC" w:rsidRPr="008D5F80">
              <w:rPr>
                <w:bCs/>
              </w:rPr>
              <w:br/>
            </w:r>
            <w:r w:rsidRPr="008D5F80">
              <w:rPr>
                <w:bCs/>
              </w:rPr>
              <w:t xml:space="preserve">в расчете на одного судью </w:t>
            </w:r>
            <w:r w:rsidR="00CF3FAC" w:rsidRPr="008D5F80">
              <w:rPr>
                <w:bCs/>
              </w:rPr>
              <w:br/>
            </w:r>
            <w:r w:rsidRPr="008D5F80">
              <w:rPr>
                <w:bCs/>
              </w:rPr>
              <w:t xml:space="preserve">на различных уровнях судебной системы </w:t>
            </w:r>
          </w:p>
        </w:tc>
        <w:tc>
          <w:tcPr>
            <w:tcW w:w="3686" w:type="dxa"/>
            <w:shd w:val="clear" w:color="auto" w:fill="auto"/>
          </w:tcPr>
          <w:p w14:paraId="7EF97842" w14:textId="77777777" w:rsidR="0040179B" w:rsidRPr="008D5F80" w:rsidRDefault="0040179B" w:rsidP="00CE61EB">
            <w:pPr>
              <w:spacing w:before="40" w:after="120" w:line="220" w:lineRule="exact"/>
              <w:ind w:left="17" w:right="113"/>
              <w:rPr>
                <w:lang w:eastAsia="zh-CN"/>
              </w:rPr>
            </w:pPr>
            <w:r w:rsidRPr="008D5F80">
              <w:rPr>
                <w:lang w:eastAsia="zh-CN"/>
              </w:rPr>
              <w:t>В настоящее время информация отсутствует</w:t>
            </w:r>
          </w:p>
        </w:tc>
      </w:tr>
      <w:tr w:rsidR="0040179B" w:rsidRPr="008D5F80" w14:paraId="382A3E5F" w14:textId="77777777" w:rsidTr="001808F0">
        <w:tblPrEx>
          <w:tblLook w:val="0000" w:firstRow="0" w:lastRow="0" w:firstColumn="0" w:lastColumn="0" w:noHBand="0" w:noVBand="0"/>
        </w:tblPrEx>
        <w:trPr>
          <w:trHeight w:val="240"/>
        </w:trPr>
        <w:tc>
          <w:tcPr>
            <w:tcW w:w="3686" w:type="dxa"/>
            <w:shd w:val="clear" w:color="auto" w:fill="auto"/>
          </w:tcPr>
          <w:p w14:paraId="4140709C" w14:textId="147EE80F" w:rsidR="0040179B" w:rsidRPr="008D5F80" w:rsidRDefault="0040179B" w:rsidP="00CE61EB">
            <w:pPr>
              <w:spacing w:before="40" w:after="120" w:line="220" w:lineRule="exact"/>
              <w:ind w:left="17" w:right="113"/>
              <w:rPr>
                <w:bCs/>
              </w:rPr>
            </w:pPr>
            <w:r w:rsidRPr="008D5F80">
              <w:rPr>
                <w:bCs/>
              </w:rPr>
              <w:t>Число сотрудников полиции/</w:t>
            </w:r>
            <w:r w:rsidR="00CF3FAC" w:rsidRPr="008D5F80">
              <w:rPr>
                <w:bCs/>
              </w:rPr>
              <w:br/>
            </w:r>
            <w:r w:rsidRPr="008D5F80">
              <w:rPr>
                <w:bCs/>
              </w:rPr>
              <w:t xml:space="preserve">органов безопасности в расчете </w:t>
            </w:r>
            <w:r w:rsidR="00CF3FAC" w:rsidRPr="008D5F80">
              <w:rPr>
                <w:bCs/>
              </w:rPr>
              <w:br/>
            </w:r>
            <w:r w:rsidRPr="008D5F80">
              <w:rPr>
                <w:bCs/>
              </w:rPr>
              <w:t>на 1</w:t>
            </w:r>
            <w:r w:rsidR="00CF3FAC" w:rsidRPr="008D5F80">
              <w:rPr>
                <w:bCs/>
                <w:lang w:val="en-US"/>
              </w:rPr>
              <w:t> </w:t>
            </w:r>
            <w:r w:rsidRPr="008D5F80">
              <w:rPr>
                <w:bCs/>
              </w:rPr>
              <w:t xml:space="preserve">000 жителей </w:t>
            </w:r>
          </w:p>
        </w:tc>
        <w:tc>
          <w:tcPr>
            <w:tcW w:w="3686" w:type="dxa"/>
            <w:shd w:val="clear" w:color="auto" w:fill="auto"/>
          </w:tcPr>
          <w:p w14:paraId="602CF7C6" w14:textId="77777777" w:rsidR="0040179B" w:rsidRPr="008D5F80" w:rsidRDefault="0040179B" w:rsidP="00CE61EB">
            <w:pPr>
              <w:spacing w:before="40" w:after="120" w:line="220" w:lineRule="exact"/>
              <w:ind w:left="17" w:right="113"/>
              <w:rPr>
                <w:lang w:eastAsia="zh-CN"/>
              </w:rPr>
            </w:pPr>
            <w:r w:rsidRPr="008D5F80">
              <w:rPr>
                <w:lang w:eastAsia="zh-CN"/>
              </w:rPr>
              <w:t>9,5 (на август 2013 года)</w:t>
            </w:r>
          </w:p>
        </w:tc>
      </w:tr>
      <w:tr w:rsidR="0040179B" w:rsidRPr="008D5F80" w14:paraId="19E786BA" w14:textId="77777777" w:rsidTr="001808F0">
        <w:tblPrEx>
          <w:tblLook w:val="0000" w:firstRow="0" w:lastRow="0" w:firstColumn="0" w:lastColumn="0" w:noHBand="0" w:noVBand="0"/>
        </w:tblPrEx>
        <w:trPr>
          <w:trHeight w:val="240"/>
        </w:trPr>
        <w:tc>
          <w:tcPr>
            <w:tcW w:w="3686" w:type="dxa"/>
            <w:shd w:val="clear" w:color="auto" w:fill="auto"/>
          </w:tcPr>
          <w:p w14:paraId="47A79B60" w14:textId="6399390D" w:rsidR="0040179B" w:rsidRPr="008D5F80" w:rsidRDefault="0040179B" w:rsidP="00CE61EB">
            <w:pPr>
              <w:spacing w:before="40" w:after="120" w:line="220" w:lineRule="exact"/>
              <w:ind w:left="17" w:right="113"/>
              <w:rPr>
                <w:bCs/>
              </w:rPr>
            </w:pPr>
            <w:r w:rsidRPr="008D5F80">
              <w:rPr>
                <w:bCs/>
              </w:rPr>
              <w:t xml:space="preserve">Число прокуроров и судей </w:t>
            </w:r>
            <w:r w:rsidR="00CF3FAC" w:rsidRPr="008D5F80">
              <w:rPr>
                <w:bCs/>
              </w:rPr>
              <w:br/>
            </w:r>
            <w:r w:rsidRPr="008D5F80">
              <w:rPr>
                <w:bCs/>
              </w:rPr>
              <w:t>на 1 000 жителей</w:t>
            </w:r>
          </w:p>
        </w:tc>
        <w:tc>
          <w:tcPr>
            <w:tcW w:w="3686" w:type="dxa"/>
            <w:shd w:val="clear" w:color="auto" w:fill="auto"/>
          </w:tcPr>
          <w:p w14:paraId="04009C0D" w14:textId="77777777" w:rsidR="0040179B" w:rsidRPr="008D5F80" w:rsidRDefault="0040179B" w:rsidP="00CE61EB">
            <w:pPr>
              <w:spacing w:before="40" w:after="120" w:line="220" w:lineRule="exact"/>
              <w:ind w:left="17" w:right="113"/>
              <w:rPr>
                <w:lang w:eastAsia="zh-CN"/>
              </w:rPr>
            </w:pPr>
            <w:r w:rsidRPr="008D5F80">
              <w:rPr>
                <w:lang w:eastAsia="zh-CN"/>
              </w:rPr>
              <w:t>Прокуроров: 0,3</w:t>
            </w:r>
          </w:p>
          <w:p w14:paraId="266F60F6" w14:textId="2CD25193" w:rsidR="0040179B" w:rsidRPr="008D5F80" w:rsidRDefault="00E866B8" w:rsidP="00CE61EB">
            <w:pPr>
              <w:spacing w:before="40" w:after="120" w:line="220" w:lineRule="exact"/>
              <w:ind w:left="17" w:right="113"/>
              <w:rPr>
                <w:lang w:eastAsia="zh-CN"/>
              </w:rPr>
            </w:pPr>
            <w:r w:rsidRPr="008D5F80">
              <w:rPr>
                <w:lang w:eastAsia="zh-CN"/>
              </w:rPr>
              <w:t>С</w:t>
            </w:r>
            <w:r w:rsidR="0040179B" w:rsidRPr="008D5F80">
              <w:rPr>
                <w:lang w:eastAsia="zh-CN"/>
              </w:rPr>
              <w:t>удей: 0,2</w:t>
            </w:r>
          </w:p>
        </w:tc>
      </w:tr>
      <w:tr w:rsidR="0040179B" w:rsidRPr="008D5F80" w14:paraId="0CEEAB08" w14:textId="77777777" w:rsidTr="00E73D8E">
        <w:tblPrEx>
          <w:tblLook w:val="0000" w:firstRow="0" w:lastRow="0" w:firstColumn="0" w:lastColumn="0" w:noHBand="0" w:noVBand="0"/>
        </w:tblPrEx>
        <w:trPr>
          <w:trHeight w:val="240"/>
        </w:trPr>
        <w:tc>
          <w:tcPr>
            <w:tcW w:w="3686" w:type="dxa"/>
            <w:tcBorders>
              <w:bottom w:val="nil"/>
            </w:tcBorders>
            <w:shd w:val="clear" w:color="auto" w:fill="auto"/>
          </w:tcPr>
          <w:p w14:paraId="62283A60" w14:textId="7C9772B0" w:rsidR="0040179B" w:rsidRPr="008D5F80" w:rsidRDefault="0040179B" w:rsidP="00CE61EB">
            <w:pPr>
              <w:spacing w:before="40" w:after="120" w:line="220" w:lineRule="exact"/>
              <w:ind w:left="17" w:right="113"/>
              <w:rPr>
                <w:bCs/>
              </w:rPr>
            </w:pPr>
            <w:r w:rsidRPr="008D5F80">
              <w:rPr>
                <w:bCs/>
              </w:rPr>
              <w:t xml:space="preserve">Доля государственных расходов </w:t>
            </w:r>
            <w:r w:rsidR="00CF3FAC" w:rsidRPr="008D5F80">
              <w:rPr>
                <w:bCs/>
              </w:rPr>
              <w:br/>
            </w:r>
            <w:r w:rsidRPr="008D5F80">
              <w:rPr>
                <w:bCs/>
              </w:rPr>
              <w:t xml:space="preserve">на полицию/службы безопасности </w:t>
            </w:r>
            <w:r w:rsidR="00CF3FAC" w:rsidRPr="008D5F80">
              <w:rPr>
                <w:bCs/>
              </w:rPr>
              <w:br/>
            </w:r>
            <w:r w:rsidRPr="008D5F80">
              <w:rPr>
                <w:bCs/>
              </w:rPr>
              <w:t>и судебные органы</w:t>
            </w:r>
          </w:p>
        </w:tc>
        <w:tc>
          <w:tcPr>
            <w:tcW w:w="3686" w:type="dxa"/>
            <w:tcBorders>
              <w:bottom w:val="nil"/>
            </w:tcBorders>
            <w:shd w:val="clear" w:color="auto" w:fill="auto"/>
          </w:tcPr>
          <w:p w14:paraId="3C54668B" w14:textId="1B903D16" w:rsidR="0040179B" w:rsidRPr="008D5F80" w:rsidRDefault="0040179B" w:rsidP="00CE61EB">
            <w:pPr>
              <w:spacing w:before="40" w:after="120" w:line="220" w:lineRule="exact"/>
              <w:ind w:left="17" w:right="113"/>
              <w:rPr>
                <w:lang w:eastAsia="zh-CN"/>
              </w:rPr>
            </w:pPr>
            <w:r w:rsidRPr="008D5F80">
              <w:rPr>
                <w:lang w:eastAsia="zh-CN"/>
              </w:rPr>
              <w:t xml:space="preserve">В настоящее время информация отсутствует. </w:t>
            </w:r>
            <w:r w:rsidRPr="008D5F80">
              <w:t xml:space="preserve">В 2012/13 году расходы </w:t>
            </w:r>
            <w:r w:rsidR="00CF3FAC" w:rsidRPr="008D5F80">
              <w:br/>
            </w:r>
            <w:r w:rsidRPr="008D5F80">
              <w:t>на полицию составили 15,9 млн долл. США</w:t>
            </w:r>
          </w:p>
        </w:tc>
      </w:tr>
      <w:tr w:rsidR="0040179B" w:rsidRPr="008D5F80" w14:paraId="62FFBA70" w14:textId="77777777" w:rsidTr="00E73D8E">
        <w:tblPrEx>
          <w:tblLook w:val="0000" w:firstRow="0" w:lastRow="0" w:firstColumn="0" w:lastColumn="0" w:noHBand="0" w:noVBand="0"/>
        </w:tblPrEx>
        <w:trPr>
          <w:trHeight w:val="240"/>
        </w:trPr>
        <w:tc>
          <w:tcPr>
            <w:tcW w:w="3686" w:type="dxa"/>
            <w:tcBorders>
              <w:top w:val="nil"/>
              <w:bottom w:val="nil"/>
            </w:tcBorders>
            <w:shd w:val="clear" w:color="auto" w:fill="auto"/>
          </w:tcPr>
          <w:p w14:paraId="3B23FECA" w14:textId="68FB52B6" w:rsidR="0040179B" w:rsidRPr="008D5F80" w:rsidRDefault="0040179B" w:rsidP="00CE61EB">
            <w:pPr>
              <w:spacing w:before="40" w:after="120" w:line="220" w:lineRule="exact"/>
              <w:ind w:left="17" w:right="113"/>
              <w:rPr>
                <w:bCs/>
              </w:rPr>
            </w:pPr>
            <w:r w:rsidRPr="008D5F80">
              <w:rPr>
                <w:bCs/>
              </w:rPr>
              <w:t xml:space="preserve">Доля обвиняемых и содержащихся </w:t>
            </w:r>
            <w:r w:rsidR="00CF3FAC" w:rsidRPr="008D5F80">
              <w:rPr>
                <w:bCs/>
              </w:rPr>
              <w:br/>
            </w:r>
            <w:r w:rsidRPr="008D5F80">
              <w:rPr>
                <w:bCs/>
              </w:rPr>
              <w:t xml:space="preserve">под стражей лиц, обратившихся </w:t>
            </w:r>
            <w:r w:rsidR="00CF3FAC" w:rsidRPr="008D5F80">
              <w:rPr>
                <w:bCs/>
              </w:rPr>
              <w:br/>
            </w:r>
            <w:r w:rsidRPr="008D5F80">
              <w:rPr>
                <w:bCs/>
              </w:rPr>
              <w:t xml:space="preserve">за бесплатной правовой помощью </w:t>
            </w:r>
            <w:r w:rsidR="00CF3FAC" w:rsidRPr="008D5F80">
              <w:rPr>
                <w:bCs/>
              </w:rPr>
              <w:br/>
            </w:r>
            <w:r w:rsidRPr="008D5F80">
              <w:rPr>
                <w:bCs/>
              </w:rPr>
              <w:t>и получивших такую помощь</w:t>
            </w:r>
          </w:p>
        </w:tc>
        <w:tc>
          <w:tcPr>
            <w:tcW w:w="3686" w:type="dxa"/>
            <w:tcBorders>
              <w:top w:val="nil"/>
              <w:bottom w:val="nil"/>
            </w:tcBorders>
            <w:shd w:val="clear" w:color="auto" w:fill="auto"/>
          </w:tcPr>
          <w:p w14:paraId="6EF25DA7" w14:textId="0CA105AF" w:rsidR="0040179B" w:rsidRPr="008D5F80" w:rsidRDefault="0040179B" w:rsidP="00CE61EB">
            <w:pPr>
              <w:spacing w:before="40" w:after="120" w:line="220" w:lineRule="exact"/>
              <w:ind w:left="17" w:right="113"/>
              <w:rPr>
                <w:lang w:eastAsia="zh-CN"/>
              </w:rPr>
            </w:pPr>
            <w:r w:rsidRPr="008D5F80">
              <w:rPr>
                <w:lang w:eastAsia="zh-CN"/>
              </w:rPr>
              <w:t xml:space="preserve">В настоящее время информация отсутствует. </w:t>
            </w:r>
            <w:r w:rsidRPr="008D5F80">
              <w:t xml:space="preserve">В большинстве случаев </w:t>
            </w:r>
            <w:r w:rsidR="00CF3FAC" w:rsidRPr="008D5F80">
              <w:br/>
            </w:r>
            <w:r w:rsidRPr="008D5F80">
              <w:t>в связи с делами, рассматриваемыми Верховным судом, правовая помощь предоставляется по запросу</w:t>
            </w:r>
          </w:p>
        </w:tc>
      </w:tr>
      <w:tr w:rsidR="0040179B" w:rsidRPr="008D5F80" w14:paraId="276452DB" w14:textId="77777777" w:rsidTr="00E73D8E">
        <w:tblPrEx>
          <w:tblLook w:val="0000" w:firstRow="0" w:lastRow="0" w:firstColumn="0" w:lastColumn="0" w:noHBand="0" w:noVBand="0"/>
        </w:tblPrEx>
        <w:trPr>
          <w:trHeight w:val="240"/>
        </w:trPr>
        <w:tc>
          <w:tcPr>
            <w:tcW w:w="3686" w:type="dxa"/>
            <w:tcBorders>
              <w:top w:val="nil"/>
            </w:tcBorders>
            <w:shd w:val="clear" w:color="auto" w:fill="auto"/>
          </w:tcPr>
          <w:p w14:paraId="07A054C0" w14:textId="77777777" w:rsidR="0040179B" w:rsidRPr="008D5F80" w:rsidRDefault="0040179B" w:rsidP="00E73D8E">
            <w:pPr>
              <w:pageBreakBefore/>
              <w:spacing w:before="40" w:after="120" w:line="220" w:lineRule="exact"/>
              <w:ind w:left="17" w:right="113"/>
              <w:rPr>
                <w:bCs/>
              </w:rPr>
            </w:pPr>
            <w:r w:rsidRPr="008D5F80">
              <w:rPr>
                <w:bCs/>
              </w:rPr>
              <w:t>Доля потерпевших, получивших компенсацию после вынесения судебного решения, в разбивке по категориям преступлений</w:t>
            </w:r>
          </w:p>
        </w:tc>
        <w:tc>
          <w:tcPr>
            <w:tcW w:w="3686" w:type="dxa"/>
            <w:tcBorders>
              <w:top w:val="nil"/>
            </w:tcBorders>
            <w:shd w:val="clear" w:color="auto" w:fill="auto"/>
          </w:tcPr>
          <w:p w14:paraId="2CDFF91B" w14:textId="1863BDD4" w:rsidR="0040179B" w:rsidRPr="008D5F80" w:rsidRDefault="0040179B" w:rsidP="00CE61EB">
            <w:pPr>
              <w:spacing w:before="40" w:after="120" w:line="220" w:lineRule="exact"/>
              <w:ind w:left="17" w:right="113"/>
              <w:rPr>
                <w:lang w:eastAsia="zh-CN"/>
              </w:rPr>
            </w:pPr>
            <w:r w:rsidRPr="008D5F80">
              <w:rPr>
                <w:lang w:eastAsia="zh-CN"/>
              </w:rPr>
              <w:t xml:space="preserve">В настоящее время информация отсутствует. </w:t>
            </w:r>
            <w:r w:rsidRPr="008D5F80">
              <w:t>В связи с чисто имущественными преступлениями суды весьма часто выносят постановления о выплате компенсации</w:t>
            </w:r>
            <w:r w:rsidRPr="008D5F80">
              <w:rPr>
                <w:lang w:eastAsia="zh-CN"/>
              </w:rPr>
              <w:t xml:space="preserve"> </w:t>
            </w:r>
          </w:p>
        </w:tc>
      </w:tr>
    </w:tbl>
    <w:p w14:paraId="4ECB716D" w14:textId="77777777" w:rsidR="0040179B" w:rsidRPr="008D5F80" w:rsidRDefault="0040179B" w:rsidP="0040179B">
      <w:pPr>
        <w:pStyle w:val="H1G"/>
      </w:pPr>
      <w:bookmarkStart w:id="351" w:name="_Toc390761656"/>
      <w:r w:rsidRPr="008D5F80">
        <w:tab/>
      </w:r>
      <w:bookmarkStart w:id="352" w:name="_Toc115097296"/>
      <w:r w:rsidRPr="008D5F80">
        <w:t>B.</w:t>
      </w:r>
      <w:r w:rsidRPr="008D5F80">
        <w:tab/>
        <w:t>Конституционный строй, политическая и правовая система</w:t>
      </w:r>
      <w:bookmarkEnd w:id="351"/>
      <w:bookmarkEnd w:id="352"/>
    </w:p>
    <w:p w14:paraId="6DCB4294" w14:textId="77777777" w:rsidR="0040179B" w:rsidRPr="008D5F80" w:rsidRDefault="0040179B" w:rsidP="0040179B">
      <w:pPr>
        <w:pStyle w:val="SingleTxtG"/>
      </w:pPr>
      <w:r w:rsidRPr="008D5F80">
        <w:rPr>
          <w:bCs/>
        </w:rPr>
        <w:t>147.</w:t>
      </w:r>
      <w:r w:rsidRPr="008D5F80">
        <w:rPr>
          <w:bCs/>
        </w:rPr>
        <w:tab/>
      </w:r>
      <w:r w:rsidRPr="008D5F80">
        <w:t>Острова Тёркс и Кайкос являются британской заморской территорией, управляемой губернатором и имеющей министерскую систему исполнительной власти. Новая Конституция вступила в силу в июле 2011 года в соответствии с Указом о Конституции островов Тёркс и Кайкос 2011года</w:t>
      </w:r>
      <w:r w:rsidRPr="008D5F80">
        <w:rPr>
          <w:rStyle w:val="ab"/>
        </w:rPr>
        <w:footnoteReference w:id="293"/>
      </w:r>
      <w:r w:rsidRPr="008D5F80">
        <w:t xml:space="preserve">. </w:t>
      </w:r>
    </w:p>
    <w:p w14:paraId="29C61BC2" w14:textId="77777777" w:rsidR="0040179B" w:rsidRPr="008D5F80" w:rsidRDefault="0040179B" w:rsidP="0040179B">
      <w:pPr>
        <w:pStyle w:val="H23G"/>
      </w:pPr>
      <w:bookmarkStart w:id="353" w:name="_Toc390761658"/>
      <w:r w:rsidRPr="008D5F80">
        <w:tab/>
      </w:r>
      <w:r w:rsidRPr="008D5F80">
        <w:tab/>
      </w:r>
      <w:bookmarkEnd w:id="353"/>
      <w:r w:rsidRPr="008D5F80">
        <w:t>Палата собрания</w:t>
      </w:r>
    </w:p>
    <w:p w14:paraId="30239BD9" w14:textId="77777777" w:rsidR="0040179B" w:rsidRPr="008D5F80" w:rsidRDefault="0040179B" w:rsidP="0040179B">
      <w:pPr>
        <w:pStyle w:val="SingleTxtG"/>
      </w:pPr>
      <w:r w:rsidRPr="008D5F80">
        <w:rPr>
          <w:bCs/>
        </w:rPr>
        <w:t>148.</w:t>
      </w:r>
      <w:r w:rsidRPr="008D5F80">
        <w:rPr>
          <w:bCs/>
        </w:rPr>
        <w:tab/>
      </w:r>
      <w:r w:rsidRPr="008D5F80">
        <w:t xml:space="preserve">В состав Палаты собрания входят спикер, 15 выборных членов, 4 назначаемых члена и генеральный прокурор. Этот законодательный орган несет ответственность за принятие законов в интересах мира, порядка и ответственного управления на островах Тёркс и Кайкос. Следует отметить, что генеральный прокурор не имеет права голоса в Палате собрания. </w:t>
      </w:r>
    </w:p>
    <w:p w14:paraId="611E9A6A" w14:textId="77777777" w:rsidR="0040179B" w:rsidRPr="008D5F80" w:rsidRDefault="0040179B" w:rsidP="0040179B">
      <w:pPr>
        <w:pStyle w:val="H23G"/>
      </w:pPr>
      <w:bookmarkStart w:id="354" w:name="_Toc390761659"/>
      <w:bookmarkStart w:id="355" w:name="OLE_LINK69"/>
      <w:bookmarkStart w:id="356" w:name="OLE_LINK70"/>
      <w:r w:rsidRPr="008D5F80">
        <w:tab/>
      </w:r>
      <w:r w:rsidRPr="008D5F80">
        <w:tab/>
      </w:r>
      <w:bookmarkEnd w:id="354"/>
      <w:r w:rsidRPr="008D5F80">
        <w:t>Исполнительная власть</w:t>
      </w:r>
    </w:p>
    <w:bookmarkEnd w:id="355"/>
    <w:bookmarkEnd w:id="356"/>
    <w:p w14:paraId="6E16B264" w14:textId="39AC0424" w:rsidR="0040179B" w:rsidRPr="008D5F80" w:rsidRDefault="0040179B" w:rsidP="0040179B">
      <w:pPr>
        <w:pStyle w:val="SingleTxtG"/>
      </w:pPr>
      <w:r w:rsidRPr="008D5F80">
        <w:rPr>
          <w:bCs/>
        </w:rPr>
        <w:t>149.</w:t>
      </w:r>
      <w:r w:rsidRPr="008D5F80">
        <w:rPr>
          <w:bCs/>
        </w:rPr>
        <w:tab/>
      </w:r>
      <w:r w:rsidRPr="008D5F80">
        <w:t>В соответствии с Указом о Конституции островов Тёркс и Кайкос 2011 года, назначаемый британским монархом (как главой государства) губернатор является представителем Короны на указанных островах и осуществляет там исполнительную власть. Имеется также назначаемый губернатором вице-губернатор, который должен быть резидентом островов (т.</w:t>
      </w:r>
      <w:r w:rsidR="00CE61EB" w:rsidRPr="008D5F80">
        <w:t> </w:t>
      </w:r>
      <w:r w:rsidRPr="008D5F80">
        <w:t>е. лицом, имеющим право находиться там неограниченное время, без каких-либо иммиграционных ограничений). Основу исполнительной власти составляет кабинет министров, в состав которого входят назначаемый губернатором премьер-министр, шесть министров, вице-губернатор и генеральный прокурор. Губернатор является председателем кабинета министров.</w:t>
      </w:r>
    </w:p>
    <w:p w14:paraId="77C69704" w14:textId="77777777" w:rsidR="0040179B" w:rsidRPr="008D5F80" w:rsidRDefault="0040179B" w:rsidP="0040179B">
      <w:pPr>
        <w:pStyle w:val="SingleTxtG"/>
      </w:pPr>
      <w:r w:rsidRPr="008D5F80">
        <w:rPr>
          <w:bCs/>
        </w:rPr>
        <w:t>150.</w:t>
      </w:r>
      <w:r w:rsidRPr="008D5F80">
        <w:rPr>
          <w:bCs/>
        </w:rPr>
        <w:tab/>
      </w:r>
      <w:r w:rsidRPr="008D5F80">
        <w:t xml:space="preserve">На губернатора возлагается ответственность за вопросы внешних сношений, обороны, внутренней безопасности, включая деятельность полиции, и некоторые вопросы государственной жизни, включая регулирование международных финансовых услуг; по мере необходимости губернатор консультируется с членами кабинета. Для выработки рекомендаций по вопросам национальной безопасности на островах учрежден возглавляемый губернатором Консультативный совет национальной безопасности. Министры отвечают за вопросы, не отнесенные к ведению губернатора. </w:t>
      </w:r>
    </w:p>
    <w:p w14:paraId="189C7BDA" w14:textId="77777777" w:rsidR="0040179B" w:rsidRPr="008D5F80" w:rsidRDefault="0040179B" w:rsidP="0040179B">
      <w:pPr>
        <w:pStyle w:val="H23G"/>
      </w:pPr>
      <w:bookmarkStart w:id="357" w:name="_Toc390761660"/>
      <w:bookmarkStart w:id="358" w:name="OLE_LINK75"/>
      <w:bookmarkStart w:id="359" w:name="OLE_LINK76"/>
      <w:r w:rsidRPr="008D5F80">
        <w:tab/>
      </w:r>
      <w:r w:rsidRPr="008D5F80">
        <w:tab/>
        <w:t>Судебная система и отправление правосудия</w:t>
      </w:r>
      <w:bookmarkEnd w:id="357"/>
    </w:p>
    <w:p w14:paraId="4648165D" w14:textId="77777777" w:rsidR="0040179B" w:rsidRPr="008D5F80" w:rsidRDefault="0040179B" w:rsidP="0040179B">
      <w:pPr>
        <w:pStyle w:val="SingleTxtG"/>
      </w:pPr>
      <w:r w:rsidRPr="008D5F80">
        <w:t>151.</w:t>
      </w:r>
      <w:r w:rsidRPr="008D5F80">
        <w:tab/>
        <w:t>Судебная система включает в себя Верховный суд; апелляции рассматривает Апелляционный суд (в состав которого входят председатель и не менее двух судей по апелляционным делам), а высшей апелляционной инстанцией является СКТС Соединенного Королевства.</w:t>
      </w:r>
    </w:p>
    <w:p w14:paraId="568EC227" w14:textId="77777777" w:rsidR="0040179B" w:rsidRPr="008D5F80" w:rsidRDefault="0040179B" w:rsidP="0040179B">
      <w:pPr>
        <w:pStyle w:val="H23G"/>
      </w:pPr>
      <w:bookmarkStart w:id="360" w:name="_Toc390761661"/>
      <w:bookmarkEnd w:id="358"/>
      <w:bookmarkEnd w:id="359"/>
      <w:r w:rsidRPr="008D5F80">
        <w:tab/>
      </w:r>
      <w:r w:rsidRPr="008D5F80">
        <w:tab/>
      </w:r>
      <w:bookmarkEnd w:id="360"/>
      <w:r w:rsidRPr="008D5F80">
        <w:t>НПО</w:t>
      </w:r>
    </w:p>
    <w:p w14:paraId="3DBB403D" w14:textId="77777777" w:rsidR="0040179B" w:rsidRPr="008D5F80" w:rsidRDefault="0040179B" w:rsidP="0040179B">
      <w:pPr>
        <w:pStyle w:val="SingleTxtG"/>
      </w:pPr>
      <w:r w:rsidRPr="008D5F80">
        <w:rPr>
          <w:bCs/>
        </w:rPr>
        <w:t>152.</w:t>
      </w:r>
      <w:r w:rsidRPr="008D5F80">
        <w:rPr>
          <w:bCs/>
        </w:rPr>
        <w:tab/>
      </w:r>
      <w:r w:rsidRPr="008D5F80">
        <w:t xml:space="preserve">НПО признаются в полной мере. </w:t>
      </w:r>
    </w:p>
    <w:p w14:paraId="539C377B" w14:textId="77777777" w:rsidR="0040179B" w:rsidRPr="008D5F80" w:rsidRDefault="0040179B" w:rsidP="0040179B">
      <w:pPr>
        <w:pStyle w:val="HChG"/>
      </w:pPr>
      <w:bookmarkStart w:id="361" w:name="_Toc390761657"/>
      <w:r w:rsidRPr="008D5F80">
        <w:tab/>
      </w:r>
      <w:bookmarkStart w:id="362" w:name="_Toc115097297"/>
      <w:r w:rsidRPr="008D5F80">
        <w:t>II.</w:t>
      </w:r>
      <w:r w:rsidRPr="008D5F80">
        <w:tab/>
        <w:t>Общие рамки защиты и поощрения прав человека</w:t>
      </w:r>
      <w:bookmarkEnd w:id="361"/>
      <w:bookmarkEnd w:id="362"/>
    </w:p>
    <w:p w14:paraId="2B0942ED" w14:textId="77777777" w:rsidR="0040179B" w:rsidRPr="008D5F80" w:rsidRDefault="0040179B" w:rsidP="0040179B">
      <w:pPr>
        <w:pStyle w:val="H1G"/>
      </w:pPr>
      <w:bookmarkStart w:id="363" w:name="_Toc390761662"/>
      <w:r w:rsidRPr="008D5F80">
        <w:tab/>
      </w:r>
      <w:bookmarkStart w:id="364" w:name="_Toc115097298"/>
      <w:r w:rsidRPr="008D5F80">
        <w:t>A.</w:t>
      </w:r>
      <w:r w:rsidRPr="008D5F80">
        <w:tab/>
        <w:t>Принятие международных норм в области прав человека</w:t>
      </w:r>
      <w:bookmarkEnd w:id="363"/>
      <w:bookmarkEnd w:id="364"/>
    </w:p>
    <w:p w14:paraId="1D593E63" w14:textId="77777777" w:rsidR="0040179B" w:rsidRPr="008D5F80" w:rsidRDefault="0040179B" w:rsidP="0040179B">
      <w:pPr>
        <w:pStyle w:val="SingleTxtG"/>
      </w:pPr>
      <w:r w:rsidRPr="008D5F80">
        <w:rPr>
          <w:bCs/>
        </w:rPr>
        <w:t>153.</w:t>
      </w:r>
      <w:r w:rsidRPr="008D5F80">
        <w:rPr>
          <w:bCs/>
        </w:rPr>
        <w:tab/>
      </w:r>
      <w:r w:rsidRPr="008D5F80">
        <w:t xml:space="preserve">На острова Тёркс и Кайкос распространяется действие следующих основных международных договоров. </w:t>
      </w:r>
    </w:p>
    <w:p w14:paraId="03BB2FF7" w14:textId="1727A6EE" w:rsidR="0040179B" w:rsidRPr="008D5F80" w:rsidRDefault="0040179B" w:rsidP="0040179B">
      <w:pPr>
        <w:pStyle w:val="H23G"/>
      </w:pPr>
      <w:bookmarkStart w:id="365" w:name="_Toc390761663"/>
      <w:r w:rsidRPr="008D5F80">
        <w:tab/>
      </w:r>
      <w:r w:rsidRPr="008D5F80">
        <w:tab/>
        <w:t xml:space="preserve">Основные международные договоры Организации Объединенных Наций </w:t>
      </w:r>
      <w:r w:rsidR="00CE61EB" w:rsidRPr="008D5F80">
        <w:br/>
      </w:r>
      <w:r w:rsidRPr="008D5F80">
        <w:t>в области прав человека и протоколы к ним</w:t>
      </w:r>
      <w:bookmarkEnd w:id="365"/>
    </w:p>
    <w:p w14:paraId="3F2BBB98" w14:textId="77777777" w:rsidR="0040179B" w:rsidRPr="008D5F80" w:rsidRDefault="0040179B" w:rsidP="00CF3FAC">
      <w:pPr>
        <w:pStyle w:val="Bullet1G"/>
      </w:pPr>
      <w:r w:rsidRPr="008D5F80">
        <w:t>•</w:t>
      </w:r>
      <w:r w:rsidRPr="008D5F80">
        <w:tab/>
        <w:t>МКЛРД; МПГПП; МПЭСКП; КЛДЖ; КПП; КПР.</w:t>
      </w:r>
    </w:p>
    <w:p w14:paraId="0BC89E26" w14:textId="673BC7BC" w:rsidR="0040179B" w:rsidRPr="008D5F80" w:rsidRDefault="0040179B" w:rsidP="0040179B">
      <w:pPr>
        <w:pStyle w:val="H23G"/>
      </w:pPr>
      <w:bookmarkStart w:id="366" w:name="_Toc390761664"/>
      <w:r w:rsidRPr="008D5F80">
        <w:tab/>
      </w:r>
      <w:r w:rsidRPr="008D5F80">
        <w:tab/>
        <w:t xml:space="preserve">Другие договоры Организации Объединенных Наций в области прав человека </w:t>
      </w:r>
      <w:r w:rsidR="00CE61EB" w:rsidRPr="008D5F80">
        <w:br/>
      </w:r>
      <w:r w:rsidRPr="008D5F80">
        <w:t>и связанные с ними договоры</w:t>
      </w:r>
      <w:bookmarkEnd w:id="366"/>
    </w:p>
    <w:p w14:paraId="2A67C8CF" w14:textId="77777777" w:rsidR="0040179B" w:rsidRPr="008D5F80" w:rsidRDefault="0040179B" w:rsidP="00CF3FAC">
      <w:pPr>
        <w:pStyle w:val="Bullet1G"/>
      </w:pPr>
      <w:r w:rsidRPr="008D5F80">
        <w:t>•</w:t>
      </w:r>
      <w:r w:rsidRPr="008D5F80">
        <w:tab/>
        <w:t>Конвенция о предупреждении преступления геноцида и наказании за него; Конвенция о статусе беженцев (и Протокол к ней 1967 года); Конвенция о сокращении безгражданства; Римский статут Международного уголовного суда.</w:t>
      </w:r>
    </w:p>
    <w:p w14:paraId="6A8F7F18" w14:textId="77777777" w:rsidR="0040179B" w:rsidRPr="008D5F80" w:rsidRDefault="0040179B" w:rsidP="0040179B">
      <w:pPr>
        <w:pStyle w:val="H23G"/>
      </w:pPr>
      <w:bookmarkStart w:id="367" w:name="_Toc390761665"/>
      <w:r w:rsidRPr="008D5F80">
        <w:tab/>
      </w:r>
      <w:r w:rsidRPr="008D5F80">
        <w:tab/>
      </w:r>
      <w:bookmarkEnd w:id="367"/>
      <w:r w:rsidRPr="008D5F80">
        <w:t>Конвенции Международной организации труда</w:t>
      </w:r>
    </w:p>
    <w:p w14:paraId="1E0BAA04" w14:textId="103CAFEB" w:rsidR="0040179B" w:rsidRPr="008D5F80" w:rsidRDefault="0040179B" w:rsidP="00CF3FAC">
      <w:pPr>
        <w:pStyle w:val="Bullet1G"/>
      </w:pPr>
      <w:r w:rsidRPr="008D5F80">
        <w:t>•</w:t>
      </w:r>
      <w:r w:rsidRPr="008D5F80">
        <w:tab/>
        <w:t xml:space="preserve">C087 </w:t>
      </w:r>
      <w:r w:rsidR="00CE61EB" w:rsidRPr="008D5F80">
        <w:t>—</w:t>
      </w:r>
      <w:r w:rsidRPr="008D5F80">
        <w:t xml:space="preserve"> Конвенция о свободе ассоциации и защите права на организацию; C098 </w:t>
      </w:r>
      <w:r w:rsidR="00E73D8E" w:rsidRPr="008D5F80">
        <w:t>—</w:t>
      </w:r>
      <w:r w:rsidRPr="008D5F80">
        <w:t xml:space="preserve"> Конвенция о применении принципов права на объединение в профсоюзы и на ведение коллективных переговоров; C102 </w:t>
      </w:r>
      <w:r w:rsidR="00CE61EB" w:rsidRPr="008D5F80">
        <w:t>—</w:t>
      </w:r>
      <w:r w:rsidRPr="008D5F80">
        <w:t xml:space="preserve"> Конвенция о минимальных нормах социального обеспечения.</w:t>
      </w:r>
    </w:p>
    <w:p w14:paraId="40861D51" w14:textId="77777777" w:rsidR="0040179B" w:rsidRPr="008D5F80" w:rsidRDefault="0040179B" w:rsidP="0040179B">
      <w:pPr>
        <w:pStyle w:val="H23G"/>
      </w:pPr>
      <w:bookmarkStart w:id="368" w:name="_Toc390761666"/>
      <w:r w:rsidRPr="008D5F80">
        <w:tab/>
      </w:r>
      <w:r w:rsidRPr="008D5F80">
        <w:tab/>
        <w:t>Конвенции Организации Объединенных Наций по вопросам образования, науки и культуры</w:t>
      </w:r>
      <w:bookmarkEnd w:id="368"/>
    </w:p>
    <w:p w14:paraId="741F794D" w14:textId="77777777" w:rsidR="0040179B" w:rsidRPr="008D5F80" w:rsidRDefault="0040179B" w:rsidP="00CF3FAC">
      <w:pPr>
        <w:pStyle w:val="Bullet1G"/>
      </w:pPr>
      <w:r w:rsidRPr="008D5F80">
        <w:t>•</w:t>
      </w:r>
      <w:r w:rsidRPr="008D5F80">
        <w:tab/>
        <w:t>Конвенция о борьбе с дискриминацией в области образования.</w:t>
      </w:r>
    </w:p>
    <w:p w14:paraId="767D66BF" w14:textId="77777777" w:rsidR="0040179B" w:rsidRPr="008D5F80" w:rsidRDefault="0040179B" w:rsidP="0040179B">
      <w:pPr>
        <w:pStyle w:val="H23G"/>
      </w:pPr>
      <w:bookmarkStart w:id="369" w:name="_Toc390761667"/>
      <w:r w:rsidRPr="008D5F80">
        <w:tab/>
      </w:r>
      <w:r w:rsidRPr="008D5F80">
        <w:tab/>
        <w:t>Женевские конвенции и другие договоры по международному гуманитарному праву</w:t>
      </w:r>
      <w:bookmarkEnd w:id="369"/>
    </w:p>
    <w:p w14:paraId="43DB9D41" w14:textId="405C8807" w:rsidR="0040179B" w:rsidRPr="008D5F80" w:rsidRDefault="0040179B" w:rsidP="00CF3FAC">
      <w:pPr>
        <w:pStyle w:val="Bullet1G"/>
      </w:pPr>
      <w:r w:rsidRPr="008D5F80">
        <w:t>•</w:t>
      </w:r>
      <w:r w:rsidRPr="008D5F80">
        <w:tab/>
        <w:t>Женевская конвенция 1; Женевская конвенция 2: Женевская конвенция 3; Женевская конвенция 4; Протокол </w:t>
      </w:r>
      <w:r w:rsidR="00C538FE">
        <w:rPr>
          <w:lang w:val="en-US"/>
        </w:rPr>
        <w:t>I</w:t>
      </w:r>
      <w:r w:rsidRPr="008D5F80">
        <w:t>; Протокол </w:t>
      </w:r>
      <w:r w:rsidR="00C538FE">
        <w:rPr>
          <w:lang w:val="en-US"/>
        </w:rPr>
        <w:t>II</w:t>
      </w:r>
      <w:r w:rsidRPr="008D5F80">
        <w:t>; Протокол </w:t>
      </w:r>
      <w:r w:rsidR="00C538FE">
        <w:rPr>
          <w:lang w:val="en-US"/>
        </w:rPr>
        <w:t>III</w:t>
      </w:r>
      <w:r w:rsidRPr="008D5F80">
        <w:t xml:space="preserve"> Конвенция о запрещении применения, накопления запасов, производства и передачи противопехотных мин и об их уничтожении. </w:t>
      </w:r>
    </w:p>
    <w:p w14:paraId="5B2CA7CB" w14:textId="77777777" w:rsidR="0040179B" w:rsidRPr="008D5F80" w:rsidRDefault="0040179B" w:rsidP="0040179B">
      <w:pPr>
        <w:pStyle w:val="H23G"/>
      </w:pPr>
      <w:bookmarkStart w:id="370" w:name="_Toc390761668"/>
      <w:r w:rsidRPr="008D5F80">
        <w:tab/>
      </w:r>
      <w:r w:rsidRPr="008D5F80">
        <w:tab/>
        <w:t>Региональные договоры в области прав человека</w:t>
      </w:r>
      <w:bookmarkEnd w:id="370"/>
    </w:p>
    <w:p w14:paraId="5B2E0723" w14:textId="77777777" w:rsidR="0040179B" w:rsidRPr="008D5F80" w:rsidRDefault="0040179B" w:rsidP="00CF3FAC">
      <w:pPr>
        <w:pStyle w:val="Bullet1G"/>
      </w:pPr>
      <w:r w:rsidRPr="008D5F80">
        <w:t>•</w:t>
      </w:r>
      <w:r w:rsidRPr="008D5F80">
        <w:tab/>
        <w:t>ЕКПЧ.</w:t>
      </w:r>
    </w:p>
    <w:p w14:paraId="0FD4B53D" w14:textId="4803862C" w:rsidR="0040179B" w:rsidRPr="008D5F80" w:rsidRDefault="0040179B" w:rsidP="0040179B">
      <w:pPr>
        <w:pStyle w:val="H1G"/>
      </w:pPr>
      <w:bookmarkStart w:id="371" w:name="_Toc390761669"/>
      <w:r w:rsidRPr="008D5F80">
        <w:tab/>
      </w:r>
      <w:bookmarkStart w:id="372" w:name="_Toc115097299"/>
      <w:r w:rsidRPr="008D5F80">
        <w:t>B.</w:t>
      </w:r>
      <w:r w:rsidRPr="008D5F80">
        <w:tab/>
        <w:t>Правов</w:t>
      </w:r>
      <w:r w:rsidR="00380C9B" w:rsidRPr="008D5F80">
        <w:t>ая основа</w:t>
      </w:r>
      <w:r w:rsidRPr="008D5F80">
        <w:t xml:space="preserve"> защиты прав человека на национальном уровне</w:t>
      </w:r>
      <w:bookmarkEnd w:id="371"/>
      <w:bookmarkEnd w:id="372"/>
    </w:p>
    <w:p w14:paraId="6E39B1BC" w14:textId="5A821006" w:rsidR="0040179B" w:rsidRPr="008D5F80" w:rsidRDefault="0040179B" w:rsidP="0040179B">
      <w:pPr>
        <w:pStyle w:val="SingleTxtG"/>
      </w:pPr>
      <w:r w:rsidRPr="008D5F80">
        <w:rPr>
          <w:bCs/>
        </w:rPr>
        <w:t>154.</w:t>
      </w:r>
      <w:r w:rsidRPr="008D5F80">
        <w:rPr>
          <w:bCs/>
        </w:rPr>
        <w:tab/>
      </w:r>
      <w:r w:rsidRPr="008D5F80">
        <w:t>В основе правовых положений, касающихся защиты прав человека, лежат положения части 1 (</w:t>
      </w:r>
      <w:r w:rsidR="00CE61EB" w:rsidRPr="008D5F80">
        <w:t>«</w:t>
      </w:r>
      <w:r w:rsidRPr="008D5F80">
        <w:t>Основные права и свободы личности</w:t>
      </w:r>
      <w:r w:rsidR="00CE61EB" w:rsidRPr="008D5F80">
        <w:t>»</w:t>
      </w:r>
      <w:r w:rsidRPr="008D5F80">
        <w:t>) раздела 2 Указа о Конституции островов Тёркс и Кайкос 2011 года, в которых конкретно устанавливаются ряд прав и свобод, в том числе право на жизнь, права на свободу совести, на свободу выражения мнений, на свободу собраний и ассоциации, право на пользование имуществом и на защиту от лишения собственности, право на защиту частной и семейной жизни, а также на неприкосновенность жилища и иного имущества.</w:t>
      </w:r>
    </w:p>
    <w:p w14:paraId="36646B90" w14:textId="4AAD98B6" w:rsidR="0040179B" w:rsidRPr="008D5F80" w:rsidRDefault="0040179B" w:rsidP="0040179B">
      <w:pPr>
        <w:pStyle w:val="SingleTxtG"/>
      </w:pPr>
      <w:r w:rsidRPr="008D5F80">
        <w:rPr>
          <w:bCs/>
        </w:rPr>
        <w:t>155.</w:t>
      </w:r>
      <w:r w:rsidRPr="008D5F80">
        <w:rPr>
          <w:bCs/>
        </w:rPr>
        <w:tab/>
      </w:r>
      <w:r w:rsidRPr="008D5F80">
        <w:t>Созданная в 2008 году Комиссия по правам человека</w:t>
      </w:r>
      <w:r w:rsidRPr="008D5F80">
        <w:rPr>
          <w:rStyle w:val="ab"/>
        </w:rPr>
        <w:footnoteReference w:id="294"/>
      </w:r>
      <w:r w:rsidRPr="008D5F80">
        <w:t xml:space="preserve"> занимается защитой прав человека на всей территории островов. Высшей судебной инстанцией по вопросам прав человека является Верховный суд. Дела, касающиеся трудовых споров, рассматривает Трибунал по трудовым спорам, и в этих вопросах его полномочия аналогичны полномочиям Верховного суда. </w:t>
      </w:r>
    </w:p>
    <w:p w14:paraId="457F4D4D" w14:textId="77777777" w:rsidR="0040179B" w:rsidRPr="008D5F80" w:rsidRDefault="0040179B" w:rsidP="0040179B">
      <w:pPr>
        <w:pStyle w:val="SingleTxtG"/>
      </w:pPr>
      <w:r w:rsidRPr="008D5F80">
        <w:rPr>
          <w:bCs/>
        </w:rPr>
        <w:t>156.</w:t>
      </w:r>
      <w:r w:rsidRPr="008D5F80">
        <w:rPr>
          <w:bCs/>
        </w:rPr>
        <w:tab/>
      </w:r>
      <w:r w:rsidRPr="008D5F80">
        <w:t>Как отмечалось выше, на острова Тёркс и Кайкос распространяется действие ряда международных договоров, касающихся защиты прав человека и международных стандартов трудовых отношений.</w:t>
      </w:r>
    </w:p>
    <w:p w14:paraId="3FC56295" w14:textId="32231646" w:rsidR="0040179B" w:rsidRPr="008D5F80" w:rsidRDefault="0040179B" w:rsidP="0040179B">
      <w:pPr>
        <w:pStyle w:val="H1G"/>
      </w:pPr>
      <w:bookmarkStart w:id="373" w:name="_Toc390761670"/>
      <w:r w:rsidRPr="008D5F80">
        <w:tab/>
      </w:r>
      <w:bookmarkStart w:id="374" w:name="_Toc115097300"/>
      <w:r w:rsidRPr="008D5F80">
        <w:t>C.</w:t>
      </w:r>
      <w:r w:rsidRPr="008D5F80">
        <w:tab/>
      </w:r>
      <w:r w:rsidR="00380C9B" w:rsidRPr="008D5F80">
        <w:t xml:space="preserve">Законодательство о </w:t>
      </w:r>
      <w:r w:rsidRPr="008D5F80">
        <w:t>поощрени</w:t>
      </w:r>
      <w:r w:rsidR="00380C9B" w:rsidRPr="008D5F80">
        <w:t>и</w:t>
      </w:r>
      <w:r w:rsidRPr="008D5F80">
        <w:t xml:space="preserve"> прав человека на национальном уровне</w:t>
      </w:r>
      <w:bookmarkEnd w:id="373"/>
      <w:bookmarkEnd w:id="374"/>
    </w:p>
    <w:p w14:paraId="1263BF48" w14:textId="77777777" w:rsidR="0040179B" w:rsidRPr="008D5F80" w:rsidRDefault="0040179B" w:rsidP="0040179B">
      <w:pPr>
        <w:pStyle w:val="SingleTxtG"/>
      </w:pPr>
      <w:r w:rsidRPr="008D5F80">
        <w:rPr>
          <w:bCs/>
        </w:rPr>
        <w:t>157.</w:t>
      </w:r>
      <w:r w:rsidRPr="008D5F80">
        <w:rPr>
          <w:bCs/>
        </w:rPr>
        <w:tab/>
      </w:r>
      <w:r w:rsidRPr="008D5F80">
        <w:t xml:space="preserve">Комиссия по правам человека является национальным учреждением, уполномоченным обеспечивать поощрение и защиту прав человека. </w:t>
      </w:r>
    </w:p>
    <w:p w14:paraId="17ADD5C5" w14:textId="4D9E300A" w:rsidR="0040179B" w:rsidRPr="008D5F80" w:rsidRDefault="0040179B" w:rsidP="0040179B">
      <w:pPr>
        <w:pStyle w:val="HChG"/>
      </w:pPr>
      <w:bookmarkStart w:id="375" w:name="_Toc390761671"/>
      <w:r w:rsidRPr="008D5F80">
        <w:tab/>
      </w:r>
      <w:bookmarkStart w:id="376" w:name="_Toc115097301"/>
      <w:r w:rsidRPr="008D5F80">
        <w:t>III.</w:t>
      </w:r>
      <w:r w:rsidRPr="008D5F80">
        <w:tab/>
        <w:t xml:space="preserve">Информация о недискриминации, равенстве </w:t>
      </w:r>
      <w:r w:rsidR="00422F03" w:rsidRPr="008D5F80">
        <w:br/>
      </w:r>
      <w:r w:rsidRPr="008D5F80">
        <w:t>и эффективных средствах правовой защиты</w:t>
      </w:r>
      <w:bookmarkEnd w:id="375"/>
      <w:bookmarkEnd w:id="376"/>
    </w:p>
    <w:p w14:paraId="02EEAB48" w14:textId="26708187" w:rsidR="0040179B" w:rsidRPr="008D5F80" w:rsidRDefault="0040179B" w:rsidP="0040179B">
      <w:pPr>
        <w:pStyle w:val="SingleTxtG"/>
      </w:pPr>
      <w:r w:rsidRPr="008D5F80">
        <w:rPr>
          <w:bCs/>
        </w:rPr>
        <w:t>158.</w:t>
      </w:r>
      <w:r w:rsidRPr="008D5F80">
        <w:rPr>
          <w:bCs/>
        </w:rPr>
        <w:tab/>
      </w:r>
      <w:r w:rsidRPr="008D5F80">
        <w:t>В разделе 2 (</w:t>
      </w:r>
      <w:r w:rsidR="00422F03" w:rsidRPr="008D5F80">
        <w:t>«</w:t>
      </w:r>
      <w:r w:rsidRPr="008D5F80">
        <w:t>Конституция островов Тёркс и Кайкос</w:t>
      </w:r>
      <w:r w:rsidR="00422F03" w:rsidRPr="008D5F80">
        <w:t>»</w:t>
      </w:r>
      <w:r w:rsidRPr="008D5F80">
        <w:t xml:space="preserve">) Указа о Конституции островов Тёркс и Кайкос 2011 года говорится: </w:t>
      </w:r>
      <w:r w:rsidR="00422F03" w:rsidRPr="008D5F80">
        <w:t>«</w:t>
      </w:r>
      <w:r w:rsidRPr="008D5F80">
        <w:t>народ островов Тёркс и Кайкос, состоящий из благочестивых людей, искренне почитающих христианскую культуру, христианские ценности и принципы и терпимо относящихся к другим религиям, подтверждает свое намерение придерживаться высочайших стандартов порядочности в повседневной жизни; хранить приверженность демократическим ценностям справедливого и гуманного общества, каковыми являются достоинство, процветание, равноправие, любовь, справедливость, мир и свобода для каждого человека; строить динамичную, диверсифицированную экономику, создавать возможности для всеобщей занятости и оберегать интересы потомков</w:t>
      </w:r>
      <w:r w:rsidR="00422F03" w:rsidRPr="008D5F80">
        <w:t>»</w:t>
      </w:r>
      <w:r w:rsidRPr="008D5F80">
        <w:t xml:space="preserve">. </w:t>
      </w:r>
    </w:p>
    <w:p w14:paraId="192D8BED" w14:textId="1DD5DC9C" w:rsidR="0040179B" w:rsidRPr="008D5F80" w:rsidRDefault="0040179B" w:rsidP="0040179B">
      <w:pPr>
        <w:pStyle w:val="SingleTxtG"/>
      </w:pPr>
      <w:r w:rsidRPr="008D5F80">
        <w:rPr>
          <w:bCs/>
        </w:rPr>
        <w:t>159.</w:t>
      </w:r>
      <w:r w:rsidRPr="008D5F80">
        <w:rPr>
          <w:bCs/>
        </w:rPr>
        <w:tab/>
      </w:r>
      <w:r w:rsidRPr="008D5F80">
        <w:t>Кроме того, в части 1 раздела 2 Указа о Конституции островов Тёркс и Кайкос 2011 года закреплены ряд основных прав и свобод человека, включая конкретные положения, касающиеся равенства и недискриминации, а</w:t>
      </w:r>
      <w:r w:rsidR="007D5B9B" w:rsidRPr="008D5F80">
        <w:t xml:space="preserve"> </w:t>
      </w:r>
      <w:r w:rsidRPr="008D5F80">
        <w:t xml:space="preserve">именно положения о равенстве всех перед законом и о защите от дискриминации. </w:t>
      </w:r>
    </w:p>
    <w:p w14:paraId="035DC15F" w14:textId="77777777" w:rsidR="0040179B" w:rsidRPr="008D5F80" w:rsidRDefault="0040179B" w:rsidP="0040179B">
      <w:pPr>
        <w:pStyle w:val="SingleTxtG"/>
      </w:pPr>
      <w:r w:rsidRPr="008D5F80">
        <w:rPr>
          <w:bCs/>
        </w:rPr>
        <w:t>160.</w:t>
      </w:r>
      <w:r w:rsidRPr="008D5F80">
        <w:rPr>
          <w:bCs/>
        </w:rPr>
        <w:tab/>
      </w:r>
      <w:r w:rsidRPr="008D5F80">
        <w:t>Применение ныне действующего Закона о равенстве 2011 года будет способствовать усилению борьбы с дискриминацией и поощрению равенства всех жителей островов.</w:t>
      </w:r>
    </w:p>
    <w:p w14:paraId="3ECFFB74" w14:textId="77777777" w:rsidR="0040179B" w:rsidRPr="008D5F80" w:rsidRDefault="0040179B" w:rsidP="0040179B">
      <w:pPr>
        <w:pStyle w:val="HChG"/>
      </w:pPr>
      <w:bookmarkStart w:id="377" w:name="_Toc356562856"/>
      <w:bookmarkStart w:id="378" w:name="_Toc390761672"/>
      <w:r w:rsidRPr="008D5F80">
        <w:tab/>
      </w:r>
      <w:r w:rsidRPr="008D5F80">
        <w:tab/>
      </w:r>
      <w:bookmarkStart w:id="379" w:name="_Toc115097302"/>
      <w:bookmarkEnd w:id="377"/>
      <w:bookmarkEnd w:id="378"/>
      <w:r w:rsidRPr="008D5F80">
        <w:t>Виргинские острова (именуемые также Британскими Виргинскими островами)</w:t>
      </w:r>
      <w:r w:rsidRPr="008D5F80">
        <w:rPr>
          <w:rStyle w:val="ab"/>
          <w:b w:val="0"/>
          <w:bCs/>
        </w:rPr>
        <w:footnoteReference w:id="295"/>
      </w:r>
      <w:bookmarkEnd w:id="379"/>
    </w:p>
    <w:p w14:paraId="4BEE75D8" w14:textId="77777777" w:rsidR="0040179B" w:rsidRPr="008D5F80" w:rsidRDefault="0040179B" w:rsidP="0040179B">
      <w:pPr>
        <w:pStyle w:val="HChG"/>
      </w:pPr>
      <w:bookmarkStart w:id="380" w:name="_Toc390761673"/>
      <w:r w:rsidRPr="008D5F80">
        <w:tab/>
      </w:r>
      <w:bookmarkStart w:id="381" w:name="_Toc115097303"/>
      <w:r w:rsidRPr="008D5F80">
        <w:t>I.</w:t>
      </w:r>
      <w:r w:rsidRPr="008D5F80">
        <w:tab/>
        <w:t>Общая информация</w:t>
      </w:r>
      <w:bookmarkEnd w:id="380"/>
      <w:bookmarkEnd w:id="381"/>
    </w:p>
    <w:p w14:paraId="162BBE1B" w14:textId="77777777" w:rsidR="0040179B" w:rsidRPr="008D5F80" w:rsidRDefault="0040179B" w:rsidP="0040179B">
      <w:pPr>
        <w:pStyle w:val="H1G"/>
      </w:pPr>
      <w:bookmarkStart w:id="382" w:name="_Toc390761674"/>
      <w:r w:rsidRPr="008D5F80">
        <w:tab/>
      </w:r>
      <w:bookmarkStart w:id="383" w:name="_Toc115097304"/>
      <w:r w:rsidRPr="008D5F80">
        <w:t>A.</w:t>
      </w:r>
      <w:r w:rsidRPr="008D5F80">
        <w:tab/>
        <w:t>Демографические, экономические, социальные и культурные характеристики</w:t>
      </w:r>
      <w:bookmarkEnd w:id="382"/>
      <w:bookmarkEnd w:id="383"/>
    </w:p>
    <w:tbl>
      <w:tblPr>
        <w:tblW w:w="7370" w:type="dxa"/>
        <w:tblInd w:w="1134" w:type="dxa"/>
        <w:tblLayout w:type="fixed"/>
        <w:tblCellMar>
          <w:left w:w="0" w:type="dxa"/>
          <w:right w:w="113" w:type="dxa"/>
        </w:tblCellMar>
        <w:tblLook w:val="01E0" w:firstRow="1" w:lastRow="1" w:firstColumn="1" w:lastColumn="1" w:noHBand="0" w:noVBand="0"/>
      </w:tblPr>
      <w:tblGrid>
        <w:gridCol w:w="3686"/>
        <w:gridCol w:w="3684"/>
      </w:tblGrid>
      <w:tr w:rsidR="0040179B" w:rsidRPr="008D5F80" w14:paraId="6483D7E7" w14:textId="77777777" w:rsidTr="00E827D0">
        <w:trPr>
          <w:tblHeader/>
        </w:trPr>
        <w:tc>
          <w:tcPr>
            <w:tcW w:w="7370" w:type="dxa"/>
            <w:gridSpan w:val="2"/>
            <w:tcBorders>
              <w:top w:val="single" w:sz="4" w:space="0" w:color="auto"/>
              <w:bottom w:val="single" w:sz="12" w:space="0" w:color="auto"/>
            </w:tcBorders>
            <w:shd w:val="clear" w:color="auto" w:fill="auto"/>
            <w:vAlign w:val="bottom"/>
          </w:tcPr>
          <w:p w14:paraId="2728D519" w14:textId="77777777" w:rsidR="0040179B" w:rsidRPr="008D5F80" w:rsidRDefault="0040179B" w:rsidP="00422F03">
            <w:pPr>
              <w:suppressAutoHyphens w:val="0"/>
              <w:spacing w:before="80" w:after="80" w:line="200" w:lineRule="exact"/>
              <w:ind w:left="28"/>
              <w:rPr>
                <w:rFonts w:cs="Times New Roman"/>
                <w:i/>
                <w:sz w:val="16"/>
              </w:rPr>
            </w:pPr>
            <w:r w:rsidRPr="008D5F80">
              <w:rPr>
                <w:rFonts w:cs="Times New Roman"/>
                <w:i/>
                <w:sz w:val="16"/>
              </w:rPr>
              <w:t>Демографические показатели</w:t>
            </w:r>
          </w:p>
        </w:tc>
      </w:tr>
      <w:tr w:rsidR="00422F03" w:rsidRPr="008D5F80" w14:paraId="51CB1173" w14:textId="77777777" w:rsidTr="00E827D0">
        <w:trPr>
          <w:trHeight w:hRule="exact" w:val="113"/>
          <w:tblHeader/>
        </w:trPr>
        <w:tc>
          <w:tcPr>
            <w:tcW w:w="7370" w:type="dxa"/>
            <w:gridSpan w:val="2"/>
            <w:tcBorders>
              <w:top w:val="single" w:sz="12" w:space="0" w:color="auto"/>
            </w:tcBorders>
            <w:shd w:val="clear" w:color="auto" w:fill="auto"/>
          </w:tcPr>
          <w:p w14:paraId="1EB2F0C2" w14:textId="77777777" w:rsidR="00422F03" w:rsidRPr="008D5F80" w:rsidRDefault="00422F03" w:rsidP="00422F03">
            <w:pPr>
              <w:spacing w:before="40" w:after="120"/>
              <w:ind w:right="113"/>
              <w:rPr>
                <w:rFonts w:cs="Times New Roman"/>
              </w:rPr>
            </w:pPr>
          </w:p>
        </w:tc>
      </w:tr>
      <w:tr w:rsidR="0040179B" w:rsidRPr="008D5F80" w14:paraId="58956A2B" w14:textId="77777777" w:rsidTr="00422F03">
        <w:tc>
          <w:tcPr>
            <w:tcW w:w="3686" w:type="dxa"/>
            <w:shd w:val="clear" w:color="auto" w:fill="auto"/>
          </w:tcPr>
          <w:p w14:paraId="5BE35AD8" w14:textId="77777777" w:rsidR="0040179B" w:rsidRPr="008D5F80" w:rsidRDefault="0040179B" w:rsidP="00422F03">
            <w:pPr>
              <w:spacing w:before="40" w:after="120"/>
              <w:ind w:right="113"/>
              <w:rPr>
                <w:rFonts w:cs="Times New Roman"/>
              </w:rPr>
            </w:pPr>
            <w:r w:rsidRPr="008D5F80">
              <w:rPr>
                <w:rFonts w:cs="Times New Roman"/>
              </w:rPr>
              <w:t>Численность населения</w:t>
            </w:r>
          </w:p>
        </w:tc>
        <w:tc>
          <w:tcPr>
            <w:tcW w:w="3684" w:type="dxa"/>
            <w:shd w:val="clear" w:color="auto" w:fill="auto"/>
          </w:tcPr>
          <w:p w14:paraId="3C20FCF7" w14:textId="77777777" w:rsidR="0040179B" w:rsidRPr="008D5F80" w:rsidRDefault="0040179B" w:rsidP="00422F03">
            <w:pPr>
              <w:spacing w:before="40" w:after="120"/>
              <w:ind w:right="113"/>
              <w:rPr>
                <w:rFonts w:cs="Times New Roman"/>
              </w:rPr>
            </w:pPr>
            <w:r w:rsidRPr="008D5F80">
              <w:rPr>
                <w:rFonts w:cs="Times New Roman"/>
              </w:rPr>
              <w:t>32 800 человек (2017 год)</w:t>
            </w:r>
          </w:p>
        </w:tc>
      </w:tr>
      <w:tr w:rsidR="0040179B" w:rsidRPr="008D5F80" w14:paraId="414ADD26" w14:textId="77777777" w:rsidTr="00422F03">
        <w:tc>
          <w:tcPr>
            <w:tcW w:w="3686" w:type="dxa"/>
            <w:shd w:val="clear" w:color="auto" w:fill="auto"/>
          </w:tcPr>
          <w:p w14:paraId="7716D6AC" w14:textId="77777777" w:rsidR="0040179B" w:rsidRPr="008D5F80" w:rsidRDefault="0040179B" w:rsidP="00422F03">
            <w:pPr>
              <w:spacing w:before="40" w:after="120"/>
              <w:ind w:right="113"/>
              <w:rPr>
                <w:rFonts w:cs="Times New Roman"/>
              </w:rPr>
            </w:pPr>
            <w:bookmarkStart w:id="384" w:name="_Hlk378159717"/>
            <w:r w:rsidRPr="008D5F80">
              <w:rPr>
                <w:rFonts w:cs="Times New Roman"/>
              </w:rPr>
              <w:t>Темпы роста численности населения</w:t>
            </w:r>
          </w:p>
        </w:tc>
        <w:tc>
          <w:tcPr>
            <w:tcW w:w="3684" w:type="dxa"/>
            <w:shd w:val="clear" w:color="auto" w:fill="auto"/>
          </w:tcPr>
          <w:p w14:paraId="423689A2" w14:textId="77777777" w:rsidR="0040179B" w:rsidRPr="008D5F80" w:rsidRDefault="0040179B" w:rsidP="00422F03">
            <w:pPr>
              <w:spacing w:before="40" w:after="120"/>
              <w:ind w:right="113"/>
              <w:rPr>
                <w:rFonts w:cs="Times New Roman"/>
              </w:rPr>
            </w:pPr>
            <w:r w:rsidRPr="008D5F80">
              <w:rPr>
                <w:rFonts w:cs="Times New Roman"/>
              </w:rPr>
              <w:t>В настоящее время информация отсутствует</w:t>
            </w:r>
          </w:p>
        </w:tc>
      </w:tr>
      <w:bookmarkEnd w:id="384"/>
      <w:tr w:rsidR="0040179B" w:rsidRPr="008D5F80" w14:paraId="44FD4904" w14:textId="77777777" w:rsidTr="00422F03">
        <w:tc>
          <w:tcPr>
            <w:tcW w:w="3686" w:type="dxa"/>
            <w:shd w:val="clear" w:color="auto" w:fill="auto"/>
          </w:tcPr>
          <w:p w14:paraId="7012D7B7" w14:textId="45762AC8" w:rsidR="0040179B" w:rsidRPr="008D5F80" w:rsidRDefault="0040179B" w:rsidP="00422F03">
            <w:pPr>
              <w:spacing w:before="40" w:after="120"/>
              <w:ind w:right="113"/>
              <w:rPr>
                <w:rFonts w:cs="Times New Roman"/>
              </w:rPr>
            </w:pPr>
            <w:r w:rsidRPr="008D5F80">
              <w:rPr>
                <w:rFonts w:cs="Times New Roman"/>
              </w:rPr>
              <w:t xml:space="preserve">Плотность населения </w:t>
            </w:r>
            <w:r w:rsidR="00CF3FAC" w:rsidRPr="008D5F80">
              <w:rPr>
                <w:rFonts w:cs="Times New Roman"/>
              </w:rPr>
              <w:br/>
            </w:r>
            <w:r w:rsidRPr="008D5F80">
              <w:rPr>
                <w:rFonts w:cs="Times New Roman"/>
              </w:rPr>
              <w:t>(человек на кв. км)</w:t>
            </w:r>
          </w:p>
        </w:tc>
        <w:tc>
          <w:tcPr>
            <w:tcW w:w="3684" w:type="dxa"/>
            <w:shd w:val="clear" w:color="auto" w:fill="auto"/>
          </w:tcPr>
          <w:p w14:paraId="1DEA6A50" w14:textId="19D8F7BD" w:rsidR="0040179B" w:rsidRPr="008D5F80" w:rsidRDefault="0040179B" w:rsidP="00422F03">
            <w:pPr>
              <w:spacing w:before="40" w:after="120"/>
              <w:ind w:right="113"/>
              <w:rPr>
                <w:rFonts w:cs="Times New Roman"/>
              </w:rPr>
            </w:pPr>
            <w:r w:rsidRPr="008D5F80">
              <w:rPr>
                <w:rFonts w:cs="Times New Roman"/>
              </w:rPr>
              <w:t>212,9 (2017</w:t>
            </w:r>
            <w:r w:rsidR="007D5B9B" w:rsidRPr="008D5F80">
              <w:rPr>
                <w:rFonts w:cs="Times New Roman"/>
              </w:rPr>
              <w:t xml:space="preserve"> год</w:t>
            </w:r>
            <w:r w:rsidRPr="008D5F80">
              <w:rPr>
                <w:rFonts w:cs="Times New Roman"/>
              </w:rPr>
              <w:t>)</w:t>
            </w:r>
          </w:p>
        </w:tc>
      </w:tr>
      <w:tr w:rsidR="0040179B" w:rsidRPr="008D5F80" w14:paraId="7BC7051F" w14:textId="77777777" w:rsidTr="00422F03">
        <w:tc>
          <w:tcPr>
            <w:tcW w:w="3686" w:type="dxa"/>
            <w:shd w:val="clear" w:color="auto" w:fill="auto"/>
          </w:tcPr>
          <w:p w14:paraId="43E70302" w14:textId="77777777" w:rsidR="0040179B" w:rsidRPr="008D5F80" w:rsidRDefault="0040179B" w:rsidP="00422F03">
            <w:pPr>
              <w:spacing w:before="40" w:after="120"/>
              <w:ind w:right="113"/>
              <w:rPr>
                <w:rFonts w:cs="Times New Roman"/>
              </w:rPr>
            </w:pPr>
            <w:r w:rsidRPr="008D5F80">
              <w:rPr>
                <w:rFonts w:cs="Times New Roman"/>
              </w:rPr>
              <w:t xml:space="preserve">Население в разбивке по родному языку </w:t>
            </w:r>
          </w:p>
        </w:tc>
        <w:tc>
          <w:tcPr>
            <w:tcW w:w="3684" w:type="dxa"/>
            <w:shd w:val="clear" w:color="auto" w:fill="auto"/>
          </w:tcPr>
          <w:p w14:paraId="106B346D" w14:textId="77777777" w:rsidR="0040179B" w:rsidRPr="008D5F80" w:rsidRDefault="0040179B" w:rsidP="00422F03">
            <w:pPr>
              <w:spacing w:before="40" w:after="120"/>
              <w:ind w:right="113"/>
              <w:rPr>
                <w:rFonts w:cs="Times New Roman"/>
              </w:rPr>
            </w:pPr>
            <w:r w:rsidRPr="008D5F80">
              <w:rPr>
                <w:rFonts w:cs="Times New Roman"/>
              </w:rPr>
              <w:t>В настоящее время информация отсутствует</w:t>
            </w:r>
          </w:p>
        </w:tc>
      </w:tr>
      <w:tr w:rsidR="0040179B" w:rsidRPr="008D5F80" w14:paraId="47BEC60D" w14:textId="77777777" w:rsidTr="00422F03">
        <w:tc>
          <w:tcPr>
            <w:tcW w:w="3686" w:type="dxa"/>
            <w:shd w:val="clear" w:color="auto" w:fill="auto"/>
          </w:tcPr>
          <w:p w14:paraId="1D1C7A10" w14:textId="77777777" w:rsidR="0040179B" w:rsidRPr="008D5F80" w:rsidRDefault="0040179B" w:rsidP="00422F03">
            <w:pPr>
              <w:spacing w:before="40" w:after="120"/>
              <w:ind w:right="113"/>
              <w:rPr>
                <w:rFonts w:cs="Times New Roman"/>
              </w:rPr>
            </w:pPr>
            <w:r w:rsidRPr="008D5F80">
              <w:rPr>
                <w:rFonts w:cs="Times New Roman"/>
              </w:rPr>
              <w:t>Население в разбивке по религиозной принадлежности</w:t>
            </w:r>
          </w:p>
        </w:tc>
        <w:tc>
          <w:tcPr>
            <w:tcW w:w="3684" w:type="dxa"/>
            <w:shd w:val="clear" w:color="auto" w:fill="auto"/>
          </w:tcPr>
          <w:p w14:paraId="68837EC4" w14:textId="77777777" w:rsidR="0040179B" w:rsidRPr="008D5F80" w:rsidRDefault="0040179B" w:rsidP="00422F03">
            <w:pPr>
              <w:spacing w:before="40" w:after="120"/>
              <w:ind w:right="113"/>
              <w:rPr>
                <w:rFonts w:cs="Times New Roman"/>
              </w:rPr>
            </w:pPr>
            <w:r w:rsidRPr="008D5F80">
              <w:rPr>
                <w:rFonts w:cs="Times New Roman"/>
              </w:rPr>
              <w:t>В 2017 году (оценка):</w:t>
            </w:r>
          </w:p>
          <w:p w14:paraId="17A325EF" w14:textId="77777777" w:rsidR="0040179B" w:rsidRPr="008D5F80" w:rsidRDefault="0040179B" w:rsidP="00422F03">
            <w:pPr>
              <w:spacing w:before="40" w:after="120"/>
              <w:ind w:right="113"/>
              <w:rPr>
                <w:rFonts w:cs="Times New Roman"/>
              </w:rPr>
            </w:pPr>
            <w:r w:rsidRPr="008D5F80">
              <w:rPr>
                <w:rFonts w:cs="Times New Roman"/>
              </w:rPr>
              <w:t>приверженцы англиканской церкви: 3 126</w:t>
            </w:r>
          </w:p>
          <w:p w14:paraId="68F2F78C" w14:textId="77777777" w:rsidR="0040179B" w:rsidRPr="008D5F80" w:rsidRDefault="0040179B" w:rsidP="00422F03">
            <w:pPr>
              <w:spacing w:before="40" w:after="120"/>
              <w:ind w:right="113"/>
              <w:rPr>
                <w:rFonts w:cs="Times New Roman"/>
              </w:rPr>
            </w:pPr>
            <w:r w:rsidRPr="008D5F80">
              <w:rPr>
                <w:rFonts w:cs="Times New Roman"/>
              </w:rPr>
              <w:t>баптисты: 2 432</w:t>
            </w:r>
          </w:p>
          <w:p w14:paraId="4C0F98C4" w14:textId="77777777" w:rsidR="0040179B" w:rsidRPr="008D5F80" w:rsidRDefault="0040179B" w:rsidP="00422F03">
            <w:pPr>
              <w:spacing w:before="40" w:after="120"/>
              <w:ind w:right="113"/>
              <w:rPr>
                <w:rFonts w:cs="Times New Roman"/>
              </w:rPr>
            </w:pPr>
            <w:r w:rsidRPr="008D5F80">
              <w:rPr>
                <w:rFonts w:cs="Times New Roman"/>
              </w:rPr>
              <w:t>приверженцы Веры Бахаи: 12</w:t>
            </w:r>
          </w:p>
          <w:p w14:paraId="0D64680E" w14:textId="77777777" w:rsidR="0040179B" w:rsidRPr="008D5F80" w:rsidRDefault="0040179B" w:rsidP="00422F03">
            <w:pPr>
              <w:spacing w:before="40" w:after="120"/>
              <w:ind w:right="113"/>
              <w:rPr>
                <w:rFonts w:cs="Times New Roman"/>
              </w:rPr>
            </w:pPr>
            <w:r w:rsidRPr="008D5F80">
              <w:rPr>
                <w:rFonts w:cs="Times New Roman"/>
              </w:rPr>
              <w:t>приверженцы Церкви Божией: 3 406</w:t>
            </w:r>
          </w:p>
          <w:p w14:paraId="5FF8942F" w14:textId="61542068" w:rsidR="0040179B" w:rsidRPr="008D5F80" w:rsidRDefault="0040179B" w:rsidP="00422F03">
            <w:pPr>
              <w:spacing w:before="40" w:after="120"/>
              <w:ind w:right="113"/>
              <w:rPr>
                <w:rFonts w:cs="Times New Roman"/>
              </w:rPr>
            </w:pPr>
            <w:r w:rsidRPr="008D5F80">
              <w:rPr>
                <w:rFonts w:cs="Times New Roman"/>
              </w:rPr>
              <w:t>евангелисты: 2</w:t>
            </w:r>
            <w:r w:rsidR="00CF3FAC" w:rsidRPr="008D5F80">
              <w:rPr>
                <w:rFonts w:cs="Times New Roman"/>
                <w:lang w:val="en-US"/>
              </w:rPr>
              <w:t> </w:t>
            </w:r>
            <w:r w:rsidRPr="008D5F80">
              <w:rPr>
                <w:rFonts w:cs="Times New Roman"/>
              </w:rPr>
              <w:t>015</w:t>
            </w:r>
          </w:p>
          <w:p w14:paraId="5E59CAA1" w14:textId="77777777" w:rsidR="0040179B" w:rsidRPr="008D5F80" w:rsidRDefault="0040179B" w:rsidP="00422F03">
            <w:pPr>
              <w:spacing w:before="40" w:after="120"/>
              <w:ind w:right="113"/>
              <w:rPr>
                <w:rFonts w:cs="Times New Roman"/>
              </w:rPr>
            </w:pPr>
            <w:r w:rsidRPr="008D5F80">
              <w:rPr>
                <w:rFonts w:cs="Times New Roman"/>
              </w:rPr>
              <w:t>индуисты: 617</w:t>
            </w:r>
          </w:p>
          <w:p w14:paraId="35BF707C" w14:textId="1FA45BFE" w:rsidR="0040179B" w:rsidRPr="008D5F80" w:rsidRDefault="00422F03" w:rsidP="00422F03">
            <w:pPr>
              <w:spacing w:before="40" w:after="120"/>
              <w:ind w:right="113"/>
              <w:rPr>
                <w:rFonts w:cs="Times New Roman"/>
              </w:rPr>
            </w:pPr>
            <w:r w:rsidRPr="008D5F80">
              <w:rPr>
                <w:rFonts w:cs="Times New Roman"/>
              </w:rPr>
              <w:t>«</w:t>
            </w:r>
            <w:r w:rsidR="0040179B" w:rsidRPr="008D5F80">
              <w:rPr>
                <w:rFonts w:cs="Times New Roman"/>
              </w:rPr>
              <w:t>Свидетели Иеговы</w:t>
            </w:r>
            <w:r w:rsidRPr="008D5F80">
              <w:rPr>
                <w:rFonts w:cs="Times New Roman"/>
              </w:rPr>
              <w:t>»</w:t>
            </w:r>
            <w:r w:rsidR="0040179B" w:rsidRPr="008D5F80">
              <w:rPr>
                <w:rFonts w:cs="Times New Roman"/>
              </w:rPr>
              <w:t>: 810</w:t>
            </w:r>
          </w:p>
          <w:p w14:paraId="0C4B1167" w14:textId="77777777" w:rsidR="0040179B" w:rsidRPr="008D5F80" w:rsidRDefault="0040179B" w:rsidP="00422F03">
            <w:pPr>
              <w:spacing w:before="40" w:after="120"/>
              <w:ind w:right="113"/>
              <w:rPr>
                <w:rFonts w:cs="Times New Roman"/>
              </w:rPr>
            </w:pPr>
            <w:r w:rsidRPr="008D5F80">
              <w:rPr>
                <w:rFonts w:cs="Times New Roman"/>
              </w:rPr>
              <w:t>приверженцы методистской церкви: 5 777</w:t>
            </w:r>
          </w:p>
          <w:p w14:paraId="36E7536B" w14:textId="77777777" w:rsidR="0040179B" w:rsidRPr="008D5F80" w:rsidRDefault="0040179B" w:rsidP="00422F03">
            <w:pPr>
              <w:spacing w:before="40" w:after="120"/>
              <w:ind w:right="113"/>
              <w:rPr>
                <w:rFonts w:cs="Times New Roman"/>
              </w:rPr>
            </w:pPr>
            <w:r w:rsidRPr="008D5F80">
              <w:rPr>
                <w:rFonts w:cs="Times New Roman"/>
              </w:rPr>
              <w:t>приверженцы Моравской церкви: 108</w:t>
            </w:r>
          </w:p>
          <w:p w14:paraId="6377EFC8" w14:textId="77777777" w:rsidR="0040179B" w:rsidRPr="008D5F80" w:rsidRDefault="0040179B" w:rsidP="00422F03">
            <w:pPr>
              <w:spacing w:before="40" w:after="120"/>
              <w:ind w:right="113"/>
              <w:rPr>
                <w:rFonts w:cs="Times New Roman"/>
              </w:rPr>
            </w:pPr>
            <w:r w:rsidRPr="008D5F80">
              <w:rPr>
                <w:rFonts w:cs="Times New Roman"/>
              </w:rPr>
              <w:t>мусульмане: 311</w:t>
            </w:r>
          </w:p>
          <w:p w14:paraId="0B36C98A" w14:textId="77777777" w:rsidR="0040179B" w:rsidRPr="008D5F80" w:rsidRDefault="0040179B" w:rsidP="00422F03">
            <w:pPr>
              <w:spacing w:before="40" w:after="120"/>
              <w:ind w:right="113"/>
              <w:rPr>
                <w:rFonts w:cs="Times New Roman"/>
              </w:rPr>
            </w:pPr>
            <w:r w:rsidRPr="008D5F80">
              <w:rPr>
                <w:rFonts w:cs="Times New Roman"/>
              </w:rPr>
              <w:t>пятидесятники: 2 680</w:t>
            </w:r>
          </w:p>
          <w:p w14:paraId="4FDE6C9A" w14:textId="77777777" w:rsidR="0040179B" w:rsidRPr="008D5F80" w:rsidRDefault="0040179B" w:rsidP="00422F03">
            <w:pPr>
              <w:spacing w:before="40" w:after="120"/>
              <w:ind w:right="113"/>
              <w:rPr>
                <w:rFonts w:cs="Times New Roman"/>
              </w:rPr>
            </w:pPr>
            <w:r w:rsidRPr="008D5F80">
              <w:rPr>
                <w:rFonts w:cs="Times New Roman"/>
              </w:rPr>
              <w:t>пресвитерианцы: 80</w:t>
            </w:r>
          </w:p>
          <w:p w14:paraId="22F93600" w14:textId="77777777" w:rsidR="0040179B" w:rsidRPr="008D5F80" w:rsidRDefault="0040179B" w:rsidP="00422F03">
            <w:pPr>
              <w:spacing w:before="40" w:after="120"/>
              <w:ind w:right="113"/>
              <w:rPr>
                <w:rFonts w:cs="Times New Roman"/>
              </w:rPr>
            </w:pPr>
            <w:r w:rsidRPr="008D5F80">
              <w:rPr>
                <w:rFonts w:cs="Times New Roman"/>
              </w:rPr>
              <w:t>растафарианцы: 209</w:t>
            </w:r>
          </w:p>
          <w:p w14:paraId="4D99609C" w14:textId="77777777" w:rsidR="0040179B" w:rsidRPr="008D5F80" w:rsidRDefault="0040179B" w:rsidP="00422F03">
            <w:pPr>
              <w:spacing w:before="40" w:after="120"/>
              <w:ind w:right="113"/>
              <w:rPr>
                <w:rFonts w:cs="Times New Roman"/>
              </w:rPr>
            </w:pPr>
            <w:r w:rsidRPr="008D5F80">
              <w:rPr>
                <w:rFonts w:cs="Times New Roman"/>
              </w:rPr>
              <w:t>приверженцы Римской католической церкви: 2 914</w:t>
            </w:r>
          </w:p>
          <w:p w14:paraId="101C2CDF" w14:textId="77777777" w:rsidR="0040179B" w:rsidRPr="008D5F80" w:rsidRDefault="0040179B" w:rsidP="00422F03">
            <w:pPr>
              <w:spacing w:before="40" w:after="120"/>
              <w:ind w:right="113"/>
              <w:rPr>
                <w:rFonts w:cs="Times New Roman"/>
              </w:rPr>
            </w:pPr>
            <w:r w:rsidRPr="008D5F80">
              <w:rPr>
                <w:rFonts w:cs="Times New Roman"/>
              </w:rPr>
              <w:t>адвентисты Седьмого дня: 2 950</w:t>
            </w:r>
          </w:p>
          <w:p w14:paraId="23F22594" w14:textId="77777777" w:rsidR="0040179B" w:rsidRPr="008D5F80" w:rsidRDefault="0040179B" w:rsidP="00422F03">
            <w:pPr>
              <w:spacing w:before="40" w:after="120"/>
              <w:ind w:right="113"/>
              <w:rPr>
                <w:rFonts w:cs="Times New Roman"/>
              </w:rPr>
            </w:pPr>
            <w:r w:rsidRPr="008D5F80">
              <w:rPr>
                <w:rFonts w:cs="Times New Roman"/>
              </w:rPr>
              <w:t>атеисты: 2 607</w:t>
            </w:r>
          </w:p>
          <w:p w14:paraId="1B986BF2" w14:textId="77777777" w:rsidR="0040179B" w:rsidRPr="008D5F80" w:rsidRDefault="0040179B" w:rsidP="00422F03">
            <w:pPr>
              <w:spacing w:before="40" w:after="120"/>
              <w:ind w:right="113"/>
              <w:rPr>
                <w:rFonts w:cs="Times New Roman"/>
              </w:rPr>
            </w:pPr>
            <w:r w:rsidRPr="008D5F80">
              <w:rPr>
                <w:rFonts w:cs="Times New Roman"/>
              </w:rPr>
              <w:t>не сообщили своей религиозной принадлежности: 799</w:t>
            </w:r>
          </w:p>
          <w:p w14:paraId="4171D9D6" w14:textId="77777777" w:rsidR="0040179B" w:rsidRPr="008D5F80" w:rsidRDefault="0040179B" w:rsidP="00422F03">
            <w:pPr>
              <w:spacing w:before="40" w:after="120"/>
              <w:ind w:right="113"/>
              <w:rPr>
                <w:rFonts w:cs="Times New Roman"/>
              </w:rPr>
            </w:pPr>
            <w:r w:rsidRPr="008D5F80">
              <w:rPr>
                <w:rFonts w:cs="Times New Roman"/>
              </w:rPr>
              <w:t>прочие: 1 348</w:t>
            </w:r>
          </w:p>
        </w:tc>
      </w:tr>
      <w:tr w:rsidR="0040179B" w:rsidRPr="008D5F80" w14:paraId="1FD0659A" w14:textId="77777777" w:rsidTr="00422F03">
        <w:tc>
          <w:tcPr>
            <w:tcW w:w="3686" w:type="dxa"/>
            <w:shd w:val="clear" w:color="auto" w:fill="auto"/>
          </w:tcPr>
          <w:p w14:paraId="7CC0BC5B" w14:textId="77777777" w:rsidR="0040179B" w:rsidRPr="008D5F80" w:rsidRDefault="0040179B" w:rsidP="00422F03">
            <w:pPr>
              <w:spacing w:before="40" w:after="120"/>
              <w:ind w:right="113"/>
              <w:rPr>
                <w:rFonts w:cs="Times New Roman"/>
              </w:rPr>
            </w:pPr>
            <w:r w:rsidRPr="008D5F80">
              <w:rPr>
                <w:rFonts w:cs="Times New Roman"/>
              </w:rPr>
              <w:t>Население в разбивке по этническим группам</w:t>
            </w:r>
          </w:p>
        </w:tc>
        <w:tc>
          <w:tcPr>
            <w:tcW w:w="3684" w:type="dxa"/>
            <w:shd w:val="clear" w:color="auto" w:fill="auto"/>
          </w:tcPr>
          <w:p w14:paraId="0906F4E2" w14:textId="77777777" w:rsidR="0040179B" w:rsidRPr="008D5F80" w:rsidRDefault="0040179B" w:rsidP="00422F03">
            <w:pPr>
              <w:spacing w:before="40" w:after="120"/>
              <w:ind w:right="113"/>
              <w:rPr>
                <w:rFonts w:cs="Times New Roman"/>
              </w:rPr>
            </w:pPr>
            <w:r w:rsidRPr="008D5F80">
              <w:rPr>
                <w:rFonts w:cs="Times New Roman"/>
              </w:rPr>
              <w:t xml:space="preserve">В 2017 году (оценка): </w:t>
            </w:r>
          </w:p>
          <w:p w14:paraId="6AED4576" w14:textId="77777777" w:rsidR="0040179B" w:rsidRPr="008D5F80" w:rsidRDefault="0040179B" w:rsidP="00422F03">
            <w:pPr>
              <w:spacing w:before="40" w:after="120"/>
              <w:ind w:right="113"/>
              <w:rPr>
                <w:rFonts w:cs="Times New Roman"/>
              </w:rPr>
            </w:pPr>
            <w:r w:rsidRPr="008D5F80">
              <w:rPr>
                <w:rFonts w:cs="Times New Roman"/>
              </w:rPr>
              <w:t>лица африканского происхождения/</w:t>
            </w:r>
            <w:r w:rsidRPr="008D5F80">
              <w:rPr>
                <w:rFonts w:cs="Times New Roman"/>
              </w:rPr>
              <w:br/>
              <w:t>чернокожие: 25 014</w:t>
            </w:r>
          </w:p>
          <w:p w14:paraId="2B8EA506" w14:textId="77777777" w:rsidR="0040179B" w:rsidRPr="008D5F80" w:rsidRDefault="0040179B" w:rsidP="00422F03">
            <w:pPr>
              <w:spacing w:before="40" w:after="120"/>
              <w:ind w:right="113"/>
              <w:rPr>
                <w:rFonts w:cs="Times New Roman"/>
              </w:rPr>
            </w:pPr>
            <w:r w:rsidRPr="008D5F80">
              <w:rPr>
                <w:rFonts w:cs="Times New Roman"/>
              </w:rPr>
              <w:t>креолы: 160</w:t>
            </w:r>
          </w:p>
          <w:p w14:paraId="1A5D930D" w14:textId="77777777" w:rsidR="0040179B" w:rsidRPr="008D5F80" w:rsidRDefault="0040179B" w:rsidP="00422F03">
            <w:pPr>
              <w:spacing w:before="40" w:after="120"/>
              <w:ind w:right="113"/>
              <w:rPr>
                <w:rFonts w:cs="Times New Roman"/>
              </w:rPr>
            </w:pPr>
            <w:r w:rsidRPr="008D5F80">
              <w:rPr>
                <w:rFonts w:cs="Times New Roman"/>
              </w:rPr>
              <w:t>уроженцы Карибского бассейна: 140</w:t>
            </w:r>
          </w:p>
          <w:p w14:paraId="12DF1239" w14:textId="77777777" w:rsidR="0040179B" w:rsidRPr="008D5F80" w:rsidRDefault="0040179B" w:rsidP="00422F03">
            <w:pPr>
              <w:spacing w:before="40" w:after="120"/>
              <w:ind w:right="113"/>
              <w:rPr>
                <w:rFonts w:cs="Times New Roman"/>
              </w:rPr>
            </w:pPr>
            <w:r w:rsidRPr="008D5F80">
              <w:rPr>
                <w:rFonts w:cs="Times New Roman"/>
              </w:rPr>
              <w:t>уроженцы Ост-Индии: 518</w:t>
            </w:r>
          </w:p>
          <w:p w14:paraId="12CAC68A" w14:textId="77777777" w:rsidR="0040179B" w:rsidRPr="008D5F80" w:rsidRDefault="0040179B" w:rsidP="00422F03">
            <w:pPr>
              <w:spacing w:before="40" w:after="120"/>
              <w:ind w:right="113"/>
              <w:rPr>
                <w:rFonts w:cs="Times New Roman"/>
              </w:rPr>
            </w:pPr>
            <w:r w:rsidRPr="008D5F80">
              <w:rPr>
                <w:rFonts w:cs="Times New Roman"/>
              </w:rPr>
              <w:t>китайцы: 22</w:t>
            </w:r>
          </w:p>
          <w:p w14:paraId="082F4798" w14:textId="77777777" w:rsidR="0040179B" w:rsidRPr="008D5F80" w:rsidRDefault="0040179B" w:rsidP="00422F03">
            <w:pPr>
              <w:spacing w:before="40" w:after="120"/>
              <w:ind w:right="113"/>
              <w:rPr>
                <w:rFonts w:cs="Times New Roman"/>
              </w:rPr>
            </w:pPr>
            <w:r w:rsidRPr="008D5F80">
              <w:rPr>
                <w:rFonts w:cs="Times New Roman"/>
              </w:rPr>
              <w:t xml:space="preserve">испаноязычные/латиноамериканцы: 1 815 </w:t>
            </w:r>
          </w:p>
          <w:p w14:paraId="18DA532F" w14:textId="77777777" w:rsidR="0040179B" w:rsidRPr="008D5F80" w:rsidRDefault="0040179B" w:rsidP="00422F03">
            <w:pPr>
              <w:spacing w:before="40" w:after="120"/>
              <w:ind w:right="113"/>
              <w:rPr>
                <w:rFonts w:cs="Times New Roman"/>
              </w:rPr>
            </w:pPr>
            <w:r w:rsidRPr="008D5F80">
              <w:rPr>
                <w:rFonts w:cs="Times New Roman"/>
              </w:rPr>
              <w:t>сирийцы: 15</w:t>
            </w:r>
          </w:p>
          <w:p w14:paraId="0AB5F810" w14:textId="77777777" w:rsidR="0040179B" w:rsidRPr="008D5F80" w:rsidRDefault="0040179B" w:rsidP="00422F03">
            <w:pPr>
              <w:spacing w:before="40" w:after="120"/>
              <w:ind w:right="113"/>
              <w:rPr>
                <w:rFonts w:cs="Times New Roman"/>
              </w:rPr>
            </w:pPr>
            <w:r w:rsidRPr="008D5F80">
              <w:rPr>
                <w:rFonts w:cs="Times New Roman"/>
              </w:rPr>
              <w:t>ливанцы: 51</w:t>
            </w:r>
          </w:p>
          <w:p w14:paraId="01FA23F5" w14:textId="77777777" w:rsidR="0040179B" w:rsidRPr="008D5F80" w:rsidRDefault="0040179B" w:rsidP="00422F03">
            <w:pPr>
              <w:spacing w:before="40" w:after="120"/>
              <w:ind w:right="113"/>
              <w:rPr>
                <w:rFonts w:cs="Times New Roman"/>
              </w:rPr>
            </w:pPr>
            <w:r w:rsidRPr="008D5F80">
              <w:rPr>
                <w:rFonts w:cs="Times New Roman"/>
              </w:rPr>
              <w:t>филиппинцы: 240</w:t>
            </w:r>
          </w:p>
          <w:p w14:paraId="74420C92" w14:textId="77777777" w:rsidR="0040179B" w:rsidRPr="008D5F80" w:rsidRDefault="0040179B" w:rsidP="00422F03">
            <w:pPr>
              <w:spacing w:before="40" w:after="120"/>
              <w:ind w:right="113"/>
              <w:rPr>
                <w:rFonts w:cs="Times New Roman"/>
              </w:rPr>
            </w:pPr>
            <w:r w:rsidRPr="008D5F80">
              <w:rPr>
                <w:rFonts w:cs="Times New Roman"/>
              </w:rPr>
              <w:t>белые европейцы: 1 767</w:t>
            </w:r>
          </w:p>
          <w:p w14:paraId="24E94171" w14:textId="77777777" w:rsidR="0040179B" w:rsidRPr="008D5F80" w:rsidRDefault="0040179B" w:rsidP="00422F03">
            <w:pPr>
              <w:spacing w:before="40" w:after="120"/>
              <w:ind w:right="113"/>
              <w:rPr>
                <w:rFonts w:cs="Times New Roman"/>
              </w:rPr>
            </w:pPr>
            <w:r w:rsidRPr="008D5F80">
              <w:rPr>
                <w:rFonts w:cs="Times New Roman"/>
              </w:rPr>
              <w:t>лица смешанных рас: 1 743</w:t>
            </w:r>
          </w:p>
          <w:p w14:paraId="238054F5" w14:textId="77777777" w:rsidR="0040179B" w:rsidRPr="008D5F80" w:rsidRDefault="0040179B" w:rsidP="00422F03">
            <w:pPr>
              <w:spacing w:before="40" w:after="120"/>
              <w:ind w:right="113"/>
              <w:rPr>
                <w:rFonts w:cs="Times New Roman"/>
              </w:rPr>
            </w:pPr>
            <w:r w:rsidRPr="008D5F80">
              <w:rPr>
                <w:rFonts w:cs="Times New Roman"/>
              </w:rPr>
              <w:t>прочие: 166</w:t>
            </w:r>
          </w:p>
          <w:p w14:paraId="0D480ABB" w14:textId="77777777" w:rsidR="0040179B" w:rsidRPr="008D5F80" w:rsidRDefault="0040179B" w:rsidP="00422F03">
            <w:pPr>
              <w:spacing w:before="40" w:after="120"/>
              <w:ind w:right="113"/>
              <w:rPr>
                <w:rFonts w:cs="Times New Roman"/>
              </w:rPr>
            </w:pPr>
            <w:r w:rsidRPr="008D5F80">
              <w:rPr>
                <w:rFonts w:cs="Times New Roman"/>
              </w:rPr>
              <w:t>не сообщили своей этнической принадлежности: 257</w:t>
            </w:r>
          </w:p>
        </w:tc>
      </w:tr>
      <w:tr w:rsidR="0040179B" w:rsidRPr="008D5F80" w14:paraId="2B207A49" w14:textId="77777777" w:rsidTr="00422F03">
        <w:tc>
          <w:tcPr>
            <w:tcW w:w="3686" w:type="dxa"/>
            <w:shd w:val="clear" w:color="auto" w:fill="auto"/>
          </w:tcPr>
          <w:p w14:paraId="18D68B3B" w14:textId="77777777" w:rsidR="0040179B" w:rsidRPr="008D5F80" w:rsidRDefault="0040179B" w:rsidP="00422F03">
            <w:pPr>
              <w:spacing w:before="40" w:after="120"/>
              <w:ind w:right="113"/>
              <w:rPr>
                <w:rFonts w:cs="Times New Roman"/>
              </w:rPr>
            </w:pPr>
            <w:r w:rsidRPr="008D5F80">
              <w:rPr>
                <w:rFonts w:cs="Times New Roman"/>
              </w:rPr>
              <w:t>Возрастной состав</w:t>
            </w:r>
          </w:p>
        </w:tc>
        <w:tc>
          <w:tcPr>
            <w:tcW w:w="3684" w:type="dxa"/>
            <w:shd w:val="clear" w:color="auto" w:fill="auto"/>
          </w:tcPr>
          <w:p w14:paraId="79A81871" w14:textId="77777777" w:rsidR="0040179B" w:rsidRPr="008D5F80" w:rsidRDefault="0040179B" w:rsidP="004B2500">
            <w:pPr>
              <w:tabs>
                <w:tab w:val="left" w:pos="636"/>
              </w:tabs>
              <w:spacing w:before="40" w:after="120"/>
              <w:ind w:right="113"/>
              <w:rPr>
                <w:rFonts w:cs="Times New Roman"/>
              </w:rPr>
            </w:pPr>
            <w:r w:rsidRPr="008D5F80">
              <w:rPr>
                <w:rFonts w:cs="Times New Roman"/>
              </w:rPr>
              <w:t>В 2016 году (оценка):</w:t>
            </w:r>
          </w:p>
          <w:p w14:paraId="40BEA83A" w14:textId="4A56D206" w:rsidR="0040179B" w:rsidRPr="008D5F80" w:rsidRDefault="0040179B" w:rsidP="004B2500">
            <w:pPr>
              <w:tabs>
                <w:tab w:val="left" w:pos="636"/>
              </w:tabs>
              <w:spacing w:before="40" w:after="120"/>
              <w:ind w:right="113"/>
              <w:rPr>
                <w:rFonts w:cs="Times New Roman"/>
              </w:rPr>
            </w:pPr>
            <w:r w:rsidRPr="008D5F80">
              <w:rPr>
                <w:rFonts w:cs="Times New Roman"/>
              </w:rPr>
              <w:t>(лет)</w:t>
            </w:r>
            <w:r w:rsidRPr="008D5F80">
              <w:rPr>
                <w:rFonts w:cs="Times New Roman"/>
              </w:rPr>
              <w:tab/>
            </w:r>
            <w:r w:rsidR="00CF3FAC" w:rsidRPr="008D5F80">
              <w:rPr>
                <w:rFonts w:cs="Times New Roman"/>
              </w:rPr>
              <w:t>м</w:t>
            </w:r>
            <w:r w:rsidRPr="008D5F80">
              <w:rPr>
                <w:rFonts w:cs="Times New Roman"/>
              </w:rPr>
              <w:t xml:space="preserve">ужчины </w:t>
            </w:r>
            <w:r w:rsidRPr="008D5F80">
              <w:rPr>
                <w:rFonts w:cs="Times New Roman"/>
              </w:rPr>
              <w:tab/>
            </w:r>
            <w:r w:rsidR="00CF3FAC" w:rsidRPr="008D5F80">
              <w:rPr>
                <w:rFonts w:cs="Times New Roman"/>
              </w:rPr>
              <w:t>ж</w:t>
            </w:r>
            <w:r w:rsidRPr="008D5F80">
              <w:rPr>
                <w:rFonts w:cs="Times New Roman"/>
              </w:rPr>
              <w:t>енщины</w:t>
            </w:r>
            <w:r w:rsidRPr="008D5F80">
              <w:rPr>
                <w:rFonts w:cs="Times New Roman"/>
              </w:rPr>
              <w:tab/>
            </w:r>
            <w:r w:rsidR="00CF3FAC" w:rsidRPr="008D5F80">
              <w:rPr>
                <w:rFonts w:cs="Times New Roman"/>
              </w:rPr>
              <w:t>в</w:t>
            </w:r>
            <w:r w:rsidRPr="008D5F80">
              <w:rPr>
                <w:rFonts w:cs="Times New Roman"/>
              </w:rPr>
              <w:t>сего</w:t>
            </w:r>
          </w:p>
          <w:p w14:paraId="6D48989A" w14:textId="4B0316AD" w:rsidR="0040179B" w:rsidRPr="008D5F80" w:rsidRDefault="0040179B" w:rsidP="00380C9B">
            <w:pPr>
              <w:tabs>
                <w:tab w:val="left" w:pos="958"/>
                <w:tab w:val="left" w:pos="2092"/>
                <w:tab w:val="left" w:pos="2750"/>
              </w:tabs>
              <w:spacing w:before="40" w:after="120"/>
              <w:ind w:right="113"/>
              <w:rPr>
                <w:rFonts w:cs="Times New Roman"/>
              </w:rPr>
            </w:pPr>
            <w:r w:rsidRPr="008D5F80">
              <w:rPr>
                <w:rFonts w:cs="Times New Roman"/>
              </w:rPr>
              <w:t>0–4</w:t>
            </w:r>
            <w:r w:rsidRPr="008D5F80">
              <w:rPr>
                <w:rFonts w:cs="Times New Roman"/>
              </w:rPr>
              <w:tab/>
              <w:t xml:space="preserve">1 472 </w:t>
            </w:r>
            <w:r w:rsidRPr="008D5F80">
              <w:rPr>
                <w:rFonts w:cs="Times New Roman"/>
              </w:rPr>
              <w:tab/>
              <w:t>1</w:t>
            </w:r>
            <w:r w:rsidR="00CF3FAC" w:rsidRPr="008D5F80">
              <w:rPr>
                <w:rFonts w:cs="Times New Roman"/>
              </w:rPr>
              <w:t> </w:t>
            </w:r>
            <w:r w:rsidRPr="008D5F80">
              <w:rPr>
                <w:rFonts w:cs="Times New Roman"/>
              </w:rPr>
              <w:t>277</w:t>
            </w:r>
            <w:r w:rsidRPr="008D5F80">
              <w:rPr>
                <w:rFonts w:cs="Times New Roman"/>
              </w:rPr>
              <w:tab/>
            </w:r>
            <w:r w:rsidR="00CF3FAC" w:rsidRPr="008D5F80">
              <w:rPr>
                <w:rFonts w:cs="Times New Roman"/>
              </w:rPr>
              <w:tab/>
            </w:r>
            <w:r w:rsidRPr="008D5F80">
              <w:rPr>
                <w:rFonts w:cs="Times New Roman"/>
              </w:rPr>
              <w:t>2 748</w:t>
            </w:r>
          </w:p>
          <w:p w14:paraId="15133C7E" w14:textId="36F6D53C" w:rsidR="0040179B" w:rsidRPr="008D5F80" w:rsidRDefault="0040179B" w:rsidP="001B1405">
            <w:pPr>
              <w:tabs>
                <w:tab w:val="left" w:pos="958"/>
                <w:tab w:val="left" w:pos="2092"/>
                <w:tab w:val="left" w:pos="2750"/>
              </w:tabs>
              <w:spacing w:before="40" w:after="120"/>
              <w:ind w:right="113"/>
              <w:rPr>
                <w:rFonts w:cs="Times New Roman"/>
              </w:rPr>
            </w:pPr>
            <w:r w:rsidRPr="008D5F80">
              <w:rPr>
                <w:rFonts w:cs="Times New Roman"/>
              </w:rPr>
              <w:t xml:space="preserve">5–9 </w:t>
            </w:r>
            <w:r w:rsidRPr="008D5F80">
              <w:rPr>
                <w:rFonts w:cs="Times New Roman"/>
              </w:rPr>
              <w:tab/>
              <w:t>1</w:t>
            </w:r>
            <w:r w:rsidR="00CF3FAC" w:rsidRPr="008D5F80">
              <w:rPr>
                <w:rFonts w:cs="Times New Roman"/>
              </w:rPr>
              <w:t> </w:t>
            </w:r>
            <w:r w:rsidRPr="008D5F80">
              <w:rPr>
                <w:rFonts w:cs="Times New Roman"/>
              </w:rPr>
              <w:t>392</w:t>
            </w:r>
            <w:r w:rsidRPr="008D5F80">
              <w:rPr>
                <w:rFonts w:cs="Times New Roman"/>
              </w:rPr>
              <w:tab/>
              <w:t>1</w:t>
            </w:r>
            <w:r w:rsidR="00CF3FAC" w:rsidRPr="008D5F80">
              <w:rPr>
                <w:rFonts w:cs="Times New Roman"/>
              </w:rPr>
              <w:t> </w:t>
            </w:r>
            <w:r w:rsidRPr="008D5F80">
              <w:rPr>
                <w:rFonts w:cs="Times New Roman"/>
              </w:rPr>
              <w:t>298</w:t>
            </w:r>
            <w:r w:rsidR="00CF3FAC" w:rsidRPr="008D5F80">
              <w:rPr>
                <w:rFonts w:cs="Times New Roman"/>
              </w:rPr>
              <w:tab/>
            </w:r>
            <w:r w:rsidRPr="008D5F80">
              <w:rPr>
                <w:rFonts w:cs="Times New Roman"/>
              </w:rPr>
              <w:tab/>
              <w:t>2 690</w:t>
            </w:r>
          </w:p>
          <w:p w14:paraId="1E045AA8" w14:textId="0ABDF453" w:rsidR="0040179B" w:rsidRPr="008D5F80" w:rsidRDefault="0040179B" w:rsidP="001B1405">
            <w:pPr>
              <w:tabs>
                <w:tab w:val="left" w:pos="958"/>
                <w:tab w:val="left" w:pos="2092"/>
                <w:tab w:val="left" w:pos="2750"/>
              </w:tabs>
              <w:spacing w:before="40" w:after="120"/>
              <w:ind w:right="113"/>
              <w:rPr>
                <w:rFonts w:cs="Times New Roman"/>
              </w:rPr>
            </w:pPr>
            <w:r w:rsidRPr="008D5F80">
              <w:rPr>
                <w:rFonts w:cs="Times New Roman"/>
              </w:rPr>
              <w:t>10–14</w:t>
            </w:r>
            <w:r w:rsidRPr="008D5F80">
              <w:rPr>
                <w:rFonts w:cs="Times New Roman"/>
              </w:rPr>
              <w:tab/>
              <w:t xml:space="preserve">1 349 </w:t>
            </w:r>
            <w:r w:rsidR="00CF3FAC" w:rsidRPr="008D5F80">
              <w:rPr>
                <w:rFonts w:cs="Times New Roman"/>
              </w:rPr>
              <w:tab/>
            </w:r>
            <w:r w:rsidRPr="008D5F80">
              <w:rPr>
                <w:rFonts w:cs="Times New Roman"/>
              </w:rPr>
              <w:t>1</w:t>
            </w:r>
            <w:r w:rsidR="00CF3FAC" w:rsidRPr="008D5F80">
              <w:rPr>
                <w:rFonts w:cs="Times New Roman"/>
              </w:rPr>
              <w:t> </w:t>
            </w:r>
            <w:r w:rsidRPr="008D5F80">
              <w:rPr>
                <w:rFonts w:cs="Times New Roman"/>
              </w:rPr>
              <w:t>282</w:t>
            </w:r>
            <w:r w:rsidR="00CF3FAC" w:rsidRPr="008D5F80">
              <w:rPr>
                <w:rFonts w:cs="Times New Roman"/>
              </w:rPr>
              <w:tab/>
            </w:r>
            <w:r w:rsidRPr="008D5F80">
              <w:rPr>
                <w:rFonts w:cs="Times New Roman"/>
              </w:rPr>
              <w:tab/>
              <w:t>2 631</w:t>
            </w:r>
          </w:p>
          <w:p w14:paraId="2816B14E" w14:textId="7B1143AD" w:rsidR="0040179B" w:rsidRPr="008D5F80" w:rsidRDefault="0040179B" w:rsidP="001B1405">
            <w:pPr>
              <w:tabs>
                <w:tab w:val="left" w:pos="958"/>
                <w:tab w:val="left" w:pos="2092"/>
                <w:tab w:val="left" w:pos="2750"/>
              </w:tabs>
              <w:spacing w:before="40" w:after="120"/>
              <w:ind w:right="113"/>
              <w:rPr>
                <w:rFonts w:cs="Times New Roman"/>
              </w:rPr>
            </w:pPr>
            <w:r w:rsidRPr="008D5F80">
              <w:rPr>
                <w:rFonts w:cs="Times New Roman"/>
              </w:rPr>
              <w:t>15–19</w:t>
            </w:r>
            <w:r w:rsidRPr="008D5F80">
              <w:rPr>
                <w:rFonts w:cs="Times New Roman"/>
              </w:rPr>
              <w:tab/>
              <w:t>1</w:t>
            </w:r>
            <w:r w:rsidR="00CF3FAC" w:rsidRPr="008D5F80">
              <w:rPr>
                <w:rFonts w:cs="Times New Roman"/>
              </w:rPr>
              <w:t> </w:t>
            </w:r>
            <w:r w:rsidRPr="008D5F80">
              <w:rPr>
                <w:rFonts w:cs="Times New Roman"/>
              </w:rPr>
              <w:t>133</w:t>
            </w:r>
            <w:r w:rsidR="00CF3FAC" w:rsidRPr="008D5F80">
              <w:rPr>
                <w:rFonts w:cs="Times New Roman"/>
              </w:rPr>
              <w:tab/>
            </w:r>
            <w:r w:rsidRPr="008D5F80">
              <w:rPr>
                <w:rFonts w:cs="Times New Roman"/>
              </w:rPr>
              <w:t>1</w:t>
            </w:r>
            <w:r w:rsidR="00CF3FAC" w:rsidRPr="008D5F80">
              <w:rPr>
                <w:rFonts w:cs="Times New Roman"/>
              </w:rPr>
              <w:t> </w:t>
            </w:r>
            <w:r w:rsidRPr="008D5F80">
              <w:rPr>
                <w:rFonts w:cs="Times New Roman"/>
              </w:rPr>
              <w:t>140</w:t>
            </w:r>
            <w:r w:rsidR="00CF3FAC" w:rsidRPr="008D5F80">
              <w:rPr>
                <w:rFonts w:cs="Times New Roman"/>
              </w:rPr>
              <w:tab/>
            </w:r>
            <w:r w:rsidRPr="008D5F80">
              <w:rPr>
                <w:rFonts w:cs="Times New Roman"/>
              </w:rPr>
              <w:tab/>
              <w:t>2 273</w:t>
            </w:r>
          </w:p>
          <w:p w14:paraId="099CC1C0" w14:textId="605E3BCE" w:rsidR="0040179B" w:rsidRPr="008D5F80" w:rsidRDefault="0040179B" w:rsidP="001B1405">
            <w:pPr>
              <w:tabs>
                <w:tab w:val="left" w:pos="958"/>
                <w:tab w:val="left" w:pos="2092"/>
                <w:tab w:val="left" w:pos="2750"/>
              </w:tabs>
              <w:spacing w:before="40" w:after="120"/>
              <w:ind w:right="113"/>
              <w:rPr>
                <w:rFonts w:cs="Times New Roman"/>
              </w:rPr>
            </w:pPr>
            <w:r w:rsidRPr="008D5F80">
              <w:rPr>
                <w:rFonts w:cs="Times New Roman"/>
              </w:rPr>
              <w:t>20–24</w:t>
            </w:r>
            <w:r w:rsidRPr="008D5F80">
              <w:rPr>
                <w:rFonts w:cs="Times New Roman"/>
              </w:rPr>
              <w:tab/>
              <w:t>1</w:t>
            </w:r>
            <w:r w:rsidR="00CF3FAC" w:rsidRPr="008D5F80">
              <w:rPr>
                <w:rFonts w:cs="Times New Roman"/>
              </w:rPr>
              <w:t> </w:t>
            </w:r>
            <w:r w:rsidRPr="008D5F80">
              <w:rPr>
                <w:rFonts w:cs="Times New Roman"/>
              </w:rPr>
              <w:t>031</w:t>
            </w:r>
            <w:r w:rsidRPr="008D5F80">
              <w:rPr>
                <w:rFonts w:cs="Times New Roman"/>
              </w:rPr>
              <w:tab/>
              <w:t>1</w:t>
            </w:r>
            <w:r w:rsidR="00CF3FAC" w:rsidRPr="008D5F80">
              <w:rPr>
                <w:rFonts w:cs="Times New Roman"/>
              </w:rPr>
              <w:t> </w:t>
            </w:r>
            <w:r w:rsidRPr="008D5F80">
              <w:rPr>
                <w:rFonts w:cs="Times New Roman"/>
              </w:rPr>
              <w:t>179</w:t>
            </w:r>
            <w:r w:rsidRPr="008D5F80">
              <w:rPr>
                <w:rFonts w:cs="Times New Roman"/>
              </w:rPr>
              <w:tab/>
            </w:r>
            <w:r w:rsidR="00CF3FAC" w:rsidRPr="008D5F80">
              <w:rPr>
                <w:rFonts w:cs="Times New Roman"/>
              </w:rPr>
              <w:tab/>
            </w:r>
            <w:r w:rsidRPr="008D5F80">
              <w:rPr>
                <w:rFonts w:cs="Times New Roman"/>
              </w:rPr>
              <w:t>2 210</w:t>
            </w:r>
          </w:p>
          <w:p w14:paraId="5DC19001" w14:textId="1A2946B3" w:rsidR="0040179B" w:rsidRPr="008D5F80" w:rsidRDefault="0040179B" w:rsidP="001B1405">
            <w:pPr>
              <w:tabs>
                <w:tab w:val="left" w:pos="958"/>
                <w:tab w:val="left" w:pos="2092"/>
                <w:tab w:val="left" w:pos="2750"/>
              </w:tabs>
              <w:spacing w:before="40" w:after="120"/>
              <w:ind w:right="113"/>
              <w:rPr>
                <w:rFonts w:cs="Times New Roman"/>
              </w:rPr>
            </w:pPr>
            <w:r w:rsidRPr="008D5F80">
              <w:rPr>
                <w:rFonts w:cs="Times New Roman"/>
              </w:rPr>
              <w:t>25–29</w:t>
            </w:r>
            <w:r w:rsidRPr="008D5F80">
              <w:rPr>
                <w:rFonts w:cs="Times New Roman"/>
              </w:rPr>
              <w:tab/>
              <w:t>1</w:t>
            </w:r>
            <w:r w:rsidR="00CF3FAC" w:rsidRPr="008D5F80">
              <w:rPr>
                <w:rFonts w:cs="Times New Roman"/>
              </w:rPr>
              <w:t> </w:t>
            </w:r>
            <w:r w:rsidRPr="008D5F80">
              <w:rPr>
                <w:rFonts w:cs="Times New Roman"/>
              </w:rPr>
              <w:t>472</w:t>
            </w:r>
            <w:r w:rsidR="00CF3FAC" w:rsidRPr="008D5F80">
              <w:rPr>
                <w:rFonts w:cs="Times New Roman"/>
              </w:rPr>
              <w:tab/>
            </w:r>
            <w:r w:rsidRPr="008D5F80">
              <w:rPr>
                <w:rFonts w:cs="Times New Roman"/>
              </w:rPr>
              <w:t>1</w:t>
            </w:r>
            <w:r w:rsidR="00CF3FAC" w:rsidRPr="008D5F80">
              <w:rPr>
                <w:rFonts w:cs="Times New Roman"/>
              </w:rPr>
              <w:t> </w:t>
            </w:r>
            <w:r w:rsidRPr="008D5F80">
              <w:rPr>
                <w:rFonts w:cs="Times New Roman"/>
              </w:rPr>
              <w:t>507</w:t>
            </w:r>
            <w:r w:rsidRPr="008D5F80">
              <w:rPr>
                <w:rFonts w:cs="Times New Roman"/>
              </w:rPr>
              <w:tab/>
            </w:r>
            <w:r w:rsidR="00CF3FAC" w:rsidRPr="008D5F80">
              <w:rPr>
                <w:rFonts w:cs="Times New Roman"/>
              </w:rPr>
              <w:tab/>
            </w:r>
            <w:r w:rsidRPr="008D5F80">
              <w:rPr>
                <w:rFonts w:cs="Times New Roman"/>
              </w:rPr>
              <w:t>2 979</w:t>
            </w:r>
          </w:p>
          <w:p w14:paraId="65BE6B79" w14:textId="3C89F3FB" w:rsidR="0040179B" w:rsidRPr="008D5F80" w:rsidRDefault="0040179B" w:rsidP="001B1405">
            <w:pPr>
              <w:tabs>
                <w:tab w:val="left" w:pos="958"/>
                <w:tab w:val="left" w:pos="2092"/>
                <w:tab w:val="left" w:pos="2750"/>
              </w:tabs>
              <w:spacing w:before="40" w:after="120"/>
              <w:ind w:right="113"/>
              <w:rPr>
                <w:rFonts w:cs="Times New Roman"/>
              </w:rPr>
            </w:pPr>
            <w:r w:rsidRPr="008D5F80">
              <w:rPr>
                <w:rFonts w:cs="Times New Roman"/>
              </w:rPr>
              <w:t>30–34</w:t>
            </w:r>
            <w:r w:rsidRPr="008D5F80">
              <w:rPr>
                <w:rFonts w:cs="Times New Roman"/>
              </w:rPr>
              <w:tab/>
              <w:t>1</w:t>
            </w:r>
            <w:r w:rsidR="00CF3FAC" w:rsidRPr="008D5F80">
              <w:rPr>
                <w:rFonts w:cs="Times New Roman"/>
              </w:rPr>
              <w:t> </w:t>
            </w:r>
            <w:r w:rsidRPr="008D5F80">
              <w:rPr>
                <w:rFonts w:cs="Times New Roman"/>
              </w:rPr>
              <w:t>523</w:t>
            </w:r>
            <w:r w:rsidRPr="008D5F80">
              <w:rPr>
                <w:rFonts w:cs="Times New Roman"/>
              </w:rPr>
              <w:tab/>
              <w:t>1</w:t>
            </w:r>
            <w:r w:rsidR="00CF3FAC" w:rsidRPr="008D5F80">
              <w:rPr>
                <w:rFonts w:cs="Times New Roman"/>
              </w:rPr>
              <w:t> </w:t>
            </w:r>
            <w:r w:rsidRPr="008D5F80">
              <w:rPr>
                <w:rFonts w:cs="Times New Roman"/>
              </w:rPr>
              <w:t>738</w:t>
            </w:r>
            <w:r w:rsidRPr="008D5F80">
              <w:rPr>
                <w:rFonts w:cs="Times New Roman"/>
              </w:rPr>
              <w:tab/>
            </w:r>
            <w:r w:rsidR="00CF3FAC" w:rsidRPr="008D5F80">
              <w:rPr>
                <w:rFonts w:cs="Times New Roman"/>
              </w:rPr>
              <w:tab/>
            </w:r>
            <w:r w:rsidRPr="008D5F80">
              <w:rPr>
                <w:rFonts w:cs="Times New Roman"/>
              </w:rPr>
              <w:t>3 260</w:t>
            </w:r>
          </w:p>
          <w:p w14:paraId="552DFD7D" w14:textId="3452C562" w:rsidR="0040179B" w:rsidRPr="008D5F80" w:rsidRDefault="0040179B" w:rsidP="001B1405">
            <w:pPr>
              <w:tabs>
                <w:tab w:val="left" w:pos="958"/>
                <w:tab w:val="left" w:pos="2092"/>
                <w:tab w:val="left" w:pos="2750"/>
              </w:tabs>
              <w:spacing w:before="40" w:after="120"/>
              <w:ind w:right="113"/>
              <w:rPr>
                <w:rFonts w:cs="Times New Roman"/>
              </w:rPr>
            </w:pPr>
            <w:r w:rsidRPr="008D5F80">
              <w:rPr>
                <w:rFonts w:cs="Times New Roman"/>
              </w:rPr>
              <w:t>35–39</w:t>
            </w:r>
            <w:r w:rsidRPr="008D5F80">
              <w:rPr>
                <w:rFonts w:cs="Times New Roman"/>
              </w:rPr>
              <w:tab/>
              <w:t>1</w:t>
            </w:r>
            <w:r w:rsidR="00CF3FAC" w:rsidRPr="008D5F80">
              <w:rPr>
                <w:rFonts w:cs="Times New Roman"/>
              </w:rPr>
              <w:t> </w:t>
            </w:r>
            <w:r w:rsidRPr="008D5F80">
              <w:rPr>
                <w:rFonts w:cs="Times New Roman"/>
              </w:rPr>
              <w:t xml:space="preserve">602 </w:t>
            </w:r>
            <w:r w:rsidR="00CF3FAC" w:rsidRPr="008D5F80">
              <w:rPr>
                <w:rFonts w:cs="Times New Roman"/>
              </w:rPr>
              <w:tab/>
            </w:r>
            <w:r w:rsidRPr="008D5F80">
              <w:rPr>
                <w:rFonts w:cs="Times New Roman"/>
              </w:rPr>
              <w:t>1</w:t>
            </w:r>
            <w:r w:rsidR="00CF3FAC" w:rsidRPr="008D5F80">
              <w:rPr>
                <w:rFonts w:cs="Times New Roman"/>
              </w:rPr>
              <w:t> </w:t>
            </w:r>
            <w:r w:rsidRPr="008D5F80">
              <w:rPr>
                <w:rFonts w:cs="Times New Roman"/>
              </w:rPr>
              <w:t>739</w:t>
            </w:r>
            <w:r w:rsidRPr="008D5F80">
              <w:rPr>
                <w:rFonts w:cs="Times New Roman"/>
              </w:rPr>
              <w:tab/>
            </w:r>
            <w:r w:rsidR="00CF3FAC" w:rsidRPr="008D5F80">
              <w:rPr>
                <w:rFonts w:cs="Times New Roman"/>
              </w:rPr>
              <w:tab/>
            </w:r>
            <w:r w:rsidRPr="008D5F80">
              <w:rPr>
                <w:rFonts w:cs="Times New Roman"/>
              </w:rPr>
              <w:t>3 341</w:t>
            </w:r>
          </w:p>
          <w:p w14:paraId="606279E7" w14:textId="1361AB72" w:rsidR="0040179B" w:rsidRPr="008D5F80" w:rsidRDefault="0040179B" w:rsidP="001B1405">
            <w:pPr>
              <w:tabs>
                <w:tab w:val="left" w:pos="958"/>
                <w:tab w:val="left" w:pos="2092"/>
                <w:tab w:val="left" w:pos="2750"/>
              </w:tabs>
              <w:spacing w:before="40" w:after="120"/>
              <w:ind w:right="113"/>
              <w:rPr>
                <w:rFonts w:cs="Times New Roman"/>
              </w:rPr>
            </w:pPr>
            <w:r w:rsidRPr="008D5F80">
              <w:rPr>
                <w:rFonts w:cs="Times New Roman"/>
              </w:rPr>
              <w:t>40–44</w:t>
            </w:r>
            <w:r w:rsidRPr="008D5F80">
              <w:rPr>
                <w:rFonts w:cs="Times New Roman"/>
              </w:rPr>
              <w:tab/>
              <w:t>1</w:t>
            </w:r>
            <w:r w:rsidR="00CF3FAC" w:rsidRPr="008D5F80">
              <w:rPr>
                <w:rFonts w:cs="Times New Roman"/>
              </w:rPr>
              <w:t> </w:t>
            </w:r>
            <w:r w:rsidRPr="008D5F80">
              <w:rPr>
                <w:rFonts w:cs="Times New Roman"/>
              </w:rPr>
              <w:t>615</w:t>
            </w:r>
            <w:r w:rsidRPr="008D5F80">
              <w:rPr>
                <w:rFonts w:cs="Times New Roman"/>
              </w:rPr>
              <w:tab/>
              <w:t>1</w:t>
            </w:r>
            <w:r w:rsidR="00CF3FAC" w:rsidRPr="008D5F80">
              <w:rPr>
                <w:rFonts w:cs="Times New Roman"/>
              </w:rPr>
              <w:t> </w:t>
            </w:r>
            <w:r w:rsidRPr="008D5F80">
              <w:rPr>
                <w:rFonts w:cs="Times New Roman"/>
              </w:rPr>
              <w:t>676</w:t>
            </w:r>
            <w:r w:rsidRPr="008D5F80">
              <w:rPr>
                <w:rFonts w:cs="Times New Roman"/>
              </w:rPr>
              <w:tab/>
            </w:r>
            <w:r w:rsidR="00CF3FAC" w:rsidRPr="008D5F80">
              <w:rPr>
                <w:rFonts w:cs="Times New Roman"/>
              </w:rPr>
              <w:tab/>
            </w:r>
            <w:r w:rsidRPr="008D5F80">
              <w:rPr>
                <w:rFonts w:cs="Times New Roman"/>
              </w:rPr>
              <w:t>3 291</w:t>
            </w:r>
          </w:p>
          <w:p w14:paraId="3CEB766C" w14:textId="666B010A" w:rsidR="0040179B" w:rsidRPr="008D5F80" w:rsidRDefault="0040179B" w:rsidP="001B1405">
            <w:pPr>
              <w:tabs>
                <w:tab w:val="left" w:pos="958"/>
                <w:tab w:val="left" w:pos="2092"/>
                <w:tab w:val="left" w:pos="2750"/>
              </w:tabs>
              <w:spacing w:before="40" w:after="120"/>
              <w:ind w:right="113"/>
              <w:rPr>
                <w:rFonts w:cs="Times New Roman"/>
              </w:rPr>
            </w:pPr>
            <w:r w:rsidRPr="008D5F80">
              <w:rPr>
                <w:rFonts w:cs="Times New Roman"/>
              </w:rPr>
              <w:t>45–49</w:t>
            </w:r>
            <w:r w:rsidRPr="008D5F80">
              <w:rPr>
                <w:rFonts w:cs="Times New Roman"/>
              </w:rPr>
              <w:tab/>
              <w:t>1</w:t>
            </w:r>
            <w:r w:rsidR="00CF3FAC" w:rsidRPr="008D5F80">
              <w:rPr>
                <w:rFonts w:cs="Times New Roman"/>
              </w:rPr>
              <w:t> </w:t>
            </w:r>
            <w:r w:rsidRPr="008D5F80">
              <w:rPr>
                <w:rFonts w:cs="Times New Roman"/>
              </w:rPr>
              <w:t xml:space="preserve">559 </w:t>
            </w:r>
            <w:r w:rsidR="00CF3FAC" w:rsidRPr="008D5F80">
              <w:rPr>
                <w:rFonts w:cs="Times New Roman"/>
              </w:rPr>
              <w:tab/>
            </w:r>
            <w:r w:rsidRPr="008D5F80">
              <w:rPr>
                <w:rFonts w:cs="Times New Roman"/>
              </w:rPr>
              <w:t>1</w:t>
            </w:r>
            <w:r w:rsidR="00CF3FAC" w:rsidRPr="008D5F80">
              <w:rPr>
                <w:rFonts w:cs="Times New Roman"/>
              </w:rPr>
              <w:t> </w:t>
            </w:r>
            <w:r w:rsidRPr="008D5F80">
              <w:rPr>
                <w:rFonts w:cs="Times New Roman"/>
              </w:rPr>
              <w:t>450</w:t>
            </w:r>
            <w:r w:rsidRPr="008D5F80">
              <w:rPr>
                <w:rFonts w:cs="Times New Roman"/>
              </w:rPr>
              <w:tab/>
            </w:r>
            <w:r w:rsidR="00CF3FAC" w:rsidRPr="008D5F80">
              <w:rPr>
                <w:rFonts w:cs="Times New Roman"/>
              </w:rPr>
              <w:tab/>
            </w:r>
            <w:r w:rsidRPr="008D5F80">
              <w:rPr>
                <w:rFonts w:cs="Times New Roman"/>
              </w:rPr>
              <w:t>3 010</w:t>
            </w:r>
          </w:p>
          <w:p w14:paraId="302AEF77" w14:textId="24FADDED" w:rsidR="0040179B" w:rsidRPr="008D5F80" w:rsidRDefault="0040179B" w:rsidP="001B1405">
            <w:pPr>
              <w:tabs>
                <w:tab w:val="left" w:pos="958"/>
                <w:tab w:val="left" w:pos="2092"/>
                <w:tab w:val="left" w:pos="2750"/>
              </w:tabs>
              <w:spacing w:before="40" w:after="120"/>
              <w:ind w:right="113"/>
              <w:rPr>
                <w:rFonts w:cs="Times New Roman"/>
              </w:rPr>
            </w:pPr>
            <w:r w:rsidRPr="008D5F80">
              <w:rPr>
                <w:rFonts w:cs="Times New Roman"/>
              </w:rPr>
              <w:t>50–5</w:t>
            </w:r>
            <w:r w:rsidRPr="008D5F80">
              <w:rPr>
                <w:rFonts w:cs="Times New Roman"/>
              </w:rPr>
              <w:tab/>
              <w:t>1</w:t>
            </w:r>
            <w:r w:rsidR="00CF3FAC" w:rsidRPr="008D5F80">
              <w:rPr>
                <w:rFonts w:cs="Times New Roman"/>
              </w:rPr>
              <w:t> </w:t>
            </w:r>
            <w:r w:rsidRPr="008D5F80">
              <w:rPr>
                <w:rFonts w:cs="Times New Roman"/>
              </w:rPr>
              <w:t>257</w:t>
            </w:r>
            <w:r w:rsidRPr="008D5F80">
              <w:rPr>
                <w:rFonts w:cs="Times New Roman"/>
              </w:rPr>
              <w:tab/>
              <w:t>1</w:t>
            </w:r>
            <w:r w:rsidR="00CF3FAC" w:rsidRPr="008D5F80">
              <w:rPr>
                <w:rFonts w:cs="Times New Roman"/>
              </w:rPr>
              <w:t> </w:t>
            </w:r>
            <w:r w:rsidRPr="008D5F80">
              <w:rPr>
                <w:rFonts w:cs="Times New Roman"/>
              </w:rPr>
              <w:t>115</w:t>
            </w:r>
            <w:r w:rsidRPr="008D5F80">
              <w:rPr>
                <w:rFonts w:cs="Times New Roman"/>
              </w:rPr>
              <w:tab/>
            </w:r>
            <w:r w:rsidR="00CF3FAC" w:rsidRPr="008D5F80">
              <w:rPr>
                <w:rFonts w:cs="Times New Roman"/>
              </w:rPr>
              <w:tab/>
            </w:r>
            <w:r w:rsidRPr="008D5F80">
              <w:rPr>
                <w:rFonts w:cs="Times New Roman"/>
              </w:rPr>
              <w:t>2 372</w:t>
            </w:r>
          </w:p>
          <w:p w14:paraId="7A318716" w14:textId="2A9C7643" w:rsidR="0040179B" w:rsidRPr="008D5F80" w:rsidRDefault="0040179B" w:rsidP="001B1405">
            <w:pPr>
              <w:tabs>
                <w:tab w:val="left" w:pos="958"/>
                <w:tab w:val="left" w:pos="2092"/>
                <w:tab w:val="left" w:pos="2750"/>
              </w:tabs>
              <w:spacing w:before="40" w:after="120"/>
              <w:ind w:right="113"/>
              <w:rPr>
                <w:rFonts w:cs="Times New Roman"/>
              </w:rPr>
            </w:pPr>
            <w:r w:rsidRPr="008D5F80">
              <w:rPr>
                <w:rFonts w:cs="Times New Roman"/>
              </w:rPr>
              <w:t>55–59</w:t>
            </w:r>
            <w:r w:rsidRPr="008D5F80">
              <w:rPr>
                <w:rFonts w:cs="Times New Roman"/>
              </w:rPr>
              <w:tab/>
            </w:r>
            <w:r w:rsidR="001B1405" w:rsidRPr="008D5F80">
              <w:rPr>
                <w:rFonts w:cs="Times New Roman"/>
              </w:rPr>
              <w:t xml:space="preserve">   </w:t>
            </w:r>
            <w:r w:rsidRPr="008D5F80">
              <w:rPr>
                <w:rFonts w:cs="Times New Roman"/>
              </w:rPr>
              <w:t>889</w:t>
            </w:r>
            <w:r w:rsidR="00CF3FAC" w:rsidRPr="008D5F80">
              <w:rPr>
                <w:rFonts w:cs="Times New Roman"/>
              </w:rPr>
              <w:tab/>
            </w:r>
            <w:r w:rsidR="001B1405" w:rsidRPr="008D5F80">
              <w:rPr>
                <w:rFonts w:cs="Times New Roman"/>
              </w:rPr>
              <w:t xml:space="preserve">   </w:t>
            </w:r>
            <w:r w:rsidRPr="008D5F80">
              <w:rPr>
                <w:rFonts w:cs="Times New Roman"/>
              </w:rPr>
              <w:t>896</w:t>
            </w:r>
            <w:r w:rsidRPr="008D5F80">
              <w:rPr>
                <w:rFonts w:cs="Times New Roman"/>
              </w:rPr>
              <w:tab/>
            </w:r>
            <w:r w:rsidR="004B2500" w:rsidRPr="008D5F80">
              <w:rPr>
                <w:rFonts w:cs="Times New Roman"/>
              </w:rPr>
              <w:tab/>
            </w:r>
            <w:r w:rsidRPr="008D5F80">
              <w:rPr>
                <w:rFonts w:cs="Times New Roman"/>
              </w:rPr>
              <w:t>1 784</w:t>
            </w:r>
          </w:p>
          <w:p w14:paraId="5918558B" w14:textId="5785EB0D" w:rsidR="0040179B" w:rsidRPr="008D5F80" w:rsidRDefault="0040179B" w:rsidP="001B1405">
            <w:pPr>
              <w:tabs>
                <w:tab w:val="left" w:pos="958"/>
                <w:tab w:val="left" w:pos="2092"/>
                <w:tab w:val="left" w:pos="2750"/>
              </w:tabs>
              <w:spacing w:before="40" w:after="120"/>
              <w:ind w:right="113"/>
              <w:rPr>
                <w:rFonts w:cs="Times New Roman"/>
              </w:rPr>
            </w:pPr>
            <w:r w:rsidRPr="008D5F80">
              <w:rPr>
                <w:rFonts w:cs="Times New Roman"/>
              </w:rPr>
              <w:t>60–64</w:t>
            </w:r>
            <w:r w:rsidRPr="008D5F80">
              <w:rPr>
                <w:rFonts w:cs="Times New Roman"/>
              </w:rPr>
              <w:tab/>
            </w:r>
            <w:r w:rsidR="001B1405" w:rsidRPr="008D5F80">
              <w:rPr>
                <w:rFonts w:cs="Times New Roman"/>
              </w:rPr>
              <w:t xml:space="preserve">   </w:t>
            </w:r>
            <w:r w:rsidRPr="008D5F80">
              <w:rPr>
                <w:rFonts w:cs="Times New Roman"/>
              </w:rPr>
              <w:t>707</w:t>
            </w:r>
            <w:r w:rsidR="00CF3FAC" w:rsidRPr="008D5F80">
              <w:rPr>
                <w:rFonts w:cs="Times New Roman"/>
              </w:rPr>
              <w:tab/>
            </w:r>
            <w:r w:rsidR="001B1405" w:rsidRPr="008D5F80">
              <w:rPr>
                <w:rFonts w:cs="Times New Roman"/>
              </w:rPr>
              <w:t xml:space="preserve">   </w:t>
            </w:r>
            <w:r w:rsidRPr="008D5F80">
              <w:rPr>
                <w:rFonts w:cs="Times New Roman"/>
              </w:rPr>
              <w:t>617</w:t>
            </w:r>
            <w:r w:rsidRPr="008D5F80">
              <w:rPr>
                <w:rFonts w:cs="Times New Roman"/>
              </w:rPr>
              <w:tab/>
            </w:r>
            <w:r w:rsidR="00CF3FAC" w:rsidRPr="008D5F80">
              <w:rPr>
                <w:rFonts w:cs="Times New Roman"/>
              </w:rPr>
              <w:tab/>
            </w:r>
            <w:r w:rsidRPr="008D5F80">
              <w:rPr>
                <w:rFonts w:cs="Times New Roman"/>
              </w:rPr>
              <w:t>1 324</w:t>
            </w:r>
          </w:p>
          <w:p w14:paraId="1596ADC2" w14:textId="1AD87DC3" w:rsidR="0040179B" w:rsidRPr="008D5F80" w:rsidRDefault="0040179B" w:rsidP="001B1405">
            <w:pPr>
              <w:tabs>
                <w:tab w:val="left" w:pos="958"/>
                <w:tab w:val="left" w:pos="2092"/>
                <w:tab w:val="left" w:pos="2750"/>
              </w:tabs>
              <w:spacing w:before="40" w:after="120"/>
              <w:ind w:right="113"/>
              <w:rPr>
                <w:rFonts w:cs="Times New Roman"/>
              </w:rPr>
            </w:pPr>
            <w:r w:rsidRPr="008D5F80">
              <w:rPr>
                <w:rFonts w:cs="Times New Roman"/>
              </w:rPr>
              <w:t>65–69</w:t>
            </w:r>
            <w:r w:rsidRPr="008D5F80">
              <w:rPr>
                <w:rFonts w:cs="Times New Roman"/>
              </w:rPr>
              <w:tab/>
            </w:r>
            <w:r w:rsidR="001B1405" w:rsidRPr="008D5F80">
              <w:rPr>
                <w:rFonts w:cs="Times New Roman"/>
              </w:rPr>
              <w:t xml:space="preserve">   </w:t>
            </w:r>
            <w:r w:rsidRPr="008D5F80">
              <w:rPr>
                <w:rFonts w:cs="Times New Roman"/>
              </w:rPr>
              <w:t>457</w:t>
            </w:r>
            <w:r w:rsidRPr="008D5F80">
              <w:rPr>
                <w:rFonts w:cs="Times New Roman"/>
              </w:rPr>
              <w:tab/>
            </w:r>
            <w:r w:rsidR="001B1405" w:rsidRPr="008D5F80">
              <w:rPr>
                <w:rFonts w:cs="Times New Roman"/>
              </w:rPr>
              <w:t xml:space="preserve">   </w:t>
            </w:r>
            <w:r w:rsidRPr="008D5F80">
              <w:rPr>
                <w:rFonts w:cs="Times New Roman"/>
              </w:rPr>
              <w:t>405</w:t>
            </w:r>
            <w:r w:rsidRPr="008D5F80">
              <w:rPr>
                <w:rFonts w:cs="Times New Roman"/>
              </w:rPr>
              <w:tab/>
            </w:r>
            <w:r w:rsidR="001B1405" w:rsidRPr="008D5F80">
              <w:rPr>
                <w:rFonts w:cs="Times New Roman"/>
              </w:rPr>
              <w:t xml:space="preserve">     </w:t>
            </w:r>
            <w:r w:rsidRPr="008D5F80">
              <w:rPr>
                <w:rFonts w:cs="Times New Roman"/>
              </w:rPr>
              <w:t>863</w:t>
            </w:r>
          </w:p>
          <w:p w14:paraId="5094B368" w14:textId="60F9188E" w:rsidR="0040179B" w:rsidRPr="008D5F80" w:rsidRDefault="0040179B" w:rsidP="001B1405">
            <w:pPr>
              <w:tabs>
                <w:tab w:val="left" w:pos="958"/>
                <w:tab w:val="left" w:pos="2092"/>
                <w:tab w:val="left" w:pos="2750"/>
              </w:tabs>
              <w:spacing w:before="40" w:after="120"/>
              <w:ind w:right="113"/>
              <w:rPr>
                <w:rFonts w:cs="Times New Roman"/>
              </w:rPr>
            </w:pPr>
            <w:r w:rsidRPr="008D5F80">
              <w:rPr>
                <w:rFonts w:cs="Times New Roman"/>
              </w:rPr>
              <w:t>70–74</w:t>
            </w:r>
            <w:r w:rsidRPr="008D5F80">
              <w:rPr>
                <w:rFonts w:cs="Times New Roman"/>
              </w:rPr>
              <w:tab/>
            </w:r>
            <w:r w:rsidR="001B1405" w:rsidRPr="008D5F80">
              <w:rPr>
                <w:rFonts w:cs="Times New Roman"/>
              </w:rPr>
              <w:t xml:space="preserve">   </w:t>
            </w:r>
            <w:r w:rsidRPr="008D5F80">
              <w:rPr>
                <w:rFonts w:cs="Times New Roman"/>
              </w:rPr>
              <w:t xml:space="preserve">267 </w:t>
            </w:r>
            <w:r w:rsidR="001B1405" w:rsidRPr="008D5F80">
              <w:rPr>
                <w:rFonts w:cs="Times New Roman"/>
              </w:rPr>
              <w:t xml:space="preserve">  </w:t>
            </w:r>
            <w:r w:rsidRPr="008D5F80">
              <w:rPr>
                <w:rFonts w:cs="Times New Roman"/>
              </w:rPr>
              <w:tab/>
            </w:r>
            <w:r w:rsidR="001B1405" w:rsidRPr="008D5F80">
              <w:rPr>
                <w:rFonts w:cs="Times New Roman"/>
              </w:rPr>
              <w:t xml:space="preserve">   </w:t>
            </w:r>
            <w:r w:rsidRPr="008D5F80">
              <w:rPr>
                <w:rFonts w:cs="Times New Roman"/>
              </w:rPr>
              <w:t>267</w:t>
            </w:r>
            <w:r w:rsidRPr="008D5F80">
              <w:rPr>
                <w:rFonts w:cs="Times New Roman"/>
              </w:rPr>
              <w:tab/>
            </w:r>
            <w:r w:rsidR="001B1405" w:rsidRPr="008D5F80">
              <w:rPr>
                <w:rFonts w:cs="Times New Roman"/>
              </w:rPr>
              <w:t xml:space="preserve">     </w:t>
            </w:r>
            <w:r w:rsidRPr="008D5F80">
              <w:rPr>
                <w:rFonts w:cs="Times New Roman"/>
              </w:rPr>
              <w:t>534</w:t>
            </w:r>
          </w:p>
          <w:p w14:paraId="73B38501" w14:textId="75124B01" w:rsidR="0040179B" w:rsidRPr="008D5F80" w:rsidRDefault="0040179B" w:rsidP="001B1405">
            <w:pPr>
              <w:tabs>
                <w:tab w:val="left" w:pos="958"/>
                <w:tab w:val="left" w:pos="2092"/>
                <w:tab w:val="left" w:pos="2750"/>
              </w:tabs>
              <w:spacing w:before="40" w:after="120"/>
              <w:ind w:right="113"/>
              <w:rPr>
                <w:rFonts w:cs="Times New Roman"/>
              </w:rPr>
            </w:pPr>
            <w:r w:rsidRPr="008D5F80">
              <w:rPr>
                <w:rFonts w:cs="Times New Roman"/>
              </w:rPr>
              <w:t>75–79</w:t>
            </w:r>
            <w:r w:rsidRPr="008D5F80">
              <w:rPr>
                <w:rFonts w:cs="Times New Roman"/>
              </w:rPr>
              <w:tab/>
            </w:r>
            <w:r w:rsidR="001B1405" w:rsidRPr="008D5F80">
              <w:rPr>
                <w:rFonts w:cs="Times New Roman"/>
              </w:rPr>
              <w:t xml:space="preserve">   </w:t>
            </w:r>
            <w:r w:rsidRPr="008D5F80">
              <w:rPr>
                <w:rFonts w:cs="Times New Roman"/>
              </w:rPr>
              <w:t>128</w:t>
            </w:r>
            <w:r w:rsidRPr="008D5F80">
              <w:rPr>
                <w:rFonts w:cs="Times New Roman"/>
              </w:rPr>
              <w:tab/>
            </w:r>
            <w:r w:rsidR="001B1405" w:rsidRPr="008D5F80">
              <w:rPr>
                <w:rFonts w:cs="Times New Roman"/>
              </w:rPr>
              <w:t xml:space="preserve">   </w:t>
            </w:r>
            <w:r w:rsidRPr="008D5F80">
              <w:rPr>
                <w:rFonts w:cs="Times New Roman"/>
              </w:rPr>
              <w:t>167</w:t>
            </w:r>
            <w:r w:rsidRPr="008D5F80">
              <w:rPr>
                <w:rFonts w:cs="Times New Roman"/>
              </w:rPr>
              <w:tab/>
            </w:r>
            <w:r w:rsidR="001B1405" w:rsidRPr="008D5F80">
              <w:rPr>
                <w:rFonts w:cs="Times New Roman"/>
              </w:rPr>
              <w:t xml:space="preserve">     </w:t>
            </w:r>
            <w:r w:rsidRPr="008D5F80">
              <w:rPr>
                <w:rFonts w:cs="Times New Roman"/>
              </w:rPr>
              <w:t>295</w:t>
            </w:r>
          </w:p>
          <w:p w14:paraId="49026A9A" w14:textId="50036FD1" w:rsidR="0040179B" w:rsidRPr="008D5F80" w:rsidRDefault="0040179B" w:rsidP="001B1405">
            <w:pPr>
              <w:tabs>
                <w:tab w:val="left" w:pos="958"/>
                <w:tab w:val="left" w:pos="2092"/>
                <w:tab w:val="left" w:pos="2750"/>
              </w:tabs>
              <w:spacing w:before="40" w:after="120"/>
              <w:ind w:right="113"/>
              <w:rPr>
                <w:rFonts w:cs="Times New Roman"/>
              </w:rPr>
            </w:pPr>
            <w:r w:rsidRPr="008D5F80">
              <w:rPr>
                <w:rFonts w:cs="Times New Roman"/>
              </w:rPr>
              <w:t>80–84</w:t>
            </w:r>
            <w:r w:rsidRPr="008D5F80">
              <w:rPr>
                <w:rFonts w:cs="Times New Roman"/>
              </w:rPr>
              <w:tab/>
            </w:r>
            <w:r w:rsidR="001B1405" w:rsidRPr="008D5F80">
              <w:rPr>
                <w:rFonts w:cs="Times New Roman"/>
              </w:rPr>
              <w:t xml:space="preserve">   </w:t>
            </w:r>
            <w:r w:rsidRPr="008D5F80">
              <w:rPr>
                <w:rFonts w:cs="Times New Roman"/>
              </w:rPr>
              <w:t>119</w:t>
            </w:r>
            <w:r w:rsidRPr="008D5F80">
              <w:rPr>
                <w:rFonts w:cs="Times New Roman"/>
              </w:rPr>
              <w:tab/>
            </w:r>
            <w:r w:rsidR="001B1405" w:rsidRPr="008D5F80">
              <w:rPr>
                <w:rFonts w:cs="Times New Roman"/>
              </w:rPr>
              <w:t xml:space="preserve">   </w:t>
            </w:r>
            <w:r w:rsidRPr="008D5F80">
              <w:rPr>
                <w:rFonts w:cs="Times New Roman"/>
              </w:rPr>
              <w:t>158</w:t>
            </w:r>
            <w:r w:rsidRPr="008D5F80">
              <w:rPr>
                <w:rFonts w:cs="Times New Roman"/>
              </w:rPr>
              <w:tab/>
            </w:r>
            <w:r w:rsidR="001B1405" w:rsidRPr="008D5F80">
              <w:rPr>
                <w:rFonts w:cs="Times New Roman"/>
              </w:rPr>
              <w:t xml:space="preserve">     </w:t>
            </w:r>
            <w:r w:rsidRPr="008D5F80">
              <w:rPr>
                <w:rFonts w:cs="Times New Roman"/>
              </w:rPr>
              <w:t>227</w:t>
            </w:r>
          </w:p>
          <w:p w14:paraId="7CC07DDE" w14:textId="2991D441" w:rsidR="0040179B" w:rsidRPr="008D5F80" w:rsidRDefault="0040179B" w:rsidP="001B1405">
            <w:pPr>
              <w:tabs>
                <w:tab w:val="left" w:pos="958"/>
                <w:tab w:val="left" w:pos="2092"/>
                <w:tab w:val="left" w:pos="2750"/>
              </w:tabs>
              <w:spacing w:before="40" w:after="120"/>
              <w:ind w:right="113"/>
              <w:rPr>
                <w:rFonts w:cs="Times New Roman"/>
              </w:rPr>
            </w:pPr>
            <w:r w:rsidRPr="008D5F80">
              <w:rPr>
                <w:rFonts w:cs="Times New Roman"/>
              </w:rPr>
              <w:t>85–89</w:t>
            </w:r>
            <w:r w:rsidRPr="008D5F80">
              <w:rPr>
                <w:rFonts w:cs="Times New Roman"/>
              </w:rPr>
              <w:tab/>
              <w:t>5</w:t>
            </w:r>
            <w:r w:rsidR="006D5C64" w:rsidRPr="008D5F80">
              <w:rPr>
                <w:rFonts w:cs="Times New Roman"/>
              </w:rPr>
              <w:t> 1</w:t>
            </w:r>
            <w:r w:rsidRPr="008D5F80">
              <w:rPr>
                <w:rFonts w:cs="Times New Roman"/>
              </w:rPr>
              <w:t>57</w:t>
            </w:r>
            <w:r w:rsidR="00CF3FAC" w:rsidRPr="008D5F80">
              <w:rPr>
                <w:rFonts w:cs="Times New Roman"/>
              </w:rPr>
              <w:tab/>
            </w:r>
            <w:r w:rsidR="001B1405" w:rsidRPr="008D5F80">
              <w:rPr>
                <w:rFonts w:cs="Times New Roman"/>
              </w:rPr>
              <w:t xml:space="preserve">   </w:t>
            </w:r>
            <w:r w:rsidRPr="008D5F80">
              <w:rPr>
                <w:rFonts w:cs="Times New Roman"/>
              </w:rPr>
              <w:t>108</w:t>
            </w:r>
          </w:p>
          <w:p w14:paraId="7FA9AB60" w14:textId="568ABA59" w:rsidR="0040179B" w:rsidRPr="008D5F80" w:rsidRDefault="0040179B" w:rsidP="001B1405">
            <w:pPr>
              <w:tabs>
                <w:tab w:val="left" w:pos="958"/>
                <w:tab w:val="left" w:pos="2092"/>
                <w:tab w:val="left" w:pos="2750"/>
              </w:tabs>
              <w:spacing w:before="40" w:after="120"/>
              <w:ind w:right="113"/>
              <w:rPr>
                <w:rFonts w:cs="Times New Roman"/>
              </w:rPr>
            </w:pPr>
            <w:r w:rsidRPr="008D5F80">
              <w:rPr>
                <w:rFonts w:cs="Times New Roman"/>
              </w:rPr>
              <w:t>90+</w:t>
            </w:r>
            <w:r w:rsidRPr="008D5F80">
              <w:rPr>
                <w:rFonts w:cs="Times New Roman"/>
              </w:rPr>
              <w:tab/>
              <w:t>3</w:t>
            </w:r>
            <w:r w:rsidR="006D5C64" w:rsidRPr="008D5F80">
              <w:rPr>
                <w:rFonts w:cs="Times New Roman"/>
              </w:rPr>
              <w:t> </w:t>
            </w:r>
            <w:r w:rsidRPr="008D5F80">
              <w:rPr>
                <w:rFonts w:cs="Times New Roman"/>
              </w:rPr>
              <w:t>961</w:t>
            </w:r>
            <w:r w:rsidRPr="008D5F80">
              <w:rPr>
                <w:rFonts w:cs="Times New Roman"/>
              </w:rPr>
              <w:tab/>
            </w:r>
            <w:r w:rsidR="001B1405" w:rsidRPr="008D5F80">
              <w:rPr>
                <w:rFonts w:cs="Times New Roman"/>
              </w:rPr>
              <w:t xml:space="preserve">   </w:t>
            </w:r>
            <w:r w:rsidRPr="008D5F80">
              <w:rPr>
                <w:rFonts w:cs="Times New Roman"/>
              </w:rPr>
              <w:t>100</w:t>
            </w:r>
          </w:p>
        </w:tc>
      </w:tr>
      <w:tr w:rsidR="0040179B" w:rsidRPr="008D5F80" w14:paraId="51313ACB" w14:textId="77777777" w:rsidTr="00422F03">
        <w:tc>
          <w:tcPr>
            <w:tcW w:w="3686" w:type="dxa"/>
            <w:shd w:val="clear" w:color="auto" w:fill="auto"/>
          </w:tcPr>
          <w:p w14:paraId="18001877" w14:textId="34DFB23A" w:rsidR="0040179B" w:rsidRPr="008D5F80" w:rsidRDefault="0040179B" w:rsidP="00422F03">
            <w:pPr>
              <w:spacing w:before="40" w:after="120"/>
              <w:ind w:right="113"/>
              <w:rPr>
                <w:rFonts w:cs="Times New Roman"/>
              </w:rPr>
            </w:pPr>
            <w:r w:rsidRPr="008D5F80">
              <w:rPr>
                <w:rFonts w:cs="Times New Roman"/>
              </w:rPr>
              <w:t xml:space="preserve">Коэффициент демографической нагрузки (процентная доля населения </w:t>
            </w:r>
            <w:r w:rsidR="00CF3FAC" w:rsidRPr="008D5F80">
              <w:rPr>
                <w:rFonts w:cs="Times New Roman"/>
              </w:rPr>
              <w:br/>
            </w:r>
            <w:r w:rsidRPr="008D5F80">
              <w:rPr>
                <w:rFonts w:cs="Times New Roman"/>
              </w:rPr>
              <w:t>в возрасте до 15 лет)</w:t>
            </w:r>
          </w:p>
        </w:tc>
        <w:tc>
          <w:tcPr>
            <w:tcW w:w="3684" w:type="dxa"/>
            <w:shd w:val="clear" w:color="auto" w:fill="auto"/>
          </w:tcPr>
          <w:p w14:paraId="56B74DD1" w14:textId="77777777" w:rsidR="0040179B" w:rsidRPr="008D5F80" w:rsidRDefault="0040179B" w:rsidP="00422F03">
            <w:pPr>
              <w:spacing w:before="40" w:after="120"/>
              <w:ind w:right="113"/>
              <w:rPr>
                <w:rFonts w:cs="Times New Roman"/>
              </w:rPr>
            </w:pPr>
            <w:r w:rsidRPr="008D5F80">
              <w:rPr>
                <w:rFonts w:cs="Times New Roman"/>
              </w:rPr>
              <w:t>24,5</w:t>
            </w:r>
          </w:p>
        </w:tc>
      </w:tr>
      <w:tr w:rsidR="0040179B" w:rsidRPr="008D5F80" w14:paraId="180C2F0B" w14:textId="77777777" w:rsidTr="00422F03">
        <w:tc>
          <w:tcPr>
            <w:tcW w:w="3686" w:type="dxa"/>
            <w:shd w:val="clear" w:color="auto" w:fill="auto"/>
          </w:tcPr>
          <w:p w14:paraId="68A95EDA" w14:textId="04C51D3C" w:rsidR="0040179B" w:rsidRPr="008D5F80" w:rsidRDefault="0040179B" w:rsidP="00422F03">
            <w:pPr>
              <w:spacing w:before="40" w:after="120"/>
              <w:ind w:right="113"/>
              <w:rPr>
                <w:rFonts w:cs="Times New Roman"/>
              </w:rPr>
            </w:pPr>
            <w:r w:rsidRPr="008D5F80">
              <w:rPr>
                <w:rFonts w:cs="Times New Roman"/>
              </w:rPr>
              <w:t xml:space="preserve">Коэффициент демографической нагрузки (процентная доля населения </w:t>
            </w:r>
            <w:r w:rsidR="00CF3FAC" w:rsidRPr="008D5F80">
              <w:rPr>
                <w:rFonts w:cs="Times New Roman"/>
              </w:rPr>
              <w:br/>
            </w:r>
            <w:r w:rsidRPr="008D5F80">
              <w:rPr>
                <w:rFonts w:cs="Times New Roman"/>
              </w:rPr>
              <w:t>в возрасте старше 65 лет)</w:t>
            </w:r>
          </w:p>
        </w:tc>
        <w:tc>
          <w:tcPr>
            <w:tcW w:w="3684" w:type="dxa"/>
            <w:shd w:val="clear" w:color="auto" w:fill="auto"/>
          </w:tcPr>
          <w:p w14:paraId="44A8BA9F" w14:textId="77777777" w:rsidR="0040179B" w:rsidRPr="008D5F80" w:rsidRDefault="0040179B" w:rsidP="00422F03">
            <w:pPr>
              <w:spacing w:before="40" w:after="120"/>
              <w:ind w:right="113"/>
              <w:rPr>
                <w:rFonts w:cs="Times New Roman"/>
              </w:rPr>
            </w:pPr>
            <w:r w:rsidRPr="008D5F80">
              <w:rPr>
                <w:rFonts w:cs="Times New Roman"/>
              </w:rPr>
              <w:t>5,3</w:t>
            </w:r>
          </w:p>
        </w:tc>
      </w:tr>
      <w:tr w:rsidR="0040179B" w:rsidRPr="008D5F80" w14:paraId="2B278CCC" w14:textId="77777777" w:rsidTr="00422F03">
        <w:tc>
          <w:tcPr>
            <w:tcW w:w="3686" w:type="dxa"/>
            <w:shd w:val="clear" w:color="auto" w:fill="auto"/>
          </w:tcPr>
          <w:p w14:paraId="26758533" w14:textId="18FF4930" w:rsidR="0040179B" w:rsidRPr="008D5F80" w:rsidRDefault="0040179B" w:rsidP="00422F03">
            <w:pPr>
              <w:spacing w:before="40" w:after="120"/>
              <w:ind w:right="113"/>
              <w:rPr>
                <w:rFonts w:cs="Times New Roman"/>
              </w:rPr>
            </w:pPr>
            <w:r w:rsidRPr="008D5F80">
              <w:rPr>
                <w:rFonts w:cs="Times New Roman"/>
              </w:rPr>
              <w:t xml:space="preserve">Коэффициент рождаемости </w:t>
            </w:r>
            <w:r w:rsidR="00CF3FAC" w:rsidRPr="008D5F80">
              <w:rPr>
                <w:rFonts w:cs="Times New Roman"/>
              </w:rPr>
              <w:br/>
            </w:r>
            <w:r w:rsidRPr="008D5F80">
              <w:rPr>
                <w:rFonts w:cs="Times New Roman"/>
              </w:rPr>
              <w:t>(на 1 000 жителей)</w:t>
            </w:r>
          </w:p>
        </w:tc>
        <w:tc>
          <w:tcPr>
            <w:tcW w:w="3684" w:type="dxa"/>
            <w:shd w:val="clear" w:color="auto" w:fill="auto"/>
          </w:tcPr>
          <w:p w14:paraId="0583C4F5" w14:textId="77777777" w:rsidR="0040179B" w:rsidRPr="008D5F80" w:rsidRDefault="0040179B" w:rsidP="00422F03">
            <w:pPr>
              <w:spacing w:before="40" w:after="120"/>
              <w:ind w:right="113"/>
              <w:rPr>
                <w:rFonts w:cs="Times New Roman"/>
              </w:rPr>
            </w:pPr>
            <w:r w:rsidRPr="008D5F80">
              <w:rPr>
                <w:rFonts w:cs="Times New Roman"/>
              </w:rPr>
              <w:t>7,46 (2017 год)</w:t>
            </w:r>
          </w:p>
        </w:tc>
      </w:tr>
      <w:tr w:rsidR="0040179B" w:rsidRPr="008D5F80" w14:paraId="7ACA7C25" w14:textId="77777777" w:rsidTr="00422F03">
        <w:tc>
          <w:tcPr>
            <w:tcW w:w="3686" w:type="dxa"/>
            <w:shd w:val="clear" w:color="auto" w:fill="auto"/>
          </w:tcPr>
          <w:p w14:paraId="275144E1" w14:textId="14A7675E" w:rsidR="0040179B" w:rsidRPr="008D5F80" w:rsidRDefault="0040179B" w:rsidP="00422F03">
            <w:pPr>
              <w:spacing w:before="40" w:after="120"/>
              <w:ind w:right="113"/>
              <w:rPr>
                <w:rFonts w:cs="Times New Roman"/>
              </w:rPr>
            </w:pPr>
            <w:r w:rsidRPr="008D5F80">
              <w:rPr>
                <w:rFonts w:cs="Times New Roman"/>
              </w:rPr>
              <w:t xml:space="preserve">Коэффициент младенческой смертности: число детей, умерших </w:t>
            </w:r>
            <w:r w:rsidR="00CF3FAC" w:rsidRPr="008D5F80">
              <w:rPr>
                <w:rFonts w:cs="Times New Roman"/>
              </w:rPr>
              <w:br/>
            </w:r>
            <w:r w:rsidRPr="008D5F80">
              <w:rPr>
                <w:rFonts w:cs="Times New Roman"/>
              </w:rPr>
              <w:t xml:space="preserve">в возрасте до 1 года </w:t>
            </w:r>
            <w:r w:rsidR="00422F03" w:rsidRPr="008D5F80">
              <w:rPr>
                <w:rFonts w:cs="Times New Roman"/>
              </w:rPr>
              <w:br/>
            </w:r>
            <w:r w:rsidRPr="008D5F80">
              <w:rPr>
                <w:rFonts w:cs="Times New Roman"/>
              </w:rPr>
              <w:t>(на 1 000 живорождений)</w:t>
            </w:r>
          </w:p>
        </w:tc>
        <w:tc>
          <w:tcPr>
            <w:tcW w:w="3684" w:type="dxa"/>
            <w:shd w:val="clear" w:color="auto" w:fill="auto"/>
          </w:tcPr>
          <w:p w14:paraId="73CC2C40" w14:textId="77777777" w:rsidR="0040179B" w:rsidRPr="008D5F80" w:rsidRDefault="0040179B" w:rsidP="00422F03">
            <w:pPr>
              <w:spacing w:before="40" w:after="120"/>
              <w:ind w:right="113"/>
              <w:rPr>
                <w:rFonts w:cs="Times New Roman"/>
              </w:rPr>
            </w:pPr>
            <w:r w:rsidRPr="008D5F80">
              <w:rPr>
                <w:rFonts w:cs="Times New Roman"/>
              </w:rPr>
              <w:t>20,40 (2017 год)</w:t>
            </w:r>
          </w:p>
        </w:tc>
      </w:tr>
      <w:tr w:rsidR="0040179B" w:rsidRPr="008D5F80" w14:paraId="763E2DAC" w14:textId="77777777" w:rsidTr="00422F03">
        <w:tc>
          <w:tcPr>
            <w:tcW w:w="3686" w:type="dxa"/>
            <w:shd w:val="clear" w:color="auto" w:fill="auto"/>
          </w:tcPr>
          <w:p w14:paraId="4509A308" w14:textId="77777777" w:rsidR="0040179B" w:rsidRPr="008D5F80" w:rsidRDefault="0040179B" w:rsidP="00422F03">
            <w:pPr>
              <w:spacing w:before="40" w:after="120"/>
              <w:ind w:right="113"/>
              <w:rPr>
                <w:rFonts w:cs="Times New Roman"/>
              </w:rPr>
            </w:pPr>
            <w:r w:rsidRPr="008D5F80">
              <w:rPr>
                <w:rFonts w:cs="Times New Roman"/>
              </w:rPr>
              <w:t>Коэффициент смертности</w:t>
            </w:r>
            <w:r w:rsidRPr="008D5F80">
              <w:rPr>
                <w:rFonts w:cs="Times New Roman"/>
              </w:rPr>
              <w:br/>
              <w:t>(на 1 000 жителей)</w:t>
            </w:r>
          </w:p>
        </w:tc>
        <w:tc>
          <w:tcPr>
            <w:tcW w:w="3684" w:type="dxa"/>
            <w:shd w:val="clear" w:color="auto" w:fill="auto"/>
          </w:tcPr>
          <w:p w14:paraId="1DC05308" w14:textId="77777777" w:rsidR="0040179B" w:rsidRPr="008D5F80" w:rsidRDefault="0040179B" w:rsidP="00422F03">
            <w:pPr>
              <w:spacing w:before="40" w:after="120"/>
              <w:ind w:right="113"/>
              <w:rPr>
                <w:rFonts w:cs="Times New Roman"/>
              </w:rPr>
            </w:pPr>
            <w:r w:rsidRPr="008D5F80">
              <w:rPr>
                <w:rFonts w:cs="Times New Roman"/>
              </w:rPr>
              <w:t>4,72 (2017 год)</w:t>
            </w:r>
          </w:p>
        </w:tc>
      </w:tr>
      <w:tr w:rsidR="0040179B" w:rsidRPr="008D5F80" w14:paraId="4D1BF5C7" w14:textId="77777777" w:rsidTr="00422F03">
        <w:tc>
          <w:tcPr>
            <w:tcW w:w="3686" w:type="dxa"/>
            <w:shd w:val="clear" w:color="auto" w:fill="auto"/>
          </w:tcPr>
          <w:p w14:paraId="4A6B2289" w14:textId="155C8E18" w:rsidR="0040179B" w:rsidRPr="008D5F80" w:rsidRDefault="0040179B" w:rsidP="00422F03">
            <w:pPr>
              <w:spacing w:before="40" w:after="120"/>
              <w:ind w:right="113"/>
              <w:rPr>
                <w:rFonts w:cs="Times New Roman"/>
              </w:rPr>
            </w:pPr>
            <w:r w:rsidRPr="008D5F80">
              <w:rPr>
                <w:rFonts w:cs="Times New Roman"/>
              </w:rPr>
              <w:t xml:space="preserve">Ожидаемая продолжительность жизни при рождении </w:t>
            </w:r>
            <w:r w:rsidR="006D5C64" w:rsidRPr="008D5F80">
              <w:rPr>
                <w:rFonts w:cs="Times New Roman"/>
              </w:rPr>
              <w:t>—</w:t>
            </w:r>
            <w:r w:rsidRPr="008D5F80">
              <w:rPr>
                <w:rFonts w:cs="Times New Roman"/>
              </w:rPr>
              <w:t xml:space="preserve"> число лет</w:t>
            </w:r>
          </w:p>
        </w:tc>
        <w:tc>
          <w:tcPr>
            <w:tcW w:w="3684" w:type="dxa"/>
            <w:shd w:val="clear" w:color="auto" w:fill="auto"/>
          </w:tcPr>
          <w:p w14:paraId="0B18AFC6" w14:textId="77777777" w:rsidR="0040179B" w:rsidRPr="008D5F80" w:rsidRDefault="0040179B" w:rsidP="00422F03">
            <w:pPr>
              <w:spacing w:before="40" w:after="120"/>
              <w:ind w:right="113"/>
              <w:rPr>
                <w:rFonts w:cs="Times New Roman"/>
              </w:rPr>
            </w:pPr>
            <w:r w:rsidRPr="008D5F80">
              <w:rPr>
                <w:rFonts w:cs="Times New Roman"/>
              </w:rPr>
              <w:t>77,37 (2017 год)</w:t>
            </w:r>
          </w:p>
        </w:tc>
      </w:tr>
      <w:tr w:rsidR="0040179B" w:rsidRPr="008D5F80" w14:paraId="6D3C50C1" w14:textId="77777777" w:rsidTr="00422F03">
        <w:tc>
          <w:tcPr>
            <w:tcW w:w="3686" w:type="dxa"/>
            <w:shd w:val="clear" w:color="auto" w:fill="auto"/>
          </w:tcPr>
          <w:p w14:paraId="44B0ABA2" w14:textId="18B46752" w:rsidR="0040179B" w:rsidRPr="008D5F80" w:rsidRDefault="00CF3FAC" w:rsidP="00422F03">
            <w:pPr>
              <w:spacing w:before="40" w:after="120"/>
              <w:ind w:right="113"/>
              <w:rPr>
                <w:rFonts w:cs="Times New Roman"/>
              </w:rPr>
            </w:pPr>
            <w:r w:rsidRPr="008D5F80">
              <w:rPr>
                <w:rFonts w:cs="Times New Roman"/>
              </w:rPr>
              <w:t>М</w:t>
            </w:r>
            <w:r w:rsidR="0040179B" w:rsidRPr="008D5F80">
              <w:rPr>
                <w:rFonts w:cs="Times New Roman"/>
              </w:rPr>
              <w:t>ужчины</w:t>
            </w:r>
          </w:p>
        </w:tc>
        <w:tc>
          <w:tcPr>
            <w:tcW w:w="3684" w:type="dxa"/>
            <w:shd w:val="clear" w:color="auto" w:fill="auto"/>
          </w:tcPr>
          <w:p w14:paraId="48B5459C" w14:textId="77777777" w:rsidR="0040179B" w:rsidRPr="008D5F80" w:rsidRDefault="0040179B" w:rsidP="00422F03">
            <w:pPr>
              <w:spacing w:before="40" w:after="120"/>
              <w:ind w:right="113"/>
              <w:rPr>
                <w:rFonts w:cs="Times New Roman"/>
              </w:rPr>
            </w:pPr>
            <w:r w:rsidRPr="008D5F80">
              <w:rPr>
                <w:rFonts w:cs="Times New Roman"/>
              </w:rPr>
              <w:t>72,42 (2017 год)</w:t>
            </w:r>
          </w:p>
        </w:tc>
      </w:tr>
      <w:tr w:rsidR="0040179B" w:rsidRPr="008D5F80" w14:paraId="5B2FFB5A" w14:textId="77777777" w:rsidTr="00422F03">
        <w:tc>
          <w:tcPr>
            <w:tcW w:w="3686" w:type="dxa"/>
            <w:shd w:val="clear" w:color="auto" w:fill="auto"/>
          </w:tcPr>
          <w:p w14:paraId="3DF2E936" w14:textId="19853210" w:rsidR="0040179B" w:rsidRPr="008D5F80" w:rsidRDefault="00CF3FAC" w:rsidP="00422F03">
            <w:pPr>
              <w:spacing w:before="40" w:after="120"/>
              <w:ind w:right="113"/>
              <w:rPr>
                <w:rFonts w:cs="Times New Roman"/>
              </w:rPr>
            </w:pPr>
            <w:r w:rsidRPr="008D5F80">
              <w:rPr>
                <w:rFonts w:cs="Times New Roman"/>
              </w:rPr>
              <w:t>Ж</w:t>
            </w:r>
            <w:r w:rsidR="0040179B" w:rsidRPr="008D5F80">
              <w:rPr>
                <w:rFonts w:cs="Times New Roman"/>
              </w:rPr>
              <w:t>енщины</w:t>
            </w:r>
          </w:p>
        </w:tc>
        <w:tc>
          <w:tcPr>
            <w:tcW w:w="3684" w:type="dxa"/>
            <w:shd w:val="clear" w:color="auto" w:fill="auto"/>
          </w:tcPr>
          <w:p w14:paraId="2AE98214" w14:textId="77777777" w:rsidR="0040179B" w:rsidRPr="008D5F80" w:rsidRDefault="0040179B" w:rsidP="00422F03">
            <w:pPr>
              <w:spacing w:before="40" w:after="120"/>
              <w:ind w:right="113"/>
              <w:rPr>
                <w:rFonts w:cs="Times New Roman"/>
              </w:rPr>
            </w:pPr>
            <w:r w:rsidRPr="008D5F80">
              <w:rPr>
                <w:rFonts w:cs="Times New Roman"/>
              </w:rPr>
              <w:t>83,12 (2017 год)</w:t>
            </w:r>
          </w:p>
        </w:tc>
      </w:tr>
      <w:tr w:rsidR="0040179B" w:rsidRPr="008D5F80" w14:paraId="1ACC62DA" w14:textId="77777777" w:rsidTr="00422F03">
        <w:tc>
          <w:tcPr>
            <w:tcW w:w="3686" w:type="dxa"/>
            <w:shd w:val="clear" w:color="auto" w:fill="auto"/>
          </w:tcPr>
          <w:p w14:paraId="5ACA8D7A" w14:textId="25DE61B6" w:rsidR="0040179B" w:rsidRPr="008D5F80" w:rsidRDefault="0040179B" w:rsidP="00422F03">
            <w:pPr>
              <w:spacing w:before="40" w:after="120"/>
              <w:ind w:right="113"/>
              <w:rPr>
                <w:rFonts w:cs="Times New Roman"/>
              </w:rPr>
            </w:pPr>
            <w:r w:rsidRPr="008D5F80">
              <w:rPr>
                <w:rFonts w:cs="Times New Roman"/>
              </w:rPr>
              <w:t xml:space="preserve">Суммарный коэффициент фертильности: число рождений </w:t>
            </w:r>
            <w:r w:rsidR="00CF3FAC" w:rsidRPr="008D5F80">
              <w:rPr>
                <w:rFonts w:cs="Times New Roman"/>
              </w:rPr>
              <w:br/>
            </w:r>
            <w:r w:rsidRPr="008D5F80">
              <w:rPr>
                <w:rFonts w:cs="Times New Roman"/>
              </w:rPr>
              <w:t>в расчете на одну женщину</w:t>
            </w:r>
          </w:p>
        </w:tc>
        <w:tc>
          <w:tcPr>
            <w:tcW w:w="3684" w:type="dxa"/>
            <w:shd w:val="clear" w:color="auto" w:fill="auto"/>
          </w:tcPr>
          <w:p w14:paraId="27A25CBC" w14:textId="77777777" w:rsidR="0040179B" w:rsidRPr="008D5F80" w:rsidRDefault="0040179B" w:rsidP="00422F03">
            <w:pPr>
              <w:spacing w:before="40" w:after="120"/>
              <w:ind w:right="113"/>
              <w:rPr>
                <w:rFonts w:cs="Times New Roman"/>
              </w:rPr>
            </w:pPr>
            <w:r w:rsidRPr="008D5F80">
              <w:rPr>
                <w:rFonts w:cs="Times New Roman"/>
              </w:rPr>
              <w:t>0,86 (2017 год)</w:t>
            </w:r>
          </w:p>
        </w:tc>
      </w:tr>
      <w:tr w:rsidR="0040179B" w:rsidRPr="008D5F80" w14:paraId="2B5FE4EC" w14:textId="77777777" w:rsidTr="00422F03">
        <w:tc>
          <w:tcPr>
            <w:tcW w:w="3686" w:type="dxa"/>
            <w:shd w:val="clear" w:color="auto" w:fill="auto"/>
          </w:tcPr>
          <w:p w14:paraId="2DF914C5" w14:textId="77777777" w:rsidR="0040179B" w:rsidRPr="008D5F80" w:rsidRDefault="0040179B" w:rsidP="00422F03">
            <w:pPr>
              <w:spacing w:before="40" w:after="120"/>
              <w:ind w:right="113"/>
              <w:rPr>
                <w:rFonts w:cs="Times New Roman"/>
              </w:rPr>
            </w:pPr>
            <w:r w:rsidRPr="008D5F80">
              <w:rPr>
                <w:rFonts w:cs="Times New Roman"/>
              </w:rPr>
              <w:t>Средний размер домохозяйств</w:t>
            </w:r>
          </w:p>
        </w:tc>
        <w:tc>
          <w:tcPr>
            <w:tcW w:w="3684" w:type="dxa"/>
            <w:shd w:val="clear" w:color="auto" w:fill="auto"/>
          </w:tcPr>
          <w:p w14:paraId="479E9FA9" w14:textId="77777777" w:rsidR="0040179B" w:rsidRPr="008D5F80" w:rsidRDefault="0040179B" w:rsidP="00422F03">
            <w:pPr>
              <w:spacing w:before="40" w:after="120"/>
              <w:ind w:right="113"/>
              <w:rPr>
                <w:rFonts w:cs="Times New Roman"/>
              </w:rPr>
            </w:pPr>
            <w:r w:rsidRPr="008D5F80">
              <w:rPr>
                <w:rFonts w:cs="Times New Roman"/>
              </w:rPr>
              <w:t>2,5 человек</w:t>
            </w:r>
          </w:p>
        </w:tc>
      </w:tr>
      <w:tr w:rsidR="0040179B" w:rsidRPr="008D5F80" w14:paraId="022C7E29" w14:textId="77777777" w:rsidTr="00422F03">
        <w:tc>
          <w:tcPr>
            <w:tcW w:w="3686" w:type="dxa"/>
            <w:tcBorders>
              <w:bottom w:val="single" w:sz="12" w:space="0" w:color="auto"/>
            </w:tcBorders>
            <w:shd w:val="clear" w:color="auto" w:fill="auto"/>
          </w:tcPr>
          <w:p w14:paraId="18DDF300" w14:textId="57F4885B" w:rsidR="0040179B" w:rsidRPr="008D5F80" w:rsidRDefault="0040179B" w:rsidP="00422F03">
            <w:pPr>
              <w:spacing w:before="40" w:after="120"/>
              <w:ind w:right="113"/>
              <w:rPr>
                <w:rFonts w:cs="Times New Roman"/>
              </w:rPr>
            </w:pPr>
            <w:bookmarkStart w:id="385" w:name="Sample_3"/>
            <w:r w:rsidRPr="008D5F80">
              <w:rPr>
                <w:rFonts w:cs="Times New Roman"/>
              </w:rPr>
              <w:t>Доля домохозяйств, возглавляемых одиноким родителем</w:t>
            </w:r>
          </w:p>
        </w:tc>
        <w:tc>
          <w:tcPr>
            <w:tcW w:w="3684" w:type="dxa"/>
            <w:tcBorders>
              <w:bottom w:val="single" w:sz="12" w:space="0" w:color="auto"/>
            </w:tcBorders>
            <w:shd w:val="clear" w:color="auto" w:fill="auto"/>
          </w:tcPr>
          <w:p w14:paraId="15C0027F" w14:textId="77777777" w:rsidR="0040179B" w:rsidRPr="008D5F80" w:rsidRDefault="0040179B" w:rsidP="00422F03">
            <w:pPr>
              <w:spacing w:before="40" w:after="120"/>
              <w:ind w:right="113"/>
              <w:rPr>
                <w:rFonts w:cs="Times New Roman"/>
              </w:rPr>
            </w:pPr>
            <w:r w:rsidRPr="008D5F80">
              <w:rPr>
                <w:rFonts w:cs="Times New Roman"/>
              </w:rPr>
              <w:t>В настоящее время информация отсутствует</w:t>
            </w:r>
          </w:p>
        </w:tc>
      </w:tr>
    </w:tbl>
    <w:p w14:paraId="7FF08AF6" w14:textId="77777777" w:rsidR="0040179B" w:rsidRPr="008D5F80" w:rsidRDefault="0040179B" w:rsidP="001A7930">
      <w:pPr>
        <w:spacing w:before="120"/>
        <w:rPr>
          <w:shd w:val="clear" w:color="auto" w:fill="DAEEF3" w:themeFill="accent5" w:themeFillTint="33"/>
        </w:rPr>
      </w:pPr>
    </w:p>
    <w:tbl>
      <w:tblPr>
        <w:tblW w:w="7370" w:type="dxa"/>
        <w:tblInd w:w="1134" w:type="dxa"/>
        <w:tblLayout w:type="fixed"/>
        <w:tblCellMar>
          <w:left w:w="0" w:type="dxa"/>
          <w:right w:w="113" w:type="dxa"/>
        </w:tblCellMar>
        <w:tblLook w:val="01E0" w:firstRow="1" w:lastRow="1" w:firstColumn="1" w:lastColumn="1" w:noHBand="0" w:noVBand="0"/>
      </w:tblPr>
      <w:tblGrid>
        <w:gridCol w:w="3686"/>
        <w:gridCol w:w="3684"/>
      </w:tblGrid>
      <w:tr w:rsidR="0040179B" w:rsidRPr="008D5F80" w14:paraId="6150FDC8" w14:textId="77777777" w:rsidTr="00422F03">
        <w:trPr>
          <w:tblHeader/>
        </w:trPr>
        <w:tc>
          <w:tcPr>
            <w:tcW w:w="7370" w:type="dxa"/>
            <w:gridSpan w:val="2"/>
            <w:tcBorders>
              <w:top w:val="single" w:sz="4" w:space="0" w:color="auto"/>
              <w:bottom w:val="single" w:sz="12" w:space="0" w:color="auto"/>
            </w:tcBorders>
            <w:shd w:val="clear" w:color="auto" w:fill="auto"/>
            <w:vAlign w:val="bottom"/>
          </w:tcPr>
          <w:p w14:paraId="4A0FF5AE" w14:textId="77777777" w:rsidR="0040179B" w:rsidRPr="008D5F80" w:rsidRDefault="0040179B" w:rsidP="00422F03">
            <w:pPr>
              <w:spacing w:before="80" w:after="80" w:line="200" w:lineRule="exact"/>
              <w:ind w:left="28"/>
              <w:rPr>
                <w:rFonts w:cs="Times New Roman"/>
                <w:i/>
                <w:sz w:val="16"/>
              </w:rPr>
            </w:pPr>
            <w:r w:rsidRPr="008D5F80">
              <w:rPr>
                <w:rFonts w:cs="Times New Roman"/>
                <w:i/>
                <w:sz w:val="16"/>
              </w:rPr>
              <w:t>Социальные, экономические и культурные показатели</w:t>
            </w:r>
          </w:p>
        </w:tc>
      </w:tr>
      <w:tr w:rsidR="00422F03" w:rsidRPr="008D5F80" w14:paraId="6820CBE4" w14:textId="77777777" w:rsidTr="00422F03">
        <w:trPr>
          <w:trHeight w:hRule="exact" w:val="113"/>
          <w:tblHeader/>
        </w:trPr>
        <w:tc>
          <w:tcPr>
            <w:tcW w:w="7370" w:type="dxa"/>
            <w:gridSpan w:val="2"/>
            <w:tcBorders>
              <w:top w:val="single" w:sz="12" w:space="0" w:color="auto"/>
            </w:tcBorders>
            <w:shd w:val="clear" w:color="auto" w:fill="auto"/>
          </w:tcPr>
          <w:p w14:paraId="26CB8101" w14:textId="77777777" w:rsidR="00422F03" w:rsidRPr="008D5F80" w:rsidRDefault="00422F03" w:rsidP="00422F03">
            <w:pPr>
              <w:spacing w:before="40" w:after="120"/>
              <w:ind w:right="113"/>
              <w:rPr>
                <w:rFonts w:cs="Times New Roman"/>
              </w:rPr>
            </w:pPr>
          </w:p>
        </w:tc>
      </w:tr>
      <w:tr w:rsidR="0040179B" w:rsidRPr="008D5F80" w14:paraId="5BF0539F" w14:textId="77777777" w:rsidTr="00422F03">
        <w:tc>
          <w:tcPr>
            <w:tcW w:w="3686" w:type="dxa"/>
            <w:shd w:val="clear" w:color="auto" w:fill="auto"/>
          </w:tcPr>
          <w:p w14:paraId="13416DAD" w14:textId="7658D8E0" w:rsidR="0040179B" w:rsidRPr="008D5F80" w:rsidRDefault="0040179B" w:rsidP="00422F03">
            <w:pPr>
              <w:spacing w:before="40" w:after="120"/>
              <w:ind w:right="113"/>
              <w:rPr>
                <w:rFonts w:cs="Times New Roman"/>
                <w:spacing w:val="-2"/>
              </w:rPr>
            </w:pPr>
            <w:r w:rsidRPr="008D5F80">
              <w:rPr>
                <w:rFonts w:cs="Times New Roman"/>
                <w:spacing w:val="-2"/>
              </w:rPr>
              <w:t>Доля потребительских расходов (домашних хозяйств) на питание, жилье, медицинские услуги и образование</w:t>
            </w:r>
            <w:r w:rsidRPr="008D5F80">
              <w:rPr>
                <w:rFonts w:cs="Times New Roman"/>
                <w:spacing w:val="-2"/>
                <w:sz w:val="18"/>
                <w:szCs w:val="18"/>
                <w:vertAlign w:val="superscript"/>
              </w:rPr>
              <w:footnoteReference w:id="296"/>
            </w:r>
          </w:p>
        </w:tc>
        <w:tc>
          <w:tcPr>
            <w:tcW w:w="3684" w:type="dxa"/>
            <w:shd w:val="clear" w:color="auto" w:fill="auto"/>
          </w:tcPr>
          <w:p w14:paraId="50192F6F" w14:textId="5280EE29" w:rsidR="0040179B" w:rsidRPr="008D5F80" w:rsidRDefault="007D5B9B" w:rsidP="00422F03">
            <w:pPr>
              <w:spacing w:before="40" w:after="120"/>
              <w:ind w:right="113"/>
              <w:rPr>
                <w:rFonts w:cs="Times New Roman"/>
              </w:rPr>
            </w:pPr>
            <w:r w:rsidRPr="008D5F80">
              <w:rPr>
                <w:rFonts w:cs="Times New Roman"/>
              </w:rPr>
              <w:t>П</w:t>
            </w:r>
            <w:r w:rsidR="0040179B" w:rsidRPr="008D5F80">
              <w:rPr>
                <w:rFonts w:cs="Times New Roman"/>
              </w:rPr>
              <w:t>родукты питания: 14,7</w:t>
            </w:r>
            <w:r w:rsidR="001A7930" w:rsidRPr="008D5F80">
              <w:rPr>
                <w:rFonts w:cs="Times New Roman"/>
                <w:lang w:val="en-US"/>
              </w:rPr>
              <w:t> </w:t>
            </w:r>
            <w:r w:rsidR="0040179B" w:rsidRPr="008D5F80">
              <w:rPr>
                <w:rFonts w:cs="Times New Roman"/>
              </w:rPr>
              <w:t>%</w:t>
            </w:r>
          </w:p>
          <w:p w14:paraId="713D87E4" w14:textId="4F577811" w:rsidR="0040179B" w:rsidRPr="008D5F80" w:rsidRDefault="007D5B9B" w:rsidP="00422F03">
            <w:pPr>
              <w:spacing w:before="40" w:after="120"/>
              <w:ind w:right="113"/>
              <w:rPr>
                <w:rFonts w:cs="Times New Roman"/>
              </w:rPr>
            </w:pPr>
            <w:r w:rsidRPr="008D5F80">
              <w:rPr>
                <w:rFonts w:cs="Times New Roman"/>
              </w:rPr>
              <w:t>Ж</w:t>
            </w:r>
            <w:r w:rsidR="0040179B" w:rsidRPr="008D5F80">
              <w:rPr>
                <w:rFonts w:cs="Times New Roman"/>
              </w:rPr>
              <w:t>илье: 29,8</w:t>
            </w:r>
            <w:r w:rsidR="001A7930" w:rsidRPr="008D5F80">
              <w:rPr>
                <w:rFonts w:cs="Times New Roman"/>
                <w:lang w:val="en-US"/>
              </w:rPr>
              <w:t> </w:t>
            </w:r>
            <w:r w:rsidR="0040179B" w:rsidRPr="008D5F80">
              <w:rPr>
                <w:rFonts w:cs="Times New Roman"/>
              </w:rPr>
              <w:t>%</w:t>
            </w:r>
          </w:p>
          <w:p w14:paraId="60933C79" w14:textId="211CE4F8" w:rsidR="0040179B" w:rsidRPr="008D5F80" w:rsidRDefault="007D5B9B" w:rsidP="00422F03">
            <w:pPr>
              <w:spacing w:before="40" w:after="120"/>
              <w:ind w:right="113"/>
              <w:rPr>
                <w:rFonts w:cs="Times New Roman"/>
              </w:rPr>
            </w:pPr>
            <w:r w:rsidRPr="008D5F80">
              <w:rPr>
                <w:rFonts w:cs="Times New Roman"/>
              </w:rPr>
              <w:t>М</w:t>
            </w:r>
            <w:r w:rsidR="0040179B" w:rsidRPr="008D5F80">
              <w:rPr>
                <w:rFonts w:cs="Times New Roman"/>
              </w:rPr>
              <w:t>едицинские услуги: 3,2</w:t>
            </w:r>
            <w:r w:rsidR="001A7930" w:rsidRPr="008D5F80">
              <w:rPr>
                <w:rFonts w:cs="Times New Roman"/>
                <w:lang w:val="en-US"/>
              </w:rPr>
              <w:t> </w:t>
            </w:r>
            <w:r w:rsidR="0040179B" w:rsidRPr="008D5F80">
              <w:rPr>
                <w:rFonts w:cs="Times New Roman"/>
              </w:rPr>
              <w:t>%</w:t>
            </w:r>
          </w:p>
          <w:p w14:paraId="0B83D789" w14:textId="582FC4BD" w:rsidR="0040179B" w:rsidRPr="008D5F80" w:rsidRDefault="007D5B9B" w:rsidP="00422F03">
            <w:pPr>
              <w:spacing w:before="40" w:after="120"/>
              <w:ind w:right="113"/>
              <w:rPr>
                <w:rFonts w:cs="Times New Roman"/>
              </w:rPr>
            </w:pPr>
            <w:r w:rsidRPr="008D5F80">
              <w:rPr>
                <w:rFonts w:cs="Times New Roman"/>
              </w:rPr>
              <w:t>О</w:t>
            </w:r>
            <w:r w:rsidR="0040179B" w:rsidRPr="008D5F80">
              <w:rPr>
                <w:rFonts w:cs="Times New Roman"/>
              </w:rPr>
              <w:t>бразование: 2,6</w:t>
            </w:r>
            <w:r w:rsidR="001A7930" w:rsidRPr="008D5F80">
              <w:rPr>
                <w:rFonts w:cs="Times New Roman"/>
                <w:lang w:val="en-US"/>
              </w:rPr>
              <w:t> </w:t>
            </w:r>
            <w:r w:rsidR="0040179B" w:rsidRPr="008D5F80">
              <w:rPr>
                <w:rFonts w:cs="Times New Roman"/>
              </w:rPr>
              <w:t>%</w:t>
            </w:r>
          </w:p>
        </w:tc>
      </w:tr>
      <w:tr w:rsidR="0040179B" w:rsidRPr="008D5F80" w14:paraId="49A09F4B" w14:textId="77777777" w:rsidTr="00422F03">
        <w:tc>
          <w:tcPr>
            <w:tcW w:w="3686" w:type="dxa"/>
            <w:shd w:val="clear" w:color="auto" w:fill="auto"/>
          </w:tcPr>
          <w:p w14:paraId="2DC4E516" w14:textId="77777777" w:rsidR="0040179B" w:rsidRPr="008D5F80" w:rsidRDefault="0040179B" w:rsidP="00422F03">
            <w:pPr>
              <w:spacing w:before="40" w:after="120"/>
              <w:ind w:right="113"/>
              <w:rPr>
                <w:rFonts w:cs="Times New Roman"/>
              </w:rPr>
            </w:pPr>
            <w:r w:rsidRPr="008D5F80">
              <w:rPr>
                <w:rFonts w:cs="Times New Roman"/>
              </w:rPr>
              <w:t>Доля населения с доходами ниже национальной черты бедности</w:t>
            </w:r>
          </w:p>
        </w:tc>
        <w:tc>
          <w:tcPr>
            <w:tcW w:w="3684" w:type="dxa"/>
            <w:shd w:val="clear" w:color="auto" w:fill="auto"/>
          </w:tcPr>
          <w:p w14:paraId="75954D2A" w14:textId="51F62111" w:rsidR="0040179B" w:rsidRPr="008D5F80" w:rsidRDefault="0040179B" w:rsidP="00422F03">
            <w:pPr>
              <w:spacing w:before="40" w:after="120"/>
              <w:ind w:right="113"/>
              <w:rPr>
                <w:rFonts w:cs="Times New Roman"/>
              </w:rPr>
            </w:pPr>
            <w:r w:rsidRPr="008D5F80">
              <w:rPr>
                <w:rFonts w:cs="Times New Roman"/>
              </w:rPr>
              <w:t>Доля населения: 16</w:t>
            </w:r>
            <w:r w:rsidR="001A7930" w:rsidRPr="008D5F80">
              <w:rPr>
                <w:rFonts w:cs="Times New Roman"/>
                <w:lang w:val="en-US"/>
              </w:rPr>
              <w:t> </w:t>
            </w:r>
            <w:r w:rsidRPr="008D5F80">
              <w:rPr>
                <w:rFonts w:cs="Times New Roman"/>
              </w:rPr>
              <w:t>% (2005 год)</w:t>
            </w:r>
          </w:p>
          <w:p w14:paraId="7BBE2BBB" w14:textId="52DD5FA7" w:rsidR="0040179B" w:rsidRPr="008D5F80" w:rsidRDefault="007D5B9B" w:rsidP="00422F03">
            <w:pPr>
              <w:spacing w:before="40" w:after="120"/>
              <w:ind w:right="113"/>
              <w:rPr>
                <w:rFonts w:cs="Times New Roman"/>
              </w:rPr>
            </w:pPr>
            <w:r w:rsidRPr="008D5F80">
              <w:rPr>
                <w:rFonts w:cs="Times New Roman"/>
              </w:rPr>
              <w:t>Д</w:t>
            </w:r>
            <w:r w:rsidR="0040179B" w:rsidRPr="008D5F80">
              <w:rPr>
                <w:rFonts w:cs="Times New Roman"/>
              </w:rPr>
              <w:t>оля домашних хозяйств: 23</w:t>
            </w:r>
            <w:r w:rsidR="001A7930" w:rsidRPr="008D5F80">
              <w:rPr>
                <w:rFonts w:cs="Times New Roman"/>
                <w:lang w:val="en-US"/>
              </w:rPr>
              <w:t> </w:t>
            </w:r>
            <w:r w:rsidR="0040179B" w:rsidRPr="008D5F80">
              <w:rPr>
                <w:rFonts w:cs="Times New Roman"/>
              </w:rPr>
              <w:t>% (2005 год)</w:t>
            </w:r>
          </w:p>
        </w:tc>
      </w:tr>
      <w:tr w:rsidR="0040179B" w:rsidRPr="008D5F80" w14:paraId="7432C75B" w14:textId="77777777" w:rsidTr="00422F03">
        <w:tc>
          <w:tcPr>
            <w:tcW w:w="3686" w:type="dxa"/>
            <w:shd w:val="clear" w:color="auto" w:fill="auto"/>
          </w:tcPr>
          <w:p w14:paraId="320BCB8D" w14:textId="77777777" w:rsidR="0040179B" w:rsidRPr="008D5F80" w:rsidRDefault="0040179B" w:rsidP="00422F03">
            <w:pPr>
              <w:spacing w:before="40" w:after="120"/>
              <w:ind w:right="113"/>
              <w:rPr>
                <w:rFonts w:cs="Times New Roman"/>
              </w:rPr>
            </w:pPr>
            <w:r w:rsidRPr="008D5F80">
              <w:rPr>
                <w:rFonts w:cs="Times New Roman"/>
              </w:rPr>
              <w:t>Доля населения, калорийность рациона которого ниже минимально допустимого уровня</w:t>
            </w:r>
          </w:p>
        </w:tc>
        <w:tc>
          <w:tcPr>
            <w:tcW w:w="3684" w:type="dxa"/>
            <w:shd w:val="clear" w:color="auto" w:fill="auto"/>
          </w:tcPr>
          <w:p w14:paraId="098CA8C2" w14:textId="77777777" w:rsidR="0040179B" w:rsidRPr="008D5F80" w:rsidRDefault="0040179B" w:rsidP="00422F03">
            <w:pPr>
              <w:spacing w:before="40" w:after="120"/>
              <w:ind w:right="113"/>
              <w:rPr>
                <w:rFonts w:cs="Times New Roman"/>
              </w:rPr>
            </w:pPr>
            <w:r w:rsidRPr="008D5F80">
              <w:rPr>
                <w:rFonts w:cs="Times New Roman"/>
              </w:rPr>
              <w:t>В настоящее время информация отсутствует</w:t>
            </w:r>
          </w:p>
        </w:tc>
      </w:tr>
      <w:tr w:rsidR="0040179B" w:rsidRPr="008D5F80" w14:paraId="59F80F43" w14:textId="77777777" w:rsidTr="00422F03">
        <w:tc>
          <w:tcPr>
            <w:tcW w:w="3686" w:type="dxa"/>
            <w:shd w:val="clear" w:color="auto" w:fill="auto"/>
          </w:tcPr>
          <w:p w14:paraId="5B16E6B1" w14:textId="77777777" w:rsidR="0040179B" w:rsidRPr="008D5F80" w:rsidRDefault="0040179B" w:rsidP="00422F03">
            <w:pPr>
              <w:spacing w:before="40" w:after="120"/>
              <w:ind w:right="113"/>
              <w:rPr>
                <w:rFonts w:cs="Times New Roman"/>
              </w:rPr>
            </w:pPr>
            <w:r w:rsidRPr="008D5F80">
              <w:rPr>
                <w:rFonts w:cs="Times New Roman"/>
              </w:rPr>
              <w:t>Коэффициент Джини (касающийся распределения доходов)</w:t>
            </w:r>
          </w:p>
        </w:tc>
        <w:tc>
          <w:tcPr>
            <w:tcW w:w="3684" w:type="dxa"/>
            <w:shd w:val="clear" w:color="auto" w:fill="auto"/>
          </w:tcPr>
          <w:p w14:paraId="189CFF3A" w14:textId="77777777" w:rsidR="0040179B" w:rsidRPr="008D5F80" w:rsidRDefault="0040179B" w:rsidP="00422F03">
            <w:pPr>
              <w:spacing w:before="40" w:after="120"/>
              <w:ind w:right="113"/>
              <w:rPr>
                <w:rFonts w:cs="Times New Roman"/>
              </w:rPr>
            </w:pPr>
            <w:r w:rsidRPr="008D5F80">
              <w:rPr>
                <w:rFonts w:cs="Times New Roman"/>
              </w:rPr>
              <w:t>В настоящее время информация отсутствует</w:t>
            </w:r>
          </w:p>
        </w:tc>
      </w:tr>
      <w:tr w:rsidR="0040179B" w:rsidRPr="008D5F80" w14:paraId="7A030637" w14:textId="77777777" w:rsidTr="00422F03">
        <w:tc>
          <w:tcPr>
            <w:tcW w:w="3686" w:type="dxa"/>
            <w:shd w:val="clear" w:color="auto" w:fill="auto"/>
          </w:tcPr>
          <w:p w14:paraId="1C6E6A37" w14:textId="6AC7C6B5" w:rsidR="0040179B" w:rsidRPr="008D5F80" w:rsidRDefault="0040179B" w:rsidP="00422F03">
            <w:pPr>
              <w:spacing w:before="40" w:after="120"/>
              <w:ind w:right="113"/>
              <w:rPr>
                <w:rFonts w:cs="Times New Roman"/>
              </w:rPr>
            </w:pPr>
            <w:r w:rsidRPr="008D5F80">
              <w:rPr>
                <w:rFonts w:cs="Times New Roman"/>
              </w:rPr>
              <w:t xml:space="preserve">Доля детей в возрасте до 4−5 лет </w:t>
            </w:r>
            <w:r w:rsidR="001A7930" w:rsidRPr="008D5F80">
              <w:rPr>
                <w:rFonts w:cs="Times New Roman"/>
              </w:rPr>
              <w:br/>
            </w:r>
            <w:r w:rsidRPr="008D5F80">
              <w:rPr>
                <w:rFonts w:cs="Times New Roman"/>
              </w:rPr>
              <w:t xml:space="preserve">с дефицитом массы тела </w:t>
            </w:r>
          </w:p>
        </w:tc>
        <w:tc>
          <w:tcPr>
            <w:tcW w:w="3684" w:type="dxa"/>
            <w:shd w:val="clear" w:color="auto" w:fill="auto"/>
          </w:tcPr>
          <w:p w14:paraId="52ED7088" w14:textId="77777777" w:rsidR="0040179B" w:rsidRPr="008D5F80" w:rsidRDefault="0040179B" w:rsidP="00422F03">
            <w:pPr>
              <w:spacing w:before="40" w:after="120"/>
              <w:ind w:right="113"/>
              <w:rPr>
                <w:rFonts w:cs="Times New Roman"/>
              </w:rPr>
            </w:pPr>
            <w:r w:rsidRPr="008D5F80">
              <w:rPr>
                <w:rFonts w:cs="Times New Roman"/>
              </w:rPr>
              <w:t>В настоящее время информация отсутствует</w:t>
            </w:r>
          </w:p>
        </w:tc>
      </w:tr>
      <w:tr w:rsidR="0040179B" w:rsidRPr="008D5F80" w14:paraId="7C489491" w14:textId="77777777" w:rsidTr="00422F03">
        <w:tc>
          <w:tcPr>
            <w:tcW w:w="3686" w:type="dxa"/>
            <w:shd w:val="clear" w:color="auto" w:fill="auto"/>
          </w:tcPr>
          <w:p w14:paraId="61127300" w14:textId="77777777" w:rsidR="0040179B" w:rsidRPr="008D5F80" w:rsidRDefault="0040179B" w:rsidP="00422F03">
            <w:pPr>
              <w:spacing w:before="40" w:after="120"/>
              <w:ind w:right="113"/>
              <w:rPr>
                <w:rFonts w:cs="Times New Roman"/>
              </w:rPr>
            </w:pPr>
            <w:r w:rsidRPr="008D5F80">
              <w:rPr>
                <w:rFonts w:cs="Times New Roman"/>
              </w:rPr>
              <w:t>Коэффициенты младенческой и материнской смертности</w:t>
            </w:r>
            <w:r w:rsidRPr="008D5F80">
              <w:rPr>
                <w:rFonts w:cs="Times New Roman"/>
              </w:rPr>
              <w:br/>
              <w:t>(на 1 000 живорождений)</w:t>
            </w:r>
          </w:p>
        </w:tc>
        <w:tc>
          <w:tcPr>
            <w:tcW w:w="3684" w:type="dxa"/>
            <w:shd w:val="clear" w:color="auto" w:fill="auto"/>
          </w:tcPr>
          <w:p w14:paraId="1BD2AD21" w14:textId="77777777" w:rsidR="0040179B" w:rsidRPr="008D5F80" w:rsidRDefault="0040179B" w:rsidP="00422F03">
            <w:pPr>
              <w:spacing w:before="40" w:after="120"/>
              <w:ind w:right="113"/>
              <w:rPr>
                <w:rFonts w:cs="Times New Roman"/>
              </w:rPr>
            </w:pPr>
            <w:r w:rsidRPr="008D5F80">
              <w:rPr>
                <w:rFonts w:cs="Times New Roman"/>
              </w:rPr>
              <w:t>Материнская смертность: 0</w:t>
            </w:r>
          </w:p>
        </w:tc>
      </w:tr>
      <w:tr w:rsidR="0040179B" w:rsidRPr="008D5F80" w14:paraId="036CF79D" w14:textId="77777777" w:rsidTr="00422F03">
        <w:tc>
          <w:tcPr>
            <w:tcW w:w="3686" w:type="dxa"/>
            <w:shd w:val="clear" w:color="auto" w:fill="auto"/>
          </w:tcPr>
          <w:p w14:paraId="077866C1" w14:textId="77777777" w:rsidR="0040179B" w:rsidRPr="008D5F80" w:rsidRDefault="0040179B" w:rsidP="00422F03">
            <w:pPr>
              <w:spacing w:before="40" w:after="120"/>
              <w:ind w:right="113"/>
              <w:rPr>
                <w:rFonts w:cs="Times New Roman"/>
              </w:rPr>
            </w:pPr>
            <w:r w:rsidRPr="008D5F80">
              <w:rPr>
                <w:rFonts w:cs="Times New Roman"/>
              </w:rPr>
              <w:t>Доля женщин детородного возраста, использующих контрацептивы, или партнер которых использует противозачаточные средства</w:t>
            </w:r>
          </w:p>
        </w:tc>
        <w:tc>
          <w:tcPr>
            <w:tcW w:w="3684" w:type="dxa"/>
            <w:shd w:val="clear" w:color="auto" w:fill="auto"/>
          </w:tcPr>
          <w:p w14:paraId="310AB921" w14:textId="77777777" w:rsidR="0040179B" w:rsidRPr="008D5F80" w:rsidRDefault="0040179B" w:rsidP="00422F03">
            <w:pPr>
              <w:spacing w:before="40" w:after="120"/>
              <w:ind w:right="113"/>
              <w:rPr>
                <w:rFonts w:cs="Times New Roman"/>
              </w:rPr>
            </w:pPr>
            <w:r w:rsidRPr="008D5F80">
              <w:rPr>
                <w:rFonts w:cs="Times New Roman"/>
              </w:rPr>
              <w:t>5,5 на 100 000 человек (данные только по государственному сектору)</w:t>
            </w:r>
          </w:p>
        </w:tc>
      </w:tr>
      <w:tr w:rsidR="0040179B" w:rsidRPr="008D5F80" w14:paraId="190556CE" w14:textId="77777777" w:rsidTr="00422F03">
        <w:tc>
          <w:tcPr>
            <w:tcW w:w="3686" w:type="dxa"/>
            <w:shd w:val="clear" w:color="auto" w:fill="auto"/>
          </w:tcPr>
          <w:p w14:paraId="06640699" w14:textId="58DDC27D" w:rsidR="0040179B" w:rsidRPr="008D5F80" w:rsidRDefault="0040179B" w:rsidP="00422F03">
            <w:pPr>
              <w:spacing w:before="40" w:after="120"/>
              <w:ind w:right="113"/>
              <w:rPr>
                <w:rFonts w:cs="Times New Roman"/>
              </w:rPr>
            </w:pPr>
            <w:r w:rsidRPr="008D5F80">
              <w:rPr>
                <w:rFonts w:cs="Times New Roman"/>
              </w:rPr>
              <w:t xml:space="preserve">Прекращение беременности по медицинским показаниям, </w:t>
            </w:r>
            <w:r w:rsidR="008F22BC" w:rsidRPr="008D5F80">
              <w:rPr>
                <w:rFonts w:cs="Times New Roman"/>
              </w:rPr>
              <w:br/>
            </w:r>
            <w:r w:rsidRPr="008D5F80">
              <w:rPr>
                <w:rFonts w:cs="Times New Roman"/>
              </w:rPr>
              <w:t xml:space="preserve">в </w:t>
            </w:r>
            <w:r w:rsidR="008F22BC" w:rsidRPr="008D5F80">
              <w:rPr>
                <w:rFonts w:cs="Times New Roman"/>
              </w:rPr>
              <w:t>%</w:t>
            </w:r>
            <w:r w:rsidRPr="008D5F80">
              <w:rPr>
                <w:rFonts w:cs="Times New Roman"/>
              </w:rPr>
              <w:t xml:space="preserve"> к числу живорождений</w:t>
            </w:r>
          </w:p>
        </w:tc>
        <w:tc>
          <w:tcPr>
            <w:tcW w:w="3684" w:type="dxa"/>
            <w:shd w:val="clear" w:color="auto" w:fill="auto"/>
          </w:tcPr>
          <w:p w14:paraId="465DD6C6" w14:textId="3884F4AD" w:rsidR="0040179B" w:rsidRPr="008D5F80" w:rsidRDefault="0040179B" w:rsidP="00422F03">
            <w:pPr>
              <w:spacing w:before="40" w:after="120"/>
              <w:ind w:right="113"/>
              <w:rPr>
                <w:rFonts w:cs="Times New Roman"/>
              </w:rPr>
            </w:pPr>
            <w:r w:rsidRPr="008D5F80">
              <w:rPr>
                <w:rFonts w:cs="Times New Roman"/>
              </w:rPr>
              <w:t>0 (2012 год)</w:t>
            </w:r>
          </w:p>
        </w:tc>
      </w:tr>
      <w:tr w:rsidR="0040179B" w:rsidRPr="008D5F80" w14:paraId="76F6F166" w14:textId="77777777" w:rsidTr="00422F03">
        <w:tc>
          <w:tcPr>
            <w:tcW w:w="3686" w:type="dxa"/>
            <w:shd w:val="clear" w:color="auto" w:fill="auto"/>
          </w:tcPr>
          <w:p w14:paraId="7CDFCD63" w14:textId="77777777" w:rsidR="0040179B" w:rsidRPr="008D5F80" w:rsidRDefault="0040179B" w:rsidP="00422F03">
            <w:pPr>
              <w:spacing w:before="40" w:after="120"/>
              <w:ind w:right="113"/>
              <w:rPr>
                <w:rFonts w:cs="Times New Roman"/>
              </w:rPr>
            </w:pPr>
            <w:r w:rsidRPr="008D5F80">
              <w:rPr>
                <w:rFonts w:cs="Times New Roman"/>
              </w:rPr>
              <w:t>Показатели инфицирования ВИЧ/СПИДом и основными инфекционными заболеваниями</w:t>
            </w:r>
          </w:p>
        </w:tc>
        <w:tc>
          <w:tcPr>
            <w:tcW w:w="3684" w:type="dxa"/>
            <w:shd w:val="clear" w:color="auto" w:fill="auto"/>
          </w:tcPr>
          <w:p w14:paraId="30D743C8" w14:textId="77777777" w:rsidR="0040179B" w:rsidRPr="008D5F80" w:rsidRDefault="0040179B" w:rsidP="00422F03">
            <w:pPr>
              <w:spacing w:before="40" w:after="120"/>
              <w:ind w:right="113"/>
              <w:rPr>
                <w:rFonts w:cs="Times New Roman"/>
              </w:rPr>
            </w:pPr>
            <w:r w:rsidRPr="008D5F80">
              <w:rPr>
                <w:rFonts w:cs="Times New Roman"/>
              </w:rPr>
              <w:t>В 2012 году:</w:t>
            </w:r>
          </w:p>
          <w:p w14:paraId="4D500A06" w14:textId="77777777" w:rsidR="0040179B" w:rsidRPr="008D5F80" w:rsidRDefault="0040179B" w:rsidP="00422F03">
            <w:pPr>
              <w:spacing w:before="40" w:after="120"/>
              <w:ind w:right="113"/>
              <w:rPr>
                <w:rFonts w:cs="Times New Roman"/>
              </w:rPr>
            </w:pPr>
            <w:r w:rsidRPr="008D5F80">
              <w:rPr>
                <w:rFonts w:cs="Times New Roman"/>
              </w:rPr>
              <w:t xml:space="preserve">ВИЧ: 5 </w:t>
            </w:r>
          </w:p>
          <w:p w14:paraId="129D7521" w14:textId="4B3D553C" w:rsidR="0040179B" w:rsidRPr="008D5F80" w:rsidRDefault="007D5B9B" w:rsidP="00422F03">
            <w:pPr>
              <w:spacing w:before="40" w:after="120"/>
              <w:ind w:right="113"/>
              <w:rPr>
                <w:rFonts w:cs="Times New Roman"/>
              </w:rPr>
            </w:pPr>
            <w:r w:rsidRPr="008D5F80">
              <w:rPr>
                <w:rFonts w:cs="Times New Roman"/>
              </w:rPr>
              <w:t>Г</w:t>
            </w:r>
            <w:r w:rsidR="0040179B" w:rsidRPr="008D5F80">
              <w:rPr>
                <w:rFonts w:cs="Times New Roman"/>
              </w:rPr>
              <w:t>еморрагическая лихорадка денге: 214</w:t>
            </w:r>
          </w:p>
          <w:p w14:paraId="3DA32A83" w14:textId="756E5C51" w:rsidR="0040179B" w:rsidRPr="008D5F80" w:rsidRDefault="007D5B9B" w:rsidP="00422F03">
            <w:pPr>
              <w:spacing w:before="40" w:after="120"/>
              <w:ind w:right="113"/>
              <w:rPr>
                <w:rFonts w:cs="Times New Roman"/>
              </w:rPr>
            </w:pPr>
            <w:r w:rsidRPr="008D5F80">
              <w:rPr>
                <w:rFonts w:cs="Times New Roman"/>
              </w:rPr>
              <w:t>Т</w:t>
            </w:r>
            <w:r w:rsidR="0040179B" w:rsidRPr="008D5F80">
              <w:rPr>
                <w:rFonts w:cs="Times New Roman"/>
              </w:rPr>
              <w:t>уберкулез: 0</w:t>
            </w:r>
          </w:p>
          <w:p w14:paraId="37A2ADEB" w14:textId="7D2B0657" w:rsidR="0040179B" w:rsidRPr="008D5F80" w:rsidRDefault="007D5B9B" w:rsidP="00422F03">
            <w:pPr>
              <w:spacing w:before="40" w:after="120"/>
              <w:ind w:right="113"/>
              <w:rPr>
                <w:rFonts w:cs="Times New Roman"/>
              </w:rPr>
            </w:pPr>
            <w:r w:rsidRPr="008D5F80">
              <w:rPr>
                <w:rFonts w:cs="Times New Roman"/>
              </w:rPr>
              <w:t>М</w:t>
            </w:r>
            <w:r w:rsidR="0040179B" w:rsidRPr="008D5F80">
              <w:rPr>
                <w:rFonts w:cs="Times New Roman"/>
              </w:rPr>
              <w:t>алярия: 0</w:t>
            </w:r>
          </w:p>
        </w:tc>
      </w:tr>
      <w:tr w:rsidR="0040179B" w:rsidRPr="008D5F80" w14:paraId="6155762B" w14:textId="77777777" w:rsidTr="00422F03">
        <w:tc>
          <w:tcPr>
            <w:tcW w:w="3686" w:type="dxa"/>
            <w:shd w:val="clear" w:color="auto" w:fill="auto"/>
          </w:tcPr>
          <w:p w14:paraId="7A97DEDF" w14:textId="77777777" w:rsidR="0040179B" w:rsidRPr="008D5F80" w:rsidRDefault="0040179B" w:rsidP="00422F03">
            <w:pPr>
              <w:spacing w:before="40" w:after="120"/>
              <w:ind w:right="113"/>
              <w:rPr>
                <w:rFonts w:cs="Times New Roman"/>
              </w:rPr>
            </w:pPr>
            <w:r w:rsidRPr="008D5F80">
              <w:rPr>
                <w:rFonts w:cs="Times New Roman"/>
              </w:rPr>
              <w:t>Заболеваемость основными инфекционными и неинфекционными болезнями</w:t>
            </w:r>
          </w:p>
        </w:tc>
        <w:tc>
          <w:tcPr>
            <w:tcW w:w="3684" w:type="dxa"/>
            <w:shd w:val="clear" w:color="auto" w:fill="auto"/>
          </w:tcPr>
          <w:p w14:paraId="2F4E04ED" w14:textId="77777777" w:rsidR="0040179B" w:rsidRPr="008D5F80" w:rsidRDefault="0040179B" w:rsidP="00422F03">
            <w:pPr>
              <w:spacing w:before="40" w:after="120"/>
              <w:ind w:right="113"/>
              <w:rPr>
                <w:rFonts w:cs="Times New Roman"/>
              </w:rPr>
            </w:pPr>
            <w:r w:rsidRPr="008D5F80">
              <w:rPr>
                <w:rFonts w:cs="Times New Roman"/>
              </w:rPr>
              <w:t xml:space="preserve">Распространенность гипертонии: </w:t>
            </w:r>
          </w:p>
          <w:p w14:paraId="5F1FD1EF" w14:textId="77777777" w:rsidR="0040179B" w:rsidRPr="008D5F80" w:rsidRDefault="0040179B" w:rsidP="00422F03">
            <w:pPr>
              <w:spacing w:before="40" w:after="120"/>
              <w:ind w:right="113"/>
              <w:rPr>
                <w:rFonts w:cs="Times New Roman"/>
              </w:rPr>
            </w:pPr>
            <w:r w:rsidRPr="008D5F80">
              <w:rPr>
                <w:rFonts w:cs="Times New Roman"/>
              </w:rPr>
              <w:t>12,52 на 100 000 человек</w:t>
            </w:r>
          </w:p>
          <w:p w14:paraId="62C5B5DC" w14:textId="77777777" w:rsidR="0040179B" w:rsidRPr="008D5F80" w:rsidRDefault="0040179B" w:rsidP="00422F03">
            <w:pPr>
              <w:spacing w:before="40" w:after="120"/>
              <w:ind w:right="113"/>
              <w:rPr>
                <w:rFonts w:cs="Times New Roman"/>
              </w:rPr>
            </w:pPr>
            <w:r w:rsidRPr="008D5F80">
              <w:rPr>
                <w:rFonts w:cs="Times New Roman"/>
              </w:rPr>
              <w:t>распространенность гипертонии среди мужчин: 9,89 на 100 000 человек</w:t>
            </w:r>
          </w:p>
          <w:p w14:paraId="55DE924F" w14:textId="77777777" w:rsidR="0040179B" w:rsidRPr="008D5F80" w:rsidRDefault="0040179B" w:rsidP="00422F03">
            <w:pPr>
              <w:spacing w:before="40" w:after="120"/>
              <w:ind w:right="113"/>
              <w:rPr>
                <w:rFonts w:cs="Times New Roman"/>
              </w:rPr>
            </w:pPr>
            <w:r w:rsidRPr="008D5F80">
              <w:rPr>
                <w:rFonts w:cs="Times New Roman"/>
              </w:rPr>
              <w:t>распространенность гипертонии среди женщин: 9,89 на 100 000 человек</w:t>
            </w:r>
          </w:p>
          <w:p w14:paraId="20CC288E" w14:textId="77777777" w:rsidR="002E59C7" w:rsidRPr="008D5F80" w:rsidRDefault="002E59C7" w:rsidP="00422F03">
            <w:pPr>
              <w:spacing w:before="40" w:after="120"/>
              <w:ind w:right="113"/>
              <w:rPr>
                <w:rFonts w:cs="Times New Roman"/>
              </w:rPr>
            </w:pPr>
          </w:p>
          <w:p w14:paraId="569FD549" w14:textId="7304F8DD" w:rsidR="0040179B" w:rsidRPr="008D5F80" w:rsidRDefault="0040179B" w:rsidP="00422F03">
            <w:pPr>
              <w:spacing w:before="40" w:after="120"/>
              <w:ind w:right="113"/>
              <w:rPr>
                <w:rFonts w:cs="Times New Roman"/>
              </w:rPr>
            </w:pPr>
            <w:r w:rsidRPr="008D5F80">
              <w:rPr>
                <w:rFonts w:cs="Times New Roman"/>
              </w:rPr>
              <w:t xml:space="preserve">Распространенность диабета (тип II): </w:t>
            </w:r>
          </w:p>
          <w:p w14:paraId="4CC643A3" w14:textId="77777777" w:rsidR="0040179B" w:rsidRPr="008D5F80" w:rsidRDefault="0040179B" w:rsidP="00422F03">
            <w:pPr>
              <w:spacing w:before="40" w:after="120"/>
              <w:ind w:right="113"/>
              <w:rPr>
                <w:rFonts w:cs="Times New Roman"/>
              </w:rPr>
            </w:pPr>
            <w:r w:rsidRPr="008D5F80">
              <w:rPr>
                <w:rFonts w:cs="Times New Roman"/>
              </w:rPr>
              <w:t>3,07 на 100 000 человек</w:t>
            </w:r>
          </w:p>
          <w:p w14:paraId="6D1D9031" w14:textId="77777777" w:rsidR="0040179B" w:rsidRPr="008D5F80" w:rsidRDefault="0040179B" w:rsidP="00422F03">
            <w:pPr>
              <w:spacing w:before="40" w:after="120"/>
              <w:ind w:right="113"/>
              <w:rPr>
                <w:rFonts w:cs="Times New Roman"/>
              </w:rPr>
            </w:pPr>
            <w:r w:rsidRPr="008D5F80">
              <w:rPr>
                <w:rFonts w:cs="Times New Roman"/>
              </w:rPr>
              <w:t>Распространенность диабета (тип II) среди мужчин: 3,20 на 100 000 человек</w:t>
            </w:r>
          </w:p>
          <w:p w14:paraId="223188AF" w14:textId="77777777" w:rsidR="0040179B" w:rsidRPr="008D5F80" w:rsidRDefault="0040179B" w:rsidP="00422F03">
            <w:pPr>
              <w:spacing w:before="40" w:after="120"/>
              <w:ind w:right="113"/>
              <w:rPr>
                <w:rFonts w:cs="Times New Roman"/>
              </w:rPr>
            </w:pPr>
            <w:r w:rsidRPr="008D5F80">
              <w:rPr>
                <w:rFonts w:cs="Times New Roman"/>
              </w:rPr>
              <w:t>Распространенность диабета (тип II) среди женщин: 2,93 на 100 000 человек</w:t>
            </w:r>
          </w:p>
        </w:tc>
      </w:tr>
      <w:tr w:rsidR="0040179B" w:rsidRPr="008D5F80" w14:paraId="5FBFBA7B" w14:textId="77777777" w:rsidTr="00422F03">
        <w:tc>
          <w:tcPr>
            <w:tcW w:w="3686" w:type="dxa"/>
            <w:shd w:val="clear" w:color="auto" w:fill="auto"/>
          </w:tcPr>
          <w:p w14:paraId="26A32C3C" w14:textId="77777777" w:rsidR="0040179B" w:rsidRPr="008D5F80" w:rsidRDefault="0040179B" w:rsidP="00422F03">
            <w:pPr>
              <w:spacing w:before="40" w:after="120"/>
              <w:ind w:right="113"/>
              <w:rPr>
                <w:rFonts w:cs="Times New Roman"/>
              </w:rPr>
            </w:pPr>
            <w:r w:rsidRPr="008D5F80">
              <w:rPr>
                <w:rFonts w:cs="Times New Roman"/>
              </w:rPr>
              <w:t>Десять основных причин смертности</w:t>
            </w:r>
          </w:p>
        </w:tc>
        <w:tc>
          <w:tcPr>
            <w:tcW w:w="3684" w:type="dxa"/>
            <w:shd w:val="clear" w:color="auto" w:fill="auto"/>
          </w:tcPr>
          <w:p w14:paraId="3702704C" w14:textId="77777777" w:rsidR="00332017" w:rsidRPr="008D5F80" w:rsidRDefault="0040179B" w:rsidP="00422F03">
            <w:pPr>
              <w:spacing w:before="40" w:after="120"/>
              <w:ind w:right="113"/>
              <w:rPr>
                <w:rFonts w:cs="Times New Roman"/>
              </w:rPr>
            </w:pPr>
            <w:r w:rsidRPr="008D5F80">
              <w:rPr>
                <w:rFonts w:cs="Times New Roman"/>
              </w:rPr>
              <w:t>Сердечная недостаточность</w:t>
            </w:r>
          </w:p>
          <w:p w14:paraId="7F2D4510" w14:textId="6535A77C" w:rsidR="00332017" w:rsidRPr="008D5F80" w:rsidRDefault="00D55E7B" w:rsidP="00422F03">
            <w:pPr>
              <w:spacing w:before="40" w:after="120"/>
              <w:ind w:right="113"/>
              <w:rPr>
                <w:rFonts w:cs="Times New Roman"/>
              </w:rPr>
            </w:pPr>
            <w:r w:rsidRPr="008D5F80">
              <w:rPr>
                <w:rFonts w:cs="Times New Roman"/>
              </w:rPr>
              <w:t>З</w:t>
            </w:r>
            <w:r w:rsidR="0040179B" w:rsidRPr="008D5F80">
              <w:rPr>
                <w:rFonts w:cs="Times New Roman"/>
              </w:rPr>
              <w:t>локачественные новообразования</w:t>
            </w:r>
          </w:p>
          <w:p w14:paraId="418E6E1D" w14:textId="5174D04B" w:rsidR="00332017" w:rsidRPr="008D5F80" w:rsidRDefault="00D55E7B" w:rsidP="00422F03">
            <w:pPr>
              <w:spacing w:before="40" w:after="120"/>
              <w:ind w:right="113"/>
              <w:rPr>
                <w:rFonts w:cs="Times New Roman"/>
              </w:rPr>
            </w:pPr>
            <w:r w:rsidRPr="008D5F80">
              <w:rPr>
                <w:rFonts w:cs="Times New Roman"/>
              </w:rPr>
              <w:t>Г</w:t>
            </w:r>
            <w:r w:rsidR="0040179B" w:rsidRPr="008D5F80">
              <w:rPr>
                <w:rFonts w:cs="Times New Roman"/>
              </w:rPr>
              <w:t>ипертония</w:t>
            </w:r>
          </w:p>
          <w:p w14:paraId="4EC3867A" w14:textId="6925A14A" w:rsidR="0040179B" w:rsidRPr="008D5F80" w:rsidRDefault="00D55E7B" w:rsidP="00422F03">
            <w:pPr>
              <w:spacing w:before="40" w:after="120"/>
              <w:ind w:right="113"/>
              <w:rPr>
                <w:rFonts w:cs="Times New Roman"/>
              </w:rPr>
            </w:pPr>
            <w:r w:rsidRPr="008D5F80">
              <w:rPr>
                <w:rFonts w:cs="Times New Roman"/>
              </w:rPr>
              <w:t>Д</w:t>
            </w:r>
            <w:r w:rsidR="0040179B" w:rsidRPr="008D5F80">
              <w:rPr>
                <w:rFonts w:cs="Times New Roman"/>
              </w:rPr>
              <w:t>иабет</w:t>
            </w:r>
          </w:p>
          <w:p w14:paraId="2EF7C7D0" w14:textId="7ADC8A96" w:rsidR="00332017" w:rsidRPr="008D5F80" w:rsidRDefault="00D55E7B" w:rsidP="00422F03">
            <w:pPr>
              <w:spacing w:before="40" w:after="120"/>
              <w:ind w:right="113"/>
              <w:rPr>
                <w:rFonts w:cs="Times New Roman"/>
              </w:rPr>
            </w:pPr>
            <w:r w:rsidRPr="008D5F80">
              <w:rPr>
                <w:rFonts w:cs="Times New Roman"/>
              </w:rPr>
              <w:t>Б</w:t>
            </w:r>
            <w:r w:rsidR="0040179B" w:rsidRPr="008D5F80">
              <w:rPr>
                <w:rFonts w:cs="Times New Roman"/>
              </w:rPr>
              <w:t>олезни легких</w:t>
            </w:r>
          </w:p>
          <w:p w14:paraId="1267E195" w14:textId="76BEB209" w:rsidR="00332017" w:rsidRPr="008D5F80" w:rsidRDefault="00D55E7B" w:rsidP="00422F03">
            <w:pPr>
              <w:spacing w:before="40" w:after="120"/>
              <w:ind w:right="113"/>
              <w:rPr>
                <w:rFonts w:cs="Times New Roman"/>
              </w:rPr>
            </w:pPr>
            <w:r w:rsidRPr="008D5F80">
              <w:rPr>
                <w:rFonts w:cs="Times New Roman"/>
              </w:rPr>
              <w:t>У</w:t>
            </w:r>
            <w:r w:rsidR="0040179B" w:rsidRPr="008D5F80">
              <w:rPr>
                <w:rFonts w:cs="Times New Roman"/>
              </w:rPr>
              <w:t>топление</w:t>
            </w:r>
          </w:p>
          <w:p w14:paraId="4036C2B0" w14:textId="63810CC5" w:rsidR="0040179B" w:rsidRPr="008D5F80" w:rsidRDefault="00D55E7B" w:rsidP="00422F03">
            <w:pPr>
              <w:spacing w:before="40" w:after="120"/>
              <w:ind w:right="113"/>
              <w:rPr>
                <w:rFonts w:cs="Times New Roman"/>
              </w:rPr>
            </w:pPr>
            <w:r w:rsidRPr="008D5F80">
              <w:rPr>
                <w:rFonts w:cs="Times New Roman"/>
              </w:rPr>
              <w:t>И</w:t>
            </w:r>
            <w:r w:rsidR="0040179B" w:rsidRPr="008D5F80">
              <w:rPr>
                <w:rFonts w:cs="Times New Roman"/>
              </w:rPr>
              <w:t>нсульт</w:t>
            </w:r>
          </w:p>
          <w:p w14:paraId="0FD7AACA" w14:textId="1E30A1F9" w:rsidR="0040179B" w:rsidRPr="008D5F80" w:rsidRDefault="0040179B" w:rsidP="00422F03">
            <w:pPr>
              <w:spacing w:before="40" w:after="120"/>
              <w:ind w:right="113"/>
              <w:rPr>
                <w:rFonts w:cs="Times New Roman"/>
              </w:rPr>
            </w:pPr>
            <w:r w:rsidRPr="008D5F80">
              <w:rPr>
                <w:rFonts w:cs="Times New Roman"/>
              </w:rPr>
              <w:t xml:space="preserve">На фоне низкой общей смертности случаи смерти по причинам, находящимся на </w:t>
            </w:r>
            <w:r w:rsidR="002E59C7" w:rsidRPr="008D5F80">
              <w:rPr>
                <w:rFonts w:cs="Times New Roman"/>
              </w:rPr>
              <w:t>6</w:t>
            </w:r>
            <w:r w:rsidR="00C170B4" w:rsidRPr="008D5F80">
              <w:rPr>
                <w:rFonts w:cs="Times New Roman"/>
              </w:rPr>
              <w:t>–</w:t>
            </w:r>
            <w:r w:rsidR="002E59C7" w:rsidRPr="008D5F80">
              <w:rPr>
                <w:rFonts w:cs="Times New Roman"/>
              </w:rPr>
              <w:t>10</w:t>
            </w:r>
            <w:r w:rsidR="00585163" w:rsidRPr="008D5F80">
              <w:rPr>
                <w:rFonts w:cs="Times New Roman"/>
              </w:rPr>
              <w:t xml:space="preserve"> </w:t>
            </w:r>
            <w:r w:rsidRPr="008D5F80">
              <w:rPr>
                <w:rFonts w:cs="Times New Roman"/>
              </w:rPr>
              <w:t>местах, носят единичный характер</w:t>
            </w:r>
          </w:p>
        </w:tc>
      </w:tr>
      <w:tr w:rsidR="0040179B" w:rsidRPr="008D5F80" w14:paraId="38662B77" w14:textId="77777777" w:rsidTr="00422F03">
        <w:tc>
          <w:tcPr>
            <w:tcW w:w="3686" w:type="dxa"/>
            <w:shd w:val="clear" w:color="auto" w:fill="auto"/>
          </w:tcPr>
          <w:p w14:paraId="5961FC3D" w14:textId="77777777" w:rsidR="0040179B" w:rsidRPr="008D5F80" w:rsidRDefault="0040179B" w:rsidP="00422F03">
            <w:pPr>
              <w:spacing w:before="40" w:after="120"/>
              <w:ind w:right="113"/>
              <w:rPr>
                <w:rFonts w:cs="Times New Roman"/>
              </w:rPr>
            </w:pPr>
            <w:r w:rsidRPr="008D5F80">
              <w:rPr>
                <w:rFonts w:cs="Times New Roman"/>
              </w:rPr>
              <w:t>Чистый коэффициент охвата начальным и средним образованием</w:t>
            </w:r>
          </w:p>
        </w:tc>
        <w:tc>
          <w:tcPr>
            <w:tcW w:w="3684" w:type="dxa"/>
            <w:shd w:val="clear" w:color="auto" w:fill="auto"/>
          </w:tcPr>
          <w:p w14:paraId="1F169E28" w14:textId="77777777" w:rsidR="0040179B" w:rsidRPr="008D5F80" w:rsidRDefault="0040179B" w:rsidP="00422F03">
            <w:pPr>
              <w:spacing w:before="40" w:after="120"/>
              <w:ind w:right="113"/>
              <w:rPr>
                <w:rFonts w:cs="Times New Roman"/>
              </w:rPr>
            </w:pPr>
            <w:r w:rsidRPr="008D5F80">
              <w:rPr>
                <w:rFonts w:cs="Times New Roman"/>
              </w:rPr>
              <w:t>Начальное образование: 72,5 (2019 год)</w:t>
            </w:r>
          </w:p>
          <w:p w14:paraId="41BE30E2" w14:textId="77777777" w:rsidR="0040179B" w:rsidRPr="008D5F80" w:rsidRDefault="0040179B" w:rsidP="00422F03">
            <w:pPr>
              <w:spacing w:before="40" w:after="120"/>
              <w:ind w:right="113"/>
              <w:rPr>
                <w:rFonts w:cs="Times New Roman"/>
              </w:rPr>
            </w:pPr>
            <w:r w:rsidRPr="008D5F80">
              <w:rPr>
                <w:rFonts w:cs="Times New Roman"/>
              </w:rPr>
              <w:t>Среднее образование: 63,2 (2019 год)</w:t>
            </w:r>
          </w:p>
        </w:tc>
      </w:tr>
      <w:tr w:rsidR="0040179B" w:rsidRPr="008D5F80" w14:paraId="3AD833B9" w14:textId="77777777" w:rsidTr="00422F03">
        <w:tc>
          <w:tcPr>
            <w:tcW w:w="3686" w:type="dxa"/>
            <w:shd w:val="clear" w:color="auto" w:fill="auto"/>
          </w:tcPr>
          <w:p w14:paraId="429E3425" w14:textId="49CF0576" w:rsidR="0040179B" w:rsidRPr="008D5F80" w:rsidRDefault="0040179B" w:rsidP="00422F03">
            <w:pPr>
              <w:spacing w:before="40" w:after="120"/>
              <w:ind w:right="113"/>
              <w:rPr>
                <w:rFonts w:cs="Times New Roman"/>
              </w:rPr>
            </w:pPr>
            <w:r w:rsidRPr="008D5F80">
              <w:rPr>
                <w:rFonts w:cs="Times New Roman"/>
              </w:rPr>
              <w:t xml:space="preserve">Показатели посещаемости и отсева </w:t>
            </w:r>
            <w:r w:rsidR="00C170B4" w:rsidRPr="008D5F80">
              <w:rPr>
                <w:rFonts w:cs="Times New Roman"/>
              </w:rPr>
              <w:br/>
            </w:r>
            <w:r w:rsidRPr="008D5F80">
              <w:rPr>
                <w:rFonts w:cs="Times New Roman"/>
              </w:rPr>
              <w:t>в начальных и средних учебных заведениях</w:t>
            </w:r>
          </w:p>
        </w:tc>
        <w:tc>
          <w:tcPr>
            <w:tcW w:w="3684" w:type="dxa"/>
            <w:shd w:val="clear" w:color="auto" w:fill="auto"/>
          </w:tcPr>
          <w:p w14:paraId="4A4346F5" w14:textId="77777777" w:rsidR="0040179B" w:rsidRPr="008D5F80" w:rsidRDefault="0040179B" w:rsidP="00422F03">
            <w:pPr>
              <w:spacing w:before="40" w:after="120"/>
              <w:ind w:right="113"/>
              <w:rPr>
                <w:rFonts w:cs="Times New Roman"/>
              </w:rPr>
            </w:pPr>
            <w:r w:rsidRPr="008D5F80">
              <w:rPr>
                <w:rFonts w:cs="Times New Roman"/>
              </w:rPr>
              <w:t xml:space="preserve">Процент отсева (2019 год): </w:t>
            </w:r>
          </w:p>
          <w:p w14:paraId="120604D7" w14:textId="4D156BA2" w:rsidR="0040179B" w:rsidRPr="008D5F80" w:rsidRDefault="0040179B" w:rsidP="00422F03">
            <w:pPr>
              <w:spacing w:before="40" w:after="120"/>
              <w:ind w:right="113"/>
              <w:rPr>
                <w:rFonts w:cs="Times New Roman"/>
              </w:rPr>
            </w:pPr>
            <w:r w:rsidRPr="008D5F80">
              <w:rPr>
                <w:rFonts w:cs="Times New Roman"/>
              </w:rPr>
              <w:t>из начальной школы: 0,01</w:t>
            </w:r>
            <w:r w:rsidR="00C170B4" w:rsidRPr="008D5F80">
              <w:rPr>
                <w:rFonts w:cs="Times New Roman"/>
                <w:lang w:val="en-US"/>
              </w:rPr>
              <w:t> </w:t>
            </w:r>
            <w:r w:rsidRPr="008D5F80">
              <w:rPr>
                <w:rFonts w:cs="Times New Roman"/>
              </w:rPr>
              <w:t>%</w:t>
            </w:r>
          </w:p>
          <w:p w14:paraId="0BF46BCC" w14:textId="26115104" w:rsidR="0040179B" w:rsidRPr="008D5F80" w:rsidRDefault="0040179B" w:rsidP="00422F03">
            <w:pPr>
              <w:spacing w:before="40" w:after="120"/>
              <w:ind w:right="113"/>
              <w:rPr>
                <w:rFonts w:cs="Times New Roman"/>
              </w:rPr>
            </w:pPr>
            <w:r w:rsidRPr="008D5F80">
              <w:rPr>
                <w:rFonts w:cs="Times New Roman"/>
              </w:rPr>
              <w:t>из средней школы:</w:t>
            </w:r>
            <w:r w:rsidRPr="008D5F80">
              <w:rPr>
                <w:rFonts w:cs="Times New Roman"/>
              </w:rPr>
              <w:tab/>
              <w:t>0,21</w:t>
            </w:r>
            <w:r w:rsidR="00C170B4" w:rsidRPr="008D5F80">
              <w:rPr>
                <w:rFonts w:cs="Times New Roman"/>
                <w:lang w:val="en-US"/>
              </w:rPr>
              <w:t> </w:t>
            </w:r>
            <w:r w:rsidRPr="008D5F80">
              <w:rPr>
                <w:rFonts w:cs="Times New Roman"/>
              </w:rPr>
              <w:t>%</w:t>
            </w:r>
          </w:p>
        </w:tc>
      </w:tr>
      <w:tr w:rsidR="0040179B" w:rsidRPr="008D5F80" w14:paraId="26F8C6FA" w14:textId="77777777" w:rsidTr="00422F03">
        <w:tc>
          <w:tcPr>
            <w:tcW w:w="3686" w:type="dxa"/>
            <w:shd w:val="clear" w:color="auto" w:fill="auto"/>
          </w:tcPr>
          <w:p w14:paraId="1345060B" w14:textId="5CD6D1E1" w:rsidR="0040179B" w:rsidRPr="008D5F80" w:rsidRDefault="0040179B" w:rsidP="00422F03">
            <w:pPr>
              <w:spacing w:before="40" w:after="120"/>
              <w:ind w:right="113"/>
              <w:rPr>
                <w:rFonts w:cs="Times New Roman"/>
              </w:rPr>
            </w:pPr>
            <w:r w:rsidRPr="008D5F80">
              <w:rPr>
                <w:rFonts w:cs="Times New Roman"/>
              </w:rPr>
              <w:t xml:space="preserve">Соотношение между числом учащихся и числом преподавателей </w:t>
            </w:r>
            <w:r w:rsidR="00524D2A" w:rsidRPr="008D5F80">
              <w:rPr>
                <w:rFonts w:cs="Times New Roman"/>
              </w:rPr>
              <w:br/>
            </w:r>
            <w:r w:rsidRPr="008D5F80">
              <w:rPr>
                <w:rFonts w:cs="Times New Roman"/>
              </w:rPr>
              <w:t>в государственных учебных заведениях</w:t>
            </w:r>
          </w:p>
        </w:tc>
        <w:tc>
          <w:tcPr>
            <w:tcW w:w="3684" w:type="dxa"/>
            <w:shd w:val="clear" w:color="auto" w:fill="auto"/>
          </w:tcPr>
          <w:p w14:paraId="5A05928F" w14:textId="77777777" w:rsidR="0040179B" w:rsidRPr="008D5F80" w:rsidRDefault="0040179B" w:rsidP="00422F03">
            <w:pPr>
              <w:spacing w:before="40" w:after="120"/>
              <w:ind w:right="113"/>
              <w:rPr>
                <w:rFonts w:cs="Times New Roman"/>
              </w:rPr>
            </w:pPr>
            <w:r w:rsidRPr="008D5F80">
              <w:rPr>
                <w:rFonts w:cs="Times New Roman"/>
              </w:rPr>
              <w:t>Начальное образование: 1:11 (2019 год)</w:t>
            </w:r>
          </w:p>
          <w:p w14:paraId="22D46B7E" w14:textId="77777777" w:rsidR="0040179B" w:rsidRPr="008D5F80" w:rsidRDefault="0040179B" w:rsidP="00422F03">
            <w:pPr>
              <w:spacing w:before="40" w:after="120"/>
              <w:ind w:right="113"/>
              <w:rPr>
                <w:rFonts w:cs="Times New Roman"/>
              </w:rPr>
            </w:pPr>
            <w:r w:rsidRPr="008D5F80">
              <w:rPr>
                <w:rFonts w:cs="Times New Roman"/>
              </w:rPr>
              <w:t>Среднее образование: 1:7 (2019 год)</w:t>
            </w:r>
          </w:p>
          <w:p w14:paraId="4A2C77B2" w14:textId="07D1A1AD" w:rsidR="0040179B" w:rsidRPr="008D5F80" w:rsidRDefault="0040179B" w:rsidP="00422F03">
            <w:pPr>
              <w:spacing w:before="40" w:after="120"/>
              <w:ind w:right="113"/>
              <w:rPr>
                <w:rFonts w:cs="Times New Roman"/>
              </w:rPr>
            </w:pPr>
            <w:r w:rsidRPr="008D5F80">
              <w:rPr>
                <w:rFonts w:cs="Times New Roman"/>
              </w:rPr>
              <w:t>Следует отметить, что эти цифры не отражают среднюю численность учеников в классе. Речь идет лишь о соотношении между общим числом штатных преподавателей и общим числом учащихся</w:t>
            </w:r>
          </w:p>
        </w:tc>
      </w:tr>
      <w:tr w:rsidR="0040179B" w:rsidRPr="008D5F80" w14:paraId="6A4BA9EB" w14:textId="77777777" w:rsidTr="00422F03">
        <w:tc>
          <w:tcPr>
            <w:tcW w:w="3686" w:type="dxa"/>
            <w:shd w:val="clear" w:color="auto" w:fill="auto"/>
          </w:tcPr>
          <w:p w14:paraId="30F61A18" w14:textId="77777777" w:rsidR="0040179B" w:rsidRPr="008D5F80" w:rsidRDefault="0040179B" w:rsidP="00422F03">
            <w:pPr>
              <w:spacing w:before="40" w:after="120"/>
              <w:ind w:right="113"/>
              <w:rPr>
                <w:rFonts w:cs="Times New Roman"/>
              </w:rPr>
            </w:pPr>
            <w:r w:rsidRPr="008D5F80">
              <w:rPr>
                <w:rFonts w:cs="Times New Roman"/>
              </w:rPr>
              <w:t xml:space="preserve">Уровень грамотности среди взрослого населения </w:t>
            </w:r>
          </w:p>
        </w:tc>
        <w:tc>
          <w:tcPr>
            <w:tcW w:w="3684" w:type="dxa"/>
            <w:shd w:val="clear" w:color="auto" w:fill="auto"/>
          </w:tcPr>
          <w:p w14:paraId="6C53EA2D" w14:textId="77777777" w:rsidR="0040179B" w:rsidRPr="008D5F80" w:rsidRDefault="0040179B" w:rsidP="00422F03">
            <w:pPr>
              <w:spacing w:before="40" w:after="120"/>
              <w:ind w:right="113"/>
              <w:rPr>
                <w:rFonts w:cs="Times New Roman"/>
              </w:rPr>
            </w:pPr>
            <w:r w:rsidRPr="008D5F80">
              <w:rPr>
                <w:rFonts w:cs="Times New Roman"/>
              </w:rPr>
              <w:t>97,7</w:t>
            </w:r>
          </w:p>
        </w:tc>
      </w:tr>
      <w:tr w:rsidR="0040179B" w:rsidRPr="008D5F80" w14:paraId="728CF302" w14:textId="77777777" w:rsidTr="00422F03">
        <w:tc>
          <w:tcPr>
            <w:tcW w:w="3686" w:type="dxa"/>
            <w:shd w:val="clear" w:color="auto" w:fill="auto"/>
          </w:tcPr>
          <w:p w14:paraId="73C29A06" w14:textId="77777777" w:rsidR="0040179B" w:rsidRPr="008D5F80" w:rsidRDefault="0040179B" w:rsidP="00422F03">
            <w:pPr>
              <w:spacing w:before="40" w:after="120"/>
              <w:ind w:right="113"/>
              <w:rPr>
                <w:rFonts w:cs="Times New Roman"/>
              </w:rPr>
            </w:pPr>
            <w:r w:rsidRPr="008D5F80">
              <w:rPr>
                <w:rFonts w:cs="Times New Roman"/>
              </w:rPr>
              <w:t>Уровень безработицы</w:t>
            </w:r>
          </w:p>
        </w:tc>
        <w:tc>
          <w:tcPr>
            <w:tcW w:w="3684" w:type="dxa"/>
            <w:shd w:val="clear" w:color="auto" w:fill="auto"/>
          </w:tcPr>
          <w:p w14:paraId="0B9BC97A" w14:textId="77777777" w:rsidR="0040179B" w:rsidRPr="008D5F80" w:rsidRDefault="0040179B" w:rsidP="00422F03">
            <w:pPr>
              <w:spacing w:before="40" w:after="120"/>
              <w:ind w:right="113"/>
              <w:rPr>
                <w:rFonts w:cs="Times New Roman"/>
              </w:rPr>
            </w:pPr>
            <w:r w:rsidRPr="008D5F80">
              <w:rPr>
                <w:rFonts w:cs="Times New Roman"/>
              </w:rPr>
              <w:t>3,1</w:t>
            </w:r>
          </w:p>
        </w:tc>
      </w:tr>
      <w:tr w:rsidR="0040179B" w:rsidRPr="008D5F80" w14:paraId="1728CAF2" w14:textId="77777777" w:rsidTr="00422F03">
        <w:tc>
          <w:tcPr>
            <w:tcW w:w="3686" w:type="dxa"/>
            <w:shd w:val="clear" w:color="auto" w:fill="auto"/>
          </w:tcPr>
          <w:p w14:paraId="24537B94" w14:textId="37D4D32B" w:rsidR="0040179B" w:rsidRPr="008D5F80" w:rsidRDefault="0040179B" w:rsidP="00422F03">
            <w:pPr>
              <w:spacing w:before="40" w:after="120"/>
              <w:ind w:right="113"/>
              <w:rPr>
                <w:rFonts w:cs="Times New Roman"/>
              </w:rPr>
            </w:pPr>
            <w:r w:rsidRPr="008D5F80">
              <w:rPr>
                <w:rFonts w:cs="Times New Roman"/>
              </w:rPr>
              <w:t xml:space="preserve">Показатель занятости в разбивке </w:t>
            </w:r>
            <w:r w:rsidR="00C170B4" w:rsidRPr="008D5F80">
              <w:rPr>
                <w:rFonts w:cs="Times New Roman"/>
              </w:rPr>
              <w:br/>
            </w:r>
            <w:r w:rsidRPr="008D5F80">
              <w:rPr>
                <w:rFonts w:cs="Times New Roman"/>
              </w:rPr>
              <w:t xml:space="preserve">по основным секторам экономической активности, в том числе в разбивке </w:t>
            </w:r>
            <w:r w:rsidR="00C170B4" w:rsidRPr="008D5F80">
              <w:rPr>
                <w:rFonts w:cs="Times New Roman"/>
              </w:rPr>
              <w:br/>
            </w:r>
            <w:r w:rsidRPr="008D5F80">
              <w:rPr>
                <w:rFonts w:cs="Times New Roman"/>
              </w:rPr>
              <w:t>по формальному и неформальному секторам</w:t>
            </w:r>
          </w:p>
        </w:tc>
        <w:tc>
          <w:tcPr>
            <w:tcW w:w="3684" w:type="dxa"/>
            <w:shd w:val="clear" w:color="auto" w:fill="auto"/>
          </w:tcPr>
          <w:p w14:paraId="31B8AD51" w14:textId="77777777" w:rsidR="0040179B" w:rsidRPr="008D5F80" w:rsidRDefault="0040179B" w:rsidP="00E827D0">
            <w:pPr>
              <w:spacing w:before="40" w:after="100"/>
              <w:ind w:right="113"/>
              <w:rPr>
                <w:rFonts w:cs="Times New Roman"/>
              </w:rPr>
            </w:pPr>
            <w:r w:rsidRPr="008D5F80">
              <w:rPr>
                <w:rFonts w:cs="Times New Roman"/>
              </w:rPr>
              <w:t>В 2015 году:</w:t>
            </w:r>
          </w:p>
          <w:p w14:paraId="14DDBA05" w14:textId="77777777" w:rsidR="0040179B" w:rsidRPr="008D5F80" w:rsidRDefault="0040179B" w:rsidP="00E827D0">
            <w:pPr>
              <w:spacing w:before="40" w:after="100"/>
              <w:ind w:right="113"/>
              <w:rPr>
                <w:rFonts w:cs="Times New Roman"/>
              </w:rPr>
            </w:pPr>
            <w:r w:rsidRPr="008D5F80">
              <w:rPr>
                <w:rFonts w:cs="Times New Roman"/>
              </w:rPr>
              <w:t>сельское хозяйство, охота и лесное хозяйство: 214</w:t>
            </w:r>
          </w:p>
          <w:p w14:paraId="19361122" w14:textId="77777777" w:rsidR="0040179B" w:rsidRPr="008D5F80" w:rsidRDefault="0040179B" w:rsidP="00E827D0">
            <w:pPr>
              <w:spacing w:before="40" w:after="100"/>
              <w:ind w:right="113"/>
              <w:rPr>
                <w:rFonts w:cs="Times New Roman"/>
              </w:rPr>
            </w:pPr>
            <w:r w:rsidRPr="008D5F80">
              <w:rPr>
                <w:rFonts w:cs="Times New Roman"/>
              </w:rPr>
              <w:t>рыболовство: 42</w:t>
            </w:r>
          </w:p>
          <w:p w14:paraId="4A3C0B7C" w14:textId="77777777" w:rsidR="0040179B" w:rsidRPr="008D5F80" w:rsidRDefault="0040179B" w:rsidP="00E827D0">
            <w:pPr>
              <w:spacing w:before="40" w:after="100"/>
              <w:ind w:right="113"/>
              <w:rPr>
                <w:rFonts w:cs="Times New Roman"/>
              </w:rPr>
            </w:pPr>
            <w:r w:rsidRPr="008D5F80">
              <w:rPr>
                <w:rFonts w:cs="Times New Roman"/>
              </w:rPr>
              <w:t>горнодобывающая промышленность: 13</w:t>
            </w:r>
          </w:p>
          <w:p w14:paraId="7C916E7B" w14:textId="77777777" w:rsidR="0040179B" w:rsidRPr="008D5F80" w:rsidRDefault="0040179B" w:rsidP="00E827D0">
            <w:pPr>
              <w:spacing w:before="40" w:after="100"/>
              <w:ind w:right="113"/>
              <w:rPr>
                <w:rFonts w:cs="Times New Roman"/>
              </w:rPr>
            </w:pPr>
            <w:r w:rsidRPr="008D5F80">
              <w:rPr>
                <w:rFonts w:cs="Times New Roman"/>
              </w:rPr>
              <w:t>обрабатывающая промышленность: 517</w:t>
            </w:r>
          </w:p>
          <w:p w14:paraId="72486E19" w14:textId="77777777" w:rsidR="0040179B" w:rsidRPr="008D5F80" w:rsidRDefault="0040179B" w:rsidP="00E827D0">
            <w:pPr>
              <w:spacing w:before="40" w:after="100"/>
              <w:ind w:right="113"/>
              <w:rPr>
                <w:rFonts w:cs="Times New Roman"/>
              </w:rPr>
            </w:pPr>
            <w:r w:rsidRPr="008D5F80">
              <w:rPr>
                <w:rFonts w:cs="Times New Roman"/>
              </w:rPr>
              <w:t>электро-, газо- и водоснабжение: 0</w:t>
            </w:r>
          </w:p>
          <w:p w14:paraId="5FB4BA61" w14:textId="77777777" w:rsidR="0040179B" w:rsidRPr="008D5F80" w:rsidRDefault="0040179B" w:rsidP="00E827D0">
            <w:pPr>
              <w:spacing w:before="40" w:after="100"/>
              <w:ind w:right="113"/>
              <w:rPr>
                <w:rFonts w:cs="Times New Roman"/>
              </w:rPr>
            </w:pPr>
            <w:r w:rsidRPr="008D5F80">
              <w:rPr>
                <w:rFonts w:cs="Times New Roman"/>
              </w:rPr>
              <w:t>строительство: 1 860</w:t>
            </w:r>
          </w:p>
          <w:p w14:paraId="335EFA79" w14:textId="77777777" w:rsidR="0040179B" w:rsidRPr="008D5F80" w:rsidRDefault="0040179B" w:rsidP="00E827D0">
            <w:pPr>
              <w:spacing w:before="40" w:after="100"/>
              <w:ind w:right="113"/>
              <w:rPr>
                <w:rFonts w:cs="Times New Roman"/>
              </w:rPr>
            </w:pPr>
            <w:r w:rsidRPr="008D5F80">
              <w:rPr>
                <w:rFonts w:cs="Times New Roman"/>
              </w:rPr>
              <w:t>оптовая и розничная торговля: 2 468</w:t>
            </w:r>
          </w:p>
          <w:p w14:paraId="5DBBC8A0" w14:textId="77777777" w:rsidR="0040179B" w:rsidRPr="008D5F80" w:rsidRDefault="0040179B" w:rsidP="00E827D0">
            <w:pPr>
              <w:spacing w:before="40" w:after="100"/>
              <w:ind w:right="113"/>
              <w:rPr>
                <w:rFonts w:cs="Times New Roman"/>
              </w:rPr>
            </w:pPr>
            <w:r w:rsidRPr="008D5F80">
              <w:rPr>
                <w:rFonts w:cs="Times New Roman"/>
              </w:rPr>
              <w:t>гостиничное хозяйство и общественное питание: 3 297</w:t>
            </w:r>
          </w:p>
          <w:p w14:paraId="080C85B5" w14:textId="77777777" w:rsidR="0040179B" w:rsidRPr="008D5F80" w:rsidRDefault="0040179B" w:rsidP="00E827D0">
            <w:pPr>
              <w:spacing w:before="40" w:after="100"/>
              <w:ind w:right="113"/>
              <w:rPr>
                <w:rFonts w:cs="Times New Roman"/>
              </w:rPr>
            </w:pPr>
            <w:r w:rsidRPr="008D5F80">
              <w:rPr>
                <w:rFonts w:cs="Times New Roman"/>
              </w:rPr>
              <w:t>транспорт и связь: 823</w:t>
            </w:r>
          </w:p>
          <w:p w14:paraId="63723397" w14:textId="77777777" w:rsidR="0040179B" w:rsidRPr="008D5F80" w:rsidRDefault="0040179B" w:rsidP="00E827D0">
            <w:pPr>
              <w:spacing w:before="40" w:after="100"/>
              <w:ind w:right="113"/>
              <w:rPr>
                <w:rFonts w:cs="Times New Roman"/>
              </w:rPr>
            </w:pPr>
            <w:r w:rsidRPr="008D5F80">
              <w:rPr>
                <w:rFonts w:cs="Times New Roman"/>
              </w:rPr>
              <w:t>финансовые посреднические услуги: 413</w:t>
            </w:r>
          </w:p>
          <w:p w14:paraId="2F320298" w14:textId="77777777" w:rsidR="0040179B" w:rsidRPr="008D5F80" w:rsidRDefault="0040179B" w:rsidP="00E827D0">
            <w:pPr>
              <w:spacing w:before="40" w:after="100"/>
              <w:ind w:right="113"/>
              <w:rPr>
                <w:rFonts w:cs="Times New Roman"/>
              </w:rPr>
            </w:pPr>
            <w:r w:rsidRPr="008D5F80">
              <w:rPr>
                <w:rFonts w:cs="Times New Roman"/>
              </w:rPr>
              <w:t>операции с недвижимым имуществом, аренда и бизнес-услуги: 3 212</w:t>
            </w:r>
          </w:p>
          <w:p w14:paraId="2C9A59C9" w14:textId="77777777" w:rsidR="0040179B" w:rsidRPr="008D5F80" w:rsidRDefault="0040179B" w:rsidP="00E827D0">
            <w:pPr>
              <w:spacing w:before="40" w:after="100"/>
              <w:ind w:right="113"/>
              <w:rPr>
                <w:rFonts w:cs="Times New Roman"/>
              </w:rPr>
            </w:pPr>
            <w:r w:rsidRPr="008D5F80">
              <w:rPr>
                <w:rFonts w:cs="Times New Roman"/>
              </w:rPr>
              <w:t>государственные службы: 4 181</w:t>
            </w:r>
          </w:p>
          <w:p w14:paraId="38734252" w14:textId="77777777" w:rsidR="0040179B" w:rsidRPr="008D5F80" w:rsidRDefault="0040179B" w:rsidP="00E827D0">
            <w:pPr>
              <w:spacing w:before="40" w:after="100"/>
              <w:ind w:right="113"/>
              <w:rPr>
                <w:rFonts w:cs="Times New Roman"/>
              </w:rPr>
            </w:pPr>
            <w:r w:rsidRPr="008D5F80">
              <w:rPr>
                <w:rFonts w:cs="Times New Roman"/>
              </w:rPr>
              <w:t>образование: 568</w:t>
            </w:r>
          </w:p>
          <w:p w14:paraId="38C41683" w14:textId="77777777" w:rsidR="0040179B" w:rsidRPr="008D5F80" w:rsidRDefault="0040179B" w:rsidP="00E827D0">
            <w:pPr>
              <w:spacing w:before="40" w:after="100"/>
              <w:ind w:right="113"/>
              <w:rPr>
                <w:rFonts w:cs="Times New Roman"/>
              </w:rPr>
            </w:pPr>
            <w:r w:rsidRPr="008D5F80">
              <w:rPr>
                <w:rFonts w:cs="Times New Roman"/>
              </w:rPr>
              <w:t>здравоохранение и социальные услуги: 818</w:t>
            </w:r>
          </w:p>
          <w:p w14:paraId="55A06772" w14:textId="7AB5D892" w:rsidR="0040179B" w:rsidRPr="008D5F80" w:rsidRDefault="0040179B" w:rsidP="00E827D0">
            <w:pPr>
              <w:spacing w:before="40" w:after="100"/>
              <w:ind w:right="113"/>
              <w:rPr>
                <w:rFonts w:cs="Times New Roman"/>
              </w:rPr>
            </w:pPr>
            <w:r w:rsidRPr="008D5F80">
              <w:rPr>
                <w:rFonts w:cs="Times New Roman"/>
              </w:rPr>
              <w:t xml:space="preserve">прочие общинные, социальные </w:t>
            </w:r>
            <w:r w:rsidR="00C170B4" w:rsidRPr="008D5F80">
              <w:rPr>
                <w:rFonts w:cs="Times New Roman"/>
              </w:rPr>
              <w:br/>
            </w:r>
            <w:r w:rsidRPr="008D5F80">
              <w:rPr>
                <w:rFonts w:cs="Times New Roman"/>
              </w:rPr>
              <w:t>и персональные услуги: 903</w:t>
            </w:r>
          </w:p>
          <w:p w14:paraId="05AD61AD" w14:textId="77777777" w:rsidR="0040179B" w:rsidRPr="008D5F80" w:rsidRDefault="0040179B" w:rsidP="00E827D0">
            <w:pPr>
              <w:spacing w:before="40" w:after="100"/>
              <w:ind w:right="113"/>
              <w:rPr>
                <w:rFonts w:cs="Times New Roman"/>
              </w:rPr>
            </w:pPr>
            <w:r w:rsidRPr="008D5F80">
              <w:rPr>
                <w:rFonts w:cs="Times New Roman"/>
              </w:rPr>
              <w:t>частные домохозяйства, использующие труд наемных работников: 348</w:t>
            </w:r>
          </w:p>
          <w:p w14:paraId="6788D47B" w14:textId="2D42472F" w:rsidR="0040179B" w:rsidRPr="008D5F80" w:rsidRDefault="0040179B" w:rsidP="00E827D0">
            <w:pPr>
              <w:spacing w:before="40" w:after="100"/>
              <w:ind w:right="113"/>
              <w:rPr>
                <w:rFonts w:cs="Times New Roman"/>
              </w:rPr>
            </w:pPr>
            <w:r w:rsidRPr="008D5F80">
              <w:rPr>
                <w:rFonts w:cs="Times New Roman"/>
              </w:rPr>
              <w:t xml:space="preserve">экстерриториальные организации </w:t>
            </w:r>
            <w:r w:rsidR="00C170B4" w:rsidRPr="008D5F80">
              <w:rPr>
                <w:rFonts w:cs="Times New Roman"/>
              </w:rPr>
              <w:br/>
            </w:r>
            <w:r w:rsidRPr="008D5F80">
              <w:rPr>
                <w:rFonts w:cs="Times New Roman"/>
              </w:rPr>
              <w:t>и учреждения: 0</w:t>
            </w:r>
          </w:p>
          <w:p w14:paraId="074C5A17" w14:textId="77777777" w:rsidR="0040179B" w:rsidRPr="008D5F80" w:rsidRDefault="0040179B" w:rsidP="00E827D0">
            <w:pPr>
              <w:spacing w:before="40" w:after="100"/>
              <w:ind w:right="113"/>
              <w:rPr>
                <w:rFonts w:cs="Times New Roman"/>
              </w:rPr>
            </w:pPr>
            <w:r w:rsidRPr="008D5F80">
              <w:rPr>
                <w:rFonts w:cs="Times New Roman"/>
              </w:rPr>
              <w:t>не ответили на вопрос о занятости: 14</w:t>
            </w:r>
          </w:p>
        </w:tc>
      </w:tr>
      <w:tr w:rsidR="0040179B" w:rsidRPr="008D5F80" w14:paraId="5BE0F7E2" w14:textId="77777777" w:rsidTr="00422F03">
        <w:tc>
          <w:tcPr>
            <w:tcW w:w="3686" w:type="dxa"/>
            <w:shd w:val="clear" w:color="auto" w:fill="auto"/>
          </w:tcPr>
          <w:p w14:paraId="12FE6E4C" w14:textId="77777777" w:rsidR="0040179B" w:rsidRPr="008D5F80" w:rsidRDefault="0040179B" w:rsidP="00422F03">
            <w:pPr>
              <w:spacing w:before="40" w:after="120"/>
              <w:ind w:right="113"/>
              <w:rPr>
                <w:rFonts w:cs="Times New Roman"/>
              </w:rPr>
            </w:pPr>
            <w:r w:rsidRPr="008D5F80">
              <w:rPr>
                <w:rFonts w:cs="Times New Roman"/>
              </w:rPr>
              <w:t>Показатель экономической активности населения</w:t>
            </w:r>
          </w:p>
        </w:tc>
        <w:tc>
          <w:tcPr>
            <w:tcW w:w="3684" w:type="dxa"/>
            <w:shd w:val="clear" w:color="auto" w:fill="auto"/>
          </w:tcPr>
          <w:p w14:paraId="45DA1EEB" w14:textId="77777777" w:rsidR="0040179B" w:rsidRPr="008D5F80" w:rsidRDefault="0040179B" w:rsidP="00E827D0">
            <w:pPr>
              <w:spacing w:before="40" w:after="100"/>
              <w:ind w:right="113"/>
              <w:rPr>
                <w:rFonts w:cs="Times New Roman"/>
              </w:rPr>
            </w:pPr>
            <w:r w:rsidRPr="008D5F80">
              <w:rPr>
                <w:rFonts w:cs="Times New Roman"/>
              </w:rPr>
              <w:t>86,2 (2010 год)</w:t>
            </w:r>
          </w:p>
        </w:tc>
      </w:tr>
      <w:tr w:rsidR="0040179B" w:rsidRPr="008D5F80" w14:paraId="49E5117B" w14:textId="77777777" w:rsidTr="00422F03">
        <w:tc>
          <w:tcPr>
            <w:tcW w:w="3686" w:type="dxa"/>
            <w:shd w:val="clear" w:color="auto" w:fill="auto"/>
          </w:tcPr>
          <w:p w14:paraId="60928320" w14:textId="77777777" w:rsidR="0040179B" w:rsidRPr="008D5F80" w:rsidRDefault="0040179B" w:rsidP="00422F03">
            <w:pPr>
              <w:spacing w:before="40" w:after="120"/>
              <w:ind w:right="113"/>
              <w:rPr>
                <w:rFonts w:cs="Times New Roman"/>
              </w:rPr>
            </w:pPr>
            <w:r w:rsidRPr="008D5F80">
              <w:rPr>
                <w:rFonts w:cs="Times New Roman"/>
              </w:rPr>
              <w:t>Доля работников, зарегистрированных в профсоюзах</w:t>
            </w:r>
          </w:p>
        </w:tc>
        <w:tc>
          <w:tcPr>
            <w:tcW w:w="3684" w:type="dxa"/>
            <w:shd w:val="clear" w:color="auto" w:fill="auto"/>
          </w:tcPr>
          <w:p w14:paraId="6FBD3D49" w14:textId="77777777" w:rsidR="0040179B" w:rsidRPr="008D5F80" w:rsidRDefault="0040179B" w:rsidP="00E827D0">
            <w:pPr>
              <w:spacing w:before="40" w:after="100"/>
              <w:ind w:right="113"/>
              <w:rPr>
                <w:rFonts w:cs="Times New Roman"/>
              </w:rPr>
            </w:pPr>
            <w:r w:rsidRPr="008D5F80">
              <w:rPr>
                <w:rFonts w:cs="Times New Roman"/>
              </w:rPr>
              <w:t>Данные отсутствуют</w:t>
            </w:r>
          </w:p>
        </w:tc>
      </w:tr>
      <w:tr w:rsidR="0040179B" w:rsidRPr="008D5F80" w14:paraId="26B637CD" w14:textId="77777777" w:rsidTr="00422F03">
        <w:tc>
          <w:tcPr>
            <w:tcW w:w="3686" w:type="dxa"/>
            <w:shd w:val="clear" w:color="auto" w:fill="auto"/>
          </w:tcPr>
          <w:p w14:paraId="73DC6E2D" w14:textId="77777777" w:rsidR="0040179B" w:rsidRPr="008D5F80" w:rsidRDefault="0040179B" w:rsidP="00422F03">
            <w:pPr>
              <w:spacing w:before="40" w:after="120"/>
              <w:ind w:right="113"/>
              <w:rPr>
                <w:rFonts w:cs="Times New Roman"/>
              </w:rPr>
            </w:pPr>
            <w:r w:rsidRPr="008D5F80">
              <w:rPr>
                <w:rFonts w:cs="Times New Roman"/>
              </w:rPr>
              <w:t>Доход на душу населения</w:t>
            </w:r>
          </w:p>
        </w:tc>
        <w:tc>
          <w:tcPr>
            <w:tcW w:w="3684" w:type="dxa"/>
            <w:shd w:val="clear" w:color="auto" w:fill="auto"/>
          </w:tcPr>
          <w:p w14:paraId="6A7BB406" w14:textId="77777777" w:rsidR="0040179B" w:rsidRPr="008D5F80" w:rsidRDefault="0040179B" w:rsidP="00E827D0">
            <w:pPr>
              <w:spacing w:before="40" w:after="100"/>
              <w:ind w:right="113"/>
              <w:rPr>
                <w:rFonts w:cs="Times New Roman"/>
              </w:rPr>
            </w:pPr>
            <w:r w:rsidRPr="008D5F80">
              <w:rPr>
                <w:rFonts w:cs="Times New Roman"/>
              </w:rPr>
              <w:t>36 808,75 долл. США (2018 год)</w:t>
            </w:r>
          </w:p>
        </w:tc>
      </w:tr>
      <w:tr w:rsidR="0040179B" w:rsidRPr="008D5F80" w14:paraId="36B18D3B" w14:textId="77777777" w:rsidTr="00422F03">
        <w:tc>
          <w:tcPr>
            <w:tcW w:w="3686" w:type="dxa"/>
            <w:shd w:val="clear" w:color="auto" w:fill="auto"/>
          </w:tcPr>
          <w:p w14:paraId="37878359" w14:textId="77777777" w:rsidR="0040179B" w:rsidRPr="008D5F80" w:rsidRDefault="0040179B" w:rsidP="00422F03">
            <w:pPr>
              <w:spacing w:before="40" w:after="120"/>
              <w:ind w:right="113"/>
              <w:rPr>
                <w:rFonts w:cs="Times New Roman"/>
              </w:rPr>
            </w:pPr>
            <w:r w:rsidRPr="008D5F80">
              <w:rPr>
                <w:rFonts w:cs="Times New Roman"/>
              </w:rPr>
              <w:t xml:space="preserve">Валовой внутренний продукт (ВВП) </w:t>
            </w:r>
          </w:p>
        </w:tc>
        <w:tc>
          <w:tcPr>
            <w:tcW w:w="3684" w:type="dxa"/>
            <w:shd w:val="clear" w:color="auto" w:fill="auto"/>
          </w:tcPr>
          <w:p w14:paraId="64C6B8EF" w14:textId="77777777" w:rsidR="0040179B" w:rsidRPr="008D5F80" w:rsidRDefault="0040179B" w:rsidP="00E827D0">
            <w:pPr>
              <w:spacing w:before="40" w:after="100"/>
              <w:ind w:right="113"/>
              <w:rPr>
                <w:rFonts w:cs="Times New Roman"/>
              </w:rPr>
            </w:pPr>
            <w:r w:rsidRPr="008D5F80">
              <w:rPr>
                <w:rFonts w:cs="Times New Roman"/>
              </w:rPr>
              <w:t>1 253,9 млн долл. США (2018 год)</w:t>
            </w:r>
          </w:p>
        </w:tc>
      </w:tr>
      <w:tr w:rsidR="0040179B" w:rsidRPr="008D5F80" w14:paraId="10DFC584" w14:textId="77777777" w:rsidTr="00422F03">
        <w:tc>
          <w:tcPr>
            <w:tcW w:w="3686" w:type="dxa"/>
            <w:shd w:val="clear" w:color="auto" w:fill="auto"/>
          </w:tcPr>
          <w:p w14:paraId="5483D332" w14:textId="77777777" w:rsidR="0040179B" w:rsidRPr="008D5F80" w:rsidRDefault="0040179B" w:rsidP="00422F03">
            <w:pPr>
              <w:spacing w:before="40" w:after="120"/>
              <w:ind w:right="113"/>
              <w:rPr>
                <w:rFonts w:cs="Times New Roman"/>
              </w:rPr>
            </w:pPr>
            <w:r w:rsidRPr="008D5F80">
              <w:rPr>
                <w:rFonts w:cs="Times New Roman"/>
              </w:rPr>
              <w:t>Среднегодовые темпы роста</w:t>
            </w:r>
          </w:p>
        </w:tc>
        <w:tc>
          <w:tcPr>
            <w:tcW w:w="3684" w:type="dxa"/>
            <w:shd w:val="clear" w:color="auto" w:fill="auto"/>
          </w:tcPr>
          <w:p w14:paraId="6049F8EF" w14:textId="62B1B083" w:rsidR="0040179B" w:rsidRPr="008D5F80" w:rsidRDefault="0040179B" w:rsidP="00E827D0">
            <w:pPr>
              <w:spacing w:before="40" w:after="100"/>
              <w:ind w:right="113"/>
              <w:rPr>
                <w:rFonts w:cs="Times New Roman"/>
              </w:rPr>
            </w:pPr>
            <w:r w:rsidRPr="008D5F80">
              <w:rPr>
                <w:rFonts w:cs="Times New Roman"/>
              </w:rPr>
              <w:t>2,1</w:t>
            </w:r>
            <w:r w:rsidR="00C170B4" w:rsidRPr="008D5F80">
              <w:rPr>
                <w:rFonts w:cs="Times New Roman"/>
                <w:lang w:val="en-US"/>
              </w:rPr>
              <w:t> </w:t>
            </w:r>
            <w:r w:rsidRPr="008D5F80">
              <w:rPr>
                <w:rFonts w:cs="Times New Roman"/>
              </w:rPr>
              <w:t>% (2019 год)</w:t>
            </w:r>
          </w:p>
        </w:tc>
      </w:tr>
      <w:tr w:rsidR="0040179B" w:rsidRPr="008D5F80" w14:paraId="6212C0B3" w14:textId="77777777" w:rsidTr="00422F03">
        <w:tc>
          <w:tcPr>
            <w:tcW w:w="3686" w:type="dxa"/>
            <w:shd w:val="clear" w:color="auto" w:fill="auto"/>
          </w:tcPr>
          <w:p w14:paraId="73A90083" w14:textId="77777777" w:rsidR="0040179B" w:rsidRPr="008D5F80" w:rsidRDefault="0040179B" w:rsidP="00422F03">
            <w:pPr>
              <w:spacing w:before="40" w:after="120"/>
              <w:ind w:right="113"/>
              <w:rPr>
                <w:rFonts w:cs="Times New Roman"/>
              </w:rPr>
            </w:pPr>
            <w:r w:rsidRPr="008D5F80">
              <w:rPr>
                <w:rFonts w:cs="Times New Roman"/>
              </w:rPr>
              <w:t>Валовой национальный доход (ВНД)</w:t>
            </w:r>
          </w:p>
        </w:tc>
        <w:tc>
          <w:tcPr>
            <w:tcW w:w="3684" w:type="dxa"/>
            <w:shd w:val="clear" w:color="auto" w:fill="auto"/>
          </w:tcPr>
          <w:p w14:paraId="35859E32" w14:textId="77777777" w:rsidR="0040179B" w:rsidRPr="008D5F80" w:rsidRDefault="0040179B" w:rsidP="00E827D0">
            <w:pPr>
              <w:spacing w:before="40" w:after="100"/>
              <w:ind w:right="113"/>
              <w:rPr>
                <w:rFonts w:cs="Times New Roman"/>
              </w:rPr>
            </w:pPr>
            <w:r w:rsidRPr="008D5F80">
              <w:rPr>
                <w:rFonts w:cs="Times New Roman"/>
              </w:rPr>
              <w:t>1 319 974 283 долл. США (2018 год)</w:t>
            </w:r>
          </w:p>
        </w:tc>
      </w:tr>
      <w:tr w:rsidR="0040179B" w:rsidRPr="008D5F80" w14:paraId="028A00EC" w14:textId="77777777" w:rsidTr="00422F03">
        <w:tc>
          <w:tcPr>
            <w:tcW w:w="3686" w:type="dxa"/>
            <w:shd w:val="clear" w:color="auto" w:fill="auto"/>
          </w:tcPr>
          <w:p w14:paraId="04777962" w14:textId="77777777" w:rsidR="0040179B" w:rsidRPr="008D5F80" w:rsidRDefault="0040179B" w:rsidP="00422F03">
            <w:pPr>
              <w:spacing w:before="40" w:after="120"/>
              <w:ind w:right="113"/>
              <w:rPr>
                <w:rFonts w:cs="Times New Roman"/>
              </w:rPr>
            </w:pPr>
            <w:r w:rsidRPr="008D5F80">
              <w:rPr>
                <w:rFonts w:cs="Times New Roman"/>
              </w:rPr>
              <w:t xml:space="preserve">Индекс потребительских цен (ИПЦ) </w:t>
            </w:r>
          </w:p>
        </w:tc>
        <w:tc>
          <w:tcPr>
            <w:tcW w:w="3684" w:type="dxa"/>
            <w:shd w:val="clear" w:color="auto" w:fill="auto"/>
          </w:tcPr>
          <w:p w14:paraId="76785CB8" w14:textId="77777777" w:rsidR="0040179B" w:rsidRPr="008D5F80" w:rsidRDefault="0040179B" w:rsidP="00E827D0">
            <w:pPr>
              <w:spacing w:before="40" w:after="100"/>
              <w:ind w:right="113"/>
              <w:rPr>
                <w:rFonts w:cs="Times New Roman"/>
              </w:rPr>
            </w:pPr>
            <w:r w:rsidRPr="008D5F80">
              <w:rPr>
                <w:rFonts w:cs="Times New Roman"/>
              </w:rPr>
              <w:t>3,2 (уровень инфляции)</w:t>
            </w:r>
          </w:p>
        </w:tc>
      </w:tr>
      <w:tr w:rsidR="0040179B" w:rsidRPr="008D5F80" w14:paraId="4B7882E7" w14:textId="77777777" w:rsidTr="00422F03">
        <w:tc>
          <w:tcPr>
            <w:tcW w:w="3686" w:type="dxa"/>
            <w:shd w:val="clear" w:color="auto" w:fill="auto"/>
          </w:tcPr>
          <w:p w14:paraId="03521DCD" w14:textId="55CD74A5" w:rsidR="0040179B" w:rsidRPr="008D5F80" w:rsidRDefault="0040179B" w:rsidP="00422F03">
            <w:pPr>
              <w:spacing w:before="40" w:after="120"/>
              <w:ind w:right="113"/>
              <w:rPr>
                <w:rFonts w:cs="Times New Roman"/>
              </w:rPr>
            </w:pPr>
            <w:r w:rsidRPr="008D5F80">
              <w:rPr>
                <w:rFonts w:cs="Times New Roman"/>
              </w:rPr>
              <w:t xml:space="preserve">Социальные расходы (на питание, жилье, медицинские услуги, образование, социальную защиту </w:t>
            </w:r>
            <w:r w:rsidR="00C170B4" w:rsidRPr="008D5F80">
              <w:rPr>
                <w:rFonts w:cs="Times New Roman"/>
              </w:rPr>
              <w:br/>
            </w:r>
            <w:r w:rsidRPr="008D5F80">
              <w:rPr>
                <w:rFonts w:cs="Times New Roman"/>
              </w:rPr>
              <w:t>и т.</w:t>
            </w:r>
            <w:r w:rsidR="00400C22" w:rsidRPr="008D5F80">
              <w:rPr>
                <w:rFonts w:cs="Times New Roman"/>
              </w:rPr>
              <w:t xml:space="preserve"> </w:t>
            </w:r>
            <w:r w:rsidRPr="008D5F80">
              <w:rPr>
                <w:rFonts w:cs="Times New Roman"/>
              </w:rPr>
              <w:t>д.) в % от общего объема государственных расходов и ВВП</w:t>
            </w:r>
          </w:p>
        </w:tc>
        <w:tc>
          <w:tcPr>
            <w:tcW w:w="3684" w:type="dxa"/>
            <w:shd w:val="clear" w:color="auto" w:fill="auto"/>
          </w:tcPr>
          <w:p w14:paraId="004E0092" w14:textId="77777777" w:rsidR="0040179B" w:rsidRPr="008D5F80" w:rsidRDefault="0040179B" w:rsidP="00E827D0">
            <w:pPr>
              <w:spacing w:before="40" w:after="100"/>
              <w:ind w:right="113"/>
              <w:rPr>
                <w:rFonts w:cs="Times New Roman"/>
              </w:rPr>
            </w:pPr>
            <w:r w:rsidRPr="008D5F80">
              <w:rPr>
                <w:rFonts w:cs="Times New Roman"/>
              </w:rPr>
              <w:t>5,7 млн долл. США (2010 год)</w:t>
            </w:r>
          </w:p>
        </w:tc>
      </w:tr>
      <w:tr w:rsidR="0040179B" w:rsidRPr="008D5F80" w14:paraId="2F3F82BE" w14:textId="77777777" w:rsidTr="00422F03">
        <w:tc>
          <w:tcPr>
            <w:tcW w:w="3686" w:type="dxa"/>
            <w:shd w:val="clear" w:color="auto" w:fill="auto"/>
          </w:tcPr>
          <w:p w14:paraId="6942AE06" w14:textId="77777777" w:rsidR="0040179B" w:rsidRPr="008D5F80" w:rsidRDefault="0040179B" w:rsidP="00422F03">
            <w:pPr>
              <w:spacing w:before="40" w:after="120"/>
              <w:ind w:right="113"/>
              <w:rPr>
                <w:rFonts w:cs="Times New Roman"/>
              </w:rPr>
            </w:pPr>
            <w:r w:rsidRPr="008D5F80">
              <w:rPr>
                <w:rFonts w:cs="Times New Roman"/>
              </w:rPr>
              <w:t>Внешняя и внутренняя государственная задолженность</w:t>
            </w:r>
          </w:p>
        </w:tc>
        <w:tc>
          <w:tcPr>
            <w:tcW w:w="3684" w:type="dxa"/>
            <w:shd w:val="clear" w:color="auto" w:fill="auto"/>
          </w:tcPr>
          <w:p w14:paraId="3E1B0FF2" w14:textId="77777777" w:rsidR="0040179B" w:rsidRPr="008D5F80" w:rsidRDefault="0040179B" w:rsidP="00E827D0">
            <w:pPr>
              <w:spacing w:before="40" w:after="100"/>
              <w:ind w:right="113"/>
              <w:rPr>
                <w:rFonts w:cs="Times New Roman"/>
              </w:rPr>
            </w:pPr>
            <w:r w:rsidRPr="008D5F80">
              <w:rPr>
                <w:rFonts w:cs="Times New Roman"/>
              </w:rPr>
              <w:t>151,8 млн долл. США (2018 год)</w:t>
            </w:r>
          </w:p>
        </w:tc>
      </w:tr>
      <w:tr w:rsidR="0040179B" w:rsidRPr="008D5F80" w14:paraId="5DD64173" w14:textId="77777777" w:rsidTr="00422F03">
        <w:tc>
          <w:tcPr>
            <w:tcW w:w="3686" w:type="dxa"/>
            <w:tcBorders>
              <w:bottom w:val="single" w:sz="12" w:space="0" w:color="auto"/>
            </w:tcBorders>
            <w:shd w:val="clear" w:color="auto" w:fill="auto"/>
          </w:tcPr>
          <w:p w14:paraId="328785F8" w14:textId="4600BCBA" w:rsidR="0040179B" w:rsidRPr="008D5F80" w:rsidRDefault="0040179B" w:rsidP="00422F03">
            <w:pPr>
              <w:spacing w:before="40" w:after="120"/>
              <w:ind w:right="113"/>
              <w:rPr>
                <w:rFonts w:cs="Times New Roman"/>
              </w:rPr>
            </w:pPr>
            <w:r w:rsidRPr="008D5F80">
              <w:rPr>
                <w:rFonts w:cs="Times New Roman"/>
              </w:rPr>
              <w:t xml:space="preserve">Доля предоставленной международной помощи в государственном бюджете </w:t>
            </w:r>
            <w:r w:rsidR="00C170B4" w:rsidRPr="008D5F80">
              <w:rPr>
                <w:rFonts w:cs="Times New Roman"/>
              </w:rPr>
              <w:br/>
            </w:r>
            <w:r w:rsidRPr="008D5F80">
              <w:rPr>
                <w:rFonts w:cs="Times New Roman"/>
              </w:rPr>
              <w:t>в разбивке по секторам и в ВНД</w:t>
            </w:r>
          </w:p>
        </w:tc>
        <w:tc>
          <w:tcPr>
            <w:tcW w:w="3684" w:type="dxa"/>
            <w:tcBorders>
              <w:bottom w:val="single" w:sz="12" w:space="0" w:color="auto"/>
            </w:tcBorders>
            <w:shd w:val="clear" w:color="auto" w:fill="auto"/>
          </w:tcPr>
          <w:p w14:paraId="142B57DC" w14:textId="77777777" w:rsidR="0040179B" w:rsidRPr="008D5F80" w:rsidRDefault="0040179B" w:rsidP="00E827D0">
            <w:pPr>
              <w:spacing w:before="40" w:after="100"/>
              <w:ind w:right="113"/>
              <w:rPr>
                <w:rFonts w:cs="Times New Roman"/>
              </w:rPr>
            </w:pPr>
            <w:r w:rsidRPr="008D5F80">
              <w:rPr>
                <w:rFonts w:cs="Times New Roman"/>
              </w:rPr>
              <w:t>В настоящее время информация отсутствует</w:t>
            </w:r>
          </w:p>
        </w:tc>
      </w:tr>
    </w:tbl>
    <w:p w14:paraId="7F99D142" w14:textId="77777777" w:rsidR="0040179B" w:rsidRPr="008D5F80" w:rsidRDefault="0040179B" w:rsidP="0040179B">
      <w:pPr>
        <w:pStyle w:val="SingleTxtG"/>
        <w:spacing w:before="120"/>
        <w:rPr>
          <w:shd w:val="clear" w:color="auto" w:fill="DAEEF3" w:themeFill="accent5" w:themeFillTint="33"/>
        </w:rPr>
      </w:pPr>
    </w:p>
    <w:tbl>
      <w:tblPr>
        <w:tblW w:w="7370" w:type="dxa"/>
        <w:tblInd w:w="1134" w:type="dxa"/>
        <w:tblLayout w:type="fixed"/>
        <w:tblCellMar>
          <w:left w:w="0" w:type="dxa"/>
          <w:right w:w="0" w:type="dxa"/>
        </w:tblCellMar>
        <w:tblLook w:val="01E0" w:firstRow="1" w:lastRow="1" w:firstColumn="1" w:lastColumn="1" w:noHBand="0" w:noVBand="0"/>
      </w:tblPr>
      <w:tblGrid>
        <w:gridCol w:w="3685"/>
        <w:gridCol w:w="3685"/>
      </w:tblGrid>
      <w:tr w:rsidR="0040179B" w:rsidRPr="008D5F80" w14:paraId="06C19E4A" w14:textId="77777777" w:rsidTr="00400C22">
        <w:trPr>
          <w:tblHeader/>
        </w:trPr>
        <w:tc>
          <w:tcPr>
            <w:tcW w:w="7372" w:type="dxa"/>
            <w:gridSpan w:val="2"/>
            <w:tcBorders>
              <w:top w:val="single" w:sz="4" w:space="0" w:color="auto"/>
              <w:bottom w:val="single" w:sz="12" w:space="0" w:color="auto"/>
            </w:tcBorders>
            <w:shd w:val="clear" w:color="auto" w:fill="auto"/>
            <w:vAlign w:val="bottom"/>
          </w:tcPr>
          <w:p w14:paraId="4AFDD42D" w14:textId="77777777" w:rsidR="0040179B" w:rsidRPr="008D5F80" w:rsidRDefault="0040179B" w:rsidP="002E59C7">
            <w:pPr>
              <w:pageBreakBefore/>
              <w:spacing w:before="80" w:after="80" w:line="200" w:lineRule="exact"/>
              <w:ind w:left="28"/>
              <w:rPr>
                <w:rFonts w:cs="Times New Roman"/>
                <w:i/>
                <w:sz w:val="16"/>
              </w:rPr>
            </w:pPr>
            <w:r w:rsidRPr="008D5F80">
              <w:rPr>
                <w:rFonts w:cs="Times New Roman"/>
                <w:i/>
                <w:sz w:val="16"/>
              </w:rPr>
              <w:t>Показатели, касающиеся политической системы</w:t>
            </w:r>
          </w:p>
        </w:tc>
      </w:tr>
      <w:tr w:rsidR="00400C22" w:rsidRPr="008D5F80" w14:paraId="2E343695" w14:textId="77777777" w:rsidTr="00400C22">
        <w:trPr>
          <w:trHeight w:hRule="exact" w:val="113"/>
          <w:tblHeader/>
        </w:trPr>
        <w:tc>
          <w:tcPr>
            <w:tcW w:w="7372" w:type="dxa"/>
            <w:gridSpan w:val="2"/>
            <w:tcBorders>
              <w:top w:val="single" w:sz="12" w:space="0" w:color="auto"/>
            </w:tcBorders>
            <w:shd w:val="clear" w:color="auto" w:fill="auto"/>
          </w:tcPr>
          <w:p w14:paraId="1DE67C1D" w14:textId="77777777" w:rsidR="00400C22" w:rsidRPr="008D5F80" w:rsidRDefault="00400C22" w:rsidP="00400C22">
            <w:pPr>
              <w:spacing w:before="40" w:after="120"/>
              <w:ind w:right="113"/>
              <w:rPr>
                <w:rFonts w:cs="Times New Roman"/>
              </w:rPr>
            </w:pPr>
          </w:p>
        </w:tc>
      </w:tr>
      <w:tr w:rsidR="0040179B" w:rsidRPr="008D5F80" w14:paraId="11E38E38" w14:textId="77777777" w:rsidTr="00400C22">
        <w:tc>
          <w:tcPr>
            <w:tcW w:w="3686" w:type="dxa"/>
            <w:shd w:val="clear" w:color="auto" w:fill="auto"/>
          </w:tcPr>
          <w:p w14:paraId="4CE22B7D" w14:textId="77777777" w:rsidR="0040179B" w:rsidRPr="008D5F80" w:rsidRDefault="0040179B" w:rsidP="00400C22">
            <w:pPr>
              <w:spacing w:before="40" w:after="120"/>
              <w:ind w:right="113"/>
              <w:rPr>
                <w:rFonts w:cs="Times New Roman"/>
              </w:rPr>
            </w:pPr>
            <w:r w:rsidRPr="008D5F80">
              <w:rPr>
                <w:rFonts w:cs="Times New Roman"/>
              </w:rPr>
              <w:t>Число признанных политических партий национального уровня</w:t>
            </w:r>
          </w:p>
        </w:tc>
        <w:tc>
          <w:tcPr>
            <w:tcW w:w="3686" w:type="dxa"/>
            <w:shd w:val="clear" w:color="auto" w:fill="auto"/>
          </w:tcPr>
          <w:p w14:paraId="1BAB3381" w14:textId="77777777" w:rsidR="0040179B" w:rsidRPr="008D5F80" w:rsidRDefault="0040179B" w:rsidP="00400C22">
            <w:pPr>
              <w:spacing w:before="40" w:after="120"/>
              <w:ind w:right="113"/>
              <w:rPr>
                <w:rFonts w:cs="Times New Roman"/>
              </w:rPr>
            </w:pPr>
            <w:r w:rsidRPr="008D5F80">
              <w:rPr>
                <w:rFonts w:cs="Times New Roman"/>
              </w:rPr>
              <w:t>3</w:t>
            </w:r>
          </w:p>
        </w:tc>
      </w:tr>
      <w:tr w:rsidR="0040179B" w:rsidRPr="008D5F80" w14:paraId="7ED74D41" w14:textId="77777777" w:rsidTr="00400C22">
        <w:tc>
          <w:tcPr>
            <w:tcW w:w="3686" w:type="dxa"/>
            <w:shd w:val="clear" w:color="auto" w:fill="auto"/>
          </w:tcPr>
          <w:p w14:paraId="61D3B037" w14:textId="77777777" w:rsidR="0040179B" w:rsidRPr="008D5F80" w:rsidRDefault="0040179B" w:rsidP="00400C22">
            <w:pPr>
              <w:spacing w:before="40" w:after="120"/>
              <w:ind w:right="113"/>
              <w:rPr>
                <w:rFonts w:cs="Times New Roman"/>
              </w:rPr>
            </w:pPr>
            <w:r w:rsidRPr="008D5F80">
              <w:rPr>
                <w:rFonts w:cs="Times New Roman"/>
              </w:rPr>
              <w:t>Доля населения, имеющего право участвовать в голосовании</w:t>
            </w:r>
          </w:p>
        </w:tc>
        <w:tc>
          <w:tcPr>
            <w:tcW w:w="3686" w:type="dxa"/>
            <w:shd w:val="clear" w:color="auto" w:fill="auto"/>
          </w:tcPr>
          <w:p w14:paraId="111C1ED3" w14:textId="2554FCCB" w:rsidR="0040179B" w:rsidRPr="008D5F80" w:rsidRDefault="0040179B" w:rsidP="00400C22">
            <w:pPr>
              <w:spacing w:before="40" w:after="120"/>
              <w:ind w:right="113"/>
              <w:rPr>
                <w:rFonts w:cs="Times New Roman"/>
              </w:rPr>
            </w:pPr>
            <w:r w:rsidRPr="008D5F80">
              <w:rPr>
                <w:rFonts w:cs="Times New Roman"/>
              </w:rPr>
              <w:t>74,9</w:t>
            </w:r>
            <w:r w:rsidR="00C170B4" w:rsidRPr="008D5F80">
              <w:rPr>
                <w:rFonts w:cs="Times New Roman"/>
                <w:lang w:val="en-US"/>
              </w:rPr>
              <w:t> </w:t>
            </w:r>
            <w:r w:rsidRPr="008D5F80">
              <w:rPr>
                <w:rFonts w:cs="Times New Roman"/>
              </w:rPr>
              <w:t>% (оценка на 2019 год)</w:t>
            </w:r>
          </w:p>
        </w:tc>
      </w:tr>
      <w:tr w:rsidR="0040179B" w:rsidRPr="008D5F80" w14:paraId="657E756C" w14:textId="77777777" w:rsidTr="00400C22">
        <w:tc>
          <w:tcPr>
            <w:tcW w:w="3686" w:type="dxa"/>
            <w:shd w:val="clear" w:color="auto" w:fill="auto"/>
          </w:tcPr>
          <w:p w14:paraId="24BBB731" w14:textId="77777777" w:rsidR="0040179B" w:rsidRPr="008D5F80" w:rsidRDefault="0040179B" w:rsidP="00400C22">
            <w:pPr>
              <w:spacing w:before="40" w:after="120"/>
              <w:ind w:right="113"/>
              <w:rPr>
                <w:rFonts w:cs="Times New Roman"/>
              </w:rPr>
            </w:pPr>
            <w:r w:rsidRPr="008D5F80">
              <w:rPr>
                <w:rFonts w:cs="Times New Roman"/>
              </w:rPr>
              <w:t>Доля неграждан, внесенных в списки избирателей</w:t>
            </w:r>
          </w:p>
        </w:tc>
        <w:tc>
          <w:tcPr>
            <w:tcW w:w="3686" w:type="dxa"/>
            <w:shd w:val="clear" w:color="auto" w:fill="auto"/>
          </w:tcPr>
          <w:p w14:paraId="506FA0F3" w14:textId="77777777" w:rsidR="0040179B" w:rsidRPr="008D5F80" w:rsidRDefault="0040179B" w:rsidP="00400C22">
            <w:pPr>
              <w:spacing w:before="40" w:after="120"/>
              <w:ind w:right="113"/>
              <w:rPr>
                <w:rFonts w:cs="Times New Roman"/>
              </w:rPr>
            </w:pPr>
            <w:r w:rsidRPr="008D5F80">
              <w:rPr>
                <w:rFonts w:cs="Times New Roman"/>
              </w:rPr>
              <w:t>В настоящее время информация отсутствует</w:t>
            </w:r>
          </w:p>
        </w:tc>
      </w:tr>
      <w:tr w:rsidR="0040179B" w:rsidRPr="008D5F80" w14:paraId="7672FF06" w14:textId="77777777" w:rsidTr="00400C22">
        <w:tc>
          <w:tcPr>
            <w:tcW w:w="3686" w:type="dxa"/>
            <w:shd w:val="clear" w:color="auto" w:fill="auto"/>
          </w:tcPr>
          <w:p w14:paraId="3F6BA6B2" w14:textId="77777777" w:rsidR="0040179B" w:rsidRPr="008D5F80" w:rsidRDefault="0040179B" w:rsidP="00400C22">
            <w:pPr>
              <w:spacing w:before="40" w:after="120"/>
              <w:ind w:right="113"/>
              <w:rPr>
                <w:rFonts w:cs="Times New Roman"/>
              </w:rPr>
            </w:pPr>
            <w:r w:rsidRPr="008D5F80">
              <w:rPr>
                <w:rFonts w:cs="Times New Roman"/>
              </w:rPr>
              <w:t>Число зарегистрированных жалоб в связи с проведением выборов в разбивке по типам предполагаемых нарушений</w:t>
            </w:r>
          </w:p>
        </w:tc>
        <w:tc>
          <w:tcPr>
            <w:tcW w:w="3686" w:type="dxa"/>
            <w:shd w:val="clear" w:color="auto" w:fill="auto"/>
          </w:tcPr>
          <w:p w14:paraId="1FE6DB2D" w14:textId="77777777" w:rsidR="0040179B" w:rsidRPr="008D5F80" w:rsidRDefault="0040179B" w:rsidP="00400C22">
            <w:pPr>
              <w:spacing w:before="40" w:after="120"/>
              <w:ind w:right="113"/>
              <w:rPr>
                <w:rFonts w:cs="Times New Roman"/>
              </w:rPr>
            </w:pPr>
            <w:r w:rsidRPr="008D5F80">
              <w:rPr>
                <w:rFonts w:cs="Times New Roman"/>
              </w:rPr>
              <w:t>В настоящее время информация отсутствует</w:t>
            </w:r>
          </w:p>
        </w:tc>
      </w:tr>
      <w:tr w:rsidR="0040179B" w:rsidRPr="008D5F80" w14:paraId="41D85299" w14:textId="77777777" w:rsidTr="00400C22">
        <w:tc>
          <w:tcPr>
            <w:tcW w:w="3686" w:type="dxa"/>
            <w:shd w:val="clear" w:color="auto" w:fill="auto"/>
          </w:tcPr>
          <w:p w14:paraId="34AE736E" w14:textId="4872CDB0" w:rsidR="0040179B" w:rsidRPr="008D5F80" w:rsidRDefault="0040179B" w:rsidP="00400C22">
            <w:pPr>
              <w:spacing w:before="40" w:after="120"/>
              <w:ind w:right="113"/>
              <w:rPr>
                <w:rFonts w:cs="Times New Roman"/>
              </w:rPr>
            </w:pPr>
            <w:r w:rsidRPr="008D5F80">
              <w:rPr>
                <w:rFonts w:cs="Times New Roman"/>
              </w:rPr>
              <w:t xml:space="preserve">Охват населения и данные о владении основными средствами информации (электронными, печатными, аудио </w:t>
            </w:r>
            <w:r w:rsidR="00C170B4" w:rsidRPr="008D5F80">
              <w:rPr>
                <w:rFonts w:cs="Times New Roman"/>
              </w:rPr>
              <w:br/>
            </w:r>
            <w:r w:rsidRPr="008D5F80">
              <w:rPr>
                <w:rFonts w:cs="Times New Roman"/>
              </w:rPr>
              <w:t>и другими)</w:t>
            </w:r>
          </w:p>
        </w:tc>
        <w:tc>
          <w:tcPr>
            <w:tcW w:w="3686" w:type="dxa"/>
            <w:shd w:val="clear" w:color="auto" w:fill="auto"/>
          </w:tcPr>
          <w:p w14:paraId="238F0C51" w14:textId="77777777" w:rsidR="0040179B" w:rsidRPr="008D5F80" w:rsidRDefault="0040179B" w:rsidP="00400C22">
            <w:pPr>
              <w:spacing w:before="40" w:after="120"/>
              <w:ind w:right="113"/>
              <w:rPr>
                <w:rFonts w:cs="Times New Roman"/>
              </w:rPr>
            </w:pPr>
            <w:r w:rsidRPr="008D5F80">
              <w:rPr>
                <w:rFonts w:cs="Times New Roman"/>
              </w:rPr>
              <w:t>В настоящее время информация отсутствует</w:t>
            </w:r>
          </w:p>
        </w:tc>
      </w:tr>
      <w:tr w:rsidR="0040179B" w:rsidRPr="008D5F80" w14:paraId="42A837E2" w14:textId="77777777" w:rsidTr="00400C22">
        <w:tc>
          <w:tcPr>
            <w:tcW w:w="3686" w:type="dxa"/>
            <w:shd w:val="clear" w:color="auto" w:fill="auto"/>
          </w:tcPr>
          <w:p w14:paraId="22E582E3" w14:textId="77777777" w:rsidR="0040179B" w:rsidRPr="008D5F80" w:rsidRDefault="0040179B" w:rsidP="00400C22">
            <w:pPr>
              <w:spacing w:before="40" w:after="120"/>
              <w:ind w:right="113"/>
              <w:rPr>
                <w:rFonts w:cs="Times New Roman"/>
              </w:rPr>
            </w:pPr>
            <w:r w:rsidRPr="008D5F80">
              <w:rPr>
                <w:rFonts w:cs="Times New Roman"/>
              </w:rPr>
              <w:t>Число признанных НПО</w:t>
            </w:r>
          </w:p>
        </w:tc>
        <w:tc>
          <w:tcPr>
            <w:tcW w:w="3686" w:type="dxa"/>
            <w:shd w:val="clear" w:color="auto" w:fill="auto"/>
          </w:tcPr>
          <w:p w14:paraId="59DB06FF" w14:textId="77777777" w:rsidR="0040179B" w:rsidRPr="008D5F80" w:rsidRDefault="0040179B" w:rsidP="00400C22">
            <w:pPr>
              <w:spacing w:before="40" w:after="120"/>
              <w:ind w:right="113"/>
              <w:rPr>
                <w:rFonts w:cs="Times New Roman"/>
              </w:rPr>
            </w:pPr>
            <w:r w:rsidRPr="008D5F80">
              <w:rPr>
                <w:rFonts w:cs="Times New Roman"/>
              </w:rPr>
              <w:t>В настоящее время информация отсутствует</w:t>
            </w:r>
          </w:p>
        </w:tc>
      </w:tr>
      <w:tr w:rsidR="0040179B" w:rsidRPr="008D5F80" w14:paraId="71C85DD3" w14:textId="77777777" w:rsidTr="00400C22">
        <w:tc>
          <w:tcPr>
            <w:tcW w:w="3686" w:type="dxa"/>
            <w:shd w:val="clear" w:color="auto" w:fill="auto"/>
          </w:tcPr>
          <w:p w14:paraId="4A74AB5F" w14:textId="77777777" w:rsidR="0040179B" w:rsidRPr="008D5F80" w:rsidRDefault="0040179B" w:rsidP="00400C22">
            <w:pPr>
              <w:spacing w:before="40" w:after="120"/>
              <w:ind w:right="113"/>
              <w:rPr>
                <w:rFonts w:cs="Times New Roman"/>
              </w:rPr>
            </w:pPr>
            <w:r w:rsidRPr="008D5F80">
              <w:rPr>
                <w:rFonts w:cs="Times New Roman"/>
              </w:rPr>
              <w:t>Распределение мест в парламенте в разбивке по партиям</w:t>
            </w:r>
          </w:p>
        </w:tc>
        <w:tc>
          <w:tcPr>
            <w:tcW w:w="3686" w:type="dxa"/>
            <w:shd w:val="clear" w:color="auto" w:fill="auto"/>
          </w:tcPr>
          <w:p w14:paraId="78DF4648" w14:textId="77777777" w:rsidR="0040179B" w:rsidRPr="008D5F80" w:rsidRDefault="0040179B" w:rsidP="00400C22">
            <w:pPr>
              <w:spacing w:before="40" w:after="120"/>
              <w:ind w:right="113"/>
              <w:rPr>
                <w:rFonts w:cs="Times New Roman"/>
              </w:rPr>
            </w:pPr>
            <w:r w:rsidRPr="008D5F80">
              <w:rPr>
                <w:rFonts w:cs="Times New Roman"/>
              </w:rPr>
              <w:t>Национальная демократическая партия: 4</w:t>
            </w:r>
          </w:p>
          <w:p w14:paraId="28983224" w14:textId="77777777" w:rsidR="0040179B" w:rsidRPr="008D5F80" w:rsidRDefault="0040179B" w:rsidP="00400C22">
            <w:pPr>
              <w:spacing w:before="40" w:after="120"/>
              <w:ind w:right="113"/>
              <w:rPr>
                <w:rFonts w:cs="Times New Roman"/>
              </w:rPr>
            </w:pPr>
            <w:r w:rsidRPr="008D5F80">
              <w:rPr>
                <w:rFonts w:cs="Times New Roman"/>
              </w:rPr>
              <w:t>Партия Виргинских островов: 9</w:t>
            </w:r>
          </w:p>
        </w:tc>
      </w:tr>
      <w:tr w:rsidR="0040179B" w:rsidRPr="008D5F80" w14:paraId="36A741EC" w14:textId="77777777" w:rsidTr="00400C22">
        <w:tc>
          <w:tcPr>
            <w:tcW w:w="3686" w:type="dxa"/>
            <w:shd w:val="clear" w:color="auto" w:fill="auto"/>
          </w:tcPr>
          <w:p w14:paraId="2EC4642F" w14:textId="77777777" w:rsidR="0040179B" w:rsidRPr="008D5F80" w:rsidRDefault="0040179B" w:rsidP="00400C22">
            <w:pPr>
              <w:spacing w:before="40" w:after="120"/>
              <w:ind w:right="113"/>
              <w:rPr>
                <w:rFonts w:cs="Times New Roman"/>
              </w:rPr>
            </w:pPr>
            <w:r w:rsidRPr="008D5F80">
              <w:rPr>
                <w:rFonts w:cs="Times New Roman"/>
              </w:rPr>
              <w:t>Доля женщин (в %) в парламенте</w:t>
            </w:r>
          </w:p>
        </w:tc>
        <w:tc>
          <w:tcPr>
            <w:tcW w:w="3686" w:type="dxa"/>
            <w:shd w:val="clear" w:color="auto" w:fill="auto"/>
          </w:tcPr>
          <w:p w14:paraId="3F4434B8" w14:textId="47CE76CB" w:rsidR="0040179B" w:rsidRPr="008D5F80" w:rsidRDefault="0040179B" w:rsidP="00400C22">
            <w:pPr>
              <w:spacing w:before="40" w:after="120"/>
              <w:ind w:right="113"/>
              <w:rPr>
                <w:rFonts w:cs="Times New Roman"/>
              </w:rPr>
            </w:pPr>
            <w:r w:rsidRPr="008D5F80">
              <w:rPr>
                <w:rFonts w:cs="Times New Roman"/>
              </w:rPr>
              <w:t>23,07</w:t>
            </w:r>
            <w:r w:rsidR="00C170B4" w:rsidRPr="008D5F80">
              <w:rPr>
                <w:rFonts w:cs="Times New Roman"/>
                <w:lang w:val="en-US"/>
              </w:rPr>
              <w:t> </w:t>
            </w:r>
            <w:r w:rsidRPr="008D5F80">
              <w:rPr>
                <w:rFonts w:cs="Times New Roman"/>
              </w:rPr>
              <w:t>% (не включая спикера Палаты собрания)</w:t>
            </w:r>
          </w:p>
        </w:tc>
      </w:tr>
      <w:tr w:rsidR="0040179B" w:rsidRPr="008D5F80" w14:paraId="48FDCF13" w14:textId="77777777" w:rsidTr="00400C22">
        <w:tc>
          <w:tcPr>
            <w:tcW w:w="3686" w:type="dxa"/>
            <w:shd w:val="clear" w:color="auto" w:fill="auto"/>
          </w:tcPr>
          <w:p w14:paraId="4998D4B9" w14:textId="0F4A3910" w:rsidR="0040179B" w:rsidRPr="008D5F80" w:rsidRDefault="0040179B" w:rsidP="00400C22">
            <w:pPr>
              <w:spacing w:before="40" w:after="120"/>
              <w:ind w:right="113"/>
              <w:rPr>
                <w:rFonts w:cs="Times New Roman"/>
              </w:rPr>
            </w:pPr>
            <w:r w:rsidRPr="008D5F80">
              <w:rPr>
                <w:rFonts w:cs="Times New Roman"/>
              </w:rPr>
              <w:t xml:space="preserve">Соотношение национальных </w:t>
            </w:r>
            <w:r w:rsidR="00C170B4" w:rsidRPr="008D5F80">
              <w:rPr>
                <w:rFonts w:cs="Times New Roman"/>
              </w:rPr>
              <w:br/>
            </w:r>
            <w:r w:rsidRPr="008D5F80">
              <w:rPr>
                <w:rFonts w:cs="Times New Roman"/>
              </w:rPr>
              <w:t xml:space="preserve">и субнациональных выборов, проводимых в соответствии </w:t>
            </w:r>
            <w:r w:rsidR="00C170B4" w:rsidRPr="008D5F80">
              <w:rPr>
                <w:rFonts w:cs="Times New Roman"/>
              </w:rPr>
              <w:br/>
            </w:r>
            <w:r w:rsidRPr="008D5F80">
              <w:rPr>
                <w:rFonts w:cs="Times New Roman"/>
              </w:rPr>
              <w:t>с установленным законом календарем</w:t>
            </w:r>
          </w:p>
        </w:tc>
        <w:tc>
          <w:tcPr>
            <w:tcW w:w="3686" w:type="dxa"/>
            <w:shd w:val="clear" w:color="auto" w:fill="auto"/>
          </w:tcPr>
          <w:p w14:paraId="07259CD2" w14:textId="77777777" w:rsidR="0040179B" w:rsidRPr="008D5F80" w:rsidRDefault="0040179B" w:rsidP="00400C22">
            <w:pPr>
              <w:spacing w:before="40" w:after="120"/>
              <w:ind w:right="113"/>
              <w:rPr>
                <w:rFonts w:cs="Times New Roman"/>
              </w:rPr>
            </w:pPr>
            <w:r w:rsidRPr="008D5F80">
              <w:rPr>
                <w:rFonts w:cs="Times New Roman"/>
              </w:rPr>
              <w:t>В настоящее время информация отсутствует</w:t>
            </w:r>
          </w:p>
        </w:tc>
      </w:tr>
      <w:tr w:rsidR="0040179B" w:rsidRPr="008D5F80" w14:paraId="1BAB3AE9" w14:textId="77777777" w:rsidTr="00400C22">
        <w:tc>
          <w:tcPr>
            <w:tcW w:w="3686" w:type="dxa"/>
            <w:tcBorders>
              <w:bottom w:val="single" w:sz="12" w:space="0" w:color="auto"/>
            </w:tcBorders>
            <w:shd w:val="clear" w:color="auto" w:fill="auto"/>
          </w:tcPr>
          <w:p w14:paraId="4BFDDAE0" w14:textId="77777777" w:rsidR="0040179B" w:rsidRPr="008D5F80" w:rsidRDefault="0040179B" w:rsidP="00400C22">
            <w:pPr>
              <w:spacing w:before="40" w:after="120"/>
              <w:ind w:right="113"/>
              <w:rPr>
                <w:rFonts w:cs="Times New Roman"/>
              </w:rPr>
            </w:pPr>
            <w:r w:rsidRPr="008D5F80">
              <w:rPr>
                <w:rFonts w:cs="Times New Roman"/>
              </w:rPr>
              <w:t>Средний показатель явки избирателей в национальных и субнациональных выборах по административным единицам</w:t>
            </w:r>
          </w:p>
        </w:tc>
        <w:tc>
          <w:tcPr>
            <w:tcW w:w="3686" w:type="dxa"/>
            <w:tcBorders>
              <w:bottom w:val="single" w:sz="12" w:space="0" w:color="auto"/>
            </w:tcBorders>
            <w:shd w:val="clear" w:color="auto" w:fill="auto"/>
          </w:tcPr>
          <w:p w14:paraId="64C2AE72" w14:textId="2D7BE4D8" w:rsidR="0040179B" w:rsidRPr="008D5F80" w:rsidRDefault="0040179B" w:rsidP="00400C22">
            <w:pPr>
              <w:spacing w:before="40" w:after="120"/>
              <w:ind w:right="113"/>
              <w:rPr>
                <w:rFonts w:cs="Times New Roman"/>
              </w:rPr>
            </w:pPr>
            <w:r w:rsidRPr="008D5F80">
              <w:rPr>
                <w:rFonts w:cs="Times New Roman"/>
              </w:rPr>
              <w:t>68,8</w:t>
            </w:r>
            <w:r w:rsidR="00C170B4" w:rsidRPr="008D5F80">
              <w:rPr>
                <w:rFonts w:cs="Times New Roman"/>
                <w:lang w:val="en-US"/>
              </w:rPr>
              <w:t> </w:t>
            </w:r>
            <w:r w:rsidRPr="008D5F80">
              <w:rPr>
                <w:rFonts w:cs="Times New Roman"/>
              </w:rPr>
              <w:t>% (оценка на 2011 год)</w:t>
            </w:r>
          </w:p>
        </w:tc>
      </w:tr>
    </w:tbl>
    <w:p w14:paraId="12FFBAEA" w14:textId="77777777" w:rsidR="0040179B" w:rsidRPr="008D5F80" w:rsidRDefault="0040179B" w:rsidP="0040179B">
      <w:pPr>
        <w:pStyle w:val="SingleTxtG"/>
        <w:spacing w:before="120"/>
        <w:rPr>
          <w:shd w:val="clear" w:color="auto" w:fill="DAEEF3" w:themeFill="accent5" w:themeFillTint="33"/>
        </w:rPr>
      </w:pPr>
    </w:p>
    <w:tbl>
      <w:tblPr>
        <w:tblW w:w="7370" w:type="dxa"/>
        <w:tblInd w:w="1134" w:type="dxa"/>
        <w:tblLayout w:type="fixed"/>
        <w:tblCellMar>
          <w:left w:w="0" w:type="dxa"/>
          <w:right w:w="0" w:type="dxa"/>
        </w:tblCellMar>
        <w:tblLook w:val="01E0" w:firstRow="1" w:lastRow="1" w:firstColumn="1" w:lastColumn="1" w:noHBand="0" w:noVBand="0"/>
      </w:tblPr>
      <w:tblGrid>
        <w:gridCol w:w="3685"/>
        <w:gridCol w:w="3685"/>
      </w:tblGrid>
      <w:tr w:rsidR="0040179B" w:rsidRPr="008D5F80" w14:paraId="0F594879" w14:textId="77777777" w:rsidTr="00400C22">
        <w:trPr>
          <w:tblHeader/>
        </w:trPr>
        <w:tc>
          <w:tcPr>
            <w:tcW w:w="7372" w:type="dxa"/>
            <w:gridSpan w:val="2"/>
            <w:tcBorders>
              <w:top w:val="single" w:sz="4" w:space="0" w:color="auto"/>
              <w:bottom w:val="single" w:sz="12" w:space="0" w:color="auto"/>
            </w:tcBorders>
            <w:shd w:val="clear" w:color="auto" w:fill="auto"/>
            <w:vAlign w:val="bottom"/>
          </w:tcPr>
          <w:p w14:paraId="77B2544F" w14:textId="77777777" w:rsidR="0040179B" w:rsidRPr="008D5F80" w:rsidRDefault="0040179B" w:rsidP="00400C22">
            <w:pPr>
              <w:spacing w:before="80" w:after="80" w:line="200" w:lineRule="exact"/>
              <w:ind w:left="28"/>
              <w:rPr>
                <w:rFonts w:cs="Times New Roman"/>
                <w:i/>
                <w:sz w:val="16"/>
              </w:rPr>
            </w:pPr>
            <w:r w:rsidRPr="008D5F80">
              <w:rPr>
                <w:rFonts w:cs="Times New Roman"/>
                <w:i/>
                <w:sz w:val="16"/>
              </w:rPr>
              <w:t>Показатели, касающиеся преступности и отправления правосудия</w:t>
            </w:r>
          </w:p>
        </w:tc>
      </w:tr>
      <w:tr w:rsidR="00400C22" w:rsidRPr="008D5F80" w14:paraId="200CDE64" w14:textId="77777777" w:rsidTr="00400C22">
        <w:trPr>
          <w:trHeight w:hRule="exact" w:val="113"/>
          <w:tblHeader/>
        </w:trPr>
        <w:tc>
          <w:tcPr>
            <w:tcW w:w="7372" w:type="dxa"/>
            <w:gridSpan w:val="2"/>
            <w:tcBorders>
              <w:top w:val="single" w:sz="12" w:space="0" w:color="auto"/>
            </w:tcBorders>
            <w:shd w:val="clear" w:color="auto" w:fill="auto"/>
          </w:tcPr>
          <w:p w14:paraId="4BEB619F" w14:textId="77777777" w:rsidR="00400C22" w:rsidRPr="008D5F80" w:rsidRDefault="00400C22" w:rsidP="00400C22">
            <w:pPr>
              <w:spacing w:before="40" w:after="120"/>
              <w:ind w:right="113"/>
              <w:rPr>
                <w:rFonts w:cs="Times New Roman"/>
              </w:rPr>
            </w:pPr>
          </w:p>
        </w:tc>
      </w:tr>
      <w:tr w:rsidR="0040179B" w:rsidRPr="008D5F80" w14:paraId="7546D21E" w14:textId="77777777" w:rsidTr="00400C22">
        <w:tblPrEx>
          <w:tblLook w:val="0000" w:firstRow="0" w:lastRow="0" w:firstColumn="0" w:lastColumn="0" w:noHBand="0" w:noVBand="0"/>
        </w:tblPrEx>
        <w:tc>
          <w:tcPr>
            <w:tcW w:w="3686" w:type="dxa"/>
            <w:shd w:val="clear" w:color="auto" w:fill="auto"/>
          </w:tcPr>
          <w:p w14:paraId="6F3E017A" w14:textId="77777777" w:rsidR="0040179B" w:rsidRPr="008D5F80" w:rsidRDefault="0040179B" w:rsidP="00400C22">
            <w:pPr>
              <w:spacing w:before="40" w:after="120"/>
              <w:ind w:right="113"/>
              <w:rPr>
                <w:rFonts w:cs="Times New Roman"/>
              </w:rPr>
            </w:pPr>
            <w:r w:rsidRPr="008D5F80">
              <w:rPr>
                <w:rFonts w:cs="Times New Roman"/>
              </w:rPr>
              <w:t>Число зарегистрированных убийств и преступлений с угрозой жизни в расчете на 100 000 человек</w:t>
            </w:r>
          </w:p>
        </w:tc>
        <w:tc>
          <w:tcPr>
            <w:tcW w:w="3686" w:type="dxa"/>
            <w:shd w:val="clear" w:color="auto" w:fill="auto"/>
          </w:tcPr>
          <w:p w14:paraId="38CB9603" w14:textId="77777777" w:rsidR="0040179B" w:rsidRPr="008D5F80" w:rsidRDefault="0040179B" w:rsidP="00400C22">
            <w:pPr>
              <w:spacing w:before="40" w:after="120"/>
              <w:ind w:right="113"/>
              <w:rPr>
                <w:rFonts w:cs="Times New Roman"/>
              </w:rPr>
            </w:pPr>
            <w:r w:rsidRPr="008D5F80">
              <w:rPr>
                <w:rFonts w:cs="Times New Roman"/>
              </w:rPr>
              <w:t>В настоящее время информация отсутствует</w:t>
            </w:r>
          </w:p>
        </w:tc>
      </w:tr>
      <w:tr w:rsidR="0040179B" w:rsidRPr="008D5F80" w14:paraId="75A252C3" w14:textId="77777777" w:rsidTr="00400C22">
        <w:tblPrEx>
          <w:tblLook w:val="0000" w:firstRow="0" w:lastRow="0" w:firstColumn="0" w:lastColumn="0" w:noHBand="0" w:noVBand="0"/>
        </w:tblPrEx>
        <w:tc>
          <w:tcPr>
            <w:tcW w:w="3686" w:type="dxa"/>
            <w:shd w:val="clear" w:color="auto" w:fill="auto"/>
          </w:tcPr>
          <w:p w14:paraId="38F7D1B8" w14:textId="0506F7A2" w:rsidR="0040179B" w:rsidRPr="008D5F80" w:rsidRDefault="0040179B" w:rsidP="00400C22">
            <w:pPr>
              <w:spacing w:before="40" w:after="120"/>
              <w:ind w:right="113"/>
              <w:rPr>
                <w:rFonts w:cs="Times New Roman"/>
              </w:rPr>
            </w:pPr>
            <w:r w:rsidRPr="008D5F80">
              <w:rPr>
                <w:rFonts w:cs="Times New Roman"/>
              </w:rPr>
              <w:t xml:space="preserve">Число и доля (в расчете на 1 000 человек) лиц, арестованных/переданных судебным органам/осужденных/ приговоренных/лишенных свободы </w:t>
            </w:r>
            <w:r w:rsidR="00C170B4" w:rsidRPr="008D5F80">
              <w:rPr>
                <w:rFonts w:cs="Times New Roman"/>
              </w:rPr>
              <w:br/>
            </w:r>
            <w:r w:rsidRPr="008D5F80">
              <w:rPr>
                <w:rFonts w:cs="Times New Roman"/>
              </w:rPr>
              <w:t>за насильственные и другие серьезные преступления (такие, как убийство, грабеж, нападение и контрабанда)</w:t>
            </w:r>
          </w:p>
        </w:tc>
        <w:tc>
          <w:tcPr>
            <w:tcW w:w="3686" w:type="dxa"/>
            <w:shd w:val="clear" w:color="auto" w:fill="auto"/>
          </w:tcPr>
          <w:p w14:paraId="16354D66" w14:textId="77777777" w:rsidR="0040179B" w:rsidRPr="008D5F80" w:rsidRDefault="0040179B" w:rsidP="00400C22">
            <w:pPr>
              <w:spacing w:before="40" w:after="120"/>
              <w:ind w:right="113"/>
              <w:rPr>
                <w:rFonts w:cs="Times New Roman"/>
              </w:rPr>
            </w:pPr>
            <w:r w:rsidRPr="008D5F80">
              <w:rPr>
                <w:rFonts w:cs="Times New Roman"/>
              </w:rPr>
              <w:t xml:space="preserve">В 2020 году: </w:t>
            </w:r>
          </w:p>
          <w:p w14:paraId="15E6F575" w14:textId="77777777" w:rsidR="0040179B" w:rsidRPr="008D5F80" w:rsidRDefault="0040179B" w:rsidP="00400C22">
            <w:pPr>
              <w:spacing w:before="40" w:after="120"/>
              <w:ind w:right="113"/>
              <w:rPr>
                <w:rFonts w:cs="Times New Roman"/>
              </w:rPr>
            </w:pPr>
            <w:r w:rsidRPr="008D5F80">
              <w:rPr>
                <w:rFonts w:cs="Times New Roman"/>
              </w:rPr>
              <w:t>умышленное убийство: 3</w:t>
            </w:r>
          </w:p>
          <w:p w14:paraId="58635435" w14:textId="77777777" w:rsidR="0040179B" w:rsidRPr="008D5F80" w:rsidRDefault="0040179B" w:rsidP="00400C22">
            <w:pPr>
              <w:spacing w:before="40" w:after="120"/>
              <w:ind w:right="113"/>
              <w:rPr>
                <w:rFonts w:cs="Times New Roman"/>
              </w:rPr>
            </w:pPr>
            <w:r w:rsidRPr="008D5F80">
              <w:rPr>
                <w:rFonts w:cs="Times New Roman"/>
              </w:rPr>
              <w:t>дорожно-транспортное происшествие, приведшее к гибели людей: 5</w:t>
            </w:r>
          </w:p>
        </w:tc>
      </w:tr>
      <w:tr w:rsidR="0040179B" w:rsidRPr="008D5F80" w14:paraId="59BC0C22" w14:textId="77777777" w:rsidTr="00400C22">
        <w:tblPrEx>
          <w:tblLook w:val="0000" w:firstRow="0" w:lastRow="0" w:firstColumn="0" w:lastColumn="0" w:noHBand="0" w:noVBand="0"/>
        </w:tblPrEx>
        <w:tc>
          <w:tcPr>
            <w:tcW w:w="3686" w:type="dxa"/>
            <w:shd w:val="clear" w:color="auto" w:fill="auto"/>
          </w:tcPr>
          <w:p w14:paraId="6F4DF70D" w14:textId="7756A810" w:rsidR="0040179B" w:rsidRPr="008D5F80" w:rsidRDefault="0040179B" w:rsidP="00400C22">
            <w:pPr>
              <w:spacing w:before="40" w:after="120"/>
              <w:ind w:right="113"/>
              <w:rPr>
                <w:rFonts w:cs="Times New Roman"/>
              </w:rPr>
            </w:pPr>
            <w:r w:rsidRPr="008D5F80">
              <w:rPr>
                <w:rFonts w:cs="Times New Roman"/>
              </w:rPr>
              <w:t>Число зарегистрированных случаев насилия по мотивам сексуального характера (таких, как изнасилование, калечение женских половых органов, преступления на почве оскорбленной чести и нападения с использованием кислоты)</w:t>
            </w:r>
          </w:p>
        </w:tc>
        <w:tc>
          <w:tcPr>
            <w:tcW w:w="3686" w:type="dxa"/>
            <w:shd w:val="clear" w:color="auto" w:fill="auto"/>
          </w:tcPr>
          <w:p w14:paraId="1D0BA370" w14:textId="77777777" w:rsidR="0040179B" w:rsidRPr="008D5F80" w:rsidRDefault="0040179B" w:rsidP="00400C22">
            <w:pPr>
              <w:spacing w:before="40" w:after="120"/>
              <w:ind w:right="113"/>
              <w:rPr>
                <w:rFonts w:cs="Times New Roman"/>
              </w:rPr>
            </w:pPr>
            <w:r w:rsidRPr="008D5F80">
              <w:rPr>
                <w:rFonts w:cs="Times New Roman"/>
              </w:rPr>
              <w:t xml:space="preserve">В 2012 году: </w:t>
            </w:r>
          </w:p>
          <w:p w14:paraId="6289C0F3" w14:textId="77777777" w:rsidR="0040179B" w:rsidRPr="008D5F80" w:rsidRDefault="0040179B" w:rsidP="00400C22">
            <w:pPr>
              <w:spacing w:before="40" w:after="120"/>
              <w:ind w:right="113"/>
              <w:rPr>
                <w:rFonts w:cs="Times New Roman"/>
              </w:rPr>
            </w:pPr>
            <w:r w:rsidRPr="008D5F80">
              <w:rPr>
                <w:rFonts w:cs="Times New Roman"/>
              </w:rPr>
              <w:t>изнасилований: 6</w:t>
            </w:r>
          </w:p>
        </w:tc>
      </w:tr>
      <w:tr w:rsidR="0040179B" w:rsidRPr="008D5F80" w14:paraId="27B045E2" w14:textId="77777777" w:rsidTr="00400C22">
        <w:tblPrEx>
          <w:tblLook w:val="0000" w:firstRow="0" w:lastRow="0" w:firstColumn="0" w:lastColumn="0" w:noHBand="0" w:noVBand="0"/>
        </w:tblPrEx>
        <w:tc>
          <w:tcPr>
            <w:tcW w:w="3686" w:type="dxa"/>
            <w:shd w:val="clear" w:color="auto" w:fill="auto"/>
          </w:tcPr>
          <w:p w14:paraId="1E2A56BC" w14:textId="77777777" w:rsidR="0040179B" w:rsidRPr="008D5F80" w:rsidRDefault="0040179B" w:rsidP="00400C22">
            <w:pPr>
              <w:spacing w:before="40" w:after="120"/>
              <w:ind w:right="113"/>
              <w:rPr>
                <w:rFonts w:cs="Times New Roman"/>
              </w:rPr>
            </w:pPr>
            <w:r w:rsidRPr="008D5F80">
              <w:rPr>
                <w:rFonts w:cs="Times New Roman"/>
              </w:rPr>
              <w:t>Максимальные сроки предварительного заключения (содержания под стражей)</w:t>
            </w:r>
          </w:p>
        </w:tc>
        <w:tc>
          <w:tcPr>
            <w:tcW w:w="3686" w:type="dxa"/>
            <w:shd w:val="clear" w:color="auto" w:fill="auto"/>
          </w:tcPr>
          <w:p w14:paraId="594E30BA" w14:textId="77777777" w:rsidR="0040179B" w:rsidRPr="008D5F80" w:rsidRDefault="0040179B" w:rsidP="00400C22">
            <w:pPr>
              <w:spacing w:before="40" w:after="120"/>
              <w:ind w:right="113"/>
              <w:rPr>
                <w:rFonts w:cs="Times New Roman"/>
              </w:rPr>
            </w:pPr>
            <w:r w:rsidRPr="008D5F80">
              <w:rPr>
                <w:rFonts w:cs="Times New Roman"/>
              </w:rPr>
              <w:t>В настоящее время информация отсутствует</w:t>
            </w:r>
          </w:p>
        </w:tc>
      </w:tr>
      <w:tr w:rsidR="0040179B" w:rsidRPr="008D5F80" w14:paraId="2FCA1FB4" w14:textId="77777777" w:rsidTr="00400C22">
        <w:tblPrEx>
          <w:tblLook w:val="0000" w:firstRow="0" w:lastRow="0" w:firstColumn="0" w:lastColumn="0" w:noHBand="0" w:noVBand="0"/>
        </w:tblPrEx>
        <w:tc>
          <w:tcPr>
            <w:tcW w:w="3686" w:type="dxa"/>
            <w:shd w:val="clear" w:color="auto" w:fill="auto"/>
          </w:tcPr>
          <w:p w14:paraId="3075C1AC" w14:textId="3BC4B941" w:rsidR="0040179B" w:rsidRPr="008D5F80" w:rsidRDefault="0040179B" w:rsidP="00400C22">
            <w:pPr>
              <w:spacing w:before="40" w:after="120"/>
              <w:ind w:right="113"/>
              <w:rPr>
                <w:rFonts w:cs="Times New Roman"/>
              </w:rPr>
            </w:pPr>
            <w:r w:rsidRPr="008D5F80">
              <w:rPr>
                <w:rFonts w:cs="Times New Roman"/>
              </w:rPr>
              <w:t xml:space="preserve">Данные о заключенных в разбивке </w:t>
            </w:r>
            <w:r w:rsidR="00C170B4" w:rsidRPr="008D5F80">
              <w:rPr>
                <w:rFonts w:cs="Times New Roman"/>
              </w:rPr>
              <w:br/>
            </w:r>
            <w:r w:rsidRPr="008D5F80">
              <w:rPr>
                <w:rFonts w:cs="Times New Roman"/>
              </w:rPr>
              <w:t>по правонарушениям и срокам наказания по приговору</w:t>
            </w:r>
          </w:p>
        </w:tc>
        <w:tc>
          <w:tcPr>
            <w:tcW w:w="3686" w:type="dxa"/>
            <w:shd w:val="clear" w:color="auto" w:fill="auto"/>
          </w:tcPr>
          <w:p w14:paraId="3093C3C5" w14:textId="527A6014" w:rsidR="0040179B" w:rsidRPr="008D5F80" w:rsidRDefault="0040179B" w:rsidP="00400C22">
            <w:pPr>
              <w:spacing w:before="40" w:after="120"/>
              <w:ind w:right="113"/>
              <w:rPr>
                <w:rFonts w:cs="Times New Roman"/>
              </w:rPr>
            </w:pPr>
            <w:r w:rsidRPr="008D5F80">
              <w:rPr>
                <w:rFonts w:cs="Times New Roman"/>
              </w:rPr>
              <w:t>В настоящее время информация отсутствует</w:t>
            </w:r>
          </w:p>
        </w:tc>
      </w:tr>
      <w:tr w:rsidR="0040179B" w:rsidRPr="008D5F80" w14:paraId="10069E59" w14:textId="77777777" w:rsidTr="00400C22">
        <w:tblPrEx>
          <w:tblLook w:val="0000" w:firstRow="0" w:lastRow="0" w:firstColumn="0" w:lastColumn="0" w:noHBand="0" w:noVBand="0"/>
        </w:tblPrEx>
        <w:tc>
          <w:tcPr>
            <w:tcW w:w="3686" w:type="dxa"/>
            <w:shd w:val="clear" w:color="auto" w:fill="auto"/>
          </w:tcPr>
          <w:p w14:paraId="782F0CA3" w14:textId="77777777" w:rsidR="0040179B" w:rsidRPr="008D5F80" w:rsidRDefault="0040179B" w:rsidP="00400C22">
            <w:pPr>
              <w:spacing w:before="40" w:after="120"/>
              <w:ind w:right="113"/>
              <w:rPr>
                <w:rFonts w:cs="Times New Roman"/>
              </w:rPr>
            </w:pPr>
            <w:r w:rsidRPr="008D5F80">
              <w:rPr>
                <w:rFonts w:cs="Times New Roman"/>
              </w:rPr>
              <w:t>Число случаев смерти в период содержания под стражей</w:t>
            </w:r>
          </w:p>
        </w:tc>
        <w:tc>
          <w:tcPr>
            <w:tcW w:w="3686" w:type="dxa"/>
            <w:shd w:val="clear" w:color="auto" w:fill="auto"/>
          </w:tcPr>
          <w:p w14:paraId="4004B7A9" w14:textId="77777777" w:rsidR="0040179B" w:rsidRPr="008D5F80" w:rsidRDefault="0040179B" w:rsidP="00400C22">
            <w:pPr>
              <w:spacing w:before="40" w:after="120"/>
              <w:ind w:right="113"/>
              <w:rPr>
                <w:rFonts w:cs="Times New Roman"/>
              </w:rPr>
            </w:pPr>
            <w:r w:rsidRPr="008D5F80">
              <w:rPr>
                <w:rFonts w:cs="Times New Roman"/>
              </w:rPr>
              <w:t>0</w:t>
            </w:r>
          </w:p>
        </w:tc>
      </w:tr>
      <w:tr w:rsidR="0040179B" w:rsidRPr="008D5F80" w14:paraId="1FD80A02" w14:textId="77777777" w:rsidTr="00400C22">
        <w:tblPrEx>
          <w:tblLook w:val="0000" w:firstRow="0" w:lastRow="0" w:firstColumn="0" w:lastColumn="0" w:noHBand="0" w:noVBand="0"/>
        </w:tblPrEx>
        <w:tc>
          <w:tcPr>
            <w:tcW w:w="3686" w:type="dxa"/>
            <w:shd w:val="clear" w:color="auto" w:fill="auto"/>
          </w:tcPr>
          <w:p w14:paraId="68F5688A" w14:textId="77777777" w:rsidR="0040179B" w:rsidRPr="008D5F80" w:rsidRDefault="0040179B" w:rsidP="00400C22">
            <w:pPr>
              <w:spacing w:before="40" w:after="120"/>
              <w:ind w:right="113"/>
              <w:rPr>
                <w:rFonts w:cs="Times New Roman"/>
              </w:rPr>
            </w:pPr>
            <w:r w:rsidRPr="008D5F80">
              <w:rPr>
                <w:rFonts w:cs="Times New Roman"/>
              </w:rPr>
              <w:t>Число лиц, казненных по смертному приговору за год</w:t>
            </w:r>
            <w:r w:rsidRPr="008D5F80">
              <w:rPr>
                <w:rFonts w:cs="Times New Roman"/>
                <w:sz w:val="18"/>
                <w:szCs w:val="18"/>
                <w:vertAlign w:val="superscript"/>
              </w:rPr>
              <w:footnoteReference w:id="297"/>
            </w:r>
          </w:p>
        </w:tc>
        <w:tc>
          <w:tcPr>
            <w:tcW w:w="3686" w:type="dxa"/>
            <w:shd w:val="clear" w:color="auto" w:fill="auto"/>
          </w:tcPr>
          <w:p w14:paraId="29B8566B" w14:textId="77777777" w:rsidR="0040179B" w:rsidRPr="008D5F80" w:rsidRDefault="0040179B" w:rsidP="00400C22">
            <w:pPr>
              <w:spacing w:before="40" w:after="120"/>
              <w:ind w:right="113"/>
              <w:rPr>
                <w:rFonts w:cs="Times New Roman"/>
              </w:rPr>
            </w:pPr>
            <w:r w:rsidRPr="008D5F80">
              <w:rPr>
                <w:rFonts w:cs="Times New Roman"/>
              </w:rPr>
              <w:t>0</w:t>
            </w:r>
          </w:p>
        </w:tc>
      </w:tr>
      <w:tr w:rsidR="0040179B" w:rsidRPr="008D5F80" w14:paraId="65A321B7" w14:textId="77777777" w:rsidTr="00400C22">
        <w:tblPrEx>
          <w:tblLook w:val="0000" w:firstRow="0" w:lastRow="0" w:firstColumn="0" w:lastColumn="0" w:noHBand="0" w:noVBand="0"/>
        </w:tblPrEx>
        <w:tc>
          <w:tcPr>
            <w:tcW w:w="3686" w:type="dxa"/>
            <w:shd w:val="clear" w:color="auto" w:fill="auto"/>
          </w:tcPr>
          <w:p w14:paraId="3E04BEFA" w14:textId="25FBCBA0" w:rsidR="0040179B" w:rsidRPr="008D5F80" w:rsidRDefault="0040179B" w:rsidP="00400C22">
            <w:pPr>
              <w:spacing w:before="40" w:after="120"/>
              <w:ind w:right="113"/>
              <w:rPr>
                <w:rFonts w:cs="Times New Roman"/>
              </w:rPr>
            </w:pPr>
            <w:r w:rsidRPr="008D5F80">
              <w:rPr>
                <w:rFonts w:cs="Times New Roman"/>
              </w:rPr>
              <w:t xml:space="preserve">Среднее число нерассмотренных дел </w:t>
            </w:r>
            <w:r w:rsidR="00C170B4" w:rsidRPr="008D5F80">
              <w:rPr>
                <w:rFonts w:cs="Times New Roman"/>
              </w:rPr>
              <w:br/>
            </w:r>
            <w:r w:rsidRPr="008D5F80">
              <w:rPr>
                <w:rFonts w:cs="Times New Roman"/>
              </w:rPr>
              <w:t xml:space="preserve">в расчете на одного судью на различных уровнях судебной системы </w:t>
            </w:r>
          </w:p>
        </w:tc>
        <w:tc>
          <w:tcPr>
            <w:tcW w:w="3686" w:type="dxa"/>
            <w:shd w:val="clear" w:color="auto" w:fill="auto"/>
          </w:tcPr>
          <w:p w14:paraId="6887214C" w14:textId="77777777" w:rsidR="006D5C64" w:rsidRPr="008D5F80" w:rsidRDefault="0040179B" w:rsidP="00400C22">
            <w:pPr>
              <w:spacing w:before="40" w:after="120"/>
              <w:ind w:right="113"/>
              <w:rPr>
                <w:rFonts w:cs="Times New Roman"/>
              </w:rPr>
            </w:pPr>
            <w:r w:rsidRPr="008D5F80">
              <w:rPr>
                <w:rFonts w:cs="Times New Roman"/>
              </w:rPr>
              <w:t>Магистратский суд: 160</w:t>
            </w:r>
          </w:p>
          <w:p w14:paraId="571F44E6" w14:textId="059A63F7" w:rsidR="0040179B" w:rsidRPr="008D5F80" w:rsidRDefault="0040179B" w:rsidP="00400C22">
            <w:pPr>
              <w:spacing w:before="40" w:after="120"/>
              <w:ind w:right="113"/>
              <w:rPr>
                <w:rFonts w:cs="Times New Roman"/>
              </w:rPr>
            </w:pPr>
            <w:r w:rsidRPr="008D5F80">
              <w:rPr>
                <w:rFonts w:cs="Times New Roman"/>
              </w:rPr>
              <w:t>Высокий суд: 7</w:t>
            </w:r>
          </w:p>
        </w:tc>
      </w:tr>
      <w:tr w:rsidR="0040179B" w:rsidRPr="008D5F80" w14:paraId="3B80AB38" w14:textId="77777777" w:rsidTr="00400C22">
        <w:tblPrEx>
          <w:tblLook w:val="0000" w:firstRow="0" w:lastRow="0" w:firstColumn="0" w:lastColumn="0" w:noHBand="0" w:noVBand="0"/>
        </w:tblPrEx>
        <w:trPr>
          <w:cantSplit/>
        </w:trPr>
        <w:tc>
          <w:tcPr>
            <w:tcW w:w="3686" w:type="dxa"/>
            <w:shd w:val="clear" w:color="auto" w:fill="auto"/>
          </w:tcPr>
          <w:p w14:paraId="3E51547A" w14:textId="591D92AD" w:rsidR="0040179B" w:rsidRPr="008D5F80" w:rsidRDefault="0040179B" w:rsidP="00400C22">
            <w:pPr>
              <w:spacing w:before="40" w:after="120"/>
              <w:ind w:right="113"/>
              <w:rPr>
                <w:rFonts w:cs="Times New Roman"/>
              </w:rPr>
            </w:pPr>
            <w:r w:rsidRPr="008D5F80">
              <w:rPr>
                <w:rFonts w:cs="Times New Roman"/>
              </w:rPr>
              <w:t>Число сотрудников полиции/</w:t>
            </w:r>
            <w:r w:rsidRPr="008D5F80">
              <w:rPr>
                <w:rFonts w:cs="Times New Roman"/>
              </w:rPr>
              <w:br/>
              <w:t xml:space="preserve">органов безопасности в расчете </w:t>
            </w:r>
            <w:r w:rsidR="006625F5" w:rsidRPr="008D5F80">
              <w:rPr>
                <w:rFonts w:cs="Times New Roman"/>
              </w:rPr>
              <w:br/>
            </w:r>
            <w:r w:rsidRPr="008D5F80">
              <w:rPr>
                <w:rFonts w:cs="Times New Roman"/>
              </w:rPr>
              <w:t>на 1 000 жителей</w:t>
            </w:r>
          </w:p>
        </w:tc>
        <w:tc>
          <w:tcPr>
            <w:tcW w:w="3686" w:type="dxa"/>
            <w:shd w:val="clear" w:color="auto" w:fill="auto"/>
          </w:tcPr>
          <w:p w14:paraId="5122B4D8" w14:textId="77777777" w:rsidR="0040179B" w:rsidRPr="008D5F80" w:rsidRDefault="0040179B" w:rsidP="00400C22">
            <w:pPr>
              <w:spacing w:before="40" w:after="120"/>
              <w:ind w:right="113"/>
              <w:rPr>
                <w:rFonts w:cs="Times New Roman"/>
              </w:rPr>
            </w:pPr>
            <w:r w:rsidRPr="008D5F80">
              <w:rPr>
                <w:rFonts w:cs="Times New Roman"/>
              </w:rPr>
              <w:t>В настоящее время информация отсутствует</w:t>
            </w:r>
          </w:p>
        </w:tc>
      </w:tr>
      <w:tr w:rsidR="0040179B" w:rsidRPr="008D5F80" w14:paraId="133D597F" w14:textId="77777777" w:rsidTr="00400C22">
        <w:tblPrEx>
          <w:tblLook w:val="0000" w:firstRow="0" w:lastRow="0" w:firstColumn="0" w:lastColumn="0" w:noHBand="0" w:noVBand="0"/>
        </w:tblPrEx>
        <w:tc>
          <w:tcPr>
            <w:tcW w:w="3686" w:type="dxa"/>
            <w:shd w:val="clear" w:color="auto" w:fill="auto"/>
          </w:tcPr>
          <w:p w14:paraId="52355AA2" w14:textId="5E90CDB0" w:rsidR="0040179B" w:rsidRPr="008D5F80" w:rsidRDefault="0040179B" w:rsidP="00400C22">
            <w:pPr>
              <w:spacing w:before="40" w:after="120"/>
              <w:ind w:right="113"/>
              <w:rPr>
                <w:rFonts w:cs="Times New Roman"/>
              </w:rPr>
            </w:pPr>
            <w:r w:rsidRPr="008D5F80">
              <w:rPr>
                <w:rFonts w:cs="Times New Roman"/>
              </w:rPr>
              <w:t xml:space="preserve">Число прокуроров и судей </w:t>
            </w:r>
            <w:r w:rsidR="006625F5" w:rsidRPr="008D5F80">
              <w:rPr>
                <w:rFonts w:cs="Times New Roman"/>
              </w:rPr>
              <w:br/>
            </w:r>
            <w:r w:rsidRPr="008D5F80">
              <w:rPr>
                <w:rFonts w:cs="Times New Roman"/>
              </w:rPr>
              <w:t>на 1 000 жителей</w:t>
            </w:r>
          </w:p>
        </w:tc>
        <w:tc>
          <w:tcPr>
            <w:tcW w:w="3686" w:type="dxa"/>
            <w:shd w:val="clear" w:color="auto" w:fill="auto"/>
          </w:tcPr>
          <w:p w14:paraId="5478D82C" w14:textId="77777777" w:rsidR="00524D2A" w:rsidRPr="008D5F80" w:rsidRDefault="0040179B" w:rsidP="00400C22">
            <w:pPr>
              <w:spacing w:before="40" w:after="120"/>
              <w:ind w:right="113"/>
              <w:rPr>
                <w:rFonts w:cs="Times New Roman"/>
              </w:rPr>
            </w:pPr>
            <w:r w:rsidRPr="008D5F80">
              <w:rPr>
                <w:rFonts w:cs="Times New Roman"/>
              </w:rPr>
              <w:t>Прокуроров: 0,2</w:t>
            </w:r>
          </w:p>
          <w:p w14:paraId="3CADA4AD" w14:textId="22E53B9D" w:rsidR="00524D2A" w:rsidRPr="008D5F80" w:rsidRDefault="00D55E7B" w:rsidP="00400C22">
            <w:pPr>
              <w:spacing w:before="40" w:after="120"/>
              <w:ind w:right="113"/>
              <w:rPr>
                <w:rFonts w:cs="Times New Roman"/>
              </w:rPr>
            </w:pPr>
            <w:r w:rsidRPr="008D5F80">
              <w:rPr>
                <w:rFonts w:cs="Times New Roman"/>
              </w:rPr>
              <w:t>С</w:t>
            </w:r>
            <w:r w:rsidR="0040179B" w:rsidRPr="008D5F80">
              <w:rPr>
                <w:rFonts w:cs="Times New Roman"/>
              </w:rPr>
              <w:t>удей: 0,1</w:t>
            </w:r>
          </w:p>
          <w:p w14:paraId="63E2EA24" w14:textId="0013B0E5" w:rsidR="0040179B" w:rsidRPr="008D5F80" w:rsidRDefault="00D55E7B" w:rsidP="00400C22">
            <w:pPr>
              <w:spacing w:before="40" w:after="120"/>
              <w:ind w:right="113"/>
              <w:rPr>
                <w:rFonts w:cs="Times New Roman"/>
              </w:rPr>
            </w:pPr>
            <w:r w:rsidRPr="008D5F80">
              <w:rPr>
                <w:rFonts w:cs="Times New Roman"/>
              </w:rPr>
              <w:t>М</w:t>
            </w:r>
            <w:r w:rsidR="0040179B" w:rsidRPr="008D5F80">
              <w:rPr>
                <w:rFonts w:cs="Times New Roman"/>
              </w:rPr>
              <w:t xml:space="preserve">агистратов: 0,1 </w:t>
            </w:r>
          </w:p>
        </w:tc>
      </w:tr>
      <w:tr w:rsidR="0040179B" w:rsidRPr="008D5F80" w14:paraId="508EDAB2" w14:textId="77777777" w:rsidTr="00400C22">
        <w:tblPrEx>
          <w:tblLook w:val="0000" w:firstRow="0" w:lastRow="0" w:firstColumn="0" w:lastColumn="0" w:noHBand="0" w:noVBand="0"/>
        </w:tblPrEx>
        <w:tc>
          <w:tcPr>
            <w:tcW w:w="3686" w:type="dxa"/>
            <w:shd w:val="clear" w:color="auto" w:fill="auto"/>
          </w:tcPr>
          <w:p w14:paraId="339F1EA0" w14:textId="67E9CB6F" w:rsidR="0040179B" w:rsidRPr="008D5F80" w:rsidRDefault="0040179B" w:rsidP="00400C22">
            <w:pPr>
              <w:spacing w:before="40" w:after="120"/>
              <w:ind w:right="113"/>
              <w:rPr>
                <w:rFonts w:cs="Times New Roman"/>
              </w:rPr>
            </w:pPr>
            <w:r w:rsidRPr="008D5F80">
              <w:rPr>
                <w:rFonts w:cs="Times New Roman"/>
              </w:rPr>
              <w:t xml:space="preserve">Доля государственных расходов </w:t>
            </w:r>
            <w:r w:rsidR="006625F5" w:rsidRPr="008D5F80">
              <w:rPr>
                <w:rFonts w:cs="Times New Roman"/>
              </w:rPr>
              <w:br/>
            </w:r>
            <w:r w:rsidRPr="008D5F80">
              <w:rPr>
                <w:rFonts w:cs="Times New Roman"/>
              </w:rPr>
              <w:t xml:space="preserve">на полицию/службы безопасности </w:t>
            </w:r>
            <w:r w:rsidR="006625F5" w:rsidRPr="008D5F80">
              <w:rPr>
                <w:rFonts w:cs="Times New Roman"/>
              </w:rPr>
              <w:br/>
            </w:r>
            <w:r w:rsidRPr="008D5F80">
              <w:rPr>
                <w:rFonts w:cs="Times New Roman"/>
              </w:rPr>
              <w:t>и судебные органы</w:t>
            </w:r>
          </w:p>
        </w:tc>
        <w:tc>
          <w:tcPr>
            <w:tcW w:w="3686" w:type="dxa"/>
            <w:shd w:val="clear" w:color="auto" w:fill="auto"/>
          </w:tcPr>
          <w:p w14:paraId="7A66B085" w14:textId="77777777" w:rsidR="0040179B" w:rsidRPr="008D5F80" w:rsidRDefault="0040179B" w:rsidP="00400C22">
            <w:pPr>
              <w:spacing w:before="40" w:after="120"/>
              <w:ind w:right="113"/>
              <w:rPr>
                <w:rFonts w:cs="Times New Roman"/>
              </w:rPr>
            </w:pPr>
            <w:r w:rsidRPr="008D5F80">
              <w:rPr>
                <w:rFonts w:cs="Times New Roman"/>
              </w:rPr>
              <w:t>В настоящее время информация отсутствует</w:t>
            </w:r>
          </w:p>
        </w:tc>
      </w:tr>
      <w:tr w:rsidR="0040179B" w:rsidRPr="008D5F80" w14:paraId="023A81DC" w14:textId="77777777" w:rsidTr="00400C22">
        <w:tblPrEx>
          <w:tblLook w:val="0000" w:firstRow="0" w:lastRow="0" w:firstColumn="0" w:lastColumn="0" w:noHBand="0" w:noVBand="0"/>
        </w:tblPrEx>
        <w:tc>
          <w:tcPr>
            <w:tcW w:w="3686" w:type="dxa"/>
            <w:shd w:val="clear" w:color="auto" w:fill="auto"/>
          </w:tcPr>
          <w:p w14:paraId="1368CC96" w14:textId="689A5D93" w:rsidR="0040179B" w:rsidRPr="008D5F80" w:rsidRDefault="0040179B" w:rsidP="00400C22">
            <w:pPr>
              <w:spacing w:before="40" w:after="120"/>
              <w:ind w:right="113"/>
              <w:rPr>
                <w:rFonts w:cs="Times New Roman"/>
              </w:rPr>
            </w:pPr>
            <w:r w:rsidRPr="008D5F80">
              <w:rPr>
                <w:rFonts w:cs="Times New Roman"/>
              </w:rPr>
              <w:t xml:space="preserve">Доля обвиняемых и содержащихся </w:t>
            </w:r>
            <w:r w:rsidR="006625F5" w:rsidRPr="008D5F80">
              <w:rPr>
                <w:rFonts w:cs="Times New Roman"/>
              </w:rPr>
              <w:br/>
            </w:r>
            <w:r w:rsidRPr="008D5F80">
              <w:rPr>
                <w:rFonts w:cs="Times New Roman"/>
              </w:rPr>
              <w:t xml:space="preserve">под стражей лиц, обратившихся </w:t>
            </w:r>
            <w:r w:rsidR="006625F5" w:rsidRPr="008D5F80">
              <w:rPr>
                <w:rFonts w:cs="Times New Roman"/>
              </w:rPr>
              <w:br/>
            </w:r>
            <w:r w:rsidRPr="008D5F80">
              <w:rPr>
                <w:rFonts w:cs="Times New Roman"/>
              </w:rPr>
              <w:t xml:space="preserve">за бесплатной правовой помощью </w:t>
            </w:r>
            <w:r w:rsidR="006625F5" w:rsidRPr="008D5F80">
              <w:rPr>
                <w:rFonts w:cs="Times New Roman"/>
              </w:rPr>
              <w:br/>
            </w:r>
            <w:r w:rsidRPr="008D5F80">
              <w:rPr>
                <w:rFonts w:cs="Times New Roman"/>
              </w:rPr>
              <w:t>и получивших такую помощь</w:t>
            </w:r>
          </w:p>
        </w:tc>
        <w:tc>
          <w:tcPr>
            <w:tcW w:w="3686" w:type="dxa"/>
            <w:shd w:val="clear" w:color="auto" w:fill="auto"/>
          </w:tcPr>
          <w:p w14:paraId="367D5BE0" w14:textId="77777777" w:rsidR="0040179B" w:rsidRPr="008D5F80" w:rsidRDefault="0040179B" w:rsidP="00400C22">
            <w:pPr>
              <w:spacing w:before="40" w:after="120"/>
              <w:ind w:right="113"/>
              <w:rPr>
                <w:rFonts w:cs="Times New Roman"/>
              </w:rPr>
            </w:pPr>
            <w:r w:rsidRPr="008D5F80">
              <w:rPr>
                <w:rFonts w:cs="Times New Roman"/>
              </w:rPr>
              <w:t>В настоящее время информация отсутствует</w:t>
            </w:r>
          </w:p>
        </w:tc>
      </w:tr>
      <w:tr w:rsidR="0040179B" w:rsidRPr="008D5F80" w14:paraId="3089A25C" w14:textId="77777777" w:rsidTr="00400C22">
        <w:tblPrEx>
          <w:tblLook w:val="0000" w:firstRow="0" w:lastRow="0" w:firstColumn="0" w:lastColumn="0" w:noHBand="0" w:noVBand="0"/>
        </w:tblPrEx>
        <w:tc>
          <w:tcPr>
            <w:tcW w:w="3686" w:type="dxa"/>
            <w:tcBorders>
              <w:bottom w:val="single" w:sz="12" w:space="0" w:color="auto"/>
            </w:tcBorders>
            <w:shd w:val="clear" w:color="auto" w:fill="auto"/>
          </w:tcPr>
          <w:p w14:paraId="19949477" w14:textId="0504B389" w:rsidR="0040179B" w:rsidRPr="008D5F80" w:rsidRDefault="0040179B" w:rsidP="00400C22">
            <w:pPr>
              <w:spacing w:before="40" w:after="120"/>
              <w:ind w:right="113"/>
              <w:rPr>
                <w:rFonts w:cs="Times New Roman"/>
              </w:rPr>
            </w:pPr>
            <w:r w:rsidRPr="008D5F80">
              <w:rPr>
                <w:rFonts w:cs="Times New Roman"/>
              </w:rPr>
              <w:t xml:space="preserve">Доля потерпевших, получивших компенсацию после вынесения судебного решения, в разбивке </w:t>
            </w:r>
            <w:r w:rsidR="006625F5" w:rsidRPr="008D5F80">
              <w:rPr>
                <w:rFonts w:cs="Times New Roman"/>
              </w:rPr>
              <w:br/>
            </w:r>
            <w:r w:rsidRPr="008D5F80">
              <w:rPr>
                <w:rFonts w:cs="Times New Roman"/>
              </w:rPr>
              <w:t>по категориям преступлений</w:t>
            </w:r>
          </w:p>
        </w:tc>
        <w:tc>
          <w:tcPr>
            <w:tcW w:w="3686" w:type="dxa"/>
            <w:tcBorders>
              <w:bottom w:val="single" w:sz="12" w:space="0" w:color="auto"/>
            </w:tcBorders>
            <w:shd w:val="clear" w:color="auto" w:fill="auto"/>
          </w:tcPr>
          <w:p w14:paraId="74104DE8" w14:textId="77777777" w:rsidR="0040179B" w:rsidRPr="008D5F80" w:rsidRDefault="0040179B" w:rsidP="00400C22">
            <w:pPr>
              <w:spacing w:before="40" w:after="120"/>
              <w:ind w:right="113"/>
              <w:rPr>
                <w:rFonts w:cs="Times New Roman"/>
              </w:rPr>
            </w:pPr>
            <w:r w:rsidRPr="008D5F80">
              <w:rPr>
                <w:rFonts w:cs="Times New Roman"/>
              </w:rPr>
              <w:t>Данные отсутствуют</w:t>
            </w:r>
          </w:p>
        </w:tc>
      </w:tr>
    </w:tbl>
    <w:p w14:paraId="2B267E9C" w14:textId="77777777" w:rsidR="0040179B" w:rsidRPr="008D5F80" w:rsidRDefault="0040179B" w:rsidP="00400C22">
      <w:pPr>
        <w:pStyle w:val="H1G"/>
      </w:pPr>
      <w:bookmarkStart w:id="386" w:name="_Toc390761679"/>
      <w:r w:rsidRPr="008D5F80">
        <w:tab/>
      </w:r>
      <w:bookmarkStart w:id="387" w:name="_Toc115097305"/>
      <w:r w:rsidRPr="008D5F80">
        <w:t>B.</w:t>
      </w:r>
      <w:r w:rsidRPr="008D5F80">
        <w:tab/>
        <w:t>Конституционный строй, политическая и правовая система</w:t>
      </w:r>
      <w:bookmarkEnd w:id="386"/>
      <w:bookmarkEnd w:id="387"/>
    </w:p>
    <w:p w14:paraId="7ED402AE" w14:textId="7B29A3D2" w:rsidR="0040179B" w:rsidRPr="008D5F80" w:rsidRDefault="0040179B" w:rsidP="00400C22">
      <w:pPr>
        <w:pStyle w:val="SingleTxtG"/>
      </w:pPr>
      <w:r w:rsidRPr="008D5F80">
        <w:t>161.</w:t>
      </w:r>
      <w:r w:rsidRPr="008D5F80">
        <w:tab/>
        <w:t>Новая Конституция Британских Виргинских островов вступила в силу в соответствии с Указом 2007 года о Конституции Виргинских островов</w:t>
      </w:r>
      <w:r w:rsidRPr="008D5F80">
        <w:rPr>
          <w:rStyle w:val="ab"/>
          <w:szCs w:val="18"/>
        </w:rPr>
        <w:footnoteReference w:id="298"/>
      </w:r>
      <w:r w:rsidRPr="008D5F80">
        <w:t>.</w:t>
      </w:r>
    </w:p>
    <w:p w14:paraId="2677CF83" w14:textId="550A242B" w:rsidR="0040179B" w:rsidRPr="008D5F80" w:rsidRDefault="0040179B" w:rsidP="00400C22">
      <w:pPr>
        <w:pStyle w:val="H23G"/>
      </w:pPr>
      <w:bookmarkStart w:id="388" w:name="_Toc390761680"/>
      <w:r w:rsidRPr="008D5F80">
        <w:tab/>
      </w:r>
      <w:r w:rsidRPr="008D5F80">
        <w:tab/>
        <w:t>Палата собрания</w:t>
      </w:r>
      <w:r w:rsidRPr="008D5F80">
        <w:rPr>
          <w:rStyle w:val="ab"/>
          <w:b w:val="0"/>
          <w:bCs/>
          <w:szCs w:val="18"/>
        </w:rPr>
        <w:footnoteReference w:id="299"/>
      </w:r>
      <w:bookmarkEnd w:id="388"/>
    </w:p>
    <w:p w14:paraId="5D60A9A2" w14:textId="52B39C3E" w:rsidR="0040179B" w:rsidRPr="008D5F80" w:rsidRDefault="0040179B" w:rsidP="00400C22">
      <w:pPr>
        <w:pStyle w:val="SingleTxtG"/>
      </w:pPr>
      <w:r w:rsidRPr="008D5F80">
        <w:t>162.</w:t>
      </w:r>
      <w:r w:rsidRPr="008D5F80">
        <w:tab/>
        <w:t xml:space="preserve">Выборы в законодательный орган Виргинских островов проводятся на территориальном уровне. В состав Палаты собрания (ранее называлась Законодательным советом) входят 15 депутатов, 13 из которых избираются на четырехлетний срок (9 депутатов от одномандатных избирательных округов и 4 депутата, представляющих территорию в целом), </w:t>
      </w:r>
      <w:r w:rsidR="00C538FE" w:rsidRPr="00C538FE">
        <w:t>1</w:t>
      </w:r>
      <w:r w:rsidRPr="008D5F80">
        <w:t xml:space="preserve"> член Палаты по должности и спикер, назначаемый не из числа выборных депутатов Палаты.</w:t>
      </w:r>
    </w:p>
    <w:p w14:paraId="60588BE8" w14:textId="0CA18F37" w:rsidR="0040179B" w:rsidRPr="008D5F80" w:rsidRDefault="0040179B" w:rsidP="00400C22">
      <w:pPr>
        <w:pStyle w:val="H23G"/>
      </w:pPr>
      <w:bookmarkStart w:id="389" w:name="_Toc390761681"/>
      <w:r w:rsidRPr="008D5F80">
        <w:tab/>
      </w:r>
      <w:r w:rsidRPr="008D5F80">
        <w:tab/>
        <w:t>Исполнительная власть</w:t>
      </w:r>
      <w:r w:rsidRPr="008D5F80">
        <w:rPr>
          <w:rStyle w:val="ab"/>
          <w:b w:val="0"/>
          <w:bCs/>
          <w:szCs w:val="18"/>
        </w:rPr>
        <w:footnoteReference w:id="300"/>
      </w:r>
      <w:bookmarkEnd w:id="389"/>
    </w:p>
    <w:p w14:paraId="3FFC3E3D" w14:textId="5C8B47FF" w:rsidR="0040179B" w:rsidRPr="008D5F80" w:rsidRDefault="0040179B" w:rsidP="00400C22">
      <w:pPr>
        <w:pStyle w:val="SingleTxtG"/>
      </w:pPr>
      <w:r w:rsidRPr="008D5F80">
        <w:t>163.</w:t>
      </w:r>
      <w:r w:rsidRPr="008D5F80">
        <w:tab/>
        <w:t xml:space="preserve">Указом 2007 года о Конституции Виргинских островов установлено, что население островов представляют организованные по министерской системе органы государственного управления, возглавляемые выборным премьер-министром и состоящие из кабинета министров и Палаты собрания. Виргинские острова </w:t>
      </w:r>
      <w:r w:rsidR="006625F5" w:rsidRPr="008D5F80">
        <w:t>—</w:t>
      </w:r>
      <w:r w:rsidRPr="008D5F80">
        <w:t xml:space="preserve"> британская заморская территория, где главой государства является монарх, а его представителем </w:t>
      </w:r>
      <w:r w:rsidR="00400C22" w:rsidRPr="008D5F80">
        <w:t>—</w:t>
      </w:r>
      <w:r w:rsidRPr="008D5F80">
        <w:t xml:space="preserve"> губернатор. </w:t>
      </w:r>
    </w:p>
    <w:p w14:paraId="4AEC86C5" w14:textId="0EF99DE0" w:rsidR="0040179B" w:rsidRPr="008D5F80" w:rsidRDefault="0040179B" w:rsidP="00400C22">
      <w:pPr>
        <w:pStyle w:val="SingleTxtG"/>
      </w:pPr>
      <w:r w:rsidRPr="008D5F80">
        <w:t>164.</w:t>
      </w:r>
      <w:r w:rsidRPr="008D5F80">
        <w:tab/>
        <w:t>С 1967 года Британские Виргинские острова несут ответственность за ведение своих внутренних дел. Согласно пункту 1 раздела 47 Указа 2007 года о Конституции Виргинских островов кабинет министров учреждается как орган, ответственный за выработку политики и руководство ее осуществлением во всех областях</w:t>
      </w:r>
      <w:r w:rsidR="006D5C64" w:rsidRPr="008D5F80">
        <w:t>,</w:t>
      </w:r>
      <w:r w:rsidRPr="008D5F80">
        <w:t xml:space="preserve"> кроме тех, которые в соответствии с разделом 60 отнесены к особой компетенции губернатора, </w:t>
      </w:r>
      <w:r w:rsidR="006625F5" w:rsidRPr="008D5F80">
        <w:br/>
      </w:r>
      <w:r w:rsidRPr="008D5F80">
        <w:t xml:space="preserve">а именно внешних сношений, обороны и внутренней безопасности, гражданской службы и управления судебными органами. </w:t>
      </w:r>
    </w:p>
    <w:p w14:paraId="6EFB20E2" w14:textId="77777777" w:rsidR="0040179B" w:rsidRPr="008D5F80" w:rsidRDefault="0040179B" w:rsidP="00400C22">
      <w:pPr>
        <w:pStyle w:val="SingleTxtG"/>
      </w:pPr>
      <w:r w:rsidRPr="008D5F80">
        <w:t>165.</w:t>
      </w:r>
      <w:r w:rsidRPr="008D5F80">
        <w:tab/>
        <w:t>В соответствии с пунктом 1 раздела 47 Указа 2007 года о Конституции Виргинских островов, в состав кабинета входят премьер-министр, четыре министра и генеральный прокурор, являющийся членом кабинета по должности. На заседаниях кабинета присутствует и председательствует губернатор, в отсутствие которого функции председателя выполняет премьер-министр или его заместитель.</w:t>
      </w:r>
    </w:p>
    <w:p w14:paraId="33297ED4" w14:textId="77777777" w:rsidR="0040179B" w:rsidRPr="008D5F80" w:rsidRDefault="0040179B" w:rsidP="0040179B">
      <w:pPr>
        <w:pStyle w:val="H23G"/>
        <w:rPr>
          <w:shd w:val="clear" w:color="auto" w:fill="DAEEF3" w:themeFill="accent5" w:themeFillTint="33"/>
        </w:rPr>
      </w:pPr>
      <w:bookmarkStart w:id="390" w:name="_Toc390761682"/>
      <w:r w:rsidRPr="008D5F80">
        <w:tab/>
      </w:r>
      <w:r w:rsidRPr="008D5F80">
        <w:tab/>
        <w:t>Судебная система и отправление правосудия</w:t>
      </w:r>
      <w:r w:rsidRPr="008D5F80">
        <w:rPr>
          <w:b w:val="0"/>
          <w:bCs/>
          <w:sz w:val="18"/>
          <w:szCs w:val="18"/>
          <w:vertAlign w:val="superscript"/>
        </w:rPr>
        <w:footnoteReference w:id="301"/>
      </w:r>
      <w:bookmarkEnd w:id="390"/>
    </w:p>
    <w:p w14:paraId="59F36740" w14:textId="77777777" w:rsidR="0040179B" w:rsidRPr="008D5F80" w:rsidRDefault="0040179B" w:rsidP="00CA3D61">
      <w:pPr>
        <w:pStyle w:val="SingleTxtG"/>
      </w:pPr>
      <w:r w:rsidRPr="008D5F80">
        <w:t>166.</w:t>
      </w:r>
      <w:r w:rsidRPr="008D5F80">
        <w:tab/>
        <w:t>Судебная система Виргинских островов построена по аналогии с судебной системой Англии и Уэльса. Британские Виргинские острова являются членом Восточнокарибского верховного суда, в состав которого входят Высокий суд и Апелляционный суд. Имеются четыре судебные инстанции, включая Судебный комитет Тайного совета Соединенного Королевства в качестве высшего апелляционного органа.</w:t>
      </w:r>
    </w:p>
    <w:p w14:paraId="69CCF317" w14:textId="192A551F" w:rsidR="0040179B" w:rsidRPr="008D5F80" w:rsidRDefault="0040179B" w:rsidP="00CA3D61">
      <w:pPr>
        <w:pStyle w:val="SingleTxtG"/>
      </w:pPr>
      <w:r w:rsidRPr="008D5F80">
        <w:t>167.</w:t>
      </w:r>
      <w:r w:rsidRPr="008D5F80">
        <w:tab/>
        <w:t>Виргинские острова принадлежат к англосаксонской правовой традиции, хотя их правовые и процессуальные нормы существенно отличаются от при</w:t>
      </w:r>
      <w:r w:rsidR="006D5C64" w:rsidRPr="008D5F80">
        <w:t>н</w:t>
      </w:r>
      <w:r w:rsidRPr="008D5F80">
        <w:t>ятых в английском праве в силу особенностей местных законов, постановлений и процедур гражданского судопроизводства.</w:t>
      </w:r>
    </w:p>
    <w:p w14:paraId="7696A852" w14:textId="70CBBB50" w:rsidR="0040179B" w:rsidRPr="008D5F80" w:rsidRDefault="0040179B" w:rsidP="00CA3D61">
      <w:pPr>
        <w:pStyle w:val="HChG"/>
      </w:pPr>
      <w:bookmarkStart w:id="391" w:name="_Toc390761683"/>
      <w:r w:rsidRPr="008D5F80">
        <w:tab/>
      </w:r>
      <w:bookmarkStart w:id="392" w:name="_Toc115097306"/>
      <w:r w:rsidRPr="008D5F80">
        <w:t>II.</w:t>
      </w:r>
      <w:r w:rsidRPr="008D5F80">
        <w:tab/>
        <w:t>Общ</w:t>
      </w:r>
      <w:r w:rsidR="00F03FD3">
        <w:t xml:space="preserve">ие рамки </w:t>
      </w:r>
      <w:r w:rsidRPr="008D5F80">
        <w:t>защиты и поощрения прав человека</w:t>
      </w:r>
      <w:bookmarkEnd w:id="391"/>
      <w:bookmarkEnd w:id="392"/>
    </w:p>
    <w:p w14:paraId="0CC4525F" w14:textId="77777777" w:rsidR="0040179B" w:rsidRPr="008D5F80" w:rsidRDefault="0040179B" w:rsidP="00CA3D61">
      <w:pPr>
        <w:pStyle w:val="H1G"/>
      </w:pPr>
      <w:bookmarkStart w:id="393" w:name="_Toc390761684"/>
      <w:r w:rsidRPr="008D5F80">
        <w:tab/>
      </w:r>
      <w:bookmarkStart w:id="394" w:name="_Toc115097307"/>
      <w:r w:rsidRPr="008D5F80">
        <w:t>A.</w:t>
      </w:r>
      <w:r w:rsidRPr="008D5F80">
        <w:tab/>
        <w:t>Принятие международных норм в области прав человека</w:t>
      </w:r>
      <w:bookmarkEnd w:id="393"/>
      <w:bookmarkEnd w:id="394"/>
    </w:p>
    <w:p w14:paraId="6298AE4C" w14:textId="77777777" w:rsidR="0040179B" w:rsidRPr="008D5F80" w:rsidRDefault="0040179B" w:rsidP="00CA3D61">
      <w:pPr>
        <w:pStyle w:val="SingleTxtG"/>
      </w:pPr>
      <w:r w:rsidRPr="008D5F80">
        <w:t>168.</w:t>
      </w:r>
      <w:r w:rsidRPr="008D5F80">
        <w:tab/>
        <w:t xml:space="preserve">На Британские Виргинские острова распространяется действие следующих основных международных договоров. </w:t>
      </w:r>
    </w:p>
    <w:p w14:paraId="166384C2" w14:textId="6A085AC2" w:rsidR="0040179B" w:rsidRPr="008D5F80" w:rsidRDefault="0040179B" w:rsidP="00CA3D61">
      <w:pPr>
        <w:pStyle w:val="H23G"/>
      </w:pPr>
      <w:bookmarkStart w:id="395" w:name="_Toc390761685"/>
      <w:r w:rsidRPr="008D5F80">
        <w:tab/>
      </w:r>
      <w:r w:rsidRPr="008D5F80">
        <w:tab/>
        <w:t xml:space="preserve">Основные международные договоры Организации Объединенных Наций </w:t>
      </w:r>
      <w:r w:rsidR="00524D2A" w:rsidRPr="008D5F80">
        <w:br/>
      </w:r>
      <w:r w:rsidRPr="008D5F80">
        <w:t>в области прав человека и протоколы к ним</w:t>
      </w:r>
      <w:bookmarkEnd w:id="395"/>
    </w:p>
    <w:p w14:paraId="02E8D694" w14:textId="77777777" w:rsidR="0040179B" w:rsidRPr="008D5F80" w:rsidRDefault="0040179B" w:rsidP="006625F5">
      <w:pPr>
        <w:pStyle w:val="Bullet1G"/>
      </w:pPr>
      <w:r w:rsidRPr="008D5F80">
        <w:t>•</w:t>
      </w:r>
      <w:r w:rsidRPr="008D5F80">
        <w:tab/>
        <w:t>МКЛРД; МПГПП; МПЭСКП; КЛДЖ; КПП; КПР.</w:t>
      </w:r>
    </w:p>
    <w:p w14:paraId="397CA5E9" w14:textId="44952C1A" w:rsidR="0040179B" w:rsidRPr="008D5F80" w:rsidRDefault="0040179B" w:rsidP="00CA3D61">
      <w:pPr>
        <w:pStyle w:val="H23G"/>
      </w:pPr>
      <w:bookmarkStart w:id="396" w:name="_Toc390761686"/>
      <w:r w:rsidRPr="008D5F80">
        <w:tab/>
      </w:r>
      <w:r w:rsidRPr="008D5F80">
        <w:tab/>
        <w:t xml:space="preserve">Другие договоры Организации Объединенных Наций в области прав человека </w:t>
      </w:r>
      <w:r w:rsidR="00CA3D61" w:rsidRPr="008D5F80">
        <w:br/>
      </w:r>
      <w:r w:rsidRPr="008D5F80">
        <w:t>и связанные с ними договоры</w:t>
      </w:r>
      <w:bookmarkEnd w:id="396"/>
    </w:p>
    <w:p w14:paraId="7DF5B3AF" w14:textId="77777777" w:rsidR="0040179B" w:rsidRPr="008D5F80" w:rsidRDefault="0040179B" w:rsidP="006625F5">
      <w:pPr>
        <w:pStyle w:val="Bullet1G"/>
      </w:pPr>
      <w:r w:rsidRPr="008D5F80">
        <w:t>•</w:t>
      </w:r>
      <w:r w:rsidRPr="008D5F80">
        <w:tab/>
        <w:t>Конвенция о предупреждении преступления геноцида и наказании за него; Конвенция о статусе апатридов; Конвенция о сокращении безгражданства; Римский статут Международного уголовного суда; Конвенция Организации Объединенных Наций против транснациональной организованной преступности.</w:t>
      </w:r>
    </w:p>
    <w:p w14:paraId="55FB41D3" w14:textId="77777777" w:rsidR="0040179B" w:rsidRPr="008D5F80" w:rsidRDefault="0040179B" w:rsidP="00CA3D61">
      <w:pPr>
        <w:pStyle w:val="H23G"/>
      </w:pPr>
      <w:bookmarkStart w:id="397" w:name="_Toc390761687"/>
      <w:r w:rsidRPr="008D5F80">
        <w:tab/>
      </w:r>
      <w:r w:rsidRPr="008D5F80">
        <w:tab/>
      </w:r>
      <w:bookmarkEnd w:id="397"/>
      <w:r w:rsidRPr="008D5F80">
        <w:t>Конвенции Международной организации труда</w:t>
      </w:r>
    </w:p>
    <w:p w14:paraId="2319223B" w14:textId="1C730909" w:rsidR="0040179B" w:rsidRPr="008D5F80" w:rsidRDefault="0040179B" w:rsidP="006625F5">
      <w:pPr>
        <w:pStyle w:val="Bullet1G"/>
      </w:pPr>
      <w:r w:rsidRPr="008D5F80">
        <w:t>•</w:t>
      </w:r>
      <w:r w:rsidRPr="008D5F80">
        <w:tab/>
      </w:r>
      <w:r w:rsidRPr="008D5F80">
        <w:rPr>
          <w:lang w:val="en-GB"/>
        </w:rPr>
        <w:t>C</w:t>
      </w:r>
      <w:r w:rsidRPr="008D5F80">
        <w:t xml:space="preserve">087 </w:t>
      </w:r>
      <w:r w:rsidR="00CA3D61" w:rsidRPr="008D5F80">
        <w:t>—</w:t>
      </w:r>
      <w:r w:rsidRPr="008D5F80">
        <w:t xml:space="preserve"> Конвенция о свободе ассоциации и защите права на организацию; </w:t>
      </w:r>
      <w:r w:rsidR="00CA3D61" w:rsidRPr="008D5F80">
        <w:br/>
      </w:r>
      <w:r w:rsidRPr="008D5F80">
        <w:rPr>
          <w:lang w:val="en-GB"/>
        </w:rPr>
        <w:t>C</w:t>
      </w:r>
      <w:r w:rsidRPr="008D5F80">
        <w:t>097</w:t>
      </w:r>
      <w:r w:rsidR="006625F5" w:rsidRPr="008D5F80">
        <w:rPr>
          <w:lang w:val="en-US"/>
        </w:rPr>
        <w:t> </w:t>
      </w:r>
      <w:r w:rsidR="00CA3D61" w:rsidRPr="008D5F80">
        <w:t>—</w:t>
      </w:r>
      <w:r w:rsidR="006625F5" w:rsidRPr="008D5F80">
        <w:rPr>
          <w:lang w:val="en-US"/>
        </w:rPr>
        <w:t> </w:t>
      </w:r>
      <w:r w:rsidRPr="008D5F80">
        <w:t xml:space="preserve">Конвенция (пересмотренная) о трудящихся-мигрантах; </w:t>
      </w:r>
      <w:r w:rsidR="00CA3D61" w:rsidRPr="008D5F80">
        <w:br/>
      </w:r>
      <w:r w:rsidRPr="008D5F80">
        <w:rPr>
          <w:lang w:val="en-GB"/>
        </w:rPr>
        <w:t>C</w:t>
      </w:r>
      <w:r w:rsidRPr="008D5F80">
        <w:t xml:space="preserve">098 </w:t>
      </w:r>
      <w:r w:rsidR="00CA3D61" w:rsidRPr="008D5F80">
        <w:t>—</w:t>
      </w:r>
      <w:r w:rsidRPr="008D5F80">
        <w:t xml:space="preserve"> Конвенция о применении принципов права на объединение в профсоюзы и на ведение коллективных переговоров; </w:t>
      </w:r>
      <w:r w:rsidRPr="008D5F80">
        <w:rPr>
          <w:lang w:val="en-GB"/>
        </w:rPr>
        <w:t>C</w:t>
      </w:r>
      <w:r w:rsidRPr="008D5F80">
        <w:t xml:space="preserve">102 </w:t>
      </w:r>
      <w:r w:rsidR="00CA3D61" w:rsidRPr="008D5F80">
        <w:t>—</w:t>
      </w:r>
      <w:r w:rsidRPr="008D5F80">
        <w:t xml:space="preserve"> Конвенция о минимальных нормах социального обеспечения; </w:t>
      </w:r>
      <w:r w:rsidRPr="008D5F80">
        <w:rPr>
          <w:lang w:val="en-GB"/>
        </w:rPr>
        <w:t>C</w:t>
      </w:r>
      <w:r w:rsidRPr="008D5F80">
        <w:t xml:space="preserve">105 </w:t>
      </w:r>
      <w:r w:rsidR="00CA3D61" w:rsidRPr="008D5F80">
        <w:t>—</w:t>
      </w:r>
      <w:r w:rsidRPr="008D5F80">
        <w:t xml:space="preserve"> Конвенция об упразднении принудительного труда.</w:t>
      </w:r>
    </w:p>
    <w:p w14:paraId="1642FE76" w14:textId="77777777" w:rsidR="0040179B" w:rsidRPr="008D5F80" w:rsidRDefault="0040179B" w:rsidP="00CA3D61">
      <w:pPr>
        <w:pStyle w:val="H23G"/>
      </w:pPr>
      <w:bookmarkStart w:id="398" w:name="_Toc390761688"/>
      <w:r w:rsidRPr="008D5F80">
        <w:tab/>
      </w:r>
      <w:r w:rsidRPr="008D5F80">
        <w:tab/>
        <w:t>Конвенции Организации Объединенных Наций по вопросам образования, науки и культуры</w:t>
      </w:r>
      <w:bookmarkEnd w:id="398"/>
    </w:p>
    <w:p w14:paraId="2328C438" w14:textId="77777777" w:rsidR="0040179B" w:rsidRPr="008D5F80" w:rsidRDefault="0040179B" w:rsidP="006625F5">
      <w:pPr>
        <w:pStyle w:val="Bullet1G"/>
      </w:pPr>
      <w:r w:rsidRPr="008D5F80">
        <w:t>•</w:t>
      </w:r>
      <w:r w:rsidRPr="008D5F80">
        <w:tab/>
        <w:t>Конвенция о борьбе с дискриминацией в области образования.</w:t>
      </w:r>
    </w:p>
    <w:p w14:paraId="6DFC5987" w14:textId="77777777" w:rsidR="0040179B" w:rsidRPr="008D5F80" w:rsidRDefault="0040179B" w:rsidP="00CA3D61">
      <w:pPr>
        <w:pStyle w:val="H23G"/>
      </w:pPr>
      <w:bookmarkStart w:id="399" w:name="_Toc390761689"/>
      <w:r w:rsidRPr="008D5F80">
        <w:tab/>
      </w:r>
      <w:r w:rsidRPr="008D5F80">
        <w:tab/>
        <w:t>Женевские конвенции и другие договоры по международному гуманитарному праву</w:t>
      </w:r>
      <w:bookmarkEnd w:id="399"/>
    </w:p>
    <w:p w14:paraId="0503914C" w14:textId="73192150" w:rsidR="0040179B" w:rsidRPr="008D5F80" w:rsidRDefault="0040179B" w:rsidP="006625F5">
      <w:pPr>
        <w:pStyle w:val="Bullet1G"/>
      </w:pPr>
      <w:r w:rsidRPr="008D5F80">
        <w:t>•</w:t>
      </w:r>
      <w:r w:rsidRPr="008D5F80">
        <w:tab/>
        <w:t>Женевская конвенция 1; Женевская конвенция 2</w:t>
      </w:r>
      <w:r w:rsidR="006D5C64" w:rsidRPr="008D5F80">
        <w:t>;</w:t>
      </w:r>
      <w:r w:rsidRPr="008D5F80">
        <w:t xml:space="preserve"> Женевская конвенция 3; Женевская конвенция 4; Протокол </w:t>
      </w:r>
      <w:r w:rsidR="00C538FE">
        <w:rPr>
          <w:lang w:val="en-US"/>
        </w:rPr>
        <w:t>I</w:t>
      </w:r>
      <w:r w:rsidRPr="008D5F80">
        <w:t>; Протокол </w:t>
      </w:r>
      <w:r w:rsidR="00C538FE">
        <w:rPr>
          <w:lang w:val="en-US"/>
        </w:rPr>
        <w:t>II</w:t>
      </w:r>
      <w:r w:rsidRPr="008D5F80">
        <w:t>; Протокол </w:t>
      </w:r>
      <w:r w:rsidR="00C538FE">
        <w:rPr>
          <w:lang w:val="en-US"/>
        </w:rPr>
        <w:t>III</w:t>
      </w:r>
      <w:r w:rsidRPr="008D5F80">
        <w:t xml:space="preserve">; Конвенция о запрещении применения, накопления запасов, производства и передачи противопехотных мин и об их уничтожении. </w:t>
      </w:r>
    </w:p>
    <w:p w14:paraId="74E9D0D2" w14:textId="77777777" w:rsidR="0040179B" w:rsidRPr="008D5F80" w:rsidRDefault="0040179B" w:rsidP="00CA3D61">
      <w:pPr>
        <w:pStyle w:val="H23G"/>
      </w:pPr>
      <w:bookmarkStart w:id="400" w:name="_Toc390761690"/>
      <w:r w:rsidRPr="008D5F80">
        <w:tab/>
      </w:r>
      <w:r w:rsidRPr="008D5F80">
        <w:tab/>
        <w:t>Региональные договоры в области прав человека</w:t>
      </w:r>
      <w:bookmarkEnd w:id="400"/>
    </w:p>
    <w:p w14:paraId="48FCFBAE" w14:textId="77777777" w:rsidR="0040179B" w:rsidRPr="008D5F80" w:rsidRDefault="0040179B" w:rsidP="006625F5">
      <w:pPr>
        <w:pStyle w:val="Bullet1G"/>
      </w:pPr>
      <w:r w:rsidRPr="008D5F80">
        <w:t>•</w:t>
      </w:r>
      <w:r w:rsidRPr="008D5F80">
        <w:tab/>
        <w:t>ЕКПЧ.</w:t>
      </w:r>
    </w:p>
    <w:p w14:paraId="2C501190" w14:textId="3AD61133" w:rsidR="0040179B" w:rsidRPr="008D5F80" w:rsidRDefault="0040179B" w:rsidP="00AE37C7">
      <w:pPr>
        <w:pStyle w:val="H1G"/>
      </w:pPr>
      <w:bookmarkStart w:id="401" w:name="_Toc390761691"/>
      <w:r w:rsidRPr="008D5F80">
        <w:tab/>
      </w:r>
      <w:bookmarkStart w:id="402" w:name="_Toc115097308"/>
      <w:r w:rsidRPr="008D5F80">
        <w:t>B.</w:t>
      </w:r>
      <w:r w:rsidRPr="008D5F80">
        <w:tab/>
      </w:r>
      <w:r w:rsidR="00585163" w:rsidRPr="008D5F80">
        <w:t xml:space="preserve">Правовая основа </w:t>
      </w:r>
      <w:r w:rsidRPr="008D5F80">
        <w:t>защит</w:t>
      </w:r>
      <w:r w:rsidR="00585163" w:rsidRPr="008D5F80">
        <w:t>ы</w:t>
      </w:r>
      <w:r w:rsidRPr="008D5F80">
        <w:t xml:space="preserve"> прав человека </w:t>
      </w:r>
      <w:bookmarkEnd w:id="401"/>
      <w:bookmarkEnd w:id="402"/>
      <w:r w:rsidR="00585163" w:rsidRPr="008D5F80">
        <w:t>на национальном уровне</w:t>
      </w:r>
    </w:p>
    <w:bookmarkEnd w:id="385"/>
    <w:p w14:paraId="16BE8281" w14:textId="0F08F26E" w:rsidR="0040179B" w:rsidRPr="008D5F80" w:rsidRDefault="0040179B" w:rsidP="0040179B">
      <w:pPr>
        <w:pStyle w:val="SingleTxtG"/>
      </w:pPr>
      <w:r w:rsidRPr="008D5F80">
        <w:rPr>
          <w:bCs/>
        </w:rPr>
        <w:t>169.</w:t>
      </w:r>
      <w:r w:rsidRPr="008D5F80">
        <w:rPr>
          <w:bCs/>
        </w:rPr>
        <w:tab/>
      </w:r>
      <w:r w:rsidRPr="008D5F80">
        <w:t>Защите прав человека посвящены положения главы 2 (</w:t>
      </w:r>
      <w:r w:rsidR="00AE37C7" w:rsidRPr="008D5F80">
        <w:t>«</w:t>
      </w:r>
      <w:r w:rsidRPr="008D5F80">
        <w:t>Основные права и свободы личности</w:t>
      </w:r>
      <w:r w:rsidR="00B90560" w:rsidRPr="008D5F80">
        <w:t>»</w:t>
      </w:r>
      <w:r w:rsidRPr="008D5F80">
        <w:t>) Указа 2007 года о Конституции Виргинских островов.</w:t>
      </w:r>
    </w:p>
    <w:p w14:paraId="25A14364" w14:textId="2538B06E" w:rsidR="0040179B" w:rsidRPr="008D5F80" w:rsidRDefault="0040179B" w:rsidP="0040179B">
      <w:pPr>
        <w:pStyle w:val="H1G"/>
      </w:pPr>
      <w:bookmarkStart w:id="403" w:name="_Toc390761692"/>
      <w:r w:rsidRPr="008D5F80">
        <w:tab/>
      </w:r>
      <w:bookmarkStart w:id="404" w:name="_Toc115097309"/>
      <w:r w:rsidRPr="008D5F80">
        <w:t>C.</w:t>
      </w:r>
      <w:r w:rsidRPr="008D5F80">
        <w:tab/>
      </w:r>
      <w:r w:rsidR="00585163" w:rsidRPr="008D5F80">
        <w:t>Законодательство о</w:t>
      </w:r>
      <w:r w:rsidRPr="008D5F80">
        <w:t xml:space="preserve"> поощрени</w:t>
      </w:r>
      <w:r w:rsidR="00585163" w:rsidRPr="008D5F80">
        <w:t>и</w:t>
      </w:r>
      <w:r w:rsidRPr="008D5F80">
        <w:t xml:space="preserve"> прав человека на национальном уровне</w:t>
      </w:r>
      <w:bookmarkEnd w:id="403"/>
      <w:bookmarkEnd w:id="404"/>
    </w:p>
    <w:p w14:paraId="36A31378" w14:textId="77777777" w:rsidR="0040179B" w:rsidRPr="008D5F80" w:rsidRDefault="0040179B" w:rsidP="0040179B">
      <w:pPr>
        <w:pStyle w:val="SingleTxtG"/>
      </w:pPr>
      <w:r w:rsidRPr="008D5F80">
        <w:rPr>
          <w:bCs/>
        </w:rPr>
        <w:t>170.</w:t>
      </w:r>
      <w:r w:rsidRPr="008D5F80">
        <w:rPr>
          <w:bCs/>
        </w:rPr>
        <w:tab/>
      </w:r>
      <w:r w:rsidRPr="008D5F80">
        <w:t>В разделе 34 Указа 2007 года о Конституции Виргинских островов предусмотрена возможность создания комиссии по правам человека. В духе передового международного опыта правительство приняло решение о создании такого органа на данной территории. К настоящему времени Комитетом по правам человека Генеральной прокуратуры уже подготовлено типовое законодательство о создании Комиссии по правам человека, и при поддержке правительства проведены консультации по этому вопросу с гражданским обществом. Комиссию по правам человека предполагалось учредить в 2014 году, но соответствующий закон до сих пор не принят.</w:t>
      </w:r>
    </w:p>
    <w:p w14:paraId="292EA8A7" w14:textId="654930D0" w:rsidR="0040179B" w:rsidRPr="008D5F80" w:rsidRDefault="0040179B" w:rsidP="0040179B">
      <w:pPr>
        <w:pStyle w:val="HChG"/>
      </w:pPr>
      <w:bookmarkStart w:id="405" w:name="_Toc390761693"/>
      <w:r w:rsidRPr="008D5F80">
        <w:tab/>
      </w:r>
      <w:bookmarkStart w:id="406" w:name="_Toc115097310"/>
      <w:r w:rsidRPr="008D5F80">
        <w:t>III.</w:t>
      </w:r>
      <w:r w:rsidRPr="008D5F80">
        <w:tab/>
        <w:t xml:space="preserve">Информация о недискриминации, равенстве </w:t>
      </w:r>
      <w:r w:rsidR="00B90560" w:rsidRPr="008D5F80">
        <w:br/>
      </w:r>
      <w:r w:rsidRPr="008D5F80">
        <w:t>и эффективных средствах правовой защиты</w:t>
      </w:r>
      <w:bookmarkEnd w:id="405"/>
      <w:bookmarkEnd w:id="406"/>
    </w:p>
    <w:p w14:paraId="7E08E222" w14:textId="67A254C8" w:rsidR="0040179B" w:rsidRPr="008D5F80" w:rsidRDefault="0040179B" w:rsidP="0040179B">
      <w:pPr>
        <w:pStyle w:val="SingleTxtG"/>
      </w:pPr>
      <w:r w:rsidRPr="008D5F80">
        <w:rPr>
          <w:bCs/>
        </w:rPr>
        <w:t>171.</w:t>
      </w:r>
      <w:r w:rsidRPr="008D5F80">
        <w:rPr>
          <w:bCs/>
        </w:rPr>
        <w:tab/>
      </w:r>
      <w:r w:rsidRPr="008D5F80">
        <w:t>В главе 2 (</w:t>
      </w:r>
      <w:r w:rsidR="00B90560" w:rsidRPr="008D5F80">
        <w:t>«</w:t>
      </w:r>
      <w:r w:rsidRPr="008D5F80">
        <w:t>Основные права и свободы личности</w:t>
      </w:r>
      <w:r w:rsidR="00B90560" w:rsidRPr="008D5F80">
        <w:t>»</w:t>
      </w:r>
      <w:r w:rsidRPr="008D5F80">
        <w:t>) Указа 2007 года о Конституции Виргинских островов закреплен ряд основных прав и свобод человека, включая конкретные положения, касающиеся равенства и недискриминации, а именно положения о равенстве всех перед законом и о защите от дискриминации.</w:t>
      </w:r>
    </w:p>
    <w:p w14:paraId="35D83FE4" w14:textId="77777777" w:rsidR="0040179B" w:rsidRPr="008D5F80" w:rsidRDefault="0040179B" w:rsidP="0040179B">
      <w:pPr>
        <w:pStyle w:val="HChG"/>
      </w:pPr>
      <w:bookmarkStart w:id="407" w:name="_Toc377366327"/>
      <w:bookmarkStart w:id="408" w:name="_Toc377368999"/>
      <w:bookmarkStart w:id="409" w:name="_Toc390761694"/>
      <w:r w:rsidRPr="008D5F80">
        <w:tab/>
      </w:r>
      <w:r w:rsidRPr="008D5F80">
        <w:tab/>
      </w:r>
      <w:bookmarkEnd w:id="407"/>
      <w:bookmarkEnd w:id="408"/>
      <w:r w:rsidRPr="008D5F80">
        <w:t xml:space="preserve">Подвластные Короне территории </w:t>
      </w:r>
      <w:bookmarkEnd w:id="409"/>
    </w:p>
    <w:p w14:paraId="4417EC50" w14:textId="77777777" w:rsidR="0040179B" w:rsidRPr="008D5F80" w:rsidRDefault="0040179B" w:rsidP="0040179B">
      <w:pPr>
        <w:pStyle w:val="SingleTxtG"/>
      </w:pPr>
      <w:r w:rsidRPr="008D5F80">
        <w:rPr>
          <w:bCs/>
        </w:rPr>
        <w:t>172.</w:t>
      </w:r>
      <w:r w:rsidRPr="008D5F80">
        <w:rPr>
          <w:bCs/>
        </w:rPr>
        <w:tab/>
      </w:r>
      <w:r w:rsidRPr="008D5F80">
        <w:t>Подвластных Короне территорий</w:t>
      </w:r>
      <w:r w:rsidRPr="008D5F80">
        <w:rPr>
          <w:rStyle w:val="ab"/>
        </w:rPr>
        <w:footnoteReference w:id="302"/>
      </w:r>
      <w:r w:rsidRPr="008D5F80">
        <w:t xml:space="preserve"> насчитывается три: бейливик Гернси, бейливик Джерси и остров Мэн.</w:t>
      </w:r>
    </w:p>
    <w:p w14:paraId="64D194C6" w14:textId="599B74B1" w:rsidR="0040179B" w:rsidRPr="008D5F80" w:rsidRDefault="0040179B" w:rsidP="0040179B">
      <w:pPr>
        <w:pStyle w:val="HChG"/>
        <w:ind w:right="567"/>
      </w:pPr>
      <w:bookmarkStart w:id="410" w:name="_Toc390761695"/>
      <w:bookmarkStart w:id="411" w:name="_Toc356584510"/>
      <w:r w:rsidRPr="008D5F80">
        <w:tab/>
      </w:r>
      <w:r w:rsidRPr="008D5F80">
        <w:tab/>
      </w:r>
      <w:bookmarkStart w:id="412" w:name="_Toc115097312"/>
      <w:bookmarkEnd w:id="410"/>
      <w:r w:rsidRPr="008D5F80">
        <w:t>Бейливик Гернси</w:t>
      </w:r>
      <w:r w:rsidRPr="008D5F80">
        <w:rPr>
          <w:rStyle w:val="ab"/>
          <w:b w:val="0"/>
          <w:bCs/>
        </w:rPr>
        <w:footnoteReference w:id="303"/>
      </w:r>
      <w:bookmarkEnd w:id="411"/>
      <w:bookmarkEnd w:id="412"/>
    </w:p>
    <w:p w14:paraId="5745565B" w14:textId="77777777" w:rsidR="0040179B" w:rsidRPr="008D5F80" w:rsidRDefault="0040179B" w:rsidP="0040179B">
      <w:pPr>
        <w:pStyle w:val="HChG"/>
      </w:pPr>
      <w:bookmarkStart w:id="413" w:name="_Toc390761696"/>
      <w:r w:rsidRPr="008D5F80">
        <w:tab/>
      </w:r>
      <w:bookmarkStart w:id="414" w:name="_Toc115097313"/>
      <w:r w:rsidRPr="008D5F80">
        <w:t>I.</w:t>
      </w:r>
      <w:r w:rsidRPr="008D5F80">
        <w:tab/>
        <w:t>Общая информация</w:t>
      </w:r>
      <w:bookmarkEnd w:id="413"/>
      <w:bookmarkEnd w:id="414"/>
    </w:p>
    <w:p w14:paraId="1A0EC684" w14:textId="77777777" w:rsidR="0040179B" w:rsidRPr="008D5F80" w:rsidRDefault="0040179B" w:rsidP="0040179B">
      <w:pPr>
        <w:pStyle w:val="H1G"/>
      </w:pPr>
      <w:bookmarkStart w:id="415" w:name="_Toc390761697"/>
      <w:r w:rsidRPr="008D5F80">
        <w:tab/>
      </w:r>
      <w:bookmarkStart w:id="416" w:name="_Toc115097314"/>
      <w:r w:rsidRPr="008D5F80">
        <w:t>A.</w:t>
      </w:r>
      <w:r w:rsidRPr="008D5F80">
        <w:tab/>
        <w:t>Демографические, экономические, социальные и культурные характеристики</w:t>
      </w:r>
      <w:bookmarkEnd w:id="415"/>
      <w:bookmarkEnd w:id="416"/>
    </w:p>
    <w:tbl>
      <w:tblPr>
        <w:tblW w:w="7370" w:type="dxa"/>
        <w:tblInd w:w="1134" w:type="dxa"/>
        <w:tblBorders>
          <w:top w:val="single" w:sz="4" w:space="0" w:color="auto"/>
          <w:bottom w:val="single" w:sz="12" w:space="0" w:color="auto"/>
        </w:tblBorders>
        <w:tblLayout w:type="fixed"/>
        <w:tblCellMar>
          <w:left w:w="0" w:type="dxa"/>
          <w:right w:w="113" w:type="dxa"/>
        </w:tblCellMar>
        <w:tblLook w:val="01E0" w:firstRow="1" w:lastRow="1" w:firstColumn="1" w:lastColumn="1" w:noHBand="0" w:noVBand="0"/>
      </w:tblPr>
      <w:tblGrid>
        <w:gridCol w:w="3685"/>
        <w:gridCol w:w="3685"/>
      </w:tblGrid>
      <w:tr w:rsidR="0040179B" w:rsidRPr="008D5F80" w14:paraId="5F9D3683" w14:textId="77777777" w:rsidTr="001808F0">
        <w:trPr>
          <w:trHeight w:val="240"/>
          <w:tblHeader/>
        </w:trPr>
        <w:tc>
          <w:tcPr>
            <w:tcW w:w="7372" w:type="dxa"/>
            <w:gridSpan w:val="2"/>
            <w:tcBorders>
              <w:top w:val="single" w:sz="4" w:space="0" w:color="auto"/>
              <w:bottom w:val="single" w:sz="12" w:space="0" w:color="auto"/>
            </w:tcBorders>
            <w:shd w:val="clear" w:color="auto" w:fill="auto"/>
            <w:vAlign w:val="bottom"/>
          </w:tcPr>
          <w:p w14:paraId="43E2672E" w14:textId="77777777" w:rsidR="0040179B" w:rsidRPr="008D5F80" w:rsidRDefault="0040179B" w:rsidP="00972E85">
            <w:pPr>
              <w:spacing w:before="80" w:after="80" w:line="200" w:lineRule="exact"/>
              <w:ind w:left="17" w:right="113"/>
              <w:rPr>
                <w:i/>
                <w:sz w:val="16"/>
              </w:rPr>
            </w:pPr>
            <w:r w:rsidRPr="008D5F80">
              <w:rPr>
                <w:i/>
                <w:sz w:val="16"/>
              </w:rPr>
              <w:t>Демографические показатели</w:t>
            </w:r>
          </w:p>
        </w:tc>
      </w:tr>
      <w:tr w:rsidR="0040179B" w:rsidRPr="008D5F80" w14:paraId="127E6670" w14:textId="77777777" w:rsidTr="006625F5">
        <w:tblPrEx>
          <w:tblCellMar>
            <w:right w:w="0" w:type="dxa"/>
          </w:tblCellMar>
        </w:tblPrEx>
        <w:trPr>
          <w:trHeight w:hRule="exact" w:val="113"/>
          <w:tblHeader/>
        </w:trPr>
        <w:tc>
          <w:tcPr>
            <w:tcW w:w="3686" w:type="dxa"/>
            <w:tcBorders>
              <w:top w:val="single" w:sz="12" w:space="0" w:color="auto"/>
              <w:bottom w:val="nil"/>
            </w:tcBorders>
            <w:shd w:val="clear" w:color="auto" w:fill="auto"/>
          </w:tcPr>
          <w:p w14:paraId="2D412186" w14:textId="77777777" w:rsidR="0040179B" w:rsidRPr="008D5F80" w:rsidRDefault="0040179B" w:rsidP="00972E85">
            <w:pPr>
              <w:spacing w:before="40" w:after="120" w:line="220" w:lineRule="exact"/>
              <w:ind w:left="17" w:right="113"/>
            </w:pPr>
          </w:p>
        </w:tc>
        <w:tc>
          <w:tcPr>
            <w:tcW w:w="3686" w:type="dxa"/>
            <w:tcBorders>
              <w:top w:val="single" w:sz="12" w:space="0" w:color="auto"/>
              <w:bottom w:val="nil"/>
            </w:tcBorders>
            <w:shd w:val="clear" w:color="auto" w:fill="auto"/>
          </w:tcPr>
          <w:p w14:paraId="36AFD4AB" w14:textId="77777777" w:rsidR="0040179B" w:rsidRPr="008D5F80" w:rsidRDefault="0040179B" w:rsidP="00972E85">
            <w:pPr>
              <w:spacing w:before="40" w:after="120" w:line="220" w:lineRule="exact"/>
              <w:ind w:left="17" w:right="113"/>
            </w:pPr>
          </w:p>
        </w:tc>
      </w:tr>
      <w:tr w:rsidR="0040179B" w:rsidRPr="008D5F80" w14:paraId="533581BC" w14:textId="77777777" w:rsidTr="006625F5">
        <w:trPr>
          <w:trHeight w:val="240"/>
        </w:trPr>
        <w:tc>
          <w:tcPr>
            <w:tcW w:w="3686" w:type="dxa"/>
            <w:tcBorders>
              <w:top w:val="nil"/>
              <w:bottom w:val="nil"/>
            </w:tcBorders>
            <w:shd w:val="clear" w:color="auto" w:fill="auto"/>
          </w:tcPr>
          <w:p w14:paraId="162C80A6" w14:textId="77777777" w:rsidR="0040179B" w:rsidRPr="008D5F80" w:rsidRDefault="0040179B" w:rsidP="00972E85">
            <w:pPr>
              <w:spacing w:before="40" w:after="120" w:line="220" w:lineRule="exact"/>
              <w:ind w:left="17" w:right="113"/>
            </w:pPr>
            <w:r w:rsidRPr="008D5F80">
              <w:t>Численность населения</w:t>
            </w:r>
            <w:r w:rsidRPr="008D5F80">
              <w:rPr>
                <w:rStyle w:val="ab"/>
              </w:rPr>
              <w:footnoteReference w:id="304"/>
            </w:r>
          </w:p>
        </w:tc>
        <w:tc>
          <w:tcPr>
            <w:tcW w:w="3686" w:type="dxa"/>
            <w:tcBorders>
              <w:top w:val="nil"/>
              <w:bottom w:val="nil"/>
            </w:tcBorders>
            <w:shd w:val="clear" w:color="auto" w:fill="auto"/>
          </w:tcPr>
          <w:p w14:paraId="44502F5B" w14:textId="77777777" w:rsidR="0040179B" w:rsidRPr="008D5F80" w:rsidRDefault="0040179B" w:rsidP="00972E85">
            <w:pPr>
              <w:spacing w:before="40" w:after="120" w:line="220" w:lineRule="exact"/>
              <w:ind w:left="17" w:right="113"/>
            </w:pPr>
            <w:r w:rsidRPr="008D5F80">
              <w:t>63 021 человек (2019 год)</w:t>
            </w:r>
          </w:p>
        </w:tc>
      </w:tr>
      <w:tr w:rsidR="0040179B" w:rsidRPr="008D5F80" w14:paraId="41DF84C5" w14:textId="77777777" w:rsidTr="006625F5">
        <w:trPr>
          <w:trHeight w:val="240"/>
        </w:trPr>
        <w:tc>
          <w:tcPr>
            <w:tcW w:w="3686" w:type="dxa"/>
            <w:tcBorders>
              <w:top w:val="nil"/>
            </w:tcBorders>
            <w:shd w:val="clear" w:color="auto" w:fill="auto"/>
          </w:tcPr>
          <w:p w14:paraId="46BEF4AB" w14:textId="77777777" w:rsidR="0040179B" w:rsidRPr="008D5F80" w:rsidRDefault="0040179B" w:rsidP="00972E85">
            <w:pPr>
              <w:spacing w:before="40" w:after="120" w:line="220" w:lineRule="exact"/>
              <w:ind w:left="17" w:right="113"/>
            </w:pPr>
            <w:r w:rsidRPr="008D5F80">
              <w:t>Темпы роста численности населения</w:t>
            </w:r>
            <w:r w:rsidRPr="008D5F80">
              <w:rPr>
                <w:rStyle w:val="ab"/>
              </w:rPr>
              <w:footnoteReference w:id="305"/>
            </w:r>
          </w:p>
        </w:tc>
        <w:tc>
          <w:tcPr>
            <w:tcW w:w="3686" w:type="dxa"/>
            <w:tcBorders>
              <w:top w:val="nil"/>
            </w:tcBorders>
            <w:shd w:val="clear" w:color="auto" w:fill="auto"/>
          </w:tcPr>
          <w:p w14:paraId="26BD2920" w14:textId="006499AA" w:rsidR="0040179B" w:rsidRPr="008D5F80" w:rsidRDefault="0040179B" w:rsidP="00972E85">
            <w:pPr>
              <w:spacing w:before="40" w:after="120" w:line="220" w:lineRule="exact"/>
              <w:ind w:left="17" w:right="113"/>
            </w:pPr>
            <w:r w:rsidRPr="008D5F80">
              <w:t>0,9</w:t>
            </w:r>
            <w:r w:rsidR="006625F5" w:rsidRPr="008D5F80">
              <w:rPr>
                <w:lang w:val="en-US"/>
              </w:rPr>
              <w:t> </w:t>
            </w:r>
            <w:r w:rsidRPr="008D5F80">
              <w:t>%</w:t>
            </w:r>
          </w:p>
        </w:tc>
      </w:tr>
      <w:tr w:rsidR="0040179B" w:rsidRPr="008D5F80" w14:paraId="7D251883" w14:textId="77777777" w:rsidTr="001808F0">
        <w:trPr>
          <w:trHeight w:val="240"/>
        </w:trPr>
        <w:tc>
          <w:tcPr>
            <w:tcW w:w="3686" w:type="dxa"/>
            <w:shd w:val="clear" w:color="auto" w:fill="auto"/>
          </w:tcPr>
          <w:p w14:paraId="36F552BB" w14:textId="77777777" w:rsidR="0040179B" w:rsidRPr="008D5F80" w:rsidRDefault="0040179B" w:rsidP="00972E85">
            <w:pPr>
              <w:spacing w:before="40" w:after="120" w:line="220" w:lineRule="exact"/>
              <w:ind w:left="17" w:right="113"/>
            </w:pPr>
            <w:r w:rsidRPr="008D5F80">
              <w:t>Плотность населения</w:t>
            </w:r>
            <w:r w:rsidRPr="008D5F80">
              <w:br/>
              <w:t>(человек на кв. км)</w:t>
            </w:r>
            <w:r w:rsidRPr="008D5F80">
              <w:rPr>
                <w:rStyle w:val="ab"/>
              </w:rPr>
              <w:footnoteReference w:id="306"/>
            </w:r>
          </w:p>
        </w:tc>
        <w:tc>
          <w:tcPr>
            <w:tcW w:w="3686" w:type="dxa"/>
            <w:shd w:val="clear" w:color="auto" w:fill="auto"/>
          </w:tcPr>
          <w:p w14:paraId="7C73AF9D" w14:textId="77777777" w:rsidR="0040179B" w:rsidRPr="008D5F80" w:rsidRDefault="0040179B" w:rsidP="00972E85">
            <w:pPr>
              <w:spacing w:before="40" w:after="120" w:line="220" w:lineRule="exact"/>
              <w:ind w:left="17" w:right="113"/>
            </w:pPr>
            <w:r w:rsidRPr="008D5F80">
              <w:t>987 (2019 год)</w:t>
            </w:r>
          </w:p>
        </w:tc>
      </w:tr>
      <w:tr w:rsidR="0040179B" w:rsidRPr="008D5F80" w14:paraId="74D511FF" w14:textId="77777777" w:rsidTr="001808F0">
        <w:trPr>
          <w:trHeight w:val="240"/>
        </w:trPr>
        <w:tc>
          <w:tcPr>
            <w:tcW w:w="3686" w:type="dxa"/>
            <w:shd w:val="clear" w:color="auto" w:fill="auto"/>
          </w:tcPr>
          <w:p w14:paraId="132A4ACF" w14:textId="77777777" w:rsidR="0040179B" w:rsidRPr="008D5F80" w:rsidRDefault="0040179B" w:rsidP="00972E85">
            <w:pPr>
              <w:spacing w:before="40" w:after="120" w:line="220" w:lineRule="exact"/>
              <w:ind w:left="17" w:right="113"/>
            </w:pPr>
            <w:r w:rsidRPr="008D5F80">
              <w:t xml:space="preserve">Население в разбивке по родному языку </w:t>
            </w:r>
          </w:p>
        </w:tc>
        <w:tc>
          <w:tcPr>
            <w:tcW w:w="3686" w:type="dxa"/>
            <w:shd w:val="clear" w:color="auto" w:fill="auto"/>
          </w:tcPr>
          <w:p w14:paraId="5884AC5B" w14:textId="77777777" w:rsidR="0040179B" w:rsidRPr="008D5F80" w:rsidRDefault="0040179B" w:rsidP="00972E85">
            <w:pPr>
              <w:spacing w:before="40" w:after="120" w:line="220" w:lineRule="exact"/>
              <w:ind w:left="17" w:right="113"/>
            </w:pPr>
            <w:r w:rsidRPr="008D5F80">
              <w:t>В настоящее время информация отсутствует</w:t>
            </w:r>
          </w:p>
        </w:tc>
      </w:tr>
      <w:tr w:rsidR="0040179B" w:rsidRPr="008D5F80" w14:paraId="3F3B9BE4" w14:textId="77777777" w:rsidTr="001808F0">
        <w:trPr>
          <w:trHeight w:val="240"/>
        </w:trPr>
        <w:tc>
          <w:tcPr>
            <w:tcW w:w="3686" w:type="dxa"/>
            <w:shd w:val="clear" w:color="auto" w:fill="auto"/>
          </w:tcPr>
          <w:p w14:paraId="2D2055E7" w14:textId="77777777" w:rsidR="0040179B" w:rsidRPr="008D5F80" w:rsidRDefault="0040179B" w:rsidP="00972E85">
            <w:pPr>
              <w:spacing w:before="40" w:after="120" w:line="220" w:lineRule="exact"/>
              <w:ind w:left="17" w:right="113"/>
            </w:pPr>
            <w:r w:rsidRPr="008D5F80">
              <w:t>Население в разбивке по религиозной принадлежности</w:t>
            </w:r>
          </w:p>
        </w:tc>
        <w:tc>
          <w:tcPr>
            <w:tcW w:w="3686" w:type="dxa"/>
            <w:shd w:val="clear" w:color="auto" w:fill="auto"/>
          </w:tcPr>
          <w:p w14:paraId="4C8C58E8" w14:textId="77777777" w:rsidR="0040179B" w:rsidRPr="008D5F80" w:rsidRDefault="0040179B" w:rsidP="00972E85">
            <w:pPr>
              <w:spacing w:before="40" w:after="120" w:line="220" w:lineRule="exact"/>
              <w:ind w:left="17" w:right="113"/>
            </w:pPr>
            <w:r w:rsidRPr="008D5F80">
              <w:t>В настоящее время информация отсутствует</w:t>
            </w:r>
          </w:p>
        </w:tc>
      </w:tr>
      <w:tr w:rsidR="0040179B" w:rsidRPr="008D5F80" w14:paraId="4D2081F8" w14:textId="77777777" w:rsidTr="00E827D0">
        <w:trPr>
          <w:trHeight w:val="240"/>
        </w:trPr>
        <w:tc>
          <w:tcPr>
            <w:tcW w:w="3686" w:type="dxa"/>
            <w:tcBorders>
              <w:bottom w:val="nil"/>
            </w:tcBorders>
            <w:shd w:val="clear" w:color="auto" w:fill="auto"/>
          </w:tcPr>
          <w:p w14:paraId="6CD84AF9" w14:textId="77777777" w:rsidR="0040179B" w:rsidRPr="008D5F80" w:rsidRDefault="0040179B" w:rsidP="00972E85">
            <w:pPr>
              <w:spacing w:before="40" w:after="120" w:line="220" w:lineRule="exact"/>
              <w:ind w:left="17" w:right="113"/>
            </w:pPr>
            <w:r w:rsidRPr="008D5F80">
              <w:t>Население в разбивке по этническим группам</w:t>
            </w:r>
          </w:p>
        </w:tc>
        <w:tc>
          <w:tcPr>
            <w:tcW w:w="3686" w:type="dxa"/>
            <w:tcBorders>
              <w:bottom w:val="nil"/>
            </w:tcBorders>
            <w:shd w:val="clear" w:color="auto" w:fill="auto"/>
          </w:tcPr>
          <w:p w14:paraId="40C127CC" w14:textId="77777777" w:rsidR="0040179B" w:rsidRPr="008D5F80" w:rsidRDefault="0040179B" w:rsidP="00972E85">
            <w:pPr>
              <w:spacing w:before="40" w:after="120" w:line="220" w:lineRule="exact"/>
              <w:ind w:left="17" w:right="113"/>
            </w:pPr>
            <w:r w:rsidRPr="008D5F80">
              <w:t>В настоящее время информация отсутствует</w:t>
            </w:r>
          </w:p>
        </w:tc>
      </w:tr>
      <w:tr w:rsidR="0040179B" w:rsidRPr="008D5F80" w14:paraId="7803F6FF" w14:textId="77777777" w:rsidTr="00E827D0">
        <w:trPr>
          <w:trHeight w:val="240"/>
        </w:trPr>
        <w:tc>
          <w:tcPr>
            <w:tcW w:w="3686" w:type="dxa"/>
            <w:tcBorders>
              <w:top w:val="nil"/>
              <w:bottom w:val="nil"/>
            </w:tcBorders>
            <w:shd w:val="clear" w:color="auto" w:fill="auto"/>
          </w:tcPr>
          <w:p w14:paraId="7326DE28" w14:textId="77777777" w:rsidR="0040179B" w:rsidRPr="008D5F80" w:rsidRDefault="0040179B" w:rsidP="00972E85">
            <w:pPr>
              <w:spacing w:before="40" w:after="120" w:line="220" w:lineRule="exact"/>
              <w:ind w:left="17" w:right="113"/>
            </w:pPr>
            <w:r w:rsidRPr="008D5F80">
              <w:t>Возрастной состав</w:t>
            </w:r>
            <w:r w:rsidRPr="008D5F80">
              <w:rPr>
                <w:rStyle w:val="ab"/>
              </w:rPr>
              <w:footnoteReference w:id="307"/>
            </w:r>
          </w:p>
        </w:tc>
        <w:tc>
          <w:tcPr>
            <w:tcW w:w="3686" w:type="dxa"/>
            <w:tcBorders>
              <w:top w:val="nil"/>
              <w:bottom w:val="nil"/>
            </w:tcBorders>
            <w:shd w:val="clear" w:color="auto" w:fill="auto"/>
          </w:tcPr>
          <w:p w14:paraId="3525A748" w14:textId="261FF0D3" w:rsidR="0040179B" w:rsidRPr="008D5F80" w:rsidRDefault="00C538FE" w:rsidP="00C538FE">
            <w:pPr>
              <w:keepNext/>
              <w:keepLines/>
              <w:tabs>
                <w:tab w:val="left" w:pos="172"/>
                <w:tab w:val="left" w:pos="996"/>
                <w:tab w:val="right" w:pos="1560"/>
              </w:tabs>
              <w:spacing w:before="40" w:after="120" w:line="220" w:lineRule="exact"/>
              <w:ind w:left="17" w:right="113"/>
            </w:pPr>
            <w:r>
              <w:tab/>
            </w:r>
            <w:r w:rsidR="0040179B" w:rsidRPr="008D5F80">
              <w:t>Возраст</w:t>
            </w:r>
            <w:r w:rsidR="0040179B" w:rsidRPr="008D5F80">
              <w:tab/>
              <w:t>Мужчины</w:t>
            </w:r>
            <w:r w:rsidR="0040179B" w:rsidRPr="008D5F80">
              <w:tab/>
              <w:t>Женщины</w:t>
            </w:r>
          </w:p>
          <w:p w14:paraId="008F4DA7" w14:textId="3B64DB3D" w:rsidR="0040179B" w:rsidRPr="008D5F80" w:rsidRDefault="00585163" w:rsidP="006625F5">
            <w:pPr>
              <w:keepNext/>
              <w:keepLines/>
              <w:tabs>
                <w:tab w:val="left" w:pos="1413"/>
                <w:tab w:val="left" w:pos="2701"/>
              </w:tabs>
              <w:spacing w:before="40" w:after="120" w:line="220" w:lineRule="exact"/>
              <w:ind w:left="17" w:right="113"/>
            </w:pPr>
            <w:r w:rsidRPr="008D5F80">
              <w:t xml:space="preserve">    </w:t>
            </w:r>
            <w:r w:rsidR="0040179B" w:rsidRPr="008D5F80">
              <w:t>0–9 лет</w:t>
            </w:r>
            <w:r w:rsidR="0040179B" w:rsidRPr="008D5F80">
              <w:tab/>
              <w:t>3 116</w:t>
            </w:r>
            <w:r w:rsidR="0040179B" w:rsidRPr="008D5F80">
              <w:tab/>
              <w:t>2 988</w:t>
            </w:r>
          </w:p>
          <w:p w14:paraId="14A2A0A4" w14:textId="77777777" w:rsidR="0040179B" w:rsidRPr="008D5F80" w:rsidRDefault="0040179B" w:rsidP="006625F5">
            <w:pPr>
              <w:keepNext/>
              <w:keepLines/>
              <w:tabs>
                <w:tab w:val="left" w:pos="1413"/>
                <w:tab w:val="left" w:pos="2701"/>
              </w:tabs>
              <w:spacing w:before="40" w:after="120" w:line="220" w:lineRule="exact"/>
              <w:ind w:left="17" w:right="113"/>
            </w:pPr>
            <w:r w:rsidRPr="008D5F80">
              <w:t>10–19 лет</w:t>
            </w:r>
            <w:r w:rsidRPr="008D5F80">
              <w:tab/>
              <w:t>3 382</w:t>
            </w:r>
            <w:r w:rsidRPr="008D5F80">
              <w:tab/>
              <w:t>3 095</w:t>
            </w:r>
          </w:p>
          <w:p w14:paraId="3DF9640F" w14:textId="77777777" w:rsidR="0040179B" w:rsidRPr="008D5F80" w:rsidRDefault="0040179B" w:rsidP="006625F5">
            <w:pPr>
              <w:keepNext/>
              <w:keepLines/>
              <w:tabs>
                <w:tab w:val="left" w:pos="1413"/>
                <w:tab w:val="left" w:pos="2701"/>
              </w:tabs>
              <w:spacing w:before="40" w:after="120" w:line="220" w:lineRule="exact"/>
              <w:ind w:left="17" w:right="113"/>
            </w:pPr>
            <w:r w:rsidRPr="008D5F80">
              <w:t>20–29 лет</w:t>
            </w:r>
            <w:r w:rsidRPr="008D5F80">
              <w:tab/>
              <w:t>3 880</w:t>
            </w:r>
            <w:r w:rsidRPr="008D5F80">
              <w:tab/>
              <w:t>3 679</w:t>
            </w:r>
          </w:p>
          <w:p w14:paraId="2380666F" w14:textId="77777777" w:rsidR="0040179B" w:rsidRPr="008D5F80" w:rsidRDefault="0040179B" w:rsidP="006625F5">
            <w:pPr>
              <w:keepNext/>
              <w:keepLines/>
              <w:tabs>
                <w:tab w:val="left" w:pos="1413"/>
                <w:tab w:val="left" w:pos="2701"/>
              </w:tabs>
              <w:spacing w:before="40" w:after="120" w:line="220" w:lineRule="exact"/>
              <w:ind w:left="17" w:right="113"/>
            </w:pPr>
            <w:r w:rsidRPr="008D5F80">
              <w:t>30–39 лет</w:t>
            </w:r>
            <w:r w:rsidRPr="008D5F80">
              <w:tab/>
              <w:t>4 070</w:t>
            </w:r>
            <w:r w:rsidRPr="008D5F80">
              <w:tab/>
              <w:t>3 849</w:t>
            </w:r>
          </w:p>
          <w:p w14:paraId="0FE67D5B" w14:textId="77777777" w:rsidR="0040179B" w:rsidRPr="008D5F80" w:rsidRDefault="0040179B" w:rsidP="006625F5">
            <w:pPr>
              <w:keepNext/>
              <w:keepLines/>
              <w:tabs>
                <w:tab w:val="left" w:pos="1413"/>
                <w:tab w:val="left" w:pos="2701"/>
              </w:tabs>
              <w:spacing w:before="40" w:after="120" w:line="220" w:lineRule="exact"/>
              <w:ind w:left="17" w:right="113"/>
            </w:pPr>
            <w:r w:rsidRPr="008D5F80">
              <w:t>40–49 лет</w:t>
            </w:r>
            <w:r w:rsidRPr="008D5F80">
              <w:tab/>
              <w:t>4 110</w:t>
            </w:r>
            <w:r w:rsidRPr="008D5F80">
              <w:tab/>
              <w:t>4 292</w:t>
            </w:r>
          </w:p>
          <w:p w14:paraId="1863B50C" w14:textId="77777777" w:rsidR="0040179B" w:rsidRPr="008D5F80" w:rsidRDefault="0040179B" w:rsidP="006625F5">
            <w:pPr>
              <w:keepNext/>
              <w:keepLines/>
              <w:tabs>
                <w:tab w:val="left" w:pos="1413"/>
                <w:tab w:val="left" w:pos="2701"/>
              </w:tabs>
              <w:spacing w:before="40" w:after="120" w:line="220" w:lineRule="exact"/>
              <w:ind w:left="17" w:right="113"/>
            </w:pPr>
            <w:r w:rsidRPr="008D5F80">
              <w:t>50–59 лет</w:t>
            </w:r>
            <w:r w:rsidRPr="008D5F80">
              <w:tab/>
              <w:t>4 723</w:t>
            </w:r>
            <w:r w:rsidRPr="008D5F80">
              <w:tab/>
              <w:t>5 035</w:t>
            </w:r>
          </w:p>
          <w:p w14:paraId="44254E8C" w14:textId="77777777" w:rsidR="0040179B" w:rsidRPr="008D5F80" w:rsidRDefault="0040179B" w:rsidP="006625F5">
            <w:pPr>
              <w:keepNext/>
              <w:keepLines/>
              <w:tabs>
                <w:tab w:val="left" w:pos="1413"/>
                <w:tab w:val="left" w:pos="2701"/>
              </w:tabs>
              <w:spacing w:before="40" w:after="120" w:line="220" w:lineRule="exact"/>
              <w:ind w:left="17" w:right="113"/>
            </w:pPr>
            <w:r w:rsidRPr="008D5F80">
              <w:t>60–69 лет</w:t>
            </w:r>
            <w:r w:rsidRPr="008D5F80">
              <w:tab/>
              <w:t>3 792</w:t>
            </w:r>
            <w:r w:rsidRPr="008D5F80">
              <w:tab/>
              <w:t>3 788</w:t>
            </w:r>
          </w:p>
          <w:p w14:paraId="66432BBF" w14:textId="77777777" w:rsidR="0040179B" w:rsidRPr="008D5F80" w:rsidRDefault="0040179B" w:rsidP="006625F5">
            <w:pPr>
              <w:keepNext/>
              <w:keepLines/>
              <w:tabs>
                <w:tab w:val="left" w:pos="1413"/>
                <w:tab w:val="left" w:pos="2701"/>
              </w:tabs>
              <w:spacing w:before="40" w:after="120" w:line="220" w:lineRule="exact"/>
              <w:ind w:left="17" w:right="113"/>
            </w:pPr>
            <w:r w:rsidRPr="008D5F80">
              <w:t>70–79 лет</w:t>
            </w:r>
            <w:r w:rsidRPr="008D5F80">
              <w:tab/>
              <w:t>2 687</w:t>
            </w:r>
            <w:r w:rsidRPr="008D5F80">
              <w:tab/>
              <w:t>2 975</w:t>
            </w:r>
          </w:p>
          <w:p w14:paraId="39F224E4" w14:textId="77777777" w:rsidR="0040179B" w:rsidRPr="008D5F80" w:rsidRDefault="0040179B" w:rsidP="006625F5">
            <w:pPr>
              <w:keepNext/>
              <w:keepLines/>
              <w:tabs>
                <w:tab w:val="left" w:pos="1413"/>
                <w:tab w:val="left" w:pos="2701"/>
              </w:tabs>
              <w:spacing w:before="40" w:after="120" w:line="220" w:lineRule="exact"/>
              <w:ind w:left="17" w:right="113"/>
            </w:pPr>
            <w:r w:rsidRPr="008D5F80">
              <w:t>80–89 лет</w:t>
            </w:r>
            <w:r w:rsidRPr="008D5F80">
              <w:tab/>
              <w:t>1 227</w:t>
            </w:r>
            <w:r w:rsidRPr="008D5F80">
              <w:tab/>
              <w:t>1 662</w:t>
            </w:r>
          </w:p>
          <w:p w14:paraId="197E04E4" w14:textId="5DC9E6D1" w:rsidR="0040179B" w:rsidRPr="008D5F80" w:rsidRDefault="00585163" w:rsidP="00C538FE">
            <w:pPr>
              <w:keepNext/>
              <w:keepLines/>
              <w:tabs>
                <w:tab w:val="left" w:pos="1413"/>
                <w:tab w:val="left" w:pos="1552"/>
                <w:tab w:val="left" w:pos="2701"/>
              </w:tabs>
              <w:spacing w:before="40" w:after="120" w:line="220" w:lineRule="exact"/>
              <w:ind w:left="17" w:right="113"/>
            </w:pPr>
            <w:r w:rsidRPr="008D5F80">
              <w:t xml:space="preserve">   </w:t>
            </w:r>
            <w:r w:rsidR="0040179B" w:rsidRPr="008D5F80">
              <w:t>90</w:t>
            </w:r>
            <w:r w:rsidR="00942966">
              <w:t xml:space="preserve"> </w:t>
            </w:r>
            <w:r w:rsidR="0040179B" w:rsidRPr="008D5F80">
              <w:t>+ лет</w:t>
            </w:r>
            <w:r w:rsidR="0040179B" w:rsidRPr="008D5F80">
              <w:tab/>
            </w:r>
            <w:r w:rsidR="00C538FE">
              <w:tab/>
            </w:r>
            <w:r w:rsidR="0040179B" w:rsidRPr="008D5F80">
              <w:t>198</w:t>
            </w:r>
            <w:r w:rsidR="0040179B" w:rsidRPr="008D5F80">
              <w:tab/>
            </w:r>
            <w:r w:rsidR="00205D6A" w:rsidRPr="008D5F80">
              <w:t xml:space="preserve">   </w:t>
            </w:r>
            <w:r w:rsidR="0040179B" w:rsidRPr="008D5F80">
              <w:t>473</w:t>
            </w:r>
          </w:p>
          <w:p w14:paraId="128E4BF0" w14:textId="3C3EEB6E" w:rsidR="0040179B" w:rsidRPr="008D5F80" w:rsidRDefault="0040179B" w:rsidP="00C538FE">
            <w:pPr>
              <w:keepNext/>
              <w:keepLines/>
              <w:tabs>
                <w:tab w:val="left" w:pos="1314"/>
                <w:tab w:val="left" w:pos="2617"/>
              </w:tabs>
              <w:spacing w:before="40" w:after="120" w:line="220" w:lineRule="exact"/>
              <w:ind w:left="17" w:right="113"/>
            </w:pPr>
            <w:r w:rsidRPr="008D5F80">
              <w:t>Всего</w:t>
            </w:r>
            <w:r w:rsidRPr="008D5F80">
              <w:tab/>
              <w:t>31 185</w:t>
            </w:r>
            <w:r w:rsidRPr="008D5F80">
              <w:tab/>
              <w:t>31 836</w:t>
            </w:r>
          </w:p>
        </w:tc>
      </w:tr>
      <w:tr w:rsidR="0040179B" w:rsidRPr="008D5F80" w14:paraId="16FB6004" w14:textId="77777777" w:rsidTr="00E827D0">
        <w:trPr>
          <w:trHeight w:val="240"/>
        </w:trPr>
        <w:tc>
          <w:tcPr>
            <w:tcW w:w="3686" w:type="dxa"/>
            <w:tcBorders>
              <w:top w:val="nil"/>
              <w:bottom w:val="nil"/>
            </w:tcBorders>
            <w:shd w:val="clear" w:color="auto" w:fill="auto"/>
          </w:tcPr>
          <w:p w14:paraId="4B279969" w14:textId="5200D97A" w:rsidR="0040179B" w:rsidRPr="008D5F80" w:rsidRDefault="0040179B" w:rsidP="00972E85">
            <w:pPr>
              <w:spacing w:before="40" w:after="120" w:line="220" w:lineRule="exact"/>
              <w:ind w:left="17" w:right="113"/>
            </w:pPr>
            <w:r w:rsidRPr="008D5F80">
              <w:t xml:space="preserve">Коэффициент демографической нагрузки (процентная доля населения </w:t>
            </w:r>
            <w:r w:rsidR="006625F5" w:rsidRPr="008D5F80">
              <w:br/>
            </w:r>
            <w:r w:rsidRPr="008D5F80">
              <w:t>в возрасте до 15 лет)</w:t>
            </w:r>
            <w:r w:rsidRPr="008D5F80">
              <w:rPr>
                <w:rStyle w:val="ab"/>
              </w:rPr>
              <w:footnoteReference w:id="308"/>
            </w:r>
          </w:p>
        </w:tc>
        <w:tc>
          <w:tcPr>
            <w:tcW w:w="3686" w:type="dxa"/>
            <w:tcBorders>
              <w:top w:val="nil"/>
              <w:bottom w:val="nil"/>
            </w:tcBorders>
            <w:shd w:val="clear" w:color="auto" w:fill="auto"/>
          </w:tcPr>
          <w:p w14:paraId="493525E3" w14:textId="0E4D995A" w:rsidR="0040179B" w:rsidRPr="008D5F80" w:rsidRDefault="0040179B" w:rsidP="00972E85">
            <w:pPr>
              <w:spacing w:before="40" w:after="120" w:line="220" w:lineRule="exact"/>
              <w:ind w:left="17" w:right="113"/>
            </w:pPr>
            <w:r w:rsidRPr="008D5F80">
              <w:t>15,82</w:t>
            </w:r>
            <w:r w:rsidR="006625F5" w:rsidRPr="008D5F80">
              <w:t> </w:t>
            </w:r>
            <w:r w:rsidRPr="008D5F80">
              <w:t xml:space="preserve">% </w:t>
            </w:r>
          </w:p>
        </w:tc>
      </w:tr>
      <w:tr w:rsidR="0040179B" w:rsidRPr="008D5F80" w14:paraId="03CE9558" w14:textId="77777777" w:rsidTr="001808F0">
        <w:trPr>
          <w:trHeight w:val="240"/>
        </w:trPr>
        <w:tc>
          <w:tcPr>
            <w:tcW w:w="3686" w:type="dxa"/>
            <w:tcBorders>
              <w:top w:val="nil"/>
              <w:bottom w:val="nil"/>
            </w:tcBorders>
            <w:shd w:val="clear" w:color="auto" w:fill="auto"/>
          </w:tcPr>
          <w:p w14:paraId="449F382B" w14:textId="54214302" w:rsidR="0040179B" w:rsidRPr="008D5F80" w:rsidRDefault="0040179B" w:rsidP="00972E85">
            <w:pPr>
              <w:spacing w:before="40" w:after="120" w:line="220" w:lineRule="exact"/>
              <w:ind w:left="17" w:right="113"/>
            </w:pPr>
            <w:r w:rsidRPr="008D5F80">
              <w:t xml:space="preserve">Коэффициент демографической нагрузки (процентная доля населения </w:t>
            </w:r>
            <w:r w:rsidR="006625F5" w:rsidRPr="008D5F80">
              <w:br/>
            </w:r>
            <w:r w:rsidRPr="008D5F80">
              <w:t>в возрасте старше 65 лет</w:t>
            </w:r>
            <w:r w:rsidR="00B96D1A" w:rsidRPr="008D5F80">
              <w:t>)</w:t>
            </w:r>
            <w:r w:rsidRPr="008D5F80">
              <w:rPr>
                <w:rStyle w:val="ab"/>
              </w:rPr>
              <w:footnoteReference w:id="309"/>
            </w:r>
          </w:p>
        </w:tc>
        <w:tc>
          <w:tcPr>
            <w:tcW w:w="3686" w:type="dxa"/>
            <w:tcBorders>
              <w:top w:val="nil"/>
              <w:bottom w:val="nil"/>
            </w:tcBorders>
            <w:shd w:val="clear" w:color="auto" w:fill="auto"/>
          </w:tcPr>
          <w:p w14:paraId="2B3AA4BC" w14:textId="57300A39" w:rsidR="0040179B" w:rsidRPr="008D5F80" w:rsidRDefault="0040179B" w:rsidP="00972E85">
            <w:pPr>
              <w:spacing w:before="40" w:after="120" w:line="220" w:lineRule="exact"/>
              <w:ind w:left="17" w:right="113"/>
            </w:pPr>
            <w:r w:rsidRPr="008D5F80">
              <w:t>20,2</w:t>
            </w:r>
            <w:r w:rsidR="00205D6A" w:rsidRPr="008D5F80">
              <w:t> </w:t>
            </w:r>
            <w:r w:rsidRPr="008D5F80">
              <w:t xml:space="preserve">% </w:t>
            </w:r>
          </w:p>
        </w:tc>
      </w:tr>
      <w:tr w:rsidR="0040179B" w:rsidRPr="008D5F80" w14:paraId="2D66894F" w14:textId="77777777" w:rsidTr="001808F0">
        <w:trPr>
          <w:trHeight w:val="240"/>
        </w:trPr>
        <w:tc>
          <w:tcPr>
            <w:tcW w:w="3686" w:type="dxa"/>
            <w:tcBorders>
              <w:top w:val="nil"/>
            </w:tcBorders>
            <w:shd w:val="clear" w:color="auto" w:fill="auto"/>
          </w:tcPr>
          <w:p w14:paraId="27440AAA" w14:textId="77777777" w:rsidR="0040179B" w:rsidRPr="008D5F80" w:rsidRDefault="0040179B" w:rsidP="00972E85">
            <w:pPr>
              <w:spacing w:before="40" w:after="120" w:line="220" w:lineRule="exact"/>
              <w:ind w:left="17" w:right="113"/>
            </w:pPr>
            <w:r w:rsidRPr="008D5F80">
              <w:t>Коэффициент рождаемости</w:t>
            </w:r>
            <w:r w:rsidRPr="008D5F80">
              <w:br/>
              <w:t>(на 1 000 жителей)</w:t>
            </w:r>
            <w:r w:rsidRPr="008D5F80">
              <w:rPr>
                <w:rStyle w:val="ab"/>
              </w:rPr>
              <w:footnoteReference w:id="310"/>
            </w:r>
          </w:p>
        </w:tc>
        <w:tc>
          <w:tcPr>
            <w:tcW w:w="3686" w:type="dxa"/>
            <w:tcBorders>
              <w:top w:val="nil"/>
            </w:tcBorders>
            <w:shd w:val="clear" w:color="auto" w:fill="auto"/>
          </w:tcPr>
          <w:p w14:paraId="7859F059" w14:textId="5D71BEB7" w:rsidR="0040179B" w:rsidRPr="008D5F80" w:rsidRDefault="0040179B" w:rsidP="00972E85">
            <w:pPr>
              <w:spacing w:before="40" w:after="120" w:line="220" w:lineRule="exact"/>
              <w:ind w:left="17" w:right="113"/>
            </w:pPr>
            <w:r w:rsidRPr="008D5F80">
              <w:t xml:space="preserve">513 рождений за год, закончившийся 31 декабря 2019 года </w:t>
            </w:r>
            <w:r w:rsidR="00D55E7B" w:rsidRPr="008D5F80">
              <w:br/>
            </w:r>
            <w:r w:rsidRPr="008D5F80">
              <w:t>(8,1 на 1 000 жителей)</w:t>
            </w:r>
          </w:p>
        </w:tc>
      </w:tr>
      <w:tr w:rsidR="0040179B" w:rsidRPr="008D5F80" w14:paraId="1B3B7BC8" w14:textId="77777777" w:rsidTr="001808F0">
        <w:trPr>
          <w:trHeight w:val="240"/>
        </w:trPr>
        <w:tc>
          <w:tcPr>
            <w:tcW w:w="3686" w:type="dxa"/>
            <w:shd w:val="clear" w:color="auto" w:fill="auto"/>
          </w:tcPr>
          <w:p w14:paraId="51AE62A8" w14:textId="77777777" w:rsidR="0040179B" w:rsidRPr="008D5F80" w:rsidRDefault="0040179B" w:rsidP="00972E85">
            <w:pPr>
              <w:spacing w:before="40" w:after="120" w:line="220" w:lineRule="exact"/>
              <w:ind w:left="17"/>
            </w:pPr>
            <w:r w:rsidRPr="008D5F80">
              <w:t>Коэффициент младенческой смертности: число детей, умерших в возрасте до 1 года (на 1 000 живорождений)</w:t>
            </w:r>
            <w:r w:rsidRPr="008D5F80">
              <w:rPr>
                <w:rStyle w:val="ab"/>
              </w:rPr>
              <w:footnoteReference w:id="311"/>
            </w:r>
          </w:p>
        </w:tc>
        <w:tc>
          <w:tcPr>
            <w:tcW w:w="3686" w:type="dxa"/>
            <w:shd w:val="clear" w:color="auto" w:fill="auto"/>
          </w:tcPr>
          <w:p w14:paraId="2A0BA165" w14:textId="6D2FD2FC" w:rsidR="0040179B" w:rsidRPr="008D5F80" w:rsidRDefault="0040179B" w:rsidP="00972E85">
            <w:pPr>
              <w:spacing w:before="40" w:after="120" w:line="220" w:lineRule="exact"/>
              <w:ind w:left="17" w:right="113"/>
            </w:pPr>
            <w:r w:rsidRPr="008D5F80">
              <w:t xml:space="preserve">2,7 на 1 000 живорождений </w:t>
            </w:r>
            <w:r w:rsidR="00972E85" w:rsidRPr="008D5F80">
              <w:br/>
            </w:r>
            <w:r w:rsidRPr="008D5F80">
              <w:t>(2013</w:t>
            </w:r>
            <w:r w:rsidR="00972E85" w:rsidRPr="008D5F80">
              <w:t>–</w:t>
            </w:r>
            <w:r w:rsidRPr="008D5F80">
              <w:t>2015 годы)</w:t>
            </w:r>
          </w:p>
        </w:tc>
      </w:tr>
      <w:tr w:rsidR="0040179B" w:rsidRPr="008D5F80" w14:paraId="43524157" w14:textId="77777777" w:rsidTr="001808F0">
        <w:trPr>
          <w:trHeight w:val="240"/>
        </w:trPr>
        <w:tc>
          <w:tcPr>
            <w:tcW w:w="3686" w:type="dxa"/>
            <w:shd w:val="clear" w:color="auto" w:fill="auto"/>
          </w:tcPr>
          <w:p w14:paraId="54086433" w14:textId="77777777" w:rsidR="0040179B" w:rsidRPr="008D5F80" w:rsidRDefault="0040179B" w:rsidP="00972E85">
            <w:pPr>
              <w:spacing w:before="40" w:after="120" w:line="220" w:lineRule="exact"/>
              <w:ind w:left="17" w:right="113"/>
            </w:pPr>
            <w:r w:rsidRPr="008D5F80">
              <w:t>Коэффициент смертности</w:t>
            </w:r>
            <w:r w:rsidRPr="008D5F80">
              <w:br/>
              <w:t>(на 1 000 жителей)</w:t>
            </w:r>
            <w:r w:rsidRPr="008D5F80">
              <w:rPr>
                <w:rStyle w:val="ab"/>
              </w:rPr>
              <w:footnoteReference w:id="312"/>
            </w:r>
          </w:p>
        </w:tc>
        <w:tc>
          <w:tcPr>
            <w:tcW w:w="3686" w:type="dxa"/>
            <w:shd w:val="clear" w:color="auto" w:fill="auto"/>
          </w:tcPr>
          <w:p w14:paraId="60F8C960" w14:textId="77777777" w:rsidR="0040179B" w:rsidRPr="008D5F80" w:rsidRDefault="0040179B" w:rsidP="00972E85">
            <w:pPr>
              <w:spacing w:before="40" w:after="120" w:line="220" w:lineRule="exact"/>
              <w:ind w:left="17" w:right="113"/>
            </w:pPr>
            <w:r w:rsidRPr="008D5F80">
              <w:t>8,3 на 1 000 жителей (2019 год)</w:t>
            </w:r>
          </w:p>
        </w:tc>
      </w:tr>
      <w:tr w:rsidR="0040179B" w:rsidRPr="008D5F80" w14:paraId="1776EB2A" w14:textId="77777777" w:rsidTr="001808F0">
        <w:trPr>
          <w:trHeight w:val="240"/>
        </w:trPr>
        <w:tc>
          <w:tcPr>
            <w:tcW w:w="3686" w:type="dxa"/>
            <w:shd w:val="clear" w:color="auto" w:fill="auto"/>
          </w:tcPr>
          <w:p w14:paraId="45A17BCD" w14:textId="449E4C9D" w:rsidR="0040179B" w:rsidRPr="008D5F80" w:rsidRDefault="00524D2A" w:rsidP="00972E85">
            <w:pPr>
              <w:spacing w:before="40" w:after="120" w:line="220" w:lineRule="exact"/>
              <w:ind w:left="17" w:right="113"/>
            </w:pPr>
            <w:r w:rsidRPr="008D5F80">
              <w:t>М</w:t>
            </w:r>
            <w:r w:rsidR="0040179B" w:rsidRPr="008D5F80">
              <w:t>ужчины</w:t>
            </w:r>
          </w:p>
        </w:tc>
        <w:tc>
          <w:tcPr>
            <w:tcW w:w="3686" w:type="dxa"/>
            <w:shd w:val="clear" w:color="auto" w:fill="auto"/>
          </w:tcPr>
          <w:p w14:paraId="5F172F1A" w14:textId="77777777" w:rsidR="0040179B" w:rsidRPr="008D5F80" w:rsidRDefault="0040179B" w:rsidP="00972E85">
            <w:pPr>
              <w:spacing w:before="40" w:after="120" w:line="220" w:lineRule="exact"/>
              <w:ind w:left="17" w:right="113"/>
            </w:pPr>
            <w:r w:rsidRPr="008D5F80">
              <w:t>В настоящее время информация отсутствует</w:t>
            </w:r>
          </w:p>
        </w:tc>
      </w:tr>
      <w:tr w:rsidR="0040179B" w:rsidRPr="008D5F80" w14:paraId="24EB6259" w14:textId="77777777" w:rsidTr="001808F0">
        <w:trPr>
          <w:trHeight w:val="240"/>
        </w:trPr>
        <w:tc>
          <w:tcPr>
            <w:tcW w:w="3686" w:type="dxa"/>
            <w:shd w:val="clear" w:color="auto" w:fill="auto"/>
          </w:tcPr>
          <w:p w14:paraId="48286141" w14:textId="4FCBB1E4" w:rsidR="0040179B" w:rsidRPr="008D5F80" w:rsidRDefault="00524D2A" w:rsidP="00972E85">
            <w:pPr>
              <w:spacing w:before="40" w:after="120" w:line="220" w:lineRule="exact"/>
              <w:ind w:left="17" w:right="113"/>
            </w:pPr>
            <w:r w:rsidRPr="008D5F80">
              <w:t>Ж</w:t>
            </w:r>
            <w:r w:rsidR="0040179B" w:rsidRPr="008D5F80">
              <w:t>енщины</w:t>
            </w:r>
          </w:p>
        </w:tc>
        <w:tc>
          <w:tcPr>
            <w:tcW w:w="3686" w:type="dxa"/>
            <w:shd w:val="clear" w:color="auto" w:fill="auto"/>
          </w:tcPr>
          <w:p w14:paraId="5027E0E4" w14:textId="77777777" w:rsidR="0040179B" w:rsidRPr="008D5F80" w:rsidRDefault="0040179B" w:rsidP="00972E85">
            <w:pPr>
              <w:spacing w:before="40" w:after="120" w:line="220" w:lineRule="exact"/>
              <w:ind w:left="17" w:right="113"/>
            </w:pPr>
            <w:r w:rsidRPr="008D5F80">
              <w:t>В настоящее время информация отсутствует</w:t>
            </w:r>
          </w:p>
        </w:tc>
      </w:tr>
      <w:tr w:rsidR="0040179B" w:rsidRPr="008D5F80" w14:paraId="0C1F14CF" w14:textId="77777777" w:rsidTr="001808F0">
        <w:trPr>
          <w:trHeight w:val="240"/>
        </w:trPr>
        <w:tc>
          <w:tcPr>
            <w:tcW w:w="3686" w:type="dxa"/>
            <w:shd w:val="clear" w:color="auto" w:fill="auto"/>
          </w:tcPr>
          <w:p w14:paraId="7528A9CD" w14:textId="3FED10AC" w:rsidR="0040179B" w:rsidRPr="008D5F80" w:rsidRDefault="0040179B" w:rsidP="00972E85">
            <w:pPr>
              <w:spacing w:before="40" w:after="120" w:line="220" w:lineRule="exact"/>
              <w:ind w:left="17" w:right="113"/>
            </w:pPr>
            <w:r w:rsidRPr="008D5F80">
              <w:t xml:space="preserve">Ожидаемая продолжительность жизни при рождении </w:t>
            </w:r>
            <w:r w:rsidR="00842586" w:rsidRPr="008D5F80">
              <w:t>—</w:t>
            </w:r>
            <w:r w:rsidRPr="008D5F80">
              <w:t xml:space="preserve"> число лет</w:t>
            </w:r>
            <w:r w:rsidRPr="008D5F80">
              <w:rPr>
                <w:rStyle w:val="ab"/>
              </w:rPr>
              <w:footnoteReference w:id="313"/>
            </w:r>
          </w:p>
        </w:tc>
        <w:tc>
          <w:tcPr>
            <w:tcW w:w="3686" w:type="dxa"/>
            <w:shd w:val="clear" w:color="auto" w:fill="auto"/>
          </w:tcPr>
          <w:p w14:paraId="34070387" w14:textId="77777777" w:rsidR="0040179B" w:rsidRPr="008D5F80" w:rsidRDefault="0040179B" w:rsidP="00972E85">
            <w:pPr>
              <w:spacing w:before="40" w:after="120" w:line="220" w:lineRule="exact"/>
              <w:ind w:left="17" w:right="113"/>
            </w:pPr>
            <w:r w:rsidRPr="008D5F80">
              <w:t>82,7 года (2017–2019 годы)</w:t>
            </w:r>
          </w:p>
        </w:tc>
      </w:tr>
      <w:tr w:rsidR="0040179B" w:rsidRPr="008D5F80" w14:paraId="38872890" w14:textId="77777777" w:rsidTr="001808F0">
        <w:trPr>
          <w:trHeight w:val="240"/>
        </w:trPr>
        <w:tc>
          <w:tcPr>
            <w:tcW w:w="3686" w:type="dxa"/>
            <w:shd w:val="clear" w:color="auto" w:fill="auto"/>
          </w:tcPr>
          <w:p w14:paraId="1F6DF69C" w14:textId="57ADEA86" w:rsidR="0040179B" w:rsidRPr="008D5F80" w:rsidRDefault="00842586" w:rsidP="00972E85">
            <w:pPr>
              <w:spacing w:before="40" w:after="120" w:line="220" w:lineRule="exact"/>
              <w:ind w:left="17" w:right="113"/>
            </w:pPr>
            <w:r w:rsidRPr="008D5F80">
              <w:t>М</w:t>
            </w:r>
            <w:r w:rsidR="0040179B" w:rsidRPr="008D5F80">
              <w:t>ужчины</w:t>
            </w:r>
          </w:p>
        </w:tc>
        <w:tc>
          <w:tcPr>
            <w:tcW w:w="3686" w:type="dxa"/>
            <w:shd w:val="clear" w:color="auto" w:fill="auto"/>
          </w:tcPr>
          <w:p w14:paraId="589A74FE" w14:textId="77777777" w:rsidR="0040179B" w:rsidRPr="008D5F80" w:rsidRDefault="0040179B" w:rsidP="00972E85">
            <w:pPr>
              <w:spacing w:before="40" w:after="120" w:line="220" w:lineRule="exact"/>
              <w:ind w:left="17" w:right="113"/>
            </w:pPr>
            <w:r w:rsidRPr="008D5F80">
              <w:t>80,4 лет (2017–2019 годы)</w:t>
            </w:r>
          </w:p>
        </w:tc>
      </w:tr>
      <w:tr w:rsidR="0040179B" w:rsidRPr="008D5F80" w14:paraId="7DF8C1BD" w14:textId="77777777" w:rsidTr="001808F0">
        <w:trPr>
          <w:trHeight w:val="240"/>
        </w:trPr>
        <w:tc>
          <w:tcPr>
            <w:tcW w:w="3686" w:type="dxa"/>
            <w:shd w:val="clear" w:color="auto" w:fill="auto"/>
          </w:tcPr>
          <w:p w14:paraId="342BF28E" w14:textId="2FA26E7F" w:rsidR="0040179B" w:rsidRPr="008D5F80" w:rsidRDefault="00842586" w:rsidP="00972E85">
            <w:pPr>
              <w:spacing w:before="40" w:after="120" w:line="220" w:lineRule="exact"/>
              <w:ind w:left="17" w:right="113"/>
            </w:pPr>
            <w:r w:rsidRPr="008D5F80">
              <w:t>Ж</w:t>
            </w:r>
            <w:r w:rsidR="0040179B" w:rsidRPr="008D5F80">
              <w:t>енщины</w:t>
            </w:r>
          </w:p>
        </w:tc>
        <w:tc>
          <w:tcPr>
            <w:tcW w:w="3686" w:type="dxa"/>
            <w:shd w:val="clear" w:color="auto" w:fill="auto"/>
          </w:tcPr>
          <w:p w14:paraId="15050E0D" w14:textId="77777777" w:rsidR="0040179B" w:rsidRPr="008D5F80" w:rsidRDefault="0040179B" w:rsidP="00972E85">
            <w:pPr>
              <w:spacing w:before="40" w:after="120" w:line="220" w:lineRule="exact"/>
              <w:ind w:left="17" w:right="113"/>
            </w:pPr>
            <w:r w:rsidRPr="008D5F80">
              <w:t>85,1 лет (2017–2019 годы)</w:t>
            </w:r>
          </w:p>
        </w:tc>
      </w:tr>
      <w:tr w:rsidR="0040179B" w:rsidRPr="008D5F80" w14:paraId="1528EF9B" w14:textId="77777777" w:rsidTr="001808F0">
        <w:trPr>
          <w:trHeight w:val="240"/>
        </w:trPr>
        <w:tc>
          <w:tcPr>
            <w:tcW w:w="3686" w:type="dxa"/>
            <w:shd w:val="clear" w:color="auto" w:fill="auto"/>
          </w:tcPr>
          <w:p w14:paraId="4B2D78A1" w14:textId="0F734784" w:rsidR="0040179B" w:rsidRPr="008D5F80" w:rsidRDefault="0040179B" w:rsidP="00972E85">
            <w:pPr>
              <w:spacing w:before="40" w:after="120" w:line="220" w:lineRule="exact"/>
              <w:ind w:left="17" w:right="113"/>
            </w:pPr>
            <w:r w:rsidRPr="008D5F80">
              <w:t xml:space="preserve">Суммарный коэффициент фертильности: число рождений </w:t>
            </w:r>
            <w:r w:rsidR="00524D2A" w:rsidRPr="008D5F80">
              <w:br/>
            </w:r>
            <w:r w:rsidRPr="008D5F80">
              <w:t>в расчете на одну женщину</w:t>
            </w:r>
            <w:r w:rsidRPr="008D5F80">
              <w:rPr>
                <w:rStyle w:val="ab"/>
              </w:rPr>
              <w:footnoteReference w:id="314"/>
            </w:r>
          </w:p>
        </w:tc>
        <w:tc>
          <w:tcPr>
            <w:tcW w:w="3686" w:type="dxa"/>
            <w:shd w:val="clear" w:color="auto" w:fill="auto"/>
          </w:tcPr>
          <w:p w14:paraId="2A7993D4" w14:textId="77777777" w:rsidR="0040179B" w:rsidRPr="008D5F80" w:rsidRDefault="0040179B" w:rsidP="00972E85">
            <w:pPr>
              <w:spacing w:before="40" w:after="120" w:line="220" w:lineRule="exact"/>
              <w:ind w:left="17" w:right="113"/>
            </w:pPr>
            <w:r w:rsidRPr="008D5F80">
              <w:t>1,56 (2013–2015 годы)</w:t>
            </w:r>
          </w:p>
        </w:tc>
      </w:tr>
      <w:tr w:rsidR="0040179B" w:rsidRPr="008D5F80" w14:paraId="108564A9" w14:textId="77777777" w:rsidTr="001808F0">
        <w:trPr>
          <w:trHeight w:val="240"/>
        </w:trPr>
        <w:tc>
          <w:tcPr>
            <w:tcW w:w="3686" w:type="dxa"/>
            <w:shd w:val="clear" w:color="auto" w:fill="auto"/>
          </w:tcPr>
          <w:p w14:paraId="5E7CBAA4" w14:textId="77777777" w:rsidR="0040179B" w:rsidRPr="008D5F80" w:rsidRDefault="0040179B" w:rsidP="00972E85">
            <w:pPr>
              <w:spacing w:before="40" w:after="120" w:line="220" w:lineRule="exact"/>
              <w:ind w:left="17" w:right="113"/>
            </w:pPr>
            <w:r w:rsidRPr="008D5F80">
              <w:t>Средний размер домохозяйств</w:t>
            </w:r>
            <w:r w:rsidRPr="008D5F80">
              <w:rPr>
                <w:rStyle w:val="ab"/>
              </w:rPr>
              <w:footnoteReference w:id="315"/>
            </w:r>
          </w:p>
        </w:tc>
        <w:tc>
          <w:tcPr>
            <w:tcW w:w="3686" w:type="dxa"/>
            <w:shd w:val="clear" w:color="auto" w:fill="auto"/>
          </w:tcPr>
          <w:p w14:paraId="7210FB4B" w14:textId="77777777" w:rsidR="0040179B" w:rsidRPr="008D5F80" w:rsidRDefault="0040179B" w:rsidP="00972E85">
            <w:pPr>
              <w:spacing w:before="40" w:after="120" w:line="220" w:lineRule="exact"/>
              <w:ind w:left="17" w:right="113"/>
            </w:pPr>
            <w:r w:rsidRPr="008D5F80">
              <w:t>2,5 человек</w:t>
            </w:r>
          </w:p>
        </w:tc>
      </w:tr>
      <w:tr w:rsidR="0040179B" w:rsidRPr="008D5F80" w14:paraId="439106A6" w14:textId="77777777" w:rsidTr="001808F0">
        <w:trPr>
          <w:trHeight w:val="240"/>
        </w:trPr>
        <w:tc>
          <w:tcPr>
            <w:tcW w:w="3686" w:type="dxa"/>
            <w:shd w:val="clear" w:color="auto" w:fill="auto"/>
          </w:tcPr>
          <w:p w14:paraId="687356F9" w14:textId="77777777" w:rsidR="0040179B" w:rsidRPr="008D5F80" w:rsidRDefault="0040179B" w:rsidP="00972E85">
            <w:pPr>
              <w:spacing w:before="40" w:after="120" w:line="220" w:lineRule="exact"/>
              <w:ind w:left="17" w:right="113"/>
            </w:pPr>
            <w:r w:rsidRPr="008D5F80">
              <w:t>Доля домохозяйств, возглавляемых одиноким родителем</w:t>
            </w:r>
            <w:r w:rsidRPr="008D5F80">
              <w:rPr>
                <w:rStyle w:val="ab"/>
              </w:rPr>
              <w:footnoteReference w:id="316"/>
            </w:r>
          </w:p>
        </w:tc>
        <w:tc>
          <w:tcPr>
            <w:tcW w:w="3686" w:type="dxa"/>
            <w:shd w:val="clear" w:color="auto" w:fill="auto"/>
          </w:tcPr>
          <w:p w14:paraId="2BDC7569" w14:textId="54745F27" w:rsidR="0040179B" w:rsidRPr="008D5F80" w:rsidRDefault="0040179B" w:rsidP="00972E85">
            <w:pPr>
              <w:spacing w:before="40" w:after="120" w:line="220" w:lineRule="exact"/>
              <w:ind w:left="17" w:right="113"/>
            </w:pPr>
            <w:r w:rsidRPr="008D5F80">
              <w:t>3,7</w:t>
            </w:r>
            <w:r w:rsidR="00524D2A" w:rsidRPr="008D5F80">
              <w:rPr>
                <w:lang w:val="en-US"/>
              </w:rPr>
              <w:t> </w:t>
            </w:r>
            <w:r w:rsidRPr="008D5F80">
              <w:t>% от общего числа домохозяйств</w:t>
            </w:r>
          </w:p>
        </w:tc>
      </w:tr>
    </w:tbl>
    <w:p w14:paraId="2DB8EF6A" w14:textId="77777777" w:rsidR="0040179B" w:rsidRPr="008D5F80" w:rsidRDefault="0040179B" w:rsidP="00B96D1A">
      <w:pPr>
        <w:pStyle w:val="SingleTxtG"/>
        <w:spacing w:after="0"/>
      </w:pPr>
    </w:p>
    <w:tbl>
      <w:tblPr>
        <w:tblW w:w="7370" w:type="dxa"/>
        <w:tblInd w:w="1134" w:type="dxa"/>
        <w:tblBorders>
          <w:top w:val="single" w:sz="4" w:space="0" w:color="auto"/>
          <w:bottom w:val="single" w:sz="12" w:space="0" w:color="auto"/>
        </w:tblBorders>
        <w:tblLayout w:type="fixed"/>
        <w:tblCellMar>
          <w:left w:w="0" w:type="dxa"/>
          <w:right w:w="113" w:type="dxa"/>
        </w:tblCellMar>
        <w:tblLook w:val="01E0" w:firstRow="1" w:lastRow="1" w:firstColumn="1" w:lastColumn="1" w:noHBand="0" w:noVBand="0"/>
      </w:tblPr>
      <w:tblGrid>
        <w:gridCol w:w="3686"/>
        <w:gridCol w:w="3684"/>
      </w:tblGrid>
      <w:tr w:rsidR="0040179B" w:rsidRPr="008D5F80" w14:paraId="74AF4251" w14:textId="77777777" w:rsidTr="001808F0">
        <w:trPr>
          <w:trHeight w:val="240"/>
          <w:tblHeader/>
        </w:trPr>
        <w:tc>
          <w:tcPr>
            <w:tcW w:w="7370" w:type="dxa"/>
            <w:gridSpan w:val="2"/>
            <w:tcBorders>
              <w:top w:val="single" w:sz="4" w:space="0" w:color="auto"/>
              <w:bottom w:val="single" w:sz="12" w:space="0" w:color="auto"/>
            </w:tcBorders>
            <w:shd w:val="clear" w:color="auto" w:fill="auto"/>
            <w:vAlign w:val="bottom"/>
          </w:tcPr>
          <w:p w14:paraId="2AC57892" w14:textId="77777777" w:rsidR="0040179B" w:rsidRPr="008D5F80" w:rsidRDefault="0040179B" w:rsidP="00972E85">
            <w:pPr>
              <w:pageBreakBefore/>
              <w:spacing w:before="80" w:after="80" w:line="200" w:lineRule="exact"/>
              <w:ind w:left="17" w:right="113"/>
              <w:rPr>
                <w:i/>
                <w:sz w:val="16"/>
              </w:rPr>
            </w:pPr>
            <w:r w:rsidRPr="008D5F80">
              <w:rPr>
                <w:i/>
                <w:sz w:val="16"/>
              </w:rPr>
              <w:t>Социальные, экономические и культурные показатели</w:t>
            </w:r>
          </w:p>
        </w:tc>
      </w:tr>
      <w:tr w:rsidR="0040179B" w:rsidRPr="008D5F80" w14:paraId="18EE450F" w14:textId="77777777" w:rsidTr="001808F0">
        <w:tblPrEx>
          <w:tblCellMar>
            <w:right w:w="0" w:type="dxa"/>
          </w:tblCellMar>
        </w:tblPrEx>
        <w:trPr>
          <w:trHeight w:hRule="exact" w:val="113"/>
          <w:tblHeader/>
        </w:trPr>
        <w:tc>
          <w:tcPr>
            <w:tcW w:w="3686" w:type="dxa"/>
            <w:tcBorders>
              <w:top w:val="single" w:sz="12" w:space="0" w:color="auto"/>
            </w:tcBorders>
            <w:shd w:val="clear" w:color="auto" w:fill="auto"/>
          </w:tcPr>
          <w:p w14:paraId="02900FFF" w14:textId="77777777" w:rsidR="0040179B" w:rsidRPr="008D5F80" w:rsidRDefault="0040179B" w:rsidP="00972E85">
            <w:pPr>
              <w:spacing w:before="40" w:after="120" w:line="220" w:lineRule="exact"/>
              <w:ind w:left="17" w:right="113"/>
            </w:pPr>
          </w:p>
        </w:tc>
        <w:tc>
          <w:tcPr>
            <w:tcW w:w="3684" w:type="dxa"/>
            <w:tcBorders>
              <w:top w:val="single" w:sz="12" w:space="0" w:color="auto"/>
            </w:tcBorders>
            <w:shd w:val="clear" w:color="auto" w:fill="auto"/>
          </w:tcPr>
          <w:p w14:paraId="6BC252C5" w14:textId="77777777" w:rsidR="0040179B" w:rsidRPr="008D5F80" w:rsidRDefault="0040179B" w:rsidP="00972E85">
            <w:pPr>
              <w:spacing w:before="40" w:after="120" w:line="220" w:lineRule="exact"/>
              <w:ind w:left="17" w:right="113"/>
            </w:pPr>
          </w:p>
        </w:tc>
      </w:tr>
      <w:tr w:rsidR="0040179B" w:rsidRPr="008D5F80" w14:paraId="519C4BC7" w14:textId="77777777" w:rsidTr="001808F0">
        <w:trPr>
          <w:trHeight w:val="240"/>
        </w:trPr>
        <w:tc>
          <w:tcPr>
            <w:tcW w:w="3686" w:type="dxa"/>
            <w:shd w:val="clear" w:color="auto" w:fill="auto"/>
          </w:tcPr>
          <w:p w14:paraId="07DC13D0" w14:textId="6FAE6955" w:rsidR="0040179B" w:rsidRPr="008D5F80" w:rsidRDefault="0040179B" w:rsidP="00972E85">
            <w:pPr>
              <w:spacing w:before="40" w:after="120" w:line="220" w:lineRule="exact"/>
              <w:ind w:left="17" w:right="113"/>
            </w:pPr>
            <w:r w:rsidRPr="008D5F80">
              <w:t xml:space="preserve">Доля потребительских расходов (домашних хозяйств) на питание, жилье, медицинские услуги </w:t>
            </w:r>
            <w:r w:rsidR="00D55E7B" w:rsidRPr="008D5F80">
              <w:br/>
            </w:r>
            <w:r w:rsidRPr="008D5F80">
              <w:t>и образование</w:t>
            </w:r>
          </w:p>
        </w:tc>
        <w:tc>
          <w:tcPr>
            <w:tcW w:w="3684" w:type="dxa"/>
            <w:shd w:val="clear" w:color="auto" w:fill="auto"/>
          </w:tcPr>
          <w:p w14:paraId="20F0D15B" w14:textId="25C8ECE6" w:rsidR="0040179B" w:rsidRPr="008D5F80" w:rsidRDefault="0040179B" w:rsidP="00972E85">
            <w:pPr>
              <w:spacing w:before="40" w:after="120" w:line="220" w:lineRule="exact"/>
              <w:ind w:left="17" w:right="113"/>
            </w:pPr>
            <w:r w:rsidRPr="008D5F80">
              <w:t>41</w:t>
            </w:r>
            <w:r w:rsidR="00524D2A" w:rsidRPr="008D5F80">
              <w:rPr>
                <w:lang w:val="en-US"/>
              </w:rPr>
              <w:t> </w:t>
            </w:r>
            <w:r w:rsidRPr="008D5F80">
              <w:t>%</w:t>
            </w:r>
          </w:p>
        </w:tc>
      </w:tr>
      <w:tr w:rsidR="0040179B" w:rsidRPr="008D5F80" w14:paraId="03B30BA9" w14:textId="77777777" w:rsidTr="001808F0">
        <w:trPr>
          <w:trHeight w:val="240"/>
        </w:trPr>
        <w:tc>
          <w:tcPr>
            <w:tcW w:w="3686" w:type="dxa"/>
            <w:shd w:val="clear" w:color="auto" w:fill="auto"/>
          </w:tcPr>
          <w:p w14:paraId="7413E236" w14:textId="77777777" w:rsidR="0040179B" w:rsidRPr="008D5F80" w:rsidRDefault="0040179B" w:rsidP="00972E85">
            <w:pPr>
              <w:spacing w:before="40" w:after="120" w:line="220" w:lineRule="exact"/>
              <w:ind w:left="17" w:right="113"/>
            </w:pPr>
            <w:r w:rsidRPr="008D5F80">
              <w:t>Доля населения, живущего ниже национальной черты бедности</w:t>
            </w:r>
            <w:r w:rsidRPr="008D5F80">
              <w:rPr>
                <w:rStyle w:val="ab"/>
              </w:rPr>
              <w:footnoteReference w:id="317"/>
            </w:r>
          </w:p>
        </w:tc>
        <w:tc>
          <w:tcPr>
            <w:tcW w:w="3684" w:type="dxa"/>
            <w:shd w:val="clear" w:color="auto" w:fill="auto"/>
          </w:tcPr>
          <w:p w14:paraId="39DA386A" w14:textId="28D1B970" w:rsidR="0040179B" w:rsidRPr="008D5F80" w:rsidRDefault="0040179B" w:rsidP="00972E85">
            <w:pPr>
              <w:spacing w:before="40" w:after="120" w:line="220" w:lineRule="exact"/>
              <w:ind w:left="17" w:right="113"/>
            </w:pPr>
            <w:r w:rsidRPr="008D5F80">
              <w:t>26,9</w:t>
            </w:r>
            <w:r w:rsidR="00524D2A" w:rsidRPr="008D5F80">
              <w:rPr>
                <w:lang w:val="en-US"/>
              </w:rPr>
              <w:t> </w:t>
            </w:r>
            <w:r w:rsidRPr="008D5F80">
              <w:t xml:space="preserve">% </w:t>
            </w:r>
            <w:r w:rsidRPr="008D5F80">
              <w:rPr>
                <w:lang w:eastAsia="en-GB"/>
              </w:rPr>
              <w:t>всех домохозяйств имели доход ниже медианного уровня чистого дохода с поправкой на размеры домохозяйств</w:t>
            </w:r>
          </w:p>
        </w:tc>
      </w:tr>
      <w:tr w:rsidR="0040179B" w:rsidRPr="008D5F80" w14:paraId="4358D1D1" w14:textId="77777777" w:rsidTr="001808F0">
        <w:trPr>
          <w:trHeight w:val="240"/>
        </w:trPr>
        <w:tc>
          <w:tcPr>
            <w:tcW w:w="3686" w:type="dxa"/>
            <w:tcBorders>
              <w:bottom w:val="nil"/>
            </w:tcBorders>
            <w:shd w:val="clear" w:color="auto" w:fill="auto"/>
          </w:tcPr>
          <w:p w14:paraId="06D2FB02" w14:textId="77777777" w:rsidR="0040179B" w:rsidRPr="008D5F80" w:rsidRDefault="0040179B" w:rsidP="00972E85">
            <w:pPr>
              <w:spacing w:before="40" w:after="120" w:line="220" w:lineRule="exact"/>
              <w:ind w:left="17" w:right="113"/>
            </w:pPr>
            <w:r w:rsidRPr="008D5F80">
              <w:t>Доля населения, калорийность рациона которого ниже минимально допустимого уровня</w:t>
            </w:r>
          </w:p>
        </w:tc>
        <w:tc>
          <w:tcPr>
            <w:tcW w:w="3684" w:type="dxa"/>
            <w:tcBorders>
              <w:bottom w:val="nil"/>
            </w:tcBorders>
            <w:shd w:val="clear" w:color="auto" w:fill="auto"/>
          </w:tcPr>
          <w:p w14:paraId="66F4406F" w14:textId="77777777" w:rsidR="0040179B" w:rsidRPr="008D5F80" w:rsidRDefault="0040179B" w:rsidP="00972E85">
            <w:pPr>
              <w:spacing w:before="40" w:after="120" w:line="220" w:lineRule="exact"/>
              <w:ind w:left="17" w:right="113"/>
            </w:pPr>
            <w:r w:rsidRPr="008D5F80">
              <w:t>В настоящее время информация отсутствует</w:t>
            </w:r>
          </w:p>
        </w:tc>
      </w:tr>
      <w:tr w:rsidR="0040179B" w:rsidRPr="008D5F80" w14:paraId="41AE4305" w14:textId="77777777" w:rsidTr="001808F0">
        <w:trPr>
          <w:trHeight w:val="240"/>
        </w:trPr>
        <w:tc>
          <w:tcPr>
            <w:tcW w:w="3686" w:type="dxa"/>
            <w:tcBorders>
              <w:top w:val="nil"/>
              <w:bottom w:val="nil"/>
            </w:tcBorders>
            <w:shd w:val="clear" w:color="auto" w:fill="auto"/>
          </w:tcPr>
          <w:p w14:paraId="4176238E" w14:textId="77777777" w:rsidR="0040179B" w:rsidRPr="008D5F80" w:rsidRDefault="0040179B" w:rsidP="00972E85">
            <w:pPr>
              <w:spacing w:before="40" w:after="120" w:line="220" w:lineRule="exact"/>
              <w:ind w:left="17" w:right="113"/>
            </w:pPr>
            <w:r w:rsidRPr="008D5F80">
              <w:t>Коэффициент Джини (касающийся распределения доходов)</w:t>
            </w:r>
            <w:r w:rsidRPr="008D5F80">
              <w:rPr>
                <w:rStyle w:val="ab"/>
              </w:rPr>
              <w:footnoteReference w:id="318"/>
            </w:r>
          </w:p>
        </w:tc>
        <w:tc>
          <w:tcPr>
            <w:tcW w:w="3684" w:type="dxa"/>
            <w:tcBorders>
              <w:top w:val="nil"/>
              <w:bottom w:val="nil"/>
            </w:tcBorders>
            <w:shd w:val="clear" w:color="auto" w:fill="auto"/>
          </w:tcPr>
          <w:p w14:paraId="6C3ED640" w14:textId="67C46BDB" w:rsidR="0040179B" w:rsidRPr="008D5F80" w:rsidRDefault="0040179B" w:rsidP="00972E85">
            <w:pPr>
              <w:spacing w:before="40" w:after="120" w:line="220" w:lineRule="exact"/>
              <w:ind w:left="17" w:right="113"/>
            </w:pPr>
            <w:r w:rsidRPr="008D5F80">
              <w:t>0,39</w:t>
            </w:r>
            <w:r w:rsidRPr="008D5F80">
              <w:rPr>
                <w:lang w:eastAsia="en-GB"/>
              </w:rPr>
              <w:t xml:space="preserve"> (по валовому доходу с поправкой на размеры домохозяйств); </w:t>
            </w:r>
            <w:r w:rsidR="00524D2A" w:rsidRPr="008D5F80">
              <w:rPr>
                <w:lang w:eastAsia="en-GB"/>
              </w:rPr>
              <w:br/>
            </w:r>
            <w:r w:rsidRPr="008D5F80">
              <w:rPr>
                <w:lang w:eastAsia="en-GB"/>
              </w:rPr>
              <w:t>0,37 (по чистому доходу с поправкой на размеры домохозяйств)</w:t>
            </w:r>
          </w:p>
        </w:tc>
      </w:tr>
      <w:tr w:rsidR="0040179B" w:rsidRPr="008D5F80" w14:paraId="72E4DEE0" w14:textId="77777777" w:rsidTr="001808F0">
        <w:trPr>
          <w:trHeight w:val="240"/>
        </w:trPr>
        <w:tc>
          <w:tcPr>
            <w:tcW w:w="3686" w:type="dxa"/>
            <w:tcBorders>
              <w:top w:val="nil"/>
            </w:tcBorders>
            <w:shd w:val="clear" w:color="auto" w:fill="auto"/>
          </w:tcPr>
          <w:p w14:paraId="554DF4B3" w14:textId="63BA735B" w:rsidR="0040179B" w:rsidRPr="008D5F80" w:rsidRDefault="0040179B" w:rsidP="00972E85">
            <w:pPr>
              <w:spacing w:before="40" w:after="120" w:line="220" w:lineRule="exact"/>
              <w:ind w:left="17" w:right="113"/>
            </w:pPr>
            <w:r w:rsidRPr="008D5F80">
              <w:t>Процент детей в возрасте до 5 лет с дефицитом массы тела</w:t>
            </w:r>
            <w:r w:rsidRPr="008D5F80">
              <w:rPr>
                <w:rStyle w:val="ab"/>
              </w:rPr>
              <w:footnoteReference w:id="319"/>
            </w:r>
            <w:r w:rsidRPr="008D5F80">
              <w:rPr>
                <w:vertAlign w:val="superscript"/>
              </w:rPr>
              <w:t xml:space="preserve"> </w:t>
            </w:r>
          </w:p>
        </w:tc>
        <w:tc>
          <w:tcPr>
            <w:tcW w:w="3684" w:type="dxa"/>
            <w:tcBorders>
              <w:top w:val="nil"/>
            </w:tcBorders>
            <w:shd w:val="clear" w:color="auto" w:fill="auto"/>
          </w:tcPr>
          <w:p w14:paraId="2AB167B9" w14:textId="69CF5BB2" w:rsidR="0040179B" w:rsidRPr="008D5F80" w:rsidRDefault="0040179B" w:rsidP="00972E85">
            <w:pPr>
              <w:spacing w:before="40" w:after="120" w:line="220" w:lineRule="exact"/>
              <w:ind w:left="17" w:right="113"/>
            </w:pPr>
            <w:r w:rsidRPr="008D5F80">
              <w:t>1</w:t>
            </w:r>
            <w:r w:rsidR="00524D2A" w:rsidRPr="008D5F80">
              <w:rPr>
                <w:lang w:val="en-US"/>
              </w:rPr>
              <w:t> </w:t>
            </w:r>
            <w:r w:rsidRPr="008D5F80">
              <w:t>% (2019 год)</w:t>
            </w:r>
          </w:p>
        </w:tc>
      </w:tr>
      <w:tr w:rsidR="0040179B" w:rsidRPr="008D5F80" w14:paraId="0E2D64C7" w14:textId="77777777" w:rsidTr="001808F0">
        <w:trPr>
          <w:trHeight w:val="240"/>
        </w:trPr>
        <w:tc>
          <w:tcPr>
            <w:tcW w:w="3686" w:type="dxa"/>
            <w:shd w:val="clear" w:color="auto" w:fill="auto"/>
          </w:tcPr>
          <w:p w14:paraId="514719D4" w14:textId="110BDD5D" w:rsidR="0040179B" w:rsidRPr="008D5F80" w:rsidRDefault="0040179B" w:rsidP="00972E85">
            <w:pPr>
              <w:spacing w:before="40" w:after="120" w:line="220" w:lineRule="exact"/>
              <w:ind w:left="17" w:right="113"/>
            </w:pPr>
            <w:r w:rsidRPr="008D5F80">
              <w:t xml:space="preserve">Коэффициенты младенческой </w:t>
            </w:r>
            <w:r w:rsidR="00D55E7B" w:rsidRPr="008D5F80">
              <w:br/>
            </w:r>
            <w:r w:rsidRPr="008D5F80">
              <w:t>и материнской смертности</w:t>
            </w:r>
            <w:r w:rsidRPr="008D5F80">
              <w:br/>
              <w:t>(на 1 000 живорождений)</w:t>
            </w:r>
            <w:r w:rsidRPr="008D5F80">
              <w:rPr>
                <w:rStyle w:val="ab"/>
              </w:rPr>
              <w:footnoteReference w:id="320"/>
            </w:r>
          </w:p>
        </w:tc>
        <w:tc>
          <w:tcPr>
            <w:tcW w:w="3684" w:type="dxa"/>
            <w:shd w:val="clear" w:color="auto" w:fill="auto"/>
          </w:tcPr>
          <w:p w14:paraId="2FB6CDEE" w14:textId="77777777" w:rsidR="0040179B" w:rsidRPr="008D5F80" w:rsidRDefault="0040179B" w:rsidP="00972E85">
            <w:pPr>
              <w:spacing w:before="40" w:after="120" w:line="220" w:lineRule="exact"/>
              <w:ind w:left="17" w:right="113"/>
              <w:rPr>
                <w:lang w:eastAsia="en-GB"/>
              </w:rPr>
            </w:pPr>
            <w:r w:rsidRPr="008D5F80">
              <w:rPr>
                <w:lang w:eastAsia="en-GB"/>
              </w:rPr>
              <w:t>Младенческая смертность: 2,7 на 1 000 жителей (2013–2015 годы)</w:t>
            </w:r>
          </w:p>
          <w:p w14:paraId="1306FD3A" w14:textId="77777777" w:rsidR="0040179B" w:rsidRPr="008D5F80" w:rsidRDefault="0040179B" w:rsidP="00972E85">
            <w:pPr>
              <w:spacing w:before="40" w:after="120" w:line="220" w:lineRule="exact"/>
              <w:ind w:left="17" w:right="113"/>
            </w:pPr>
            <w:r w:rsidRPr="008D5F80">
              <w:rPr>
                <w:lang w:eastAsia="en-GB"/>
              </w:rPr>
              <w:t>Материнская смертность: в настоящее время информация отсутствует</w:t>
            </w:r>
          </w:p>
        </w:tc>
      </w:tr>
      <w:tr w:rsidR="0040179B" w:rsidRPr="008D5F80" w14:paraId="7A723E44" w14:textId="77777777" w:rsidTr="001808F0">
        <w:trPr>
          <w:trHeight w:val="240"/>
        </w:trPr>
        <w:tc>
          <w:tcPr>
            <w:tcW w:w="3686" w:type="dxa"/>
            <w:shd w:val="clear" w:color="auto" w:fill="auto"/>
          </w:tcPr>
          <w:p w14:paraId="7E7FDD70" w14:textId="77777777" w:rsidR="0040179B" w:rsidRPr="008D5F80" w:rsidRDefault="0040179B" w:rsidP="00972E85">
            <w:pPr>
              <w:spacing w:before="40" w:after="120" w:line="220" w:lineRule="exact"/>
              <w:ind w:left="17" w:right="113"/>
            </w:pPr>
            <w:r w:rsidRPr="008D5F80">
              <w:t>Доля женщин детородного возраста, использующих контрацептивы, или партнер которых использует противозачаточные средства</w:t>
            </w:r>
          </w:p>
        </w:tc>
        <w:tc>
          <w:tcPr>
            <w:tcW w:w="3684" w:type="dxa"/>
            <w:shd w:val="clear" w:color="auto" w:fill="auto"/>
          </w:tcPr>
          <w:p w14:paraId="0A5F05E8" w14:textId="77777777" w:rsidR="0040179B" w:rsidRPr="008D5F80" w:rsidRDefault="0040179B" w:rsidP="00972E85">
            <w:pPr>
              <w:spacing w:before="40" w:after="120" w:line="220" w:lineRule="exact"/>
              <w:ind w:left="17" w:right="113"/>
            </w:pPr>
            <w:r w:rsidRPr="008D5F80">
              <w:t>В настоящее время информация отсутствует</w:t>
            </w:r>
          </w:p>
        </w:tc>
      </w:tr>
      <w:tr w:rsidR="0040179B" w:rsidRPr="008D5F80" w14:paraId="45701ABE" w14:textId="77777777" w:rsidTr="000A322E">
        <w:trPr>
          <w:trHeight w:val="240"/>
        </w:trPr>
        <w:tc>
          <w:tcPr>
            <w:tcW w:w="3686" w:type="dxa"/>
            <w:tcBorders>
              <w:bottom w:val="nil"/>
            </w:tcBorders>
            <w:shd w:val="clear" w:color="auto" w:fill="auto"/>
          </w:tcPr>
          <w:p w14:paraId="0BCB9E42" w14:textId="3A7062AF" w:rsidR="0040179B" w:rsidRPr="008D5F80" w:rsidRDefault="0040179B" w:rsidP="00972E85">
            <w:pPr>
              <w:spacing w:before="40" w:after="120" w:line="220" w:lineRule="exact"/>
              <w:ind w:left="17" w:right="113"/>
            </w:pPr>
            <w:r w:rsidRPr="008D5F80">
              <w:t xml:space="preserve">Прекращение беременности по медицинским показаниям, </w:t>
            </w:r>
            <w:r w:rsidR="00585163" w:rsidRPr="008D5F80">
              <w:br/>
            </w:r>
            <w:r w:rsidRPr="008D5F80">
              <w:t xml:space="preserve">в </w:t>
            </w:r>
            <w:r w:rsidR="00585163" w:rsidRPr="008D5F80">
              <w:t>%</w:t>
            </w:r>
            <w:r w:rsidRPr="008D5F80">
              <w:t xml:space="preserve"> к числу живорождений</w:t>
            </w:r>
            <w:r w:rsidRPr="008D5F80">
              <w:rPr>
                <w:rStyle w:val="ab"/>
              </w:rPr>
              <w:footnoteReference w:id="321"/>
            </w:r>
          </w:p>
        </w:tc>
        <w:tc>
          <w:tcPr>
            <w:tcW w:w="3684" w:type="dxa"/>
            <w:tcBorders>
              <w:bottom w:val="nil"/>
            </w:tcBorders>
            <w:shd w:val="clear" w:color="auto" w:fill="auto"/>
          </w:tcPr>
          <w:p w14:paraId="1D82FEA7" w14:textId="756AB0C2" w:rsidR="0040179B" w:rsidRPr="008D5F80" w:rsidRDefault="0040179B" w:rsidP="00972E85">
            <w:pPr>
              <w:spacing w:before="40" w:after="120" w:line="220" w:lineRule="exact"/>
              <w:ind w:left="17" w:right="113"/>
            </w:pPr>
            <w:r w:rsidRPr="008D5F80">
              <w:rPr>
                <w:lang w:eastAsia="en-GB"/>
              </w:rPr>
              <w:t>17,9</w:t>
            </w:r>
            <w:r w:rsidR="00524D2A" w:rsidRPr="008D5F80">
              <w:rPr>
                <w:lang w:val="en-US" w:eastAsia="en-GB"/>
              </w:rPr>
              <w:t> </w:t>
            </w:r>
            <w:r w:rsidRPr="008D5F80">
              <w:rPr>
                <w:lang w:eastAsia="en-GB"/>
              </w:rPr>
              <w:t>% (2013–2015 годы)</w:t>
            </w:r>
          </w:p>
        </w:tc>
      </w:tr>
      <w:tr w:rsidR="0040179B" w:rsidRPr="008D5F80" w14:paraId="32686725" w14:textId="77777777" w:rsidTr="000A322E">
        <w:trPr>
          <w:trHeight w:val="240"/>
        </w:trPr>
        <w:tc>
          <w:tcPr>
            <w:tcW w:w="3686" w:type="dxa"/>
            <w:tcBorders>
              <w:top w:val="nil"/>
              <w:bottom w:val="nil"/>
            </w:tcBorders>
            <w:shd w:val="clear" w:color="auto" w:fill="auto"/>
          </w:tcPr>
          <w:p w14:paraId="78BECF33" w14:textId="77777777" w:rsidR="0040179B" w:rsidRPr="008D5F80" w:rsidRDefault="0040179B" w:rsidP="00972E85">
            <w:pPr>
              <w:spacing w:before="40" w:after="120" w:line="220" w:lineRule="exact"/>
              <w:ind w:left="17" w:right="113"/>
            </w:pPr>
            <w:r w:rsidRPr="008D5F80">
              <w:t>Показатели инфицирования ВИЧ/СПИДом и основными инфекционными заболеваниями</w:t>
            </w:r>
            <w:r w:rsidRPr="008D5F80">
              <w:rPr>
                <w:rStyle w:val="ab"/>
              </w:rPr>
              <w:footnoteReference w:id="322"/>
            </w:r>
          </w:p>
        </w:tc>
        <w:tc>
          <w:tcPr>
            <w:tcW w:w="3684" w:type="dxa"/>
            <w:tcBorders>
              <w:top w:val="nil"/>
              <w:bottom w:val="nil"/>
            </w:tcBorders>
            <w:shd w:val="clear" w:color="auto" w:fill="auto"/>
          </w:tcPr>
          <w:p w14:paraId="4B1FD21C" w14:textId="77777777" w:rsidR="0040179B" w:rsidRPr="008D5F80" w:rsidRDefault="0040179B" w:rsidP="00972E85">
            <w:pPr>
              <w:spacing w:before="40" w:after="120" w:line="220" w:lineRule="exact"/>
              <w:ind w:left="17" w:right="113"/>
            </w:pPr>
            <w:r w:rsidRPr="008D5F80">
              <w:t xml:space="preserve">Смертность от ВИЧ/СПИДа: 0 </w:t>
            </w:r>
          </w:p>
          <w:p w14:paraId="1ECC5C4F" w14:textId="7169813F" w:rsidR="0040179B" w:rsidRPr="008D5F80" w:rsidRDefault="00D55E7B" w:rsidP="00972E85">
            <w:pPr>
              <w:spacing w:before="40" w:after="120" w:line="220" w:lineRule="exact"/>
              <w:ind w:left="17" w:right="113"/>
            </w:pPr>
            <w:r w:rsidRPr="008D5F80">
              <w:t>С</w:t>
            </w:r>
            <w:r w:rsidR="0040179B" w:rsidRPr="008D5F80">
              <w:t>мертность от малярии: 0</w:t>
            </w:r>
          </w:p>
          <w:p w14:paraId="20FDF7E7" w14:textId="768954AB" w:rsidR="0040179B" w:rsidRPr="008D5F80" w:rsidRDefault="00D55E7B" w:rsidP="00972E85">
            <w:pPr>
              <w:spacing w:before="40" w:after="120" w:line="220" w:lineRule="exact"/>
              <w:ind w:left="17" w:right="113"/>
            </w:pPr>
            <w:r w:rsidRPr="008D5F80">
              <w:t>С</w:t>
            </w:r>
            <w:r w:rsidR="0040179B" w:rsidRPr="008D5F80">
              <w:t>мертность от туберкулеза: &lt;5</w:t>
            </w:r>
          </w:p>
          <w:p w14:paraId="4A1C0B0B" w14:textId="7B964D20" w:rsidR="0040179B" w:rsidRPr="008D5F80" w:rsidRDefault="0040179B" w:rsidP="00972E85">
            <w:pPr>
              <w:spacing w:before="40" w:after="120" w:line="220" w:lineRule="exact"/>
              <w:ind w:left="17" w:right="113"/>
            </w:pPr>
            <w:r w:rsidRPr="008D5F80">
              <w:t xml:space="preserve">Распространенность ВИЧ/СПИД/малярии/туберкулеза: </w:t>
            </w:r>
            <w:r w:rsidR="00524D2A" w:rsidRPr="008D5F80">
              <w:br/>
            </w:r>
            <w:r w:rsidRPr="008D5F80">
              <w:t>в настоящее время информация отсутствует</w:t>
            </w:r>
          </w:p>
          <w:p w14:paraId="30E092B1" w14:textId="77777777" w:rsidR="0040179B" w:rsidRPr="008D5F80" w:rsidRDefault="0040179B" w:rsidP="00972E85">
            <w:pPr>
              <w:spacing w:before="40" w:after="120" w:line="220" w:lineRule="exact"/>
              <w:ind w:left="17" w:right="113"/>
            </w:pPr>
            <w:r w:rsidRPr="008D5F80">
              <w:t>Гернси и Олдерни (2013–2015 годы)</w:t>
            </w:r>
          </w:p>
        </w:tc>
      </w:tr>
      <w:tr w:rsidR="0040179B" w:rsidRPr="008D5F80" w14:paraId="54D2C618" w14:textId="77777777" w:rsidTr="000A322E">
        <w:trPr>
          <w:trHeight w:val="240"/>
        </w:trPr>
        <w:tc>
          <w:tcPr>
            <w:tcW w:w="3686" w:type="dxa"/>
            <w:tcBorders>
              <w:top w:val="nil"/>
              <w:bottom w:val="nil"/>
            </w:tcBorders>
            <w:shd w:val="clear" w:color="auto" w:fill="auto"/>
          </w:tcPr>
          <w:p w14:paraId="6A49BDEC" w14:textId="77777777" w:rsidR="0040179B" w:rsidRPr="008D5F80" w:rsidRDefault="0040179B" w:rsidP="00972E85">
            <w:pPr>
              <w:spacing w:before="40" w:after="120" w:line="220" w:lineRule="exact"/>
              <w:ind w:left="17" w:right="113"/>
            </w:pPr>
            <w:r w:rsidRPr="008D5F80">
              <w:t>Заболеваемость основными инфекционными и неинфекционными болезнями</w:t>
            </w:r>
          </w:p>
        </w:tc>
        <w:tc>
          <w:tcPr>
            <w:tcW w:w="3684" w:type="dxa"/>
            <w:tcBorders>
              <w:top w:val="nil"/>
              <w:bottom w:val="nil"/>
            </w:tcBorders>
            <w:shd w:val="clear" w:color="auto" w:fill="auto"/>
          </w:tcPr>
          <w:p w14:paraId="2A07EB84" w14:textId="2D76A598" w:rsidR="0040179B" w:rsidRPr="008D5F80" w:rsidRDefault="0040179B" w:rsidP="00972E85">
            <w:pPr>
              <w:spacing w:before="40" w:after="120" w:line="220" w:lineRule="exact"/>
              <w:ind w:left="17" w:right="113"/>
            </w:pPr>
            <w:r w:rsidRPr="008D5F80">
              <w:t xml:space="preserve">Смертность от сахарного диабета </w:t>
            </w:r>
            <w:r w:rsidR="00972E85" w:rsidRPr="008D5F80">
              <w:br/>
            </w:r>
            <w:r w:rsidRPr="008D5F80">
              <w:t>(ICD-10, коды E10–E14) </w:t>
            </w:r>
            <w:r w:rsidR="00B96D1A" w:rsidRPr="008D5F80">
              <w:t>—</w:t>
            </w:r>
            <w:r w:rsidRPr="008D5F80">
              <w:t xml:space="preserve"> европейский показатель, стандартизованный по возрастным группам, на 100 000 жителей: данные отсутствуют</w:t>
            </w:r>
          </w:p>
          <w:p w14:paraId="0CE2E632" w14:textId="2360F7D5" w:rsidR="0040179B" w:rsidRPr="008D5F80" w:rsidRDefault="0040179B" w:rsidP="00972E85">
            <w:pPr>
              <w:spacing w:before="40" w:after="120" w:line="220" w:lineRule="exact"/>
              <w:ind w:left="17" w:right="113"/>
            </w:pPr>
            <w:r w:rsidRPr="008D5F80">
              <w:t xml:space="preserve">Смертность от всех видов онкологических заболеваний </w:t>
            </w:r>
            <w:r w:rsidR="00D55E7B" w:rsidRPr="008D5F80">
              <w:br/>
            </w:r>
            <w:r w:rsidRPr="008D5F80">
              <w:t>(ICD-10, коды C00–C97) </w:t>
            </w:r>
            <w:r w:rsidR="00B96D1A" w:rsidRPr="008D5F80">
              <w:t>—</w:t>
            </w:r>
            <w:r w:rsidRPr="008D5F80">
              <w:t xml:space="preserve"> европейский показатель, стандартизованный </w:t>
            </w:r>
            <w:r w:rsidR="00D55E7B" w:rsidRPr="008D5F80">
              <w:br/>
            </w:r>
            <w:r w:rsidRPr="008D5F80">
              <w:t xml:space="preserve">по возрастным группам, на 100 000 жителей: </w:t>
            </w:r>
          </w:p>
          <w:p w14:paraId="77A5CB53" w14:textId="77777777" w:rsidR="0040179B" w:rsidRPr="008D5F80" w:rsidRDefault="0040179B" w:rsidP="00972E85">
            <w:pPr>
              <w:spacing w:before="40" w:after="120" w:line="220" w:lineRule="exact"/>
              <w:ind w:left="17" w:right="113"/>
            </w:pPr>
            <w:r w:rsidRPr="008D5F80">
              <w:t>для всех возрастов: данные отсутствуют</w:t>
            </w:r>
          </w:p>
          <w:p w14:paraId="2E763414" w14:textId="2F659B55" w:rsidR="0040179B" w:rsidRPr="008D5F80" w:rsidRDefault="0040179B" w:rsidP="00972E85">
            <w:pPr>
              <w:spacing w:before="40" w:after="120" w:line="220" w:lineRule="exact"/>
              <w:ind w:left="17" w:right="113"/>
            </w:pPr>
            <w:r w:rsidRPr="008D5F80">
              <w:t>до 75 лет: 90,0 на 100 000 жителей (95</w:t>
            </w:r>
            <w:r w:rsidR="00B74AD9" w:rsidRPr="008D5F80">
              <w:rPr>
                <w:lang w:val="en-US"/>
              </w:rPr>
              <w:t> </w:t>
            </w:r>
            <w:r w:rsidRPr="008D5F80">
              <w:t xml:space="preserve">%, доверительный интервал: </w:t>
            </w:r>
            <w:r w:rsidR="00972E85" w:rsidRPr="008D5F80">
              <w:br/>
            </w:r>
            <w:r w:rsidRPr="008D5F80">
              <w:rPr>
                <w:lang w:eastAsia="en-GB"/>
              </w:rPr>
              <w:t>105,9–140,2</w:t>
            </w:r>
            <w:r w:rsidRPr="008D5F80">
              <w:t>)</w:t>
            </w:r>
            <w:r w:rsidRPr="008D5F80">
              <w:rPr>
                <w:rStyle w:val="ab"/>
              </w:rPr>
              <w:footnoteReference w:id="323"/>
            </w:r>
          </w:p>
          <w:p w14:paraId="07B89FBD" w14:textId="452240E1" w:rsidR="0040179B" w:rsidRPr="008D5F80" w:rsidRDefault="00B74AD9" w:rsidP="00972E85">
            <w:pPr>
              <w:spacing w:before="40" w:after="120" w:line="220" w:lineRule="exact"/>
              <w:ind w:left="17" w:right="113"/>
            </w:pPr>
            <w:r w:rsidRPr="008D5F80">
              <w:t>С</w:t>
            </w:r>
            <w:r w:rsidR="0040179B" w:rsidRPr="008D5F80">
              <w:t>мертность от сердечно-сосудистых заболеваний (ICD-10, коды I00–I99) </w:t>
            </w:r>
            <w:r w:rsidR="00B96D1A" w:rsidRPr="008D5F80">
              <w:t>—</w:t>
            </w:r>
            <w:r w:rsidR="0040179B" w:rsidRPr="008D5F80">
              <w:t>европейский показатель, стандартизованный по возрастным группам, на 100 000 жителей:</w:t>
            </w:r>
          </w:p>
          <w:p w14:paraId="50D4B92D" w14:textId="77777777" w:rsidR="0040179B" w:rsidRPr="008D5F80" w:rsidRDefault="0040179B" w:rsidP="00972E85">
            <w:pPr>
              <w:spacing w:before="40" w:after="120" w:line="220" w:lineRule="exact"/>
              <w:ind w:left="17" w:right="113"/>
            </w:pPr>
            <w:r w:rsidRPr="008D5F80">
              <w:t>для всех возрастов: данные отсутствуют</w:t>
            </w:r>
          </w:p>
          <w:p w14:paraId="0BD0D0F0" w14:textId="774EA967" w:rsidR="0040179B" w:rsidRPr="008D5F80" w:rsidRDefault="0040179B" w:rsidP="00972E85">
            <w:pPr>
              <w:spacing w:before="40" w:after="120" w:line="220" w:lineRule="exact"/>
              <w:ind w:left="17" w:right="113"/>
            </w:pPr>
            <w:r w:rsidRPr="008D5F80">
              <w:t>до 75 лет: 47,5 на 100 000 жителей (95</w:t>
            </w:r>
            <w:r w:rsidR="00B74AD9" w:rsidRPr="008D5F80">
              <w:rPr>
                <w:lang w:val="en-US"/>
              </w:rPr>
              <w:t> </w:t>
            </w:r>
            <w:r w:rsidRPr="008D5F80">
              <w:t xml:space="preserve">%, доверительный интервал: </w:t>
            </w:r>
            <w:r w:rsidR="00B74AD9" w:rsidRPr="008D5F80">
              <w:br/>
            </w:r>
            <w:r w:rsidRPr="008D5F80">
              <w:rPr>
                <w:lang w:eastAsia="en-GB"/>
              </w:rPr>
              <w:t>38,8–60,7)</w:t>
            </w:r>
            <w:r w:rsidRPr="008D5F80">
              <w:rPr>
                <w:rStyle w:val="ab"/>
              </w:rPr>
              <w:footnoteReference w:id="324"/>
            </w:r>
          </w:p>
          <w:p w14:paraId="64EC35A4" w14:textId="7D8B6C8B" w:rsidR="0040179B" w:rsidRPr="008D5F80" w:rsidRDefault="0040179B" w:rsidP="00972E85">
            <w:pPr>
              <w:spacing w:before="40" w:after="120" w:line="220" w:lineRule="exact"/>
              <w:ind w:left="17" w:right="113"/>
              <w:rPr>
                <w:lang w:val="en-US"/>
              </w:rPr>
            </w:pPr>
            <w:r w:rsidRPr="008D5F80">
              <w:t>Гернси и Олдерни (2013</w:t>
            </w:r>
            <w:r w:rsidR="00B74AD9" w:rsidRPr="008D5F80">
              <w:rPr>
                <w:lang w:val="en-US"/>
              </w:rPr>
              <w:t>–</w:t>
            </w:r>
            <w:r w:rsidRPr="008D5F80">
              <w:t>2015 годы)</w:t>
            </w:r>
          </w:p>
        </w:tc>
      </w:tr>
      <w:tr w:rsidR="0040179B" w:rsidRPr="008D5F80" w14:paraId="5DEB99A8" w14:textId="77777777" w:rsidTr="001808F0">
        <w:trPr>
          <w:trHeight w:val="240"/>
        </w:trPr>
        <w:tc>
          <w:tcPr>
            <w:tcW w:w="3686" w:type="dxa"/>
            <w:tcBorders>
              <w:top w:val="nil"/>
              <w:bottom w:val="nil"/>
            </w:tcBorders>
            <w:shd w:val="clear" w:color="auto" w:fill="auto"/>
          </w:tcPr>
          <w:p w14:paraId="350667AD" w14:textId="77777777" w:rsidR="0040179B" w:rsidRPr="008D5F80" w:rsidRDefault="0040179B" w:rsidP="00972E85">
            <w:pPr>
              <w:spacing w:before="40" w:after="120" w:line="220" w:lineRule="exact"/>
              <w:ind w:left="17" w:right="113"/>
            </w:pPr>
            <w:r w:rsidRPr="008D5F80">
              <w:t>Десять основных причин смертности</w:t>
            </w:r>
            <w:r w:rsidRPr="008D5F80">
              <w:rPr>
                <w:rStyle w:val="ab"/>
              </w:rPr>
              <w:footnoteReference w:id="325"/>
            </w:r>
          </w:p>
        </w:tc>
        <w:tc>
          <w:tcPr>
            <w:tcW w:w="3684" w:type="dxa"/>
            <w:tcBorders>
              <w:top w:val="nil"/>
              <w:bottom w:val="nil"/>
            </w:tcBorders>
            <w:shd w:val="clear" w:color="auto" w:fill="auto"/>
          </w:tcPr>
          <w:p w14:paraId="51C43356" w14:textId="20825574" w:rsidR="0040179B" w:rsidRPr="008D5F80" w:rsidRDefault="0040179B" w:rsidP="00972E85">
            <w:pPr>
              <w:spacing w:before="40" w:after="120" w:line="220" w:lineRule="exact"/>
              <w:ind w:left="17" w:right="113"/>
              <w:rPr>
                <w:lang w:eastAsia="en-GB"/>
              </w:rPr>
            </w:pPr>
            <w:r w:rsidRPr="008D5F80">
              <w:rPr>
                <w:lang w:eastAsia="en-GB"/>
              </w:rPr>
              <w:t>Основные причины смертности, зарегистрированной в 2013</w:t>
            </w:r>
            <w:r w:rsidR="00972E85" w:rsidRPr="008D5F80">
              <w:rPr>
                <w:lang w:eastAsia="en-GB"/>
              </w:rPr>
              <w:t>–</w:t>
            </w:r>
            <w:r w:rsidRPr="008D5F80">
              <w:rPr>
                <w:lang w:eastAsia="en-GB"/>
              </w:rPr>
              <w:t>2015 годах: сердечно-сосудистые заболевания (31</w:t>
            </w:r>
            <w:r w:rsidR="00B74AD9" w:rsidRPr="008D5F80">
              <w:rPr>
                <w:lang w:val="en-US" w:eastAsia="en-GB"/>
              </w:rPr>
              <w:t> </w:t>
            </w:r>
            <w:r w:rsidRPr="008D5F80">
              <w:rPr>
                <w:lang w:eastAsia="en-GB"/>
              </w:rPr>
              <w:t>%); новообразования (29</w:t>
            </w:r>
            <w:r w:rsidR="00B74AD9" w:rsidRPr="008D5F80">
              <w:rPr>
                <w:lang w:val="en-US" w:eastAsia="en-GB"/>
              </w:rPr>
              <w:t> </w:t>
            </w:r>
            <w:r w:rsidRPr="008D5F80">
              <w:rPr>
                <w:lang w:eastAsia="en-GB"/>
              </w:rPr>
              <w:t>%); болезни органов дыхания (13</w:t>
            </w:r>
            <w:r w:rsidR="00B74AD9" w:rsidRPr="008D5F80">
              <w:rPr>
                <w:lang w:val="en-US" w:eastAsia="en-GB"/>
              </w:rPr>
              <w:t> </w:t>
            </w:r>
            <w:r w:rsidRPr="008D5F80">
              <w:rPr>
                <w:lang w:eastAsia="en-GB"/>
              </w:rPr>
              <w:t>%); психические и поведенческие расстройства (7</w:t>
            </w:r>
            <w:r w:rsidR="00B74AD9" w:rsidRPr="008D5F80">
              <w:rPr>
                <w:lang w:val="en-US" w:eastAsia="en-GB"/>
              </w:rPr>
              <w:t> </w:t>
            </w:r>
            <w:r w:rsidRPr="008D5F80">
              <w:rPr>
                <w:lang w:eastAsia="en-GB"/>
              </w:rPr>
              <w:t>%); болезни органов пищеварения (4</w:t>
            </w:r>
            <w:r w:rsidR="00B74AD9" w:rsidRPr="008D5F80">
              <w:rPr>
                <w:lang w:val="en-US" w:eastAsia="en-GB"/>
              </w:rPr>
              <w:t> </w:t>
            </w:r>
            <w:r w:rsidRPr="008D5F80">
              <w:rPr>
                <w:lang w:eastAsia="en-GB"/>
              </w:rPr>
              <w:t>%)</w:t>
            </w:r>
          </w:p>
          <w:p w14:paraId="6EF23BC3" w14:textId="1A704D18" w:rsidR="0040179B" w:rsidRPr="008D5F80" w:rsidRDefault="0040179B" w:rsidP="00972E85">
            <w:pPr>
              <w:spacing w:before="40" w:after="120" w:line="220" w:lineRule="exact"/>
              <w:ind w:left="17" w:right="113"/>
            </w:pPr>
            <w:r w:rsidRPr="008D5F80">
              <w:t>Гернси и Олдерни (2013</w:t>
            </w:r>
            <w:r w:rsidR="00B74AD9" w:rsidRPr="008D5F80">
              <w:rPr>
                <w:lang w:val="en-US"/>
              </w:rPr>
              <w:t>–</w:t>
            </w:r>
            <w:r w:rsidRPr="008D5F80">
              <w:t>2015 годы)</w:t>
            </w:r>
          </w:p>
        </w:tc>
      </w:tr>
      <w:tr w:rsidR="0040179B" w:rsidRPr="008D5F80" w14:paraId="412B5EC6" w14:textId="77777777" w:rsidTr="001808F0">
        <w:trPr>
          <w:trHeight w:val="240"/>
        </w:trPr>
        <w:tc>
          <w:tcPr>
            <w:tcW w:w="3686" w:type="dxa"/>
            <w:tcBorders>
              <w:top w:val="nil"/>
            </w:tcBorders>
            <w:shd w:val="clear" w:color="auto" w:fill="auto"/>
          </w:tcPr>
          <w:p w14:paraId="32729893" w14:textId="77777777" w:rsidR="0040179B" w:rsidRPr="008D5F80" w:rsidRDefault="0040179B" w:rsidP="00972E85">
            <w:pPr>
              <w:spacing w:before="40" w:after="120" w:line="220" w:lineRule="exact"/>
              <w:ind w:left="17" w:right="113"/>
            </w:pPr>
            <w:r w:rsidRPr="008D5F80">
              <w:t>Чистый коэффициент охвата начальным и средним образованием</w:t>
            </w:r>
          </w:p>
        </w:tc>
        <w:tc>
          <w:tcPr>
            <w:tcW w:w="3684" w:type="dxa"/>
            <w:tcBorders>
              <w:top w:val="nil"/>
            </w:tcBorders>
            <w:shd w:val="clear" w:color="auto" w:fill="auto"/>
          </w:tcPr>
          <w:p w14:paraId="7154115F" w14:textId="77777777" w:rsidR="0040179B" w:rsidRPr="008D5F80" w:rsidRDefault="0040179B" w:rsidP="00972E85">
            <w:pPr>
              <w:spacing w:before="40" w:after="120" w:line="220" w:lineRule="exact"/>
              <w:ind w:left="17" w:right="113"/>
            </w:pPr>
            <w:r w:rsidRPr="008D5F80">
              <w:t>В настоящее время информация отсутствует</w:t>
            </w:r>
          </w:p>
        </w:tc>
      </w:tr>
      <w:tr w:rsidR="0040179B" w:rsidRPr="008D5F80" w14:paraId="21DFE674" w14:textId="77777777" w:rsidTr="00972E85">
        <w:trPr>
          <w:trHeight w:val="240"/>
        </w:trPr>
        <w:tc>
          <w:tcPr>
            <w:tcW w:w="3686" w:type="dxa"/>
            <w:tcBorders>
              <w:bottom w:val="nil"/>
            </w:tcBorders>
            <w:shd w:val="clear" w:color="auto" w:fill="auto"/>
          </w:tcPr>
          <w:p w14:paraId="37DFB61C" w14:textId="614A4A5D" w:rsidR="0040179B" w:rsidRPr="008D5F80" w:rsidRDefault="0040179B" w:rsidP="00972E85">
            <w:pPr>
              <w:spacing w:before="40" w:after="120" w:line="220" w:lineRule="exact"/>
              <w:ind w:left="17" w:right="113"/>
            </w:pPr>
            <w:r w:rsidRPr="008D5F80">
              <w:t xml:space="preserve">Показатели посещаемости и отсева </w:t>
            </w:r>
            <w:r w:rsidR="00B74AD9" w:rsidRPr="008D5F80">
              <w:br/>
            </w:r>
            <w:r w:rsidRPr="008D5F80">
              <w:t>в начальных и средних учебных заведениях</w:t>
            </w:r>
            <w:r w:rsidRPr="008D5F80">
              <w:rPr>
                <w:rStyle w:val="ab"/>
              </w:rPr>
              <w:footnoteReference w:id="326"/>
            </w:r>
          </w:p>
        </w:tc>
        <w:tc>
          <w:tcPr>
            <w:tcW w:w="3684" w:type="dxa"/>
            <w:tcBorders>
              <w:bottom w:val="nil"/>
            </w:tcBorders>
            <w:shd w:val="clear" w:color="auto" w:fill="auto"/>
          </w:tcPr>
          <w:p w14:paraId="1C5A2465" w14:textId="7A13B7E9" w:rsidR="0040179B" w:rsidRPr="008D5F80" w:rsidRDefault="0040179B" w:rsidP="00972E85">
            <w:pPr>
              <w:spacing w:before="40" w:after="120" w:line="220" w:lineRule="exact"/>
              <w:ind w:left="17" w:right="113"/>
            </w:pPr>
            <w:r w:rsidRPr="008D5F80">
              <w:t>Начальные школы: 95,66</w:t>
            </w:r>
            <w:r w:rsidR="00B74AD9" w:rsidRPr="008D5F80">
              <w:rPr>
                <w:lang w:val="en-US"/>
              </w:rPr>
              <w:t> </w:t>
            </w:r>
            <w:r w:rsidRPr="008D5F80">
              <w:t>%</w:t>
            </w:r>
          </w:p>
          <w:p w14:paraId="4932F076" w14:textId="23DD92F1" w:rsidR="0040179B" w:rsidRPr="008D5F80" w:rsidRDefault="0040179B" w:rsidP="00972E85">
            <w:pPr>
              <w:spacing w:before="40" w:after="120" w:line="220" w:lineRule="exact"/>
              <w:ind w:left="17" w:right="113"/>
            </w:pPr>
            <w:r w:rsidRPr="008D5F80">
              <w:t>Средние школы: 93,24</w:t>
            </w:r>
            <w:r w:rsidR="00B74AD9" w:rsidRPr="008D5F80">
              <w:rPr>
                <w:lang w:val="en-US"/>
              </w:rPr>
              <w:t> </w:t>
            </w:r>
            <w:r w:rsidRPr="008D5F80">
              <w:t>%</w:t>
            </w:r>
          </w:p>
          <w:p w14:paraId="423FBA6E" w14:textId="7204E13C" w:rsidR="0040179B" w:rsidRPr="008D5F80" w:rsidRDefault="0040179B" w:rsidP="00972E85">
            <w:pPr>
              <w:spacing w:before="40" w:after="120" w:line="220" w:lineRule="exact"/>
              <w:ind w:left="17" w:right="113"/>
            </w:pPr>
            <w:r w:rsidRPr="008D5F80">
              <w:t>Специальные школы (для учащихся, которым необходимы особые условия обучения): 91,19</w:t>
            </w:r>
            <w:r w:rsidR="00B74AD9" w:rsidRPr="008D5F80">
              <w:rPr>
                <w:lang w:val="en-US"/>
              </w:rPr>
              <w:t> </w:t>
            </w:r>
            <w:r w:rsidRPr="008D5F80">
              <w:t>%</w:t>
            </w:r>
          </w:p>
        </w:tc>
      </w:tr>
      <w:tr w:rsidR="0040179B" w:rsidRPr="008D5F80" w14:paraId="7F34E391" w14:textId="77777777" w:rsidTr="00972E85">
        <w:trPr>
          <w:trHeight w:val="240"/>
        </w:trPr>
        <w:tc>
          <w:tcPr>
            <w:tcW w:w="3686" w:type="dxa"/>
            <w:tcBorders>
              <w:top w:val="nil"/>
              <w:bottom w:val="nil"/>
            </w:tcBorders>
            <w:shd w:val="clear" w:color="auto" w:fill="auto"/>
          </w:tcPr>
          <w:p w14:paraId="2598B779" w14:textId="77777777" w:rsidR="0040179B" w:rsidRPr="008D5F80" w:rsidRDefault="0040179B" w:rsidP="00972E85">
            <w:pPr>
              <w:spacing w:before="40" w:after="120" w:line="220" w:lineRule="exact"/>
              <w:ind w:left="17" w:right="113"/>
            </w:pPr>
            <w:r w:rsidRPr="008D5F80">
              <w:t>Соотношение между числом учащихся и числом преподавателей в государственных учебных заведениях</w:t>
            </w:r>
            <w:r w:rsidRPr="008D5F80">
              <w:rPr>
                <w:rStyle w:val="ab"/>
              </w:rPr>
              <w:footnoteReference w:id="327"/>
            </w:r>
          </w:p>
        </w:tc>
        <w:tc>
          <w:tcPr>
            <w:tcW w:w="3684" w:type="dxa"/>
            <w:tcBorders>
              <w:top w:val="nil"/>
              <w:bottom w:val="nil"/>
            </w:tcBorders>
            <w:shd w:val="clear" w:color="auto" w:fill="auto"/>
          </w:tcPr>
          <w:p w14:paraId="6EC373CC" w14:textId="77777777" w:rsidR="0040179B" w:rsidRPr="008D5F80" w:rsidRDefault="0040179B" w:rsidP="00972E85">
            <w:pPr>
              <w:spacing w:before="40" w:after="120" w:line="220" w:lineRule="exact"/>
              <w:ind w:left="17" w:right="113"/>
            </w:pPr>
            <w:r w:rsidRPr="008D5F80">
              <w:t>Начальные школы: 17,72:1</w:t>
            </w:r>
          </w:p>
          <w:p w14:paraId="5B3E46F4" w14:textId="77777777" w:rsidR="0040179B" w:rsidRPr="008D5F80" w:rsidRDefault="0040179B" w:rsidP="00972E85">
            <w:pPr>
              <w:spacing w:before="40" w:after="120" w:line="220" w:lineRule="exact"/>
              <w:ind w:left="17" w:right="113"/>
            </w:pPr>
            <w:r w:rsidRPr="008D5F80">
              <w:t>Средние школы (примечание: включая шестой класс гимназии): 12,81:1</w:t>
            </w:r>
          </w:p>
        </w:tc>
      </w:tr>
      <w:tr w:rsidR="0040179B" w:rsidRPr="008D5F80" w14:paraId="34DAABC1" w14:textId="77777777" w:rsidTr="00972E85">
        <w:trPr>
          <w:trHeight w:val="240"/>
        </w:trPr>
        <w:tc>
          <w:tcPr>
            <w:tcW w:w="3686" w:type="dxa"/>
            <w:tcBorders>
              <w:top w:val="nil"/>
            </w:tcBorders>
            <w:shd w:val="clear" w:color="auto" w:fill="auto"/>
          </w:tcPr>
          <w:p w14:paraId="2B0B2538" w14:textId="77777777" w:rsidR="0040179B" w:rsidRPr="008D5F80" w:rsidRDefault="0040179B" w:rsidP="00972E85">
            <w:pPr>
              <w:spacing w:before="40" w:after="120" w:line="220" w:lineRule="exact"/>
              <w:ind w:left="17" w:right="113"/>
            </w:pPr>
            <w:r w:rsidRPr="008D5F80">
              <w:t xml:space="preserve">Уровень грамотности среди взрослого населения </w:t>
            </w:r>
          </w:p>
        </w:tc>
        <w:tc>
          <w:tcPr>
            <w:tcW w:w="3684" w:type="dxa"/>
            <w:tcBorders>
              <w:top w:val="nil"/>
            </w:tcBorders>
            <w:shd w:val="clear" w:color="auto" w:fill="auto"/>
          </w:tcPr>
          <w:p w14:paraId="659F8C6A" w14:textId="77777777" w:rsidR="0040179B" w:rsidRPr="008D5F80" w:rsidRDefault="0040179B" w:rsidP="00972E85">
            <w:pPr>
              <w:spacing w:before="40" w:after="120" w:line="220" w:lineRule="exact"/>
              <w:ind w:left="17" w:right="113"/>
            </w:pPr>
            <w:r w:rsidRPr="008D5F80">
              <w:t>В настоящее время информация отсутствует</w:t>
            </w:r>
          </w:p>
        </w:tc>
      </w:tr>
      <w:tr w:rsidR="0040179B" w:rsidRPr="008D5F80" w14:paraId="3907E1DB" w14:textId="77777777" w:rsidTr="001808F0">
        <w:trPr>
          <w:trHeight w:val="240"/>
        </w:trPr>
        <w:tc>
          <w:tcPr>
            <w:tcW w:w="3686" w:type="dxa"/>
            <w:tcBorders>
              <w:bottom w:val="nil"/>
            </w:tcBorders>
            <w:shd w:val="clear" w:color="auto" w:fill="auto"/>
          </w:tcPr>
          <w:p w14:paraId="43FBDE82" w14:textId="77777777" w:rsidR="0040179B" w:rsidRPr="008D5F80" w:rsidRDefault="0040179B" w:rsidP="00972E85">
            <w:pPr>
              <w:spacing w:before="40" w:after="120" w:line="220" w:lineRule="exact"/>
              <w:ind w:left="17" w:right="113"/>
            </w:pPr>
            <w:r w:rsidRPr="008D5F80">
              <w:t>Уровень безработицы</w:t>
            </w:r>
            <w:r w:rsidRPr="008D5F80">
              <w:rPr>
                <w:rStyle w:val="ab"/>
              </w:rPr>
              <w:footnoteReference w:id="328"/>
            </w:r>
          </w:p>
        </w:tc>
        <w:tc>
          <w:tcPr>
            <w:tcW w:w="3684" w:type="dxa"/>
            <w:tcBorders>
              <w:bottom w:val="nil"/>
            </w:tcBorders>
            <w:shd w:val="clear" w:color="auto" w:fill="auto"/>
          </w:tcPr>
          <w:p w14:paraId="30940170" w14:textId="1D94792C" w:rsidR="0040179B" w:rsidRPr="008D5F80" w:rsidRDefault="0040179B" w:rsidP="00972E85">
            <w:pPr>
              <w:spacing w:before="40" w:after="120" w:line="220" w:lineRule="exact"/>
              <w:ind w:left="17" w:right="113"/>
            </w:pPr>
            <w:r w:rsidRPr="008D5F80">
              <w:t>1,8</w:t>
            </w:r>
            <w:r w:rsidR="00B74AD9" w:rsidRPr="008D5F80">
              <w:rPr>
                <w:lang w:val="en-US"/>
              </w:rPr>
              <w:t> </w:t>
            </w:r>
            <w:r w:rsidRPr="008D5F80">
              <w:t xml:space="preserve">% (доля трудоспособного населения, </w:t>
            </w:r>
            <w:r w:rsidRPr="008D5F80">
              <w:rPr>
                <w:lang w:eastAsia="en-GB"/>
              </w:rPr>
              <w:t xml:space="preserve">полностью безработного </w:t>
            </w:r>
            <w:r w:rsidR="00B74AD9" w:rsidRPr="008D5F80">
              <w:rPr>
                <w:lang w:eastAsia="en-GB"/>
              </w:rPr>
              <w:br/>
            </w:r>
            <w:r w:rsidRPr="008D5F80">
              <w:rPr>
                <w:lang w:eastAsia="en-GB"/>
              </w:rPr>
              <w:t>по состоянию на 3 октября 2020 года</w:t>
            </w:r>
            <w:r w:rsidRPr="008D5F80">
              <w:t>)</w:t>
            </w:r>
          </w:p>
        </w:tc>
      </w:tr>
      <w:tr w:rsidR="0040179B" w:rsidRPr="008D5F80" w14:paraId="3A8DF425" w14:textId="77777777" w:rsidTr="001808F0">
        <w:trPr>
          <w:trHeight w:val="240"/>
        </w:trPr>
        <w:tc>
          <w:tcPr>
            <w:tcW w:w="3686" w:type="dxa"/>
            <w:tcBorders>
              <w:top w:val="nil"/>
              <w:bottom w:val="nil"/>
            </w:tcBorders>
            <w:shd w:val="clear" w:color="auto" w:fill="auto"/>
          </w:tcPr>
          <w:p w14:paraId="7E7062ED" w14:textId="6B5154D3" w:rsidR="0040179B" w:rsidRPr="008D5F80" w:rsidRDefault="0040179B" w:rsidP="00972E85">
            <w:pPr>
              <w:spacing w:before="40" w:after="120" w:line="220" w:lineRule="exact"/>
              <w:ind w:left="17" w:right="113"/>
            </w:pPr>
            <w:r w:rsidRPr="008D5F80">
              <w:t xml:space="preserve">Показатель занятости в разбивке </w:t>
            </w:r>
            <w:r w:rsidR="00B74AD9" w:rsidRPr="008D5F80">
              <w:br/>
            </w:r>
            <w:r w:rsidRPr="008D5F80">
              <w:t xml:space="preserve">по основным секторам экономической активности, в том числе в разбивке </w:t>
            </w:r>
            <w:r w:rsidR="00B74AD9" w:rsidRPr="008D5F80">
              <w:br/>
            </w:r>
            <w:r w:rsidRPr="008D5F80">
              <w:t>по формальному и неформальному секторам</w:t>
            </w:r>
            <w:r w:rsidRPr="008D5F80">
              <w:rPr>
                <w:rStyle w:val="ab"/>
              </w:rPr>
              <w:footnoteReference w:id="329"/>
            </w:r>
          </w:p>
        </w:tc>
        <w:tc>
          <w:tcPr>
            <w:tcW w:w="3684" w:type="dxa"/>
            <w:tcBorders>
              <w:top w:val="nil"/>
              <w:bottom w:val="nil"/>
            </w:tcBorders>
            <w:shd w:val="clear" w:color="auto" w:fill="auto"/>
          </w:tcPr>
          <w:p w14:paraId="38900C2B" w14:textId="130F44CF" w:rsidR="0040179B" w:rsidRPr="008D5F80" w:rsidRDefault="0040179B" w:rsidP="00972E85">
            <w:pPr>
              <w:spacing w:before="40" w:after="120" w:line="220" w:lineRule="exact"/>
              <w:ind w:left="17" w:right="113"/>
              <w:rPr>
                <w:bCs/>
              </w:rPr>
            </w:pPr>
            <w:r w:rsidRPr="008D5F80">
              <w:t xml:space="preserve">Общая численность занятых </w:t>
            </w:r>
            <w:r w:rsidR="00B74AD9" w:rsidRPr="008D5F80">
              <w:br/>
            </w:r>
            <w:r w:rsidRPr="008D5F80">
              <w:t xml:space="preserve">(% от общей численности занятых </w:t>
            </w:r>
            <w:r w:rsidR="00B74AD9" w:rsidRPr="008D5F80">
              <w:br/>
            </w:r>
            <w:r w:rsidRPr="008D5F80">
              <w:t>во всех секторах):</w:t>
            </w:r>
          </w:p>
          <w:p w14:paraId="092FA105" w14:textId="13D41687" w:rsidR="0040179B" w:rsidRPr="008D5F80" w:rsidRDefault="00B96D1A" w:rsidP="00972E85">
            <w:pPr>
              <w:spacing w:before="40" w:after="120" w:line="220" w:lineRule="exact"/>
              <w:ind w:left="17" w:right="113"/>
            </w:pPr>
            <w:r w:rsidRPr="008D5F80">
              <w:t>с</w:t>
            </w:r>
            <w:r w:rsidR="0040179B" w:rsidRPr="008D5F80">
              <w:t>ельское хозяйство, садоводство, рыболовство и</w:t>
            </w:r>
            <w:r w:rsidR="0040179B" w:rsidRPr="008D5F80">
              <w:rPr>
                <w:bCs/>
              </w:rPr>
              <w:t xml:space="preserve"> горнодобывающая промышленность: </w:t>
            </w:r>
            <w:r w:rsidR="0040179B" w:rsidRPr="008D5F80">
              <w:t>455 (1,5</w:t>
            </w:r>
            <w:r w:rsidR="00B74AD9" w:rsidRPr="008D5F80">
              <w:rPr>
                <w:lang w:val="en-US"/>
              </w:rPr>
              <w:t> </w:t>
            </w:r>
            <w:r w:rsidR="0040179B" w:rsidRPr="008D5F80">
              <w:t>%)</w:t>
            </w:r>
          </w:p>
          <w:p w14:paraId="0340F6AA" w14:textId="6BD1FD98" w:rsidR="0040179B" w:rsidRPr="008D5F80" w:rsidRDefault="00B96D1A" w:rsidP="00972E85">
            <w:pPr>
              <w:spacing w:before="40" w:after="120" w:line="220" w:lineRule="exact"/>
              <w:ind w:left="17" w:right="113"/>
            </w:pPr>
            <w:r w:rsidRPr="008D5F80">
              <w:rPr>
                <w:bCs/>
              </w:rPr>
              <w:t>о</w:t>
            </w:r>
            <w:r w:rsidR="0040179B" w:rsidRPr="008D5F80">
              <w:rPr>
                <w:bCs/>
              </w:rPr>
              <w:t xml:space="preserve">брабатывающая промышленность: </w:t>
            </w:r>
            <w:r w:rsidR="0040179B" w:rsidRPr="008D5F80">
              <w:t>666 (2,1</w:t>
            </w:r>
            <w:r w:rsidR="00B74AD9" w:rsidRPr="008D5F80">
              <w:rPr>
                <w:lang w:val="en-US"/>
              </w:rPr>
              <w:t> </w:t>
            </w:r>
            <w:r w:rsidR="0040179B" w:rsidRPr="008D5F80">
              <w:t>%)</w:t>
            </w:r>
          </w:p>
          <w:p w14:paraId="6E4393EC" w14:textId="37D661D9" w:rsidR="0040179B" w:rsidRPr="008D5F80" w:rsidRDefault="00B96D1A" w:rsidP="00972E85">
            <w:pPr>
              <w:spacing w:before="40" w:after="120" w:line="220" w:lineRule="exact"/>
              <w:ind w:left="17" w:right="113"/>
            </w:pPr>
            <w:r w:rsidRPr="008D5F80">
              <w:t>э</w:t>
            </w:r>
            <w:r w:rsidR="0040179B" w:rsidRPr="008D5F80">
              <w:t>лектро-, газо- и пароснабжение, кондиционирование воздуха:</w:t>
            </w:r>
            <w:r w:rsidR="0040179B" w:rsidRPr="008D5F80">
              <w:rPr>
                <w:bCs/>
              </w:rPr>
              <w:t xml:space="preserve"> </w:t>
            </w:r>
            <w:r w:rsidR="0040179B" w:rsidRPr="008D5F80">
              <w:t>279 (0,9</w:t>
            </w:r>
            <w:r w:rsidR="00B74AD9" w:rsidRPr="008D5F80">
              <w:rPr>
                <w:lang w:val="en-US"/>
              </w:rPr>
              <w:t> </w:t>
            </w:r>
            <w:r w:rsidR="0040179B" w:rsidRPr="008D5F80">
              <w:t>%)</w:t>
            </w:r>
          </w:p>
          <w:p w14:paraId="318EBF78" w14:textId="32E0E305" w:rsidR="0040179B" w:rsidRPr="008D5F80" w:rsidRDefault="00B96D1A" w:rsidP="00972E85">
            <w:pPr>
              <w:spacing w:before="40" w:after="120" w:line="220" w:lineRule="exact"/>
              <w:ind w:left="17" w:right="113"/>
            </w:pPr>
            <w:r w:rsidRPr="008D5F80">
              <w:t>в</w:t>
            </w:r>
            <w:r w:rsidR="0040179B" w:rsidRPr="008D5F80">
              <w:t xml:space="preserve">одоснабжение, водоотведение, утилизация твердых отходов </w:t>
            </w:r>
            <w:r w:rsidR="00B74AD9" w:rsidRPr="008D5F80">
              <w:br/>
            </w:r>
            <w:r w:rsidR="0040179B" w:rsidRPr="008D5F80">
              <w:t>и рекультивация земель:</w:t>
            </w:r>
            <w:r w:rsidR="0040179B" w:rsidRPr="008D5F80">
              <w:rPr>
                <w:bCs/>
              </w:rPr>
              <w:t xml:space="preserve"> 126</w:t>
            </w:r>
            <w:r w:rsidR="0040179B" w:rsidRPr="008D5F80">
              <w:t xml:space="preserve"> (0,4</w:t>
            </w:r>
            <w:r w:rsidR="00B74AD9" w:rsidRPr="008D5F80">
              <w:rPr>
                <w:lang w:val="en-US"/>
              </w:rPr>
              <w:t> </w:t>
            </w:r>
            <w:r w:rsidR="0040179B" w:rsidRPr="008D5F80">
              <w:t>%)</w:t>
            </w:r>
          </w:p>
          <w:p w14:paraId="4C543D61" w14:textId="4860AC73" w:rsidR="0040179B" w:rsidRPr="008D5F80" w:rsidRDefault="00B96D1A" w:rsidP="00972E85">
            <w:pPr>
              <w:spacing w:before="40" w:after="120" w:line="220" w:lineRule="exact"/>
              <w:ind w:left="17" w:right="113"/>
            </w:pPr>
            <w:r w:rsidRPr="008D5F80">
              <w:rPr>
                <w:bCs/>
              </w:rPr>
              <w:t>с</w:t>
            </w:r>
            <w:r w:rsidR="0040179B" w:rsidRPr="008D5F80">
              <w:rPr>
                <w:bCs/>
              </w:rPr>
              <w:t xml:space="preserve">троительство: </w:t>
            </w:r>
            <w:r w:rsidR="0040179B" w:rsidRPr="008D5F80">
              <w:t>2 780 (8,9</w:t>
            </w:r>
            <w:r w:rsidR="00B74AD9" w:rsidRPr="008D5F80">
              <w:rPr>
                <w:lang w:val="en-US"/>
              </w:rPr>
              <w:t> </w:t>
            </w:r>
            <w:r w:rsidR="0040179B" w:rsidRPr="008D5F80">
              <w:t>%)</w:t>
            </w:r>
          </w:p>
          <w:p w14:paraId="56C38376" w14:textId="7152C03E" w:rsidR="0040179B" w:rsidRPr="008D5F80" w:rsidRDefault="00B96D1A" w:rsidP="00972E85">
            <w:pPr>
              <w:spacing w:before="40" w:after="120" w:line="220" w:lineRule="exact"/>
              <w:ind w:left="17" w:right="113"/>
            </w:pPr>
            <w:r w:rsidRPr="008D5F80">
              <w:t>о</w:t>
            </w:r>
            <w:r w:rsidR="0040179B" w:rsidRPr="008D5F80">
              <w:t xml:space="preserve">птовая и розничная торговля </w:t>
            </w:r>
            <w:r w:rsidR="00B74AD9" w:rsidRPr="008D5F80">
              <w:br/>
            </w:r>
            <w:r w:rsidR="0040179B" w:rsidRPr="008D5F80">
              <w:t>и ремонтные услуги:</w:t>
            </w:r>
            <w:r w:rsidR="0040179B" w:rsidRPr="008D5F80">
              <w:rPr>
                <w:bCs/>
              </w:rPr>
              <w:t xml:space="preserve"> </w:t>
            </w:r>
            <w:r w:rsidR="0040179B" w:rsidRPr="008D5F80">
              <w:rPr>
                <w:lang w:eastAsia="en-GB"/>
              </w:rPr>
              <w:t>3 750 (12</w:t>
            </w:r>
            <w:r w:rsidR="00B74AD9" w:rsidRPr="008D5F80">
              <w:rPr>
                <w:lang w:eastAsia="en-GB"/>
              </w:rPr>
              <w:t xml:space="preserve"> </w:t>
            </w:r>
            <w:r w:rsidR="0040179B" w:rsidRPr="008D5F80">
              <w:rPr>
                <w:lang w:eastAsia="en-GB"/>
              </w:rPr>
              <w:t>%)</w:t>
            </w:r>
          </w:p>
          <w:p w14:paraId="25971BD0" w14:textId="1180A422" w:rsidR="0040179B" w:rsidRPr="008D5F80" w:rsidRDefault="00B96D1A" w:rsidP="00972E85">
            <w:pPr>
              <w:spacing w:before="40" w:after="120" w:line="220" w:lineRule="exact"/>
              <w:ind w:left="17" w:right="113"/>
            </w:pPr>
            <w:r w:rsidRPr="008D5F80">
              <w:t>г</w:t>
            </w:r>
            <w:r w:rsidR="0040179B" w:rsidRPr="008D5F80">
              <w:t>остиничный бизнес:</w:t>
            </w:r>
            <w:r w:rsidR="0040179B" w:rsidRPr="008D5F80">
              <w:rPr>
                <w:bCs/>
              </w:rPr>
              <w:t xml:space="preserve"> </w:t>
            </w:r>
            <w:r w:rsidR="0040179B" w:rsidRPr="008D5F80">
              <w:rPr>
                <w:lang w:eastAsia="en-GB"/>
              </w:rPr>
              <w:t>1 648 (5,3</w:t>
            </w:r>
            <w:r w:rsidR="00B74AD9" w:rsidRPr="008D5F80">
              <w:rPr>
                <w:lang w:eastAsia="en-GB"/>
              </w:rPr>
              <w:t xml:space="preserve"> </w:t>
            </w:r>
            <w:r w:rsidR="0040179B" w:rsidRPr="008D5F80">
              <w:rPr>
                <w:lang w:eastAsia="en-GB"/>
              </w:rPr>
              <w:t>%)</w:t>
            </w:r>
          </w:p>
          <w:p w14:paraId="3112BB27" w14:textId="28A070C4" w:rsidR="0040179B" w:rsidRPr="008D5F80" w:rsidRDefault="00B96D1A" w:rsidP="00972E85">
            <w:pPr>
              <w:spacing w:before="40" w:after="120" w:line="220" w:lineRule="exact"/>
              <w:ind w:left="17" w:right="113"/>
            </w:pPr>
            <w:r w:rsidRPr="008D5F80">
              <w:rPr>
                <w:bCs/>
              </w:rPr>
              <w:t>т</w:t>
            </w:r>
            <w:r w:rsidR="0040179B" w:rsidRPr="008D5F80">
              <w:rPr>
                <w:bCs/>
              </w:rPr>
              <w:t xml:space="preserve">ранспорт и складские услуги: </w:t>
            </w:r>
            <w:r w:rsidR="0040179B" w:rsidRPr="008D5F80">
              <w:rPr>
                <w:lang w:eastAsia="en-GB"/>
              </w:rPr>
              <w:t>1 101 (3,5</w:t>
            </w:r>
            <w:r w:rsidR="00B74AD9" w:rsidRPr="008D5F80">
              <w:rPr>
                <w:lang w:eastAsia="en-GB"/>
              </w:rPr>
              <w:t xml:space="preserve"> </w:t>
            </w:r>
            <w:r w:rsidR="0040179B" w:rsidRPr="008D5F80">
              <w:rPr>
                <w:lang w:eastAsia="en-GB"/>
              </w:rPr>
              <w:t>%)</w:t>
            </w:r>
          </w:p>
          <w:p w14:paraId="36A290AC" w14:textId="241358BC" w:rsidR="0040179B" w:rsidRPr="008D5F80" w:rsidRDefault="00B96D1A" w:rsidP="00972E85">
            <w:pPr>
              <w:spacing w:before="40" w:after="120" w:line="220" w:lineRule="exact"/>
              <w:ind w:left="17"/>
            </w:pPr>
            <w:r w:rsidRPr="008D5F80">
              <w:rPr>
                <w:bCs/>
              </w:rPr>
              <w:t>и</w:t>
            </w:r>
            <w:r w:rsidR="0040179B" w:rsidRPr="008D5F80">
              <w:rPr>
                <w:bCs/>
              </w:rPr>
              <w:t xml:space="preserve">нформация и связь: </w:t>
            </w:r>
            <w:r w:rsidR="0040179B" w:rsidRPr="008D5F80">
              <w:rPr>
                <w:lang w:eastAsia="en-GB"/>
              </w:rPr>
              <w:t>866 (2,8</w:t>
            </w:r>
            <w:r w:rsidR="00B74AD9" w:rsidRPr="008D5F80">
              <w:rPr>
                <w:lang w:eastAsia="en-GB"/>
              </w:rPr>
              <w:t xml:space="preserve"> </w:t>
            </w:r>
            <w:r w:rsidR="0040179B" w:rsidRPr="008D5F80">
              <w:rPr>
                <w:lang w:eastAsia="en-GB"/>
              </w:rPr>
              <w:t>%)</w:t>
            </w:r>
          </w:p>
          <w:p w14:paraId="1594F798" w14:textId="2346B19F" w:rsidR="0040179B" w:rsidRPr="008D5F80" w:rsidRDefault="00B96D1A" w:rsidP="00972E85">
            <w:pPr>
              <w:spacing w:before="40" w:after="120" w:line="220" w:lineRule="exact"/>
              <w:ind w:left="17" w:right="113"/>
            </w:pPr>
            <w:r w:rsidRPr="008D5F80">
              <w:rPr>
                <w:bCs/>
              </w:rPr>
              <w:t>ф</w:t>
            </w:r>
            <w:r w:rsidR="0040179B" w:rsidRPr="008D5F80">
              <w:rPr>
                <w:bCs/>
              </w:rPr>
              <w:t xml:space="preserve">инансы: </w:t>
            </w:r>
            <w:r w:rsidR="0040179B" w:rsidRPr="008D5F80">
              <w:rPr>
                <w:lang w:eastAsia="en-GB"/>
              </w:rPr>
              <w:t>5 987 (19,1</w:t>
            </w:r>
            <w:r w:rsidR="00B74AD9" w:rsidRPr="008D5F80">
              <w:rPr>
                <w:lang w:eastAsia="en-GB"/>
              </w:rPr>
              <w:t xml:space="preserve"> </w:t>
            </w:r>
            <w:r w:rsidR="0040179B" w:rsidRPr="008D5F80">
              <w:rPr>
                <w:lang w:eastAsia="en-GB"/>
              </w:rPr>
              <w:t>%)</w:t>
            </w:r>
          </w:p>
          <w:p w14:paraId="0EEB4548" w14:textId="55BB3805" w:rsidR="0040179B" w:rsidRPr="008D5F80" w:rsidRDefault="00B96D1A" w:rsidP="00972E85">
            <w:pPr>
              <w:spacing w:before="40" w:after="120" w:line="220" w:lineRule="exact"/>
              <w:ind w:left="17" w:right="113"/>
            </w:pPr>
            <w:r w:rsidRPr="008D5F80">
              <w:t>о</w:t>
            </w:r>
            <w:r w:rsidR="0040179B" w:rsidRPr="008D5F80">
              <w:t>перации с недвижимостью:</w:t>
            </w:r>
            <w:r w:rsidR="0040179B" w:rsidRPr="008D5F80">
              <w:rPr>
                <w:bCs/>
              </w:rPr>
              <w:t xml:space="preserve"> </w:t>
            </w:r>
            <w:r w:rsidR="0040179B" w:rsidRPr="008D5F80">
              <w:rPr>
                <w:lang w:eastAsia="en-GB"/>
              </w:rPr>
              <w:t xml:space="preserve">289 </w:t>
            </w:r>
            <w:r w:rsidR="00D55E7B" w:rsidRPr="008D5F80">
              <w:rPr>
                <w:lang w:eastAsia="en-GB"/>
              </w:rPr>
              <w:br/>
            </w:r>
            <w:r w:rsidR="0040179B" w:rsidRPr="008D5F80">
              <w:rPr>
                <w:lang w:eastAsia="en-GB"/>
              </w:rPr>
              <w:t>(0,9</w:t>
            </w:r>
            <w:r w:rsidR="00B74AD9" w:rsidRPr="008D5F80">
              <w:rPr>
                <w:lang w:eastAsia="en-GB"/>
              </w:rPr>
              <w:t xml:space="preserve"> </w:t>
            </w:r>
            <w:r w:rsidR="0040179B" w:rsidRPr="008D5F80">
              <w:rPr>
                <w:lang w:eastAsia="en-GB"/>
              </w:rPr>
              <w:t>%)</w:t>
            </w:r>
          </w:p>
          <w:p w14:paraId="72CDA46F" w14:textId="46EC6BA1" w:rsidR="0040179B" w:rsidRPr="008D5F80" w:rsidRDefault="00B96D1A" w:rsidP="00972E85">
            <w:pPr>
              <w:spacing w:before="40" w:after="120" w:line="220" w:lineRule="exact"/>
              <w:ind w:left="17" w:right="113"/>
            </w:pPr>
            <w:r w:rsidRPr="008D5F80">
              <w:t>п</w:t>
            </w:r>
            <w:r w:rsidR="0040179B" w:rsidRPr="008D5F80">
              <w:t xml:space="preserve">рофессиональная, научная </w:t>
            </w:r>
            <w:r w:rsidR="00B74AD9" w:rsidRPr="008D5F80">
              <w:br/>
            </w:r>
            <w:r w:rsidR="0040179B" w:rsidRPr="008D5F80">
              <w:t xml:space="preserve">и техническая деятельность </w:t>
            </w:r>
            <w:r w:rsidR="00B74AD9" w:rsidRPr="008D5F80">
              <w:br/>
            </w:r>
            <w:r w:rsidR="0040179B" w:rsidRPr="008D5F80">
              <w:t>и бизнес-услуги</w:t>
            </w:r>
            <w:r w:rsidR="0040179B" w:rsidRPr="008D5F80">
              <w:rPr>
                <w:bCs/>
              </w:rPr>
              <w:t xml:space="preserve">: </w:t>
            </w:r>
            <w:r w:rsidR="0040179B" w:rsidRPr="008D5F80">
              <w:rPr>
                <w:lang w:eastAsia="en-GB"/>
              </w:rPr>
              <w:t>2 835 (9,1</w:t>
            </w:r>
            <w:r w:rsidR="00B74AD9" w:rsidRPr="008D5F80">
              <w:rPr>
                <w:lang w:eastAsia="en-GB"/>
              </w:rPr>
              <w:t xml:space="preserve"> </w:t>
            </w:r>
            <w:r w:rsidR="0040179B" w:rsidRPr="008D5F80">
              <w:rPr>
                <w:lang w:eastAsia="en-GB"/>
              </w:rPr>
              <w:t>%)</w:t>
            </w:r>
          </w:p>
          <w:p w14:paraId="562A28E3" w14:textId="0642E62C" w:rsidR="0040179B" w:rsidRPr="008D5F80" w:rsidRDefault="00B96D1A" w:rsidP="00972E85">
            <w:pPr>
              <w:spacing w:before="40" w:after="120" w:line="220" w:lineRule="exact"/>
              <w:ind w:left="17" w:right="113"/>
            </w:pPr>
            <w:r w:rsidRPr="008D5F80">
              <w:rPr>
                <w:bCs/>
              </w:rPr>
              <w:t>а</w:t>
            </w:r>
            <w:r w:rsidR="0040179B" w:rsidRPr="008D5F80">
              <w:rPr>
                <w:bCs/>
              </w:rPr>
              <w:t xml:space="preserve">дминистративные и вспомогательные услуги: </w:t>
            </w:r>
            <w:r w:rsidR="0040179B" w:rsidRPr="008D5F80">
              <w:rPr>
                <w:lang w:eastAsia="en-GB"/>
              </w:rPr>
              <w:t>1 577 (5,0</w:t>
            </w:r>
            <w:r w:rsidR="00B74AD9" w:rsidRPr="008D5F80">
              <w:rPr>
                <w:lang w:eastAsia="en-GB"/>
              </w:rPr>
              <w:t xml:space="preserve"> </w:t>
            </w:r>
            <w:r w:rsidR="0040179B" w:rsidRPr="008D5F80">
              <w:rPr>
                <w:lang w:eastAsia="en-GB"/>
              </w:rPr>
              <w:t>%)</w:t>
            </w:r>
          </w:p>
          <w:p w14:paraId="2A6F8254" w14:textId="35D3DE56" w:rsidR="0040179B" w:rsidRPr="008D5F80" w:rsidRDefault="00B96D1A" w:rsidP="00972E85">
            <w:pPr>
              <w:spacing w:before="40" w:after="120" w:line="220" w:lineRule="exact"/>
              <w:ind w:left="17" w:right="113"/>
            </w:pPr>
            <w:r w:rsidRPr="008D5F80">
              <w:t>г</w:t>
            </w:r>
            <w:r w:rsidR="0040179B" w:rsidRPr="008D5F80">
              <w:t>осударственная служба:</w:t>
            </w:r>
            <w:r w:rsidR="0040179B" w:rsidRPr="008D5F80">
              <w:rPr>
                <w:bCs/>
              </w:rPr>
              <w:t xml:space="preserve"> </w:t>
            </w:r>
            <w:r w:rsidR="0040179B" w:rsidRPr="008D5F80">
              <w:rPr>
                <w:lang w:eastAsia="en-GB"/>
              </w:rPr>
              <w:t>5 445 (17,4</w:t>
            </w:r>
            <w:r w:rsidR="00B74AD9" w:rsidRPr="008D5F80">
              <w:rPr>
                <w:lang w:eastAsia="en-GB"/>
              </w:rPr>
              <w:t xml:space="preserve"> </w:t>
            </w:r>
            <w:r w:rsidR="0040179B" w:rsidRPr="008D5F80">
              <w:rPr>
                <w:lang w:eastAsia="en-GB"/>
              </w:rPr>
              <w:t>%)</w:t>
            </w:r>
          </w:p>
          <w:p w14:paraId="12E79FA5" w14:textId="11A65D1F" w:rsidR="0040179B" w:rsidRPr="008D5F80" w:rsidRDefault="00B96D1A" w:rsidP="00972E85">
            <w:pPr>
              <w:spacing w:before="40" w:after="120" w:line="220" w:lineRule="exact"/>
              <w:ind w:left="17" w:right="113"/>
            </w:pPr>
            <w:r w:rsidRPr="008D5F80">
              <w:rPr>
                <w:bCs/>
              </w:rPr>
              <w:t>о</w:t>
            </w:r>
            <w:r w:rsidR="0040179B" w:rsidRPr="008D5F80">
              <w:rPr>
                <w:bCs/>
              </w:rPr>
              <w:t xml:space="preserve">бразование: </w:t>
            </w:r>
            <w:r w:rsidR="0040179B" w:rsidRPr="008D5F80">
              <w:rPr>
                <w:lang w:eastAsia="en-GB"/>
              </w:rPr>
              <w:t>624 (2,0</w:t>
            </w:r>
            <w:r w:rsidR="00B74AD9" w:rsidRPr="008D5F80">
              <w:rPr>
                <w:lang w:eastAsia="en-GB"/>
              </w:rPr>
              <w:t xml:space="preserve"> </w:t>
            </w:r>
            <w:r w:rsidR="0040179B" w:rsidRPr="008D5F80">
              <w:rPr>
                <w:lang w:eastAsia="en-GB"/>
              </w:rPr>
              <w:t>%)</w:t>
            </w:r>
          </w:p>
          <w:p w14:paraId="5AE42939" w14:textId="1416299D" w:rsidR="0040179B" w:rsidRPr="008D5F80" w:rsidRDefault="00B96D1A" w:rsidP="00972E85">
            <w:pPr>
              <w:spacing w:before="40" w:after="120" w:line="220" w:lineRule="exact"/>
              <w:ind w:left="17" w:right="113"/>
            </w:pPr>
            <w:r w:rsidRPr="008D5F80">
              <w:t>з</w:t>
            </w:r>
            <w:r w:rsidR="0040179B" w:rsidRPr="008D5F80">
              <w:t>дравоохранение, социальные услуги и благотворительная деятельность:</w:t>
            </w:r>
            <w:r w:rsidR="0040179B" w:rsidRPr="008D5F80">
              <w:rPr>
                <w:bCs/>
              </w:rPr>
              <w:t xml:space="preserve"> </w:t>
            </w:r>
            <w:r w:rsidR="0040179B" w:rsidRPr="008D5F80">
              <w:rPr>
                <w:lang w:eastAsia="en-GB"/>
              </w:rPr>
              <w:t>1 996 (6,4</w:t>
            </w:r>
            <w:r w:rsidR="00B74AD9" w:rsidRPr="008D5F80">
              <w:rPr>
                <w:lang w:eastAsia="en-GB"/>
              </w:rPr>
              <w:t xml:space="preserve"> </w:t>
            </w:r>
            <w:r w:rsidR="0040179B" w:rsidRPr="008D5F80">
              <w:rPr>
                <w:lang w:eastAsia="en-GB"/>
              </w:rPr>
              <w:t>%)</w:t>
            </w:r>
          </w:p>
          <w:p w14:paraId="7E0E56F4" w14:textId="0FC77F51" w:rsidR="0040179B" w:rsidRPr="008D5F80" w:rsidRDefault="00B96D1A" w:rsidP="00972E85">
            <w:pPr>
              <w:spacing w:before="40" w:after="120" w:line="220" w:lineRule="exact"/>
              <w:ind w:left="17" w:right="113"/>
            </w:pPr>
            <w:r w:rsidRPr="008D5F80">
              <w:t>и</w:t>
            </w:r>
            <w:r w:rsidR="0040179B" w:rsidRPr="008D5F80">
              <w:t>скусство, индустрия развлечений и отдыха:</w:t>
            </w:r>
            <w:r w:rsidR="0040179B" w:rsidRPr="008D5F80">
              <w:rPr>
                <w:bCs/>
              </w:rPr>
              <w:t xml:space="preserve"> </w:t>
            </w:r>
            <w:r w:rsidR="0040179B" w:rsidRPr="008D5F80">
              <w:rPr>
                <w:lang w:eastAsia="en-GB"/>
              </w:rPr>
              <w:t>339 (1,1</w:t>
            </w:r>
            <w:r w:rsidR="00B74AD9" w:rsidRPr="008D5F80">
              <w:rPr>
                <w:lang w:eastAsia="en-GB"/>
              </w:rPr>
              <w:t xml:space="preserve"> </w:t>
            </w:r>
            <w:r w:rsidR="0040179B" w:rsidRPr="008D5F80">
              <w:rPr>
                <w:lang w:eastAsia="en-GB"/>
              </w:rPr>
              <w:t>%)</w:t>
            </w:r>
          </w:p>
          <w:p w14:paraId="072ADA63" w14:textId="134A42F8" w:rsidR="0040179B" w:rsidRPr="008D5F80" w:rsidRDefault="00B96D1A" w:rsidP="00972E85">
            <w:pPr>
              <w:spacing w:before="40" w:after="120" w:line="220" w:lineRule="exact"/>
              <w:ind w:left="17" w:right="113"/>
            </w:pPr>
            <w:r w:rsidRPr="008D5F80">
              <w:rPr>
                <w:bCs/>
              </w:rPr>
              <w:t>д</w:t>
            </w:r>
            <w:r w:rsidR="0040179B" w:rsidRPr="008D5F80">
              <w:rPr>
                <w:bCs/>
              </w:rPr>
              <w:t xml:space="preserve">ругие виды услуг: </w:t>
            </w:r>
            <w:r w:rsidR="0040179B" w:rsidRPr="008D5F80">
              <w:rPr>
                <w:lang w:eastAsia="en-GB"/>
              </w:rPr>
              <w:t>467 (1,5</w:t>
            </w:r>
            <w:r w:rsidR="00B74AD9" w:rsidRPr="008D5F80">
              <w:rPr>
                <w:lang w:eastAsia="en-GB"/>
              </w:rPr>
              <w:t xml:space="preserve"> </w:t>
            </w:r>
            <w:r w:rsidR="0040179B" w:rsidRPr="008D5F80">
              <w:rPr>
                <w:lang w:eastAsia="en-GB"/>
              </w:rPr>
              <w:t>%)</w:t>
            </w:r>
          </w:p>
          <w:p w14:paraId="1208B24D" w14:textId="1971C993" w:rsidR="0040179B" w:rsidRPr="008D5F80" w:rsidRDefault="00B96D1A" w:rsidP="00972E85">
            <w:pPr>
              <w:spacing w:before="40" w:after="120" w:line="220" w:lineRule="exact"/>
              <w:ind w:left="17" w:right="113"/>
            </w:pPr>
            <w:r w:rsidRPr="008D5F80">
              <w:rPr>
                <w:bCs/>
              </w:rPr>
              <w:t>д</w:t>
            </w:r>
            <w:r w:rsidR="0040179B" w:rsidRPr="008D5F80">
              <w:rPr>
                <w:bCs/>
              </w:rPr>
              <w:t xml:space="preserve">еятельность домохозяйств в качестве работодателей: </w:t>
            </w:r>
            <w:r w:rsidR="0040179B" w:rsidRPr="008D5F80">
              <w:rPr>
                <w:lang w:eastAsia="en-GB"/>
              </w:rPr>
              <w:t>77 (0,2</w:t>
            </w:r>
            <w:r w:rsidR="00B74AD9" w:rsidRPr="008D5F80">
              <w:rPr>
                <w:lang w:val="en-US" w:eastAsia="en-GB"/>
              </w:rPr>
              <w:t> </w:t>
            </w:r>
            <w:r w:rsidR="0040179B" w:rsidRPr="008D5F80">
              <w:rPr>
                <w:lang w:eastAsia="en-GB"/>
              </w:rPr>
              <w:t>%)</w:t>
            </w:r>
          </w:p>
          <w:p w14:paraId="72ACFF7F" w14:textId="101FFAB8" w:rsidR="0040179B" w:rsidRPr="008D5F80" w:rsidRDefault="00842586" w:rsidP="00972E85">
            <w:pPr>
              <w:spacing w:before="40" w:after="120" w:line="220" w:lineRule="exact"/>
              <w:ind w:left="17" w:right="113"/>
            </w:pPr>
            <w:r w:rsidRPr="008D5F80">
              <w:rPr>
                <w:bCs/>
              </w:rPr>
              <w:t>п</w:t>
            </w:r>
            <w:r w:rsidR="0040179B" w:rsidRPr="008D5F80">
              <w:rPr>
                <w:bCs/>
              </w:rPr>
              <w:t xml:space="preserve">рочее: </w:t>
            </w:r>
            <w:r w:rsidR="0040179B" w:rsidRPr="008D5F80">
              <w:rPr>
                <w:lang w:eastAsia="en-GB"/>
              </w:rPr>
              <w:t>0 (0</w:t>
            </w:r>
            <w:r w:rsidR="00B74AD9" w:rsidRPr="008D5F80">
              <w:rPr>
                <w:lang w:val="en-US" w:eastAsia="en-GB"/>
              </w:rPr>
              <w:t> </w:t>
            </w:r>
            <w:r w:rsidR="0040179B" w:rsidRPr="008D5F80">
              <w:rPr>
                <w:lang w:eastAsia="en-GB"/>
              </w:rPr>
              <w:t>%)</w:t>
            </w:r>
          </w:p>
          <w:p w14:paraId="71D2AEEF" w14:textId="2013DC9A" w:rsidR="0040179B" w:rsidRPr="008D5F80" w:rsidRDefault="00D55E7B" w:rsidP="00972E85">
            <w:pPr>
              <w:spacing w:before="40" w:after="120" w:line="220" w:lineRule="exact"/>
              <w:ind w:left="17" w:right="113"/>
              <w:rPr>
                <w:bCs/>
              </w:rPr>
            </w:pPr>
            <w:r w:rsidRPr="008D5F80">
              <w:t>И</w:t>
            </w:r>
            <w:r w:rsidR="0040179B" w:rsidRPr="008D5F80">
              <w:t>того занято во всех секторах</w:t>
            </w:r>
            <w:r w:rsidR="0040179B" w:rsidRPr="008D5F80">
              <w:rPr>
                <w:bCs/>
              </w:rPr>
              <w:t>: 31 307</w:t>
            </w:r>
          </w:p>
        </w:tc>
      </w:tr>
      <w:tr w:rsidR="0040179B" w:rsidRPr="008D5F80" w14:paraId="3E5D4DAE" w14:textId="77777777" w:rsidTr="001808F0">
        <w:trPr>
          <w:trHeight w:val="240"/>
        </w:trPr>
        <w:tc>
          <w:tcPr>
            <w:tcW w:w="3686" w:type="dxa"/>
            <w:tcBorders>
              <w:top w:val="nil"/>
            </w:tcBorders>
            <w:shd w:val="clear" w:color="auto" w:fill="auto"/>
          </w:tcPr>
          <w:p w14:paraId="72DC09E1" w14:textId="77777777" w:rsidR="0040179B" w:rsidRPr="008D5F80" w:rsidRDefault="0040179B" w:rsidP="00972E85">
            <w:pPr>
              <w:spacing w:before="40" w:after="120" w:line="220" w:lineRule="exact"/>
              <w:ind w:left="17" w:right="113"/>
            </w:pPr>
            <w:r w:rsidRPr="008D5F80">
              <w:t>Показатель экономической активности населения</w:t>
            </w:r>
            <w:r w:rsidRPr="008D5F80">
              <w:rPr>
                <w:rStyle w:val="ab"/>
              </w:rPr>
              <w:footnoteReference w:id="330"/>
            </w:r>
          </w:p>
        </w:tc>
        <w:tc>
          <w:tcPr>
            <w:tcW w:w="3684" w:type="dxa"/>
            <w:tcBorders>
              <w:top w:val="nil"/>
            </w:tcBorders>
            <w:shd w:val="clear" w:color="auto" w:fill="auto"/>
          </w:tcPr>
          <w:p w14:paraId="7E73DFCA" w14:textId="233F9DC7" w:rsidR="0040179B" w:rsidRPr="008D5F80" w:rsidRDefault="0040179B" w:rsidP="00972E85">
            <w:pPr>
              <w:spacing w:before="40" w:after="120" w:line="220" w:lineRule="exact"/>
              <w:ind w:left="17" w:right="113"/>
            </w:pPr>
            <w:r w:rsidRPr="008D5F80">
              <w:rPr>
                <w:lang w:eastAsia="en-GB"/>
              </w:rPr>
              <w:t>49,60</w:t>
            </w:r>
            <w:r w:rsidR="00B74AD9" w:rsidRPr="008D5F80">
              <w:rPr>
                <w:lang w:val="en-US" w:eastAsia="en-GB"/>
              </w:rPr>
              <w:t> </w:t>
            </w:r>
            <w:r w:rsidRPr="008D5F80">
              <w:rPr>
                <w:lang w:eastAsia="en-GB"/>
              </w:rPr>
              <w:t>%</w:t>
            </w:r>
            <w:r w:rsidRPr="008D5F80">
              <w:t xml:space="preserve"> (2019 год)</w:t>
            </w:r>
          </w:p>
        </w:tc>
      </w:tr>
      <w:tr w:rsidR="0040179B" w:rsidRPr="008D5F80" w14:paraId="18E28E36" w14:textId="77777777" w:rsidTr="001808F0">
        <w:trPr>
          <w:trHeight w:val="240"/>
        </w:trPr>
        <w:tc>
          <w:tcPr>
            <w:tcW w:w="3686" w:type="dxa"/>
            <w:shd w:val="clear" w:color="auto" w:fill="auto"/>
          </w:tcPr>
          <w:p w14:paraId="1C79EB73" w14:textId="77777777" w:rsidR="0040179B" w:rsidRPr="008D5F80" w:rsidRDefault="0040179B" w:rsidP="00972E85">
            <w:pPr>
              <w:spacing w:before="40" w:after="120" w:line="220" w:lineRule="exact"/>
              <w:ind w:left="17" w:right="113"/>
            </w:pPr>
            <w:r w:rsidRPr="008D5F80">
              <w:t>Доля работников, зарегистрированных в профсоюзах</w:t>
            </w:r>
          </w:p>
        </w:tc>
        <w:tc>
          <w:tcPr>
            <w:tcW w:w="3684" w:type="dxa"/>
            <w:shd w:val="clear" w:color="auto" w:fill="auto"/>
          </w:tcPr>
          <w:p w14:paraId="0C4A4916" w14:textId="77777777" w:rsidR="0040179B" w:rsidRPr="008D5F80" w:rsidRDefault="0040179B" w:rsidP="00972E85">
            <w:pPr>
              <w:spacing w:before="40" w:after="120" w:line="220" w:lineRule="exact"/>
              <w:ind w:left="17" w:right="113"/>
            </w:pPr>
            <w:r w:rsidRPr="008D5F80">
              <w:t>В настоящее время информация отсутствует</w:t>
            </w:r>
          </w:p>
        </w:tc>
      </w:tr>
      <w:tr w:rsidR="0040179B" w:rsidRPr="008D5F80" w14:paraId="45C04C4E" w14:textId="77777777" w:rsidTr="001808F0">
        <w:trPr>
          <w:trHeight w:val="240"/>
        </w:trPr>
        <w:tc>
          <w:tcPr>
            <w:tcW w:w="3686" w:type="dxa"/>
            <w:shd w:val="clear" w:color="auto" w:fill="auto"/>
          </w:tcPr>
          <w:p w14:paraId="46767074" w14:textId="77777777" w:rsidR="0040179B" w:rsidRPr="008D5F80" w:rsidRDefault="0040179B" w:rsidP="00972E85">
            <w:pPr>
              <w:spacing w:before="40" w:after="120" w:line="220" w:lineRule="exact"/>
              <w:ind w:left="17" w:right="113"/>
            </w:pPr>
            <w:r w:rsidRPr="008D5F80">
              <w:t>Доход на душу населения</w:t>
            </w:r>
            <w:r w:rsidRPr="008D5F80">
              <w:rPr>
                <w:rStyle w:val="ab"/>
              </w:rPr>
              <w:footnoteReference w:id="331"/>
            </w:r>
          </w:p>
        </w:tc>
        <w:tc>
          <w:tcPr>
            <w:tcW w:w="3684" w:type="dxa"/>
            <w:shd w:val="clear" w:color="auto" w:fill="auto"/>
          </w:tcPr>
          <w:p w14:paraId="48C4ECE1" w14:textId="77777777" w:rsidR="0040179B" w:rsidRPr="008D5F80" w:rsidRDefault="0040179B" w:rsidP="00972E85">
            <w:pPr>
              <w:spacing w:before="40" w:after="120" w:line="220" w:lineRule="exact"/>
              <w:ind w:left="17" w:right="113"/>
            </w:pPr>
            <w:r w:rsidRPr="008D5F80">
              <w:rPr>
                <w:lang w:eastAsia="en-GB"/>
              </w:rPr>
              <w:t>34 479 фунтов стерлингов</w:t>
            </w:r>
          </w:p>
        </w:tc>
      </w:tr>
      <w:tr w:rsidR="0040179B" w:rsidRPr="008D5F80" w14:paraId="18750C0C" w14:textId="77777777" w:rsidTr="001808F0">
        <w:trPr>
          <w:trHeight w:val="240"/>
        </w:trPr>
        <w:tc>
          <w:tcPr>
            <w:tcW w:w="3686" w:type="dxa"/>
            <w:shd w:val="clear" w:color="auto" w:fill="auto"/>
          </w:tcPr>
          <w:p w14:paraId="7D3C1AA2" w14:textId="77777777" w:rsidR="0040179B" w:rsidRPr="008D5F80" w:rsidRDefault="0040179B" w:rsidP="00972E85">
            <w:pPr>
              <w:spacing w:before="40" w:after="120" w:line="220" w:lineRule="exact"/>
              <w:ind w:left="17" w:right="113"/>
            </w:pPr>
            <w:r w:rsidRPr="008D5F80">
              <w:t>Валовой внутренний продукт (ВВП)</w:t>
            </w:r>
            <w:r w:rsidRPr="008D5F80">
              <w:rPr>
                <w:rStyle w:val="ab"/>
              </w:rPr>
              <w:footnoteReference w:id="332"/>
            </w:r>
          </w:p>
        </w:tc>
        <w:tc>
          <w:tcPr>
            <w:tcW w:w="3684" w:type="dxa"/>
            <w:shd w:val="clear" w:color="auto" w:fill="auto"/>
          </w:tcPr>
          <w:p w14:paraId="05D6B1F1" w14:textId="5A94AD30" w:rsidR="0040179B" w:rsidRPr="008D5F80" w:rsidRDefault="0040179B" w:rsidP="00972E85">
            <w:pPr>
              <w:spacing w:before="40" w:after="120" w:line="220" w:lineRule="exact"/>
              <w:ind w:left="17" w:right="113"/>
            </w:pPr>
            <w:r w:rsidRPr="008D5F80">
              <w:rPr>
                <w:lang w:eastAsia="en-GB"/>
              </w:rPr>
              <w:t xml:space="preserve">3,3 млрд фунтов стерлингов </w:t>
            </w:r>
            <w:r w:rsidR="00B74AD9" w:rsidRPr="008D5F80">
              <w:rPr>
                <w:lang w:eastAsia="en-GB"/>
              </w:rPr>
              <w:br/>
            </w:r>
            <w:r w:rsidRPr="008D5F80">
              <w:rPr>
                <w:lang w:eastAsia="en-GB"/>
              </w:rPr>
              <w:t>(оценка за 2019 год)</w:t>
            </w:r>
          </w:p>
        </w:tc>
      </w:tr>
      <w:tr w:rsidR="0040179B" w:rsidRPr="008D5F80" w14:paraId="4C261913" w14:textId="77777777" w:rsidTr="001808F0">
        <w:trPr>
          <w:trHeight w:val="240"/>
        </w:trPr>
        <w:tc>
          <w:tcPr>
            <w:tcW w:w="3686" w:type="dxa"/>
            <w:shd w:val="clear" w:color="auto" w:fill="auto"/>
          </w:tcPr>
          <w:p w14:paraId="5D5BE340" w14:textId="77777777" w:rsidR="0040179B" w:rsidRPr="008D5F80" w:rsidRDefault="0040179B" w:rsidP="00972E85">
            <w:pPr>
              <w:spacing w:before="40" w:after="120" w:line="220" w:lineRule="exact"/>
              <w:ind w:left="17" w:right="113"/>
            </w:pPr>
            <w:r w:rsidRPr="008D5F80">
              <w:t>Среднегодовые темпы роста</w:t>
            </w:r>
            <w:r w:rsidRPr="008D5F80">
              <w:rPr>
                <w:rStyle w:val="ab"/>
              </w:rPr>
              <w:footnoteReference w:id="333"/>
            </w:r>
          </w:p>
        </w:tc>
        <w:tc>
          <w:tcPr>
            <w:tcW w:w="3684" w:type="dxa"/>
            <w:shd w:val="clear" w:color="auto" w:fill="auto"/>
          </w:tcPr>
          <w:p w14:paraId="292A059D" w14:textId="3502C541" w:rsidR="0040179B" w:rsidRPr="008D5F80" w:rsidRDefault="0040179B" w:rsidP="00972E85">
            <w:pPr>
              <w:spacing w:before="40" w:after="120" w:line="220" w:lineRule="exact"/>
              <w:ind w:left="17" w:right="113"/>
            </w:pPr>
            <w:r w:rsidRPr="008D5F80">
              <w:rPr>
                <w:lang w:eastAsia="en-GB"/>
              </w:rPr>
              <w:t>0,3</w:t>
            </w:r>
            <w:r w:rsidR="00B74AD9" w:rsidRPr="008D5F80">
              <w:rPr>
                <w:lang w:val="en-US" w:eastAsia="en-GB"/>
              </w:rPr>
              <w:t> </w:t>
            </w:r>
            <w:r w:rsidRPr="008D5F80">
              <w:rPr>
                <w:lang w:eastAsia="en-GB"/>
              </w:rPr>
              <w:t xml:space="preserve">% (реальный показатель </w:t>
            </w:r>
            <w:r w:rsidR="00D55E7B" w:rsidRPr="008D5F80">
              <w:rPr>
                <w:lang w:eastAsia="en-GB"/>
              </w:rPr>
              <w:br/>
            </w:r>
            <w:r w:rsidRPr="008D5F80">
              <w:rPr>
                <w:lang w:eastAsia="en-GB"/>
              </w:rPr>
              <w:t>за 2019 год)</w:t>
            </w:r>
          </w:p>
        </w:tc>
      </w:tr>
      <w:tr w:rsidR="0040179B" w:rsidRPr="008D5F80" w14:paraId="01D78203" w14:textId="77777777" w:rsidTr="001808F0">
        <w:trPr>
          <w:trHeight w:val="240"/>
        </w:trPr>
        <w:tc>
          <w:tcPr>
            <w:tcW w:w="3686" w:type="dxa"/>
            <w:shd w:val="clear" w:color="auto" w:fill="auto"/>
          </w:tcPr>
          <w:p w14:paraId="6C9CBADA" w14:textId="77777777" w:rsidR="0040179B" w:rsidRPr="008D5F80" w:rsidRDefault="0040179B" w:rsidP="00972E85">
            <w:pPr>
              <w:spacing w:before="40" w:after="120" w:line="220" w:lineRule="exact"/>
              <w:ind w:left="17" w:right="113"/>
            </w:pPr>
            <w:r w:rsidRPr="008D5F80">
              <w:t>Валовой национальный доход (ВНД)</w:t>
            </w:r>
          </w:p>
        </w:tc>
        <w:tc>
          <w:tcPr>
            <w:tcW w:w="3684" w:type="dxa"/>
            <w:shd w:val="clear" w:color="auto" w:fill="auto"/>
          </w:tcPr>
          <w:p w14:paraId="53B92BF0" w14:textId="77777777" w:rsidR="0040179B" w:rsidRPr="008D5F80" w:rsidRDefault="0040179B" w:rsidP="00972E85">
            <w:pPr>
              <w:spacing w:before="40" w:after="120" w:line="220" w:lineRule="exact"/>
              <w:ind w:left="17" w:right="113"/>
            </w:pPr>
            <w:r w:rsidRPr="008D5F80">
              <w:t>В настоящее время информация отсутствует</w:t>
            </w:r>
          </w:p>
        </w:tc>
      </w:tr>
      <w:tr w:rsidR="0040179B" w:rsidRPr="008D5F80" w14:paraId="70382B67" w14:textId="77777777" w:rsidTr="001808F0">
        <w:trPr>
          <w:trHeight w:val="240"/>
        </w:trPr>
        <w:tc>
          <w:tcPr>
            <w:tcW w:w="3686" w:type="dxa"/>
            <w:shd w:val="clear" w:color="auto" w:fill="auto"/>
          </w:tcPr>
          <w:p w14:paraId="43A36F2D" w14:textId="77777777" w:rsidR="0040179B" w:rsidRPr="008D5F80" w:rsidRDefault="0040179B" w:rsidP="00972E85">
            <w:pPr>
              <w:spacing w:before="40" w:after="120" w:line="220" w:lineRule="exact"/>
              <w:ind w:left="17" w:right="113"/>
            </w:pPr>
            <w:r w:rsidRPr="008D5F80">
              <w:t>Индекс розничных цен (ИРЦ)</w:t>
            </w:r>
            <w:r w:rsidRPr="008D5F80">
              <w:rPr>
                <w:rStyle w:val="ab"/>
              </w:rPr>
              <w:footnoteReference w:id="334"/>
            </w:r>
          </w:p>
        </w:tc>
        <w:tc>
          <w:tcPr>
            <w:tcW w:w="3684" w:type="dxa"/>
            <w:shd w:val="clear" w:color="auto" w:fill="auto"/>
          </w:tcPr>
          <w:p w14:paraId="6FECF321" w14:textId="0F43B058" w:rsidR="0040179B" w:rsidRPr="008D5F80" w:rsidRDefault="0040179B" w:rsidP="00972E85">
            <w:pPr>
              <w:spacing w:before="40" w:after="120" w:line="220" w:lineRule="exact"/>
              <w:ind w:left="17" w:right="113"/>
            </w:pPr>
            <w:r w:rsidRPr="008D5F80">
              <w:rPr>
                <w:lang w:eastAsia="en-GB"/>
              </w:rPr>
              <w:t>В сентябре 2020 года ИРЦ был равен 1,4</w:t>
            </w:r>
            <w:r w:rsidR="00B74AD9" w:rsidRPr="008D5F80">
              <w:rPr>
                <w:lang w:val="en-US" w:eastAsia="en-GB"/>
              </w:rPr>
              <w:t> </w:t>
            </w:r>
            <w:r w:rsidRPr="008D5F80">
              <w:rPr>
                <w:lang w:eastAsia="en-GB"/>
              </w:rPr>
              <w:t>%</w:t>
            </w:r>
          </w:p>
        </w:tc>
      </w:tr>
      <w:tr w:rsidR="00B74AD9" w:rsidRPr="008D5F80" w14:paraId="61D5A4E6" w14:textId="77777777" w:rsidTr="00DE24A4">
        <w:trPr>
          <w:trHeight w:val="3350"/>
        </w:trPr>
        <w:tc>
          <w:tcPr>
            <w:tcW w:w="3686" w:type="dxa"/>
            <w:shd w:val="clear" w:color="auto" w:fill="auto"/>
          </w:tcPr>
          <w:p w14:paraId="35E5F658" w14:textId="62BCD3A5" w:rsidR="00B74AD9" w:rsidRPr="008D5F80" w:rsidRDefault="00B74AD9" w:rsidP="00972E85">
            <w:pPr>
              <w:spacing w:before="40" w:after="120" w:line="220" w:lineRule="exact"/>
              <w:ind w:left="17" w:right="113"/>
            </w:pPr>
            <w:r w:rsidRPr="008D5F80">
              <w:t xml:space="preserve">Социальные расходы (на питание, жилье, медицинские услуги, образование, социальную защиту </w:t>
            </w:r>
            <w:r w:rsidRPr="008D5F80">
              <w:br/>
              <w:t xml:space="preserve">и т. д.) в </w:t>
            </w:r>
            <w:r w:rsidR="008F22BC" w:rsidRPr="008D5F80">
              <w:t>%</w:t>
            </w:r>
            <w:r w:rsidRPr="008D5F80">
              <w:t xml:space="preserve"> от общего объема государственных расходов и ВВП</w:t>
            </w:r>
          </w:p>
        </w:tc>
        <w:tc>
          <w:tcPr>
            <w:tcW w:w="3684" w:type="dxa"/>
            <w:shd w:val="clear" w:color="auto" w:fill="auto"/>
          </w:tcPr>
          <w:p w14:paraId="52286569" w14:textId="675294D3" w:rsidR="00B74AD9" w:rsidRPr="008D5F80" w:rsidRDefault="00B74AD9" w:rsidP="00972E85">
            <w:pPr>
              <w:spacing w:before="40" w:after="120" w:line="220" w:lineRule="exact"/>
              <w:ind w:left="17" w:right="113"/>
            </w:pPr>
            <w:r w:rsidRPr="008D5F80">
              <w:t xml:space="preserve">Доля расходов на социальные нужды </w:t>
            </w:r>
            <w:r w:rsidRPr="008D5F80">
              <w:br/>
              <w:t xml:space="preserve">в </w:t>
            </w:r>
            <w:r w:rsidR="008F22BC" w:rsidRPr="008D5F80">
              <w:t>%</w:t>
            </w:r>
            <w:r w:rsidRPr="008D5F80">
              <w:t xml:space="preserve"> от общей суммы расходов:</w:t>
            </w:r>
          </w:p>
          <w:p w14:paraId="2A378189" w14:textId="2009DB9B" w:rsidR="00B74AD9" w:rsidRPr="008D5F80" w:rsidRDefault="002A5760" w:rsidP="002A5760">
            <w:pPr>
              <w:spacing w:after="120"/>
              <w:ind w:left="17"/>
            </w:pPr>
            <w:r w:rsidRPr="008D5F80">
              <w:t>в</w:t>
            </w:r>
            <w:r w:rsidR="00B74AD9" w:rsidRPr="008D5F80">
              <w:t>сего на питание</w:t>
            </w:r>
            <w:r w:rsidR="00B74AD9" w:rsidRPr="008D5F80">
              <w:rPr>
                <w:lang w:eastAsia="en-GB"/>
              </w:rPr>
              <w:t xml:space="preserve"> (не включая алкогольные напитки): 8,7 %; </w:t>
            </w:r>
            <w:r w:rsidR="00B74AD9" w:rsidRPr="008D5F80">
              <w:t>всего на оплату жилья</w:t>
            </w:r>
            <w:r w:rsidR="00B74AD9" w:rsidRPr="008D5F80">
              <w:rPr>
                <w:lang w:eastAsia="en-GB"/>
              </w:rPr>
              <w:t xml:space="preserve"> (не включая топливо и предметы домашнего обихода): 27,0 %; медицинские услуги: 2,8 %; образование: 2,6 %; социальная поддержка (помощь по хозяйству, детские ясли, уход за детьми): 1,1 %</w:t>
            </w:r>
          </w:p>
          <w:p w14:paraId="72C74602" w14:textId="1AE05FF3" w:rsidR="00B74AD9" w:rsidRPr="008D5F80" w:rsidRDefault="002A5760" w:rsidP="00972E85">
            <w:pPr>
              <w:spacing w:before="40" w:after="120" w:line="220" w:lineRule="exact"/>
              <w:ind w:left="17" w:right="113"/>
            </w:pPr>
            <w:r w:rsidRPr="008D5F80">
              <w:t>с</w:t>
            </w:r>
            <w:r w:rsidR="00B74AD9" w:rsidRPr="008D5F80">
              <w:t xml:space="preserve">оциальные расходы в </w:t>
            </w:r>
            <w:r w:rsidR="008F22BC" w:rsidRPr="008D5F80">
              <w:t>%</w:t>
            </w:r>
            <w:r w:rsidR="00B74AD9" w:rsidRPr="008D5F80">
              <w:t xml:space="preserve"> от ВВП: в</w:t>
            </w:r>
            <w:r w:rsidR="0005370B">
              <w:rPr>
                <w:lang w:val="en-US"/>
              </w:rPr>
              <w:t> </w:t>
            </w:r>
            <w:r w:rsidR="00B74AD9" w:rsidRPr="008D5F80">
              <w:t>настоящее время информация отсутствует</w:t>
            </w:r>
          </w:p>
        </w:tc>
      </w:tr>
      <w:tr w:rsidR="0040179B" w:rsidRPr="008D5F80" w14:paraId="15CB3EFD" w14:textId="77777777" w:rsidTr="001808F0">
        <w:trPr>
          <w:trHeight w:val="240"/>
        </w:trPr>
        <w:tc>
          <w:tcPr>
            <w:tcW w:w="3686" w:type="dxa"/>
            <w:shd w:val="clear" w:color="auto" w:fill="auto"/>
          </w:tcPr>
          <w:p w14:paraId="095CA6B9" w14:textId="77777777" w:rsidR="0040179B" w:rsidRPr="008D5F80" w:rsidRDefault="0040179B" w:rsidP="00972E85">
            <w:pPr>
              <w:spacing w:before="40" w:after="120" w:line="220" w:lineRule="exact"/>
              <w:ind w:left="17" w:right="113"/>
            </w:pPr>
            <w:r w:rsidRPr="008D5F80">
              <w:t>Внешняя и внутренняя государственная задолженность</w:t>
            </w:r>
          </w:p>
        </w:tc>
        <w:tc>
          <w:tcPr>
            <w:tcW w:w="3684" w:type="dxa"/>
            <w:shd w:val="clear" w:color="auto" w:fill="auto"/>
          </w:tcPr>
          <w:p w14:paraId="4274CC37" w14:textId="77777777" w:rsidR="0040179B" w:rsidRPr="008D5F80" w:rsidRDefault="0040179B" w:rsidP="00972E85">
            <w:pPr>
              <w:spacing w:before="40" w:after="120" w:line="220" w:lineRule="exact"/>
              <w:ind w:left="17" w:right="113"/>
            </w:pPr>
            <w:r w:rsidRPr="008D5F80">
              <w:rPr>
                <w:lang w:eastAsia="en-GB"/>
              </w:rPr>
              <w:t>В настоящее время информация отсутствует</w:t>
            </w:r>
          </w:p>
        </w:tc>
      </w:tr>
      <w:tr w:rsidR="0040179B" w:rsidRPr="008D5F80" w14:paraId="7D21FCE9" w14:textId="77777777" w:rsidTr="001808F0">
        <w:trPr>
          <w:trHeight w:val="240"/>
        </w:trPr>
        <w:tc>
          <w:tcPr>
            <w:tcW w:w="3686" w:type="dxa"/>
            <w:shd w:val="clear" w:color="auto" w:fill="auto"/>
          </w:tcPr>
          <w:p w14:paraId="313C1DB1" w14:textId="77777777" w:rsidR="0040179B" w:rsidRPr="008D5F80" w:rsidRDefault="0040179B" w:rsidP="00972E85">
            <w:pPr>
              <w:spacing w:before="40" w:after="120" w:line="220" w:lineRule="exact"/>
              <w:ind w:left="17" w:right="113"/>
            </w:pPr>
            <w:r w:rsidRPr="008D5F80">
              <w:t>Доля предоставленной международной помощи в государственном бюджете в разбивке по секторам и в ВНД</w:t>
            </w:r>
          </w:p>
        </w:tc>
        <w:tc>
          <w:tcPr>
            <w:tcW w:w="3684" w:type="dxa"/>
            <w:shd w:val="clear" w:color="auto" w:fill="auto"/>
          </w:tcPr>
          <w:p w14:paraId="6A4BE877" w14:textId="48BCF1E2" w:rsidR="0040179B" w:rsidRPr="008D5F80" w:rsidRDefault="0040179B" w:rsidP="00972E85">
            <w:pPr>
              <w:spacing w:before="40" w:after="120" w:line="220" w:lineRule="exact"/>
              <w:ind w:left="17" w:right="113"/>
            </w:pPr>
            <w:r w:rsidRPr="008D5F80">
              <w:rPr>
                <w:lang w:eastAsia="en-GB"/>
              </w:rPr>
              <w:t>&lt;0,1</w:t>
            </w:r>
            <w:r w:rsidR="00B74AD9" w:rsidRPr="008D5F80">
              <w:rPr>
                <w:lang w:eastAsia="en-GB"/>
              </w:rPr>
              <w:t xml:space="preserve"> </w:t>
            </w:r>
            <w:r w:rsidRPr="008D5F80">
              <w:rPr>
                <w:lang w:eastAsia="en-GB"/>
              </w:rPr>
              <w:t xml:space="preserve">% ВВП в 2019 году </w:t>
            </w:r>
            <w:r w:rsidR="00B74AD9" w:rsidRPr="008D5F80">
              <w:rPr>
                <w:lang w:eastAsia="en-GB"/>
              </w:rPr>
              <w:br/>
            </w:r>
            <w:r w:rsidRPr="008D5F80">
              <w:rPr>
                <w:lang w:eastAsia="en-GB"/>
              </w:rPr>
              <w:t>(ВНД в настоящее время не подсчитывается)</w:t>
            </w:r>
          </w:p>
        </w:tc>
      </w:tr>
    </w:tbl>
    <w:p w14:paraId="1BF07520" w14:textId="77777777" w:rsidR="0040179B" w:rsidRPr="008D5F80" w:rsidRDefault="0040179B" w:rsidP="0040179B">
      <w:pPr>
        <w:pStyle w:val="SingleTxtG"/>
        <w:spacing w:before="120"/>
      </w:pPr>
    </w:p>
    <w:tbl>
      <w:tblPr>
        <w:tblW w:w="7370" w:type="dxa"/>
        <w:tblInd w:w="1134" w:type="dxa"/>
        <w:tblBorders>
          <w:top w:val="single" w:sz="4" w:space="0" w:color="auto"/>
          <w:bottom w:val="single" w:sz="12" w:space="0" w:color="auto"/>
        </w:tblBorders>
        <w:tblLayout w:type="fixed"/>
        <w:tblCellMar>
          <w:left w:w="0" w:type="dxa"/>
          <w:right w:w="113" w:type="dxa"/>
        </w:tblCellMar>
        <w:tblLook w:val="01E0" w:firstRow="1" w:lastRow="1" w:firstColumn="1" w:lastColumn="1" w:noHBand="0" w:noVBand="0"/>
      </w:tblPr>
      <w:tblGrid>
        <w:gridCol w:w="3685"/>
        <w:gridCol w:w="3685"/>
      </w:tblGrid>
      <w:tr w:rsidR="0040179B" w:rsidRPr="008D5F80" w14:paraId="4DF38EC4" w14:textId="77777777" w:rsidTr="001808F0">
        <w:trPr>
          <w:trHeight w:val="240"/>
          <w:tblHeader/>
        </w:trPr>
        <w:tc>
          <w:tcPr>
            <w:tcW w:w="7372" w:type="dxa"/>
            <w:gridSpan w:val="2"/>
            <w:tcBorders>
              <w:top w:val="single" w:sz="4" w:space="0" w:color="auto"/>
              <w:bottom w:val="single" w:sz="12" w:space="0" w:color="auto"/>
            </w:tcBorders>
            <w:shd w:val="clear" w:color="auto" w:fill="auto"/>
            <w:vAlign w:val="bottom"/>
          </w:tcPr>
          <w:p w14:paraId="72CA177A" w14:textId="77777777" w:rsidR="0040179B" w:rsidRPr="008D5F80" w:rsidRDefault="0040179B" w:rsidP="00B74AD9">
            <w:pPr>
              <w:spacing w:before="80" w:after="80" w:line="200" w:lineRule="exact"/>
              <w:ind w:right="113"/>
              <w:rPr>
                <w:bCs/>
                <w:i/>
                <w:iCs/>
                <w:sz w:val="16"/>
              </w:rPr>
            </w:pPr>
            <w:r w:rsidRPr="008D5F80">
              <w:rPr>
                <w:i/>
                <w:iCs/>
                <w:sz w:val="16"/>
              </w:rPr>
              <w:t>Показатели, касающиеся политической системы</w:t>
            </w:r>
          </w:p>
        </w:tc>
      </w:tr>
      <w:tr w:rsidR="0040179B" w:rsidRPr="008D5F80" w14:paraId="0E1C28D6" w14:textId="77777777" w:rsidTr="001808F0">
        <w:tblPrEx>
          <w:tblCellMar>
            <w:right w:w="0" w:type="dxa"/>
          </w:tblCellMar>
        </w:tblPrEx>
        <w:trPr>
          <w:trHeight w:hRule="exact" w:val="113"/>
          <w:tblHeader/>
        </w:trPr>
        <w:tc>
          <w:tcPr>
            <w:tcW w:w="3686" w:type="dxa"/>
            <w:tcBorders>
              <w:top w:val="single" w:sz="12" w:space="0" w:color="auto"/>
              <w:bottom w:val="nil"/>
            </w:tcBorders>
            <w:shd w:val="clear" w:color="auto" w:fill="auto"/>
          </w:tcPr>
          <w:p w14:paraId="13B8E154" w14:textId="77777777" w:rsidR="0040179B" w:rsidRPr="008D5F80" w:rsidRDefault="0040179B" w:rsidP="00B74AD9">
            <w:pPr>
              <w:spacing w:before="40" w:after="120" w:line="220" w:lineRule="exact"/>
              <w:ind w:right="113"/>
            </w:pPr>
          </w:p>
        </w:tc>
        <w:tc>
          <w:tcPr>
            <w:tcW w:w="3686" w:type="dxa"/>
            <w:tcBorders>
              <w:top w:val="single" w:sz="12" w:space="0" w:color="auto"/>
              <w:bottom w:val="nil"/>
            </w:tcBorders>
            <w:shd w:val="clear" w:color="auto" w:fill="auto"/>
          </w:tcPr>
          <w:p w14:paraId="36A90B1D" w14:textId="77777777" w:rsidR="0040179B" w:rsidRPr="008D5F80" w:rsidRDefault="0040179B" w:rsidP="00B74AD9">
            <w:pPr>
              <w:spacing w:before="40" w:after="120" w:line="220" w:lineRule="exact"/>
              <w:ind w:right="113"/>
            </w:pPr>
          </w:p>
        </w:tc>
      </w:tr>
      <w:tr w:rsidR="0040179B" w:rsidRPr="008D5F80" w14:paraId="5D717B5C" w14:textId="77777777" w:rsidTr="001808F0">
        <w:trPr>
          <w:trHeight w:val="240"/>
        </w:trPr>
        <w:tc>
          <w:tcPr>
            <w:tcW w:w="3686" w:type="dxa"/>
            <w:tcBorders>
              <w:top w:val="nil"/>
              <w:bottom w:val="nil"/>
            </w:tcBorders>
            <w:shd w:val="clear" w:color="auto" w:fill="auto"/>
          </w:tcPr>
          <w:p w14:paraId="6957504A" w14:textId="77777777" w:rsidR="0040179B" w:rsidRPr="008D5F80" w:rsidRDefault="0040179B" w:rsidP="00B74AD9">
            <w:pPr>
              <w:spacing w:before="40" w:after="120" w:line="220" w:lineRule="exact"/>
              <w:ind w:right="113"/>
            </w:pPr>
            <w:r w:rsidRPr="008D5F80">
              <w:t>Число признанных политических партий национального уровня</w:t>
            </w:r>
            <w:r w:rsidRPr="008D5F80">
              <w:rPr>
                <w:rStyle w:val="ab"/>
              </w:rPr>
              <w:footnoteReference w:id="335"/>
            </w:r>
          </w:p>
        </w:tc>
        <w:tc>
          <w:tcPr>
            <w:tcW w:w="3686" w:type="dxa"/>
            <w:tcBorders>
              <w:top w:val="nil"/>
              <w:bottom w:val="nil"/>
            </w:tcBorders>
            <w:shd w:val="clear" w:color="auto" w:fill="auto"/>
          </w:tcPr>
          <w:p w14:paraId="55B009B6" w14:textId="77777777" w:rsidR="0040179B" w:rsidRPr="008D5F80" w:rsidRDefault="0040179B" w:rsidP="00B74AD9">
            <w:pPr>
              <w:spacing w:before="40" w:after="120" w:line="220" w:lineRule="exact"/>
              <w:ind w:right="113"/>
            </w:pPr>
            <w:r w:rsidRPr="008D5F80">
              <w:t>По состоянию на 31 декабря 2020 года зарегистрированы три политические партии</w:t>
            </w:r>
          </w:p>
        </w:tc>
      </w:tr>
      <w:tr w:rsidR="0040179B" w:rsidRPr="008D5F80" w14:paraId="4C544903" w14:textId="77777777" w:rsidTr="001808F0">
        <w:trPr>
          <w:trHeight w:val="240"/>
        </w:trPr>
        <w:tc>
          <w:tcPr>
            <w:tcW w:w="3686" w:type="dxa"/>
            <w:tcBorders>
              <w:top w:val="nil"/>
            </w:tcBorders>
            <w:shd w:val="clear" w:color="auto" w:fill="auto"/>
          </w:tcPr>
          <w:p w14:paraId="65965601" w14:textId="77777777" w:rsidR="0040179B" w:rsidRPr="008D5F80" w:rsidRDefault="0040179B" w:rsidP="00B74AD9">
            <w:pPr>
              <w:spacing w:before="40" w:after="120" w:line="220" w:lineRule="exact"/>
              <w:ind w:right="113"/>
            </w:pPr>
            <w:r w:rsidRPr="008D5F80">
              <w:t>Доля населения, имеющего право участвовать в голосовании</w:t>
            </w:r>
          </w:p>
        </w:tc>
        <w:tc>
          <w:tcPr>
            <w:tcW w:w="3686" w:type="dxa"/>
            <w:tcBorders>
              <w:top w:val="nil"/>
            </w:tcBorders>
            <w:shd w:val="clear" w:color="auto" w:fill="auto"/>
          </w:tcPr>
          <w:p w14:paraId="536E5F8B" w14:textId="5768C644" w:rsidR="0040179B" w:rsidRPr="008D5F80" w:rsidRDefault="0040179B" w:rsidP="00B74AD9">
            <w:pPr>
              <w:spacing w:before="40" w:after="120" w:line="220" w:lineRule="exact"/>
              <w:ind w:right="113"/>
            </w:pPr>
            <w:r w:rsidRPr="008D5F80">
              <w:t>79</w:t>
            </w:r>
            <w:r w:rsidR="00B74AD9" w:rsidRPr="008D5F80">
              <w:rPr>
                <w:lang w:val="en-US"/>
              </w:rPr>
              <w:t xml:space="preserve"> </w:t>
            </w:r>
            <w:r w:rsidRPr="008D5F80">
              <w:t>% (оценка)</w:t>
            </w:r>
            <w:r w:rsidRPr="008D5F80">
              <w:rPr>
                <w:rStyle w:val="ab"/>
              </w:rPr>
              <w:footnoteReference w:id="336"/>
            </w:r>
          </w:p>
        </w:tc>
      </w:tr>
      <w:tr w:rsidR="0040179B" w:rsidRPr="008D5F80" w14:paraId="5E72625A" w14:textId="77777777" w:rsidTr="001808F0">
        <w:trPr>
          <w:trHeight w:val="240"/>
        </w:trPr>
        <w:tc>
          <w:tcPr>
            <w:tcW w:w="3686" w:type="dxa"/>
            <w:shd w:val="clear" w:color="auto" w:fill="auto"/>
          </w:tcPr>
          <w:p w14:paraId="5881D90C" w14:textId="77777777" w:rsidR="0040179B" w:rsidRPr="008D5F80" w:rsidRDefault="0040179B" w:rsidP="00B74AD9">
            <w:pPr>
              <w:spacing w:before="40" w:after="120" w:line="220" w:lineRule="exact"/>
              <w:ind w:right="113"/>
            </w:pPr>
            <w:r w:rsidRPr="008D5F80">
              <w:t>Доля неграждан, внесенных в списки избирателей</w:t>
            </w:r>
          </w:p>
        </w:tc>
        <w:tc>
          <w:tcPr>
            <w:tcW w:w="3686" w:type="dxa"/>
            <w:shd w:val="clear" w:color="auto" w:fill="auto"/>
          </w:tcPr>
          <w:p w14:paraId="08707CDA" w14:textId="77777777" w:rsidR="0040179B" w:rsidRPr="008D5F80" w:rsidRDefault="0040179B" w:rsidP="00B74AD9">
            <w:pPr>
              <w:spacing w:before="40" w:after="120" w:line="220" w:lineRule="exact"/>
              <w:ind w:right="113"/>
            </w:pPr>
            <w:r w:rsidRPr="008D5F80">
              <w:t>В настоящее время информация отсутствует</w:t>
            </w:r>
          </w:p>
        </w:tc>
      </w:tr>
      <w:tr w:rsidR="0040179B" w:rsidRPr="008D5F80" w14:paraId="1F6CEA74" w14:textId="77777777" w:rsidTr="001808F0">
        <w:trPr>
          <w:trHeight w:val="240"/>
        </w:trPr>
        <w:tc>
          <w:tcPr>
            <w:tcW w:w="3686" w:type="dxa"/>
            <w:shd w:val="clear" w:color="auto" w:fill="auto"/>
          </w:tcPr>
          <w:p w14:paraId="65340882" w14:textId="1665EB05" w:rsidR="0040179B" w:rsidRPr="008D5F80" w:rsidRDefault="0040179B" w:rsidP="00B74AD9">
            <w:pPr>
              <w:spacing w:before="40" w:after="120" w:line="220" w:lineRule="exact"/>
              <w:ind w:right="113"/>
            </w:pPr>
            <w:r w:rsidRPr="008D5F80">
              <w:t xml:space="preserve">Число зарегистрированных жалоб </w:t>
            </w:r>
            <w:r w:rsidR="00816C17" w:rsidRPr="008D5F80">
              <w:br/>
            </w:r>
            <w:r w:rsidRPr="008D5F80">
              <w:t xml:space="preserve">в связи с проведением выборов </w:t>
            </w:r>
            <w:r w:rsidR="00816C17" w:rsidRPr="008D5F80">
              <w:br/>
            </w:r>
            <w:r w:rsidRPr="008D5F80">
              <w:t>в разбивке по типам предполагаемых нарушений</w:t>
            </w:r>
          </w:p>
        </w:tc>
        <w:tc>
          <w:tcPr>
            <w:tcW w:w="3686" w:type="dxa"/>
            <w:shd w:val="clear" w:color="auto" w:fill="auto"/>
          </w:tcPr>
          <w:p w14:paraId="1837600F" w14:textId="77777777" w:rsidR="0040179B" w:rsidRPr="008D5F80" w:rsidRDefault="0040179B" w:rsidP="00B74AD9">
            <w:pPr>
              <w:spacing w:before="40" w:after="120" w:line="220" w:lineRule="exact"/>
              <w:ind w:right="113"/>
            </w:pPr>
            <w:r w:rsidRPr="008D5F80">
              <w:t>В настоящее время информация отсутствует</w:t>
            </w:r>
          </w:p>
        </w:tc>
      </w:tr>
      <w:tr w:rsidR="0040179B" w:rsidRPr="008D5F80" w14:paraId="7907E1E5" w14:textId="77777777" w:rsidTr="001808F0">
        <w:trPr>
          <w:trHeight w:val="240"/>
        </w:trPr>
        <w:tc>
          <w:tcPr>
            <w:tcW w:w="3686" w:type="dxa"/>
            <w:shd w:val="clear" w:color="auto" w:fill="auto"/>
          </w:tcPr>
          <w:p w14:paraId="306B372A" w14:textId="4FB594B9" w:rsidR="0040179B" w:rsidRPr="008D5F80" w:rsidRDefault="0040179B" w:rsidP="00B74AD9">
            <w:pPr>
              <w:spacing w:before="40" w:after="120" w:line="220" w:lineRule="exact"/>
              <w:ind w:right="113"/>
            </w:pPr>
            <w:r w:rsidRPr="008D5F80">
              <w:t xml:space="preserve">Охват населения и данные о владении основными средствами информации (электронными, печатными, аудио </w:t>
            </w:r>
            <w:r w:rsidR="00816C17" w:rsidRPr="008D5F80">
              <w:br/>
            </w:r>
            <w:r w:rsidRPr="008D5F80">
              <w:t>и др</w:t>
            </w:r>
            <w:r w:rsidR="00816C17" w:rsidRPr="008D5F80">
              <w:t>.</w:t>
            </w:r>
            <w:r w:rsidRPr="008D5F80">
              <w:t>)</w:t>
            </w:r>
          </w:p>
        </w:tc>
        <w:tc>
          <w:tcPr>
            <w:tcW w:w="3686" w:type="dxa"/>
            <w:shd w:val="clear" w:color="auto" w:fill="auto"/>
          </w:tcPr>
          <w:p w14:paraId="1C3003A0" w14:textId="77777777" w:rsidR="0040179B" w:rsidRPr="008D5F80" w:rsidRDefault="0040179B" w:rsidP="00B74AD9">
            <w:pPr>
              <w:spacing w:before="40" w:after="120" w:line="220" w:lineRule="exact"/>
              <w:ind w:right="113"/>
            </w:pPr>
            <w:r w:rsidRPr="008D5F80">
              <w:t>В настоящее время информация отсутствует</w:t>
            </w:r>
          </w:p>
        </w:tc>
      </w:tr>
      <w:tr w:rsidR="0040179B" w:rsidRPr="008D5F80" w14:paraId="6DF52197" w14:textId="77777777" w:rsidTr="001808F0">
        <w:trPr>
          <w:trHeight w:val="240"/>
        </w:trPr>
        <w:tc>
          <w:tcPr>
            <w:tcW w:w="3686" w:type="dxa"/>
            <w:shd w:val="clear" w:color="auto" w:fill="auto"/>
          </w:tcPr>
          <w:p w14:paraId="3E72070D" w14:textId="77777777" w:rsidR="0040179B" w:rsidRPr="008D5F80" w:rsidRDefault="0040179B" w:rsidP="00B74AD9">
            <w:pPr>
              <w:spacing w:before="40" w:after="120" w:line="220" w:lineRule="exact"/>
              <w:ind w:right="113"/>
            </w:pPr>
            <w:r w:rsidRPr="008D5F80">
              <w:t>Число признанных НПО</w:t>
            </w:r>
            <w:r w:rsidRPr="008D5F80">
              <w:rPr>
                <w:rStyle w:val="ab"/>
              </w:rPr>
              <w:footnoteReference w:id="337"/>
            </w:r>
          </w:p>
        </w:tc>
        <w:tc>
          <w:tcPr>
            <w:tcW w:w="3686" w:type="dxa"/>
            <w:shd w:val="clear" w:color="auto" w:fill="auto"/>
          </w:tcPr>
          <w:p w14:paraId="3785571D" w14:textId="5552A194" w:rsidR="0040179B" w:rsidRPr="008D5F80" w:rsidRDefault="0040179B" w:rsidP="00B74AD9">
            <w:pPr>
              <w:spacing w:before="40" w:after="120" w:line="220" w:lineRule="exact"/>
              <w:ind w:right="113"/>
            </w:pPr>
            <w:r w:rsidRPr="008D5F80">
              <w:t xml:space="preserve">Некоммерческих организаций </w:t>
            </w:r>
            <w:r w:rsidR="002A5760" w:rsidRPr="008D5F80">
              <w:t>—</w:t>
            </w:r>
            <w:r w:rsidRPr="008D5F80">
              <w:t xml:space="preserve"> 188</w:t>
            </w:r>
          </w:p>
          <w:p w14:paraId="116BC1C3" w14:textId="05E4259D" w:rsidR="0040179B" w:rsidRPr="008D5F80" w:rsidRDefault="0040179B" w:rsidP="00B74AD9">
            <w:pPr>
              <w:spacing w:before="40" w:after="120" w:line="220" w:lineRule="exact"/>
              <w:ind w:right="113"/>
            </w:pPr>
            <w:r w:rsidRPr="008D5F80">
              <w:t xml:space="preserve">благотворительных организаций </w:t>
            </w:r>
            <w:r w:rsidR="002A5760" w:rsidRPr="008D5F80">
              <w:t>—</w:t>
            </w:r>
            <w:r w:rsidRPr="008D5F80">
              <w:t xml:space="preserve"> 519</w:t>
            </w:r>
          </w:p>
        </w:tc>
      </w:tr>
      <w:tr w:rsidR="0040179B" w:rsidRPr="008D5F80" w14:paraId="3A38F224" w14:textId="77777777" w:rsidTr="001808F0">
        <w:trPr>
          <w:trHeight w:val="240"/>
        </w:trPr>
        <w:tc>
          <w:tcPr>
            <w:tcW w:w="3686" w:type="dxa"/>
            <w:shd w:val="clear" w:color="auto" w:fill="auto"/>
          </w:tcPr>
          <w:p w14:paraId="70169032" w14:textId="698AF3AB" w:rsidR="0040179B" w:rsidRPr="008D5F80" w:rsidRDefault="0040179B" w:rsidP="00B74AD9">
            <w:pPr>
              <w:spacing w:before="40" w:after="120" w:line="220" w:lineRule="exact"/>
              <w:ind w:right="113"/>
            </w:pPr>
            <w:r w:rsidRPr="008D5F80">
              <w:t xml:space="preserve">Распределение мест в парламенте </w:t>
            </w:r>
            <w:r w:rsidR="00B74AD9" w:rsidRPr="008D5F80">
              <w:br/>
            </w:r>
            <w:r w:rsidRPr="008D5F80">
              <w:t>в разбивке по партиям</w:t>
            </w:r>
          </w:p>
        </w:tc>
        <w:tc>
          <w:tcPr>
            <w:tcW w:w="3686" w:type="dxa"/>
            <w:shd w:val="clear" w:color="auto" w:fill="auto"/>
          </w:tcPr>
          <w:p w14:paraId="2CA6AF33" w14:textId="77777777" w:rsidR="0040179B" w:rsidRPr="008D5F80" w:rsidRDefault="0040179B" w:rsidP="00B74AD9">
            <w:pPr>
              <w:spacing w:before="40" w:after="120" w:line="220" w:lineRule="exact"/>
              <w:ind w:right="113"/>
              <w:rPr>
                <w:lang w:eastAsia="en-GB"/>
              </w:rPr>
            </w:pPr>
            <w:r w:rsidRPr="008D5F80">
              <w:rPr>
                <w:lang w:eastAsia="en-GB"/>
              </w:rPr>
              <w:t xml:space="preserve">На момент проведения выборов 2020 года в </w:t>
            </w:r>
            <w:r w:rsidRPr="008D5F80">
              <w:t xml:space="preserve">Думской палате Штатов насчитывалось </w:t>
            </w:r>
            <w:r w:rsidRPr="008D5F80">
              <w:rPr>
                <w:lang w:eastAsia="en-GB"/>
              </w:rPr>
              <w:t>38 депутатов от Гернси (и два представителя Олдерни). Мандаты распределялись следующим образом:</w:t>
            </w:r>
          </w:p>
          <w:p w14:paraId="119BF3B3" w14:textId="0C8510DB" w:rsidR="0040179B" w:rsidRPr="008D5F80" w:rsidRDefault="0040179B" w:rsidP="00B8006F">
            <w:pPr>
              <w:pStyle w:val="Bullet3G"/>
            </w:pPr>
            <w:r w:rsidRPr="008D5F80">
              <w:t>Партия Гернси </w:t>
            </w:r>
            <w:r w:rsidR="002A5760" w:rsidRPr="008D5F80">
              <w:t>—</w:t>
            </w:r>
            <w:r w:rsidRPr="008D5F80">
              <w:t xml:space="preserve"> 6 </w:t>
            </w:r>
          </w:p>
          <w:p w14:paraId="26E0C809" w14:textId="7E0E0F92" w:rsidR="0040179B" w:rsidRPr="008D5F80" w:rsidRDefault="0040179B" w:rsidP="00B8006F">
            <w:pPr>
              <w:pStyle w:val="Bullet3G"/>
            </w:pPr>
            <w:r w:rsidRPr="008D5F80">
              <w:t>Партнерство независимых депутатов Гернси </w:t>
            </w:r>
            <w:r w:rsidR="002A5760" w:rsidRPr="008D5F80">
              <w:t>—</w:t>
            </w:r>
            <w:r w:rsidRPr="008D5F80">
              <w:t xml:space="preserve"> 10 </w:t>
            </w:r>
          </w:p>
          <w:p w14:paraId="1866C8FB" w14:textId="1B1F538A" w:rsidR="0040179B" w:rsidRPr="008D5F80" w:rsidRDefault="0040179B" w:rsidP="00B74AD9">
            <w:pPr>
              <w:spacing w:before="40" w:after="120" w:line="220" w:lineRule="exact"/>
              <w:ind w:right="113"/>
            </w:pPr>
            <w:r w:rsidRPr="008D5F80">
              <w:rPr>
                <w:lang w:eastAsia="en-GB"/>
              </w:rPr>
              <w:t>Остальные депутаты являются независимыми</w:t>
            </w:r>
          </w:p>
        </w:tc>
      </w:tr>
      <w:tr w:rsidR="0040179B" w:rsidRPr="008D5F80" w14:paraId="3BE9DD43" w14:textId="77777777" w:rsidTr="001808F0">
        <w:trPr>
          <w:trHeight w:val="240"/>
        </w:trPr>
        <w:tc>
          <w:tcPr>
            <w:tcW w:w="3686" w:type="dxa"/>
            <w:shd w:val="clear" w:color="auto" w:fill="auto"/>
          </w:tcPr>
          <w:p w14:paraId="35AE2852" w14:textId="77777777" w:rsidR="0040179B" w:rsidRPr="008D5F80" w:rsidRDefault="0040179B" w:rsidP="00B74AD9">
            <w:pPr>
              <w:spacing w:before="40" w:after="120" w:line="220" w:lineRule="exact"/>
              <w:ind w:right="113"/>
            </w:pPr>
            <w:r w:rsidRPr="008D5F80">
              <w:t>Доля женщин (в %) в парламенте</w:t>
            </w:r>
          </w:p>
        </w:tc>
        <w:tc>
          <w:tcPr>
            <w:tcW w:w="3686" w:type="dxa"/>
            <w:shd w:val="clear" w:color="auto" w:fill="auto"/>
          </w:tcPr>
          <w:p w14:paraId="754D9213" w14:textId="12B2E694" w:rsidR="0040179B" w:rsidRPr="008D5F80" w:rsidRDefault="0040179B" w:rsidP="00B74AD9">
            <w:pPr>
              <w:spacing w:before="40" w:after="120" w:line="220" w:lineRule="exact"/>
              <w:ind w:right="113"/>
            </w:pPr>
            <w:r w:rsidRPr="008D5F80">
              <w:rPr>
                <w:lang w:eastAsia="en-GB"/>
              </w:rPr>
              <w:t>Выборных депутатов: 21</w:t>
            </w:r>
            <w:r w:rsidR="00B74AD9" w:rsidRPr="008D5F80">
              <w:rPr>
                <w:lang w:val="en-US" w:eastAsia="en-GB"/>
              </w:rPr>
              <w:t xml:space="preserve"> </w:t>
            </w:r>
            <w:r w:rsidRPr="008D5F80">
              <w:rPr>
                <w:lang w:eastAsia="en-GB"/>
              </w:rPr>
              <w:t>% (8/38)</w:t>
            </w:r>
          </w:p>
        </w:tc>
      </w:tr>
      <w:tr w:rsidR="0040179B" w:rsidRPr="008D5F80" w14:paraId="1B72BD34" w14:textId="77777777" w:rsidTr="001808F0">
        <w:trPr>
          <w:trHeight w:val="240"/>
        </w:trPr>
        <w:tc>
          <w:tcPr>
            <w:tcW w:w="3686" w:type="dxa"/>
            <w:shd w:val="clear" w:color="auto" w:fill="auto"/>
          </w:tcPr>
          <w:p w14:paraId="15DA1EA5" w14:textId="00415124" w:rsidR="0040179B" w:rsidRPr="008D5F80" w:rsidRDefault="0040179B" w:rsidP="00B74AD9">
            <w:pPr>
              <w:spacing w:before="40" w:after="120" w:line="220" w:lineRule="exact"/>
              <w:ind w:right="113"/>
            </w:pPr>
            <w:r w:rsidRPr="008D5F80">
              <w:t xml:space="preserve">Соотношение национальных </w:t>
            </w:r>
            <w:r w:rsidR="00B74AD9" w:rsidRPr="008D5F80">
              <w:br/>
            </w:r>
            <w:r w:rsidRPr="008D5F80">
              <w:t xml:space="preserve">и субнациональных выборов, проводимых в соответствии </w:t>
            </w:r>
            <w:r w:rsidR="00B74AD9" w:rsidRPr="008D5F80">
              <w:br/>
            </w:r>
            <w:r w:rsidRPr="008D5F80">
              <w:t>с установленным законом календарем</w:t>
            </w:r>
          </w:p>
        </w:tc>
        <w:tc>
          <w:tcPr>
            <w:tcW w:w="3686" w:type="dxa"/>
            <w:shd w:val="clear" w:color="auto" w:fill="auto"/>
          </w:tcPr>
          <w:p w14:paraId="6BD66878" w14:textId="77777777" w:rsidR="0040179B" w:rsidRPr="008D5F80" w:rsidRDefault="0040179B" w:rsidP="00B74AD9">
            <w:pPr>
              <w:spacing w:before="40" w:after="120" w:line="220" w:lineRule="exact"/>
              <w:ind w:right="113"/>
            </w:pPr>
            <w:r w:rsidRPr="008D5F80">
              <w:t>В настоящее время информация отсутствует</w:t>
            </w:r>
          </w:p>
        </w:tc>
      </w:tr>
      <w:tr w:rsidR="0040179B" w:rsidRPr="008D5F80" w14:paraId="459146A2" w14:textId="77777777" w:rsidTr="001808F0">
        <w:trPr>
          <w:trHeight w:val="240"/>
        </w:trPr>
        <w:tc>
          <w:tcPr>
            <w:tcW w:w="3686" w:type="dxa"/>
            <w:shd w:val="clear" w:color="auto" w:fill="auto"/>
          </w:tcPr>
          <w:p w14:paraId="1BD1463D" w14:textId="791004A3" w:rsidR="0040179B" w:rsidRPr="008D5F80" w:rsidRDefault="0040179B" w:rsidP="00B74AD9">
            <w:pPr>
              <w:spacing w:before="40" w:after="120" w:line="220" w:lineRule="exact"/>
              <w:ind w:right="113"/>
            </w:pPr>
            <w:r w:rsidRPr="008D5F80">
              <w:t xml:space="preserve">Средний показатель явки избирателей </w:t>
            </w:r>
            <w:r w:rsidR="00B74AD9" w:rsidRPr="008D5F80">
              <w:br/>
            </w:r>
            <w:r w:rsidRPr="008D5F80">
              <w:t>в национальных и субнациональных выборах по административным единицам</w:t>
            </w:r>
          </w:p>
        </w:tc>
        <w:tc>
          <w:tcPr>
            <w:tcW w:w="3686" w:type="dxa"/>
            <w:shd w:val="clear" w:color="auto" w:fill="auto"/>
          </w:tcPr>
          <w:p w14:paraId="46805D8A" w14:textId="64D27644" w:rsidR="0040179B" w:rsidRPr="008D5F80" w:rsidRDefault="0040179B" w:rsidP="00B74AD9">
            <w:pPr>
              <w:spacing w:before="40" w:after="120" w:line="220" w:lineRule="exact"/>
              <w:ind w:right="113"/>
            </w:pPr>
            <w:r w:rsidRPr="008D5F80">
              <w:rPr>
                <w:lang w:eastAsia="en-GB"/>
              </w:rPr>
              <w:t>Явка избирателей на всеобщих выборах 2020 года составила 80</w:t>
            </w:r>
            <w:r w:rsidR="00B74AD9" w:rsidRPr="008D5F80">
              <w:rPr>
                <w:lang w:eastAsia="en-GB"/>
              </w:rPr>
              <w:t xml:space="preserve"> </w:t>
            </w:r>
            <w:r w:rsidRPr="008D5F80">
              <w:rPr>
                <w:lang w:eastAsia="en-GB"/>
              </w:rPr>
              <w:t>%</w:t>
            </w:r>
          </w:p>
        </w:tc>
      </w:tr>
    </w:tbl>
    <w:p w14:paraId="714F83F9" w14:textId="77777777" w:rsidR="0040179B" w:rsidRPr="008D5F80" w:rsidRDefault="0040179B" w:rsidP="0040179B">
      <w:pPr>
        <w:pStyle w:val="SingleTxtG"/>
        <w:spacing w:before="120"/>
      </w:pPr>
    </w:p>
    <w:tbl>
      <w:tblPr>
        <w:tblW w:w="7370" w:type="dxa"/>
        <w:tblInd w:w="1134" w:type="dxa"/>
        <w:tblBorders>
          <w:top w:val="single" w:sz="4" w:space="0" w:color="auto"/>
          <w:bottom w:val="single" w:sz="12" w:space="0" w:color="auto"/>
        </w:tblBorders>
        <w:tblLayout w:type="fixed"/>
        <w:tblCellMar>
          <w:left w:w="0" w:type="dxa"/>
          <w:right w:w="113" w:type="dxa"/>
        </w:tblCellMar>
        <w:tblLook w:val="01E0" w:firstRow="1" w:lastRow="1" w:firstColumn="1" w:lastColumn="1" w:noHBand="0" w:noVBand="0"/>
      </w:tblPr>
      <w:tblGrid>
        <w:gridCol w:w="3686"/>
        <w:gridCol w:w="3684"/>
      </w:tblGrid>
      <w:tr w:rsidR="0040179B" w:rsidRPr="008D5F80" w14:paraId="5B5E1C8E" w14:textId="77777777" w:rsidTr="001808F0">
        <w:trPr>
          <w:trHeight w:val="240"/>
          <w:tblHeader/>
        </w:trPr>
        <w:tc>
          <w:tcPr>
            <w:tcW w:w="7370" w:type="dxa"/>
            <w:gridSpan w:val="2"/>
            <w:tcBorders>
              <w:top w:val="single" w:sz="4" w:space="0" w:color="auto"/>
              <w:bottom w:val="single" w:sz="12" w:space="0" w:color="auto"/>
            </w:tcBorders>
            <w:shd w:val="clear" w:color="auto" w:fill="auto"/>
            <w:vAlign w:val="bottom"/>
          </w:tcPr>
          <w:p w14:paraId="1286E078" w14:textId="77777777" w:rsidR="0040179B" w:rsidRPr="008D5F80" w:rsidRDefault="0040179B" w:rsidP="00B74AD9">
            <w:pPr>
              <w:spacing w:before="80" w:after="80" w:line="200" w:lineRule="exact"/>
              <w:ind w:right="113"/>
              <w:rPr>
                <w:bCs/>
                <w:i/>
                <w:iCs/>
                <w:sz w:val="16"/>
              </w:rPr>
            </w:pPr>
            <w:r w:rsidRPr="008D5F80">
              <w:rPr>
                <w:i/>
                <w:sz w:val="16"/>
              </w:rPr>
              <w:t>Показатели, касающиеся преступности и отправления правосудия</w:t>
            </w:r>
          </w:p>
        </w:tc>
      </w:tr>
      <w:tr w:rsidR="0040179B" w:rsidRPr="008D5F80" w14:paraId="3047FB73" w14:textId="77777777" w:rsidTr="001808F0">
        <w:tblPrEx>
          <w:tblCellMar>
            <w:right w:w="0" w:type="dxa"/>
          </w:tblCellMar>
        </w:tblPrEx>
        <w:trPr>
          <w:trHeight w:hRule="exact" w:val="113"/>
          <w:tblHeader/>
        </w:trPr>
        <w:tc>
          <w:tcPr>
            <w:tcW w:w="3686" w:type="dxa"/>
            <w:tcBorders>
              <w:top w:val="single" w:sz="12" w:space="0" w:color="auto"/>
            </w:tcBorders>
            <w:shd w:val="clear" w:color="auto" w:fill="auto"/>
          </w:tcPr>
          <w:p w14:paraId="447A5FEF" w14:textId="77777777" w:rsidR="0040179B" w:rsidRPr="008D5F80" w:rsidRDefault="0040179B" w:rsidP="00B74AD9">
            <w:pPr>
              <w:spacing w:before="40" w:after="120" w:line="220" w:lineRule="exact"/>
              <w:ind w:right="113"/>
            </w:pPr>
          </w:p>
        </w:tc>
        <w:tc>
          <w:tcPr>
            <w:tcW w:w="3684" w:type="dxa"/>
            <w:tcBorders>
              <w:top w:val="single" w:sz="12" w:space="0" w:color="auto"/>
            </w:tcBorders>
            <w:shd w:val="clear" w:color="auto" w:fill="auto"/>
          </w:tcPr>
          <w:p w14:paraId="25BF2054" w14:textId="77777777" w:rsidR="0040179B" w:rsidRPr="008D5F80" w:rsidRDefault="0040179B" w:rsidP="00B74AD9">
            <w:pPr>
              <w:spacing w:before="40" w:after="120" w:line="220" w:lineRule="exact"/>
              <w:ind w:right="113"/>
            </w:pPr>
          </w:p>
        </w:tc>
      </w:tr>
      <w:tr w:rsidR="0040179B" w:rsidRPr="008D5F80" w14:paraId="3B323CCE" w14:textId="77777777" w:rsidTr="001808F0">
        <w:tblPrEx>
          <w:tblLook w:val="0000" w:firstRow="0" w:lastRow="0" w:firstColumn="0" w:lastColumn="0" w:noHBand="0" w:noVBand="0"/>
        </w:tblPrEx>
        <w:trPr>
          <w:trHeight w:val="240"/>
        </w:trPr>
        <w:tc>
          <w:tcPr>
            <w:tcW w:w="3686" w:type="dxa"/>
            <w:shd w:val="clear" w:color="auto" w:fill="auto"/>
          </w:tcPr>
          <w:p w14:paraId="548648D0" w14:textId="41FCE49E" w:rsidR="0040179B" w:rsidRPr="008D5F80" w:rsidRDefault="0040179B" w:rsidP="00B74AD9">
            <w:pPr>
              <w:spacing w:before="40" w:after="120" w:line="220" w:lineRule="exact"/>
              <w:ind w:right="113"/>
              <w:rPr>
                <w:bCs/>
              </w:rPr>
            </w:pPr>
            <w:r w:rsidRPr="008D5F80">
              <w:rPr>
                <w:bCs/>
              </w:rPr>
              <w:t xml:space="preserve">Число зарегистрированных убийств </w:t>
            </w:r>
            <w:r w:rsidR="00B74AD9" w:rsidRPr="008D5F80">
              <w:rPr>
                <w:bCs/>
              </w:rPr>
              <w:br/>
            </w:r>
            <w:r w:rsidRPr="008D5F80">
              <w:rPr>
                <w:bCs/>
              </w:rPr>
              <w:t xml:space="preserve">и преступлений с угрозой жизни </w:t>
            </w:r>
            <w:r w:rsidR="00B74AD9" w:rsidRPr="008D5F80">
              <w:rPr>
                <w:bCs/>
              </w:rPr>
              <w:br/>
            </w:r>
            <w:r w:rsidRPr="008D5F80">
              <w:rPr>
                <w:bCs/>
              </w:rPr>
              <w:t>в расчете на 100 000 жителей</w:t>
            </w:r>
            <w:r w:rsidRPr="008D5F80">
              <w:rPr>
                <w:rStyle w:val="ab"/>
              </w:rPr>
              <w:footnoteReference w:id="338"/>
            </w:r>
          </w:p>
        </w:tc>
        <w:tc>
          <w:tcPr>
            <w:tcW w:w="3684" w:type="dxa"/>
            <w:shd w:val="clear" w:color="auto" w:fill="auto"/>
          </w:tcPr>
          <w:p w14:paraId="3EA42BD4" w14:textId="77777777" w:rsidR="0040179B" w:rsidRPr="008D5F80" w:rsidRDefault="0040179B" w:rsidP="00B74AD9">
            <w:pPr>
              <w:spacing w:before="40" w:after="120" w:line="220" w:lineRule="exact"/>
              <w:ind w:right="113"/>
              <w:rPr>
                <w:lang w:eastAsia="zh-CN"/>
              </w:rPr>
            </w:pPr>
            <w:r w:rsidRPr="008D5F80">
              <w:rPr>
                <w:lang w:eastAsia="en-GB"/>
              </w:rPr>
              <w:t>60,5 на 100 000 жителей</w:t>
            </w:r>
          </w:p>
        </w:tc>
      </w:tr>
      <w:tr w:rsidR="0040179B" w:rsidRPr="008D5F80" w14:paraId="4FD0260A" w14:textId="77777777" w:rsidTr="001808F0">
        <w:tblPrEx>
          <w:tblLook w:val="0000" w:firstRow="0" w:lastRow="0" w:firstColumn="0" w:lastColumn="0" w:noHBand="0" w:noVBand="0"/>
        </w:tblPrEx>
        <w:trPr>
          <w:trHeight w:val="240"/>
        </w:trPr>
        <w:tc>
          <w:tcPr>
            <w:tcW w:w="3686" w:type="dxa"/>
            <w:tcBorders>
              <w:bottom w:val="nil"/>
            </w:tcBorders>
            <w:shd w:val="clear" w:color="auto" w:fill="auto"/>
          </w:tcPr>
          <w:p w14:paraId="11538E0B" w14:textId="00C141EF" w:rsidR="0040179B" w:rsidRPr="008D5F80" w:rsidRDefault="0040179B" w:rsidP="00B74AD9">
            <w:pPr>
              <w:spacing w:before="40" w:after="120" w:line="220" w:lineRule="exact"/>
              <w:ind w:right="113"/>
              <w:rPr>
                <w:bCs/>
              </w:rPr>
            </w:pPr>
            <w:r w:rsidRPr="008D5F80">
              <w:rPr>
                <w:bCs/>
              </w:rPr>
              <w:t xml:space="preserve">Число и доля (в расчете на 100 000 жителей) лиц, арестованных/ переданных судебным органам/ осужденных/приговоренных/лишенных свободы за насильственные и другие серьезные преступления (такие, как убийство, грабеж, нападение </w:t>
            </w:r>
            <w:r w:rsidR="00B74AD9" w:rsidRPr="008D5F80">
              <w:rPr>
                <w:bCs/>
              </w:rPr>
              <w:br/>
            </w:r>
            <w:r w:rsidRPr="008D5F80">
              <w:rPr>
                <w:bCs/>
              </w:rPr>
              <w:t>и контрабанда)</w:t>
            </w:r>
          </w:p>
        </w:tc>
        <w:tc>
          <w:tcPr>
            <w:tcW w:w="3684" w:type="dxa"/>
            <w:tcBorders>
              <w:bottom w:val="nil"/>
            </w:tcBorders>
            <w:shd w:val="clear" w:color="auto" w:fill="auto"/>
          </w:tcPr>
          <w:p w14:paraId="4D7D025A" w14:textId="77777777" w:rsidR="0040179B" w:rsidRPr="008D5F80" w:rsidRDefault="0040179B" w:rsidP="00B74AD9">
            <w:pPr>
              <w:spacing w:before="40" w:after="120" w:line="220" w:lineRule="exact"/>
              <w:ind w:right="113"/>
              <w:rPr>
                <w:lang w:eastAsia="zh-CN"/>
              </w:rPr>
            </w:pPr>
            <w:r w:rsidRPr="008D5F80">
              <w:rPr>
                <w:lang w:eastAsia="zh-CN"/>
              </w:rPr>
              <w:t>В настоящее время информация отсутствует</w:t>
            </w:r>
          </w:p>
        </w:tc>
      </w:tr>
      <w:tr w:rsidR="0040179B" w:rsidRPr="008D5F80" w14:paraId="440461F4" w14:textId="77777777" w:rsidTr="001808F0">
        <w:tblPrEx>
          <w:tblLook w:val="0000" w:firstRow="0" w:lastRow="0" w:firstColumn="0" w:lastColumn="0" w:noHBand="0" w:noVBand="0"/>
        </w:tblPrEx>
        <w:trPr>
          <w:trHeight w:val="240"/>
        </w:trPr>
        <w:tc>
          <w:tcPr>
            <w:tcW w:w="3686" w:type="dxa"/>
            <w:tcBorders>
              <w:top w:val="nil"/>
              <w:bottom w:val="nil"/>
            </w:tcBorders>
            <w:shd w:val="clear" w:color="auto" w:fill="auto"/>
          </w:tcPr>
          <w:p w14:paraId="7F502452" w14:textId="77777777" w:rsidR="0040179B" w:rsidRPr="008D5F80" w:rsidRDefault="0040179B" w:rsidP="00B74AD9">
            <w:pPr>
              <w:spacing w:before="40" w:after="120" w:line="220" w:lineRule="exact"/>
              <w:ind w:right="113"/>
              <w:rPr>
                <w:bCs/>
              </w:rPr>
            </w:pPr>
            <w:r w:rsidRPr="008D5F80">
              <w:rPr>
                <w:bCs/>
              </w:rPr>
              <w:t>Число зарегистрированных случаев насилия по мотивам сексуального характера (таких, как изнасилование, калечение женских половых органов, преступления на почве оскорбленной чести и нападения с использованием кислоты)</w:t>
            </w:r>
            <w:r w:rsidRPr="008D5F80">
              <w:rPr>
                <w:rStyle w:val="ab"/>
              </w:rPr>
              <w:footnoteReference w:id="339"/>
            </w:r>
          </w:p>
        </w:tc>
        <w:tc>
          <w:tcPr>
            <w:tcW w:w="3684" w:type="dxa"/>
            <w:tcBorders>
              <w:top w:val="nil"/>
              <w:bottom w:val="nil"/>
            </w:tcBorders>
            <w:shd w:val="clear" w:color="auto" w:fill="auto"/>
          </w:tcPr>
          <w:p w14:paraId="408E6410" w14:textId="77777777" w:rsidR="0040179B" w:rsidRPr="008D5F80" w:rsidRDefault="0040179B" w:rsidP="00B74AD9">
            <w:pPr>
              <w:spacing w:before="40" w:after="120" w:line="220" w:lineRule="exact"/>
              <w:ind w:right="113"/>
              <w:rPr>
                <w:lang w:eastAsia="zh-CN"/>
              </w:rPr>
            </w:pPr>
            <w:r w:rsidRPr="008D5F80">
              <w:rPr>
                <w:lang w:eastAsia="zh-CN"/>
              </w:rPr>
              <w:t>Изнасилование: 51 зарегистрированный случай</w:t>
            </w:r>
          </w:p>
          <w:p w14:paraId="31A18079" w14:textId="73F22E2B" w:rsidR="0040179B" w:rsidRPr="008D5F80" w:rsidRDefault="00B74AD9" w:rsidP="00B74AD9">
            <w:pPr>
              <w:spacing w:before="40" w:after="120" w:line="220" w:lineRule="exact"/>
              <w:ind w:right="113"/>
              <w:rPr>
                <w:lang w:eastAsia="zh-CN"/>
              </w:rPr>
            </w:pPr>
            <w:r w:rsidRPr="008D5F80">
              <w:rPr>
                <w:bCs/>
              </w:rPr>
              <w:t>К</w:t>
            </w:r>
            <w:r w:rsidR="0040179B" w:rsidRPr="008D5F80">
              <w:rPr>
                <w:bCs/>
              </w:rPr>
              <w:t>алечение половых органов</w:t>
            </w:r>
            <w:r w:rsidR="0040179B" w:rsidRPr="008D5F80">
              <w:rPr>
                <w:lang w:eastAsia="zh-CN"/>
              </w:rPr>
              <w:t>: 0 зарегистрированных случаев</w:t>
            </w:r>
          </w:p>
          <w:p w14:paraId="1BCA6073" w14:textId="78BEA6B6" w:rsidR="0040179B" w:rsidRPr="008D5F80" w:rsidRDefault="00B74AD9" w:rsidP="00B74AD9">
            <w:pPr>
              <w:spacing w:before="40" w:after="120" w:line="220" w:lineRule="exact"/>
              <w:ind w:right="113"/>
              <w:rPr>
                <w:lang w:eastAsia="zh-CN"/>
              </w:rPr>
            </w:pPr>
            <w:r w:rsidRPr="008D5F80">
              <w:rPr>
                <w:bCs/>
              </w:rPr>
              <w:t>П</w:t>
            </w:r>
            <w:r w:rsidR="0040179B" w:rsidRPr="008D5F80">
              <w:rPr>
                <w:bCs/>
              </w:rPr>
              <w:t>реступления на почве оскорбленной чести</w:t>
            </w:r>
            <w:r w:rsidR="0040179B" w:rsidRPr="008D5F80">
              <w:rPr>
                <w:lang w:eastAsia="zh-CN"/>
              </w:rPr>
              <w:t>: 0 зарегистрированных случаев</w:t>
            </w:r>
          </w:p>
          <w:p w14:paraId="3DE2E1FC" w14:textId="5A34CCC8" w:rsidR="0040179B" w:rsidRPr="008D5F80" w:rsidRDefault="00B74AD9" w:rsidP="00B74AD9">
            <w:pPr>
              <w:spacing w:before="40" w:after="120" w:line="220" w:lineRule="exact"/>
              <w:ind w:right="113"/>
              <w:rPr>
                <w:lang w:eastAsia="zh-CN"/>
              </w:rPr>
            </w:pPr>
            <w:r w:rsidRPr="008D5F80">
              <w:rPr>
                <w:bCs/>
              </w:rPr>
              <w:t>Н</w:t>
            </w:r>
            <w:r w:rsidR="0040179B" w:rsidRPr="008D5F80">
              <w:rPr>
                <w:bCs/>
              </w:rPr>
              <w:t>ападение с использованием кислоты</w:t>
            </w:r>
            <w:r w:rsidR="0040179B" w:rsidRPr="008D5F80">
              <w:rPr>
                <w:lang w:eastAsia="zh-CN"/>
              </w:rPr>
              <w:t>: 0 зарегистрированных случаев</w:t>
            </w:r>
          </w:p>
        </w:tc>
      </w:tr>
      <w:tr w:rsidR="0040179B" w:rsidRPr="008D5F80" w14:paraId="0194FC2B" w14:textId="77777777" w:rsidTr="001808F0">
        <w:tblPrEx>
          <w:tblLook w:val="0000" w:firstRow="0" w:lastRow="0" w:firstColumn="0" w:lastColumn="0" w:noHBand="0" w:noVBand="0"/>
        </w:tblPrEx>
        <w:trPr>
          <w:trHeight w:val="240"/>
        </w:trPr>
        <w:tc>
          <w:tcPr>
            <w:tcW w:w="3686" w:type="dxa"/>
            <w:tcBorders>
              <w:top w:val="nil"/>
            </w:tcBorders>
            <w:shd w:val="clear" w:color="auto" w:fill="auto"/>
          </w:tcPr>
          <w:p w14:paraId="772EAC92" w14:textId="77777777" w:rsidR="0040179B" w:rsidRPr="008D5F80" w:rsidRDefault="0040179B" w:rsidP="00B74AD9">
            <w:pPr>
              <w:spacing w:before="40" w:after="120" w:line="220" w:lineRule="exact"/>
              <w:ind w:right="113"/>
              <w:rPr>
                <w:bCs/>
              </w:rPr>
            </w:pPr>
            <w:r w:rsidRPr="008D5F80">
              <w:rPr>
                <w:bCs/>
              </w:rPr>
              <w:t>Максимальные сроки предварительного заключения (содержания под стражей)</w:t>
            </w:r>
          </w:p>
        </w:tc>
        <w:tc>
          <w:tcPr>
            <w:tcW w:w="3684" w:type="dxa"/>
            <w:tcBorders>
              <w:top w:val="nil"/>
            </w:tcBorders>
            <w:shd w:val="clear" w:color="auto" w:fill="auto"/>
          </w:tcPr>
          <w:p w14:paraId="549F628F" w14:textId="77777777" w:rsidR="0040179B" w:rsidRPr="008D5F80" w:rsidRDefault="0040179B" w:rsidP="00B74AD9">
            <w:pPr>
              <w:spacing w:before="40" w:after="120" w:line="220" w:lineRule="exact"/>
              <w:ind w:right="113"/>
              <w:rPr>
                <w:lang w:eastAsia="zh-CN"/>
              </w:rPr>
            </w:pPr>
            <w:r w:rsidRPr="008D5F80">
              <w:rPr>
                <w:lang w:eastAsia="zh-CN"/>
              </w:rPr>
              <w:t>В настоящее время информация отсутствует</w:t>
            </w:r>
          </w:p>
        </w:tc>
      </w:tr>
      <w:tr w:rsidR="0040179B" w:rsidRPr="008D5F80" w14:paraId="19B4A220" w14:textId="77777777" w:rsidTr="001808F0">
        <w:tblPrEx>
          <w:tblLook w:val="0000" w:firstRow="0" w:lastRow="0" w:firstColumn="0" w:lastColumn="0" w:noHBand="0" w:noVBand="0"/>
        </w:tblPrEx>
        <w:trPr>
          <w:trHeight w:val="240"/>
        </w:trPr>
        <w:tc>
          <w:tcPr>
            <w:tcW w:w="3686" w:type="dxa"/>
            <w:shd w:val="clear" w:color="auto" w:fill="auto"/>
          </w:tcPr>
          <w:p w14:paraId="4B9AA688" w14:textId="36A0F085" w:rsidR="0040179B" w:rsidRPr="008D5F80" w:rsidRDefault="0040179B" w:rsidP="00B74AD9">
            <w:pPr>
              <w:spacing w:before="40" w:after="120" w:line="220" w:lineRule="exact"/>
              <w:ind w:right="113"/>
              <w:rPr>
                <w:bCs/>
              </w:rPr>
            </w:pPr>
            <w:r w:rsidRPr="008D5F80">
              <w:rPr>
                <w:bCs/>
              </w:rPr>
              <w:t xml:space="preserve">Данные о заключенных в разбивке </w:t>
            </w:r>
            <w:r w:rsidR="00B74AD9" w:rsidRPr="008D5F80">
              <w:rPr>
                <w:bCs/>
              </w:rPr>
              <w:br/>
            </w:r>
            <w:r w:rsidRPr="008D5F80">
              <w:rPr>
                <w:bCs/>
              </w:rPr>
              <w:t>по правонарушениям и срокам наказания по приговору</w:t>
            </w:r>
          </w:p>
        </w:tc>
        <w:tc>
          <w:tcPr>
            <w:tcW w:w="3684" w:type="dxa"/>
            <w:shd w:val="clear" w:color="auto" w:fill="auto"/>
          </w:tcPr>
          <w:p w14:paraId="06F38FFE" w14:textId="42238115" w:rsidR="0040179B" w:rsidRPr="008D5F80" w:rsidRDefault="0040179B" w:rsidP="00B74AD9">
            <w:pPr>
              <w:spacing w:before="40" w:after="120" w:line="220" w:lineRule="exact"/>
              <w:ind w:right="113"/>
              <w:rPr>
                <w:spacing w:val="-2"/>
              </w:rPr>
            </w:pPr>
            <w:r w:rsidRPr="008D5F80">
              <w:rPr>
                <w:spacing w:val="-4"/>
              </w:rPr>
              <w:t xml:space="preserve">Виды </w:t>
            </w:r>
            <w:r w:rsidR="00B74AD9" w:rsidRPr="008D5F80">
              <w:rPr>
                <w:spacing w:val="-4"/>
              </w:rPr>
              <w:t>преступлений</w:t>
            </w:r>
            <w:r w:rsidR="00B74AD9" w:rsidRPr="008D5F80">
              <w:rPr>
                <w:spacing w:val="-2"/>
              </w:rPr>
              <w:t xml:space="preserve"> </w:t>
            </w:r>
            <w:r w:rsidR="00D55E7B" w:rsidRPr="008D5F80">
              <w:rPr>
                <w:spacing w:val="-2"/>
              </w:rPr>
              <w:t xml:space="preserve"> </w:t>
            </w:r>
            <w:r w:rsidRPr="008D5F80">
              <w:rPr>
                <w:spacing w:val="-2"/>
              </w:rPr>
              <w:t>Число</w:t>
            </w:r>
            <w:r w:rsidR="00B74AD9" w:rsidRPr="008D5F80">
              <w:rPr>
                <w:spacing w:val="-2"/>
              </w:rPr>
              <w:t xml:space="preserve"> </w:t>
            </w:r>
            <w:r w:rsidRPr="008D5F80">
              <w:rPr>
                <w:spacing w:val="-2"/>
              </w:rPr>
              <w:t>заключенных</w:t>
            </w:r>
          </w:p>
          <w:p w14:paraId="48E7C762" w14:textId="387750F2" w:rsidR="0040179B" w:rsidRPr="008D5F80" w:rsidRDefault="0040179B" w:rsidP="00D849FE">
            <w:pPr>
              <w:tabs>
                <w:tab w:val="right" w:pos="1984"/>
                <w:tab w:val="right" w:pos="3264"/>
              </w:tabs>
              <w:spacing w:before="40" w:after="120" w:line="220" w:lineRule="exact"/>
              <w:ind w:right="113"/>
            </w:pPr>
            <w:r w:rsidRPr="008D5F80">
              <w:t>нарушение режима УДО</w:t>
            </w:r>
            <w:r w:rsidRPr="008D5F80">
              <w:tab/>
              <w:t>1</w:t>
            </w:r>
          </w:p>
          <w:p w14:paraId="7ED8D8B5" w14:textId="567CED19" w:rsidR="0040179B" w:rsidRPr="008D5F80" w:rsidRDefault="0040179B" w:rsidP="00D849FE">
            <w:pPr>
              <w:tabs>
                <w:tab w:val="right" w:pos="1984"/>
                <w:tab w:val="right" w:pos="3264"/>
              </w:tabs>
              <w:spacing w:before="40" w:after="120" w:line="220" w:lineRule="exact"/>
              <w:ind w:right="113"/>
            </w:pPr>
            <w:r w:rsidRPr="008D5F80">
              <w:t>наркотики</w:t>
            </w:r>
            <w:r w:rsidRPr="008D5F80">
              <w:tab/>
            </w:r>
            <w:r w:rsidRPr="008D5F80">
              <w:tab/>
              <w:t>40</w:t>
            </w:r>
          </w:p>
          <w:p w14:paraId="5FFE9D59" w14:textId="11A0AACE" w:rsidR="0040179B" w:rsidRPr="008D5F80" w:rsidRDefault="0040179B" w:rsidP="00D849FE">
            <w:pPr>
              <w:tabs>
                <w:tab w:val="right" w:pos="1984"/>
                <w:tab w:val="right" w:pos="3264"/>
              </w:tabs>
              <w:spacing w:before="40" w:after="120" w:line="220" w:lineRule="exact"/>
              <w:ind w:right="113"/>
            </w:pPr>
            <w:r w:rsidRPr="008D5F80">
              <w:t>насилие</w:t>
            </w:r>
            <w:r w:rsidRPr="008D5F80">
              <w:tab/>
            </w:r>
            <w:r w:rsidRPr="008D5F80">
              <w:tab/>
              <w:t>16</w:t>
            </w:r>
          </w:p>
          <w:p w14:paraId="45E75A70" w14:textId="5BC568B1" w:rsidR="0040179B" w:rsidRPr="008D5F80" w:rsidRDefault="0040179B" w:rsidP="00D849FE">
            <w:pPr>
              <w:tabs>
                <w:tab w:val="right" w:pos="1984"/>
                <w:tab w:val="right" w:pos="3264"/>
              </w:tabs>
              <w:spacing w:before="40" w:after="120" w:line="220" w:lineRule="exact"/>
              <w:ind w:right="113"/>
            </w:pPr>
            <w:r w:rsidRPr="008D5F80">
              <w:t>имущественные</w:t>
            </w:r>
            <w:r w:rsidRPr="008D5F80">
              <w:tab/>
            </w:r>
            <w:r w:rsidRPr="008D5F80">
              <w:tab/>
              <w:t>7</w:t>
            </w:r>
          </w:p>
          <w:p w14:paraId="5785653C" w14:textId="3F4E2F8F" w:rsidR="0040179B" w:rsidRPr="008D5F80" w:rsidRDefault="0040179B" w:rsidP="00D849FE">
            <w:pPr>
              <w:tabs>
                <w:tab w:val="right" w:pos="1984"/>
                <w:tab w:val="right" w:pos="3264"/>
              </w:tabs>
              <w:spacing w:before="40" w:after="120" w:line="220" w:lineRule="exact"/>
              <w:ind w:right="113"/>
            </w:pPr>
            <w:r w:rsidRPr="008D5F80">
              <w:t>половые</w:t>
            </w:r>
            <w:r w:rsidRPr="008D5F80">
              <w:tab/>
            </w:r>
            <w:r w:rsidRPr="008D5F80">
              <w:tab/>
              <w:t>19</w:t>
            </w:r>
          </w:p>
          <w:p w14:paraId="338993E0" w14:textId="358351F3" w:rsidR="0040179B" w:rsidRPr="008D5F80" w:rsidRDefault="0040179B" w:rsidP="00D849FE">
            <w:pPr>
              <w:tabs>
                <w:tab w:val="right" w:pos="1984"/>
                <w:tab w:val="right" w:pos="3264"/>
              </w:tabs>
              <w:spacing w:before="40" w:after="120" w:line="220" w:lineRule="exact"/>
              <w:ind w:right="113"/>
            </w:pPr>
            <w:r w:rsidRPr="008D5F80">
              <w:t>ПДД</w:t>
            </w:r>
            <w:r w:rsidRPr="008D5F80">
              <w:tab/>
            </w:r>
            <w:r w:rsidRPr="008D5F80">
              <w:tab/>
              <w:t>5</w:t>
            </w:r>
          </w:p>
          <w:p w14:paraId="3FFAD37D" w14:textId="7ECC830D" w:rsidR="0040179B" w:rsidRPr="008D5F80" w:rsidRDefault="00D849FE" w:rsidP="00D849FE">
            <w:pPr>
              <w:tabs>
                <w:tab w:val="right" w:pos="1984"/>
                <w:tab w:val="right" w:pos="3264"/>
              </w:tabs>
              <w:spacing w:before="40" w:after="120" w:line="220" w:lineRule="exact"/>
              <w:ind w:right="113"/>
            </w:pPr>
            <w:r w:rsidRPr="008D5F80">
              <w:t>Н</w:t>
            </w:r>
            <w:r w:rsidR="0040179B" w:rsidRPr="008D5F80">
              <w:t>арушения</w:t>
            </w:r>
            <w:r w:rsidRPr="008D5F80">
              <w:t xml:space="preserve"> </w:t>
            </w:r>
            <w:r w:rsidR="0040179B" w:rsidRPr="008D5F80">
              <w:t>общественного порядка</w:t>
            </w:r>
            <w:r w:rsidR="0040179B" w:rsidRPr="008D5F80">
              <w:tab/>
              <w:t>5</w:t>
            </w:r>
          </w:p>
          <w:p w14:paraId="14903775" w14:textId="32224210" w:rsidR="0040179B" w:rsidRPr="008D5F80" w:rsidRDefault="00D55E7B" w:rsidP="00D849FE">
            <w:pPr>
              <w:tabs>
                <w:tab w:val="right" w:pos="1984"/>
                <w:tab w:val="right" w:pos="3264"/>
              </w:tabs>
              <w:spacing w:before="40" w:after="120" w:line="220" w:lineRule="exact"/>
              <w:ind w:right="113"/>
            </w:pPr>
            <w:r w:rsidRPr="008D5F80">
              <w:t>В</w:t>
            </w:r>
            <w:r w:rsidR="0040179B" w:rsidRPr="008D5F80">
              <w:t>сего</w:t>
            </w:r>
            <w:r w:rsidR="0040179B" w:rsidRPr="008D5F80">
              <w:tab/>
            </w:r>
            <w:r w:rsidR="0040179B" w:rsidRPr="008D5F80">
              <w:tab/>
              <w:t>93</w:t>
            </w:r>
          </w:p>
          <w:p w14:paraId="7BAC3D32" w14:textId="77777777" w:rsidR="0040179B" w:rsidRPr="008D5F80" w:rsidRDefault="0040179B" w:rsidP="00B74AD9">
            <w:pPr>
              <w:spacing w:before="40" w:after="120" w:line="220" w:lineRule="exact"/>
              <w:ind w:right="113"/>
              <w:rPr>
                <w:lang w:eastAsia="zh-CN"/>
              </w:rPr>
            </w:pPr>
            <w:r w:rsidRPr="008D5F80">
              <w:rPr>
                <w:lang w:eastAsia="zh-CN"/>
              </w:rPr>
              <w:t>(на 31 октября 2020 года)</w:t>
            </w:r>
          </w:p>
        </w:tc>
      </w:tr>
      <w:tr w:rsidR="0040179B" w:rsidRPr="008D5F80" w14:paraId="5B586C22" w14:textId="77777777" w:rsidTr="001808F0">
        <w:tblPrEx>
          <w:tblLook w:val="0000" w:firstRow="0" w:lastRow="0" w:firstColumn="0" w:lastColumn="0" w:noHBand="0" w:noVBand="0"/>
        </w:tblPrEx>
        <w:trPr>
          <w:trHeight w:val="240"/>
        </w:trPr>
        <w:tc>
          <w:tcPr>
            <w:tcW w:w="3686" w:type="dxa"/>
            <w:shd w:val="clear" w:color="auto" w:fill="auto"/>
          </w:tcPr>
          <w:p w14:paraId="41BC5BF3" w14:textId="3E484EE8" w:rsidR="0040179B" w:rsidRPr="008D5F80" w:rsidRDefault="0040179B" w:rsidP="00B74AD9">
            <w:pPr>
              <w:spacing w:before="40" w:after="120" w:line="220" w:lineRule="exact"/>
              <w:ind w:right="113"/>
              <w:rPr>
                <w:bCs/>
              </w:rPr>
            </w:pPr>
            <w:r w:rsidRPr="008D5F80">
              <w:rPr>
                <w:bCs/>
              </w:rPr>
              <w:t xml:space="preserve">Число случаев смерти </w:t>
            </w:r>
            <w:r w:rsidRPr="008D5F80">
              <w:t xml:space="preserve">заключенных </w:t>
            </w:r>
            <w:r w:rsidR="00D849FE" w:rsidRPr="008D5F80">
              <w:br/>
            </w:r>
            <w:r w:rsidRPr="008D5F80">
              <w:t>в период содержания под стражей</w:t>
            </w:r>
            <w:r w:rsidRPr="008D5F80">
              <w:rPr>
                <w:rStyle w:val="ab"/>
              </w:rPr>
              <w:footnoteReference w:id="340"/>
            </w:r>
          </w:p>
        </w:tc>
        <w:tc>
          <w:tcPr>
            <w:tcW w:w="3684" w:type="dxa"/>
            <w:shd w:val="clear" w:color="auto" w:fill="auto"/>
          </w:tcPr>
          <w:p w14:paraId="72204733" w14:textId="35AC4131" w:rsidR="0040179B" w:rsidRPr="008D5F80" w:rsidRDefault="0040179B" w:rsidP="00B74AD9">
            <w:pPr>
              <w:spacing w:before="40" w:after="120" w:line="220" w:lineRule="exact"/>
              <w:ind w:right="113"/>
              <w:rPr>
                <w:lang w:eastAsia="zh-CN"/>
              </w:rPr>
            </w:pPr>
            <w:r w:rsidRPr="008D5F80">
              <w:rPr>
                <w:lang w:eastAsia="zh-CN"/>
              </w:rPr>
              <w:t xml:space="preserve">0 случаев смерти задержанных, </w:t>
            </w:r>
            <w:r w:rsidR="00D849FE" w:rsidRPr="008D5F80">
              <w:rPr>
                <w:lang w:eastAsia="zh-CN"/>
              </w:rPr>
              <w:br/>
            </w:r>
            <w:r w:rsidRPr="008D5F80">
              <w:rPr>
                <w:lang w:eastAsia="zh-CN"/>
              </w:rPr>
              <w:t xml:space="preserve">1 случай смерти заключенного </w:t>
            </w:r>
            <w:r w:rsidR="00D849FE" w:rsidRPr="008D5F80">
              <w:rPr>
                <w:lang w:eastAsia="zh-CN"/>
              </w:rPr>
              <w:br/>
            </w:r>
            <w:r w:rsidRPr="008D5F80">
              <w:rPr>
                <w:lang w:eastAsia="zh-CN"/>
              </w:rPr>
              <w:t>(от естественных причин)</w:t>
            </w:r>
          </w:p>
        </w:tc>
      </w:tr>
      <w:tr w:rsidR="0040179B" w:rsidRPr="008D5F80" w14:paraId="6149E269" w14:textId="77777777" w:rsidTr="001808F0">
        <w:tblPrEx>
          <w:tblLook w:val="0000" w:firstRow="0" w:lastRow="0" w:firstColumn="0" w:lastColumn="0" w:noHBand="0" w:noVBand="0"/>
        </w:tblPrEx>
        <w:trPr>
          <w:trHeight w:val="240"/>
        </w:trPr>
        <w:tc>
          <w:tcPr>
            <w:tcW w:w="3686" w:type="dxa"/>
            <w:shd w:val="clear" w:color="auto" w:fill="auto"/>
          </w:tcPr>
          <w:p w14:paraId="6A3930E3" w14:textId="77777777" w:rsidR="0040179B" w:rsidRPr="008D5F80" w:rsidRDefault="0040179B" w:rsidP="00B74AD9">
            <w:pPr>
              <w:spacing w:before="40" w:after="120" w:line="220" w:lineRule="exact"/>
              <w:ind w:right="113"/>
              <w:rPr>
                <w:bCs/>
              </w:rPr>
            </w:pPr>
            <w:r w:rsidRPr="008D5F80">
              <w:rPr>
                <w:bCs/>
              </w:rPr>
              <w:t>Число лиц, казненных по смертному приговору за год</w:t>
            </w:r>
            <w:r w:rsidRPr="008D5F80">
              <w:rPr>
                <w:rStyle w:val="ab"/>
              </w:rPr>
              <w:footnoteReference w:id="341"/>
            </w:r>
          </w:p>
        </w:tc>
        <w:tc>
          <w:tcPr>
            <w:tcW w:w="3684" w:type="dxa"/>
            <w:shd w:val="clear" w:color="auto" w:fill="auto"/>
          </w:tcPr>
          <w:p w14:paraId="2F155AD1" w14:textId="77777777" w:rsidR="0040179B" w:rsidRPr="008D5F80" w:rsidRDefault="0040179B" w:rsidP="00B74AD9">
            <w:pPr>
              <w:spacing w:before="40" w:after="120" w:line="220" w:lineRule="exact"/>
              <w:ind w:right="113"/>
              <w:rPr>
                <w:lang w:eastAsia="zh-CN"/>
              </w:rPr>
            </w:pPr>
            <w:r w:rsidRPr="008D5F80">
              <w:rPr>
                <w:lang w:eastAsia="zh-CN"/>
              </w:rPr>
              <w:t>0</w:t>
            </w:r>
          </w:p>
        </w:tc>
      </w:tr>
      <w:tr w:rsidR="0040179B" w:rsidRPr="008D5F80" w14:paraId="36E71D00" w14:textId="77777777" w:rsidTr="002A5760">
        <w:tblPrEx>
          <w:tblLook w:val="0000" w:firstRow="0" w:lastRow="0" w:firstColumn="0" w:lastColumn="0" w:noHBand="0" w:noVBand="0"/>
        </w:tblPrEx>
        <w:trPr>
          <w:trHeight w:val="240"/>
        </w:trPr>
        <w:tc>
          <w:tcPr>
            <w:tcW w:w="3686" w:type="dxa"/>
            <w:tcBorders>
              <w:bottom w:val="nil"/>
            </w:tcBorders>
            <w:shd w:val="clear" w:color="auto" w:fill="auto"/>
          </w:tcPr>
          <w:p w14:paraId="6A7FB1DB" w14:textId="77777777" w:rsidR="0040179B" w:rsidRPr="008D5F80" w:rsidRDefault="0040179B" w:rsidP="00B74AD9">
            <w:pPr>
              <w:spacing w:before="40" w:after="120" w:line="220" w:lineRule="exact"/>
              <w:ind w:right="113"/>
              <w:rPr>
                <w:bCs/>
              </w:rPr>
            </w:pPr>
            <w:r w:rsidRPr="008D5F80">
              <w:rPr>
                <w:bCs/>
              </w:rPr>
              <w:t xml:space="preserve">Среднее число нерассмотренных дел в расчете на одного судью на различных уровнях судебной системы </w:t>
            </w:r>
          </w:p>
        </w:tc>
        <w:tc>
          <w:tcPr>
            <w:tcW w:w="3684" w:type="dxa"/>
            <w:tcBorders>
              <w:bottom w:val="nil"/>
            </w:tcBorders>
            <w:shd w:val="clear" w:color="auto" w:fill="auto"/>
          </w:tcPr>
          <w:p w14:paraId="3FD704FC" w14:textId="77777777" w:rsidR="0040179B" w:rsidRPr="008D5F80" w:rsidRDefault="0040179B" w:rsidP="00B74AD9">
            <w:pPr>
              <w:spacing w:before="40" w:after="120" w:line="220" w:lineRule="exact"/>
              <w:ind w:right="113"/>
              <w:rPr>
                <w:lang w:eastAsia="zh-CN"/>
              </w:rPr>
            </w:pPr>
            <w:r w:rsidRPr="008D5F80">
              <w:rPr>
                <w:lang w:eastAsia="zh-CN"/>
              </w:rPr>
              <w:t>В настоящее время информация отсутствует</w:t>
            </w:r>
          </w:p>
        </w:tc>
      </w:tr>
      <w:tr w:rsidR="0040179B" w:rsidRPr="008D5F80" w14:paraId="661379F6" w14:textId="77777777" w:rsidTr="002A5760">
        <w:tblPrEx>
          <w:tblLook w:val="0000" w:firstRow="0" w:lastRow="0" w:firstColumn="0" w:lastColumn="0" w:noHBand="0" w:noVBand="0"/>
        </w:tblPrEx>
        <w:trPr>
          <w:trHeight w:val="240"/>
        </w:trPr>
        <w:tc>
          <w:tcPr>
            <w:tcW w:w="3686" w:type="dxa"/>
            <w:tcBorders>
              <w:top w:val="nil"/>
              <w:bottom w:val="nil"/>
            </w:tcBorders>
            <w:shd w:val="clear" w:color="auto" w:fill="auto"/>
          </w:tcPr>
          <w:p w14:paraId="5B506097" w14:textId="77777777" w:rsidR="0040179B" w:rsidRPr="008D5F80" w:rsidRDefault="0040179B" w:rsidP="00B74AD9">
            <w:pPr>
              <w:spacing w:before="40" w:after="120" w:line="220" w:lineRule="exact"/>
              <w:ind w:right="113"/>
              <w:rPr>
                <w:bCs/>
              </w:rPr>
            </w:pPr>
            <w:r w:rsidRPr="008D5F80">
              <w:rPr>
                <w:bCs/>
              </w:rPr>
              <w:t>Число сотрудников полиции/служб безопасности на 100 000 жителей</w:t>
            </w:r>
            <w:r w:rsidRPr="008D5F80">
              <w:rPr>
                <w:rStyle w:val="ab"/>
              </w:rPr>
              <w:footnoteReference w:id="342"/>
            </w:r>
          </w:p>
        </w:tc>
        <w:tc>
          <w:tcPr>
            <w:tcW w:w="3684" w:type="dxa"/>
            <w:tcBorders>
              <w:top w:val="nil"/>
              <w:bottom w:val="nil"/>
            </w:tcBorders>
            <w:shd w:val="clear" w:color="auto" w:fill="auto"/>
          </w:tcPr>
          <w:p w14:paraId="359667A8" w14:textId="77777777" w:rsidR="0040179B" w:rsidRPr="008D5F80" w:rsidRDefault="0040179B" w:rsidP="00B74AD9">
            <w:pPr>
              <w:spacing w:before="40" w:after="120" w:line="220" w:lineRule="exact"/>
              <w:ind w:right="113"/>
              <w:rPr>
                <w:lang w:eastAsia="zh-CN"/>
              </w:rPr>
            </w:pPr>
            <w:r w:rsidRPr="008D5F80">
              <w:rPr>
                <w:lang w:eastAsia="en-GB"/>
              </w:rPr>
              <w:t>227,7</w:t>
            </w:r>
          </w:p>
        </w:tc>
      </w:tr>
      <w:tr w:rsidR="0040179B" w:rsidRPr="008D5F80" w14:paraId="388382DB" w14:textId="77777777" w:rsidTr="002A5760">
        <w:tblPrEx>
          <w:tblLook w:val="0000" w:firstRow="0" w:lastRow="0" w:firstColumn="0" w:lastColumn="0" w:noHBand="0" w:noVBand="0"/>
        </w:tblPrEx>
        <w:trPr>
          <w:trHeight w:val="240"/>
        </w:trPr>
        <w:tc>
          <w:tcPr>
            <w:tcW w:w="3686" w:type="dxa"/>
            <w:tcBorders>
              <w:top w:val="nil"/>
            </w:tcBorders>
            <w:shd w:val="clear" w:color="auto" w:fill="auto"/>
          </w:tcPr>
          <w:p w14:paraId="143ABBB8" w14:textId="77080041" w:rsidR="0040179B" w:rsidRPr="008D5F80" w:rsidRDefault="0040179B" w:rsidP="00B74AD9">
            <w:pPr>
              <w:spacing w:before="40" w:after="120" w:line="220" w:lineRule="exact"/>
              <w:ind w:right="113"/>
              <w:rPr>
                <w:bCs/>
              </w:rPr>
            </w:pPr>
            <w:r w:rsidRPr="008D5F80">
              <w:rPr>
                <w:bCs/>
              </w:rPr>
              <w:t xml:space="preserve">Число прокуроров и судей </w:t>
            </w:r>
            <w:r w:rsidR="00D849FE" w:rsidRPr="008D5F80">
              <w:rPr>
                <w:bCs/>
              </w:rPr>
              <w:br/>
            </w:r>
            <w:r w:rsidRPr="008D5F80">
              <w:rPr>
                <w:bCs/>
              </w:rPr>
              <w:t>на 100 000 жителей</w:t>
            </w:r>
          </w:p>
        </w:tc>
        <w:tc>
          <w:tcPr>
            <w:tcW w:w="3684" w:type="dxa"/>
            <w:tcBorders>
              <w:top w:val="nil"/>
            </w:tcBorders>
            <w:shd w:val="clear" w:color="auto" w:fill="auto"/>
          </w:tcPr>
          <w:p w14:paraId="2C404428" w14:textId="77777777" w:rsidR="0040179B" w:rsidRPr="008D5F80" w:rsidRDefault="0040179B" w:rsidP="00B74AD9">
            <w:pPr>
              <w:spacing w:before="40" w:after="120" w:line="220" w:lineRule="exact"/>
              <w:ind w:right="113"/>
              <w:rPr>
                <w:lang w:eastAsia="zh-CN"/>
              </w:rPr>
            </w:pPr>
            <w:r w:rsidRPr="008D5F80">
              <w:t>В настоящее время информация отсутствует</w:t>
            </w:r>
          </w:p>
        </w:tc>
      </w:tr>
      <w:tr w:rsidR="0040179B" w:rsidRPr="008D5F80" w14:paraId="39DA67B4" w14:textId="77777777" w:rsidTr="001808F0">
        <w:tblPrEx>
          <w:tblLook w:val="0000" w:firstRow="0" w:lastRow="0" w:firstColumn="0" w:lastColumn="0" w:noHBand="0" w:noVBand="0"/>
        </w:tblPrEx>
        <w:trPr>
          <w:trHeight w:val="240"/>
        </w:trPr>
        <w:tc>
          <w:tcPr>
            <w:tcW w:w="3686" w:type="dxa"/>
            <w:shd w:val="clear" w:color="auto" w:fill="auto"/>
          </w:tcPr>
          <w:p w14:paraId="283FDA9C" w14:textId="30FE1E81" w:rsidR="0040179B" w:rsidRPr="008D5F80" w:rsidRDefault="0040179B" w:rsidP="00B74AD9">
            <w:pPr>
              <w:spacing w:before="40" w:after="120" w:line="220" w:lineRule="exact"/>
              <w:ind w:right="113"/>
              <w:rPr>
                <w:bCs/>
              </w:rPr>
            </w:pPr>
            <w:r w:rsidRPr="008D5F80">
              <w:rPr>
                <w:bCs/>
              </w:rPr>
              <w:t xml:space="preserve">Доля государственных расходов </w:t>
            </w:r>
            <w:r w:rsidR="00D849FE" w:rsidRPr="008D5F80">
              <w:rPr>
                <w:bCs/>
              </w:rPr>
              <w:br/>
            </w:r>
            <w:r w:rsidRPr="008D5F80">
              <w:rPr>
                <w:bCs/>
              </w:rPr>
              <w:t xml:space="preserve">на полицию/службы безопасности </w:t>
            </w:r>
            <w:r w:rsidR="00D849FE" w:rsidRPr="008D5F80">
              <w:rPr>
                <w:bCs/>
              </w:rPr>
              <w:br/>
            </w:r>
            <w:r w:rsidRPr="008D5F80">
              <w:rPr>
                <w:bCs/>
              </w:rPr>
              <w:t>и судебные органы</w:t>
            </w:r>
            <w:r w:rsidRPr="008D5F80">
              <w:rPr>
                <w:rStyle w:val="ab"/>
              </w:rPr>
              <w:footnoteReference w:id="343"/>
            </w:r>
          </w:p>
        </w:tc>
        <w:tc>
          <w:tcPr>
            <w:tcW w:w="3684" w:type="dxa"/>
            <w:shd w:val="clear" w:color="auto" w:fill="auto"/>
          </w:tcPr>
          <w:p w14:paraId="34B25E5A" w14:textId="77777777" w:rsidR="0040179B" w:rsidRPr="008D5F80" w:rsidRDefault="0040179B" w:rsidP="00B74AD9">
            <w:pPr>
              <w:spacing w:before="40" w:after="120" w:line="220" w:lineRule="exact"/>
              <w:ind w:right="113"/>
              <w:rPr>
                <w:lang w:eastAsia="zh-CN"/>
              </w:rPr>
            </w:pPr>
            <w:r w:rsidRPr="008D5F80">
              <w:t>В настоящее время информация отсутствует</w:t>
            </w:r>
          </w:p>
        </w:tc>
      </w:tr>
      <w:tr w:rsidR="0040179B" w:rsidRPr="008D5F80" w14:paraId="24C899E9" w14:textId="77777777" w:rsidTr="001808F0">
        <w:tblPrEx>
          <w:tblLook w:val="0000" w:firstRow="0" w:lastRow="0" w:firstColumn="0" w:lastColumn="0" w:noHBand="0" w:noVBand="0"/>
        </w:tblPrEx>
        <w:trPr>
          <w:trHeight w:val="240"/>
        </w:trPr>
        <w:tc>
          <w:tcPr>
            <w:tcW w:w="3686" w:type="dxa"/>
            <w:shd w:val="clear" w:color="auto" w:fill="auto"/>
          </w:tcPr>
          <w:p w14:paraId="0AC94966" w14:textId="03C8108D" w:rsidR="0040179B" w:rsidRPr="008D5F80" w:rsidRDefault="0040179B" w:rsidP="00B74AD9">
            <w:pPr>
              <w:spacing w:before="40" w:after="120" w:line="220" w:lineRule="exact"/>
              <w:ind w:right="113"/>
              <w:rPr>
                <w:bCs/>
              </w:rPr>
            </w:pPr>
            <w:r w:rsidRPr="008D5F80">
              <w:rPr>
                <w:bCs/>
              </w:rPr>
              <w:t xml:space="preserve">Доля обвиняемых и содержащихся </w:t>
            </w:r>
            <w:r w:rsidR="00D849FE" w:rsidRPr="008D5F80">
              <w:rPr>
                <w:bCs/>
              </w:rPr>
              <w:br/>
            </w:r>
            <w:r w:rsidRPr="008D5F80">
              <w:rPr>
                <w:bCs/>
              </w:rPr>
              <w:t xml:space="preserve">под стражей лиц, обратившихся </w:t>
            </w:r>
            <w:r w:rsidR="00D849FE" w:rsidRPr="008D5F80">
              <w:rPr>
                <w:bCs/>
              </w:rPr>
              <w:br/>
            </w:r>
            <w:r w:rsidRPr="008D5F80">
              <w:rPr>
                <w:bCs/>
              </w:rPr>
              <w:t xml:space="preserve">за бесплатной правовой помощью </w:t>
            </w:r>
            <w:r w:rsidR="00D849FE" w:rsidRPr="008D5F80">
              <w:rPr>
                <w:bCs/>
              </w:rPr>
              <w:br/>
            </w:r>
            <w:r w:rsidRPr="008D5F80">
              <w:rPr>
                <w:bCs/>
              </w:rPr>
              <w:t>и получивших такую помощь</w:t>
            </w:r>
          </w:p>
        </w:tc>
        <w:tc>
          <w:tcPr>
            <w:tcW w:w="3684" w:type="dxa"/>
            <w:shd w:val="clear" w:color="auto" w:fill="auto"/>
          </w:tcPr>
          <w:p w14:paraId="67117BD5" w14:textId="77777777" w:rsidR="0040179B" w:rsidRPr="008D5F80" w:rsidRDefault="0040179B" w:rsidP="00B74AD9">
            <w:pPr>
              <w:spacing w:before="40" w:after="120" w:line="220" w:lineRule="exact"/>
              <w:ind w:right="113"/>
              <w:rPr>
                <w:lang w:eastAsia="zh-CN"/>
              </w:rPr>
            </w:pPr>
            <w:r w:rsidRPr="008D5F80">
              <w:rPr>
                <w:lang w:eastAsia="zh-CN"/>
              </w:rPr>
              <w:t>В настоящее время информация отсутствует</w:t>
            </w:r>
          </w:p>
        </w:tc>
      </w:tr>
      <w:tr w:rsidR="0040179B" w:rsidRPr="008D5F80" w14:paraId="0DFCD6B0" w14:textId="77777777" w:rsidTr="001808F0">
        <w:tblPrEx>
          <w:tblLook w:val="0000" w:firstRow="0" w:lastRow="0" w:firstColumn="0" w:lastColumn="0" w:noHBand="0" w:noVBand="0"/>
        </w:tblPrEx>
        <w:trPr>
          <w:trHeight w:val="240"/>
        </w:trPr>
        <w:tc>
          <w:tcPr>
            <w:tcW w:w="3686" w:type="dxa"/>
            <w:shd w:val="clear" w:color="auto" w:fill="auto"/>
          </w:tcPr>
          <w:p w14:paraId="3EC538F7" w14:textId="2D2FA84C" w:rsidR="0040179B" w:rsidRPr="008D5F80" w:rsidRDefault="0040179B" w:rsidP="00B74AD9">
            <w:pPr>
              <w:spacing w:before="40" w:after="120" w:line="220" w:lineRule="exact"/>
              <w:ind w:right="113"/>
              <w:rPr>
                <w:bCs/>
              </w:rPr>
            </w:pPr>
            <w:r w:rsidRPr="008D5F80">
              <w:rPr>
                <w:bCs/>
              </w:rPr>
              <w:t xml:space="preserve">Доля потерпевших, получивших компенсацию после вынесения судебного решения, в разбивке </w:t>
            </w:r>
            <w:r w:rsidR="00D849FE" w:rsidRPr="008D5F80">
              <w:rPr>
                <w:bCs/>
              </w:rPr>
              <w:br/>
            </w:r>
            <w:r w:rsidRPr="008D5F80">
              <w:rPr>
                <w:bCs/>
              </w:rPr>
              <w:t>по категориям преступлений</w:t>
            </w:r>
          </w:p>
        </w:tc>
        <w:tc>
          <w:tcPr>
            <w:tcW w:w="3684" w:type="dxa"/>
            <w:shd w:val="clear" w:color="auto" w:fill="auto"/>
          </w:tcPr>
          <w:p w14:paraId="2F2733D9" w14:textId="77777777" w:rsidR="0040179B" w:rsidRPr="008D5F80" w:rsidRDefault="0040179B" w:rsidP="00B74AD9">
            <w:pPr>
              <w:spacing w:before="40" w:after="120" w:line="220" w:lineRule="exact"/>
              <w:ind w:right="113"/>
              <w:rPr>
                <w:lang w:eastAsia="zh-CN"/>
              </w:rPr>
            </w:pPr>
            <w:r w:rsidRPr="008D5F80">
              <w:rPr>
                <w:lang w:eastAsia="zh-CN"/>
              </w:rPr>
              <w:t>В настоящее время информация отсутствует</w:t>
            </w:r>
          </w:p>
        </w:tc>
      </w:tr>
    </w:tbl>
    <w:p w14:paraId="37C4E306" w14:textId="77777777" w:rsidR="0040179B" w:rsidRPr="008D5F80" w:rsidRDefault="0040179B" w:rsidP="0040179B">
      <w:pPr>
        <w:pStyle w:val="H1G"/>
      </w:pPr>
      <w:bookmarkStart w:id="417" w:name="_Toc390761702"/>
      <w:r w:rsidRPr="008D5F80">
        <w:tab/>
      </w:r>
      <w:bookmarkStart w:id="418" w:name="_Toc115097315"/>
      <w:r w:rsidRPr="008D5F80">
        <w:t>B.</w:t>
      </w:r>
      <w:r w:rsidRPr="008D5F80">
        <w:tab/>
        <w:t>Конституционный строй, политическая и правовая система</w:t>
      </w:r>
      <w:bookmarkEnd w:id="417"/>
      <w:bookmarkEnd w:id="418"/>
    </w:p>
    <w:p w14:paraId="174622CA" w14:textId="77777777" w:rsidR="0040179B" w:rsidRPr="008D5F80" w:rsidRDefault="0040179B" w:rsidP="0040179B">
      <w:pPr>
        <w:pStyle w:val="H23G"/>
      </w:pPr>
      <w:bookmarkStart w:id="419" w:name="_Toc390761703"/>
      <w:r w:rsidRPr="008D5F80">
        <w:tab/>
      </w:r>
      <w:r w:rsidRPr="008D5F80">
        <w:tab/>
      </w:r>
      <w:bookmarkEnd w:id="419"/>
      <w:r w:rsidRPr="008D5F80">
        <w:t>Органы законодательной и исполнительной власти</w:t>
      </w:r>
    </w:p>
    <w:p w14:paraId="78B16F67" w14:textId="77777777" w:rsidR="0040179B" w:rsidRPr="008D5F80" w:rsidRDefault="0040179B" w:rsidP="00D849FE">
      <w:pPr>
        <w:pStyle w:val="H4G"/>
      </w:pPr>
      <w:r w:rsidRPr="008D5F80">
        <w:tab/>
      </w:r>
      <w:r w:rsidRPr="008D5F80">
        <w:tab/>
        <w:t>Гернси</w:t>
      </w:r>
      <w:r w:rsidRPr="008D5F80">
        <w:rPr>
          <w:rStyle w:val="ab"/>
          <w:i w:val="0"/>
          <w:iCs/>
        </w:rPr>
        <w:footnoteReference w:id="344"/>
      </w:r>
    </w:p>
    <w:p w14:paraId="4A0BC252" w14:textId="376C718D" w:rsidR="0040179B" w:rsidRPr="008D5F80" w:rsidRDefault="0040179B" w:rsidP="0040179B">
      <w:pPr>
        <w:pStyle w:val="SingleTxtG"/>
      </w:pPr>
      <w:r w:rsidRPr="008D5F80">
        <w:rPr>
          <w:bCs/>
        </w:rPr>
        <w:t>173.</w:t>
      </w:r>
      <w:r w:rsidRPr="008D5F80">
        <w:rPr>
          <w:bCs/>
        </w:rPr>
        <w:tab/>
      </w:r>
      <w:r w:rsidRPr="008D5F80">
        <w:t>Гернси управляется органом, который создан в соответствии с Законом Гернси о правовой реформе 1948 года</w:t>
      </w:r>
      <w:r w:rsidRPr="008D5F80">
        <w:rPr>
          <w:rStyle w:val="ab"/>
        </w:rPr>
        <w:footnoteReference w:id="345"/>
      </w:r>
      <w:r w:rsidRPr="008D5F80">
        <w:t xml:space="preserve"> с внесенными в него поправками </w:t>
      </w:r>
      <w:r w:rsidR="00D849FE" w:rsidRPr="008D5F80">
        <w:t>—</w:t>
      </w:r>
      <w:r w:rsidRPr="008D5F80">
        <w:t xml:space="preserve"> Штатами Гернси, состоящими из Думской палаты Штатов и Избирательной палаты Штатов</w:t>
      </w:r>
      <w:r w:rsidRPr="008D5F80">
        <w:rPr>
          <w:rStyle w:val="ab"/>
        </w:rPr>
        <w:footnoteReference w:id="346"/>
      </w:r>
      <w:r w:rsidRPr="008D5F80">
        <w:t xml:space="preserve">. </w:t>
      </w:r>
    </w:p>
    <w:p w14:paraId="402AA007" w14:textId="23A0A749" w:rsidR="0040179B" w:rsidRPr="008D5F80" w:rsidRDefault="0040179B" w:rsidP="0040179B">
      <w:pPr>
        <w:pStyle w:val="SingleTxtG"/>
      </w:pPr>
      <w:r w:rsidRPr="008D5F80">
        <w:rPr>
          <w:bCs/>
        </w:rPr>
        <w:t>174.</w:t>
      </w:r>
      <w:r w:rsidRPr="008D5F80">
        <w:rPr>
          <w:bCs/>
        </w:rPr>
        <w:tab/>
      </w:r>
      <w:r w:rsidRPr="008D5F80">
        <w:t>Думская палата Штатов (далее</w:t>
      </w:r>
      <w:r w:rsidR="00D849FE" w:rsidRPr="008D5F80">
        <w:t xml:space="preserve"> —</w:t>
      </w:r>
      <w:r w:rsidRPr="008D5F80">
        <w:t xml:space="preserve"> </w:t>
      </w:r>
      <w:r w:rsidR="00D849FE" w:rsidRPr="008D5F80">
        <w:rPr>
          <w:sz w:val="18"/>
        </w:rPr>
        <w:t>«</w:t>
      </w:r>
      <w:r w:rsidRPr="008D5F80">
        <w:t>Штаты</w:t>
      </w:r>
      <w:r w:rsidR="00D849FE" w:rsidRPr="008D5F80">
        <w:t>»</w:t>
      </w:r>
      <w:r w:rsidRPr="008D5F80">
        <w:t>) является законодательным собранием Гернси, властные функции и полномочия которого вытекают из обычного права и из Закона Гернси о правовой реформе 1948 года с поправками</w:t>
      </w:r>
      <w:r w:rsidRPr="008D5F80">
        <w:rPr>
          <w:rStyle w:val="ab"/>
        </w:rPr>
        <w:footnoteReference w:id="347"/>
      </w:r>
      <w:r w:rsidRPr="008D5F80">
        <w:t>. В ее состав входят бейлиф в качестве председателя ex</w:t>
      </w:r>
      <w:r w:rsidR="009108AD" w:rsidRPr="008D5F80">
        <w:t xml:space="preserve"> </w:t>
      </w:r>
      <w:r w:rsidRPr="008D5F80">
        <w:t>officio (который лишь председательствует на дебатах, не имея права голоса), два государственных юриста (прокурор Британской короны и Контролер Британской короны), консультирующие палату, но не участвующие в голосовании, и сорок членов, имеющих право голоса, в число которых входят тридцать восемь народных депутатов и два представителя Штатов Олдерни. Штаты осуществляют свои исполнительные и административные функции через руководящий комитет (Комитет по вопросам политики и ресурсов) и шесть главных комитетов</w:t>
      </w:r>
      <w:r w:rsidRPr="008D5F80">
        <w:rPr>
          <w:rStyle w:val="ab"/>
        </w:rPr>
        <w:footnoteReference w:id="348"/>
      </w:r>
      <w:r w:rsidRPr="008D5F80">
        <w:t>, каждый из которых полностью подотчетен Штатам и отвечает перед Штатами за свою деятельность. Наряду с этим исполнение государственных функций возложено еще на ряд структур</w:t>
      </w:r>
      <w:r w:rsidRPr="008D5F80">
        <w:rPr>
          <w:rStyle w:val="ab"/>
        </w:rPr>
        <w:footnoteReference w:id="349"/>
      </w:r>
      <w:r w:rsidRPr="008D5F80">
        <w:t>. Первые всеобщие выборы на всей территории острова</w:t>
      </w:r>
      <w:r w:rsidRPr="008D5F80">
        <w:rPr>
          <w:rStyle w:val="ab"/>
        </w:rPr>
        <w:footnoteReference w:id="350"/>
      </w:r>
      <w:r w:rsidRPr="008D5F80">
        <w:t xml:space="preserve"> были проведены в 2020 году путем голосования взрослого населения при всеобщем избирательном праве. Право участвовать в голосовании имеют лица, достигшие 16 лет. В ходе всеобщих выборов депутаты обычно избираются на четырехлетний срок</w:t>
      </w:r>
      <w:r w:rsidRPr="008D5F80">
        <w:rPr>
          <w:rStyle w:val="ab"/>
        </w:rPr>
        <w:footnoteReference w:id="351"/>
      </w:r>
      <w:r w:rsidRPr="008D5F80">
        <w:t>. Единственной функцией Избирательной палаты Штатов</w:t>
      </w:r>
      <w:r w:rsidRPr="008D5F80">
        <w:rPr>
          <w:rStyle w:val="ab"/>
        </w:rPr>
        <w:footnoteReference w:id="352"/>
      </w:r>
      <w:r w:rsidRPr="008D5F80">
        <w:t xml:space="preserve"> является избрание </w:t>
      </w:r>
      <w:r w:rsidR="00D849FE" w:rsidRPr="008D5F80">
        <w:t>«</w:t>
      </w:r>
      <w:r w:rsidRPr="008D5F80">
        <w:t>журатов</w:t>
      </w:r>
      <w:r w:rsidR="00D849FE" w:rsidRPr="008D5F80">
        <w:t>»</w:t>
      </w:r>
      <w:r w:rsidRPr="008D5F80">
        <w:rPr>
          <w:sz w:val="18"/>
        </w:rPr>
        <w:t xml:space="preserve"> </w:t>
      </w:r>
      <w:r w:rsidRPr="008D5F80">
        <w:t xml:space="preserve">(судебных асессоров), институт которых не имеет прямых аналогов в Соединенном Королевстве, но в определенной степени напоминает несменяемых присяжных заседателей. </w:t>
      </w:r>
    </w:p>
    <w:p w14:paraId="3E49F706" w14:textId="77777777" w:rsidR="0040179B" w:rsidRPr="008D5F80" w:rsidRDefault="0040179B" w:rsidP="00D849FE">
      <w:pPr>
        <w:pStyle w:val="H4G"/>
      </w:pPr>
      <w:r w:rsidRPr="008D5F80">
        <w:tab/>
      </w:r>
      <w:r w:rsidRPr="008D5F80">
        <w:tab/>
        <w:t>Олдерни</w:t>
      </w:r>
      <w:r w:rsidRPr="008D5F80">
        <w:rPr>
          <w:rStyle w:val="ab"/>
          <w:i w:val="0"/>
          <w:iCs/>
        </w:rPr>
        <w:footnoteReference w:id="353"/>
      </w:r>
    </w:p>
    <w:p w14:paraId="369669C9" w14:textId="23FC77DA" w:rsidR="0040179B" w:rsidRPr="008D5F80" w:rsidRDefault="0040179B" w:rsidP="0040179B">
      <w:pPr>
        <w:pStyle w:val="SingleTxtG"/>
      </w:pPr>
      <w:r w:rsidRPr="008D5F80">
        <w:rPr>
          <w:bCs/>
        </w:rPr>
        <w:t>175.</w:t>
      </w:r>
      <w:r w:rsidRPr="008D5F80">
        <w:rPr>
          <w:bCs/>
        </w:rPr>
        <w:tab/>
      </w:r>
      <w:r w:rsidRPr="008D5F80">
        <w:t>Штаты Олдерни являются законодательным собранием Олдерни, властные полномочия и функции которого определены в Законе о государственном управлении Олдерни 2004 года</w:t>
      </w:r>
      <w:r w:rsidRPr="008D5F80">
        <w:rPr>
          <w:rStyle w:val="ab"/>
        </w:rPr>
        <w:footnoteReference w:id="354"/>
      </w:r>
      <w:r w:rsidRPr="008D5F80">
        <w:t>. В состав Штатов входят председатель Олдерни</w:t>
      </w:r>
      <w:r w:rsidRPr="008D5F80">
        <w:rPr>
          <w:rStyle w:val="ab"/>
        </w:rPr>
        <w:footnoteReference w:id="355"/>
      </w:r>
      <w:r w:rsidRPr="008D5F80">
        <w:t xml:space="preserve">, который председательствует на заседаниях законодательного органа и может участвовать в дебатах, но не в голосовании (за исключением случаев, когда голоса делятся поровну, и необходимо подать решающий голос), и десять депутатов. Председатель и депутаты избираются взрослым населением на основе всеобщего избирательного права на четырехлетний срок (каждые два года переизбираются пять депутатов). Право участвовать в голосовании имеют лица, достигшие 18 лет. За исключением функций, законодательно закрепленных за властями Гернси и осуществляемых ими, все остальные функции управления в Олдерни осуществляются комитетами Штатов. </w:t>
      </w:r>
    </w:p>
    <w:p w14:paraId="43651E3C" w14:textId="77777777" w:rsidR="0040179B" w:rsidRPr="008D5F80" w:rsidRDefault="0040179B" w:rsidP="0040179B">
      <w:pPr>
        <w:pStyle w:val="SingleTxtG"/>
      </w:pPr>
      <w:r w:rsidRPr="008D5F80">
        <w:rPr>
          <w:bCs/>
        </w:rPr>
        <w:t>176.</w:t>
      </w:r>
      <w:r w:rsidRPr="008D5F80">
        <w:rPr>
          <w:bCs/>
        </w:rPr>
        <w:tab/>
        <w:t xml:space="preserve">По уголовным делам и по некоторым специально оговоренным вопросам (включая вопросы, касающиеся детских учреждений, образования и медицинского обслуживания) </w:t>
      </w:r>
      <w:r w:rsidRPr="008D5F80">
        <w:t>Думские Штаты Гернси могут принимать для Олдерни законодательство</w:t>
      </w:r>
      <w:r w:rsidRPr="008D5F80">
        <w:rPr>
          <w:bCs/>
        </w:rPr>
        <w:t xml:space="preserve"> без согласования со Штатами Олдерни. Другие законодательные акты, распространяющиеся на всю территорию бейливика, вырабатываются совместно и утверждаются всеми тремя входящими в его состав юрисдикциями; интересы Олдерни при этом представляют Штаты Олдерни.</w:t>
      </w:r>
      <w:r w:rsidRPr="008D5F80">
        <w:t xml:space="preserve"> С учетом тех полномочий применительно к Олдерни, которые осуществляются Штатами Гернси, два члена Штатов Олдерни входят в состав Думской палаты Штатов Гернси с правом голоса по всем вопросам. </w:t>
      </w:r>
    </w:p>
    <w:p w14:paraId="1945B1F3" w14:textId="77777777" w:rsidR="0040179B" w:rsidRPr="008D5F80" w:rsidRDefault="0040179B" w:rsidP="00D849FE">
      <w:pPr>
        <w:pStyle w:val="H4G"/>
      </w:pPr>
      <w:r w:rsidRPr="008D5F80">
        <w:tab/>
      </w:r>
      <w:r w:rsidRPr="008D5F80">
        <w:tab/>
        <w:t>Сарк</w:t>
      </w:r>
      <w:r w:rsidRPr="008D5F80">
        <w:rPr>
          <w:rStyle w:val="ab"/>
          <w:i w:val="0"/>
          <w:iCs/>
        </w:rPr>
        <w:footnoteReference w:id="356"/>
      </w:r>
    </w:p>
    <w:p w14:paraId="21C87C10" w14:textId="278EA67C" w:rsidR="0040179B" w:rsidRPr="008D5F80" w:rsidRDefault="0040179B" w:rsidP="0040179B">
      <w:pPr>
        <w:pStyle w:val="SingleTxtG"/>
      </w:pPr>
      <w:r w:rsidRPr="008D5F80">
        <w:rPr>
          <w:bCs/>
        </w:rPr>
        <w:t>177.</w:t>
      </w:r>
      <w:r w:rsidRPr="008D5F80">
        <w:rPr>
          <w:bCs/>
        </w:rPr>
        <w:tab/>
      </w:r>
      <w:r w:rsidRPr="008D5F80">
        <w:t>Главная челобитная палата острова Сарк является законодательным собранием Сарка; властные полномочия и функции этой палаты определены в Законе о реформе управления Сарком 2008 года</w:t>
      </w:r>
      <w:r w:rsidRPr="008D5F80">
        <w:rPr>
          <w:rStyle w:val="ab"/>
        </w:rPr>
        <w:footnoteReference w:id="357"/>
      </w:r>
      <w:r w:rsidRPr="008D5F80">
        <w:t xml:space="preserve">. В состав Главной челобитной палаты входят 18 выборных членов (называемых советниками), избираемые взрослым населением на основе всеобщего избирательного права на четырехлетний срок (выборы девяти советников проводятся каждые два года); сеньор Сарка, который имеет право участвовать в дискуссиях, но не имеет права голоса, а также избираемые Главной челобитной палатой спикер и вице-спикер, не имеющие права участвовать ни в дискуссиях, ни в голосовании. Главная челобитная палата полномочна самостоятельно принимать законодательство по любым вопросам, касающимся острова Сарк, за исключением вопросов уголовного права. </w:t>
      </w:r>
      <w:r w:rsidRPr="008D5F80">
        <w:rPr>
          <w:bCs/>
        </w:rPr>
        <w:t xml:space="preserve">Другие законодательные акты, распространяющиеся на всю территорию бейливика, вырабатываются совместно и утверждаются всеми тремя входящими в его состав юрисдикциями; интересы острова Сарк при этом представляет </w:t>
      </w:r>
      <w:r w:rsidRPr="008D5F80">
        <w:t>Главная челобитная палата Сарка</w:t>
      </w:r>
      <w:r w:rsidRPr="008D5F80">
        <w:rPr>
          <w:bCs/>
        </w:rPr>
        <w:t>.</w:t>
      </w:r>
      <w:r w:rsidRPr="008D5F80">
        <w:t xml:space="preserve"> </w:t>
      </w:r>
    </w:p>
    <w:p w14:paraId="234C41EA" w14:textId="77777777" w:rsidR="0040179B" w:rsidRPr="008D5F80" w:rsidRDefault="0040179B" w:rsidP="0040179B">
      <w:pPr>
        <w:pStyle w:val="H23G"/>
      </w:pPr>
      <w:r w:rsidRPr="008D5F80">
        <w:tab/>
      </w:r>
      <w:r w:rsidRPr="008D5F80">
        <w:tab/>
        <w:t>Судебная система и отправление правосудия</w:t>
      </w:r>
    </w:p>
    <w:p w14:paraId="3F896827" w14:textId="77777777" w:rsidR="0040179B" w:rsidRPr="008D5F80" w:rsidRDefault="0040179B" w:rsidP="0040179B">
      <w:pPr>
        <w:pStyle w:val="H4G"/>
        <w:rPr>
          <w:b/>
        </w:rPr>
      </w:pPr>
      <w:r w:rsidRPr="008D5F80">
        <w:tab/>
      </w:r>
      <w:r w:rsidRPr="008D5F80">
        <w:tab/>
        <w:t>Гернси</w:t>
      </w:r>
      <w:r w:rsidRPr="008D5F80">
        <w:rPr>
          <w:rStyle w:val="ab"/>
          <w:i w:val="0"/>
          <w:iCs/>
        </w:rPr>
        <w:footnoteReference w:id="358"/>
      </w:r>
    </w:p>
    <w:p w14:paraId="156D7836" w14:textId="734748E2" w:rsidR="0040179B" w:rsidRPr="008D5F80" w:rsidRDefault="0040179B" w:rsidP="0040179B">
      <w:pPr>
        <w:pStyle w:val="SingleTxtG"/>
      </w:pPr>
      <w:r w:rsidRPr="008D5F80">
        <w:rPr>
          <w:bCs/>
        </w:rPr>
        <w:t>178.</w:t>
      </w:r>
      <w:r w:rsidRPr="008D5F80">
        <w:rPr>
          <w:bCs/>
        </w:rPr>
        <w:tab/>
      </w:r>
      <w:r w:rsidRPr="008D5F80">
        <w:t>Основу судебной системы Гернси составляют Королевский суд, Апелляционный суд и Судебный комитет Тайного совета (СКТС). Помимо них функционируют также церковный суд и магистратский суд. Церковный суд полномочен удостоверять подлинность завещаний и принимать решения о вступлении завещаний в силу, выдавать душеприказчику или администратору наследства полномочия на управление имуществом умершего лица, выдавать разрешения на вступление в брак и разрешения на осуществление действий, касающихся священных земель и строений. Церковный суд полномочен удостоверять подлинность завещаний и принимать решения об их вступлении в силу, выдавать душеприказчику или администратору наследства полномочия на управление имуществом умершего лица, выдавать разрешения на вступление в брак и на осуществление действий, касающихся церковных земель и строений. Магистратский суд является судом первой инстанции по уголовным делам, рассматриваемым по упрощенной процедуре, а также по гражданским спорам, в которых исковая сумма не превышает 10</w:t>
      </w:r>
      <w:r w:rsidR="00D849FE" w:rsidRPr="008D5F80">
        <w:t> </w:t>
      </w:r>
      <w:r w:rsidRPr="008D5F80">
        <w:t>000 фунтов стерлингов, и по некоторым семейным делам. Королевский суд осуществляет правосудие по более крупным или сложным гражданским делам и более серьезным уголовным преступлениям. Он также уполномочен рассматривать апелляции на решения, вынесенные магистратским судом и судами Олдерни или Сарка. Апелляционный суд Гернси обладает юрисдикцией апелляционного суда как по гражданским, так и по уголовным делам. СКТС в Лондоне является последней инстанцией для обжалования решений судов бейливика Гернси.</w:t>
      </w:r>
    </w:p>
    <w:p w14:paraId="23A97381" w14:textId="77777777" w:rsidR="0040179B" w:rsidRPr="008D5F80" w:rsidRDefault="0040179B" w:rsidP="00D849FE">
      <w:pPr>
        <w:pStyle w:val="H4G"/>
      </w:pPr>
      <w:r w:rsidRPr="008D5F80">
        <w:tab/>
      </w:r>
      <w:r w:rsidRPr="008D5F80">
        <w:tab/>
        <w:t>Олдерни</w:t>
      </w:r>
    </w:p>
    <w:p w14:paraId="36C0E512" w14:textId="4B832C76" w:rsidR="0040179B" w:rsidRPr="008D5F80" w:rsidRDefault="0040179B" w:rsidP="0040179B">
      <w:pPr>
        <w:pStyle w:val="SingleTxtG"/>
      </w:pPr>
      <w:r w:rsidRPr="008D5F80">
        <w:rPr>
          <w:bCs/>
        </w:rPr>
        <w:t>179.</w:t>
      </w:r>
      <w:r w:rsidRPr="008D5F80">
        <w:rPr>
          <w:bCs/>
        </w:rPr>
        <w:tab/>
        <w:t>Функционирование судебной системы острова Олдерни обеспечивают председатель и судебные асессоры Суда Олдерни</w:t>
      </w:r>
      <w:r w:rsidRPr="008D5F80">
        <w:t>. Судебных асессоров назначает вице-губернатор бейливика Гернси. Главный судебный секретарь выполняет административные функции в Суде и Штатах Олдерни</w:t>
      </w:r>
      <w:r w:rsidRPr="008D5F80">
        <w:rPr>
          <w:rStyle w:val="ab"/>
        </w:rPr>
        <w:footnoteReference w:id="359"/>
      </w:r>
      <w:r w:rsidRPr="008D5F80">
        <w:t>. Суд Олдерни обладает неограниченной юрисдикцией по гражданским делам с возможностью обжалования его решений в Королевском суде Гернси, затем в Апелляционном суде Гернси и наконец в СКТС. По уголовным делам Суд Олдерни имеет ограниченную юрисдикцию</w:t>
      </w:r>
      <w:r w:rsidRPr="008D5F80">
        <w:rPr>
          <w:rStyle w:val="ab"/>
        </w:rPr>
        <w:footnoteReference w:id="360"/>
      </w:r>
      <w:r w:rsidRPr="008D5F80">
        <w:t xml:space="preserve">: он полномочен назначать наказания, не превышающие 12-месячный срок лишения свободы, и налагать штрафы в размере до 10 000 фунтов стерлингов за одно правонарушение и вдвое большую сумму </w:t>
      </w:r>
      <w:r w:rsidR="00D849FE" w:rsidRPr="008D5F80">
        <w:t>—</w:t>
      </w:r>
      <w:r w:rsidRPr="008D5F80">
        <w:t xml:space="preserve"> за совокупность правонарушений. Производство по всем делам, приговор по которым может выходить за рамки полномочий суда Олдерни, передается в Королевский суд Гернси.</w:t>
      </w:r>
    </w:p>
    <w:p w14:paraId="2120A8C6" w14:textId="77777777" w:rsidR="0040179B" w:rsidRPr="008D5F80" w:rsidRDefault="0040179B" w:rsidP="00D849FE">
      <w:pPr>
        <w:pStyle w:val="H4G"/>
      </w:pPr>
      <w:r w:rsidRPr="008D5F80">
        <w:tab/>
      </w:r>
      <w:r w:rsidRPr="008D5F80">
        <w:tab/>
        <w:t>Сарк</w:t>
      </w:r>
    </w:p>
    <w:p w14:paraId="7CF78779" w14:textId="77777777" w:rsidR="0040179B" w:rsidRPr="008D5F80" w:rsidRDefault="0040179B" w:rsidP="0040179B">
      <w:pPr>
        <w:pStyle w:val="SingleTxtG"/>
      </w:pPr>
      <w:r w:rsidRPr="008D5F80">
        <w:rPr>
          <w:bCs/>
        </w:rPr>
        <w:t>180.</w:t>
      </w:r>
      <w:r w:rsidRPr="008D5F80">
        <w:rPr>
          <w:bCs/>
        </w:rPr>
        <w:tab/>
      </w:r>
      <w:r w:rsidRPr="008D5F80">
        <w:t>Как и суд Олдерни, Суд сенешаля имеет неограниченную юрисдикцию в отношении гражданских дел. Его юрисдикция по уголовным делам на сегодняшний день также не ограничена, но в части вынесения приговоров для него существуют ограничения. Если суд, ознакомившись с делом, приходит к выводу, что оно в силу характера преступления или надлежащей меры наказания выходит за пределы его компетенции, то он обязан передать данное дело на рассмотрение Королевского суда Гернси, заседающего в качестве ординарного суда. В Королевский суд Гернси передаются дела обо всех преступлениях, меры наказания за которые превышают полномочия Суда сенешаля.</w:t>
      </w:r>
    </w:p>
    <w:p w14:paraId="3F151B1A" w14:textId="77777777" w:rsidR="0040179B" w:rsidRPr="008D5F80" w:rsidRDefault="0040179B" w:rsidP="00D849FE">
      <w:pPr>
        <w:pStyle w:val="H4G"/>
        <w:rPr>
          <w:b/>
        </w:rPr>
      </w:pPr>
      <w:bookmarkStart w:id="420" w:name="_Toc390761705"/>
      <w:r w:rsidRPr="008D5F80">
        <w:tab/>
      </w:r>
      <w:r w:rsidRPr="008D5F80">
        <w:tab/>
      </w:r>
      <w:bookmarkEnd w:id="420"/>
      <w:r w:rsidRPr="008D5F80">
        <w:t>НПО</w:t>
      </w:r>
    </w:p>
    <w:p w14:paraId="27BD8EE3" w14:textId="77777777" w:rsidR="0040179B" w:rsidRPr="008D5F80" w:rsidRDefault="0040179B" w:rsidP="0040179B">
      <w:pPr>
        <w:pStyle w:val="SingleTxtG"/>
      </w:pPr>
      <w:r w:rsidRPr="008D5F80">
        <w:rPr>
          <w:bCs/>
        </w:rPr>
        <w:t>181.</w:t>
      </w:r>
      <w:r w:rsidRPr="008D5F80">
        <w:rPr>
          <w:bCs/>
        </w:rPr>
        <w:tab/>
        <w:t xml:space="preserve">Консультации с соответствующими НПО проводятся активно. Так, </w:t>
      </w:r>
      <w:r w:rsidRPr="008D5F80">
        <w:t>Альянс инвалидов Гернси внес существенный вклад в разработку и популяризацию Стратегии включения инвалидов в жизнь общества</w:t>
      </w:r>
      <w:r w:rsidRPr="008D5F80">
        <w:rPr>
          <w:rStyle w:val="ab"/>
        </w:rPr>
        <w:footnoteReference w:id="361"/>
      </w:r>
      <w:r w:rsidRPr="008D5F80">
        <w:t xml:space="preserve">, а Коллегия адвокатов Гернси регулярно дает консультации по вопросам законодательства и по другим правовым вопросам. </w:t>
      </w:r>
    </w:p>
    <w:p w14:paraId="2E1F5728" w14:textId="77777777" w:rsidR="0040179B" w:rsidRPr="008D5F80" w:rsidRDefault="0040179B" w:rsidP="0040179B">
      <w:pPr>
        <w:pStyle w:val="HChG"/>
      </w:pPr>
      <w:bookmarkStart w:id="421" w:name="_Toc390761706"/>
      <w:r w:rsidRPr="008D5F80">
        <w:tab/>
      </w:r>
      <w:bookmarkStart w:id="422" w:name="_Toc115097316"/>
      <w:r w:rsidRPr="008D5F80">
        <w:t>II.</w:t>
      </w:r>
      <w:r w:rsidRPr="008D5F80">
        <w:tab/>
        <w:t>Общие рамки защиты и поощрения прав человека</w:t>
      </w:r>
      <w:bookmarkEnd w:id="421"/>
      <w:bookmarkEnd w:id="422"/>
    </w:p>
    <w:p w14:paraId="035F7852" w14:textId="77777777" w:rsidR="0040179B" w:rsidRPr="008D5F80" w:rsidRDefault="0040179B" w:rsidP="0040179B">
      <w:pPr>
        <w:pStyle w:val="H1G"/>
      </w:pPr>
      <w:bookmarkStart w:id="423" w:name="_Toc390761707"/>
      <w:r w:rsidRPr="008D5F80">
        <w:tab/>
      </w:r>
      <w:bookmarkStart w:id="424" w:name="_Toc115097317"/>
      <w:r w:rsidRPr="008D5F80">
        <w:t>A.</w:t>
      </w:r>
      <w:r w:rsidRPr="008D5F80">
        <w:tab/>
        <w:t>Принятие международных норм в области прав человека</w:t>
      </w:r>
      <w:bookmarkEnd w:id="423"/>
      <w:bookmarkEnd w:id="424"/>
    </w:p>
    <w:p w14:paraId="00978CA7" w14:textId="77777777" w:rsidR="0040179B" w:rsidRPr="008D5F80" w:rsidRDefault="0040179B" w:rsidP="0040179B">
      <w:pPr>
        <w:pStyle w:val="SingleTxtG"/>
      </w:pPr>
      <w:r w:rsidRPr="008D5F80">
        <w:rPr>
          <w:bCs/>
        </w:rPr>
        <w:t>182.</w:t>
      </w:r>
      <w:r w:rsidRPr="008D5F80">
        <w:rPr>
          <w:bCs/>
        </w:rPr>
        <w:tab/>
      </w:r>
      <w:r w:rsidRPr="008D5F80">
        <w:t xml:space="preserve">На бейливик Гернси распространяется действие следующих основных международных договоров. </w:t>
      </w:r>
    </w:p>
    <w:p w14:paraId="50FB923F" w14:textId="024D8AEE" w:rsidR="0040179B" w:rsidRPr="008D5F80" w:rsidRDefault="0040179B" w:rsidP="0040179B">
      <w:pPr>
        <w:pStyle w:val="H23G"/>
      </w:pPr>
      <w:bookmarkStart w:id="425" w:name="_Toc390761708"/>
      <w:r w:rsidRPr="008D5F80">
        <w:tab/>
      </w:r>
      <w:r w:rsidRPr="008D5F80">
        <w:tab/>
        <w:t xml:space="preserve">Основные международные договоры Организации Объединенных Наций </w:t>
      </w:r>
      <w:r w:rsidR="00D849FE" w:rsidRPr="008D5F80">
        <w:br/>
      </w:r>
      <w:r w:rsidRPr="008D5F80">
        <w:t>в области прав человека и протоколы к ним</w:t>
      </w:r>
      <w:bookmarkEnd w:id="425"/>
    </w:p>
    <w:p w14:paraId="5E2661D6" w14:textId="5AFBF7DE" w:rsidR="0040179B" w:rsidRPr="008D5F80" w:rsidRDefault="0040179B" w:rsidP="00D849FE">
      <w:pPr>
        <w:pStyle w:val="Bullet1G"/>
      </w:pPr>
      <w:r w:rsidRPr="008D5F80">
        <w:t>•</w:t>
      </w:r>
      <w:r w:rsidRPr="008D5F80">
        <w:tab/>
        <w:t>МКЛРД; МПГПП; МПГПП-ФП2; МПЭСКП; КПП. Кроме того, с 2020 года на Гернси и Олдерни распространяются КПР и оба факультативных протокола к ней </w:t>
      </w:r>
      <w:r w:rsidR="002A5760" w:rsidRPr="008D5F80">
        <w:t>—</w:t>
      </w:r>
      <w:r w:rsidRPr="008D5F80">
        <w:t xml:space="preserve"> Протокол, касающийся торговли детьми, детской проституции и детской порнографии, и Протокол, касающийся участия детей в вооруженных конфликтах.</w:t>
      </w:r>
    </w:p>
    <w:p w14:paraId="01844A14" w14:textId="73D77AB0" w:rsidR="0040179B" w:rsidRPr="008D5F80" w:rsidRDefault="0040179B" w:rsidP="0040179B">
      <w:pPr>
        <w:pStyle w:val="H23G"/>
      </w:pPr>
      <w:bookmarkStart w:id="426" w:name="_Toc390761709"/>
      <w:r w:rsidRPr="008D5F80">
        <w:tab/>
      </w:r>
      <w:r w:rsidRPr="008D5F80">
        <w:tab/>
        <w:t xml:space="preserve">Другие договоры Организации Объединенных Наций в области прав человека </w:t>
      </w:r>
      <w:r w:rsidR="00D849FE" w:rsidRPr="008D5F80">
        <w:br/>
      </w:r>
      <w:r w:rsidRPr="008D5F80">
        <w:t>и связанные с ними договоры</w:t>
      </w:r>
      <w:bookmarkEnd w:id="426"/>
    </w:p>
    <w:p w14:paraId="4B1A93FE" w14:textId="77777777" w:rsidR="0040179B" w:rsidRPr="008D5F80" w:rsidRDefault="0040179B" w:rsidP="00D849FE">
      <w:pPr>
        <w:pStyle w:val="Bullet1G"/>
      </w:pPr>
      <w:r w:rsidRPr="008D5F80">
        <w:t>•</w:t>
      </w:r>
      <w:r w:rsidRPr="008D5F80">
        <w:tab/>
        <w:t>Конвенция о предупреждении преступления геноцида и наказании за него; Конвенция о статусе беженцев; Конвенция о статусе апатридов.</w:t>
      </w:r>
    </w:p>
    <w:p w14:paraId="55AC4FFD" w14:textId="77777777" w:rsidR="0040179B" w:rsidRPr="008D5F80" w:rsidRDefault="0040179B" w:rsidP="0040179B">
      <w:pPr>
        <w:pStyle w:val="H23G"/>
      </w:pPr>
      <w:bookmarkStart w:id="427" w:name="_Toc390761710"/>
      <w:r w:rsidRPr="008D5F80">
        <w:tab/>
      </w:r>
      <w:r w:rsidRPr="008D5F80">
        <w:tab/>
      </w:r>
      <w:bookmarkEnd w:id="427"/>
      <w:r w:rsidRPr="008D5F80">
        <w:t>Конвенции Международной организации труда</w:t>
      </w:r>
    </w:p>
    <w:p w14:paraId="4E85849C" w14:textId="62517C9B" w:rsidR="0040179B" w:rsidRPr="008D5F80" w:rsidRDefault="0040179B" w:rsidP="00D849FE">
      <w:pPr>
        <w:pStyle w:val="Bullet1G"/>
      </w:pPr>
      <w:r w:rsidRPr="008D5F80">
        <w:t>•</w:t>
      </w:r>
      <w:r w:rsidRPr="008D5F80">
        <w:tab/>
        <w:t xml:space="preserve">C029 </w:t>
      </w:r>
      <w:r w:rsidR="00BD3A79" w:rsidRPr="008D5F80">
        <w:t>—</w:t>
      </w:r>
      <w:r w:rsidRPr="008D5F80">
        <w:t xml:space="preserve"> Конвенция о принудительном труде; C081 </w:t>
      </w:r>
      <w:r w:rsidR="00BD3A79" w:rsidRPr="008D5F80">
        <w:t>—</w:t>
      </w:r>
      <w:r w:rsidRPr="008D5F80">
        <w:t xml:space="preserve"> Конвенция об инспекции труда; C087 </w:t>
      </w:r>
      <w:r w:rsidR="00BD3A79" w:rsidRPr="008D5F80">
        <w:t>—</w:t>
      </w:r>
      <w:r w:rsidRPr="008D5F80">
        <w:t xml:space="preserve"> Конвенция о свободе ассоциации и защите права на организацию; C097 </w:t>
      </w:r>
      <w:r w:rsidR="00BD3A79" w:rsidRPr="008D5F80">
        <w:t>—</w:t>
      </w:r>
      <w:r w:rsidRPr="008D5F80">
        <w:t xml:space="preserve"> Конвенция (пересмотренная) о трудящихся-мигрантах; C098 </w:t>
      </w:r>
      <w:r w:rsidR="00BD3A79" w:rsidRPr="008D5F80">
        <w:t>—</w:t>
      </w:r>
      <w:r w:rsidRPr="008D5F80">
        <w:t xml:space="preserve"> Конвенция о применении принципов права на объединение в профсоюзы и на ведение коллективных переговоров; C102 </w:t>
      </w:r>
      <w:r w:rsidR="00BD3A79" w:rsidRPr="008D5F80">
        <w:t>—</w:t>
      </w:r>
      <w:r w:rsidRPr="008D5F80">
        <w:t xml:space="preserve"> Конвенция о минимальных нормах социального обеспечения; C105 </w:t>
      </w:r>
      <w:r w:rsidR="00BD3A79" w:rsidRPr="008D5F80">
        <w:t>—</w:t>
      </w:r>
      <w:r w:rsidRPr="008D5F80">
        <w:t xml:space="preserve"> Конвенция об упразднении принудительного труда; C122 </w:t>
      </w:r>
      <w:r w:rsidR="00BD3A79" w:rsidRPr="008D5F80">
        <w:t>—</w:t>
      </w:r>
      <w:r w:rsidRPr="008D5F80">
        <w:t xml:space="preserve"> Конвенция о политике в области занятости; C151 </w:t>
      </w:r>
      <w:r w:rsidR="00BD3A79" w:rsidRPr="008D5F80">
        <w:t>—</w:t>
      </w:r>
      <w:r w:rsidRPr="008D5F80">
        <w:t xml:space="preserve"> Конвенция о трудовых отношениях на государственной службе; C182 </w:t>
      </w:r>
      <w:r w:rsidR="00BD3A79" w:rsidRPr="008D5F80">
        <w:t>—</w:t>
      </w:r>
      <w:r w:rsidRPr="008D5F80">
        <w:t xml:space="preserve"> Конвенция о наихудших формах детского труда.</w:t>
      </w:r>
    </w:p>
    <w:p w14:paraId="733D3D7E" w14:textId="77777777" w:rsidR="0040179B" w:rsidRPr="008D5F80" w:rsidRDefault="0040179B" w:rsidP="0040179B">
      <w:pPr>
        <w:pStyle w:val="H23G"/>
      </w:pPr>
      <w:bookmarkStart w:id="428" w:name="_Toc390761711"/>
      <w:r w:rsidRPr="008D5F80">
        <w:tab/>
      </w:r>
      <w:r w:rsidRPr="008D5F80">
        <w:tab/>
        <w:t>Конвенции Гаагской конференции по международному частному праву</w:t>
      </w:r>
      <w:bookmarkEnd w:id="428"/>
    </w:p>
    <w:p w14:paraId="0F6D0F66" w14:textId="77777777" w:rsidR="0040179B" w:rsidRPr="008D5F80" w:rsidRDefault="0040179B" w:rsidP="00BD3A79">
      <w:pPr>
        <w:pStyle w:val="Bullet1G"/>
      </w:pPr>
      <w:r w:rsidRPr="008D5F80">
        <w:t>•</w:t>
      </w:r>
      <w:r w:rsidRPr="008D5F80">
        <w:tab/>
        <w:t>Конвенция о признании разводов и решений о раздельном жительстве супругов.</w:t>
      </w:r>
    </w:p>
    <w:p w14:paraId="65F48303" w14:textId="77777777" w:rsidR="0040179B" w:rsidRPr="008D5F80" w:rsidRDefault="0040179B" w:rsidP="0040179B">
      <w:pPr>
        <w:pStyle w:val="H23G"/>
      </w:pPr>
      <w:bookmarkStart w:id="429" w:name="_Toc390761712"/>
      <w:r w:rsidRPr="008D5F80">
        <w:tab/>
      </w:r>
      <w:r w:rsidRPr="008D5F80">
        <w:tab/>
        <w:t>Женевские конвенции и другие договоры по международному гуманитарному праву</w:t>
      </w:r>
      <w:bookmarkEnd w:id="429"/>
    </w:p>
    <w:p w14:paraId="7052E473" w14:textId="41E5BD5A" w:rsidR="0040179B" w:rsidRPr="008D5F80" w:rsidRDefault="0040179B" w:rsidP="00BD3A79">
      <w:pPr>
        <w:pStyle w:val="Bullet1G"/>
      </w:pPr>
      <w:r w:rsidRPr="008D5F80">
        <w:t>•</w:t>
      </w:r>
      <w:r w:rsidRPr="008D5F80">
        <w:tab/>
        <w:t>Женевская конвенция 1; Женевская конвенция 2: Женевская конвенция 3; Женевская конвенция 4; Протокол </w:t>
      </w:r>
      <w:r w:rsidR="0005370B">
        <w:rPr>
          <w:lang w:val="en-US"/>
        </w:rPr>
        <w:t>I</w:t>
      </w:r>
      <w:r w:rsidRPr="008D5F80">
        <w:t>; Протокол </w:t>
      </w:r>
      <w:r w:rsidR="0005370B">
        <w:rPr>
          <w:lang w:val="en-US"/>
        </w:rPr>
        <w:t>II</w:t>
      </w:r>
      <w:r w:rsidRPr="008D5F80">
        <w:t>; Протокол </w:t>
      </w:r>
      <w:r w:rsidR="0005370B">
        <w:rPr>
          <w:lang w:val="en-US"/>
        </w:rPr>
        <w:t>III</w:t>
      </w:r>
      <w:r w:rsidRPr="008D5F80">
        <w:t xml:space="preserve">; Конвенция о запрещении применения, накопления запасов, производства и передачи противопехотных мин и об их уничтожении. </w:t>
      </w:r>
    </w:p>
    <w:p w14:paraId="3713123A" w14:textId="77777777" w:rsidR="0040179B" w:rsidRPr="008D5F80" w:rsidRDefault="0040179B" w:rsidP="0040179B">
      <w:pPr>
        <w:pStyle w:val="H23G"/>
      </w:pPr>
      <w:bookmarkStart w:id="430" w:name="_Toc390761713"/>
      <w:r w:rsidRPr="008D5F80">
        <w:tab/>
      </w:r>
      <w:r w:rsidRPr="008D5F80">
        <w:tab/>
        <w:t>Региональные договоры в области прав человека</w:t>
      </w:r>
      <w:bookmarkEnd w:id="430"/>
    </w:p>
    <w:p w14:paraId="71AF1E0C" w14:textId="77777777" w:rsidR="0040179B" w:rsidRPr="008D5F80" w:rsidRDefault="0040179B" w:rsidP="00BD3A79">
      <w:pPr>
        <w:pStyle w:val="Bullet1G"/>
      </w:pPr>
      <w:r w:rsidRPr="008D5F80">
        <w:t>•</w:t>
      </w:r>
      <w:r w:rsidRPr="008D5F80">
        <w:tab/>
        <w:t>ЕКПЧ; Европейская конвенция о признании правосубъектности международных неправительственных организаций; Европейская конвенция по предупреждению пыток и бесчеловечного или унижающего достоинство обращения или наказания.</w:t>
      </w:r>
    </w:p>
    <w:p w14:paraId="6620B089" w14:textId="7DAB2165" w:rsidR="0040179B" w:rsidRPr="008D5F80" w:rsidRDefault="0040179B" w:rsidP="0040179B">
      <w:pPr>
        <w:pStyle w:val="H1G"/>
      </w:pPr>
      <w:bookmarkStart w:id="431" w:name="_Toc390761714"/>
      <w:r w:rsidRPr="008D5F80">
        <w:tab/>
      </w:r>
      <w:bookmarkStart w:id="432" w:name="_Toc115097318"/>
      <w:r w:rsidRPr="008D5F80">
        <w:t>B.</w:t>
      </w:r>
      <w:r w:rsidRPr="008D5F80">
        <w:tab/>
        <w:t>Правов</w:t>
      </w:r>
      <w:r w:rsidR="00585163" w:rsidRPr="008D5F80">
        <w:t xml:space="preserve">ая основа </w:t>
      </w:r>
      <w:r w:rsidRPr="008D5F80">
        <w:t>защиты прав человека на национальном уровне</w:t>
      </w:r>
      <w:bookmarkEnd w:id="431"/>
      <w:bookmarkEnd w:id="432"/>
    </w:p>
    <w:p w14:paraId="0F21737B" w14:textId="77777777" w:rsidR="0040179B" w:rsidRPr="008D5F80" w:rsidRDefault="0040179B" w:rsidP="0040179B">
      <w:pPr>
        <w:pStyle w:val="SingleTxtG"/>
      </w:pPr>
      <w:r w:rsidRPr="008D5F80">
        <w:rPr>
          <w:bCs/>
        </w:rPr>
        <w:t>183.</w:t>
      </w:r>
      <w:r w:rsidRPr="008D5F80">
        <w:rPr>
          <w:bCs/>
        </w:rPr>
        <w:tab/>
      </w:r>
      <w:r w:rsidRPr="008D5F80">
        <w:t>Согласно Закону бейливика Гернси о правах человека 2000 года</w:t>
      </w:r>
      <w:r w:rsidRPr="008D5F80">
        <w:rPr>
          <w:rStyle w:val="ab"/>
        </w:rPr>
        <w:footnoteReference w:id="362"/>
      </w:r>
      <w:r w:rsidRPr="008D5F80">
        <w:rPr>
          <w:rStyle w:val="SingleTxtGChar"/>
          <w:rFonts w:eastAsiaTheme="minorHAnsi"/>
        </w:rPr>
        <w:t xml:space="preserve"> </w:t>
      </w:r>
      <w:r w:rsidRPr="008D5F80">
        <w:t>и принятому в 2004 году Закону бейливика Гернси о порядке реализации Закона о правах человека и о поправках к нему толкование всех законодательных актов осуществляется в соответствии с положениями Европейской конвенции о защите прав человека и основных свобод (ЕКПЧ).</w:t>
      </w:r>
    </w:p>
    <w:p w14:paraId="1157E4E4" w14:textId="5FADE44E" w:rsidR="0040179B" w:rsidRPr="008D5F80" w:rsidRDefault="0040179B" w:rsidP="0040179B">
      <w:pPr>
        <w:pStyle w:val="H1G"/>
      </w:pPr>
      <w:bookmarkStart w:id="433" w:name="_Toc390761715"/>
      <w:r w:rsidRPr="008D5F80">
        <w:tab/>
      </w:r>
      <w:bookmarkStart w:id="434" w:name="_Toc115097319"/>
      <w:r w:rsidRPr="008D5F80">
        <w:t>C.</w:t>
      </w:r>
      <w:r w:rsidRPr="008D5F80">
        <w:tab/>
      </w:r>
      <w:r w:rsidR="00585163" w:rsidRPr="008D5F80">
        <w:t>Законодательство о</w:t>
      </w:r>
      <w:r w:rsidRPr="008D5F80">
        <w:t xml:space="preserve"> поощрени</w:t>
      </w:r>
      <w:r w:rsidR="00585163" w:rsidRPr="008D5F80">
        <w:t>и</w:t>
      </w:r>
      <w:r w:rsidRPr="008D5F80">
        <w:t xml:space="preserve"> прав человека на национальном уровне</w:t>
      </w:r>
      <w:bookmarkEnd w:id="433"/>
      <w:bookmarkEnd w:id="434"/>
    </w:p>
    <w:p w14:paraId="73F4C2EF" w14:textId="56E0043F" w:rsidR="0040179B" w:rsidRPr="008D5F80" w:rsidRDefault="0040179B" w:rsidP="0040179B">
      <w:pPr>
        <w:pStyle w:val="SingleTxtG"/>
      </w:pPr>
      <w:r w:rsidRPr="008D5F80">
        <w:rPr>
          <w:bCs/>
        </w:rPr>
        <w:t>184.</w:t>
      </w:r>
      <w:r w:rsidRPr="008D5F80">
        <w:rPr>
          <w:bCs/>
        </w:rPr>
        <w:tab/>
      </w:r>
      <w:r w:rsidRPr="008D5F80">
        <w:t>На веб-сайте Штатов Гернси</w:t>
      </w:r>
      <w:r w:rsidRPr="008D5F80">
        <w:rPr>
          <w:rStyle w:val="ab"/>
        </w:rPr>
        <w:footnoteReference w:id="363"/>
      </w:r>
      <w:r w:rsidRPr="008D5F80">
        <w:t xml:space="preserve"> представлена подробная информация и рекомендации для органов власти бейливика Гернси, касающиеся Закона бейливика Гернси о правах человека 2000 года. На том же веб-сайте имеется информация об основных международных договорах в области прав человека, действие которых распространяется на Гернси. </w:t>
      </w:r>
    </w:p>
    <w:p w14:paraId="0FE74F4D" w14:textId="6B2641B7" w:rsidR="0040179B" w:rsidRPr="008D5F80" w:rsidRDefault="0040179B" w:rsidP="0040179B">
      <w:pPr>
        <w:pStyle w:val="HChG"/>
      </w:pPr>
      <w:bookmarkStart w:id="435" w:name="_Toc390761716"/>
      <w:r w:rsidRPr="008D5F80">
        <w:tab/>
      </w:r>
      <w:bookmarkStart w:id="436" w:name="_Toc115097320"/>
      <w:r w:rsidRPr="008D5F80">
        <w:t>III.</w:t>
      </w:r>
      <w:r w:rsidRPr="008D5F80">
        <w:tab/>
        <w:t xml:space="preserve">Информация о недискриминации, равенстве </w:t>
      </w:r>
      <w:r w:rsidR="00BD3A79" w:rsidRPr="008D5F80">
        <w:br/>
      </w:r>
      <w:r w:rsidRPr="008D5F80">
        <w:t>и эффективных средствах правовой защиты</w:t>
      </w:r>
      <w:bookmarkEnd w:id="435"/>
      <w:bookmarkEnd w:id="436"/>
    </w:p>
    <w:p w14:paraId="37D9F5D8" w14:textId="578A666E" w:rsidR="0040179B" w:rsidRPr="008D5F80" w:rsidRDefault="0040179B" w:rsidP="0040179B">
      <w:pPr>
        <w:pStyle w:val="SingleTxtG"/>
      </w:pPr>
      <w:r w:rsidRPr="008D5F80">
        <w:rPr>
          <w:bCs/>
        </w:rPr>
        <w:t>185.</w:t>
      </w:r>
      <w:r w:rsidRPr="008D5F80">
        <w:rPr>
          <w:bCs/>
        </w:rPr>
        <w:tab/>
      </w:r>
      <w:r w:rsidRPr="008D5F80">
        <w:t>Помимо применения указанного выше правозащитного законодательства в Гернси принимаются конкретные меры по борьбе с дискриминацией и поощрению равенства</w:t>
      </w:r>
      <w:r w:rsidRPr="008D5F80">
        <w:rPr>
          <w:rStyle w:val="ab"/>
        </w:rPr>
        <w:footnoteReference w:id="364"/>
      </w:r>
      <w:r w:rsidRPr="008D5F80">
        <w:t>, включая разработку антидискриминационного законодательства</w:t>
      </w:r>
      <w:r w:rsidRPr="008D5F80">
        <w:rPr>
          <w:rStyle w:val="ab"/>
        </w:rPr>
        <w:footnoteReference w:id="365"/>
      </w:r>
      <w:r w:rsidRPr="008D5F80">
        <w:t xml:space="preserve">. </w:t>
      </w:r>
    </w:p>
    <w:p w14:paraId="3FB93423" w14:textId="738864B2" w:rsidR="0040179B" w:rsidRPr="008D5F80" w:rsidRDefault="0040179B" w:rsidP="0040179B">
      <w:pPr>
        <w:pStyle w:val="HChG"/>
      </w:pPr>
      <w:bookmarkStart w:id="437" w:name="_Toc390761717"/>
      <w:bookmarkStart w:id="438" w:name="_Toc356584509"/>
      <w:r w:rsidRPr="008D5F80">
        <w:tab/>
      </w:r>
      <w:r w:rsidRPr="008D5F80">
        <w:tab/>
      </w:r>
      <w:bookmarkStart w:id="439" w:name="_Toc115097321"/>
      <w:bookmarkEnd w:id="437"/>
      <w:r w:rsidRPr="008D5F80">
        <w:t>Бейливик Джерси</w:t>
      </w:r>
      <w:r w:rsidRPr="008D5F80">
        <w:rPr>
          <w:rStyle w:val="ab"/>
          <w:b w:val="0"/>
          <w:bCs/>
        </w:rPr>
        <w:footnoteReference w:id="366"/>
      </w:r>
      <w:bookmarkEnd w:id="438"/>
      <w:bookmarkEnd w:id="439"/>
    </w:p>
    <w:p w14:paraId="3F12064C" w14:textId="77777777" w:rsidR="0040179B" w:rsidRPr="008D5F80" w:rsidRDefault="0040179B" w:rsidP="0040179B">
      <w:pPr>
        <w:pStyle w:val="HChG"/>
      </w:pPr>
      <w:bookmarkStart w:id="440" w:name="_Toc390761718"/>
      <w:r w:rsidRPr="008D5F80">
        <w:tab/>
      </w:r>
      <w:bookmarkStart w:id="441" w:name="_Toc115097322"/>
      <w:r w:rsidRPr="008D5F80">
        <w:t>I.</w:t>
      </w:r>
      <w:r w:rsidRPr="008D5F80">
        <w:tab/>
        <w:t>Общая информация</w:t>
      </w:r>
      <w:bookmarkEnd w:id="440"/>
      <w:bookmarkEnd w:id="441"/>
    </w:p>
    <w:p w14:paraId="31885472" w14:textId="77777777" w:rsidR="0040179B" w:rsidRPr="008D5F80" w:rsidRDefault="0040179B" w:rsidP="0040179B">
      <w:pPr>
        <w:pStyle w:val="H1G"/>
      </w:pPr>
      <w:bookmarkStart w:id="442" w:name="_Toc390761719"/>
      <w:r w:rsidRPr="008D5F80">
        <w:tab/>
      </w:r>
      <w:bookmarkStart w:id="443" w:name="_Toc115097323"/>
      <w:r w:rsidRPr="008D5F80">
        <w:t>A.</w:t>
      </w:r>
      <w:r w:rsidRPr="008D5F80">
        <w:tab/>
        <w:t>Демографические, экономические, социальные и культурные характеристики</w:t>
      </w:r>
      <w:bookmarkEnd w:id="442"/>
      <w:bookmarkEnd w:id="443"/>
    </w:p>
    <w:tbl>
      <w:tblPr>
        <w:tblW w:w="7370" w:type="dxa"/>
        <w:tblInd w:w="1134" w:type="dxa"/>
        <w:tblBorders>
          <w:top w:val="single" w:sz="4" w:space="0" w:color="auto"/>
          <w:bottom w:val="single" w:sz="12" w:space="0" w:color="auto"/>
        </w:tblBorders>
        <w:tblLayout w:type="fixed"/>
        <w:tblCellMar>
          <w:left w:w="0" w:type="dxa"/>
          <w:right w:w="113" w:type="dxa"/>
        </w:tblCellMar>
        <w:tblLook w:val="01E0" w:firstRow="1" w:lastRow="1" w:firstColumn="1" w:lastColumn="1" w:noHBand="0" w:noVBand="0"/>
      </w:tblPr>
      <w:tblGrid>
        <w:gridCol w:w="3444"/>
        <w:gridCol w:w="3926"/>
      </w:tblGrid>
      <w:tr w:rsidR="0040179B" w:rsidRPr="008D5F80" w14:paraId="1CA0D4BC" w14:textId="77777777" w:rsidTr="00BD3A79">
        <w:trPr>
          <w:trHeight w:val="240"/>
          <w:tblHeader/>
        </w:trPr>
        <w:tc>
          <w:tcPr>
            <w:tcW w:w="7370" w:type="dxa"/>
            <w:gridSpan w:val="2"/>
            <w:tcBorders>
              <w:top w:val="single" w:sz="4" w:space="0" w:color="auto"/>
              <w:bottom w:val="single" w:sz="12" w:space="0" w:color="auto"/>
            </w:tcBorders>
            <w:shd w:val="clear" w:color="auto" w:fill="auto"/>
            <w:vAlign w:val="bottom"/>
          </w:tcPr>
          <w:p w14:paraId="561C7427" w14:textId="77777777" w:rsidR="0040179B" w:rsidRPr="008D5F80" w:rsidRDefault="0040179B" w:rsidP="00BD3A79">
            <w:pPr>
              <w:spacing w:before="80" w:after="80" w:line="200" w:lineRule="exact"/>
              <w:ind w:left="17" w:right="113"/>
              <w:rPr>
                <w:i/>
                <w:sz w:val="16"/>
              </w:rPr>
            </w:pPr>
            <w:r w:rsidRPr="008D5F80">
              <w:rPr>
                <w:i/>
                <w:sz w:val="16"/>
              </w:rPr>
              <w:t>Демографические показатели</w:t>
            </w:r>
          </w:p>
        </w:tc>
      </w:tr>
      <w:tr w:rsidR="0040179B" w:rsidRPr="008D5F80" w14:paraId="5017A631" w14:textId="77777777" w:rsidTr="009077A2">
        <w:tblPrEx>
          <w:tblCellMar>
            <w:right w:w="0" w:type="dxa"/>
          </w:tblCellMar>
        </w:tblPrEx>
        <w:trPr>
          <w:trHeight w:hRule="exact" w:val="113"/>
          <w:tblHeader/>
        </w:trPr>
        <w:tc>
          <w:tcPr>
            <w:tcW w:w="3444" w:type="dxa"/>
            <w:tcBorders>
              <w:top w:val="single" w:sz="12" w:space="0" w:color="auto"/>
            </w:tcBorders>
            <w:shd w:val="clear" w:color="auto" w:fill="auto"/>
          </w:tcPr>
          <w:p w14:paraId="610DFE98" w14:textId="77777777" w:rsidR="0040179B" w:rsidRPr="008D5F80" w:rsidRDefault="0040179B" w:rsidP="00BD3A79">
            <w:pPr>
              <w:spacing w:before="40" w:after="120" w:line="220" w:lineRule="exact"/>
              <w:ind w:left="17" w:right="113"/>
            </w:pPr>
          </w:p>
        </w:tc>
        <w:tc>
          <w:tcPr>
            <w:tcW w:w="3926" w:type="dxa"/>
            <w:tcBorders>
              <w:top w:val="single" w:sz="12" w:space="0" w:color="auto"/>
            </w:tcBorders>
            <w:shd w:val="clear" w:color="auto" w:fill="auto"/>
          </w:tcPr>
          <w:p w14:paraId="70ED064D" w14:textId="77777777" w:rsidR="0040179B" w:rsidRPr="008D5F80" w:rsidRDefault="0040179B" w:rsidP="00BD3A79">
            <w:pPr>
              <w:spacing w:before="40" w:after="120" w:line="220" w:lineRule="exact"/>
              <w:ind w:left="17" w:right="113"/>
            </w:pPr>
          </w:p>
        </w:tc>
      </w:tr>
      <w:tr w:rsidR="0040179B" w:rsidRPr="008D5F80" w14:paraId="2E5935B5" w14:textId="77777777" w:rsidTr="009077A2">
        <w:trPr>
          <w:trHeight w:val="240"/>
        </w:trPr>
        <w:tc>
          <w:tcPr>
            <w:tcW w:w="3444" w:type="dxa"/>
            <w:tcBorders>
              <w:bottom w:val="nil"/>
            </w:tcBorders>
            <w:shd w:val="clear" w:color="auto" w:fill="auto"/>
          </w:tcPr>
          <w:p w14:paraId="364F8722" w14:textId="77777777" w:rsidR="0040179B" w:rsidRPr="008D5F80" w:rsidRDefault="0040179B" w:rsidP="00BD3A79">
            <w:pPr>
              <w:spacing w:before="40" w:after="120" w:line="220" w:lineRule="exact"/>
              <w:ind w:left="17" w:right="113"/>
            </w:pPr>
            <w:r w:rsidRPr="008D5F80">
              <w:t>Численность населения</w:t>
            </w:r>
          </w:p>
        </w:tc>
        <w:tc>
          <w:tcPr>
            <w:tcW w:w="3926" w:type="dxa"/>
            <w:tcBorders>
              <w:bottom w:val="nil"/>
            </w:tcBorders>
            <w:shd w:val="clear" w:color="auto" w:fill="auto"/>
          </w:tcPr>
          <w:p w14:paraId="23FFFB52" w14:textId="48A556AD" w:rsidR="0040179B" w:rsidRPr="008D5F80" w:rsidRDefault="0040179B" w:rsidP="00BD3A79">
            <w:pPr>
              <w:spacing w:before="40" w:after="120" w:line="220" w:lineRule="exact"/>
              <w:ind w:left="17" w:right="113"/>
            </w:pPr>
            <w:r w:rsidRPr="008D5F80">
              <w:t xml:space="preserve">107 800 человек (по состоянию </w:t>
            </w:r>
            <w:r w:rsidR="00BD3A79" w:rsidRPr="008D5F80">
              <w:br/>
            </w:r>
            <w:r w:rsidRPr="008D5F80">
              <w:t>на конец 2019 года)</w:t>
            </w:r>
          </w:p>
        </w:tc>
      </w:tr>
      <w:tr w:rsidR="0040179B" w:rsidRPr="008D5F80" w14:paraId="341BB27A" w14:textId="77777777" w:rsidTr="009077A2">
        <w:trPr>
          <w:trHeight w:val="240"/>
        </w:trPr>
        <w:tc>
          <w:tcPr>
            <w:tcW w:w="3444" w:type="dxa"/>
            <w:tcBorders>
              <w:top w:val="nil"/>
              <w:bottom w:val="nil"/>
            </w:tcBorders>
            <w:shd w:val="clear" w:color="auto" w:fill="auto"/>
          </w:tcPr>
          <w:p w14:paraId="2F6E2E15" w14:textId="77777777" w:rsidR="0040179B" w:rsidRPr="008D5F80" w:rsidRDefault="0040179B" w:rsidP="00BD3A79">
            <w:pPr>
              <w:spacing w:before="40" w:after="120" w:line="220" w:lineRule="exact"/>
              <w:ind w:left="17" w:right="113"/>
            </w:pPr>
            <w:r w:rsidRPr="008D5F80">
              <w:t>Темпы роста численности населения</w:t>
            </w:r>
          </w:p>
        </w:tc>
        <w:tc>
          <w:tcPr>
            <w:tcW w:w="3926" w:type="dxa"/>
            <w:tcBorders>
              <w:top w:val="nil"/>
              <w:bottom w:val="nil"/>
            </w:tcBorders>
            <w:shd w:val="clear" w:color="auto" w:fill="auto"/>
          </w:tcPr>
          <w:p w14:paraId="30EAA07D" w14:textId="6F2DC062" w:rsidR="0040179B" w:rsidRPr="008D5F80" w:rsidRDefault="0040179B" w:rsidP="00BD3A79">
            <w:pPr>
              <w:spacing w:before="40" w:after="120" w:line="220" w:lineRule="exact"/>
              <w:ind w:left="17" w:right="113"/>
            </w:pPr>
            <w:r w:rsidRPr="008D5F80">
              <w:t>1,02</w:t>
            </w:r>
            <w:r w:rsidR="002A5760" w:rsidRPr="008D5F80">
              <w:t> </w:t>
            </w:r>
            <w:r w:rsidRPr="008D5F80">
              <w:t xml:space="preserve">% в год (данные по состоянию </w:t>
            </w:r>
            <w:r w:rsidR="00BD3A79" w:rsidRPr="008D5F80">
              <w:br/>
            </w:r>
            <w:r w:rsidRPr="008D5F80">
              <w:t xml:space="preserve">на конец 2019 года по сравнению </w:t>
            </w:r>
            <w:r w:rsidR="00BD3A79" w:rsidRPr="008D5F80">
              <w:br/>
            </w:r>
            <w:r w:rsidRPr="008D5F80">
              <w:t>с 2018 годом)</w:t>
            </w:r>
          </w:p>
        </w:tc>
      </w:tr>
      <w:tr w:rsidR="0040179B" w:rsidRPr="008D5F80" w14:paraId="6A0A2E58" w14:textId="77777777" w:rsidTr="009077A2">
        <w:trPr>
          <w:trHeight w:val="240"/>
        </w:trPr>
        <w:tc>
          <w:tcPr>
            <w:tcW w:w="3444" w:type="dxa"/>
            <w:tcBorders>
              <w:top w:val="nil"/>
            </w:tcBorders>
            <w:shd w:val="clear" w:color="auto" w:fill="auto"/>
          </w:tcPr>
          <w:p w14:paraId="259ACEB5" w14:textId="77777777" w:rsidR="0040179B" w:rsidRPr="008D5F80" w:rsidRDefault="0040179B" w:rsidP="00BD3A79">
            <w:pPr>
              <w:spacing w:before="40" w:after="120" w:line="220" w:lineRule="exact"/>
              <w:ind w:left="17" w:right="113"/>
            </w:pPr>
            <w:r w:rsidRPr="008D5F80">
              <w:t>Плотность населения</w:t>
            </w:r>
            <w:r w:rsidRPr="008D5F80">
              <w:br/>
              <w:t>(человек на кв. км)</w:t>
            </w:r>
          </w:p>
        </w:tc>
        <w:tc>
          <w:tcPr>
            <w:tcW w:w="3926" w:type="dxa"/>
            <w:tcBorders>
              <w:top w:val="nil"/>
            </w:tcBorders>
            <w:shd w:val="clear" w:color="auto" w:fill="auto"/>
          </w:tcPr>
          <w:p w14:paraId="3EF8CE2B" w14:textId="77777777" w:rsidR="0040179B" w:rsidRPr="008D5F80" w:rsidRDefault="0040179B" w:rsidP="00BD3A79">
            <w:pPr>
              <w:spacing w:before="40" w:after="120" w:line="220" w:lineRule="exact"/>
              <w:ind w:left="17" w:right="113"/>
            </w:pPr>
            <w:r w:rsidRPr="008D5F80">
              <w:t>900</w:t>
            </w:r>
          </w:p>
        </w:tc>
      </w:tr>
      <w:tr w:rsidR="0040179B" w:rsidRPr="008D5F80" w14:paraId="260BF5C8" w14:textId="77777777" w:rsidTr="009077A2">
        <w:trPr>
          <w:trHeight w:val="240"/>
        </w:trPr>
        <w:tc>
          <w:tcPr>
            <w:tcW w:w="3444" w:type="dxa"/>
            <w:shd w:val="clear" w:color="auto" w:fill="auto"/>
          </w:tcPr>
          <w:p w14:paraId="23A0E74C" w14:textId="77777777" w:rsidR="0040179B" w:rsidRPr="008D5F80" w:rsidRDefault="0040179B" w:rsidP="00BD3A79">
            <w:pPr>
              <w:spacing w:before="40" w:after="120" w:line="220" w:lineRule="exact"/>
              <w:ind w:left="17" w:right="113"/>
            </w:pPr>
            <w:r w:rsidRPr="008D5F80">
              <w:t xml:space="preserve">Население в разбивке по родному языку </w:t>
            </w:r>
          </w:p>
        </w:tc>
        <w:tc>
          <w:tcPr>
            <w:tcW w:w="3926" w:type="dxa"/>
            <w:shd w:val="clear" w:color="auto" w:fill="auto"/>
          </w:tcPr>
          <w:p w14:paraId="6ED615B7" w14:textId="77777777" w:rsidR="0040179B" w:rsidRPr="008D5F80" w:rsidRDefault="0040179B" w:rsidP="00BD3A79">
            <w:pPr>
              <w:spacing w:before="40" w:after="120" w:line="220" w:lineRule="exact"/>
              <w:ind w:left="17" w:right="113"/>
            </w:pPr>
            <w:r w:rsidRPr="008D5F80">
              <w:t>В настоящее время информация отсутствует</w:t>
            </w:r>
          </w:p>
        </w:tc>
      </w:tr>
      <w:tr w:rsidR="0040179B" w:rsidRPr="008D5F80" w14:paraId="5E3F4756" w14:textId="77777777" w:rsidTr="009077A2">
        <w:trPr>
          <w:trHeight w:val="240"/>
        </w:trPr>
        <w:tc>
          <w:tcPr>
            <w:tcW w:w="3444" w:type="dxa"/>
            <w:tcBorders>
              <w:bottom w:val="nil"/>
            </w:tcBorders>
            <w:shd w:val="clear" w:color="auto" w:fill="auto"/>
          </w:tcPr>
          <w:p w14:paraId="33E0CD81" w14:textId="77777777" w:rsidR="0040179B" w:rsidRPr="008D5F80" w:rsidRDefault="0040179B" w:rsidP="00BD3A79">
            <w:pPr>
              <w:spacing w:before="40" w:after="120" w:line="220" w:lineRule="exact"/>
              <w:ind w:left="17" w:right="113"/>
            </w:pPr>
            <w:r w:rsidRPr="008D5F80">
              <w:t>Население в разбивке по религиозной принадлежности</w:t>
            </w:r>
          </w:p>
        </w:tc>
        <w:tc>
          <w:tcPr>
            <w:tcW w:w="3926" w:type="dxa"/>
            <w:tcBorders>
              <w:bottom w:val="nil"/>
            </w:tcBorders>
            <w:shd w:val="clear" w:color="auto" w:fill="auto"/>
          </w:tcPr>
          <w:p w14:paraId="52388B27" w14:textId="77777777" w:rsidR="0040179B" w:rsidRPr="008D5F80" w:rsidRDefault="0040179B" w:rsidP="00BD3A79">
            <w:pPr>
              <w:spacing w:before="40" w:after="120" w:line="220" w:lineRule="exact"/>
              <w:ind w:left="17" w:right="113"/>
            </w:pPr>
            <w:r w:rsidRPr="008D5F80">
              <w:t>В настоящее время информация отсутствует</w:t>
            </w:r>
          </w:p>
        </w:tc>
      </w:tr>
      <w:tr w:rsidR="0040179B" w:rsidRPr="008D5F80" w14:paraId="6B2B7E92" w14:textId="77777777" w:rsidTr="009077A2">
        <w:trPr>
          <w:trHeight w:val="240"/>
        </w:trPr>
        <w:tc>
          <w:tcPr>
            <w:tcW w:w="3444" w:type="dxa"/>
            <w:tcBorders>
              <w:top w:val="nil"/>
              <w:bottom w:val="nil"/>
            </w:tcBorders>
            <w:shd w:val="clear" w:color="auto" w:fill="auto"/>
          </w:tcPr>
          <w:p w14:paraId="3CA084DC" w14:textId="77777777" w:rsidR="0040179B" w:rsidRPr="008D5F80" w:rsidRDefault="0040179B" w:rsidP="00BD3A79">
            <w:pPr>
              <w:spacing w:before="40" w:after="120" w:line="220" w:lineRule="exact"/>
              <w:ind w:left="17" w:right="113"/>
            </w:pPr>
            <w:r w:rsidRPr="008D5F80">
              <w:t>Население в разбивке по этническим группам</w:t>
            </w:r>
          </w:p>
        </w:tc>
        <w:tc>
          <w:tcPr>
            <w:tcW w:w="3926" w:type="dxa"/>
            <w:tcBorders>
              <w:top w:val="nil"/>
              <w:bottom w:val="nil"/>
            </w:tcBorders>
            <w:shd w:val="clear" w:color="auto" w:fill="auto"/>
          </w:tcPr>
          <w:p w14:paraId="7515C4DC" w14:textId="06B1C3C1" w:rsidR="0040179B" w:rsidRPr="008D5F80" w:rsidRDefault="0040179B" w:rsidP="00BD3A79">
            <w:pPr>
              <w:spacing w:before="40" w:after="120" w:line="220" w:lineRule="exact"/>
              <w:ind w:left="17" w:right="113"/>
            </w:pPr>
            <w:r w:rsidRPr="008D5F80">
              <w:t>Белые уроженцы Джерси: 46</w:t>
            </w:r>
            <w:r w:rsidR="00BD3A79" w:rsidRPr="008D5F80">
              <w:t xml:space="preserve"> </w:t>
            </w:r>
            <w:r w:rsidRPr="008D5F80">
              <w:t>%</w:t>
            </w:r>
          </w:p>
          <w:p w14:paraId="5F2E1D10" w14:textId="5F4AE153" w:rsidR="0040179B" w:rsidRPr="008D5F80" w:rsidRDefault="002A5760" w:rsidP="00BD3A79">
            <w:pPr>
              <w:spacing w:before="40" w:after="120" w:line="220" w:lineRule="exact"/>
              <w:ind w:left="17" w:right="113"/>
            </w:pPr>
            <w:r w:rsidRPr="008D5F80">
              <w:t>Б</w:t>
            </w:r>
            <w:r w:rsidR="0040179B" w:rsidRPr="008D5F80">
              <w:t>елые британцы: 32,7</w:t>
            </w:r>
            <w:r w:rsidR="00BD3A79" w:rsidRPr="008D5F80">
              <w:t xml:space="preserve"> </w:t>
            </w:r>
            <w:r w:rsidR="0040179B" w:rsidRPr="008D5F80">
              <w:t>%</w:t>
            </w:r>
          </w:p>
          <w:p w14:paraId="071DD372" w14:textId="322AB5E1" w:rsidR="0040179B" w:rsidRPr="008D5F80" w:rsidRDefault="002A5760" w:rsidP="00BD3A79">
            <w:pPr>
              <w:spacing w:before="40" w:after="120" w:line="220" w:lineRule="exact"/>
              <w:ind w:left="17" w:right="113"/>
            </w:pPr>
            <w:r w:rsidRPr="008D5F80">
              <w:t>Б</w:t>
            </w:r>
            <w:r w:rsidR="0040179B" w:rsidRPr="008D5F80">
              <w:t>елые ирландцы: 2,4</w:t>
            </w:r>
            <w:r w:rsidR="00BD3A79" w:rsidRPr="008D5F80">
              <w:t xml:space="preserve"> </w:t>
            </w:r>
            <w:r w:rsidR="0040179B" w:rsidRPr="008D5F80">
              <w:t>%</w:t>
            </w:r>
          </w:p>
          <w:p w14:paraId="1E456DB8" w14:textId="5955799A" w:rsidR="0040179B" w:rsidRPr="008D5F80" w:rsidRDefault="002A5760" w:rsidP="00BD3A79">
            <w:pPr>
              <w:spacing w:before="40" w:after="120" w:line="220" w:lineRule="exact"/>
              <w:ind w:left="17" w:right="113"/>
            </w:pPr>
            <w:r w:rsidRPr="008D5F80">
              <w:t>Б</w:t>
            </w:r>
            <w:r w:rsidR="0040179B" w:rsidRPr="008D5F80">
              <w:t>елые французы: 0,9</w:t>
            </w:r>
            <w:r w:rsidR="00BD3A79" w:rsidRPr="008D5F80">
              <w:t xml:space="preserve"> </w:t>
            </w:r>
            <w:r w:rsidR="0040179B" w:rsidRPr="008D5F80">
              <w:t>%</w:t>
            </w:r>
          </w:p>
          <w:p w14:paraId="688EF340" w14:textId="543B4F25" w:rsidR="0040179B" w:rsidRPr="008D5F80" w:rsidRDefault="002A5760" w:rsidP="00BD3A79">
            <w:pPr>
              <w:spacing w:before="40" w:after="120" w:line="220" w:lineRule="exact"/>
              <w:ind w:left="17" w:right="113"/>
            </w:pPr>
            <w:r w:rsidRPr="008D5F80">
              <w:t xml:space="preserve">Белые </w:t>
            </w:r>
            <w:r w:rsidR="0040179B" w:rsidRPr="008D5F80">
              <w:t>португальцы/уроженцы Мадейры: 8,2</w:t>
            </w:r>
            <w:r w:rsidR="00BD3A79" w:rsidRPr="008D5F80">
              <w:t xml:space="preserve"> </w:t>
            </w:r>
            <w:r w:rsidR="0040179B" w:rsidRPr="008D5F80">
              <w:t>%</w:t>
            </w:r>
          </w:p>
          <w:p w14:paraId="4F16BC0F" w14:textId="09466CB8" w:rsidR="0040179B" w:rsidRPr="008D5F80" w:rsidRDefault="002A5760" w:rsidP="00BD3A79">
            <w:pPr>
              <w:spacing w:before="40" w:after="120" w:line="220" w:lineRule="exact"/>
              <w:ind w:left="17" w:right="113"/>
            </w:pPr>
            <w:r w:rsidRPr="008D5F80">
              <w:t>Б</w:t>
            </w:r>
            <w:r w:rsidR="0040179B" w:rsidRPr="008D5F80">
              <w:t>елые поляки: 3,3</w:t>
            </w:r>
            <w:r w:rsidR="00BD3A79" w:rsidRPr="008D5F80">
              <w:t xml:space="preserve"> </w:t>
            </w:r>
            <w:r w:rsidR="0040179B" w:rsidRPr="008D5F80">
              <w:t>%</w:t>
            </w:r>
          </w:p>
          <w:p w14:paraId="3639752D" w14:textId="4D9B4727" w:rsidR="0040179B" w:rsidRPr="008D5F80" w:rsidRDefault="002A5760" w:rsidP="00BD3A79">
            <w:pPr>
              <w:spacing w:before="40" w:after="120" w:line="220" w:lineRule="exact"/>
              <w:ind w:left="17" w:right="113"/>
            </w:pPr>
            <w:r w:rsidRPr="008D5F80">
              <w:t>П</w:t>
            </w:r>
            <w:r w:rsidR="0040179B" w:rsidRPr="008D5F80">
              <w:t>рочие белые: 3,8</w:t>
            </w:r>
            <w:r w:rsidR="00BD3A79" w:rsidRPr="008D5F80">
              <w:t xml:space="preserve"> </w:t>
            </w:r>
            <w:r w:rsidR="0040179B" w:rsidRPr="008D5F80">
              <w:t>%</w:t>
            </w:r>
          </w:p>
          <w:p w14:paraId="5550FE23" w14:textId="42548A81" w:rsidR="0040179B" w:rsidRPr="008D5F80" w:rsidRDefault="002A5760" w:rsidP="00BD3A79">
            <w:pPr>
              <w:spacing w:before="40" w:after="120" w:line="220" w:lineRule="exact"/>
              <w:ind w:left="17" w:right="113"/>
            </w:pPr>
            <w:r w:rsidRPr="008D5F80">
              <w:t>А</w:t>
            </w:r>
            <w:r w:rsidR="0040179B" w:rsidRPr="008D5F80">
              <w:t>зиаты-индийцы: 0,4</w:t>
            </w:r>
            <w:r w:rsidR="00BD3A79" w:rsidRPr="008D5F80">
              <w:t xml:space="preserve"> </w:t>
            </w:r>
            <w:r w:rsidR="0040179B" w:rsidRPr="008D5F80">
              <w:t>%</w:t>
            </w:r>
          </w:p>
          <w:p w14:paraId="1F3266CC" w14:textId="2E70B7C6" w:rsidR="0040179B" w:rsidRPr="008D5F80" w:rsidRDefault="002A5760" w:rsidP="00BD3A79">
            <w:pPr>
              <w:spacing w:before="40" w:after="120" w:line="220" w:lineRule="exact"/>
              <w:ind w:left="17" w:right="113"/>
            </w:pPr>
            <w:r w:rsidRPr="008D5F80">
              <w:t>А</w:t>
            </w:r>
            <w:r w:rsidR="0040179B" w:rsidRPr="008D5F80">
              <w:t>зиаты-пакистанцы: 0,1</w:t>
            </w:r>
            <w:r w:rsidR="00BD3A79" w:rsidRPr="008D5F80">
              <w:t xml:space="preserve"> </w:t>
            </w:r>
            <w:r w:rsidR="0040179B" w:rsidRPr="008D5F80">
              <w:t>%</w:t>
            </w:r>
          </w:p>
          <w:p w14:paraId="6B9E7108" w14:textId="7F03E219" w:rsidR="0040179B" w:rsidRPr="008D5F80" w:rsidRDefault="002A5760" w:rsidP="00BD3A79">
            <w:pPr>
              <w:spacing w:before="40" w:after="120" w:line="220" w:lineRule="exact"/>
              <w:ind w:left="17" w:right="113"/>
            </w:pPr>
            <w:r w:rsidRPr="008D5F80">
              <w:t>А</w:t>
            </w:r>
            <w:r w:rsidR="0040179B" w:rsidRPr="008D5F80">
              <w:t>зиаты-бангладешцы: 0,1</w:t>
            </w:r>
            <w:r w:rsidR="00BD3A79" w:rsidRPr="008D5F80">
              <w:t xml:space="preserve"> </w:t>
            </w:r>
            <w:r w:rsidR="0040179B" w:rsidRPr="008D5F80">
              <w:t>%</w:t>
            </w:r>
          </w:p>
          <w:p w14:paraId="38632057" w14:textId="227ED67E" w:rsidR="0040179B" w:rsidRPr="008D5F80" w:rsidRDefault="002A5760" w:rsidP="00BD3A79">
            <w:pPr>
              <w:spacing w:before="40" w:after="120" w:line="220" w:lineRule="exact"/>
              <w:ind w:left="17" w:right="113"/>
            </w:pPr>
            <w:r w:rsidRPr="008D5F80">
              <w:t>А</w:t>
            </w:r>
            <w:r w:rsidR="0040179B" w:rsidRPr="008D5F80">
              <w:t>зиаты-тайцы: 0,2</w:t>
            </w:r>
            <w:r w:rsidR="00BD3A79" w:rsidRPr="008D5F80">
              <w:t xml:space="preserve"> </w:t>
            </w:r>
            <w:r w:rsidR="0040179B" w:rsidRPr="008D5F80">
              <w:t>%</w:t>
            </w:r>
          </w:p>
          <w:p w14:paraId="4DDC7AC1" w14:textId="651022C4" w:rsidR="0040179B" w:rsidRPr="008D5F80" w:rsidRDefault="00060DB7" w:rsidP="00BD3A79">
            <w:pPr>
              <w:spacing w:before="40" w:after="120" w:line="220" w:lineRule="exact"/>
              <w:ind w:left="17" w:right="113"/>
            </w:pPr>
            <w:r w:rsidRPr="008D5F80">
              <w:t>П</w:t>
            </w:r>
            <w:r w:rsidR="0040179B" w:rsidRPr="008D5F80">
              <w:t>рочие азиаты: 0,3</w:t>
            </w:r>
            <w:r w:rsidR="00BD3A79" w:rsidRPr="008D5F80">
              <w:t xml:space="preserve"> </w:t>
            </w:r>
            <w:r w:rsidR="0040179B" w:rsidRPr="008D5F80">
              <w:t>%</w:t>
            </w:r>
          </w:p>
          <w:p w14:paraId="1E5E0D17" w14:textId="61B65B1A" w:rsidR="0040179B" w:rsidRPr="008D5F80" w:rsidRDefault="00060DB7" w:rsidP="00BD3A79">
            <w:pPr>
              <w:spacing w:before="40" w:after="120" w:line="220" w:lineRule="exact"/>
              <w:ind w:left="17" w:right="113"/>
            </w:pPr>
            <w:r w:rsidRPr="008D5F80">
              <w:t>Ч</w:t>
            </w:r>
            <w:r w:rsidR="0040179B" w:rsidRPr="008D5F80">
              <w:t>ернокожие уроженцы стран Карибского региона: 0,1</w:t>
            </w:r>
            <w:r w:rsidR="00BD3A79" w:rsidRPr="008D5F80">
              <w:t xml:space="preserve"> </w:t>
            </w:r>
            <w:r w:rsidR="0040179B" w:rsidRPr="008D5F80">
              <w:t>%</w:t>
            </w:r>
          </w:p>
          <w:p w14:paraId="1928F011" w14:textId="2D75DA94" w:rsidR="0040179B" w:rsidRPr="008D5F80" w:rsidRDefault="00060DB7" w:rsidP="00BD3A79">
            <w:pPr>
              <w:spacing w:before="40" w:after="120" w:line="220" w:lineRule="exact"/>
              <w:ind w:left="17" w:right="113"/>
            </w:pPr>
            <w:r w:rsidRPr="008D5F80">
              <w:t>Ч</w:t>
            </w:r>
            <w:r w:rsidR="0040179B" w:rsidRPr="008D5F80">
              <w:t>ернокожие африканцы: 0,3</w:t>
            </w:r>
            <w:r w:rsidR="00BD3A79" w:rsidRPr="008D5F80">
              <w:t xml:space="preserve"> </w:t>
            </w:r>
            <w:r w:rsidR="0040179B" w:rsidRPr="008D5F80">
              <w:t>%</w:t>
            </w:r>
          </w:p>
          <w:p w14:paraId="528E854E" w14:textId="7FDE0975" w:rsidR="0040179B" w:rsidRPr="008D5F80" w:rsidRDefault="00060DB7" w:rsidP="00BD3A79">
            <w:pPr>
              <w:spacing w:before="40" w:after="120" w:line="220" w:lineRule="exact"/>
              <w:ind w:left="17" w:right="113"/>
            </w:pPr>
            <w:r w:rsidRPr="008D5F80">
              <w:t>П</w:t>
            </w:r>
            <w:r w:rsidR="0040179B" w:rsidRPr="008D5F80">
              <w:t>рочие чернокожие: 0</w:t>
            </w:r>
            <w:r w:rsidR="00BD3A79" w:rsidRPr="008D5F80">
              <w:t xml:space="preserve"> </w:t>
            </w:r>
            <w:r w:rsidR="0040179B" w:rsidRPr="008D5F80">
              <w:t>%</w:t>
            </w:r>
          </w:p>
          <w:p w14:paraId="409CE5F7" w14:textId="042D642A" w:rsidR="0040179B" w:rsidRPr="008D5F80" w:rsidRDefault="00060DB7" w:rsidP="00BD3A79">
            <w:pPr>
              <w:spacing w:before="40" w:after="120" w:line="220" w:lineRule="exact"/>
              <w:ind w:left="17" w:right="113"/>
            </w:pPr>
            <w:r w:rsidRPr="008D5F80">
              <w:t>Л</w:t>
            </w:r>
            <w:r w:rsidR="0040179B" w:rsidRPr="008D5F80">
              <w:t>ица смешанных азиатских корней: 0,3</w:t>
            </w:r>
            <w:r w:rsidR="00BD3A79" w:rsidRPr="008D5F80">
              <w:t xml:space="preserve"> </w:t>
            </w:r>
            <w:r w:rsidR="0040179B" w:rsidRPr="008D5F80">
              <w:t>%</w:t>
            </w:r>
          </w:p>
          <w:p w14:paraId="5E2F0C65" w14:textId="2B544FC9" w:rsidR="0040179B" w:rsidRPr="008D5F80" w:rsidRDefault="00060DB7" w:rsidP="00BD3A79">
            <w:pPr>
              <w:spacing w:before="40" w:after="120" w:line="220" w:lineRule="exact"/>
              <w:ind w:left="17" w:right="113"/>
            </w:pPr>
            <w:r w:rsidRPr="008D5F80">
              <w:t>Л</w:t>
            </w:r>
            <w:r w:rsidR="0040179B" w:rsidRPr="008D5F80">
              <w:t>ица смешанных карибских корней: 0,1</w:t>
            </w:r>
            <w:r w:rsidR="00BD3A79" w:rsidRPr="008D5F80">
              <w:t xml:space="preserve"> </w:t>
            </w:r>
            <w:r w:rsidR="0040179B" w:rsidRPr="008D5F80">
              <w:t>%</w:t>
            </w:r>
          </w:p>
          <w:p w14:paraId="4DFB6C76" w14:textId="0E8C4F31" w:rsidR="0040179B" w:rsidRPr="008D5F80" w:rsidRDefault="00060DB7" w:rsidP="00BD3A79">
            <w:pPr>
              <w:spacing w:before="40" w:after="120" w:line="220" w:lineRule="exact"/>
              <w:ind w:left="17" w:right="113"/>
              <w:rPr>
                <w:spacing w:val="-12"/>
              </w:rPr>
            </w:pPr>
            <w:r w:rsidRPr="008D5F80">
              <w:rPr>
                <w:spacing w:val="-4"/>
              </w:rPr>
              <w:t>Л</w:t>
            </w:r>
            <w:r w:rsidR="0040179B" w:rsidRPr="008D5F80">
              <w:rPr>
                <w:spacing w:val="-4"/>
              </w:rPr>
              <w:t>ица смешанных африканских корней:</w:t>
            </w:r>
            <w:r w:rsidR="009077A2" w:rsidRPr="008D5F80">
              <w:rPr>
                <w:spacing w:val="-4"/>
              </w:rPr>
              <w:t xml:space="preserve"> </w:t>
            </w:r>
            <w:r w:rsidR="0040179B" w:rsidRPr="008D5F80">
              <w:rPr>
                <w:spacing w:val="-12"/>
              </w:rPr>
              <w:t>0,1</w:t>
            </w:r>
            <w:r w:rsidR="009077A2" w:rsidRPr="008D5F80">
              <w:rPr>
                <w:spacing w:val="-12"/>
              </w:rPr>
              <w:t> </w:t>
            </w:r>
            <w:r w:rsidR="0040179B" w:rsidRPr="008D5F80">
              <w:rPr>
                <w:spacing w:val="-12"/>
              </w:rPr>
              <w:t>%</w:t>
            </w:r>
          </w:p>
          <w:p w14:paraId="417CC8AD" w14:textId="612D7C8E" w:rsidR="0040179B" w:rsidRPr="008D5F80" w:rsidRDefault="00060DB7" w:rsidP="00BD3A79">
            <w:pPr>
              <w:spacing w:before="40" w:after="120" w:line="220" w:lineRule="exact"/>
              <w:ind w:left="17" w:right="113"/>
            </w:pPr>
            <w:r w:rsidRPr="008D5F80">
              <w:t>Л</w:t>
            </w:r>
            <w:r w:rsidR="0040179B" w:rsidRPr="008D5F80">
              <w:t>ица других смешанных корней: 0,2</w:t>
            </w:r>
            <w:r w:rsidR="00BD3A79" w:rsidRPr="008D5F80">
              <w:t xml:space="preserve"> </w:t>
            </w:r>
            <w:r w:rsidR="0040179B" w:rsidRPr="008D5F80">
              <w:t>%</w:t>
            </w:r>
          </w:p>
        </w:tc>
      </w:tr>
      <w:tr w:rsidR="0040179B" w:rsidRPr="008D5F80" w14:paraId="364A906D" w14:textId="77777777" w:rsidTr="009077A2">
        <w:trPr>
          <w:trHeight w:val="240"/>
        </w:trPr>
        <w:tc>
          <w:tcPr>
            <w:tcW w:w="3444" w:type="dxa"/>
            <w:tcBorders>
              <w:top w:val="nil"/>
              <w:bottom w:val="nil"/>
            </w:tcBorders>
            <w:shd w:val="clear" w:color="auto" w:fill="auto"/>
          </w:tcPr>
          <w:p w14:paraId="7EA38C30" w14:textId="77777777" w:rsidR="0040179B" w:rsidRPr="008D5F80" w:rsidRDefault="0040179B" w:rsidP="00BD3A79">
            <w:pPr>
              <w:spacing w:before="40" w:after="120" w:line="220" w:lineRule="exact"/>
              <w:ind w:left="17" w:right="113"/>
            </w:pPr>
            <w:r w:rsidRPr="008D5F80">
              <w:t>Возрастной состав (лет)</w:t>
            </w:r>
          </w:p>
        </w:tc>
        <w:tc>
          <w:tcPr>
            <w:tcW w:w="3926" w:type="dxa"/>
            <w:tcBorders>
              <w:top w:val="nil"/>
              <w:bottom w:val="nil"/>
            </w:tcBorders>
            <w:shd w:val="clear" w:color="auto" w:fill="auto"/>
          </w:tcPr>
          <w:p w14:paraId="63461608" w14:textId="77777777" w:rsidR="0040179B" w:rsidRPr="008D5F80" w:rsidRDefault="0040179B" w:rsidP="00BD3A79">
            <w:pPr>
              <w:spacing w:before="40" w:after="120" w:line="220" w:lineRule="exact"/>
              <w:ind w:left="17" w:right="113"/>
            </w:pPr>
            <w:r w:rsidRPr="008D5F80">
              <w:t>0 &lt; 1: 522 (девочки); 509 (мальчиков)</w:t>
            </w:r>
          </w:p>
          <w:p w14:paraId="12C80FD8" w14:textId="77777777" w:rsidR="0040179B" w:rsidRPr="008D5F80" w:rsidRDefault="0040179B" w:rsidP="00BD3A79">
            <w:pPr>
              <w:spacing w:before="40" w:after="120" w:line="220" w:lineRule="exact"/>
              <w:ind w:left="17" w:right="113"/>
            </w:pPr>
            <w:r w:rsidRPr="008D5F80">
              <w:t>1–4: 2 027 (девочек); 1 957 (мальчиков)</w:t>
            </w:r>
          </w:p>
          <w:p w14:paraId="20148A44" w14:textId="77777777" w:rsidR="0040179B" w:rsidRPr="008D5F80" w:rsidRDefault="0040179B" w:rsidP="00BD3A79">
            <w:pPr>
              <w:spacing w:before="40" w:after="120" w:line="220" w:lineRule="exact"/>
              <w:ind w:left="17" w:right="113"/>
            </w:pPr>
            <w:r w:rsidRPr="008D5F80">
              <w:t>5–9: 2 382 (мальчика); 2 470 (девочек)</w:t>
            </w:r>
          </w:p>
          <w:p w14:paraId="4F092067" w14:textId="77777777" w:rsidR="0040179B" w:rsidRPr="008D5F80" w:rsidRDefault="0040179B" w:rsidP="00BD3A79">
            <w:pPr>
              <w:spacing w:before="40" w:after="120" w:line="220" w:lineRule="exact"/>
              <w:ind w:left="17" w:right="113"/>
            </w:pPr>
            <w:r w:rsidRPr="008D5F80">
              <w:t>10–14: 2 573 (девочки); 2 729 (мальчиков)</w:t>
            </w:r>
          </w:p>
          <w:p w14:paraId="2C2CF71F" w14:textId="429B25BC" w:rsidR="0040179B" w:rsidRPr="008D5F80" w:rsidRDefault="0040179B" w:rsidP="00BD3A79">
            <w:pPr>
              <w:spacing w:before="40" w:after="120" w:line="220" w:lineRule="exact"/>
              <w:ind w:left="17" w:right="113"/>
            </w:pPr>
            <w:r w:rsidRPr="008D5F80">
              <w:t>15–19: 2 632 (женщины); 2 863 (мужчины)</w:t>
            </w:r>
          </w:p>
          <w:p w14:paraId="541122B9" w14:textId="77777777" w:rsidR="0040179B" w:rsidRPr="008D5F80" w:rsidRDefault="0040179B" w:rsidP="00BD3A79">
            <w:pPr>
              <w:spacing w:before="40" w:after="120" w:line="220" w:lineRule="exact"/>
              <w:ind w:left="17" w:right="113"/>
            </w:pPr>
            <w:r w:rsidRPr="008D5F80">
              <w:t>20–24: 2 938 (женщин); 3 006 (мужчин)</w:t>
            </w:r>
          </w:p>
          <w:p w14:paraId="306DF178" w14:textId="77777777" w:rsidR="0040179B" w:rsidRPr="008D5F80" w:rsidRDefault="0040179B" w:rsidP="00BD3A79">
            <w:pPr>
              <w:spacing w:before="40" w:after="120" w:line="220" w:lineRule="exact"/>
              <w:ind w:left="17" w:right="113"/>
            </w:pPr>
            <w:r w:rsidRPr="008D5F80">
              <w:t>25–29: 3 354 (женщины); 3 351 (мужчина)</w:t>
            </w:r>
          </w:p>
          <w:p w14:paraId="04D54F68" w14:textId="77777777" w:rsidR="0040179B" w:rsidRPr="008D5F80" w:rsidRDefault="0040179B" w:rsidP="00BD3A79">
            <w:pPr>
              <w:spacing w:before="40" w:after="120" w:line="220" w:lineRule="exact"/>
              <w:ind w:left="17" w:right="113"/>
            </w:pPr>
            <w:r w:rsidRPr="008D5F80">
              <w:t>30–34: 3 566 (женщин); 3 670 (мужчин)</w:t>
            </w:r>
          </w:p>
          <w:p w14:paraId="0653EED9" w14:textId="77777777" w:rsidR="0040179B" w:rsidRPr="008D5F80" w:rsidRDefault="0040179B" w:rsidP="00BD3A79">
            <w:pPr>
              <w:spacing w:before="40" w:after="120" w:line="220" w:lineRule="exact"/>
              <w:ind w:left="17" w:right="113"/>
            </w:pPr>
            <w:r w:rsidRPr="008D5F80">
              <w:t>35–39: 3 610 (женщин); 3 615 (мужчин)</w:t>
            </w:r>
          </w:p>
          <w:p w14:paraId="5CFEB8CC" w14:textId="77777777" w:rsidR="0040179B" w:rsidRPr="008D5F80" w:rsidRDefault="0040179B" w:rsidP="00BD3A79">
            <w:pPr>
              <w:spacing w:before="40" w:after="120" w:line="220" w:lineRule="exact"/>
              <w:ind w:left="17" w:right="113"/>
            </w:pPr>
            <w:r w:rsidRPr="008D5F80">
              <w:t>40–44: 4 180 (женщин); 4 183 (мужчины)</w:t>
            </w:r>
          </w:p>
          <w:p w14:paraId="33044C44" w14:textId="77777777" w:rsidR="0040179B" w:rsidRPr="008D5F80" w:rsidRDefault="0040179B" w:rsidP="00BD3A79">
            <w:pPr>
              <w:spacing w:before="40" w:after="120" w:line="220" w:lineRule="exact"/>
              <w:ind w:left="17" w:right="113"/>
            </w:pPr>
            <w:r w:rsidRPr="008D5F80">
              <w:t>45–49: 4 170 (женщин); 4 187 (мужчин)</w:t>
            </w:r>
          </w:p>
          <w:p w14:paraId="46EEA498" w14:textId="77777777" w:rsidR="0040179B" w:rsidRPr="008D5F80" w:rsidRDefault="0040179B" w:rsidP="00BD3A79">
            <w:pPr>
              <w:spacing w:before="40" w:after="120" w:line="220" w:lineRule="exact"/>
              <w:ind w:left="17" w:right="113"/>
            </w:pPr>
            <w:r w:rsidRPr="008D5F80">
              <w:t>50–54: 3 662 (женщины); 3 536 (мужчин)</w:t>
            </w:r>
          </w:p>
          <w:p w14:paraId="4C2D3788" w14:textId="77777777" w:rsidR="0040179B" w:rsidRPr="008D5F80" w:rsidRDefault="0040179B" w:rsidP="00BD3A79">
            <w:pPr>
              <w:spacing w:before="40" w:after="120" w:line="220" w:lineRule="exact"/>
              <w:ind w:left="17" w:right="113"/>
            </w:pPr>
            <w:r w:rsidRPr="008D5F80">
              <w:t>55–59: 3 087 (женщин); 2 955 (мужчин)</w:t>
            </w:r>
          </w:p>
          <w:p w14:paraId="7DB82DDA" w14:textId="77777777" w:rsidR="0040179B" w:rsidRPr="008D5F80" w:rsidRDefault="0040179B" w:rsidP="00BD3A79">
            <w:pPr>
              <w:spacing w:before="40" w:after="120" w:line="220" w:lineRule="exact"/>
              <w:ind w:left="17" w:right="113"/>
            </w:pPr>
            <w:r w:rsidRPr="008D5F80">
              <w:t>60–64: 2 818 (женщин); 2 832 (мужчины)</w:t>
            </w:r>
          </w:p>
          <w:p w14:paraId="1DC3EF0C" w14:textId="77777777" w:rsidR="0040179B" w:rsidRPr="008D5F80" w:rsidRDefault="0040179B" w:rsidP="00BD3A79">
            <w:pPr>
              <w:spacing w:before="40" w:after="120" w:line="220" w:lineRule="exact"/>
              <w:ind w:left="17" w:right="113"/>
            </w:pPr>
            <w:r w:rsidRPr="008D5F80">
              <w:t>65–69: 2 110 (женщин); 1 938 (мужчин)</w:t>
            </w:r>
          </w:p>
          <w:p w14:paraId="00B653BD" w14:textId="77777777" w:rsidR="0040179B" w:rsidRPr="008D5F80" w:rsidRDefault="0040179B" w:rsidP="00BD3A79">
            <w:pPr>
              <w:spacing w:before="40" w:after="120" w:line="220" w:lineRule="exact"/>
              <w:ind w:left="17" w:right="113"/>
            </w:pPr>
            <w:r w:rsidRPr="008D5F80">
              <w:t>70–74: 1 900 (женщин); 1 732 (мужчины)</w:t>
            </w:r>
          </w:p>
          <w:p w14:paraId="6DB72BDC" w14:textId="77777777" w:rsidR="0040179B" w:rsidRPr="008D5F80" w:rsidRDefault="0040179B" w:rsidP="00BD3A79">
            <w:pPr>
              <w:spacing w:before="40" w:after="120" w:line="220" w:lineRule="exact"/>
              <w:ind w:left="17" w:right="113"/>
            </w:pPr>
            <w:r w:rsidRPr="008D5F80">
              <w:t>75–79: 1 550 (женщин); 1 343 (мужчины)</w:t>
            </w:r>
          </w:p>
          <w:p w14:paraId="271A8B97" w14:textId="77777777" w:rsidR="0040179B" w:rsidRPr="008D5F80" w:rsidRDefault="0040179B" w:rsidP="00BD3A79">
            <w:pPr>
              <w:spacing w:before="40" w:after="120" w:line="220" w:lineRule="exact"/>
              <w:ind w:left="17" w:right="113"/>
            </w:pPr>
            <w:r w:rsidRPr="008D5F80">
              <w:t>80–84: 1 183 (женщины); 822 (мужчины)</w:t>
            </w:r>
          </w:p>
          <w:p w14:paraId="4069D7D4" w14:textId="77777777" w:rsidR="0040179B" w:rsidRPr="008D5F80" w:rsidRDefault="0040179B" w:rsidP="00BD3A79">
            <w:pPr>
              <w:spacing w:before="40" w:after="120" w:line="220" w:lineRule="exact"/>
              <w:ind w:left="17" w:right="113"/>
            </w:pPr>
            <w:r w:rsidRPr="008D5F80">
              <w:t>85–89: 779 (женщин); 446 (мужчин)</w:t>
            </w:r>
          </w:p>
          <w:p w14:paraId="3789ADCB" w14:textId="77777777" w:rsidR="0040179B" w:rsidRPr="008D5F80" w:rsidRDefault="0040179B" w:rsidP="00BD3A79">
            <w:pPr>
              <w:spacing w:before="40" w:after="120" w:line="220" w:lineRule="exact"/>
              <w:ind w:left="17" w:right="113"/>
            </w:pPr>
            <w:r w:rsidRPr="008D5F80">
              <w:t>90–94: 368 (женщин); 115 (мужчин)</w:t>
            </w:r>
          </w:p>
          <w:p w14:paraId="37DD0D0D" w14:textId="77777777" w:rsidR="0040179B" w:rsidRPr="008D5F80" w:rsidRDefault="0040179B" w:rsidP="00BD3A79">
            <w:pPr>
              <w:spacing w:before="40" w:after="120" w:line="220" w:lineRule="exact"/>
              <w:ind w:left="17" w:right="113"/>
            </w:pPr>
            <w:r w:rsidRPr="008D5F80">
              <w:t>95+: 150 (женщин); 37 (мужчин)</w:t>
            </w:r>
          </w:p>
        </w:tc>
      </w:tr>
      <w:tr w:rsidR="0040179B" w:rsidRPr="008D5F80" w14:paraId="51E3C4D0" w14:textId="77777777" w:rsidTr="009077A2">
        <w:trPr>
          <w:trHeight w:val="240"/>
        </w:trPr>
        <w:tc>
          <w:tcPr>
            <w:tcW w:w="3444" w:type="dxa"/>
            <w:tcBorders>
              <w:top w:val="nil"/>
            </w:tcBorders>
            <w:shd w:val="clear" w:color="auto" w:fill="auto"/>
          </w:tcPr>
          <w:p w14:paraId="6593843B" w14:textId="0B61EE30" w:rsidR="0040179B" w:rsidRPr="008D5F80" w:rsidRDefault="0040179B" w:rsidP="00BD3A79">
            <w:pPr>
              <w:spacing w:before="40" w:after="120" w:line="220" w:lineRule="exact"/>
              <w:ind w:left="17" w:right="113"/>
            </w:pPr>
            <w:r w:rsidRPr="008D5F80">
              <w:t xml:space="preserve">Коэффициент демографической нагрузки (процентная доля населения в возрасте моложе 15 </w:t>
            </w:r>
            <w:r w:rsidR="009077A2" w:rsidRPr="008D5F80">
              <w:br/>
            </w:r>
            <w:r w:rsidRPr="008D5F80">
              <w:t>и старше 65 лет)</w:t>
            </w:r>
          </w:p>
        </w:tc>
        <w:tc>
          <w:tcPr>
            <w:tcW w:w="3926" w:type="dxa"/>
            <w:tcBorders>
              <w:top w:val="nil"/>
            </w:tcBorders>
            <w:shd w:val="clear" w:color="auto" w:fill="auto"/>
          </w:tcPr>
          <w:p w14:paraId="6744B515" w14:textId="3798C9C8" w:rsidR="0040179B" w:rsidRPr="008D5F80" w:rsidRDefault="0040179B" w:rsidP="00BD3A79">
            <w:pPr>
              <w:spacing w:before="40" w:after="120" w:line="220" w:lineRule="exact"/>
              <w:ind w:left="17" w:right="113"/>
            </w:pPr>
            <w:r w:rsidRPr="008D5F80">
              <w:t>32</w:t>
            </w:r>
            <w:r w:rsidR="009077A2" w:rsidRPr="008D5F80">
              <w:t xml:space="preserve"> </w:t>
            </w:r>
            <w:r w:rsidRPr="008D5F80">
              <w:t xml:space="preserve">% </w:t>
            </w:r>
          </w:p>
        </w:tc>
      </w:tr>
      <w:tr w:rsidR="0040179B" w:rsidRPr="008D5F80" w14:paraId="602FE9B4" w14:textId="77777777" w:rsidTr="009077A2">
        <w:trPr>
          <w:trHeight w:val="240"/>
        </w:trPr>
        <w:tc>
          <w:tcPr>
            <w:tcW w:w="3444" w:type="dxa"/>
            <w:shd w:val="clear" w:color="auto" w:fill="auto"/>
          </w:tcPr>
          <w:p w14:paraId="2A0245C4" w14:textId="77777777" w:rsidR="0040179B" w:rsidRPr="008D5F80" w:rsidRDefault="0040179B" w:rsidP="00BD3A79">
            <w:pPr>
              <w:spacing w:before="40" w:after="120" w:line="220" w:lineRule="exact"/>
              <w:ind w:left="17" w:right="113"/>
            </w:pPr>
            <w:r w:rsidRPr="008D5F80">
              <w:t>Коэффициент рождаемости</w:t>
            </w:r>
            <w:r w:rsidRPr="008D5F80">
              <w:br/>
              <w:t>(на 1 000 жителей)</w:t>
            </w:r>
          </w:p>
        </w:tc>
        <w:tc>
          <w:tcPr>
            <w:tcW w:w="3926" w:type="dxa"/>
            <w:shd w:val="clear" w:color="auto" w:fill="auto"/>
          </w:tcPr>
          <w:p w14:paraId="343B40C1" w14:textId="107A4599" w:rsidR="0040179B" w:rsidRPr="008D5F80" w:rsidRDefault="0040179B" w:rsidP="00BD3A79">
            <w:pPr>
              <w:spacing w:before="40" w:after="120" w:line="220" w:lineRule="exact"/>
              <w:ind w:left="17" w:right="113"/>
            </w:pPr>
            <w:r w:rsidRPr="008D5F80">
              <w:t>8,2 (2019 год)</w:t>
            </w:r>
          </w:p>
        </w:tc>
      </w:tr>
      <w:tr w:rsidR="0040179B" w:rsidRPr="008D5F80" w14:paraId="387DDCEC" w14:textId="77777777" w:rsidTr="009077A2">
        <w:trPr>
          <w:trHeight w:val="240"/>
        </w:trPr>
        <w:tc>
          <w:tcPr>
            <w:tcW w:w="3444" w:type="dxa"/>
            <w:shd w:val="clear" w:color="auto" w:fill="auto"/>
          </w:tcPr>
          <w:p w14:paraId="29258412" w14:textId="77777777" w:rsidR="0040179B" w:rsidRPr="008D5F80" w:rsidRDefault="0040179B" w:rsidP="00BD3A79">
            <w:pPr>
              <w:spacing w:before="40" w:after="120" w:line="220" w:lineRule="exact"/>
              <w:ind w:left="17" w:right="113"/>
            </w:pPr>
            <w:r w:rsidRPr="008D5F80">
              <w:t>Коэффициент смертности</w:t>
            </w:r>
            <w:r w:rsidRPr="008D5F80">
              <w:br/>
              <w:t>(на 1 000 жителей)</w:t>
            </w:r>
          </w:p>
        </w:tc>
        <w:tc>
          <w:tcPr>
            <w:tcW w:w="3926" w:type="dxa"/>
            <w:shd w:val="clear" w:color="auto" w:fill="auto"/>
          </w:tcPr>
          <w:p w14:paraId="1F486CAD" w14:textId="5205D6D8" w:rsidR="0040179B" w:rsidRPr="008D5F80" w:rsidRDefault="0040179B" w:rsidP="00BD3A79">
            <w:pPr>
              <w:spacing w:before="40" w:after="120" w:line="220" w:lineRule="exact"/>
              <w:ind w:left="17" w:right="113"/>
            </w:pPr>
            <w:r w:rsidRPr="008D5F80">
              <w:t>7,4 (2019 год)</w:t>
            </w:r>
          </w:p>
        </w:tc>
      </w:tr>
      <w:tr w:rsidR="0040179B" w:rsidRPr="008D5F80" w14:paraId="5B8EE2D8" w14:textId="77777777" w:rsidTr="009077A2">
        <w:trPr>
          <w:trHeight w:val="240"/>
        </w:trPr>
        <w:tc>
          <w:tcPr>
            <w:tcW w:w="3444" w:type="dxa"/>
            <w:shd w:val="clear" w:color="auto" w:fill="auto"/>
          </w:tcPr>
          <w:p w14:paraId="4F912CCA" w14:textId="0CB20C18" w:rsidR="0040179B" w:rsidRPr="008D5F80" w:rsidRDefault="0040179B" w:rsidP="00BD3A79">
            <w:pPr>
              <w:spacing w:before="40" w:after="120" w:line="220" w:lineRule="exact"/>
              <w:ind w:left="17" w:right="113"/>
            </w:pPr>
            <w:r w:rsidRPr="008D5F80">
              <w:t xml:space="preserve">Ожидаемая продолжительность жизни при рождении </w:t>
            </w:r>
            <w:r w:rsidR="00842586" w:rsidRPr="008D5F80">
              <w:t>—</w:t>
            </w:r>
            <w:r w:rsidRPr="008D5F80">
              <w:t xml:space="preserve"> число лет</w:t>
            </w:r>
          </w:p>
        </w:tc>
        <w:tc>
          <w:tcPr>
            <w:tcW w:w="3926" w:type="dxa"/>
            <w:shd w:val="clear" w:color="auto" w:fill="auto"/>
          </w:tcPr>
          <w:p w14:paraId="0F70202C" w14:textId="5C654306" w:rsidR="0040179B" w:rsidRPr="008D5F80" w:rsidRDefault="0040179B" w:rsidP="00BD3A79">
            <w:pPr>
              <w:spacing w:before="40" w:after="120" w:line="220" w:lineRule="exact"/>
              <w:ind w:left="17" w:right="113"/>
            </w:pPr>
            <w:r w:rsidRPr="008D5F80">
              <w:t>Мужчины (при рождении) </w:t>
            </w:r>
            <w:r w:rsidR="00060DB7" w:rsidRPr="008D5F80">
              <w:t>—</w:t>
            </w:r>
            <w:r w:rsidRPr="008D5F80">
              <w:t xml:space="preserve"> 80,8 лет, женщины (при рождении) </w:t>
            </w:r>
            <w:r w:rsidR="00060DB7" w:rsidRPr="008D5F80">
              <w:t>—</w:t>
            </w:r>
            <w:r w:rsidRPr="008D5F80">
              <w:t xml:space="preserve"> 84,6 лет (данные в обоих случаях на </w:t>
            </w:r>
            <w:r w:rsidR="009077A2" w:rsidRPr="008D5F80">
              <w:br/>
            </w:r>
            <w:r w:rsidRPr="008D5F80">
              <w:t>2016</w:t>
            </w:r>
            <w:r w:rsidR="009077A2" w:rsidRPr="008D5F80">
              <w:t>–</w:t>
            </w:r>
            <w:r w:rsidRPr="008D5F80">
              <w:t>2018 годы)</w:t>
            </w:r>
          </w:p>
        </w:tc>
      </w:tr>
      <w:tr w:rsidR="0040179B" w:rsidRPr="008D5F80" w14:paraId="66E5FD96" w14:textId="77777777" w:rsidTr="009077A2">
        <w:trPr>
          <w:trHeight w:val="240"/>
        </w:trPr>
        <w:tc>
          <w:tcPr>
            <w:tcW w:w="3444" w:type="dxa"/>
            <w:shd w:val="clear" w:color="auto" w:fill="auto"/>
          </w:tcPr>
          <w:p w14:paraId="13A14E6A" w14:textId="77777777" w:rsidR="0040179B" w:rsidRPr="008D5F80" w:rsidRDefault="0040179B" w:rsidP="00BD3A79">
            <w:pPr>
              <w:spacing w:before="40" w:after="120" w:line="220" w:lineRule="exact"/>
              <w:ind w:left="17" w:right="113"/>
            </w:pPr>
            <w:r w:rsidRPr="008D5F80">
              <w:t xml:space="preserve">Суммарный коэффициент фертильности </w:t>
            </w:r>
          </w:p>
        </w:tc>
        <w:tc>
          <w:tcPr>
            <w:tcW w:w="3926" w:type="dxa"/>
            <w:shd w:val="clear" w:color="auto" w:fill="auto"/>
          </w:tcPr>
          <w:p w14:paraId="2E49F919" w14:textId="605E80DE" w:rsidR="0040179B" w:rsidRPr="008D5F80" w:rsidRDefault="0040179B" w:rsidP="00BD3A79">
            <w:pPr>
              <w:spacing w:before="40" w:after="120" w:line="220" w:lineRule="exact"/>
              <w:ind w:left="17" w:right="113"/>
            </w:pPr>
            <w:r w:rsidRPr="008D5F80">
              <w:t>46,6</w:t>
            </w:r>
            <w:r w:rsidR="009077A2" w:rsidRPr="008D5F80">
              <w:t xml:space="preserve"> </w:t>
            </w:r>
            <w:r w:rsidRPr="008D5F80">
              <w:t>(2018 год)</w:t>
            </w:r>
          </w:p>
        </w:tc>
      </w:tr>
      <w:tr w:rsidR="0040179B" w:rsidRPr="008D5F80" w14:paraId="4E139502" w14:textId="77777777" w:rsidTr="009077A2">
        <w:trPr>
          <w:trHeight w:val="240"/>
        </w:trPr>
        <w:tc>
          <w:tcPr>
            <w:tcW w:w="3444" w:type="dxa"/>
            <w:shd w:val="clear" w:color="auto" w:fill="auto"/>
          </w:tcPr>
          <w:p w14:paraId="203E449A" w14:textId="77777777" w:rsidR="0040179B" w:rsidRPr="008D5F80" w:rsidRDefault="0040179B" w:rsidP="00BD3A79">
            <w:pPr>
              <w:spacing w:before="40" w:after="120" w:line="220" w:lineRule="exact"/>
              <w:ind w:left="17" w:right="113"/>
            </w:pPr>
            <w:r w:rsidRPr="008D5F80">
              <w:t>Средний размер домохозяйства (человек)</w:t>
            </w:r>
          </w:p>
        </w:tc>
        <w:tc>
          <w:tcPr>
            <w:tcW w:w="3926" w:type="dxa"/>
            <w:shd w:val="clear" w:color="auto" w:fill="auto"/>
          </w:tcPr>
          <w:p w14:paraId="0FDA8B02" w14:textId="45488D94" w:rsidR="0040179B" w:rsidRPr="008D5F80" w:rsidRDefault="0040179B" w:rsidP="00BD3A79">
            <w:pPr>
              <w:spacing w:before="40" w:after="120" w:line="220" w:lineRule="exact"/>
              <w:ind w:left="17" w:right="113"/>
            </w:pPr>
            <w:r w:rsidRPr="008D5F80">
              <w:t>2,3</w:t>
            </w:r>
            <w:r w:rsidR="009077A2" w:rsidRPr="008D5F80">
              <w:t xml:space="preserve"> </w:t>
            </w:r>
            <w:r w:rsidRPr="008D5F80">
              <w:t>(2016 год)</w:t>
            </w:r>
          </w:p>
        </w:tc>
      </w:tr>
      <w:tr w:rsidR="0040179B" w:rsidRPr="008D5F80" w14:paraId="1F8A82A0" w14:textId="77777777" w:rsidTr="009077A2">
        <w:trPr>
          <w:trHeight w:val="240"/>
        </w:trPr>
        <w:tc>
          <w:tcPr>
            <w:tcW w:w="3444" w:type="dxa"/>
            <w:shd w:val="clear" w:color="auto" w:fill="auto"/>
          </w:tcPr>
          <w:p w14:paraId="604839ED" w14:textId="77777777" w:rsidR="0040179B" w:rsidRPr="008D5F80" w:rsidRDefault="0040179B" w:rsidP="00BD3A79">
            <w:pPr>
              <w:spacing w:before="40" w:after="120" w:line="220" w:lineRule="exact"/>
              <w:ind w:left="17" w:right="113"/>
            </w:pPr>
            <w:r w:rsidRPr="008D5F80">
              <w:t>Доля домохозяйств, возглавляемых одиноким родителем</w:t>
            </w:r>
          </w:p>
        </w:tc>
        <w:tc>
          <w:tcPr>
            <w:tcW w:w="3926" w:type="dxa"/>
            <w:shd w:val="clear" w:color="auto" w:fill="auto"/>
          </w:tcPr>
          <w:p w14:paraId="4DE32EE2" w14:textId="197BA9C5" w:rsidR="0040179B" w:rsidRPr="008D5F80" w:rsidRDefault="0040179B" w:rsidP="00BD3A79">
            <w:pPr>
              <w:spacing w:before="40" w:after="120" w:line="220" w:lineRule="exact"/>
              <w:ind w:left="17" w:right="113"/>
            </w:pPr>
            <w:r w:rsidRPr="008D5F80">
              <w:t>8</w:t>
            </w:r>
            <w:r w:rsidR="009077A2" w:rsidRPr="008D5F80">
              <w:t xml:space="preserve"> </w:t>
            </w:r>
            <w:r w:rsidRPr="008D5F80">
              <w:t>% (2011 год)</w:t>
            </w:r>
          </w:p>
        </w:tc>
      </w:tr>
    </w:tbl>
    <w:p w14:paraId="1FC1E488" w14:textId="77777777" w:rsidR="0040179B" w:rsidRPr="008D5F80" w:rsidRDefault="0040179B" w:rsidP="0040179B">
      <w:pPr>
        <w:pStyle w:val="SingleTxtG"/>
        <w:spacing w:before="120"/>
      </w:pPr>
    </w:p>
    <w:tbl>
      <w:tblPr>
        <w:tblW w:w="7370" w:type="dxa"/>
        <w:tblInd w:w="1134" w:type="dxa"/>
        <w:tblBorders>
          <w:top w:val="single" w:sz="4" w:space="0" w:color="auto"/>
          <w:bottom w:val="single" w:sz="12" w:space="0" w:color="auto"/>
        </w:tblBorders>
        <w:tblLayout w:type="fixed"/>
        <w:tblCellMar>
          <w:left w:w="0" w:type="dxa"/>
          <w:right w:w="113" w:type="dxa"/>
        </w:tblCellMar>
        <w:tblLook w:val="01E0" w:firstRow="1" w:lastRow="1" w:firstColumn="1" w:lastColumn="1" w:noHBand="0" w:noVBand="0"/>
      </w:tblPr>
      <w:tblGrid>
        <w:gridCol w:w="3686"/>
        <w:gridCol w:w="3684"/>
      </w:tblGrid>
      <w:tr w:rsidR="0040179B" w:rsidRPr="008D5F80" w14:paraId="11AF2146" w14:textId="77777777" w:rsidTr="001808F0">
        <w:trPr>
          <w:trHeight w:val="240"/>
          <w:tblHeader/>
        </w:trPr>
        <w:tc>
          <w:tcPr>
            <w:tcW w:w="7370" w:type="dxa"/>
            <w:gridSpan w:val="2"/>
            <w:tcBorders>
              <w:top w:val="single" w:sz="4" w:space="0" w:color="auto"/>
              <w:bottom w:val="single" w:sz="12" w:space="0" w:color="auto"/>
            </w:tcBorders>
            <w:shd w:val="clear" w:color="auto" w:fill="auto"/>
            <w:vAlign w:val="bottom"/>
          </w:tcPr>
          <w:p w14:paraId="6C68F5EB" w14:textId="77777777" w:rsidR="0040179B" w:rsidRPr="008D5F80" w:rsidRDefault="0040179B" w:rsidP="009077A2">
            <w:pPr>
              <w:spacing w:before="80" w:after="80" w:line="200" w:lineRule="exact"/>
              <w:ind w:right="113"/>
              <w:rPr>
                <w:i/>
                <w:sz w:val="16"/>
              </w:rPr>
            </w:pPr>
            <w:r w:rsidRPr="008D5F80">
              <w:rPr>
                <w:i/>
                <w:sz w:val="16"/>
              </w:rPr>
              <w:t>Социальные, экономические и культурные показатели</w:t>
            </w:r>
          </w:p>
        </w:tc>
      </w:tr>
      <w:tr w:rsidR="0040179B" w:rsidRPr="008D5F80" w14:paraId="163FBF6A" w14:textId="77777777" w:rsidTr="001808F0">
        <w:tblPrEx>
          <w:tblCellMar>
            <w:right w:w="0" w:type="dxa"/>
          </w:tblCellMar>
        </w:tblPrEx>
        <w:trPr>
          <w:trHeight w:hRule="exact" w:val="113"/>
          <w:tblHeader/>
        </w:trPr>
        <w:tc>
          <w:tcPr>
            <w:tcW w:w="3686" w:type="dxa"/>
            <w:tcBorders>
              <w:top w:val="single" w:sz="12" w:space="0" w:color="auto"/>
            </w:tcBorders>
            <w:shd w:val="clear" w:color="auto" w:fill="auto"/>
          </w:tcPr>
          <w:p w14:paraId="069C394C" w14:textId="77777777" w:rsidR="0040179B" w:rsidRPr="008D5F80" w:rsidRDefault="0040179B" w:rsidP="009077A2">
            <w:pPr>
              <w:spacing w:before="40" w:after="120" w:line="220" w:lineRule="exact"/>
              <w:ind w:right="113"/>
            </w:pPr>
          </w:p>
        </w:tc>
        <w:tc>
          <w:tcPr>
            <w:tcW w:w="3684" w:type="dxa"/>
            <w:tcBorders>
              <w:top w:val="single" w:sz="12" w:space="0" w:color="auto"/>
            </w:tcBorders>
            <w:shd w:val="clear" w:color="auto" w:fill="auto"/>
          </w:tcPr>
          <w:p w14:paraId="324EDB4C" w14:textId="77777777" w:rsidR="0040179B" w:rsidRPr="008D5F80" w:rsidRDefault="0040179B" w:rsidP="009077A2">
            <w:pPr>
              <w:spacing w:before="40" w:after="120" w:line="220" w:lineRule="exact"/>
              <w:ind w:right="113"/>
            </w:pPr>
          </w:p>
        </w:tc>
      </w:tr>
      <w:tr w:rsidR="0040179B" w:rsidRPr="008D5F80" w14:paraId="46108E91" w14:textId="77777777" w:rsidTr="001808F0">
        <w:trPr>
          <w:trHeight w:val="240"/>
        </w:trPr>
        <w:tc>
          <w:tcPr>
            <w:tcW w:w="3686" w:type="dxa"/>
            <w:shd w:val="clear" w:color="auto" w:fill="auto"/>
          </w:tcPr>
          <w:p w14:paraId="269EFFF4" w14:textId="53874BB2" w:rsidR="0040179B" w:rsidRPr="008D5F80" w:rsidRDefault="0040179B" w:rsidP="009077A2">
            <w:pPr>
              <w:spacing w:before="40" w:after="120" w:line="220" w:lineRule="exact"/>
              <w:ind w:right="113"/>
            </w:pPr>
            <w:r w:rsidRPr="008D5F80">
              <w:t xml:space="preserve">Доля потребительских расходов (домашних хозяйств) на питание, жилье, медицинские услуги </w:t>
            </w:r>
            <w:r w:rsidR="009077A2" w:rsidRPr="008D5F80">
              <w:br/>
            </w:r>
            <w:r w:rsidRPr="008D5F80">
              <w:t>и образование</w:t>
            </w:r>
          </w:p>
        </w:tc>
        <w:tc>
          <w:tcPr>
            <w:tcW w:w="3684" w:type="dxa"/>
            <w:shd w:val="clear" w:color="auto" w:fill="auto"/>
          </w:tcPr>
          <w:p w14:paraId="3CCE0131" w14:textId="013C86A5" w:rsidR="0040179B" w:rsidRPr="008D5F80" w:rsidRDefault="0040179B" w:rsidP="009077A2">
            <w:pPr>
              <w:spacing w:before="40" w:after="120" w:line="220" w:lineRule="exact"/>
              <w:ind w:right="113"/>
            </w:pPr>
            <w:r w:rsidRPr="008D5F80">
              <w:t>46</w:t>
            </w:r>
            <w:r w:rsidR="009077A2" w:rsidRPr="008D5F80">
              <w:t xml:space="preserve"> </w:t>
            </w:r>
            <w:r w:rsidRPr="008D5F80">
              <w:t>%</w:t>
            </w:r>
          </w:p>
        </w:tc>
      </w:tr>
      <w:tr w:rsidR="0040179B" w:rsidRPr="008D5F80" w14:paraId="61CFD499" w14:textId="77777777" w:rsidTr="001808F0">
        <w:trPr>
          <w:trHeight w:val="240"/>
        </w:trPr>
        <w:tc>
          <w:tcPr>
            <w:tcW w:w="3686" w:type="dxa"/>
            <w:shd w:val="clear" w:color="auto" w:fill="auto"/>
          </w:tcPr>
          <w:p w14:paraId="043A1B62" w14:textId="77777777" w:rsidR="0040179B" w:rsidRPr="008D5F80" w:rsidRDefault="0040179B" w:rsidP="009077A2">
            <w:pPr>
              <w:spacing w:before="40" w:after="120" w:line="220" w:lineRule="exact"/>
              <w:ind w:right="113"/>
            </w:pPr>
            <w:r w:rsidRPr="008D5F80">
              <w:t>Доля населения, живущего ниже национальной черты бедности</w:t>
            </w:r>
          </w:p>
        </w:tc>
        <w:tc>
          <w:tcPr>
            <w:tcW w:w="3684" w:type="dxa"/>
            <w:shd w:val="clear" w:color="auto" w:fill="auto"/>
          </w:tcPr>
          <w:p w14:paraId="443935C0" w14:textId="5FD938AB" w:rsidR="0040179B" w:rsidRPr="008D5F80" w:rsidRDefault="0040179B" w:rsidP="009077A2">
            <w:pPr>
              <w:spacing w:before="40" w:after="120" w:line="220" w:lineRule="exact"/>
              <w:ind w:right="113"/>
            </w:pPr>
            <w:r w:rsidRPr="008D5F80">
              <w:t xml:space="preserve">По состоянию на 2014/15 год </w:t>
            </w:r>
            <w:r w:rsidR="00F15E42" w:rsidRPr="008D5F80">
              <w:br/>
            </w:r>
            <w:r w:rsidRPr="008D5F80">
              <w:t>23</w:t>
            </w:r>
            <w:r w:rsidR="009077A2" w:rsidRPr="008D5F80">
              <w:t xml:space="preserve"> </w:t>
            </w:r>
            <w:r w:rsidRPr="008D5F80">
              <w:t xml:space="preserve">% отнесены к группе со сравнительно низкими доходами за вычетом стоимости жилья </w:t>
            </w:r>
            <w:r w:rsidR="00F15E42" w:rsidRPr="008D5F80">
              <w:br/>
            </w:r>
            <w:r w:rsidRPr="008D5F80">
              <w:t>(менее 60</w:t>
            </w:r>
            <w:r w:rsidR="009077A2" w:rsidRPr="008D5F80">
              <w:t xml:space="preserve"> </w:t>
            </w:r>
            <w:r w:rsidRPr="008D5F80">
              <w:t>% медианного уровня)</w:t>
            </w:r>
          </w:p>
        </w:tc>
      </w:tr>
      <w:tr w:rsidR="0040179B" w:rsidRPr="008D5F80" w14:paraId="4775762E" w14:textId="77777777" w:rsidTr="001808F0">
        <w:trPr>
          <w:trHeight w:val="240"/>
        </w:trPr>
        <w:tc>
          <w:tcPr>
            <w:tcW w:w="3686" w:type="dxa"/>
            <w:shd w:val="clear" w:color="auto" w:fill="auto"/>
          </w:tcPr>
          <w:p w14:paraId="7D1BE737" w14:textId="77777777" w:rsidR="0040179B" w:rsidRPr="008D5F80" w:rsidRDefault="0040179B" w:rsidP="009077A2">
            <w:pPr>
              <w:spacing w:before="40" w:after="120" w:line="220" w:lineRule="exact"/>
              <w:ind w:right="113"/>
            </w:pPr>
            <w:r w:rsidRPr="008D5F80">
              <w:t>Доля населения, калорийность рациона которого ниже минимально допустимого уровня</w:t>
            </w:r>
          </w:p>
        </w:tc>
        <w:tc>
          <w:tcPr>
            <w:tcW w:w="3684" w:type="dxa"/>
            <w:shd w:val="clear" w:color="auto" w:fill="auto"/>
          </w:tcPr>
          <w:p w14:paraId="32822FED" w14:textId="77777777" w:rsidR="0040179B" w:rsidRPr="008D5F80" w:rsidRDefault="0040179B" w:rsidP="009077A2">
            <w:pPr>
              <w:spacing w:before="40" w:after="120" w:line="220" w:lineRule="exact"/>
              <w:ind w:right="113"/>
            </w:pPr>
            <w:r w:rsidRPr="008D5F80">
              <w:t>В настоящее время информация отсутствует</w:t>
            </w:r>
          </w:p>
        </w:tc>
      </w:tr>
      <w:tr w:rsidR="0040179B" w:rsidRPr="008D5F80" w14:paraId="3861DE7C" w14:textId="77777777" w:rsidTr="00060DB7">
        <w:trPr>
          <w:trHeight w:val="240"/>
        </w:trPr>
        <w:tc>
          <w:tcPr>
            <w:tcW w:w="3686" w:type="dxa"/>
            <w:tcBorders>
              <w:bottom w:val="nil"/>
            </w:tcBorders>
            <w:shd w:val="clear" w:color="auto" w:fill="auto"/>
          </w:tcPr>
          <w:p w14:paraId="0043AFD0" w14:textId="77777777" w:rsidR="0040179B" w:rsidRPr="008D5F80" w:rsidRDefault="0040179B" w:rsidP="009077A2">
            <w:pPr>
              <w:spacing w:before="40" w:after="120" w:line="220" w:lineRule="exact"/>
              <w:ind w:right="113"/>
            </w:pPr>
            <w:r w:rsidRPr="008D5F80">
              <w:t>Коэффициент Джини (касающийся распределения доходов)</w:t>
            </w:r>
          </w:p>
        </w:tc>
        <w:tc>
          <w:tcPr>
            <w:tcW w:w="3684" w:type="dxa"/>
            <w:tcBorders>
              <w:bottom w:val="nil"/>
            </w:tcBorders>
            <w:shd w:val="clear" w:color="auto" w:fill="auto"/>
          </w:tcPr>
          <w:p w14:paraId="3FBC5DA8" w14:textId="77777777" w:rsidR="0040179B" w:rsidRPr="008D5F80" w:rsidRDefault="0040179B" w:rsidP="009077A2">
            <w:pPr>
              <w:spacing w:before="40" w:after="120" w:line="220" w:lineRule="exact"/>
              <w:ind w:right="113"/>
            </w:pPr>
            <w:r w:rsidRPr="008D5F80">
              <w:t>0,41 за вычетом стоимости жилья, 0,34 включая стоимость жилья</w:t>
            </w:r>
          </w:p>
        </w:tc>
      </w:tr>
      <w:tr w:rsidR="0040179B" w:rsidRPr="008D5F80" w14:paraId="5B3A0580" w14:textId="77777777" w:rsidTr="00060DB7">
        <w:trPr>
          <w:trHeight w:val="240"/>
        </w:trPr>
        <w:tc>
          <w:tcPr>
            <w:tcW w:w="3686" w:type="dxa"/>
            <w:tcBorders>
              <w:top w:val="nil"/>
              <w:bottom w:val="nil"/>
            </w:tcBorders>
            <w:shd w:val="clear" w:color="auto" w:fill="auto"/>
          </w:tcPr>
          <w:p w14:paraId="1DA104DB" w14:textId="77777777" w:rsidR="0040179B" w:rsidRPr="008D5F80" w:rsidRDefault="0040179B" w:rsidP="009077A2">
            <w:pPr>
              <w:spacing w:before="40" w:after="120" w:line="220" w:lineRule="exact"/>
              <w:ind w:right="113"/>
            </w:pPr>
            <w:r w:rsidRPr="008D5F80">
              <w:t xml:space="preserve">Процент детей в возрасте до 4−5 лет с дефицитом массы тела </w:t>
            </w:r>
          </w:p>
        </w:tc>
        <w:tc>
          <w:tcPr>
            <w:tcW w:w="3684" w:type="dxa"/>
            <w:tcBorders>
              <w:top w:val="nil"/>
              <w:bottom w:val="nil"/>
            </w:tcBorders>
            <w:shd w:val="clear" w:color="auto" w:fill="auto"/>
          </w:tcPr>
          <w:p w14:paraId="4543F5D0" w14:textId="46FB6195" w:rsidR="0040179B" w:rsidRPr="008D5F80" w:rsidRDefault="0040179B" w:rsidP="009077A2">
            <w:pPr>
              <w:spacing w:before="40" w:after="120" w:line="220" w:lineRule="exact"/>
              <w:ind w:right="113"/>
            </w:pPr>
            <w:r w:rsidRPr="008D5F80">
              <w:t>5/1016 (0</w:t>
            </w:r>
            <w:r w:rsidR="009077A2" w:rsidRPr="008D5F80">
              <w:t xml:space="preserve"> </w:t>
            </w:r>
            <w:r w:rsidRPr="008D5F80">
              <w:t>%)</w:t>
            </w:r>
            <w:r w:rsidRPr="008D5F80">
              <w:rPr>
                <w:rStyle w:val="ab"/>
              </w:rPr>
              <w:footnoteReference w:id="367"/>
            </w:r>
          </w:p>
        </w:tc>
      </w:tr>
      <w:tr w:rsidR="0040179B" w:rsidRPr="008D5F80" w14:paraId="66A1112D" w14:textId="77777777" w:rsidTr="00060DB7">
        <w:trPr>
          <w:trHeight w:val="240"/>
        </w:trPr>
        <w:tc>
          <w:tcPr>
            <w:tcW w:w="3686" w:type="dxa"/>
            <w:tcBorders>
              <w:top w:val="nil"/>
            </w:tcBorders>
            <w:shd w:val="clear" w:color="auto" w:fill="auto"/>
          </w:tcPr>
          <w:p w14:paraId="5BF1F0A4" w14:textId="72D1A45B" w:rsidR="0040179B" w:rsidRPr="008D5F80" w:rsidRDefault="0040179B" w:rsidP="009077A2">
            <w:pPr>
              <w:spacing w:before="40" w:after="120" w:line="220" w:lineRule="exact"/>
              <w:ind w:right="113"/>
            </w:pPr>
            <w:r w:rsidRPr="008D5F80">
              <w:t xml:space="preserve">Коэффициенты младенческой </w:t>
            </w:r>
            <w:r w:rsidR="009077A2" w:rsidRPr="008D5F80">
              <w:br/>
            </w:r>
            <w:r w:rsidRPr="008D5F80">
              <w:t xml:space="preserve">и материнской смертности </w:t>
            </w:r>
            <w:r w:rsidR="009077A2" w:rsidRPr="008D5F80">
              <w:br/>
            </w:r>
            <w:r w:rsidRPr="008D5F80">
              <w:t>(на 1 000 живорождений)</w:t>
            </w:r>
          </w:p>
        </w:tc>
        <w:tc>
          <w:tcPr>
            <w:tcW w:w="3684" w:type="dxa"/>
            <w:tcBorders>
              <w:top w:val="nil"/>
            </w:tcBorders>
            <w:shd w:val="clear" w:color="auto" w:fill="auto"/>
          </w:tcPr>
          <w:p w14:paraId="6BA9A80E" w14:textId="45B60E54" w:rsidR="0040179B" w:rsidRPr="008D5F80" w:rsidRDefault="0040179B" w:rsidP="009077A2">
            <w:pPr>
              <w:spacing w:before="40" w:after="120" w:line="220" w:lineRule="exact"/>
              <w:ind w:right="113"/>
            </w:pPr>
            <w:r w:rsidRPr="008D5F80">
              <w:t xml:space="preserve">Коэффициент младенческой смертности (на первом году жизни): </w:t>
            </w:r>
            <w:r w:rsidR="000A322E" w:rsidRPr="008D5F80">
              <w:br/>
            </w:r>
            <w:r w:rsidRPr="008D5F80">
              <w:t>2,4 на 1 000 живорождений</w:t>
            </w:r>
            <w:r w:rsidRPr="008D5F80">
              <w:rPr>
                <w:rStyle w:val="ab"/>
              </w:rPr>
              <w:footnoteReference w:id="368"/>
            </w:r>
          </w:p>
        </w:tc>
      </w:tr>
      <w:tr w:rsidR="0040179B" w:rsidRPr="008D5F80" w14:paraId="5C3B5673" w14:textId="77777777" w:rsidTr="001808F0">
        <w:trPr>
          <w:trHeight w:val="240"/>
        </w:trPr>
        <w:tc>
          <w:tcPr>
            <w:tcW w:w="3686" w:type="dxa"/>
            <w:shd w:val="clear" w:color="auto" w:fill="auto"/>
          </w:tcPr>
          <w:p w14:paraId="4C1CE15C" w14:textId="77777777" w:rsidR="0040179B" w:rsidRPr="008D5F80" w:rsidRDefault="0040179B" w:rsidP="009077A2">
            <w:pPr>
              <w:spacing w:before="40" w:after="120" w:line="220" w:lineRule="exact"/>
              <w:ind w:right="113"/>
            </w:pPr>
            <w:r w:rsidRPr="008D5F80">
              <w:t>Доля женщин детородного возраста, использующих контрацептивы, или партнер которых использует противозачаточные средства</w:t>
            </w:r>
          </w:p>
        </w:tc>
        <w:tc>
          <w:tcPr>
            <w:tcW w:w="3684" w:type="dxa"/>
            <w:shd w:val="clear" w:color="auto" w:fill="auto"/>
          </w:tcPr>
          <w:p w14:paraId="0AFE637D" w14:textId="77777777" w:rsidR="0040179B" w:rsidRPr="008D5F80" w:rsidRDefault="0040179B" w:rsidP="009077A2">
            <w:pPr>
              <w:spacing w:before="40" w:after="120" w:line="220" w:lineRule="exact"/>
              <w:ind w:right="113"/>
            </w:pPr>
            <w:r w:rsidRPr="008D5F80">
              <w:t>В настоящее время информация отсутствует</w:t>
            </w:r>
          </w:p>
        </w:tc>
      </w:tr>
      <w:tr w:rsidR="0040179B" w:rsidRPr="008D5F80" w14:paraId="01A00758" w14:textId="77777777" w:rsidTr="001808F0">
        <w:trPr>
          <w:trHeight w:val="240"/>
        </w:trPr>
        <w:tc>
          <w:tcPr>
            <w:tcW w:w="3686" w:type="dxa"/>
            <w:shd w:val="clear" w:color="auto" w:fill="auto"/>
          </w:tcPr>
          <w:p w14:paraId="6B7061C7" w14:textId="557E06D2" w:rsidR="0040179B" w:rsidRPr="008D5F80" w:rsidRDefault="0040179B" w:rsidP="009077A2">
            <w:pPr>
              <w:spacing w:before="40" w:after="120" w:line="220" w:lineRule="exact"/>
              <w:ind w:right="113"/>
            </w:pPr>
            <w:r w:rsidRPr="008D5F80">
              <w:t xml:space="preserve">Прекращение беременности по медицинским показаниям, </w:t>
            </w:r>
            <w:r w:rsidR="008F22BC" w:rsidRPr="008D5F80">
              <w:br/>
            </w:r>
            <w:r w:rsidRPr="008D5F80">
              <w:t xml:space="preserve">в </w:t>
            </w:r>
            <w:r w:rsidR="008F22BC" w:rsidRPr="008D5F80">
              <w:t>%</w:t>
            </w:r>
            <w:r w:rsidRPr="008D5F80">
              <w:t xml:space="preserve"> к числу живорождений</w:t>
            </w:r>
          </w:p>
        </w:tc>
        <w:tc>
          <w:tcPr>
            <w:tcW w:w="3684" w:type="dxa"/>
            <w:shd w:val="clear" w:color="auto" w:fill="auto"/>
          </w:tcPr>
          <w:p w14:paraId="5163EDA1" w14:textId="37E7B724" w:rsidR="0040179B" w:rsidRPr="008D5F80" w:rsidRDefault="0040179B" w:rsidP="009077A2">
            <w:pPr>
              <w:spacing w:before="40" w:after="120" w:line="220" w:lineRule="exact"/>
              <w:ind w:right="113"/>
            </w:pPr>
            <w:r w:rsidRPr="008D5F80">
              <w:t xml:space="preserve">135/890 </w:t>
            </w:r>
            <w:r w:rsidR="00060DB7" w:rsidRPr="008D5F80">
              <w:t>—</w:t>
            </w:r>
            <w:r w:rsidRPr="008D5F80">
              <w:t xml:space="preserve"> 15</w:t>
            </w:r>
            <w:r w:rsidR="009077A2" w:rsidRPr="008D5F80">
              <w:t xml:space="preserve"> </w:t>
            </w:r>
            <w:r w:rsidRPr="008D5F80">
              <w:t>%</w:t>
            </w:r>
          </w:p>
        </w:tc>
      </w:tr>
      <w:tr w:rsidR="0040179B" w:rsidRPr="008D5F80" w14:paraId="6892B5A9" w14:textId="77777777" w:rsidTr="001808F0">
        <w:trPr>
          <w:trHeight w:val="240"/>
        </w:trPr>
        <w:tc>
          <w:tcPr>
            <w:tcW w:w="3686" w:type="dxa"/>
            <w:tcBorders>
              <w:bottom w:val="nil"/>
            </w:tcBorders>
            <w:shd w:val="clear" w:color="auto" w:fill="auto"/>
          </w:tcPr>
          <w:p w14:paraId="734663E0" w14:textId="77777777" w:rsidR="0040179B" w:rsidRPr="008D5F80" w:rsidRDefault="0040179B" w:rsidP="009077A2">
            <w:pPr>
              <w:spacing w:before="40" w:after="120" w:line="220" w:lineRule="exact"/>
              <w:ind w:right="113"/>
            </w:pPr>
            <w:r w:rsidRPr="008D5F80">
              <w:t>Показатели инфицирования ВИЧ/СПИДом и основными инфекционными заболеваниями</w:t>
            </w:r>
          </w:p>
        </w:tc>
        <w:tc>
          <w:tcPr>
            <w:tcW w:w="3684" w:type="dxa"/>
            <w:tcBorders>
              <w:bottom w:val="nil"/>
            </w:tcBorders>
            <w:shd w:val="clear" w:color="auto" w:fill="auto"/>
          </w:tcPr>
          <w:p w14:paraId="6E728F52" w14:textId="330BD670" w:rsidR="0040179B" w:rsidRPr="008D5F80" w:rsidRDefault="0040179B" w:rsidP="009077A2">
            <w:pPr>
              <w:spacing w:before="40" w:after="120" w:line="220" w:lineRule="exact"/>
              <w:ind w:right="113"/>
            </w:pPr>
            <w:r w:rsidRPr="008D5F80">
              <w:t xml:space="preserve">Смертность от ВИЧ/СПИДа: </w:t>
            </w:r>
            <w:r w:rsidR="009077A2" w:rsidRPr="008D5F80">
              <w:br/>
            </w:r>
            <w:r w:rsidRPr="008D5F80">
              <w:t>B20</w:t>
            </w:r>
            <w:r w:rsidR="00060DB7" w:rsidRPr="008D5F80">
              <w:t>–</w:t>
            </w:r>
            <w:r w:rsidRPr="008D5F80">
              <w:t xml:space="preserve">24 </w:t>
            </w:r>
            <w:r w:rsidR="00060DB7" w:rsidRPr="008D5F80">
              <w:t>—</w:t>
            </w:r>
            <w:r w:rsidR="00F15E42" w:rsidRPr="008D5F80">
              <w:t xml:space="preserve"> </w:t>
            </w:r>
            <w:r w:rsidRPr="008D5F80">
              <w:t>&lt;5</w:t>
            </w:r>
          </w:p>
          <w:p w14:paraId="3BF1276A" w14:textId="4348D816" w:rsidR="0040179B" w:rsidRPr="008D5F80" w:rsidRDefault="0040179B" w:rsidP="009077A2">
            <w:pPr>
              <w:spacing w:before="40" w:after="120" w:line="220" w:lineRule="exact"/>
              <w:ind w:right="113"/>
            </w:pPr>
            <w:r w:rsidRPr="008D5F80">
              <w:t>Смертность от малярии: B50</w:t>
            </w:r>
            <w:r w:rsidR="009077A2" w:rsidRPr="008D5F80">
              <w:t>–</w:t>
            </w:r>
            <w:r w:rsidRPr="008D5F80">
              <w:t xml:space="preserve">B54 </w:t>
            </w:r>
            <w:r w:rsidR="00060DB7" w:rsidRPr="008D5F80">
              <w:t>—</w:t>
            </w:r>
            <w:r w:rsidRPr="008D5F80">
              <w:t xml:space="preserve"> 0</w:t>
            </w:r>
          </w:p>
          <w:p w14:paraId="2D81D344" w14:textId="42F63C23" w:rsidR="0040179B" w:rsidRPr="008D5F80" w:rsidRDefault="0040179B" w:rsidP="009077A2">
            <w:pPr>
              <w:spacing w:before="40" w:after="120" w:line="220" w:lineRule="exact"/>
              <w:ind w:right="113"/>
            </w:pPr>
            <w:r w:rsidRPr="008D5F80">
              <w:t xml:space="preserve">Смертность от туберкулеза: </w:t>
            </w:r>
            <w:r w:rsidR="00060DB7" w:rsidRPr="008D5F80">
              <w:br/>
            </w:r>
            <w:r w:rsidRPr="008D5F80">
              <w:t>A1</w:t>
            </w:r>
            <w:r w:rsidR="00060DB7" w:rsidRPr="008D5F80">
              <w:t>–</w:t>
            </w:r>
            <w:r w:rsidRPr="008D5F80">
              <w:t xml:space="preserve">A19 </w:t>
            </w:r>
            <w:r w:rsidR="00060DB7" w:rsidRPr="008D5F80">
              <w:t>—</w:t>
            </w:r>
            <w:r w:rsidRPr="008D5F80">
              <w:t xml:space="preserve"> 0</w:t>
            </w:r>
          </w:p>
        </w:tc>
      </w:tr>
      <w:tr w:rsidR="0040179B" w:rsidRPr="008D5F80" w14:paraId="6CFEC68A" w14:textId="77777777" w:rsidTr="000A322E">
        <w:trPr>
          <w:trHeight w:val="240"/>
        </w:trPr>
        <w:tc>
          <w:tcPr>
            <w:tcW w:w="3686" w:type="dxa"/>
            <w:tcBorders>
              <w:top w:val="nil"/>
              <w:bottom w:val="nil"/>
            </w:tcBorders>
            <w:shd w:val="clear" w:color="auto" w:fill="auto"/>
          </w:tcPr>
          <w:p w14:paraId="5F500C0E" w14:textId="77777777" w:rsidR="0040179B" w:rsidRPr="008D5F80" w:rsidRDefault="0040179B" w:rsidP="009077A2">
            <w:pPr>
              <w:spacing w:before="40" w:after="120" w:line="220" w:lineRule="exact"/>
              <w:ind w:right="113"/>
            </w:pPr>
            <w:r w:rsidRPr="008D5F80">
              <w:t>Заболеваемость основными инфекционными и неинфекционными болезнями</w:t>
            </w:r>
          </w:p>
        </w:tc>
        <w:tc>
          <w:tcPr>
            <w:tcW w:w="3684" w:type="dxa"/>
            <w:tcBorders>
              <w:top w:val="nil"/>
              <w:bottom w:val="nil"/>
            </w:tcBorders>
            <w:shd w:val="clear" w:color="auto" w:fill="auto"/>
          </w:tcPr>
          <w:p w14:paraId="1CEB5200" w14:textId="7A8F4F3D" w:rsidR="0040179B" w:rsidRPr="008D5F80" w:rsidRDefault="0040179B" w:rsidP="009077A2">
            <w:pPr>
              <w:spacing w:before="40" w:after="120" w:line="220" w:lineRule="exact"/>
              <w:ind w:right="113"/>
            </w:pPr>
            <w:r w:rsidRPr="008D5F80">
              <w:t>Смертность от сахарного диабета (ICD</w:t>
            </w:r>
            <w:r w:rsidRPr="008D5F80">
              <w:noBreakHyphen/>
              <w:t>10, коды E10</w:t>
            </w:r>
            <w:r w:rsidR="00060DB7" w:rsidRPr="008D5F80">
              <w:t>–</w:t>
            </w:r>
            <w:r w:rsidRPr="008D5F80">
              <w:t xml:space="preserve">E14): европейский показатель, стандартизованный по возрастным группам, на 100 000 жителей: ASR </w:t>
            </w:r>
            <w:r w:rsidR="00060DB7" w:rsidRPr="008D5F80">
              <w:t>—</w:t>
            </w:r>
            <w:r w:rsidRPr="008D5F80">
              <w:t xml:space="preserve"> 14,2</w:t>
            </w:r>
          </w:p>
          <w:p w14:paraId="0AB58679" w14:textId="0CEA03DC" w:rsidR="0040179B" w:rsidRPr="008D5F80" w:rsidRDefault="0040179B" w:rsidP="009077A2">
            <w:pPr>
              <w:spacing w:before="40" w:after="120" w:line="220" w:lineRule="exact"/>
              <w:ind w:right="113"/>
            </w:pPr>
            <w:r w:rsidRPr="008D5F80">
              <w:t>Смертность от всех онкологических заболеваний (ICD-10, коды C00</w:t>
            </w:r>
            <w:r w:rsidR="00060DB7" w:rsidRPr="008D5F80">
              <w:t>–</w:t>
            </w:r>
            <w:r w:rsidRPr="008D5F80">
              <w:t xml:space="preserve">C97): европейский показатель, стандартизованный по возрастным группам, на 100 000 жителей: </w:t>
            </w:r>
            <w:r w:rsidR="009077A2" w:rsidRPr="008D5F80">
              <w:br/>
            </w:r>
            <w:r w:rsidRPr="008D5F80">
              <w:t xml:space="preserve">ASR </w:t>
            </w:r>
            <w:r w:rsidR="00060DB7" w:rsidRPr="008D5F80">
              <w:t>—</w:t>
            </w:r>
            <w:r w:rsidRPr="008D5F80">
              <w:t xml:space="preserve"> 246,8</w:t>
            </w:r>
          </w:p>
          <w:p w14:paraId="70F47378" w14:textId="1D7B3EE0" w:rsidR="0040179B" w:rsidRPr="008D5F80" w:rsidRDefault="0040179B" w:rsidP="009077A2">
            <w:pPr>
              <w:spacing w:before="40" w:after="120" w:line="220" w:lineRule="exact"/>
              <w:ind w:right="113"/>
            </w:pPr>
            <w:r w:rsidRPr="008D5F80">
              <w:t>Смертность от ишемической болезни сердца (ICD-10, коды I00</w:t>
            </w:r>
            <w:r w:rsidR="00060DB7" w:rsidRPr="008D5F80">
              <w:t>–</w:t>
            </w:r>
            <w:r w:rsidRPr="008D5F80">
              <w:t xml:space="preserve">I99): европейский показатель, стандартизованный по возрастным группам, на 100 000 жителей: </w:t>
            </w:r>
            <w:r w:rsidR="009077A2" w:rsidRPr="008D5F80">
              <w:br/>
            </w:r>
            <w:r w:rsidRPr="008D5F80">
              <w:t xml:space="preserve">ASR </w:t>
            </w:r>
            <w:r w:rsidR="00060DB7" w:rsidRPr="008D5F80">
              <w:t>—</w:t>
            </w:r>
            <w:r w:rsidRPr="008D5F80">
              <w:t xml:space="preserve"> 227,2</w:t>
            </w:r>
          </w:p>
        </w:tc>
      </w:tr>
      <w:tr w:rsidR="0040179B" w:rsidRPr="008D5F80" w14:paraId="24082FB8" w14:textId="77777777" w:rsidTr="000A322E">
        <w:trPr>
          <w:trHeight w:val="240"/>
        </w:trPr>
        <w:tc>
          <w:tcPr>
            <w:tcW w:w="3686" w:type="dxa"/>
            <w:tcBorders>
              <w:top w:val="nil"/>
              <w:bottom w:val="nil"/>
            </w:tcBorders>
            <w:shd w:val="clear" w:color="auto" w:fill="auto"/>
          </w:tcPr>
          <w:p w14:paraId="05139765" w14:textId="77777777" w:rsidR="0040179B" w:rsidRPr="008D5F80" w:rsidRDefault="0040179B" w:rsidP="009077A2">
            <w:pPr>
              <w:spacing w:before="40" w:after="120" w:line="220" w:lineRule="exact"/>
              <w:ind w:right="113"/>
            </w:pPr>
            <w:r w:rsidRPr="008D5F80">
              <w:t>Десять основных причин смертности</w:t>
            </w:r>
          </w:p>
        </w:tc>
        <w:tc>
          <w:tcPr>
            <w:tcW w:w="3684" w:type="dxa"/>
            <w:tcBorders>
              <w:top w:val="nil"/>
              <w:bottom w:val="nil"/>
            </w:tcBorders>
            <w:shd w:val="clear" w:color="auto" w:fill="auto"/>
          </w:tcPr>
          <w:p w14:paraId="5BA3A986" w14:textId="26DBE569" w:rsidR="0040179B" w:rsidRPr="008D5F80" w:rsidRDefault="0040179B" w:rsidP="009077A2">
            <w:pPr>
              <w:spacing w:before="40" w:after="120" w:line="220" w:lineRule="exact"/>
              <w:ind w:right="113"/>
            </w:pPr>
            <w:r w:rsidRPr="008D5F80">
              <w:t xml:space="preserve">Новообразования </w:t>
            </w:r>
            <w:r w:rsidR="00060DB7" w:rsidRPr="008D5F80">
              <w:t>—</w:t>
            </w:r>
            <w:r w:rsidRPr="008D5F80">
              <w:t xml:space="preserve"> 245</w:t>
            </w:r>
          </w:p>
          <w:p w14:paraId="30AB5D7C" w14:textId="52267295" w:rsidR="0040179B" w:rsidRPr="008D5F80" w:rsidRDefault="009077A2" w:rsidP="009077A2">
            <w:pPr>
              <w:spacing w:before="40" w:after="120" w:line="220" w:lineRule="exact"/>
              <w:ind w:right="113"/>
              <w:rPr>
                <w:spacing w:val="-4"/>
              </w:rPr>
            </w:pPr>
            <w:r w:rsidRPr="008D5F80">
              <w:rPr>
                <w:spacing w:val="-4"/>
              </w:rPr>
              <w:t>С</w:t>
            </w:r>
            <w:r w:rsidR="0040179B" w:rsidRPr="008D5F80">
              <w:rPr>
                <w:spacing w:val="-4"/>
              </w:rPr>
              <w:t xml:space="preserve">ердечно-сосудистые заболевания </w:t>
            </w:r>
            <w:r w:rsidR="00060DB7" w:rsidRPr="008D5F80">
              <w:rPr>
                <w:spacing w:val="-4"/>
              </w:rPr>
              <w:t>—</w:t>
            </w:r>
            <w:r w:rsidR="0040179B" w:rsidRPr="008D5F80">
              <w:rPr>
                <w:spacing w:val="-4"/>
              </w:rPr>
              <w:t xml:space="preserve"> 210</w:t>
            </w:r>
          </w:p>
          <w:p w14:paraId="392E35CA" w14:textId="7A456BD1" w:rsidR="0040179B" w:rsidRPr="008D5F80" w:rsidRDefault="009077A2" w:rsidP="009077A2">
            <w:pPr>
              <w:spacing w:before="40" w:after="120" w:line="220" w:lineRule="exact"/>
              <w:ind w:right="113"/>
            </w:pPr>
            <w:r w:rsidRPr="008D5F80">
              <w:t>П</w:t>
            </w:r>
            <w:r w:rsidR="0040179B" w:rsidRPr="008D5F80">
              <w:t xml:space="preserve">сихические расстройства </w:t>
            </w:r>
            <w:r w:rsidRPr="008D5F80">
              <w:br/>
            </w:r>
            <w:r w:rsidR="0040179B" w:rsidRPr="008D5F80">
              <w:t xml:space="preserve">и расстройства поведения </w:t>
            </w:r>
            <w:r w:rsidR="00060DB7" w:rsidRPr="008D5F80">
              <w:t>—</w:t>
            </w:r>
            <w:r w:rsidR="0040179B" w:rsidRPr="008D5F80">
              <w:t xml:space="preserve"> 85</w:t>
            </w:r>
          </w:p>
          <w:p w14:paraId="3CD254C2" w14:textId="2DD3B380" w:rsidR="0040179B" w:rsidRPr="008D5F80" w:rsidRDefault="009077A2" w:rsidP="009077A2">
            <w:pPr>
              <w:spacing w:before="40" w:after="120" w:line="220" w:lineRule="exact"/>
              <w:ind w:right="113"/>
            </w:pPr>
            <w:r w:rsidRPr="008D5F80">
              <w:t>З</w:t>
            </w:r>
            <w:r w:rsidR="0040179B" w:rsidRPr="008D5F80">
              <w:t xml:space="preserve">аболевания дыхательной </w:t>
            </w:r>
            <w:r w:rsidR="00060DB7" w:rsidRPr="008D5F80">
              <w:br/>
            </w:r>
            <w:r w:rsidR="0040179B" w:rsidRPr="008D5F80">
              <w:t xml:space="preserve">системы </w:t>
            </w:r>
            <w:r w:rsidR="00060DB7" w:rsidRPr="008D5F80">
              <w:t>—</w:t>
            </w:r>
            <w:r w:rsidR="0040179B" w:rsidRPr="008D5F80">
              <w:t xml:space="preserve"> 40</w:t>
            </w:r>
          </w:p>
          <w:p w14:paraId="6C0A702A" w14:textId="0968387F" w:rsidR="0040179B" w:rsidRPr="008D5F80" w:rsidRDefault="009077A2" w:rsidP="009077A2">
            <w:pPr>
              <w:spacing w:before="40" w:after="120" w:line="220" w:lineRule="exact"/>
              <w:ind w:right="113"/>
            </w:pPr>
            <w:r w:rsidRPr="008D5F80">
              <w:t>З</w:t>
            </w:r>
            <w:r w:rsidR="0040179B" w:rsidRPr="008D5F80">
              <w:t xml:space="preserve">аболевания нервной системы </w:t>
            </w:r>
            <w:r w:rsidR="00060DB7" w:rsidRPr="008D5F80">
              <w:t>—</w:t>
            </w:r>
            <w:r w:rsidR="0040179B" w:rsidRPr="008D5F80">
              <w:t xml:space="preserve"> 40</w:t>
            </w:r>
          </w:p>
          <w:p w14:paraId="677DE55B" w14:textId="2C02A382" w:rsidR="0040179B" w:rsidRPr="008D5F80" w:rsidRDefault="009077A2" w:rsidP="009077A2">
            <w:pPr>
              <w:spacing w:before="40" w:after="120" w:line="220" w:lineRule="exact"/>
              <w:ind w:right="113"/>
            </w:pPr>
            <w:r w:rsidRPr="008D5F80">
              <w:t>З</w:t>
            </w:r>
            <w:r w:rsidR="0040179B" w:rsidRPr="008D5F80">
              <w:t xml:space="preserve">аболевания органов </w:t>
            </w:r>
            <w:r w:rsidR="00060DB7" w:rsidRPr="008D5F80">
              <w:br/>
            </w:r>
            <w:r w:rsidR="0040179B" w:rsidRPr="008D5F80">
              <w:t xml:space="preserve">пищеварения </w:t>
            </w:r>
            <w:r w:rsidR="00060DB7" w:rsidRPr="008D5F80">
              <w:t>—</w:t>
            </w:r>
            <w:r w:rsidR="0040179B" w:rsidRPr="008D5F80">
              <w:t xml:space="preserve"> 30</w:t>
            </w:r>
          </w:p>
          <w:p w14:paraId="63D4B5B0" w14:textId="5C1AE4C8" w:rsidR="0040179B" w:rsidRPr="008D5F80" w:rsidRDefault="009077A2" w:rsidP="009077A2">
            <w:pPr>
              <w:spacing w:before="40" w:after="120" w:line="220" w:lineRule="exact"/>
              <w:ind w:right="113"/>
            </w:pPr>
            <w:r w:rsidRPr="008D5F80">
              <w:t>З</w:t>
            </w:r>
            <w:r w:rsidR="0040179B" w:rsidRPr="008D5F80">
              <w:t xml:space="preserve">аболевания эндокринной системы, расстройства питания и нарушения обмена веществ </w:t>
            </w:r>
            <w:r w:rsidR="00060DB7" w:rsidRPr="008D5F80">
              <w:t>—</w:t>
            </w:r>
            <w:r w:rsidR="0040179B" w:rsidRPr="008D5F80">
              <w:t xml:space="preserve"> 20</w:t>
            </w:r>
          </w:p>
          <w:p w14:paraId="724B14C6" w14:textId="13D0AE8C" w:rsidR="0040179B" w:rsidRPr="008D5F80" w:rsidRDefault="009077A2" w:rsidP="009077A2">
            <w:pPr>
              <w:spacing w:before="40" w:after="120" w:line="220" w:lineRule="exact"/>
              <w:ind w:right="113"/>
            </w:pPr>
            <w:r w:rsidRPr="008D5F80">
              <w:t>В</w:t>
            </w:r>
            <w:r w:rsidR="0040179B" w:rsidRPr="008D5F80">
              <w:t xml:space="preserve">нешние причины заболеваемости </w:t>
            </w:r>
            <w:r w:rsidRPr="008D5F80">
              <w:br/>
            </w:r>
            <w:r w:rsidR="0040179B" w:rsidRPr="008D5F80">
              <w:t xml:space="preserve">и смертности </w:t>
            </w:r>
            <w:r w:rsidR="00060DB7" w:rsidRPr="008D5F80">
              <w:t>—</w:t>
            </w:r>
            <w:r w:rsidR="0040179B" w:rsidRPr="008D5F80">
              <w:t xml:space="preserve"> 20</w:t>
            </w:r>
          </w:p>
          <w:p w14:paraId="4568E917" w14:textId="6B2A3E5D" w:rsidR="0040179B" w:rsidRPr="008D5F80" w:rsidRDefault="009077A2" w:rsidP="009077A2">
            <w:pPr>
              <w:spacing w:before="40" w:after="120" w:line="220" w:lineRule="exact"/>
              <w:ind w:right="113"/>
              <w:rPr>
                <w:spacing w:val="-6"/>
              </w:rPr>
            </w:pPr>
            <w:r w:rsidRPr="008D5F80">
              <w:rPr>
                <w:spacing w:val="-2"/>
              </w:rPr>
              <w:t>З</w:t>
            </w:r>
            <w:r w:rsidR="0040179B" w:rsidRPr="008D5F80">
              <w:rPr>
                <w:spacing w:val="-2"/>
              </w:rPr>
              <w:t xml:space="preserve">аболевания мочеполовой системы </w:t>
            </w:r>
            <w:r w:rsidR="00060DB7" w:rsidRPr="008D5F80">
              <w:rPr>
                <w:spacing w:val="-6"/>
              </w:rPr>
              <w:t>—</w:t>
            </w:r>
            <w:r w:rsidR="0040179B" w:rsidRPr="008D5F80">
              <w:rPr>
                <w:spacing w:val="-6"/>
              </w:rPr>
              <w:t xml:space="preserve"> 15</w:t>
            </w:r>
          </w:p>
          <w:p w14:paraId="64C2E641" w14:textId="4650D7CC" w:rsidR="0040179B" w:rsidRPr="008D5F80" w:rsidRDefault="009077A2" w:rsidP="009077A2">
            <w:pPr>
              <w:spacing w:before="40" w:after="120" w:line="220" w:lineRule="exact"/>
              <w:ind w:right="113"/>
            </w:pPr>
            <w:r w:rsidRPr="008D5F80">
              <w:t>И</w:t>
            </w:r>
            <w:r w:rsidR="0040179B" w:rsidRPr="008D5F80">
              <w:t xml:space="preserve">нфекционные и паразитарные заболевания </w:t>
            </w:r>
            <w:r w:rsidR="00060DB7" w:rsidRPr="008D5F80">
              <w:t>—</w:t>
            </w:r>
            <w:r w:rsidR="0040179B" w:rsidRPr="008D5F80">
              <w:t xml:space="preserve"> 15 </w:t>
            </w:r>
          </w:p>
        </w:tc>
      </w:tr>
      <w:tr w:rsidR="0040179B" w:rsidRPr="008D5F80" w14:paraId="7A0B82A4" w14:textId="77777777" w:rsidTr="000A322E">
        <w:trPr>
          <w:trHeight w:val="240"/>
        </w:trPr>
        <w:tc>
          <w:tcPr>
            <w:tcW w:w="3686" w:type="dxa"/>
            <w:tcBorders>
              <w:top w:val="nil"/>
            </w:tcBorders>
            <w:shd w:val="clear" w:color="auto" w:fill="auto"/>
          </w:tcPr>
          <w:p w14:paraId="691B7318" w14:textId="77777777" w:rsidR="0040179B" w:rsidRPr="008D5F80" w:rsidRDefault="0040179B" w:rsidP="009077A2">
            <w:pPr>
              <w:spacing w:before="40" w:after="120" w:line="220" w:lineRule="exact"/>
              <w:ind w:right="113"/>
            </w:pPr>
            <w:r w:rsidRPr="008D5F80">
              <w:t>Чистый коэффициент охвата начальным и средним образованием</w:t>
            </w:r>
          </w:p>
        </w:tc>
        <w:tc>
          <w:tcPr>
            <w:tcW w:w="3684" w:type="dxa"/>
            <w:tcBorders>
              <w:top w:val="nil"/>
            </w:tcBorders>
            <w:shd w:val="clear" w:color="auto" w:fill="auto"/>
          </w:tcPr>
          <w:p w14:paraId="5D1B43F9" w14:textId="3F8AF51C" w:rsidR="0040179B" w:rsidRPr="008D5F80" w:rsidRDefault="0040179B" w:rsidP="009077A2">
            <w:pPr>
              <w:spacing w:before="40" w:after="120" w:line="220" w:lineRule="exact"/>
              <w:ind w:right="113"/>
            </w:pPr>
            <w:r w:rsidRPr="008D5F80">
              <w:t>99,5</w:t>
            </w:r>
            <w:r w:rsidR="009077A2" w:rsidRPr="008D5F80">
              <w:t xml:space="preserve"> </w:t>
            </w:r>
            <w:r w:rsidRPr="008D5F80">
              <w:t>% (включая внешкольное обучение)</w:t>
            </w:r>
          </w:p>
        </w:tc>
      </w:tr>
      <w:tr w:rsidR="0040179B" w:rsidRPr="008D5F80" w14:paraId="4B8D9663" w14:textId="77777777" w:rsidTr="001808F0">
        <w:trPr>
          <w:trHeight w:val="240"/>
        </w:trPr>
        <w:tc>
          <w:tcPr>
            <w:tcW w:w="3686" w:type="dxa"/>
            <w:shd w:val="clear" w:color="auto" w:fill="auto"/>
          </w:tcPr>
          <w:p w14:paraId="269FCFF5" w14:textId="50E9FF13" w:rsidR="0040179B" w:rsidRPr="008D5F80" w:rsidRDefault="0040179B" w:rsidP="009077A2">
            <w:pPr>
              <w:spacing w:before="40" w:after="120" w:line="220" w:lineRule="exact"/>
              <w:ind w:right="113"/>
            </w:pPr>
            <w:r w:rsidRPr="008D5F80">
              <w:t xml:space="preserve">Показатели посещаемости и отсева </w:t>
            </w:r>
            <w:r w:rsidR="009077A2" w:rsidRPr="008D5F80">
              <w:br/>
            </w:r>
            <w:r w:rsidRPr="008D5F80">
              <w:t>в начальных и средних учебных заведениях</w:t>
            </w:r>
          </w:p>
        </w:tc>
        <w:tc>
          <w:tcPr>
            <w:tcW w:w="3684" w:type="dxa"/>
            <w:shd w:val="clear" w:color="auto" w:fill="auto"/>
          </w:tcPr>
          <w:p w14:paraId="5BF99F94" w14:textId="3CF08EF2" w:rsidR="0040179B" w:rsidRPr="008D5F80" w:rsidRDefault="0040179B" w:rsidP="009077A2">
            <w:pPr>
              <w:spacing w:before="40" w:after="120" w:line="220" w:lineRule="exact"/>
              <w:ind w:right="113"/>
            </w:pPr>
            <w:r w:rsidRPr="008D5F80">
              <w:t xml:space="preserve">Посещаемость в начальной школе: </w:t>
            </w:r>
            <w:r w:rsidR="009077A2" w:rsidRPr="008D5F80">
              <w:br/>
            </w:r>
            <w:r w:rsidRPr="008D5F80">
              <w:t>96</w:t>
            </w:r>
            <w:r w:rsidR="009077A2" w:rsidRPr="008D5F80">
              <w:t xml:space="preserve"> </w:t>
            </w:r>
            <w:r w:rsidRPr="008D5F80">
              <w:t>%; посещаемость в средней школе: 93,4</w:t>
            </w:r>
            <w:r w:rsidR="009077A2" w:rsidRPr="008D5F80">
              <w:t xml:space="preserve"> </w:t>
            </w:r>
            <w:r w:rsidRPr="008D5F80">
              <w:t>%</w:t>
            </w:r>
            <w:r w:rsidRPr="008D5F80">
              <w:rPr>
                <w:rStyle w:val="ab"/>
              </w:rPr>
              <w:footnoteReference w:id="369"/>
            </w:r>
          </w:p>
          <w:p w14:paraId="126BC5BD" w14:textId="77777777" w:rsidR="0040179B" w:rsidRPr="008D5F80" w:rsidRDefault="0040179B" w:rsidP="009077A2">
            <w:pPr>
              <w:spacing w:before="40" w:after="120" w:line="220" w:lineRule="exact"/>
              <w:ind w:right="113"/>
            </w:pPr>
            <w:r w:rsidRPr="008D5F80">
              <w:t>Информация об отсеве учащихся отсутствует</w:t>
            </w:r>
          </w:p>
        </w:tc>
      </w:tr>
      <w:tr w:rsidR="0040179B" w:rsidRPr="008D5F80" w14:paraId="42535D95" w14:textId="77777777" w:rsidTr="001808F0">
        <w:trPr>
          <w:trHeight w:val="240"/>
        </w:trPr>
        <w:tc>
          <w:tcPr>
            <w:tcW w:w="3686" w:type="dxa"/>
            <w:shd w:val="clear" w:color="auto" w:fill="auto"/>
          </w:tcPr>
          <w:p w14:paraId="11CF2CAF" w14:textId="28559830" w:rsidR="0040179B" w:rsidRPr="008D5F80" w:rsidRDefault="0040179B" w:rsidP="009077A2">
            <w:pPr>
              <w:spacing w:before="40" w:after="120" w:line="220" w:lineRule="exact"/>
              <w:ind w:right="113"/>
            </w:pPr>
            <w:r w:rsidRPr="008D5F80">
              <w:t xml:space="preserve">Соотношение между числом учащихся и числом преподавателей </w:t>
            </w:r>
            <w:r w:rsidR="009077A2" w:rsidRPr="008D5F80">
              <w:br/>
            </w:r>
            <w:r w:rsidRPr="008D5F80">
              <w:t>в государственных учебных заведениях</w:t>
            </w:r>
          </w:p>
        </w:tc>
        <w:tc>
          <w:tcPr>
            <w:tcW w:w="3684" w:type="dxa"/>
            <w:shd w:val="clear" w:color="auto" w:fill="auto"/>
          </w:tcPr>
          <w:p w14:paraId="53F1EB72" w14:textId="49A4A913" w:rsidR="0040179B" w:rsidRPr="008D5F80" w:rsidRDefault="0040179B" w:rsidP="009077A2">
            <w:pPr>
              <w:spacing w:before="40" w:after="120" w:line="220" w:lineRule="exact"/>
              <w:ind w:right="113"/>
            </w:pPr>
            <w:r w:rsidRPr="008D5F80">
              <w:t xml:space="preserve">Начальные школы: 17,6 </w:t>
            </w:r>
            <w:r w:rsidR="009077A2" w:rsidRPr="008D5F80">
              <w:br/>
            </w:r>
            <w:r w:rsidRPr="008D5F80">
              <w:t>(с учетом только квалифицированных преподавателей); 10,5 (с учетом ассистентов и технических сотрудников)</w:t>
            </w:r>
          </w:p>
          <w:p w14:paraId="02E26543" w14:textId="3BF5411D" w:rsidR="0040179B" w:rsidRPr="008D5F80" w:rsidRDefault="00F15E42" w:rsidP="009077A2">
            <w:pPr>
              <w:spacing w:before="40" w:after="120" w:line="220" w:lineRule="exact"/>
              <w:ind w:right="113"/>
            </w:pPr>
            <w:r w:rsidRPr="008D5F80">
              <w:t>С</w:t>
            </w:r>
            <w:r w:rsidR="0040179B" w:rsidRPr="008D5F80">
              <w:t>редние школы: 12,2 (с учетом только квалифицированных преподавателей); 9,5 (с учетом ассистентов и технических сотрудников)</w:t>
            </w:r>
          </w:p>
        </w:tc>
      </w:tr>
      <w:tr w:rsidR="0040179B" w:rsidRPr="008D5F80" w14:paraId="7F871757" w14:textId="77777777" w:rsidTr="001808F0">
        <w:trPr>
          <w:trHeight w:val="240"/>
        </w:trPr>
        <w:tc>
          <w:tcPr>
            <w:tcW w:w="3686" w:type="dxa"/>
            <w:shd w:val="clear" w:color="auto" w:fill="auto"/>
          </w:tcPr>
          <w:p w14:paraId="1339F759" w14:textId="77777777" w:rsidR="0040179B" w:rsidRPr="008D5F80" w:rsidRDefault="0040179B" w:rsidP="009077A2">
            <w:pPr>
              <w:spacing w:before="40" w:after="120" w:line="220" w:lineRule="exact"/>
              <w:ind w:right="113"/>
            </w:pPr>
            <w:r w:rsidRPr="008D5F80">
              <w:t xml:space="preserve">Уровень грамотности среди взрослого населения </w:t>
            </w:r>
          </w:p>
        </w:tc>
        <w:tc>
          <w:tcPr>
            <w:tcW w:w="3684" w:type="dxa"/>
            <w:shd w:val="clear" w:color="auto" w:fill="auto"/>
          </w:tcPr>
          <w:p w14:paraId="31D2D020" w14:textId="77777777" w:rsidR="0040179B" w:rsidRPr="008D5F80" w:rsidRDefault="0040179B" w:rsidP="009077A2">
            <w:pPr>
              <w:spacing w:before="40" w:after="120" w:line="220" w:lineRule="exact"/>
              <w:ind w:right="113"/>
            </w:pPr>
            <w:r w:rsidRPr="008D5F80">
              <w:t>В настоящее время информация отсутствует</w:t>
            </w:r>
          </w:p>
        </w:tc>
      </w:tr>
      <w:tr w:rsidR="0040179B" w:rsidRPr="008D5F80" w14:paraId="6CD54D7C" w14:textId="77777777" w:rsidTr="001808F0">
        <w:trPr>
          <w:trHeight w:val="240"/>
        </w:trPr>
        <w:tc>
          <w:tcPr>
            <w:tcW w:w="3686" w:type="dxa"/>
            <w:shd w:val="clear" w:color="auto" w:fill="auto"/>
          </w:tcPr>
          <w:p w14:paraId="7C975BE3" w14:textId="77777777" w:rsidR="0040179B" w:rsidRPr="008D5F80" w:rsidRDefault="0040179B" w:rsidP="009077A2">
            <w:pPr>
              <w:spacing w:before="40" w:after="120" w:line="220" w:lineRule="exact"/>
              <w:ind w:right="113"/>
            </w:pPr>
            <w:r w:rsidRPr="008D5F80">
              <w:t>Уровень безработицы</w:t>
            </w:r>
          </w:p>
        </w:tc>
        <w:tc>
          <w:tcPr>
            <w:tcW w:w="3684" w:type="dxa"/>
            <w:shd w:val="clear" w:color="auto" w:fill="auto"/>
          </w:tcPr>
          <w:p w14:paraId="55AD1A43" w14:textId="76BC20CE" w:rsidR="0040179B" w:rsidRPr="008D5F80" w:rsidRDefault="0040179B" w:rsidP="009077A2">
            <w:pPr>
              <w:spacing w:before="40" w:after="120" w:line="220" w:lineRule="exact"/>
              <w:ind w:right="113"/>
            </w:pPr>
            <w:r w:rsidRPr="008D5F80">
              <w:t>4</w:t>
            </w:r>
            <w:r w:rsidR="009077A2" w:rsidRPr="008D5F80">
              <w:t xml:space="preserve"> </w:t>
            </w:r>
            <w:r w:rsidRPr="008D5F80">
              <w:t>% (2014/15 год)</w:t>
            </w:r>
          </w:p>
        </w:tc>
      </w:tr>
      <w:tr w:rsidR="0040179B" w:rsidRPr="008D5F80" w14:paraId="530742B8" w14:textId="77777777" w:rsidTr="001808F0">
        <w:trPr>
          <w:trHeight w:val="240"/>
        </w:trPr>
        <w:tc>
          <w:tcPr>
            <w:tcW w:w="3686" w:type="dxa"/>
            <w:shd w:val="clear" w:color="auto" w:fill="auto"/>
          </w:tcPr>
          <w:p w14:paraId="4E0A8362" w14:textId="77777777" w:rsidR="0040179B" w:rsidRPr="008D5F80" w:rsidRDefault="0040179B" w:rsidP="009077A2">
            <w:pPr>
              <w:spacing w:before="40" w:after="120" w:line="220" w:lineRule="exact"/>
              <w:ind w:right="113"/>
            </w:pPr>
            <w:r w:rsidRPr="008D5F80">
              <w:t>Показатель занятости в разбивке по основным секторам экономической активности, в том числе в разбивке по формальному и неформальному секторам</w:t>
            </w:r>
          </w:p>
        </w:tc>
        <w:tc>
          <w:tcPr>
            <w:tcW w:w="3684" w:type="dxa"/>
            <w:shd w:val="clear" w:color="auto" w:fill="auto"/>
          </w:tcPr>
          <w:p w14:paraId="045F31D4" w14:textId="77777777" w:rsidR="0040179B" w:rsidRPr="008D5F80" w:rsidRDefault="0040179B" w:rsidP="009077A2">
            <w:pPr>
              <w:spacing w:before="40" w:after="120" w:line="220" w:lineRule="exact"/>
              <w:ind w:right="113"/>
            </w:pPr>
            <w:r w:rsidRPr="008D5F80">
              <w:t>В настоящее время информация отсутствует</w:t>
            </w:r>
          </w:p>
        </w:tc>
      </w:tr>
      <w:tr w:rsidR="0040179B" w:rsidRPr="008D5F80" w14:paraId="1FBA9BEA" w14:textId="77777777" w:rsidTr="001808F0">
        <w:trPr>
          <w:trHeight w:val="240"/>
        </w:trPr>
        <w:tc>
          <w:tcPr>
            <w:tcW w:w="3686" w:type="dxa"/>
            <w:shd w:val="clear" w:color="auto" w:fill="auto"/>
          </w:tcPr>
          <w:p w14:paraId="5897693B" w14:textId="77777777" w:rsidR="0040179B" w:rsidRPr="008D5F80" w:rsidRDefault="0040179B" w:rsidP="009077A2">
            <w:pPr>
              <w:spacing w:before="40" w:after="120" w:line="220" w:lineRule="exact"/>
              <w:ind w:right="113"/>
            </w:pPr>
            <w:r w:rsidRPr="008D5F80">
              <w:t>Показатель экономической активности населения</w:t>
            </w:r>
          </w:p>
        </w:tc>
        <w:tc>
          <w:tcPr>
            <w:tcW w:w="3684" w:type="dxa"/>
            <w:shd w:val="clear" w:color="auto" w:fill="auto"/>
          </w:tcPr>
          <w:p w14:paraId="43ACD4D9" w14:textId="16D4A675" w:rsidR="0040179B" w:rsidRPr="008D5F80" w:rsidRDefault="0040179B" w:rsidP="009077A2">
            <w:pPr>
              <w:spacing w:before="40" w:after="120" w:line="220" w:lineRule="exact"/>
              <w:ind w:right="113"/>
            </w:pPr>
            <w:r w:rsidRPr="008D5F80">
              <w:t>Экономически активно 82</w:t>
            </w:r>
            <w:r w:rsidR="009077A2" w:rsidRPr="008D5F80">
              <w:t xml:space="preserve"> </w:t>
            </w:r>
            <w:r w:rsidRPr="008D5F80">
              <w:t>% населения трудоспособного возраста (2011 год)</w:t>
            </w:r>
          </w:p>
          <w:p w14:paraId="586E6F8F" w14:textId="3B2E88EB" w:rsidR="0040179B" w:rsidRPr="008D5F80" w:rsidRDefault="009077A2" w:rsidP="009077A2">
            <w:pPr>
              <w:spacing w:before="40" w:after="120" w:line="220" w:lineRule="exact"/>
              <w:ind w:right="113"/>
            </w:pPr>
            <w:r w:rsidRPr="008D5F80">
              <w:t>З</w:t>
            </w:r>
            <w:r w:rsidR="0040179B" w:rsidRPr="008D5F80">
              <w:t>анятость составляет 78</w:t>
            </w:r>
            <w:r w:rsidRPr="008D5F80">
              <w:t xml:space="preserve"> </w:t>
            </w:r>
            <w:r w:rsidR="0040179B" w:rsidRPr="008D5F80">
              <w:t>% населения трудоспособного возраста</w:t>
            </w:r>
          </w:p>
        </w:tc>
      </w:tr>
      <w:tr w:rsidR="0040179B" w:rsidRPr="008D5F80" w14:paraId="7BB6C495" w14:textId="77777777" w:rsidTr="001808F0">
        <w:trPr>
          <w:trHeight w:val="240"/>
        </w:trPr>
        <w:tc>
          <w:tcPr>
            <w:tcW w:w="3686" w:type="dxa"/>
            <w:shd w:val="clear" w:color="auto" w:fill="auto"/>
          </w:tcPr>
          <w:p w14:paraId="54FC271D" w14:textId="77777777" w:rsidR="0040179B" w:rsidRPr="008D5F80" w:rsidRDefault="0040179B" w:rsidP="009077A2">
            <w:pPr>
              <w:spacing w:before="40" w:after="120" w:line="220" w:lineRule="exact"/>
              <w:ind w:right="113"/>
            </w:pPr>
            <w:r w:rsidRPr="008D5F80">
              <w:t>Доля работников, зарегистрированных в профсоюзах</w:t>
            </w:r>
          </w:p>
        </w:tc>
        <w:tc>
          <w:tcPr>
            <w:tcW w:w="3684" w:type="dxa"/>
            <w:shd w:val="clear" w:color="auto" w:fill="auto"/>
          </w:tcPr>
          <w:p w14:paraId="68756BD5" w14:textId="77777777" w:rsidR="0040179B" w:rsidRPr="008D5F80" w:rsidRDefault="0040179B" w:rsidP="009077A2">
            <w:pPr>
              <w:spacing w:before="40" w:after="120" w:line="220" w:lineRule="exact"/>
              <w:ind w:right="113"/>
            </w:pPr>
            <w:r w:rsidRPr="008D5F80">
              <w:t>В настоящее время информация отсутствует</w:t>
            </w:r>
          </w:p>
        </w:tc>
      </w:tr>
      <w:tr w:rsidR="0040179B" w:rsidRPr="008D5F80" w14:paraId="7BFF4807" w14:textId="77777777" w:rsidTr="001808F0">
        <w:trPr>
          <w:trHeight w:val="240"/>
        </w:trPr>
        <w:tc>
          <w:tcPr>
            <w:tcW w:w="3686" w:type="dxa"/>
            <w:shd w:val="clear" w:color="auto" w:fill="auto"/>
          </w:tcPr>
          <w:p w14:paraId="2DA09226" w14:textId="77777777" w:rsidR="0040179B" w:rsidRPr="008D5F80" w:rsidRDefault="0040179B" w:rsidP="009077A2">
            <w:pPr>
              <w:spacing w:before="40" w:after="120" w:line="220" w:lineRule="exact"/>
              <w:ind w:right="113"/>
            </w:pPr>
            <w:r w:rsidRPr="008D5F80">
              <w:t>Доход на душу населения</w:t>
            </w:r>
          </w:p>
        </w:tc>
        <w:tc>
          <w:tcPr>
            <w:tcW w:w="3684" w:type="dxa"/>
            <w:shd w:val="clear" w:color="auto" w:fill="auto"/>
          </w:tcPr>
          <w:p w14:paraId="041385C3" w14:textId="77777777" w:rsidR="0040179B" w:rsidRPr="008D5F80" w:rsidRDefault="0040179B" w:rsidP="009077A2">
            <w:pPr>
              <w:spacing w:before="40" w:after="120" w:line="220" w:lineRule="exact"/>
              <w:ind w:right="113"/>
            </w:pPr>
            <w:r w:rsidRPr="008D5F80">
              <w:t>В настоящее время информация отсутствует</w:t>
            </w:r>
          </w:p>
        </w:tc>
      </w:tr>
      <w:tr w:rsidR="0040179B" w:rsidRPr="008D5F80" w14:paraId="5777630C" w14:textId="77777777" w:rsidTr="001808F0">
        <w:trPr>
          <w:trHeight w:val="240"/>
        </w:trPr>
        <w:tc>
          <w:tcPr>
            <w:tcW w:w="3686" w:type="dxa"/>
            <w:shd w:val="clear" w:color="auto" w:fill="auto"/>
          </w:tcPr>
          <w:p w14:paraId="0B7B2B9C" w14:textId="77777777" w:rsidR="0040179B" w:rsidRPr="008D5F80" w:rsidRDefault="0040179B" w:rsidP="009077A2">
            <w:pPr>
              <w:spacing w:before="40" w:after="120" w:line="220" w:lineRule="exact"/>
              <w:ind w:right="113"/>
            </w:pPr>
            <w:r w:rsidRPr="008D5F80">
              <w:t xml:space="preserve">Валовой внутренний продукт (ВВП) </w:t>
            </w:r>
          </w:p>
        </w:tc>
        <w:tc>
          <w:tcPr>
            <w:tcW w:w="3684" w:type="dxa"/>
            <w:shd w:val="clear" w:color="auto" w:fill="auto"/>
          </w:tcPr>
          <w:p w14:paraId="0F44A4EA" w14:textId="77777777" w:rsidR="0040179B" w:rsidRPr="008D5F80" w:rsidRDefault="0040179B" w:rsidP="009077A2">
            <w:pPr>
              <w:spacing w:before="40" w:after="120" w:line="220" w:lineRule="exact"/>
              <w:ind w:right="113"/>
            </w:pPr>
            <w:r w:rsidRPr="008D5F80">
              <w:t>4 885 млн фунтов стерлингов (2019 год)</w:t>
            </w:r>
          </w:p>
        </w:tc>
      </w:tr>
      <w:tr w:rsidR="0040179B" w:rsidRPr="008D5F80" w14:paraId="57DF029C" w14:textId="77777777" w:rsidTr="001808F0">
        <w:trPr>
          <w:trHeight w:val="240"/>
        </w:trPr>
        <w:tc>
          <w:tcPr>
            <w:tcW w:w="3686" w:type="dxa"/>
            <w:tcBorders>
              <w:bottom w:val="nil"/>
            </w:tcBorders>
            <w:shd w:val="clear" w:color="auto" w:fill="auto"/>
          </w:tcPr>
          <w:p w14:paraId="1A1FAC7D" w14:textId="77777777" w:rsidR="0040179B" w:rsidRPr="008D5F80" w:rsidRDefault="0040179B" w:rsidP="009077A2">
            <w:pPr>
              <w:spacing w:before="40" w:after="120" w:line="220" w:lineRule="exact"/>
              <w:ind w:right="113"/>
            </w:pPr>
            <w:r w:rsidRPr="008D5F80">
              <w:t>Среднегодовые темпы роста</w:t>
            </w:r>
          </w:p>
        </w:tc>
        <w:tc>
          <w:tcPr>
            <w:tcW w:w="3684" w:type="dxa"/>
            <w:tcBorders>
              <w:bottom w:val="nil"/>
            </w:tcBorders>
            <w:shd w:val="clear" w:color="auto" w:fill="auto"/>
          </w:tcPr>
          <w:p w14:paraId="4C28E4D1" w14:textId="034785CD" w:rsidR="0040179B" w:rsidRPr="008D5F80" w:rsidRDefault="0040179B" w:rsidP="009077A2">
            <w:pPr>
              <w:spacing w:before="40" w:after="120" w:line="220" w:lineRule="exact"/>
              <w:ind w:right="113"/>
            </w:pPr>
            <w:r w:rsidRPr="008D5F80">
              <w:t>1,7</w:t>
            </w:r>
            <w:r w:rsidR="009077A2" w:rsidRPr="008D5F80">
              <w:t xml:space="preserve"> </w:t>
            </w:r>
            <w:r w:rsidRPr="008D5F80">
              <w:t>% в реальном выражении (2019 год)</w:t>
            </w:r>
          </w:p>
        </w:tc>
      </w:tr>
      <w:tr w:rsidR="0040179B" w:rsidRPr="008D5F80" w14:paraId="41394222" w14:textId="77777777" w:rsidTr="001808F0">
        <w:trPr>
          <w:trHeight w:val="240"/>
        </w:trPr>
        <w:tc>
          <w:tcPr>
            <w:tcW w:w="3686" w:type="dxa"/>
            <w:tcBorders>
              <w:top w:val="nil"/>
              <w:bottom w:val="nil"/>
            </w:tcBorders>
            <w:shd w:val="clear" w:color="auto" w:fill="auto"/>
          </w:tcPr>
          <w:p w14:paraId="21740EF6" w14:textId="77777777" w:rsidR="0040179B" w:rsidRPr="008D5F80" w:rsidRDefault="0040179B" w:rsidP="009077A2">
            <w:pPr>
              <w:spacing w:before="40" w:after="120" w:line="220" w:lineRule="exact"/>
              <w:ind w:right="113"/>
            </w:pPr>
            <w:r w:rsidRPr="008D5F80">
              <w:t xml:space="preserve">Валовой национальный доход (ВНД) </w:t>
            </w:r>
          </w:p>
        </w:tc>
        <w:tc>
          <w:tcPr>
            <w:tcW w:w="3684" w:type="dxa"/>
            <w:tcBorders>
              <w:top w:val="nil"/>
              <w:bottom w:val="nil"/>
            </w:tcBorders>
            <w:shd w:val="clear" w:color="auto" w:fill="auto"/>
          </w:tcPr>
          <w:p w14:paraId="7C6EC99B" w14:textId="77777777" w:rsidR="0040179B" w:rsidRPr="008D5F80" w:rsidRDefault="0040179B" w:rsidP="009077A2">
            <w:pPr>
              <w:spacing w:before="40" w:after="120" w:line="220" w:lineRule="exact"/>
              <w:ind w:right="113"/>
            </w:pPr>
            <w:r w:rsidRPr="008D5F80">
              <w:t>4 млрд фунтов стерлингов (оценка на 2011 год)</w:t>
            </w:r>
          </w:p>
        </w:tc>
      </w:tr>
      <w:tr w:rsidR="0040179B" w:rsidRPr="008D5F80" w14:paraId="22DE9C0A" w14:textId="77777777" w:rsidTr="009077A2">
        <w:trPr>
          <w:trHeight w:val="240"/>
        </w:trPr>
        <w:tc>
          <w:tcPr>
            <w:tcW w:w="3686" w:type="dxa"/>
            <w:tcBorders>
              <w:top w:val="nil"/>
              <w:bottom w:val="nil"/>
            </w:tcBorders>
            <w:shd w:val="clear" w:color="auto" w:fill="auto"/>
          </w:tcPr>
          <w:p w14:paraId="4CAAF1E2" w14:textId="77777777" w:rsidR="0040179B" w:rsidRPr="008D5F80" w:rsidRDefault="0040179B" w:rsidP="009077A2">
            <w:pPr>
              <w:spacing w:before="40" w:after="120" w:line="220" w:lineRule="exact"/>
              <w:ind w:right="113"/>
            </w:pPr>
            <w:r w:rsidRPr="008D5F80">
              <w:t xml:space="preserve">Индекс потребительских цен (ИПЦ) </w:t>
            </w:r>
          </w:p>
        </w:tc>
        <w:tc>
          <w:tcPr>
            <w:tcW w:w="3684" w:type="dxa"/>
            <w:tcBorders>
              <w:top w:val="nil"/>
              <w:bottom w:val="nil"/>
            </w:tcBorders>
            <w:shd w:val="clear" w:color="auto" w:fill="auto"/>
          </w:tcPr>
          <w:p w14:paraId="550E5BA5" w14:textId="69E4C88F" w:rsidR="0040179B" w:rsidRPr="008D5F80" w:rsidRDefault="0040179B" w:rsidP="009077A2">
            <w:pPr>
              <w:spacing w:before="40" w:after="120" w:line="220" w:lineRule="exact"/>
              <w:ind w:right="113"/>
            </w:pPr>
            <w:r w:rsidRPr="008D5F80">
              <w:t>ИПЦ не используется; ИРЦ для Джерси в декабре 2020 года составлял 0,9</w:t>
            </w:r>
            <w:r w:rsidR="009077A2" w:rsidRPr="008D5F80">
              <w:t xml:space="preserve"> </w:t>
            </w:r>
            <w:r w:rsidRPr="008D5F80">
              <w:t xml:space="preserve">% </w:t>
            </w:r>
          </w:p>
        </w:tc>
      </w:tr>
      <w:tr w:rsidR="0040179B" w:rsidRPr="008D5F80" w14:paraId="55B67742" w14:textId="77777777" w:rsidTr="009077A2">
        <w:trPr>
          <w:trHeight w:val="240"/>
        </w:trPr>
        <w:tc>
          <w:tcPr>
            <w:tcW w:w="3686" w:type="dxa"/>
            <w:tcBorders>
              <w:top w:val="nil"/>
              <w:bottom w:val="nil"/>
            </w:tcBorders>
            <w:shd w:val="clear" w:color="auto" w:fill="auto"/>
          </w:tcPr>
          <w:p w14:paraId="5114EFF7" w14:textId="34FA09AB" w:rsidR="0040179B" w:rsidRPr="008D5F80" w:rsidRDefault="0040179B" w:rsidP="009077A2">
            <w:pPr>
              <w:spacing w:before="40" w:after="120" w:line="220" w:lineRule="exact"/>
              <w:ind w:right="113"/>
            </w:pPr>
            <w:r w:rsidRPr="008D5F80">
              <w:t xml:space="preserve">Социальные расходы (на питание, жилье, медицинские услуги, образование, социальную защиту </w:t>
            </w:r>
            <w:r w:rsidR="009077A2" w:rsidRPr="008D5F80">
              <w:br/>
            </w:r>
            <w:r w:rsidR="0067069E" w:rsidRPr="008D5F80">
              <w:t>и т. д.</w:t>
            </w:r>
            <w:r w:rsidRPr="008D5F80">
              <w:t xml:space="preserve">) в </w:t>
            </w:r>
            <w:r w:rsidR="008F22BC" w:rsidRPr="008D5F80">
              <w:t>%</w:t>
            </w:r>
            <w:r w:rsidRPr="008D5F80">
              <w:t xml:space="preserve"> от общего объема государственных расходов и ВВП</w:t>
            </w:r>
          </w:p>
        </w:tc>
        <w:tc>
          <w:tcPr>
            <w:tcW w:w="3684" w:type="dxa"/>
            <w:tcBorders>
              <w:top w:val="nil"/>
              <w:bottom w:val="nil"/>
            </w:tcBorders>
            <w:shd w:val="clear" w:color="auto" w:fill="auto"/>
          </w:tcPr>
          <w:p w14:paraId="2B46C9BF" w14:textId="1FF4B754" w:rsidR="0040179B" w:rsidRPr="008D5F80" w:rsidRDefault="0040179B" w:rsidP="009077A2">
            <w:pPr>
              <w:spacing w:before="40" w:after="120" w:line="220" w:lineRule="exact"/>
              <w:ind w:right="113"/>
            </w:pPr>
            <w:r w:rsidRPr="008D5F80">
              <w:t>63</w:t>
            </w:r>
            <w:r w:rsidR="009077A2" w:rsidRPr="008D5F80">
              <w:t xml:space="preserve"> </w:t>
            </w:r>
            <w:r w:rsidRPr="008D5F80">
              <w:t xml:space="preserve">% от общего объема государственных расходов; </w:t>
            </w:r>
            <w:r w:rsidR="00F15E42" w:rsidRPr="008D5F80">
              <w:br/>
            </w:r>
            <w:r w:rsidRPr="008D5F80">
              <w:t>1,7</w:t>
            </w:r>
            <w:r w:rsidR="009077A2" w:rsidRPr="008D5F80">
              <w:t xml:space="preserve"> </w:t>
            </w:r>
            <w:r w:rsidRPr="008D5F80">
              <w:t>% от ВВП</w:t>
            </w:r>
          </w:p>
        </w:tc>
      </w:tr>
      <w:tr w:rsidR="0040179B" w:rsidRPr="008D5F80" w14:paraId="66CCAD9E" w14:textId="77777777" w:rsidTr="009077A2">
        <w:trPr>
          <w:trHeight w:val="240"/>
        </w:trPr>
        <w:tc>
          <w:tcPr>
            <w:tcW w:w="3686" w:type="dxa"/>
            <w:tcBorders>
              <w:top w:val="nil"/>
            </w:tcBorders>
            <w:shd w:val="clear" w:color="auto" w:fill="auto"/>
          </w:tcPr>
          <w:p w14:paraId="5409F4C5" w14:textId="77777777" w:rsidR="0040179B" w:rsidRPr="008D5F80" w:rsidRDefault="0040179B" w:rsidP="009077A2">
            <w:pPr>
              <w:pageBreakBefore/>
              <w:spacing w:before="40" w:after="120" w:line="220" w:lineRule="exact"/>
              <w:ind w:right="113"/>
            </w:pPr>
            <w:r w:rsidRPr="008D5F80">
              <w:t>Внешняя и внутренняя государственная задолженность</w:t>
            </w:r>
          </w:p>
        </w:tc>
        <w:tc>
          <w:tcPr>
            <w:tcW w:w="3684" w:type="dxa"/>
            <w:tcBorders>
              <w:top w:val="nil"/>
            </w:tcBorders>
            <w:shd w:val="clear" w:color="auto" w:fill="auto"/>
          </w:tcPr>
          <w:p w14:paraId="1D000295" w14:textId="77777777" w:rsidR="0040179B" w:rsidRPr="008D5F80" w:rsidRDefault="0040179B" w:rsidP="009077A2">
            <w:pPr>
              <w:spacing w:before="40" w:after="120" w:line="220" w:lineRule="exact"/>
              <w:ind w:right="113"/>
            </w:pPr>
            <w:r w:rsidRPr="008D5F80">
              <w:t>Внешняя задолженность Штатов Джерси:</w:t>
            </w:r>
          </w:p>
          <w:p w14:paraId="00010FBE" w14:textId="722D8EE6" w:rsidR="00F15E42" w:rsidRPr="008D5F80" w:rsidRDefault="0040179B" w:rsidP="009077A2">
            <w:pPr>
              <w:spacing w:before="40" w:after="120" w:line="220" w:lineRule="exact"/>
              <w:ind w:right="113"/>
            </w:pPr>
            <w:r w:rsidRPr="008D5F80">
              <w:t>суммы к погашению в течение ближайших 12 месяцев (банковские заимствования Строительной компании Штатов Джерси) </w:t>
            </w:r>
            <w:r w:rsidR="00C45A2D" w:rsidRPr="008D5F80">
              <w:t>—</w:t>
            </w:r>
            <w:r w:rsidRPr="008D5F80">
              <w:t xml:space="preserve"> 658 000 фунтов стерлингов</w:t>
            </w:r>
          </w:p>
          <w:p w14:paraId="72EC74BB" w14:textId="194D0D59" w:rsidR="0040179B" w:rsidRPr="008D5F80" w:rsidRDefault="0040179B" w:rsidP="009077A2">
            <w:pPr>
              <w:spacing w:before="40" w:after="120" w:line="220" w:lineRule="exact"/>
              <w:ind w:right="113"/>
            </w:pPr>
            <w:r w:rsidRPr="008D5F80">
              <w:t xml:space="preserve">суммы к погашению в последующий период (банковские заимствования Строительной компании </w:t>
            </w:r>
            <w:r w:rsidR="00C860C1" w:rsidRPr="008D5F80">
              <w:br/>
            </w:r>
            <w:r w:rsidRPr="008D5F80">
              <w:t xml:space="preserve">Штатов Джерси) </w:t>
            </w:r>
            <w:r w:rsidR="00C45A2D" w:rsidRPr="008D5F80">
              <w:t>—</w:t>
            </w:r>
            <w:r w:rsidRPr="008D5F80">
              <w:t>11 100 000 фунтов стерлингов</w:t>
            </w:r>
          </w:p>
          <w:p w14:paraId="74471A66" w14:textId="1E3535B6" w:rsidR="0040179B" w:rsidRPr="008D5F80" w:rsidRDefault="0040179B" w:rsidP="009077A2">
            <w:pPr>
              <w:spacing w:before="40" w:after="120" w:line="220" w:lineRule="exact"/>
              <w:ind w:right="113"/>
            </w:pPr>
            <w:r w:rsidRPr="008D5F80">
              <w:t>внешние обязательства и облигации, выпущенные в обращение: облигации внешнего займа </w:t>
            </w:r>
            <w:r w:rsidR="00C45A2D" w:rsidRPr="008D5F80">
              <w:t>—</w:t>
            </w:r>
            <w:r w:rsidRPr="008D5F80">
              <w:t xml:space="preserve"> 244 726 000 фунтов стерлингов </w:t>
            </w:r>
          </w:p>
        </w:tc>
      </w:tr>
      <w:tr w:rsidR="0040179B" w:rsidRPr="008D5F80" w14:paraId="5F434548" w14:textId="77777777" w:rsidTr="001808F0">
        <w:trPr>
          <w:trHeight w:val="240"/>
        </w:trPr>
        <w:tc>
          <w:tcPr>
            <w:tcW w:w="3686" w:type="dxa"/>
            <w:shd w:val="clear" w:color="auto" w:fill="auto"/>
          </w:tcPr>
          <w:p w14:paraId="552D7C42" w14:textId="69742D99" w:rsidR="0040179B" w:rsidRPr="008D5F80" w:rsidRDefault="0040179B" w:rsidP="009077A2">
            <w:pPr>
              <w:spacing w:before="40" w:after="120" w:line="220" w:lineRule="exact"/>
              <w:ind w:right="113"/>
            </w:pPr>
            <w:r w:rsidRPr="008D5F80">
              <w:t xml:space="preserve">Доля предоставленной международной помощи в государственном бюджете </w:t>
            </w:r>
            <w:r w:rsidR="009077A2" w:rsidRPr="008D5F80">
              <w:br/>
            </w:r>
            <w:r w:rsidRPr="008D5F80">
              <w:t>в разбивке по секторам и в ВНД</w:t>
            </w:r>
          </w:p>
        </w:tc>
        <w:tc>
          <w:tcPr>
            <w:tcW w:w="3684" w:type="dxa"/>
            <w:shd w:val="clear" w:color="auto" w:fill="auto"/>
          </w:tcPr>
          <w:p w14:paraId="4D04E577" w14:textId="2906315B" w:rsidR="0040179B" w:rsidRPr="008D5F80" w:rsidRDefault="0040179B" w:rsidP="009077A2">
            <w:pPr>
              <w:spacing w:before="40" w:after="120" w:line="220" w:lineRule="exact"/>
            </w:pPr>
            <w:r w:rsidRPr="008D5F80">
              <w:t xml:space="preserve">Секторальные бюджеты на 2019 год (размер официальной внешней помощи </w:t>
            </w:r>
            <w:r w:rsidR="009077A2" w:rsidRPr="008D5F80">
              <w:br/>
            </w:r>
            <w:r w:rsidRPr="008D5F80">
              <w:t xml:space="preserve">в % от ассигнований по секторам): </w:t>
            </w:r>
          </w:p>
          <w:p w14:paraId="4FE3D8E0" w14:textId="408950CC" w:rsidR="0040179B" w:rsidRPr="008D5F80" w:rsidRDefault="0040179B" w:rsidP="009077A2">
            <w:pPr>
              <w:spacing w:before="40" w:after="120" w:line="220" w:lineRule="exact"/>
              <w:rPr>
                <w:spacing w:val="-4"/>
              </w:rPr>
            </w:pPr>
            <w:r w:rsidRPr="008D5F80">
              <w:rPr>
                <w:spacing w:val="-4"/>
              </w:rPr>
              <w:t>D</w:t>
            </w:r>
            <w:r w:rsidRPr="008D5F80">
              <w:t xml:space="preserve">00 </w:t>
            </w:r>
            <w:r w:rsidR="00C45A2D" w:rsidRPr="008D5F80">
              <w:t>—</w:t>
            </w:r>
            <w:r w:rsidRPr="008D5F80">
              <w:t xml:space="preserve"> Канцелярия главы </w:t>
            </w:r>
            <w:r w:rsidR="00C45A2D" w:rsidRPr="008D5F80">
              <w:br/>
            </w:r>
            <w:r w:rsidRPr="008D5F80">
              <w:t xml:space="preserve">правительства </w:t>
            </w:r>
            <w:r w:rsidR="00C45A2D" w:rsidRPr="008D5F80">
              <w:t>—</w:t>
            </w:r>
            <w:r w:rsidRPr="008D5F80">
              <w:t xml:space="preserve"> 28 784 319 (36</w:t>
            </w:r>
            <w:r w:rsidR="009077A2" w:rsidRPr="008D5F80">
              <w:t xml:space="preserve"> </w:t>
            </w:r>
            <w:r w:rsidRPr="008D5F80">
              <w:t>%)</w:t>
            </w:r>
          </w:p>
          <w:p w14:paraId="7303F0A0" w14:textId="132E2FE7" w:rsidR="0040179B" w:rsidRPr="008D5F80" w:rsidRDefault="0040179B" w:rsidP="009077A2">
            <w:pPr>
              <w:spacing w:before="40" w:after="120" w:line="220" w:lineRule="exact"/>
            </w:pPr>
            <w:r w:rsidRPr="008D5F80">
              <w:t xml:space="preserve">D05 </w:t>
            </w:r>
            <w:r w:rsidR="00C45A2D" w:rsidRPr="008D5F80">
              <w:t>—</w:t>
            </w:r>
            <w:r w:rsidRPr="008D5F80">
              <w:t xml:space="preserve"> Главное административное управление </w:t>
            </w:r>
            <w:r w:rsidR="00C45A2D" w:rsidRPr="008D5F80">
              <w:t>—</w:t>
            </w:r>
            <w:r w:rsidRPr="008D5F80">
              <w:t xml:space="preserve"> 39 270 795 (26</w:t>
            </w:r>
            <w:r w:rsidR="009077A2" w:rsidRPr="008D5F80">
              <w:t xml:space="preserve"> </w:t>
            </w:r>
            <w:r w:rsidRPr="008D5F80">
              <w:t>%)</w:t>
            </w:r>
          </w:p>
          <w:p w14:paraId="79330F80" w14:textId="464105BD" w:rsidR="0040179B" w:rsidRPr="008D5F80" w:rsidRDefault="0040179B" w:rsidP="009077A2">
            <w:pPr>
              <w:spacing w:before="40" w:after="120" w:line="220" w:lineRule="exact"/>
            </w:pPr>
            <w:r w:rsidRPr="008D5F80">
              <w:t xml:space="preserve">D10 </w:t>
            </w:r>
            <w:r w:rsidR="00C45A2D" w:rsidRPr="008D5F80">
              <w:t>—</w:t>
            </w:r>
            <w:r w:rsidRPr="008D5F80">
              <w:t xml:space="preserve"> Дети, молодежь, образование </w:t>
            </w:r>
            <w:r w:rsidR="00C45A2D" w:rsidRPr="008D5F80">
              <w:t>—</w:t>
            </w:r>
            <w:r w:rsidRPr="008D5F80">
              <w:t xml:space="preserve"> 142 477 024 (7</w:t>
            </w:r>
            <w:r w:rsidR="009077A2" w:rsidRPr="008D5F80">
              <w:t xml:space="preserve"> </w:t>
            </w:r>
            <w:r w:rsidRPr="008D5F80">
              <w:t>%)</w:t>
            </w:r>
          </w:p>
          <w:p w14:paraId="36E69890" w14:textId="6BA1AA27" w:rsidR="0040179B" w:rsidRPr="008D5F80" w:rsidRDefault="0040179B" w:rsidP="009077A2">
            <w:pPr>
              <w:spacing w:before="40" w:after="120" w:line="220" w:lineRule="exact"/>
            </w:pPr>
            <w:r w:rsidRPr="008D5F80">
              <w:t xml:space="preserve">D15 </w:t>
            </w:r>
            <w:r w:rsidR="00C45A2D" w:rsidRPr="008D5F80">
              <w:t>—</w:t>
            </w:r>
            <w:r w:rsidRPr="008D5F80">
              <w:t xml:space="preserve"> Поддержка потребителей </w:t>
            </w:r>
            <w:r w:rsidR="00C860C1" w:rsidRPr="008D5F80">
              <w:br/>
            </w:r>
            <w:r w:rsidRPr="008D5F80">
              <w:t xml:space="preserve">и местные службы </w:t>
            </w:r>
            <w:r w:rsidR="00C45A2D" w:rsidRPr="008D5F80">
              <w:t>—</w:t>
            </w:r>
            <w:r w:rsidRPr="008D5F80">
              <w:t xml:space="preserve"> 84 176 393 (12</w:t>
            </w:r>
            <w:r w:rsidR="009077A2" w:rsidRPr="008D5F80">
              <w:t xml:space="preserve"> </w:t>
            </w:r>
            <w:r w:rsidRPr="008D5F80">
              <w:t>%)</w:t>
            </w:r>
          </w:p>
          <w:p w14:paraId="477797EA" w14:textId="31B1101E" w:rsidR="0040179B" w:rsidRPr="008D5F80" w:rsidRDefault="0040179B" w:rsidP="009077A2">
            <w:pPr>
              <w:spacing w:before="40" w:after="120" w:line="220" w:lineRule="exact"/>
            </w:pPr>
            <w:r w:rsidRPr="008D5F80">
              <w:t xml:space="preserve">D20 </w:t>
            </w:r>
            <w:r w:rsidR="00C45A2D" w:rsidRPr="008D5F80">
              <w:t>—</w:t>
            </w:r>
            <w:r w:rsidRPr="008D5F80">
              <w:t xml:space="preserve"> Инфраструктура, жилищное хозяйство, окружающая среда </w:t>
            </w:r>
            <w:r w:rsidR="00C45A2D" w:rsidRPr="008D5F80">
              <w:t>—</w:t>
            </w:r>
            <w:r w:rsidRPr="008D5F80">
              <w:t xml:space="preserve"> 101 237 626 (10</w:t>
            </w:r>
            <w:r w:rsidR="009077A2" w:rsidRPr="008D5F80">
              <w:t xml:space="preserve"> </w:t>
            </w:r>
            <w:r w:rsidRPr="008D5F80">
              <w:t>%)</w:t>
            </w:r>
          </w:p>
          <w:p w14:paraId="520BD069" w14:textId="71DFF31A" w:rsidR="0040179B" w:rsidRPr="008D5F80" w:rsidRDefault="0040179B" w:rsidP="009077A2">
            <w:pPr>
              <w:spacing w:before="40" w:after="120" w:line="220" w:lineRule="exact"/>
            </w:pPr>
            <w:r w:rsidRPr="008D5F80">
              <w:t xml:space="preserve">D25 </w:t>
            </w:r>
            <w:r w:rsidR="00C45A2D" w:rsidRPr="008D5F80">
              <w:t>—</w:t>
            </w:r>
            <w:r w:rsidRPr="008D5F80">
              <w:t xml:space="preserve"> Здравоохранение и социально-бытовые услуги </w:t>
            </w:r>
            <w:r w:rsidR="00C45A2D" w:rsidRPr="008D5F80">
              <w:t>—</w:t>
            </w:r>
            <w:r w:rsidRPr="008D5F80">
              <w:t xml:space="preserve"> 212 405 077 (5</w:t>
            </w:r>
            <w:r w:rsidR="009077A2" w:rsidRPr="008D5F80">
              <w:t xml:space="preserve"> </w:t>
            </w:r>
            <w:r w:rsidRPr="008D5F80">
              <w:t>%)</w:t>
            </w:r>
          </w:p>
          <w:p w14:paraId="2A473545" w14:textId="60FCB3A8" w:rsidR="0040179B" w:rsidRPr="008D5F80" w:rsidRDefault="0040179B" w:rsidP="009077A2">
            <w:pPr>
              <w:spacing w:before="40" w:after="120" w:line="220" w:lineRule="exact"/>
            </w:pPr>
            <w:r w:rsidRPr="008D5F80">
              <w:t xml:space="preserve">D30 </w:t>
            </w:r>
            <w:r w:rsidR="00C45A2D" w:rsidRPr="008D5F80">
              <w:t>—</w:t>
            </w:r>
            <w:r w:rsidRPr="008D5F80">
              <w:t xml:space="preserve"> Юстиция и внутренние дела </w:t>
            </w:r>
            <w:r w:rsidR="00C45A2D" w:rsidRPr="008D5F80">
              <w:t>—</w:t>
            </w:r>
            <w:r w:rsidRPr="008D5F80">
              <w:t xml:space="preserve"> 53,924,293 (19</w:t>
            </w:r>
            <w:r w:rsidR="009077A2" w:rsidRPr="008D5F80">
              <w:t xml:space="preserve"> </w:t>
            </w:r>
            <w:r w:rsidRPr="008D5F80">
              <w:t>%)</w:t>
            </w:r>
          </w:p>
          <w:p w14:paraId="08D36BD7" w14:textId="24A41112" w:rsidR="0040179B" w:rsidRPr="008D5F80" w:rsidRDefault="0040179B" w:rsidP="009077A2">
            <w:pPr>
              <w:spacing w:before="40" w:after="120" w:line="220" w:lineRule="exact"/>
            </w:pPr>
            <w:r w:rsidRPr="008D5F80">
              <w:t xml:space="preserve">D35 </w:t>
            </w:r>
            <w:r w:rsidR="00C45A2D" w:rsidRPr="008D5F80">
              <w:t>—</w:t>
            </w:r>
            <w:r w:rsidRPr="008D5F80">
              <w:t xml:space="preserve"> Казначейство и финансы </w:t>
            </w:r>
            <w:r w:rsidR="00C45A2D" w:rsidRPr="008D5F80">
              <w:t>—</w:t>
            </w:r>
            <w:r w:rsidRPr="008D5F80">
              <w:t xml:space="preserve"> 124 055 290 (8</w:t>
            </w:r>
            <w:r w:rsidR="009077A2" w:rsidRPr="008D5F80">
              <w:t xml:space="preserve"> </w:t>
            </w:r>
            <w:r w:rsidRPr="008D5F80">
              <w:t xml:space="preserve">%) </w:t>
            </w:r>
          </w:p>
          <w:p w14:paraId="31DCCD6E" w14:textId="0931E45F" w:rsidR="0040179B" w:rsidRPr="008D5F80" w:rsidRDefault="0040179B" w:rsidP="009077A2">
            <w:pPr>
              <w:spacing w:before="40" w:after="120" w:line="220" w:lineRule="exact"/>
            </w:pPr>
            <w:r w:rsidRPr="008D5F80">
              <w:t xml:space="preserve">D40 </w:t>
            </w:r>
            <w:r w:rsidR="00C45A2D" w:rsidRPr="008D5F80">
              <w:t>—</w:t>
            </w:r>
            <w:r w:rsidRPr="008D5F80">
              <w:t xml:space="preserve"> Стратегическое планирование </w:t>
            </w:r>
            <w:r w:rsidR="009077A2" w:rsidRPr="008D5F80">
              <w:br/>
            </w:r>
            <w:r w:rsidRPr="008D5F80">
              <w:t xml:space="preserve">и контроль </w:t>
            </w:r>
            <w:r w:rsidR="00C45A2D" w:rsidRPr="008D5F80">
              <w:t>—</w:t>
            </w:r>
            <w:r w:rsidRPr="008D5F80">
              <w:t xml:space="preserve"> 9 519 823 (109</w:t>
            </w:r>
            <w:r w:rsidR="009077A2" w:rsidRPr="008D5F80">
              <w:t xml:space="preserve"> </w:t>
            </w:r>
            <w:r w:rsidRPr="008D5F80">
              <w:t>%)</w:t>
            </w:r>
          </w:p>
          <w:p w14:paraId="7EC1C2E2" w14:textId="74C15F60" w:rsidR="0040179B" w:rsidRPr="008D5F80" w:rsidRDefault="0040179B" w:rsidP="009077A2">
            <w:pPr>
              <w:spacing w:before="40" w:after="120" w:line="220" w:lineRule="exact"/>
            </w:pPr>
            <w:r w:rsidRPr="008D5F80">
              <w:t xml:space="preserve">D55 </w:t>
            </w:r>
            <w:r w:rsidR="00C45A2D" w:rsidRPr="008D5F80">
              <w:t>—</w:t>
            </w:r>
            <w:r w:rsidRPr="008D5F80">
              <w:t xml:space="preserve"> Официальная внешняя </w:t>
            </w:r>
            <w:r w:rsidR="00C45A2D" w:rsidRPr="008D5F80">
              <w:br/>
            </w:r>
            <w:r w:rsidRPr="008D5F80">
              <w:t xml:space="preserve">помощь </w:t>
            </w:r>
            <w:r w:rsidR="00C45A2D" w:rsidRPr="008D5F80">
              <w:t>—</w:t>
            </w:r>
            <w:r w:rsidRPr="008D5F80">
              <w:t xml:space="preserve"> 10 340 500 (100</w:t>
            </w:r>
            <w:r w:rsidR="009077A2" w:rsidRPr="008D5F80">
              <w:t xml:space="preserve"> </w:t>
            </w:r>
            <w:r w:rsidRPr="008D5F80">
              <w:t>%)</w:t>
            </w:r>
          </w:p>
          <w:p w14:paraId="6A5E54B4" w14:textId="58BB65ED" w:rsidR="0040179B" w:rsidRPr="008D5F80" w:rsidRDefault="0040179B" w:rsidP="009077A2">
            <w:pPr>
              <w:spacing w:before="40" w:after="120" w:line="220" w:lineRule="exact"/>
            </w:pPr>
            <w:r w:rsidRPr="008D5F80">
              <w:t xml:space="preserve">D60 </w:t>
            </w:r>
            <w:r w:rsidR="00C45A2D" w:rsidRPr="008D5F80">
              <w:t>—</w:t>
            </w:r>
            <w:r w:rsidRPr="008D5F80">
              <w:t xml:space="preserve"> Прочие госучреждения </w:t>
            </w:r>
            <w:r w:rsidR="00C45A2D" w:rsidRPr="008D5F80">
              <w:t>—</w:t>
            </w:r>
            <w:r w:rsidRPr="008D5F80">
              <w:t xml:space="preserve"> 23 152 480 (45</w:t>
            </w:r>
            <w:r w:rsidR="009077A2" w:rsidRPr="008D5F80">
              <w:t xml:space="preserve"> </w:t>
            </w:r>
            <w:r w:rsidRPr="008D5F80">
              <w:t>%)</w:t>
            </w:r>
          </w:p>
          <w:p w14:paraId="3FE4804A" w14:textId="2657600A" w:rsidR="0040179B" w:rsidRPr="008D5F80" w:rsidRDefault="0040179B" w:rsidP="009077A2">
            <w:pPr>
              <w:spacing w:before="40" w:after="120" w:line="220" w:lineRule="exact"/>
            </w:pPr>
            <w:r w:rsidRPr="008D5F80">
              <w:t xml:space="preserve">D65 </w:t>
            </w:r>
            <w:r w:rsidR="00C45A2D" w:rsidRPr="008D5F80">
              <w:t>—</w:t>
            </w:r>
            <w:r w:rsidRPr="008D5F80">
              <w:t xml:space="preserve"> Собрание Штатов </w:t>
            </w:r>
            <w:r w:rsidR="00C45A2D" w:rsidRPr="008D5F80">
              <w:t>—</w:t>
            </w:r>
            <w:r w:rsidRPr="008D5F80">
              <w:t xml:space="preserve"> 6 592 845 </w:t>
            </w:r>
            <w:r w:rsidR="009077A2" w:rsidRPr="008D5F80">
              <w:br/>
            </w:r>
            <w:r w:rsidRPr="008D5F80">
              <w:t>(157</w:t>
            </w:r>
            <w:r w:rsidR="009077A2" w:rsidRPr="008D5F80">
              <w:t xml:space="preserve"> </w:t>
            </w:r>
            <w:r w:rsidRPr="008D5F80">
              <w:t>%)</w:t>
            </w:r>
          </w:p>
          <w:p w14:paraId="3C1A7D3C" w14:textId="259E0947" w:rsidR="0040179B" w:rsidRPr="008D5F80" w:rsidRDefault="0040179B" w:rsidP="009077A2">
            <w:pPr>
              <w:spacing w:before="40" w:after="120" w:line="220" w:lineRule="exact"/>
            </w:pPr>
            <w:r w:rsidRPr="008D5F80">
              <w:t xml:space="preserve">Общие поступления в бюджет </w:t>
            </w:r>
            <w:r w:rsidR="00C45A2D" w:rsidRPr="008D5F80">
              <w:t>—</w:t>
            </w:r>
            <w:r w:rsidRPr="008D5F80">
              <w:t xml:space="preserve"> 824 179 000 (1</w:t>
            </w:r>
            <w:r w:rsidR="009077A2" w:rsidRPr="008D5F80">
              <w:t xml:space="preserve"> </w:t>
            </w:r>
            <w:r w:rsidRPr="008D5F80">
              <w:t>%)</w:t>
            </w:r>
          </w:p>
        </w:tc>
      </w:tr>
    </w:tbl>
    <w:p w14:paraId="32C5B6DF" w14:textId="77777777" w:rsidR="0040179B" w:rsidRPr="008D5F80" w:rsidRDefault="0040179B" w:rsidP="0040179B">
      <w:pPr>
        <w:pStyle w:val="SingleTxtG"/>
        <w:spacing w:before="120"/>
      </w:pPr>
    </w:p>
    <w:tbl>
      <w:tblPr>
        <w:tblW w:w="7370" w:type="dxa"/>
        <w:tblInd w:w="1134" w:type="dxa"/>
        <w:tblBorders>
          <w:top w:val="single" w:sz="4" w:space="0" w:color="auto"/>
          <w:bottom w:val="single" w:sz="12" w:space="0" w:color="auto"/>
        </w:tblBorders>
        <w:tblLayout w:type="fixed"/>
        <w:tblCellMar>
          <w:left w:w="0" w:type="dxa"/>
          <w:right w:w="113" w:type="dxa"/>
        </w:tblCellMar>
        <w:tblLook w:val="01E0" w:firstRow="1" w:lastRow="1" w:firstColumn="1" w:lastColumn="1" w:noHBand="0" w:noVBand="0"/>
      </w:tblPr>
      <w:tblGrid>
        <w:gridCol w:w="3685"/>
        <w:gridCol w:w="3685"/>
      </w:tblGrid>
      <w:tr w:rsidR="0040179B" w:rsidRPr="008D5F80" w14:paraId="73D1435A" w14:textId="77777777" w:rsidTr="001808F0">
        <w:trPr>
          <w:trHeight w:val="240"/>
          <w:tblHeader/>
        </w:trPr>
        <w:tc>
          <w:tcPr>
            <w:tcW w:w="7372" w:type="dxa"/>
            <w:gridSpan w:val="2"/>
            <w:tcBorders>
              <w:top w:val="single" w:sz="4" w:space="0" w:color="auto"/>
              <w:bottom w:val="single" w:sz="12" w:space="0" w:color="auto"/>
            </w:tcBorders>
            <w:shd w:val="clear" w:color="auto" w:fill="auto"/>
            <w:vAlign w:val="bottom"/>
          </w:tcPr>
          <w:p w14:paraId="66054913" w14:textId="77777777" w:rsidR="0040179B" w:rsidRPr="008D5F80" w:rsidRDefault="0040179B" w:rsidP="00C860C1">
            <w:pPr>
              <w:pageBreakBefore/>
              <w:spacing w:before="80" w:after="80" w:line="200" w:lineRule="exact"/>
              <w:ind w:right="113"/>
              <w:rPr>
                <w:bCs/>
                <w:i/>
                <w:iCs/>
                <w:sz w:val="16"/>
              </w:rPr>
            </w:pPr>
            <w:r w:rsidRPr="008D5F80">
              <w:rPr>
                <w:i/>
                <w:sz w:val="16"/>
              </w:rPr>
              <w:t>Показатели, касающиеся политической системы</w:t>
            </w:r>
          </w:p>
        </w:tc>
      </w:tr>
      <w:tr w:rsidR="0040179B" w:rsidRPr="008D5F80" w14:paraId="65A1319C" w14:textId="77777777" w:rsidTr="001808F0">
        <w:tblPrEx>
          <w:tblCellMar>
            <w:right w:w="0" w:type="dxa"/>
          </w:tblCellMar>
        </w:tblPrEx>
        <w:trPr>
          <w:trHeight w:hRule="exact" w:val="113"/>
          <w:tblHeader/>
        </w:trPr>
        <w:tc>
          <w:tcPr>
            <w:tcW w:w="3686" w:type="dxa"/>
            <w:tcBorders>
              <w:top w:val="single" w:sz="12" w:space="0" w:color="auto"/>
            </w:tcBorders>
            <w:shd w:val="clear" w:color="auto" w:fill="auto"/>
          </w:tcPr>
          <w:p w14:paraId="3E11D1A6" w14:textId="77777777" w:rsidR="0040179B" w:rsidRPr="008D5F80" w:rsidRDefault="0040179B" w:rsidP="00C860C1">
            <w:pPr>
              <w:spacing w:before="40" w:after="120" w:line="220" w:lineRule="exact"/>
              <w:ind w:right="113"/>
            </w:pPr>
          </w:p>
        </w:tc>
        <w:tc>
          <w:tcPr>
            <w:tcW w:w="3686" w:type="dxa"/>
            <w:tcBorders>
              <w:top w:val="single" w:sz="12" w:space="0" w:color="auto"/>
            </w:tcBorders>
            <w:shd w:val="clear" w:color="auto" w:fill="auto"/>
          </w:tcPr>
          <w:p w14:paraId="4CA4B42E" w14:textId="77777777" w:rsidR="0040179B" w:rsidRPr="008D5F80" w:rsidRDefault="0040179B" w:rsidP="00C860C1">
            <w:pPr>
              <w:spacing w:before="40" w:after="120" w:line="220" w:lineRule="exact"/>
              <w:ind w:right="113"/>
            </w:pPr>
          </w:p>
        </w:tc>
      </w:tr>
      <w:tr w:rsidR="0040179B" w:rsidRPr="008D5F80" w14:paraId="62730942" w14:textId="77777777" w:rsidTr="001808F0">
        <w:trPr>
          <w:trHeight w:val="240"/>
        </w:trPr>
        <w:tc>
          <w:tcPr>
            <w:tcW w:w="3686" w:type="dxa"/>
            <w:tcBorders>
              <w:bottom w:val="nil"/>
            </w:tcBorders>
            <w:shd w:val="clear" w:color="auto" w:fill="auto"/>
          </w:tcPr>
          <w:p w14:paraId="73F912E6" w14:textId="77777777" w:rsidR="0040179B" w:rsidRPr="008D5F80" w:rsidRDefault="0040179B" w:rsidP="00C860C1">
            <w:pPr>
              <w:spacing w:before="40" w:after="120" w:line="220" w:lineRule="exact"/>
              <w:ind w:right="113"/>
            </w:pPr>
            <w:r w:rsidRPr="008D5F80">
              <w:t>Число признанных политических партий национального уровня</w:t>
            </w:r>
          </w:p>
        </w:tc>
        <w:tc>
          <w:tcPr>
            <w:tcW w:w="3686" w:type="dxa"/>
            <w:tcBorders>
              <w:bottom w:val="nil"/>
            </w:tcBorders>
            <w:shd w:val="clear" w:color="auto" w:fill="auto"/>
          </w:tcPr>
          <w:p w14:paraId="3556EA9B" w14:textId="4DA224E6" w:rsidR="0040179B" w:rsidRPr="008D5F80" w:rsidRDefault="0040179B" w:rsidP="00C860C1">
            <w:pPr>
              <w:spacing w:before="40" w:after="120" w:line="220" w:lineRule="exact"/>
              <w:ind w:right="113"/>
            </w:pPr>
            <w:r w:rsidRPr="008D5F80">
              <w:t xml:space="preserve">Две партии: </w:t>
            </w:r>
            <w:r w:rsidR="00C860C1" w:rsidRPr="008D5F80">
              <w:t>«</w:t>
            </w:r>
            <w:r w:rsidRPr="008D5F80">
              <w:t>Реформа Джерси</w:t>
            </w:r>
            <w:r w:rsidR="00C860C1" w:rsidRPr="008D5F80">
              <w:t>»</w:t>
            </w:r>
            <w:r w:rsidRPr="008D5F80">
              <w:t xml:space="preserve"> </w:t>
            </w:r>
            <w:r w:rsidR="000A1164" w:rsidRPr="008D5F80">
              <w:br/>
            </w:r>
            <w:r w:rsidRPr="008D5F80">
              <w:t>и Партия прогресса</w:t>
            </w:r>
          </w:p>
        </w:tc>
      </w:tr>
      <w:tr w:rsidR="0040179B" w:rsidRPr="008D5F80" w14:paraId="7DC6778A" w14:textId="77777777" w:rsidTr="001808F0">
        <w:trPr>
          <w:trHeight w:val="240"/>
        </w:trPr>
        <w:tc>
          <w:tcPr>
            <w:tcW w:w="3686" w:type="dxa"/>
            <w:tcBorders>
              <w:top w:val="nil"/>
              <w:bottom w:val="nil"/>
            </w:tcBorders>
            <w:shd w:val="clear" w:color="auto" w:fill="auto"/>
          </w:tcPr>
          <w:p w14:paraId="723717B8" w14:textId="77777777" w:rsidR="0040179B" w:rsidRPr="008D5F80" w:rsidRDefault="0040179B" w:rsidP="00C860C1">
            <w:pPr>
              <w:spacing w:before="40" w:after="120" w:line="220" w:lineRule="exact"/>
            </w:pPr>
            <w:r w:rsidRPr="008D5F80">
              <w:t>Доля населения, имеющего право участвовать в голосовании</w:t>
            </w:r>
          </w:p>
        </w:tc>
        <w:tc>
          <w:tcPr>
            <w:tcW w:w="3686" w:type="dxa"/>
            <w:tcBorders>
              <w:top w:val="nil"/>
              <w:bottom w:val="nil"/>
            </w:tcBorders>
            <w:shd w:val="clear" w:color="auto" w:fill="auto"/>
          </w:tcPr>
          <w:p w14:paraId="4695D984" w14:textId="77777777" w:rsidR="0040179B" w:rsidRPr="008D5F80" w:rsidRDefault="0040179B" w:rsidP="00C860C1">
            <w:pPr>
              <w:spacing w:before="40" w:after="120" w:line="220" w:lineRule="exact"/>
              <w:ind w:right="113"/>
            </w:pPr>
            <w:r w:rsidRPr="008D5F80">
              <w:t>В настоящее время информация отсутствует</w:t>
            </w:r>
          </w:p>
        </w:tc>
      </w:tr>
      <w:tr w:rsidR="0040179B" w:rsidRPr="008D5F80" w14:paraId="66284797" w14:textId="77777777" w:rsidTr="001808F0">
        <w:trPr>
          <w:trHeight w:val="240"/>
        </w:trPr>
        <w:tc>
          <w:tcPr>
            <w:tcW w:w="3686" w:type="dxa"/>
            <w:tcBorders>
              <w:top w:val="nil"/>
            </w:tcBorders>
            <w:shd w:val="clear" w:color="auto" w:fill="auto"/>
          </w:tcPr>
          <w:p w14:paraId="41E4DA20" w14:textId="77777777" w:rsidR="0040179B" w:rsidRPr="008D5F80" w:rsidRDefault="0040179B" w:rsidP="00C860C1">
            <w:pPr>
              <w:spacing w:before="40" w:after="120" w:line="220" w:lineRule="exact"/>
              <w:ind w:right="113"/>
            </w:pPr>
            <w:r w:rsidRPr="008D5F80">
              <w:t>Доля неграждан, внесенных в списки избирателей</w:t>
            </w:r>
          </w:p>
        </w:tc>
        <w:tc>
          <w:tcPr>
            <w:tcW w:w="3686" w:type="dxa"/>
            <w:tcBorders>
              <w:top w:val="nil"/>
            </w:tcBorders>
            <w:shd w:val="clear" w:color="auto" w:fill="auto"/>
          </w:tcPr>
          <w:p w14:paraId="0390D42C" w14:textId="125C6E74" w:rsidR="0040179B" w:rsidRPr="008D5F80" w:rsidRDefault="0040179B" w:rsidP="00C860C1">
            <w:pPr>
              <w:spacing w:before="40" w:after="120" w:line="220" w:lineRule="exact"/>
              <w:ind w:right="113"/>
            </w:pPr>
            <w:r w:rsidRPr="008D5F80">
              <w:t>В настоящее время информация отсутствует (на последних выборах для голосования зарегистрировались 62</w:t>
            </w:r>
            <w:r w:rsidR="00C860C1" w:rsidRPr="008D5F80">
              <w:t xml:space="preserve"> </w:t>
            </w:r>
            <w:r w:rsidRPr="008D5F80">
              <w:t>%)</w:t>
            </w:r>
          </w:p>
        </w:tc>
      </w:tr>
      <w:tr w:rsidR="0040179B" w:rsidRPr="008D5F80" w14:paraId="7F00139C" w14:textId="77777777" w:rsidTr="001808F0">
        <w:trPr>
          <w:trHeight w:val="240"/>
        </w:trPr>
        <w:tc>
          <w:tcPr>
            <w:tcW w:w="3686" w:type="dxa"/>
            <w:shd w:val="clear" w:color="auto" w:fill="auto"/>
          </w:tcPr>
          <w:p w14:paraId="324F611F" w14:textId="2A7AB1BA" w:rsidR="0040179B" w:rsidRPr="008D5F80" w:rsidRDefault="0040179B" w:rsidP="00C860C1">
            <w:pPr>
              <w:spacing w:before="40" w:after="120" w:line="220" w:lineRule="exact"/>
              <w:ind w:right="113"/>
            </w:pPr>
            <w:r w:rsidRPr="008D5F80">
              <w:t xml:space="preserve">Число зарегистрированных жалоб </w:t>
            </w:r>
            <w:r w:rsidR="000A1164" w:rsidRPr="008D5F80">
              <w:br/>
            </w:r>
            <w:r w:rsidRPr="008D5F80">
              <w:t xml:space="preserve">в связи с проведением выборов </w:t>
            </w:r>
            <w:r w:rsidR="00B1353D" w:rsidRPr="008D5F80">
              <w:br/>
            </w:r>
            <w:r w:rsidRPr="008D5F80">
              <w:t>в разбивке по типам предполагаемых нарушений</w:t>
            </w:r>
          </w:p>
        </w:tc>
        <w:tc>
          <w:tcPr>
            <w:tcW w:w="3686" w:type="dxa"/>
            <w:shd w:val="clear" w:color="auto" w:fill="auto"/>
          </w:tcPr>
          <w:p w14:paraId="2A4DA001" w14:textId="77777777" w:rsidR="0040179B" w:rsidRPr="008D5F80" w:rsidRDefault="0040179B" w:rsidP="00C860C1">
            <w:pPr>
              <w:spacing w:before="40" w:after="120" w:line="220" w:lineRule="exact"/>
              <w:ind w:right="113"/>
            </w:pPr>
            <w:r w:rsidRPr="008D5F80">
              <w:t>Жалобы отсутствовали</w:t>
            </w:r>
          </w:p>
        </w:tc>
      </w:tr>
      <w:tr w:rsidR="0040179B" w:rsidRPr="008D5F80" w14:paraId="3B239A4B" w14:textId="77777777" w:rsidTr="001808F0">
        <w:trPr>
          <w:trHeight w:val="240"/>
        </w:trPr>
        <w:tc>
          <w:tcPr>
            <w:tcW w:w="3686" w:type="dxa"/>
            <w:shd w:val="clear" w:color="auto" w:fill="auto"/>
          </w:tcPr>
          <w:p w14:paraId="40FD524A" w14:textId="77777777" w:rsidR="0040179B" w:rsidRPr="008D5F80" w:rsidRDefault="0040179B" w:rsidP="00C860C1">
            <w:pPr>
              <w:spacing w:before="40" w:after="120" w:line="220" w:lineRule="exact"/>
              <w:ind w:right="113"/>
            </w:pPr>
            <w:r w:rsidRPr="008D5F80">
              <w:t>Охват населения и данные о владении основными средствами информации (электронными, печатными, аудио и другими)</w:t>
            </w:r>
          </w:p>
        </w:tc>
        <w:tc>
          <w:tcPr>
            <w:tcW w:w="3686" w:type="dxa"/>
            <w:shd w:val="clear" w:color="auto" w:fill="auto"/>
          </w:tcPr>
          <w:p w14:paraId="514ABC38" w14:textId="77777777" w:rsidR="0040179B" w:rsidRPr="008D5F80" w:rsidRDefault="0040179B" w:rsidP="00C860C1">
            <w:pPr>
              <w:spacing w:before="40" w:after="120" w:line="220" w:lineRule="exact"/>
              <w:ind w:right="113"/>
            </w:pPr>
            <w:r w:rsidRPr="008D5F80">
              <w:t>Печатные издания, радио и телевидение Джерси обслуживают население всего острова</w:t>
            </w:r>
          </w:p>
        </w:tc>
      </w:tr>
      <w:tr w:rsidR="0040179B" w:rsidRPr="008D5F80" w14:paraId="1FA8021D" w14:textId="77777777" w:rsidTr="001808F0">
        <w:trPr>
          <w:trHeight w:val="240"/>
        </w:trPr>
        <w:tc>
          <w:tcPr>
            <w:tcW w:w="3686" w:type="dxa"/>
            <w:shd w:val="clear" w:color="auto" w:fill="auto"/>
          </w:tcPr>
          <w:p w14:paraId="5FE302F0" w14:textId="77777777" w:rsidR="0040179B" w:rsidRPr="008D5F80" w:rsidRDefault="0040179B" w:rsidP="00C860C1">
            <w:pPr>
              <w:spacing w:before="40" w:after="120" w:line="220" w:lineRule="exact"/>
              <w:ind w:right="113"/>
            </w:pPr>
            <w:r w:rsidRPr="008D5F80">
              <w:t>Число признанных НПО</w:t>
            </w:r>
          </w:p>
        </w:tc>
        <w:tc>
          <w:tcPr>
            <w:tcW w:w="3686" w:type="dxa"/>
            <w:shd w:val="clear" w:color="auto" w:fill="auto"/>
          </w:tcPr>
          <w:p w14:paraId="22F4AD45" w14:textId="09791FBC" w:rsidR="0040179B" w:rsidRPr="008D5F80" w:rsidRDefault="0040179B" w:rsidP="00C860C1">
            <w:pPr>
              <w:spacing w:before="40" w:after="120" w:line="220" w:lineRule="exact"/>
              <w:ind w:right="113"/>
            </w:pPr>
            <w:r w:rsidRPr="008D5F80">
              <w:t>Неприменимо</w:t>
            </w:r>
          </w:p>
        </w:tc>
      </w:tr>
      <w:tr w:rsidR="0040179B" w:rsidRPr="008D5F80" w14:paraId="6F6A180B" w14:textId="77777777" w:rsidTr="001808F0">
        <w:trPr>
          <w:trHeight w:val="240"/>
        </w:trPr>
        <w:tc>
          <w:tcPr>
            <w:tcW w:w="3686" w:type="dxa"/>
            <w:shd w:val="clear" w:color="auto" w:fill="auto"/>
          </w:tcPr>
          <w:p w14:paraId="0B65E868" w14:textId="40010536" w:rsidR="0040179B" w:rsidRPr="008D5F80" w:rsidRDefault="0040179B" w:rsidP="00C860C1">
            <w:pPr>
              <w:spacing w:before="40" w:after="120" w:line="220" w:lineRule="exact"/>
              <w:ind w:right="113"/>
            </w:pPr>
            <w:r w:rsidRPr="008D5F80">
              <w:t xml:space="preserve">Распределение мест в парламенте </w:t>
            </w:r>
            <w:r w:rsidR="00B1353D" w:rsidRPr="008D5F80">
              <w:br/>
            </w:r>
            <w:r w:rsidRPr="008D5F80">
              <w:t>в разбивке по партиям</w:t>
            </w:r>
          </w:p>
        </w:tc>
        <w:tc>
          <w:tcPr>
            <w:tcW w:w="3686" w:type="dxa"/>
            <w:shd w:val="clear" w:color="auto" w:fill="auto"/>
          </w:tcPr>
          <w:p w14:paraId="5F919766" w14:textId="77777777" w:rsidR="0040179B" w:rsidRPr="008D5F80" w:rsidRDefault="0040179B" w:rsidP="00C860C1">
            <w:pPr>
              <w:spacing w:before="40" w:after="120" w:line="220" w:lineRule="exact"/>
              <w:ind w:right="113"/>
            </w:pPr>
            <w:r w:rsidRPr="008D5F80">
              <w:t xml:space="preserve">Не применимо: в партиях состоят 5 депутатов из 49 </w:t>
            </w:r>
          </w:p>
        </w:tc>
      </w:tr>
      <w:tr w:rsidR="0040179B" w:rsidRPr="008D5F80" w14:paraId="50654FB5" w14:textId="77777777" w:rsidTr="001808F0">
        <w:trPr>
          <w:trHeight w:val="240"/>
        </w:trPr>
        <w:tc>
          <w:tcPr>
            <w:tcW w:w="3686" w:type="dxa"/>
            <w:shd w:val="clear" w:color="auto" w:fill="auto"/>
          </w:tcPr>
          <w:p w14:paraId="54293EBA" w14:textId="77777777" w:rsidR="0040179B" w:rsidRPr="008D5F80" w:rsidRDefault="0040179B" w:rsidP="00C860C1">
            <w:pPr>
              <w:spacing w:before="40" w:after="120" w:line="220" w:lineRule="exact"/>
              <w:ind w:right="113"/>
            </w:pPr>
            <w:r w:rsidRPr="008D5F80">
              <w:t>Доля женщин (в %) в парламенте</w:t>
            </w:r>
          </w:p>
        </w:tc>
        <w:tc>
          <w:tcPr>
            <w:tcW w:w="3686" w:type="dxa"/>
            <w:shd w:val="clear" w:color="auto" w:fill="auto"/>
          </w:tcPr>
          <w:p w14:paraId="4D585297" w14:textId="06C3185D" w:rsidR="0040179B" w:rsidRPr="008D5F80" w:rsidRDefault="0040179B" w:rsidP="00C860C1">
            <w:pPr>
              <w:spacing w:before="40" w:after="120" w:line="220" w:lineRule="exact"/>
              <w:ind w:right="113"/>
            </w:pPr>
            <w:r w:rsidRPr="008D5F80">
              <w:t>14 из 49 депутатов (28</w:t>
            </w:r>
            <w:r w:rsidR="000A1164" w:rsidRPr="008D5F80">
              <w:t xml:space="preserve"> </w:t>
            </w:r>
            <w:r w:rsidRPr="008D5F80">
              <w:t>%)</w:t>
            </w:r>
          </w:p>
        </w:tc>
      </w:tr>
      <w:tr w:rsidR="0040179B" w:rsidRPr="008D5F80" w14:paraId="615AB0E2" w14:textId="77777777" w:rsidTr="001808F0">
        <w:trPr>
          <w:trHeight w:val="240"/>
        </w:trPr>
        <w:tc>
          <w:tcPr>
            <w:tcW w:w="3686" w:type="dxa"/>
            <w:shd w:val="clear" w:color="auto" w:fill="auto"/>
          </w:tcPr>
          <w:p w14:paraId="59AFBF53" w14:textId="77777777" w:rsidR="0040179B" w:rsidRPr="008D5F80" w:rsidRDefault="0040179B" w:rsidP="00C860C1">
            <w:pPr>
              <w:spacing w:before="40" w:after="120" w:line="220" w:lineRule="exact"/>
              <w:ind w:right="113"/>
            </w:pPr>
            <w:r w:rsidRPr="008D5F80">
              <w:t>Соотношение национальных и субнациональных выборов, проводимых в соответствии с установленным законом календарем</w:t>
            </w:r>
          </w:p>
        </w:tc>
        <w:tc>
          <w:tcPr>
            <w:tcW w:w="3686" w:type="dxa"/>
            <w:shd w:val="clear" w:color="auto" w:fill="auto"/>
          </w:tcPr>
          <w:p w14:paraId="464BB48F" w14:textId="058A4995" w:rsidR="0040179B" w:rsidRPr="008D5F80" w:rsidRDefault="0040179B" w:rsidP="00C860C1">
            <w:pPr>
              <w:spacing w:before="40" w:after="120" w:line="220" w:lineRule="exact"/>
              <w:ind w:right="113"/>
            </w:pPr>
            <w:r w:rsidRPr="008D5F80">
              <w:t>Неприменимо</w:t>
            </w:r>
          </w:p>
        </w:tc>
      </w:tr>
      <w:tr w:rsidR="0040179B" w:rsidRPr="008D5F80" w14:paraId="02EBB46A" w14:textId="77777777" w:rsidTr="001808F0">
        <w:trPr>
          <w:trHeight w:val="240"/>
        </w:trPr>
        <w:tc>
          <w:tcPr>
            <w:tcW w:w="3686" w:type="dxa"/>
            <w:shd w:val="clear" w:color="auto" w:fill="auto"/>
          </w:tcPr>
          <w:p w14:paraId="6F40AD42" w14:textId="069A3A51" w:rsidR="0040179B" w:rsidRPr="008D5F80" w:rsidRDefault="0040179B" w:rsidP="00C860C1">
            <w:pPr>
              <w:spacing w:before="40" w:after="120" w:line="220" w:lineRule="exact"/>
              <w:ind w:right="113"/>
            </w:pPr>
            <w:r w:rsidRPr="008D5F80">
              <w:t xml:space="preserve">Средний показатель явки избирателей </w:t>
            </w:r>
            <w:r w:rsidR="000A1164" w:rsidRPr="008D5F80">
              <w:br/>
            </w:r>
            <w:r w:rsidRPr="008D5F80">
              <w:t>в национальных и субнациональных выборах по административным единицам</w:t>
            </w:r>
          </w:p>
        </w:tc>
        <w:tc>
          <w:tcPr>
            <w:tcW w:w="3686" w:type="dxa"/>
            <w:shd w:val="clear" w:color="auto" w:fill="auto"/>
          </w:tcPr>
          <w:p w14:paraId="1F43B10B" w14:textId="5B0C6C0E" w:rsidR="0040179B" w:rsidRPr="008D5F80" w:rsidRDefault="0040179B" w:rsidP="00C860C1">
            <w:pPr>
              <w:spacing w:before="40" w:after="120" w:line="220" w:lineRule="exact"/>
              <w:ind w:right="113"/>
            </w:pPr>
            <w:r w:rsidRPr="008D5F80">
              <w:t>Явка избирателей на последних выборах составила 43</w:t>
            </w:r>
            <w:r w:rsidR="000A1164" w:rsidRPr="008D5F80">
              <w:t xml:space="preserve"> </w:t>
            </w:r>
            <w:r w:rsidRPr="008D5F80">
              <w:t>%</w:t>
            </w:r>
          </w:p>
        </w:tc>
      </w:tr>
    </w:tbl>
    <w:p w14:paraId="2774E993" w14:textId="77777777" w:rsidR="0040179B" w:rsidRPr="008D5F80" w:rsidRDefault="0040179B" w:rsidP="0040179B">
      <w:pPr>
        <w:pStyle w:val="SingleTxtG"/>
        <w:spacing w:before="120"/>
      </w:pPr>
    </w:p>
    <w:tbl>
      <w:tblPr>
        <w:tblW w:w="7370" w:type="dxa"/>
        <w:tblInd w:w="1134" w:type="dxa"/>
        <w:tblBorders>
          <w:top w:val="single" w:sz="4" w:space="0" w:color="auto"/>
          <w:bottom w:val="single" w:sz="12" w:space="0" w:color="auto"/>
        </w:tblBorders>
        <w:tblLayout w:type="fixed"/>
        <w:tblCellMar>
          <w:left w:w="0" w:type="dxa"/>
          <w:right w:w="113" w:type="dxa"/>
        </w:tblCellMar>
        <w:tblLook w:val="01E0" w:firstRow="1" w:lastRow="1" w:firstColumn="1" w:lastColumn="1" w:noHBand="0" w:noVBand="0"/>
      </w:tblPr>
      <w:tblGrid>
        <w:gridCol w:w="3685"/>
        <w:gridCol w:w="3685"/>
      </w:tblGrid>
      <w:tr w:rsidR="0040179B" w:rsidRPr="008D5F80" w14:paraId="460360AE" w14:textId="77777777" w:rsidTr="001808F0">
        <w:trPr>
          <w:trHeight w:val="240"/>
          <w:tblHeader/>
        </w:trPr>
        <w:tc>
          <w:tcPr>
            <w:tcW w:w="7372" w:type="dxa"/>
            <w:gridSpan w:val="2"/>
            <w:tcBorders>
              <w:top w:val="single" w:sz="4" w:space="0" w:color="auto"/>
              <w:bottom w:val="single" w:sz="12" w:space="0" w:color="auto"/>
            </w:tcBorders>
            <w:shd w:val="clear" w:color="auto" w:fill="auto"/>
            <w:vAlign w:val="bottom"/>
          </w:tcPr>
          <w:p w14:paraId="4B31868B" w14:textId="77777777" w:rsidR="0040179B" w:rsidRPr="008D5F80" w:rsidRDefault="0040179B" w:rsidP="007F08B5">
            <w:pPr>
              <w:spacing w:before="80" w:after="80" w:line="200" w:lineRule="exact"/>
              <w:ind w:right="113"/>
              <w:rPr>
                <w:bCs/>
                <w:i/>
                <w:iCs/>
                <w:sz w:val="16"/>
              </w:rPr>
            </w:pPr>
            <w:r w:rsidRPr="008D5F80">
              <w:rPr>
                <w:i/>
                <w:sz w:val="16"/>
              </w:rPr>
              <w:t>Показатели, касающиеся преступности и отправления правосудия</w:t>
            </w:r>
          </w:p>
        </w:tc>
      </w:tr>
      <w:tr w:rsidR="0040179B" w:rsidRPr="008D5F80" w14:paraId="368D650B" w14:textId="77777777" w:rsidTr="001808F0">
        <w:tblPrEx>
          <w:tblCellMar>
            <w:right w:w="0" w:type="dxa"/>
          </w:tblCellMar>
        </w:tblPrEx>
        <w:trPr>
          <w:trHeight w:hRule="exact" w:val="113"/>
          <w:tblHeader/>
        </w:trPr>
        <w:tc>
          <w:tcPr>
            <w:tcW w:w="3686" w:type="dxa"/>
            <w:tcBorders>
              <w:top w:val="single" w:sz="12" w:space="0" w:color="auto"/>
            </w:tcBorders>
            <w:shd w:val="clear" w:color="auto" w:fill="auto"/>
          </w:tcPr>
          <w:p w14:paraId="0AA0D96B" w14:textId="77777777" w:rsidR="0040179B" w:rsidRPr="008D5F80" w:rsidRDefault="0040179B" w:rsidP="007F08B5">
            <w:pPr>
              <w:spacing w:before="40" w:after="120" w:line="220" w:lineRule="exact"/>
              <w:ind w:right="113"/>
            </w:pPr>
          </w:p>
        </w:tc>
        <w:tc>
          <w:tcPr>
            <w:tcW w:w="3686" w:type="dxa"/>
            <w:tcBorders>
              <w:top w:val="single" w:sz="12" w:space="0" w:color="auto"/>
            </w:tcBorders>
            <w:shd w:val="clear" w:color="auto" w:fill="auto"/>
          </w:tcPr>
          <w:p w14:paraId="57C1880E" w14:textId="77777777" w:rsidR="0040179B" w:rsidRPr="008D5F80" w:rsidRDefault="0040179B" w:rsidP="007F08B5">
            <w:pPr>
              <w:spacing w:before="40" w:after="120" w:line="220" w:lineRule="exact"/>
              <w:ind w:right="113"/>
            </w:pPr>
          </w:p>
        </w:tc>
      </w:tr>
      <w:tr w:rsidR="0040179B" w:rsidRPr="008D5F80" w14:paraId="208E759B" w14:textId="77777777" w:rsidTr="000A322E">
        <w:tblPrEx>
          <w:tblLook w:val="0000" w:firstRow="0" w:lastRow="0" w:firstColumn="0" w:lastColumn="0" w:noHBand="0" w:noVBand="0"/>
        </w:tblPrEx>
        <w:trPr>
          <w:trHeight w:val="240"/>
        </w:trPr>
        <w:tc>
          <w:tcPr>
            <w:tcW w:w="3686" w:type="dxa"/>
            <w:tcBorders>
              <w:bottom w:val="nil"/>
            </w:tcBorders>
            <w:shd w:val="clear" w:color="auto" w:fill="auto"/>
          </w:tcPr>
          <w:p w14:paraId="696A164F" w14:textId="7AA339D8" w:rsidR="0040179B" w:rsidRPr="008D5F80" w:rsidRDefault="0040179B" w:rsidP="007F08B5">
            <w:pPr>
              <w:spacing w:before="40" w:after="120" w:line="220" w:lineRule="exact"/>
              <w:ind w:right="113"/>
              <w:rPr>
                <w:bCs/>
              </w:rPr>
            </w:pPr>
            <w:r w:rsidRPr="008D5F80">
              <w:rPr>
                <w:bCs/>
              </w:rPr>
              <w:t xml:space="preserve">Число зарегистрированных убийств </w:t>
            </w:r>
            <w:r w:rsidR="007F08B5" w:rsidRPr="008D5F80">
              <w:rPr>
                <w:bCs/>
              </w:rPr>
              <w:br/>
            </w:r>
            <w:r w:rsidRPr="008D5F80">
              <w:rPr>
                <w:bCs/>
              </w:rPr>
              <w:t xml:space="preserve">и преступлений с угрозой жизни </w:t>
            </w:r>
            <w:r w:rsidR="007F08B5" w:rsidRPr="008D5F80">
              <w:rPr>
                <w:bCs/>
              </w:rPr>
              <w:br/>
            </w:r>
            <w:r w:rsidRPr="008D5F80">
              <w:rPr>
                <w:bCs/>
              </w:rPr>
              <w:t>в расчете на 100 000 человек</w:t>
            </w:r>
            <w:r w:rsidRPr="008D5F80">
              <w:rPr>
                <w:rStyle w:val="ab"/>
              </w:rPr>
              <w:footnoteReference w:id="370"/>
            </w:r>
          </w:p>
        </w:tc>
        <w:tc>
          <w:tcPr>
            <w:tcW w:w="3686" w:type="dxa"/>
            <w:tcBorders>
              <w:bottom w:val="nil"/>
            </w:tcBorders>
            <w:shd w:val="clear" w:color="auto" w:fill="auto"/>
          </w:tcPr>
          <w:p w14:paraId="25E6C133" w14:textId="77777777" w:rsidR="0040179B" w:rsidRPr="008D5F80" w:rsidRDefault="0040179B" w:rsidP="007F08B5">
            <w:pPr>
              <w:spacing w:before="40" w:after="120" w:line="220" w:lineRule="exact"/>
              <w:ind w:right="113"/>
            </w:pPr>
            <w:r w:rsidRPr="008D5F80">
              <w:t>2,01</w:t>
            </w:r>
          </w:p>
        </w:tc>
      </w:tr>
      <w:tr w:rsidR="0040179B" w:rsidRPr="008D5F80" w14:paraId="5A93CE3E" w14:textId="77777777" w:rsidTr="000A322E">
        <w:tblPrEx>
          <w:tblLook w:val="0000" w:firstRow="0" w:lastRow="0" w:firstColumn="0" w:lastColumn="0" w:noHBand="0" w:noVBand="0"/>
        </w:tblPrEx>
        <w:trPr>
          <w:trHeight w:val="240"/>
        </w:trPr>
        <w:tc>
          <w:tcPr>
            <w:tcW w:w="3686" w:type="dxa"/>
            <w:tcBorders>
              <w:top w:val="nil"/>
              <w:bottom w:val="nil"/>
            </w:tcBorders>
            <w:shd w:val="clear" w:color="auto" w:fill="auto"/>
          </w:tcPr>
          <w:p w14:paraId="14427801" w14:textId="62EF14B8" w:rsidR="0040179B" w:rsidRPr="008D5F80" w:rsidRDefault="0040179B" w:rsidP="007F08B5">
            <w:pPr>
              <w:spacing w:before="40" w:after="120" w:line="220" w:lineRule="exact"/>
              <w:ind w:right="113"/>
              <w:rPr>
                <w:bCs/>
              </w:rPr>
            </w:pPr>
            <w:r w:rsidRPr="008D5F80">
              <w:rPr>
                <w:bCs/>
              </w:rPr>
              <w:t xml:space="preserve">Число и доля (в расчете на </w:t>
            </w:r>
            <w:r w:rsidR="007F08B5" w:rsidRPr="008D5F80">
              <w:rPr>
                <w:bCs/>
              </w:rPr>
              <w:br/>
            </w:r>
            <w:r w:rsidRPr="008D5F80">
              <w:rPr>
                <w:bCs/>
              </w:rPr>
              <w:t>100 000 человек) лиц, арестованных/ переданных судебным органам/ осужденных/приговоренных/лишенных свободы за насильственные и другие серьезные преступления (такие, как убийство, грабеж, нападение и контрабанда)</w:t>
            </w:r>
            <w:r w:rsidRPr="008D5F80">
              <w:rPr>
                <w:rStyle w:val="ab"/>
              </w:rPr>
              <w:footnoteReference w:id="371"/>
            </w:r>
          </w:p>
        </w:tc>
        <w:tc>
          <w:tcPr>
            <w:tcW w:w="3686" w:type="dxa"/>
            <w:tcBorders>
              <w:top w:val="nil"/>
              <w:bottom w:val="nil"/>
            </w:tcBorders>
            <w:shd w:val="clear" w:color="auto" w:fill="auto"/>
          </w:tcPr>
          <w:p w14:paraId="550276C9" w14:textId="3EB4F2A3" w:rsidR="0040179B" w:rsidRPr="008D5F80" w:rsidRDefault="0040179B" w:rsidP="007F08B5">
            <w:pPr>
              <w:spacing w:before="40" w:after="120" w:line="220" w:lineRule="exact"/>
              <w:ind w:right="113"/>
            </w:pPr>
            <w:r w:rsidRPr="008D5F80">
              <w:t xml:space="preserve">Всего </w:t>
            </w:r>
            <w:r w:rsidR="00C45A2D" w:rsidRPr="008D5F80">
              <w:t>—</w:t>
            </w:r>
            <w:r w:rsidRPr="008D5F80">
              <w:t xml:space="preserve"> 13 человек </w:t>
            </w:r>
            <w:r w:rsidR="007F08B5" w:rsidRPr="008D5F80">
              <w:br/>
            </w:r>
            <w:r w:rsidRPr="008D5F80">
              <w:t xml:space="preserve">(12,05 на 100 000 жителей) </w:t>
            </w:r>
          </w:p>
        </w:tc>
      </w:tr>
      <w:tr w:rsidR="0040179B" w:rsidRPr="008D5F80" w14:paraId="06F846BC" w14:textId="77777777" w:rsidTr="000A322E">
        <w:tblPrEx>
          <w:tblLook w:val="0000" w:firstRow="0" w:lastRow="0" w:firstColumn="0" w:lastColumn="0" w:noHBand="0" w:noVBand="0"/>
        </w:tblPrEx>
        <w:trPr>
          <w:trHeight w:val="240"/>
        </w:trPr>
        <w:tc>
          <w:tcPr>
            <w:tcW w:w="3686" w:type="dxa"/>
            <w:tcBorders>
              <w:top w:val="nil"/>
            </w:tcBorders>
            <w:shd w:val="clear" w:color="auto" w:fill="auto"/>
          </w:tcPr>
          <w:p w14:paraId="735BF677" w14:textId="6F6DCAB0" w:rsidR="0040179B" w:rsidRPr="008D5F80" w:rsidRDefault="0040179B" w:rsidP="007F08B5">
            <w:pPr>
              <w:spacing w:before="40" w:after="120" w:line="220" w:lineRule="exact"/>
              <w:ind w:right="113"/>
              <w:rPr>
                <w:bCs/>
              </w:rPr>
            </w:pPr>
            <w:r w:rsidRPr="008D5F80">
              <w:rPr>
                <w:bCs/>
              </w:rPr>
              <w:t>Число зарегистрированных случаев насилия по мотивам сексуального характера (таких, как изнасилование, калечение женских половых органов, преступления на почве оскорбленной чести и нападения с использованием кислоты)</w:t>
            </w:r>
            <w:r w:rsidRPr="008D5F80">
              <w:rPr>
                <w:rStyle w:val="ab"/>
              </w:rPr>
              <w:footnoteReference w:id="372"/>
            </w:r>
          </w:p>
        </w:tc>
        <w:tc>
          <w:tcPr>
            <w:tcW w:w="3686" w:type="dxa"/>
            <w:tcBorders>
              <w:top w:val="nil"/>
            </w:tcBorders>
            <w:shd w:val="clear" w:color="auto" w:fill="auto"/>
          </w:tcPr>
          <w:p w14:paraId="2A0B1A2F" w14:textId="60613D72" w:rsidR="0040179B" w:rsidRPr="008D5F80" w:rsidRDefault="0040179B" w:rsidP="007F08B5">
            <w:pPr>
              <w:spacing w:before="40" w:after="120" w:line="220" w:lineRule="exact"/>
              <w:ind w:right="113"/>
            </w:pPr>
            <w:r w:rsidRPr="008D5F80">
              <w:t>Всего </w:t>
            </w:r>
            <w:r w:rsidR="00C45A2D" w:rsidRPr="008D5F80">
              <w:t>—</w:t>
            </w:r>
            <w:r w:rsidRPr="008D5F80">
              <w:t xml:space="preserve"> 36 случаев </w:t>
            </w:r>
            <w:r w:rsidR="007F08B5" w:rsidRPr="008D5F80">
              <w:br/>
            </w:r>
            <w:r w:rsidRPr="008D5F80">
              <w:t>(33,4 на 100 000 жителей)</w:t>
            </w:r>
          </w:p>
        </w:tc>
      </w:tr>
      <w:tr w:rsidR="0040179B" w:rsidRPr="008D5F80" w14:paraId="4F681272" w14:textId="77777777" w:rsidTr="001808F0">
        <w:tblPrEx>
          <w:tblLook w:val="0000" w:firstRow="0" w:lastRow="0" w:firstColumn="0" w:lastColumn="0" w:noHBand="0" w:noVBand="0"/>
        </w:tblPrEx>
        <w:trPr>
          <w:trHeight w:val="240"/>
        </w:trPr>
        <w:tc>
          <w:tcPr>
            <w:tcW w:w="3686" w:type="dxa"/>
            <w:tcBorders>
              <w:bottom w:val="nil"/>
            </w:tcBorders>
            <w:shd w:val="clear" w:color="auto" w:fill="auto"/>
          </w:tcPr>
          <w:p w14:paraId="7DBE3C9C" w14:textId="77777777" w:rsidR="0040179B" w:rsidRPr="008D5F80" w:rsidRDefault="0040179B" w:rsidP="007F08B5">
            <w:pPr>
              <w:spacing w:before="40" w:after="120" w:line="220" w:lineRule="exact"/>
              <w:ind w:right="113"/>
              <w:rPr>
                <w:bCs/>
              </w:rPr>
            </w:pPr>
            <w:r w:rsidRPr="008D5F80">
              <w:rPr>
                <w:bCs/>
              </w:rPr>
              <w:t>Максимальные сроки предварительного заключения (содержания под стражей)</w:t>
            </w:r>
          </w:p>
        </w:tc>
        <w:tc>
          <w:tcPr>
            <w:tcW w:w="3686" w:type="dxa"/>
            <w:tcBorders>
              <w:bottom w:val="nil"/>
            </w:tcBorders>
            <w:shd w:val="clear" w:color="auto" w:fill="auto"/>
          </w:tcPr>
          <w:p w14:paraId="06283439" w14:textId="77777777" w:rsidR="0040179B" w:rsidRPr="008D5F80" w:rsidRDefault="0040179B" w:rsidP="007F08B5">
            <w:pPr>
              <w:spacing w:before="40" w:after="120" w:line="220" w:lineRule="exact"/>
              <w:ind w:right="113"/>
              <w:rPr>
                <w:lang w:eastAsia="zh-CN"/>
              </w:rPr>
            </w:pPr>
            <w:r w:rsidRPr="008D5F80">
              <w:rPr>
                <w:lang w:eastAsia="zh-CN"/>
              </w:rPr>
              <w:t>В настоящее время информация отсутствует</w:t>
            </w:r>
          </w:p>
        </w:tc>
      </w:tr>
      <w:tr w:rsidR="0040179B" w:rsidRPr="008D5F80" w14:paraId="0BABA26A" w14:textId="77777777" w:rsidTr="001808F0">
        <w:tblPrEx>
          <w:tblLook w:val="0000" w:firstRow="0" w:lastRow="0" w:firstColumn="0" w:lastColumn="0" w:noHBand="0" w:noVBand="0"/>
        </w:tblPrEx>
        <w:trPr>
          <w:trHeight w:val="240"/>
        </w:trPr>
        <w:tc>
          <w:tcPr>
            <w:tcW w:w="3686" w:type="dxa"/>
            <w:tcBorders>
              <w:top w:val="nil"/>
              <w:bottom w:val="nil"/>
            </w:tcBorders>
            <w:shd w:val="clear" w:color="auto" w:fill="auto"/>
          </w:tcPr>
          <w:p w14:paraId="669891E7" w14:textId="77777777" w:rsidR="0040179B" w:rsidRPr="008D5F80" w:rsidRDefault="0040179B" w:rsidP="007F08B5">
            <w:pPr>
              <w:spacing w:before="40" w:after="120" w:line="220" w:lineRule="exact"/>
              <w:ind w:right="113"/>
              <w:rPr>
                <w:bCs/>
              </w:rPr>
            </w:pPr>
            <w:r w:rsidRPr="008D5F80">
              <w:rPr>
                <w:bCs/>
              </w:rPr>
              <w:t>Данные о заключенных в разбивке по правонарушениям и срокам наказания по приговору</w:t>
            </w:r>
          </w:p>
        </w:tc>
        <w:tc>
          <w:tcPr>
            <w:tcW w:w="3686" w:type="dxa"/>
            <w:tcBorders>
              <w:top w:val="nil"/>
              <w:bottom w:val="nil"/>
            </w:tcBorders>
            <w:shd w:val="clear" w:color="auto" w:fill="auto"/>
          </w:tcPr>
          <w:p w14:paraId="6A0DD3EF" w14:textId="611238DA" w:rsidR="0040179B" w:rsidRPr="008D5F80" w:rsidRDefault="0040179B" w:rsidP="007F08B5">
            <w:pPr>
              <w:spacing w:before="40" w:after="120" w:line="220" w:lineRule="exact"/>
              <w:ind w:right="113"/>
              <w:rPr>
                <w:lang w:eastAsia="zh-CN"/>
              </w:rPr>
            </w:pPr>
            <w:r w:rsidRPr="008D5F80">
              <w:rPr>
                <w:lang w:eastAsia="zh-CN"/>
              </w:rPr>
              <w:t>По состоянию на июль 2020 года:</w:t>
            </w:r>
            <w:r w:rsidR="007F08B5" w:rsidRPr="008D5F80">
              <w:rPr>
                <w:lang w:eastAsia="zh-CN"/>
              </w:rPr>
              <w:br/>
            </w:r>
            <w:r w:rsidRPr="008D5F80">
              <w:t>общее число заключенных</w:t>
            </w:r>
            <w:r w:rsidRPr="008D5F80">
              <w:rPr>
                <w:lang w:eastAsia="zh-CN"/>
              </w:rPr>
              <w:t>: 151</w:t>
            </w:r>
          </w:p>
          <w:p w14:paraId="2F887495" w14:textId="77777777" w:rsidR="0040179B" w:rsidRPr="008D5F80" w:rsidRDefault="0040179B" w:rsidP="007F08B5">
            <w:pPr>
              <w:spacing w:before="40" w:after="120" w:line="220" w:lineRule="exact"/>
              <w:ind w:right="113"/>
              <w:rPr>
                <w:lang w:eastAsia="zh-CN"/>
              </w:rPr>
            </w:pPr>
            <w:r w:rsidRPr="008D5F80">
              <w:t>Состав заключенных по срокам наказания по приговору</w:t>
            </w:r>
            <w:r w:rsidRPr="008D5F80">
              <w:rPr>
                <w:lang w:eastAsia="zh-CN"/>
              </w:rPr>
              <w:t>:</w:t>
            </w:r>
          </w:p>
          <w:p w14:paraId="20ED3C2B" w14:textId="092EEC91" w:rsidR="0040179B" w:rsidRPr="008D5F80" w:rsidRDefault="0040179B" w:rsidP="007F08B5">
            <w:pPr>
              <w:spacing w:before="40" w:after="120" w:line="220" w:lineRule="exact"/>
              <w:ind w:right="113"/>
              <w:rPr>
                <w:lang w:eastAsia="zh-CN"/>
              </w:rPr>
            </w:pPr>
            <w:r w:rsidRPr="008D5F80">
              <w:t xml:space="preserve">отбывают сроки наказания: </w:t>
            </w:r>
            <w:r w:rsidR="007F08B5" w:rsidRPr="008D5F80">
              <w:br/>
            </w:r>
            <w:r w:rsidRPr="008D5F80">
              <w:t>менее 6 месяцев</w:t>
            </w:r>
            <w:r w:rsidRPr="008D5F80">
              <w:rPr>
                <w:lang w:eastAsia="zh-CN"/>
              </w:rPr>
              <w:t> </w:t>
            </w:r>
            <w:r w:rsidR="00C45A2D" w:rsidRPr="008D5F80">
              <w:rPr>
                <w:lang w:eastAsia="zh-CN"/>
              </w:rPr>
              <w:t>—</w:t>
            </w:r>
            <w:r w:rsidRPr="008D5F80">
              <w:rPr>
                <w:lang w:eastAsia="zh-CN"/>
              </w:rPr>
              <w:t xml:space="preserve"> 1; </w:t>
            </w:r>
            <w:r w:rsidRPr="008D5F80">
              <w:t xml:space="preserve">от 6 до менее </w:t>
            </w:r>
            <w:r w:rsidR="007F08B5" w:rsidRPr="008D5F80">
              <w:br/>
            </w:r>
            <w:r w:rsidRPr="008D5F80">
              <w:t>12 месяцев </w:t>
            </w:r>
            <w:r w:rsidR="00C45A2D" w:rsidRPr="008D5F80">
              <w:rPr>
                <w:lang w:eastAsia="zh-CN"/>
              </w:rPr>
              <w:t>—</w:t>
            </w:r>
            <w:r w:rsidRPr="008D5F80">
              <w:t xml:space="preserve"> 10</w:t>
            </w:r>
            <w:r w:rsidRPr="008D5F80">
              <w:rPr>
                <w:lang w:eastAsia="zh-CN"/>
              </w:rPr>
              <w:t xml:space="preserve">; </w:t>
            </w:r>
            <w:r w:rsidRPr="008D5F80">
              <w:t>от 12 месяцев до менее 2 лет </w:t>
            </w:r>
            <w:r w:rsidR="00C45A2D" w:rsidRPr="008D5F80">
              <w:rPr>
                <w:lang w:eastAsia="zh-CN"/>
              </w:rPr>
              <w:t>—</w:t>
            </w:r>
            <w:r w:rsidRPr="008D5F80">
              <w:rPr>
                <w:lang w:eastAsia="zh-CN"/>
              </w:rPr>
              <w:t xml:space="preserve"> 7; </w:t>
            </w:r>
            <w:r w:rsidRPr="008D5F80">
              <w:t xml:space="preserve">от 2 лет до менее </w:t>
            </w:r>
            <w:r w:rsidR="00C45A2D" w:rsidRPr="008D5F80">
              <w:br/>
            </w:r>
            <w:r w:rsidRPr="008D5F80">
              <w:t>4 лет </w:t>
            </w:r>
            <w:r w:rsidR="00C45A2D" w:rsidRPr="008D5F80">
              <w:t>—</w:t>
            </w:r>
            <w:r w:rsidRPr="008D5F80">
              <w:t xml:space="preserve"> </w:t>
            </w:r>
            <w:r w:rsidRPr="008D5F80">
              <w:rPr>
                <w:lang w:eastAsia="zh-CN"/>
              </w:rPr>
              <w:t xml:space="preserve">23; </w:t>
            </w:r>
            <w:r w:rsidRPr="008D5F80">
              <w:t>от 4 лет до менее 10 лет</w:t>
            </w:r>
            <w:r w:rsidRPr="008D5F80">
              <w:rPr>
                <w:lang w:eastAsia="zh-CN"/>
              </w:rPr>
              <w:t> </w:t>
            </w:r>
            <w:r w:rsidR="00C45A2D" w:rsidRPr="008D5F80">
              <w:rPr>
                <w:lang w:eastAsia="zh-CN"/>
              </w:rPr>
              <w:t>—</w:t>
            </w:r>
            <w:r w:rsidRPr="008D5F80">
              <w:rPr>
                <w:lang w:eastAsia="zh-CN"/>
              </w:rPr>
              <w:t xml:space="preserve"> 60; </w:t>
            </w:r>
            <w:r w:rsidRPr="008D5F80">
              <w:t>от 10 лет и более продолжительные сроки (не включая пожизненное заключение) </w:t>
            </w:r>
            <w:r w:rsidR="00C45A2D" w:rsidRPr="008D5F80">
              <w:t>—</w:t>
            </w:r>
            <w:r w:rsidRPr="008D5F80">
              <w:t xml:space="preserve"> 22</w:t>
            </w:r>
          </w:p>
          <w:p w14:paraId="4829EE66" w14:textId="0D963E60" w:rsidR="0040179B" w:rsidRPr="008D5F80" w:rsidRDefault="0040179B" w:rsidP="007F08B5">
            <w:pPr>
              <w:spacing w:before="40" w:after="120" w:line="220" w:lineRule="exact"/>
              <w:ind w:right="113"/>
              <w:rPr>
                <w:lang w:eastAsia="zh-CN"/>
              </w:rPr>
            </w:pPr>
            <w:r w:rsidRPr="008D5F80">
              <w:rPr>
                <w:lang w:eastAsia="zh-CN"/>
              </w:rPr>
              <w:t>Состав задержанных по срокам содержания под стражей до вынесения приговора: менее 1 месяца </w:t>
            </w:r>
            <w:r w:rsidR="00C45A2D" w:rsidRPr="008D5F80">
              <w:rPr>
                <w:lang w:eastAsia="zh-CN"/>
              </w:rPr>
              <w:t>—</w:t>
            </w:r>
            <w:r w:rsidRPr="008D5F80">
              <w:rPr>
                <w:lang w:eastAsia="zh-CN"/>
              </w:rPr>
              <w:t xml:space="preserve"> 4; </w:t>
            </w:r>
            <w:r w:rsidR="007F08B5" w:rsidRPr="008D5F80">
              <w:rPr>
                <w:lang w:eastAsia="zh-CN"/>
              </w:rPr>
              <w:br/>
            </w:r>
            <w:r w:rsidRPr="008D5F80">
              <w:rPr>
                <w:lang w:eastAsia="zh-CN"/>
              </w:rPr>
              <w:t>от 1 до 3 месяцев </w:t>
            </w:r>
            <w:r w:rsidR="00C45A2D" w:rsidRPr="008D5F80">
              <w:rPr>
                <w:lang w:eastAsia="zh-CN"/>
              </w:rPr>
              <w:t>—</w:t>
            </w:r>
            <w:r w:rsidRPr="008D5F80">
              <w:rPr>
                <w:lang w:eastAsia="zh-CN"/>
              </w:rPr>
              <w:t xml:space="preserve"> 10; </w:t>
            </w:r>
            <w:r w:rsidR="007F08B5" w:rsidRPr="008D5F80">
              <w:rPr>
                <w:lang w:eastAsia="zh-CN"/>
              </w:rPr>
              <w:br/>
            </w:r>
            <w:r w:rsidRPr="008D5F80">
              <w:rPr>
                <w:lang w:eastAsia="zh-CN"/>
              </w:rPr>
              <w:t>от 3 до 6 месяцев </w:t>
            </w:r>
            <w:r w:rsidR="00C45A2D" w:rsidRPr="008D5F80">
              <w:rPr>
                <w:lang w:eastAsia="zh-CN"/>
              </w:rPr>
              <w:t>—</w:t>
            </w:r>
            <w:r w:rsidRPr="008D5F80">
              <w:rPr>
                <w:lang w:eastAsia="zh-CN"/>
              </w:rPr>
              <w:t xml:space="preserve"> 9; от 6 месяцев </w:t>
            </w:r>
            <w:r w:rsidR="007F08B5" w:rsidRPr="008D5F80">
              <w:rPr>
                <w:lang w:eastAsia="zh-CN"/>
              </w:rPr>
              <w:br/>
            </w:r>
            <w:r w:rsidRPr="008D5F80">
              <w:rPr>
                <w:lang w:eastAsia="zh-CN"/>
              </w:rPr>
              <w:t>до 1 года </w:t>
            </w:r>
            <w:r w:rsidR="00C45A2D" w:rsidRPr="008D5F80">
              <w:rPr>
                <w:lang w:eastAsia="zh-CN"/>
              </w:rPr>
              <w:t>—</w:t>
            </w:r>
            <w:r w:rsidRPr="008D5F80">
              <w:rPr>
                <w:lang w:eastAsia="zh-CN"/>
              </w:rPr>
              <w:t xml:space="preserve"> 4; от 2 до 4 лет </w:t>
            </w:r>
            <w:r w:rsidR="00C45A2D" w:rsidRPr="008D5F80">
              <w:rPr>
                <w:lang w:eastAsia="zh-CN"/>
              </w:rPr>
              <w:t>—</w:t>
            </w:r>
            <w:r w:rsidRPr="008D5F80">
              <w:rPr>
                <w:lang w:eastAsia="zh-CN"/>
              </w:rPr>
              <w:t xml:space="preserve"> 1</w:t>
            </w:r>
          </w:p>
        </w:tc>
      </w:tr>
      <w:tr w:rsidR="0040179B" w:rsidRPr="008D5F80" w14:paraId="0394E9D4" w14:textId="77777777" w:rsidTr="001808F0">
        <w:tblPrEx>
          <w:tblLook w:val="0000" w:firstRow="0" w:lastRow="0" w:firstColumn="0" w:lastColumn="0" w:noHBand="0" w:noVBand="0"/>
        </w:tblPrEx>
        <w:trPr>
          <w:trHeight w:val="240"/>
        </w:trPr>
        <w:tc>
          <w:tcPr>
            <w:tcW w:w="3686" w:type="dxa"/>
            <w:tcBorders>
              <w:top w:val="nil"/>
            </w:tcBorders>
            <w:shd w:val="clear" w:color="auto" w:fill="auto"/>
          </w:tcPr>
          <w:p w14:paraId="52826A70" w14:textId="77777777" w:rsidR="0040179B" w:rsidRPr="008D5F80" w:rsidRDefault="0040179B" w:rsidP="007F08B5">
            <w:pPr>
              <w:spacing w:before="40" w:after="120" w:line="220" w:lineRule="exact"/>
              <w:ind w:right="113"/>
              <w:rPr>
                <w:bCs/>
              </w:rPr>
            </w:pPr>
            <w:r w:rsidRPr="008D5F80">
              <w:rPr>
                <w:bCs/>
              </w:rPr>
              <w:t>Число случаев смерти в период содержания под стражей</w:t>
            </w:r>
          </w:p>
        </w:tc>
        <w:tc>
          <w:tcPr>
            <w:tcW w:w="3686" w:type="dxa"/>
            <w:tcBorders>
              <w:top w:val="nil"/>
            </w:tcBorders>
            <w:shd w:val="clear" w:color="auto" w:fill="auto"/>
          </w:tcPr>
          <w:p w14:paraId="703A31C9" w14:textId="77777777" w:rsidR="0040179B" w:rsidRPr="008D5F80" w:rsidRDefault="0040179B" w:rsidP="007F08B5">
            <w:pPr>
              <w:spacing w:before="40" w:after="120" w:line="220" w:lineRule="exact"/>
              <w:ind w:right="113"/>
              <w:rPr>
                <w:lang w:eastAsia="zh-CN"/>
              </w:rPr>
            </w:pPr>
            <w:r w:rsidRPr="008D5F80">
              <w:rPr>
                <w:lang w:eastAsia="zh-CN"/>
              </w:rPr>
              <w:t>0</w:t>
            </w:r>
          </w:p>
        </w:tc>
      </w:tr>
      <w:tr w:rsidR="0040179B" w:rsidRPr="008D5F80" w14:paraId="2459C41F" w14:textId="77777777" w:rsidTr="001808F0">
        <w:tblPrEx>
          <w:tblLook w:val="0000" w:firstRow="0" w:lastRow="0" w:firstColumn="0" w:lastColumn="0" w:noHBand="0" w:noVBand="0"/>
        </w:tblPrEx>
        <w:trPr>
          <w:trHeight w:val="240"/>
        </w:trPr>
        <w:tc>
          <w:tcPr>
            <w:tcW w:w="3686" w:type="dxa"/>
            <w:shd w:val="clear" w:color="auto" w:fill="auto"/>
          </w:tcPr>
          <w:p w14:paraId="02DB1C99" w14:textId="77777777" w:rsidR="0040179B" w:rsidRPr="008D5F80" w:rsidRDefault="0040179B" w:rsidP="007F08B5">
            <w:pPr>
              <w:spacing w:before="40" w:after="120" w:line="220" w:lineRule="exact"/>
              <w:ind w:right="113"/>
              <w:rPr>
                <w:bCs/>
              </w:rPr>
            </w:pPr>
            <w:r w:rsidRPr="008D5F80">
              <w:rPr>
                <w:bCs/>
              </w:rPr>
              <w:t>Число лиц, казненных по смертному приговору за год</w:t>
            </w:r>
            <w:r w:rsidRPr="008D5F80">
              <w:rPr>
                <w:rStyle w:val="ab"/>
              </w:rPr>
              <w:footnoteReference w:id="373"/>
            </w:r>
          </w:p>
        </w:tc>
        <w:tc>
          <w:tcPr>
            <w:tcW w:w="3686" w:type="dxa"/>
            <w:shd w:val="clear" w:color="auto" w:fill="auto"/>
          </w:tcPr>
          <w:p w14:paraId="2AE4BE00" w14:textId="77777777" w:rsidR="0040179B" w:rsidRPr="008D5F80" w:rsidRDefault="0040179B" w:rsidP="007F08B5">
            <w:pPr>
              <w:spacing w:before="40" w:after="120" w:line="220" w:lineRule="exact"/>
              <w:ind w:right="113"/>
              <w:rPr>
                <w:lang w:eastAsia="zh-CN"/>
              </w:rPr>
            </w:pPr>
            <w:r w:rsidRPr="008D5F80">
              <w:rPr>
                <w:lang w:eastAsia="zh-CN"/>
              </w:rPr>
              <w:t>0</w:t>
            </w:r>
          </w:p>
        </w:tc>
      </w:tr>
      <w:tr w:rsidR="0040179B" w:rsidRPr="008D5F80" w14:paraId="4F28A435" w14:textId="77777777" w:rsidTr="001808F0">
        <w:tblPrEx>
          <w:tblLook w:val="0000" w:firstRow="0" w:lastRow="0" w:firstColumn="0" w:lastColumn="0" w:noHBand="0" w:noVBand="0"/>
        </w:tblPrEx>
        <w:trPr>
          <w:trHeight w:val="240"/>
        </w:trPr>
        <w:tc>
          <w:tcPr>
            <w:tcW w:w="3686" w:type="dxa"/>
            <w:shd w:val="clear" w:color="auto" w:fill="auto"/>
          </w:tcPr>
          <w:p w14:paraId="22C593A2" w14:textId="77777777" w:rsidR="0040179B" w:rsidRPr="008D5F80" w:rsidRDefault="0040179B" w:rsidP="007F08B5">
            <w:pPr>
              <w:spacing w:before="40" w:after="120" w:line="220" w:lineRule="exact"/>
              <w:ind w:right="113"/>
              <w:rPr>
                <w:bCs/>
              </w:rPr>
            </w:pPr>
            <w:r w:rsidRPr="008D5F80">
              <w:rPr>
                <w:bCs/>
              </w:rPr>
              <w:t xml:space="preserve">Среднее число нерассмотренных дел в расчете на одного судью на различных уровнях судебной системы </w:t>
            </w:r>
          </w:p>
        </w:tc>
        <w:tc>
          <w:tcPr>
            <w:tcW w:w="3686" w:type="dxa"/>
            <w:shd w:val="clear" w:color="auto" w:fill="auto"/>
          </w:tcPr>
          <w:p w14:paraId="10BD7470" w14:textId="77777777" w:rsidR="0040179B" w:rsidRPr="008D5F80" w:rsidRDefault="0040179B" w:rsidP="007F08B5">
            <w:pPr>
              <w:spacing w:before="40" w:after="120" w:line="220" w:lineRule="exact"/>
              <w:ind w:right="113"/>
              <w:rPr>
                <w:lang w:eastAsia="zh-CN"/>
              </w:rPr>
            </w:pPr>
            <w:r w:rsidRPr="008D5F80">
              <w:rPr>
                <w:lang w:eastAsia="zh-CN"/>
              </w:rPr>
              <w:t>В настоящее время информация отсутствует</w:t>
            </w:r>
          </w:p>
        </w:tc>
      </w:tr>
      <w:tr w:rsidR="0040179B" w:rsidRPr="008D5F80" w14:paraId="4BD0175F" w14:textId="77777777" w:rsidTr="001808F0">
        <w:tblPrEx>
          <w:tblLook w:val="0000" w:firstRow="0" w:lastRow="0" w:firstColumn="0" w:lastColumn="0" w:noHBand="0" w:noVBand="0"/>
        </w:tblPrEx>
        <w:trPr>
          <w:trHeight w:val="240"/>
        </w:trPr>
        <w:tc>
          <w:tcPr>
            <w:tcW w:w="3686" w:type="dxa"/>
            <w:shd w:val="clear" w:color="auto" w:fill="auto"/>
          </w:tcPr>
          <w:p w14:paraId="653075F2" w14:textId="77777777" w:rsidR="0040179B" w:rsidRPr="008D5F80" w:rsidRDefault="0040179B" w:rsidP="007F08B5">
            <w:pPr>
              <w:spacing w:before="40" w:after="120" w:line="220" w:lineRule="exact"/>
              <w:ind w:right="113"/>
              <w:rPr>
                <w:bCs/>
              </w:rPr>
            </w:pPr>
            <w:r w:rsidRPr="008D5F80">
              <w:rPr>
                <w:bCs/>
              </w:rPr>
              <w:t>Число сотрудников полиции/служб безопасности на 100 000 жителей</w:t>
            </w:r>
          </w:p>
        </w:tc>
        <w:tc>
          <w:tcPr>
            <w:tcW w:w="3686" w:type="dxa"/>
            <w:shd w:val="clear" w:color="auto" w:fill="auto"/>
          </w:tcPr>
          <w:p w14:paraId="0F29A5F3" w14:textId="77777777" w:rsidR="0040179B" w:rsidRPr="008D5F80" w:rsidRDefault="0040179B" w:rsidP="007F08B5">
            <w:pPr>
              <w:spacing w:before="40" w:after="120" w:line="220" w:lineRule="exact"/>
              <w:ind w:right="113"/>
              <w:rPr>
                <w:lang w:eastAsia="zh-CN"/>
              </w:rPr>
            </w:pPr>
            <w:r w:rsidRPr="008D5F80">
              <w:rPr>
                <w:lang w:eastAsia="zh-CN"/>
              </w:rPr>
              <w:t>В настоящее время информация отсутствует</w:t>
            </w:r>
          </w:p>
        </w:tc>
      </w:tr>
      <w:tr w:rsidR="0040179B" w:rsidRPr="008D5F80" w14:paraId="0D1F54B1" w14:textId="77777777" w:rsidTr="001808F0">
        <w:tblPrEx>
          <w:tblLook w:val="0000" w:firstRow="0" w:lastRow="0" w:firstColumn="0" w:lastColumn="0" w:noHBand="0" w:noVBand="0"/>
        </w:tblPrEx>
        <w:trPr>
          <w:trHeight w:val="240"/>
        </w:trPr>
        <w:tc>
          <w:tcPr>
            <w:tcW w:w="3686" w:type="dxa"/>
            <w:shd w:val="clear" w:color="auto" w:fill="auto"/>
          </w:tcPr>
          <w:p w14:paraId="091D64EB" w14:textId="53A0E1FE" w:rsidR="0040179B" w:rsidRPr="008D5F80" w:rsidRDefault="0040179B" w:rsidP="007F08B5">
            <w:pPr>
              <w:spacing w:before="40" w:after="120" w:line="220" w:lineRule="exact"/>
              <w:ind w:right="113"/>
              <w:rPr>
                <w:bCs/>
              </w:rPr>
            </w:pPr>
            <w:r w:rsidRPr="008D5F80">
              <w:rPr>
                <w:bCs/>
              </w:rPr>
              <w:t xml:space="preserve">Число прокуроров и судей на </w:t>
            </w:r>
            <w:r w:rsidR="007F08B5" w:rsidRPr="008D5F80">
              <w:rPr>
                <w:bCs/>
              </w:rPr>
              <w:br/>
            </w:r>
            <w:r w:rsidRPr="008D5F80">
              <w:rPr>
                <w:bCs/>
              </w:rPr>
              <w:t>100 000 жителей</w:t>
            </w:r>
          </w:p>
        </w:tc>
        <w:tc>
          <w:tcPr>
            <w:tcW w:w="3686" w:type="dxa"/>
            <w:shd w:val="clear" w:color="auto" w:fill="auto"/>
          </w:tcPr>
          <w:p w14:paraId="47B530D6" w14:textId="77777777" w:rsidR="0040179B" w:rsidRPr="008D5F80" w:rsidRDefault="0040179B" w:rsidP="007F08B5">
            <w:pPr>
              <w:spacing w:before="40" w:after="120" w:line="220" w:lineRule="exact"/>
              <w:ind w:right="113"/>
              <w:rPr>
                <w:lang w:eastAsia="zh-CN"/>
              </w:rPr>
            </w:pPr>
            <w:r w:rsidRPr="008D5F80">
              <w:rPr>
                <w:lang w:eastAsia="zh-CN"/>
              </w:rPr>
              <w:t>В настоящее время информация отсутствует</w:t>
            </w:r>
          </w:p>
        </w:tc>
      </w:tr>
      <w:tr w:rsidR="0040179B" w:rsidRPr="008D5F80" w14:paraId="5FB89ADB" w14:textId="77777777" w:rsidTr="00B1353D">
        <w:tblPrEx>
          <w:tblLook w:val="0000" w:firstRow="0" w:lastRow="0" w:firstColumn="0" w:lastColumn="0" w:noHBand="0" w:noVBand="0"/>
        </w:tblPrEx>
        <w:trPr>
          <w:trHeight w:val="240"/>
        </w:trPr>
        <w:tc>
          <w:tcPr>
            <w:tcW w:w="3686" w:type="dxa"/>
            <w:tcBorders>
              <w:bottom w:val="nil"/>
            </w:tcBorders>
            <w:shd w:val="clear" w:color="auto" w:fill="auto"/>
          </w:tcPr>
          <w:p w14:paraId="0600C0B4" w14:textId="59B6F556" w:rsidR="0040179B" w:rsidRPr="008D5F80" w:rsidRDefault="0040179B" w:rsidP="007F08B5">
            <w:pPr>
              <w:spacing w:before="40" w:after="120" w:line="220" w:lineRule="exact"/>
              <w:ind w:right="113"/>
              <w:rPr>
                <w:bCs/>
              </w:rPr>
            </w:pPr>
            <w:r w:rsidRPr="008D5F80">
              <w:rPr>
                <w:bCs/>
              </w:rPr>
              <w:t xml:space="preserve">Доля государственных расходов </w:t>
            </w:r>
            <w:r w:rsidR="007F08B5" w:rsidRPr="008D5F80">
              <w:rPr>
                <w:bCs/>
              </w:rPr>
              <w:br/>
            </w:r>
            <w:r w:rsidRPr="008D5F80">
              <w:rPr>
                <w:bCs/>
              </w:rPr>
              <w:t xml:space="preserve">на полицию/службы безопасности </w:t>
            </w:r>
            <w:r w:rsidR="007F08B5" w:rsidRPr="008D5F80">
              <w:rPr>
                <w:bCs/>
              </w:rPr>
              <w:br/>
            </w:r>
            <w:r w:rsidRPr="008D5F80">
              <w:rPr>
                <w:bCs/>
              </w:rPr>
              <w:t>и судебные органы</w:t>
            </w:r>
          </w:p>
        </w:tc>
        <w:tc>
          <w:tcPr>
            <w:tcW w:w="3686" w:type="dxa"/>
            <w:tcBorders>
              <w:bottom w:val="nil"/>
            </w:tcBorders>
            <w:shd w:val="clear" w:color="auto" w:fill="auto"/>
          </w:tcPr>
          <w:p w14:paraId="65ED67EB" w14:textId="77777777" w:rsidR="0040179B" w:rsidRPr="008D5F80" w:rsidRDefault="0040179B" w:rsidP="007F08B5">
            <w:pPr>
              <w:spacing w:before="40" w:after="120" w:line="220" w:lineRule="exact"/>
              <w:ind w:right="113"/>
              <w:rPr>
                <w:lang w:eastAsia="zh-CN"/>
              </w:rPr>
            </w:pPr>
            <w:r w:rsidRPr="008D5F80">
              <w:rPr>
                <w:lang w:eastAsia="zh-CN"/>
              </w:rPr>
              <w:t>В настоящее время информация отсутствует</w:t>
            </w:r>
          </w:p>
        </w:tc>
      </w:tr>
      <w:tr w:rsidR="0040179B" w:rsidRPr="008D5F80" w14:paraId="033FFB97" w14:textId="77777777" w:rsidTr="00B1353D">
        <w:tblPrEx>
          <w:tblLook w:val="0000" w:firstRow="0" w:lastRow="0" w:firstColumn="0" w:lastColumn="0" w:noHBand="0" w:noVBand="0"/>
        </w:tblPrEx>
        <w:trPr>
          <w:trHeight w:val="240"/>
        </w:trPr>
        <w:tc>
          <w:tcPr>
            <w:tcW w:w="3686" w:type="dxa"/>
            <w:tcBorders>
              <w:top w:val="nil"/>
              <w:bottom w:val="nil"/>
            </w:tcBorders>
            <w:shd w:val="clear" w:color="auto" w:fill="auto"/>
          </w:tcPr>
          <w:p w14:paraId="4819A065" w14:textId="53C29101" w:rsidR="0040179B" w:rsidRPr="008D5F80" w:rsidRDefault="0040179B" w:rsidP="007F08B5">
            <w:pPr>
              <w:spacing w:before="40" w:after="120" w:line="220" w:lineRule="exact"/>
              <w:ind w:right="113"/>
              <w:rPr>
                <w:bCs/>
              </w:rPr>
            </w:pPr>
            <w:r w:rsidRPr="008D5F80">
              <w:rPr>
                <w:bCs/>
              </w:rPr>
              <w:t xml:space="preserve">Доля обвиняемых и содержащихся </w:t>
            </w:r>
            <w:r w:rsidR="007F08B5" w:rsidRPr="008D5F80">
              <w:rPr>
                <w:bCs/>
              </w:rPr>
              <w:br/>
            </w:r>
            <w:r w:rsidRPr="008D5F80">
              <w:rPr>
                <w:bCs/>
              </w:rPr>
              <w:t xml:space="preserve">под стражей лиц, обратившихся </w:t>
            </w:r>
            <w:r w:rsidR="007F08B5" w:rsidRPr="008D5F80">
              <w:rPr>
                <w:bCs/>
              </w:rPr>
              <w:br/>
            </w:r>
            <w:r w:rsidRPr="008D5F80">
              <w:rPr>
                <w:bCs/>
              </w:rPr>
              <w:t xml:space="preserve">за бесплатной правовой помощью </w:t>
            </w:r>
            <w:r w:rsidR="007F08B5" w:rsidRPr="008D5F80">
              <w:rPr>
                <w:bCs/>
              </w:rPr>
              <w:br/>
            </w:r>
            <w:r w:rsidRPr="008D5F80">
              <w:rPr>
                <w:bCs/>
              </w:rPr>
              <w:t>и получивших такую помощь</w:t>
            </w:r>
          </w:p>
        </w:tc>
        <w:tc>
          <w:tcPr>
            <w:tcW w:w="3686" w:type="dxa"/>
            <w:tcBorders>
              <w:top w:val="nil"/>
              <w:bottom w:val="nil"/>
            </w:tcBorders>
            <w:shd w:val="clear" w:color="auto" w:fill="auto"/>
          </w:tcPr>
          <w:p w14:paraId="1A2B1E8E" w14:textId="77777777" w:rsidR="0040179B" w:rsidRPr="008D5F80" w:rsidRDefault="0040179B" w:rsidP="007F08B5">
            <w:pPr>
              <w:spacing w:before="40" w:after="120" w:line="220" w:lineRule="exact"/>
              <w:ind w:right="113"/>
              <w:rPr>
                <w:lang w:eastAsia="zh-CN"/>
              </w:rPr>
            </w:pPr>
            <w:r w:rsidRPr="008D5F80">
              <w:rPr>
                <w:lang w:eastAsia="zh-CN"/>
              </w:rPr>
              <w:t>В настоящее время информация отсутствует</w:t>
            </w:r>
          </w:p>
        </w:tc>
      </w:tr>
      <w:tr w:rsidR="0040179B" w:rsidRPr="008D5F80" w14:paraId="1DF81FB3" w14:textId="77777777" w:rsidTr="00B1353D">
        <w:tblPrEx>
          <w:tblLook w:val="0000" w:firstRow="0" w:lastRow="0" w:firstColumn="0" w:lastColumn="0" w:noHBand="0" w:noVBand="0"/>
        </w:tblPrEx>
        <w:trPr>
          <w:trHeight w:val="240"/>
        </w:trPr>
        <w:tc>
          <w:tcPr>
            <w:tcW w:w="3686" w:type="dxa"/>
            <w:tcBorders>
              <w:top w:val="nil"/>
              <w:bottom w:val="single" w:sz="12" w:space="0" w:color="auto"/>
            </w:tcBorders>
            <w:shd w:val="clear" w:color="auto" w:fill="auto"/>
          </w:tcPr>
          <w:p w14:paraId="48A386B4" w14:textId="6A41B3F2" w:rsidR="0040179B" w:rsidRPr="008D5F80" w:rsidRDefault="0040179B" w:rsidP="007F08B5">
            <w:pPr>
              <w:spacing w:before="40" w:after="120" w:line="220" w:lineRule="exact"/>
              <w:ind w:right="113"/>
              <w:rPr>
                <w:bCs/>
              </w:rPr>
            </w:pPr>
            <w:r w:rsidRPr="008D5F80">
              <w:rPr>
                <w:bCs/>
              </w:rPr>
              <w:t xml:space="preserve">Доля потерпевших, получивших компенсацию после вынесения судебного решения, в разбивке </w:t>
            </w:r>
            <w:r w:rsidR="007F08B5" w:rsidRPr="008D5F80">
              <w:rPr>
                <w:bCs/>
              </w:rPr>
              <w:br/>
            </w:r>
            <w:r w:rsidRPr="008D5F80">
              <w:rPr>
                <w:bCs/>
              </w:rPr>
              <w:t>по категориям преступлений</w:t>
            </w:r>
          </w:p>
        </w:tc>
        <w:tc>
          <w:tcPr>
            <w:tcW w:w="3686" w:type="dxa"/>
            <w:tcBorders>
              <w:top w:val="nil"/>
              <w:bottom w:val="single" w:sz="12" w:space="0" w:color="auto"/>
            </w:tcBorders>
            <w:shd w:val="clear" w:color="auto" w:fill="auto"/>
          </w:tcPr>
          <w:p w14:paraId="44737FBC" w14:textId="77777777" w:rsidR="0040179B" w:rsidRPr="008D5F80" w:rsidRDefault="0040179B" w:rsidP="007F08B5">
            <w:pPr>
              <w:spacing w:before="40" w:after="120" w:line="220" w:lineRule="exact"/>
              <w:ind w:right="113"/>
              <w:rPr>
                <w:lang w:eastAsia="zh-CN"/>
              </w:rPr>
            </w:pPr>
            <w:r w:rsidRPr="008D5F80">
              <w:rPr>
                <w:lang w:eastAsia="zh-CN"/>
              </w:rPr>
              <w:t>В настоящее время информация отсутствует</w:t>
            </w:r>
          </w:p>
        </w:tc>
      </w:tr>
    </w:tbl>
    <w:p w14:paraId="52E4C5AE" w14:textId="77777777" w:rsidR="0040179B" w:rsidRPr="008D5F80" w:rsidRDefault="0040179B" w:rsidP="0040179B">
      <w:pPr>
        <w:pStyle w:val="H1G"/>
      </w:pPr>
      <w:bookmarkStart w:id="444" w:name="_Toc390761724"/>
      <w:r w:rsidRPr="008D5F80">
        <w:tab/>
      </w:r>
      <w:bookmarkStart w:id="445" w:name="_Toc115097324"/>
      <w:r w:rsidRPr="008D5F80">
        <w:t>B.</w:t>
      </w:r>
      <w:r w:rsidRPr="008D5F80">
        <w:tab/>
        <w:t>Конституционный строй, политическая и правовая система</w:t>
      </w:r>
      <w:bookmarkEnd w:id="444"/>
      <w:bookmarkEnd w:id="445"/>
    </w:p>
    <w:p w14:paraId="2D809222" w14:textId="77777777" w:rsidR="0040179B" w:rsidRPr="008D5F80" w:rsidRDefault="0040179B" w:rsidP="0040179B">
      <w:pPr>
        <w:pStyle w:val="SingleTxtG"/>
      </w:pPr>
      <w:r w:rsidRPr="008D5F80">
        <w:rPr>
          <w:bCs/>
        </w:rPr>
        <w:t>186.</w:t>
      </w:r>
      <w:r w:rsidRPr="008D5F80">
        <w:rPr>
          <w:bCs/>
        </w:rPr>
        <w:tab/>
      </w:r>
      <w:r w:rsidRPr="008D5F80">
        <w:rPr>
          <w:lang w:eastAsia="ru-RU"/>
        </w:rPr>
        <w:t>Бейливик Джерси является самоуправляющейся зависимой территорией Британской короны</w:t>
      </w:r>
      <w:r w:rsidRPr="008D5F80">
        <w:t xml:space="preserve"> </w:t>
      </w:r>
      <w:r w:rsidRPr="008D5F80">
        <w:rPr>
          <w:lang w:eastAsia="ru-RU"/>
        </w:rPr>
        <w:t>и располагает своим собственным законодательным собранием, избираемым прямым голосованием, имеет свои собственные административную, фискальную и правовую системы и собственные судебные органы</w:t>
      </w:r>
      <w:r w:rsidRPr="008D5F80">
        <w:t xml:space="preserve">. </w:t>
      </w:r>
      <w:r w:rsidRPr="008D5F80">
        <w:rPr>
          <w:lang w:eastAsia="ru-RU"/>
        </w:rPr>
        <w:t>Конституционные взаимоотношения с Соединенным Королевством осуществляются по линии Британской короны</w:t>
      </w:r>
      <w:r w:rsidRPr="008D5F80">
        <w:t xml:space="preserve">. Они закреплены в королевских хартиях, которыми сменявшие друг друга монархи подтверждали права, дарованные жителям Джерси. </w:t>
      </w:r>
    </w:p>
    <w:p w14:paraId="3872E7BC" w14:textId="77777777" w:rsidR="0040179B" w:rsidRPr="008D5F80" w:rsidRDefault="0040179B" w:rsidP="0040179B">
      <w:pPr>
        <w:pStyle w:val="SingleTxtG"/>
      </w:pPr>
      <w:r w:rsidRPr="008D5F80">
        <w:rPr>
          <w:bCs/>
        </w:rPr>
        <w:t>187.</w:t>
      </w:r>
      <w:r w:rsidRPr="008D5F80">
        <w:rPr>
          <w:bCs/>
        </w:rPr>
        <w:tab/>
      </w:r>
      <w:r w:rsidRPr="008D5F80">
        <w:rPr>
          <w:lang w:eastAsia="ru-RU"/>
        </w:rPr>
        <w:t>Монарх является главой государства, а личным представителем монарха является вице-губернатор.</w:t>
      </w:r>
      <w:r w:rsidRPr="008D5F80">
        <w:t xml:space="preserve"> </w:t>
      </w:r>
      <w:r w:rsidRPr="008D5F80">
        <w:rPr>
          <w:lang w:eastAsia="ru-RU"/>
        </w:rPr>
        <w:t>Лорд-канцлер и министр юстиции правительства Соединенного Королевства является членом Тайного совета, в обязанности которого входит консультировать монарха по вопросам исполнения его/ее полномочий в отношении Джерси</w:t>
      </w:r>
      <w:r w:rsidRPr="008D5F80">
        <w:t xml:space="preserve">. Соединенное </w:t>
      </w:r>
      <w:r w:rsidRPr="008D5F80">
        <w:rPr>
          <w:lang w:eastAsia="ru-RU"/>
        </w:rPr>
        <w:t>Королевство отвечает за оборону Джерси</w:t>
      </w:r>
      <w:r w:rsidRPr="008D5F80">
        <w:t xml:space="preserve"> </w:t>
      </w:r>
      <w:r w:rsidRPr="008D5F80">
        <w:rPr>
          <w:lang w:eastAsia="ru-RU"/>
        </w:rPr>
        <w:t>и его международные отношения в рамках международного права</w:t>
      </w:r>
      <w:r w:rsidRPr="008D5F80">
        <w:t xml:space="preserve">. В то же время </w:t>
      </w:r>
      <w:r w:rsidRPr="008D5F80">
        <w:rPr>
          <w:lang w:eastAsia="ru-RU"/>
        </w:rPr>
        <w:t xml:space="preserve">Джерси не является и никогда не был ни частью Соединенного Королевства, ни британской заморской территорией, и не представлен в британском парламенте. </w:t>
      </w:r>
    </w:p>
    <w:p w14:paraId="2B30F8C8" w14:textId="77777777" w:rsidR="0040179B" w:rsidRPr="008D5F80" w:rsidRDefault="0040179B" w:rsidP="0040179B">
      <w:pPr>
        <w:pStyle w:val="H23G"/>
      </w:pPr>
      <w:bookmarkStart w:id="446" w:name="_Toc390761725"/>
      <w:r w:rsidRPr="008D5F80">
        <w:tab/>
      </w:r>
      <w:r w:rsidRPr="008D5F80">
        <w:tab/>
        <w:t>Собрание Штатов</w:t>
      </w:r>
      <w:r w:rsidRPr="008D5F80">
        <w:rPr>
          <w:rStyle w:val="ab"/>
          <w:b w:val="0"/>
          <w:bCs/>
        </w:rPr>
        <w:footnoteReference w:id="374"/>
      </w:r>
      <w:bookmarkEnd w:id="446"/>
    </w:p>
    <w:p w14:paraId="10C4D033" w14:textId="3B2AD670" w:rsidR="0040179B" w:rsidRPr="008D5F80" w:rsidRDefault="0040179B" w:rsidP="0040179B">
      <w:pPr>
        <w:pStyle w:val="SingleTxtG"/>
      </w:pPr>
      <w:r w:rsidRPr="008D5F80">
        <w:rPr>
          <w:bCs/>
        </w:rPr>
        <w:t>188.</w:t>
      </w:r>
      <w:r w:rsidRPr="008D5F80">
        <w:rPr>
          <w:bCs/>
        </w:rPr>
        <w:tab/>
      </w:r>
      <w:r w:rsidRPr="008D5F80">
        <w:rPr>
          <w:lang w:eastAsia="ru-RU"/>
        </w:rPr>
        <w:t>Собрание Штатов, известное также как Штаты Джерси, является парламентом Джерси</w:t>
      </w:r>
      <w:r w:rsidRPr="008D5F80">
        <w:t xml:space="preserve">. </w:t>
      </w:r>
      <w:r w:rsidRPr="008D5F80">
        <w:rPr>
          <w:lang w:eastAsia="ru-RU"/>
        </w:rPr>
        <w:t>Собрание Штатов несет ответственность за принятие законов, которые должны получать королевскую санкцию, и нормативных актов, а также за утверждение государственных расходов и налогов</w:t>
      </w:r>
      <w:r w:rsidRPr="008D5F80">
        <w:t xml:space="preserve">. </w:t>
      </w:r>
      <w:r w:rsidRPr="008D5F80">
        <w:rPr>
          <w:lang w:eastAsia="ru-RU"/>
        </w:rPr>
        <w:t>Собрание Штатов назначает главного министра и других министров, а также председателей и членов различных комитетов и экспертных групп</w:t>
      </w:r>
      <w:r w:rsidRPr="008D5F80">
        <w:t xml:space="preserve">. </w:t>
      </w:r>
      <w:r w:rsidRPr="008D5F80">
        <w:rPr>
          <w:lang w:eastAsia="ru-RU"/>
        </w:rPr>
        <w:t>В Собрании Штатов обсуждается широкий круг вопросов политического характера, инициаторами обсуждения которых могут быть совет министров, министры или отдельные члены Штатов, а также некоторые парламентские комитеты. Члены Собрания Штатов также полномочны делать запросы министрам и требовать отчетов об их деятельности</w:t>
      </w:r>
      <w:r w:rsidRPr="008D5F80">
        <w:t xml:space="preserve">. </w:t>
      </w:r>
      <w:r w:rsidRPr="008D5F80">
        <w:rPr>
          <w:lang w:eastAsia="ru-RU"/>
        </w:rPr>
        <w:t>Не наделенные административными полномочиями члены Собрания Штатов могут заседать в контрольных комиссиях, в функции которых входит анализ проводимой государственной политики и контроль за деятельностью Совета министров</w:t>
      </w:r>
      <w:r w:rsidRPr="008D5F80">
        <w:t xml:space="preserve">. </w:t>
      </w:r>
      <w:r w:rsidRPr="008D5F80">
        <w:rPr>
          <w:lang w:eastAsia="ru-RU"/>
        </w:rPr>
        <w:t>Функционируют следующие шесть контрольных комиссий: по вопросам корпоративных услуг</w:t>
      </w:r>
      <w:r w:rsidR="00F826AE" w:rsidRPr="008D5F80">
        <w:rPr>
          <w:lang w:eastAsia="ru-RU"/>
        </w:rPr>
        <w:t>;</w:t>
      </w:r>
      <w:r w:rsidRPr="008D5F80">
        <w:rPr>
          <w:lang w:eastAsia="ru-RU"/>
        </w:rPr>
        <w:t xml:space="preserve"> по экономическим и международным вопросам (включая вопросы финансовых услуг); по вопросам образования и внутренних дел; по вопросам охраны окружающей среды</w:t>
      </w:r>
      <w:r w:rsidR="00F826AE" w:rsidRPr="008D5F80">
        <w:rPr>
          <w:lang w:eastAsia="ru-RU"/>
        </w:rPr>
        <w:t>;</w:t>
      </w:r>
      <w:r w:rsidRPr="008D5F80">
        <w:rPr>
          <w:lang w:eastAsia="ru-RU"/>
        </w:rPr>
        <w:t xml:space="preserve"> жилищного хозяйства и инфраструктуры</w:t>
      </w:r>
      <w:r w:rsidR="00F826AE" w:rsidRPr="008D5F80">
        <w:rPr>
          <w:lang w:eastAsia="ru-RU"/>
        </w:rPr>
        <w:t>;</w:t>
      </w:r>
      <w:r w:rsidRPr="008D5F80">
        <w:rPr>
          <w:lang w:eastAsia="ru-RU"/>
        </w:rPr>
        <w:t xml:space="preserve"> по вопросам здравоохранения и социального обеспечения</w:t>
      </w:r>
      <w:r w:rsidR="00F826AE" w:rsidRPr="008D5F80">
        <w:rPr>
          <w:lang w:eastAsia="ru-RU"/>
        </w:rPr>
        <w:t>;</w:t>
      </w:r>
      <w:r w:rsidRPr="008D5F80">
        <w:rPr>
          <w:lang w:eastAsia="ru-RU"/>
        </w:rPr>
        <w:t xml:space="preserve"> а также Комитет по государственному бюджету</w:t>
      </w:r>
      <w:r w:rsidRPr="008D5F80">
        <w:t>.</w:t>
      </w:r>
    </w:p>
    <w:p w14:paraId="6973E933" w14:textId="77777777" w:rsidR="0040179B" w:rsidRPr="008D5F80" w:rsidRDefault="0040179B" w:rsidP="0040179B">
      <w:pPr>
        <w:pStyle w:val="H23G"/>
      </w:pPr>
      <w:bookmarkStart w:id="447" w:name="_Toc390761726"/>
      <w:r w:rsidRPr="008D5F80">
        <w:tab/>
      </w:r>
      <w:r w:rsidRPr="008D5F80">
        <w:tab/>
        <w:t>Совет министров</w:t>
      </w:r>
      <w:r w:rsidRPr="008D5F80">
        <w:rPr>
          <w:rStyle w:val="ab"/>
          <w:b w:val="0"/>
          <w:bCs/>
        </w:rPr>
        <w:footnoteReference w:id="375"/>
      </w:r>
      <w:bookmarkEnd w:id="447"/>
    </w:p>
    <w:p w14:paraId="1EC63DF8" w14:textId="69BE219B" w:rsidR="0040179B" w:rsidRPr="008D5F80" w:rsidRDefault="0040179B" w:rsidP="0040179B">
      <w:pPr>
        <w:pStyle w:val="SingleTxtG"/>
      </w:pPr>
      <w:r w:rsidRPr="008D5F80">
        <w:rPr>
          <w:bCs/>
        </w:rPr>
        <w:t>189.</w:t>
      </w:r>
      <w:r w:rsidRPr="008D5F80">
        <w:rPr>
          <w:bCs/>
        </w:rPr>
        <w:tab/>
      </w:r>
      <w:r w:rsidRPr="008D5F80">
        <w:rPr>
          <w:lang w:eastAsia="ru-RU"/>
        </w:rPr>
        <w:t xml:space="preserve">Органом исполнительной власти Джерси является Совет министров, в состав которого входят главный министр и </w:t>
      </w:r>
      <w:r w:rsidR="00F826AE" w:rsidRPr="008D5F80">
        <w:rPr>
          <w:lang w:eastAsia="ru-RU"/>
        </w:rPr>
        <w:t>11</w:t>
      </w:r>
      <w:r w:rsidRPr="008D5F80">
        <w:rPr>
          <w:lang w:eastAsia="ru-RU"/>
        </w:rPr>
        <w:t xml:space="preserve"> других министров, каждый из которых отвечает за работу одного из департаментов правительства. Кроме того, имеется 12</w:t>
      </w:r>
      <w:r w:rsidR="00F826AE" w:rsidRPr="008D5F80">
        <w:rPr>
          <w:lang w:eastAsia="ru-RU"/>
        </w:rPr>
        <w:t> </w:t>
      </w:r>
      <w:r w:rsidRPr="008D5F80">
        <w:rPr>
          <w:lang w:eastAsia="ru-RU"/>
        </w:rPr>
        <w:t>помощников министров, участвующих в управлении соответствующими департаментами.</w:t>
      </w:r>
      <w:r w:rsidRPr="008D5F80">
        <w:t xml:space="preserve"> </w:t>
      </w:r>
    </w:p>
    <w:p w14:paraId="364410E9" w14:textId="77777777" w:rsidR="0040179B" w:rsidRPr="008D5F80" w:rsidRDefault="0040179B" w:rsidP="0040179B">
      <w:pPr>
        <w:pStyle w:val="SingleTxtG"/>
      </w:pPr>
      <w:r w:rsidRPr="008D5F80">
        <w:rPr>
          <w:bCs/>
        </w:rPr>
        <w:t>190.</w:t>
      </w:r>
      <w:r w:rsidRPr="008D5F80">
        <w:rPr>
          <w:bCs/>
        </w:rPr>
        <w:tab/>
      </w:r>
      <w:r w:rsidRPr="008D5F80">
        <w:rPr>
          <w:lang w:eastAsia="ru-RU"/>
        </w:rPr>
        <w:t>Действуя в рамках Стратегического плана правительства, утвержденного Собранием Штатов, министры имеют полномочия утверждать подзаконные акты и принимать официально регистрируемые и публикуемые постановления</w:t>
      </w:r>
      <w:r w:rsidRPr="008D5F80">
        <w:t xml:space="preserve">. </w:t>
      </w:r>
    </w:p>
    <w:p w14:paraId="6C498EDD" w14:textId="77777777" w:rsidR="0040179B" w:rsidRPr="008D5F80" w:rsidRDefault="0040179B" w:rsidP="0040179B">
      <w:pPr>
        <w:pStyle w:val="H23G"/>
      </w:pPr>
      <w:bookmarkStart w:id="448" w:name="_Toc390761727"/>
      <w:r w:rsidRPr="008D5F80">
        <w:tab/>
      </w:r>
      <w:r w:rsidRPr="008D5F80">
        <w:tab/>
        <w:t>Судебная система и отправление правосудия</w:t>
      </w:r>
      <w:r w:rsidRPr="008D5F80">
        <w:rPr>
          <w:rStyle w:val="ab"/>
          <w:b w:val="0"/>
          <w:bCs/>
        </w:rPr>
        <w:footnoteReference w:id="376"/>
      </w:r>
      <w:bookmarkEnd w:id="448"/>
    </w:p>
    <w:p w14:paraId="5CFA946B" w14:textId="77777777" w:rsidR="0040179B" w:rsidRPr="008D5F80" w:rsidRDefault="0040179B" w:rsidP="0040179B">
      <w:pPr>
        <w:pStyle w:val="SingleTxtG"/>
      </w:pPr>
      <w:r w:rsidRPr="008D5F80">
        <w:rPr>
          <w:bCs/>
        </w:rPr>
        <w:t>191.</w:t>
      </w:r>
      <w:r w:rsidRPr="008D5F80">
        <w:rPr>
          <w:bCs/>
        </w:rPr>
        <w:tab/>
      </w:r>
      <w:r w:rsidRPr="008D5F80">
        <w:rPr>
          <w:lang w:eastAsia="ru-RU"/>
        </w:rPr>
        <w:t>Основными элементами судебной системы Джерси являются следующие суды и трибуналы</w:t>
      </w:r>
      <w:r w:rsidRPr="008D5F80">
        <w:t xml:space="preserve">: </w:t>
      </w:r>
      <w:r w:rsidRPr="008D5F80">
        <w:rPr>
          <w:lang w:eastAsia="ru-RU"/>
        </w:rPr>
        <w:t>Апелляционный суд, Королевский суд, магистратский суд, суд по делам несовершеннолетних, суд по малым искам, Трибунал Джерси по вопросам трудовых отношений и дискриминации, Апелляционный трибунал по вопросам социальной защиты, Апелляционный трибунал по медицинским вопросам социальной защиты, Апелляционный трибунал по вопросам медицинских пособий малоимущим, Апелляционный трибунал по вопросам гигиены труда и производственной безопасности и Трибунал по вопросам психиатрии</w:t>
      </w:r>
      <w:r w:rsidRPr="008D5F80">
        <w:t xml:space="preserve">. </w:t>
      </w:r>
    </w:p>
    <w:p w14:paraId="141CA883" w14:textId="77777777" w:rsidR="0040179B" w:rsidRPr="008D5F80" w:rsidRDefault="0040179B" w:rsidP="0040179B">
      <w:pPr>
        <w:pStyle w:val="SingleTxtG"/>
      </w:pPr>
      <w:r w:rsidRPr="008D5F80">
        <w:rPr>
          <w:bCs/>
        </w:rPr>
        <w:t>192.</w:t>
      </w:r>
      <w:r w:rsidRPr="008D5F80">
        <w:rPr>
          <w:bCs/>
        </w:rPr>
        <w:tab/>
      </w:r>
      <w:r w:rsidRPr="008D5F80">
        <w:rPr>
          <w:lang w:eastAsia="ru-RU"/>
        </w:rPr>
        <w:t>Главой судебной власти является бейлиф Джерси; в целях обеспечения эффективной работы судов Джерси ему оказывает административную и организационно-техническую поддержку секретарь по судебным вопросам</w:t>
      </w:r>
      <w:r w:rsidRPr="008D5F80">
        <w:t xml:space="preserve">. </w:t>
      </w:r>
    </w:p>
    <w:p w14:paraId="2A7962B0" w14:textId="02F95D9E" w:rsidR="0040179B" w:rsidRPr="008D5F80" w:rsidRDefault="0040179B" w:rsidP="0040179B">
      <w:pPr>
        <w:pStyle w:val="SingleTxtG"/>
      </w:pPr>
      <w:r w:rsidRPr="008D5F80">
        <w:rPr>
          <w:bCs/>
        </w:rPr>
        <w:t>193.</w:t>
      </w:r>
      <w:r w:rsidRPr="008D5F80">
        <w:rPr>
          <w:bCs/>
        </w:rPr>
        <w:tab/>
        <w:t xml:space="preserve">Джерси является самостоятельной юрисдикцией с правовой системой </w:t>
      </w:r>
      <w:r w:rsidR="007641B0" w:rsidRPr="008D5F80">
        <w:rPr>
          <w:bCs/>
        </w:rPr>
        <w:t>«</w:t>
      </w:r>
      <w:r w:rsidRPr="008D5F80">
        <w:rPr>
          <w:bCs/>
        </w:rPr>
        <w:t>смешанного</w:t>
      </w:r>
      <w:r w:rsidR="007641B0" w:rsidRPr="008D5F80">
        <w:rPr>
          <w:bCs/>
        </w:rPr>
        <w:t>»</w:t>
      </w:r>
      <w:r w:rsidRPr="008D5F80">
        <w:rPr>
          <w:bCs/>
        </w:rPr>
        <w:t xml:space="preserve"> типа, исторические корни которой восходят к обычному праву Нормандии. Право современного Джерси сформировалось под влиянием как континентальной, так и англосаксонской правовых традиций.</w:t>
      </w:r>
      <w:r w:rsidRPr="008D5F80">
        <w:t xml:space="preserve"> Законодательные акты и решения судов Джерси, за немногими исключениями, размещаются в открытом доступе на веб-сайте Комитета по вопросам правовой информации Джерси. </w:t>
      </w:r>
    </w:p>
    <w:p w14:paraId="0DCBBD27" w14:textId="77777777" w:rsidR="0040179B" w:rsidRPr="008D5F80" w:rsidRDefault="0040179B" w:rsidP="0040179B">
      <w:pPr>
        <w:pStyle w:val="H23G"/>
      </w:pPr>
      <w:bookmarkStart w:id="449" w:name="_Toc390761728"/>
      <w:r w:rsidRPr="008D5F80">
        <w:tab/>
      </w:r>
      <w:r w:rsidRPr="008D5F80">
        <w:tab/>
      </w:r>
      <w:bookmarkEnd w:id="449"/>
      <w:r w:rsidRPr="008D5F80">
        <w:t>НПО</w:t>
      </w:r>
    </w:p>
    <w:p w14:paraId="5C243205" w14:textId="77777777" w:rsidR="0040179B" w:rsidRPr="008D5F80" w:rsidRDefault="0040179B" w:rsidP="0040179B">
      <w:pPr>
        <w:pStyle w:val="SingleTxtG"/>
      </w:pPr>
      <w:r w:rsidRPr="008D5F80">
        <w:rPr>
          <w:bCs/>
        </w:rPr>
        <w:t>194.</w:t>
      </w:r>
      <w:r w:rsidRPr="008D5F80">
        <w:rPr>
          <w:bCs/>
        </w:rPr>
        <w:tab/>
      </w:r>
      <w:r w:rsidRPr="008D5F80">
        <w:rPr>
          <w:lang w:eastAsia="ru-RU"/>
        </w:rPr>
        <w:t>В Джерси действует большое число неправительственных организаций, групп по интересам и добровольных и благотворительных организаций, которые вносят ценный вклад в развитие гражданского общества острова</w:t>
      </w:r>
      <w:r w:rsidRPr="008D5F80">
        <w:t>. В их число входят объединения, специализирующиеся по разнообразной социальной, экологической и культурно-исторической тематике.</w:t>
      </w:r>
    </w:p>
    <w:p w14:paraId="739FD423" w14:textId="77777777" w:rsidR="0040179B" w:rsidRPr="008D5F80" w:rsidRDefault="0040179B" w:rsidP="0040179B">
      <w:pPr>
        <w:pStyle w:val="HChG"/>
      </w:pPr>
      <w:bookmarkStart w:id="450" w:name="_Toc390761729"/>
      <w:r w:rsidRPr="008D5F80">
        <w:tab/>
      </w:r>
      <w:bookmarkStart w:id="451" w:name="_Toc115097325"/>
      <w:r w:rsidRPr="008D5F80">
        <w:t>II.</w:t>
      </w:r>
      <w:r w:rsidRPr="008D5F80">
        <w:tab/>
        <w:t>Общие рамки защиты и поощрения прав человека</w:t>
      </w:r>
      <w:bookmarkEnd w:id="450"/>
      <w:bookmarkEnd w:id="451"/>
    </w:p>
    <w:p w14:paraId="559A3940" w14:textId="77777777" w:rsidR="0040179B" w:rsidRPr="008D5F80" w:rsidRDefault="0040179B" w:rsidP="0040179B">
      <w:pPr>
        <w:pStyle w:val="H1G"/>
      </w:pPr>
      <w:bookmarkStart w:id="452" w:name="_Toc390761730"/>
      <w:r w:rsidRPr="008D5F80">
        <w:tab/>
      </w:r>
      <w:bookmarkStart w:id="453" w:name="_Toc115097326"/>
      <w:r w:rsidRPr="008D5F80">
        <w:t>A.</w:t>
      </w:r>
      <w:r w:rsidRPr="008D5F80">
        <w:tab/>
        <w:t>Принятие международных норм в области прав человека</w:t>
      </w:r>
      <w:bookmarkEnd w:id="452"/>
      <w:bookmarkEnd w:id="453"/>
    </w:p>
    <w:p w14:paraId="189333E1" w14:textId="77777777" w:rsidR="0040179B" w:rsidRPr="008D5F80" w:rsidRDefault="0040179B" w:rsidP="0040179B">
      <w:pPr>
        <w:pStyle w:val="SingleTxtG"/>
      </w:pPr>
      <w:r w:rsidRPr="008D5F80">
        <w:rPr>
          <w:bCs/>
        </w:rPr>
        <w:t>195.</w:t>
      </w:r>
      <w:r w:rsidRPr="008D5F80">
        <w:rPr>
          <w:bCs/>
        </w:rPr>
        <w:tab/>
      </w:r>
      <w:r w:rsidRPr="008D5F80">
        <w:rPr>
          <w:lang w:eastAsia="ru-RU"/>
        </w:rPr>
        <w:t>На бейливик Джерси распространяется действие следующих основных международных договоров</w:t>
      </w:r>
      <w:r w:rsidRPr="008D5F80">
        <w:t xml:space="preserve">. </w:t>
      </w:r>
    </w:p>
    <w:p w14:paraId="6239FA3B" w14:textId="33891EA3" w:rsidR="0040179B" w:rsidRPr="008D5F80" w:rsidRDefault="0040179B" w:rsidP="0040179B">
      <w:pPr>
        <w:pStyle w:val="H23G"/>
      </w:pPr>
      <w:bookmarkStart w:id="454" w:name="_Toc390761731"/>
      <w:r w:rsidRPr="008D5F80">
        <w:tab/>
      </w:r>
      <w:r w:rsidRPr="008D5F80">
        <w:tab/>
        <w:t xml:space="preserve">Основные международные договоры Организации Объединенных Наций </w:t>
      </w:r>
      <w:r w:rsidR="007641B0" w:rsidRPr="008D5F80">
        <w:br/>
      </w:r>
      <w:r w:rsidRPr="008D5F80">
        <w:t>в области прав человека и протоколы к ним</w:t>
      </w:r>
      <w:bookmarkEnd w:id="454"/>
    </w:p>
    <w:p w14:paraId="65418BD0" w14:textId="2E691B73" w:rsidR="0040179B" w:rsidRPr="008D5F80" w:rsidRDefault="0040179B" w:rsidP="007641B0">
      <w:pPr>
        <w:pStyle w:val="Bullet1G"/>
      </w:pPr>
      <w:r w:rsidRPr="008D5F80">
        <w:t>•</w:t>
      </w:r>
      <w:r w:rsidRPr="008D5F80">
        <w:tab/>
        <w:t xml:space="preserve">МКЛРД; МПГПП; МПГПП-ФП2; МПЭСКП; КПП; КПР; ФП-КПР-ВК; </w:t>
      </w:r>
      <w:r w:rsidR="007641B0" w:rsidRPr="008D5F80">
        <w:br/>
      </w:r>
      <w:r w:rsidRPr="008D5F80">
        <w:t>ФП-КПР-ТД; КЛДЖ.</w:t>
      </w:r>
    </w:p>
    <w:p w14:paraId="1E9D975C" w14:textId="114ED928" w:rsidR="0040179B" w:rsidRPr="008D5F80" w:rsidRDefault="0040179B" w:rsidP="0040179B">
      <w:pPr>
        <w:pStyle w:val="H23G"/>
      </w:pPr>
      <w:bookmarkStart w:id="455" w:name="_Toc390761732"/>
      <w:r w:rsidRPr="008D5F80">
        <w:tab/>
      </w:r>
      <w:r w:rsidRPr="008D5F80">
        <w:tab/>
        <w:t xml:space="preserve">Другие договоры Организации Объединенных Наций в области прав человека </w:t>
      </w:r>
      <w:r w:rsidR="007641B0" w:rsidRPr="008D5F80">
        <w:br/>
      </w:r>
      <w:r w:rsidRPr="008D5F80">
        <w:t>и связанные с ними договоры</w:t>
      </w:r>
      <w:bookmarkEnd w:id="455"/>
    </w:p>
    <w:p w14:paraId="1EC4745F" w14:textId="77777777" w:rsidR="0040179B" w:rsidRPr="008D5F80" w:rsidRDefault="0040179B" w:rsidP="007641B0">
      <w:pPr>
        <w:pStyle w:val="Bullet1G"/>
      </w:pPr>
      <w:r w:rsidRPr="008D5F80">
        <w:t>•</w:t>
      </w:r>
      <w:r w:rsidRPr="008D5F80">
        <w:tab/>
        <w:t>Конвенция о предупреждении преступления геноцида и наказании за него; Конвенция о статусе беженцев (и Протокол к ней 1967 года); Конвенция о статусе апатридов; Конвенция о сокращении безгражданства.</w:t>
      </w:r>
    </w:p>
    <w:p w14:paraId="71B13314" w14:textId="77777777" w:rsidR="0040179B" w:rsidRPr="008D5F80" w:rsidRDefault="0040179B" w:rsidP="0040179B">
      <w:pPr>
        <w:pStyle w:val="H23G"/>
      </w:pPr>
      <w:bookmarkStart w:id="456" w:name="_Toc390761733"/>
      <w:r w:rsidRPr="008D5F80">
        <w:tab/>
      </w:r>
      <w:r w:rsidRPr="008D5F80">
        <w:tab/>
      </w:r>
      <w:bookmarkEnd w:id="456"/>
      <w:r w:rsidRPr="008D5F80">
        <w:t>Конвенции Международной организации труда</w:t>
      </w:r>
    </w:p>
    <w:p w14:paraId="36018CEA" w14:textId="1D84C19E" w:rsidR="0040179B" w:rsidRPr="008D5F80" w:rsidRDefault="0040179B" w:rsidP="007641B0">
      <w:pPr>
        <w:pStyle w:val="Bullet1G"/>
      </w:pPr>
      <w:r w:rsidRPr="008D5F80">
        <w:t>•</w:t>
      </w:r>
      <w:r w:rsidRPr="008D5F80">
        <w:tab/>
        <w:t xml:space="preserve">C029 </w:t>
      </w:r>
      <w:r w:rsidR="007641B0" w:rsidRPr="008D5F80">
        <w:t>—</w:t>
      </w:r>
      <w:r w:rsidRPr="008D5F80">
        <w:t xml:space="preserve"> Конвенци</w:t>
      </w:r>
      <w:r w:rsidR="00F826AE" w:rsidRPr="008D5F80">
        <w:t>я</w:t>
      </w:r>
      <w:r w:rsidRPr="008D5F80">
        <w:t xml:space="preserve"> о принудительном труде; C081 </w:t>
      </w:r>
      <w:r w:rsidR="007641B0" w:rsidRPr="008D5F80">
        <w:t>—</w:t>
      </w:r>
      <w:r w:rsidRPr="008D5F80">
        <w:t xml:space="preserve"> Конвенция об инспекции труда; C087 </w:t>
      </w:r>
      <w:r w:rsidR="007641B0" w:rsidRPr="008D5F80">
        <w:t>—</w:t>
      </w:r>
      <w:r w:rsidRPr="008D5F80">
        <w:t xml:space="preserve"> Конвенци</w:t>
      </w:r>
      <w:r w:rsidR="00F826AE" w:rsidRPr="008D5F80">
        <w:t>я</w:t>
      </w:r>
      <w:r w:rsidRPr="008D5F80">
        <w:t xml:space="preserve"> о свободе ассоциации и защите права на организацию; C097 </w:t>
      </w:r>
      <w:r w:rsidR="007641B0" w:rsidRPr="008D5F80">
        <w:t>—</w:t>
      </w:r>
      <w:r w:rsidRPr="008D5F80">
        <w:t xml:space="preserve"> Конвенция (пересмотренная) о трудящихся-мигрантах; C098 </w:t>
      </w:r>
      <w:r w:rsidR="007641B0" w:rsidRPr="008D5F80">
        <w:t>—</w:t>
      </w:r>
      <w:r w:rsidRPr="008D5F80">
        <w:t xml:space="preserve"> Конвенци</w:t>
      </w:r>
      <w:r w:rsidR="00F826AE" w:rsidRPr="008D5F80">
        <w:t>я</w:t>
      </w:r>
      <w:r w:rsidRPr="008D5F80">
        <w:t xml:space="preserve"> о применении принципов права на объединение в профсоюзы и на ведение коллективных переговоров; C102 </w:t>
      </w:r>
      <w:r w:rsidR="007641B0" w:rsidRPr="008D5F80">
        <w:t>—</w:t>
      </w:r>
      <w:r w:rsidRPr="008D5F80">
        <w:t xml:space="preserve"> Конвенция о минимальных нормах социального обеспечения; C105 </w:t>
      </w:r>
      <w:r w:rsidR="007641B0" w:rsidRPr="008D5F80">
        <w:t>—</w:t>
      </w:r>
      <w:r w:rsidRPr="008D5F80">
        <w:t xml:space="preserve"> Конвенция об упразднении принудительного труда.</w:t>
      </w:r>
    </w:p>
    <w:p w14:paraId="7487B037" w14:textId="77777777" w:rsidR="0040179B" w:rsidRPr="008D5F80" w:rsidRDefault="0040179B" w:rsidP="0040179B">
      <w:pPr>
        <w:pStyle w:val="H23G"/>
      </w:pPr>
      <w:bookmarkStart w:id="457" w:name="_Toc390761734"/>
      <w:r w:rsidRPr="008D5F80">
        <w:tab/>
      </w:r>
      <w:r w:rsidRPr="008D5F80">
        <w:tab/>
        <w:t>Конвенции Гаагской конференции по международному частному праву</w:t>
      </w:r>
      <w:bookmarkEnd w:id="457"/>
    </w:p>
    <w:p w14:paraId="14802B90" w14:textId="77777777" w:rsidR="0040179B" w:rsidRPr="008D5F80" w:rsidRDefault="0040179B" w:rsidP="007641B0">
      <w:pPr>
        <w:pStyle w:val="Bullet1G"/>
      </w:pPr>
      <w:r w:rsidRPr="008D5F80">
        <w:t>•</w:t>
      </w:r>
      <w:r w:rsidRPr="008D5F80">
        <w:tab/>
        <w:t>Конвенция о признании разводов и решений о раздельном жительстве супругов; Конвенция о признании и исполнении решений, касающихся обязательств по содержанию ребенка; Конвенция о гражданских аспектах трансграничного похищения детей.</w:t>
      </w:r>
    </w:p>
    <w:p w14:paraId="1413F747" w14:textId="77777777" w:rsidR="0040179B" w:rsidRPr="008D5F80" w:rsidRDefault="0040179B" w:rsidP="0040179B">
      <w:pPr>
        <w:pStyle w:val="H23G"/>
      </w:pPr>
      <w:bookmarkStart w:id="458" w:name="_Toc390761735"/>
      <w:r w:rsidRPr="008D5F80">
        <w:tab/>
      </w:r>
      <w:r w:rsidRPr="008D5F80">
        <w:tab/>
        <w:t>Женевские конвенции и другие договоры по международному гуманитарному праву</w:t>
      </w:r>
      <w:bookmarkEnd w:id="458"/>
    </w:p>
    <w:p w14:paraId="5D02089A" w14:textId="2284B244" w:rsidR="0040179B" w:rsidRPr="008D5F80" w:rsidRDefault="0040179B" w:rsidP="007641B0">
      <w:pPr>
        <w:pStyle w:val="Bullet1G"/>
      </w:pPr>
      <w:r w:rsidRPr="008D5F80">
        <w:t>•</w:t>
      </w:r>
      <w:r w:rsidRPr="008D5F80">
        <w:tab/>
        <w:t>Женевская конвенция 1; Женевская конвенция 2: Женевская конвенция 3; Женевская конвенция 4; Протокол </w:t>
      </w:r>
      <w:r w:rsidR="0005370B">
        <w:rPr>
          <w:lang w:val="en-US"/>
        </w:rPr>
        <w:t>I</w:t>
      </w:r>
      <w:r w:rsidRPr="008D5F80">
        <w:t>; Протокол </w:t>
      </w:r>
      <w:r w:rsidR="0005370B">
        <w:rPr>
          <w:lang w:val="en-US"/>
        </w:rPr>
        <w:t>II</w:t>
      </w:r>
      <w:r w:rsidRPr="008D5F80">
        <w:t>; Протокол </w:t>
      </w:r>
      <w:r w:rsidR="0005370B">
        <w:rPr>
          <w:lang w:val="en-US"/>
        </w:rPr>
        <w:t>III</w:t>
      </w:r>
      <w:r w:rsidRPr="008D5F80">
        <w:t xml:space="preserve">; Конвенция о запрещении применения, накопления запасов, производства и передачи противопехотных мин и об их уничтожении. </w:t>
      </w:r>
    </w:p>
    <w:p w14:paraId="3210E36C" w14:textId="77777777" w:rsidR="0040179B" w:rsidRPr="008D5F80" w:rsidRDefault="0040179B" w:rsidP="0040179B">
      <w:pPr>
        <w:pStyle w:val="H23G"/>
      </w:pPr>
      <w:bookmarkStart w:id="459" w:name="_Toc390761736"/>
      <w:r w:rsidRPr="008D5F80">
        <w:tab/>
      </w:r>
      <w:r w:rsidRPr="008D5F80">
        <w:tab/>
        <w:t>Региональные договоры в области прав человека</w:t>
      </w:r>
      <w:bookmarkEnd w:id="459"/>
    </w:p>
    <w:p w14:paraId="4CF17A27" w14:textId="77777777" w:rsidR="0040179B" w:rsidRPr="008D5F80" w:rsidRDefault="0040179B" w:rsidP="007641B0">
      <w:pPr>
        <w:pStyle w:val="Bullet1G"/>
      </w:pPr>
      <w:r w:rsidRPr="008D5F80">
        <w:t>•</w:t>
      </w:r>
      <w:r w:rsidRPr="008D5F80">
        <w:tab/>
        <w:t>ЕКПЧ; Европейская конвенция о признании правосубъектности международных неправительственных организаций; Европейская конвенция по предупреждению пыток и бесчеловечного или унижающего достоинство обращения или наказания.</w:t>
      </w:r>
    </w:p>
    <w:p w14:paraId="66E814CA" w14:textId="6F8EB1CB" w:rsidR="0040179B" w:rsidRPr="008D5F80" w:rsidRDefault="0040179B" w:rsidP="0040179B">
      <w:pPr>
        <w:pStyle w:val="H1G"/>
      </w:pPr>
      <w:bookmarkStart w:id="460" w:name="_Toc390761737"/>
      <w:r w:rsidRPr="008D5F80">
        <w:tab/>
      </w:r>
      <w:bookmarkStart w:id="461" w:name="_Toc115097327"/>
      <w:r w:rsidRPr="008D5F80">
        <w:t>B.</w:t>
      </w:r>
      <w:r w:rsidRPr="008D5F80">
        <w:tab/>
        <w:t>Правов</w:t>
      </w:r>
      <w:r w:rsidR="002A7771" w:rsidRPr="008D5F80">
        <w:t>ая основа защиты</w:t>
      </w:r>
      <w:r w:rsidRPr="008D5F80">
        <w:t xml:space="preserve"> прав человека на национальном уровне</w:t>
      </w:r>
      <w:bookmarkEnd w:id="460"/>
      <w:bookmarkEnd w:id="461"/>
    </w:p>
    <w:p w14:paraId="7072756D" w14:textId="77777777" w:rsidR="0040179B" w:rsidRPr="008D5F80" w:rsidRDefault="0040179B" w:rsidP="0040179B">
      <w:pPr>
        <w:pStyle w:val="SingleTxtG"/>
      </w:pPr>
      <w:r w:rsidRPr="008D5F80">
        <w:rPr>
          <w:bCs/>
        </w:rPr>
        <w:t>196.</w:t>
      </w:r>
      <w:r w:rsidRPr="008D5F80">
        <w:rPr>
          <w:bCs/>
        </w:rPr>
        <w:tab/>
      </w:r>
      <w:r w:rsidRPr="008D5F80">
        <w:rPr>
          <w:lang w:eastAsia="ru-RU"/>
        </w:rPr>
        <w:t>В соответствии с Законом (Джерси) о правах человека 2000 года</w:t>
      </w:r>
      <w:r w:rsidRPr="008D5F80">
        <w:rPr>
          <w:rStyle w:val="ab"/>
        </w:rPr>
        <w:footnoteReference w:id="377"/>
      </w:r>
      <w:r w:rsidRPr="008D5F80">
        <w:t xml:space="preserve"> </w:t>
      </w:r>
      <w:r w:rsidRPr="008D5F80">
        <w:rPr>
          <w:lang w:eastAsia="ru-RU"/>
        </w:rPr>
        <w:t>во внутреннее законодательство Джерси была инкорпорирована ЕКПЧ.</w:t>
      </w:r>
      <w:r w:rsidRPr="008D5F80">
        <w:t xml:space="preserve"> </w:t>
      </w:r>
      <w:r w:rsidRPr="008D5F80">
        <w:rPr>
          <w:lang w:eastAsia="ru-RU"/>
        </w:rPr>
        <w:t>Указанный закон вступил в силу 10 декабря 2006 года</w:t>
      </w:r>
      <w:r w:rsidRPr="008D5F80">
        <w:t xml:space="preserve">. </w:t>
      </w:r>
      <w:r w:rsidRPr="008D5F80">
        <w:rPr>
          <w:lang w:eastAsia="ru-RU"/>
        </w:rPr>
        <w:t>Права человека защищены также в соответствии с действующими на острове нормами общего или обычного права и положениями международных конвенций в области защиты прав человека, участником которых остров является в силу участия в них Соединенного Королевства</w:t>
      </w:r>
      <w:r w:rsidRPr="008D5F80">
        <w:t>.</w:t>
      </w:r>
    </w:p>
    <w:p w14:paraId="720FD3F3" w14:textId="5093833E" w:rsidR="0040179B" w:rsidRPr="008D5F80" w:rsidRDefault="0040179B" w:rsidP="0040179B">
      <w:pPr>
        <w:pStyle w:val="H1G"/>
      </w:pPr>
      <w:r w:rsidRPr="008D5F80">
        <w:tab/>
      </w:r>
      <w:bookmarkStart w:id="462" w:name="_Toc115097328"/>
      <w:r w:rsidRPr="008D5F80">
        <w:t>C.</w:t>
      </w:r>
      <w:r w:rsidRPr="008D5F80">
        <w:tab/>
      </w:r>
      <w:bookmarkEnd w:id="462"/>
      <w:r w:rsidR="002A7771" w:rsidRPr="008D5F80">
        <w:t>Правозащитные институты</w:t>
      </w:r>
    </w:p>
    <w:p w14:paraId="64430D22" w14:textId="77777777" w:rsidR="0040179B" w:rsidRPr="008D5F80" w:rsidRDefault="0040179B" w:rsidP="0040179B">
      <w:pPr>
        <w:pStyle w:val="SingleTxtG"/>
      </w:pPr>
      <w:r w:rsidRPr="008D5F80">
        <w:rPr>
          <w:bCs/>
        </w:rPr>
        <w:t>197.</w:t>
      </w:r>
      <w:r w:rsidRPr="008D5F80">
        <w:rPr>
          <w:bCs/>
        </w:rPr>
        <w:tab/>
        <w:t>Закон Джерси об уполномоченном по делам детей и молодежи 2019 года</w:t>
      </w:r>
      <w:r w:rsidRPr="008D5F80">
        <w:rPr>
          <w:rStyle w:val="ab"/>
        </w:rPr>
        <w:footnoteReference w:id="378"/>
      </w:r>
      <w:r w:rsidRPr="008D5F80">
        <w:rPr>
          <w:bCs/>
        </w:rPr>
        <w:t xml:space="preserve"> определил полномочия новоучрежденного поста уполномоченного по правам ребенка на Джерси. Его функции заключаются в поощрении и защите прав детей и молодежи путем анализа деятельности различных организаций, включая правительство Джерси, и их консультирования по вопросам прав молодых людей.</w:t>
      </w:r>
    </w:p>
    <w:p w14:paraId="7B5BB4EE" w14:textId="672A92CA" w:rsidR="0040179B" w:rsidRPr="008D5F80" w:rsidRDefault="0040179B" w:rsidP="0040179B">
      <w:pPr>
        <w:pStyle w:val="SingleTxtG"/>
      </w:pPr>
      <w:r w:rsidRPr="008D5F80">
        <w:rPr>
          <w:bCs/>
        </w:rPr>
        <w:t>198.</w:t>
      </w:r>
      <w:r w:rsidRPr="008D5F80">
        <w:rPr>
          <w:bCs/>
        </w:rPr>
        <w:tab/>
        <w:t xml:space="preserve">При Уполномоченном действуют Молодежная консультативная группа, Консультативная группа взрослых и Консультативная группа по аудиту и рискам. </w:t>
      </w:r>
      <w:r w:rsidR="007641B0" w:rsidRPr="008D5F80">
        <w:rPr>
          <w:bCs/>
        </w:rPr>
        <w:br/>
      </w:r>
      <w:r w:rsidRPr="008D5F80">
        <w:rPr>
          <w:bCs/>
        </w:rPr>
        <w:t>В их состав входят представители общественности и эксперты, которые дают Уполномоченному консультации и направляют его деятельность.</w:t>
      </w:r>
    </w:p>
    <w:p w14:paraId="0838F7AA" w14:textId="3C693B8A" w:rsidR="0040179B" w:rsidRPr="008D5F80" w:rsidRDefault="0040179B" w:rsidP="0040179B">
      <w:pPr>
        <w:pStyle w:val="H1G"/>
      </w:pPr>
      <w:bookmarkStart w:id="463" w:name="_Toc390761738"/>
      <w:r w:rsidRPr="008D5F80">
        <w:tab/>
      </w:r>
      <w:bookmarkStart w:id="464" w:name="_Toc115097329"/>
      <w:r w:rsidRPr="008D5F80">
        <w:t>D.</w:t>
      </w:r>
      <w:r w:rsidRPr="008D5F80">
        <w:tab/>
      </w:r>
      <w:r w:rsidR="002A7771" w:rsidRPr="008D5F80">
        <w:t>Законодательство о</w:t>
      </w:r>
      <w:r w:rsidRPr="008D5F80">
        <w:t xml:space="preserve"> поощрени</w:t>
      </w:r>
      <w:r w:rsidR="002A7771" w:rsidRPr="008D5F80">
        <w:t>и</w:t>
      </w:r>
      <w:r w:rsidRPr="008D5F80">
        <w:t xml:space="preserve"> прав человека на национальном уровне</w:t>
      </w:r>
      <w:bookmarkEnd w:id="463"/>
      <w:bookmarkEnd w:id="464"/>
    </w:p>
    <w:p w14:paraId="0C81E923" w14:textId="77777777" w:rsidR="0040179B" w:rsidRPr="008D5F80" w:rsidRDefault="0040179B" w:rsidP="0040179B">
      <w:pPr>
        <w:pStyle w:val="SingleTxtG"/>
      </w:pPr>
      <w:r w:rsidRPr="008D5F80">
        <w:rPr>
          <w:bCs/>
        </w:rPr>
        <w:t>199.</w:t>
      </w:r>
      <w:r w:rsidRPr="008D5F80">
        <w:rPr>
          <w:bCs/>
        </w:rPr>
        <w:tab/>
      </w:r>
      <w:r w:rsidRPr="008D5F80">
        <w:rPr>
          <w:lang w:eastAsia="ru-RU"/>
        </w:rPr>
        <w:t>Правительство Джерси публикует на своем веб-сайте</w:t>
      </w:r>
      <w:r w:rsidRPr="008D5F80">
        <w:rPr>
          <w:rStyle w:val="ab"/>
        </w:rPr>
        <w:footnoteReference w:id="379"/>
      </w:r>
      <w:r w:rsidRPr="008D5F80">
        <w:t xml:space="preserve"> </w:t>
      </w:r>
      <w:r w:rsidRPr="008D5F80">
        <w:rPr>
          <w:lang w:eastAsia="ru-RU"/>
        </w:rPr>
        <w:t xml:space="preserve">информацию об осуществлении Закона Джерси о правах человека 2000 года и о юридических механизмах защиты таких прав, а также организует соответствующее обучение и информирование сотрудников правительственных департаментов и других государственных органов. </w:t>
      </w:r>
    </w:p>
    <w:p w14:paraId="6ED995EA" w14:textId="44F3CA0A" w:rsidR="0040179B" w:rsidRPr="008D5F80" w:rsidRDefault="0040179B" w:rsidP="0040179B">
      <w:pPr>
        <w:pStyle w:val="SingleTxtG"/>
      </w:pPr>
      <w:r w:rsidRPr="008D5F80">
        <w:rPr>
          <w:bCs/>
        </w:rPr>
        <w:t>200.</w:t>
      </w:r>
      <w:r w:rsidRPr="008D5F80">
        <w:rPr>
          <w:bCs/>
        </w:rPr>
        <w:tab/>
        <w:t>В принятой правительством Джерси Единой внешнеполитической стратегии</w:t>
      </w:r>
      <w:r w:rsidRPr="008D5F80">
        <w:rPr>
          <w:rStyle w:val="ab"/>
        </w:rPr>
        <w:footnoteReference w:id="380"/>
      </w:r>
      <w:r w:rsidRPr="008D5F80">
        <w:t xml:space="preserve"> признается, что </w:t>
      </w:r>
      <w:r w:rsidR="00A84FE8" w:rsidRPr="008D5F80">
        <w:t>«</w:t>
      </w:r>
      <w:r w:rsidRPr="008D5F80">
        <w:t>международная идентичность эффективно формируется в процессе соблюдения международных норм и обязательств, включая международные обязательства в области прав человека</w:t>
      </w:r>
      <w:r w:rsidR="00A84FE8" w:rsidRPr="008D5F80">
        <w:t>»</w:t>
      </w:r>
      <w:r w:rsidRPr="008D5F80">
        <w:t>. Джерси солидарен с Соединенным Королевством, США и ЕС в том, что содействие прогрессу в области прав человека в странах с плохим послужным списком лучше всего достигается путем конструктивного взаимодействия как на политическом, так и на деловом уровне.</w:t>
      </w:r>
    </w:p>
    <w:p w14:paraId="2C5926AC" w14:textId="04F121EF" w:rsidR="0040179B" w:rsidRPr="008D5F80" w:rsidRDefault="0040179B" w:rsidP="0040179B">
      <w:pPr>
        <w:pStyle w:val="HChG"/>
      </w:pPr>
      <w:bookmarkStart w:id="465" w:name="_Toc390761739"/>
      <w:r w:rsidRPr="008D5F80">
        <w:tab/>
      </w:r>
      <w:bookmarkStart w:id="466" w:name="_Toc115097330"/>
      <w:r w:rsidRPr="008D5F80">
        <w:t>III.</w:t>
      </w:r>
      <w:r w:rsidRPr="008D5F80">
        <w:tab/>
        <w:t xml:space="preserve">Информация о недискриминации, равенстве </w:t>
      </w:r>
      <w:r w:rsidR="007641B0" w:rsidRPr="008D5F80">
        <w:br/>
      </w:r>
      <w:r w:rsidRPr="008D5F80">
        <w:t>и эффективных средствах правовой защиты</w:t>
      </w:r>
      <w:bookmarkEnd w:id="465"/>
      <w:bookmarkEnd w:id="466"/>
    </w:p>
    <w:p w14:paraId="732D6747" w14:textId="011FE3BA" w:rsidR="0040179B" w:rsidRPr="008D5F80" w:rsidRDefault="0040179B" w:rsidP="0040179B">
      <w:pPr>
        <w:pStyle w:val="SingleTxtG"/>
      </w:pPr>
      <w:r w:rsidRPr="008D5F80">
        <w:rPr>
          <w:bCs/>
        </w:rPr>
        <w:t>201.</w:t>
      </w:r>
      <w:r w:rsidRPr="008D5F80">
        <w:rPr>
          <w:bCs/>
        </w:rPr>
        <w:tab/>
      </w:r>
      <w:r w:rsidRPr="008D5F80">
        <w:rPr>
          <w:lang w:eastAsia="ru-RU"/>
        </w:rPr>
        <w:t>Штатами Джерси принят Закон Джерси о борьбе с дискриминацией 2013 года</w:t>
      </w:r>
      <w:r w:rsidRPr="008D5F80">
        <w:rPr>
          <w:rStyle w:val="ab"/>
        </w:rPr>
        <w:footnoteReference w:id="381"/>
      </w:r>
      <w:r w:rsidRPr="008D5F80">
        <w:t xml:space="preserve">, запрещающий акты дискриминации (как прямой, так и косвенной) по признакам, отнесенным к числу </w:t>
      </w:r>
      <w:r w:rsidR="007641B0" w:rsidRPr="008D5F80">
        <w:t>«</w:t>
      </w:r>
      <w:r w:rsidRPr="008D5F80">
        <w:t>защищаемых</w:t>
      </w:r>
      <w:r w:rsidR="007641B0" w:rsidRPr="008D5F80">
        <w:t>»</w:t>
      </w:r>
      <w:r w:rsidRPr="008D5F80">
        <w:t xml:space="preserve">. Это касается дискриминации в таких областях, как трудоустройство, образование, доступ к услугам и жилью. </w:t>
      </w:r>
      <w:r w:rsidRPr="008D5F80">
        <w:rPr>
          <w:lang w:eastAsia="ru-RU"/>
        </w:rPr>
        <w:t>В Законе Джерси о борьбе с дискриминацией предусмотрена возможность в дальнейшем распространить его действие на дискриминацию и по более широкому, чем сейчас, набору признаков</w:t>
      </w:r>
      <w:r w:rsidRPr="008D5F80">
        <w:t xml:space="preserve">. </w:t>
      </w:r>
    </w:p>
    <w:p w14:paraId="2FE003FB" w14:textId="6B2FF465" w:rsidR="0040179B" w:rsidRPr="008D5F80" w:rsidRDefault="0040179B" w:rsidP="0040179B">
      <w:pPr>
        <w:pStyle w:val="SingleTxtG"/>
      </w:pPr>
      <w:r w:rsidRPr="008D5F80">
        <w:rPr>
          <w:bCs/>
        </w:rPr>
        <w:t>202.</w:t>
      </w:r>
      <w:r w:rsidRPr="008D5F80">
        <w:rPr>
          <w:bCs/>
        </w:rPr>
        <w:tab/>
        <w:t xml:space="preserve">В число </w:t>
      </w:r>
      <w:r w:rsidR="007641B0" w:rsidRPr="008D5F80">
        <w:rPr>
          <w:bCs/>
        </w:rPr>
        <w:t>«</w:t>
      </w:r>
      <w:r w:rsidRPr="008D5F80">
        <w:rPr>
          <w:bCs/>
        </w:rPr>
        <w:t>защищаемых</w:t>
      </w:r>
      <w:r w:rsidR="007641B0" w:rsidRPr="008D5F80">
        <w:rPr>
          <w:bCs/>
        </w:rPr>
        <w:t>»</w:t>
      </w:r>
      <w:r w:rsidRPr="008D5F80">
        <w:rPr>
          <w:bCs/>
        </w:rPr>
        <w:t xml:space="preserve"> признаков входят расовая и национальная принадлежность </w:t>
      </w:r>
      <w:r w:rsidRPr="008D5F80">
        <w:t xml:space="preserve">(включая этническое и национальное происхождение) пол, сексуальная ориентация, смена пола, а также беременность и материнство </w:t>
      </w:r>
      <w:r w:rsidR="007641B0" w:rsidRPr="008D5F80">
        <w:br/>
      </w:r>
      <w:r w:rsidRPr="008D5F80">
        <w:t>(с 1</w:t>
      </w:r>
      <w:r w:rsidR="007641B0" w:rsidRPr="008D5F80">
        <w:t xml:space="preserve"> </w:t>
      </w:r>
      <w:r w:rsidRPr="008D5F80">
        <w:t>сентября 2015</w:t>
      </w:r>
      <w:r w:rsidR="007641B0" w:rsidRPr="008D5F80">
        <w:t xml:space="preserve"> </w:t>
      </w:r>
      <w:r w:rsidRPr="008D5F80">
        <w:t>года), возраст (с</w:t>
      </w:r>
      <w:r w:rsidR="007641B0" w:rsidRPr="008D5F80">
        <w:t xml:space="preserve"> </w:t>
      </w:r>
      <w:r w:rsidRPr="008D5F80">
        <w:t>1</w:t>
      </w:r>
      <w:r w:rsidR="007641B0" w:rsidRPr="008D5F80">
        <w:t xml:space="preserve"> </w:t>
      </w:r>
      <w:r w:rsidRPr="008D5F80">
        <w:t>сентября</w:t>
      </w:r>
      <w:r w:rsidR="007641B0" w:rsidRPr="008D5F80">
        <w:t xml:space="preserve"> </w:t>
      </w:r>
      <w:r w:rsidRPr="008D5F80">
        <w:t>2016</w:t>
      </w:r>
      <w:r w:rsidR="007641B0" w:rsidRPr="008D5F80">
        <w:t xml:space="preserve"> </w:t>
      </w:r>
      <w:r w:rsidRPr="008D5F80">
        <w:t>года) и инвалидность (с</w:t>
      </w:r>
      <w:r w:rsidR="007641B0" w:rsidRPr="008D5F80">
        <w:t xml:space="preserve"> </w:t>
      </w:r>
      <w:r w:rsidRPr="008D5F80">
        <w:t>1</w:t>
      </w:r>
      <w:r w:rsidR="007641B0" w:rsidRPr="008D5F80">
        <w:t xml:space="preserve"> </w:t>
      </w:r>
      <w:r w:rsidRPr="008D5F80">
        <w:t xml:space="preserve">сентября 2018 года). К другим действующим законодательным актам по вопросам равенства относятся: </w:t>
      </w:r>
      <w:r w:rsidRPr="008D5F80">
        <w:rPr>
          <w:lang w:eastAsia="ru-RU"/>
        </w:rPr>
        <w:t xml:space="preserve">Закон Джерси о признании гендерной принадлежности </w:t>
      </w:r>
      <w:r w:rsidRPr="008D5F80">
        <w:t>2010 года</w:t>
      </w:r>
      <w:r w:rsidRPr="008D5F80">
        <w:rPr>
          <w:rStyle w:val="ab"/>
        </w:rPr>
        <w:footnoteReference w:id="382"/>
      </w:r>
      <w:r w:rsidRPr="008D5F80">
        <w:t xml:space="preserve">; </w:t>
      </w:r>
      <w:r w:rsidRPr="008D5F80">
        <w:rPr>
          <w:lang w:eastAsia="ru-RU"/>
        </w:rPr>
        <w:t>Закон Джерси о гражданском партнерстве 2012 года</w:t>
      </w:r>
      <w:r w:rsidRPr="008D5F80">
        <w:rPr>
          <w:rStyle w:val="ab"/>
        </w:rPr>
        <w:footnoteReference w:id="383"/>
      </w:r>
      <w:r w:rsidRPr="008D5F80">
        <w:t xml:space="preserve"> и поправки к Закону Джерси о браке и актах гражданского состояния, допускающие регистрацию однополых браков.</w:t>
      </w:r>
    </w:p>
    <w:p w14:paraId="40059152" w14:textId="77777777" w:rsidR="0040179B" w:rsidRPr="008D5F80" w:rsidRDefault="0040179B" w:rsidP="0040179B">
      <w:pPr>
        <w:pStyle w:val="HChG"/>
        <w:rPr>
          <w:sz w:val="20"/>
        </w:rPr>
      </w:pPr>
      <w:bookmarkStart w:id="467" w:name="_Toc390761740"/>
      <w:bookmarkStart w:id="468" w:name="_Toc356584511"/>
      <w:r w:rsidRPr="008D5F80">
        <w:tab/>
      </w:r>
      <w:r w:rsidRPr="008D5F80">
        <w:tab/>
      </w:r>
      <w:bookmarkStart w:id="469" w:name="_Toc115097331"/>
      <w:bookmarkEnd w:id="467"/>
      <w:r w:rsidRPr="008D5F80">
        <w:t>Остров Мэн</w:t>
      </w:r>
      <w:r w:rsidRPr="008D5F80">
        <w:rPr>
          <w:rStyle w:val="ab"/>
          <w:b w:val="0"/>
          <w:bCs/>
        </w:rPr>
        <w:footnoteReference w:id="384"/>
      </w:r>
      <w:bookmarkEnd w:id="468"/>
      <w:bookmarkEnd w:id="469"/>
    </w:p>
    <w:p w14:paraId="30A4C82A" w14:textId="77777777" w:rsidR="0040179B" w:rsidRPr="008D5F80" w:rsidRDefault="0040179B" w:rsidP="0040179B">
      <w:pPr>
        <w:pStyle w:val="HChG"/>
      </w:pPr>
      <w:bookmarkStart w:id="470" w:name="_Toc390761741"/>
      <w:r w:rsidRPr="008D5F80">
        <w:tab/>
      </w:r>
      <w:bookmarkStart w:id="471" w:name="_Toc115097332"/>
      <w:r w:rsidRPr="008D5F80">
        <w:t>I.</w:t>
      </w:r>
      <w:r w:rsidRPr="008D5F80">
        <w:tab/>
        <w:t>Общая информация</w:t>
      </w:r>
      <w:bookmarkEnd w:id="470"/>
      <w:bookmarkEnd w:id="471"/>
    </w:p>
    <w:p w14:paraId="3C9FB0C6" w14:textId="77777777" w:rsidR="0040179B" w:rsidRPr="008D5F80" w:rsidRDefault="0040179B" w:rsidP="0040179B">
      <w:pPr>
        <w:pStyle w:val="H1G"/>
      </w:pPr>
      <w:bookmarkStart w:id="472" w:name="_Toc390761742"/>
      <w:r w:rsidRPr="008D5F80">
        <w:tab/>
      </w:r>
      <w:bookmarkStart w:id="473" w:name="_Toc115097333"/>
      <w:r w:rsidRPr="008D5F80">
        <w:t>A.</w:t>
      </w:r>
      <w:r w:rsidRPr="008D5F80">
        <w:tab/>
        <w:t>Демографические, экономические, социальные и культурные характеристики</w:t>
      </w:r>
      <w:bookmarkEnd w:id="472"/>
      <w:bookmarkEnd w:id="473"/>
    </w:p>
    <w:tbl>
      <w:tblPr>
        <w:tblW w:w="7371" w:type="dxa"/>
        <w:tblInd w:w="1134" w:type="dxa"/>
        <w:tblBorders>
          <w:top w:val="single" w:sz="4" w:space="0" w:color="auto"/>
          <w:bottom w:val="single" w:sz="12" w:space="0" w:color="auto"/>
        </w:tblBorders>
        <w:tblLayout w:type="fixed"/>
        <w:tblCellMar>
          <w:left w:w="0" w:type="dxa"/>
          <w:right w:w="113" w:type="dxa"/>
        </w:tblCellMar>
        <w:tblLook w:val="01E0" w:firstRow="1" w:lastRow="1" w:firstColumn="1" w:lastColumn="1" w:noHBand="0" w:noVBand="0"/>
      </w:tblPr>
      <w:tblGrid>
        <w:gridCol w:w="3528"/>
        <w:gridCol w:w="3843"/>
      </w:tblGrid>
      <w:tr w:rsidR="0040179B" w:rsidRPr="008D5F80" w14:paraId="1866AFD6" w14:textId="77777777" w:rsidTr="001808F0">
        <w:trPr>
          <w:trHeight w:val="240"/>
          <w:tblHeader/>
        </w:trPr>
        <w:tc>
          <w:tcPr>
            <w:tcW w:w="7371" w:type="dxa"/>
            <w:gridSpan w:val="2"/>
            <w:tcBorders>
              <w:top w:val="single" w:sz="4" w:space="0" w:color="auto"/>
              <w:bottom w:val="single" w:sz="12" w:space="0" w:color="auto"/>
            </w:tcBorders>
            <w:shd w:val="clear" w:color="auto" w:fill="auto"/>
            <w:vAlign w:val="bottom"/>
          </w:tcPr>
          <w:p w14:paraId="554D7AA3" w14:textId="77777777" w:rsidR="0040179B" w:rsidRPr="008D5F80" w:rsidRDefault="0040179B" w:rsidP="00764DA8">
            <w:pPr>
              <w:spacing w:before="80" w:after="80" w:line="200" w:lineRule="exact"/>
              <w:ind w:left="17" w:right="113"/>
              <w:rPr>
                <w:i/>
                <w:sz w:val="16"/>
              </w:rPr>
            </w:pPr>
            <w:r w:rsidRPr="008D5F80">
              <w:rPr>
                <w:i/>
                <w:sz w:val="16"/>
              </w:rPr>
              <w:t>Демографические показатели</w:t>
            </w:r>
          </w:p>
        </w:tc>
      </w:tr>
      <w:tr w:rsidR="0040179B" w:rsidRPr="008D5F80" w14:paraId="30EA6684" w14:textId="77777777" w:rsidTr="00A84FE8">
        <w:tblPrEx>
          <w:tblCellMar>
            <w:right w:w="0" w:type="dxa"/>
          </w:tblCellMar>
        </w:tblPrEx>
        <w:trPr>
          <w:trHeight w:hRule="exact" w:val="113"/>
          <w:tblHeader/>
        </w:trPr>
        <w:tc>
          <w:tcPr>
            <w:tcW w:w="3528" w:type="dxa"/>
            <w:tcBorders>
              <w:top w:val="single" w:sz="12" w:space="0" w:color="auto"/>
            </w:tcBorders>
            <w:shd w:val="clear" w:color="auto" w:fill="auto"/>
          </w:tcPr>
          <w:p w14:paraId="36745872" w14:textId="77777777" w:rsidR="0040179B" w:rsidRPr="008D5F80" w:rsidRDefault="0040179B" w:rsidP="00764DA8">
            <w:pPr>
              <w:spacing w:before="40" w:after="120" w:line="220" w:lineRule="exact"/>
              <w:ind w:left="17" w:right="113"/>
            </w:pPr>
          </w:p>
        </w:tc>
        <w:tc>
          <w:tcPr>
            <w:tcW w:w="3843" w:type="dxa"/>
            <w:tcBorders>
              <w:top w:val="single" w:sz="12" w:space="0" w:color="auto"/>
            </w:tcBorders>
            <w:shd w:val="clear" w:color="auto" w:fill="auto"/>
          </w:tcPr>
          <w:p w14:paraId="2871CDA1" w14:textId="77777777" w:rsidR="0040179B" w:rsidRPr="008D5F80" w:rsidRDefault="0040179B" w:rsidP="00764DA8">
            <w:pPr>
              <w:spacing w:before="40" w:after="120" w:line="220" w:lineRule="exact"/>
              <w:ind w:left="17" w:right="113"/>
            </w:pPr>
          </w:p>
        </w:tc>
      </w:tr>
      <w:tr w:rsidR="0040179B" w:rsidRPr="008D5F80" w14:paraId="3F1D8991" w14:textId="77777777" w:rsidTr="00A84FE8">
        <w:trPr>
          <w:trHeight w:val="240"/>
        </w:trPr>
        <w:tc>
          <w:tcPr>
            <w:tcW w:w="3528" w:type="dxa"/>
            <w:tcBorders>
              <w:bottom w:val="nil"/>
            </w:tcBorders>
            <w:shd w:val="clear" w:color="auto" w:fill="auto"/>
          </w:tcPr>
          <w:p w14:paraId="2B6BA54E" w14:textId="77777777" w:rsidR="0040179B" w:rsidRPr="008D5F80" w:rsidRDefault="0040179B" w:rsidP="00764DA8">
            <w:pPr>
              <w:spacing w:before="40" w:after="120" w:line="220" w:lineRule="exact"/>
              <w:ind w:left="17" w:right="113"/>
            </w:pPr>
            <w:r w:rsidRPr="008D5F80">
              <w:t>Численность населения</w:t>
            </w:r>
          </w:p>
        </w:tc>
        <w:tc>
          <w:tcPr>
            <w:tcW w:w="3843" w:type="dxa"/>
            <w:tcBorders>
              <w:bottom w:val="nil"/>
            </w:tcBorders>
            <w:shd w:val="clear" w:color="auto" w:fill="auto"/>
          </w:tcPr>
          <w:p w14:paraId="5BB16286" w14:textId="2E7BDB5A" w:rsidR="0040179B" w:rsidRPr="008D5F80" w:rsidRDefault="0040179B" w:rsidP="00764DA8">
            <w:pPr>
              <w:spacing w:before="40" w:after="120" w:line="220" w:lineRule="exact"/>
              <w:ind w:left="17" w:right="113"/>
            </w:pPr>
            <w:r w:rsidRPr="008D5F80">
              <w:t xml:space="preserve">83 314 человек (постоянное население по данным переписи 2016 года): </w:t>
            </w:r>
            <w:r w:rsidR="000E654E" w:rsidRPr="008D5F80">
              <w:br/>
            </w:r>
            <w:r w:rsidRPr="008D5F80">
              <w:t>41 269 мужчин, 42 045 женщин</w:t>
            </w:r>
          </w:p>
        </w:tc>
      </w:tr>
      <w:tr w:rsidR="0040179B" w:rsidRPr="008D5F80" w14:paraId="1434311D" w14:textId="77777777" w:rsidTr="00A84FE8">
        <w:trPr>
          <w:trHeight w:val="240"/>
        </w:trPr>
        <w:tc>
          <w:tcPr>
            <w:tcW w:w="3528" w:type="dxa"/>
            <w:tcBorders>
              <w:top w:val="nil"/>
              <w:bottom w:val="nil"/>
            </w:tcBorders>
            <w:shd w:val="clear" w:color="auto" w:fill="auto"/>
          </w:tcPr>
          <w:p w14:paraId="6B33662D" w14:textId="77777777" w:rsidR="0040179B" w:rsidRPr="008D5F80" w:rsidRDefault="0040179B" w:rsidP="00764DA8">
            <w:pPr>
              <w:spacing w:before="40" w:after="120" w:line="220" w:lineRule="exact"/>
              <w:ind w:left="17" w:right="113"/>
            </w:pPr>
            <w:r w:rsidRPr="008D5F80">
              <w:t>Темпы роста численности населения</w:t>
            </w:r>
          </w:p>
        </w:tc>
        <w:tc>
          <w:tcPr>
            <w:tcW w:w="3843" w:type="dxa"/>
            <w:tcBorders>
              <w:top w:val="nil"/>
              <w:bottom w:val="nil"/>
            </w:tcBorders>
            <w:shd w:val="clear" w:color="auto" w:fill="auto"/>
          </w:tcPr>
          <w:p w14:paraId="2DE3B8C5" w14:textId="609ADC04" w:rsidR="0040179B" w:rsidRPr="008D5F80" w:rsidRDefault="0040179B" w:rsidP="00764DA8">
            <w:pPr>
              <w:spacing w:before="40" w:after="120" w:line="220" w:lineRule="exact"/>
              <w:ind w:left="17" w:right="113"/>
            </w:pPr>
            <w:r w:rsidRPr="008D5F80">
              <w:t>Численность постоянного населения острова в 2016 году была на 1,4</w:t>
            </w:r>
            <w:r w:rsidR="000E654E" w:rsidRPr="008D5F80">
              <w:t xml:space="preserve"> </w:t>
            </w:r>
            <w:r w:rsidRPr="008D5F80">
              <w:t>% меньше численности, зарегистрированной в ходе переписи населения 2011 года (84 497 человек)</w:t>
            </w:r>
          </w:p>
        </w:tc>
      </w:tr>
      <w:tr w:rsidR="0040179B" w:rsidRPr="008D5F80" w14:paraId="7C293F98" w14:textId="77777777" w:rsidTr="00A84FE8">
        <w:trPr>
          <w:trHeight w:val="240"/>
        </w:trPr>
        <w:tc>
          <w:tcPr>
            <w:tcW w:w="3528" w:type="dxa"/>
            <w:tcBorders>
              <w:top w:val="nil"/>
            </w:tcBorders>
            <w:shd w:val="clear" w:color="auto" w:fill="auto"/>
          </w:tcPr>
          <w:p w14:paraId="314CED51" w14:textId="2FF77ADE" w:rsidR="0040179B" w:rsidRPr="008D5F80" w:rsidRDefault="0040179B" w:rsidP="00764DA8">
            <w:pPr>
              <w:spacing w:before="40" w:after="120" w:line="220" w:lineRule="exact"/>
              <w:ind w:left="17" w:right="113"/>
            </w:pPr>
            <w:r w:rsidRPr="008D5F80">
              <w:t xml:space="preserve">Плотность населения </w:t>
            </w:r>
            <w:r w:rsidR="000E654E" w:rsidRPr="008D5F80">
              <w:br/>
            </w:r>
            <w:r w:rsidRPr="008D5F80">
              <w:t>(человек на кв. км)</w:t>
            </w:r>
          </w:p>
        </w:tc>
        <w:tc>
          <w:tcPr>
            <w:tcW w:w="3843" w:type="dxa"/>
            <w:tcBorders>
              <w:top w:val="nil"/>
            </w:tcBorders>
            <w:shd w:val="clear" w:color="auto" w:fill="auto"/>
          </w:tcPr>
          <w:p w14:paraId="6F3916B6" w14:textId="77777777" w:rsidR="0040179B" w:rsidRPr="008D5F80" w:rsidRDefault="0040179B" w:rsidP="00764DA8">
            <w:pPr>
              <w:spacing w:before="40" w:after="120" w:line="220" w:lineRule="exact"/>
              <w:ind w:left="17" w:right="113"/>
            </w:pPr>
            <w:r w:rsidRPr="008D5F80">
              <w:t xml:space="preserve">145,7 </w:t>
            </w:r>
          </w:p>
        </w:tc>
      </w:tr>
      <w:tr w:rsidR="0040179B" w:rsidRPr="008D5F80" w14:paraId="582CC44C" w14:textId="77777777" w:rsidTr="00A84FE8">
        <w:trPr>
          <w:trHeight w:val="240"/>
        </w:trPr>
        <w:tc>
          <w:tcPr>
            <w:tcW w:w="3528" w:type="dxa"/>
            <w:shd w:val="clear" w:color="auto" w:fill="auto"/>
          </w:tcPr>
          <w:p w14:paraId="5579B79C" w14:textId="77777777" w:rsidR="0040179B" w:rsidRPr="008D5F80" w:rsidRDefault="0040179B" w:rsidP="00764DA8">
            <w:pPr>
              <w:spacing w:before="40" w:after="120" w:line="220" w:lineRule="exact"/>
              <w:ind w:left="17" w:right="113"/>
            </w:pPr>
            <w:r w:rsidRPr="008D5F80">
              <w:t xml:space="preserve">Население в разбивке по родному языку </w:t>
            </w:r>
          </w:p>
        </w:tc>
        <w:tc>
          <w:tcPr>
            <w:tcW w:w="3843" w:type="dxa"/>
            <w:shd w:val="clear" w:color="auto" w:fill="auto"/>
          </w:tcPr>
          <w:p w14:paraId="3985AC38" w14:textId="3595F587" w:rsidR="0040179B" w:rsidRPr="008D5F80" w:rsidRDefault="0040179B" w:rsidP="00764DA8">
            <w:pPr>
              <w:spacing w:before="40" w:after="120" w:line="220" w:lineRule="exact"/>
              <w:ind w:left="17" w:right="113"/>
            </w:pPr>
            <w:r w:rsidRPr="008D5F80">
              <w:t>Английский язык является официальным языком и используется подавляющим большинством населения острова Мэн. Поскольку в ходе переписи населения 2016 года вопросы о языке не задавались, информация на эту тему отсутствует</w:t>
            </w:r>
          </w:p>
        </w:tc>
      </w:tr>
      <w:tr w:rsidR="0040179B" w:rsidRPr="008D5F80" w14:paraId="667CE1E4" w14:textId="77777777" w:rsidTr="00A84FE8">
        <w:trPr>
          <w:trHeight w:val="240"/>
        </w:trPr>
        <w:tc>
          <w:tcPr>
            <w:tcW w:w="3528" w:type="dxa"/>
            <w:tcBorders>
              <w:bottom w:val="nil"/>
            </w:tcBorders>
            <w:shd w:val="clear" w:color="auto" w:fill="auto"/>
          </w:tcPr>
          <w:p w14:paraId="48737D49" w14:textId="77777777" w:rsidR="0040179B" w:rsidRPr="008D5F80" w:rsidRDefault="0040179B" w:rsidP="00764DA8">
            <w:pPr>
              <w:spacing w:before="40" w:after="120" w:line="220" w:lineRule="exact"/>
              <w:ind w:left="17" w:right="113"/>
            </w:pPr>
            <w:r w:rsidRPr="008D5F80">
              <w:t>Население в разбивке по религиозной принадлежности</w:t>
            </w:r>
          </w:p>
        </w:tc>
        <w:tc>
          <w:tcPr>
            <w:tcW w:w="3843" w:type="dxa"/>
            <w:tcBorders>
              <w:bottom w:val="nil"/>
            </w:tcBorders>
            <w:shd w:val="clear" w:color="auto" w:fill="auto"/>
          </w:tcPr>
          <w:p w14:paraId="119A4605" w14:textId="77777777" w:rsidR="0040179B" w:rsidRPr="008D5F80" w:rsidRDefault="0040179B" w:rsidP="00764DA8">
            <w:pPr>
              <w:spacing w:before="40" w:after="120" w:line="220" w:lineRule="exact"/>
              <w:ind w:left="17" w:right="113"/>
            </w:pPr>
            <w:r w:rsidRPr="008D5F80">
              <w:t>Информация отсутствует</w:t>
            </w:r>
          </w:p>
        </w:tc>
      </w:tr>
      <w:tr w:rsidR="0040179B" w:rsidRPr="008D5F80" w14:paraId="64E211E7" w14:textId="77777777" w:rsidTr="00A84FE8">
        <w:trPr>
          <w:trHeight w:val="240"/>
        </w:trPr>
        <w:tc>
          <w:tcPr>
            <w:tcW w:w="3528" w:type="dxa"/>
            <w:tcBorders>
              <w:top w:val="nil"/>
              <w:bottom w:val="nil"/>
            </w:tcBorders>
            <w:shd w:val="clear" w:color="auto" w:fill="auto"/>
          </w:tcPr>
          <w:p w14:paraId="5FF2CAE2" w14:textId="77777777" w:rsidR="0040179B" w:rsidRPr="008D5F80" w:rsidRDefault="0040179B" w:rsidP="00764DA8">
            <w:pPr>
              <w:keepNext/>
              <w:keepLines/>
              <w:spacing w:before="40" w:after="120" w:line="220" w:lineRule="exact"/>
              <w:ind w:left="17" w:right="113"/>
            </w:pPr>
            <w:r w:rsidRPr="008D5F80">
              <w:t>Население в разбивке по этническим группам</w:t>
            </w:r>
          </w:p>
        </w:tc>
        <w:tc>
          <w:tcPr>
            <w:tcW w:w="3843" w:type="dxa"/>
            <w:tcBorders>
              <w:top w:val="nil"/>
              <w:bottom w:val="nil"/>
            </w:tcBorders>
            <w:shd w:val="clear" w:color="auto" w:fill="auto"/>
          </w:tcPr>
          <w:p w14:paraId="005E1EE4" w14:textId="77777777" w:rsidR="0040179B" w:rsidRPr="008D5F80" w:rsidRDefault="0040179B" w:rsidP="00764DA8">
            <w:pPr>
              <w:keepNext/>
              <w:keepLines/>
              <w:spacing w:before="40" w:after="120" w:line="220" w:lineRule="exact"/>
              <w:ind w:left="17" w:right="113"/>
            </w:pPr>
            <w:r w:rsidRPr="008D5F80">
              <w:t>В ходе переписи населения 2016 года были получены следующие данные об этнической принадлежности населения острова:</w:t>
            </w:r>
          </w:p>
          <w:p w14:paraId="35D3BBB0" w14:textId="7C6B2951" w:rsidR="0040179B" w:rsidRPr="008D5F80" w:rsidRDefault="0040179B" w:rsidP="00764DA8">
            <w:pPr>
              <w:keepNext/>
              <w:keepLines/>
              <w:tabs>
                <w:tab w:val="right" w:pos="3417"/>
              </w:tabs>
              <w:spacing w:before="40" w:after="120" w:line="220" w:lineRule="exact"/>
              <w:ind w:left="17" w:right="113"/>
            </w:pPr>
            <w:r w:rsidRPr="008D5F80">
              <w:t>белые</w:t>
            </w:r>
            <w:r w:rsidRPr="008D5F80">
              <w:tab/>
              <w:t>81</w:t>
            </w:r>
            <w:r w:rsidR="00764DA8" w:rsidRPr="008D5F80">
              <w:t> </w:t>
            </w:r>
            <w:r w:rsidRPr="008D5F80">
              <w:t>572</w:t>
            </w:r>
            <w:r w:rsidR="00764DA8" w:rsidRPr="008D5F80">
              <w:t xml:space="preserve"> </w:t>
            </w:r>
            <w:r w:rsidRPr="008D5F80">
              <w:t>(96,5</w:t>
            </w:r>
            <w:r w:rsidR="000E654E" w:rsidRPr="008D5F80">
              <w:t xml:space="preserve"> </w:t>
            </w:r>
            <w:r w:rsidRPr="008D5F80">
              <w:t>%)</w:t>
            </w:r>
          </w:p>
          <w:p w14:paraId="16D424E2" w14:textId="4F43231A" w:rsidR="0040179B" w:rsidRPr="008D5F80" w:rsidRDefault="0040179B" w:rsidP="00F826AE">
            <w:pPr>
              <w:keepNext/>
              <w:keepLines/>
              <w:tabs>
                <w:tab w:val="left" w:pos="2362"/>
                <w:tab w:val="right" w:pos="3420"/>
              </w:tabs>
              <w:spacing w:before="40" w:after="120" w:line="220" w:lineRule="exact"/>
              <w:ind w:left="17" w:right="113"/>
            </w:pPr>
            <w:r w:rsidRPr="008D5F80">
              <w:t>лица смешанных рас</w:t>
            </w:r>
            <w:r w:rsidRPr="008D5F80">
              <w:tab/>
              <w:t>748</w:t>
            </w:r>
            <w:r w:rsidR="00764DA8" w:rsidRPr="008D5F80">
              <w:t xml:space="preserve"> </w:t>
            </w:r>
            <w:r w:rsidRPr="008D5F80">
              <w:t>(0,9</w:t>
            </w:r>
            <w:r w:rsidR="000E654E" w:rsidRPr="008D5F80">
              <w:t xml:space="preserve"> </w:t>
            </w:r>
            <w:r w:rsidRPr="008D5F80">
              <w:t>%)</w:t>
            </w:r>
          </w:p>
          <w:p w14:paraId="6397C113" w14:textId="6BF04FB5" w:rsidR="0040179B" w:rsidRPr="008D5F80" w:rsidRDefault="0040179B" w:rsidP="00764DA8">
            <w:pPr>
              <w:keepNext/>
              <w:keepLines/>
              <w:tabs>
                <w:tab w:val="right" w:pos="3375"/>
              </w:tabs>
              <w:spacing w:before="40" w:after="120" w:line="220" w:lineRule="exact"/>
              <w:ind w:left="17" w:right="113"/>
            </w:pPr>
            <w:r w:rsidRPr="008D5F80">
              <w:t>азиаты/британцы</w:t>
            </w:r>
            <w:r w:rsidR="00764DA8" w:rsidRPr="008D5F80">
              <w:t xml:space="preserve"> </w:t>
            </w:r>
            <w:r w:rsidRPr="008D5F80">
              <w:t>азиатского</w:t>
            </w:r>
            <w:r w:rsidRPr="008D5F80">
              <w:br/>
              <w:t>происхождения</w:t>
            </w:r>
            <w:r w:rsidRPr="008D5F80">
              <w:tab/>
              <w:t>1</w:t>
            </w:r>
            <w:r w:rsidR="00764DA8" w:rsidRPr="008D5F80">
              <w:t> </w:t>
            </w:r>
            <w:r w:rsidRPr="008D5F80">
              <w:t>624</w:t>
            </w:r>
            <w:r w:rsidR="00764DA8" w:rsidRPr="008D5F80">
              <w:t xml:space="preserve"> </w:t>
            </w:r>
            <w:r w:rsidRPr="008D5F80">
              <w:t>(1,9</w:t>
            </w:r>
            <w:r w:rsidR="000E654E" w:rsidRPr="008D5F80">
              <w:t xml:space="preserve"> </w:t>
            </w:r>
            <w:r w:rsidRPr="008D5F80">
              <w:t>%)</w:t>
            </w:r>
          </w:p>
          <w:p w14:paraId="4FD6E0F9" w14:textId="3BB5FFC4" w:rsidR="0040179B" w:rsidRPr="008D5F80" w:rsidRDefault="0040179B" w:rsidP="00F826AE">
            <w:pPr>
              <w:keepNext/>
              <w:keepLines/>
              <w:tabs>
                <w:tab w:val="left" w:pos="2362"/>
                <w:tab w:val="right" w:pos="3420"/>
              </w:tabs>
              <w:spacing w:before="40" w:after="120" w:line="220" w:lineRule="exact"/>
              <w:ind w:left="17" w:right="113"/>
            </w:pPr>
            <w:r w:rsidRPr="008D5F80">
              <w:t xml:space="preserve">чернокожие/чернокожие </w:t>
            </w:r>
            <w:r w:rsidR="0005370B">
              <w:br/>
            </w:r>
            <w:r w:rsidRPr="008D5F80">
              <w:t>британцы</w:t>
            </w:r>
            <w:r w:rsidR="00764DA8" w:rsidRPr="008D5F80">
              <w:tab/>
            </w:r>
            <w:r w:rsidRPr="008D5F80">
              <w:t>199</w:t>
            </w:r>
            <w:r w:rsidR="00764DA8" w:rsidRPr="008D5F80">
              <w:t xml:space="preserve"> </w:t>
            </w:r>
            <w:r w:rsidRPr="008D5F80">
              <w:t>(0,2</w:t>
            </w:r>
            <w:r w:rsidR="000E654E" w:rsidRPr="008D5F80">
              <w:t xml:space="preserve"> </w:t>
            </w:r>
            <w:r w:rsidRPr="008D5F80">
              <w:t>%)</w:t>
            </w:r>
          </w:p>
          <w:p w14:paraId="01819FF4" w14:textId="07EFB7B9" w:rsidR="0040179B" w:rsidRPr="008D5F80" w:rsidRDefault="0040179B" w:rsidP="00F826AE">
            <w:pPr>
              <w:keepNext/>
              <w:keepLines/>
              <w:tabs>
                <w:tab w:val="left" w:pos="2362"/>
                <w:tab w:val="right" w:pos="3420"/>
              </w:tabs>
              <w:spacing w:before="40" w:after="120" w:line="220" w:lineRule="exact"/>
              <w:ind w:left="17" w:right="113"/>
            </w:pPr>
            <w:r w:rsidRPr="008D5F80">
              <w:t>прочие</w:t>
            </w:r>
            <w:r w:rsidRPr="008D5F80">
              <w:tab/>
              <w:t>354</w:t>
            </w:r>
            <w:r w:rsidR="00764DA8" w:rsidRPr="008D5F80">
              <w:t xml:space="preserve"> </w:t>
            </w:r>
            <w:r w:rsidRPr="008D5F80">
              <w:t>(0,4</w:t>
            </w:r>
            <w:r w:rsidR="000E654E" w:rsidRPr="008D5F80">
              <w:t xml:space="preserve"> </w:t>
            </w:r>
            <w:r w:rsidRPr="008D5F80">
              <w:t>%)</w:t>
            </w:r>
          </w:p>
        </w:tc>
      </w:tr>
      <w:tr w:rsidR="0040179B" w:rsidRPr="008D5F80" w14:paraId="16BA2CB6" w14:textId="77777777" w:rsidTr="005337DE">
        <w:trPr>
          <w:trHeight w:val="240"/>
        </w:trPr>
        <w:tc>
          <w:tcPr>
            <w:tcW w:w="3528" w:type="dxa"/>
            <w:tcBorders>
              <w:top w:val="nil"/>
              <w:bottom w:val="nil"/>
            </w:tcBorders>
            <w:shd w:val="clear" w:color="auto" w:fill="auto"/>
          </w:tcPr>
          <w:p w14:paraId="4FD5C8F3" w14:textId="77777777" w:rsidR="0040179B" w:rsidRPr="008D5F80" w:rsidRDefault="0040179B" w:rsidP="00764DA8">
            <w:pPr>
              <w:spacing w:before="40" w:after="120" w:line="220" w:lineRule="exact"/>
              <w:ind w:left="17" w:right="113"/>
            </w:pPr>
            <w:r w:rsidRPr="008D5F80">
              <w:t>Возрастной состав</w:t>
            </w:r>
          </w:p>
        </w:tc>
        <w:tc>
          <w:tcPr>
            <w:tcW w:w="3843" w:type="dxa"/>
            <w:tcBorders>
              <w:top w:val="nil"/>
              <w:bottom w:val="nil"/>
            </w:tcBorders>
            <w:shd w:val="clear" w:color="auto" w:fill="auto"/>
          </w:tcPr>
          <w:p w14:paraId="578AE526" w14:textId="77777777" w:rsidR="0040179B" w:rsidRPr="008D5F80" w:rsidRDefault="0040179B" w:rsidP="00764DA8">
            <w:pPr>
              <w:tabs>
                <w:tab w:val="left" w:pos="992"/>
                <w:tab w:val="left" w:pos="1953"/>
                <w:tab w:val="left" w:pos="2811"/>
              </w:tabs>
              <w:spacing w:before="40" w:after="120" w:line="220" w:lineRule="exact"/>
              <w:ind w:left="17" w:right="-113"/>
              <w:rPr>
                <w:bCs/>
              </w:rPr>
            </w:pPr>
            <w:r w:rsidRPr="008D5F80">
              <w:t xml:space="preserve">По данным переписи населения </w:t>
            </w:r>
            <w:r w:rsidRPr="008D5F80">
              <w:rPr>
                <w:bCs/>
              </w:rPr>
              <w:t>2016 года:</w:t>
            </w:r>
          </w:p>
          <w:p w14:paraId="0685B89A" w14:textId="77777777" w:rsidR="0040179B" w:rsidRPr="008D5F80" w:rsidRDefault="0040179B" w:rsidP="00764DA8">
            <w:pPr>
              <w:tabs>
                <w:tab w:val="left" w:pos="850"/>
                <w:tab w:val="left" w:pos="1843"/>
                <w:tab w:val="left" w:pos="2811"/>
              </w:tabs>
              <w:spacing w:before="40" w:after="120" w:line="220" w:lineRule="exact"/>
              <w:ind w:left="17" w:right="-113"/>
              <w:rPr>
                <w:bCs/>
              </w:rPr>
            </w:pPr>
            <w:r w:rsidRPr="008D5F80">
              <w:rPr>
                <w:bCs/>
              </w:rPr>
              <w:t>Возраст</w:t>
            </w:r>
            <w:r w:rsidRPr="008D5F80">
              <w:rPr>
                <w:bCs/>
              </w:rPr>
              <w:tab/>
              <w:t xml:space="preserve">Мужчины </w:t>
            </w:r>
            <w:r w:rsidRPr="008D5F80">
              <w:rPr>
                <w:bCs/>
              </w:rPr>
              <w:tab/>
              <w:t xml:space="preserve">Женщины </w:t>
            </w:r>
            <w:r w:rsidRPr="008D5F80">
              <w:rPr>
                <w:bCs/>
              </w:rPr>
              <w:tab/>
              <w:t>Итого</w:t>
            </w:r>
            <w:r w:rsidRPr="008D5F80">
              <w:rPr>
                <w:bCs/>
              </w:rPr>
              <w:br/>
              <w:t xml:space="preserve">(лет) </w:t>
            </w:r>
          </w:p>
          <w:p w14:paraId="53079E99" w14:textId="77777777" w:rsidR="0040179B" w:rsidRPr="008D5F80" w:rsidRDefault="0040179B" w:rsidP="00764DA8">
            <w:pPr>
              <w:tabs>
                <w:tab w:val="left" w:pos="992"/>
                <w:tab w:val="left" w:pos="1953"/>
                <w:tab w:val="left" w:pos="2811"/>
              </w:tabs>
              <w:spacing w:before="40" w:after="120" w:line="220" w:lineRule="exact"/>
              <w:ind w:left="17" w:right="-113"/>
              <w:rPr>
                <w:bCs/>
              </w:rPr>
            </w:pPr>
            <w:r w:rsidRPr="008D5F80">
              <w:rPr>
                <w:bCs/>
              </w:rPr>
              <w:t>0–4</w:t>
            </w:r>
            <w:r w:rsidRPr="008D5F80">
              <w:rPr>
                <w:bCs/>
              </w:rPr>
              <w:tab/>
              <w:t xml:space="preserve">2 186 </w:t>
            </w:r>
            <w:r w:rsidRPr="008D5F80">
              <w:rPr>
                <w:bCs/>
              </w:rPr>
              <w:tab/>
              <w:t xml:space="preserve">1 958 </w:t>
            </w:r>
            <w:r w:rsidRPr="008D5F80">
              <w:rPr>
                <w:bCs/>
              </w:rPr>
              <w:tab/>
              <w:t xml:space="preserve">4 144 </w:t>
            </w:r>
          </w:p>
          <w:p w14:paraId="665C2554" w14:textId="77777777" w:rsidR="0040179B" w:rsidRPr="008D5F80" w:rsidRDefault="0040179B" w:rsidP="00764DA8">
            <w:pPr>
              <w:tabs>
                <w:tab w:val="left" w:pos="992"/>
                <w:tab w:val="left" w:pos="1953"/>
                <w:tab w:val="left" w:pos="2811"/>
              </w:tabs>
              <w:spacing w:before="40" w:after="120" w:line="220" w:lineRule="exact"/>
              <w:ind w:left="17" w:right="-113"/>
              <w:rPr>
                <w:bCs/>
              </w:rPr>
            </w:pPr>
            <w:r w:rsidRPr="008D5F80">
              <w:rPr>
                <w:bCs/>
              </w:rPr>
              <w:t>5–9</w:t>
            </w:r>
            <w:r w:rsidRPr="008D5F80">
              <w:rPr>
                <w:bCs/>
              </w:rPr>
              <w:tab/>
              <w:t xml:space="preserve">2 436 </w:t>
            </w:r>
            <w:r w:rsidRPr="008D5F80">
              <w:rPr>
                <w:bCs/>
              </w:rPr>
              <w:tab/>
              <w:t xml:space="preserve">2 297 </w:t>
            </w:r>
            <w:r w:rsidRPr="008D5F80">
              <w:rPr>
                <w:bCs/>
              </w:rPr>
              <w:tab/>
              <w:t xml:space="preserve">4 733 </w:t>
            </w:r>
          </w:p>
          <w:p w14:paraId="7810E7DF" w14:textId="77777777" w:rsidR="0040179B" w:rsidRPr="008D5F80" w:rsidRDefault="0040179B" w:rsidP="00764DA8">
            <w:pPr>
              <w:tabs>
                <w:tab w:val="left" w:pos="992"/>
                <w:tab w:val="left" w:pos="1953"/>
                <w:tab w:val="left" w:pos="2811"/>
              </w:tabs>
              <w:spacing w:before="40" w:after="120" w:line="220" w:lineRule="exact"/>
              <w:ind w:left="17" w:right="-113"/>
              <w:rPr>
                <w:bCs/>
              </w:rPr>
            </w:pPr>
            <w:r w:rsidRPr="008D5F80">
              <w:rPr>
                <w:bCs/>
              </w:rPr>
              <w:t xml:space="preserve">10–14  </w:t>
            </w:r>
            <w:r w:rsidRPr="008D5F80">
              <w:rPr>
                <w:bCs/>
              </w:rPr>
              <w:tab/>
              <w:t xml:space="preserve">2 346 </w:t>
            </w:r>
            <w:r w:rsidRPr="008D5F80">
              <w:rPr>
                <w:bCs/>
              </w:rPr>
              <w:tab/>
              <w:t xml:space="preserve">2 123 </w:t>
            </w:r>
            <w:r w:rsidRPr="008D5F80">
              <w:rPr>
                <w:bCs/>
              </w:rPr>
              <w:tab/>
              <w:t xml:space="preserve">4 469 </w:t>
            </w:r>
          </w:p>
          <w:p w14:paraId="3B9C467B" w14:textId="77777777" w:rsidR="0040179B" w:rsidRPr="008D5F80" w:rsidRDefault="0040179B" w:rsidP="00764DA8">
            <w:pPr>
              <w:tabs>
                <w:tab w:val="left" w:pos="992"/>
                <w:tab w:val="left" w:pos="1953"/>
                <w:tab w:val="left" w:pos="2811"/>
              </w:tabs>
              <w:spacing w:before="40" w:after="120" w:line="220" w:lineRule="exact"/>
              <w:ind w:left="17" w:right="-113"/>
              <w:rPr>
                <w:bCs/>
              </w:rPr>
            </w:pPr>
            <w:r w:rsidRPr="008D5F80">
              <w:rPr>
                <w:bCs/>
              </w:rPr>
              <w:t xml:space="preserve">15–19 </w:t>
            </w:r>
            <w:r w:rsidRPr="008D5F80">
              <w:rPr>
                <w:bCs/>
              </w:rPr>
              <w:tab/>
              <w:t xml:space="preserve">2 506 </w:t>
            </w:r>
            <w:r w:rsidRPr="008D5F80">
              <w:rPr>
                <w:bCs/>
              </w:rPr>
              <w:tab/>
              <w:t xml:space="preserve">2 283 </w:t>
            </w:r>
            <w:r w:rsidRPr="008D5F80">
              <w:rPr>
                <w:bCs/>
              </w:rPr>
              <w:tab/>
              <w:t xml:space="preserve">4 789 </w:t>
            </w:r>
          </w:p>
          <w:p w14:paraId="7548A8E2" w14:textId="77777777" w:rsidR="0040179B" w:rsidRPr="008D5F80" w:rsidRDefault="0040179B" w:rsidP="00764DA8">
            <w:pPr>
              <w:tabs>
                <w:tab w:val="left" w:pos="992"/>
                <w:tab w:val="left" w:pos="1953"/>
                <w:tab w:val="left" w:pos="2811"/>
              </w:tabs>
              <w:spacing w:before="40" w:after="120" w:line="220" w:lineRule="exact"/>
              <w:ind w:left="17" w:right="-113"/>
              <w:rPr>
                <w:bCs/>
              </w:rPr>
            </w:pPr>
            <w:r w:rsidRPr="008D5F80">
              <w:rPr>
                <w:bCs/>
              </w:rPr>
              <w:t xml:space="preserve">20–24 </w:t>
            </w:r>
            <w:r w:rsidRPr="008D5F80">
              <w:rPr>
                <w:bCs/>
              </w:rPr>
              <w:tab/>
              <w:t xml:space="preserve">2 252 </w:t>
            </w:r>
            <w:r w:rsidRPr="008D5F80">
              <w:rPr>
                <w:bCs/>
              </w:rPr>
              <w:tab/>
              <w:t xml:space="preserve">2 170 </w:t>
            </w:r>
            <w:r w:rsidRPr="008D5F80">
              <w:rPr>
                <w:bCs/>
              </w:rPr>
              <w:tab/>
              <w:t>4 422</w:t>
            </w:r>
          </w:p>
          <w:p w14:paraId="7F83DBE3" w14:textId="77777777" w:rsidR="0040179B" w:rsidRPr="008D5F80" w:rsidRDefault="0040179B" w:rsidP="00764DA8">
            <w:pPr>
              <w:tabs>
                <w:tab w:val="left" w:pos="992"/>
                <w:tab w:val="left" w:pos="1953"/>
                <w:tab w:val="left" w:pos="2811"/>
              </w:tabs>
              <w:spacing w:before="40" w:after="120" w:line="220" w:lineRule="exact"/>
              <w:ind w:left="17" w:right="-113"/>
              <w:rPr>
                <w:bCs/>
              </w:rPr>
            </w:pPr>
            <w:r w:rsidRPr="008D5F80">
              <w:rPr>
                <w:bCs/>
              </w:rPr>
              <w:t xml:space="preserve">25–29 </w:t>
            </w:r>
            <w:r w:rsidRPr="008D5F80">
              <w:rPr>
                <w:bCs/>
              </w:rPr>
              <w:tab/>
              <w:t xml:space="preserve">2 131 </w:t>
            </w:r>
            <w:r w:rsidRPr="008D5F80">
              <w:rPr>
                <w:bCs/>
              </w:rPr>
              <w:tab/>
              <w:t xml:space="preserve">2 195 </w:t>
            </w:r>
            <w:r w:rsidRPr="008D5F80">
              <w:rPr>
                <w:bCs/>
              </w:rPr>
              <w:tab/>
              <w:t xml:space="preserve">4 326 </w:t>
            </w:r>
          </w:p>
          <w:p w14:paraId="009781FD" w14:textId="77777777" w:rsidR="0040179B" w:rsidRPr="008D5F80" w:rsidRDefault="0040179B" w:rsidP="00764DA8">
            <w:pPr>
              <w:tabs>
                <w:tab w:val="left" w:pos="992"/>
                <w:tab w:val="left" w:pos="1953"/>
                <w:tab w:val="left" w:pos="2811"/>
              </w:tabs>
              <w:spacing w:before="40" w:after="120" w:line="220" w:lineRule="exact"/>
              <w:ind w:left="17" w:right="-113"/>
              <w:rPr>
                <w:bCs/>
              </w:rPr>
            </w:pPr>
            <w:r w:rsidRPr="008D5F80">
              <w:rPr>
                <w:bCs/>
              </w:rPr>
              <w:t xml:space="preserve">30–34 </w:t>
            </w:r>
            <w:r w:rsidRPr="008D5F80">
              <w:rPr>
                <w:bCs/>
              </w:rPr>
              <w:tab/>
              <w:t xml:space="preserve">2 148 </w:t>
            </w:r>
            <w:r w:rsidRPr="008D5F80">
              <w:rPr>
                <w:bCs/>
              </w:rPr>
              <w:tab/>
              <w:t xml:space="preserve">2 358 </w:t>
            </w:r>
            <w:r w:rsidRPr="008D5F80">
              <w:rPr>
                <w:bCs/>
              </w:rPr>
              <w:tab/>
              <w:t xml:space="preserve">4 506 </w:t>
            </w:r>
          </w:p>
          <w:p w14:paraId="4F627763" w14:textId="77777777" w:rsidR="0040179B" w:rsidRPr="008D5F80" w:rsidRDefault="0040179B" w:rsidP="00764DA8">
            <w:pPr>
              <w:tabs>
                <w:tab w:val="left" w:pos="992"/>
                <w:tab w:val="left" w:pos="1953"/>
                <w:tab w:val="left" w:pos="2811"/>
              </w:tabs>
              <w:spacing w:before="40" w:after="120" w:line="220" w:lineRule="exact"/>
              <w:ind w:left="17" w:right="-113"/>
              <w:rPr>
                <w:bCs/>
              </w:rPr>
            </w:pPr>
            <w:r w:rsidRPr="008D5F80">
              <w:rPr>
                <w:bCs/>
              </w:rPr>
              <w:t xml:space="preserve">35–39 </w:t>
            </w:r>
            <w:r w:rsidRPr="008D5F80">
              <w:rPr>
                <w:bCs/>
              </w:rPr>
              <w:tab/>
              <w:t xml:space="preserve">2 371 </w:t>
            </w:r>
            <w:r w:rsidRPr="008D5F80">
              <w:rPr>
                <w:bCs/>
              </w:rPr>
              <w:tab/>
              <w:t xml:space="preserve">2 502 </w:t>
            </w:r>
            <w:r w:rsidRPr="008D5F80">
              <w:rPr>
                <w:bCs/>
              </w:rPr>
              <w:tab/>
              <w:t>4 873</w:t>
            </w:r>
          </w:p>
          <w:p w14:paraId="0F8AFED0" w14:textId="77777777" w:rsidR="0040179B" w:rsidRPr="008D5F80" w:rsidRDefault="0040179B" w:rsidP="00764DA8">
            <w:pPr>
              <w:tabs>
                <w:tab w:val="left" w:pos="992"/>
                <w:tab w:val="left" w:pos="1953"/>
                <w:tab w:val="left" w:pos="2811"/>
              </w:tabs>
              <w:spacing w:before="40" w:after="120" w:line="220" w:lineRule="exact"/>
              <w:ind w:left="17" w:right="-113"/>
              <w:rPr>
                <w:bCs/>
              </w:rPr>
            </w:pPr>
            <w:r w:rsidRPr="008D5F80">
              <w:rPr>
                <w:bCs/>
              </w:rPr>
              <w:t xml:space="preserve">40–44 </w:t>
            </w:r>
            <w:r w:rsidRPr="008D5F80">
              <w:rPr>
                <w:bCs/>
              </w:rPr>
              <w:tab/>
              <w:t xml:space="preserve">2 715 </w:t>
            </w:r>
            <w:r w:rsidRPr="008D5F80">
              <w:rPr>
                <w:bCs/>
              </w:rPr>
              <w:tab/>
              <w:t>2 897</w:t>
            </w:r>
            <w:r w:rsidRPr="008D5F80">
              <w:rPr>
                <w:bCs/>
              </w:rPr>
              <w:tab/>
              <w:t xml:space="preserve">5 612 </w:t>
            </w:r>
          </w:p>
          <w:p w14:paraId="625E3B71" w14:textId="77777777" w:rsidR="0040179B" w:rsidRPr="008D5F80" w:rsidRDefault="0040179B" w:rsidP="00764DA8">
            <w:pPr>
              <w:tabs>
                <w:tab w:val="left" w:pos="992"/>
                <w:tab w:val="left" w:pos="1953"/>
                <w:tab w:val="left" w:pos="2811"/>
              </w:tabs>
              <w:spacing w:before="40" w:after="120" w:line="220" w:lineRule="exact"/>
              <w:ind w:left="17" w:right="-113"/>
              <w:rPr>
                <w:bCs/>
              </w:rPr>
            </w:pPr>
            <w:r w:rsidRPr="008D5F80">
              <w:rPr>
                <w:bCs/>
              </w:rPr>
              <w:t xml:space="preserve">45–49 </w:t>
            </w:r>
            <w:r w:rsidRPr="008D5F80">
              <w:rPr>
                <w:bCs/>
              </w:rPr>
              <w:tab/>
              <w:t xml:space="preserve">3 255 </w:t>
            </w:r>
            <w:r w:rsidRPr="008D5F80">
              <w:rPr>
                <w:bCs/>
              </w:rPr>
              <w:tab/>
              <w:t xml:space="preserve">3 242 </w:t>
            </w:r>
            <w:r w:rsidRPr="008D5F80">
              <w:rPr>
                <w:bCs/>
              </w:rPr>
              <w:tab/>
              <w:t>6 497</w:t>
            </w:r>
          </w:p>
          <w:p w14:paraId="541B3BA3" w14:textId="77777777" w:rsidR="0040179B" w:rsidRPr="008D5F80" w:rsidRDefault="0040179B" w:rsidP="00764DA8">
            <w:pPr>
              <w:tabs>
                <w:tab w:val="left" w:pos="992"/>
                <w:tab w:val="left" w:pos="1953"/>
                <w:tab w:val="left" w:pos="2811"/>
              </w:tabs>
              <w:spacing w:before="40" w:after="120" w:line="220" w:lineRule="exact"/>
              <w:ind w:left="17" w:right="-113"/>
              <w:rPr>
                <w:bCs/>
              </w:rPr>
            </w:pPr>
            <w:r w:rsidRPr="008D5F80">
              <w:rPr>
                <w:bCs/>
              </w:rPr>
              <w:t xml:space="preserve">50–54 </w:t>
            </w:r>
            <w:r w:rsidRPr="008D5F80">
              <w:rPr>
                <w:bCs/>
              </w:rPr>
              <w:tab/>
              <w:t xml:space="preserve">3 359 </w:t>
            </w:r>
            <w:r w:rsidRPr="008D5F80">
              <w:rPr>
                <w:bCs/>
              </w:rPr>
              <w:tab/>
              <w:t xml:space="preserve">3 322 </w:t>
            </w:r>
            <w:r w:rsidRPr="008D5F80">
              <w:rPr>
                <w:bCs/>
              </w:rPr>
              <w:tab/>
              <w:t xml:space="preserve">6 681 </w:t>
            </w:r>
          </w:p>
          <w:p w14:paraId="33CBB109" w14:textId="77777777" w:rsidR="0040179B" w:rsidRPr="008D5F80" w:rsidRDefault="0040179B" w:rsidP="00764DA8">
            <w:pPr>
              <w:tabs>
                <w:tab w:val="left" w:pos="992"/>
                <w:tab w:val="left" w:pos="1953"/>
                <w:tab w:val="left" w:pos="2811"/>
              </w:tabs>
              <w:spacing w:before="40" w:after="120" w:line="220" w:lineRule="exact"/>
              <w:ind w:left="17" w:right="-113"/>
              <w:rPr>
                <w:bCs/>
              </w:rPr>
            </w:pPr>
            <w:r w:rsidRPr="008D5F80">
              <w:rPr>
                <w:bCs/>
              </w:rPr>
              <w:t xml:space="preserve">55–59 </w:t>
            </w:r>
            <w:r w:rsidRPr="008D5F80">
              <w:rPr>
                <w:bCs/>
              </w:rPr>
              <w:tab/>
              <w:t xml:space="preserve">2 889 </w:t>
            </w:r>
            <w:r w:rsidRPr="008D5F80">
              <w:rPr>
                <w:bCs/>
              </w:rPr>
              <w:tab/>
              <w:t xml:space="preserve">2 998 </w:t>
            </w:r>
            <w:r w:rsidRPr="008D5F80">
              <w:rPr>
                <w:bCs/>
              </w:rPr>
              <w:tab/>
              <w:t xml:space="preserve">5 887 </w:t>
            </w:r>
          </w:p>
          <w:p w14:paraId="2853716D" w14:textId="77777777" w:rsidR="0040179B" w:rsidRPr="008D5F80" w:rsidRDefault="0040179B" w:rsidP="00764DA8">
            <w:pPr>
              <w:tabs>
                <w:tab w:val="left" w:pos="992"/>
                <w:tab w:val="left" w:pos="1953"/>
                <w:tab w:val="left" w:pos="2811"/>
              </w:tabs>
              <w:spacing w:before="40" w:after="120" w:line="220" w:lineRule="exact"/>
              <w:ind w:left="17" w:right="-113"/>
              <w:rPr>
                <w:bCs/>
              </w:rPr>
            </w:pPr>
            <w:r w:rsidRPr="008D5F80">
              <w:rPr>
                <w:bCs/>
              </w:rPr>
              <w:t xml:space="preserve">60–64 </w:t>
            </w:r>
            <w:r w:rsidRPr="008D5F80">
              <w:rPr>
                <w:bCs/>
              </w:rPr>
              <w:tab/>
              <w:t xml:space="preserve">2 612 </w:t>
            </w:r>
            <w:r w:rsidRPr="008D5F80">
              <w:rPr>
                <w:bCs/>
              </w:rPr>
              <w:tab/>
              <w:t xml:space="preserve">2 558 </w:t>
            </w:r>
            <w:r w:rsidRPr="008D5F80">
              <w:rPr>
                <w:bCs/>
              </w:rPr>
              <w:tab/>
              <w:t xml:space="preserve">5 170 </w:t>
            </w:r>
          </w:p>
          <w:p w14:paraId="24331D32" w14:textId="77777777" w:rsidR="0040179B" w:rsidRPr="008D5F80" w:rsidRDefault="0040179B" w:rsidP="00764DA8">
            <w:pPr>
              <w:tabs>
                <w:tab w:val="left" w:pos="992"/>
                <w:tab w:val="left" w:pos="1953"/>
                <w:tab w:val="left" w:pos="2811"/>
              </w:tabs>
              <w:spacing w:before="40" w:after="120" w:line="220" w:lineRule="exact"/>
              <w:ind w:left="17" w:right="-113"/>
              <w:rPr>
                <w:bCs/>
              </w:rPr>
            </w:pPr>
            <w:r w:rsidRPr="008D5F80">
              <w:rPr>
                <w:bCs/>
              </w:rPr>
              <w:t xml:space="preserve">65–69 </w:t>
            </w:r>
            <w:r w:rsidRPr="008D5F80">
              <w:rPr>
                <w:bCs/>
              </w:rPr>
              <w:tab/>
              <w:t xml:space="preserve">2 715 </w:t>
            </w:r>
            <w:r w:rsidRPr="008D5F80">
              <w:rPr>
                <w:bCs/>
              </w:rPr>
              <w:tab/>
              <w:t xml:space="preserve">2 762 </w:t>
            </w:r>
            <w:r w:rsidRPr="008D5F80">
              <w:rPr>
                <w:bCs/>
              </w:rPr>
              <w:tab/>
              <w:t xml:space="preserve">5 441 </w:t>
            </w:r>
          </w:p>
          <w:p w14:paraId="57F3BC49" w14:textId="77777777" w:rsidR="0040179B" w:rsidRPr="008D5F80" w:rsidRDefault="0040179B" w:rsidP="00764DA8">
            <w:pPr>
              <w:tabs>
                <w:tab w:val="left" w:pos="992"/>
                <w:tab w:val="left" w:pos="1953"/>
                <w:tab w:val="left" w:pos="2811"/>
              </w:tabs>
              <w:spacing w:before="40" w:after="120" w:line="220" w:lineRule="exact"/>
              <w:ind w:left="17" w:right="-113"/>
              <w:rPr>
                <w:bCs/>
              </w:rPr>
            </w:pPr>
            <w:r w:rsidRPr="008D5F80">
              <w:rPr>
                <w:bCs/>
              </w:rPr>
              <w:t xml:space="preserve">70–74 </w:t>
            </w:r>
            <w:r w:rsidRPr="008D5F80">
              <w:rPr>
                <w:bCs/>
              </w:rPr>
              <w:tab/>
              <w:t xml:space="preserve">2 074 </w:t>
            </w:r>
            <w:r w:rsidRPr="008D5F80">
              <w:rPr>
                <w:bCs/>
              </w:rPr>
              <w:tab/>
              <w:t xml:space="preserve">2 138 </w:t>
            </w:r>
            <w:r w:rsidRPr="008D5F80">
              <w:rPr>
                <w:bCs/>
              </w:rPr>
              <w:tab/>
              <w:t>4 212</w:t>
            </w:r>
          </w:p>
          <w:p w14:paraId="3C8B3468" w14:textId="77777777" w:rsidR="0040179B" w:rsidRPr="008D5F80" w:rsidRDefault="0040179B" w:rsidP="00764DA8">
            <w:pPr>
              <w:tabs>
                <w:tab w:val="left" w:pos="992"/>
                <w:tab w:val="left" w:pos="1953"/>
                <w:tab w:val="left" w:pos="2811"/>
              </w:tabs>
              <w:spacing w:before="40" w:after="120" w:line="220" w:lineRule="exact"/>
              <w:ind w:left="17" w:right="-113"/>
              <w:rPr>
                <w:bCs/>
              </w:rPr>
            </w:pPr>
            <w:r w:rsidRPr="008D5F80">
              <w:rPr>
                <w:bCs/>
              </w:rPr>
              <w:t xml:space="preserve">75–79 </w:t>
            </w:r>
            <w:r w:rsidRPr="008D5F80">
              <w:rPr>
                <w:bCs/>
              </w:rPr>
              <w:tab/>
              <w:t xml:space="preserve">1 529 </w:t>
            </w:r>
            <w:r w:rsidRPr="008D5F80">
              <w:rPr>
                <w:bCs/>
              </w:rPr>
              <w:tab/>
              <w:t xml:space="preserve">1 626 </w:t>
            </w:r>
            <w:r w:rsidRPr="008D5F80">
              <w:rPr>
                <w:bCs/>
              </w:rPr>
              <w:tab/>
              <w:t xml:space="preserve">3 155 </w:t>
            </w:r>
          </w:p>
          <w:p w14:paraId="4366453C" w14:textId="77777777" w:rsidR="0040179B" w:rsidRPr="008D5F80" w:rsidRDefault="0040179B" w:rsidP="00764DA8">
            <w:pPr>
              <w:tabs>
                <w:tab w:val="left" w:pos="992"/>
                <w:tab w:val="left" w:pos="1953"/>
                <w:tab w:val="left" w:pos="2811"/>
              </w:tabs>
              <w:spacing w:before="40" w:after="120" w:line="220" w:lineRule="exact"/>
              <w:ind w:left="17" w:right="-113"/>
              <w:rPr>
                <w:bCs/>
              </w:rPr>
            </w:pPr>
            <w:r w:rsidRPr="008D5F80">
              <w:rPr>
                <w:bCs/>
              </w:rPr>
              <w:t xml:space="preserve">80–84 </w:t>
            </w:r>
            <w:r w:rsidRPr="008D5F80">
              <w:rPr>
                <w:bCs/>
              </w:rPr>
              <w:tab/>
              <w:t xml:space="preserve">   958 </w:t>
            </w:r>
            <w:r w:rsidRPr="008D5F80">
              <w:rPr>
                <w:bCs/>
              </w:rPr>
              <w:tab/>
              <w:t xml:space="preserve">1 171 </w:t>
            </w:r>
            <w:r w:rsidRPr="008D5F80">
              <w:rPr>
                <w:bCs/>
              </w:rPr>
              <w:tab/>
              <w:t xml:space="preserve">2 129 </w:t>
            </w:r>
          </w:p>
          <w:p w14:paraId="457AE544" w14:textId="77777777" w:rsidR="0040179B" w:rsidRPr="008D5F80" w:rsidRDefault="0040179B" w:rsidP="00764DA8">
            <w:pPr>
              <w:tabs>
                <w:tab w:val="left" w:pos="992"/>
                <w:tab w:val="left" w:pos="1953"/>
                <w:tab w:val="left" w:pos="2811"/>
              </w:tabs>
              <w:spacing w:before="40" w:after="120" w:line="220" w:lineRule="exact"/>
              <w:ind w:left="17" w:right="-113"/>
              <w:rPr>
                <w:bCs/>
              </w:rPr>
            </w:pPr>
            <w:r w:rsidRPr="008D5F80">
              <w:rPr>
                <w:bCs/>
              </w:rPr>
              <w:t>85+</w:t>
            </w:r>
            <w:r w:rsidRPr="008D5F80">
              <w:rPr>
                <w:bCs/>
              </w:rPr>
              <w:tab/>
              <w:t xml:space="preserve">   787</w:t>
            </w:r>
            <w:r w:rsidRPr="008D5F80">
              <w:rPr>
                <w:bCs/>
              </w:rPr>
              <w:tab/>
              <w:t>1 481</w:t>
            </w:r>
            <w:r w:rsidRPr="008D5F80">
              <w:rPr>
                <w:bCs/>
              </w:rPr>
              <w:tab/>
              <w:t>2 268</w:t>
            </w:r>
          </w:p>
        </w:tc>
      </w:tr>
      <w:tr w:rsidR="0040179B" w:rsidRPr="008D5F80" w14:paraId="50DFF53E" w14:textId="77777777" w:rsidTr="005337DE">
        <w:trPr>
          <w:trHeight w:val="240"/>
        </w:trPr>
        <w:tc>
          <w:tcPr>
            <w:tcW w:w="3528" w:type="dxa"/>
            <w:tcBorders>
              <w:top w:val="nil"/>
              <w:bottom w:val="nil"/>
            </w:tcBorders>
            <w:shd w:val="clear" w:color="auto" w:fill="auto"/>
          </w:tcPr>
          <w:p w14:paraId="7F51EEC5" w14:textId="07CCE4C3" w:rsidR="0040179B" w:rsidRPr="008D5F80" w:rsidRDefault="0040179B" w:rsidP="00764DA8">
            <w:pPr>
              <w:spacing w:before="40" w:after="120" w:line="220" w:lineRule="exact"/>
              <w:ind w:left="17" w:right="113"/>
            </w:pPr>
            <w:r w:rsidRPr="008D5F80">
              <w:t xml:space="preserve">Коэффициент демографической нагрузки (процентная доля населения </w:t>
            </w:r>
            <w:r w:rsidR="000E654E" w:rsidRPr="008D5F80">
              <w:br/>
            </w:r>
            <w:r w:rsidRPr="008D5F80">
              <w:t>в возрасте до 15 лет)</w:t>
            </w:r>
          </w:p>
        </w:tc>
        <w:tc>
          <w:tcPr>
            <w:tcW w:w="3843" w:type="dxa"/>
            <w:tcBorders>
              <w:top w:val="nil"/>
              <w:bottom w:val="nil"/>
            </w:tcBorders>
            <w:shd w:val="clear" w:color="auto" w:fill="auto"/>
          </w:tcPr>
          <w:p w14:paraId="054205AA" w14:textId="5A70C3E9" w:rsidR="0040179B" w:rsidRPr="008D5F80" w:rsidRDefault="0040179B" w:rsidP="00764DA8">
            <w:pPr>
              <w:spacing w:before="40" w:after="120" w:line="220" w:lineRule="exact"/>
              <w:ind w:left="17" w:right="113"/>
            </w:pPr>
            <w:r w:rsidRPr="008D5F80">
              <w:t>16</w:t>
            </w:r>
            <w:r w:rsidR="000E654E" w:rsidRPr="008D5F80">
              <w:t xml:space="preserve"> </w:t>
            </w:r>
            <w:r w:rsidRPr="008D5F80">
              <w:t xml:space="preserve">% постоянного населения составляют лица моложе 15 лет </w:t>
            </w:r>
            <w:r w:rsidR="000E654E" w:rsidRPr="008D5F80">
              <w:br/>
            </w:r>
            <w:r w:rsidRPr="008D5F80">
              <w:t>(по данным переписи 2016 года)</w:t>
            </w:r>
          </w:p>
        </w:tc>
      </w:tr>
      <w:tr w:rsidR="0040179B" w:rsidRPr="008D5F80" w14:paraId="38DA7A71" w14:textId="77777777" w:rsidTr="005337DE">
        <w:trPr>
          <w:trHeight w:val="240"/>
        </w:trPr>
        <w:tc>
          <w:tcPr>
            <w:tcW w:w="3528" w:type="dxa"/>
            <w:tcBorders>
              <w:top w:val="nil"/>
            </w:tcBorders>
            <w:shd w:val="clear" w:color="auto" w:fill="auto"/>
          </w:tcPr>
          <w:p w14:paraId="3AD024FD" w14:textId="3318AEE4" w:rsidR="0040179B" w:rsidRPr="008D5F80" w:rsidRDefault="0040179B" w:rsidP="00764DA8">
            <w:pPr>
              <w:spacing w:before="40" w:after="120" w:line="220" w:lineRule="exact"/>
              <w:ind w:left="17" w:right="113"/>
            </w:pPr>
            <w:r w:rsidRPr="008D5F80">
              <w:t xml:space="preserve">Коэффициент демографической нагрузки (процентная доля населения </w:t>
            </w:r>
            <w:r w:rsidR="000E654E" w:rsidRPr="008D5F80">
              <w:br/>
            </w:r>
            <w:r w:rsidRPr="008D5F80">
              <w:t>в возрасте старше 65 лет)</w:t>
            </w:r>
          </w:p>
        </w:tc>
        <w:tc>
          <w:tcPr>
            <w:tcW w:w="3843" w:type="dxa"/>
            <w:tcBorders>
              <w:top w:val="nil"/>
            </w:tcBorders>
            <w:shd w:val="clear" w:color="auto" w:fill="auto"/>
          </w:tcPr>
          <w:p w14:paraId="5E27D31A" w14:textId="1DB24EEB" w:rsidR="0040179B" w:rsidRPr="008D5F80" w:rsidRDefault="0040179B" w:rsidP="00764DA8">
            <w:pPr>
              <w:spacing w:before="40" w:after="120" w:line="220" w:lineRule="exact"/>
              <w:ind w:left="17" w:right="113"/>
            </w:pPr>
            <w:r w:rsidRPr="008D5F80">
              <w:t>19,4</w:t>
            </w:r>
            <w:r w:rsidR="000E654E" w:rsidRPr="008D5F80">
              <w:t xml:space="preserve"> </w:t>
            </w:r>
            <w:r w:rsidRPr="008D5F80">
              <w:t>% постоянного населения составляют лица в возрасте 65 лет и старше (по данным переписи 2016 года)</w:t>
            </w:r>
          </w:p>
        </w:tc>
      </w:tr>
      <w:tr w:rsidR="0040179B" w:rsidRPr="008D5F80" w14:paraId="43B58992" w14:textId="77777777" w:rsidTr="00A84FE8">
        <w:trPr>
          <w:trHeight w:val="240"/>
        </w:trPr>
        <w:tc>
          <w:tcPr>
            <w:tcW w:w="3528" w:type="dxa"/>
            <w:shd w:val="clear" w:color="auto" w:fill="auto"/>
          </w:tcPr>
          <w:p w14:paraId="30980D67" w14:textId="54FA3439" w:rsidR="0040179B" w:rsidRPr="008D5F80" w:rsidRDefault="0040179B" w:rsidP="00764DA8">
            <w:pPr>
              <w:spacing w:before="40" w:after="120" w:line="220" w:lineRule="exact"/>
              <w:ind w:left="17" w:right="113"/>
            </w:pPr>
            <w:r w:rsidRPr="008D5F80">
              <w:t xml:space="preserve">Коэффициент рождаемости </w:t>
            </w:r>
            <w:r w:rsidR="000E654E" w:rsidRPr="008D5F80">
              <w:br/>
            </w:r>
            <w:r w:rsidRPr="008D5F80">
              <w:t>(на 1 000 жителей)</w:t>
            </w:r>
          </w:p>
        </w:tc>
        <w:tc>
          <w:tcPr>
            <w:tcW w:w="3843" w:type="dxa"/>
            <w:shd w:val="clear" w:color="auto" w:fill="auto"/>
          </w:tcPr>
          <w:p w14:paraId="544705C7" w14:textId="40340781" w:rsidR="0040179B" w:rsidRPr="008D5F80" w:rsidRDefault="0040179B" w:rsidP="00764DA8">
            <w:pPr>
              <w:spacing w:before="40" w:after="120" w:line="220" w:lineRule="exact"/>
              <w:ind w:left="17" w:right="113"/>
            </w:pPr>
            <w:r w:rsidRPr="008D5F80">
              <w:t xml:space="preserve">Общее число рождений за период с 1 января по 31 декабря 2016 года: </w:t>
            </w:r>
            <w:r w:rsidR="000E654E" w:rsidRPr="008D5F80">
              <w:br/>
            </w:r>
            <w:r w:rsidRPr="008D5F80">
              <w:t xml:space="preserve">758 (коэффициент рождаемости: </w:t>
            </w:r>
            <w:r w:rsidR="000E654E" w:rsidRPr="008D5F80">
              <w:br/>
            </w:r>
            <w:r w:rsidRPr="008D5F80">
              <w:t>9,1 на 1 000 жителей).</w:t>
            </w:r>
          </w:p>
        </w:tc>
      </w:tr>
      <w:tr w:rsidR="0040179B" w:rsidRPr="008D5F80" w14:paraId="50FD3EEC" w14:textId="77777777" w:rsidTr="00A84FE8">
        <w:trPr>
          <w:trHeight w:val="240"/>
        </w:trPr>
        <w:tc>
          <w:tcPr>
            <w:tcW w:w="3528" w:type="dxa"/>
            <w:shd w:val="clear" w:color="auto" w:fill="auto"/>
          </w:tcPr>
          <w:p w14:paraId="266B7D8F" w14:textId="2EB72CFB" w:rsidR="0040179B" w:rsidRPr="008D5F80" w:rsidRDefault="0040179B" w:rsidP="00764DA8">
            <w:pPr>
              <w:spacing w:before="40" w:after="120" w:line="220" w:lineRule="exact"/>
              <w:ind w:left="17" w:right="113"/>
            </w:pPr>
            <w:r w:rsidRPr="008D5F80">
              <w:t xml:space="preserve">Ожидаемая продолжительность жизни при рождении </w:t>
            </w:r>
            <w:r w:rsidR="00F826AE" w:rsidRPr="008D5F80">
              <w:t>—</w:t>
            </w:r>
            <w:r w:rsidRPr="008D5F80">
              <w:t xml:space="preserve"> число лет</w:t>
            </w:r>
          </w:p>
        </w:tc>
        <w:tc>
          <w:tcPr>
            <w:tcW w:w="3843" w:type="dxa"/>
            <w:shd w:val="clear" w:color="auto" w:fill="auto"/>
          </w:tcPr>
          <w:p w14:paraId="04BC906C" w14:textId="77777777" w:rsidR="0040179B" w:rsidRPr="008D5F80" w:rsidRDefault="0040179B" w:rsidP="00764DA8">
            <w:pPr>
              <w:spacing w:before="40" w:after="120" w:line="220" w:lineRule="exact"/>
              <w:ind w:left="17" w:right="113"/>
            </w:pPr>
          </w:p>
        </w:tc>
      </w:tr>
      <w:tr w:rsidR="0040179B" w:rsidRPr="008D5F80" w14:paraId="28567A35" w14:textId="77777777" w:rsidTr="00A84FE8">
        <w:trPr>
          <w:trHeight w:val="240"/>
        </w:trPr>
        <w:tc>
          <w:tcPr>
            <w:tcW w:w="3528" w:type="dxa"/>
            <w:shd w:val="clear" w:color="auto" w:fill="auto"/>
          </w:tcPr>
          <w:p w14:paraId="1E63CCB6" w14:textId="44F95F5C" w:rsidR="0040179B" w:rsidRPr="008D5F80" w:rsidRDefault="000E654E" w:rsidP="00764DA8">
            <w:pPr>
              <w:spacing w:before="40" w:after="120" w:line="220" w:lineRule="exact"/>
              <w:ind w:left="17" w:right="113"/>
            </w:pPr>
            <w:r w:rsidRPr="008D5F80">
              <w:t>М</w:t>
            </w:r>
            <w:r w:rsidR="0040179B" w:rsidRPr="008D5F80">
              <w:t>ужчины</w:t>
            </w:r>
          </w:p>
        </w:tc>
        <w:tc>
          <w:tcPr>
            <w:tcW w:w="3843" w:type="dxa"/>
            <w:shd w:val="clear" w:color="auto" w:fill="auto"/>
          </w:tcPr>
          <w:p w14:paraId="75B127F3" w14:textId="77777777" w:rsidR="0040179B" w:rsidRPr="008D5F80" w:rsidRDefault="0040179B" w:rsidP="00764DA8">
            <w:pPr>
              <w:spacing w:before="40" w:after="120" w:line="220" w:lineRule="exact"/>
              <w:ind w:left="17" w:right="113"/>
            </w:pPr>
            <w:r w:rsidRPr="008D5F80">
              <w:t>78,9 (оценка на 2016–2018 годы)</w:t>
            </w:r>
          </w:p>
        </w:tc>
      </w:tr>
      <w:tr w:rsidR="0040179B" w:rsidRPr="008D5F80" w14:paraId="7ACB9F15" w14:textId="77777777" w:rsidTr="00A84FE8">
        <w:trPr>
          <w:trHeight w:val="240"/>
        </w:trPr>
        <w:tc>
          <w:tcPr>
            <w:tcW w:w="3528" w:type="dxa"/>
            <w:tcBorders>
              <w:bottom w:val="nil"/>
            </w:tcBorders>
            <w:shd w:val="clear" w:color="auto" w:fill="auto"/>
          </w:tcPr>
          <w:p w14:paraId="189B1082" w14:textId="0BCDAB0D" w:rsidR="0040179B" w:rsidRPr="008D5F80" w:rsidRDefault="000E654E" w:rsidP="00764DA8">
            <w:pPr>
              <w:spacing w:before="40" w:after="120" w:line="220" w:lineRule="exact"/>
              <w:ind w:left="17" w:right="113"/>
            </w:pPr>
            <w:r w:rsidRPr="008D5F80">
              <w:t>Ж</w:t>
            </w:r>
            <w:r w:rsidR="0040179B" w:rsidRPr="008D5F80">
              <w:t>енщины</w:t>
            </w:r>
          </w:p>
        </w:tc>
        <w:tc>
          <w:tcPr>
            <w:tcW w:w="3843" w:type="dxa"/>
            <w:tcBorders>
              <w:bottom w:val="nil"/>
            </w:tcBorders>
            <w:shd w:val="clear" w:color="auto" w:fill="auto"/>
          </w:tcPr>
          <w:p w14:paraId="0FD5091F" w14:textId="77777777" w:rsidR="0040179B" w:rsidRPr="008D5F80" w:rsidRDefault="0040179B" w:rsidP="00764DA8">
            <w:pPr>
              <w:spacing w:before="40" w:after="120" w:line="220" w:lineRule="exact"/>
              <w:ind w:left="17" w:right="113"/>
            </w:pPr>
            <w:r w:rsidRPr="008D5F80">
              <w:t>83 (оценка на 2016–2018 годы)</w:t>
            </w:r>
          </w:p>
        </w:tc>
      </w:tr>
      <w:tr w:rsidR="0040179B" w:rsidRPr="008D5F80" w14:paraId="53D1D2AF" w14:textId="77777777" w:rsidTr="00A84FE8">
        <w:trPr>
          <w:trHeight w:val="240"/>
        </w:trPr>
        <w:tc>
          <w:tcPr>
            <w:tcW w:w="3528" w:type="dxa"/>
            <w:tcBorders>
              <w:top w:val="nil"/>
              <w:bottom w:val="nil"/>
            </w:tcBorders>
            <w:shd w:val="clear" w:color="auto" w:fill="auto"/>
          </w:tcPr>
          <w:p w14:paraId="70A2EB00" w14:textId="3704381B" w:rsidR="0040179B" w:rsidRPr="008D5F80" w:rsidRDefault="0040179B" w:rsidP="00764DA8">
            <w:pPr>
              <w:spacing w:before="40" w:after="120" w:line="220" w:lineRule="exact"/>
              <w:ind w:left="17" w:right="113"/>
            </w:pPr>
            <w:r w:rsidRPr="008D5F80">
              <w:t xml:space="preserve">Суммарный коэффициент фертильности: число рождений в расчете на </w:t>
            </w:r>
            <w:r w:rsidR="008C110A" w:rsidRPr="008D5F80">
              <w:t>1</w:t>
            </w:r>
            <w:r w:rsidRPr="008D5F80">
              <w:t xml:space="preserve"> женщину</w:t>
            </w:r>
          </w:p>
        </w:tc>
        <w:tc>
          <w:tcPr>
            <w:tcW w:w="3843" w:type="dxa"/>
            <w:tcBorders>
              <w:top w:val="nil"/>
              <w:bottom w:val="nil"/>
            </w:tcBorders>
            <w:shd w:val="clear" w:color="auto" w:fill="auto"/>
          </w:tcPr>
          <w:p w14:paraId="351E614D" w14:textId="77777777" w:rsidR="0040179B" w:rsidRPr="008D5F80" w:rsidRDefault="0040179B" w:rsidP="00764DA8">
            <w:pPr>
              <w:spacing w:before="40" w:after="120" w:line="220" w:lineRule="exact"/>
              <w:ind w:left="17" w:right="113"/>
            </w:pPr>
            <w:r w:rsidRPr="008D5F80">
              <w:t>По состоянию на 2016–2018 годы:</w:t>
            </w:r>
          </w:p>
          <w:p w14:paraId="69879C04" w14:textId="37887CC8" w:rsidR="0040179B" w:rsidRPr="008D5F80" w:rsidRDefault="0040179B" w:rsidP="00764DA8">
            <w:pPr>
              <w:spacing w:before="40" w:after="120" w:line="220" w:lineRule="exact"/>
              <w:ind w:left="17" w:right="113"/>
            </w:pPr>
            <w:r w:rsidRPr="008D5F80">
              <w:t>число рождений </w:t>
            </w:r>
            <w:r w:rsidR="00F826AE" w:rsidRPr="008D5F80">
              <w:t>—</w:t>
            </w:r>
            <w:r w:rsidRPr="008D5F80">
              <w:t xml:space="preserve"> 2 192</w:t>
            </w:r>
          </w:p>
          <w:p w14:paraId="12792584" w14:textId="77777777" w:rsidR="0040179B" w:rsidRPr="008D5F80" w:rsidRDefault="0040179B" w:rsidP="00764DA8">
            <w:pPr>
              <w:spacing w:before="40" w:after="120" w:line="220" w:lineRule="exact"/>
              <w:ind w:left="17" w:right="113"/>
            </w:pPr>
            <w:r w:rsidRPr="008D5F80">
              <w:t>число женщин: 43 215</w:t>
            </w:r>
          </w:p>
          <w:p w14:paraId="4CA0E72F" w14:textId="7DCF5901" w:rsidR="0040179B" w:rsidRPr="008D5F80" w:rsidRDefault="0040179B" w:rsidP="00764DA8">
            <w:pPr>
              <w:spacing w:before="40" w:after="120" w:line="220" w:lineRule="exact"/>
              <w:ind w:left="17" w:right="113"/>
            </w:pPr>
            <w:r w:rsidRPr="008D5F80">
              <w:t xml:space="preserve">Общий коэффициент фертильности (число живорождений на 1 000 женщин </w:t>
            </w:r>
            <w:r w:rsidR="00481BED" w:rsidRPr="008D5F80">
              <w:br/>
            </w:r>
            <w:r w:rsidRPr="008D5F80">
              <w:t xml:space="preserve">в возрасте 15–44 лет): 50,7 </w:t>
            </w:r>
          </w:p>
        </w:tc>
      </w:tr>
      <w:tr w:rsidR="0040179B" w:rsidRPr="008D5F80" w14:paraId="339AB2AD" w14:textId="77777777" w:rsidTr="00A84FE8">
        <w:trPr>
          <w:trHeight w:val="240"/>
        </w:trPr>
        <w:tc>
          <w:tcPr>
            <w:tcW w:w="3528" w:type="dxa"/>
            <w:tcBorders>
              <w:top w:val="nil"/>
            </w:tcBorders>
            <w:shd w:val="clear" w:color="auto" w:fill="auto"/>
          </w:tcPr>
          <w:p w14:paraId="338C70E5" w14:textId="77777777" w:rsidR="0040179B" w:rsidRPr="008D5F80" w:rsidRDefault="0040179B" w:rsidP="00764DA8">
            <w:pPr>
              <w:spacing w:before="40" w:after="120" w:line="220" w:lineRule="exact"/>
              <w:ind w:left="17" w:right="113"/>
            </w:pPr>
            <w:r w:rsidRPr="008D5F80">
              <w:t>Средний размер домохозяйств</w:t>
            </w:r>
          </w:p>
        </w:tc>
        <w:tc>
          <w:tcPr>
            <w:tcW w:w="3843" w:type="dxa"/>
            <w:tcBorders>
              <w:top w:val="nil"/>
            </w:tcBorders>
            <w:shd w:val="clear" w:color="auto" w:fill="auto"/>
          </w:tcPr>
          <w:p w14:paraId="2DD3DB8E" w14:textId="77777777" w:rsidR="0040179B" w:rsidRPr="008D5F80" w:rsidRDefault="0040179B" w:rsidP="00764DA8">
            <w:pPr>
              <w:spacing w:before="40" w:after="120" w:line="220" w:lineRule="exact"/>
              <w:ind w:left="17" w:right="113"/>
            </w:pPr>
            <w:r w:rsidRPr="008D5F80">
              <w:t>2,28 человек (данные переписи 2016 года)</w:t>
            </w:r>
          </w:p>
        </w:tc>
      </w:tr>
      <w:tr w:rsidR="0040179B" w:rsidRPr="008D5F80" w14:paraId="50332D1B" w14:textId="77777777" w:rsidTr="00A84FE8">
        <w:trPr>
          <w:trHeight w:val="240"/>
        </w:trPr>
        <w:tc>
          <w:tcPr>
            <w:tcW w:w="3528" w:type="dxa"/>
            <w:shd w:val="clear" w:color="auto" w:fill="auto"/>
          </w:tcPr>
          <w:p w14:paraId="50C55364" w14:textId="77777777" w:rsidR="0040179B" w:rsidRPr="008D5F80" w:rsidRDefault="0040179B" w:rsidP="00764DA8">
            <w:pPr>
              <w:spacing w:before="40" w:after="120" w:line="220" w:lineRule="exact"/>
              <w:ind w:left="17" w:right="113"/>
            </w:pPr>
            <w:r w:rsidRPr="008D5F80">
              <w:t>Доля домашних хозяйств с одним родителем</w:t>
            </w:r>
          </w:p>
        </w:tc>
        <w:tc>
          <w:tcPr>
            <w:tcW w:w="3843" w:type="dxa"/>
            <w:shd w:val="clear" w:color="auto" w:fill="auto"/>
          </w:tcPr>
          <w:p w14:paraId="3D1CF42D" w14:textId="6C27BF5A" w:rsidR="0040179B" w:rsidRPr="008D5F80" w:rsidRDefault="0040179B" w:rsidP="00764DA8">
            <w:pPr>
              <w:spacing w:before="40" w:after="120" w:line="220" w:lineRule="exact"/>
              <w:ind w:left="17" w:right="113"/>
            </w:pPr>
            <w:r w:rsidRPr="008D5F80">
              <w:t>5,3</w:t>
            </w:r>
            <w:r w:rsidR="000E654E" w:rsidRPr="008D5F80">
              <w:t xml:space="preserve"> </w:t>
            </w:r>
            <w:r w:rsidRPr="008D5F80">
              <w:t>%</w:t>
            </w:r>
          </w:p>
          <w:p w14:paraId="1AD03BD1" w14:textId="4BE4D149" w:rsidR="0040179B" w:rsidRPr="008D5F80" w:rsidRDefault="0040179B" w:rsidP="00764DA8">
            <w:pPr>
              <w:spacing w:before="40" w:after="120" w:line="220" w:lineRule="exact"/>
              <w:ind w:left="17" w:right="113"/>
            </w:pPr>
            <w:r w:rsidRPr="008D5F80">
              <w:t>84,7</w:t>
            </w:r>
            <w:r w:rsidR="000E654E" w:rsidRPr="008D5F80">
              <w:t xml:space="preserve"> </w:t>
            </w:r>
            <w:r w:rsidRPr="008D5F80">
              <w:t>% семей с одним родителем возглавляют женщины</w:t>
            </w:r>
          </w:p>
          <w:p w14:paraId="41936FC2" w14:textId="70CC7DC7" w:rsidR="0040179B" w:rsidRPr="008D5F80" w:rsidRDefault="0040179B" w:rsidP="00764DA8">
            <w:pPr>
              <w:spacing w:before="40" w:after="120" w:line="220" w:lineRule="exact"/>
              <w:ind w:left="17" w:right="113"/>
            </w:pPr>
            <w:r w:rsidRPr="008D5F80">
              <w:t>37,4</w:t>
            </w:r>
            <w:r w:rsidR="000E654E" w:rsidRPr="008D5F80">
              <w:t xml:space="preserve"> </w:t>
            </w:r>
            <w:r w:rsidRPr="008D5F80">
              <w:t>% всех домохозяйств возглавляют женщины</w:t>
            </w:r>
          </w:p>
        </w:tc>
      </w:tr>
    </w:tbl>
    <w:p w14:paraId="56565786" w14:textId="77777777" w:rsidR="0040179B" w:rsidRPr="008D5F80" w:rsidRDefault="0040179B" w:rsidP="00481BED">
      <w:pPr>
        <w:pStyle w:val="SingleTxtG"/>
        <w:spacing w:before="40" w:after="40"/>
      </w:pPr>
    </w:p>
    <w:tbl>
      <w:tblPr>
        <w:tblW w:w="7370" w:type="dxa"/>
        <w:tblInd w:w="1134" w:type="dxa"/>
        <w:tblBorders>
          <w:top w:val="single" w:sz="4" w:space="0" w:color="auto"/>
          <w:bottom w:val="single" w:sz="12" w:space="0" w:color="auto"/>
        </w:tblBorders>
        <w:tblLayout w:type="fixed"/>
        <w:tblCellMar>
          <w:left w:w="0" w:type="dxa"/>
          <w:right w:w="113" w:type="dxa"/>
        </w:tblCellMar>
        <w:tblLook w:val="01E0" w:firstRow="1" w:lastRow="1" w:firstColumn="1" w:lastColumn="1" w:noHBand="0" w:noVBand="0"/>
      </w:tblPr>
      <w:tblGrid>
        <w:gridCol w:w="3686"/>
        <w:gridCol w:w="3684"/>
      </w:tblGrid>
      <w:tr w:rsidR="0040179B" w:rsidRPr="008D5F80" w14:paraId="4AF79EE9" w14:textId="77777777" w:rsidTr="001808F0">
        <w:trPr>
          <w:trHeight w:val="240"/>
          <w:tblHeader/>
        </w:trPr>
        <w:tc>
          <w:tcPr>
            <w:tcW w:w="7370" w:type="dxa"/>
            <w:gridSpan w:val="2"/>
            <w:tcBorders>
              <w:top w:val="single" w:sz="4" w:space="0" w:color="auto"/>
              <w:bottom w:val="single" w:sz="12" w:space="0" w:color="auto"/>
            </w:tcBorders>
            <w:shd w:val="clear" w:color="auto" w:fill="auto"/>
            <w:vAlign w:val="bottom"/>
          </w:tcPr>
          <w:p w14:paraId="49688D0A" w14:textId="77777777" w:rsidR="0040179B" w:rsidRPr="008D5F80" w:rsidRDefault="0040179B" w:rsidP="000E654E">
            <w:pPr>
              <w:spacing w:before="80" w:after="80" w:line="200" w:lineRule="exact"/>
              <w:ind w:right="113"/>
              <w:rPr>
                <w:i/>
                <w:sz w:val="16"/>
              </w:rPr>
            </w:pPr>
            <w:r w:rsidRPr="008D5F80">
              <w:rPr>
                <w:i/>
                <w:sz w:val="16"/>
              </w:rPr>
              <w:t>Социальные, экономические и культурные показатели</w:t>
            </w:r>
          </w:p>
        </w:tc>
      </w:tr>
      <w:tr w:rsidR="0040179B" w:rsidRPr="008D5F80" w14:paraId="40A8A19F" w14:textId="77777777" w:rsidTr="001808F0">
        <w:tblPrEx>
          <w:tblCellMar>
            <w:right w:w="0" w:type="dxa"/>
          </w:tblCellMar>
        </w:tblPrEx>
        <w:trPr>
          <w:trHeight w:hRule="exact" w:val="113"/>
          <w:tblHeader/>
        </w:trPr>
        <w:tc>
          <w:tcPr>
            <w:tcW w:w="3686" w:type="dxa"/>
            <w:tcBorders>
              <w:top w:val="single" w:sz="12" w:space="0" w:color="auto"/>
            </w:tcBorders>
            <w:shd w:val="clear" w:color="auto" w:fill="auto"/>
          </w:tcPr>
          <w:p w14:paraId="1898282A" w14:textId="77777777" w:rsidR="0040179B" w:rsidRPr="008D5F80" w:rsidRDefault="0040179B" w:rsidP="000E654E">
            <w:pPr>
              <w:spacing w:before="40" w:after="120" w:line="220" w:lineRule="exact"/>
              <w:ind w:right="113"/>
            </w:pPr>
          </w:p>
        </w:tc>
        <w:tc>
          <w:tcPr>
            <w:tcW w:w="3684" w:type="dxa"/>
            <w:tcBorders>
              <w:top w:val="single" w:sz="12" w:space="0" w:color="auto"/>
            </w:tcBorders>
            <w:shd w:val="clear" w:color="auto" w:fill="auto"/>
          </w:tcPr>
          <w:p w14:paraId="20498CBB" w14:textId="77777777" w:rsidR="0040179B" w:rsidRPr="008D5F80" w:rsidRDefault="0040179B" w:rsidP="000E654E">
            <w:pPr>
              <w:spacing w:before="40" w:after="120" w:line="220" w:lineRule="exact"/>
              <w:ind w:right="113"/>
            </w:pPr>
          </w:p>
        </w:tc>
      </w:tr>
      <w:tr w:rsidR="0040179B" w:rsidRPr="008D5F80" w14:paraId="1F78086B" w14:textId="77777777" w:rsidTr="001808F0">
        <w:trPr>
          <w:trHeight w:val="240"/>
        </w:trPr>
        <w:tc>
          <w:tcPr>
            <w:tcW w:w="3686" w:type="dxa"/>
            <w:shd w:val="clear" w:color="auto" w:fill="auto"/>
          </w:tcPr>
          <w:p w14:paraId="204D39BD" w14:textId="77777777" w:rsidR="0040179B" w:rsidRPr="008D5F80" w:rsidRDefault="0040179B" w:rsidP="000E654E">
            <w:pPr>
              <w:spacing w:before="40" w:after="120" w:line="220" w:lineRule="exact"/>
              <w:ind w:right="113"/>
            </w:pPr>
            <w:r w:rsidRPr="008D5F80">
              <w:t>Доля потребительских расходов (домашних хозяйств) на питание, жилье, медицинские услуги и образование</w:t>
            </w:r>
          </w:p>
        </w:tc>
        <w:tc>
          <w:tcPr>
            <w:tcW w:w="3684" w:type="dxa"/>
            <w:shd w:val="clear" w:color="auto" w:fill="auto"/>
          </w:tcPr>
          <w:p w14:paraId="4DACCD7E" w14:textId="4270875D" w:rsidR="0040179B" w:rsidRPr="008D5F80" w:rsidRDefault="0040179B" w:rsidP="000E654E">
            <w:pPr>
              <w:spacing w:before="40" w:after="120" w:line="220" w:lineRule="exact"/>
              <w:ind w:right="113"/>
            </w:pPr>
            <w:r w:rsidRPr="008D5F80">
              <w:t>продукты питания: 7</w:t>
            </w:r>
            <w:r w:rsidR="000E654E" w:rsidRPr="008D5F80">
              <w:t xml:space="preserve"> </w:t>
            </w:r>
            <w:r w:rsidRPr="008D5F80">
              <w:t>%</w:t>
            </w:r>
          </w:p>
          <w:p w14:paraId="79543FB3" w14:textId="7205C111" w:rsidR="0040179B" w:rsidRPr="008D5F80" w:rsidRDefault="0040179B" w:rsidP="000E654E">
            <w:pPr>
              <w:spacing w:before="40" w:after="120" w:line="220" w:lineRule="exact"/>
              <w:ind w:right="113"/>
            </w:pPr>
            <w:r w:rsidRPr="008D5F80">
              <w:t>жилье и топливо: 11</w:t>
            </w:r>
            <w:r w:rsidR="000E654E" w:rsidRPr="008D5F80">
              <w:t xml:space="preserve"> </w:t>
            </w:r>
            <w:r w:rsidRPr="008D5F80">
              <w:t>%</w:t>
            </w:r>
          </w:p>
          <w:p w14:paraId="301CA991" w14:textId="61CC918D" w:rsidR="0040179B" w:rsidRPr="008D5F80" w:rsidRDefault="0040179B" w:rsidP="000E654E">
            <w:pPr>
              <w:spacing w:before="40" w:after="120" w:line="220" w:lineRule="exact"/>
              <w:ind w:right="113"/>
            </w:pPr>
            <w:r w:rsidRPr="008D5F80">
              <w:t>здравоохранение: 1</w:t>
            </w:r>
            <w:r w:rsidR="000E654E" w:rsidRPr="008D5F80">
              <w:t xml:space="preserve"> </w:t>
            </w:r>
            <w:r w:rsidRPr="008D5F80">
              <w:t>%</w:t>
            </w:r>
          </w:p>
          <w:p w14:paraId="56A1FD1C" w14:textId="7FF8A91B" w:rsidR="0040179B" w:rsidRPr="008D5F80" w:rsidRDefault="0040179B" w:rsidP="000E654E">
            <w:pPr>
              <w:spacing w:before="40" w:after="120" w:line="220" w:lineRule="exact"/>
              <w:ind w:right="113"/>
            </w:pPr>
            <w:r w:rsidRPr="008D5F80">
              <w:t>образование: 2</w:t>
            </w:r>
            <w:r w:rsidR="000E654E" w:rsidRPr="008D5F80">
              <w:t xml:space="preserve"> </w:t>
            </w:r>
            <w:r w:rsidRPr="008D5F80">
              <w:t>%</w:t>
            </w:r>
          </w:p>
        </w:tc>
      </w:tr>
      <w:tr w:rsidR="0040179B" w:rsidRPr="008D5F80" w14:paraId="169D812E" w14:textId="77777777" w:rsidTr="001808F0">
        <w:trPr>
          <w:trHeight w:val="240"/>
        </w:trPr>
        <w:tc>
          <w:tcPr>
            <w:tcW w:w="3686" w:type="dxa"/>
            <w:shd w:val="clear" w:color="auto" w:fill="auto"/>
          </w:tcPr>
          <w:p w14:paraId="5AE7C444" w14:textId="77777777" w:rsidR="0040179B" w:rsidRPr="008D5F80" w:rsidRDefault="0040179B" w:rsidP="000E654E">
            <w:pPr>
              <w:spacing w:before="40" w:after="120" w:line="220" w:lineRule="exact"/>
              <w:ind w:right="113"/>
            </w:pPr>
            <w:r w:rsidRPr="008D5F80">
              <w:t>Доля населения, живущего ниже национальной черты бедности</w:t>
            </w:r>
          </w:p>
        </w:tc>
        <w:tc>
          <w:tcPr>
            <w:tcW w:w="3684" w:type="dxa"/>
            <w:shd w:val="clear" w:color="auto" w:fill="auto"/>
          </w:tcPr>
          <w:p w14:paraId="086144EA" w14:textId="77777777" w:rsidR="0040179B" w:rsidRPr="008D5F80" w:rsidRDefault="0040179B" w:rsidP="000E654E">
            <w:pPr>
              <w:spacing w:before="40" w:after="120" w:line="220" w:lineRule="exact"/>
              <w:ind w:right="113"/>
            </w:pPr>
            <w:r w:rsidRPr="008D5F80">
              <w:t>В настоящее время информация отсутствует</w:t>
            </w:r>
          </w:p>
        </w:tc>
      </w:tr>
      <w:tr w:rsidR="0040179B" w:rsidRPr="008D5F80" w14:paraId="6A29CD8A" w14:textId="77777777" w:rsidTr="001808F0">
        <w:trPr>
          <w:trHeight w:val="240"/>
        </w:trPr>
        <w:tc>
          <w:tcPr>
            <w:tcW w:w="3686" w:type="dxa"/>
            <w:shd w:val="clear" w:color="auto" w:fill="auto"/>
          </w:tcPr>
          <w:p w14:paraId="33716FB8" w14:textId="77777777" w:rsidR="0040179B" w:rsidRPr="008D5F80" w:rsidRDefault="0040179B" w:rsidP="000E654E">
            <w:pPr>
              <w:spacing w:before="40" w:after="120" w:line="220" w:lineRule="exact"/>
              <w:ind w:right="113"/>
            </w:pPr>
            <w:r w:rsidRPr="008D5F80">
              <w:t>Доля населения, калорийность рациона которого ниже минимально допустимого уровня</w:t>
            </w:r>
          </w:p>
        </w:tc>
        <w:tc>
          <w:tcPr>
            <w:tcW w:w="3684" w:type="dxa"/>
            <w:shd w:val="clear" w:color="auto" w:fill="auto"/>
          </w:tcPr>
          <w:p w14:paraId="21D7AD8D" w14:textId="77777777" w:rsidR="0040179B" w:rsidRPr="008D5F80" w:rsidRDefault="0040179B" w:rsidP="000E654E">
            <w:pPr>
              <w:spacing w:before="40" w:after="120" w:line="220" w:lineRule="exact"/>
              <w:ind w:right="113"/>
            </w:pPr>
            <w:r w:rsidRPr="008D5F80">
              <w:t>В настоящее время информация отсутствует</w:t>
            </w:r>
          </w:p>
        </w:tc>
      </w:tr>
      <w:tr w:rsidR="0040179B" w:rsidRPr="008D5F80" w14:paraId="00EB9E47" w14:textId="77777777" w:rsidTr="000E654E">
        <w:trPr>
          <w:trHeight w:val="240"/>
        </w:trPr>
        <w:tc>
          <w:tcPr>
            <w:tcW w:w="3686" w:type="dxa"/>
            <w:tcBorders>
              <w:bottom w:val="nil"/>
            </w:tcBorders>
            <w:shd w:val="clear" w:color="auto" w:fill="auto"/>
          </w:tcPr>
          <w:p w14:paraId="60BF26BC" w14:textId="77777777" w:rsidR="0040179B" w:rsidRPr="008D5F80" w:rsidRDefault="0040179B" w:rsidP="000E654E">
            <w:pPr>
              <w:spacing w:before="40" w:after="120" w:line="220" w:lineRule="exact"/>
              <w:ind w:right="113"/>
            </w:pPr>
            <w:r w:rsidRPr="008D5F80">
              <w:t>Коэффициент Джини (касающийся распределения доходов)</w:t>
            </w:r>
          </w:p>
        </w:tc>
        <w:tc>
          <w:tcPr>
            <w:tcW w:w="3684" w:type="dxa"/>
            <w:tcBorders>
              <w:bottom w:val="nil"/>
            </w:tcBorders>
            <w:shd w:val="clear" w:color="auto" w:fill="auto"/>
          </w:tcPr>
          <w:p w14:paraId="203DE0F3" w14:textId="77777777" w:rsidR="0040179B" w:rsidRPr="008D5F80" w:rsidRDefault="0040179B" w:rsidP="000E654E">
            <w:pPr>
              <w:spacing w:before="40" w:after="120" w:line="220" w:lineRule="exact"/>
              <w:ind w:right="113"/>
            </w:pPr>
            <w:r w:rsidRPr="008D5F80">
              <w:t>В настоящее время информация отсутствует</w:t>
            </w:r>
          </w:p>
        </w:tc>
      </w:tr>
      <w:tr w:rsidR="0040179B" w:rsidRPr="008D5F80" w14:paraId="1E787BD6" w14:textId="77777777" w:rsidTr="002A7771">
        <w:trPr>
          <w:trHeight w:val="240"/>
        </w:trPr>
        <w:tc>
          <w:tcPr>
            <w:tcW w:w="3686" w:type="dxa"/>
            <w:tcBorders>
              <w:top w:val="nil"/>
              <w:bottom w:val="nil"/>
            </w:tcBorders>
            <w:shd w:val="clear" w:color="auto" w:fill="auto"/>
          </w:tcPr>
          <w:p w14:paraId="6A23AEA8" w14:textId="77777777" w:rsidR="0040179B" w:rsidRPr="008D5F80" w:rsidRDefault="0040179B" w:rsidP="000E654E">
            <w:pPr>
              <w:spacing w:before="40" w:after="120" w:line="220" w:lineRule="exact"/>
              <w:ind w:right="113"/>
            </w:pPr>
            <w:r w:rsidRPr="008D5F80">
              <w:t xml:space="preserve">Процент детей в возрасте до 4−5 лет с дефицитом массы тела </w:t>
            </w:r>
          </w:p>
        </w:tc>
        <w:tc>
          <w:tcPr>
            <w:tcW w:w="3684" w:type="dxa"/>
            <w:tcBorders>
              <w:top w:val="nil"/>
              <w:bottom w:val="nil"/>
            </w:tcBorders>
            <w:shd w:val="clear" w:color="auto" w:fill="auto"/>
          </w:tcPr>
          <w:p w14:paraId="75F04AF4" w14:textId="017C7DAE" w:rsidR="0040179B" w:rsidRPr="008D5F80" w:rsidRDefault="0040179B" w:rsidP="000E654E">
            <w:pPr>
              <w:spacing w:before="40" w:after="120" w:line="220" w:lineRule="exact"/>
              <w:ind w:right="113"/>
            </w:pPr>
            <w:r w:rsidRPr="008D5F80">
              <w:t>2018–2019 годы: 0,5</w:t>
            </w:r>
            <w:r w:rsidR="000E654E" w:rsidRPr="008D5F80">
              <w:t xml:space="preserve"> </w:t>
            </w:r>
            <w:r w:rsidRPr="008D5F80">
              <w:t xml:space="preserve">% </w:t>
            </w:r>
          </w:p>
        </w:tc>
      </w:tr>
      <w:tr w:rsidR="0040179B" w:rsidRPr="008D5F80" w14:paraId="64951B1D" w14:textId="77777777" w:rsidTr="002A7771">
        <w:trPr>
          <w:trHeight w:val="240"/>
        </w:trPr>
        <w:tc>
          <w:tcPr>
            <w:tcW w:w="3686" w:type="dxa"/>
            <w:tcBorders>
              <w:top w:val="nil"/>
              <w:bottom w:val="nil"/>
            </w:tcBorders>
            <w:shd w:val="clear" w:color="auto" w:fill="auto"/>
          </w:tcPr>
          <w:p w14:paraId="0F338AB3" w14:textId="0CB166C2" w:rsidR="0040179B" w:rsidRPr="008D5F80" w:rsidRDefault="0040179B" w:rsidP="000E654E">
            <w:pPr>
              <w:spacing w:before="40" w:after="120" w:line="220" w:lineRule="exact"/>
              <w:ind w:right="113"/>
            </w:pPr>
            <w:r w:rsidRPr="008D5F80">
              <w:t xml:space="preserve">Коэффициенты младенческой </w:t>
            </w:r>
            <w:r w:rsidR="000E654E" w:rsidRPr="008D5F80">
              <w:br/>
            </w:r>
            <w:r w:rsidRPr="008D5F80">
              <w:t xml:space="preserve">и материнской смертности </w:t>
            </w:r>
            <w:r w:rsidR="000E654E" w:rsidRPr="008D5F80">
              <w:br/>
            </w:r>
            <w:r w:rsidRPr="008D5F80">
              <w:t>(на 1 000 живорождений)</w:t>
            </w:r>
          </w:p>
        </w:tc>
        <w:tc>
          <w:tcPr>
            <w:tcW w:w="3684" w:type="dxa"/>
            <w:tcBorders>
              <w:top w:val="nil"/>
              <w:bottom w:val="nil"/>
            </w:tcBorders>
            <w:shd w:val="clear" w:color="auto" w:fill="auto"/>
          </w:tcPr>
          <w:p w14:paraId="475CB338" w14:textId="77777777" w:rsidR="0040179B" w:rsidRPr="008D5F80" w:rsidRDefault="0040179B" w:rsidP="000E654E">
            <w:pPr>
              <w:spacing w:before="40" w:after="120" w:line="220" w:lineRule="exact"/>
              <w:ind w:right="113"/>
            </w:pPr>
            <w:r w:rsidRPr="008D5F80">
              <w:t>2016–2018 годы:</w:t>
            </w:r>
          </w:p>
          <w:p w14:paraId="4A543C0B" w14:textId="77777777" w:rsidR="0040179B" w:rsidRPr="008D5F80" w:rsidRDefault="0040179B" w:rsidP="000E654E">
            <w:pPr>
              <w:spacing w:before="40" w:after="120" w:line="220" w:lineRule="exact"/>
              <w:ind w:right="113"/>
            </w:pPr>
            <w:r w:rsidRPr="008D5F80">
              <w:t>младенческая смертность: 4,7</w:t>
            </w:r>
          </w:p>
          <w:p w14:paraId="1C903D87" w14:textId="77777777" w:rsidR="0040179B" w:rsidRPr="008D5F80" w:rsidRDefault="0040179B" w:rsidP="000E654E">
            <w:pPr>
              <w:spacing w:before="40" w:after="120" w:line="220" w:lineRule="exact"/>
              <w:ind w:right="113"/>
            </w:pPr>
            <w:r w:rsidRPr="008D5F80">
              <w:t>материнская смертность: 0</w:t>
            </w:r>
          </w:p>
        </w:tc>
      </w:tr>
      <w:tr w:rsidR="0040179B" w:rsidRPr="008D5F80" w14:paraId="4D3AF2A4" w14:textId="77777777" w:rsidTr="002A7771">
        <w:trPr>
          <w:trHeight w:val="240"/>
        </w:trPr>
        <w:tc>
          <w:tcPr>
            <w:tcW w:w="3686" w:type="dxa"/>
            <w:tcBorders>
              <w:top w:val="nil"/>
              <w:bottom w:val="nil"/>
            </w:tcBorders>
            <w:shd w:val="clear" w:color="auto" w:fill="auto"/>
          </w:tcPr>
          <w:p w14:paraId="473E14C8" w14:textId="77777777" w:rsidR="0040179B" w:rsidRPr="008D5F80" w:rsidRDefault="0040179B" w:rsidP="005337DE">
            <w:pPr>
              <w:pageBreakBefore/>
              <w:spacing w:before="40" w:after="120" w:line="220" w:lineRule="exact"/>
              <w:ind w:right="113"/>
            </w:pPr>
            <w:r w:rsidRPr="008D5F80">
              <w:t>Доля женщин детородного возраста, использующих контрацептивы, или партнер которых использует противозачаточные средства</w:t>
            </w:r>
          </w:p>
        </w:tc>
        <w:tc>
          <w:tcPr>
            <w:tcW w:w="3684" w:type="dxa"/>
            <w:tcBorders>
              <w:top w:val="nil"/>
              <w:bottom w:val="nil"/>
            </w:tcBorders>
            <w:shd w:val="clear" w:color="auto" w:fill="auto"/>
          </w:tcPr>
          <w:p w14:paraId="33B0100D" w14:textId="44F9A867" w:rsidR="0040179B" w:rsidRPr="008D5F80" w:rsidRDefault="0040179B" w:rsidP="000E654E">
            <w:pPr>
              <w:spacing w:after="120"/>
            </w:pPr>
            <w:r w:rsidRPr="008D5F80">
              <w:t xml:space="preserve">По данным, опубликованным в издании </w:t>
            </w:r>
            <w:r w:rsidR="000E654E" w:rsidRPr="008D5F80">
              <w:t>«</w:t>
            </w:r>
            <w:r w:rsidRPr="008D5F80">
              <w:t>ЭМИС джи-пи серч энд рипорт</w:t>
            </w:r>
            <w:r w:rsidR="000E654E" w:rsidRPr="008D5F80">
              <w:t>»</w:t>
            </w:r>
            <w:r w:rsidR="000E654E" w:rsidRPr="008D5F80">
              <w:br/>
            </w:r>
            <w:r w:rsidRPr="008D5F80">
              <w:t>(</w:t>
            </w:r>
            <w:r w:rsidRPr="008D5F80">
              <w:rPr>
                <w:i/>
                <w:iCs/>
              </w:rPr>
              <w:t>EMIS GP Search and Report</w:t>
            </w:r>
            <w:r w:rsidRPr="008D5F80">
              <w:t>)</w:t>
            </w:r>
            <w:r w:rsidR="002169D7" w:rsidRPr="008D5F80">
              <w:t xml:space="preserve">, </w:t>
            </w:r>
            <w:r w:rsidRPr="008D5F80">
              <w:t>численность женщин детородного возраста по состоянию на конец 2019 года (возрастная группа от 15 до 44 лет по классификации министерства здравоохранения): 14 526</w:t>
            </w:r>
          </w:p>
          <w:p w14:paraId="0464A2EF" w14:textId="3F5DCEDD" w:rsidR="0040179B" w:rsidRPr="008D5F80" w:rsidRDefault="0040179B" w:rsidP="000E654E">
            <w:pPr>
              <w:spacing w:after="120"/>
            </w:pPr>
            <w:r w:rsidRPr="008D5F80">
              <w:t xml:space="preserve">число женщин вышеуказанной группы, использующих контрацептивы </w:t>
            </w:r>
            <w:r w:rsidR="008306CA" w:rsidRPr="008D5F80">
              <w:br/>
            </w:r>
            <w:r w:rsidRPr="008D5F80">
              <w:t>(в отношении которых в базе данных ЭМИС помечено, что контрацептивы используются ими ИЛИ были им выданы): 9</w:t>
            </w:r>
            <w:r w:rsidR="008306CA" w:rsidRPr="008D5F80">
              <w:t xml:space="preserve"> </w:t>
            </w:r>
            <w:r w:rsidRPr="008D5F80">
              <w:t>554</w:t>
            </w:r>
          </w:p>
          <w:p w14:paraId="39F3EDF3" w14:textId="468205CD" w:rsidR="008306CA" w:rsidRPr="008D5F80" w:rsidRDefault="0040179B" w:rsidP="000E654E">
            <w:pPr>
              <w:spacing w:before="40" w:after="120" w:line="220" w:lineRule="exact"/>
              <w:ind w:right="113"/>
            </w:pPr>
            <w:r w:rsidRPr="008D5F80">
              <w:rPr>
                <w:iCs/>
              </w:rPr>
              <w:t xml:space="preserve">По данным </w:t>
            </w:r>
            <w:r w:rsidRPr="008D5F80">
              <w:rPr>
                <w:i/>
              </w:rPr>
              <w:t>Группы по поддержке детей и семьи при министерстве здравоохранения</w:t>
            </w:r>
            <w:r w:rsidRPr="008D5F80">
              <w:rPr>
                <w:rStyle w:val="ab"/>
              </w:rPr>
              <w:footnoteReference w:id="385"/>
            </w:r>
            <w:r w:rsidR="002169D7" w:rsidRPr="008D5F80">
              <w:t xml:space="preserve">, </w:t>
            </w:r>
            <w:r w:rsidRPr="008D5F80">
              <w:t>численность женщин детородного возраста по состоянию на конец 2019 года (возраст от 14 до 35 лет): 1 967</w:t>
            </w:r>
          </w:p>
          <w:p w14:paraId="23CB66FE" w14:textId="193FA6EF" w:rsidR="0040179B" w:rsidRPr="008D5F80" w:rsidRDefault="0040179B" w:rsidP="000E654E">
            <w:pPr>
              <w:spacing w:before="40" w:after="120" w:line="220" w:lineRule="exact"/>
              <w:ind w:right="113"/>
            </w:pPr>
            <w:r w:rsidRPr="008D5F80">
              <w:t xml:space="preserve">число женщин вышеуказанной группы, использующих контрацептивы: 1 379 </w:t>
            </w:r>
          </w:p>
        </w:tc>
      </w:tr>
      <w:tr w:rsidR="0040179B" w:rsidRPr="008D5F80" w14:paraId="554EDD5D" w14:textId="77777777" w:rsidTr="001808F0">
        <w:trPr>
          <w:trHeight w:val="240"/>
        </w:trPr>
        <w:tc>
          <w:tcPr>
            <w:tcW w:w="3686" w:type="dxa"/>
            <w:tcBorders>
              <w:top w:val="nil"/>
              <w:bottom w:val="nil"/>
            </w:tcBorders>
            <w:shd w:val="clear" w:color="auto" w:fill="auto"/>
          </w:tcPr>
          <w:p w14:paraId="697B6BA5" w14:textId="311FB44A" w:rsidR="0040179B" w:rsidRPr="008D5F80" w:rsidRDefault="0040179B" w:rsidP="000E654E">
            <w:pPr>
              <w:spacing w:before="40" w:after="120" w:line="220" w:lineRule="exact"/>
              <w:ind w:right="113"/>
            </w:pPr>
            <w:r w:rsidRPr="008D5F80">
              <w:t xml:space="preserve">Прекращение беременности по медицинским показаниям, </w:t>
            </w:r>
            <w:r w:rsidR="008F22BC" w:rsidRPr="008D5F80">
              <w:br/>
            </w:r>
            <w:r w:rsidRPr="008D5F80">
              <w:t xml:space="preserve">в </w:t>
            </w:r>
            <w:r w:rsidR="008F22BC" w:rsidRPr="008D5F80">
              <w:t xml:space="preserve">% </w:t>
            </w:r>
            <w:r w:rsidRPr="008D5F80">
              <w:t>к числу живорождений</w:t>
            </w:r>
          </w:p>
        </w:tc>
        <w:tc>
          <w:tcPr>
            <w:tcW w:w="3684" w:type="dxa"/>
            <w:tcBorders>
              <w:top w:val="nil"/>
              <w:bottom w:val="nil"/>
            </w:tcBorders>
            <w:shd w:val="clear" w:color="auto" w:fill="auto"/>
          </w:tcPr>
          <w:p w14:paraId="3EDD92A0" w14:textId="77777777" w:rsidR="0040179B" w:rsidRPr="008D5F80" w:rsidRDefault="0040179B" w:rsidP="000E654E">
            <w:pPr>
              <w:spacing w:before="40" w:after="120" w:line="220" w:lineRule="exact"/>
              <w:ind w:right="113"/>
            </w:pPr>
            <w:r w:rsidRPr="008D5F80">
              <w:t>В настоящее время информация отсутствует</w:t>
            </w:r>
          </w:p>
        </w:tc>
      </w:tr>
      <w:tr w:rsidR="0040179B" w:rsidRPr="008D5F80" w14:paraId="0A5307CE" w14:textId="77777777" w:rsidTr="005337DE">
        <w:trPr>
          <w:trHeight w:val="240"/>
        </w:trPr>
        <w:tc>
          <w:tcPr>
            <w:tcW w:w="3686" w:type="dxa"/>
            <w:tcBorders>
              <w:top w:val="nil"/>
              <w:bottom w:val="nil"/>
            </w:tcBorders>
            <w:shd w:val="clear" w:color="auto" w:fill="auto"/>
          </w:tcPr>
          <w:p w14:paraId="4D8F1F70" w14:textId="77777777" w:rsidR="0040179B" w:rsidRPr="008D5F80" w:rsidRDefault="0040179B" w:rsidP="000E654E">
            <w:pPr>
              <w:spacing w:before="40" w:after="120" w:line="220" w:lineRule="exact"/>
              <w:ind w:right="113"/>
            </w:pPr>
            <w:r w:rsidRPr="008D5F80">
              <w:t>Показатели инфицирования ВИЧ/СПИДом и основными инфекционными заболеваниями</w:t>
            </w:r>
          </w:p>
        </w:tc>
        <w:tc>
          <w:tcPr>
            <w:tcW w:w="3684" w:type="dxa"/>
            <w:tcBorders>
              <w:top w:val="nil"/>
              <w:bottom w:val="nil"/>
            </w:tcBorders>
            <w:shd w:val="clear" w:color="auto" w:fill="auto"/>
          </w:tcPr>
          <w:p w14:paraId="06B5DFB0" w14:textId="77777777" w:rsidR="0040179B" w:rsidRPr="008D5F80" w:rsidRDefault="0040179B" w:rsidP="000E654E">
            <w:pPr>
              <w:spacing w:before="40" w:after="120" w:line="220" w:lineRule="exact"/>
              <w:ind w:right="113"/>
            </w:pPr>
            <w:r w:rsidRPr="008D5F80">
              <w:t>На острове проживают 42 пациента с ВИЧ-инфекцией или СПИДом</w:t>
            </w:r>
          </w:p>
        </w:tc>
      </w:tr>
      <w:tr w:rsidR="0040179B" w:rsidRPr="008D5F80" w14:paraId="19520241" w14:textId="77777777" w:rsidTr="005337DE">
        <w:trPr>
          <w:trHeight w:val="240"/>
        </w:trPr>
        <w:tc>
          <w:tcPr>
            <w:tcW w:w="3686" w:type="dxa"/>
            <w:tcBorders>
              <w:top w:val="nil"/>
              <w:bottom w:val="nil"/>
            </w:tcBorders>
            <w:shd w:val="clear" w:color="auto" w:fill="auto"/>
          </w:tcPr>
          <w:p w14:paraId="2E5F2B66" w14:textId="77777777" w:rsidR="0040179B" w:rsidRPr="008D5F80" w:rsidRDefault="0040179B" w:rsidP="000E654E">
            <w:pPr>
              <w:spacing w:before="40" w:after="120" w:line="220" w:lineRule="exact"/>
              <w:ind w:right="113"/>
            </w:pPr>
            <w:r w:rsidRPr="008D5F80">
              <w:t>Заболеваемость основными инфекционными и неинфекционными болезнями</w:t>
            </w:r>
          </w:p>
        </w:tc>
        <w:tc>
          <w:tcPr>
            <w:tcW w:w="3684" w:type="dxa"/>
            <w:tcBorders>
              <w:top w:val="nil"/>
              <w:bottom w:val="nil"/>
            </w:tcBorders>
            <w:shd w:val="clear" w:color="auto" w:fill="auto"/>
          </w:tcPr>
          <w:p w14:paraId="1410BF6D" w14:textId="73C96DFE" w:rsidR="0040179B" w:rsidRPr="008D5F80" w:rsidRDefault="0040179B" w:rsidP="002169D7">
            <w:pPr>
              <w:spacing w:before="40" w:after="120" w:line="220" w:lineRule="exact"/>
              <w:ind w:right="113"/>
            </w:pPr>
            <w:r w:rsidRPr="008D5F80">
              <w:t xml:space="preserve">Данные за 2017–2019 годы о лицах </w:t>
            </w:r>
            <w:r w:rsidR="008306CA" w:rsidRPr="008D5F80">
              <w:br/>
            </w:r>
            <w:r w:rsidRPr="008D5F80">
              <w:t xml:space="preserve">в возрасте до 75 лет, (европейский показатель, стандартизованный </w:t>
            </w:r>
            <w:r w:rsidR="008306CA" w:rsidRPr="008D5F80">
              <w:br/>
            </w:r>
            <w:r w:rsidRPr="008D5F80">
              <w:t xml:space="preserve">по возрастным группам, </w:t>
            </w:r>
            <w:r w:rsidR="008306CA" w:rsidRPr="008D5F80">
              <w:br/>
            </w:r>
            <w:r w:rsidRPr="008D5F80">
              <w:t>на 100 000 жителей):</w:t>
            </w:r>
          </w:p>
          <w:p w14:paraId="618C6421" w14:textId="381C2DF6" w:rsidR="0040179B" w:rsidRPr="008D5F80" w:rsidRDefault="0040179B" w:rsidP="000E654E">
            <w:pPr>
              <w:spacing w:before="40" w:after="120" w:line="220" w:lineRule="exact"/>
              <w:ind w:right="113"/>
            </w:pPr>
            <w:r w:rsidRPr="008D5F80">
              <w:t xml:space="preserve">смертность от всех сердечно-сосудистых заболеваний </w:t>
            </w:r>
            <w:r w:rsidR="00F826AE" w:rsidRPr="008D5F80">
              <w:t>—</w:t>
            </w:r>
            <w:r w:rsidRPr="008D5F80">
              <w:t xml:space="preserve"> 74,7 (доверительный интервал 95%: </w:t>
            </w:r>
            <w:r w:rsidR="008306CA" w:rsidRPr="008D5F80">
              <w:br/>
            </w:r>
            <w:r w:rsidRPr="008D5F80">
              <w:t>от 63,8 до 85,6)</w:t>
            </w:r>
          </w:p>
          <w:p w14:paraId="61EA3448" w14:textId="4C980810" w:rsidR="0040179B" w:rsidRPr="008D5F80" w:rsidRDefault="0040179B" w:rsidP="000E654E">
            <w:pPr>
              <w:spacing w:before="40" w:after="120" w:line="220" w:lineRule="exact"/>
              <w:ind w:right="113"/>
            </w:pPr>
            <w:r w:rsidRPr="008D5F80">
              <w:t xml:space="preserve">смертность от болезней сердца </w:t>
            </w:r>
            <w:r w:rsidR="00F826AE" w:rsidRPr="008D5F80">
              <w:t>—</w:t>
            </w:r>
            <w:r w:rsidRPr="008D5F80">
              <w:t xml:space="preserve"> 46,5 (доверительный интервал 95%: </w:t>
            </w:r>
            <w:r w:rsidR="008306CA" w:rsidRPr="008D5F80">
              <w:br/>
            </w:r>
            <w:r w:rsidRPr="008D5F80">
              <w:t>от 38,0 до 55,1)</w:t>
            </w:r>
          </w:p>
          <w:p w14:paraId="70E49661" w14:textId="6416E013" w:rsidR="0040179B" w:rsidRPr="008D5F80" w:rsidRDefault="0040179B" w:rsidP="000E654E">
            <w:pPr>
              <w:spacing w:before="40" w:after="120" w:line="220" w:lineRule="exact"/>
              <w:ind w:right="113"/>
            </w:pPr>
            <w:r w:rsidRPr="008D5F80">
              <w:t xml:space="preserve">смертность от рака </w:t>
            </w:r>
            <w:r w:rsidR="0005370B" w:rsidRPr="0005370B">
              <w:t>—</w:t>
            </w:r>
            <w:r w:rsidR="005543EF">
              <w:t xml:space="preserve"> </w:t>
            </w:r>
            <w:r w:rsidRPr="008D5F80">
              <w:t>155,5 (доверительный интервал 95</w:t>
            </w:r>
            <w:r w:rsidR="008306CA" w:rsidRPr="008D5F80">
              <w:t xml:space="preserve"> </w:t>
            </w:r>
            <w:r w:rsidRPr="008D5F80">
              <w:t xml:space="preserve">%: </w:t>
            </w:r>
            <w:r w:rsidR="008306CA" w:rsidRPr="008D5F80">
              <w:br/>
            </w:r>
            <w:r w:rsidRPr="008D5F80">
              <w:t>от 139,9 до 171,3)</w:t>
            </w:r>
          </w:p>
          <w:p w14:paraId="0C69FA7B" w14:textId="09D1D637" w:rsidR="0040179B" w:rsidRPr="008D5F80" w:rsidRDefault="0040179B" w:rsidP="000E654E">
            <w:pPr>
              <w:spacing w:before="40" w:after="120" w:line="220" w:lineRule="exact"/>
              <w:ind w:right="113"/>
            </w:pPr>
            <w:r w:rsidRPr="008D5F80">
              <w:t xml:space="preserve">смертность от респираторных заболеваний </w:t>
            </w:r>
            <w:r w:rsidR="00F826AE" w:rsidRPr="008D5F80">
              <w:t>—</w:t>
            </w:r>
            <w:r w:rsidRPr="008D5F80">
              <w:t xml:space="preserve"> 31,8 (доверительный интервал 95</w:t>
            </w:r>
            <w:r w:rsidR="008306CA" w:rsidRPr="008D5F80">
              <w:t xml:space="preserve"> </w:t>
            </w:r>
            <w:r w:rsidRPr="008D5F80">
              <w:t>%: от 24,7 до 39,0)</w:t>
            </w:r>
          </w:p>
          <w:p w14:paraId="58BB023F" w14:textId="45224007" w:rsidR="0040179B" w:rsidRPr="008D5F80" w:rsidRDefault="0040179B" w:rsidP="000E654E">
            <w:pPr>
              <w:spacing w:before="40" w:after="120" w:line="220" w:lineRule="exact"/>
              <w:ind w:right="113"/>
            </w:pPr>
            <w:r w:rsidRPr="008D5F80">
              <w:t xml:space="preserve">смертность от заболеваний печени </w:t>
            </w:r>
            <w:r w:rsidR="0005370B" w:rsidRPr="0005370B">
              <w:t>—</w:t>
            </w:r>
            <w:r w:rsidRPr="008D5F80">
              <w:t xml:space="preserve"> 14,4 (95</w:t>
            </w:r>
            <w:r w:rsidR="008306CA" w:rsidRPr="008D5F80">
              <w:t xml:space="preserve"> </w:t>
            </w:r>
            <w:r w:rsidRPr="008D5F80">
              <w:t>% доверительный интервал 95%: от 9,7 до 19,2)</w:t>
            </w:r>
          </w:p>
        </w:tc>
      </w:tr>
      <w:tr w:rsidR="0040179B" w:rsidRPr="008D5F80" w14:paraId="086F826D" w14:textId="77777777" w:rsidTr="005337DE">
        <w:trPr>
          <w:trHeight w:val="240"/>
        </w:trPr>
        <w:tc>
          <w:tcPr>
            <w:tcW w:w="3686" w:type="dxa"/>
            <w:tcBorders>
              <w:top w:val="nil"/>
            </w:tcBorders>
            <w:shd w:val="clear" w:color="auto" w:fill="auto"/>
          </w:tcPr>
          <w:p w14:paraId="7A2D4982" w14:textId="77777777" w:rsidR="0040179B" w:rsidRPr="008D5F80" w:rsidRDefault="0040179B" w:rsidP="000E654E">
            <w:pPr>
              <w:spacing w:before="40" w:after="120" w:line="220" w:lineRule="exact"/>
              <w:ind w:right="113"/>
            </w:pPr>
            <w:r w:rsidRPr="008D5F80">
              <w:t>Десять основных причин смертности</w:t>
            </w:r>
          </w:p>
        </w:tc>
        <w:tc>
          <w:tcPr>
            <w:tcW w:w="3684" w:type="dxa"/>
            <w:tcBorders>
              <w:top w:val="nil"/>
            </w:tcBorders>
            <w:shd w:val="clear" w:color="auto" w:fill="auto"/>
          </w:tcPr>
          <w:p w14:paraId="3669EE86" w14:textId="77777777" w:rsidR="0040179B" w:rsidRPr="008D5F80" w:rsidRDefault="0040179B" w:rsidP="000E654E">
            <w:pPr>
              <w:spacing w:before="40" w:after="120" w:line="220" w:lineRule="exact"/>
              <w:ind w:right="113"/>
            </w:pPr>
            <w:r w:rsidRPr="008D5F80">
              <w:t>2017–2019 годы:</w:t>
            </w:r>
          </w:p>
          <w:p w14:paraId="18F04C8B" w14:textId="77777777" w:rsidR="0040179B" w:rsidRPr="008D5F80" w:rsidRDefault="0040179B" w:rsidP="000E654E">
            <w:pPr>
              <w:spacing w:before="40" w:after="120" w:line="220" w:lineRule="exact"/>
              <w:ind w:right="113"/>
            </w:pPr>
            <w:r w:rsidRPr="008D5F80">
              <w:t>новообразования: 782 случая</w:t>
            </w:r>
          </w:p>
          <w:p w14:paraId="55B53D5F" w14:textId="77777777" w:rsidR="0040179B" w:rsidRPr="008D5F80" w:rsidRDefault="0040179B" w:rsidP="000E654E">
            <w:pPr>
              <w:spacing w:before="40" w:after="120" w:line="220" w:lineRule="exact"/>
              <w:ind w:right="113"/>
            </w:pPr>
            <w:r w:rsidRPr="008D5F80">
              <w:t>сердечно-сосудистые заболевания: 662 случая</w:t>
            </w:r>
          </w:p>
          <w:p w14:paraId="25004D4A" w14:textId="77777777" w:rsidR="0040179B" w:rsidRPr="008D5F80" w:rsidRDefault="0040179B" w:rsidP="000E654E">
            <w:pPr>
              <w:spacing w:before="40" w:after="120" w:line="220" w:lineRule="exact"/>
              <w:ind w:right="113"/>
            </w:pPr>
            <w:r w:rsidRPr="008D5F80">
              <w:t>заболевания дыхательной системы: 377 случаев</w:t>
            </w:r>
          </w:p>
          <w:p w14:paraId="17A1D951" w14:textId="77777777" w:rsidR="0040179B" w:rsidRPr="008D5F80" w:rsidRDefault="0040179B" w:rsidP="000E654E">
            <w:pPr>
              <w:spacing w:before="40" w:after="120" w:line="220" w:lineRule="exact"/>
            </w:pPr>
            <w:r w:rsidRPr="008D5F80">
              <w:t>психические и поведенческие расстройства: 228 случаев</w:t>
            </w:r>
          </w:p>
          <w:p w14:paraId="371AAC34" w14:textId="77777777" w:rsidR="0040179B" w:rsidRPr="008D5F80" w:rsidRDefault="0040179B" w:rsidP="000E654E">
            <w:pPr>
              <w:spacing w:before="40" w:after="120" w:line="220" w:lineRule="exact"/>
            </w:pPr>
            <w:r w:rsidRPr="008D5F80">
              <w:t>заболевания нервной системы: 151 случай</w:t>
            </w:r>
          </w:p>
          <w:p w14:paraId="154D0E13" w14:textId="77777777" w:rsidR="0040179B" w:rsidRPr="008D5F80" w:rsidRDefault="0040179B" w:rsidP="000E654E">
            <w:pPr>
              <w:spacing w:before="40" w:after="120" w:line="220" w:lineRule="exact"/>
            </w:pPr>
            <w:r w:rsidRPr="008D5F80">
              <w:t>заболевания органов пищеварения: 115 случаев</w:t>
            </w:r>
          </w:p>
          <w:p w14:paraId="4821B7CF" w14:textId="673386F6" w:rsidR="0040179B" w:rsidRPr="008D5F80" w:rsidRDefault="0040179B" w:rsidP="000E654E">
            <w:pPr>
              <w:spacing w:before="40" w:after="120" w:line="220" w:lineRule="exact"/>
              <w:ind w:right="113"/>
            </w:pPr>
            <w:r w:rsidRPr="008D5F80">
              <w:t xml:space="preserve">внешние причины заболеваемости </w:t>
            </w:r>
            <w:r w:rsidR="008306CA" w:rsidRPr="008D5F80">
              <w:br/>
            </w:r>
            <w:r w:rsidRPr="008D5F80">
              <w:t>и смертности: 110 случаев</w:t>
            </w:r>
          </w:p>
          <w:p w14:paraId="50954FEC" w14:textId="77777777" w:rsidR="0040179B" w:rsidRPr="008D5F80" w:rsidRDefault="0040179B" w:rsidP="000E654E">
            <w:pPr>
              <w:spacing w:before="40" w:after="120" w:line="220" w:lineRule="exact"/>
              <w:ind w:right="113"/>
            </w:pPr>
            <w:r w:rsidRPr="008D5F80">
              <w:t xml:space="preserve">заболевания мочеполовой системы: 61 случай </w:t>
            </w:r>
          </w:p>
          <w:p w14:paraId="0B27F4C4" w14:textId="77777777" w:rsidR="0040179B" w:rsidRPr="008D5F80" w:rsidRDefault="0040179B" w:rsidP="000E654E">
            <w:pPr>
              <w:spacing w:before="40" w:after="120" w:line="220" w:lineRule="exact"/>
              <w:ind w:right="113"/>
            </w:pPr>
            <w:r w:rsidRPr="008D5F80">
              <w:t>некоторые инфекционные и паразитарные заболевания: 27 случаев</w:t>
            </w:r>
          </w:p>
          <w:p w14:paraId="16E5C97D" w14:textId="77777777" w:rsidR="0040179B" w:rsidRPr="008D5F80" w:rsidRDefault="0040179B" w:rsidP="000E654E">
            <w:pPr>
              <w:spacing w:before="40" w:after="120" w:line="220" w:lineRule="exact"/>
              <w:ind w:right="113"/>
            </w:pPr>
            <w:r w:rsidRPr="008D5F80">
              <w:t>расстройства эндокринной системы, нарушения питания и обмена веществ: 27 случаев</w:t>
            </w:r>
          </w:p>
        </w:tc>
      </w:tr>
      <w:tr w:rsidR="0040179B" w:rsidRPr="008D5F80" w14:paraId="16B5759C" w14:textId="77777777" w:rsidTr="001808F0">
        <w:trPr>
          <w:trHeight w:val="240"/>
        </w:trPr>
        <w:tc>
          <w:tcPr>
            <w:tcW w:w="3686" w:type="dxa"/>
            <w:shd w:val="clear" w:color="auto" w:fill="auto"/>
          </w:tcPr>
          <w:p w14:paraId="38EB440C" w14:textId="77777777" w:rsidR="0040179B" w:rsidRPr="008D5F80" w:rsidRDefault="0040179B" w:rsidP="000E654E">
            <w:pPr>
              <w:spacing w:before="40" w:after="120" w:line="220" w:lineRule="exact"/>
              <w:ind w:right="113"/>
            </w:pPr>
            <w:r w:rsidRPr="008D5F80">
              <w:t>Чистый коэффициент охвата начальным и средним образованием</w:t>
            </w:r>
          </w:p>
        </w:tc>
        <w:tc>
          <w:tcPr>
            <w:tcW w:w="3684" w:type="dxa"/>
            <w:shd w:val="clear" w:color="auto" w:fill="auto"/>
          </w:tcPr>
          <w:p w14:paraId="349E5FE5" w14:textId="6BC6F05C" w:rsidR="0040179B" w:rsidRPr="008D5F80" w:rsidRDefault="0040179B" w:rsidP="000E654E">
            <w:pPr>
              <w:spacing w:after="120"/>
            </w:pPr>
            <w:r w:rsidRPr="008D5F80">
              <w:t>Государственные начальные школы, 2016 год: 98,46</w:t>
            </w:r>
            <w:r w:rsidR="008306CA" w:rsidRPr="008D5F80">
              <w:t xml:space="preserve"> </w:t>
            </w:r>
            <w:r w:rsidRPr="008D5F80">
              <w:t>% (без учета учащихся, получающих образование на дому или в частных учебных заведениях)</w:t>
            </w:r>
          </w:p>
          <w:p w14:paraId="3AD19E5F" w14:textId="38E2BDEB" w:rsidR="0040179B" w:rsidRPr="008D5F80" w:rsidRDefault="002169D7" w:rsidP="000E654E">
            <w:pPr>
              <w:spacing w:after="120"/>
            </w:pPr>
            <w:r w:rsidRPr="008D5F80">
              <w:t>Г</w:t>
            </w:r>
            <w:r w:rsidR="0040179B" w:rsidRPr="008D5F80">
              <w:t>осударственные средние школы, 2016 год: 96,83</w:t>
            </w:r>
            <w:r w:rsidR="008306CA" w:rsidRPr="008D5F80">
              <w:t xml:space="preserve"> </w:t>
            </w:r>
            <w:r w:rsidR="0040179B" w:rsidRPr="008D5F80">
              <w:t>% (без учета учащихся, получающих образование на дому или в частных учебных заведениях)</w:t>
            </w:r>
          </w:p>
        </w:tc>
      </w:tr>
      <w:tr w:rsidR="0040179B" w:rsidRPr="008D5F80" w14:paraId="15F0667D" w14:textId="77777777" w:rsidTr="001808F0">
        <w:trPr>
          <w:trHeight w:val="240"/>
        </w:trPr>
        <w:tc>
          <w:tcPr>
            <w:tcW w:w="3686" w:type="dxa"/>
            <w:tcBorders>
              <w:bottom w:val="nil"/>
            </w:tcBorders>
            <w:shd w:val="clear" w:color="auto" w:fill="auto"/>
          </w:tcPr>
          <w:p w14:paraId="4A6DA602" w14:textId="3ECD79D0" w:rsidR="0040179B" w:rsidRPr="008D5F80" w:rsidRDefault="0040179B" w:rsidP="000E654E">
            <w:pPr>
              <w:spacing w:before="40" w:after="120" w:line="220" w:lineRule="exact"/>
              <w:ind w:right="113"/>
            </w:pPr>
            <w:r w:rsidRPr="008D5F80">
              <w:t xml:space="preserve">Показатели посещаемости и отсева </w:t>
            </w:r>
            <w:r w:rsidR="008306CA" w:rsidRPr="008D5F80">
              <w:br/>
            </w:r>
            <w:r w:rsidRPr="008D5F80">
              <w:t>в начальных и средних учебных заведениях</w:t>
            </w:r>
          </w:p>
        </w:tc>
        <w:tc>
          <w:tcPr>
            <w:tcW w:w="3684" w:type="dxa"/>
            <w:tcBorders>
              <w:bottom w:val="nil"/>
            </w:tcBorders>
            <w:shd w:val="clear" w:color="auto" w:fill="auto"/>
          </w:tcPr>
          <w:p w14:paraId="6B866760" w14:textId="59E29A4B" w:rsidR="0040179B" w:rsidRPr="008D5F80" w:rsidRDefault="0040179B" w:rsidP="000E654E">
            <w:r w:rsidRPr="008D5F80">
              <w:t xml:space="preserve">Начальные школы </w:t>
            </w:r>
            <w:r w:rsidR="00F826AE" w:rsidRPr="008D5F80">
              <w:t>—</w:t>
            </w:r>
            <w:r w:rsidRPr="008D5F80">
              <w:t xml:space="preserve"> 95,2</w:t>
            </w:r>
            <w:r w:rsidR="008306CA" w:rsidRPr="008D5F80">
              <w:t xml:space="preserve"> </w:t>
            </w:r>
            <w:r w:rsidRPr="008D5F80">
              <w:t>%</w:t>
            </w:r>
          </w:p>
          <w:p w14:paraId="1E38C71D" w14:textId="4C97CE7D" w:rsidR="0040179B" w:rsidRPr="008D5F80" w:rsidRDefault="002169D7" w:rsidP="000E654E">
            <w:pPr>
              <w:spacing w:before="40" w:after="120" w:line="220" w:lineRule="exact"/>
              <w:ind w:right="113"/>
            </w:pPr>
            <w:r w:rsidRPr="008D5F80">
              <w:t>С</w:t>
            </w:r>
            <w:r w:rsidR="0040179B" w:rsidRPr="008D5F80">
              <w:t xml:space="preserve">редние школы </w:t>
            </w:r>
            <w:r w:rsidR="00F826AE" w:rsidRPr="008D5F80">
              <w:t>—</w:t>
            </w:r>
            <w:r w:rsidR="0040179B" w:rsidRPr="008D5F80">
              <w:t xml:space="preserve"> 92,2</w:t>
            </w:r>
            <w:r w:rsidR="008306CA" w:rsidRPr="008D5F80">
              <w:t xml:space="preserve"> </w:t>
            </w:r>
            <w:r w:rsidR="0040179B" w:rsidRPr="008D5F80">
              <w:t>%</w:t>
            </w:r>
          </w:p>
          <w:p w14:paraId="033B531E" w14:textId="195ED87A" w:rsidR="0040179B" w:rsidRPr="008D5F80" w:rsidRDefault="0040179B" w:rsidP="000E654E">
            <w:pPr>
              <w:spacing w:before="40" w:after="120" w:line="220" w:lineRule="exact"/>
              <w:ind w:right="113"/>
            </w:pPr>
            <w:r w:rsidRPr="008D5F80">
              <w:t>(</w:t>
            </w:r>
            <w:r w:rsidR="002169D7" w:rsidRPr="008D5F80">
              <w:t>П</w:t>
            </w:r>
            <w:r w:rsidRPr="008D5F80">
              <w:t xml:space="preserve">о последним данным, отражающим </w:t>
            </w:r>
            <w:r w:rsidR="008306CA" w:rsidRPr="008D5F80">
              <w:t>«</w:t>
            </w:r>
            <w:r w:rsidRPr="008D5F80">
              <w:t>нормальную</w:t>
            </w:r>
            <w:r w:rsidR="008306CA" w:rsidRPr="008D5F80">
              <w:t>»</w:t>
            </w:r>
            <w:r w:rsidRPr="008D5F80">
              <w:t xml:space="preserve"> ситуацию до C</w:t>
            </w:r>
            <w:r w:rsidR="008306CA" w:rsidRPr="008D5F80">
              <w:t>OVID</w:t>
            </w:r>
            <w:r w:rsidRPr="008D5F80">
              <w:t xml:space="preserve">–19, </w:t>
            </w:r>
            <w:r w:rsidR="008306CA" w:rsidRPr="008D5F80">
              <w:br/>
            </w:r>
            <w:r w:rsidR="0067069E" w:rsidRPr="008D5F80">
              <w:t>т. е.</w:t>
            </w:r>
            <w:r w:rsidRPr="008D5F80">
              <w:t xml:space="preserve"> за 2018/19 год)</w:t>
            </w:r>
          </w:p>
        </w:tc>
      </w:tr>
      <w:tr w:rsidR="0040179B" w:rsidRPr="008D5F80" w14:paraId="786F4641" w14:textId="77777777" w:rsidTr="002169D7">
        <w:trPr>
          <w:trHeight w:val="240"/>
        </w:trPr>
        <w:tc>
          <w:tcPr>
            <w:tcW w:w="3686" w:type="dxa"/>
            <w:tcBorders>
              <w:top w:val="nil"/>
              <w:bottom w:val="nil"/>
            </w:tcBorders>
            <w:shd w:val="clear" w:color="auto" w:fill="auto"/>
          </w:tcPr>
          <w:p w14:paraId="429892EB" w14:textId="77777777" w:rsidR="0040179B" w:rsidRPr="008D5F80" w:rsidRDefault="0040179B" w:rsidP="000E654E">
            <w:pPr>
              <w:keepNext/>
              <w:keepLines/>
              <w:spacing w:before="40" w:after="120" w:line="220" w:lineRule="exact"/>
              <w:ind w:right="113"/>
            </w:pPr>
            <w:r w:rsidRPr="008D5F80">
              <w:t>Соотношение между числом учащихся и числом преподавателей в государственных учебных заведениях</w:t>
            </w:r>
          </w:p>
        </w:tc>
        <w:tc>
          <w:tcPr>
            <w:tcW w:w="3684" w:type="dxa"/>
            <w:tcBorders>
              <w:top w:val="nil"/>
              <w:bottom w:val="nil"/>
            </w:tcBorders>
            <w:shd w:val="clear" w:color="auto" w:fill="auto"/>
          </w:tcPr>
          <w:p w14:paraId="7249131D" w14:textId="140A164B" w:rsidR="0040179B" w:rsidRPr="008D5F80" w:rsidRDefault="0040179B" w:rsidP="00F826AE">
            <w:pPr>
              <w:spacing w:after="120"/>
            </w:pPr>
            <w:r w:rsidRPr="008D5F80">
              <w:t>По состоянию на 2020/21 учебный год в государственных начальных и средних школах насчитывалось 11 569 учащихся, а число преподавателей (в пересчете на полную рабочую неделю) составляло 788,62 условные единицы, что дает соотношение 1:14,67</w:t>
            </w:r>
            <w:r w:rsidRPr="008D5F80">
              <w:rPr>
                <w:rStyle w:val="ab"/>
              </w:rPr>
              <w:footnoteReference w:id="386"/>
            </w:r>
          </w:p>
        </w:tc>
      </w:tr>
      <w:tr w:rsidR="0040179B" w:rsidRPr="008D5F80" w14:paraId="7A6B1795" w14:textId="77777777" w:rsidTr="002169D7">
        <w:trPr>
          <w:trHeight w:val="240"/>
        </w:trPr>
        <w:tc>
          <w:tcPr>
            <w:tcW w:w="3686" w:type="dxa"/>
            <w:tcBorders>
              <w:top w:val="nil"/>
              <w:bottom w:val="nil"/>
            </w:tcBorders>
            <w:shd w:val="clear" w:color="auto" w:fill="auto"/>
          </w:tcPr>
          <w:p w14:paraId="5FE71C3B" w14:textId="77777777" w:rsidR="0040179B" w:rsidRPr="008D5F80" w:rsidRDefault="0040179B" w:rsidP="000E654E">
            <w:pPr>
              <w:spacing w:before="40" w:after="120" w:line="220" w:lineRule="exact"/>
              <w:ind w:right="113"/>
            </w:pPr>
            <w:r w:rsidRPr="008D5F80">
              <w:t xml:space="preserve">Уровень грамотности среди взрослого населения </w:t>
            </w:r>
          </w:p>
        </w:tc>
        <w:tc>
          <w:tcPr>
            <w:tcW w:w="3684" w:type="dxa"/>
            <w:tcBorders>
              <w:top w:val="nil"/>
              <w:bottom w:val="nil"/>
            </w:tcBorders>
            <w:shd w:val="clear" w:color="auto" w:fill="auto"/>
          </w:tcPr>
          <w:p w14:paraId="4032DD93" w14:textId="77777777" w:rsidR="0040179B" w:rsidRPr="008D5F80" w:rsidRDefault="0040179B" w:rsidP="000E654E">
            <w:pPr>
              <w:spacing w:before="40" w:after="120" w:line="220" w:lineRule="exact"/>
              <w:ind w:right="113"/>
            </w:pPr>
            <w:r w:rsidRPr="008D5F80">
              <w:t>В настоящее время информация отсутствует</w:t>
            </w:r>
          </w:p>
        </w:tc>
      </w:tr>
      <w:tr w:rsidR="0040179B" w:rsidRPr="008D5F80" w14:paraId="77285C44" w14:textId="77777777" w:rsidTr="002169D7">
        <w:trPr>
          <w:trHeight w:val="240"/>
        </w:trPr>
        <w:tc>
          <w:tcPr>
            <w:tcW w:w="3686" w:type="dxa"/>
            <w:tcBorders>
              <w:top w:val="nil"/>
              <w:bottom w:val="nil"/>
            </w:tcBorders>
            <w:shd w:val="clear" w:color="auto" w:fill="auto"/>
          </w:tcPr>
          <w:p w14:paraId="79749E65" w14:textId="77777777" w:rsidR="0040179B" w:rsidRPr="008D5F80" w:rsidRDefault="0040179B" w:rsidP="000E654E">
            <w:pPr>
              <w:spacing w:before="40" w:after="120" w:line="220" w:lineRule="exact"/>
              <w:ind w:right="113"/>
            </w:pPr>
            <w:r w:rsidRPr="008D5F80">
              <w:t>Уровень безработицы</w:t>
            </w:r>
          </w:p>
        </w:tc>
        <w:tc>
          <w:tcPr>
            <w:tcW w:w="3684" w:type="dxa"/>
            <w:tcBorders>
              <w:top w:val="nil"/>
              <w:bottom w:val="nil"/>
            </w:tcBorders>
            <w:shd w:val="clear" w:color="auto" w:fill="auto"/>
          </w:tcPr>
          <w:p w14:paraId="09ED7EDB" w14:textId="77777777" w:rsidR="0040179B" w:rsidRPr="008D5F80" w:rsidRDefault="0040179B" w:rsidP="000E654E">
            <w:pPr>
              <w:spacing w:before="40" w:after="120" w:line="220" w:lineRule="exact"/>
              <w:ind w:right="113"/>
            </w:pPr>
            <w:r w:rsidRPr="008D5F80">
              <w:t>2,1%</w:t>
            </w:r>
            <w:r w:rsidRPr="008D5F80">
              <w:rPr>
                <w:rStyle w:val="ab"/>
              </w:rPr>
              <w:footnoteReference w:id="387"/>
            </w:r>
            <w:r w:rsidRPr="008D5F80">
              <w:t xml:space="preserve"> (на сентябрь 2020 года)</w:t>
            </w:r>
          </w:p>
        </w:tc>
      </w:tr>
      <w:tr w:rsidR="0040179B" w:rsidRPr="008D5F80" w14:paraId="772E16CE" w14:textId="77777777" w:rsidTr="002169D7">
        <w:trPr>
          <w:trHeight w:val="240"/>
        </w:trPr>
        <w:tc>
          <w:tcPr>
            <w:tcW w:w="3686" w:type="dxa"/>
            <w:tcBorders>
              <w:top w:val="nil"/>
              <w:bottom w:val="nil"/>
            </w:tcBorders>
            <w:shd w:val="clear" w:color="auto" w:fill="auto"/>
          </w:tcPr>
          <w:p w14:paraId="62688C32" w14:textId="77777777" w:rsidR="0040179B" w:rsidRPr="008D5F80" w:rsidRDefault="0040179B" w:rsidP="000E654E">
            <w:pPr>
              <w:spacing w:before="40" w:after="120" w:line="220" w:lineRule="exact"/>
              <w:ind w:right="113"/>
            </w:pPr>
            <w:r w:rsidRPr="008D5F80">
              <w:t>Показатель занятости в разбивке по основным секторам экономической активности, в том числе в разбивке по формальному и неформальному секторам</w:t>
            </w:r>
          </w:p>
        </w:tc>
        <w:tc>
          <w:tcPr>
            <w:tcW w:w="3684" w:type="dxa"/>
            <w:tcBorders>
              <w:top w:val="nil"/>
              <w:bottom w:val="nil"/>
            </w:tcBorders>
            <w:shd w:val="clear" w:color="auto" w:fill="auto"/>
          </w:tcPr>
          <w:p w14:paraId="5FD73ECB" w14:textId="77777777" w:rsidR="0040179B" w:rsidRPr="008D5F80" w:rsidRDefault="0040179B" w:rsidP="000E654E">
            <w:pPr>
              <w:spacing w:after="120"/>
            </w:pPr>
            <w:r w:rsidRPr="008D5F80">
              <w:t>Приведенная ниже информация основана на данных переписи населения 2016 года и отражает примерную долю соответствующих секторов в общей численности занятых на острове Мэн на момент проведения переписи:</w:t>
            </w:r>
          </w:p>
          <w:p w14:paraId="5F90C969" w14:textId="6F1F37CD" w:rsidR="0040179B" w:rsidRPr="008D5F80" w:rsidRDefault="0040179B" w:rsidP="002169D7">
            <w:pPr>
              <w:tabs>
                <w:tab w:val="right" w:pos="3449"/>
              </w:tabs>
              <w:spacing w:after="120"/>
              <w:ind w:right="7"/>
            </w:pPr>
            <w:r w:rsidRPr="008D5F80">
              <w:t>Сектор</w:t>
            </w:r>
            <w:r w:rsidRPr="008D5F80">
              <w:tab/>
              <w:t>%</w:t>
            </w:r>
          </w:p>
          <w:p w14:paraId="508BAEEA" w14:textId="4DFF13A6" w:rsidR="0040179B" w:rsidRPr="008D5F80" w:rsidRDefault="0040179B" w:rsidP="00B8006F">
            <w:pPr>
              <w:pStyle w:val="Bullet3G"/>
            </w:pPr>
            <w:r w:rsidRPr="008D5F80">
              <w:t xml:space="preserve">сельское хозяйство, лесное </w:t>
            </w:r>
            <w:r w:rsidR="0005370B">
              <w:br/>
            </w:r>
            <w:r w:rsidRPr="008D5F80">
              <w:t>хозяйство, рыболовство</w:t>
            </w:r>
            <w:r w:rsidRPr="008D5F80">
              <w:tab/>
              <w:t>2</w:t>
            </w:r>
          </w:p>
          <w:p w14:paraId="19C224D2" w14:textId="44AF51B8" w:rsidR="0040179B" w:rsidRPr="008D5F80" w:rsidRDefault="0040179B" w:rsidP="00B8006F">
            <w:pPr>
              <w:pStyle w:val="Bullet3G"/>
            </w:pPr>
            <w:r w:rsidRPr="008D5F80">
              <w:t xml:space="preserve">обрабатывающая </w:t>
            </w:r>
            <w:r w:rsidR="00F826AE" w:rsidRPr="008D5F80">
              <w:br/>
            </w:r>
            <w:r w:rsidRPr="008D5F80">
              <w:t>промышленность: производство</w:t>
            </w:r>
            <w:r w:rsidRPr="008D5F80">
              <w:br/>
              <w:t>продуктов питания и напитков</w:t>
            </w:r>
            <w:r w:rsidR="008306CA" w:rsidRPr="008D5F80">
              <w:tab/>
            </w:r>
            <w:r w:rsidRPr="008D5F80">
              <w:t>1,2</w:t>
            </w:r>
          </w:p>
          <w:p w14:paraId="480B4FA6" w14:textId="02D9E2E9" w:rsidR="0040179B" w:rsidRPr="008D5F80" w:rsidRDefault="0040179B" w:rsidP="00B8006F">
            <w:pPr>
              <w:pStyle w:val="Bullet3G"/>
            </w:pPr>
            <w:r w:rsidRPr="008D5F80">
              <w:t xml:space="preserve">обрабатывающая </w:t>
            </w:r>
            <w:r w:rsidR="00F826AE" w:rsidRPr="008D5F80">
              <w:br/>
            </w:r>
            <w:r w:rsidRPr="008D5F80">
              <w:t xml:space="preserve">промышленность: </w:t>
            </w:r>
            <w:r w:rsidR="00F826AE" w:rsidRPr="008D5F80">
              <w:br/>
            </w:r>
            <w:r w:rsidRPr="008D5F80">
              <w:t>машиностроение</w:t>
            </w:r>
            <w:r w:rsidRPr="008D5F80">
              <w:tab/>
              <w:t>2,4</w:t>
            </w:r>
          </w:p>
          <w:p w14:paraId="74FB7874" w14:textId="5BF3C950" w:rsidR="0040179B" w:rsidRPr="008D5F80" w:rsidRDefault="0040179B" w:rsidP="00B8006F">
            <w:pPr>
              <w:pStyle w:val="Bullet3G"/>
            </w:pPr>
            <w:r w:rsidRPr="008D5F80">
              <w:t xml:space="preserve">обрабатывающая </w:t>
            </w:r>
            <w:r w:rsidR="00F826AE" w:rsidRPr="008D5F80">
              <w:br/>
            </w:r>
            <w:r w:rsidRPr="008D5F80">
              <w:t xml:space="preserve">промышленность: </w:t>
            </w:r>
            <w:r w:rsidR="00F826AE" w:rsidRPr="008D5F80">
              <w:br/>
            </w:r>
            <w:r w:rsidRPr="008D5F80">
              <w:t xml:space="preserve">прочие отрасли  </w:t>
            </w:r>
            <w:r w:rsidRPr="008D5F80">
              <w:tab/>
              <w:t>1,1</w:t>
            </w:r>
          </w:p>
          <w:p w14:paraId="6E490295" w14:textId="77777777" w:rsidR="0040179B" w:rsidRPr="008D5F80" w:rsidRDefault="0040179B" w:rsidP="00B8006F">
            <w:pPr>
              <w:pStyle w:val="Bullet3G"/>
            </w:pPr>
            <w:r w:rsidRPr="008D5F80">
              <w:t>горнодобывающая</w:t>
            </w:r>
            <w:r w:rsidRPr="008D5F80">
              <w:br/>
              <w:t>промышленность</w:t>
            </w:r>
            <w:r w:rsidRPr="008D5F80">
              <w:tab/>
              <w:t>0,1</w:t>
            </w:r>
          </w:p>
          <w:p w14:paraId="01F5057E" w14:textId="69CA5291" w:rsidR="0040179B" w:rsidRPr="008D5F80" w:rsidRDefault="0040179B" w:rsidP="00B8006F">
            <w:pPr>
              <w:pStyle w:val="Bullet3G"/>
            </w:pPr>
            <w:r w:rsidRPr="008D5F80">
              <w:t>строительство</w:t>
            </w:r>
            <w:r w:rsidRPr="008D5F80">
              <w:tab/>
              <w:t>8,4</w:t>
            </w:r>
          </w:p>
          <w:p w14:paraId="2FE073E3" w14:textId="11CE6509" w:rsidR="0040179B" w:rsidRPr="008D5F80" w:rsidRDefault="0040179B" w:rsidP="00B8006F">
            <w:pPr>
              <w:pStyle w:val="Bullet3G"/>
            </w:pPr>
            <w:r w:rsidRPr="008D5F80">
              <w:t>электроэнергетика, водо- и газоснабжение, другие отрасли энергетики</w:t>
            </w:r>
            <w:r w:rsidRPr="008D5F80">
              <w:tab/>
              <w:t>1,2</w:t>
            </w:r>
          </w:p>
          <w:p w14:paraId="50CA9F63" w14:textId="77777777" w:rsidR="0040179B" w:rsidRPr="008D5F80" w:rsidRDefault="0040179B" w:rsidP="00B8006F">
            <w:pPr>
              <w:pStyle w:val="Bullet3G"/>
            </w:pPr>
            <w:r w:rsidRPr="008D5F80">
              <w:t>транспорт и связь</w:t>
            </w:r>
            <w:r w:rsidRPr="008D5F80">
              <w:tab/>
              <w:t>5,9</w:t>
            </w:r>
          </w:p>
          <w:p w14:paraId="0851743B" w14:textId="77777777" w:rsidR="0040179B" w:rsidRPr="008D5F80" w:rsidRDefault="0040179B" w:rsidP="00B8006F">
            <w:pPr>
              <w:pStyle w:val="Bullet3G"/>
            </w:pPr>
            <w:r w:rsidRPr="008D5F80">
              <w:t>оптовая торговля</w:t>
            </w:r>
            <w:r w:rsidRPr="008D5F80">
              <w:tab/>
              <w:t>1</w:t>
            </w:r>
          </w:p>
          <w:p w14:paraId="37E4B80D" w14:textId="77777777" w:rsidR="0040179B" w:rsidRPr="008D5F80" w:rsidRDefault="0040179B" w:rsidP="00B8006F">
            <w:pPr>
              <w:pStyle w:val="Bullet3G"/>
            </w:pPr>
            <w:r w:rsidRPr="008D5F80">
              <w:t>розничная торговля</w:t>
            </w:r>
            <w:r w:rsidRPr="008D5F80">
              <w:tab/>
              <w:t>7,8</w:t>
            </w:r>
          </w:p>
          <w:p w14:paraId="5C75A28A" w14:textId="3606D460" w:rsidR="0040179B" w:rsidRPr="008D5F80" w:rsidRDefault="0040179B" w:rsidP="00B8006F">
            <w:pPr>
              <w:pStyle w:val="Bullet3G"/>
            </w:pPr>
            <w:r w:rsidRPr="008D5F80">
              <w:t>страхование</w:t>
            </w:r>
            <w:r w:rsidRPr="008D5F80">
              <w:tab/>
              <w:t>4,5</w:t>
            </w:r>
          </w:p>
          <w:p w14:paraId="27E95D7A" w14:textId="77777777" w:rsidR="0040179B" w:rsidRPr="008D5F80" w:rsidRDefault="0040179B" w:rsidP="00B8006F">
            <w:pPr>
              <w:pStyle w:val="Bullet3G"/>
            </w:pPr>
            <w:r w:rsidRPr="008D5F80">
              <w:t>банковский сектор</w:t>
            </w:r>
            <w:r w:rsidRPr="008D5F80">
              <w:tab/>
              <w:t>5,5</w:t>
            </w:r>
          </w:p>
          <w:p w14:paraId="3EB3E6E4" w14:textId="48F7B0E2" w:rsidR="0040179B" w:rsidRPr="008D5F80" w:rsidRDefault="0040179B" w:rsidP="00B8006F">
            <w:pPr>
              <w:pStyle w:val="Bullet3G"/>
            </w:pPr>
            <w:r w:rsidRPr="008D5F80">
              <w:t>прочие финансовые</w:t>
            </w:r>
            <w:r w:rsidR="00F826AE" w:rsidRPr="008D5F80">
              <w:t xml:space="preserve"> </w:t>
            </w:r>
            <w:r w:rsidRPr="008D5F80">
              <w:t>учреждения</w:t>
            </w:r>
            <w:r w:rsidRPr="008D5F80">
              <w:tab/>
              <w:t>2,7</w:t>
            </w:r>
          </w:p>
          <w:p w14:paraId="16AD7CF1" w14:textId="77777777" w:rsidR="0040179B" w:rsidRPr="008D5F80" w:rsidRDefault="0040179B" w:rsidP="00B8006F">
            <w:pPr>
              <w:pStyle w:val="Bullet3G"/>
            </w:pPr>
            <w:r w:rsidRPr="008D5F80">
              <w:t>владение и управление недвижимостью</w:t>
            </w:r>
            <w:r w:rsidRPr="008D5F80">
              <w:tab/>
              <w:t>1,4</w:t>
            </w:r>
          </w:p>
          <w:p w14:paraId="189EE14D" w14:textId="77777777" w:rsidR="0040179B" w:rsidRPr="008D5F80" w:rsidRDefault="0040179B" w:rsidP="00B8006F">
            <w:pPr>
              <w:pStyle w:val="Bullet3G"/>
            </w:pPr>
            <w:r w:rsidRPr="008D5F80">
              <w:t>прочие деловые услуги</w:t>
            </w:r>
            <w:r w:rsidRPr="008D5F80">
              <w:tab/>
              <w:t>3,1</w:t>
            </w:r>
          </w:p>
          <w:p w14:paraId="2235FFD8" w14:textId="77777777" w:rsidR="0040179B" w:rsidRPr="008D5F80" w:rsidRDefault="0040179B" w:rsidP="00B8006F">
            <w:pPr>
              <w:pStyle w:val="Bullet3G"/>
            </w:pPr>
            <w:r w:rsidRPr="008D5F80">
              <w:t>досуг и общепит</w:t>
            </w:r>
            <w:r w:rsidRPr="008D5F80">
              <w:tab/>
              <w:t>4,2</w:t>
            </w:r>
          </w:p>
          <w:p w14:paraId="0CA4D624" w14:textId="77777777" w:rsidR="0040179B" w:rsidRPr="008D5F80" w:rsidRDefault="0040179B" w:rsidP="00B8006F">
            <w:pPr>
              <w:pStyle w:val="Bullet3G"/>
            </w:pPr>
            <w:r w:rsidRPr="008D5F80">
              <w:t>компьютерные игры</w:t>
            </w:r>
            <w:r w:rsidRPr="008D5F80">
              <w:tab/>
              <w:t>1,6</w:t>
            </w:r>
          </w:p>
          <w:p w14:paraId="2AB7E04C" w14:textId="5AD29A83" w:rsidR="0040179B" w:rsidRPr="008D5F80" w:rsidRDefault="0040179B" w:rsidP="00B8006F">
            <w:pPr>
              <w:pStyle w:val="Bullet3G"/>
            </w:pPr>
            <w:r w:rsidRPr="008D5F80">
              <w:t>прочие услуги</w:t>
            </w:r>
            <w:r w:rsidRPr="008D5F80">
              <w:tab/>
              <w:t>9,3</w:t>
            </w:r>
          </w:p>
          <w:p w14:paraId="6B248671" w14:textId="77777777" w:rsidR="0040179B" w:rsidRPr="008D5F80" w:rsidRDefault="0040179B" w:rsidP="00B8006F">
            <w:pPr>
              <w:pStyle w:val="Bullet3G"/>
            </w:pPr>
            <w:r w:rsidRPr="008D5F80">
              <w:t>государственное управление</w:t>
            </w:r>
            <w:r w:rsidRPr="008D5F80">
              <w:tab/>
              <w:t>7,3</w:t>
            </w:r>
          </w:p>
          <w:p w14:paraId="73469E26" w14:textId="5C7E6B08" w:rsidR="0040179B" w:rsidRPr="008D5F80" w:rsidRDefault="0040179B" w:rsidP="00B8006F">
            <w:pPr>
              <w:pStyle w:val="Bullet3G"/>
            </w:pPr>
            <w:r w:rsidRPr="008D5F80">
              <w:t>обслуживание корпоративных</w:t>
            </w:r>
            <w:r w:rsidRPr="008D5F80">
              <w:br/>
              <w:t>клиентов</w:t>
            </w:r>
            <w:r w:rsidRPr="008D5F80">
              <w:tab/>
              <w:t>3,8</w:t>
            </w:r>
          </w:p>
        </w:tc>
      </w:tr>
      <w:tr w:rsidR="0040179B" w:rsidRPr="008D5F80" w14:paraId="47FF8A28" w14:textId="77777777" w:rsidTr="002169D7">
        <w:trPr>
          <w:trHeight w:val="240"/>
        </w:trPr>
        <w:tc>
          <w:tcPr>
            <w:tcW w:w="3686" w:type="dxa"/>
            <w:tcBorders>
              <w:top w:val="nil"/>
              <w:bottom w:val="nil"/>
            </w:tcBorders>
            <w:shd w:val="clear" w:color="auto" w:fill="auto"/>
          </w:tcPr>
          <w:p w14:paraId="3E2DD88B" w14:textId="77777777" w:rsidR="0040179B" w:rsidRPr="008D5F80" w:rsidRDefault="0040179B" w:rsidP="000E654E">
            <w:pPr>
              <w:spacing w:before="40" w:after="120" w:line="220" w:lineRule="exact"/>
              <w:ind w:right="113"/>
            </w:pPr>
            <w:r w:rsidRPr="008D5F80">
              <w:t>Показатель экономической активности населения</w:t>
            </w:r>
          </w:p>
        </w:tc>
        <w:tc>
          <w:tcPr>
            <w:tcW w:w="3684" w:type="dxa"/>
            <w:tcBorders>
              <w:top w:val="nil"/>
              <w:bottom w:val="nil"/>
            </w:tcBorders>
            <w:shd w:val="clear" w:color="auto" w:fill="auto"/>
          </w:tcPr>
          <w:p w14:paraId="7FD92223" w14:textId="78DCEAC5" w:rsidR="0040179B" w:rsidRPr="008D5F80" w:rsidRDefault="0040179B" w:rsidP="000E654E">
            <w:pPr>
              <w:spacing w:before="40" w:after="120" w:line="220" w:lineRule="exact"/>
              <w:ind w:right="113"/>
            </w:pPr>
            <w:r w:rsidRPr="008D5F80">
              <w:t>На момент переписи населения 2016 года экономически активными были признаны 51,3</w:t>
            </w:r>
            <w:r w:rsidR="008306CA" w:rsidRPr="008D5F80">
              <w:t xml:space="preserve"> </w:t>
            </w:r>
            <w:r w:rsidRPr="008D5F80">
              <w:t>% населения</w:t>
            </w:r>
          </w:p>
        </w:tc>
      </w:tr>
      <w:tr w:rsidR="0040179B" w:rsidRPr="008D5F80" w14:paraId="4E26EC07" w14:textId="77777777" w:rsidTr="001808F0">
        <w:trPr>
          <w:trHeight w:val="240"/>
        </w:trPr>
        <w:tc>
          <w:tcPr>
            <w:tcW w:w="3686" w:type="dxa"/>
            <w:tcBorders>
              <w:top w:val="nil"/>
              <w:bottom w:val="nil"/>
            </w:tcBorders>
            <w:shd w:val="clear" w:color="auto" w:fill="auto"/>
          </w:tcPr>
          <w:p w14:paraId="3163FAAC" w14:textId="77777777" w:rsidR="0040179B" w:rsidRPr="008D5F80" w:rsidRDefault="0040179B" w:rsidP="000E654E">
            <w:pPr>
              <w:spacing w:before="40" w:after="120" w:line="220" w:lineRule="exact"/>
              <w:ind w:right="113"/>
            </w:pPr>
            <w:r w:rsidRPr="008D5F80">
              <w:t>Доля работников, зарегистрированных в профсоюзах</w:t>
            </w:r>
          </w:p>
        </w:tc>
        <w:tc>
          <w:tcPr>
            <w:tcW w:w="3684" w:type="dxa"/>
            <w:tcBorders>
              <w:top w:val="nil"/>
              <w:bottom w:val="nil"/>
            </w:tcBorders>
            <w:shd w:val="clear" w:color="auto" w:fill="auto"/>
          </w:tcPr>
          <w:p w14:paraId="63945FAA" w14:textId="77777777" w:rsidR="0040179B" w:rsidRPr="008D5F80" w:rsidRDefault="0040179B" w:rsidP="000E654E">
            <w:pPr>
              <w:spacing w:before="40" w:after="120" w:line="220" w:lineRule="exact"/>
              <w:ind w:right="113"/>
            </w:pPr>
            <w:r w:rsidRPr="008D5F80">
              <w:t>В настоящее время информация отсутствует</w:t>
            </w:r>
          </w:p>
        </w:tc>
      </w:tr>
      <w:tr w:rsidR="0040179B" w:rsidRPr="008D5F80" w14:paraId="6FF38E94" w14:textId="77777777" w:rsidTr="001808F0">
        <w:trPr>
          <w:trHeight w:val="240"/>
        </w:trPr>
        <w:tc>
          <w:tcPr>
            <w:tcW w:w="3686" w:type="dxa"/>
            <w:tcBorders>
              <w:top w:val="nil"/>
            </w:tcBorders>
            <w:shd w:val="clear" w:color="auto" w:fill="auto"/>
          </w:tcPr>
          <w:p w14:paraId="46399844" w14:textId="77777777" w:rsidR="0040179B" w:rsidRPr="008D5F80" w:rsidRDefault="0040179B" w:rsidP="000E654E">
            <w:pPr>
              <w:spacing w:before="40" w:after="120" w:line="220" w:lineRule="exact"/>
              <w:ind w:right="113"/>
            </w:pPr>
            <w:r w:rsidRPr="008D5F80">
              <w:t>Доход на душу населения</w:t>
            </w:r>
          </w:p>
        </w:tc>
        <w:tc>
          <w:tcPr>
            <w:tcW w:w="3684" w:type="dxa"/>
            <w:tcBorders>
              <w:top w:val="nil"/>
            </w:tcBorders>
            <w:shd w:val="clear" w:color="auto" w:fill="auto"/>
          </w:tcPr>
          <w:p w14:paraId="2A934CBC" w14:textId="5B4D96C9" w:rsidR="0040179B" w:rsidRPr="008D5F80" w:rsidRDefault="0040179B" w:rsidP="000E654E">
            <w:pPr>
              <w:spacing w:before="40" w:after="120" w:line="220" w:lineRule="exact"/>
              <w:ind w:right="113"/>
            </w:pPr>
            <w:r w:rsidRPr="008D5F80">
              <w:t>65 163 фунт</w:t>
            </w:r>
            <w:r w:rsidR="009108AD" w:rsidRPr="008D5F80">
              <w:t>а</w:t>
            </w:r>
            <w:r w:rsidRPr="008D5F80">
              <w:t xml:space="preserve"> стерлингов (2018/19 год)</w:t>
            </w:r>
          </w:p>
        </w:tc>
      </w:tr>
      <w:tr w:rsidR="0040179B" w:rsidRPr="008D5F80" w14:paraId="46A8D94F" w14:textId="77777777" w:rsidTr="001808F0">
        <w:trPr>
          <w:trHeight w:val="240"/>
        </w:trPr>
        <w:tc>
          <w:tcPr>
            <w:tcW w:w="3686" w:type="dxa"/>
            <w:shd w:val="clear" w:color="auto" w:fill="auto"/>
          </w:tcPr>
          <w:p w14:paraId="6DB1AC23" w14:textId="77777777" w:rsidR="0040179B" w:rsidRPr="008D5F80" w:rsidRDefault="0040179B" w:rsidP="000E654E">
            <w:pPr>
              <w:spacing w:before="40" w:after="120" w:line="220" w:lineRule="exact"/>
              <w:ind w:right="113"/>
            </w:pPr>
            <w:r w:rsidRPr="008D5F80">
              <w:t xml:space="preserve">Валовой внутренний продукт (ВВП) </w:t>
            </w:r>
          </w:p>
        </w:tc>
        <w:tc>
          <w:tcPr>
            <w:tcW w:w="3684" w:type="dxa"/>
            <w:shd w:val="clear" w:color="auto" w:fill="auto"/>
          </w:tcPr>
          <w:p w14:paraId="5425BBF7" w14:textId="77777777" w:rsidR="0040179B" w:rsidRPr="008D5F80" w:rsidRDefault="0040179B" w:rsidP="000E654E">
            <w:pPr>
              <w:spacing w:before="40" w:after="120" w:line="220" w:lineRule="exact"/>
              <w:ind w:right="113"/>
            </w:pPr>
            <w:r w:rsidRPr="008D5F80">
              <w:t>5,4 млрд фунтов стерлингов (2018/19 год)</w:t>
            </w:r>
          </w:p>
        </w:tc>
      </w:tr>
      <w:tr w:rsidR="0040179B" w:rsidRPr="008D5F80" w14:paraId="3C4E8CEC" w14:textId="77777777" w:rsidTr="001808F0">
        <w:trPr>
          <w:trHeight w:val="240"/>
        </w:trPr>
        <w:tc>
          <w:tcPr>
            <w:tcW w:w="3686" w:type="dxa"/>
            <w:shd w:val="clear" w:color="auto" w:fill="auto"/>
          </w:tcPr>
          <w:p w14:paraId="56A578B9" w14:textId="77777777" w:rsidR="0040179B" w:rsidRPr="008D5F80" w:rsidRDefault="0040179B" w:rsidP="000E654E">
            <w:pPr>
              <w:spacing w:before="40" w:after="120" w:line="220" w:lineRule="exact"/>
              <w:ind w:right="113"/>
            </w:pPr>
            <w:r w:rsidRPr="008D5F80">
              <w:t>Среднегодовые темпы роста</w:t>
            </w:r>
          </w:p>
        </w:tc>
        <w:tc>
          <w:tcPr>
            <w:tcW w:w="3684" w:type="dxa"/>
            <w:shd w:val="clear" w:color="auto" w:fill="auto"/>
          </w:tcPr>
          <w:p w14:paraId="251546EC" w14:textId="4E2771BD" w:rsidR="0040179B" w:rsidRPr="008D5F80" w:rsidRDefault="0040179B" w:rsidP="000E654E">
            <w:pPr>
              <w:spacing w:before="40" w:after="120" w:line="220" w:lineRule="exact"/>
              <w:ind w:right="113"/>
            </w:pPr>
            <w:r w:rsidRPr="008D5F80">
              <w:t>1,9</w:t>
            </w:r>
            <w:r w:rsidR="008306CA" w:rsidRPr="008D5F80">
              <w:t xml:space="preserve"> </w:t>
            </w:r>
            <w:r w:rsidRPr="008D5F80">
              <w:t>%</w:t>
            </w:r>
          </w:p>
        </w:tc>
      </w:tr>
      <w:tr w:rsidR="0040179B" w:rsidRPr="008D5F80" w14:paraId="14273CC4" w14:textId="77777777" w:rsidTr="001808F0">
        <w:trPr>
          <w:trHeight w:val="240"/>
        </w:trPr>
        <w:tc>
          <w:tcPr>
            <w:tcW w:w="3686" w:type="dxa"/>
            <w:shd w:val="clear" w:color="auto" w:fill="auto"/>
          </w:tcPr>
          <w:p w14:paraId="2C8114A0" w14:textId="77777777" w:rsidR="0040179B" w:rsidRPr="008D5F80" w:rsidRDefault="0040179B" w:rsidP="000E654E">
            <w:pPr>
              <w:spacing w:before="40" w:after="120" w:line="220" w:lineRule="exact"/>
              <w:ind w:right="113"/>
            </w:pPr>
            <w:r w:rsidRPr="008D5F80">
              <w:t>Валовой национальный доход (ВНД)</w:t>
            </w:r>
          </w:p>
        </w:tc>
        <w:tc>
          <w:tcPr>
            <w:tcW w:w="3684" w:type="dxa"/>
            <w:shd w:val="clear" w:color="auto" w:fill="auto"/>
          </w:tcPr>
          <w:p w14:paraId="6F00FE43" w14:textId="77777777" w:rsidR="0040179B" w:rsidRPr="008D5F80" w:rsidRDefault="0040179B" w:rsidP="000E654E">
            <w:pPr>
              <w:spacing w:before="40" w:after="120" w:line="220" w:lineRule="exact"/>
              <w:ind w:right="113"/>
            </w:pPr>
            <w:r w:rsidRPr="008D5F80">
              <w:t>5,3 млрд фунтов стерлингов (2018/19 год)</w:t>
            </w:r>
          </w:p>
        </w:tc>
      </w:tr>
      <w:tr w:rsidR="0040179B" w:rsidRPr="008D5F80" w14:paraId="60031AAC" w14:textId="77777777" w:rsidTr="001808F0">
        <w:trPr>
          <w:trHeight w:val="240"/>
        </w:trPr>
        <w:tc>
          <w:tcPr>
            <w:tcW w:w="3686" w:type="dxa"/>
            <w:shd w:val="clear" w:color="auto" w:fill="auto"/>
          </w:tcPr>
          <w:p w14:paraId="4052D863" w14:textId="77777777" w:rsidR="0040179B" w:rsidRPr="008D5F80" w:rsidRDefault="0040179B" w:rsidP="000E654E">
            <w:pPr>
              <w:spacing w:before="40" w:after="120" w:line="220" w:lineRule="exact"/>
              <w:ind w:right="113"/>
            </w:pPr>
            <w:r w:rsidRPr="008D5F80">
              <w:t xml:space="preserve">Индекс потребительских цен (ИПЦ) </w:t>
            </w:r>
          </w:p>
        </w:tc>
        <w:tc>
          <w:tcPr>
            <w:tcW w:w="3684" w:type="dxa"/>
            <w:shd w:val="clear" w:color="auto" w:fill="auto"/>
          </w:tcPr>
          <w:p w14:paraId="454415BF" w14:textId="5A434855" w:rsidR="0040179B" w:rsidRPr="008D5F80" w:rsidRDefault="0040179B" w:rsidP="000E654E">
            <w:pPr>
              <w:spacing w:before="40" w:after="120" w:line="220" w:lineRule="exact"/>
              <w:ind w:right="113"/>
            </w:pPr>
            <w:r w:rsidRPr="008D5F80">
              <w:t>–1,3</w:t>
            </w:r>
            <w:r w:rsidR="008306CA" w:rsidRPr="008D5F80">
              <w:t xml:space="preserve"> </w:t>
            </w:r>
            <w:r w:rsidRPr="008D5F80">
              <w:t>% (сентябрь 2020 года)</w:t>
            </w:r>
          </w:p>
        </w:tc>
      </w:tr>
      <w:tr w:rsidR="0040179B" w:rsidRPr="008D5F80" w14:paraId="0A5A4BFF" w14:textId="77777777" w:rsidTr="001808F0">
        <w:trPr>
          <w:trHeight w:val="240"/>
        </w:trPr>
        <w:tc>
          <w:tcPr>
            <w:tcW w:w="3686" w:type="dxa"/>
            <w:shd w:val="clear" w:color="auto" w:fill="auto"/>
          </w:tcPr>
          <w:p w14:paraId="722333F7" w14:textId="383A17B1" w:rsidR="0040179B" w:rsidRPr="008D5F80" w:rsidRDefault="0040179B" w:rsidP="000E654E">
            <w:pPr>
              <w:spacing w:before="40" w:after="120" w:line="220" w:lineRule="exact"/>
              <w:ind w:right="113"/>
            </w:pPr>
            <w:r w:rsidRPr="008D5F80">
              <w:t xml:space="preserve">Социальные расходы (на питание, жилье, медицинские услуги, образование, социальную защиту </w:t>
            </w:r>
            <w:r w:rsidR="008306CA" w:rsidRPr="008D5F80">
              <w:br/>
            </w:r>
            <w:r w:rsidR="0067069E" w:rsidRPr="008D5F80">
              <w:t>и т. д.</w:t>
            </w:r>
            <w:r w:rsidRPr="008D5F80">
              <w:t xml:space="preserve">) в </w:t>
            </w:r>
            <w:r w:rsidR="008F22BC" w:rsidRPr="008D5F80">
              <w:t>%</w:t>
            </w:r>
            <w:r w:rsidRPr="008D5F80">
              <w:t xml:space="preserve"> от общего объема государственных расходов и ВВП</w:t>
            </w:r>
          </w:p>
        </w:tc>
        <w:tc>
          <w:tcPr>
            <w:tcW w:w="3684" w:type="dxa"/>
            <w:shd w:val="clear" w:color="auto" w:fill="auto"/>
          </w:tcPr>
          <w:p w14:paraId="4B8D71C2" w14:textId="4285D9F2" w:rsidR="0040179B" w:rsidRPr="008D5F80" w:rsidRDefault="0040179B" w:rsidP="000E654E">
            <w:pPr>
              <w:spacing w:before="40" w:after="120" w:line="220" w:lineRule="exact"/>
              <w:ind w:right="113"/>
            </w:pPr>
            <w:r w:rsidRPr="008D5F80">
              <w:t xml:space="preserve">В </w:t>
            </w:r>
            <w:r w:rsidR="008F22BC" w:rsidRPr="008D5F80">
              <w:t>%</w:t>
            </w:r>
            <w:r w:rsidRPr="008D5F80">
              <w:t xml:space="preserve"> от общего объема государственных расходов:</w:t>
            </w:r>
          </w:p>
          <w:p w14:paraId="3E71FA22" w14:textId="6EA2B96B" w:rsidR="0040179B" w:rsidRPr="008D5F80" w:rsidRDefault="0040179B" w:rsidP="000E654E">
            <w:pPr>
              <w:spacing w:before="40" w:after="120" w:line="220" w:lineRule="exact"/>
              <w:ind w:right="113"/>
            </w:pPr>
            <w:r w:rsidRPr="008D5F80">
              <w:t>образование </w:t>
            </w:r>
            <w:r w:rsidR="00F826AE" w:rsidRPr="008D5F80">
              <w:t>—</w:t>
            </w:r>
            <w:r w:rsidRPr="008D5F80">
              <w:t xml:space="preserve"> 13</w:t>
            </w:r>
            <w:r w:rsidR="008306CA" w:rsidRPr="008D5F80">
              <w:t xml:space="preserve"> </w:t>
            </w:r>
            <w:r w:rsidRPr="008D5F80">
              <w:t>%</w:t>
            </w:r>
          </w:p>
          <w:p w14:paraId="3595D008" w14:textId="4A449C58" w:rsidR="0040179B" w:rsidRPr="008D5F80" w:rsidRDefault="0040179B" w:rsidP="000E654E">
            <w:pPr>
              <w:spacing w:before="40" w:after="120" w:line="220" w:lineRule="exact"/>
              <w:ind w:right="113"/>
            </w:pPr>
            <w:r w:rsidRPr="008D5F80">
              <w:t xml:space="preserve">производство продуктов питания </w:t>
            </w:r>
            <w:r w:rsidR="008306CA" w:rsidRPr="008D5F80">
              <w:br/>
            </w:r>
            <w:r w:rsidRPr="008D5F80">
              <w:t>и рыболовство </w:t>
            </w:r>
            <w:r w:rsidR="00F826AE" w:rsidRPr="008D5F80">
              <w:t>—</w:t>
            </w:r>
            <w:r w:rsidRPr="008D5F80">
              <w:t xml:space="preserve"> 1</w:t>
            </w:r>
            <w:r w:rsidR="008306CA" w:rsidRPr="008D5F80">
              <w:t xml:space="preserve"> </w:t>
            </w:r>
            <w:r w:rsidRPr="008D5F80">
              <w:t>%</w:t>
            </w:r>
          </w:p>
          <w:p w14:paraId="4F5A890A" w14:textId="2AA8A764" w:rsidR="0040179B" w:rsidRPr="008D5F80" w:rsidRDefault="0040179B" w:rsidP="000E654E">
            <w:pPr>
              <w:spacing w:before="40" w:after="120" w:line="220" w:lineRule="exact"/>
              <w:ind w:right="113"/>
            </w:pPr>
            <w:r w:rsidRPr="008D5F80">
              <w:t>здравоохранение </w:t>
            </w:r>
            <w:r w:rsidR="00F826AE" w:rsidRPr="008D5F80">
              <w:t>—</w:t>
            </w:r>
            <w:r w:rsidRPr="008D5F80">
              <w:t xml:space="preserve"> 28</w:t>
            </w:r>
            <w:r w:rsidR="008306CA" w:rsidRPr="008D5F80">
              <w:t xml:space="preserve"> </w:t>
            </w:r>
            <w:r w:rsidRPr="008D5F80">
              <w:t>%</w:t>
            </w:r>
          </w:p>
          <w:p w14:paraId="5F481F12" w14:textId="2FF7E850" w:rsidR="0040179B" w:rsidRPr="008D5F80" w:rsidRDefault="0040179B" w:rsidP="000E654E">
            <w:pPr>
              <w:spacing w:before="40" w:after="120" w:line="220" w:lineRule="exact"/>
              <w:ind w:right="113"/>
            </w:pPr>
            <w:r w:rsidRPr="008D5F80">
              <w:t>жилье </w:t>
            </w:r>
            <w:r w:rsidR="00F826AE" w:rsidRPr="008D5F80">
              <w:t>—</w:t>
            </w:r>
            <w:r w:rsidRPr="008D5F80">
              <w:t xml:space="preserve"> 0</w:t>
            </w:r>
            <w:r w:rsidR="008306CA" w:rsidRPr="008D5F80">
              <w:t xml:space="preserve"> </w:t>
            </w:r>
            <w:r w:rsidRPr="008D5F80">
              <w:t>%</w:t>
            </w:r>
          </w:p>
          <w:p w14:paraId="6CDCD898" w14:textId="68E0ECDE" w:rsidR="0040179B" w:rsidRPr="008D5F80" w:rsidRDefault="0040179B" w:rsidP="000E654E">
            <w:pPr>
              <w:spacing w:before="40" w:after="120" w:line="220" w:lineRule="exact"/>
              <w:ind w:right="113"/>
            </w:pPr>
            <w:r w:rsidRPr="008D5F80">
              <w:t>социальное обеспечение </w:t>
            </w:r>
            <w:r w:rsidR="00F826AE" w:rsidRPr="008D5F80">
              <w:t>—</w:t>
            </w:r>
            <w:r w:rsidRPr="008D5F80">
              <w:t xml:space="preserve"> 35</w:t>
            </w:r>
            <w:r w:rsidR="008306CA" w:rsidRPr="008D5F80">
              <w:t xml:space="preserve"> </w:t>
            </w:r>
            <w:r w:rsidRPr="008D5F80">
              <w:t>%</w:t>
            </w:r>
          </w:p>
          <w:p w14:paraId="6E81DDA8" w14:textId="035F386F" w:rsidR="0040179B" w:rsidRPr="008D5F80" w:rsidRDefault="0040179B" w:rsidP="000E654E">
            <w:pPr>
              <w:spacing w:before="40" w:after="120" w:line="220" w:lineRule="exact"/>
              <w:ind w:right="113"/>
            </w:pPr>
            <w:r w:rsidRPr="008D5F80">
              <w:t xml:space="preserve">В </w:t>
            </w:r>
            <w:r w:rsidR="008F22BC" w:rsidRPr="008D5F80">
              <w:t>%</w:t>
            </w:r>
            <w:r w:rsidRPr="008D5F80">
              <w:t xml:space="preserve"> от ВВП:</w:t>
            </w:r>
          </w:p>
          <w:p w14:paraId="07217962" w14:textId="5006E99D" w:rsidR="0040179B" w:rsidRPr="008D5F80" w:rsidRDefault="0040179B" w:rsidP="000E654E">
            <w:pPr>
              <w:spacing w:before="40" w:after="120" w:line="220" w:lineRule="exact"/>
              <w:ind w:right="113"/>
            </w:pPr>
            <w:r w:rsidRPr="008D5F80">
              <w:t>образование </w:t>
            </w:r>
            <w:r w:rsidR="00F826AE" w:rsidRPr="008D5F80">
              <w:t>—</w:t>
            </w:r>
            <w:r w:rsidRPr="008D5F80">
              <w:t xml:space="preserve"> 2</w:t>
            </w:r>
            <w:r w:rsidR="008306CA" w:rsidRPr="008D5F80">
              <w:t xml:space="preserve"> </w:t>
            </w:r>
            <w:r w:rsidRPr="008D5F80">
              <w:t>%</w:t>
            </w:r>
          </w:p>
          <w:p w14:paraId="2A3A681D" w14:textId="24FD29B4" w:rsidR="0040179B" w:rsidRPr="008D5F80" w:rsidRDefault="0040179B" w:rsidP="000E654E">
            <w:pPr>
              <w:spacing w:before="40" w:after="120" w:line="220" w:lineRule="exact"/>
              <w:ind w:right="113"/>
            </w:pPr>
            <w:r w:rsidRPr="008D5F80">
              <w:t xml:space="preserve">производство продуктов питания </w:t>
            </w:r>
            <w:r w:rsidR="008306CA" w:rsidRPr="008D5F80">
              <w:br/>
            </w:r>
            <w:r w:rsidRPr="008D5F80">
              <w:t>и рыболовство </w:t>
            </w:r>
            <w:r w:rsidR="00F826AE" w:rsidRPr="008D5F80">
              <w:t>—</w:t>
            </w:r>
            <w:r w:rsidRPr="008D5F80">
              <w:t xml:space="preserve"> 0</w:t>
            </w:r>
            <w:r w:rsidR="008306CA" w:rsidRPr="008D5F80">
              <w:t xml:space="preserve"> </w:t>
            </w:r>
            <w:r w:rsidRPr="008D5F80">
              <w:t>%</w:t>
            </w:r>
          </w:p>
          <w:p w14:paraId="1DB8ED44" w14:textId="676E6932" w:rsidR="0040179B" w:rsidRPr="008D5F80" w:rsidRDefault="0040179B" w:rsidP="000E654E">
            <w:pPr>
              <w:spacing w:before="40" w:after="120" w:line="220" w:lineRule="exact"/>
              <w:ind w:right="113"/>
            </w:pPr>
            <w:r w:rsidRPr="008D5F80">
              <w:t>здравоохранение </w:t>
            </w:r>
            <w:r w:rsidR="00F826AE" w:rsidRPr="008D5F80">
              <w:t>—</w:t>
            </w:r>
            <w:r w:rsidRPr="008D5F80">
              <w:t xml:space="preserve"> 4</w:t>
            </w:r>
            <w:r w:rsidR="008306CA" w:rsidRPr="008D5F80">
              <w:t xml:space="preserve"> </w:t>
            </w:r>
            <w:r w:rsidRPr="008D5F80">
              <w:t>%</w:t>
            </w:r>
          </w:p>
          <w:p w14:paraId="5A72FD2D" w14:textId="085FCDE6" w:rsidR="0040179B" w:rsidRPr="008D5F80" w:rsidRDefault="0040179B" w:rsidP="000E654E">
            <w:pPr>
              <w:spacing w:before="40" w:after="120" w:line="220" w:lineRule="exact"/>
              <w:ind w:right="113"/>
            </w:pPr>
            <w:r w:rsidRPr="008D5F80">
              <w:t>жилье </w:t>
            </w:r>
            <w:r w:rsidR="00F826AE" w:rsidRPr="008D5F80">
              <w:t>—</w:t>
            </w:r>
            <w:r w:rsidRPr="008D5F80">
              <w:t xml:space="preserve"> 0</w:t>
            </w:r>
            <w:r w:rsidR="008306CA" w:rsidRPr="008D5F80">
              <w:t xml:space="preserve"> </w:t>
            </w:r>
            <w:r w:rsidRPr="008D5F80">
              <w:t>%</w:t>
            </w:r>
          </w:p>
          <w:p w14:paraId="08679F63" w14:textId="3CA7D2A1" w:rsidR="0040179B" w:rsidRPr="008D5F80" w:rsidRDefault="0040179B" w:rsidP="000E654E">
            <w:pPr>
              <w:spacing w:before="40" w:after="120" w:line="220" w:lineRule="exact"/>
              <w:ind w:right="113"/>
            </w:pPr>
            <w:r w:rsidRPr="008D5F80">
              <w:t>социальное обеспечение </w:t>
            </w:r>
            <w:r w:rsidR="00F826AE" w:rsidRPr="008D5F80">
              <w:t>—</w:t>
            </w:r>
            <w:r w:rsidRPr="008D5F80">
              <w:t xml:space="preserve"> 5</w:t>
            </w:r>
            <w:r w:rsidR="008306CA" w:rsidRPr="008D5F80">
              <w:t xml:space="preserve"> </w:t>
            </w:r>
            <w:r w:rsidRPr="008D5F80">
              <w:t>%</w:t>
            </w:r>
          </w:p>
        </w:tc>
      </w:tr>
      <w:tr w:rsidR="0040179B" w:rsidRPr="008D5F80" w14:paraId="4F022097" w14:textId="77777777" w:rsidTr="001808F0">
        <w:trPr>
          <w:trHeight w:val="240"/>
        </w:trPr>
        <w:tc>
          <w:tcPr>
            <w:tcW w:w="3686" w:type="dxa"/>
            <w:shd w:val="clear" w:color="auto" w:fill="auto"/>
          </w:tcPr>
          <w:p w14:paraId="45221D80" w14:textId="77777777" w:rsidR="0040179B" w:rsidRPr="008D5F80" w:rsidRDefault="0040179B" w:rsidP="000E654E">
            <w:pPr>
              <w:spacing w:before="40" w:after="120" w:line="220" w:lineRule="exact"/>
              <w:ind w:right="113"/>
            </w:pPr>
            <w:r w:rsidRPr="008D5F80">
              <w:t>Внешняя и внутренняя государственная задолженность</w:t>
            </w:r>
          </w:p>
        </w:tc>
        <w:tc>
          <w:tcPr>
            <w:tcW w:w="3684" w:type="dxa"/>
            <w:shd w:val="clear" w:color="auto" w:fill="auto"/>
          </w:tcPr>
          <w:p w14:paraId="48D28341" w14:textId="77777777" w:rsidR="0040179B" w:rsidRPr="008D5F80" w:rsidRDefault="0040179B" w:rsidP="000E654E">
            <w:pPr>
              <w:spacing w:before="40" w:after="120" w:line="220" w:lineRule="exact"/>
              <w:ind w:right="113"/>
            </w:pPr>
            <w:r w:rsidRPr="008D5F80">
              <w:t>В настоящее время информация отсутствует</w:t>
            </w:r>
          </w:p>
        </w:tc>
      </w:tr>
      <w:tr w:rsidR="0040179B" w:rsidRPr="008D5F80" w14:paraId="6CF8CE5A" w14:textId="77777777" w:rsidTr="001808F0">
        <w:trPr>
          <w:trHeight w:val="240"/>
        </w:trPr>
        <w:tc>
          <w:tcPr>
            <w:tcW w:w="3686" w:type="dxa"/>
            <w:shd w:val="clear" w:color="auto" w:fill="auto"/>
          </w:tcPr>
          <w:p w14:paraId="1FA921BD" w14:textId="77777777" w:rsidR="0040179B" w:rsidRPr="008D5F80" w:rsidRDefault="0040179B" w:rsidP="000E654E">
            <w:pPr>
              <w:spacing w:before="40" w:after="120" w:line="220" w:lineRule="exact"/>
              <w:ind w:right="113"/>
            </w:pPr>
            <w:r w:rsidRPr="008D5F80">
              <w:t>Доля предоставленной международной помощи в государственном бюджете в разбивке по секторам и в ВНД</w:t>
            </w:r>
          </w:p>
        </w:tc>
        <w:tc>
          <w:tcPr>
            <w:tcW w:w="3684" w:type="dxa"/>
            <w:shd w:val="clear" w:color="auto" w:fill="auto"/>
          </w:tcPr>
          <w:p w14:paraId="3680242E" w14:textId="77777777" w:rsidR="0040179B" w:rsidRPr="008D5F80" w:rsidRDefault="0040179B" w:rsidP="000E654E">
            <w:pPr>
              <w:spacing w:before="40" w:after="120" w:line="220" w:lineRule="exact"/>
              <w:ind w:right="113"/>
            </w:pPr>
            <w:r w:rsidRPr="008D5F80">
              <w:t>В настоящее время информация отсутствует</w:t>
            </w:r>
          </w:p>
        </w:tc>
      </w:tr>
    </w:tbl>
    <w:p w14:paraId="20114424" w14:textId="77777777" w:rsidR="0040179B" w:rsidRPr="008D5F80" w:rsidRDefault="0040179B" w:rsidP="0040179B">
      <w:pPr>
        <w:pStyle w:val="SingleTxtG"/>
        <w:spacing w:before="120"/>
      </w:pPr>
    </w:p>
    <w:tbl>
      <w:tblPr>
        <w:tblW w:w="7370" w:type="dxa"/>
        <w:tblInd w:w="1134" w:type="dxa"/>
        <w:tblBorders>
          <w:top w:val="single" w:sz="4" w:space="0" w:color="auto"/>
          <w:bottom w:val="single" w:sz="12" w:space="0" w:color="auto"/>
        </w:tblBorders>
        <w:tblLayout w:type="fixed"/>
        <w:tblCellMar>
          <w:left w:w="0" w:type="dxa"/>
          <w:right w:w="113" w:type="dxa"/>
        </w:tblCellMar>
        <w:tblLook w:val="01E0" w:firstRow="1" w:lastRow="1" w:firstColumn="1" w:lastColumn="1" w:noHBand="0" w:noVBand="0"/>
      </w:tblPr>
      <w:tblGrid>
        <w:gridCol w:w="3416"/>
        <w:gridCol w:w="3954"/>
      </w:tblGrid>
      <w:tr w:rsidR="0040179B" w:rsidRPr="008D5F80" w14:paraId="4912B4BE" w14:textId="77777777" w:rsidTr="008306CA">
        <w:trPr>
          <w:trHeight w:val="240"/>
          <w:tblHeader/>
        </w:trPr>
        <w:tc>
          <w:tcPr>
            <w:tcW w:w="7370" w:type="dxa"/>
            <w:gridSpan w:val="2"/>
            <w:tcBorders>
              <w:top w:val="single" w:sz="4" w:space="0" w:color="auto"/>
              <w:bottom w:val="single" w:sz="12" w:space="0" w:color="auto"/>
            </w:tcBorders>
            <w:shd w:val="clear" w:color="auto" w:fill="auto"/>
            <w:vAlign w:val="bottom"/>
          </w:tcPr>
          <w:p w14:paraId="516FCCDA" w14:textId="77777777" w:rsidR="0040179B" w:rsidRPr="008D5F80" w:rsidRDefault="0040179B" w:rsidP="008306CA">
            <w:pPr>
              <w:spacing w:before="80" w:after="80" w:line="200" w:lineRule="exact"/>
              <w:ind w:right="113"/>
              <w:rPr>
                <w:bCs/>
                <w:i/>
                <w:iCs/>
                <w:sz w:val="16"/>
              </w:rPr>
            </w:pPr>
            <w:r w:rsidRPr="008D5F80">
              <w:rPr>
                <w:i/>
                <w:sz w:val="16"/>
              </w:rPr>
              <w:t>Показатели, касающиеся политической системы</w:t>
            </w:r>
          </w:p>
        </w:tc>
      </w:tr>
      <w:tr w:rsidR="0040179B" w:rsidRPr="008D5F80" w14:paraId="5B2ACE1A" w14:textId="77777777" w:rsidTr="003C6A41">
        <w:tblPrEx>
          <w:tblCellMar>
            <w:right w:w="0" w:type="dxa"/>
          </w:tblCellMar>
        </w:tblPrEx>
        <w:trPr>
          <w:trHeight w:hRule="exact" w:val="113"/>
          <w:tblHeader/>
        </w:trPr>
        <w:tc>
          <w:tcPr>
            <w:tcW w:w="3416" w:type="dxa"/>
            <w:tcBorders>
              <w:top w:val="single" w:sz="12" w:space="0" w:color="auto"/>
            </w:tcBorders>
            <w:shd w:val="clear" w:color="auto" w:fill="auto"/>
          </w:tcPr>
          <w:p w14:paraId="6DACA5ED" w14:textId="77777777" w:rsidR="0040179B" w:rsidRPr="008D5F80" w:rsidRDefault="0040179B" w:rsidP="008306CA">
            <w:pPr>
              <w:spacing w:before="40" w:after="120" w:line="220" w:lineRule="exact"/>
              <w:ind w:right="113"/>
            </w:pPr>
          </w:p>
        </w:tc>
        <w:tc>
          <w:tcPr>
            <w:tcW w:w="3954" w:type="dxa"/>
            <w:tcBorders>
              <w:top w:val="single" w:sz="12" w:space="0" w:color="auto"/>
            </w:tcBorders>
            <w:shd w:val="clear" w:color="auto" w:fill="auto"/>
          </w:tcPr>
          <w:p w14:paraId="13666B30" w14:textId="77777777" w:rsidR="0040179B" w:rsidRPr="008D5F80" w:rsidRDefault="0040179B" w:rsidP="008306CA">
            <w:pPr>
              <w:spacing w:before="40" w:after="120" w:line="220" w:lineRule="exact"/>
              <w:ind w:right="113"/>
            </w:pPr>
          </w:p>
        </w:tc>
      </w:tr>
      <w:tr w:rsidR="0040179B" w:rsidRPr="008D5F80" w14:paraId="397A7ABF" w14:textId="77777777" w:rsidTr="002169D7">
        <w:trPr>
          <w:trHeight w:val="240"/>
        </w:trPr>
        <w:tc>
          <w:tcPr>
            <w:tcW w:w="3416" w:type="dxa"/>
            <w:tcBorders>
              <w:bottom w:val="nil"/>
            </w:tcBorders>
            <w:shd w:val="clear" w:color="auto" w:fill="auto"/>
          </w:tcPr>
          <w:p w14:paraId="1431A818" w14:textId="77777777" w:rsidR="0040179B" w:rsidRPr="008D5F80" w:rsidRDefault="0040179B" w:rsidP="008306CA">
            <w:pPr>
              <w:spacing w:before="40" w:after="120" w:line="220" w:lineRule="exact"/>
              <w:ind w:right="113"/>
            </w:pPr>
            <w:r w:rsidRPr="008D5F80">
              <w:t>Число признанных политических партий национального уровня</w:t>
            </w:r>
          </w:p>
        </w:tc>
        <w:tc>
          <w:tcPr>
            <w:tcW w:w="3954" w:type="dxa"/>
            <w:tcBorders>
              <w:bottom w:val="nil"/>
            </w:tcBorders>
            <w:shd w:val="clear" w:color="auto" w:fill="auto"/>
          </w:tcPr>
          <w:p w14:paraId="500A62BB" w14:textId="77777777" w:rsidR="0040179B" w:rsidRPr="008D5F80" w:rsidRDefault="0040179B" w:rsidP="008306CA">
            <w:pPr>
              <w:spacing w:before="40" w:after="120" w:line="220" w:lineRule="exact"/>
              <w:ind w:right="113"/>
            </w:pPr>
            <w:r w:rsidRPr="008D5F80">
              <w:t>3</w:t>
            </w:r>
            <w:r w:rsidRPr="008D5F80">
              <w:rPr>
                <w:sz w:val="18"/>
                <w:szCs w:val="18"/>
                <w:vertAlign w:val="superscript"/>
              </w:rPr>
              <w:footnoteReference w:id="388"/>
            </w:r>
          </w:p>
        </w:tc>
      </w:tr>
      <w:tr w:rsidR="0040179B" w:rsidRPr="008D5F80" w14:paraId="75C65F1A" w14:textId="77777777" w:rsidTr="002169D7">
        <w:trPr>
          <w:trHeight w:val="240"/>
        </w:trPr>
        <w:tc>
          <w:tcPr>
            <w:tcW w:w="3416" w:type="dxa"/>
            <w:tcBorders>
              <w:top w:val="nil"/>
              <w:bottom w:val="nil"/>
            </w:tcBorders>
            <w:shd w:val="clear" w:color="auto" w:fill="auto"/>
          </w:tcPr>
          <w:p w14:paraId="2AC3D0EC" w14:textId="77777777" w:rsidR="0040179B" w:rsidRPr="008D5F80" w:rsidRDefault="0040179B" w:rsidP="008306CA">
            <w:pPr>
              <w:spacing w:before="40" w:after="120" w:line="220" w:lineRule="exact"/>
              <w:ind w:right="113"/>
            </w:pPr>
            <w:r w:rsidRPr="008D5F80">
              <w:t>Доля населения, имеющего право участвовать в голосовании</w:t>
            </w:r>
          </w:p>
        </w:tc>
        <w:tc>
          <w:tcPr>
            <w:tcW w:w="3954" w:type="dxa"/>
            <w:tcBorders>
              <w:top w:val="nil"/>
              <w:bottom w:val="nil"/>
            </w:tcBorders>
            <w:shd w:val="clear" w:color="auto" w:fill="auto"/>
          </w:tcPr>
          <w:p w14:paraId="3532B7EA" w14:textId="5332FDD5" w:rsidR="0040179B" w:rsidRPr="008D5F80" w:rsidRDefault="0040179B" w:rsidP="008306CA">
            <w:pPr>
              <w:spacing w:before="40" w:after="120" w:line="220" w:lineRule="exact"/>
              <w:ind w:right="113"/>
              <w:rPr>
                <w:spacing w:val="-2"/>
              </w:rPr>
            </w:pPr>
            <w:r w:rsidRPr="008D5F80">
              <w:rPr>
                <w:spacing w:val="-2"/>
              </w:rPr>
              <w:t>Н</w:t>
            </w:r>
            <w:r w:rsidRPr="008D5F80">
              <w:rPr>
                <w:spacing w:val="-4"/>
              </w:rPr>
              <w:t>а острове Мэн право голоса имеют все лица, начиная с 16-летнего возраста, прожившие на острове не менее одного года. На момент переписи населения 2016</w:t>
            </w:r>
            <w:r w:rsidR="003C6A41" w:rsidRPr="008D5F80">
              <w:rPr>
                <w:spacing w:val="-4"/>
              </w:rPr>
              <w:t> </w:t>
            </w:r>
            <w:r w:rsidRPr="008D5F80">
              <w:rPr>
                <w:spacing w:val="-4"/>
              </w:rPr>
              <w:t>года число лиц в возрасте 16 лет и старше составляло 69 081 человек, что соответствует 82,9</w:t>
            </w:r>
            <w:r w:rsidR="008306CA" w:rsidRPr="008D5F80">
              <w:rPr>
                <w:spacing w:val="-4"/>
              </w:rPr>
              <w:t xml:space="preserve"> </w:t>
            </w:r>
            <w:r w:rsidRPr="008D5F80">
              <w:rPr>
                <w:spacing w:val="-4"/>
              </w:rPr>
              <w:t>% общей численности населения</w:t>
            </w:r>
          </w:p>
        </w:tc>
      </w:tr>
      <w:tr w:rsidR="0040179B" w:rsidRPr="008D5F80" w14:paraId="17A58E98" w14:textId="77777777" w:rsidTr="002169D7">
        <w:trPr>
          <w:trHeight w:val="240"/>
        </w:trPr>
        <w:tc>
          <w:tcPr>
            <w:tcW w:w="3416" w:type="dxa"/>
            <w:tcBorders>
              <w:top w:val="nil"/>
              <w:bottom w:val="nil"/>
            </w:tcBorders>
            <w:shd w:val="clear" w:color="auto" w:fill="auto"/>
          </w:tcPr>
          <w:p w14:paraId="563B5324" w14:textId="77777777" w:rsidR="0040179B" w:rsidRPr="008D5F80" w:rsidRDefault="0040179B" w:rsidP="008306CA">
            <w:pPr>
              <w:spacing w:before="40" w:after="120" w:line="220" w:lineRule="exact"/>
              <w:ind w:right="113"/>
            </w:pPr>
            <w:r w:rsidRPr="008D5F80">
              <w:t>Доля неграждан, внесенных в списки избирателей</w:t>
            </w:r>
          </w:p>
        </w:tc>
        <w:tc>
          <w:tcPr>
            <w:tcW w:w="3954" w:type="dxa"/>
            <w:tcBorders>
              <w:top w:val="nil"/>
              <w:bottom w:val="nil"/>
            </w:tcBorders>
            <w:shd w:val="clear" w:color="auto" w:fill="auto"/>
          </w:tcPr>
          <w:p w14:paraId="3CF17F18" w14:textId="698EF16A" w:rsidR="0040179B" w:rsidRPr="008D5F80" w:rsidRDefault="0040179B" w:rsidP="008306CA">
            <w:pPr>
              <w:spacing w:before="40" w:after="120" w:line="220" w:lineRule="exact"/>
              <w:ind w:right="113"/>
              <w:rPr>
                <w:spacing w:val="-4"/>
              </w:rPr>
            </w:pPr>
            <w:r w:rsidRPr="008D5F80">
              <w:rPr>
                <w:spacing w:val="-4"/>
              </w:rPr>
              <w:t xml:space="preserve">Количественные данные отсутствуют – </w:t>
            </w:r>
            <w:r w:rsidR="008306CA" w:rsidRPr="008D5F80">
              <w:rPr>
                <w:spacing w:val="-4"/>
              </w:rPr>
              <w:br/>
            </w:r>
            <w:r w:rsidRPr="008D5F80">
              <w:rPr>
                <w:spacing w:val="-4"/>
              </w:rPr>
              <w:t>к регистрации допускаются лица, прожившие на острове не менее 12 месяцев</w:t>
            </w:r>
          </w:p>
        </w:tc>
      </w:tr>
      <w:tr w:rsidR="0040179B" w:rsidRPr="008D5F80" w14:paraId="6F64BC89" w14:textId="77777777" w:rsidTr="003C6A41">
        <w:trPr>
          <w:trHeight w:val="240"/>
        </w:trPr>
        <w:tc>
          <w:tcPr>
            <w:tcW w:w="3416" w:type="dxa"/>
            <w:tcBorders>
              <w:top w:val="nil"/>
              <w:bottom w:val="nil"/>
            </w:tcBorders>
            <w:shd w:val="clear" w:color="auto" w:fill="auto"/>
          </w:tcPr>
          <w:p w14:paraId="455C0CA6" w14:textId="38AB4290" w:rsidR="0040179B" w:rsidRPr="008D5F80" w:rsidRDefault="0040179B" w:rsidP="008306CA">
            <w:pPr>
              <w:spacing w:before="40" w:after="120" w:line="220" w:lineRule="exact"/>
              <w:ind w:right="113"/>
            </w:pPr>
            <w:r w:rsidRPr="008D5F80">
              <w:t xml:space="preserve">Число зарегистрированных жалоб </w:t>
            </w:r>
            <w:r w:rsidR="008306CA" w:rsidRPr="008D5F80">
              <w:br/>
            </w:r>
            <w:r w:rsidRPr="008D5F80">
              <w:t>в связи с проведением выборов в разбивке по типам предполагаемых нарушений</w:t>
            </w:r>
          </w:p>
        </w:tc>
        <w:tc>
          <w:tcPr>
            <w:tcW w:w="3954" w:type="dxa"/>
            <w:tcBorders>
              <w:top w:val="nil"/>
              <w:bottom w:val="nil"/>
            </w:tcBorders>
            <w:shd w:val="clear" w:color="auto" w:fill="auto"/>
          </w:tcPr>
          <w:p w14:paraId="775E1551" w14:textId="1D255CD7" w:rsidR="0040179B" w:rsidRPr="008D5F80" w:rsidRDefault="0040179B" w:rsidP="008306CA">
            <w:pPr>
              <w:spacing w:before="40" w:after="120" w:line="220" w:lineRule="exact"/>
              <w:ind w:right="113"/>
            </w:pPr>
            <w:r w:rsidRPr="008D5F80">
              <w:t>Поступила одна жалоба в связи с организацией подсчета голосов на одном из участков в ходе всеобщих выборов 2016 года. Все содержавшиеся в ней утверждения были опровергнуты председателем избирательной комиссии</w:t>
            </w:r>
          </w:p>
        </w:tc>
      </w:tr>
      <w:tr w:rsidR="0040179B" w:rsidRPr="008D5F80" w14:paraId="638D4E9B" w14:textId="77777777" w:rsidTr="003C6A41">
        <w:trPr>
          <w:trHeight w:val="240"/>
        </w:trPr>
        <w:tc>
          <w:tcPr>
            <w:tcW w:w="3416" w:type="dxa"/>
            <w:tcBorders>
              <w:top w:val="nil"/>
            </w:tcBorders>
            <w:shd w:val="clear" w:color="auto" w:fill="auto"/>
          </w:tcPr>
          <w:p w14:paraId="06A1B435" w14:textId="77777777" w:rsidR="0040179B" w:rsidRPr="008D5F80" w:rsidRDefault="0040179B" w:rsidP="008306CA">
            <w:pPr>
              <w:spacing w:before="40" w:after="120" w:line="220" w:lineRule="exact"/>
              <w:ind w:right="113"/>
            </w:pPr>
            <w:r w:rsidRPr="008D5F80">
              <w:t>Охват населения и данные о владении основными средствами информации (электронными, печатными, аудио и другими)</w:t>
            </w:r>
          </w:p>
        </w:tc>
        <w:tc>
          <w:tcPr>
            <w:tcW w:w="3954" w:type="dxa"/>
            <w:tcBorders>
              <w:top w:val="nil"/>
            </w:tcBorders>
            <w:shd w:val="clear" w:color="auto" w:fill="auto"/>
          </w:tcPr>
          <w:p w14:paraId="048B000B" w14:textId="715BE184" w:rsidR="0040179B" w:rsidRPr="008D5F80" w:rsidRDefault="0040179B" w:rsidP="008306CA">
            <w:pPr>
              <w:spacing w:before="40" w:after="120" w:line="220" w:lineRule="exact"/>
              <w:ind w:right="113"/>
              <w:rPr>
                <w:spacing w:val="-2"/>
              </w:rPr>
            </w:pPr>
            <w:r w:rsidRPr="008D5F80">
              <w:rPr>
                <w:spacing w:val="-2"/>
              </w:rPr>
              <w:t>Материалы национальных средств массовой информации Соединенного Королевства, радиостанций и прессы острова Мэн доступны населению всего острова</w:t>
            </w:r>
          </w:p>
        </w:tc>
      </w:tr>
      <w:tr w:rsidR="0040179B" w:rsidRPr="008D5F80" w14:paraId="42581590" w14:textId="77777777" w:rsidTr="003C6A41">
        <w:trPr>
          <w:trHeight w:val="240"/>
        </w:trPr>
        <w:tc>
          <w:tcPr>
            <w:tcW w:w="3416" w:type="dxa"/>
            <w:shd w:val="clear" w:color="auto" w:fill="auto"/>
          </w:tcPr>
          <w:p w14:paraId="3F0D7B62" w14:textId="77777777" w:rsidR="0040179B" w:rsidRPr="008D5F80" w:rsidRDefault="0040179B" w:rsidP="008306CA">
            <w:pPr>
              <w:spacing w:before="40" w:after="120" w:line="220" w:lineRule="exact"/>
              <w:ind w:right="113"/>
            </w:pPr>
            <w:r w:rsidRPr="008D5F80">
              <w:t>Число признанных НПО</w:t>
            </w:r>
          </w:p>
        </w:tc>
        <w:tc>
          <w:tcPr>
            <w:tcW w:w="3954" w:type="dxa"/>
            <w:shd w:val="clear" w:color="auto" w:fill="auto"/>
          </w:tcPr>
          <w:p w14:paraId="034327BC" w14:textId="4F7B75C2" w:rsidR="0040179B" w:rsidRPr="008D5F80" w:rsidRDefault="0040179B" w:rsidP="008306CA">
            <w:pPr>
              <w:spacing w:before="40" w:after="120" w:line="220" w:lineRule="exact"/>
              <w:ind w:right="113"/>
            </w:pPr>
            <w:r w:rsidRPr="008D5F80">
              <w:t xml:space="preserve">Число благотворительных организаций, зарегистрированных в соответствии с Законом о регистрации благотворительных организаций и регулировании благотворительной деятельности 2019 года на сегодняшний день составляет 699. Их список доступен на веб-сайте </w:t>
            </w:r>
            <w:hyperlink r:id="rId11" w:history="1">
              <w:r w:rsidRPr="008D5F80">
                <w:rPr>
                  <w:rStyle w:val="af2"/>
                </w:rPr>
                <w:t>gov.im</w:t>
              </w:r>
            </w:hyperlink>
            <w:r w:rsidRPr="008D5F80">
              <w:rPr>
                <w:rStyle w:val="ab"/>
              </w:rPr>
              <w:footnoteReference w:id="389"/>
            </w:r>
            <w:r w:rsidRPr="008D5F80">
              <w:t xml:space="preserve"> </w:t>
            </w:r>
          </w:p>
        </w:tc>
      </w:tr>
      <w:tr w:rsidR="0040179B" w:rsidRPr="008D5F80" w14:paraId="71E1B6F6" w14:textId="77777777" w:rsidTr="003C6A41">
        <w:trPr>
          <w:trHeight w:val="240"/>
        </w:trPr>
        <w:tc>
          <w:tcPr>
            <w:tcW w:w="3416" w:type="dxa"/>
            <w:shd w:val="clear" w:color="auto" w:fill="auto"/>
          </w:tcPr>
          <w:p w14:paraId="48400CFB" w14:textId="77777777" w:rsidR="0040179B" w:rsidRPr="008D5F80" w:rsidRDefault="0040179B" w:rsidP="008306CA">
            <w:pPr>
              <w:spacing w:before="40" w:after="120" w:line="220" w:lineRule="exact"/>
              <w:ind w:right="113"/>
            </w:pPr>
            <w:r w:rsidRPr="008D5F80">
              <w:t>Распределение мест в парламенте в разбивке по партиям</w:t>
            </w:r>
          </w:p>
        </w:tc>
        <w:tc>
          <w:tcPr>
            <w:tcW w:w="3954" w:type="dxa"/>
            <w:shd w:val="clear" w:color="auto" w:fill="auto"/>
          </w:tcPr>
          <w:p w14:paraId="5C3ED798" w14:textId="68BF4577" w:rsidR="0040179B" w:rsidRPr="008D5F80" w:rsidRDefault="0040179B" w:rsidP="008306CA">
            <w:pPr>
              <w:spacing w:before="40" w:after="120" w:line="220" w:lineRule="exact"/>
              <w:ind w:right="113"/>
            </w:pPr>
            <w:r w:rsidRPr="008D5F80">
              <w:t xml:space="preserve">Один депутат </w:t>
            </w:r>
            <w:r w:rsidR="008306CA" w:rsidRPr="008D5F80">
              <w:t>«</w:t>
            </w:r>
            <w:r w:rsidRPr="008D5F80">
              <w:t>Палаты ключей</w:t>
            </w:r>
            <w:r w:rsidR="008306CA" w:rsidRPr="008D5F80">
              <w:t>»</w:t>
            </w:r>
            <w:r w:rsidRPr="008D5F80">
              <w:t xml:space="preserve"> представляет либеральную партию, остальные депутаты являются независимыми</w:t>
            </w:r>
          </w:p>
        </w:tc>
      </w:tr>
      <w:tr w:rsidR="0040179B" w:rsidRPr="008D5F80" w14:paraId="777F5E80" w14:textId="77777777" w:rsidTr="003C6A41">
        <w:trPr>
          <w:trHeight w:val="240"/>
        </w:trPr>
        <w:tc>
          <w:tcPr>
            <w:tcW w:w="3416" w:type="dxa"/>
            <w:shd w:val="clear" w:color="auto" w:fill="auto"/>
          </w:tcPr>
          <w:p w14:paraId="7B34E5E9" w14:textId="2C667091" w:rsidR="0040179B" w:rsidRPr="008D5F80" w:rsidRDefault="0040179B" w:rsidP="008306CA">
            <w:pPr>
              <w:spacing w:before="40" w:after="120" w:line="220" w:lineRule="exact"/>
              <w:ind w:right="113"/>
            </w:pPr>
            <w:r w:rsidRPr="008D5F80">
              <w:t xml:space="preserve">Доля женщин (в </w:t>
            </w:r>
            <w:r w:rsidR="008F22BC" w:rsidRPr="008D5F80">
              <w:t>%</w:t>
            </w:r>
            <w:r w:rsidRPr="008D5F80">
              <w:t>)</w:t>
            </w:r>
            <w:r w:rsidR="008F22BC" w:rsidRPr="008D5F80">
              <w:t xml:space="preserve"> </w:t>
            </w:r>
            <w:r w:rsidRPr="008D5F80">
              <w:t>в парламенте</w:t>
            </w:r>
          </w:p>
        </w:tc>
        <w:tc>
          <w:tcPr>
            <w:tcW w:w="3954" w:type="dxa"/>
            <w:shd w:val="clear" w:color="auto" w:fill="auto"/>
          </w:tcPr>
          <w:p w14:paraId="3765273D" w14:textId="7DDEB37A" w:rsidR="0040179B" w:rsidRPr="008D5F80" w:rsidRDefault="0040179B" w:rsidP="008306CA">
            <w:pPr>
              <w:spacing w:before="40" w:after="120" w:line="220" w:lineRule="exact"/>
              <w:ind w:right="113"/>
            </w:pPr>
            <w:r w:rsidRPr="008D5F80">
              <w:t>20,8</w:t>
            </w:r>
            <w:r w:rsidR="008306CA" w:rsidRPr="008D5F80">
              <w:t xml:space="preserve"> </w:t>
            </w:r>
            <w:r w:rsidRPr="008D5F80">
              <w:t xml:space="preserve">% в </w:t>
            </w:r>
            <w:r w:rsidR="008306CA" w:rsidRPr="008D5F80">
              <w:t>«</w:t>
            </w:r>
            <w:r w:rsidRPr="008D5F80">
              <w:t>Палате ключей</w:t>
            </w:r>
            <w:r w:rsidR="008306CA" w:rsidRPr="008D5F80">
              <w:t>»</w:t>
            </w:r>
          </w:p>
          <w:p w14:paraId="3E9F11EC" w14:textId="74D4071C" w:rsidR="0040179B" w:rsidRPr="008D5F80" w:rsidRDefault="0040179B" w:rsidP="008306CA">
            <w:pPr>
              <w:spacing w:before="40" w:after="120" w:line="220" w:lineRule="exact"/>
              <w:ind w:right="113"/>
            </w:pPr>
            <w:r w:rsidRPr="008D5F80">
              <w:t>55,5</w:t>
            </w:r>
            <w:r w:rsidR="008306CA" w:rsidRPr="008D5F80">
              <w:t xml:space="preserve"> </w:t>
            </w:r>
            <w:r w:rsidRPr="008D5F80">
              <w:t>% в Законодательном совете</w:t>
            </w:r>
          </w:p>
        </w:tc>
      </w:tr>
      <w:tr w:rsidR="0040179B" w:rsidRPr="008D5F80" w14:paraId="704389FD" w14:textId="77777777" w:rsidTr="003C6A41">
        <w:trPr>
          <w:trHeight w:val="240"/>
        </w:trPr>
        <w:tc>
          <w:tcPr>
            <w:tcW w:w="3416" w:type="dxa"/>
            <w:shd w:val="clear" w:color="auto" w:fill="auto"/>
          </w:tcPr>
          <w:p w14:paraId="6C59578C" w14:textId="77777777" w:rsidR="0040179B" w:rsidRPr="008D5F80" w:rsidRDefault="0040179B" w:rsidP="008306CA">
            <w:pPr>
              <w:spacing w:before="40" w:after="120" w:line="220" w:lineRule="exact"/>
              <w:ind w:right="113"/>
            </w:pPr>
            <w:r w:rsidRPr="008D5F80">
              <w:t>Доля национальных и субнациональных выборов, проводимых в соответствии с установленным законом календарем</w:t>
            </w:r>
          </w:p>
        </w:tc>
        <w:tc>
          <w:tcPr>
            <w:tcW w:w="3954" w:type="dxa"/>
            <w:shd w:val="clear" w:color="auto" w:fill="auto"/>
          </w:tcPr>
          <w:p w14:paraId="3A808A39" w14:textId="63984242" w:rsidR="0040179B" w:rsidRPr="008D5F80" w:rsidRDefault="0040179B" w:rsidP="008306CA">
            <w:pPr>
              <w:spacing w:before="40" w:after="120" w:line="220" w:lineRule="exact"/>
              <w:ind w:right="113"/>
            </w:pPr>
            <w:r w:rsidRPr="008D5F80">
              <w:t>100</w:t>
            </w:r>
            <w:r w:rsidR="008306CA" w:rsidRPr="008D5F80">
              <w:t xml:space="preserve"> </w:t>
            </w:r>
            <w:r w:rsidRPr="008D5F80">
              <w:t>%</w:t>
            </w:r>
          </w:p>
        </w:tc>
      </w:tr>
      <w:tr w:rsidR="0040179B" w:rsidRPr="008D5F80" w14:paraId="55B6A5A9" w14:textId="77777777" w:rsidTr="003C6A41">
        <w:trPr>
          <w:trHeight w:val="240"/>
        </w:trPr>
        <w:tc>
          <w:tcPr>
            <w:tcW w:w="3416" w:type="dxa"/>
            <w:shd w:val="clear" w:color="auto" w:fill="auto"/>
          </w:tcPr>
          <w:p w14:paraId="6A11B494" w14:textId="77777777" w:rsidR="0040179B" w:rsidRPr="008D5F80" w:rsidRDefault="0040179B" w:rsidP="008306CA">
            <w:pPr>
              <w:spacing w:before="40" w:after="120" w:line="220" w:lineRule="exact"/>
              <w:ind w:right="113"/>
            </w:pPr>
            <w:r w:rsidRPr="008D5F80">
              <w:t>Средний показатель явки избирателей на национальных и субнациональных выборах по административным единицам</w:t>
            </w:r>
          </w:p>
        </w:tc>
        <w:tc>
          <w:tcPr>
            <w:tcW w:w="3954" w:type="dxa"/>
            <w:shd w:val="clear" w:color="auto" w:fill="auto"/>
          </w:tcPr>
          <w:p w14:paraId="444993C4" w14:textId="533243E7" w:rsidR="0040179B" w:rsidRPr="008D5F80" w:rsidRDefault="0040179B" w:rsidP="008306CA">
            <w:pPr>
              <w:spacing w:before="40" w:after="120" w:line="220" w:lineRule="exact"/>
              <w:ind w:right="113"/>
            </w:pPr>
            <w:r w:rsidRPr="008D5F80">
              <w:t xml:space="preserve">На всеобщих выборах 2016 года </w:t>
            </w:r>
            <w:r w:rsidR="003C6A41" w:rsidRPr="008D5F80">
              <w:br/>
            </w:r>
            <w:r w:rsidRPr="008D5F80">
              <w:t xml:space="preserve">в 12 избирательных округах для голосования зарегистрировались в общей сложности 59 963 человек, из которых в голосовании приняли участие </w:t>
            </w:r>
            <w:r w:rsidR="003C6A41" w:rsidRPr="008D5F80">
              <w:br/>
            </w:r>
            <w:r w:rsidRPr="008D5F80">
              <w:t>31 757 человек (53</w:t>
            </w:r>
            <w:r w:rsidR="008306CA" w:rsidRPr="008D5F80">
              <w:t xml:space="preserve"> </w:t>
            </w:r>
            <w:r w:rsidRPr="008D5F80">
              <w:t>%)</w:t>
            </w:r>
          </w:p>
        </w:tc>
      </w:tr>
    </w:tbl>
    <w:p w14:paraId="3FF2F63B" w14:textId="184223D1" w:rsidR="003C6A41" w:rsidRPr="008D5F80" w:rsidRDefault="003C6A41" w:rsidP="008306CA">
      <w:pPr>
        <w:tabs>
          <w:tab w:val="left" w:pos="4578"/>
        </w:tabs>
        <w:spacing w:before="40" w:after="120" w:line="220" w:lineRule="exact"/>
        <w:ind w:left="1134" w:right="113"/>
      </w:pPr>
    </w:p>
    <w:tbl>
      <w:tblPr>
        <w:tblW w:w="7370" w:type="dxa"/>
        <w:tblInd w:w="1134" w:type="dxa"/>
        <w:tblBorders>
          <w:top w:val="single" w:sz="4" w:space="0" w:color="auto"/>
          <w:bottom w:val="single" w:sz="12" w:space="0" w:color="auto"/>
        </w:tblBorders>
        <w:tblLayout w:type="fixed"/>
        <w:tblCellMar>
          <w:left w:w="0" w:type="dxa"/>
          <w:right w:w="113" w:type="dxa"/>
        </w:tblCellMar>
        <w:tblLook w:val="01E0" w:firstRow="1" w:lastRow="1" w:firstColumn="1" w:lastColumn="1" w:noHBand="0" w:noVBand="0"/>
      </w:tblPr>
      <w:tblGrid>
        <w:gridCol w:w="3686"/>
        <w:gridCol w:w="3684"/>
      </w:tblGrid>
      <w:tr w:rsidR="0040179B" w:rsidRPr="008D5F80" w14:paraId="14337307" w14:textId="77777777" w:rsidTr="001808F0">
        <w:trPr>
          <w:trHeight w:val="240"/>
          <w:tblHeader/>
        </w:trPr>
        <w:tc>
          <w:tcPr>
            <w:tcW w:w="7370" w:type="dxa"/>
            <w:gridSpan w:val="2"/>
            <w:tcBorders>
              <w:top w:val="single" w:sz="4" w:space="0" w:color="auto"/>
              <w:bottom w:val="single" w:sz="12" w:space="0" w:color="auto"/>
            </w:tcBorders>
            <w:shd w:val="clear" w:color="auto" w:fill="auto"/>
            <w:vAlign w:val="bottom"/>
          </w:tcPr>
          <w:p w14:paraId="64365A4F" w14:textId="0A3B3BD7" w:rsidR="0040179B" w:rsidRPr="008D5F80" w:rsidRDefault="0040179B" w:rsidP="0074795C">
            <w:pPr>
              <w:spacing w:before="80" w:after="80" w:line="200" w:lineRule="exact"/>
              <w:ind w:right="113"/>
              <w:rPr>
                <w:bCs/>
                <w:i/>
                <w:iCs/>
                <w:sz w:val="16"/>
              </w:rPr>
            </w:pPr>
            <w:r w:rsidRPr="008D5F80">
              <w:rPr>
                <w:i/>
                <w:sz w:val="16"/>
              </w:rPr>
              <w:t>Показатели, касающиеся преступности и отправления правосудия</w:t>
            </w:r>
          </w:p>
        </w:tc>
      </w:tr>
      <w:tr w:rsidR="0040179B" w:rsidRPr="008D5F80" w14:paraId="657CE4E7" w14:textId="77777777" w:rsidTr="001808F0">
        <w:tblPrEx>
          <w:tblCellMar>
            <w:right w:w="0" w:type="dxa"/>
          </w:tblCellMar>
        </w:tblPrEx>
        <w:trPr>
          <w:trHeight w:hRule="exact" w:val="113"/>
          <w:tblHeader/>
        </w:trPr>
        <w:tc>
          <w:tcPr>
            <w:tcW w:w="3686" w:type="dxa"/>
            <w:tcBorders>
              <w:top w:val="single" w:sz="12" w:space="0" w:color="auto"/>
            </w:tcBorders>
            <w:shd w:val="clear" w:color="auto" w:fill="auto"/>
          </w:tcPr>
          <w:p w14:paraId="14D07D5B" w14:textId="77777777" w:rsidR="0040179B" w:rsidRPr="008D5F80" w:rsidRDefault="0040179B" w:rsidP="0074795C">
            <w:pPr>
              <w:spacing w:before="40" w:after="120" w:line="220" w:lineRule="exact"/>
              <w:ind w:right="113"/>
            </w:pPr>
          </w:p>
        </w:tc>
        <w:tc>
          <w:tcPr>
            <w:tcW w:w="3684" w:type="dxa"/>
            <w:tcBorders>
              <w:top w:val="single" w:sz="12" w:space="0" w:color="auto"/>
            </w:tcBorders>
            <w:shd w:val="clear" w:color="auto" w:fill="auto"/>
          </w:tcPr>
          <w:p w14:paraId="1D65CD2C" w14:textId="77777777" w:rsidR="0040179B" w:rsidRPr="008D5F80" w:rsidRDefault="0040179B" w:rsidP="0074795C">
            <w:pPr>
              <w:spacing w:before="40" w:after="120" w:line="220" w:lineRule="exact"/>
              <w:ind w:right="113"/>
            </w:pPr>
          </w:p>
        </w:tc>
      </w:tr>
      <w:tr w:rsidR="0040179B" w:rsidRPr="008D5F80" w14:paraId="546EE9B4" w14:textId="77777777" w:rsidTr="002169D7">
        <w:tblPrEx>
          <w:tblLook w:val="0000" w:firstRow="0" w:lastRow="0" w:firstColumn="0" w:lastColumn="0" w:noHBand="0" w:noVBand="0"/>
        </w:tblPrEx>
        <w:trPr>
          <w:trHeight w:val="240"/>
        </w:trPr>
        <w:tc>
          <w:tcPr>
            <w:tcW w:w="3686" w:type="dxa"/>
            <w:tcBorders>
              <w:bottom w:val="nil"/>
            </w:tcBorders>
            <w:shd w:val="clear" w:color="auto" w:fill="auto"/>
          </w:tcPr>
          <w:p w14:paraId="03665C8C" w14:textId="3D185090" w:rsidR="0040179B" w:rsidRPr="008D5F80" w:rsidRDefault="0040179B" w:rsidP="0074795C">
            <w:pPr>
              <w:spacing w:before="40" w:after="120" w:line="200" w:lineRule="atLeast"/>
              <w:ind w:right="113"/>
              <w:rPr>
                <w:bCs/>
              </w:rPr>
            </w:pPr>
            <w:r w:rsidRPr="008D5F80">
              <w:rPr>
                <w:bCs/>
              </w:rPr>
              <w:t xml:space="preserve">Число зарегистрированных убийств </w:t>
            </w:r>
            <w:r w:rsidR="0074795C" w:rsidRPr="008D5F80">
              <w:rPr>
                <w:bCs/>
              </w:rPr>
              <w:br/>
            </w:r>
            <w:r w:rsidRPr="008D5F80">
              <w:rPr>
                <w:bCs/>
              </w:rPr>
              <w:t xml:space="preserve">и преступлений с угрозой жизни </w:t>
            </w:r>
            <w:r w:rsidR="0074795C" w:rsidRPr="008D5F80">
              <w:rPr>
                <w:bCs/>
              </w:rPr>
              <w:br/>
            </w:r>
            <w:r w:rsidRPr="008D5F80">
              <w:rPr>
                <w:bCs/>
              </w:rPr>
              <w:t>в расчете на 100 000 человек</w:t>
            </w:r>
          </w:p>
        </w:tc>
        <w:tc>
          <w:tcPr>
            <w:tcW w:w="3684" w:type="dxa"/>
            <w:tcBorders>
              <w:bottom w:val="nil"/>
            </w:tcBorders>
            <w:shd w:val="clear" w:color="auto" w:fill="auto"/>
          </w:tcPr>
          <w:p w14:paraId="08F9062F" w14:textId="0DCB57AE" w:rsidR="0040179B" w:rsidRPr="008D5F80" w:rsidRDefault="0040179B" w:rsidP="0074795C">
            <w:pPr>
              <w:spacing w:before="40" w:after="120" w:line="200" w:lineRule="atLeast"/>
              <w:rPr>
                <w:lang w:eastAsia="zh-CN"/>
              </w:rPr>
            </w:pPr>
            <w:r w:rsidRPr="008D5F80">
              <w:rPr>
                <w:bCs/>
                <w:lang w:eastAsia="zh-CN"/>
              </w:rPr>
              <w:t xml:space="preserve">36 (43,2 на 100 000 человек) </w:t>
            </w:r>
            <w:r w:rsidR="003C6A41" w:rsidRPr="008D5F80">
              <w:rPr>
                <w:bCs/>
                <w:lang w:eastAsia="zh-CN"/>
              </w:rPr>
              <w:br/>
            </w:r>
            <w:r w:rsidRPr="008D5F80">
              <w:rPr>
                <w:bCs/>
                <w:lang w:eastAsia="zh-CN"/>
              </w:rPr>
              <w:t>в 2019/20 году</w:t>
            </w:r>
          </w:p>
        </w:tc>
      </w:tr>
      <w:tr w:rsidR="0040179B" w:rsidRPr="008D5F80" w14:paraId="3C091AA6" w14:textId="77777777" w:rsidTr="002169D7">
        <w:tblPrEx>
          <w:tblLook w:val="0000" w:firstRow="0" w:lastRow="0" w:firstColumn="0" w:lastColumn="0" w:noHBand="0" w:noVBand="0"/>
        </w:tblPrEx>
        <w:trPr>
          <w:trHeight w:val="240"/>
        </w:trPr>
        <w:tc>
          <w:tcPr>
            <w:tcW w:w="3686" w:type="dxa"/>
            <w:tcBorders>
              <w:top w:val="nil"/>
              <w:bottom w:val="nil"/>
            </w:tcBorders>
            <w:shd w:val="clear" w:color="auto" w:fill="auto"/>
          </w:tcPr>
          <w:p w14:paraId="3E0873CF" w14:textId="2677C916" w:rsidR="0040179B" w:rsidRPr="008D5F80" w:rsidRDefault="0040179B" w:rsidP="0074795C">
            <w:pPr>
              <w:spacing w:before="40" w:after="120" w:line="200" w:lineRule="atLeast"/>
              <w:ind w:right="113"/>
              <w:rPr>
                <w:bCs/>
              </w:rPr>
            </w:pPr>
            <w:r w:rsidRPr="008D5F80">
              <w:rPr>
                <w:bCs/>
              </w:rPr>
              <w:t>Число и доля (в расчете на 100 000 человек) лиц, арестованных/ переданных судебным органам/ осужденных/приговоренных/</w:t>
            </w:r>
            <w:r w:rsidR="005337DE" w:rsidRPr="008D5F80">
              <w:rPr>
                <w:bCs/>
              </w:rPr>
              <w:br/>
            </w:r>
            <w:r w:rsidRPr="008D5F80">
              <w:rPr>
                <w:bCs/>
              </w:rPr>
              <w:t xml:space="preserve">лишенных свободы за насильственные и другие серьезные преступления </w:t>
            </w:r>
            <w:r w:rsidR="005337DE" w:rsidRPr="008D5F80">
              <w:rPr>
                <w:bCs/>
              </w:rPr>
              <w:br/>
            </w:r>
            <w:r w:rsidRPr="008D5F80">
              <w:rPr>
                <w:bCs/>
              </w:rPr>
              <w:t xml:space="preserve">(такие, как убийство, грабеж, нападение </w:t>
            </w:r>
            <w:r w:rsidR="0074795C" w:rsidRPr="008D5F80">
              <w:rPr>
                <w:bCs/>
              </w:rPr>
              <w:br/>
            </w:r>
            <w:r w:rsidRPr="008D5F80">
              <w:rPr>
                <w:bCs/>
              </w:rPr>
              <w:t>и контрабанда)</w:t>
            </w:r>
          </w:p>
        </w:tc>
        <w:tc>
          <w:tcPr>
            <w:tcW w:w="3684" w:type="dxa"/>
            <w:tcBorders>
              <w:top w:val="nil"/>
              <w:bottom w:val="nil"/>
            </w:tcBorders>
            <w:shd w:val="clear" w:color="auto" w:fill="auto"/>
          </w:tcPr>
          <w:p w14:paraId="654FA8BC" w14:textId="68D78C3C" w:rsidR="0040179B" w:rsidRPr="008D5F80" w:rsidRDefault="0040179B" w:rsidP="0074795C">
            <w:pPr>
              <w:spacing w:after="200" w:line="200" w:lineRule="atLeast"/>
              <w:rPr>
                <w:lang w:eastAsia="zh-CN"/>
              </w:rPr>
            </w:pPr>
            <w:r w:rsidRPr="008D5F80">
              <w:rPr>
                <w:lang w:eastAsia="zh-CN"/>
              </w:rPr>
              <w:t>722 (86,6 на 100 </w:t>
            </w:r>
            <w:r w:rsidRPr="008D5F80">
              <w:t>000</w:t>
            </w:r>
            <w:r w:rsidRPr="008D5F80">
              <w:rPr>
                <w:lang w:eastAsia="zh-CN"/>
              </w:rPr>
              <w:t xml:space="preserve"> человек) </w:t>
            </w:r>
            <w:r w:rsidR="0074795C" w:rsidRPr="008D5F80">
              <w:rPr>
                <w:lang w:eastAsia="zh-CN"/>
              </w:rPr>
              <w:br/>
            </w:r>
            <w:r w:rsidRPr="008D5F80">
              <w:rPr>
                <w:lang w:eastAsia="zh-CN"/>
              </w:rPr>
              <w:t>в 2019/20 году</w:t>
            </w:r>
          </w:p>
        </w:tc>
      </w:tr>
      <w:tr w:rsidR="0040179B" w:rsidRPr="008D5F80" w14:paraId="07072C26" w14:textId="77777777" w:rsidTr="002169D7">
        <w:tblPrEx>
          <w:tblLook w:val="0000" w:firstRow="0" w:lastRow="0" w:firstColumn="0" w:lastColumn="0" w:noHBand="0" w:noVBand="0"/>
        </w:tblPrEx>
        <w:trPr>
          <w:trHeight w:val="240"/>
        </w:trPr>
        <w:tc>
          <w:tcPr>
            <w:tcW w:w="3686" w:type="dxa"/>
            <w:tcBorders>
              <w:top w:val="nil"/>
            </w:tcBorders>
            <w:shd w:val="clear" w:color="auto" w:fill="auto"/>
          </w:tcPr>
          <w:p w14:paraId="445030CA" w14:textId="302BD787" w:rsidR="0040179B" w:rsidRPr="008D5F80" w:rsidRDefault="0040179B" w:rsidP="0074795C">
            <w:pPr>
              <w:spacing w:before="40" w:after="120" w:line="200" w:lineRule="atLeast"/>
              <w:ind w:right="113"/>
              <w:rPr>
                <w:bCs/>
              </w:rPr>
            </w:pPr>
            <w:r w:rsidRPr="008D5F80">
              <w:rPr>
                <w:bCs/>
              </w:rPr>
              <w:t>Число зарегистрированных случаев насилия по мотивам сексуального характера (таких, как изнасилование, калечение женских половых органов, преступления на почве оскорбленной чести и нападения с использованием кислоты)</w:t>
            </w:r>
          </w:p>
        </w:tc>
        <w:tc>
          <w:tcPr>
            <w:tcW w:w="3684" w:type="dxa"/>
            <w:tcBorders>
              <w:top w:val="nil"/>
            </w:tcBorders>
            <w:shd w:val="clear" w:color="auto" w:fill="auto"/>
          </w:tcPr>
          <w:p w14:paraId="536C9118" w14:textId="77777777" w:rsidR="0040179B" w:rsidRPr="008D5F80" w:rsidRDefault="0040179B" w:rsidP="0074795C">
            <w:pPr>
              <w:spacing w:before="40" w:after="120" w:line="200" w:lineRule="atLeast"/>
              <w:ind w:right="113"/>
              <w:rPr>
                <w:lang w:eastAsia="zh-CN"/>
              </w:rPr>
            </w:pPr>
            <w:r w:rsidRPr="008D5F80">
              <w:rPr>
                <w:lang w:eastAsia="zh-CN"/>
              </w:rPr>
              <w:t>733 в 2019/20 году</w:t>
            </w:r>
          </w:p>
        </w:tc>
      </w:tr>
      <w:tr w:rsidR="0040179B" w:rsidRPr="008D5F80" w14:paraId="6AEA3375" w14:textId="77777777" w:rsidTr="001808F0">
        <w:tblPrEx>
          <w:tblLook w:val="0000" w:firstRow="0" w:lastRow="0" w:firstColumn="0" w:lastColumn="0" w:noHBand="0" w:noVBand="0"/>
        </w:tblPrEx>
        <w:trPr>
          <w:trHeight w:val="240"/>
        </w:trPr>
        <w:tc>
          <w:tcPr>
            <w:tcW w:w="3686" w:type="dxa"/>
            <w:tcBorders>
              <w:bottom w:val="nil"/>
            </w:tcBorders>
            <w:shd w:val="clear" w:color="auto" w:fill="auto"/>
          </w:tcPr>
          <w:p w14:paraId="39356CE5" w14:textId="77777777" w:rsidR="0040179B" w:rsidRPr="008D5F80" w:rsidRDefault="0040179B" w:rsidP="0074795C">
            <w:pPr>
              <w:spacing w:before="40" w:after="120" w:line="200" w:lineRule="atLeast"/>
              <w:ind w:right="113"/>
              <w:rPr>
                <w:bCs/>
              </w:rPr>
            </w:pPr>
            <w:r w:rsidRPr="008D5F80">
              <w:t>Максимальные сроки предварительного заключения (содержания под стражей)</w:t>
            </w:r>
          </w:p>
        </w:tc>
        <w:tc>
          <w:tcPr>
            <w:tcW w:w="3684" w:type="dxa"/>
            <w:tcBorders>
              <w:bottom w:val="nil"/>
            </w:tcBorders>
            <w:shd w:val="clear" w:color="auto" w:fill="auto"/>
          </w:tcPr>
          <w:p w14:paraId="519F64C8" w14:textId="77777777" w:rsidR="0040179B" w:rsidRPr="008D5F80" w:rsidRDefault="0040179B" w:rsidP="0074795C">
            <w:pPr>
              <w:spacing w:before="40" w:after="120" w:line="200" w:lineRule="atLeast"/>
              <w:ind w:right="113"/>
              <w:rPr>
                <w:lang w:eastAsia="zh-CN"/>
              </w:rPr>
            </w:pPr>
            <w:r w:rsidRPr="008D5F80">
              <w:rPr>
                <w:lang w:eastAsia="zh-CN"/>
              </w:rPr>
              <w:t>654</w:t>
            </w:r>
          </w:p>
        </w:tc>
      </w:tr>
      <w:tr w:rsidR="0040179B" w:rsidRPr="008D5F80" w14:paraId="291BF670" w14:textId="77777777" w:rsidTr="001808F0">
        <w:tblPrEx>
          <w:tblLook w:val="0000" w:firstRow="0" w:lastRow="0" w:firstColumn="0" w:lastColumn="0" w:noHBand="0" w:noVBand="0"/>
        </w:tblPrEx>
        <w:trPr>
          <w:trHeight w:val="240"/>
        </w:trPr>
        <w:tc>
          <w:tcPr>
            <w:tcW w:w="3686" w:type="dxa"/>
            <w:tcBorders>
              <w:top w:val="nil"/>
              <w:bottom w:val="nil"/>
            </w:tcBorders>
            <w:shd w:val="clear" w:color="auto" w:fill="auto"/>
          </w:tcPr>
          <w:p w14:paraId="35C4F170" w14:textId="77777777" w:rsidR="0040179B" w:rsidRPr="008D5F80" w:rsidRDefault="0040179B" w:rsidP="0074795C">
            <w:pPr>
              <w:spacing w:before="40" w:after="80" w:line="200" w:lineRule="atLeast"/>
              <w:ind w:right="113"/>
              <w:rPr>
                <w:bCs/>
              </w:rPr>
            </w:pPr>
            <w:r w:rsidRPr="008D5F80">
              <w:rPr>
                <w:bCs/>
              </w:rPr>
              <w:t>Данные о заключенных в разбивке по правонарушениям и срокам наказания по приговору</w:t>
            </w:r>
          </w:p>
        </w:tc>
        <w:tc>
          <w:tcPr>
            <w:tcW w:w="3684" w:type="dxa"/>
            <w:tcBorders>
              <w:top w:val="nil"/>
              <w:bottom w:val="nil"/>
            </w:tcBorders>
            <w:shd w:val="clear" w:color="auto" w:fill="auto"/>
          </w:tcPr>
          <w:p w14:paraId="5F6F18BF" w14:textId="1111946E" w:rsidR="0040179B" w:rsidRPr="005543EF" w:rsidRDefault="0074795C" w:rsidP="0074795C">
            <w:pPr>
              <w:spacing w:before="40" w:after="80" w:line="200" w:lineRule="atLeast"/>
              <w:ind w:right="113"/>
            </w:pPr>
            <w:r w:rsidRPr="008D5F80">
              <w:rPr>
                <w:lang w:eastAsia="zh-CN"/>
              </w:rPr>
              <w:t>П</w:t>
            </w:r>
            <w:r w:rsidR="0040179B" w:rsidRPr="008D5F80">
              <w:rPr>
                <w:lang w:eastAsia="zh-CN"/>
              </w:rPr>
              <w:t>о состоянию на декабрь 2019 года</w:t>
            </w:r>
          </w:p>
          <w:p w14:paraId="44154708" w14:textId="77777777" w:rsidR="0040179B" w:rsidRPr="008D5F80" w:rsidRDefault="0040179B" w:rsidP="0074795C">
            <w:pPr>
              <w:spacing w:before="40" w:after="80" w:line="200" w:lineRule="atLeast"/>
              <w:ind w:right="113"/>
            </w:pPr>
            <w:r w:rsidRPr="008D5F80">
              <w:t>ожидают вынесения приговора: 30</w:t>
            </w:r>
          </w:p>
          <w:p w14:paraId="7F52CA1B" w14:textId="77777777" w:rsidR="0040179B" w:rsidRPr="008D5F80" w:rsidRDefault="0040179B" w:rsidP="0074795C">
            <w:pPr>
              <w:spacing w:before="40" w:after="80" w:line="200" w:lineRule="atLeast"/>
              <w:ind w:right="113"/>
            </w:pPr>
            <w:r w:rsidRPr="008D5F80">
              <w:t>менее 1 месяца: 14</w:t>
            </w:r>
          </w:p>
          <w:p w14:paraId="26206399" w14:textId="77777777" w:rsidR="0040179B" w:rsidRPr="008D5F80" w:rsidRDefault="0040179B" w:rsidP="0074795C">
            <w:pPr>
              <w:spacing w:before="40" w:after="80" w:line="200" w:lineRule="atLeast"/>
              <w:ind w:right="113"/>
            </w:pPr>
            <w:r w:rsidRPr="008D5F80">
              <w:t>от 1 до 6 месяцев: 4</w:t>
            </w:r>
          </w:p>
          <w:p w14:paraId="4399ACBD" w14:textId="77777777" w:rsidR="0040179B" w:rsidRPr="008D5F80" w:rsidRDefault="0040179B" w:rsidP="0074795C">
            <w:pPr>
              <w:spacing w:before="40" w:after="80" w:line="200" w:lineRule="atLeast"/>
              <w:ind w:right="113"/>
            </w:pPr>
            <w:r w:rsidRPr="008D5F80">
              <w:t>от 6 до 12 месяцев: 2</w:t>
            </w:r>
          </w:p>
          <w:p w14:paraId="7984A56D" w14:textId="77777777" w:rsidR="0040179B" w:rsidRPr="008D5F80" w:rsidRDefault="0040179B" w:rsidP="0074795C">
            <w:pPr>
              <w:spacing w:before="40" w:after="80" w:line="200" w:lineRule="atLeast"/>
              <w:ind w:right="113"/>
            </w:pPr>
            <w:r w:rsidRPr="008D5F80">
              <w:t>от 12 до 48 месяцев: 16</w:t>
            </w:r>
          </w:p>
          <w:p w14:paraId="70CB2D79" w14:textId="77777777" w:rsidR="0040179B" w:rsidRPr="008D5F80" w:rsidRDefault="0040179B" w:rsidP="0074795C">
            <w:pPr>
              <w:spacing w:before="40" w:after="80" w:line="200" w:lineRule="atLeast"/>
              <w:ind w:right="113"/>
            </w:pPr>
            <w:r w:rsidRPr="008D5F80">
              <w:t>от 48 до 120 месяцев: 30</w:t>
            </w:r>
          </w:p>
          <w:p w14:paraId="3D9C63EF" w14:textId="77777777" w:rsidR="0040179B" w:rsidRPr="008D5F80" w:rsidRDefault="0040179B" w:rsidP="0074795C">
            <w:pPr>
              <w:spacing w:before="40" w:after="80" w:line="200" w:lineRule="atLeast"/>
              <w:ind w:right="113"/>
            </w:pPr>
            <w:r w:rsidRPr="008D5F80">
              <w:t>более 120 месяцев: 10</w:t>
            </w:r>
          </w:p>
          <w:p w14:paraId="33B28DBC" w14:textId="77777777" w:rsidR="0040179B" w:rsidRPr="008D5F80" w:rsidRDefault="0040179B" w:rsidP="0074795C">
            <w:pPr>
              <w:spacing w:before="40" w:after="80" w:line="200" w:lineRule="atLeast"/>
              <w:ind w:right="113"/>
            </w:pPr>
            <w:r w:rsidRPr="008D5F80">
              <w:t>пожизненное заключение: 0</w:t>
            </w:r>
          </w:p>
          <w:p w14:paraId="63F42AD4" w14:textId="77777777" w:rsidR="0040179B" w:rsidRPr="008D5F80" w:rsidRDefault="0040179B" w:rsidP="0074795C">
            <w:pPr>
              <w:spacing w:before="40" w:after="80" w:line="200" w:lineRule="atLeast"/>
              <w:ind w:right="113"/>
              <w:rPr>
                <w:lang w:eastAsia="en-GB"/>
              </w:rPr>
            </w:pPr>
            <w:r w:rsidRPr="008D5F80">
              <w:t>всего: 106</w:t>
            </w:r>
          </w:p>
        </w:tc>
      </w:tr>
      <w:tr w:rsidR="0040179B" w:rsidRPr="008D5F80" w14:paraId="39BEF246" w14:textId="77777777" w:rsidTr="001808F0">
        <w:tblPrEx>
          <w:tblLook w:val="0000" w:firstRow="0" w:lastRow="0" w:firstColumn="0" w:lastColumn="0" w:noHBand="0" w:noVBand="0"/>
        </w:tblPrEx>
        <w:trPr>
          <w:trHeight w:val="240"/>
        </w:trPr>
        <w:tc>
          <w:tcPr>
            <w:tcW w:w="3686" w:type="dxa"/>
            <w:tcBorders>
              <w:top w:val="nil"/>
            </w:tcBorders>
            <w:shd w:val="clear" w:color="auto" w:fill="auto"/>
          </w:tcPr>
          <w:p w14:paraId="30C9DDFC" w14:textId="77777777" w:rsidR="0040179B" w:rsidRPr="008D5F80" w:rsidRDefault="0040179B" w:rsidP="0074795C">
            <w:pPr>
              <w:spacing w:before="40" w:after="100" w:line="220" w:lineRule="exact"/>
              <w:ind w:right="113"/>
              <w:rPr>
                <w:bCs/>
              </w:rPr>
            </w:pPr>
            <w:r w:rsidRPr="008D5F80">
              <w:rPr>
                <w:bCs/>
              </w:rPr>
              <w:t>Число случаев смерти в период содержания под стражей</w:t>
            </w:r>
          </w:p>
        </w:tc>
        <w:tc>
          <w:tcPr>
            <w:tcW w:w="3684" w:type="dxa"/>
            <w:tcBorders>
              <w:top w:val="nil"/>
            </w:tcBorders>
            <w:shd w:val="clear" w:color="auto" w:fill="auto"/>
          </w:tcPr>
          <w:p w14:paraId="4B55E855" w14:textId="77777777" w:rsidR="0040179B" w:rsidRPr="008D5F80" w:rsidRDefault="0040179B" w:rsidP="0074795C">
            <w:pPr>
              <w:spacing w:before="40" w:after="100" w:line="220" w:lineRule="exact"/>
              <w:ind w:right="113"/>
              <w:rPr>
                <w:lang w:eastAsia="zh-CN"/>
              </w:rPr>
            </w:pPr>
            <w:r w:rsidRPr="008D5F80">
              <w:rPr>
                <w:lang w:eastAsia="zh-CN"/>
              </w:rPr>
              <w:t xml:space="preserve">2019: 0 </w:t>
            </w:r>
          </w:p>
        </w:tc>
      </w:tr>
      <w:tr w:rsidR="0040179B" w:rsidRPr="008D5F80" w14:paraId="235D1A45" w14:textId="77777777" w:rsidTr="001808F0">
        <w:tblPrEx>
          <w:tblLook w:val="0000" w:firstRow="0" w:lastRow="0" w:firstColumn="0" w:lastColumn="0" w:noHBand="0" w:noVBand="0"/>
        </w:tblPrEx>
        <w:trPr>
          <w:trHeight w:val="240"/>
        </w:trPr>
        <w:tc>
          <w:tcPr>
            <w:tcW w:w="3686" w:type="dxa"/>
            <w:shd w:val="clear" w:color="auto" w:fill="auto"/>
          </w:tcPr>
          <w:p w14:paraId="6D6148C2" w14:textId="77777777" w:rsidR="0040179B" w:rsidRPr="008D5F80" w:rsidRDefault="0040179B" w:rsidP="0074795C">
            <w:pPr>
              <w:spacing w:before="40" w:after="100" w:line="220" w:lineRule="exact"/>
              <w:ind w:right="113"/>
              <w:rPr>
                <w:bCs/>
              </w:rPr>
            </w:pPr>
            <w:r w:rsidRPr="008D5F80">
              <w:rPr>
                <w:bCs/>
              </w:rPr>
              <w:t>Число лиц, казненных по смертному приговору за год</w:t>
            </w:r>
            <w:r w:rsidRPr="008D5F80">
              <w:rPr>
                <w:rStyle w:val="ab"/>
              </w:rPr>
              <w:footnoteReference w:id="390"/>
            </w:r>
          </w:p>
        </w:tc>
        <w:tc>
          <w:tcPr>
            <w:tcW w:w="3684" w:type="dxa"/>
            <w:shd w:val="clear" w:color="auto" w:fill="auto"/>
          </w:tcPr>
          <w:p w14:paraId="483138CE" w14:textId="77777777" w:rsidR="0040179B" w:rsidRPr="008D5F80" w:rsidRDefault="0040179B" w:rsidP="0074795C">
            <w:pPr>
              <w:spacing w:before="40" w:after="100" w:line="220" w:lineRule="exact"/>
              <w:ind w:right="113"/>
              <w:rPr>
                <w:lang w:eastAsia="zh-CN"/>
              </w:rPr>
            </w:pPr>
            <w:r w:rsidRPr="008D5F80">
              <w:rPr>
                <w:lang w:eastAsia="zh-CN"/>
              </w:rPr>
              <w:t>0</w:t>
            </w:r>
          </w:p>
        </w:tc>
      </w:tr>
      <w:tr w:rsidR="0040179B" w:rsidRPr="008D5F80" w14:paraId="3CC4D0EF" w14:textId="77777777" w:rsidTr="001808F0">
        <w:tblPrEx>
          <w:tblLook w:val="0000" w:firstRow="0" w:lastRow="0" w:firstColumn="0" w:lastColumn="0" w:noHBand="0" w:noVBand="0"/>
        </w:tblPrEx>
        <w:trPr>
          <w:trHeight w:val="240"/>
        </w:trPr>
        <w:tc>
          <w:tcPr>
            <w:tcW w:w="3686" w:type="dxa"/>
            <w:shd w:val="clear" w:color="auto" w:fill="auto"/>
          </w:tcPr>
          <w:p w14:paraId="45C57DF7" w14:textId="6947BBA3" w:rsidR="0040179B" w:rsidRPr="008D5F80" w:rsidRDefault="0040179B" w:rsidP="0074795C">
            <w:pPr>
              <w:spacing w:before="40" w:after="100" w:line="220" w:lineRule="exact"/>
              <w:ind w:right="113"/>
              <w:rPr>
                <w:bCs/>
              </w:rPr>
            </w:pPr>
            <w:r w:rsidRPr="008D5F80">
              <w:rPr>
                <w:bCs/>
              </w:rPr>
              <w:t xml:space="preserve">Среднее число нерассмотренных дел </w:t>
            </w:r>
            <w:r w:rsidR="0074795C" w:rsidRPr="008D5F80">
              <w:rPr>
                <w:bCs/>
              </w:rPr>
              <w:br/>
            </w:r>
            <w:r w:rsidRPr="008D5F80">
              <w:rPr>
                <w:bCs/>
              </w:rPr>
              <w:t xml:space="preserve">в расчете на одного судью на различных уровнях судебной системы </w:t>
            </w:r>
          </w:p>
        </w:tc>
        <w:tc>
          <w:tcPr>
            <w:tcW w:w="3684" w:type="dxa"/>
            <w:shd w:val="clear" w:color="auto" w:fill="auto"/>
          </w:tcPr>
          <w:p w14:paraId="447E4FB6" w14:textId="77777777" w:rsidR="0040179B" w:rsidRPr="008D5F80" w:rsidRDefault="0040179B" w:rsidP="0074795C">
            <w:pPr>
              <w:spacing w:before="40" w:after="100" w:line="220" w:lineRule="exact"/>
              <w:ind w:right="113"/>
              <w:rPr>
                <w:lang w:eastAsia="zh-CN"/>
              </w:rPr>
            </w:pPr>
            <w:r w:rsidRPr="008D5F80">
              <w:rPr>
                <w:lang w:eastAsia="zh-CN"/>
              </w:rPr>
              <w:t>0</w:t>
            </w:r>
          </w:p>
        </w:tc>
      </w:tr>
      <w:tr w:rsidR="0040179B" w:rsidRPr="008D5F80" w14:paraId="4DB74CE9" w14:textId="77777777" w:rsidTr="002169D7">
        <w:tblPrEx>
          <w:tblLook w:val="0000" w:firstRow="0" w:lastRow="0" w:firstColumn="0" w:lastColumn="0" w:noHBand="0" w:noVBand="0"/>
        </w:tblPrEx>
        <w:trPr>
          <w:trHeight w:val="240"/>
        </w:trPr>
        <w:tc>
          <w:tcPr>
            <w:tcW w:w="3686" w:type="dxa"/>
            <w:tcBorders>
              <w:bottom w:val="nil"/>
            </w:tcBorders>
            <w:shd w:val="clear" w:color="auto" w:fill="auto"/>
          </w:tcPr>
          <w:p w14:paraId="6590362A" w14:textId="7FF656F2" w:rsidR="0040179B" w:rsidRPr="008D5F80" w:rsidRDefault="0040179B" w:rsidP="0074795C">
            <w:pPr>
              <w:spacing w:before="40" w:after="100" w:line="220" w:lineRule="exact"/>
              <w:ind w:right="113"/>
              <w:rPr>
                <w:bCs/>
              </w:rPr>
            </w:pPr>
            <w:r w:rsidRPr="008D5F80">
              <w:rPr>
                <w:bCs/>
              </w:rPr>
              <w:t>Число сотрудников полиции/</w:t>
            </w:r>
            <w:r w:rsidR="0074795C" w:rsidRPr="008D5F80">
              <w:rPr>
                <w:bCs/>
              </w:rPr>
              <w:br/>
            </w:r>
            <w:r w:rsidRPr="008D5F80">
              <w:rPr>
                <w:bCs/>
              </w:rPr>
              <w:t>служб безопасности на 100 000 жителей</w:t>
            </w:r>
          </w:p>
        </w:tc>
        <w:tc>
          <w:tcPr>
            <w:tcW w:w="3684" w:type="dxa"/>
            <w:tcBorders>
              <w:bottom w:val="nil"/>
            </w:tcBorders>
            <w:shd w:val="clear" w:color="auto" w:fill="auto"/>
          </w:tcPr>
          <w:p w14:paraId="687AE530" w14:textId="28726FFC" w:rsidR="0040179B" w:rsidRPr="008D5F80" w:rsidRDefault="0040179B" w:rsidP="0074795C">
            <w:pPr>
              <w:spacing w:before="40" w:after="100" w:line="220" w:lineRule="exact"/>
              <w:ind w:right="113"/>
              <w:rPr>
                <w:lang w:eastAsia="zh-CN"/>
              </w:rPr>
            </w:pPr>
            <w:r w:rsidRPr="008D5F80">
              <w:rPr>
                <w:lang w:eastAsia="zh-CN"/>
              </w:rPr>
              <w:t xml:space="preserve">231 (277,3 на 100 000 жителей) </w:t>
            </w:r>
            <w:r w:rsidR="0074795C" w:rsidRPr="008D5F80">
              <w:rPr>
                <w:lang w:eastAsia="zh-CN"/>
              </w:rPr>
              <w:br/>
            </w:r>
            <w:r w:rsidRPr="008D5F80">
              <w:rPr>
                <w:lang w:eastAsia="zh-CN"/>
              </w:rPr>
              <w:t>в 2019/20 году</w:t>
            </w:r>
          </w:p>
        </w:tc>
      </w:tr>
      <w:tr w:rsidR="0040179B" w:rsidRPr="008D5F80" w14:paraId="44933D78" w14:textId="77777777" w:rsidTr="002169D7">
        <w:tblPrEx>
          <w:tblLook w:val="0000" w:firstRow="0" w:lastRow="0" w:firstColumn="0" w:lastColumn="0" w:noHBand="0" w:noVBand="0"/>
        </w:tblPrEx>
        <w:trPr>
          <w:trHeight w:val="240"/>
        </w:trPr>
        <w:tc>
          <w:tcPr>
            <w:tcW w:w="3686" w:type="dxa"/>
            <w:tcBorders>
              <w:top w:val="nil"/>
              <w:bottom w:val="nil"/>
            </w:tcBorders>
            <w:shd w:val="clear" w:color="auto" w:fill="auto"/>
          </w:tcPr>
          <w:p w14:paraId="0C0E64C2" w14:textId="4E65F876" w:rsidR="0040179B" w:rsidRPr="008D5F80" w:rsidRDefault="0040179B" w:rsidP="0074795C">
            <w:pPr>
              <w:spacing w:before="40" w:after="100" w:line="220" w:lineRule="exact"/>
              <w:ind w:right="113"/>
              <w:rPr>
                <w:bCs/>
              </w:rPr>
            </w:pPr>
            <w:r w:rsidRPr="008D5F80">
              <w:rPr>
                <w:bCs/>
              </w:rPr>
              <w:t xml:space="preserve">Число прокуроров и судей </w:t>
            </w:r>
            <w:r w:rsidR="0083324D" w:rsidRPr="008D5F80">
              <w:rPr>
                <w:bCs/>
              </w:rPr>
              <w:br/>
            </w:r>
            <w:r w:rsidRPr="008D5F80">
              <w:rPr>
                <w:bCs/>
              </w:rPr>
              <w:t>на 100 000 жителей</w:t>
            </w:r>
          </w:p>
        </w:tc>
        <w:tc>
          <w:tcPr>
            <w:tcW w:w="3684" w:type="dxa"/>
            <w:tcBorders>
              <w:top w:val="nil"/>
              <w:bottom w:val="nil"/>
            </w:tcBorders>
            <w:shd w:val="clear" w:color="auto" w:fill="auto"/>
          </w:tcPr>
          <w:p w14:paraId="1F3C1F59" w14:textId="77777777" w:rsidR="0040179B" w:rsidRPr="008D5F80" w:rsidRDefault="0040179B" w:rsidP="0074795C">
            <w:pPr>
              <w:spacing w:before="40" w:after="100" w:line="220" w:lineRule="exact"/>
              <w:ind w:right="113"/>
              <w:rPr>
                <w:lang w:eastAsia="zh-CN"/>
              </w:rPr>
            </w:pPr>
            <w:r w:rsidRPr="008D5F80">
              <w:rPr>
                <w:lang w:eastAsia="zh-CN"/>
              </w:rPr>
              <w:t>Прокуроры: 7</w:t>
            </w:r>
          </w:p>
          <w:p w14:paraId="608B6E00" w14:textId="77777777" w:rsidR="0040179B" w:rsidRPr="008D5F80" w:rsidRDefault="0040179B" w:rsidP="0074795C">
            <w:pPr>
              <w:spacing w:before="40" w:after="100" w:line="220" w:lineRule="exact"/>
              <w:ind w:right="113"/>
              <w:rPr>
                <w:lang w:eastAsia="zh-CN"/>
              </w:rPr>
            </w:pPr>
            <w:r w:rsidRPr="008D5F80">
              <w:rPr>
                <w:lang w:eastAsia="zh-CN"/>
              </w:rPr>
              <w:t xml:space="preserve">Судьи: </w:t>
            </w:r>
          </w:p>
          <w:p w14:paraId="6007D994" w14:textId="493EE9F1" w:rsidR="0040179B" w:rsidRPr="008D5F80" w:rsidRDefault="0040179B" w:rsidP="0074795C">
            <w:pPr>
              <w:spacing w:before="40" w:after="100" w:line="220" w:lineRule="exact"/>
              <w:ind w:right="113"/>
              <w:rPr>
                <w:lang w:eastAsia="zh-CN"/>
              </w:rPr>
            </w:pPr>
            <w:r w:rsidRPr="008D5F80">
              <w:rPr>
                <w:lang w:eastAsia="zh-CN"/>
              </w:rPr>
              <w:t>Штатные должностные лица, получающие оклад</w:t>
            </w:r>
            <w:r w:rsidRPr="008D5F80">
              <w:rPr>
                <w:rStyle w:val="ab"/>
              </w:rPr>
              <w:footnoteReference w:id="391"/>
            </w:r>
            <w:r w:rsidRPr="008D5F80">
              <w:rPr>
                <w:lang w:eastAsia="zh-CN"/>
              </w:rPr>
              <w:t>: трое выборных судей, Высокий бейлиф, заместитель Высокого бейлифа и судья Апелляционного суда</w:t>
            </w:r>
          </w:p>
          <w:p w14:paraId="2832EBF7" w14:textId="724C3154" w:rsidR="0040179B" w:rsidRPr="008D5F80" w:rsidRDefault="0040179B" w:rsidP="0074795C">
            <w:pPr>
              <w:spacing w:before="40" w:after="100" w:line="220" w:lineRule="exact"/>
              <w:ind w:right="113"/>
              <w:rPr>
                <w:lang w:eastAsia="zh-CN"/>
              </w:rPr>
            </w:pPr>
            <w:r w:rsidRPr="008D5F80">
              <w:rPr>
                <w:lang w:eastAsia="zh-CN"/>
              </w:rPr>
              <w:t xml:space="preserve">Должностные лица, не получающие окладов: дополнительные выборные судьи включаются в состав суда по мере необходимости с поденной оплатой. Магистраты назначаются </w:t>
            </w:r>
            <w:r w:rsidR="002169D7" w:rsidRPr="008D5F80">
              <w:rPr>
                <w:lang w:eastAsia="zh-CN"/>
              </w:rPr>
              <w:br/>
            </w:r>
            <w:r w:rsidRPr="008D5F80">
              <w:rPr>
                <w:lang w:eastAsia="zh-CN"/>
              </w:rPr>
              <w:t>из числа членов коллегии и их услуги не оплачиваются, за исключением права на компенсацию соответствующих затрат (</w:t>
            </w:r>
            <w:r w:rsidR="0067069E" w:rsidRPr="008D5F80">
              <w:rPr>
                <w:lang w:eastAsia="zh-CN"/>
              </w:rPr>
              <w:t>т. е.</w:t>
            </w:r>
            <w:r w:rsidRPr="008D5F80">
              <w:rPr>
                <w:lang w:eastAsia="zh-CN"/>
              </w:rPr>
              <w:t xml:space="preserve"> путевых расходов). Численность персонала, не получающего оклады, меняется, но в среднем составляет немногим более </w:t>
            </w:r>
            <w:r w:rsidR="002169D7" w:rsidRPr="008D5F80">
              <w:rPr>
                <w:lang w:eastAsia="zh-CN"/>
              </w:rPr>
              <w:br/>
            </w:r>
            <w:r w:rsidRPr="008D5F80">
              <w:rPr>
                <w:lang w:eastAsia="zh-CN"/>
              </w:rPr>
              <w:t>30 должностных лиц обеих упомянутых категорий</w:t>
            </w:r>
          </w:p>
        </w:tc>
      </w:tr>
      <w:tr w:rsidR="0040179B" w:rsidRPr="008D5F80" w14:paraId="19714E76" w14:textId="77777777" w:rsidTr="002169D7">
        <w:tblPrEx>
          <w:tblLook w:val="0000" w:firstRow="0" w:lastRow="0" w:firstColumn="0" w:lastColumn="0" w:noHBand="0" w:noVBand="0"/>
        </w:tblPrEx>
        <w:trPr>
          <w:trHeight w:val="240"/>
        </w:trPr>
        <w:tc>
          <w:tcPr>
            <w:tcW w:w="3686" w:type="dxa"/>
            <w:tcBorders>
              <w:top w:val="nil"/>
            </w:tcBorders>
            <w:shd w:val="clear" w:color="auto" w:fill="auto"/>
          </w:tcPr>
          <w:p w14:paraId="5FA9FD28" w14:textId="0B460ACB" w:rsidR="0040179B" w:rsidRPr="008D5F80" w:rsidRDefault="0040179B" w:rsidP="0074795C">
            <w:pPr>
              <w:spacing w:before="40" w:after="100" w:line="220" w:lineRule="exact"/>
              <w:ind w:right="113"/>
              <w:rPr>
                <w:bCs/>
              </w:rPr>
            </w:pPr>
            <w:r w:rsidRPr="008D5F80">
              <w:rPr>
                <w:bCs/>
              </w:rPr>
              <w:t xml:space="preserve">Доля государственных расходов </w:t>
            </w:r>
            <w:r w:rsidR="0074795C" w:rsidRPr="008D5F80">
              <w:rPr>
                <w:bCs/>
              </w:rPr>
              <w:br/>
            </w:r>
            <w:r w:rsidRPr="008D5F80">
              <w:rPr>
                <w:bCs/>
              </w:rPr>
              <w:t xml:space="preserve">на полицию/службы безопасности </w:t>
            </w:r>
            <w:r w:rsidR="0074795C" w:rsidRPr="008D5F80">
              <w:rPr>
                <w:bCs/>
              </w:rPr>
              <w:br/>
            </w:r>
            <w:r w:rsidRPr="008D5F80">
              <w:rPr>
                <w:bCs/>
              </w:rPr>
              <w:t>и судебные органы</w:t>
            </w:r>
          </w:p>
        </w:tc>
        <w:tc>
          <w:tcPr>
            <w:tcW w:w="3684" w:type="dxa"/>
            <w:tcBorders>
              <w:top w:val="nil"/>
            </w:tcBorders>
            <w:shd w:val="clear" w:color="auto" w:fill="auto"/>
          </w:tcPr>
          <w:p w14:paraId="1761DC33" w14:textId="77777777" w:rsidR="0040179B" w:rsidRPr="008D5F80" w:rsidRDefault="0040179B" w:rsidP="0074795C">
            <w:pPr>
              <w:spacing w:before="40" w:after="100" w:line="220" w:lineRule="exact"/>
              <w:ind w:right="113"/>
              <w:rPr>
                <w:lang w:eastAsia="zh-CN"/>
              </w:rPr>
            </w:pPr>
            <w:r w:rsidRPr="008D5F80">
              <w:rPr>
                <w:lang w:eastAsia="zh-CN"/>
              </w:rPr>
              <w:t>По состоянию на 2018/19 год:</w:t>
            </w:r>
          </w:p>
          <w:p w14:paraId="20493CE3" w14:textId="1918BAB5" w:rsidR="0040179B" w:rsidRPr="008D5F80" w:rsidRDefault="0040179B" w:rsidP="0074795C">
            <w:pPr>
              <w:spacing w:before="40" w:after="100" w:line="220" w:lineRule="exact"/>
              <w:ind w:right="113"/>
              <w:rPr>
                <w:lang w:eastAsia="zh-CN"/>
              </w:rPr>
            </w:pPr>
            <w:r w:rsidRPr="008D5F80">
              <w:rPr>
                <w:lang w:eastAsia="zh-CN"/>
              </w:rPr>
              <w:t>расходы судебно-регистрационного департамента: 0,47</w:t>
            </w:r>
            <w:r w:rsidR="0074795C" w:rsidRPr="008D5F80">
              <w:rPr>
                <w:lang w:eastAsia="zh-CN"/>
              </w:rPr>
              <w:t xml:space="preserve"> </w:t>
            </w:r>
            <w:r w:rsidRPr="008D5F80">
              <w:rPr>
                <w:lang w:eastAsia="zh-CN"/>
              </w:rPr>
              <w:t>%</w:t>
            </w:r>
          </w:p>
          <w:p w14:paraId="34B19852" w14:textId="64BF64A1" w:rsidR="0040179B" w:rsidRPr="008D5F80" w:rsidRDefault="0040179B" w:rsidP="0074795C">
            <w:pPr>
              <w:spacing w:before="40" w:after="100" w:line="220" w:lineRule="exact"/>
              <w:ind w:right="113"/>
              <w:rPr>
                <w:lang w:eastAsia="zh-CN"/>
              </w:rPr>
            </w:pPr>
            <w:r w:rsidRPr="008D5F80">
              <w:rPr>
                <w:lang w:eastAsia="zh-CN"/>
              </w:rPr>
              <w:t>расходы полицейского управления острова Мэн: 1,48</w:t>
            </w:r>
            <w:r w:rsidR="0074795C" w:rsidRPr="008D5F80">
              <w:rPr>
                <w:lang w:eastAsia="zh-CN"/>
              </w:rPr>
              <w:t xml:space="preserve"> </w:t>
            </w:r>
            <w:r w:rsidRPr="008D5F80">
              <w:rPr>
                <w:lang w:eastAsia="zh-CN"/>
              </w:rPr>
              <w:t>%</w:t>
            </w:r>
          </w:p>
          <w:p w14:paraId="1C2D630C" w14:textId="1D845B24" w:rsidR="0040179B" w:rsidRPr="008D5F80" w:rsidRDefault="0040179B" w:rsidP="0074795C">
            <w:pPr>
              <w:spacing w:before="40" w:after="100" w:line="220" w:lineRule="exact"/>
              <w:ind w:right="113"/>
              <w:rPr>
                <w:lang w:eastAsia="zh-CN"/>
              </w:rPr>
            </w:pPr>
            <w:r w:rsidRPr="008D5F80">
              <w:rPr>
                <w:lang w:eastAsia="zh-CN"/>
              </w:rPr>
              <w:t>расходы службы исполнения наказаний и надзора за условно осужденными: 0,82</w:t>
            </w:r>
            <w:r w:rsidR="0074795C" w:rsidRPr="008D5F80">
              <w:rPr>
                <w:lang w:eastAsia="zh-CN"/>
              </w:rPr>
              <w:t xml:space="preserve"> </w:t>
            </w:r>
            <w:r w:rsidRPr="008D5F80">
              <w:rPr>
                <w:lang w:eastAsia="zh-CN"/>
              </w:rPr>
              <w:t>%</w:t>
            </w:r>
          </w:p>
          <w:p w14:paraId="143D945C" w14:textId="79A94812" w:rsidR="0040179B" w:rsidRPr="008D5F80" w:rsidRDefault="0040179B" w:rsidP="0074795C">
            <w:pPr>
              <w:spacing w:before="40" w:after="100" w:line="220" w:lineRule="exact"/>
              <w:ind w:right="113"/>
              <w:rPr>
                <w:lang w:eastAsia="zh-CN"/>
              </w:rPr>
            </w:pPr>
            <w:r w:rsidRPr="008D5F80">
              <w:rPr>
                <w:lang w:eastAsia="zh-CN"/>
              </w:rPr>
              <w:t>общие расходы резервного фонда покрытия судебных издержек: 0,1</w:t>
            </w:r>
            <w:r w:rsidR="0074795C" w:rsidRPr="008D5F80">
              <w:rPr>
                <w:lang w:eastAsia="zh-CN"/>
              </w:rPr>
              <w:t xml:space="preserve"> </w:t>
            </w:r>
            <w:r w:rsidRPr="008D5F80">
              <w:rPr>
                <w:lang w:eastAsia="zh-CN"/>
              </w:rPr>
              <w:t xml:space="preserve">% </w:t>
            </w:r>
          </w:p>
        </w:tc>
      </w:tr>
      <w:tr w:rsidR="0040179B" w:rsidRPr="008D5F80" w14:paraId="6A9DE4CA" w14:textId="77777777" w:rsidTr="001808F0">
        <w:tblPrEx>
          <w:tblLook w:val="0000" w:firstRow="0" w:lastRow="0" w:firstColumn="0" w:lastColumn="0" w:noHBand="0" w:noVBand="0"/>
        </w:tblPrEx>
        <w:trPr>
          <w:trHeight w:val="240"/>
        </w:trPr>
        <w:tc>
          <w:tcPr>
            <w:tcW w:w="3686" w:type="dxa"/>
            <w:tcBorders>
              <w:bottom w:val="nil"/>
            </w:tcBorders>
            <w:shd w:val="clear" w:color="auto" w:fill="auto"/>
          </w:tcPr>
          <w:p w14:paraId="2ADBD1D2" w14:textId="47C7B9B8" w:rsidR="0040179B" w:rsidRPr="008D5F80" w:rsidRDefault="0040179B" w:rsidP="0074795C">
            <w:pPr>
              <w:spacing w:before="40" w:after="100" w:line="220" w:lineRule="exact"/>
              <w:ind w:right="113"/>
              <w:rPr>
                <w:bCs/>
              </w:rPr>
            </w:pPr>
            <w:r w:rsidRPr="008D5F80">
              <w:rPr>
                <w:bCs/>
              </w:rPr>
              <w:t xml:space="preserve">Доля обвиняемых и содержащихся под стражей лиц, обратившихся за бесплатной правовой помощью </w:t>
            </w:r>
            <w:r w:rsidR="0074795C" w:rsidRPr="008D5F80">
              <w:rPr>
                <w:bCs/>
              </w:rPr>
              <w:br/>
            </w:r>
            <w:r w:rsidRPr="008D5F80">
              <w:rPr>
                <w:bCs/>
              </w:rPr>
              <w:t>и получивших такую помощь</w:t>
            </w:r>
          </w:p>
        </w:tc>
        <w:tc>
          <w:tcPr>
            <w:tcW w:w="3684" w:type="dxa"/>
            <w:tcBorders>
              <w:bottom w:val="nil"/>
            </w:tcBorders>
            <w:shd w:val="clear" w:color="auto" w:fill="auto"/>
          </w:tcPr>
          <w:p w14:paraId="4E0D2DAB" w14:textId="36CBE973" w:rsidR="0040179B" w:rsidRPr="008D5F80" w:rsidRDefault="0040179B" w:rsidP="0074795C">
            <w:pPr>
              <w:spacing w:before="40" w:after="100" w:line="220" w:lineRule="exact"/>
              <w:ind w:right="113"/>
              <w:rPr>
                <w:lang w:eastAsia="zh-CN"/>
              </w:rPr>
            </w:pPr>
            <w:r w:rsidRPr="008D5F80">
              <w:rPr>
                <w:lang w:eastAsia="zh-CN"/>
              </w:rPr>
              <w:t xml:space="preserve">В 2020 году бесплатная правовая помощь была запрошена 427 лицами </w:t>
            </w:r>
            <w:r w:rsidR="0074795C" w:rsidRPr="008D5F80">
              <w:rPr>
                <w:lang w:eastAsia="zh-CN"/>
              </w:rPr>
              <w:br/>
            </w:r>
            <w:r w:rsidRPr="008D5F80">
              <w:rPr>
                <w:lang w:eastAsia="zh-CN"/>
              </w:rPr>
              <w:t>и предоставлена 398 лицам (93</w:t>
            </w:r>
            <w:r w:rsidR="0074795C" w:rsidRPr="008D5F80">
              <w:rPr>
                <w:lang w:eastAsia="zh-CN"/>
              </w:rPr>
              <w:t xml:space="preserve"> </w:t>
            </w:r>
            <w:r w:rsidRPr="008D5F80">
              <w:rPr>
                <w:lang w:eastAsia="zh-CN"/>
              </w:rPr>
              <w:t>%)</w:t>
            </w:r>
          </w:p>
        </w:tc>
      </w:tr>
      <w:tr w:rsidR="0040179B" w:rsidRPr="008D5F80" w14:paraId="57DA8004" w14:textId="77777777" w:rsidTr="001808F0">
        <w:tblPrEx>
          <w:tblLook w:val="0000" w:firstRow="0" w:lastRow="0" w:firstColumn="0" w:lastColumn="0" w:noHBand="0" w:noVBand="0"/>
        </w:tblPrEx>
        <w:trPr>
          <w:trHeight w:val="240"/>
        </w:trPr>
        <w:tc>
          <w:tcPr>
            <w:tcW w:w="3686" w:type="dxa"/>
            <w:tcBorders>
              <w:top w:val="nil"/>
              <w:bottom w:val="single" w:sz="12" w:space="0" w:color="auto"/>
            </w:tcBorders>
            <w:shd w:val="clear" w:color="auto" w:fill="auto"/>
          </w:tcPr>
          <w:p w14:paraId="465F1A42" w14:textId="542C929F" w:rsidR="0040179B" w:rsidRPr="008D5F80" w:rsidRDefault="0040179B" w:rsidP="0074795C">
            <w:pPr>
              <w:spacing w:before="40" w:after="100" w:line="220" w:lineRule="exact"/>
              <w:ind w:right="113"/>
              <w:rPr>
                <w:bCs/>
              </w:rPr>
            </w:pPr>
            <w:r w:rsidRPr="008D5F80">
              <w:rPr>
                <w:bCs/>
              </w:rPr>
              <w:t xml:space="preserve">Доля потерпевших, получивших компенсацию после вынесения судебного решения, в разбивке </w:t>
            </w:r>
            <w:r w:rsidR="0074795C" w:rsidRPr="008D5F80">
              <w:rPr>
                <w:bCs/>
              </w:rPr>
              <w:br/>
            </w:r>
            <w:r w:rsidRPr="008D5F80">
              <w:rPr>
                <w:bCs/>
              </w:rPr>
              <w:t>по категориям преступлений</w:t>
            </w:r>
          </w:p>
        </w:tc>
        <w:tc>
          <w:tcPr>
            <w:tcW w:w="3684" w:type="dxa"/>
            <w:tcBorders>
              <w:top w:val="nil"/>
              <w:bottom w:val="single" w:sz="12" w:space="0" w:color="auto"/>
            </w:tcBorders>
            <w:shd w:val="clear" w:color="auto" w:fill="auto"/>
          </w:tcPr>
          <w:p w14:paraId="497F4000" w14:textId="77777777" w:rsidR="0040179B" w:rsidRPr="008D5F80" w:rsidRDefault="0040179B" w:rsidP="0074795C">
            <w:pPr>
              <w:spacing w:before="40" w:after="100" w:line="220" w:lineRule="exact"/>
              <w:ind w:right="113"/>
              <w:rPr>
                <w:lang w:eastAsia="zh-CN"/>
              </w:rPr>
            </w:pPr>
            <w:r w:rsidRPr="008D5F80">
              <w:rPr>
                <w:lang w:eastAsia="zh-CN"/>
              </w:rPr>
              <w:t>Данные в разбивке по категориям происшествий (заявления, поступившие в 2014–2019 годах):</w:t>
            </w:r>
          </w:p>
          <w:p w14:paraId="31C71AAA" w14:textId="77777777" w:rsidR="0040179B" w:rsidRPr="008D5F80" w:rsidRDefault="0040179B" w:rsidP="00B8006F">
            <w:pPr>
              <w:pStyle w:val="Bullet3G"/>
            </w:pPr>
            <w:r w:rsidRPr="008D5F80">
              <w:t>всего заявлений: 163</w:t>
            </w:r>
          </w:p>
          <w:p w14:paraId="3E56BD5B" w14:textId="77777777" w:rsidR="0040179B" w:rsidRPr="008D5F80" w:rsidRDefault="0040179B" w:rsidP="00B8006F">
            <w:pPr>
              <w:pStyle w:val="Bullet3G"/>
            </w:pPr>
            <w:r w:rsidRPr="008D5F80">
              <w:t>телесные повреждения: 104</w:t>
            </w:r>
          </w:p>
          <w:p w14:paraId="20AB1E7B" w14:textId="77777777" w:rsidR="0040179B" w:rsidRPr="008D5F80" w:rsidRDefault="0040179B" w:rsidP="00B8006F">
            <w:pPr>
              <w:pStyle w:val="Bullet3G"/>
            </w:pPr>
            <w:r w:rsidRPr="008D5F80">
              <w:t>нарушение половой неприкосновенности/изнасилование: 59</w:t>
            </w:r>
          </w:p>
          <w:p w14:paraId="5FBD2707" w14:textId="4D01C23D" w:rsidR="0040179B" w:rsidRPr="008D5F80" w:rsidRDefault="0040179B" w:rsidP="00B8006F">
            <w:pPr>
              <w:pStyle w:val="Bullet3G"/>
            </w:pPr>
            <w:r w:rsidRPr="008D5F80">
              <w:t>телесные повреждения, полученные в Дугласе: 91 (55,8</w:t>
            </w:r>
            <w:r w:rsidR="0074795C" w:rsidRPr="008D5F80">
              <w:t xml:space="preserve"> </w:t>
            </w:r>
            <w:r w:rsidRPr="008D5F80">
              <w:t>%)</w:t>
            </w:r>
          </w:p>
          <w:p w14:paraId="768F2948" w14:textId="39AF2343" w:rsidR="0040179B" w:rsidRPr="008D5F80" w:rsidRDefault="0040179B" w:rsidP="00B8006F">
            <w:pPr>
              <w:pStyle w:val="Bullet3G"/>
            </w:pPr>
            <w:r w:rsidRPr="008D5F80">
              <w:t xml:space="preserve">телесные повреждения, полученные на остальной территории острова: </w:t>
            </w:r>
            <w:r w:rsidR="0074795C" w:rsidRPr="008D5F80">
              <w:br/>
            </w:r>
            <w:r w:rsidRPr="008D5F80">
              <w:t>72 (44,2</w:t>
            </w:r>
            <w:r w:rsidR="0074795C" w:rsidRPr="008D5F80">
              <w:t xml:space="preserve"> </w:t>
            </w:r>
            <w:r w:rsidRPr="008D5F80">
              <w:t>%)</w:t>
            </w:r>
          </w:p>
          <w:p w14:paraId="6D2FA504" w14:textId="782D2349" w:rsidR="0040179B" w:rsidRPr="008D5F80" w:rsidRDefault="0040179B" w:rsidP="00B8006F">
            <w:pPr>
              <w:pStyle w:val="Bullet3G"/>
              <w:rPr>
                <w:lang w:eastAsia="zh-CN"/>
              </w:rPr>
            </w:pPr>
            <w:r w:rsidRPr="008D5F80">
              <w:t xml:space="preserve">в общей сложности 65 требований </w:t>
            </w:r>
            <w:r w:rsidR="0074795C" w:rsidRPr="008D5F80">
              <w:br/>
            </w:r>
            <w:r w:rsidRPr="008D5F80">
              <w:t xml:space="preserve">о компенсации были удовлетворены, 22 отклонены, 1 отозвано </w:t>
            </w:r>
            <w:r w:rsidR="0074795C" w:rsidRPr="008D5F80">
              <w:br/>
            </w:r>
            <w:r w:rsidRPr="008D5F80">
              <w:t>и 73 находятся на рассмотрении</w:t>
            </w:r>
          </w:p>
        </w:tc>
      </w:tr>
    </w:tbl>
    <w:p w14:paraId="746DF324" w14:textId="77777777" w:rsidR="0040179B" w:rsidRPr="008D5F80" w:rsidRDefault="0040179B" w:rsidP="0040179B">
      <w:pPr>
        <w:pStyle w:val="H1G"/>
      </w:pPr>
      <w:bookmarkStart w:id="474" w:name="_Toc390761747"/>
      <w:r w:rsidRPr="008D5F80">
        <w:tab/>
      </w:r>
      <w:bookmarkStart w:id="475" w:name="_Toc115097334"/>
      <w:r w:rsidRPr="008D5F80">
        <w:t>B.</w:t>
      </w:r>
      <w:r w:rsidRPr="008D5F80">
        <w:tab/>
        <w:t>Конституционный строй, политическая и правовая система</w:t>
      </w:r>
      <w:bookmarkEnd w:id="474"/>
      <w:bookmarkEnd w:id="475"/>
    </w:p>
    <w:p w14:paraId="3915962D" w14:textId="2F120BBA" w:rsidR="0040179B" w:rsidRPr="008D5F80" w:rsidRDefault="0040179B" w:rsidP="0040179B">
      <w:pPr>
        <w:pStyle w:val="SingleTxtG"/>
      </w:pPr>
      <w:r w:rsidRPr="008D5F80">
        <w:rPr>
          <w:bCs/>
        </w:rPr>
        <w:t>203.</w:t>
      </w:r>
      <w:r w:rsidRPr="008D5F80">
        <w:rPr>
          <w:bCs/>
        </w:rPr>
        <w:tab/>
      </w:r>
      <w:r w:rsidRPr="008D5F80">
        <w:t>Остров Мэн является самоуправляемой зависимой территорией британской Короны (</w:t>
      </w:r>
      <w:r w:rsidR="0074795C" w:rsidRPr="008D5F80">
        <w:t>«</w:t>
      </w:r>
      <w:r w:rsidRPr="008D5F80">
        <w:t>подвластной Короне территорией</w:t>
      </w:r>
      <w:r w:rsidR="0074795C" w:rsidRPr="008D5F80">
        <w:t>»</w:t>
      </w:r>
      <w:r w:rsidRPr="008D5F80">
        <w:t xml:space="preserve">), со своим законодательным органом, избираемым прямым голосованием, с собственными административной, фискальной и правовой системами и собственными судами. Главой территории является британский монарх, чьим личным представителем на острове выступает </w:t>
      </w:r>
      <w:r w:rsidR="0074795C" w:rsidRPr="008D5F80">
        <w:br/>
      </w:r>
      <w:r w:rsidRPr="008D5F80">
        <w:t>вице-губернатор. Остров Мэн не является и никогда не был частью Соединенного Королевства, но правительство Соединенного Королевства, действуя от имени Короны, несет ответственность за оборону, внешние сношения и добросовестное управление делами острова.</w:t>
      </w:r>
    </w:p>
    <w:p w14:paraId="0C2F1DFC" w14:textId="77777777" w:rsidR="0040179B" w:rsidRPr="008D5F80" w:rsidRDefault="0040179B" w:rsidP="0040179B">
      <w:pPr>
        <w:pStyle w:val="H23G"/>
      </w:pPr>
      <w:bookmarkStart w:id="476" w:name="_Toc390761748"/>
      <w:r w:rsidRPr="008D5F80">
        <w:tab/>
      </w:r>
      <w:r w:rsidRPr="008D5F80">
        <w:tab/>
      </w:r>
      <w:r w:rsidRPr="008D5F80">
        <w:tab/>
        <w:t>Тинуолд</w:t>
      </w:r>
      <w:r w:rsidRPr="008D5F80">
        <w:rPr>
          <w:rStyle w:val="ab"/>
          <w:b w:val="0"/>
          <w:bCs/>
        </w:rPr>
        <w:footnoteReference w:id="392"/>
      </w:r>
      <w:bookmarkEnd w:id="476"/>
    </w:p>
    <w:p w14:paraId="069DF3AA" w14:textId="35B492BE" w:rsidR="0040179B" w:rsidRPr="008D5F80" w:rsidRDefault="0040179B" w:rsidP="0040179B">
      <w:pPr>
        <w:pStyle w:val="SingleTxtG"/>
      </w:pPr>
      <w:r w:rsidRPr="008D5F80">
        <w:rPr>
          <w:bCs/>
        </w:rPr>
        <w:t>204.</w:t>
      </w:r>
      <w:r w:rsidRPr="008D5F80">
        <w:rPr>
          <w:bCs/>
        </w:rPr>
        <w:tab/>
      </w:r>
      <w:r w:rsidRPr="008D5F80">
        <w:t xml:space="preserve">Тинуолд </w:t>
      </w:r>
      <w:r w:rsidR="0074795C" w:rsidRPr="008D5F80">
        <w:t>—</w:t>
      </w:r>
      <w:r w:rsidRPr="008D5F80">
        <w:t xml:space="preserve"> существующий с древних времен парламент остова Мэн </w:t>
      </w:r>
      <w:r w:rsidR="0074795C" w:rsidRPr="008D5F80">
        <w:t>—</w:t>
      </w:r>
      <w:r w:rsidRPr="008D5F80">
        <w:t xml:space="preserve"> состоит из двух палат: из всенародно избираемой Выборной палаты (</w:t>
      </w:r>
      <w:r w:rsidR="0074795C" w:rsidRPr="008D5F80">
        <w:t>«</w:t>
      </w:r>
      <w:r w:rsidRPr="008D5F80">
        <w:t>Палаты ключей</w:t>
      </w:r>
      <w:r w:rsidR="0074795C" w:rsidRPr="008D5F80">
        <w:t>»</w:t>
      </w:r>
      <w:r w:rsidRPr="008D5F80">
        <w:t xml:space="preserve">) и Законодательного совета, основную часть членов которой избирают члены Выборной палаты. Выборная палата состоит из 24 членов, избираемых в нескольких избирательных округах в ходе всеобщих выборов, которые проводятся с интервалом в пять лет. По окончании каждых всеобщих выборов члены Выборной палаты избирают из своей среды председателя палаты </w:t>
      </w:r>
      <w:r w:rsidR="0074795C" w:rsidRPr="008D5F80">
        <w:t>—</w:t>
      </w:r>
      <w:r w:rsidRPr="008D5F80">
        <w:t xml:space="preserve"> спикера. Хотя на острове предпринимаются шаги по созданию политических партий, подавляющее большинство ныне действующих членов Выборной палаты избраны из числа независимых кандидатов. </w:t>
      </w:r>
      <w:r w:rsidR="0074795C" w:rsidRPr="008D5F80">
        <w:br/>
      </w:r>
      <w:r w:rsidRPr="008D5F80">
        <w:t xml:space="preserve">В состав Законодательного совета входит </w:t>
      </w:r>
      <w:r w:rsidR="0083324D" w:rsidRPr="008D5F80">
        <w:t>восемь</w:t>
      </w:r>
      <w:r w:rsidRPr="008D5F80">
        <w:t xml:space="preserve"> членов, избираемых членами Выборной палаты на четырехлетний срок (выборы проводятся поэтапно, и на каждом этапе избираются четыре члена Совета), и члены совета по должности </w:t>
      </w:r>
      <w:r w:rsidR="0074795C" w:rsidRPr="008D5F80">
        <w:t>—</w:t>
      </w:r>
      <w:r w:rsidRPr="008D5F80">
        <w:t xml:space="preserve"> лорд-епископ (имеющий право голоса) и Генеральный прокурор Британской короны (без права голоса). Председателем Законодательного совета является председатель Тинуолда, избираемый на пятилетний срок на совместном заседании членов обеих палат парламента.</w:t>
      </w:r>
    </w:p>
    <w:p w14:paraId="74996D30" w14:textId="6B6E4A94" w:rsidR="0040179B" w:rsidRPr="008D5F80" w:rsidRDefault="0040179B" w:rsidP="0040179B">
      <w:pPr>
        <w:pStyle w:val="SingleTxtG"/>
      </w:pPr>
      <w:r w:rsidRPr="008D5F80">
        <w:rPr>
          <w:bCs/>
        </w:rPr>
        <w:t>205.</w:t>
      </w:r>
      <w:r w:rsidRPr="008D5F80">
        <w:rPr>
          <w:bCs/>
        </w:rPr>
        <w:tab/>
      </w:r>
      <w:r w:rsidRPr="008D5F80">
        <w:t>Основной задачей раздельных заседаний Выборной палаты и Законодательного совета является принятие первичного законодательства (</w:t>
      </w:r>
      <w:r w:rsidR="0074795C" w:rsidRPr="008D5F80">
        <w:t>«</w:t>
      </w:r>
      <w:r w:rsidRPr="008D5F80">
        <w:t>законов Тинуолда</w:t>
      </w:r>
      <w:r w:rsidR="0074795C" w:rsidRPr="008D5F80">
        <w:t>»</w:t>
      </w:r>
      <w:r w:rsidRPr="008D5F80">
        <w:t xml:space="preserve">); в этом процессе Законодательный совет выполняет роль ревизионного органа. Процедура прохождения законопроектов через палаты Тинуолда аналогична процедуре их прохождения в палатах парламента в Вестминстерском дворце. Законопроекты приобретают статус законов по получении санкции монарха; в настоящее время эта функция, как правило, делегируется вице-губернатору. Рядовые члены Тинуолда, действуя как в рамках комитетов Тинуолда, так и в индивидуальном порядке осуществляют контроль за деятельностью органов исполнительной власти и заслушивают их отчеты. Ежегодно 5 июля проводится заседание Суда Тинуолда, на котором рассматриваются вопросы работы парламента и принимаются жалобы жителей острова с просьбами о предоставлении правовой защиты. В этот день на холме Тинуолд оглашаются законы Тинуолда, принятые за прошедший парламентский год (краткое изложение каждого закона зачитывается на английском и на мэнском гэльском языках). Любой закон, не оглашенный таким образом в течение 18 месяцев со дня его принятия, утрачивает силу. </w:t>
      </w:r>
    </w:p>
    <w:p w14:paraId="3CFEBFA0" w14:textId="77777777" w:rsidR="0040179B" w:rsidRPr="008D5F80" w:rsidRDefault="0040179B" w:rsidP="0040179B">
      <w:pPr>
        <w:pStyle w:val="H23G"/>
      </w:pPr>
      <w:bookmarkStart w:id="477" w:name="_Toc390761749"/>
      <w:r w:rsidRPr="008D5F80">
        <w:tab/>
      </w:r>
      <w:r w:rsidRPr="008D5F80">
        <w:tab/>
      </w:r>
      <w:r w:rsidRPr="008D5F80">
        <w:tab/>
        <w:t>Исполнительная власть</w:t>
      </w:r>
      <w:r w:rsidRPr="008D5F80">
        <w:rPr>
          <w:rStyle w:val="ab"/>
          <w:b w:val="0"/>
          <w:bCs/>
        </w:rPr>
        <w:footnoteReference w:id="393"/>
      </w:r>
      <w:bookmarkEnd w:id="477"/>
    </w:p>
    <w:p w14:paraId="140A3A44" w14:textId="05600E2C" w:rsidR="0040179B" w:rsidRPr="008D5F80" w:rsidRDefault="0040179B" w:rsidP="0040179B">
      <w:pPr>
        <w:pStyle w:val="SingleTxtG"/>
      </w:pPr>
      <w:r w:rsidRPr="008D5F80">
        <w:rPr>
          <w:bCs/>
        </w:rPr>
        <w:t>206.</w:t>
      </w:r>
      <w:r w:rsidRPr="008D5F80">
        <w:rPr>
          <w:bCs/>
        </w:rPr>
        <w:tab/>
      </w:r>
      <w:r w:rsidRPr="008D5F80">
        <w:t xml:space="preserve">На острове Мэн функционирует министерская система государственного управления. Политическим руководителем правительства острова Мэн является главный министр, которого избирают из своей среды члены Выборной палаты после каждых всеобщих выборов и которого затем вице-губернатор по представлению Выборной палаты официально назначает на этот пост. После этого главный министр подбирает министров (формально назначаемых вице-губернатором по рекомендации и по согласованию с главным министром), ответственных за восемь департаментов правительства. Главный министр и его министры образуют Совет министров </w:t>
      </w:r>
      <w:r w:rsidR="0074795C" w:rsidRPr="008D5F80">
        <w:t>—</w:t>
      </w:r>
      <w:r w:rsidRPr="008D5F80">
        <w:t xml:space="preserve"> кабинет острова Мэн, который координирует работу правительственных департаментов на основе принципов корпоративного управления и коллективной ответственности. </w:t>
      </w:r>
    </w:p>
    <w:p w14:paraId="6769EDB6" w14:textId="77777777" w:rsidR="0040179B" w:rsidRPr="008D5F80" w:rsidRDefault="0040179B" w:rsidP="0040179B">
      <w:pPr>
        <w:pStyle w:val="SingleTxtG"/>
      </w:pPr>
      <w:r w:rsidRPr="008D5F80">
        <w:rPr>
          <w:bCs/>
        </w:rPr>
        <w:t>207.</w:t>
      </w:r>
      <w:r w:rsidRPr="008D5F80">
        <w:rPr>
          <w:bCs/>
        </w:rPr>
        <w:tab/>
      </w:r>
      <w:r w:rsidRPr="008D5F80">
        <w:t>Совет министров запрашивает согласие Тинуолда на проведение крупных политических мероприятий острова Мэн и несет перед ним ответственность за их реализацию. Срок полномочий главного министра, если он не уходит в отставку досрочно, продолжается до следующих всеобщих выборов членов Выборной палаты или до принятия на совместном заседании обеих палат Тинуолда голосами не менее 16 членов парламента резолюции с выражением недоверия Совету министров. Министры занимают свои должности до тех пор, пока они пользуются доверием губернатора, действующего по рекомендации главного министра и по согласованию с ним, или до вынесения упомянутого выше вотума недоверия правительству.</w:t>
      </w:r>
    </w:p>
    <w:p w14:paraId="65D142FF" w14:textId="77777777" w:rsidR="0040179B" w:rsidRPr="008D5F80" w:rsidRDefault="0040179B" w:rsidP="0040179B">
      <w:pPr>
        <w:pStyle w:val="H23G"/>
      </w:pPr>
      <w:bookmarkStart w:id="478" w:name="_Toc390761750"/>
      <w:r w:rsidRPr="008D5F80">
        <w:tab/>
      </w:r>
      <w:r w:rsidRPr="008D5F80">
        <w:tab/>
      </w:r>
      <w:r w:rsidRPr="008D5F80">
        <w:tab/>
        <w:t>Судебная система и отправление правосудия</w:t>
      </w:r>
      <w:r w:rsidRPr="008D5F80">
        <w:rPr>
          <w:rStyle w:val="ab"/>
          <w:b w:val="0"/>
          <w:bCs/>
        </w:rPr>
        <w:footnoteReference w:id="394"/>
      </w:r>
      <w:bookmarkEnd w:id="478"/>
    </w:p>
    <w:p w14:paraId="28040F59" w14:textId="77777777" w:rsidR="0040179B" w:rsidRPr="008D5F80" w:rsidRDefault="0040179B" w:rsidP="0040179B">
      <w:pPr>
        <w:pStyle w:val="SingleTxtG"/>
      </w:pPr>
      <w:r w:rsidRPr="008D5F80">
        <w:rPr>
          <w:bCs/>
        </w:rPr>
        <w:t>208.</w:t>
      </w:r>
      <w:r w:rsidRPr="008D5F80">
        <w:rPr>
          <w:bCs/>
        </w:rPr>
        <w:tab/>
      </w:r>
      <w:r w:rsidRPr="008D5F80">
        <w:t>Хотя действие английского права не распространяется на остров Мэн, правовая система острова основана на принципах английского общего права, адаптированного с учетом особых обстоятельств острова, в частности, в том, что касается прямого налогообложения, корпоративного права и финансового контроля.</w:t>
      </w:r>
    </w:p>
    <w:p w14:paraId="3ECD9396" w14:textId="77777777" w:rsidR="0040179B" w:rsidRPr="008D5F80" w:rsidRDefault="0040179B" w:rsidP="0040179B">
      <w:pPr>
        <w:pStyle w:val="SingleTxtG"/>
      </w:pPr>
      <w:r w:rsidRPr="008D5F80">
        <w:rPr>
          <w:bCs/>
        </w:rPr>
        <w:t>209.</w:t>
      </w:r>
      <w:r w:rsidRPr="008D5F80">
        <w:rPr>
          <w:bCs/>
        </w:rPr>
        <w:tab/>
      </w:r>
      <w:r w:rsidRPr="008D5F80">
        <w:t xml:space="preserve">В состав судебной системы острова Мэн входят следующие учреждения: Отделение по делам государственных штатов Высокого суда острова (фактически это Апелляционный суд острова Мэн); Высокий суд (в нем имеется два отделения: Отделение по гражданским делам и Суд по уголовным делам); суд суммарной юрисдикции и магистратский суд (рассматривают дела о менее тяжких уголовных правонарушениях); суд коронерских расследований; и другие суды, в частности, судебные комиссии (запрашивающие доказательные материалы из иностранных юрисдикций), суд суммарной юрисдикции по финансовым вопросам (занимается вопросами обязательств по содержанию внебрачных детей; суд по делам о сокровищах (в котором Высокий бейлиф проводит слушания дел, касающихся сокровищ), трибуналы, лицензионный суд и суд по делам несовершеннолетних. Конечной инстанцией для рассмотрения апелляций Отделения по делам государственных штатов Высокого суда (Апелляционное отделение) является СКТС в Лондоне. </w:t>
      </w:r>
    </w:p>
    <w:p w14:paraId="6FA3BB8E" w14:textId="77777777" w:rsidR="0040179B" w:rsidRPr="008D5F80" w:rsidRDefault="0040179B" w:rsidP="0040179B">
      <w:pPr>
        <w:pStyle w:val="SingleTxtG"/>
      </w:pPr>
      <w:r w:rsidRPr="008D5F80">
        <w:rPr>
          <w:bCs/>
        </w:rPr>
        <w:t>210.</w:t>
      </w:r>
      <w:r w:rsidRPr="008D5F80">
        <w:rPr>
          <w:bCs/>
        </w:rPr>
        <w:tab/>
      </w:r>
      <w:r w:rsidRPr="008D5F80">
        <w:t>На острове Мэн представители юридической профессии известны как адвокаты, функции которых соединяют в себя обязанности солиситоров и барристеров в Англии и Уэльсе. Адвокаты Мэна выполняют весьма разнообразные функции и пользуются исключительным правом выступать в судах острова (хотя в некоторых случаях это право может быть предоставлено и барристерам Англии и Уэльса). Другую работу юридического характера (за исключением составления актов передачи прав собственности на недвижимость) могут выполнять зарегистрированные на острове практикующие юристы, допущенные к работе в других юрисдикциях.</w:t>
      </w:r>
    </w:p>
    <w:p w14:paraId="775F1D29" w14:textId="77777777" w:rsidR="0040179B" w:rsidRPr="008D5F80" w:rsidRDefault="0040179B" w:rsidP="0040179B">
      <w:pPr>
        <w:pStyle w:val="H23G"/>
      </w:pPr>
      <w:bookmarkStart w:id="479" w:name="_Toc390761751"/>
      <w:r w:rsidRPr="008D5F80">
        <w:tab/>
      </w:r>
      <w:r w:rsidRPr="008D5F80">
        <w:tab/>
      </w:r>
      <w:bookmarkEnd w:id="479"/>
      <w:r w:rsidRPr="008D5F80">
        <w:t>НПО</w:t>
      </w:r>
    </w:p>
    <w:p w14:paraId="16EEA15D" w14:textId="0366FF2F" w:rsidR="0040179B" w:rsidRPr="008D5F80" w:rsidRDefault="0040179B" w:rsidP="0040179B">
      <w:pPr>
        <w:pStyle w:val="SingleTxtG"/>
      </w:pPr>
      <w:r w:rsidRPr="008D5F80">
        <w:rPr>
          <w:bCs/>
        </w:rPr>
        <w:t>211.</w:t>
      </w:r>
      <w:r w:rsidRPr="008D5F80">
        <w:rPr>
          <w:bCs/>
        </w:rPr>
        <w:tab/>
      </w:r>
      <w:r w:rsidRPr="008D5F80">
        <w:t>Организации гражданского общества/</w:t>
      </w:r>
      <w:r w:rsidR="0074795C" w:rsidRPr="008D5F80">
        <w:t>«</w:t>
      </w:r>
      <w:r w:rsidR="0083324D" w:rsidRPr="008D5F80">
        <w:t>третье</w:t>
      </w:r>
      <w:r w:rsidRPr="008D5F80">
        <w:t>го сектора</w:t>
      </w:r>
      <w:r w:rsidR="0074795C" w:rsidRPr="008D5F80">
        <w:t>»</w:t>
      </w:r>
      <w:r w:rsidRPr="008D5F80">
        <w:t xml:space="preserve"> на острове Мэн играют важную роль. В соответствии с Законом о регистрации и регулировании деятельности благотворительных организаций 2019 года</w:t>
      </w:r>
      <w:r w:rsidRPr="008D5F80">
        <w:rPr>
          <w:rStyle w:val="ab"/>
        </w:rPr>
        <w:footnoteReference w:id="395"/>
      </w:r>
      <w:r w:rsidRPr="008D5F80">
        <w:t xml:space="preserve"> действующие на острове Мэн благотворительные организации обязаны (за</w:t>
      </w:r>
      <w:r w:rsidR="002169D7" w:rsidRPr="008D5F80">
        <w:t xml:space="preserve"> </w:t>
      </w:r>
      <w:r w:rsidRPr="008D5F80">
        <w:t>некоторыми исключениями) пройти регистрацию в генеральной прокуратуре. Помимо сугубо местных НПО</w:t>
      </w:r>
      <w:r w:rsidR="0083324D" w:rsidRPr="008D5F80">
        <w:t>,</w:t>
      </w:r>
      <w:r w:rsidRPr="008D5F80">
        <w:t xml:space="preserve"> на острове Мэн функционируют отделения ряда неправительственных организаций, базирующихся в Соединенном Королевстве (например, по вопросам оказания международной помощи в целях развития).</w:t>
      </w:r>
    </w:p>
    <w:p w14:paraId="5BB11CD0" w14:textId="77777777" w:rsidR="0040179B" w:rsidRPr="008D5F80" w:rsidRDefault="0040179B" w:rsidP="0040179B">
      <w:pPr>
        <w:pStyle w:val="HChG"/>
      </w:pPr>
      <w:bookmarkStart w:id="480" w:name="_Toc390761752"/>
      <w:r w:rsidRPr="008D5F80">
        <w:tab/>
      </w:r>
      <w:bookmarkStart w:id="481" w:name="_Toc115097335"/>
      <w:r w:rsidRPr="008D5F80">
        <w:t>II.</w:t>
      </w:r>
      <w:r w:rsidRPr="008D5F80">
        <w:tab/>
        <w:t>Общие рамки защиты и поощрения прав человека</w:t>
      </w:r>
      <w:bookmarkEnd w:id="480"/>
      <w:bookmarkEnd w:id="481"/>
    </w:p>
    <w:p w14:paraId="34AB41F6" w14:textId="77777777" w:rsidR="0040179B" w:rsidRPr="008D5F80" w:rsidRDefault="0040179B" w:rsidP="0040179B">
      <w:pPr>
        <w:pStyle w:val="H1G"/>
      </w:pPr>
      <w:bookmarkStart w:id="482" w:name="_Toc390761753"/>
      <w:r w:rsidRPr="008D5F80">
        <w:tab/>
      </w:r>
      <w:bookmarkStart w:id="483" w:name="_Toc115097336"/>
      <w:r w:rsidRPr="008D5F80">
        <w:t>A.</w:t>
      </w:r>
      <w:r w:rsidRPr="008D5F80">
        <w:tab/>
        <w:t>Принятие международных норм в области прав человека</w:t>
      </w:r>
      <w:bookmarkEnd w:id="482"/>
      <w:bookmarkEnd w:id="483"/>
    </w:p>
    <w:p w14:paraId="290E5183" w14:textId="77777777" w:rsidR="0040179B" w:rsidRPr="008D5F80" w:rsidRDefault="0040179B" w:rsidP="0040179B">
      <w:pPr>
        <w:pStyle w:val="SingleTxtG"/>
      </w:pPr>
      <w:r w:rsidRPr="008D5F80">
        <w:rPr>
          <w:bCs/>
        </w:rPr>
        <w:t>212.</w:t>
      </w:r>
      <w:r w:rsidRPr="008D5F80">
        <w:rPr>
          <w:bCs/>
        </w:rPr>
        <w:tab/>
      </w:r>
      <w:r w:rsidRPr="008D5F80">
        <w:t>На остров Мэн распространяется действие следующих основных международных договоров.</w:t>
      </w:r>
    </w:p>
    <w:p w14:paraId="2559CB95" w14:textId="601096CA" w:rsidR="0040179B" w:rsidRPr="008D5F80" w:rsidRDefault="0040179B" w:rsidP="0040179B">
      <w:pPr>
        <w:pStyle w:val="H23G"/>
      </w:pPr>
      <w:bookmarkStart w:id="484" w:name="_Toc390761754"/>
      <w:r w:rsidRPr="008D5F80">
        <w:tab/>
      </w:r>
      <w:r w:rsidRPr="008D5F80">
        <w:tab/>
        <w:t xml:space="preserve">Основные международные договоры Организации Объединенных Наций </w:t>
      </w:r>
      <w:r w:rsidR="0083324D" w:rsidRPr="008D5F80">
        <w:br/>
      </w:r>
      <w:r w:rsidRPr="008D5F80">
        <w:t>в области прав человека и протоколы к ним</w:t>
      </w:r>
      <w:bookmarkEnd w:id="484"/>
    </w:p>
    <w:p w14:paraId="00E3E76D" w14:textId="4F177DB5" w:rsidR="0040179B" w:rsidRPr="008D5F80" w:rsidRDefault="0040179B" w:rsidP="0074795C">
      <w:pPr>
        <w:pStyle w:val="Bullet1G"/>
      </w:pPr>
      <w:r w:rsidRPr="008D5F80">
        <w:t>•</w:t>
      </w:r>
      <w:r w:rsidRPr="008D5F80">
        <w:tab/>
        <w:t xml:space="preserve">МКЛРД; МПГПП; МПГПП–OP2; МПЭСКП; КЛДЖ; OP–КЛДЖ; КПП; </w:t>
      </w:r>
      <w:r w:rsidR="0074795C" w:rsidRPr="008D5F80">
        <w:br/>
      </w:r>
      <w:r w:rsidRPr="008D5F80">
        <w:t>OP–КПП; КПР.</w:t>
      </w:r>
    </w:p>
    <w:p w14:paraId="42320156" w14:textId="533E6C7C" w:rsidR="0040179B" w:rsidRPr="008D5F80" w:rsidRDefault="0040179B" w:rsidP="0040179B">
      <w:pPr>
        <w:pStyle w:val="H23G"/>
      </w:pPr>
      <w:bookmarkStart w:id="485" w:name="_Toc390761755"/>
      <w:r w:rsidRPr="008D5F80">
        <w:tab/>
      </w:r>
      <w:r w:rsidRPr="008D5F80">
        <w:tab/>
        <w:t xml:space="preserve">Другие договоры Организации Объединенных Наций в области прав человека </w:t>
      </w:r>
      <w:r w:rsidR="0074795C" w:rsidRPr="008D5F80">
        <w:br/>
      </w:r>
      <w:r w:rsidRPr="008D5F80">
        <w:t>и связанные с ними договоры</w:t>
      </w:r>
      <w:bookmarkEnd w:id="485"/>
    </w:p>
    <w:p w14:paraId="136A17B0" w14:textId="77777777" w:rsidR="0040179B" w:rsidRPr="008D5F80" w:rsidRDefault="0040179B" w:rsidP="0074795C">
      <w:pPr>
        <w:pStyle w:val="Bullet1G"/>
      </w:pPr>
      <w:r w:rsidRPr="008D5F80">
        <w:t>•</w:t>
      </w:r>
      <w:r w:rsidRPr="008D5F80">
        <w:tab/>
        <w:t>Конвенция о предупреждении преступления геноцида и наказании за него; Конвенция о статусе беженцев (и Протокол 1967 года к этой конвенции); Конвенция о статусе апатридов; Конвенция о сокращении безгражданства; Римский статут Международного уголовного суда; Конвенция Организации Объединенных Наций против транснациональной организованной преступности.</w:t>
      </w:r>
    </w:p>
    <w:p w14:paraId="681B78E7" w14:textId="77777777" w:rsidR="0040179B" w:rsidRPr="008D5F80" w:rsidRDefault="0040179B" w:rsidP="0040179B">
      <w:pPr>
        <w:pStyle w:val="H23G"/>
      </w:pPr>
      <w:bookmarkStart w:id="486" w:name="_Toc390761756"/>
      <w:r w:rsidRPr="008D5F80">
        <w:tab/>
      </w:r>
      <w:r w:rsidRPr="008D5F80">
        <w:tab/>
      </w:r>
      <w:bookmarkEnd w:id="486"/>
      <w:r w:rsidRPr="008D5F80">
        <w:t>Конвенции Международной организации труда</w:t>
      </w:r>
    </w:p>
    <w:p w14:paraId="00FA1814" w14:textId="35D2ACBC" w:rsidR="0040179B" w:rsidRPr="008D5F80" w:rsidRDefault="0040179B" w:rsidP="0074795C">
      <w:pPr>
        <w:pStyle w:val="Bullet1G"/>
      </w:pPr>
      <w:r w:rsidRPr="008D5F80">
        <w:t>•</w:t>
      </w:r>
      <w:r w:rsidRPr="008D5F80">
        <w:tab/>
        <w:t xml:space="preserve">C029 </w:t>
      </w:r>
      <w:r w:rsidR="0074795C" w:rsidRPr="008D5F80">
        <w:t>—</w:t>
      </w:r>
      <w:r w:rsidRPr="008D5F80">
        <w:t xml:space="preserve"> Конвенция о принудительном труде; C081 </w:t>
      </w:r>
      <w:r w:rsidR="0074795C" w:rsidRPr="008D5F80">
        <w:t>—</w:t>
      </w:r>
      <w:r w:rsidRPr="008D5F80">
        <w:t xml:space="preserve"> Конвенция об инспекции труда; C087 </w:t>
      </w:r>
      <w:r w:rsidR="0074795C" w:rsidRPr="008D5F80">
        <w:t>—</w:t>
      </w:r>
      <w:r w:rsidRPr="008D5F80">
        <w:t xml:space="preserve"> Конвенция о свободе ассоциации и защите права на организацию; C097 </w:t>
      </w:r>
      <w:r w:rsidR="0074795C" w:rsidRPr="008D5F80">
        <w:t>—</w:t>
      </w:r>
      <w:r w:rsidRPr="008D5F80">
        <w:t xml:space="preserve"> Конвенция (пересмотренная) о трудящихся-мигрантах; C098 </w:t>
      </w:r>
      <w:r w:rsidR="0074795C" w:rsidRPr="008D5F80">
        <w:t>—</w:t>
      </w:r>
      <w:r w:rsidRPr="008D5F80">
        <w:t xml:space="preserve"> Конвенция о применении принципов права на объединение в профсоюзы и на ведение коллективных переговоров; C102 </w:t>
      </w:r>
      <w:r w:rsidR="00A83EE6" w:rsidRPr="008D5F80">
        <w:t>—</w:t>
      </w:r>
      <w:r w:rsidRPr="008D5F80">
        <w:t xml:space="preserve"> Конвенция о минимальных нормах социального обеспечения; C105 </w:t>
      </w:r>
      <w:r w:rsidR="0074795C" w:rsidRPr="008D5F80">
        <w:t>—</w:t>
      </w:r>
      <w:r w:rsidRPr="008D5F80">
        <w:t xml:space="preserve"> Конвенция об упразднении принудительного труда; C122 </w:t>
      </w:r>
      <w:r w:rsidR="0074795C" w:rsidRPr="008D5F80">
        <w:t>—</w:t>
      </w:r>
      <w:r w:rsidRPr="008D5F80">
        <w:t xml:space="preserve"> Конвенция о политике в области занятости.</w:t>
      </w:r>
    </w:p>
    <w:p w14:paraId="157A68CC" w14:textId="77777777" w:rsidR="0040179B" w:rsidRPr="008D5F80" w:rsidRDefault="0040179B" w:rsidP="0040179B">
      <w:pPr>
        <w:pStyle w:val="H23G"/>
      </w:pPr>
      <w:bookmarkStart w:id="487" w:name="_Toc390761757"/>
      <w:r w:rsidRPr="008D5F80">
        <w:tab/>
      </w:r>
      <w:r w:rsidRPr="008D5F80">
        <w:tab/>
        <w:t>Конвенции Гаагской конференции по международному частному праву</w:t>
      </w:r>
      <w:bookmarkEnd w:id="487"/>
    </w:p>
    <w:p w14:paraId="14131010" w14:textId="77777777" w:rsidR="0040179B" w:rsidRPr="008D5F80" w:rsidRDefault="0040179B" w:rsidP="0074795C">
      <w:pPr>
        <w:pStyle w:val="Bullet1G"/>
      </w:pPr>
      <w:r w:rsidRPr="008D5F80">
        <w:t>•</w:t>
      </w:r>
      <w:r w:rsidRPr="008D5F80">
        <w:tab/>
        <w:t>Конвенция о признании разводов и решений о раздельном жительстве супругов; Конвенция о признании и исполнении решений, касающихся обязательств по содержанию ребенка; Конвенция о гражданских аспектах трансграничного похищения детей; Конвенция о защите детей и сотрудничестве в области международного усыновления/удочерения.</w:t>
      </w:r>
    </w:p>
    <w:p w14:paraId="3A5BEC66" w14:textId="77777777" w:rsidR="0040179B" w:rsidRPr="008D5F80" w:rsidRDefault="0040179B" w:rsidP="0040179B">
      <w:pPr>
        <w:pStyle w:val="H23G"/>
      </w:pPr>
      <w:bookmarkStart w:id="488" w:name="_Toc390761758"/>
      <w:r w:rsidRPr="008D5F80">
        <w:tab/>
      </w:r>
      <w:r w:rsidRPr="008D5F80">
        <w:tab/>
        <w:t>Женевские конвенции и другие договоры по международному гуманитарному праву</w:t>
      </w:r>
      <w:bookmarkEnd w:id="488"/>
    </w:p>
    <w:p w14:paraId="7388D82F" w14:textId="223A92D4" w:rsidR="0040179B" w:rsidRPr="008D5F80" w:rsidRDefault="0040179B" w:rsidP="0074795C">
      <w:pPr>
        <w:pStyle w:val="Bullet1G"/>
      </w:pPr>
      <w:r w:rsidRPr="008D5F80">
        <w:t>•</w:t>
      </w:r>
      <w:r w:rsidRPr="008D5F80">
        <w:tab/>
        <w:t>Женевская конвенция 1; Женевская конвенция 2: Женевская конвенция 3; Женевская конвенция 4; Протокол </w:t>
      </w:r>
      <w:r w:rsidR="00642A41">
        <w:rPr>
          <w:lang w:val="en-US"/>
        </w:rPr>
        <w:t>I</w:t>
      </w:r>
      <w:r w:rsidRPr="008D5F80">
        <w:t>; Протокол </w:t>
      </w:r>
      <w:r w:rsidR="00642A41">
        <w:rPr>
          <w:lang w:val="en-US"/>
        </w:rPr>
        <w:t>II</w:t>
      </w:r>
      <w:r w:rsidRPr="008D5F80">
        <w:t>; Протокол </w:t>
      </w:r>
      <w:r w:rsidR="00642A41">
        <w:rPr>
          <w:lang w:val="en-US"/>
        </w:rPr>
        <w:t>III</w:t>
      </w:r>
      <w:r w:rsidRPr="008D5F80">
        <w:t xml:space="preserve">; Конвенция о запрещении применения, накопления запасов, производства и передачи противопехотных мин и об их уничтожении; Конвенция по кассетным боеприпасам. </w:t>
      </w:r>
    </w:p>
    <w:p w14:paraId="63DA8466" w14:textId="77777777" w:rsidR="0040179B" w:rsidRPr="008D5F80" w:rsidRDefault="0040179B" w:rsidP="0040179B">
      <w:pPr>
        <w:pStyle w:val="H23G"/>
      </w:pPr>
      <w:bookmarkStart w:id="489" w:name="_Toc390761759"/>
      <w:r w:rsidRPr="008D5F80">
        <w:tab/>
      </w:r>
      <w:r w:rsidRPr="008D5F80">
        <w:tab/>
      </w:r>
      <w:r w:rsidRPr="008D5F80">
        <w:tab/>
        <w:t>Региональные договоры в области прав человека</w:t>
      </w:r>
      <w:bookmarkEnd w:id="489"/>
    </w:p>
    <w:p w14:paraId="51162AAD" w14:textId="77777777" w:rsidR="0040179B" w:rsidRPr="008D5F80" w:rsidRDefault="0040179B" w:rsidP="0074795C">
      <w:pPr>
        <w:pStyle w:val="Bullet1G"/>
      </w:pPr>
      <w:r w:rsidRPr="008D5F80">
        <w:t>•</w:t>
      </w:r>
      <w:r w:rsidRPr="008D5F80">
        <w:tab/>
        <w:t>ЕКПЧ; Европейская социальная хартия 1961 года; Европейская конвенция о признании правосубъектности международных неправительственных организаций; Европейская конвенция по предупреждению пыток и бесчеловечного или унижающего достоинство обращения или наказания; Европейская хартия региональных языков или языков меньшинств.</w:t>
      </w:r>
    </w:p>
    <w:p w14:paraId="5A6FFEB8" w14:textId="7EFD69BB" w:rsidR="0040179B" w:rsidRPr="008D5F80" w:rsidRDefault="0040179B" w:rsidP="0040179B">
      <w:pPr>
        <w:pStyle w:val="H1G"/>
      </w:pPr>
      <w:bookmarkStart w:id="490" w:name="_Toc390761760"/>
      <w:r w:rsidRPr="008D5F80">
        <w:tab/>
      </w:r>
      <w:bookmarkStart w:id="491" w:name="_Toc115097337"/>
      <w:r w:rsidRPr="008D5F80">
        <w:t>B.</w:t>
      </w:r>
      <w:r w:rsidRPr="008D5F80">
        <w:tab/>
        <w:t>Правов</w:t>
      </w:r>
      <w:r w:rsidR="002A7771" w:rsidRPr="008D5F80">
        <w:t xml:space="preserve">ая основа </w:t>
      </w:r>
      <w:r w:rsidRPr="008D5F80">
        <w:t>защиты прав человека на национальном уровне</w:t>
      </w:r>
      <w:bookmarkEnd w:id="490"/>
      <w:bookmarkEnd w:id="491"/>
    </w:p>
    <w:p w14:paraId="158BCAD0" w14:textId="1313817B" w:rsidR="0040179B" w:rsidRPr="008D5F80" w:rsidRDefault="0040179B" w:rsidP="0040179B">
      <w:pPr>
        <w:pStyle w:val="SingleTxtG"/>
      </w:pPr>
      <w:r w:rsidRPr="008D5F80">
        <w:rPr>
          <w:bCs/>
        </w:rPr>
        <w:t>213.</w:t>
      </w:r>
      <w:r w:rsidRPr="008D5F80">
        <w:rPr>
          <w:bCs/>
        </w:rPr>
        <w:tab/>
      </w:r>
      <w:r w:rsidRPr="008D5F80">
        <w:t>Закон о правах человека 2001 года</w:t>
      </w:r>
      <w:r w:rsidRPr="008D5F80">
        <w:rPr>
          <w:rStyle w:val="ab"/>
        </w:rPr>
        <w:footnoteReference w:id="396"/>
      </w:r>
      <w:r w:rsidRPr="008D5F80">
        <w:t xml:space="preserve"> устанавливает, что любое лицо, считающее, что нарушены его права, закрепленные в Европейской конвенции о защите прав человека и основных свобод (ЕКПЧ), имеет право напрямую обратиться с жалобой по этому поводу в соответствующий суд или трибунал и, если жалоба будет признана обоснованной, получить судебную защиту, включая компенсацию нанесенного ущерба. В каждом вносимом в Тинуолд законопроекте должно содержаться заявление о том, совместимы ли положения предлагаемого законопроекта с правами, закрепленными в ЕКПЧ, в их толковании, принятом в Законе о правах человека 2001 года. Указанный закон также предписывает толковать и исполнять все законодательные акты с максимально возможным соблюдением прав, закрепленных </w:t>
      </w:r>
      <w:r w:rsidR="004F1068" w:rsidRPr="008D5F80">
        <w:br/>
      </w:r>
      <w:r w:rsidRPr="008D5F80">
        <w:t xml:space="preserve">в ЕКПЧ. Высокий суд (или в случае апелляции </w:t>
      </w:r>
      <w:r w:rsidR="00BF210A" w:rsidRPr="008D5F80">
        <w:t>—</w:t>
      </w:r>
      <w:r w:rsidRPr="008D5F80">
        <w:t xml:space="preserve"> СКТС) может прийти к заключению, что тот или иной закон, принятый Тинуолдом, не может быть признан совместимым с правами, закрепленными в ЕКПЧ; в этом случае правительство острова Мэн и в конечном счете Тинуолд должны определить, можно ли изменить данный закон, и если да, то каким образом (вышестоящие суды полномочны принимать решения о неприменении или отмене актов нижестоящих органов по причине их несоответствия положениям ЕКПЧ). Согласно Закону о правах человека, любые действия государственных учреждений, включая суды и трибуналы, нарушающие права, закрепленные в ЕКПЧ, являются противозаконными. Кроме того, суды и трибуналы острова Мэн обязаны принимать во внимание юриспруденцию Европейского суда по правам человека. </w:t>
      </w:r>
    </w:p>
    <w:p w14:paraId="2EF04B9B" w14:textId="77777777" w:rsidR="0040179B" w:rsidRPr="008D5F80" w:rsidRDefault="0040179B" w:rsidP="0040179B">
      <w:pPr>
        <w:pStyle w:val="SingleTxtG"/>
      </w:pPr>
      <w:r w:rsidRPr="008D5F80">
        <w:rPr>
          <w:bCs/>
        </w:rPr>
        <w:t>214.</w:t>
      </w:r>
      <w:r w:rsidRPr="008D5F80">
        <w:rPr>
          <w:bCs/>
        </w:rPr>
        <w:tab/>
      </w:r>
      <w:r w:rsidRPr="008D5F80">
        <w:t>На острове Мэн функционирует система оказания правовой помощи как по гражданским, так и по уголовным делам; административное управление этой системой осуществляется, соответственно, по линии судебных органов и Казначейства острова</w:t>
      </w:r>
      <w:r w:rsidRPr="008D5F80">
        <w:rPr>
          <w:rStyle w:val="ab"/>
        </w:rPr>
        <w:footnoteReference w:id="397"/>
      </w:r>
      <w:r w:rsidRPr="008D5F80">
        <w:t xml:space="preserve">. </w:t>
      </w:r>
    </w:p>
    <w:p w14:paraId="53913C12" w14:textId="77777777" w:rsidR="0040179B" w:rsidRPr="008D5F80" w:rsidRDefault="0040179B" w:rsidP="0040179B">
      <w:pPr>
        <w:pStyle w:val="SingleTxtG"/>
      </w:pPr>
      <w:r w:rsidRPr="008D5F80">
        <w:rPr>
          <w:bCs/>
        </w:rPr>
        <w:t>215.</w:t>
      </w:r>
      <w:r w:rsidRPr="008D5F80">
        <w:rPr>
          <w:bCs/>
        </w:rPr>
        <w:tab/>
      </w:r>
      <w:r w:rsidRPr="008D5F80">
        <w:t>В рамках Программы возмещения ущерба, нанесенного в результате уголовных преступлений на острове Мэн</w:t>
      </w:r>
      <w:r w:rsidRPr="008D5F80">
        <w:rPr>
          <w:rStyle w:val="ab"/>
        </w:rPr>
        <w:footnoteReference w:id="398"/>
      </w:r>
      <w:r w:rsidRPr="008D5F80">
        <w:t xml:space="preserve">, предусмотрена выплата финансовой компенсации жертвам преступлений, связанных с применением насилия. </w:t>
      </w:r>
    </w:p>
    <w:p w14:paraId="05BA5250" w14:textId="77777777" w:rsidR="0040179B" w:rsidRPr="008D5F80" w:rsidRDefault="0040179B" w:rsidP="0040179B">
      <w:pPr>
        <w:pStyle w:val="SingleTxtG"/>
      </w:pPr>
      <w:r w:rsidRPr="008D5F80">
        <w:rPr>
          <w:bCs/>
        </w:rPr>
        <w:t>216.</w:t>
      </w:r>
      <w:r w:rsidRPr="008D5F80">
        <w:rPr>
          <w:bCs/>
        </w:rPr>
        <w:tab/>
      </w:r>
      <w:r w:rsidRPr="008D5F80">
        <w:t>Положения Закона о защите данных 2018 года направлены на обеспечение безопасной обработки персональных данных. Надзор и обеспечение соблюдения законодательства о защите данных и свободе информации возложены на независимого Уполномоченного по вопросам информации</w:t>
      </w:r>
      <w:r w:rsidRPr="008D5F80">
        <w:rPr>
          <w:rStyle w:val="ab"/>
        </w:rPr>
        <w:footnoteReference w:id="399"/>
      </w:r>
      <w:r w:rsidRPr="008D5F80">
        <w:t>.</w:t>
      </w:r>
    </w:p>
    <w:p w14:paraId="57F47D62" w14:textId="77777777" w:rsidR="0040179B" w:rsidRPr="008D5F80" w:rsidRDefault="0040179B" w:rsidP="0040179B">
      <w:pPr>
        <w:pStyle w:val="SingleTxtG"/>
      </w:pPr>
      <w:r w:rsidRPr="008D5F80">
        <w:rPr>
          <w:bCs/>
        </w:rPr>
        <w:t>217.</w:t>
      </w:r>
      <w:r w:rsidRPr="008D5F80">
        <w:rPr>
          <w:bCs/>
        </w:rPr>
        <w:tab/>
        <w:t xml:space="preserve">Расследования по </w:t>
      </w:r>
      <w:r w:rsidRPr="008D5F80">
        <w:t>жалобам на действия полиции проводит Уполномоченный острова Мэн по работе с жалобами на действия полиции</w:t>
      </w:r>
      <w:r w:rsidRPr="008D5F80">
        <w:rPr>
          <w:rStyle w:val="ab"/>
        </w:rPr>
        <w:footnoteReference w:id="400"/>
      </w:r>
      <w:r w:rsidRPr="008D5F80">
        <w:t xml:space="preserve">. </w:t>
      </w:r>
    </w:p>
    <w:p w14:paraId="597B0CE4" w14:textId="3263B629" w:rsidR="0040179B" w:rsidRPr="008D5F80" w:rsidRDefault="0040179B" w:rsidP="0040179B">
      <w:pPr>
        <w:pStyle w:val="H1G"/>
      </w:pPr>
      <w:bookmarkStart w:id="492" w:name="_Toc390761761"/>
      <w:r w:rsidRPr="008D5F80">
        <w:tab/>
      </w:r>
      <w:bookmarkStart w:id="493" w:name="_Toc115097338"/>
      <w:r w:rsidRPr="008D5F80">
        <w:t>C.</w:t>
      </w:r>
      <w:r w:rsidRPr="008D5F80">
        <w:tab/>
      </w:r>
      <w:r w:rsidR="002A7771" w:rsidRPr="008D5F80">
        <w:t>Законодательство о</w:t>
      </w:r>
      <w:r w:rsidRPr="008D5F80">
        <w:t xml:space="preserve"> поощрени</w:t>
      </w:r>
      <w:r w:rsidR="002A7771" w:rsidRPr="008D5F80">
        <w:t>и</w:t>
      </w:r>
      <w:r w:rsidRPr="008D5F80">
        <w:t xml:space="preserve"> прав человека на национальном уровне</w:t>
      </w:r>
      <w:bookmarkEnd w:id="492"/>
      <w:bookmarkEnd w:id="493"/>
    </w:p>
    <w:p w14:paraId="60AA5D12" w14:textId="77777777" w:rsidR="0040179B" w:rsidRPr="008D5F80" w:rsidRDefault="0040179B" w:rsidP="0040179B">
      <w:pPr>
        <w:pStyle w:val="SingleTxtG"/>
      </w:pPr>
      <w:r w:rsidRPr="008D5F80">
        <w:rPr>
          <w:bCs/>
        </w:rPr>
        <w:t>218.</w:t>
      </w:r>
      <w:r w:rsidRPr="008D5F80">
        <w:rPr>
          <w:bCs/>
        </w:rPr>
        <w:tab/>
      </w:r>
      <w:r w:rsidRPr="008D5F80">
        <w:t>Информация и рекомендации, касающиеся Закона о правах человека 2001 года и ЕКПЧ, размещены на веб-сайте правительства острова Мэн</w:t>
      </w:r>
      <w:r w:rsidRPr="008D5F80">
        <w:rPr>
          <w:rStyle w:val="ab"/>
        </w:rPr>
        <w:footnoteReference w:id="401"/>
      </w:r>
      <w:r w:rsidRPr="008D5F80">
        <w:t>. Имеется также памятка для государственных служащих относительно обязанностей органов государственной власти согласно упомянутому Закону.</w:t>
      </w:r>
    </w:p>
    <w:p w14:paraId="02C15801" w14:textId="1D5CD22C" w:rsidR="0040179B" w:rsidRPr="008D5F80" w:rsidRDefault="0040179B" w:rsidP="0040179B">
      <w:pPr>
        <w:pStyle w:val="HChG"/>
      </w:pPr>
      <w:bookmarkStart w:id="494" w:name="_Toc390761762"/>
      <w:r w:rsidRPr="008D5F80">
        <w:tab/>
      </w:r>
      <w:bookmarkStart w:id="495" w:name="_Toc115097339"/>
      <w:r w:rsidRPr="008D5F80">
        <w:t>III.</w:t>
      </w:r>
      <w:r w:rsidRPr="008D5F80">
        <w:tab/>
        <w:t xml:space="preserve">Информация о недискриминации, равенстве </w:t>
      </w:r>
      <w:r w:rsidR="00F411CD" w:rsidRPr="008D5F80">
        <w:br/>
      </w:r>
      <w:r w:rsidRPr="008D5F80">
        <w:t>и эффективных средствах правовой защиты</w:t>
      </w:r>
      <w:bookmarkEnd w:id="494"/>
      <w:bookmarkEnd w:id="495"/>
    </w:p>
    <w:p w14:paraId="4E59D762" w14:textId="77777777" w:rsidR="0040179B" w:rsidRPr="008D5F80" w:rsidRDefault="0040179B" w:rsidP="0040179B">
      <w:pPr>
        <w:pStyle w:val="SingleTxtG"/>
      </w:pPr>
      <w:r w:rsidRPr="008D5F80">
        <w:rPr>
          <w:bCs/>
        </w:rPr>
        <w:t>219.</w:t>
      </w:r>
      <w:r w:rsidRPr="008D5F80">
        <w:rPr>
          <w:bCs/>
        </w:rPr>
        <w:tab/>
        <w:t xml:space="preserve">Закон острова Мэн о равенстве </w:t>
      </w:r>
      <w:r w:rsidRPr="008D5F80">
        <w:t>2017 года</w:t>
      </w:r>
      <w:r w:rsidRPr="008D5F80">
        <w:rPr>
          <w:rStyle w:val="ab"/>
        </w:rPr>
        <w:footnoteReference w:id="402"/>
      </w:r>
      <w:r w:rsidRPr="008D5F80">
        <w:t xml:space="preserve"> (во многом повторяющий положения Закона Соединенного Королевства о равенстве 2010 года) в полном объеме вступил в силу 1 января 2020 года. Он предусматривает защиту от дискриминации по тем же признакам, что и Закон Соединенного Королевства, включая возраст, инвалидность, смену пола, состояние в браке и гражданском партнерстве, беременность и материнство, расовую принадлежность, религию или убеждения, пол и сексуальную ориентацию. Лица, считающие, что они подверглись незаконной дискриминации, могут подавать иски в Трибунал по вопросам занятости и равенства.</w:t>
      </w:r>
    </w:p>
    <w:p w14:paraId="67A8AD35" w14:textId="7775B62B" w:rsidR="0040179B" w:rsidRPr="008D5F80" w:rsidRDefault="0040179B" w:rsidP="0040179B">
      <w:pPr>
        <w:pStyle w:val="SingleTxtG"/>
      </w:pPr>
      <w:r w:rsidRPr="008D5F80">
        <w:rPr>
          <w:bCs/>
        </w:rPr>
        <w:t>220.</w:t>
      </w:r>
      <w:r w:rsidRPr="008D5F80">
        <w:rPr>
          <w:bCs/>
        </w:rPr>
        <w:tab/>
        <w:t xml:space="preserve">Закон о браке </w:t>
      </w:r>
      <w:r w:rsidRPr="008D5F80">
        <w:t>1984 года и Закон о гражданском партнерстве 2011 года с поправками, внесенными согласно Закону 2016 года о внесении изменений в законодательство о браке и гражданском партнерстве</w:t>
      </w:r>
      <w:r w:rsidR="0083324D" w:rsidRPr="008D5F80">
        <w:t>,</w:t>
      </w:r>
      <w:r w:rsidRPr="008D5F80">
        <w:t xml:space="preserve"> закрепляют право как разнополых, так и однополых пар вступать в брак или гражданское партнерство. </w:t>
      </w:r>
    </w:p>
    <w:p w14:paraId="4D09BC98" w14:textId="77777777" w:rsidR="0040179B" w:rsidRPr="006657AE" w:rsidRDefault="0040179B" w:rsidP="0040179B">
      <w:pPr>
        <w:pStyle w:val="SingleTxtG"/>
      </w:pPr>
      <w:r w:rsidRPr="008D5F80">
        <w:t>221.</w:t>
      </w:r>
      <w:r w:rsidRPr="008D5F80">
        <w:tab/>
        <w:t>Кроме того, Закон о признании гендерной принадлежности 2009 года</w:t>
      </w:r>
      <w:r w:rsidRPr="008D5F80">
        <w:rPr>
          <w:rStyle w:val="ab"/>
        </w:rPr>
        <w:footnoteReference w:id="403"/>
      </w:r>
      <w:r w:rsidRPr="008D5F80">
        <w:t xml:space="preserve"> предусматривает юридическое признание приобретенного лицом транссексуального или трансгендерного пола.</w:t>
      </w:r>
    </w:p>
    <w:p w14:paraId="0994F41B" w14:textId="77777777" w:rsidR="0040179B" w:rsidRPr="006657AE" w:rsidRDefault="0040179B" w:rsidP="0040179B">
      <w:pPr>
        <w:jc w:val="center"/>
        <w:rPr>
          <w:u w:val="single"/>
        </w:rPr>
      </w:pPr>
      <w:r w:rsidRPr="006657AE">
        <w:rPr>
          <w:u w:val="single"/>
        </w:rPr>
        <w:tab/>
      </w:r>
      <w:r w:rsidRPr="006657AE">
        <w:rPr>
          <w:u w:val="single"/>
        </w:rPr>
        <w:tab/>
      </w:r>
      <w:r w:rsidRPr="006657AE">
        <w:rPr>
          <w:u w:val="single"/>
        </w:rPr>
        <w:tab/>
      </w:r>
      <w:bookmarkEnd w:id="322"/>
    </w:p>
    <w:p w14:paraId="51E81AD0" w14:textId="77777777" w:rsidR="00381C24" w:rsidRPr="00BC18B2" w:rsidRDefault="00381C24" w:rsidP="002B1258"/>
    <w:sectPr w:rsidR="00381C24" w:rsidRPr="00BC18B2" w:rsidSect="0040179B">
      <w:headerReference w:type="even" r:id="rId12"/>
      <w:headerReference w:type="default" r:id="rId13"/>
      <w:footerReference w:type="even" r:id="rId14"/>
      <w:footerReference w:type="default" r:id="rId15"/>
      <w:footerReference w:type="first" r:id="rId16"/>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C7B702" w14:textId="77777777" w:rsidR="00EB3A4E" w:rsidRPr="00A312BC" w:rsidRDefault="00EB3A4E" w:rsidP="00A312BC"/>
  </w:endnote>
  <w:endnote w:type="continuationSeparator" w:id="0">
    <w:p w14:paraId="727FFFFA" w14:textId="77777777" w:rsidR="00EB3A4E" w:rsidRPr="00A312BC" w:rsidRDefault="00EB3A4E"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C3768" w14:textId="5459AFF4" w:rsidR="0040179B" w:rsidRPr="0040179B" w:rsidRDefault="0040179B">
    <w:pPr>
      <w:pStyle w:val="a9"/>
    </w:pPr>
    <w:r w:rsidRPr="0040179B">
      <w:rPr>
        <w:b/>
        <w:sz w:val="18"/>
      </w:rPr>
      <w:fldChar w:fldCharType="begin"/>
    </w:r>
    <w:r w:rsidRPr="0040179B">
      <w:rPr>
        <w:b/>
        <w:sz w:val="18"/>
      </w:rPr>
      <w:instrText xml:space="preserve"> PAGE  \* MERGEFORMAT </w:instrText>
    </w:r>
    <w:r w:rsidRPr="0040179B">
      <w:rPr>
        <w:b/>
        <w:sz w:val="18"/>
      </w:rPr>
      <w:fldChar w:fldCharType="separate"/>
    </w:r>
    <w:r w:rsidRPr="0040179B">
      <w:rPr>
        <w:b/>
        <w:noProof/>
        <w:sz w:val="18"/>
      </w:rPr>
      <w:t>2</w:t>
    </w:r>
    <w:r w:rsidRPr="0040179B">
      <w:rPr>
        <w:b/>
        <w:sz w:val="18"/>
      </w:rPr>
      <w:fldChar w:fldCharType="end"/>
    </w:r>
    <w:r>
      <w:rPr>
        <w:b/>
        <w:sz w:val="18"/>
      </w:rPr>
      <w:tab/>
    </w:r>
    <w:r>
      <w:t>GE.22-15687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65B7C3" w14:textId="30C429F7" w:rsidR="0040179B" w:rsidRPr="0040179B" w:rsidRDefault="0040179B" w:rsidP="0040179B">
    <w:pPr>
      <w:pStyle w:val="a9"/>
      <w:tabs>
        <w:tab w:val="clear" w:pos="9639"/>
        <w:tab w:val="right" w:pos="9638"/>
      </w:tabs>
      <w:rPr>
        <w:b/>
        <w:sz w:val="18"/>
      </w:rPr>
    </w:pPr>
    <w:r>
      <w:t>GE.22-15687</w:t>
    </w:r>
    <w:r>
      <w:tab/>
    </w:r>
    <w:r w:rsidRPr="0040179B">
      <w:rPr>
        <w:b/>
        <w:sz w:val="18"/>
      </w:rPr>
      <w:fldChar w:fldCharType="begin"/>
    </w:r>
    <w:r w:rsidRPr="0040179B">
      <w:rPr>
        <w:b/>
        <w:sz w:val="18"/>
      </w:rPr>
      <w:instrText xml:space="preserve"> PAGE  \* MERGEFORMAT </w:instrText>
    </w:r>
    <w:r w:rsidRPr="0040179B">
      <w:rPr>
        <w:b/>
        <w:sz w:val="18"/>
      </w:rPr>
      <w:fldChar w:fldCharType="separate"/>
    </w:r>
    <w:r w:rsidRPr="0040179B">
      <w:rPr>
        <w:b/>
        <w:noProof/>
        <w:sz w:val="18"/>
      </w:rPr>
      <w:t>3</w:t>
    </w:r>
    <w:r w:rsidRPr="0040179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FE1972" w14:textId="64C8A740" w:rsidR="0040179B" w:rsidRPr="0040179B" w:rsidRDefault="0040179B" w:rsidP="0040179B">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1C0AE4C9" wp14:editId="57339825">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22-15687  (R)</w:t>
    </w:r>
    <w:r>
      <w:rPr>
        <w:noProof/>
      </w:rPr>
      <w:drawing>
        <wp:anchor distT="0" distB="0" distL="114300" distR="114300" simplePos="0" relativeHeight="251659264" behindDoc="0" locked="0" layoutInCell="1" allowOverlap="1" wp14:anchorId="2297563B" wp14:editId="4441BAB1">
          <wp:simplePos x="0" y="0"/>
          <wp:positionH relativeFrom="margin">
            <wp:posOffset>5489575</wp:posOffset>
          </wp:positionH>
          <wp:positionV relativeFrom="margin">
            <wp:posOffset>8855710</wp:posOffset>
          </wp:positionV>
          <wp:extent cx="561975" cy="561975"/>
          <wp:effectExtent l="0" t="0" r="9525" b="9525"/>
          <wp:wrapNone/>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t xml:space="preserve">  221222  </w:t>
    </w:r>
    <w:r w:rsidR="001B1A5D">
      <w:rPr>
        <w:lang w:val="en-US"/>
      </w:rPr>
      <w:t>24</w:t>
    </w:r>
    <w:r w:rsidR="008C17C1">
      <w:rPr>
        <w:lang w:val="en-US"/>
      </w:rPr>
      <w:t>0</w:t>
    </w:r>
    <w:r>
      <w:rPr>
        <w:lang w:val="en-US"/>
      </w:rPr>
      <w:t>12</w:t>
    </w:r>
    <w:r w:rsidR="008C17C1">
      <w:rPr>
        <w:lang w:val="en-US"/>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1BE5D2" w14:textId="77777777" w:rsidR="00EB3A4E" w:rsidRPr="001075E9" w:rsidRDefault="00EB3A4E" w:rsidP="001075E9">
      <w:pPr>
        <w:tabs>
          <w:tab w:val="right" w:pos="2155"/>
        </w:tabs>
        <w:spacing w:after="80" w:line="240" w:lineRule="auto"/>
        <w:ind w:left="680"/>
        <w:rPr>
          <w:u w:val="single"/>
        </w:rPr>
      </w:pPr>
      <w:r>
        <w:rPr>
          <w:u w:val="single"/>
        </w:rPr>
        <w:tab/>
      </w:r>
    </w:p>
  </w:footnote>
  <w:footnote w:type="continuationSeparator" w:id="0">
    <w:p w14:paraId="7C4943E5" w14:textId="77777777" w:rsidR="00EB3A4E" w:rsidRDefault="00EB3A4E" w:rsidP="00407B78">
      <w:pPr>
        <w:tabs>
          <w:tab w:val="right" w:pos="2155"/>
        </w:tabs>
        <w:spacing w:after="80"/>
        <w:ind w:left="680"/>
        <w:rPr>
          <w:u w:val="single"/>
        </w:rPr>
      </w:pPr>
      <w:r>
        <w:rPr>
          <w:u w:val="single"/>
        </w:rPr>
        <w:tab/>
      </w:r>
    </w:p>
  </w:footnote>
  <w:footnote w:id="1">
    <w:p w14:paraId="70DD05CD" w14:textId="77777777" w:rsidR="0040179B" w:rsidRPr="00BE1886" w:rsidRDefault="0040179B" w:rsidP="0040179B">
      <w:pPr>
        <w:pStyle w:val="ae"/>
        <w:tabs>
          <w:tab w:val="left" w:pos="1134"/>
          <w:tab w:val="left" w:pos="1701"/>
          <w:tab w:val="left" w:pos="2268"/>
        </w:tabs>
        <w:rPr>
          <w:szCs w:val="18"/>
        </w:rPr>
      </w:pPr>
      <w:r w:rsidRPr="00F270EB">
        <w:rPr>
          <w:sz w:val="20"/>
          <w:szCs w:val="22"/>
        </w:rPr>
        <w:tab/>
      </w:r>
      <w:r w:rsidRPr="0040179B">
        <w:rPr>
          <w:sz w:val="20"/>
        </w:rPr>
        <w:t>*</w:t>
      </w:r>
      <w:r w:rsidRPr="00BE1886">
        <w:rPr>
          <w:szCs w:val="18"/>
        </w:rPr>
        <w:tab/>
        <w:t>Настоящий документ выпускается без официального редактирования.</w:t>
      </w:r>
    </w:p>
  </w:footnote>
  <w:footnote w:id="2">
    <w:p w14:paraId="6A3483FA" w14:textId="77777777" w:rsidR="0040179B" w:rsidRPr="005E14A2" w:rsidRDefault="0040179B" w:rsidP="0040179B">
      <w:pPr>
        <w:pStyle w:val="ae"/>
        <w:rPr>
          <w:szCs w:val="18"/>
        </w:rPr>
      </w:pPr>
      <w:r w:rsidRPr="005E14A2">
        <w:rPr>
          <w:szCs w:val="18"/>
        </w:rPr>
        <w:tab/>
      </w:r>
      <w:r w:rsidRPr="00F270EB">
        <w:rPr>
          <w:rStyle w:val="ab"/>
        </w:rPr>
        <w:footnoteRef/>
      </w:r>
      <w:r w:rsidRPr="005E14A2">
        <w:rPr>
          <w:szCs w:val="18"/>
        </w:rPr>
        <w:tab/>
      </w:r>
      <w:hyperlink r:id="rId1" w:history="1">
        <w:r w:rsidRPr="00F270EB">
          <w:rPr>
            <w:rStyle w:val="af2"/>
            <w:rFonts w:eastAsiaTheme="minorHAnsi"/>
          </w:rPr>
          <w:t>http</w:t>
        </w:r>
        <w:r w:rsidRPr="005E14A2">
          <w:rPr>
            <w:rStyle w:val="af2"/>
            <w:rFonts w:eastAsiaTheme="minorHAnsi"/>
          </w:rPr>
          <w:t>://</w:t>
        </w:r>
        <w:r w:rsidRPr="00F270EB">
          <w:rPr>
            <w:rStyle w:val="af2"/>
            <w:rFonts w:eastAsiaTheme="minorHAnsi"/>
          </w:rPr>
          <w:t>www</w:t>
        </w:r>
        <w:r w:rsidRPr="005E14A2">
          <w:rPr>
            <w:rStyle w:val="af2"/>
            <w:rFonts w:eastAsiaTheme="minorHAnsi"/>
          </w:rPr>
          <w:t>.</w:t>
        </w:r>
        <w:r w:rsidRPr="00F270EB">
          <w:rPr>
            <w:rStyle w:val="af2"/>
            <w:rFonts w:eastAsiaTheme="minorHAnsi"/>
          </w:rPr>
          <w:t>eccourts</w:t>
        </w:r>
        <w:r w:rsidRPr="005E14A2">
          <w:rPr>
            <w:rStyle w:val="af2"/>
            <w:rFonts w:eastAsiaTheme="minorHAnsi"/>
          </w:rPr>
          <w:t>.</w:t>
        </w:r>
        <w:r w:rsidRPr="00F270EB">
          <w:rPr>
            <w:rStyle w:val="af2"/>
            <w:rFonts w:eastAsiaTheme="minorHAnsi"/>
          </w:rPr>
          <w:t>org</w:t>
        </w:r>
        <w:r w:rsidRPr="005E14A2">
          <w:rPr>
            <w:rStyle w:val="af2"/>
            <w:rFonts w:eastAsiaTheme="minorHAnsi"/>
          </w:rPr>
          <w:t>/</w:t>
        </w:r>
      </w:hyperlink>
      <w:r w:rsidRPr="005E14A2">
        <w:rPr>
          <w:szCs w:val="18"/>
        </w:rPr>
        <w:t>.</w:t>
      </w:r>
    </w:p>
  </w:footnote>
  <w:footnote w:id="3">
    <w:p w14:paraId="7BB80D6B" w14:textId="77777777" w:rsidR="0040179B" w:rsidRPr="005E14A2" w:rsidRDefault="0040179B" w:rsidP="0040179B">
      <w:pPr>
        <w:pStyle w:val="ae"/>
        <w:rPr>
          <w:szCs w:val="18"/>
        </w:rPr>
      </w:pPr>
      <w:r w:rsidRPr="005E14A2">
        <w:rPr>
          <w:szCs w:val="18"/>
        </w:rPr>
        <w:tab/>
      </w:r>
      <w:r w:rsidRPr="00F270EB">
        <w:rPr>
          <w:rStyle w:val="ab"/>
        </w:rPr>
        <w:footnoteRef/>
      </w:r>
      <w:r w:rsidRPr="005E14A2">
        <w:rPr>
          <w:szCs w:val="18"/>
        </w:rPr>
        <w:tab/>
      </w:r>
      <w:hyperlink r:id="rId2" w:history="1">
        <w:r w:rsidRPr="00F270EB">
          <w:rPr>
            <w:rStyle w:val="af2"/>
            <w:rFonts w:eastAsiaTheme="minorHAnsi"/>
          </w:rPr>
          <w:t>http</w:t>
        </w:r>
        <w:r w:rsidRPr="005E14A2">
          <w:rPr>
            <w:rStyle w:val="af2"/>
            <w:rFonts w:eastAsiaTheme="minorHAnsi"/>
          </w:rPr>
          <w:t>://</w:t>
        </w:r>
        <w:r w:rsidRPr="00F270EB">
          <w:rPr>
            <w:rStyle w:val="af2"/>
            <w:rFonts w:eastAsiaTheme="minorHAnsi"/>
          </w:rPr>
          <w:t>www</w:t>
        </w:r>
        <w:r w:rsidRPr="005E14A2">
          <w:rPr>
            <w:rStyle w:val="af2"/>
            <w:rFonts w:eastAsiaTheme="minorHAnsi"/>
          </w:rPr>
          <w:t>.</w:t>
        </w:r>
        <w:r w:rsidRPr="00F270EB">
          <w:rPr>
            <w:rStyle w:val="af2"/>
            <w:rFonts w:eastAsiaTheme="minorHAnsi"/>
          </w:rPr>
          <w:t>nihrc</w:t>
        </w:r>
        <w:r w:rsidRPr="005E14A2">
          <w:rPr>
            <w:rStyle w:val="af2"/>
            <w:rFonts w:eastAsiaTheme="minorHAnsi"/>
          </w:rPr>
          <w:t>.</w:t>
        </w:r>
        <w:r w:rsidRPr="00F270EB">
          <w:rPr>
            <w:rStyle w:val="af2"/>
            <w:rFonts w:eastAsiaTheme="minorHAnsi"/>
          </w:rPr>
          <w:t>org</w:t>
        </w:r>
        <w:r w:rsidRPr="005E14A2">
          <w:rPr>
            <w:rStyle w:val="af2"/>
            <w:rFonts w:eastAsiaTheme="minorHAnsi"/>
          </w:rPr>
          <w:t>/</w:t>
        </w:r>
      </w:hyperlink>
      <w:r w:rsidRPr="005E14A2">
        <w:rPr>
          <w:szCs w:val="18"/>
        </w:rPr>
        <w:t>.</w:t>
      </w:r>
    </w:p>
  </w:footnote>
  <w:footnote w:id="4">
    <w:p w14:paraId="5EE7CEE2" w14:textId="77777777" w:rsidR="0040179B" w:rsidRPr="005E14A2" w:rsidRDefault="0040179B" w:rsidP="0040179B">
      <w:pPr>
        <w:pStyle w:val="ae"/>
        <w:rPr>
          <w:szCs w:val="18"/>
        </w:rPr>
      </w:pPr>
      <w:r w:rsidRPr="005E14A2">
        <w:rPr>
          <w:szCs w:val="18"/>
        </w:rPr>
        <w:tab/>
      </w:r>
      <w:r w:rsidRPr="00F270EB">
        <w:rPr>
          <w:rStyle w:val="ab"/>
        </w:rPr>
        <w:footnoteRef/>
      </w:r>
      <w:r w:rsidRPr="005E14A2">
        <w:rPr>
          <w:szCs w:val="18"/>
        </w:rPr>
        <w:tab/>
      </w:r>
      <w:hyperlink r:id="rId3" w:history="1">
        <w:r w:rsidRPr="00F270EB">
          <w:rPr>
            <w:rStyle w:val="af2"/>
            <w:rFonts w:eastAsiaTheme="minorHAnsi"/>
          </w:rPr>
          <w:t>http</w:t>
        </w:r>
        <w:r w:rsidRPr="005E14A2">
          <w:rPr>
            <w:rStyle w:val="af2"/>
            <w:rFonts w:eastAsiaTheme="minorHAnsi"/>
          </w:rPr>
          <w:t>://</w:t>
        </w:r>
        <w:r w:rsidRPr="00F270EB">
          <w:rPr>
            <w:rStyle w:val="af2"/>
            <w:rFonts w:eastAsiaTheme="minorHAnsi"/>
          </w:rPr>
          <w:t>www</w:t>
        </w:r>
        <w:r w:rsidRPr="005E14A2">
          <w:rPr>
            <w:rStyle w:val="af2"/>
            <w:rFonts w:eastAsiaTheme="minorHAnsi"/>
          </w:rPr>
          <w:t>.</w:t>
        </w:r>
        <w:r w:rsidRPr="00F270EB">
          <w:rPr>
            <w:rStyle w:val="af2"/>
            <w:rFonts w:eastAsiaTheme="minorHAnsi"/>
          </w:rPr>
          <w:t>scottishhumanrights</w:t>
        </w:r>
        <w:r w:rsidRPr="005E14A2">
          <w:rPr>
            <w:rStyle w:val="af2"/>
            <w:rFonts w:eastAsiaTheme="minorHAnsi"/>
          </w:rPr>
          <w:t>.</w:t>
        </w:r>
        <w:r w:rsidRPr="00F270EB">
          <w:rPr>
            <w:rStyle w:val="af2"/>
            <w:rFonts w:eastAsiaTheme="minorHAnsi"/>
          </w:rPr>
          <w:t>com</w:t>
        </w:r>
        <w:r w:rsidRPr="005E14A2">
          <w:rPr>
            <w:rStyle w:val="af2"/>
            <w:rFonts w:eastAsiaTheme="minorHAnsi"/>
          </w:rPr>
          <w:t>/</w:t>
        </w:r>
      </w:hyperlink>
      <w:r w:rsidRPr="005E14A2">
        <w:rPr>
          <w:szCs w:val="18"/>
        </w:rPr>
        <w:t>.</w:t>
      </w:r>
    </w:p>
  </w:footnote>
  <w:footnote w:id="5">
    <w:p w14:paraId="7DF8AE9B" w14:textId="77777777" w:rsidR="0040179B" w:rsidRPr="005E14A2" w:rsidRDefault="0040179B" w:rsidP="0040179B">
      <w:pPr>
        <w:pStyle w:val="ae"/>
        <w:rPr>
          <w:szCs w:val="18"/>
        </w:rPr>
      </w:pPr>
      <w:r w:rsidRPr="005E14A2">
        <w:rPr>
          <w:szCs w:val="18"/>
        </w:rPr>
        <w:tab/>
      </w:r>
      <w:r w:rsidRPr="00F270EB">
        <w:rPr>
          <w:rStyle w:val="ab"/>
        </w:rPr>
        <w:footnoteRef/>
      </w:r>
      <w:r w:rsidRPr="005E14A2">
        <w:rPr>
          <w:szCs w:val="18"/>
        </w:rPr>
        <w:tab/>
      </w:r>
      <w:hyperlink r:id="rId4" w:history="1">
        <w:r w:rsidRPr="00F270EB">
          <w:rPr>
            <w:rStyle w:val="af2"/>
            <w:rFonts w:eastAsiaTheme="minorHAnsi"/>
          </w:rPr>
          <w:t>http</w:t>
        </w:r>
        <w:r w:rsidRPr="005E14A2">
          <w:rPr>
            <w:rStyle w:val="af2"/>
            <w:rFonts w:eastAsiaTheme="minorHAnsi"/>
          </w:rPr>
          <w:t>://</w:t>
        </w:r>
        <w:r w:rsidRPr="00F270EB">
          <w:rPr>
            <w:rStyle w:val="af2"/>
            <w:rFonts w:eastAsiaTheme="minorHAnsi"/>
          </w:rPr>
          <w:t>www</w:t>
        </w:r>
        <w:r w:rsidRPr="005E14A2">
          <w:rPr>
            <w:rStyle w:val="af2"/>
            <w:rFonts w:eastAsiaTheme="minorHAnsi"/>
          </w:rPr>
          <w:t>.</w:t>
        </w:r>
        <w:r w:rsidRPr="00F270EB">
          <w:rPr>
            <w:rStyle w:val="af2"/>
            <w:rFonts w:eastAsiaTheme="minorHAnsi"/>
          </w:rPr>
          <w:t>equalityhumanrights</w:t>
        </w:r>
        <w:r w:rsidRPr="005E14A2">
          <w:rPr>
            <w:rStyle w:val="af2"/>
            <w:rFonts w:eastAsiaTheme="minorHAnsi"/>
          </w:rPr>
          <w:t>.</w:t>
        </w:r>
        <w:r w:rsidRPr="00F270EB">
          <w:rPr>
            <w:rStyle w:val="af2"/>
            <w:rFonts w:eastAsiaTheme="minorHAnsi"/>
          </w:rPr>
          <w:t>com</w:t>
        </w:r>
        <w:r w:rsidRPr="005E14A2">
          <w:rPr>
            <w:rStyle w:val="af2"/>
            <w:rFonts w:eastAsiaTheme="minorHAnsi"/>
          </w:rPr>
          <w:t>/</w:t>
        </w:r>
      </w:hyperlink>
      <w:r w:rsidRPr="005E14A2">
        <w:rPr>
          <w:szCs w:val="18"/>
        </w:rPr>
        <w:t>.</w:t>
      </w:r>
    </w:p>
  </w:footnote>
  <w:footnote w:id="6">
    <w:p w14:paraId="484F6FD6" w14:textId="77777777" w:rsidR="0040179B" w:rsidRPr="005E14A2" w:rsidRDefault="0040179B" w:rsidP="0040179B">
      <w:pPr>
        <w:pStyle w:val="ae"/>
        <w:rPr>
          <w:szCs w:val="18"/>
        </w:rPr>
      </w:pPr>
      <w:r w:rsidRPr="00EA51D3">
        <w:tab/>
      </w:r>
      <w:r w:rsidRPr="00F270EB">
        <w:rPr>
          <w:rStyle w:val="ab"/>
        </w:rPr>
        <w:footnoteRef/>
      </w:r>
      <w:r w:rsidRPr="005E14A2">
        <w:tab/>
      </w:r>
      <w:hyperlink r:id="rId5" w:history="1">
        <w:r w:rsidRPr="00F270EB">
          <w:rPr>
            <w:rStyle w:val="af2"/>
            <w:rFonts w:eastAsiaTheme="minorHAnsi"/>
          </w:rPr>
          <w:t>www</w:t>
        </w:r>
        <w:r w:rsidRPr="005E14A2">
          <w:rPr>
            <w:rStyle w:val="af2"/>
            <w:rFonts w:eastAsiaTheme="minorHAnsi"/>
          </w:rPr>
          <w:t>.</w:t>
        </w:r>
        <w:r w:rsidRPr="00F270EB">
          <w:rPr>
            <w:rStyle w:val="af2"/>
            <w:rFonts w:eastAsiaTheme="minorHAnsi"/>
          </w:rPr>
          <w:t>equalityni</w:t>
        </w:r>
        <w:r w:rsidRPr="005E14A2">
          <w:rPr>
            <w:rStyle w:val="af2"/>
            <w:rFonts w:eastAsiaTheme="minorHAnsi"/>
          </w:rPr>
          <w:t>.</w:t>
        </w:r>
        <w:r w:rsidRPr="00F270EB">
          <w:rPr>
            <w:rStyle w:val="af2"/>
            <w:rFonts w:eastAsiaTheme="minorHAnsi"/>
          </w:rPr>
          <w:t>org</w:t>
        </w:r>
      </w:hyperlink>
      <w:r w:rsidRPr="005E14A2">
        <w:rPr>
          <w:szCs w:val="18"/>
        </w:rPr>
        <w:t>.</w:t>
      </w:r>
    </w:p>
  </w:footnote>
  <w:footnote w:id="7">
    <w:p w14:paraId="2A824494" w14:textId="50DF59CC" w:rsidR="0040179B" w:rsidRPr="00547621" w:rsidRDefault="0040179B" w:rsidP="0040179B">
      <w:pPr>
        <w:pStyle w:val="ae"/>
        <w:rPr>
          <w:szCs w:val="18"/>
        </w:rPr>
      </w:pPr>
      <w:r w:rsidRPr="005E14A2">
        <w:rPr>
          <w:szCs w:val="18"/>
        </w:rPr>
        <w:tab/>
      </w:r>
      <w:r w:rsidRPr="00F270EB">
        <w:rPr>
          <w:rStyle w:val="ab"/>
        </w:rPr>
        <w:footnoteRef/>
      </w:r>
      <w:r w:rsidRPr="00547621">
        <w:rPr>
          <w:szCs w:val="18"/>
        </w:rPr>
        <w:tab/>
      </w:r>
      <w:r>
        <w:rPr>
          <w:szCs w:val="18"/>
        </w:rPr>
        <w:t>Организация Объединенных Наций.</w:t>
      </w:r>
      <w:r w:rsidRPr="00547621">
        <w:rPr>
          <w:szCs w:val="18"/>
        </w:rPr>
        <w:t xml:space="preserve"> </w:t>
      </w:r>
      <w:r>
        <w:rPr>
          <w:szCs w:val="18"/>
        </w:rPr>
        <w:t>П</w:t>
      </w:r>
      <w:r w:rsidRPr="00547621">
        <w:rPr>
          <w:szCs w:val="18"/>
        </w:rPr>
        <w:t>одборка руководящих принципов в отношении</w:t>
      </w:r>
      <w:r>
        <w:rPr>
          <w:szCs w:val="18"/>
        </w:rPr>
        <w:t xml:space="preserve"> </w:t>
      </w:r>
      <w:r w:rsidR="003D048E">
        <w:rPr>
          <w:szCs w:val="18"/>
        </w:rPr>
        <w:br/>
      </w:r>
      <w:r w:rsidRPr="00547621">
        <w:rPr>
          <w:szCs w:val="18"/>
        </w:rPr>
        <w:t xml:space="preserve">формы и содержания докладов, представляемых государствами </w:t>
      </w:r>
      <w:r w:rsidR="009C3EA6" w:rsidRPr="009C3EA6">
        <w:rPr>
          <w:szCs w:val="18"/>
        </w:rPr>
        <w:t>—</w:t>
      </w:r>
      <w:r w:rsidRPr="00547621">
        <w:rPr>
          <w:szCs w:val="18"/>
        </w:rPr>
        <w:t xml:space="preserve"> участниками международных договоров по правам</w:t>
      </w:r>
      <w:r>
        <w:rPr>
          <w:szCs w:val="18"/>
        </w:rPr>
        <w:t xml:space="preserve"> человека</w:t>
      </w:r>
      <w:r w:rsidRPr="00547621">
        <w:rPr>
          <w:szCs w:val="18"/>
        </w:rPr>
        <w:t xml:space="preserve">, 3 </w:t>
      </w:r>
      <w:r>
        <w:rPr>
          <w:szCs w:val="18"/>
        </w:rPr>
        <w:t>июня</w:t>
      </w:r>
      <w:r w:rsidRPr="00547621">
        <w:rPr>
          <w:szCs w:val="18"/>
        </w:rPr>
        <w:t xml:space="preserve"> 2009</w:t>
      </w:r>
      <w:r>
        <w:rPr>
          <w:szCs w:val="18"/>
        </w:rPr>
        <w:t> года</w:t>
      </w:r>
      <w:r w:rsidRPr="00547621">
        <w:rPr>
          <w:szCs w:val="18"/>
        </w:rPr>
        <w:t xml:space="preserve"> </w:t>
      </w:r>
      <w:r w:rsidR="003D048E">
        <w:rPr>
          <w:szCs w:val="18"/>
        </w:rPr>
        <w:br/>
      </w:r>
      <w:r w:rsidRPr="00547621">
        <w:rPr>
          <w:szCs w:val="18"/>
        </w:rPr>
        <w:t>(</w:t>
      </w:r>
      <w:r w:rsidR="003D048E">
        <w:rPr>
          <w:szCs w:val="18"/>
          <w:lang w:val="fr-CH"/>
        </w:rPr>
        <w:t>URL</w:t>
      </w:r>
      <w:r w:rsidR="003D048E">
        <w:rPr>
          <w:szCs w:val="18"/>
        </w:rPr>
        <w:t xml:space="preserve">: </w:t>
      </w:r>
      <w:hyperlink r:id="rId6" w:history="1">
        <w:r w:rsidRPr="00F270EB">
          <w:rPr>
            <w:rStyle w:val="af2"/>
            <w:rFonts w:eastAsiaTheme="minorHAnsi"/>
          </w:rPr>
          <w:t>http</w:t>
        </w:r>
        <w:r w:rsidRPr="00547621">
          <w:rPr>
            <w:rStyle w:val="af2"/>
            <w:rFonts w:eastAsiaTheme="minorHAnsi"/>
          </w:rPr>
          <w:t>://</w:t>
        </w:r>
        <w:r w:rsidRPr="00F270EB">
          <w:rPr>
            <w:rStyle w:val="af2"/>
            <w:rFonts w:eastAsiaTheme="minorHAnsi"/>
          </w:rPr>
          <w:t>www</w:t>
        </w:r>
        <w:r w:rsidRPr="00547621">
          <w:rPr>
            <w:rStyle w:val="af2"/>
            <w:rFonts w:eastAsiaTheme="minorHAnsi"/>
          </w:rPr>
          <w:t>.</w:t>
        </w:r>
        <w:r w:rsidRPr="00F270EB">
          <w:rPr>
            <w:rStyle w:val="af2"/>
            <w:rFonts w:eastAsiaTheme="minorHAnsi"/>
          </w:rPr>
          <w:t>ohchr</w:t>
        </w:r>
        <w:r w:rsidRPr="00547621">
          <w:rPr>
            <w:rStyle w:val="af2"/>
            <w:rFonts w:eastAsiaTheme="minorHAnsi"/>
          </w:rPr>
          <w:t>.</w:t>
        </w:r>
        <w:r w:rsidRPr="00F270EB">
          <w:rPr>
            <w:rStyle w:val="af2"/>
            <w:rFonts w:eastAsiaTheme="minorHAnsi"/>
          </w:rPr>
          <w:t>org</w:t>
        </w:r>
        <w:r w:rsidRPr="00547621">
          <w:rPr>
            <w:rStyle w:val="af2"/>
            <w:rFonts w:eastAsiaTheme="minorHAnsi"/>
          </w:rPr>
          <w:t>/</w:t>
        </w:r>
        <w:r w:rsidRPr="00F270EB">
          <w:rPr>
            <w:rStyle w:val="af2"/>
            <w:rFonts w:eastAsiaTheme="minorHAnsi"/>
          </w:rPr>
          <w:t>Documents</w:t>
        </w:r>
        <w:r w:rsidRPr="00547621">
          <w:rPr>
            <w:rStyle w:val="af2"/>
            <w:rFonts w:eastAsiaTheme="minorHAnsi"/>
          </w:rPr>
          <w:t>/</w:t>
        </w:r>
        <w:r w:rsidRPr="00F270EB">
          <w:rPr>
            <w:rStyle w:val="af2"/>
            <w:rFonts w:eastAsiaTheme="minorHAnsi"/>
          </w:rPr>
          <w:t>HRBodies</w:t>
        </w:r>
        <w:r w:rsidRPr="00547621">
          <w:rPr>
            <w:rStyle w:val="af2"/>
            <w:rFonts w:eastAsiaTheme="minorHAnsi"/>
          </w:rPr>
          <w:t>/</w:t>
        </w:r>
        <w:r w:rsidRPr="00F270EB">
          <w:rPr>
            <w:rStyle w:val="af2"/>
            <w:rFonts w:eastAsiaTheme="minorHAnsi"/>
          </w:rPr>
          <w:t>TB</w:t>
        </w:r>
        <w:r w:rsidRPr="00547621">
          <w:rPr>
            <w:rStyle w:val="af2"/>
            <w:rFonts w:eastAsiaTheme="minorHAnsi"/>
          </w:rPr>
          <w:t>/</w:t>
        </w:r>
        <w:r w:rsidRPr="00F270EB">
          <w:rPr>
            <w:rStyle w:val="af2"/>
            <w:rFonts w:eastAsiaTheme="minorHAnsi"/>
          </w:rPr>
          <w:t>HRI</w:t>
        </w:r>
        <w:r w:rsidRPr="00547621">
          <w:rPr>
            <w:rStyle w:val="af2"/>
            <w:rFonts w:eastAsiaTheme="minorHAnsi"/>
          </w:rPr>
          <w:t>-</w:t>
        </w:r>
        <w:r w:rsidRPr="00F270EB">
          <w:rPr>
            <w:rStyle w:val="af2"/>
            <w:rFonts w:eastAsiaTheme="minorHAnsi"/>
          </w:rPr>
          <w:t>GEN</w:t>
        </w:r>
        <w:r w:rsidRPr="00547621">
          <w:rPr>
            <w:rStyle w:val="af2"/>
            <w:rFonts w:eastAsiaTheme="minorHAnsi"/>
          </w:rPr>
          <w:t>-2-</w:t>
        </w:r>
        <w:r w:rsidRPr="00F270EB">
          <w:rPr>
            <w:rStyle w:val="af2"/>
            <w:rFonts w:eastAsiaTheme="minorHAnsi"/>
          </w:rPr>
          <w:t>REV</w:t>
        </w:r>
        <w:r w:rsidRPr="00547621">
          <w:rPr>
            <w:rStyle w:val="af2"/>
            <w:rFonts w:eastAsiaTheme="minorHAnsi"/>
          </w:rPr>
          <w:t>-6_</w:t>
        </w:r>
        <w:r w:rsidRPr="00F270EB">
          <w:rPr>
            <w:rStyle w:val="af2"/>
            <w:rFonts w:eastAsiaTheme="minorHAnsi"/>
          </w:rPr>
          <w:t>en</w:t>
        </w:r>
        <w:r w:rsidRPr="00547621">
          <w:rPr>
            <w:rStyle w:val="af2"/>
            <w:rFonts w:eastAsiaTheme="minorHAnsi"/>
          </w:rPr>
          <w:t>.</w:t>
        </w:r>
        <w:r w:rsidRPr="00F270EB">
          <w:rPr>
            <w:rStyle w:val="af2"/>
            <w:rFonts w:eastAsiaTheme="minorHAnsi"/>
          </w:rPr>
          <w:t>doc</w:t>
        </w:r>
      </w:hyperlink>
      <w:r w:rsidRPr="00547621">
        <w:rPr>
          <w:szCs w:val="18"/>
        </w:rPr>
        <w:t>).</w:t>
      </w:r>
    </w:p>
  </w:footnote>
  <w:footnote w:id="8">
    <w:p w14:paraId="628DA174" w14:textId="77777777" w:rsidR="0040179B" w:rsidRPr="005E14A2" w:rsidRDefault="0040179B" w:rsidP="0040179B">
      <w:pPr>
        <w:pStyle w:val="ae"/>
        <w:rPr>
          <w:szCs w:val="18"/>
        </w:rPr>
      </w:pPr>
      <w:r w:rsidRPr="00547621">
        <w:rPr>
          <w:szCs w:val="18"/>
        </w:rPr>
        <w:tab/>
      </w:r>
      <w:r w:rsidRPr="00F270EB">
        <w:rPr>
          <w:rStyle w:val="ab"/>
        </w:rPr>
        <w:footnoteRef/>
      </w:r>
      <w:r w:rsidRPr="005E14A2">
        <w:rPr>
          <w:szCs w:val="18"/>
        </w:rPr>
        <w:tab/>
      </w:r>
      <w:hyperlink r:id="rId7" w:history="1">
        <w:r w:rsidRPr="00F270EB">
          <w:rPr>
            <w:rStyle w:val="af2"/>
            <w:rFonts w:eastAsiaTheme="minorHAnsi"/>
          </w:rPr>
          <w:t>http</w:t>
        </w:r>
        <w:r w:rsidRPr="005E14A2">
          <w:rPr>
            <w:rStyle w:val="af2"/>
            <w:rFonts w:eastAsiaTheme="minorHAnsi"/>
          </w:rPr>
          <w:t>://</w:t>
        </w:r>
        <w:r w:rsidRPr="00F270EB">
          <w:rPr>
            <w:rStyle w:val="af2"/>
            <w:rFonts w:eastAsiaTheme="minorHAnsi"/>
          </w:rPr>
          <w:t>jcpc</w:t>
        </w:r>
        <w:r w:rsidRPr="005E14A2">
          <w:rPr>
            <w:rStyle w:val="af2"/>
            <w:rFonts w:eastAsiaTheme="minorHAnsi"/>
          </w:rPr>
          <w:t>.</w:t>
        </w:r>
        <w:r w:rsidRPr="00F270EB">
          <w:rPr>
            <w:rStyle w:val="af2"/>
            <w:rFonts w:eastAsiaTheme="minorHAnsi"/>
          </w:rPr>
          <w:t>uk</w:t>
        </w:r>
        <w:r w:rsidRPr="005E14A2">
          <w:rPr>
            <w:rStyle w:val="af2"/>
            <w:rFonts w:eastAsiaTheme="minorHAnsi"/>
          </w:rPr>
          <w:t>/</w:t>
        </w:r>
      </w:hyperlink>
      <w:r w:rsidRPr="005E14A2">
        <w:rPr>
          <w:szCs w:val="18"/>
        </w:rPr>
        <w:t>.</w:t>
      </w:r>
    </w:p>
  </w:footnote>
  <w:footnote w:id="9">
    <w:p w14:paraId="6E77C81D" w14:textId="77777777" w:rsidR="0040179B" w:rsidRPr="00B320E4" w:rsidRDefault="0040179B" w:rsidP="0040179B">
      <w:pPr>
        <w:pStyle w:val="ae"/>
        <w:rPr>
          <w:szCs w:val="18"/>
        </w:rPr>
      </w:pPr>
      <w:r w:rsidRPr="005E14A2">
        <w:rPr>
          <w:szCs w:val="18"/>
        </w:rPr>
        <w:tab/>
      </w:r>
      <w:r w:rsidRPr="00F270EB">
        <w:rPr>
          <w:rStyle w:val="ab"/>
        </w:rPr>
        <w:footnoteRef/>
      </w:r>
      <w:r w:rsidRPr="00B320E4">
        <w:rPr>
          <w:szCs w:val="18"/>
        </w:rPr>
        <w:tab/>
      </w:r>
      <w:r w:rsidRPr="00F270EB">
        <w:rPr>
          <w:szCs w:val="18"/>
        </w:rPr>
        <w:t>OHCHR</w:t>
      </w:r>
      <w:r w:rsidRPr="00B320E4">
        <w:rPr>
          <w:szCs w:val="18"/>
        </w:rPr>
        <w:t>/</w:t>
      </w:r>
      <w:r w:rsidRPr="00F270EB">
        <w:rPr>
          <w:szCs w:val="18"/>
        </w:rPr>
        <w:t>HRTD</w:t>
      </w:r>
      <w:r w:rsidRPr="00B320E4">
        <w:rPr>
          <w:szCs w:val="18"/>
        </w:rPr>
        <w:t>/</w:t>
      </w:r>
      <w:r w:rsidRPr="00F270EB">
        <w:rPr>
          <w:szCs w:val="18"/>
        </w:rPr>
        <w:t>CBH</w:t>
      </w:r>
      <w:r w:rsidRPr="00B320E4">
        <w:rPr>
          <w:szCs w:val="18"/>
        </w:rPr>
        <w:t xml:space="preserve"> </w:t>
      </w:r>
      <w:r>
        <w:rPr>
          <w:szCs w:val="18"/>
        </w:rPr>
        <w:t>от</w:t>
      </w:r>
      <w:r w:rsidRPr="00B320E4">
        <w:rPr>
          <w:szCs w:val="18"/>
        </w:rPr>
        <w:t xml:space="preserve"> 8 </w:t>
      </w:r>
      <w:r>
        <w:rPr>
          <w:szCs w:val="18"/>
        </w:rPr>
        <w:t>мая</w:t>
      </w:r>
      <w:r w:rsidRPr="00B320E4">
        <w:rPr>
          <w:szCs w:val="18"/>
        </w:rPr>
        <w:t xml:space="preserve"> 2014</w:t>
      </w:r>
      <w:r>
        <w:rPr>
          <w:szCs w:val="18"/>
        </w:rPr>
        <w:t> года</w:t>
      </w:r>
      <w:r w:rsidRPr="00B320E4">
        <w:rPr>
          <w:szCs w:val="18"/>
        </w:rPr>
        <w:t>.</w:t>
      </w:r>
    </w:p>
  </w:footnote>
  <w:footnote w:id="10">
    <w:p w14:paraId="0444ECBC" w14:textId="77777777" w:rsidR="0040179B" w:rsidRPr="0040179B" w:rsidRDefault="0040179B" w:rsidP="0040179B">
      <w:pPr>
        <w:pStyle w:val="ae"/>
        <w:rPr>
          <w:szCs w:val="18"/>
          <w:lang w:val="en-US"/>
        </w:rPr>
      </w:pPr>
      <w:r w:rsidRPr="00B320E4">
        <w:rPr>
          <w:szCs w:val="18"/>
        </w:rPr>
        <w:tab/>
      </w:r>
      <w:r w:rsidRPr="00F270EB">
        <w:rPr>
          <w:rStyle w:val="ab"/>
        </w:rPr>
        <w:footnoteRef/>
      </w:r>
      <w:r w:rsidRPr="0040179B">
        <w:rPr>
          <w:szCs w:val="18"/>
          <w:lang w:val="en-US"/>
        </w:rPr>
        <w:tab/>
      </w:r>
      <w:r>
        <w:rPr>
          <w:szCs w:val="18"/>
        </w:rPr>
        <w:t>См</w:t>
      </w:r>
      <w:r w:rsidRPr="005E14A2">
        <w:rPr>
          <w:szCs w:val="18"/>
          <w:lang w:val="en-US"/>
        </w:rPr>
        <w:t>.</w:t>
      </w:r>
      <w:r w:rsidRPr="0040179B">
        <w:rPr>
          <w:szCs w:val="18"/>
          <w:lang w:val="en-US"/>
        </w:rPr>
        <w:t xml:space="preserve"> ONS, </w:t>
      </w:r>
      <w:hyperlink r:id="rId8" w:history="1">
        <w:r w:rsidRPr="0040179B">
          <w:rPr>
            <w:rStyle w:val="af2"/>
            <w:rFonts w:eastAsiaTheme="minorHAnsi"/>
            <w:lang w:val="en-US"/>
          </w:rPr>
          <w:t>mid-2020 population estimates</w:t>
        </w:r>
      </w:hyperlink>
      <w:r w:rsidRPr="0040179B">
        <w:rPr>
          <w:lang w:val="en-US"/>
        </w:rPr>
        <w:t>.</w:t>
      </w:r>
    </w:p>
  </w:footnote>
  <w:footnote w:id="11">
    <w:p w14:paraId="633AA6DC" w14:textId="77777777" w:rsidR="0040179B" w:rsidRPr="0040179B" w:rsidRDefault="0040179B" w:rsidP="0040179B">
      <w:pPr>
        <w:pStyle w:val="ae"/>
        <w:rPr>
          <w:szCs w:val="18"/>
          <w:lang w:val="en-US"/>
        </w:rPr>
      </w:pPr>
      <w:r w:rsidRPr="0040179B">
        <w:rPr>
          <w:szCs w:val="18"/>
          <w:lang w:val="en-US"/>
        </w:rPr>
        <w:tab/>
      </w:r>
      <w:r w:rsidRPr="00F270EB">
        <w:rPr>
          <w:rStyle w:val="ab"/>
        </w:rPr>
        <w:footnoteRef/>
      </w:r>
      <w:r w:rsidRPr="0040179B">
        <w:rPr>
          <w:szCs w:val="18"/>
          <w:lang w:val="en-US"/>
        </w:rPr>
        <w:tab/>
      </w:r>
      <w:hyperlink r:id="rId9" w:history="1">
        <w:r w:rsidRPr="0040179B">
          <w:rPr>
            <w:rStyle w:val="af2"/>
            <w:rFonts w:eastAsiaTheme="minorHAnsi"/>
            <w:lang w:val="en-US"/>
          </w:rPr>
          <w:t xml:space="preserve">Population estimates for the UK, England and Wales, </w:t>
        </w:r>
        <w:proofErr w:type="gramStart"/>
        <w:r w:rsidRPr="0040179B">
          <w:rPr>
            <w:rStyle w:val="af2"/>
            <w:rFonts w:eastAsiaTheme="minorHAnsi"/>
            <w:lang w:val="en-US"/>
          </w:rPr>
          <w:t>Scotland</w:t>
        </w:r>
        <w:proofErr w:type="gramEnd"/>
        <w:r w:rsidRPr="0040179B">
          <w:rPr>
            <w:rStyle w:val="af2"/>
            <w:rFonts w:eastAsiaTheme="minorHAnsi"/>
            <w:lang w:val="en-US"/>
          </w:rPr>
          <w:t xml:space="preserve"> and Northern Ireland: mid-2020</w:t>
        </w:r>
      </w:hyperlink>
      <w:r w:rsidRPr="0040179B">
        <w:rPr>
          <w:lang w:val="en-US"/>
        </w:rPr>
        <w:t>.</w:t>
      </w:r>
    </w:p>
  </w:footnote>
  <w:footnote w:id="12">
    <w:p w14:paraId="5C203976" w14:textId="77777777" w:rsidR="0040179B" w:rsidRPr="005E14A2" w:rsidRDefault="0040179B" w:rsidP="0040179B">
      <w:pPr>
        <w:pStyle w:val="ae"/>
        <w:rPr>
          <w:szCs w:val="18"/>
        </w:rPr>
      </w:pPr>
      <w:r w:rsidRPr="0040179B">
        <w:rPr>
          <w:szCs w:val="18"/>
          <w:lang w:val="en-US"/>
        </w:rPr>
        <w:tab/>
      </w:r>
      <w:r w:rsidRPr="00F270EB">
        <w:rPr>
          <w:rStyle w:val="ab"/>
        </w:rPr>
        <w:footnoteRef/>
      </w:r>
      <w:r w:rsidRPr="005E14A2">
        <w:rPr>
          <w:szCs w:val="18"/>
          <w:vertAlign w:val="superscript"/>
        </w:rPr>
        <w:tab/>
      </w:r>
      <w:r>
        <w:rPr>
          <w:szCs w:val="18"/>
        </w:rPr>
        <w:t>См.</w:t>
      </w:r>
      <w:r w:rsidRPr="005E14A2">
        <w:rPr>
          <w:szCs w:val="18"/>
        </w:rPr>
        <w:t xml:space="preserve"> </w:t>
      </w:r>
      <w:r w:rsidRPr="00F270EB">
        <w:rPr>
          <w:szCs w:val="18"/>
        </w:rPr>
        <w:t>ONS</w:t>
      </w:r>
      <w:r w:rsidRPr="005E14A2">
        <w:rPr>
          <w:szCs w:val="18"/>
        </w:rPr>
        <w:t xml:space="preserve">, </w:t>
      </w:r>
      <w:bookmarkStart w:id="17" w:name="OLE_LINK18"/>
      <w:bookmarkStart w:id="18" w:name="OLE_LINK19"/>
      <w:r w:rsidRPr="00F270EB">
        <w:rPr>
          <w:rStyle w:val="af2"/>
          <w:rFonts w:eastAsiaTheme="minorHAnsi"/>
        </w:rPr>
        <w:fldChar w:fldCharType="begin"/>
      </w:r>
      <w:r w:rsidRPr="005E14A2">
        <w:rPr>
          <w:rStyle w:val="af2"/>
          <w:rFonts w:eastAsiaTheme="minorHAnsi"/>
        </w:rPr>
        <w:instrText xml:space="preserve"> </w:instrText>
      </w:r>
      <w:r w:rsidRPr="00F270EB">
        <w:rPr>
          <w:rStyle w:val="af2"/>
          <w:rFonts w:eastAsiaTheme="minorHAnsi"/>
        </w:rPr>
        <w:instrText>HYPERLINK</w:instrText>
      </w:r>
      <w:r w:rsidRPr="005E14A2">
        <w:rPr>
          <w:rStyle w:val="af2"/>
          <w:rFonts w:eastAsiaTheme="minorHAnsi"/>
        </w:rPr>
        <w:instrText xml:space="preserve"> "</w:instrText>
      </w:r>
      <w:r w:rsidRPr="00F270EB">
        <w:rPr>
          <w:rStyle w:val="af2"/>
          <w:rFonts w:eastAsiaTheme="minorHAnsi"/>
        </w:rPr>
        <w:instrText>https</w:instrText>
      </w:r>
      <w:r w:rsidRPr="005E14A2">
        <w:rPr>
          <w:rStyle w:val="af2"/>
          <w:rFonts w:eastAsiaTheme="minorHAnsi"/>
        </w:rPr>
        <w:instrText>://</w:instrText>
      </w:r>
      <w:r w:rsidRPr="00F270EB">
        <w:rPr>
          <w:rStyle w:val="af2"/>
          <w:rFonts w:eastAsiaTheme="minorHAnsi"/>
        </w:rPr>
        <w:instrText>www</w:instrText>
      </w:r>
      <w:r w:rsidRPr="005E14A2">
        <w:rPr>
          <w:rStyle w:val="af2"/>
          <w:rFonts w:eastAsiaTheme="minorHAnsi"/>
        </w:rPr>
        <w:instrText>.</w:instrText>
      </w:r>
      <w:r w:rsidRPr="00F270EB">
        <w:rPr>
          <w:rStyle w:val="af2"/>
          <w:rFonts w:eastAsiaTheme="minorHAnsi"/>
        </w:rPr>
        <w:instrText>ons</w:instrText>
      </w:r>
      <w:r w:rsidRPr="005E14A2">
        <w:rPr>
          <w:rStyle w:val="af2"/>
          <w:rFonts w:eastAsiaTheme="minorHAnsi"/>
        </w:rPr>
        <w:instrText>.</w:instrText>
      </w:r>
      <w:r w:rsidRPr="00F270EB">
        <w:rPr>
          <w:rStyle w:val="af2"/>
          <w:rFonts w:eastAsiaTheme="minorHAnsi"/>
        </w:rPr>
        <w:instrText>gov</w:instrText>
      </w:r>
      <w:r w:rsidRPr="005E14A2">
        <w:rPr>
          <w:rStyle w:val="af2"/>
          <w:rFonts w:eastAsiaTheme="minorHAnsi"/>
        </w:rPr>
        <w:instrText>.</w:instrText>
      </w:r>
      <w:r w:rsidRPr="00F270EB">
        <w:rPr>
          <w:rStyle w:val="af2"/>
          <w:rFonts w:eastAsiaTheme="minorHAnsi"/>
        </w:rPr>
        <w:instrText>uk</w:instrText>
      </w:r>
      <w:r w:rsidRPr="005E14A2">
        <w:rPr>
          <w:rStyle w:val="af2"/>
          <w:rFonts w:eastAsiaTheme="minorHAnsi"/>
        </w:rPr>
        <w:instrText>/</w:instrText>
      </w:r>
      <w:r w:rsidRPr="00F270EB">
        <w:rPr>
          <w:rStyle w:val="af2"/>
          <w:rFonts w:eastAsiaTheme="minorHAnsi"/>
        </w:rPr>
        <w:instrText>peoplepopulationandcommunity</w:instrText>
      </w:r>
      <w:r w:rsidRPr="005E14A2">
        <w:rPr>
          <w:rStyle w:val="af2"/>
          <w:rFonts w:eastAsiaTheme="minorHAnsi"/>
        </w:rPr>
        <w:instrText>/</w:instrText>
      </w:r>
      <w:r w:rsidRPr="00F270EB">
        <w:rPr>
          <w:rStyle w:val="af2"/>
          <w:rFonts w:eastAsiaTheme="minorHAnsi"/>
        </w:rPr>
        <w:instrText>populationandmigration</w:instrText>
      </w:r>
      <w:r w:rsidRPr="005E14A2">
        <w:rPr>
          <w:rStyle w:val="af2"/>
          <w:rFonts w:eastAsiaTheme="minorHAnsi"/>
        </w:rPr>
        <w:instrText>/</w:instrText>
      </w:r>
      <w:r w:rsidRPr="00F270EB">
        <w:rPr>
          <w:rStyle w:val="af2"/>
          <w:rFonts w:eastAsiaTheme="minorHAnsi"/>
        </w:rPr>
        <w:instrText>populationestimates</w:instrText>
      </w:r>
      <w:r w:rsidRPr="005E14A2">
        <w:rPr>
          <w:rStyle w:val="af2"/>
          <w:rFonts w:eastAsiaTheme="minorHAnsi"/>
        </w:rPr>
        <w:instrText>/</w:instrText>
      </w:r>
      <w:r w:rsidRPr="00F270EB">
        <w:rPr>
          <w:rStyle w:val="af2"/>
          <w:rFonts w:eastAsiaTheme="minorHAnsi"/>
        </w:rPr>
        <w:instrText>bulletins</w:instrText>
      </w:r>
      <w:r w:rsidRPr="005E14A2">
        <w:rPr>
          <w:rStyle w:val="af2"/>
          <w:rFonts w:eastAsiaTheme="minorHAnsi"/>
        </w:rPr>
        <w:instrText>/</w:instrText>
      </w:r>
      <w:r w:rsidRPr="00F270EB">
        <w:rPr>
          <w:rStyle w:val="af2"/>
          <w:rFonts w:eastAsiaTheme="minorHAnsi"/>
        </w:rPr>
        <w:instrText>annualmidyearpopulationestimates</w:instrText>
      </w:r>
      <w:r w:rsidRPr="005E14A2">
        <w:rPr>
          <w:rStyle w:val="af2"/>
          <w:rFonts w:eastAsiaTheme="minorHAnsi"/>
        </w:rPr>
        <w:instrText>/</w:instrText>
      </w:r>
      <w:r w:rsidRPr="00F270EB">
        <w:rPr>
          <w:rStyle w:val="af2"/>
          <w:rFonts w:eastAsiaTheme="minorHAnsi"/>
        </w:rPr>
        <w:instrText>latest</w:instrText>
      </w:r>
      <w:r w:rsidRPr="005E14A2">
        <w:rPr>
          <w:rStyle w:val="af2"/>
          <w:rFonts w:eastAsiaTheme="minorHAnsi"/>
        </w:rPr>
        <w:instrText xml:space="preserve">" </w:instrText>
      </w:r>
      <w:r w:rsidRPr="00F270EB">
        <w:rPr>
          <w:rStyle w:val="af2"/>
          <w:rFonts w:eastAsiaTheme="minorHAnsi"/>
        </w:rPr>
        <w:fldChar w:fldCharType="separate"/>
      </w:r>
      <w:r w:rsidRPr="00F270EB">
        <w:rPr>
          <w:rStyle w:val="af2"/>
          <w:rFonts w:eastAsiaTheme="minorHAnsi"/>
        </w:rPr>
        <w:t>mid</w:t>
      </w:r>
      <w:r w:rsidRPr="005E14A2">
        <w:rPr>
          <w:rStyle w:val="af2"/>
          <w:rFonts w:eastAsiaTheme="minorHAnsi"/>
        </w:rPr>
        <w:t xml:space="preserve">-2020 </w:t>
      </w:r>
      <w:proofErr w:type="spellStart"/>
      <w:r w:rsidRPr="00F270EB">
        <w:rPr>
          <w:rStyle w:val="af2"/>
          <w:rFonts w:eastAsiaTheme="minorHAnsi"/>
        </w:rPr>
        <w:t>population</w:t>
      </w:r>
      <w:proofErr w:type="spellEnd"/>
      <w:r w:rsidRPr="005E14A2">
        <w:rPr>
          <w:rStyle w:val="af2"/>
          <w:rFonts w:eastAsiaTheme="minorHAnsi"/>
        </w:rPr>
        <w:t xml:space="preserve"> </w:t>
      </w:r>
      <w:proofErr w:type="spellStart"/>
      <w:r w:rsidRPr="00F270EB">
        <w:rPr>
          <w:rStyle w:val="af2"/>
          <w:rFonts w:eastAsiaTheme="minorHAnsi"/>
        </w:rPr>
        <w:t>estimates</w:t>
      </w:r>
      <w:proofErr w:type="spellEnd"/>
      <w:r w:rsidRPr="00F270EB">
        <w:rPr>
          <w:rStyle w:val="af2"/>
          <w:rFonts w:eastAsiaTheme="minorHAnsi"/>
        </w:rPr>
        <w:fldChar w:fldCharType="end"/>
      </w:r>
      <w:bookmarkEnd w:id="17"/>
      <w:bookmarkEnd w:id="18"/>
      <w:r w:rsidRPr="005E14A2">
        <w:rPr>
          <w:szCs w:val="18"/>
        </w:rPr>
        <w:t>.</w:t>
      </w:r>
    </w:p>
  </w:footnote>
  <w:footnote w:id="13">
    <w:p w14:paraId="5B494127" w14:textId="77777777" w:rsidR="0040179B" w:rsidRPr="009E45B1" w:rsidRDefault="0040179B" w:rsidP="0040179B">
      <w:pPr>
        <w:pStyle w:val="ae"/>
        <w:rPr>
          <w:szCs w:val="18"/>
        </w:rPr>
      </w:pPr>
      <w:r w:rsidRPr="005E14A2">
        <w:rPr>
          <w:szCs w:val="18"/>
        </w:rPr>
        <w:tab/>
      </w:r>
      <w:r w:rsidRPr="00F270EB">
        <w:rPr>
          <w:rStyle w:val="ab"/>
        </w:rPr>
        <w:footnoteRef/>
      </w:r>
      <w:r w:rsidRPr="009E45B1">
        <w:rPr>
          <w:szCs w:val="18"/>
        </w:rPr>
        <w:tab/>
      </w:r>
      <w:r>
        <w:rPr>
          <w:szCs w:val="18"/>
        </w:rPr>
        <w:t>Готовые д</w:t>
      </w:r>
      <w:r w:rsidRPr="009E45B1">
        <w:rPr>
          <w:szCs w:val="18"/>
        </w:rPr>
        <w:t>анные о распределении населения на городское и сельское отсутствуют.</w:t>
      </w:r>
    </w:p>
  </w:footnote>
  <w:footnote w:id="14">
    <w:p w14:paraId="2455547B" w14:textId="77777777" w:rsidR="0040179B" w:rsidRPr="0040179B" w:rsidRDefault="0040179B" w:rsidP="0040179B">
      <w:pPr>
        <w:pStyle w:val="ae"/>
        <w:rPr>
          <w:szCs w:val="18"/>
          <w:lang w:val="en-US"/>
        </w:rPr>
      </w:pPr>
      <w:r w:rsidRPr="009E45B1">
        <w:rPr>
          <w:szCs w:val="18"/>
        </w:rPr>
        <w:tab/>
      </w:r>
      <w:r w:rsidRPr="00F270EB">
        <w:rPr>
          <w:rStyle w:val="ab"/>
        </w:rPr>
        <w:footnoteRef/>
      </w:r>
      <w:r w:rsidRPr="0040179B">
        <w:rPr>
          <w:szCs w:val="18"/>
          <w:vertAlign w:val="superscript"/>
          <w:lang w:val="en-US"/>
        </w:rPr>
        <w:tab/>
      </w:r>
      <w:r>
        <w:rPr>
          <w:szCs w:val="18"/>
        </w:rPr>
        <w:t>См</w:t>
      </w:r>
      <w:r w:rsidRPr="0040179B">
        <w:rPr>
          <w:szCs w:val="18"/>
          <w:lang w:val="en-US"/>
        </w:rPr>
        <w:t xml:space="preserve">. NOMIS, </w:t>
      </w:r>
      <w:hyperlink r:id="rId10" w:history="1">
        <w:r w:rsidRPr="0040179B">
          <w:rPr>
            <w:rStyle w:val="af2"/>
            <w:rFonts w:eastAsiaTheme="minorHAnsi"/>
            <w:lang w:val="en-US"/>
          </w:rPr>
          <w:t>2011 Census: Main language by sex</w:t>
        </w:r>
      </w:hyperlink>
      <w:r w:rsidRPr="0040179B">
        <w:rPr>
          <w:szCs w:val="18"/>
          <w:lang w:val="en-US"/>
        </w:rPr>
        <w:t xml:space="preserve">. </w:t>
      </w:r>
    </w:p>
  </w:footnote>
  <w:footnote w:id="15">
    <w:p w14:paraId="7896A7F4" w14:textId="77777777" w:rsidR="0040179B" w:rsidRPr="0040179B" w:rsidRDefault="0040179B" w:rsidP="0040179B">
      <w:pPr>
        <w:pStyle w:val="ae"/>
        <w:rPr>
          <w:szCs w:val="18"/>
          <w:lang w:val="en-US"/>
        </w:rPr>
      </w:pPr>
      <w:r w:rsidRPr="0040179B">
        <w:rPr>
          <w:szCs w:val="18"/>
          <w:lang w:val="en-US"/>
        </w:rPr>
        <w:tab/>
      </w:r>
      <w:r w:rsidRPr="00F270EB">
        <w:rPr>
          <w:rStyle w:val="ab"/>
        </w:rPr>
        <w:footnoteRef/>
      </w:r>
      <w:r w:rsidRPr="0040179B">
        <w:rPr>
          <w:szCs w:val="18"/>
          <w:lang w:val="en-US"/>
        </w:rPr>
        <w:tab/>
        <w:t xml:space="preserve">National Records of Scotland, </w:t>
      </w:r>
      <w:hyperlink r:id="rId11" w:history="1">
        <w:r w:rsidRPr="0040179B">
          <w:rPr>
            <w:rStyle w:val="af2"/>
            <w:rFonts w:eastAsiaTheme="minorHAnsi"/>
            <w:lang w:val="en-US"/>
          </w:rPr>
          <w:t>Scotland’s Census 2011– Release 2A</w:t>
        </w:r>
      </w:hyperlink>
      <w:r w:rsidRPr="0040179B">
        <w:rPr>
          <w:szCs w:val="18"/>
          <w:lang w:val="en-US"/>
        </w:rPr>
        <w:t>, 26 September 2013.</w:t>
      </w:r>
    </w:p>
  </w:footnote>
  <w:footnote w:id="16">
    <w:p w14:paraId="46B64176" w14:textId="77777777" w:rsidR="0040179B" w:rsidRPr="0040179B" w:rsidRDefault="0040179B" w:rsidP="0040179B">
      <w:pPr>
        <w:pStyle w:val="ae"/>
        <w:rPr>
          <w:szCs w:val="18"/>
          <w:lang w:val="en-US"/>
        </w:rPr>
      </w:pPr>
      <w:r w:rsidRPr="0040179B">
        <w:rPr>
          <w:szCs w:val="18"/>
          <w:lang w:val="en-US"/>
        </w:rPr>
        <w:tab/>
      </w:r>
      <w:r w:rsidRPr="00F270EB">
        <w:rPr>
          <w:rStyle w:val="ab"/>
        </w:rPr>
        <w:footnoteRef/>
      </w:r>
      <w:r w:rsidRPr="0040179B">
        <w:rPr>
          <w:szCs w:val="18"/>
          <w:lang w:val="en-US"/>
        </w:rPr>
        <w:tab/>
      </w:r>
      <w:r>
        <w:rPr>
          <w:szCs w:val="18"/>
        </w:rPr>
        <w:t>См</w:t>
      </w:r>
      <w:r w:rsidRPr="0040179B">
        <w:rPr>
          <w:szCs w:val="18"/>
          <w:lang w:val="en-US"/>
        </w:rPr>
        <w:t xml:space="preserve">. NISRA, </w:t>
      </w:r>
      <w:hyperlink r:id="rId12" w:history="1">
        <w:r w:rsidRPr="0040179B">
          <w:rPr>
            <w:rStyle w:val="af2"/>
            <w:rFonts w:eastAsiaTheme="minorHAnsi"/>
            <w:lang w:val="en-US"/>
          </w:rPr>
          <w:t>Census 2011: Detailed Characteristics for Northern Ireland on Ethnicity, Country of Birth and language</w:t>
        </w:r>
      </w:hyperlink>
      <w:r w:rsidRPr="0040179B">
        <w:rPr>
          <w:szCs w:val="18"/>
          <w:lang w:val="en-US"/>
        </w:rPr>
        <w:t>.</w:t>
      </w:r>
    </w:p>
  </w:footnote>
  <w:footnote w:id="17">
    <w:p w14:paraId="58FA3597" w14:textId="77777777" w:rsidR="0040179B" w:rsidRPr="00790FF5" w:rsidRDefault="0040179B" w:rsidP="0040179B">
      <w:pPr>
        <w:pStyle w:val="ae"/>
        <w:rPr>
          <w:szCs w:val="18"/>
        </w:rPr>
      </w:pPr>
      <w:r w:rsidRPr="0040179B">
        <w:rPr>
          <w:szCs w:val="18"/>
          <w:lang w:val="en-US"/>
        </w:rPr>
        <w:tab/>
      </w:r>
      <w:r w:rsidRPr="00F270EB">
        <w:rPr>
          <w:rStyle w:val="ab"/>
        </w:rPr>
        <w:footnoteRef/>
      </w:r>
      <w:r w:rsidRPr="00790FF5">
        <w:rPr>
          <w:szCs w:val="18"/>
        </w:rPr>
        <w:tab/>
      </w:r>
      <w:r>
        <w:rPr>
          <w:szCs w:val="18"/>
          <w:lang w:eastAsia="x-none"/>
        </w:rPr>
        <w:t>Данные</w:t>
      </w:r>
      <w:r w:rsidRPr="00251A1C">
        <w:rPr>
          <w:szCs w:val="18"/>
          <w:lang w:eastAsia="x-none"/>
        </w:rPr>
        <w:t xml:space="preserve"> </w:t>
      </w:r>
      <w:r>
        <w:rPr>
          <w:szCs w:val="18"/>
          <w:lang w:eastAsia="x-none"/>
        </w:rPr>
        <w:t>о</w:t>
      </w:r>
      <w:r w:rsidRPr="00251A1C">
        <w:rPr>
          <w:szCs w:val="18"/>
          <w:lang w:eastAsia="x-none"/>
        </w:rPr>
        <w:t xml:space="preserve"> </w:t>
      </w:r>
      <w:r>
        <w:rPr>
          <w:szCs w:val="18"/>
          <w:lang w:eastAsia="x-none"/>
        </w:rPr>
        <w:t>распределении</w:t>
      </w:r>
      <w:r w:rsidRPr="00251A1C">
        <w:rPr>
          <w:szCs w:val="18"/>
          <w:lang w:eastAsia="x-none"/>
        </w:rPr>
        <w:t xml:space="preserve"> </w:t>
      </w:r>
      <w:r>
        <w:rPr>
          <w:szCs w:val="18"/>
          <w:lang w:eastAsia="x-none"/>
        </w:rPr>
        <w:t>населения на городское и сельское отсутствуют</w:t>
      </w:r>
      <w:r w:rsidRPr="00790FF5">
        <w:rPr>
          <w:szCs w:val="18"/>
        </w:rPr>
        <w:t>.</w:t>
      </w:r>
    </w:p>
  </w:footnote>
  <w:footnote w:id="18">
    <w:p w14:paraId="11E6C703" w14:textId="77777777" w:rsidR="0040179B" w:rsidRPr="0040179B" w:rsidRDefault="0040179B" w:rsidP="0040179B">
      <w:pPr>
        <w:pStyle w:val="ae"/>
        <w:rPr>
          <w:szCs w:val="18"/>
          <w:lang w:val="en-US"/>
        </w:rPr>
      </w:pPr>
      <w:r w:rsidRPr="00790FF5">
        <w:rPr>
          <w:szCs w:val="18"/>
        </w:rPr>
        <w:tab/>
      </w:r>
      <w:r w:rsidRPr="00F270EB">
        <w:rPr>
          <w:rStyle w:val="ab"/>
        </w:rPr>
        <w:footnoteRef/>
      </w:r>
      <w:r w:rsidRPr="0040179B">
        <w:rPr>
          <w:szCs w:val="18"/>
          <w:lang w:val="en-US"/>
        </w:rPr>
        <w:tab/>
      </w:r>
      <w:r>
        <w:rPr>
          <w:szCs w:val="18"/>
        </w:rPr>
        <w:t>См</w:t>
      </w:r>
      <w:r w:rsidRPr="0040179B">
        <w:rPr>
          <w:szCs w:val="18"/>
          <w:lang w:val="en-US"/>
        </w:rPr>
        <w:t xml:space="preserve">. NOMIS, </w:t>
      </w:r>
      <w:hyperlink r:id="rId13" w:history="1">
        <w:r w:rsidRPr="0040179B">
          <w:rPr>
            <w:rStyle w:val="af2"/>
            <w:rFonts w:eastAsiaTheme="minorHAnsi"/>
            <w:lang w:val="en-US"/>
          </w:rPr>
          <w:t>2011 Census: Religion by sex</w:t>
        </w:r>
      </w:hyperlink>
      <w:r w:rsidRPr="0040179B">
        <w:rPr>
          <w:szCs w:val="18"/>
          <w:lang w:val="en-US"/>
        </w:rPr>
        <w:t>.</w:t>
      </w:r>
    </w:p>
  </w:footnote>
  <w:footnote w:id="19">
    <w:p w14:paraId="5D6D79CE" w14:textId="77777777" w:rsidR="0040179B" w:rsidRPr="0040179B" w:rsidRDefault="0040179B" w:rsidP="0040179B">
      <w:pPr>
        <w:pStyle w:val="ae"/>
        <w:rPr>
          <w:szCs w:val="18"/>
          <w:lang w:val="en-US"/>
        </w:rPr>
      </w:pPr>
      <w:r w:rsidRPr="0040179B">
        <w:rPr>
          <w:szCs w:val="18"/>
          <w:lang w:val="en-US"/>
        </w:rPr>
        <w:tab/>
      </w:r>
      <w:r w:rsidRPr="00F270EB">
        <w:rPr>
          <w:rStyle w:val="ab"/>
        </w:rPr>
        <w:footnoteRef/>
      </w:r>
      <w:r w:rsidRPr="0040179B">
        <w:rPr>
          <w:szCs w:val="18"/>
          <w:lang w:val="en-US"/>
        </w:rPr>
        <w:tab/>
        <w:t xml:space="preserve">National Records of Scotland, </w:t>
      </w:r>
      <w:hyperlink r:id="rId14" w:history="1">
        <w:r w:rsidRPr="0040179B">
          <w:rPr>
            <w:rStyle w:val="af2"/>
            <w:rFonts w:eastAsiaTheme="minorHAnsi"/>
            <w:lang w:val="en-US"/>
          </w:rPr>
          <w:t>Scotland’s Census 2011 – Release 2A</w:t>
        </w:r>
      </w:hyperlink>
      <w:r w:rsidRPr="0040179B">
        <w:rPr>
          <w:szCs w:val="18"/>
          <w:lang w:val="en-US"/>
        </w:rPr>
        <w:t>, 26 September 2013.</w:t>
      </w:r>
    </w:p>
  </w:footnote>
  <w:footnote w:id="20">
    <w:p w14:paraId="4BE6CB1F" w14:textId="77777777" w:rsidR="0040179B" w:rsidRPr="0040179B" w:rsidRDefault="0040179B" w:rsidP="0040179B">
      <w:pPr>
        <w:pStyle w:val="ae"/>
        <w:rPr>
          <w:szCs w:val="18"/>
          <w:lang w:val="en-US"/>
        </w:rPr>
      </w:pPr>
      <w:r w:rsidRPr="0040179B">
        <w:rPr>
          <w:szCs w:val="18"/>
          <w:lang w:val="en-US"/>
        </w:rPr>
        <w:tab/>
      </w:r>
      <w:r w:rsidRPr="00F270EB">
        <w:rPr>
          <w:rStyle w:val="ab"/>
        </w:rPr>
        <w:footnoteRef/>
      </w:r>
      <w:r w:rsidRPr="0040179B">
        <w:rPr>
          <w:szCs w:val="18"/>
          <w:lang w:val="en-US"/>
        </w:rPr>
        <w:tab/>
      </w:r>
      <w:r>
        <w:rPr>
          <w:szCs w:val="18"/>
        </w:rPr>
        <w:t>См</w:t>
      </w:r>
      <w:r w:rsidRPr="0040179B">
        <w:rPr>
          <w:szCs w:val="18"/>
          <w:lang w:val="en-US"/>
        </w:rPr>
        <w:t xml:space="preserve">. NISRA, </w:t>
      </w:r>
      <w:hyperlink r:id="rId15" w:history="1">
        <w:r w:rsidRPr="0040179B">
          <w:rPr>
            <w:rStyle w:val="af2"/>
            <w:rFonts w:eastAsiaTheme="minorHAnsi"/>
            <w:lang w:val="en-US"/>
          </w:rPr>
          <w:t>Census 2011: Detailed Characteristics for Northern Ireland on Health, Religion and National Identity</w:t>
        </w:r>
      </w:hyperlink>
      <w:r w:rsidRPr="0040179B">
        <w:rPr>
          <w:szCs w:val="18"/>
          <w:lang w:val="en-US"/>
        </w:rPr>
        <w:t>.</w:t>
      </w:r>
    </w:p>
  </w:footnote>
  <w:footnote w:id="21">
    <w:p w14:paraId="700B44B1" w14:textId="77777777" w:rsidR="0040179B" w:rsidRPr="00B320E4" w:rsidRDefault="0040179B" w:rsidP="0040179B">
      <w:pPr>
        <w:pStyle w:val="ae"/>
        <w:rPr>
          <w:szCs w:val="18"/>
        </w:rPr>
      </w:pPr>
      <w:r w:rsidRPr="0040179B">
        <w:rPr>
          <w:szCs w:val="18"/>
          <w:lang w:val="en-US"/>
        </w:rPr>
        <w:tab/>
      </w:r>
      <w:r w:rsidRPr="00F270EB">
        <w:rPr>
          <w:rStyle w:val="ab"/>
        </w:rPr>
        <w:footnoteRef/>
      </w:r>
      <w:r w:rsidRPr="00B320E4">
        <w:rPr>
          <w:szCs w:val="18"/>
        </w:rPr>
        <w:tab/>
      </w:r>
      <w:r>
        <w:rPr>
          <w:szCs w:val="18"/>
          <w:lang w:eastAsia="x-none"/>
        </w:rPr>
        <w:t>Данные</w:t>
      </w:r>
      <w:r w:rsidRPr="00251A1C">
        <w:rPr>
          <w:szCs w:val="18"/>
          <w:lang w:eastAsia="x-none"/>
        </w:rPr>
        <w:t xml:space="preserve"> </w:t>
      </w:r>
      <w:r>
        <w:rPr>
          <w:szCs w:val="18"/>
          <w:lang w:eastAsia="x-none"/>
        </w:rPr>
        <w:t>о</w:t>
      </w:r>
      <w:r w:rsidRPr="00251A1C">
        <w:rPr>
          <w:szCs w:val="18"/>
          <w:lang w:eastAsia="x-none"/>
        </w:rPr>
        <w:t xml:space="preserve"> </w:t>
      </w:r>
      <w:r>
        <w:rPr>
          <w:szCs w:val="18"/>
          <w:lang w:eastAsia="x-none"/>
        </w:rPr>
        <w:t>распределении</w:t>
      </w:r>
      <w:r w:rsidRPr="00251A1C">
        <w:rPr>
          <w:szCs w:val="18"/>
          <w:lang w:eastAsia="x-none"/>
        </w:rPr>
        <w:t xml:space="preserve"> </w:t>
      </w:r>
      <w:r>
        <w:rPr>
          <w:szCs w:val="18"/>
          <w:lang w:eastAsia="x-none"/>
        </w:rPr>
        <w:t>населения на городское и сельское отсутствуют</w:t>
      </w:r>
      <w:r w:rsidRPr="00B320E4">
        <w:rPr>
          <w:szCs w:val="18"/>
        </w:rPr>
        <w:t>.</w:t>
      </w:r>
    </w:p>
  </w:footnote>
  <w:footnote w:id="22">
    <w:p w14:paraId="7B5731BC" w14:textId="77777777" w:rsidR="0040179B" w:rsidRPr="0040179B" w:rsidRDefault="0040179B" w:rsidP="0040179B">
      <w:pPr>
        <w:pStyle w:val="ae"/>
        <w:rPr>
          <w:iCs/>
          <w:szCs w:val="18"/>
          <w:lang w:val="en-US"/>
        </w:rPr>
      </w:pPr>
      <w:r w:rsidRPr="00B320E4">
        <w:rPr>
          <w:szCs w:val="18"/>
        </w:rPr>
        <w:tab/>
      </w:r>
      <w:r w:rsidRPr="00F270EB">
        <w:rPr>
          <w:rStyle w:val="ab"/>
        </w:rPr>
        <w:footnoteRef/>
      </w:r>
      <w:r w:rsidRPr="0040179B">
        <w:rPr>
          <w:szCs w:val="18"/>
          <w:lang w:val="en-US"/>
        </w:rPr>
        <w:tab/>
      </w:r>
      <w:r>
        <w:rPr>
          <w:szCs w:val="18"/>
        </w:rPr>
        <w:t>См</w:t>
      </w:r>
      <w:r w:rsidRPr="0040179B">
        <w:rPr>
          <w:szCs w:val="18"/>
          <w:lang w:val="en-US"/>
        </w:rPr>
        <w:t xml:space="preserve">. NOMIS, </w:t>
      </w:r>
      <w:hyperlink r:id="rId16" w:history="1">
        <w:r w:rsidRPr="0040179B">
          <w:rPr>
            <w:rStyle w:val="af2"/>
            <w:rFonts w:eastAsiaTheme="minorHAnsi"/>
            <w:lang w:val="en-US"/>
          </w:rPr>
          <w:t>2011 Census: Ethnic group by sex</w:t>
        </w:r>
      </w:hyperlink>
      <w:r w:rsidRPr="0040179B">
        <w:rPr>
          <w:iCs/>
          <w:szCs w:val="18"/>
          <w:lang w:val="en-US"/>
        </w:rPr>
        <w:t>.</w:t>
      </w:r>
    </w:p>
  </w:footnote>
  <w:footnote w:id="23">
    <w:p w14:paraId="5B1BE7D1" w14:textId="77777777" w:rsidR="0040179B" w:rsidRPr="0040179B" w:rsidRDefault="0040179B" w:rsidP="0040179B">
      <w:pPr>
        <w:pStyle w:val="ae"/>
        <w:rPr>
          <w:szCs w:val="18"/>
          <w:lang w:val="en-US"/>
        </w:rPr>
      </w:pPr>
      <w:r w:rsidRPr="0040179B">
        <w:rPr>
          <w:szCs w:val="18"/>
          <w:lang w:val="en-US"/>
        </w:rPr>
        <w:tab/>
      </w:r>
      <w:r w:rsidRPr="00F270EB">
        <w:rPr>
          <w:rStyle w:val="ab"/>
        </w:rPr>
        <w:footnoteRef/>
      </w:r>
      <w:r w:rsidRPr="0040179B">
        <w:rPr>
          <w:szCs w:val="18"/>
          <w:lang w:val="en-US"/>
        </w:rPr>
        <w:tab/>
        <w:t xml:space="preserve">National Records of Scotland, </w:t>
      </w:r>
      <w:hyperlink r:id="rId17" w:history="1">
        <w:r w:rsidRPr="0040179B">
          <w:rPr>
            <w:rStyle w:val="af2"/>
            <w:rFonts w:eastAsiaTheme="minorHAnsi"/>
            <w:lang w:val="en-US"/>
          </w:rPr>
          <w:t>Scotland’s Census 2011– Release 2A</w:t>
        </w:r>
      </w:hyperlink>
      <w:r w:rsidRPr="0040179B">
        <w:rPr>
          <w:szCs w:val="18"/>
          <w:lang w:val="en-US"/>
        </w:rPr>
        <w:t>, 26 September 2013.</w:t>
      </w:r>
    </w:p>
  </w:footnote>
  <w:footnote w:id="24">
    <w:p w14:paraId="589913C4" w14:textId="77777777" w:rsidR="0040179B" w:rsidRPr="0040179B" w:rsidRDefault="0040179B" w:rsidP="0040179B">
      <w:pPr>
        <w:pStyle w:val="ae"/>
        <w:rPr>
          <w:szCs w:val="18"/>
          <w:lang w:val="en-US"/>
        </w:rPr>
      </w:pPr>
      <w:r w:rsidRPr="0040179B">
        <w:rPr>
          <w:szCs w:val="18"/>
          <w:lang w:val="en-US"/>
        </w:rPr>
        <w:tab/>
      </w:r>
      <w:r w:rsidRPr="00F270EB">
        <w:rPr>
          <w:rStyle w:val="ab"/>
        </w:rPr>
        <w:footnoteRef/>
      </w:r>
      <w:r w:rsidRPr="0040179B">
        <w:rPr>
          <w:szCs w:val="18"/>
          <w:lang w:val="en-US"/>
        </w:rPr>
        <w:tab/>
      </w:r>
      <w:r>
        <w:rPr>
          <w:szCs w:val="18"/>
        </w:rPr>
        <w:t>См</w:t>
      </w:r>
      <w:r w:rsidRPr="0040179B">
        <w:rPr>
          <w:szCs w:val="18"/>
          <w:lang w:val="en-US"/>
        </w:rPr>
        <w:t xml:space="preserve">. NISRA, </w:t>
      </w:r>
      <w:hyperlink r:id="rId18" w:history="1">
        <w:r w:rsidRPr="0040179B">
          <w:rPr>
            <w:rStyle w:val="af2"/>
            <w:rFonts w:eastAsiaTheme="minorHAnsi"/>
            <w:lang w:val="en-US"/>
          </w:rPr>
          <w:t>Census 2011: Detailed Characteristics for Northern Ireland on Health, Religion and National Identity</w:t>
        </w:r>
      </w:hyperlink>
      <w:r w:rsidRPr="0040179B">
        <w:rPr>
          <w:szCs w:val="18"/>
          <w:lang w:val="en-US"/>
        </w:rPr>
        <w:t>.</w:t>
      </w:r>
    </w:p>
  </w:footnote>
  <w:footnote w:id="25">
    <w:p w14:paraId="0398340D" w14:textId="77777777" w:rsidR="0040179B" w:rsidRPr="0040179B" w:rsidRDefault="0040179B" w:rsidP="0040179B">
      <w:pPr>
        <w:pStyle w:val="ae"/>
        <w:rPr>
          <w:szCs w:val="18"/>
          <w:lang w:val="en-US"/>
        </w:rPr>
      </w:pPr>
      <w:r w:rsidRPr="0040179B">
        <w:rPr>
          <w:szCs w:val="18"/>
          <w:lang w:val="en-US"/>
        </w:rPr>
        <w:tab/>
      </w:r>
      <w:r w:rsidRPr="00F270EB">
        <w:rPr>
          <w:rStyle w:val="ab"/>
        </w:rPr>
        <w:footnoteRef/>
      </w:r>
      <w:r w:rsidRPr="0040179B">
        <w:rPr>
          <w:szCs w:val="18"/>
          <w:lang w:val="en-US"/>
        </w:rPr>
        <w:tab/>
      </w:r>
      <w:r>
        <w:rPr>
          <w:szCs w:val="18"/>
        </w:rPr>
        <w:t>См</w:t>
      </w:r>
      <w:r w:rsidRPr="0040179B">
        <w:rPr>
          <w:szCs w:val="18"/>
          <w:lang w:val="en-US"/>
        </w:rPr>
        <w:t xml:space="preserve">. ONS, </w:t>
      </w:r>
      <w:hyperlink r:id="rId19" w:history="1">
        <w:r w:rsidRPr="0040179B">
          <w:rPr>
            <w:rStyle w:val="af2"/>
            <w:rFonts w:eastAsiaTheme="minorHAnsi"/>
            <w:lang w:val="en-US"/>
          </w:rPr>
          <w:t>mid-2020 population estimates</w:t>
        </w:r>
      </w:hyperlink>
      <w:r w:rsidRPr="0040179B">
        <w:rPr>
          <w:lang w:val="en-US"/>
        </w:rPr>
        <w:t>.</w:t>
      </w:r>
      <w:r w:rsidRPr="0040179B">
        <w:rPr>
          <w:szCs w:val="18"/>
          <w:lang w:val="en-US"/>
        </w:rPr>
        <w:t xml:space="preserve"> </w:t>
      </w:r>
    </w:p>
  </w:footnote>
  <w:footnote w:id="26">
    <w:p w14:paraId="01119524" w14:textId="77777777" w:rsidR="0040179B" w:rsidRPr="0040179B" w:rsidRDefault="0040179B" w:rsidP="0040179B">
      <w:pPr>
        <w:pStyle w:val="ae"/>
        <w:rPr>
          <w:szCs w:val="18"/>
          <w:lang w:val="en-US"/>
        </w:rPr>
      </w:pPr>
      <w:r w:rsidRPr="0040179B">
        <w:rPr>
          <w:szCs w:val="18"/>
          <w:lang w:val="en-US"/>
        </w:rPr>
        <w:tab/>
      </w:r>
      <w:r w:rsidRPr="00F270EB">
        <w:rPr>
          <w:rStyle w:val="ab"/>
        </w:rPr>
        <w:footnoteRef/>
      </w:r>
      <w:r w:rsidRPr="0040179B">
        <w:rPr>
          <w:szCs w:val="18"/>
          <w:lang w:val="en-US"/>
        </w:rPr>
        <w:tab/>
      </w:r>
      <w:r>
        <w:rPr>
          <w:szCs w:val="18"/>
        </w:rPr>
        <w:t>См</w:t>
      </w:r>
      <w:r w:rsidRPr="0040179B">
        <w:rPr>
          <w:szCs w:val="18"/>
          <w:lang w:val="en-US"/>
        </w:rPr>
        <w:t xml:space="preserve">. ONS, </w:t>
      </w:r>
      <w:hyperlink r:id="rId20" w:history="1">
        <w:r w:rsidRPr="0040179B">
          <w:rPr>
            <w:rStyle w:val="af2"/>
            <w:rFonts w:eastAsiaTheme="minorHAnsi"/>
            <w:lang w:val="en-US"/>
          </w:rPr>
          <w:t>2011 Census, Population Estimates by single year of age and sex for Local Authorities in the United Kingdom</w:t>
        </w:r>
      </w:hyperlink>
      <w:r w:rsidRPr="0040179B">
        <w:rPr>
          <w:i/>
          <w:szCs w:val="18"/>
          <w:lang w:val="en-US"/>
        </w:rPr>
        <w:t xml:space="preserve"> </w:t>
      </w:r>
      <w:r w:rsidRPr="0040179B">
        <w:rPr>
          <w:szCs w:val="18"/>
          <w:lang w:val="en-US"/>
        </w:rPr>
        <w:t xml:space="preserve">July 2013. </w:t>
      </w:r>
    </w:p>
  </w:footnote>
  <w:footnote w:id="27">
    <w:p w14:paraId="1A934552" w14:textId="77777777" w:rsidR="0040179B" w:rsidRPr="0040179B" w:rsidRDefault="0040179B" w:rsidP="0040179B">
      <w:pPr>
        <w:pStyle w:val="ae"/>
        <w:rPr>
          <w:szCs w:val="18"/>
          <w:lang w:val="en-US"/>
        </w:rPr>
      </w:pPr>
      <w:r w:rsidRPr="0040179B">
        <w:rPr>
          <w:szCs w:val="18"/>
          <w:lang w:val="en-US"/>
        </w:rPr>
        <w:tab/>
      </w:r>
      <w:r w:rsidRPr="00F270EB">
        <w:rPr>
          <w:rStyle w:val="ab"/>
        </w:rPr>
        <w:footnoteRef/>
      </w:r>
      <w:r w:rsidRPr="0040179B">
        <w:rPr>
          <w:szCs w:val="18"/>
          <w:lang w:val="en-US"/>
        </w:rPr>
        <w:tab/>
      </w:r>
      <w:r>
        <w:rPr>
          <w:szCs w:val="18"/>
        </w:rPr>
        <w:t>См</w:t>
      </w:r>
      <w:r w:rsidRPr="0040179B">
        <w:rPr>
          <w:szCs w:val="18"/>
          <w:lang w:val="en-US"/>
        </w:rPr>
        <w:t xml:space="preserve">. ONS, </w:t>
      </w:r>
      <w:hyperlink r:id="rId21" w:history="1">
        <w:r w:rsidRPr="0040179B">
          <w:rPr>
            <w:rStyle w:val="af2"/>
            <w:rFonts w:eastAsiaTheme="minorHAnsi"/>
            <w:lang w:val="en-US"/>
          </w:rPr>
          <w:t>2011 Census, Population Estimates by single year of age and sex for Local Authorities in the United Kingdom</w:t>
        </w:r>
      </w:hyperlink>
      <w:r w:rsidRPr="0040179B">
        <w:rPr>
          <w:szCs w:val="18"/>
          <w:lang w:val="en-US"/>
        </w:rPr>
        <w:t>, July 2013.</w:t>
      </w:r>
    </w:p>
  </w:footnote>
  <w:footnote w:id="28">
    <w:p w14:paraId="1ED719F5" w14:textId="77777777" w:rsidR="0040179B" w:rsidRPr="0040179B" w:rsidRDefault="0040179B" w:rsidP="0040179B">
      <w:pPr>
        <w:pStyle w:val="ae"/>
        <w:rPr>
          <w:szCs w:val="18"/>
          <w:lang w:val="en-US"/>
        </w:rPr>
      </w:pPr>
      <w:r w:rsidRPr="0040179B">
        <w:rPr>
          <w:szCs w:val="18"/>
          <w:lang w:val="en-US"/>
        </w:rPr>
        <w:tab/>
      </w:r>
      <w:r w:rsidRPr="00F270EB">
        <w:rPr>
          <w:rStyle w:val="ab"/>
        </w:rPr>
        <w:footnoteRef/>
      </w:r>
      <w:r w:rsidRPr="0040179B">
        <w:rPr>
          <w:szCs w:val="18"/>
          <w:lang w:val="en-US"/>
        </w:rPr>
        <w:tab/>
      </w:r>
      <w:r>
        <w:rPr>
          <w:szCs w:val="18"/>
        </w:rPr>
        <w:t>См</w:t>
      </w:r>
      <w:r w:rsidRPr="0040179B">
        <w:rPr>
          <w:szCs w:val="18"/>
          <w:lang w:val="en-US"/>
        </w:rPr>
        <w:t xml:space="preserve">. ONS, </w:t>
      </w:r>
      <w:hyperlink r:id="rId22" w:history="1">
        <w:r w:rsidRPr="0040179B">
          <w:rPr>
            <w:rStyle w:val="af2"/>
            <w:rFonts w:eastAsiaTheme="minorHAnsi"/>
            <w:lang w:val="en-US"/>
          </w:rPr>
          <w:t>Births in England and Wales – 2019</w:t>
        </w:r>
        <w:r w:rsidRPr="0040179B">
          <w:rPr>
            <w:lang w:val="en-US"/>
          </w:rPr>
          <w:t>,</w:t>
        </w:r>
      </w:hyperlink>
      <w:r w:rsidRPr="0040179B">
        <w:rPr>
          <w:szCs w:val="18"/>
          <w:lang w:val="en-US"/>
        </w:rPr>
        <w:t xml:space="preserve"> </w:t>
      </w:r>
      <w:r w:rsidRPr="0040179B">
        <w:rPr>
          <w:spacing w:val="-1"/>
          <w:szCs w:val="18"/>
          <w:lang w:val="en-US"/>
        </w:rPr>
        <w:t>July</w:t>
      </w:r>
      <w:r w:rsidRPr="0040179B">
        <w:rPr>
          <w:spacing w:val="-3"/>
          <w:szCs w:val="18"/>
          <w:lang w:val="en-US"/>
        </w:rPr>
        <w:t xml:space="preserve"> </w:t>
      </w:r>
      <w:r w:rsidRPr="0040179B">
        <w:rPr>
          <w:szCs w:val="18"/>
          <w:lang w:val="en-US"/>
        </w:rPr>
        <w:t>2020.</w:t>
      </w:r>
    </w:p>
  </w:footnote>
  <w:footnote w:id="29">
    <w:p w14:paraId="3D0B8FB4" w14:textId="77777777" w:rsidR="0040179B" w:rsidRPr="0040179B" w:rsidRDefault="0040179B" w:rsidP="0040179B">
      <w:pPr>
        <w:pStyle w:val="ae"/>
        <w:rPr>
          <w:szCs w:val="18"/>
          <w:lang w:val="en-US"/>
        </w:rPr>
      </w:pPr>
      <w:r w:rsidRPr="0040179B">
        <w:rPr>
          <w:szCs w:val="18"/>
          <w:lang w:val="en-US"/>
        </w:rPr>
        <w:tab/>
      </w:r>
      <w:r w:rsidRPr="00F270EB">
        <w:rPr>
          <w:rStyle w:val="ab"/>
        </w:rPr>
        <w:footnoteRef/>
      </w:r>
      <w:r w:rsidRPr="0040179B">
        <w:rPr>
          <w:szCs w:val="18"/>
          <w:lang w:val="en-US"/>
        </w:rPr>
        <w:tab/>
      </w:r>
      <w:r>
        <w:rPr>
          <w:szCs w:val="18"/>
        </w:rPr>
        <w:t>См</w:t>
      </w:r>
      <w:r w:rsidRPr="0040179B">
        <w:rPr>
          <w:szCs w:val="18"/>
          <w:lang w:val="en-US"/>
        </w:rPr>
        <w:t xml:space="preserve">. NRS, </w:t>
      </w:r>
      <w:hyperlink r:id="rId23" w:history="1">
        <w:r w:rsidRPr="0040179B">
          <w:rPr>
            <w:rStyle w:val="af2"/>
            <w:rFonts w:eastAsiaTheme="minorHAnsi"/>
            <w:lang w:val="en-US"/>
          </w:rPr>
          <w:t>Vital Events Reference Tables 2018</w:t>
        </w:r>
      </w:hyperlink>
      <w:r w:rsidRPr="0040179B">
        <w:rPr>
          <w:szCs w:val="18"/>
          <w:lang w:val="en-US"/>
        </w:rPr>
        <w:t>, June 2019.</w:t>
      </w:r>
    </w:p>
  </w:footnote>
  <w:footnote w:id="30">
    <w:p w14:paraId="7F94B75A" w14:textId="77777777" w:rsidR="0040179B" w:rsidRPr="0040179B" w:rsidRDefault="0040179B" w:rsidP="0040179B">
      <w:pPr>
        <w:pStyle w:val="ae"/>
        <w:rPr>
          <w:szCs w:val="18"/>
          <w:lang w:val="en-US"/>
        </w:rPr>
      </w:pPr>
      <w:r w:rsidRPr="0040179B">
        <w:rPr>
          <w:szCs w:val="18"/>
          <w:lang w:val="en-US"/>
        </w:rPr>
        <w:tab/>
      </w:r>
      <w:r w:rsidRPr="00F270EB">
        <w:rPr>
          <w:rStyle w:val="ab"/>
        </w:rPr>
        <w:footnoteRef/>
      </w:r>
      <w:r w:rsidRPr="0040179B">
        <w:rPr>
          <w:szCs w:val="18"/>
          <w:lang w:val="en-US"/>
        </w:rPr>
        <w:tab/>
      </w:r>
      <w:r>
        <w:rPr>
          <w:szCs w:val="18"/>
        </w:rPr>
        <w:t>См</w:t>
      </w:r>
      <w:r w:rsidRPr="0040179B">
        <w:rPr>
          <w:szCs w:val="18"/>
          <w:lang w:val="en-US"/>
        </w:rPr>
        <w:t xml:space="preserve">. NISRA, </w:t>
      </w:r>
      <w:hyperlink r:id="rId24" w:history="1">
        <w:r w:rsidRPr="0040179B">
          <w:rPr>
            <w:rStyle w:val="af2"/>
            <w:rFonts w:eastAsiaTheme="minorHAnsi"/>
            <w:lang w:val="en-US"/>
          </w:rPr>
          <w:t>Registrar General Quarterly Tables,</w:t>
        </w:r>
      </w:hyperlink>
      <w:r w:rsidRPr="0040179B">
        <w:rPr>
          <w:i/>
          <w:szCs w:val="18"/>
          <w:lang w:val="en-US"/>
        </w:rPr>
        <w:t xml:space="preserve"> </w:t>
      </w:r>
      <w:r w:rsidRPr="0040179B">
        <w:rPr>
          <w:iCs/>
          <w:szCs w:val="18"/>
          <w:lang w:val="en-US"/>
        </w:rPr>
        <w:t>2020</w:t>
      </w:r>
      <w:r w:rsidRPr="0040179B">
        <w:rPr>
          <w:szCs w:val="18"/>
          <w:lang w:val="en-US"/>
        </w:rPr>
        <w:t xml:space="preserve">. </w:t>
      </w:r>
    </w:p>
  </w:footnote>
  <w:footnote w:id="31">
    <w:p w14:paraId="074B00D1" w14:textId="77777777" w:rsidR="0040179B" w:rsidRPr="0040179B" w:rsidRDefault="0040179B" w:rsidP="0040179B">
      <w:pPr>
        <w:pStyle w:val="ae"/>
        <w:rPr>
          <w:szCs w:val="18"/>
          <w:lang w:val="en-US"/>
        </w:rPr>
      </w:pPr>
      <w:r w:rsidRPr="0040179B">
        <w:rPr>
          <w:szCs w:val="18"/>
          <w:lang w:val="en-US"/>
        </w:rPr>
        <w:tab/>
      </w:r>
      <w:r w:rsidRPr="00F270EB">
        <w:rPr>
          <w:rStyle w:val="ab"/>
        </w:rPr>
        <w:footnoteRef/>
      </w:r>
      <w:r w:rsidRPr="0040179B">
        <w:rPr>
          <w:szCs w:val="18"/>
          <w:lang w:val="en-US"/>
        </w:rPr>
        <w:tab/>
      </w:r>
      <w:r>
        <w:rPr>
          <w:szCs w:val="18"/>
        </w:rPr>
        <w:t>См</w:t>
      </w:r>
      <w:r w:rsidRPr="0040179B">
        <w:rPr>
          <w:szCs w:val="18"/>
          <w:lang w:val="en-US"/>
        </w:rPr>
        <w:t xml:space="preserve">. ONS, </w:t>
      </w:r>
      <w:hyperlink r:id="rId25" w:history="1">
        <w:r w:rsidRPr="0040179B">
          <w:rPr>
            <w:rStyle w:val="af2"/>
            <w:rFonts w:eastAsiaTheme="minorHAnsi"/>
            <w:lang w:val="en-US"/>
          </w:rPr>
          <w:t>Child mortality statistics: Childhood, infant and perinatal 2019</w:t>
        </w:r>
        <w:r w:rsidRPr="0040179B">
          <w:rPr>
            <w:lang w:val="en-US"/>
          </w:rPr>
          <w:t>,</w:t>
        </w:r>
      </w:hyperlink>
      <w:r w:rsidRPr="0040179B">
        <w:rPr>
          <w:spacing w:val="-2"/>
          <w:lang w:val="en-US"/>
        </w:rPr>
        <w:t xml:space="preserve"> February 2021</w:t>
      </w:r>
      <w:r w:rsidRPr="0040179B">
        <w:rPr>
          <w:spacing w:val="-1"/>
          <w:lang w:val="en-US"/>
        </w:rPr>
        <w:t>.</w:t>
      </w:r>
    </w:p>
  </w:footnote>
  <w:footnote w:id="32">
    <w:p w14:paraId="636B14FC" w14:textId="35B653B1" w:rsidR="0040179B" w:rsidRPr="0040179B" w:rsidRDefault="0040179B" w:rsidP="0040179B">
      <w:pPr>
        <w:pStyle w:val="ae"/>
        <w:rPr>
          <w:szCs w:val="18"/>
          <w:lang w:val="en-US"/>
        </w:rPr>
      </w:pPr>
      <w:r w:rsidRPr="0040179B">
        <w:rPr>
          <w:szCs w:val="18"/>
          <w:lang w:val="en-US"/>
        </w:rPr>
        <w:tab/>
      </w:r>
      <w:r w:rsidRPr="00F270EB">
        <w:rPr>
          <w:rStyle w:val="ab"/>
        </w:rPr>
        <w:footnoteRef/>
      </w:r>
      <w:r w:rsidRPr="0040179B">
        <w:rPr>
          <w:szCs w:val="18"/>
          <w:lang w:val="en-US"/>
        </w:rPr>
        <w:tab/>
      </w:r>
      <w:r>
        <w:rPr>
          <w:szCs w:val="18"/>
        </w:rPr>
        <w:t>См</w:t>
      </w:r>
      <w:r w:rsidRPr="0040179B">
        <w:rPr>
          <w:szCs w:val="18"/>
          <w:lang w:val="en-US"/>
        </w:rPr>
        <w:t xml:space="preserve">. NRS, </w:t>
      </w:r>
      <w:hyperlink r:id="rId26" w:history="1">
        <w:r w:rsidRPr="0040179B">
          <w:rPr>
            <w:rStyle w:val="af2"/>
            <w:rFonts w:eastAsiaTheme="minorHAnsi"/>
            <w:lang w:val="en-US"/>
          </w:rPr>
          <w:t>Vital Events Reference Tables 2018</w:t>
        </w:r>
      </w:hyperlink>
      <w:r w:rsidRPr="0040179B">
        <w:rPr>
          <w:szCs w:val="18"/>
          <w:lang w:val="en-US"/>
        </w:rPr>
        <w:t>, June 2019.</w:t>
      </w:r>
    </w:p>
  </w:footnote>
  <w:footnote w:id="33">
    <w:p w14:paraId="1E10F731" w14:textId="77777777" w:rsidR="0040179B" w:rsidRPr="0040179B" w:rsidRDefault="0040179B" w:rsidP="0040179B">
      <w:pPr>
        <w:pStyle w:val="ae"/>
        <w:rPr>
          <w:szCs w:val="18"/>
          <w:lang w:val="en-US"/>
        </w:rPr>
      </w:pPr>
      <w:r w:rsidRPr="0040179B">
        <w:rPr>
          <w:szCs w:val="18"/>
          <w:lang w:val="en-US"/>
        </w:rPr>
        <w:tab/>
      </w:r>
      <w:r w:rsidRPr="00F270EB">
        <w:rPr>
          <w:rStyle w:val="ab"/>
        </w:rPr>
        <w:footnoteRef/>
      </w:r>
      <w:r w:rsidRPr="0040179B">
        <w:rPr>
          <w:szCs w:val="18"/>
          <w:lang w:val="en-US"/>
        </w:rPr>
        <w:tab/>
      </w:r>
      <w:r>
        <w:rPr>
          <w:szCs w:val="18"/>
        </w:rPr>
        <w:t>См</w:t>
      </w:r>
      <w:r w:rsidRPr="0040179B">
        <w:rPr>
          <w:szCs w:val="18"/>
          <w:lang w:val="en-US"/>
        </w:rPr>
        <w:t xml:space="preserve">. NISRA, </w:t>
      </w:r>
      <w:hyperlink r:id="rId27" w:history="1">
        <w:r w:rsidRPr="0040179B">
          <w:rPr>
            <w:rStyle w:val="af2"/>
            <w:rFonts w:eastAsiaTheme="minorHAnsi"/>
            <w:lang w:val="en-US"/>
          </w:rPr>
          <w:t>Registrar General Quarterly Tables 2020 Quarter 1</w:t>
        </w:r>
      </w:hyperlink>
      <w:r w:rsidRPr="0040179B">
        <w:rPr>
          <w:szCs w:val="18"/>
          <w:lang w:val="en-US"/>
        </w:rPr>
        <w:t xml:space="preserve">. </w:t>
      </w:r>
    </w:p>
  </w:footnote>
  <w:footnote w:id="34">
    <w:p w14:paraId="0BE7DF02" w14:textId="77777777" w:rsidR="0040179B" w:rsidRPr="0040179B" w:rsidRDefault="0040179B" w:rsidP="0040179B">
      <w:pPr>
        <w:pStyle w:val="ae"/>
        <w:rPr>
          <w:szCs w:val="18"/>
          <w:lang w:val="en-US"/>
        </w:rPr>
      </w:pPr>
      <w:r w:rsidRPr="0040179B">
        <w:rPr>
          <w:szCs w:val="18"/>
          <w:lang w:val="en-US"/>
        </w:rPr>
        <w:tab/>
      </w:r>
      <w:r w:rsidRPr="00F270EB">
        <w:rPr>
          <w:rStyle w:val="ab"/>
        </w:rPr>
        <w:footnoteRef/>
      </w:r>
      <w:r w:rsidRPr="0040179B">
        <w:rPr>
          <w:szCs w:val="18"/>
          <w:lang w:val="en-US"/>
        </w:rPr>
        <w:tab/>
      </w:r>
      <w:r>
        <w:rPr>
          <w:szCs w:val="18"/>
        </w:rPr>
        <w:t>См</w:t>
      </w:r>
      <w:r w:rsidRPr="0040179B">
        <w:rPr>
          <w:szCs w:val="18"/>
          <w:lang w:val="en-US"/>
        </w:rPr>
        <w:t xml:space="preserve">. ONS, </w:t>
      </w:r>
      <w:hyperlink r:id="rId28" w:anchor=":~:text=Death%20registrations%20by%20single%20year%20of%20age%20for,the%20Code%20of%20Practice%20for%20Official%20Statistics%20." w:history="1">
        <w:r w:rsidRPr="0040179B">
          <w:rPr>
            <w:rStyle w:val="af2"/>
            <w:rFonts w:eastAsiaTheme="minorHAnsi"/>
            <w:lang w:val="en-US"/>
          </w:rPr>
          <w:t>Death Registrations by Single Year of Age – United Kingdom, 2019, January 2020</w:t>
        </w:r>
        <w:r w:rsidRPr="0040179B">
          <w:rPr>
            <w:lang w:val="en-US"/>
          </w:rPr>
          <w:t>.</w:t>
        </w:r>
      </w:hyperlink>
    </w:p>
  </w:footnote>
  <w:footnote w:id="35">
    <w:p w14:paraId="5962F8C9" w14:textId="77777777" w:rsidR="0040179B" w:rsidRPr="0040179B" w:rsidRDefault="0040179B" w:rsidP="0040179B">
      <w:pPr>
        <w:pStyle w:val="ae"/>
        <w:rPr>
          <w:lang w:val="en-US"/>
        </w:rPr>
      </w:pPr>
      <w:r w:rsidRPr="0040179B">
        <w:rPr>
          <w:lang w:val="en-US"/>
        </w:rPr>
        <w:tab/>
      </w:r>
      <w:r w:rsidRPr="00F270EB">
        <w:rPr>
          <w:rStyle w:val="ab"/>
        </w:rPr>
        <w:footnoteRef/>
      </w:r>
      <w:r w:rsidRPr="0040179B">
        <w:rPr>
          <w:lang w:val="en-US"/>
        </w:rPr>
        <w:tab/>
        <w:t xml:space="preserve">ONS, </w:t>
      </w:r>
      <w:hyperlink r:id="rId29" w:history="1">
        <w:r w:rsidRPr="0040179B">
          <w:rPr>
            <w:rStyle w:val="af2"/>
            <w:rFonts w:eastAsiaTheme="minorHAnsi"/>
            <w:lang w:val="en-US"/>
          </w:rPr>
          <w:t>Life expectancy for local areas of the UK</w:t>
        </w:r>
      </w:hyperlink>
      <w:r w:rsidRPr="003D048E">
        <w:rPr>
          <w:lang w:val="en-US"/>
        </w:rPr>
        <w:t xml:space="preserve">: </w:t>
      </w:r>
      <w:r w:rsidRPr="0040179B">
        <w:rPr>
          <w:lang w:val="en-US"/>
        </w:rPr>
        <w:t>between 2017 to 2019.</w:t>
      </w:r>
    </w:p>
  </w:footnote>
  <w:footnote w:id="36">
    <w:p w14:paraId="44EF258A" w14:textId="77777777" w:rsidR="0040179B" w:rsidRPr="0040179B" w:rsidRDefault="0040179B" w:rsidP="0040179B">
      <w:pPr>
        <w:pStyle w:val="ae"/>
        <w:rPr>
          <w:szCs w:val="18"/>
          <w:lang w:val="en-US"/>
        </w:rPr>
      </w:pPr>
      <w:r w:rsidRPr="0040179B">
        <w:rPr>
          <w:szCs w:val="18"/>
          <w:lang w:val="en-US"/>
        </w:rPr>
        <w:tab/>
      </w:r>
      <w:r w:rsidRPr="00F270EB">
        <w:rPr>
          <w:rStyle w:val="ab"/>
        </w:rPr>
        <w:footnoteRef/>
      </w:r>
      <w:r w:rsidRPr="0040179B">
        <w:rPr>
          <w:szCs w:val="18"/>
          <w:lang w:val="en-US"/>
        </w:rPr>
        <w:tab/>
      </w:r>
      <w:r>
        <w:rPr>
          <w:szCs w:val="18"/>
        </w:rPr>
        <w:t>См</w:t>
      </w:r>
      <w:r w:rsidRPr="0040179B">
        <w:rPr>
          <w:szCs w:val="18"/>
          <w:lang w:val="en-US"/>
        </w:rPr>
        <w:t xml:space="preserve">. ONS, </w:t>
      </w:r>
      <w:hyperlink r:id="rId30" w:history="1">
        <w:r w:rsidRPr="0040179B">
          <w:rPr>
            <w:rStyle w:val="af2"/>
            <w:rFonts w:eastAsiaTheme="minorHAnsi"/>
            <w:lang w:val="en-US"/>
          </w:rPr>
          <w:t>Birth Summary Tables, England and Wales, 2019, July 2020.</w:t>
        </w:r>
      </w:hyperlink>
    </w:p>
  </w:footnote>
  <w:footnote w:id="37">
    <w:p w14:paraId="257FF5E7" w14:textId="77777777" w:rsidR="0040179B" w:rsidRPr="0040179B" w:rsidRDefault="0040179B" w:rsidP="0040179B">
      <w:pPr>
        <w:pStyle w:val="ae"/>
        <w:rPr>
          <w:szCs w:val="18"/>
          <w:lang w:val="en-US"/>
        </w:rPr>
      </w:pPr>
      <w:r w:rsidRPr="0040179B">
        <w:rPr>
          <w:szCs w:val="18"/>
          <w:lang w:val="en-US"/>
        </w:rPr>
        <w:tab/>
      </w:r>
      <w:r w:rsidRPr="00F270EB">
        <w:rPr>
          <w:rStyle w:val="ab"/>
        </w:rPr>
        <w:footnoteRef/>
      </w:r>
      <w:r w:rsidRPr="0040179B">
        <w:rPr>
          <w:szCs w:val="18"/>
          <w:lang w:val="en-US"/>
        </w:rPr>
        <w:tab/>
      </w:r>
      <w:r>
        <w:rPr>
          <w:szCs w:val="18"/>
        </w:rPr>
        <w:t>См</w:t>
      </w:r>
      <w:r w:rsidRPr="0040179B">
        <w:rPr>
          <w:szCs w:val="18"/>
          <w:lang w:val="en-US"/>
        </w:rPr>
        <w:t xml:space="preserve">. NR Scotland, </w:t>
      </w:r>
      <w:hyperlink r:id="rId31" w:anchor=":~:text=In%202019%2C%20the%20Total%20Fertility,is%20lowest%20in%20the%20cities." w:history="1">
        <w:r w:rsidRPr="0040179B">
          <w:rPr>
            <w:rStyle w:val="af2"/>
            <w:rFonts w:eastAsiaTheme="minorHAnsi"/>
            <w:lang w:val="en-US"/>
          </w:rPr>
          <w:t>Total fertility rates, UK countries</w:t>
        </w:r>
      </w:hyperlink>
      <w:r w:rsidRPr="0040179B">
        <w:rPr>
          <w:szCs w:val="18"/>
          <w:lang w:val="en-US"/>
        </w:rPr>
        <w:t>, 1971–2019.</w:t>
      </w:r>
    </w:p>
  </w:footnote>
  <w:footnote w:id="38">
    <w:p w14:paraId="39095F6F" w14:textId="77777777" w:rsidR="0040179B" w:rsidRPr="0040179B" w:rsidRDefault="0040179B" w:rsidP="0040179B">
      <w:pPr>
        <w:pStyle w:val="ae"/>
        <w:rPr>
          <w:szCs w:val="18"/>
          <w:lang w:val="en-US"/>
        </w:rPr>
      </w:pPr>
      <w:r w:rsidRPr="0040179B">
        <w:rPr>
          <w:szCs w:val="18"/>
          <w:lang w:val="en-US"/>
        </w:rPr>
        <w:tab/>
      </w:r>
      <w:r w:rsidRPr="00F270EB">
        <w:rPr>
          <w:rStyle w:val="ab"/>
        </w:rPr>
        <w:footnoteRef/>
      </w:r>
      <w:r w:rsidRPr="0040179B">
        <w:rPr>
          <w:szCs w:val="18"/>
          <w:lang w:val="en-US"/>
        </w:rPr>
        <w:tab/>
      </w:r>
      <w:r>
        <w:rPr>
          <w:szCs w:val="18"/>
        </w:rPr>
        <w:t>См</w:t>
      </w:r>
      <w:r w:rsidRPr="0040179B">
        <w:rPr>
          <w:szCs w:val="18"/>
          <w:lang w:val="en-US"/>
        </w:rPr>
        <w:t xml:space="preserve">. ONS, </w:t>
      </w:r>
      <w:hyperlink r:id="rId32" w:history="1">
        <w:r w:rsidRPr="0040179B">
          <w:rPr>
            <w:rStyle w:val="af2"/>
            <w:rFonts w:eastAsiaTheme="minorHAnsi"/>
            <w:lang w:val="en-US"/>
          </w:rPr>
          <w:t>Families and households in the UK: 2020</w:t>
        </w:r>
      </w:hyperlink>
      <w:r w:rsidRPr="0040179B">
        <w:rPr>
          <w:lang w:val="en-US"/>
        </w:rPr>
        <w:t>.</w:t>
      </w:r>
      <w:r w:rsidRPr="0040179B">
        <w:rPr>
          <w:szCs w:val="18"/>
          <w:lang w:val="en-US"/>
        </w:rPr>
        <w:t xml:space="preserve"> </w:t>
      </w:r>
    </w:p>
  </w:footnote>
  <w:footnote w:id="39">
    <w:p w14:paraId="379EE7DD" w14:textId="77777777" w:rsidR="0040179B" w:rsidRPr="0040179B" w:rsidRDefault="0040179B" w:rsidP="0040179B">
      <w:pPr>
        <w:pStyle w:val="ae"/>
        <w:rPr>
          <w:szCs w:val="18"/>
          <w:lang w:val="en-US"/>
        </w:rPr>
      </w:pPr>
      <w:r w:rsidRPr="0040179B">
        <w:rPr>
          <w:szCs w:val="18"/>
          <w:lang w:val="en-US"/>
        </w:rPr>
        <w:tab/>
      </w:r>
      <w:r w:rsidRPr="00F270EB">
        <w:rPr>
          <w:rStyle w:val="ab"/>
        </w:rPr>
        <w:footnoteRef/>
      </w:r>
      <w:r w:rsidRPr="0040179B">
        <w:rPr>
          <w:szCs w:val="18"/>
          <w:lang w:val="en-US"/>
        </w:rPr>
        <w:tab/>
      </w:r>
      <w:r>
        <w:rPr>
          <w:szCs w:val="18"/>
        </w:rPr>
        <w:t>См</w:t>
      </w:r>
      <w:r w:rsidRPr="0040179B">
        <w:rPr>
          <w:szCs w:val="18"/>
          <w:lang w:val="en-US"/>
        </w:rPr>
        <w:t xml:space="preserve">. ONS, </w:t>
      </w:r>
      <w:hyperlink r:id="rId33" w:history="1">
        <w:r w:rsidRPr="0040179B">
          <w:rPr>
            <w:rStyle w:val="af2"/>
            <w:rFonts w:eastAsiaTheme="minorHAnsi"/>
            <w:lang w:val="en-US"/>
          </w:rPr>
          <w:t>Families and households, 2019,</w:t>
        </w:r>
      </w:hyperlink>
      <w:r w:rsidRPr="0040179B">
        <w:rPr>
          <w:lang w:val="en-US"/>
        </w:rPr>
        <w:t xml:space="preserve"> November 2019.</w:t>
      </w:r>
    </w:p>
  </w:footnote>
  <w:footnote w:id="40">
    <w:p w14:paraId="6631C826" w14:textId="77777777" w:rsidR="0040179B" w:rsidRPr="0040179B" w:rsidRDefault="0040179B" w:rsidP="0040179B">
      <w:pPr>
        <w:pStyle w:val="ae"/>
        <w:rPr>
          <w:szCs w:val="18"/>
          <w:lang w:val="en-US"/>
        </w:rPr>
      </w:pPr>
      <w:r w:rsidRPr="0040179B">
        <w:rPr>
          <w:szCs w:val="18"/>
          <w:lang w:val="en-US"/>
        </w:rPr>
        <w:tab/>
      </w:r>
      <w:r w:rsidRPr="00F270EB">
        <w:rPr>
          <w:rStyle w:val="ab"/>
        </w:rPr>
        <w:footnoteRef/>
      </w:r>
      <w:r w:rsidRPr="0040179B">
        <w:rPr>
          <w:szCs w:val="18"/>
          <w:lang w:val="en-US"/>
        </w:rPr>
        <w:tab/>
      </w:r>
      <w:r>
        <w:rPr>
          <w:szCs w:val="18"/>
        </w:rPr>
        <w:t>См</w:t>
      </w:r>
      <w:r w:rsidRPr="0040179B">
        <w:rPr>
          <w:szCs w:val="18"/>
          <w:lang w:val="en-US"/>
        </w:rPr>
        <w:t xml:space="preserve">. ONS, </w:t>
      </w:r>
      <w:hyperlink r:id="rId34" w:history="1">
        <w:r w:rsidRPr="0040179B">
          <w:rPr>
            <w:rStyle w:val="af2"/>
            <w:rFonts w:eastAsiaTheme="minorHAnsi"/>
            <w:lang w:val="en-US"/>
          </w:rPr>
          <w:t>Family Spending, 2019 Edition,</w:t>
        </w:r>
      </w:hyperlink>
      <w:r w:rsidRPr="0040179B">
        <w:rPr>
          <w:lang w:val="en-US"/>
        </w:rPr>
        <w:t xml:space="preserve"> March 2020.</w:t>
      </w:r>
    </w:p>
  </w:footnote>
  <w:footnote w:id="41">
    <w:p w14:paraId="1ED842DB" w14:textId="77777777" w:rsidR="0040179B" w:rsidRPr="0040179B" w:rsidRDefault="0040179B" w:rsidP="0040179B">
      <w:pPr>
        <w:pStyle w:val="ae"/>
        <w:rPr>
          <w:szCs w:val="18"/>
          <w:lang w:val="en-US"/>
        </w:rPr>
      </w:pPr>
      <w:r w:rsidRPr="0040179B">
        <w:rPr>
          <w:szCs w:val="18"/>
          <w:lang w:val="en-US"/>
        </w:rPr>
        <w:tab/>
      </w:r>
      <w:r w:rsidRPr="00F270EB">
        <w:rPr>
          <w:rStyle w:val="ab"/>
        </w:rPr>
        <w:footnoteRef/>
      </w:r>
      <w:r w:rsidRPr="0040179B">
        <w:rPr>
          <w:szCs w:val="18"/>
          <w:lang w:val="en-US"/>
        </w:rPr>
        <w:tab/>
      </w:r>
      <w:r>
        <w:rPr>
          <w:szCs w:val="18"/>
        </w:rPr>
        <w:t>См</w:t>
      </w:r>
      <w:r w:rsidRPr="0040179B">
        <w:rPr>
          <w:szCs w:val="18"/>
          <w:lang w:val="en-US"/>
        </w:rPr>
        <w:t xml:space="preserve">. Department for Work and Pensions, </w:t>
      </w:r>
      <w:hyperlink r:id="rId35" w:history="1">
        <w:r w:rsidRPr="0040179B">
          <w:rPr>
            <w:rStyle w:val="af2"/>
            <w:rFonts w:eastAsiaTheme="minorHAnsi"/>
            <w:lang w:val="en-US"/>
          </w:rPr>
          <w:t>Households Below Average Income</w:t>
        </w:r>
      </w:hyperlink>
      <w:r w:rsidRPr="0040179B">
        <w:rPr>
          <w:szCs w:val="18"/>
          <w:lang w:val="en-US"/>
        </w:rPr>
        <w:t>, 1994/95 to 2017/18.</w:t>
      </w:r>
    </w:p>
  </w:footnote>
  <w:footnote w:id="42">
    <w:p w14:paraId="6989985C" w14:textId="77777777" w:rsidR="0040179B" w:rsidRPr="0040179B" w:rsidRDefault="0040179B" w:rsidP="0040179B">
      <w:pPr>
        <w:pStyle w:val="ae"/>
        <w:rPr>
          <w:szCs w:val="18"/>
          <w:lang w:val="en-US"/>
        </w:rPr>
      </w:pPr>
      <w:r w:rsidRPr="0040179B">
        <w:rPr>
          <w:szCs w:val="18"/>
          <w:lang w:val="en-US"/>
        </w:rPr>
        <w:tab/>
      </w:r>
      <w:r w:rsidRPr="00F270EB">
        <w:rPr>
          <w:rStyle w:val="ab"/>
        </w:rPr>
        <w:footnoteRef/>
      </w:r>
      <w:r w:rsidRPr="0040179B">
        <w:rPr>
          <w:szCs w:val="18"/>
          <w:lang w:val="en-US"/>
        </w:rPr>
        <w:tab/>
      </w:r>
      <w:r>
        <w:rPr>
          <w:szCs w:val="18"/>
        </w:rPr>
        <w:t>См</w:t>
      </w:r>
      <w:r w:rsidRPr="0040179B">
        <w:rPr>
          <w:szCs w:val="18"/>
          <w:lang w:val="en-US"/>
        </w:rPr>
        <w:t xml:space="preserve">. The World Bank, </w:t>
      </w:r>
      <w:hyperlink r:id="rId36" w:history="1">
        <w:r w:rsidRPr="0040179B">
          <w:rPr>
            <w:rStyle w:val="af2"/>
            <w:rFonts w:eastAsiaTheme="minorHAnsi"/>
            <w:lang w:val="en-US"/>
          </w:rPr>
          <w:t>Prevalence of undernourishment (% of population)</w:t>
        </w:r>
      </w:hyperlink>
      <w:r w:rsidRPr="0040179B">
        <w:rPr>
          <w:szCs w:val="18"/>
          <w:lang w:val="en-US"/>
        </w:rPr>
        <w:t xml:space="preserve">. </w:t>
      </w:r>
    </w:p>
  </w:footnote>
  <w:footnote w:id="43">
    <w:p w14:paraId="5EA6E23A" w14:textId="77777777" w:rsidR="0040179B" w:rsidRPr="0040179B" w:rsidRDefault="0040179B" w:rsidP="0040179B">
      <w:pPr>
        <w:pStyle w:val="ae"/>
        <w:rPr>
          <w:szCs w:val="18"/>
          <w:lang w:val="en-US"/>
        </w:rPr>
      </w:pPr>
      <w:r w:rsidRPr="0040179B">
        <w:rPr>
          <w:szCs w:val="18"/>
          <w:lang w:val="en-US"/>
        </w:rPr>
        <w:tab/>
      </w:r>
      <w:r w:rsidRPr="00F270EB">
        <w:rPr>
          <w:rStyle w:val="ab"/>
        </w:rPr>
        <w:footnoteRef/>
      </w:r>
      <w:r w:rsidRPr="0040179B">
        <w:rPr>
          <w:szCs w:val="18"/>
          <w:lang w:val="en-US"/>
        </w:rPr>
        <w:tab/>
      </w:r>
      <w:r>
        <w:rPr>
          <w:szCs w:val="18"/>
        </w:rPr>
        <w:t>См</w:t>
      </w:r>
      <w:r w:rsidRPr="0040179B">
        <w:rPr>
          <w:szCs w:val="18"/>
          <w:lang w:val="en-US"/>
        </w:rPr>
        <w:t xml:space="preserve">. ONS, </w:t>
      </w:r>
      <w:hyperlink r:id="rId37" w:history="1">
        <w:r w:rsidRPr="0040179B">
          <w:rPr>
            <w:rStyle w:val="af2"/>
            <w:rFonts w:eastAsiaTheme="minorHAnsi"/>
            <w:lang w:val="en-US"/>
          </w:rPr>
          <w:t>The effects of taxes and benefits on household income, 2019,</w:t>
        </w:r>
      </w:hyperlink>
      <w:r w:rsidRPr="0040179B">
        <w:rPr>
          <w:spacing w:val="-2"/>
          <w:lang w:val="en-US"/>
        </w:rPr>
        <w:t xml:space="preserve"> </w:t>
      </w:r>
      <w:r w:rsidRPr="0040179B">
        <w:rPr>
          <w:lang w:val="en-US"/>
        </w:rPr>
        <w:t>June 2020.</w:t>
      </w:r>
    </w:p>
  </w:footnote>
  <w:footnote w:id="44">
    <w:p w14:paraId="4341BEFC" w14:textId="77777777" w:rsidR="0040179B" w:rsidRPr="0040179B" w:rsidRDefault="0040179B" w:rsidP="0040179B">
      <w:pPr>
        <w:pStyle w:val="ae"/>
        <w:rPr>
          <w:szCs w:val="18"/>
        </w:rPr>
      </w:pPr>
      <w:r w:rsidRPr="0040179B">
        <w:rPr>
          <w:szCs w:val="18"/>
          <w:lang w:val="en-US"/>
        </w:rPr>
        <w:tab/>
      </w:r>
      <w:r w:rsidRPr="00F270EB">
        <w:rPr>
          <w:rStyle w:val="ab"/>
        </w:rPr>
        <w:footnoteRef/>
      </w:r>
      <w:r w:rsidRPr="005E14A2">
        <w:rPr>
          <w:szCs w:val="18"/>
        </w:rPr>
        <w:tab/>
        <w:t xml:space="preserve">См. </w:t>
      </w:r>
      <w:hyperlink r:id="rId38" w:history="1">
        <w:r w:rsidRPr="00F270EB">
          <w:rPr>
            <w:rStyle w:val="af2"/>
            <w:rFonts w:eastAsiaTheme="minorHAnsi"/>
          </w:rPr>
          <w:t>https</w:t>
        </w:r>
        <w:r w:rsidRPr="0040179B">
          <w:rPr>
            <w:rStyle w:val="af2"/>
            <w:rFonts w:eastAsiaTheme="minorHAnsi"/>
          </w:rPr>
          <w:t>://</w:t>
        </w:r>
        <w:r w:rsidRPr="00F270EB">
          <w:rPr>
            <w:rStyle w:val="af2"/>
            <w:rFonts w:eastAsiaTheme="minorHAnsi"/>
          </w:rPr>
          <w:t>digital</w:t>
        </w:r>
        <w:r w:rsidRPr="0040179B">
          <w:rPr>
            <w:rStyle w:val="af2"/>
            <w:rFonts w:eastAsiaTheme="minorHAnsi"/>
          </w:rPr>
          <w:t>.</w:t>
        </w:r>
        <w:r w:rsidRPr="00F270EB">
          <w:rPr>
            <w:rStyle w:val="af2"/>
            <w:rFonts w:eastAsiaTheme="minorHAnsi"/>
          </w:rPr>
          <w:t>nhs</w:t>
        </w:r>
        <w:r w:rsidRPr="0040179B">
          <w:rPr>
            <w:rStyle w:val="af2"/>
            <w:rFonts w:eastAsiaTheme="minorHAnsi"/>
          </w:rPr>
          <w:t>.</w:t>
        </w:r>
        <w:r w:rsidRPr="00F270EB">
          <w:rPr>
            <w:rStyle w:val="af2"/>
            <w:rFonts w:eastAsiaTheme="minorHAnsi"/>
          </w:rPr>
          <w:t>uk</w:t>
        </w:r>
        <w:r w:rsidRPr="0040179B">
          <w:rPr>
            <w:rStyle w:val="af2"/>
            <w:rFonts w:eastAsiaTheme="minorHAnsi"/>
          </w:rPr>
          <w:t>/</w:t>
        </w:r>
        <w:r w:rsidRPr="00F270EB">
          <w:rPr>
            <w:rStyle w:val="af2"/>
            <w:rFonts w:eastAsiaTheme="minorHAnsi"/>
          </w:rPr>
          <w:t>data</w:t>
        </w:r>
        <w:r w:rsidRPr="0040179B">
          <w:rPr>
            <w:rStyle w:val="af2"/>
            <w:rFonts w:eastAsiaTheme="minorHAnsi"/>
          </w:rPr>
          <w:t>-</w:t>
        </w:r>
        <w:r w:rsidRPr="00F270EB">
          <w:rPr>
            <w:rStyle w:val="af2"/>
            <w:rFonts w:eastAsiaTheme="minorHAnsi"/>
          </w:rPr>
          <w:t>and</w:t>
        </w:r>
        <w:r w:rsidRPr="0040179B">
          <w:rPr>
            <w:rStyle w:val="af2"/>
            <w:rFonts w:eastAsiaTheme="minorHAnsi"/>
          </w:rPr>
          <w:t>-</w:t>
        </w:r>
        <w:r w:rsidRPr="00F270EB">
          <w:rPr>
            <w:rStyle w:val="af2"/>
            <w:rFonts w:eastAsiaTheme="minorHAnsi"/>
          </w:rPr>
          <w:t>information</w:t>
        </w:r>
        <w:r w:rsidRPr="0040179B">
          <w:rPr>
            <w:rStyle w:val="af2"/>
            <w:rFonts w:eastAsiaTheme="minorHAnsi"/>
          </w:rPr>
          <w:t>/</w:t>
        </w:r>
        <w:r w:rsidRPr="00F270EB">
          <w:rPr>
            <w:rStyle w:val="af2"/>
            <w:rFonts w:eastAsiaTheme="minorHAnsi"/>
          </w:rPr>
          <w:t>publications</w:t>
        </w:r>
        <w:r w:rsidRPr="0040179B">
          <w:rPr>
            <w:rStyle w:val="af2"/>
            <w:rFonts w:eastAsiaTheme="minorHAnsi"/>
          </w:rPr>
          <w:t>/</w:t>
        </w:r>
        <w:r w:rsidRPr="00F270EB">
          <w:rPr>
            <w:rStyle w:val="af2"/>
            <w:rFonts w:eastAsiaTheme="minorHAnsi"/>
          </w:rPr>
          <w:t>statistical</w:t>
        </w:r>
        <w:r w:rsidRPr="0040179B">
          <w:rPr>
            <w:rStyle w:val="af2"/>
            <w:rFonts w:eastAsiaTheme="minorHAnsi"/>
          </w:rPr>
          <w:t>/</w:t>
        </w:r>
        <w:r w:rsidRPr="00F270EB">
          <w:rPr>
            <w:rStyle w:val="af2"/>
            <w:rFonts w:eastAsiaTheme="minorHAnsi"/>
          </w:rPr>
          <w:t>national</w:t>
        </w:r>
        <w:r w:rsidRPr="0040179B">
          <w:rPr>
            <w:rStyle w:val="af2"/>
            <w:rFonts w:eastAsiaTheme="minorHAnsi"/>
          </w:rPr>
          <w:t>-</w:t>
        </w:r>
        <w:r w:rsidRPr="00F270EB">
          <w:rPr>
            <w:rStyle w:val="af2"/>
            <w:rFonts w:eastAsiaTheme="minorHAnsi"/>
          </w:rPr>
          <w:t>child</w:t>
        </w:r>
        <w:r w:rsidRPr="0040179B">
          <w:rPr>
            <w:rStyle w:val="af2"/>
            <w:rFonts w:eastAsiaTheme="minorHAnsi"/>
          </w:rPr>
          <w:t>-</w:t>
        </w:r>
        <w:r w:rsidRPr="00F270EB">
          <w:rPr>
            <w:rStyle w:val="af2"/>
            <w:rFonts w:eastAsiaTheme="minorHAnsi"/>
          </w:rPr>
          <w:t>measurement</w:t>
        </w:r>
        <w:r w:rsidRPr="0040179B">
          <w:rPr>
            <w:rStyle w:val="af2"/>
            <w:rFonts w:eastAsiaTheme="minorHAnsi"/>
          </w:rPr>
          <w:t>-</w:t>
        </w:r>
        <w:r w:rsidRPr="00F270EB">
          <w:rPr>
            <w:rStyle w:val="af2"/>
            <w:rFonts w:eastAsiaTheme="minorHAnsi"/>
          </w:rPr>
          <w:t>programme</w:t>
        </w:r>
        <w:r w:rsidRPr="0040179B">
          <w:rPr>
            <w:rStyle w:val="af2"/>
            <w:rFonts w:eastAsiaTheme="minorHAnsi"/>
          </w:rPr>
          <w:t>/2019-20-</w:t>
        </w:r>
        <w:r w:rsidRPr="00F270EB">
          <w:rPr>
            <w:rStyle w:val="af2"/>
            <w:rFonts w:eastAsiaTheme="minorHAnsi"/>
          </w:rPr>
          <w:t>school</w:t>
        </w:r>
        <w:r w:rsidRPr="0040179B">
          <w:rPr>
            <w:rStyle w:val="af2"/>
            <w:rFonts w:eastAsiaTheme="minorHAnsi"/>
          </w:rPr>
          <w:t>-</w:t>
        </w:r>
        <w:r w:rsidRPr="00F270EB">
          <w:rPr>
            <w:rStyle w:val="af2"/>
            <w:rFonts w:eastAsiaTheme="minorHAnsi"/>
          </w:rPr>
          <w:t>year</w:t>
        </w:r>
      </w:hyperlink>
      <w:r w:rsidRPr="0040179B">
        <w:t xml:space="preserve">. </w:t>
      </w:r>
    </w:p>
  </w:footnote>
  <w:footnote w:id="45">
    <w:p w14:paraId="4C48A34F" w14:textId="77777777" w:rsidR="0040179B" w:rsidRPr="0040179B" w:rsidRDefault="0040179B" w:rsidP="0040179B">
      <w:pPr>
        <w:pStyle w:val="ae"/>
        <w:rPr>
          <w:szCs w:val="18"/>
        </w:rPr>
      </w:pPr>
      <w:r w:rsidRPr="0040179B">
        <w:rPr>
          <w:szCs w:val="18"/>
        </w:rPr>
        <w:tab/>
      </w:r>
      <w:r w:rsidRPr="00F270EB">
        <w:rPr>
          <w:rStyle w:val="ab"/>
        </w:rPr>
        <w:footnoteRef/>
      </w:r>
      <w:r w:rsidRPr="005E14A2">
        <w:rPr>
          <w:szCs w:val="18"/>
        </w:rPr>
        <w:tab/>
        <w:t xml:space="preserve">См. </w:t>
      </w:r>
      <w:hyperlink r:id="rId39" w:history="1">
        <w:r w:rsidRPr="00F270EB">
          <w:rPr>
            <w:rStyle w:val="af2"/>
            <w:rFonts w:eastAsiaTheme="minorHAnsi"/>
          </w:rPr>
          <w:t>https</w:t>
        </w:r>
        <w:r w:rsidRPr="0040179B">
          <w:rPr>
            <w:rStyle w:val="af2"/>
            <w:rFonts w:eastAsiaTheme="minorHAnsi"/>
          </w:rPr>
          <w:t>://</w:t>
        </w:r>
        <w:r w:rsidRPr="00F270EB">
          <w:rPr>
            <w:rStyle w:val="af2"/>
            <w:rFonts w:eastAsiaTheme="minorHAnsi"/>
          </w:rPr>
          <w:t>phw</w:t>
        </w:r>
        <w:r w:rsidRPr="0040179B">
          <w:rPr>
            <w:rStyle w:val="af2"/>
            <w:rFonts w:eastAsiaTheme="minorHAnsi"/>
          </w:rPr>
          <w:t>.</w:t>
        </w:r>
        <w:r w:rsidRPr="00F270EB">
          <w:rPr>
            <w:rStyle w:val="af2"/>
            <w:rFonts w:eastAsiaTheme="minorHAnsi"/>
          </w:rPr>
          <w:t>nhs</w:t>
        </w:r>
        <w:r w:rsidRPr="0040179B">
          <w:rPr>
            <w:rStyle w:val="af2"/>
            <w:rFonts w:eastAsiaTheme="minorHAnsi"/>
          </w:rPr>
          <w:t>.</w:t>
        </w:r>
        <w:r w:rsidRPr="00F270EB">
          <w:rPr>
            <w:rStyle w:val="af2"/>
            <w:rFonts w:eastAsiaTheme="minorHAnsi"/>
          </w:rPr>
          <w:t>wales</w:t>
        </w:r>
        <w:r w:rsidRPr="0040179B">
          <w:rPr>
            <w:rStyle w:val="af2"/>
            <w:rFonts w:eastAsiaTheme="minorHAnsi"/>
          </w:rPr>
          <w:t>/</w:t>
        </w:r>
        <w:r w:rsidRPr="00F270EB">
          <w:rPr>
            <w:rStyle w:val="af2"/>
            <w:rFonts w:eastAsiaTheme="minorHAnsi"/>
          </w:rPr>
          <w:t>services</w:t>
        </w:r>
        <w:r w:rsidRPr="0040179B">
          <w:rPr>
            <w:rStyle w:val="af2"/>
            <w:rFonts w:eastAsiaTheme="minorHAnsi"/>
          </w:rPr>
          <w:t>-</w:t>
        </w:r>
        <w:r w:rsidRPr="00F270EB">
          <w:rPr>
            <w:rStyle w:val="af2"/>
            <w:rFonts w:eastAsiaTheme="minorHAnsi"/>
          </w:rPr>
          <w:t>and</w:t>
        </w:r>
        <w:r w:rsidRPr="0040179B">
          <w:rPr>
            <w:rStyle w:val="af2"/>
            <w:rFonts w:eastAsiaTheme="minorHAnsi"/>
          </w:rPr>
          <w:t>-</w:t>
        </w:r>
        <w:r w:rsidRPr="00F270EB">
          <w:rPr>
            <w:rStyle w:val="af2"/>
            <w:rFonts w:eastAsiaTheme="minorHAnsi"/>
          </w:rPr>
          <w:t>teams</w:t>
        </w:r>
        <w:r w:rsidRPr="0040179B">
          <w:rPr>
            <w:rStyle w:val="af2"/>
            <w:rFonts w:eastAsiaTheme="minorHAnsi"/>
          </w:rPr>
          <w:t>/</w:t>
        </w:r>
        <w:r w:rsidRPr="00F270EB">
          <w:rPr>
            <w:rStyle w:val="af2"/>
            <w:rFonts w:eastAsiaTheme="minorHAnsi"/>
          </w:rPr>
          <w:t>child</w:t>
        </w:r>
        <w:r w:rsidRPr="0040179B">
          <w:rPr>
            <w:rStyle w:val="af2"/>
            <w:rFonts w:eastAsiaTheme="minorHAnsi"/>
          </w:rPr>
          <w:t>-</w:t>
        </w:r>
        <w:r w:rsidRPr="00F270EB">
          <w:rPr>
            <w:rStyle w:val="af2"/>
            <w:rFonts w:eastAsiaTheme="minorHAnsi"/>
          </w:rPr>
          <w:t>measurement</w:t>
        </w:r>
        <w:r w:rsidRPr="0040179B">
          <w:rPr>
            <w:rStyle w:val="af2"/>
            <w:rFonts w:eastAsiaTheme="minorHAnsi"/>
          </w:rPr>
          <w:t>-</w:t>
        </w:r>
        <w:r w:rsidRPr="00F270EB">
          <w:rPr>
            <w:rStyle w:val="af2"/>
            <w:rFonts w:eastAsiaTheme="minorHAnsi"/>
          </w:rPr>
          <w:t>programme</w:t>
        </w:r>
        <w:r w:rsidRPr="0040179B">
          <w:rPr>
            <w:rStyle w:val="af2"/>
            <w:rFonts w:eastAsiaTheme="minorHAnsi"/>
          </w:rPr>
          <w:t>/</w:t>
        </w:r>
        <w:r w:rsidRPr="00F270EB">
          <w:rPr>
            <w:rStyle w:val="af2"/>
            <w:rFonts w:eastAsiaTheme="minorHAnsi"/>
          </w:rPr>
          <w:t>cmp</w:t>
        </w:r>
        <w:r w:rsidRPr="0040179B">
          <w:rPr>
            <w:rStyle w:val="af2"/>
            <w:rFonts w:eastAsiaTheme="minorHAnsi"/>
          </w:rPr>
          <w:t>-2018-19/</w:t>
        </w:r>
      </w:hyperlink>
      <w:r w:rsidRPr="0040179B">
        <w:t>.</w:t>
      </w:r>
    </w:p>
  </w:footnote>
  <w:footnote w:id="46">
    <w:p w14:paraId="19ADFEC5" w14:textId="77777777" w:rsidR="0040179B" w:rsidRPr="0040179B" w:rsidRDefault="0040179B" w:rsidP="0040179B">
      <w:pPr>
        <w:pStyle w:val="ae"/>
        <w:rPr>
          <w:szCs w:val="18"/>
          <w:lang w:val="en-US"/>
        </w:rPr>
      </w:pPr>
      <w:r w:rsidRPr="0040179B">
        <w:rPr>
          <w:szCs w:val="18"/>
        </w:rPr>
        <w:tab/>
      </w:r>
      <w:r w:rsidRPr="00F270EB">
        <w:rPr>
          <w:rStyle w:val="ab"/>
        </w:rPr>
        <w:footnoteRef/>
      </w:r>
      <w:r w:rsidRPr="0040179B">
        <w:rPr>
          <w:szCs w:val="18"/>
          <w:lang w:val="en-US"/>
        </w:rPr>
        <w:tab/>
      </w:r>
      <w:r>
        <w:rPr>
          <w:szCs w:val="18"/>
        </w:rPr>
        <w:t>См</w:t>
      </w:r>
      <w:r w:rsidRPr="0040179B">
        <w:rPr>
          <w:szCs w:val="18"/>
          <w:lang w:val="en-US"/>
        </w:rPr>
        <w:t xml:space="preserve">. ISD Scotland, </w:t>
      </w:r>
      <w:hyperlink r:id="rId40" w:anchor=":~:text=Based%20on%20the%20epidemiological%20thresholds,of%20overweight%20or%20obesity%20combined)." w:history="1">
        <w:r w:rsidRPr="0040179B">
          <w:rPr>
            <w:rStyle w:val="af2"/>
            <w:rFonts w:eastAsiaTheme="minorHAnsi"/>
            <w:lang w:val="en-US"/>
          </w:rPr>
          <w:t>Primary 1 Body Mass Index (BMI) Statistics</w:t>
        </w:r>
      </w:hyperlink>
      <w:r w:rsidRPr="0040179B">
        <w:rPr>
          <w:szCs w:val="18"/>
          <w:lang w:val="en-US"/>
        </w:rPr>
        <w:t>, 2018–19.</w:t>
      </w:r>
    </w:p>
  </w:footnote>
  <w:footnote w:id="47">
    <w:p w14:paraId="431382B7" w14:textId="77777777" w:rsidR="0040179B" w:rsidRPr="0040179B" w:rsidRDefault="0040179B" w:rsidP="0040179B">
      <w:pPr>
        <w:pStyle w:val="ae"/>
        <w:rPr>
          <w:lang w:val="en-US"/>
        </w:rPr>
      </w:pPr>
      <w:r w:rsidRPr="0040179B">
        <w:rPr>
          <w:lang w:val="en-US"/>
        </w:rPr>
        <w:tab/>
      </w:r>
      <w:r w:rsidRPr="00F270EB">
        <w:rPr>
          <w:rStyle w:val="ab"/>
        </w:rPr>
        <w:footnoteRef/>
      </w:r>
      <w:r w:rsidRPr="0040179B">
        <w:rPr>
          <w:lang w:val="en-US"/>
        </w:rPr>
        <w:t xml:space="preserve"> </w:t>
      </w:r>
      <w:r w:rsidRPr="0040179B">
        <w:rPr>
          <w:lang w:val="en-US"/>
        </w:rPr>
        <w:tab/>
      </w:r>
      <w:r>
        <w:t>См</w:t>
      </w:r>
      <w:r w:rsidRPr="0040179B">
        <w:rPr>
          <w:lang w:val="en-US"/>
        </w:rPr>
        <w:t xml:space="preserve">. HSC Northern Ireland, </w:t>
      </w:r>
      <w:hyperlink r:id="rId41" w:history="1">
        <w:r w:rsidRPr="0040179B">
          <w:rPr>
            <w:rStyle w:val="af2"/>
            <w:rFonts w:eastAsiaTheme="minorHAnsi"/>
            <w:lang w:val="en-US"/>
          </w:rPr>
          <w:t>Levels of obesity in Primary 1/Reception</w:t>
        </w:r>
      </w:hyperlink>
      <w:r w:rsidRPr="0040179B">
        <w:rPr>
          <w:lang w:val="en-US"/>
        </w:rPr>
        <w:t>, 2012/13–2017/18.</w:t>
      </w:r>
    </w:p>
  </w:footnote>
  <w:footnote w:id="48">
    <w:p w14:paraId="5E8A7454" w14:textId="77777777" w:rsidR="0040179B" w:rsidRPr="0040179B" w:rsidRDefault="0040179B" w:rsidP="0040179B">
      <w:pPr>
        <w:pStyle w:val="ae"/>
        <w:rPr>
          <w:szCs w:val="18"/>
          <w:lang w:val="en-US"/>
        </w:rPr>
      </w:pPr>
      <w:r w:rsidRPr="0040179B">
        <w:rPr>
          <w:szCs w:val="18"/>
          <w:lang w:val="en-US"/>
        </w:rPr>
        <w:tab/>
      </w:r>
      <w:r w:rsidRPr="00F270EB">
        <w:rPr>
          <w:rStyle w:val="ab"/>
        </w:rPr>
        <w:footnoteRef/>
      </w:r>
      <w:r w:rsidRPr="0040179B">
        <w:rPr>
          <w:szCs w:val="18"/>
          <w:lang w:val="en-US"/>
        </w:rPr>
        <w:tab/>
      </w:r>
      <w:r>
        <w:rPr>
          <w:szCs w:val="18"/>
        </w:rPr>
        <w:t>См</w:t>
      </w:r>
      <w:r w:rsidRPr="0040179B">
        <w:rPr>
          <w:szCs w:val="18"/>
          <w:lang w:val="en-US"/>
        </w:rPr>
        <w:t xml:space="preserve">. ONS </w:t>
      </w:r>
      <w:hyperlink r:id="rId42" w:history="1">
        <w:r w:rsidRPr="0040179B">
          <w:rPr>
            <w:rStyle w:val="af2"/>
            <w:rFonts w:eastAsiaTheme="minorHAnsi"/>
            <w:lang w:val="en-US"/>
          </w:rPr>
          <w:t>Childhood, Infant and Perinatal Mortality in England and Wales, 2019,</w:t>
        </w:r>
      </w:hyperlink>
      <w:r w:rsidRPr="0040179B">
        <w:rPr>
          <w:lang w:val="en-US"/>
        </w:rPr>
        <w:t xml:space="preserve"> February 2021.</w:t>
      </w:r>
    </w:p>
  </w:footnote>
  <w:footnote w:id="49">
    <w:p w14:paraId="009DB028" w14:textId="77777777" w:rsidR="0040179B" w:rsidRPr="0040179B" w:rsidRDefault="0040179B" w:rsidP="0040179B">
      <w:pPr>
        <w:pStyle w:val="ae"/>
        <w:rPr>
          <w:lang w:val="en-US"/>
        </w:rPr>
      </w:pPr>
      <w:r w:rsidRPr="0040179B">
        <w:rPr>
          <w:szCs w:val="18"/>
          <w:lang w:val="en-US"/>
        </w:rPr>
        <w:tab/>
      </w:r>
      <w:r w:rsidRPr="00F270EB">
        <w:rPr>
          <w:rStyle w:val="ab"/>
        </w:rPr>
        <w:footnoteRef/>
      </w:r>
      <w:r w:rsidRPr="0040179B">
        <w:rPr>
          <w:szCs w:val="18"/>
          <w:lang w:val="en-US"/>
        </w:rPr>
        <w:t xml:space="preserve"> </w:t>
      </w:r>
      <w:r w:rsidRPr="0040179B">
        <w:rPr>
          <w:szCs w:val="18"/>
          <w:lang w:val="en-US"/>
        </w:rPr>
        <w:tab/>
      </w:r>
      <w:r>
        <w:rPr>
          <w:szCs w:val="18"/>
        </w:rPr>
        <w:t>См</w:t>
      </w:r>
      <w:r w:rsidRPr="0040179B">
        <w:rPr>
          <w:szCs w:val="18"/>
          <w:lang w:val="en-US"/>
        </w:rPr>
        <w:t xml:space="preserve">. </w:t>
      </w:r>
      <w:hyperlink r:id="rId43" w:history="1">
        <w:r w:rsidRPr="0040179B">
          <w:rPr>
            <w:rStyle w:val="af2"/>
            <w:rFonts w:eastAsiaTheme="minorHAnsi"/>
            <w:lang w:val="en-US"/>
          </w:rPr>
          <w:t>Scottish Perinatal and Infant Mortality and Morbidity Report – 2012</w:t>
        </w:r>
      </w:hyperlink>
      <w:r w:rsidRPr="0040179B">
        <w:rPr>
          <w:lang w:val="en-US"/>
        </w:rPr>
        <w:t>.</w:t>
      </w:r>
    </w:p>
  </w:footnote>
  <w:footnote w:id="50">
    <w:p w14:paraId="3C7BA8C0" w14:textId="77777777" w:rsidR="0040179B" w:rsidRPr="0040179B" w:rsidRDefault="0040179B" w:rsidP="0040179B">
      <w:pPr>
        <w:pStyle w:val="ae"/>
        <w:rPr>
          <w:szCs w:val="18"/>
          <w:lang w:val="en-US"/>
        </w:rPr>
      </w:pPr>
      <w:r w:rsidRPr="0040179B">
        <w:rPr>
          <w:szCs w:val="18"/>
          <w:lang w:val="en-US"/>
        </w:rPr>
        <w:tab/>
      </w:r>
      <w:r w:rsidRPr="00F270EB">
        <w:rPr>
          <w:rStyle w:val="ab"/>
        </w:rPr>
        <w:footnoteRef/>
      </w:r>
      <w:r w:rsidRPr="0040179B">
        <w:rPr>
          <w:szCs w:val="18"/>
          <w:lang w:val="en-US"/>
        </w:rPr>
        <w:t xml:space="preserve"> </w:t>
      </w:r>
      <w:r w:rsidRPr="0040179B">
        <w:rPr>
          <w:szCs w:val="18"/>
          <w:lang w:val="en-US"/>
        </w:rPr>
        <w:tab/>
      </w:r>
      <w:r>
        <w:rPr>
          <w:szCs w:val="18"/>
        </w:rPr>
        <w:t>См</w:t>
      </w:r>
      <w:r w:rsidRPr="0040179B">
        <w:rPr>
          <w:szCs w:val="18"/>
          <w:lang w:val="en-US"/>
        </w:rPr>
        <w:t>. NISRA,</w:t>
      </w:r>
      <w:r w:rsidRPr="0040179B">
        <w:rPr>
          <w:rFonts w:ascii="Calibri" w:hAnsi="Calibri" w:cs="Calibri"/>
          <w:color w:val="0563C1"/>
          <w:sz w:val="22"/>
          <w:szCs w:val="22"/>
          <w:lang w:val="en-US"/>
        </w:rPr>
        <w:t xml:space="preserve"> </w:t>
      </w:r>
      <w:hyperlink r:id="rId44" w:history="1">
        <w:r w:rsidRPr="0040179B">
          <w:rPr>
            <w:rStyle w:val="af2"/>
            <w:rFonts w:eastAsiaTheme="minorHAnsi"/>
            <w:lang w:val="en-US"/>
          </w:rPr>
          <w:t>Registrar General Annual Report 2019 Stillbirths and Infant Deaths</w:t>
        </w:r>
      </w:hyperlink>
      <w:r w:rsidRPr="0040179B">
        <w:rPr>
          <w:lang w:val="en-US"/>
        </w:rPr>
        <w:t>.</w:t>
      </w:r>
    </w:p>
  </w:footnote>
  <w:footnote w:id="51">
    <w:p w14:paraId="6F05ACC2" w14:textId="77777777" w:rsidR="0040179B" w:rsidRPr="0040179B" w:rsidRDefault="0040179B" w:rsidP="0040179B">
      <w:pPr>
        <w:pStyle w:val="ae"/>
        <w:rPr>
          <w:szCs w:val="18"/>
          <w:lang w:val="en-US"/>
        </w:rPr>
      </w:pPr>
      <w:r w:rsidRPr="0040179B">
        <w:rPr>
          <w:szCs w:val="18"/>
          <w:lang w:val="en-US"/>
        </w:rPr>
        <w:tab/>
      </w:r>
      <w:r w:rsidRPr="00F270EB">
        <w:rPr>
          <w:rStyle w:val="ab"/>
        </w:rPr>
        <w:footnoteRef/>
      </w:r>
      <w:r w:rsidRPr="0040179B">
        <w:rPr>
          <w:szCs w:val="18"/>
          <w:lang w:val="en-US"/>
        </w:rPr>
        <w:tab/>
      </w:r>
      <w:r>
        <w:rPr>
          <w:szCs w:val="18"/>
        </w:rPr>
        <w:t>См</w:t>
      </w:r>
      <w:r w:rsidRPr="0040179B">
        <w:rPr>
          <w:szCs w:val="18"/>
          <w:lang w:val="en-US"/>
        </w:rPr>
        <w:t xml:space="preserve">. ONS, </w:t>
      </w:r>
      <w:hyperlink r:id="rId45" w:history="1">
        <w:r w:rsidRPr="0040179B">
          <w:rPr>
            <w:rStyle w:val="af2"/>
            <w:rFonts w:eastAsiaTheme="minorHAnsi"/>
            <w:lang w:val="en-US"/>
          </w:rPr>
          <w:t>Contraception and Sexual Health, 2008-09</w:t>
        </w:r>
      </w:hyperlink>
      <w:r w:rsidRPr="0040179B">
        <w:rPr>
          <w:szCs w:val="18"/>
          <w:lang w:val="en-US"/>
        </w:rPr>
        <w:t xml:space="preserve">, October 2009. </w:t>
      </w:r>
    </w:p>
  </w:footnote>
  <w:footnote w:id="52">
    <w:p w14:paraId="47C18011" w14:textId="5E191459" w:rsidR="0040179B" w:rsidRPr="00947DD8" w:rsidRDefault="003D048E" w:rsidP="003D048E">
      <w:pPr>
        <w:pStyle w:val="ae"/>
        <w:rPr>
          <w:lang w:val="en-US"/>
        </w:rPr>
      </w:pPr>
      <w:r>
        <w:rPr>
          <w:szCs w:val="18"/>
          <w:lang w:val="en-US"/>
        </w:rPr>
        <w:tab/>
      </w:r>
      <w:r w:rsidR="0040179B" w:rsidRPr="003D048E">
        <w:rPr>
          <w:szCs w:val="18"/>
          <w:vertAlign w:val="superscript"/>
          <w:lang w:val="en-US"/>
        </w:rPr>
        <w:footnoteRef/>
      </w:r>
      <w:r w:rsidRPr="003D048E">
        <w:rPr>
          <w:szCs w:val="18"/>
          <w:lang w:val="en-US"/>
        </w:rPr>
        <w:tab/>
      </w:r>
      <w:r w:rsidR="0040179B" w:rsidRPr="003D048E">
        <w:rPr>
          <w:szCs w:val="18"/>
          <w:lang w:val="en-US"/>
        </w:rPr>
        <w:t xml:space="preserve">См. Department of Health, </w:t>
      </w:r>
      <w:hyperlink r:id="rId46" w:history="1">
        <w:r w:rsidR="0040179B" w:rsidRPr="003D048E">
          <w:rPr>
            <w:rStyle w:val="af2"/>
            <w:rFonts w:eastAsiaTheme="minorHAnsi"/>
            <w:lang w:val="en-US"/>
          </w:rPr>
          <w:t>Abortion Statistics – England Wales: 201</w:t>
        </w:r>
      </w:hyperlink>
      <w:r w:rsidR="0040179B" w:rsidRPr="003D048E">
        <w:rPr>
          <w:rStyle w:val="af2"/>
          <w:rFonts w:eastAsiaTheme="minorHAnsi"/>
          <w:lang w:val="en-US"/>
        </w:rPr>
        <w:t>9</w:t>
      </w:r>
      <w:r w:rsidR="0040179B" w:rsidRPr="003D048E">
        <w:rPr>
          <w:szCs w:val="18"/>
          <w:lang w:val="en-US"/>
        </w:rPr>
        <w:t xml:space="preserve">, 2019 и </w:t>
      </w:r>
      <w:hyperlink r:id="rId47" w:history="1">
        <w:r w:rsidR="0040179B" w:rsidRPr="003D048E">
          <w:rPr>
            <w:szCs w:val="18"/>
            <w:lang w:val="en-US"/>
          </w:rPr>
          <w:t>Births in England and Wales: summary tables</w:t>
        </w:r>
      </w:hyperlink>
      <w:r w:rsidR="0040179B" w:rsidRPr="003D048E">
        <w:rPr>
          <w:szCs w:val="18"/>
          <w:lang w:val="en-US"/>
        </w:rPr>
        <w:t>.</w:t>
      </w:r>
    </w:p>
  </w:footnote>
  <w:footnote w:id="53">
    <w:p w14:paraId="655AF419" w14:textId="154A5C8E" w:rsidR="0040179B" w:rsidRPr="0040179B" w:rsidRDefault="0040179B" w:rsidP="0040179B">
      <w:pPr>
        <w:pStyle w:val="ae"/>
        <w:rPr>
          <w:lang w:val="en-US"/>
        </w:rPr>
      </w:pPr>
      <w:r w:rsidRPr="0040179B">
        <w:rPr>
          <w:szCs w:val="18"/>
          <w:lang w:val="en-US"/>
        </w:rPr>
        <w:tab/>
      </w:r>
      <w:r w:rsidRPr="00F270EB">
        <w:rPr>
          <w:rStyle w:val="ab"/>
        </w:rPr>
        <w:footnoteRef/>
      </w:r>
      <w:r w:rsidRPr="0040179B">
        <w:rPr>
          <w:szCs w:val="18"/>
          <w:lang w:val="en-US"/>
        </w:rPr>
        <w:tab/>
      </w:r>
      <w:r>
        <w:rPr>
          <w:szCs w:val="18"/>
        </w:rPr>
        <w:t>См</w:t>
      </w:r>
      <w:r w:rsidRPr="0040179B">
        <w:rPr>
          <w:szCs w:val="18"/>
          <w:lang w:val="en-US"/>
        </w:rPr>
        <w:t xml:space="preserve">. ISD Scotland, </w:t>
      </w:r>
      <w:hyperlink r:id="rId48" w:history="1">
        <w:r w:rsidRPr="0040179B">
          <w:rPr>
            <w:rStyle w:val="af2"/>
            <w:rFonts w:eastAsiaTheme="minorHAnsi"/>
            <w:lang w:val="en-US"/>
          </w:rPr>
          <w:t>Termination of pregnancy statistics</w:t>
        </w:r>
        <w:r w:rsidR="003D048E" w:rsidRPr="003D048E">
          <w:rPr>
            <w:rStyle w:val="af2"/>
            <w:rFonts w:eastAsiaTheme="minorHAnsi"/>
            <w:lang w:val="en-US"/>
          </w:rPr>
          <w:t xml:space="preserve"> </w:t>
        </w:r>
        <w:r w:rsidRPr="0040179B">
          <w:rPr>
            <w:rStyle w:val="af2"/>
            <w:rFonts w:eastAsiaTheme="minorHAnsi"/>
            <w:lang w:val="en-US"/>
          </w:rPr>
          <w:t>Year ending December 2020</w:t>
        </w:r>
      </w:hyperlink>
      <w:r w:rsidRPr="0040179B">
        <w:rPr>
          <w:lang w:val="en-US"/>
        </w:rPr>
        <w:t>,</w:t>
      </w:r>
      <w:r w:rsidRPr="00FB3FBB">
        <w:rPr>
          <w:szCs w:val="18"/>
          <w:lang w:val="en-US" w:eastAsia="en-GB"/>
        </w:rPr>
        <w:t xml:space="preserve"> </w:t>
      </w:r>
      <w:r w:rsidRPr="0040179B">
        <w:rPr>
          <w:lang w:val="en-US"/>
        </w:rPr>
        <w:t>and live births –</w:t>
      </w:r>
      <w:r w:rsidRPr="0040179B">
        <w:rPr>
          <w:rStyle w:val="af2"/>
          <w:rFonts w:eastAsiaTheme="minorHAnsi"/>
          <w:lang w:val="en-US"/>
        </w:rPr>
        <w:t xml:space="preserve"> </w:t>
      </w:r>
      <w:hyperlink r:id="rId49" w:history="1">
        <w:r w:rsidRPr="0040179B">
          <w:rPr>
            <w:rStyle w:val="af2"/>
            <w:rFonts w:eastAsiaTheme="minorHAnsi"/>
            <w:lang w:val="en-US"/>
          </w:rPr>
          <w:t>Vital Events Reference Tables 2019</w:t>
        </w:r>
      </w:hyperlink>
      <w:r w:rsidRPr="0040179B">
        <w:rPr>
          <w:szCs w:val="18"/>
          <w:lang w:val="en-US"/>
        </w:rPr>
        <w:t>.</w:t>
      </w:r>
    </w:p>
  </w:footnote>
  <w:footnote w:id="54">
    <w:p w14:paraId="6D5360CF" w14:textId="54AE406E" w:rsidR="0040179B" w:rsidRPr="0040179B" w:rsidRDefault="0040179B" w:rsidP="0040179B">
      <w:pPr>
        <w:pStyle w:val="ae"/>
        <w:rPr>
          <w:lang w:val="en-US"/>
        </w:rPr>
      </w:pPr>
      <w:r w:rsidRPr="0040179B">
        <w:rPr>
          <w:szCs w:val="18"/>
          <w:lang w:val="en-US"/>
        </w:rPr>
        <w:tab/>
      </w:r>
      <w:r w:rsidRPr="00F270EB">
        <w:rPr>
          <w:rStyle w:val="ab"/>
        </w:rPr>
        <w:footnoteRef/>
      </w:r>
      <w:r w:rsidRPr="0040179B">
        <w:rPr>
          <w:szCs w:val="18"/>
          <w:lang w:val="en-US"/>
        </w:rPr>
        <w:tab/>
      </w:r>
      <w:r>
        <w:rPr>
          <w:szCs w:val="18"/>
        </w:rPr>
        <w:t>См</w:t>
      </w:r>
      <w:r w:rsidRPr="0040179B">
        <w:rPr>
          <w:szCs w:val="18"/>
          <w:lang w:val="en-US"/>
        </w:rPr>
        <w:t xml:space="preserve">. </w:t>
      </w:r>
      <w:hyperlink r:id="rId50" w:history="1">
        <w:r w:rsidRPr="0040179B">
          <w:rPr>
            <w:rStyle w:val="af2"/>
            <w:rFonts w:eastAsiaTheme="minorHAnsi"/>
            <w:lang w:val="en-US"/>
          </w:rPr>
          <w:t>Northern Ireland Termination of Pregnancy</w:t>
        </w:r>
        <w:r w:rsidR="00FB3FBB" w:rsidRPr="00FB3FBB">
          <w:rPr>
            <w:rStyle w:val="af2"/>
            <w:rFonts w:eastAsiaTheme="minorHAnsi"/>
            <w:lang w:val="en-US"/>
          </w:rPr>
          <w:t xml:space="preserve"> </w:t>
        </w:r>
        <w:r w:rsidRPr="0040179B">
          <w:rPr>
            <w:rStyle w:val="af2"/>
            <w:rFonts w:eastAsiaTheme="minorHAnsi"/>
            <w:lang w:val="en-US"/>
          </w:rPr>
          <w:t>Statistics, 2019/20</w:t>
        </w:r>
      </w:hyperlink>
      <w:r w:rsidRPr="0040179B">
        <w:rPr>
          <w:color w:val="0563C1"/>
          <w:szCs w:val="18"/>
          <w:lang w:val="en-US" w:eastAsia="en-GB"/>
        </w:rPr>
        <w:t xml:space="preserve"> </w:t>
      </w:r>
      <w:r w:rsidRPr="0040179B">
        <w:rPr>
          <w:lang w:val="en-US"/>
        </w:rPr>
        <w:t>and live births –</w:t>
      </w:r>
      <w:r w:rsidRPr="0040179B">
        <w:rPr>
          <w:color w:val="0563C1"/>
          <w:szCs w:val="18"/>
          <w:lang w:val="en-US" w:eastAsia="en-GB"/>
        </w:rPr>
        <w:t xml:space="preserve"> </w:t>
      </w:r>
      <w:hyperlink r:id="rId51" w:history="1">
        <w:proofErr w:type="spellStart"/>
        <w:r w:rsidRPr="0040179B">
          <w:rPr>
            <w:rStyle w:val="af2"/>
            <w:rFonts w:eastAsiaTheme="minorHAnsi"/>
            <w:lang w:val="en-US"/>
          </w:rPr>
          <w:t>Nisra</w:t>
        </w:r>
        <w:proofErr w:type="spellEnd"/>
        <w:r w:rsidRPr="0040179B">
          <w:rPr>
            <w:rStyle w:val="af2"/>
            <w:rFonts w:eastAsiaTheme="minorHAnsi"/>
            <w:lang w:val="en-US"/>
          </w:rPr>
          <w:t>: The number of live births to Northern Ireland</w:t>
        </w:r>
        <w:r w:rsidR="00FB3FBB" w:rsidRPr="00FB3FBB">
          <w:rPr>
            <w:rStyle w:val="af2"/>
            <w:rFonts w:eastAsiaTheme="minorHAnsi"/>
            <w:lang w:val="en-US"/>
          </w:rPr>
          <w:t xml:space="preserve"> </w:t>
        </w:r>
        <w:r w:rsidRPr="0040179B">
          <w:rPr>
            <w:rStyle w:val="af2"/>
            <w:rFonts w:eastAsiaTheme="minorHAnsi"/>
            <w:lang w:val="en-US"/>
          </w:rPr>
          <w:t>residents, registered each month, 2006 to 2021</w:t>
        </w:r>
        <w:r w:rsidRPr="00FB3FBB">
          <w:rPr>
            <w:rStyle w:val="af2"/>
            <w:rFonts w:eastAsiaTheme="minorHAnsi"/>
            <w:color w:val="auto"/>
            <w:lang w:val="en-US"/>
          </w:rPr>
          <w:t>.</w:t>
        </w:r>
      </w:hyperlink>
    </w:p>
  </w:footnote>
  <w:footnote w:id="55">
    <w:p w14:paraId="32B5DD76" w14:textId="77777777" w:rsidR="0040179B" w:rsidRPr="00B320E4" w:rsidRDefault="0040179B" w:rsidP="0040179B">
      <w:pPr>
        <w:pStyle w:val="ae"/>
        <w:rPr>
          <w:szCs w:val="18"/>
        </w:rPr>
      </w:pPr>
      <w:r w:rsidRPr="0040179B">
        <w:rPr>
          <w:szCs w:val="18"/>
          <w:lang w:val="en-US"/>
        </w:rPr>
        <w:tab/>
      </w:r>
      <w:r w:rsidRPr="00F270EB">
        <w:rPr>
          <w:rStyle w:val="ab"/>
        </w:rPr>
        <w:footnoteRef/>
      </w:r>
      <w:r w:rsidRPr="00B320E4">
        <w:rPr>
          <w:szCs w:val="18"/>
        </w:rPr>
        <w:tab/>
      </w:r>
      <w:r>
        <w:rPr>
          <w:szCs w:val="18"/>
        </w:rPr>
        <w:t>В</w:t>
      </w:r>
      <w:r w:rsidRPr="00B320E4">
        <w:rPr>
          <w:szCs w:val="18"/>
        </w:rPr>
        <w:t xml:space="preserve"> </w:t>
      </w:r>
      <w:r>
        <w:rPr>
          <w:szCs w:val="18"/>
        </w:rPr>
        <w:t>масштабах</w:t>
      </w:r>
      <w:r w:rsidRPr="00B320E4">
        <w:rPr>
          <w:szCs w:val="18"/>
        </w:rPr>
        <w:t xml:space="preserve"> </w:t>
      </w:r>
      <w:r>
        <w:rPr>
          <w:szCs w:val="18"/>
        </w:rPr>
        <w:t>СК</w:t>
      </w:r>
      <w:r w:rsidRPr="00B320E4">
        <w:rPr>
          <w:szCs w:val="18"/>
        </w:rPr>
        <w:t xml:space="preserve"> </w:t>
      </w:r>
      <w:r>
        <w:rPr>
          <w:szCs w:val="18"/>
        </w:rPr>
        <w:t>основными</w:t>
      </w:r>
      <w:r w:rsidRPr="00B320E4">
        <w:rPr>
          <w:szCs w:val="18"/>
        </w:rPr>
        <w:t xml:space="preserve"> </w:t>
      </w:r>
      <w:r>
        <w:rPr>
          <w:szCs w:val="18"/>
        </w:rPr>
        <w:t>инфекционными</w:t>
      </w:r>
      <w:r w:rsidRPr="00B320E4">
        <w:rPr>
          <w:szCs w:val="18"/>
        </w:rPr>
        <w:t xml:space="preserve"> </w:t>
      </w:r>
      <w:r>
        <w:rPr>
          <w:szCs w:val="18"/>
        </w:rPr>
        <w:t>заболеваниями</w:t>
      </w:r>
      <w:r w:rsidRPr="00B320E4">
        <w:rPr>
          <w:szCs w:val="18"/>
        </w:rPr>
        <w:t xml:space="preserve"> </w:t>
      </w:r>
      <w:r>
        <w:rPr>
          <w:szCs w:val="18"/>
        </w:rPr>
        <w:t>являются</w:t>
      </w:r>
      <w:r w:rsidRPr="00B320E4">
        <w:rPr>
          <w:szCs w:val="18"/>
        </w:rPr>
        <w:t xml:space="preserve"> </w:t>
      </w:r>
      <w:r>
        <w:rPr>
          <w:szCs w:val="18"/>
        </w:rPr>
        <w:t>ВИЧ</w:t>
      </w:r>
      <w:r w:rsidRPr="00B320E4">
        <w:rPr>
          <w:szCs w:val="18"/>
        </w:rPr>
        <w:t xml:space="preserve">, </w:t>
      </w:r>
      <w:r>
        <w:rPr>
          <w:szCs w:val="18"/>
        </w:rPr>
        <w:t>малярия</w:t>
      </w:r>
      <w:r w:rsidRPr="00B320E4">
        <w:rPr>
          <w:szCs w:val="18"/>
        </w:rPr>
        <w:t xml:space="preserve">, </w:t>
      </w:r>
      <w:r>
        <w:rPr>
          <w:szCs w:val="18"/>
        </w:rPr>
        <w:t>туберкулез</w:t>
      </w:r>
      <w:r w:rsidRPr="00B320E4">
        <w:rPr>
          <w:szCs w:val="18"/>
        </w:rPr>
        <w:t xml:space="preserve"> </w:t>
      </w:r>
      <w:r>
        <w:rPr>
          <w:szCs w:val="18"/>
        </w:rPr>
        <w:t>и</w:t>
      </w:r>
      <w:r w:rsidRPr="00B320E4">
        <w:rPr>
          <w:szCs w:val="18"/>
        </w:rPr>
        <w:t xml:space="preserve"> </w:t>
      </w:r>
      <w:r>
        <w:rPr>
          <w:szCs w:val="18"/>
        </w:rPr>
        <w:t>грипп</w:t>
      </w:r>
      <w:r w:rsidRPr="00B320E4">
        <w:rPr>
          <w:szCs w:val="18"/>
        </w:rPr>
        <w:t>.</w:t>
      </w:r>
    </w:p>
  </w:footnote>
  <w:footnote w:id="56">
    <w:p w14:paraId="05FDBFE1" w14:textId="77777777" w:rsidR="0040179B" w:rsidRPr="0040179B" w:rsidRDefault="0040179B" w:rsidP="0040179B">
      <w:pPr>
        <w:pStyle w:val="ae"/>
        <w:rPr>
          <w:szCs w:val="18"/>
          <w:lang w:val="en-US"/>
        </w:rPr>
      </w:pPr>
      <w:r w:rsidRPr="00B320E4">
        <w:rPr>
          <w:szCs w:val="18"/>
        </w:rPr>
        <w:tab/>
      </w:r>
      <w:r w:rsidRPr="00F270EB">
        <w:rPr>
          <w:rStyle w:val="ab"/>
        </w:rPr>
        <w:footnoteRef/>
      </w:r>
      <w:r w:rsidRPr="0040179B">
        <w:rPr>
          <w:szCs w:val="18"/>
          <w:lang w:val="en-US"/>
        </w:rPr>
        <w:tab/>
      </w:r>
      <w:r>
        <w:rPr>
          <w:szCs w:val="18"/>
        </w:rPr>
        <w:t>См</w:t>
      </w:r>
      <w:r w:rsidRPr="0040179B">
        <w:rPr>
          <w:szCs w:val="18"/>
          <w:lang w:val="en-US"/>
        </w:rPr>
        <w:t xml:space="preserve">. Public Health England, </w:t>
      </w:r>
      <w:hyperlink r:id="rId52" w:history="1">
        <w:r w:rsidRPr="0040179B">
          <w:rPr>
            <w:rStyle w:val="af2"/>
            <w:rFonts w:eastAsiaTheme="minorHAnsi"/>
            <w:lang w:val="en-US"/>
          </w:rPr>
          <w:t>Reports of cases of tuberculosis UK,</w:t>
        </w:r>
      </w:hyperlink>
      <w:r w:rsidRPr="0040179B">
        <w:rPr>
          <w:i/>
          <w:szCs w:val="18"/>
          <w:lang w:val="en-US"/>
        </w:rPr>
        <w:t xml:space="preserve"> </w:t>
      </w:r>
      <w:r w:rsidRPr="0040179B">
        <w:rPr>
          <w:iCs/>
          <w:szCs w:val="18"/>
          <w:lang w:val="en-US"/>
        </w:rPr>
        <w:t>2000–2019</w:t>
      </w:r>
      <w:r w:rsidRPr="0040179B">
        <w:rPr>
          <w:szCs w:val="18"/>
          <w:lang w:val="en-US"/>
        </w:rPr>
        <w:t>.</w:t>
      </w:r>
    </w:p>
  </w:footnote>
  <w:footnote w:id="57">
    <w:p w14:paraId="72B6BD34" w14:textId="77777777" w:rsidR="0040179B" w:rsidRPr="0040179B" w:rsidRDefault="0040179B" w:rsidP="0040179B">
      <w:pPr>
        <w:pStyle w:val="ae"/>
        <w:rPr>
          <w:szCs w:val="18"/>
          <w:lang w:val="en-US"/>
        </w:rPr>
      </w:pPr>
      <w:r w:rsidRPr="0040179B">
        <w:rPr>
          <w:szCs w:val="18"/>
          <w:lang w:val="en-US"/>
        </w:rPr>
        <w:tab/>
      </w:r>
      <w:r w:rsidRPr="00F270EB">
        <w:rPr>
          <w:rStyle w:val="ab"/>
        </w:rPr>
        <w:footnoteRef/>
      </w:r>
      <w:r w:rsidRPr="0040179B">
        <w:rPr>
          <w:szCs w:val="18"/>
          <w:lang w:val="en-US"/>
        </w:rPr>
        <w:tab/>
      </w:r>
      <w:r>
        <w:rPr>
          <w:szCs w:val="18"/>
        </w:rPr>
        <w:t>См</w:t>
      </w:r>
      <w:r w:rsidRPr="0040179B">
        <w:rPr>
          <w:szCs w:val="18"/>
          <w:lang w:val="en-US"/>
        </w:rPr>
        <w:t xml:space="preserve">. </w:t>
      </w:r>
      <w:hyperlink r:id="rId53" w:history="1">
        <w:r w:rsidRPr="0040179B">
          <w:rPr>
            <w:rStyle w:val="af2"/>
            <w:rFonts w:eastAsiaTheme="minorHAnsi"/>
            <w:lang w:val="en-US"/>
          </w:rPr>
          <w:t>Annual Epidemiological Report for 2019</w:t>
        </w:r>
      </w:hyperlink>
      <w:r w:rsidRPr="0040179B">
        <w:rPr>
          <w:lang w:val="en-US"/>
        </w:rPr>
        <w:t xml:space="preserve"> (page 2).</w:t>
      </w:r>
    </w:p>
  </w:footnote>
  <w:footnote w:id="58">
    <w:p w14:paraId="67856302" w14:textId="77777777" w:rsidR="0040179B" w:rsidRPr="00B320E4" w:rsidRDefault="0040179B" w:rsidP="0040179B">
      <w:pPr>
        <w:pStyle w:val="ae"/>
        <w:rPr>
          <w:szCs w:val="18"/>
        </w:rPr>
      </w:pPr>
      <w:r w:rsidRPr="0040179B">
        <w:rPr>
          <w:szCs w:val="18"/>
          <w:lang w:val="en-US"/>
        </w:rPr>
        <w:tab/>
      </w:r>
      <w:r w:rsidRPr="00F270EB">
        <w:rPr>
          <w:rStyle w:val="ab"/>
        </w:rPr>
        <w:footnoteRef/>
      </w:r>
      <w:r w:rsidRPr="00B320E4">
        <w:rPr>
          <w:szCs w:val="18"/>
        </w:rPr>
        <w:tab/>
      </w:r>
      <w:r>
        <w:rPr>
          <w:szCs w:val="18"/>
        </w:rPr>
        <w:t>В</w:t>
      </w:r>
      <w:r w:rsidRPr="00B320E4">
        <w:rPr>
          <w:szCs w:val="18"/>
        </w:rPr>
        <w:t xml:space="preserve"> </w:t>
      </w:r>
      <w:r>
        <w:rPr>
          <w:szCs w:val="18"/>
        </w:rPr>
        <w:t>масштабах</w:t>
      </w:r>
      <w:r w:rsidRPr="00B320E4">
        <w:rPr>
          <w:szCs w:val="18"/>
        </w:rPr>
        <w:t xml:space="preserve"> </w:t>
      </w:r>
      <w:r>
        <w:rPr>
          <w:szCs w:val="18"/>
        </w:rPr>
        <w:t>СК</w:t>
      </w:r>
      <w:r w:rsidRPr="00B320E4">
        <w:rPr>
          <w:szCs w:val="18"/>
        </w:rPr>
        <w:t xml:space="preserve"> </w:t>
      </w:r>
      <w:r>
        <w:rPr>
          <w:szCs w:val="18"/>
        </w:rPr>
        <w:t>основными</w:t>
      </w:r>
      <w:r w:rsidRPr="00B320E4">
        <w:rPr>
          <w:szCs w:val="18"/>
        </w:rPr>
        <w:t xml:space="preserve"> </w:t>
      </w:r>
      <w:r>
        <w:rPr>
          <w:szCs w:val="18"/>
        </w:rPr>
        <w:t>инфекционными</w:t>
      </w:r>
      <w:r w:rsidRPr="00B320E4">
        <w:rPr>
          <w:szCs w:val="18"/>
        </w:rPr>
        <w:t xml:space="preserve"> </w:t>
      </w:r>
      <w:r>
        <w:rPr>
          <w:szCs w:val="18"/>
        </w:rPr>
        <w:t>заболеваниями</w:t>
      </w:r>
      <w:r w:rsidRPr="00B320E4">
        <w:rPr>
          <w:szCs w:val="18"/>
        </w:rPr>
        <w:t xml:space="preserve"> </w:t>
      </w:r>
      <w:r>
        <w:rPr>
          <w:szCs w:val="18"/>
        </w:rPr>
        <w:t>являются</w:t>
      </w:r>
      <w:r w:rsidRPr="00B320E4">
        <w:rPr>
          <w:szCs w:val="18"/>
        </w:rPr>
        <w:t xml:space="preserve"> </w:t>
      </w:r>
      <w:r>
        <w:rPr>
          <w:szCs w:val="18"/>
        </w:rPr>
        <w:t>новообразования</w:t>
      </w:r>
      <w:r w:rsidRPr="00B320E4">
        <w:rPr>
          <w:szCs w:val="18"/>
        </w:rPr>
        <w:t xml:space="preserve"> (</w:t>
      </w:r>
      <w:r>
        <w:rPr>
          <w:szCs w:val="18"/>
        </w:rPr>
        <w:t>рак/опухоли</w:t>
      </w:r>
      <w:r w:rsidRPr="00B320E4">
        <w:rPr>
          <w:szCs w:val="18"/>
        </w:rPr>
        <w:t xml:space="preserve">); </w:t>
      </w:r>
      <w:r>
        <w:rPr>
          <w:szCs w:val="18"/>
        </w:rPr>
        <w:t>ишемическая болезнь сердца, сердечно-сосудистые заболевания и диабет.</w:t>
      </w:r>
    </w:p>
  </w:footnote>
  <w:footnote w:id="59">
    <w:p w14:paraId="03342BF5" w14:textId="77777777" w:rsidR="0040179B" w:rsidRPr="0040179B" w:rsidRDefault="0040179B" w:rsidP="0040179B">
      <w:pPr>
        <w:pStyle w:val="ae"/>
        <w:rPr>
          <w:lang w:val="en-US"/>
        </w:rPr>
      </w:pPr>
      <w:r w:rsidRPr="00B320E4">
        <w:rPr>
          <w:szCs w:val="18"/>
        </w:rPr>
        <w:tab/>
      </w:r>
      <w:r w:rsidRPr="00F270EB">
        <w:rPr>
          <w:rStyle w:val="ab"/>
        </w:rPr>
        <w:footnoteRef/>
      </w:r>
      <w:r w:rsidRPr="0040179B">
        <w:rPr>
          <w:szCs w:val="18"/>
          <w:lang w:val="en-US"/>
        </w:rPr>
        <w:tab/>
      </w:r>
      <w:r>
        <w:rPr>
          <w:szCs w:val="18"/>
        </w:rPr>
        <w:t>См</w:t>
      </w:r>
      <w:r w:rsidRPr="0040179B">
        <w:rPr>
          <w:szCs w:val="18"/>
          <w:lang w:val="en-US"/>
        </w:rPr>
        <w:t xml:space="preserve">. Cancer Research UK, Crude Rate: </w:t>
      </w:r>
      <w:hyperlink r:id="rId54" w:history="1">
        <w:r w:rsidRPr="0040179B">
          <w:rPr>
            <w:rStyle w:val="af2"/>
            <w:rFonts w:eastAsiaTheme="minorHAnsi"/>
            <w:lang w:val="en-US"/>
          </w:rPr>
          <w:t>All Cancers Excluding Non-Melanoma Skin Cancer (C00-C97 Excl. C44): 2016-2018</w:t>
        </w:r>
      </w:hyperlink>
      <w:r w:rsidRPr="0040179B">
        <w:rPr>
          <w:lang w:val="en-US"/>
        </w:rPr>
        <w:t xml:space="preserve">. </w:t>
      </w:r>
    </w:p>
  </w:footnote>
  <w:footnote w:id="60">
    <w:p w14:paraId="0386FC85" w14:textId="340449DB" w:rsidR="0040179B" w:rsidRPr="0040179B" w:rsidRDefault="0040179B" w:rsidP="0040179B">
      <w:pPr>
        <w:pStyle w:val="ae"/>
        <w:rPr>
          <w:szCs w:val="18"/>
          <w:lang w:val="en-US"/>
        </w:rPr>
      </w:pPr>
      <w:r w:rsidRPr="0040179B">
        <w:rPr>
          <w:szCs w:val="18"/>
          <w:lang w:val="en-US"/>
        </w:rPr>
        <w:tab/>
      </w:r>
      <w:r w:rsidRPr="00F270EB">
        <w:rPr>
          <w:rStyle w:val="ab"/>
        </w:rPr>
        <w:footnoteRef/>
      </w:r>
      <w:r w:rsidRPr="0040179B">
        <w:rPr>
          <w:szCs w:val="18"/>
          <w:lang w:val="en-US"/>
        </w:rPr>
        <w:tab/>
      </w:r>
      <w:r>
        <w:rPr>
          <w:szCs w:val="18"/>
        </w:rPr>
        <w:t>См</w:t>
      </w:r>
      <w:r w:rsidRPr="0040179B">
        <w:rPr>
          <w:szCs w:val="18"/>
          <w:lang w:val="en-US"/>
        </w:rPr>
        <w:t>. British Heart Found</w:t>
      </w:r>
      <w:bookmarkStart w:id="19" w:name="_Hlk90555703"/>
      <w:r w:rsidRPr="0040179B">
        <w:rPr>
          <w:szCs w:val="18"/>
          <w:lang w:val="en-US"/>
        </w:rPr>
        <w:t>ati</w:t>
      </w:r>
      <w:bookmarkEnd w:id="19"/>
      <w:r w:rsidRPr="0040179B">
        <w:rPr>
          <w:szCs w:val="18"/>
          <w:lang w:val="en-US"/>
        </w:rPr>
        <w:t xml:space="preserve">on, </w:t>
      </w:r>
      <w:hyperlink r:id="rId55" w:history="1">
        <w:r w:rsidRPr="0040179B">
          <w:rPr>
            <w:rStyle w:val="af2"/>
            <w:rFonts w:eastAsiaTheme="minorHAnsi"/>
            <w:lang w:val="en-US"/>
          </w:rPr>
          <w:t xml:space="preserve">Heart and Circulatory Disease Statistics 2021 – Chapter 2 – </w:t>
        </w:r>
        <w:r w:rsidR="001A2191">
          <w:rPr>
            <w:rStyle w:val="af2"/>
            <w:rFonts w:eastAsiaTheme="minorHAnsi"/>
            <w:lang w:val="en-US"/>
          </w:rPr>
          <w:br/>
        </w:r>
        <w:r w:rsidRPr="0040179B">
          <w:rPr>
            <w:rStyle w:val="af2"/>
            <w:rFonts w:eastAsiaTheme="minorHAnsi"/>
            <w:lang w:val="en-US"/>
          </w:rPr>
          <w:t>Morbidity – Incidence &amp; Prevalence</w:t>
        </w:r>
      </w:hyperlink>
      <w:r w:rsidRPr="0040179B">
        <w:rPr>
          <w:lang w:val="en-US"/>
        </w:rPr>
        <w:t>.</w:t>
      </w:r>
    </w:p>
  </w:footnote>
  <w:footnote w:id="61">
    <w:p w14:paraId="6C923BBB" w14:textId="11A7CAB0" w:rsidR="0040179B" w:rsidRPr="00782308" w:rsidRDefault="0040179B" w:rsidP="0040179B">
      <w:pPr>
        <w:pStyle w:val="ae"/>
        <w:rPr>
          <w:szCs w:val="18"/>
          <w:lang w:val="en-US"/>
        </w:rPr>
      </w:pPr>
      <w:r w:rsidRPr="0040179B">
        <w:rPr>
          <w:szCs w:val="18"/>
          <w:lang w:val="en-US"/>
        </w:rPr>
        <w:tab/>
      </w:r>
      <w:r w:rsidRPr="00F270EB">
        <w:rPr>
          <w:rStyle w:val="ab"/>
        </w:rPr>
        <w:footnoteRef/>
      </w:r>
      <w:r w:rsidRPr="0040179B">
        <w:rPr>
          <w:szCs w:val="18"/>
          <w:lang w:val="en-US"/>
        </w:rPr>
        <w:tab/>
      </w:r>
      <w:r>
        <w:rPr>
          <w:szCs w:val="18"/>
        </w:rPr>
        <w:t>Данные</w:t>
      </w:r>
      <w:r w:rsidRPr="0040179B">
        <w:rPr>
          <w:szCs w:val="18"/>
          <w:lang w:val="en-US"/>
        </w:rPr>
        <w:t xml:space="preserve"> </w:t>
      </w:r>
      <w:r>
        <w:rPr>
          <w:szCs w:val="18"/>
        </w:rPr>
        <w:t>по</w:t>
      </w:r>
      <w:r w:rsidRPr="0040179B">
        <w:rPr>
          <w:szCs w:val="18"/>
          <w:lang w:val="en-US"/>
        </w:rPr>
        <w:t xml:space="preserve"> </w:t>
      </w:r>
      <w:r>
        <w:rPr>
          <w:szCs w:val="18"/>
        </w:rPr>
        <w:t>Англии</w:t>
      </w:r>
      <w:r w:rsidRPr="0040179B">
        <w:rPr>
          <w:szCs w:val="18"/>
          <w:lang w:val="en-US"/>
        </w:rPr>
        <w:t xml:space="preserve"> </w:t>
      </w:r>
      <w:r>
        <w:rPr>
          <w:szCs w:val="18"/>
        </w:rPr>
        <w:t>и</w:t>
      </w:r>
      <w:r w:rsidRPr="0040179B">
        <w:rPr>
          <w:szCs w:val="18"/>
          <w:lang w:val="en-US"/>
        </w:rPr>
        <w:t xml:space="preserve"> </w:t>
      </w:r>
      <w:r>
        <w:rPr>
          <w:szCs w:val="18"/>
        </w:rPr>
        <w:t>Шотландии</w:t>
      </w:r>
      <w:r w:rsidRPr="0040179B">
        <w:rPr>
          <w:szCs w:val="18"/>
          <w:lang w:val="en-US"/>
        </w:rPr>
        <w:t xml:space="preserve">: </w:t>
      </w:r>
      <w:hyperlink r:id="rId56" w:history="1">
        <w:r w:rsidRPr="0040179B">
          <w:rPr>
            <w:rStyle w:val="af2"/>
            <w:rFonts w:eastAsiaTheme="minorHAnsi"/>
            <w:lang w:val="en-US"/>
          </w:rPr>
          <w:t>Heart and Circulatory Disease Statistics 2021 – Chapter 2 – Morbidity – Incidence &amp; Prevalence</w:t>
        </w:r>
      </w:hyperlink>
      <w:r w:rsidRPr="0040179B">
        <w:rPr>
          <w:szCs w:val="18"/>
          <w:lang w:val="en-US"/>
        </w:rPr>
        <w:t xml:space="preserve">. </w:t>
      </w:r>
      <w:r>
        <w:rPr>
          <w:szCs w:val="18"/>
        </w:rPr>
        <w:t>Данные</w:t>
      </w:r>
      <w:r w:rsidRPr="0040179B">
        <w:rPr>
          <w:szCs w:val="18"/>
          <w:lang w:val="en-US"/>
        </w:rPr>
        <w:t xml:space="preserve"> </w:t>
      </w:r>
      <w:r>
        <w:rPr>
          <w:szCs w:val="18"/>
        </w:rPr>
        <w:t>по</w:t>
      </w:r>
      <w:r w:rsidRPr="0040179B">
        <w:rPr>
          <w:szCs w:val="18"/>
          <w:lang w:val="en-US"/>
        </w:rPr>
        <w:t xml:space="preserve"> </w:t>
      </w:r>
      <w:r>
        <w:rPr>
          <w:szCs w:val="18"/>
        </w:rPr>
        <w:t>Уэльсу</w:t>
      </w:r>
      <w:r w:rsidRPr="0040179B">
        <w:rPr>
          <w:szCs w:val="18"/>
          <w:lang w:val="en-US"/>
        </w:rPr>
        <w:t xml:space="preserve"> </w:t>
      </w:r>
      <w:r>
        <w:rPr>
          <w:szCs w:val="18"/>
        </w:rPr>
        <w:t>и</w:t>
      </w:r>
      <w:r w:rsidRPr="0040179B">
        <w:rPr>
          <w:szCs w:val="18"/>
          <w:lang w:val="en-US"/>
        </w:rPr>
        <w:t xml:space="preserve"> </w:t>
      </w:r>
      <w:r>
        <w:rPr>
          <w:szCs w:val="18"/>
        </w:rPr>
        <w:t>Северной</w:t>
      </w:r>
      <w:r w:rsidRPr="0040179B">
        <w:rPr>
          <w:szCs w:val="18"/>
          <w:lang w:val="en-US"/>
        </w:rPr>
        <w:t xml:space="preserve"> </w:t>
      </w:r>
      <w:r>
        <w:rPr>
          <w:szCs w:val="18"/>
        </w:rPr>
        <w:t>Ирландии</w:t>
      </w:r>
      <w:r w:rsidRPr="0040179B">
        <w:rPr>
          <w:szCs w:val="18"/>
          <w:lang w:val="en-US"/>
        </w:rPr>
        <w:t xml:space="preserve">: </w:t>
      </w:r>
      <w:hyperlink r:id="rId57" w:history="1">
        <w:r w:rsidRPr="0040179B">
          <w:rPr>
            <w:rStyle w:val="af2"/>
            <w:rFonts w:eastAsiaTheme="minorHAnsi"/>
            <w:lang w:val="en-US"/>
          </w:rPr>
          <w:t>Heart and Circulatory Disease Statistics 2020 – Chapter 2b – Morbidity – Prevalence (Primary Care, Health Surveys, Comorbidities)</w:t>
        </w:r>
      </w:hyperlink>
      <w:r w:rsidR="00782308" w:rsidRPr="00782308">
        <w:rPr>
          <w:rStyle w:val="af2"/>
          <w:rFonts w:eastAsiaTheme="minorHAnsi"/>
          <w:color w:val="auto"/>
          <w:lang w:val="en-US"/>
        </w:rPr>
        <w:t>.</w:t>
      </w:r>
    </w:p>
  </w:footnote>
  <w:footnote w:id="62">
    <w:p w14:paraId="410A555B" w14:textId="77777777" w:rsidR="0040179B" w:rsidRPr="00F270EB" w:rsidRDefault="0040179B" w:rsidP="0040179B">
      <w:pPr>
        <w:pStyle w:val="ae"/>
        <w:rPr>
          <w:szCs w:val="18"/>
          <w:lang w:val="fr-CH"/>
        </w:rPr>
      </w:pPr>
      <w:r w:rsidRPr="0040179B">
        <w:rPr>
          <w:szCs w:val="18"/>
          <w:lang w:val="en-US"/>
        </w:rPr>
        <w:tab/>
      </w:r>
      <w:r w:rsidRPr="00F270EB">
        <w:rPr>
          <w:rStyle w:val="ab"/>
        </w:rPr>
        <w:footnoteRef/>
      </w:r>
      <w:r w:rsidRPr="00F270EB">
        <w:rPr>
          <w:szCs w:val="18"/>
          <w:lang w:val="fr-CH"/>
        </w:rPr>
        <w:tab/>
      </w:r>
      <w:proofErr w:type="spellStart"/>
      <w:r w:rsidRPr="00F270EB">
        <w:rPr>
          <w:szCs w:val="18"/>
          <w:lang w:val="fr-CH"/>
        </w:rPr>
        <w:t>Diabetes</w:t>
      </w:r>
      <w:proofErr w:type="spellEnd"/>
      <w:r w:rsidRPr="00F270EB">
        <w:rPr>
          <w:szCs w:val="18"/>
          <w:lang w:val="fr-CH"/>
        </w:rPr>
        <w:t xml:space="preserve"> UK, </w:t>
      </w:r>
      <w:hyperlink r:id="rId58" w:history="1">
        <w:proofErr w:type="spellStart"/>
        <w:r w:rsidRPr="00F270EB">
          <w:rPr>
            <w:rStyle w:val="af2"/>
            <w:rFonts w:eastAsiaTheme="minorHAnsi"/>
            <w:lang w:val="fr-CH"/>
          </w:rPr>
          <w:t>Diabetes</w:t>
        </w:r>
        <w:proofErr w:type="spellEnd"/>
        <w:r w:rsidRPr="00F270EB">
          <w:rPr>
            <w:rStyle w:val="af2"/>
            <w:rFonts w:eastAsiaTheme="minorHAnsi"/>
            <w:lang w:val="fr-CH"/>
          </w:rPr>
          <w:t xml:space="preserve"> </w:t>
        </w:r>
        <w:proofErr w:type="spellStart"/>
        <w:r w:rsidRPr="00F270EB">
          <w:rPr>
            <w:rStyle w:val="af2"/>
            <w:rFonts w:eastAsiaTheme="minorHAnsi"/>
            <w:lang w:val="fr-CH"/>
          </w:rPr>
          <w:t>Prevalence</w:t>
        </w:r>
        <w:proofErr w:type="spellEnd"/>
        <w:r w:rsidRPr="00F270EB">
          <w:rPr>
            <w:rStyle w:val="af2"/>
            <w:rFonts w:eastAsiaTheme="minorHAnsi"/>
            <w:lang w:val="fr-CH"/>
          </w:rPr>
          <w:t xml:space="preserve"> 2019</w:t>
        </w:r>
      </w:hyperlink>
      <w:r w:rsidRPr="00F270EB">
        <w:rPr>
          <w:szCs w:val="18"/>
          <w:lang w:val="fr-CH"/>
        </w:rPr>
        <w:t xml:space="preserve">, </w:t>
      </w:r>
      <w:hyperlink r:id="rId59" w:history="1">
        <w:proofErr w:type="spellStart"/>
        <w:r w:rsidRPr="00F270EB">
          <w:rPr>
            <w:rStyle w:val="af2"/>
            <w:rFonts w:eastAsiaTheme="minorHAnsi"/>
            <w:lang w:val="fr-CH"/>
          </w:rPr>
          <w:t>Mid</w:t>
        </w:r>
        <w:proofErr w:type="spellEnd"/>
        <w:r w:rsidRPr="00F270EB">
          <w:rPr>
            <w:rStyle w:val="af2"/>
            <w:rFonts w:eastAsiaTheme="minorHAnsi"/>
            <w:lang w:val="fr-CH"/>
          </w:rPr>
          <w:t xml:space="preserve"> 2018 population</w:t>
        </w:r>
      </w:hyperlink>
      <w:r w:rsidRPr="002E184E">
        <w:rPr>
          <w:lang w:val="fr-CH"/>
        </w:rPr>
        <w:t>.</w:t>
      </w:r>
    </w:p>
  </w:footnote>
  <w:footnote w:id="63">
    <w:p w14:paraId="44796C49" w14:textId="77777777" w:rsidR="0040179B" w:rsidRPr="0040179B" w:rsidRDefault="0040179B" w:rsidP="0040179B">
      <w:pPr>
        <w:pStyle w:val="ae"/>
        <w:rPr>
          <w:szCs w:val="18"/>
          <w:lang w:val="en-US"/>
        </w:rPr>
      </w:pPr>
      <w:r w:rsidRPr="00F270EB">
        <w:rPr>
          <w:szCs w:val="18"/>
          <w:lang w:val="fr-CH"/>
        </w:rPr>
        <w:tab/>
      </w:r>
      <w:r w:rsidRPr="00F270EB">
        <w:rPr>
          <w:rStyle w:val="ab"/>
        </w:rPr>
        <w:footnoteRef/>
      </w:r>
      <w:r w:rsidRPr="0040179B">
        <w:rPr>
          <w:szCs w:val="18"/>
          <w:lang w:val="en-US"/>
        </w:rPr>
        <w:tab/>
        <w:t>ONS, Deaths Registered in England and Wales, 2019.</w:t>
      </w:r>
    </w:p>
  </w:footnote>
  <w:footnote w:id="64">
    <w:p w14:paraId="013BF966" w14:textId="77777777" w:rsidR="0040179B" w:rsidRPr="0040179B" w:rsidRDefault="0040179B" w:rsidP="0040179B">
      <w:pPr>
        <w:pStyle w:val="ae"/>
        <w:rPr>
          <w:lang w:val="en-US"/>
        </w:rPr>
      </w:pPr>
      <w:r w:rsidRPr="0040179B">
        <w:rPr>
          <w:lang w:val="en-US"/>
        </w:rPr>
        <w:tab/>
      </w:r>
      <w:r w:rsidRPr="00F270EB">
        <w:rPr>
          <w:rStyle w:val="ab"/>
        </w:rPr>
        <w:footnoteRef/>
      </w:r>
      <w:r w:rsidRPr="0040179B">
        <w:rPr>
          <w:lang w:val="en-US"/>
        </w:rPr>
        <w:tab/>
        <w:t>NRS,</w:t>
      </w:r>
      <w:hyperlink r:id="rId60" w:history="1">
        <w:r w:rsidRPr="0040179B">
          <w:rPr>
            <w:rStyle w:val="af2"/>
            <w:rFonts w:eastAsiaTheme="minorHAnsi"/>
            <w:lang w:val="en-US"/>
          </w:rPr>
          <w:t xml:space="preserve"> Leading causes of death in Scotland</w:t>
        </w:r>
      </w:hyperlink>
      <w:r w:rsidRPr="0040179B">
        <w:rPr>
          <w:lang w:val="en-US"/>
        </w:rPr>
        <w:t>, 2018.</w:t>
      </w:r>
    </w:p>
  </w:footnote>
  <w:footnote w:id="65">
    <w:p w14:paraId="74DB7F77" w14:textId="4FAA0BCE" w:rsidR="0040179B" w:rsidRPr="0040179B" w:rsidRDefault="0040179B" w:rsidP="0040179B">
      <w:pPr>
        <w:pStyle w:val="ae"/>
        <w:rPr>
          <w:lang w:val="en-US"/>
        </w:rPr>
      </w:pPr>
      <w:r w:rsidRPr="0040179B">
        <w:rPr>
          <w:lang w:val="en-US"/>
        </w:rPr>
        <w:tab/>
      </w:r>
      <w:r w:rsidRPr="00F270EB">
        <w:rPr>
          <w:rStyle w:val="ab"/>
        </w:rPr>
        <w:footnoteRef/>
      </w:r>
      <w:r w:rsidRPr="0040179B">
        <w:rPr>
          <w:lang w:val="en-US"/>
        </w:rPr>
        <w:tab/>
      </w:r>
      <w:hyperlink r:id="rId61" w:history="1">
        <w:r w:rsidR="00C92319" w:rsidRPr="00F9588C">
          <w:rPr>
            <w:rStyle w:val="af2"/>
            <w:lang w:val="en-US"/>
          </w:rPr>
          <w:t>https://stats.oecd.org/</w:t>
        </w:r>
      </w:hyperlink>
      <w:r w:rsidRPr="0040179B">
        <w:rPr>
          <w:lang w:val="en-US"/>
        </w:rPr>
        <w:t xml:space="preserve"> – education </w:t>
      </w:r>
      <w:proofErr w:type="gramStart"/>
      <w:r w:rsidRPr="0040179B">
        <w:rPr>
          <w:lang w:val="en-US"/>
        </w:rPr>
        <w:t>at a glance</w:t>
      </w:r>
      <w:proofErr w:type="gramEnd"/>
      <w:r w:rsidRPr="0040179B">
        <w:rPr>
          <w:lang w:val="en-US"/>
        </w:rPr>
        <w:t>; population data and enrolment by age, 2018.</w:t>
      </w:r>
    </w:p>
  </w:footnote>
  <w:footnote w:id="66">
    <w:p w14:paraId="23B5E807" w14:textId="0F1E3A60" w:rsidR="0040179B" w:rsidRPr="0040179B" w:rsidRDefault="0040179B" w:rsidP="0040179B">
      <w:pPr>
        <w:pStyle w:val="ae"/>
        <w:rPr>
          <w:lang w:val="en-US"/>
        </w:rPr>
      </w:pPr>
      <w:r w:rsidRPr="0040179B">
        <w:rPr>
          <w:lang w:val="en-US"/>
        </w:rPr>
        <w:tab/>
      </w:r>
      <w:r w:rsidRPr="00F270EB">
        <w:rPr>
          <w:rStyle w:val="ab"/>
        </w:rPr>
        <w:footnoteRef/>
      </w:r>
      <w:r w:rsidRPr="0040179B">
        <w:rPr>
          <w:lang w:val="en-US"/>
        </w:rPr>
        <w:tab/>
        <w:t>Pupil absence in schools in England: autumn term, Autumn Term 2019/20 – Explore education statistics – GOV.UK (</w:t>
      </w:r>
      <w:hyperlink r:id="rId62" w:history="1">
        <w:r w:rsidR="00BC29BD">
          <w:rPr>
            <w:rStyle w:val="af2"/>
            <w:lang w:val="en-US"/>
          </w:rPr>
          <w:t>http://explore-education-statistics.service.gov.uk</w:t>
        </w:r>
      </w:hyperlink>
      <w:r w:rsidRPr="0040179B">
        <w:rPr>
          <w:lang w:val="en-US"/>
        </w:rPr>
        <w:t>).</w:t>
      </w:r>
    </w:p>
  </w:footnote>
  <w:footnote w:id="67">
    <w:p w14:paraId="149313DC" w14:textId="77777777" w:rsidR="0040179B" w:rsidRPr="0040179B" w:rsidRDefault="0040179B" w:rsidP="0040179B">
      <w:pPr>
        <w:pStyle w:val="ae"/>
        <w:rPr>
          <w:lang w:val="en-US"/>
        </w:rPr>
      </w:pPr>
      <w:r w:rsidRPr="0040179B">
        <w:rPr>
          <w:lang w:val="en-US"/>
        </w:rPr>
        <w:tab/>
      </w:r>
      <w:r w:rsidRPr="00F270EB">
        <w:rPr>
          <w:rStyle w:val="ab"/>
        </w:rPr>
        <w:footnoteRef/>
      </w:r>
      <w:r w:rsidRPr="0040179B">
        <w:rPr>
          <w:lang w:val="en-US"/>
        </w:rPr>
        <w:tab/>
      </w:r>
      <w:hyperlink r:id="rId63" w:history="1">
        <w:r w:rsidRPr="0040179B">
          <w:rPr>
            <w:rStyle w:val="af2"/>
            <w:rFonts w:eastAsiaTheme="minorHAnsi"/>
            <w:lang w:val="en-US"/>
          </w:rPr>
          <w:t>https://statswales.gov.wales/Catalogue/Education-and-Skills/Schools-and-Teachers/Absenteeism/absenteeismbypupilsofcompulsoryschoolageinsecondaryschools-by-schooltype-year</w:t>
        </w:r>
      </w:hyperlink>
      <w:r w:rsidRPr="0040179B">
        <w:rPr>
          <w:lang w:val="en-US"/>
        </w:rPr>
        <w:t>.</w:t>
      </w:r>
    </w:p>
  </w:footnote>
  <w:footnote w:id="68">
    <w:p w14:paraId="696DA50D" w14:textId="77777777" w:rsidR="0040179B" w:rsidRPr="0040179B" w:rsidRDefault="0040179B" w:rsidP="0040179B">
      <w:pPr>
        <w:pStyle w:val="ae"/>
        <w:rPr>
          <w:lang w:val="en-US"/>
        </w:rPr>
      </w:pPr>
      <w:r w:rsidRPr="0040179B">
        <w:rPr>
          <w:lang w:val="en-US"/>
        </w:rPr>
        <w:tab/>
      </w:r>
      <w:r w:rsidRPr="00F270EB">
        <w:rPr>
          <w:rStyle w:val="ab"/>
        </w:rPr>
        <w:footnoteRef/>
      </w:r>
      <w:r w:rsidRPr="0040179B">
        <w:rPr>
          <w:lang w:val="en-US"/>
        </w:rPr>
        <w:tab/>
      </w:r>
      <w:hyperlink r:id="rId64" w:history="1">
        <w:r w:rsidRPr="0040179B">
          <w:rPr>
            <w:rStyle w:val="af2"/>
            <w:rFonts w:eastAsiaTheme="minorHAnsi"/>
            <w:lang w:val="en-US"/>
          </w:rPr>
          <w:t>https://www.gov.scot/publications/summary-statistics-schools-scotland-no-10-2019-edition/pages/7</w:t>
        </w:r>
      </w:hyperlink>
      <w:r w:rsidRPr="0040179B">
        <w:rPr>
          <w:lang w:val="en-US"/>
        </w:rPr>
        <w:t>.</w:t>
      </w:r>
    </w:p>
  </w:footnote>
  <w:footnote w:id="69">
    <w:p w14:paraId="2E61E487" w14:textId="46DB0FDD" w:rsidR="0040179B" w:rsidRPr="0040179B" w:rsidRDefault="0040179B" w:rsidP="0040179B">
      <w:pPr>
        <w:pStyle w:val="ae"/>
        <w:rPr>
          <w:lang w:val="en-US"/>
        </w:rPr>
      </w:pPr>
      <w:r w:rsidRPr="0040179B">
        <w:rPr>
          <w:lang w:val="en-US"/>
        </w:rPr>
        <w:tab/>
      </w:r>
      <w:r w:rsidRPr="00F270EB">
        <w:rPr>
          <w:rStyle w:val="ab"/>
        </w:rPr>
        <w:footnoteRef/>
      </w:r>
      <w:r w:rsidRPr="0040179B">
        <w:rPr>
          <w:lang w:val="en-US"/>
        </w:rPr>
        <w:tab/>
      </w:r>
      <w:hyperlink r:id="rId65" w:history="1">
        <w:r w:rsidR="00FB3FBB" w:rsidRPr="00134CDA">
          <w:rPr>
            <w:rStyle w:val="af2"/>
            <w:lang w:val="en-US"/>
          </w:rPr>
          <w:t>https://www.education-ni.gov.uk/publications/attendance-grant-aided-primary-post-primary-and-special-schools-201718</w:t>
        </w:r>
      </w:hyperlink>
      <w:r w:rsidRPr="0040179B">
        <w:rPr>
          <w:lang w:val="en-US"/>
        </w:rPr>
        <w:t>.</w:t>
      </w:r>
    </w:p>
  </w:footnote>
  <w:footnote w:id="70">
    <w:p w14:paraId="7C88CBBB" w14:textId="77777777" w:rsidR="0040179B" w:rsidRPr="0040179B" w:rsidRDefault="0040179B" w:rsidP="0040179B">
      <w:pPr>
        <w:pStyle w:val="ae"/>
        <w:rPr>
          <w:lang w:val="en-US"/>
        </w:rPr>
      </w:pPr>
      <w:r w:rsidRPr="0040179B">
        <w:rPr>
          <w:lang w:val="en-US"/>
        </w:rPr>
        <w:tab/>
      </w:r>
      <w:r w:rsidRPr="00F270EB">
        <w:rPr>
          <w:rStyle w:val="ab"/>
        </w:rPr>
        <w:footnoteRef/>
      </w:r>
      <w:r w:rsidRPr="0040179B">
        <w:rPr>
          <w:lang w:val="en-US"/>
        </w:rPr>
        <w:tab/>
      </w:r>
      <w:hyperlink r:id="rId66" w:history="1">
        <w:r w:rsidRPr="0040179B">
          <w:rPr>
            <w:rStyle w:val="af2"/>
            <w:rFonts w:eastAsiaTheme="minorHAnsi"/>
            <w:lang w:val="en-US"/>
          </w:rPr>
          <w:t>https://explore-education-statistics.service.gov.uk/find-statistics/education-and-training-statistics-for-the-uk</w:t>
        </w:r>
      </w:hyperlink>
      <w:r w:rsidRPr="0040179B">
        <w:rPr>
          <w:lang w:val="en-US"/>
        </w:rPr>
        <w:t>.</w:t>
      </w:r>
    </w:p>
  </w:footnote>
  <w:footnote w:id="71">
    <w:p w14:paraId="26FCCA15" w14:textId="77777777" w:rsidR="0040179B" w:rsidRPr="0040179B" w:rsidRDefault="0040179B" w:rsidP="0040179B">
      <w:pPr>
        <w:pStyle w:val="ae"/>
        <w:rPr>
          <w:szCs w:val="18"/>
          <w:lang w:val="en-US"/>
        </w:rPr>
      </w:pPr>
      <w:r w:rsidRPr="0040179B">
        <w:rPr>
          <w:szCs w:val="18"/>
          <w:lang w:val="en-US"/>
        </w:rPr>
        <w:tab/>
      </w:r>
      <w:r w:rsidRPr="00F270EB">
        <w:rPr>
          <w:rStyle w:val="ab"/>
        </w:rPr>
        <w:footnoteRef/>
      </w:r>
      <w:r w:rsidRPr="0040179B">
        <w:rPr>
          <w:szCs w:val="18"/>
          <w:lang w:val="en-US"/>
        </w:rPr>
        <w:tab/>
        <w:t xml:space="preserve">Department of Education Northern Ireland, </w:t>
      </w:r>
      <w:hyperlink r:id="rId67" w:history="1">
        <w:r w:rsidRPr="0040179B">
          <w:rPr>
            <w:rStyle w:val="af2"/>
            <w:rFonts w:eastAsiaTheme="minorHAnsi"/>
            <w:lang w:val="en-US"/>
          </w:rPr>
          <w:t>Pupil: teacher ratios in grant aided schools in Northern Ireland – 2012/13</w:t>
        </w:r>
      </w:hyperlink>
      <w:r w:rsidRPr="0040179B">
        <w:rPr>
          <w:szCs w:val="18"/>
          <w:lang w:val="en-US"/>
        </w:rPr>
        <w:t>.</w:t>
      </w:r>
    </w:p>
  </w:footnote>
  <w:footnote w:id="72">
    <w:p w14:paraId="4AE158ED" w14:textId="77777777" w:rsidR="0040179B" w:rsidRPr="0040179B" w:rsidRDefault="0040179B" w:rsidP="0040179B">
      <w:pPr>
        <w:pStyle w:val="ae"/>
        <w:rPr>
          <w:lang w:val="en-US"/>
        </w:rPr>
      </w:pPr>
      <w:r w:rsidRPr="0040179B">
        <w:rPr>
          <w:lang w:val="en-US"/>
        </w:rPr>
        <w:tab/>
      </w:r>
      <w:r w:rsidRPr="00F270EB">
        <w:rPr>
          <w:rStyle w:val="ab"/>
        </w:rPr>
        <w:footnoteRef/>
      </w:r>
      <w:r w:rsidRPr="0040179B">
        <w:rPr>
          <w:lang w:val="en-US"/>
        </w:rPr>
        <w:tab/>
      </w:r>
      <w:hyperlink r:id="rId68" w:anchor=":~:text=Adult%20literacy%20rate%20is%20the,a%200%25%20increase%20from%202015." w:history="1">
        <w:r w:rsidRPr="0040179B">
          <w:rPr>
            <w:rStyle w:val="af2"/>
            <w:rFonts w:eastAsiaTheme="minorHAnsi"/>
            <w:lang w:val="en-US"/>
          </w:rPr>
          <w:t>https://www.macrotrends.net/countries/GBR/united-kingdom/literacy-rate#:~:text=Adult%20literacy%20rate%20is%20the,a%200%25%20increase%20from%202015</w:t>
        </w:r>
        <w:r w:rsidRPr="0040179B">
          <w:rPr>
            <w:lang w:val="en-US"/>
          </w:rPr>
          <w:t>.</w:t>
        </w:r>
      </w:hyperlink>
    </w:p>
  </w:footnote>
  <w:footnote w:id="73">
    <w:p w14:paraId="421D5902" w14:textId="2993482D" w:rsidR="0040179B" w:rsidRPr="00C92319" w:rsidRDefault="0040179B" w:rsidP="0040179B">
      <w:pPr>
        <w:pStyle w:val="ae"/>
        <w:rPr>
          <w:szCs w:val="18"/>
          <w:lang w:val="en-US"/>
        </w:rPr>
      </w:pPr>
      <w:r w:rsidRPr="0040179B">
        <w:rPr>
          <w:lang w:val="en-US"/>
        </w:rPr>
        <w:tab/>
      </w:r>
      <w:r w:rsidRPr="00F270EB">
        <w:rPr>
          <w:rStyle w:val="ab"/>
        </w:rPr>
        <w:footnoteRef/>
      </w:r>
      <w:r w:rsidRPr="0040179B">
        <w:rPr>
          <w:lang w:val="en-US"/>
        </w:rPr>
        <w:tab/>
      </w:r>
      <w:hyperlink r:id="rId69" w:history="1">
        <w:r w:rsidR="00C92319" w:rsidRPr="00F9588C">
          <w:rPr>
            <w:rStyle w:val="af2"/>
            <w:rFonts w:eastAsiaTheme="minorHAnsi"/>
            <w:lang w:val="en-US"/>
          </w:rPr>
          <w:t>https://www.ons.gov.uk/employmentandlabourmarket/peopleinwork/employmentandemployee</w:t>
        </w:r>
        <w:r w:rsidR="00C92319" w:rsidRPr="00F9588C">
          <w:rPr>
            <w:rStyle w:val="af2"/>
            <w:szCs w:val="18"/>
            <w:lang w:val="en-US"/>
          </w:rPr>
          <w:t>types/</w:t>
        </w:r>
      </w:hyperlink>
      <w:r w:rsidR="00C92319" w:rsidRPr="00C92319">
        <w:rPr>
          <w:szCs w:val="18"/>
          <w:lang w:val="en-US"/>
        </w:rPr>
        <w:t xml:space="preserve"> </w:t>
      </w:r>
      <w:r w:rsidRPr="00D25EC1">
        <w:rPr>
          <w:rStyle w:val="af2"/>
          <w:rFonts w:eastAsiaTheme="minorHAnsi"/>
          <w:lang w:val="en-US"/>
        </w:rPr>
        <w:t>datasets/employmentunemploymentandeconomicinactivitybyagegroupseasonallyadjusteda05sa</w:t>
      </w:r>
      <w:r w:rsidR="00C92319" w:rsidRPr="00C92319">
        <w:rPr>
          <w:rStyle w:val="af2"/>
          <w:rFonts w:eastAsiaTheme="minorHAnsi"/>
          <w:color w:val="auto"/>
          <w:lang w:val="en-US"/>
        </w:rPr>
        <w:t>.</w:t>
      </w:r>
    </w:p>
  </w:footnote>
  <w:footnote w:id="74">
    <w:p w14:paraId="7AEC848E" w14:textId="77777777" w:rsidR="0040179B" w:rsidRPr="0040179B" w:rsidRDefault="0040179B" w:rsidP="0040179B">
      <w:pPr>
        <w:pStyle w:val="ae"/>
        <w:rPr>
          <w:lang w:val="en-US"/>
        </w:rPr>
      </w:pPr>
      <w:r w:rsidRPr="0040179B">
        <w:rPr>
          <w:lang w:val="en-US"/>
        </w:rPr>
        <w:tab/>
      </w:r>
      <w:r w:rsidRPr="00F270EB">
        <w:rPr>
          <w:rStyle w:val="ab"/>
        </w:rPr>
        <w:footnoteRef/>
      </w:r>
      <w:r w:rsidRPr="0040179B">
        <w:rPr>
          <w:lang w:val="en-US"/>
        </w:rPr>
        <w:tab/>
        <w:t xml:space="preserve">ONS, Public Sector Employment, December 2020. </w:t>
      </w:r>
    </w:p>
  </w:footnote>
  <w:footnote w:id="75">
    <w:p w14:paraId="5EA62BD4" w14:textId="77777777" w:rsidR="0040179B" w:rsidRPr="0040179B" w:rsidRDefault="0040179B" w:rsidP="0040179B">
      <w:pPr>
        <w:pStyle w:val="ae"/>
        <w:rPr>
          <w:lang w:val="en-US"/>
        </w:rPr>
      </w:pPr>
      <w:r w:rsidRPr="0040179B">
        <w:rPr>
          <w:lang w:val="en-US"/>
        </w:rPr>
        <w:tab/>
      </w:r>
      <w:r w:rsidRPr="00F270EB">
        <w:rPr>
          <w:rStyle w:val="ab"/>
        </w:rPr>
        <w:footnoteRef/>
      </w:r>
      <w:r w:rsidRPr="0040179B">
        <w:rPr>
          <w:lang w:val="en-US"/>
        </w:rPr>
        <w:tab/>
        <w:t xml:space="preserve">ONS, </w:t>
      </w:r>
      <w:hyperlink r:id="rId70" w:history="1">
        <w:proofErr w:type="spellStart"/>
        <w:r w:rsidRPr="0040179B">
          <w:rPr>
            <w:rStyle w:val="af2"/>
            <w:rFonts w:eastAsiaTheme="minorHAnsi"/>
            <w:lang w:val="en-US"/>
          </w:rPr>
          <w:t>Labour</w:t>
        </w:r>
        <w:proofErr w:type="spellEnd"/>
        <w:r w:rsidRPr="0040179B">
          <w:rPr>
            <w:rStyle w:val="af2"/>
            <w:rFonts w:eastAsiaTheme="minorHAnsi"/>
            <w:lang w:val="en-US"/>
          </w:rPr>
          <w:t xml:space="preserve"> Market Statistics,</w:t>
        </w:r>
      </w:hyperlink>
      <w:r w:rsidRPr="0040179B">
        <w:rPr>
          <w:lang w:val="en-US"/>
        </w:rPr>
        <w:t xml:space="preserve"> March 2021.</w:t>
      </w:r>
    </w:p>
  </w:footnote>
  <w:footnote w:id="76">
    <w:p w14:paraId="27EC41C1" w14:textId="77777777" w:rsidR="0040179B" w:rsidRPr="0040179B" w:rsidRDefault="0040179B" w:rsidP="0040179B">
      <w:pPr>
        <w:pStyle w:val="ae"/>
        <w:rPr>
          <w:lang w:val="en-US"/>
        </w:rPr>
      </w:pPr>
      <w:r w:rsidRPr="0040179B">
        <w:rPr>
          <w:lang w:val="en-US"/>
        </w:rPr>
        <w:tab/>
      </w:r>
      <w:r w:rsidRPr="00F270EB">
        <w:rPr>
          <w:rStyle w:val="ab"/>
        </w:rPr>
        <w:footnoteRef/>
      </w:r>
      <w:r w:rsidRPr="0040179B">
        <w:rPr>
          <w:lang w:val="en-US"/>
        </w:rPr>
        <w:tab/>
      </w:r>
      <w:hyperlink r:id="rId71" w:history="1">
        <w:r w:rsidRPr="0040179B">
          <w:rPr>
            <w:rStyle w:val="af2"/>
            <w:rFonts w:eastAsiaTheme="minorHAnsi"/>
            <w:lang w:val="en-US"/>
          </w:rPr>
          <w:t>https://www.gov.uk/government/statistics/trade-union-statistics-2019</w:t>
        </w:r>
      </w:hyperlink>
      <w:r w:rsidRPr="0040179B">
        <w:rPr>
          <w:lang w:val="en-US"/>
        </w:rPr>
        <w:t xml:space="preserve">. </w:t>
      </w:r>
    </w:p>
  </w:footnote>
  <w:footnote w:id="77">
    <w:p w14:paraId="2DA34582" w14:textId="77777777" w:rsidR="0040179B" w:rsidRPr="0040179B" w:rsidRDefault="0040179B" w:rsidP="0040179B">
      <w:pPr>
        <w:pStyle w:val="ae"/>
        <w:rPr>
          <w:sz w:val="14"/>
          <w:szCs w:val="14"/>
          <w:lang w:val="en-US"/>
        </w:rPr>
      </w:pPr>
      <w:r w:rsidRPr="0040179B">
        <w:rPr>
          <w:lang w:val="en-US"/>
        </w:rPr>
        <w:tab/>
      </w:r>
      <w:r w:rsidRPr="00F270EB">
        <w:rPr>
          <w:rStyle w:val="ab"/>
        </w:rPr>
        <w:footnoteRef/>
      </w:r>
      <w:r w:rsidRPr="0040179B">
        <w:rPr>
          <w:lang w:val="en-US"/>
        </w:rPr>
        <w:tab/>
      </w:r>
      <w:hyperlink r:id="rId72" w:history="1">
        <w:r w:rsidRPr="0040179B">
          <w:rPr>
            <w:rStyle w:val="af2"/>
            <w:rFonts w:eastAsiaTheme="minorHAnsi"/>
            <w:lang w:val="en-US"/>
          </w:rPr>
          <w:t>https://www.ons.gov.uk/economy/grossdomesticproductgdp/timeseries/ihxw/pn2?referrer=</w:t>
        </w:r>
        <w:r w:rsidRPr="0040179B">
          <w:rPr>
            <w:rStyle w:val="af2"/>
            <w:rFonts w:eastAsiaTheme="minorHAnsi"/>
            <w:lang w:val="en-US"/>
          </w:rPr>
          <w:br/>
        </w:r>
        <w:proofErr w:type="spellStart"/>
        <w:r w:rsidRPr="0040179B">
          <w:rPr>
            <w:rStyle w:val="af2"/>
            <w:rFonts w:eastAsiaTheme="minorHAnsi"/>
            <w:lang w:val="en-US"/>
          </w:rPr>
          <w:t>search&amp;searchTerm</w:t>
        </w:r>
        <w:proofErr w:type="spellEnd"/>
        <w:r w:rsidRPr="0040179B">
          <w:rPr>
            <w:rStyle w:val="af2"/>
            <w:rFonts w:eastAsiaTheme="minorHAnsi"/>
            <w:lang w:val="en-US"/>
          </w:rPr>
          <w:t>=</w:t>
        </w:r>
        <w:proofErr w:type="spellStart"/>
        <w:r w:rsidRPr="0040179B">
          <w:rPr>
            <w:rStyle w:val="af2"/>
            <w:rFonts w:eastAsiaTheme="minorHAnsi"/>
            <w:lang w:val="en-US"/>
          </w:rPr>
          <w:t>ihxw</w:t>
        </w:r>
        <w:proofErr w:type="spellEnd"/>
      </w:hyperlink>
      <w:r w:rsidRPr="0040179B">
        <w:rPr>
          <w:lang w:val="en-US"/>
        </w:rPr>
        <w:t>.</w:t>
      </w:r>
    </w:p>
  </w:footnote>
  <w:footnote w:id="78">
    <w:p w14:paraId="6BAE4F23" w14:textId="77777777" w:rsidR="0040179B" w:rsidRPr="0040179B" w:rsidRDefault="0040179B" w:rsidP="0040179B">
      <w:pPr>
        <w:pStyle w:val="ae"/>
        <w:rPr>
          <w:lang w:val="en-US"/>
        </w:rPr>
      </w:pPr>
      <w:r w:rsidRPr="0040179B">
        <w:rPr>
          <w:lang w:val="en-US"/>
        </w:rPr>
        <w:tab/>
      </w:r>
      <w:r w:rsidRPr="00F270EB">
        <w:rPr>
          <w:rStyle w:val="ab"/>
        </w:rPr>
        <w:footnoteRef/>
      </w:r>
      <w:r w:rsidRPr="0040179B">
        <w:rPr>
          <w:lang w:val="en-US"/>
        </w:rPr>
        <w:tab/>
      </w:r>
      <w:hyperlink r:id="rId73" w:history="1">
        <w:r w:rsidRPr="0040179B">
          <w:rPr>
            <w:rStyle w:val="af2"/>
            <w:rFonts w:eastAsiaTheme="minorHAnsi"/>
            <w:lang w:val="en-US"/>
          </w:rPr>
          <w:t>https://www.ons.gov.uk/economy/grossdomesticproductgdp/datasets/uksecondestimateofgdp</w:t>
        </w:r>
        <w:r w:rsidRPr="0040179B">
          <w:rPr>
            <w:rStyle w:val="af2"/>
            <w:rFonts w:eastAsiaTheme="minorHAnsi"/>
            <w:lang w:val="en-US"/>
          </w:rPr>
          <w:br/>
        </w:r>
        <w:proofErr w:type="spellStart"/>
        <w:r w:rsidRPr="0040179B">
          <w:rPr>
            <w:rStyle w:val="af2"/>
            <w:rFonts w:eastAsiaTheme="minorHAnsi"/>
            <w:lang w:val="en-US"/>
          </w:rPr>
          <w:t>datatables</w:t>
        </w:r>
        <w:proofErr w:type="spellEnd"/>
      </w:hyperlink>
      <w:r w:rsidRPr="0040179B">
        <w:rPr>
          <w:lang w:val="en-US"/>
        </w:rPr>
        <w:t>.</w:t>
      </w:r>
    </w:p>
  </w:footnote>
  <w:footnote w:id="79">
    <w:p w14:paraId="191ED36D" w14:textId="77777777" w:rsidR="0040179B" w:rsidRPr="0040179B" w:rsidRDefault="0040179B" w:rsidP="0040179B">
      <w:pPr>
        <w:pStyle w:val="ae"/>
        <w:rPr>
          <w:sz w:val="14"/>
          <w:szCs w:val="14"/>
          <w:lang w:val="en-US"/>
        </w:rPr>
      </w:pPr>
      <w:r w:rsidRPr="0040179B">
        <w:rPr>
          <w:lang w:val="en-US"/>
        </w:rPr>
        <w:tab/>
      </w:r>
      <w:r w:rsidRPr="00F270EB">
        <w:rPr>
          <w:rStyle w:val="ab"/>
        </w:rPr>
        <w:footnoteRef/>
      </w:r>
      <w:r w:rsidRPr="0040179B">
        <w:rPr>
          <w:lang w:val="en-US"/>
        </w:rPr>
        <w:t xml:space="preserve"> </w:t>
      </w:r>
      <w:r w:rsidRPr="0040179B">
        <w:rPr>
          <w:lang w:val="en-US"/>
        </w:rPr>
        <w:tab/>
      </w:r>
      <w:hyperlink r:id="rId74" w:history="1">
        <w:r w:rsidRPr="0040179B">
          <w:rPr>
            <w:rStyle w:val="af2"/>
            <w:rFonts w:eastAsiaTheme="minorHAnsi"/>
            <w:lang w:val="en-US"/>
          </w:rPr>
          <w:t>https://www.ons.gov.uk/economy/grossdomesticproductgdp/datasets/uksecondestimateofgdp</w:t>
        </w:r>
        <w:r w:rsidRPr="0040179B">
          <w:rPr>
            <w:rStyle w:val="af2"/>
            <w:rFonts w:eastAsiaTheme="minorHAnsi"/>
            <w:lang w:val="en-US"/>
          </w:rPr>
          <w:br/>
        </w:r>
        <w:proofErr w:type="spellStart"/>
        <w:r w:rsidRPr="0040179B">
          <w:rPr>
            <w:rStyle w:val="af2"/>
            <w:rFonts w:eastAsiaTheme="minorHAnsi"/>
            <w:lang w:val="en-US"/>
          </w:rPr>
          <w:t>datatables</w:t>
        </w:r>
        <w:proofErr w:type="spellEnd"/>
      </w:hyperlink>
      <w:r w:rsidRPr="0040179B">
        <w:rPr>
          <w:lang w:val="en-US"/>
        </w:rPr>
        <w:t>.</w:t>
      </w:r>
    </w:p>
  </w:footnote>
  <w:footnote w:id="80">
    <w:p w14:paraId="4EA1AAAE" w14:textId="77777777" w:rsidR="0040179B" w:rsidRPr="0040179B" w:rsidRDefault="0040179B" w:rsidP="0040179B">
      <w:pPr>
        <w:pStyle w:val="ae"/>
        <w:rPr>
          <w:sz w:val="16"/>
          <w:szCs w:val="16"/>
          <w:lang w:val="en-US"/>
        </w:rPr>
      </w:pPr>
      <w:r w:rsidRPr="0040179B">
        <w:rPr>
          <w:lang w:val="en-US"/>
        </w:rPr>
        <w:tab/>
      </w:r>
      <w:r w:rsidRPr="00F270EB">
        <w:rPr>
          <w:rStyle w:val="ab"/>
        </w:rPr>
        <w:footnoteRef/>
      </w:r>
      <w:r w:rsidRPr="0040179B">
        <w:rPr>
          <w:lang w:val="en-US"/>
        </w:rPr>
        <w:t xml:space="preserve"> </w:t>
      </w:r>
      <w:r w:rsidRPr="0040179B">
        <w:rPr>
          <w:lang w:val="en-US"/>
        </w:rPr>
        <w:tab/>
      </w:r>
      <w:hyperlink r:id="rId75" w:history="1">
        <w:r w:rsidRPr="0040179B">
          <w:rPr>
            <w:rStyle w:val="af2"/>
            <w:rFonts w:eastAsiaTheme="minorHAnsi"/>
            <w:lang w:val="en-US"/>
          </w:rPr>
          <w:t>https://www.ons.gov.uk/economy/grossdomesticproductgdp/datasets/uksecondestimateofgdp</w:t>
        </w:r>
        <w:r w:rsidRPr="0040179B">
          <w:rPr>
            <w:rStyle w:val="af2"/>
            <w:rFonts w:eastAsiaTheme="minorHAnsi"/>
            <w:lang w:val="en-US"/>
          </w:rPr>
          <w:br/>
        </w:r>
        <w:proofErr w:type="spellStart"/>
        <w:r w:rsidRPr="0040179B">
          <w:rPr>
            <w:rStyle w:val="af2"/>
            <w:rFonts w:eastAsiaTheme="minorHAnsi"/>
            <w:lang w:val="en-US"/>
          </w:rPr>
          <w:t>datatables</w:t>
        </w:r>
        <w:proofErr w:type="spellEnd"/>
      </w:hyperlink>
      <w:r w:rsidRPr="0040179B">
        <w:rPr>
          <w:lang w:val="en-US"/>
        </w:rPr>
        <w:t>.</w:t>
      </w:r>
    </w:p>
  </w:footnote>
  <w:footnote w:id="81">
    <w:p w14:paraId="2B1DA3E3" w14:textId="77777777" w:rsidR="0040179B" w:rsidRPr="0040179B" w:rsidRDefault="0040179B" w:rsidP="0040179B">
      <w:pPr>
        <w:pStyle w:val="ae"/>
        <w:rPr>
          <w:lang w:val="en-US"/>
        </w:rPr>
      </w:pPr>
      <w:r w:rsidRPr="0040179B">
        <w:rPr>
          <w:lang w:val="en-US"/>
        </w:rPr>
        <w:tab/>
      </w:r>
      <w:r w:rsidRPr="00F270EB">
        <w:rPr>
          <w:rStyle w:val="ab"/>
        </w:rPr>
        <w:footnoteRef/>
      </w:r>
      <w:r w:rsidRPr="0040179B">
        <w:rPr>
          <w:lang w:val="en-US"/>
        </w:rPr>
        <w:tab/>
      </w:r>
      <w:hyperlink r:id="rId76" w:history="1">
        <w:r w:rsidRPr="0040179B">
          <w:rPr>
            <w:rStyle w:val="af2"/>
            <w:rFonts w:eastAsiaTheme="minorHAnsi"/>
            <w:lang w:val="en-US"/>
          </w:rPr>
          <w:t>https://www.ons.gov.uk/economy/inflationandpriceindices/datasets/consumerpriceinflation table 1</w:t>
        </w:r>
      </w:hyperlink>
      <w:r w:rsidRPr="0040179B">
        <w:rPr>
          <w:lang w:val="en-US"/>
        </w:rPr>
        <w:t>.</w:t>
      </w:r>
    </w:p>
  </w:footnote>
  <w:footnote w:id="82">
    <w:p w14:paraId="2B250AAA" w14:textId="77777777" w:rsidR="0040179B" w:rsidRPr="0040179B" w:rsidRDefault="0040179B" w:rsidP="0040179B">
      <w:pPr>
        <w:pStyle w:val="ae"/>
        <w:rPr>
          <w:lang w:val="en-US"/>
        </w:rPr>
      </w:pPr>
      <w:r w:rsidRPr="0040179B">
        <w:rPr>
          <w:lang w:val="en-US"/>
        </w:rPr>
        <w:tab/>
      </w:r>
      <w:r w:rsidRPr="00F270EB">
        <w:rPr>
          <w:rStyle w:val="ab"/>
        </w:rPr>
        <w:footnoteRef/>
      </w:r>
      <w:r w:rsidRPr="0040179B">
        <w:rPr>
          <w:lang w:val="en-US"/>
        </w:rPr>
        <w:tab/>
        <w:t>HM Treasury</w:t>
      </w:r>
      <w:hyperlink r:id="rId77" w:history="1">
        <w:r w:rsidRPr="00B8006F">
          <w:rPr>
            <w:rStyle w:val="af2"/>
            <w:rFonts w:eastAsiaTheme="minorHAnsi"/>
            <w:color w:val="auto"/>
            <w:lang w:val="en-US"/>
          </w:rPr>
          <w:t>,</w:t>
        </w:r>
        <w:r w:rsidRPr="0040179B">
          <w:rPr>
            <w:rStyle w:val="af2"/>
            <w:rFonts w:eastAsiaTheme="minorHAnsi"/>
            <w:lang w:val="en-US"/>
          </w:rPr>
          <w:t xml:space="preserve"> 2021-22 budget</w:t>
        </w:r>
      </w:hyperlink>
      <w:r w:rsidRPr="0040179B">
        <w:rPr>
          <w:lang w:val="en-US"/>
        </w:rPr>
        <w:t xml:space="preserve"> (page 5).</w:t>
      </w:r>
    </w:p>
  </w:footnote>
  <w:footnote w:id="83">
    <w:p w14:paraId="4716F55F" w14:textId="77777777" w:rsidR="0040179B" w:rsidRPr="0040179B" w:rsidRDefault="0040179B" w:rsidP="0040179B">
      <w:pPr>
        <w:pStyle w:val="ae"/>
        <w:rPr>
          <w:szCs w:val="18"/>
          <w:lang w:val="en-US"/>
        </w:rPr>
      </w:pPr>
      <w:r w:rsidRPr="0040179B">
        <w:rPr>
          <w:szCs w:val="18"/>
          <w:lang w:val="en-US"/>
        </w:rPr>
        <w:tab/>
      </w:r>
      <w:r w:rsidRPr="00F270EB">
        <w:rPr>
          <w:rStyle w:val="ab"/>
        </w:rPr>
        <w:footnoteRef/>
      </w:r>
      <w:r w:rsidRPr="0040179B">
        <w:rPr>
          <w:szCs w:val="18"/>
          <w:lang w:val="en-US"/>
        </w:rPr>
        <w:t xml:space="preserve"> </w:t>
      </w:r>
      <w:r w:rsidRPr="0040179B">
        <w:rPr>
          <w:szCs w:val="18"/>
          <w:lang w:val="en-US"/>
        </w:rPr>
        <w:tab/>
        <w:t>ONS,</w:t>
      </w:r>
      <w:r w:rsidRPr="0040179B">
        <w:rPr>
          <w:spacing w:val="1"/>
          <w:szCs w:val="18"/>
          <w:lang w:val="en-US"/>
        </w:rPr>
        <w:t xml:space="preserve">UK </w:t>
      </w:r>
      <w:hyperlink r:id="rId78" w:history="1">
        <w:r w:rsidRPr="0040179B">
          <w:rPr>
            <w:rStyle w:val="af2"/>
            <w:rFonts w:eastAsiaTheme="minorHAnsi"/>
            <w:lang w:val="en-US"/>
          </w:rPr>
          <w:t>Government Debt and Deficit,</w:t>
        </w:r>
      </w:hyperlink>
      <w:r w:rsidRPr="0040179B">
        <w:rPr>
          <w:szCs w:val="18"/>
          <w:lang w:val="en-US"/>
        </w:rPr>
        <w:t xml:space="preserve"> </w:t>
      </w:r>
      <w:r w:rsidRPr="0040179B">
        <w:rPr>
          <w:spacing w:val="-1"/>
          <w:szCs w:val="18"/>
          <w:lang w:val="en-US"/>
        </w:rPr>
        <w:t>September</w:t>
      </w:r>
      <w:r w:rsidRPr="0040179B">
        <w:rPr>
          <w:szCs w:val="18"/>
          <w:lang w:val="en-US"/>
        </w:rPr>
        <w:t xml:space="preserve"> 2020.</w:t>
      </w:r>
    </w:p>
  </w:footnote>
  <w:footnote w:id="84">
    <w:p w14:paraId="56D020A4" w14:textId="77777777" w:rsidR="0040179B" w:rsidRPr="0040179B" w:rsidRDefault="0040179B" w:rsidP="0040179B">
      <w:pPr>
        <w:pStyle w:val="ae"/>
        <w:rPr>
          <w:szCs w:val="18"/>
          <w:lang w:val="en-US"/>
        </w:rPr>
      </w:pPr>
      <w:r w:rsidRPr="0040179B">
        <w:rPr>
          <w:szCs w:val="18"/>
          <w:lang w:val="en-US"/>
        </w:rPr>
        <w:tab/>
      </w:r>
      <w:r w:rsidRPr="00F270EB">
        <w:rPr>
          <w:rStyle w:val="ab"/>
        </w:rPr>
        <w:footnoteRef/>
      </w:r>
      <w:r w:rsidRPr="0040179B">
        <w:rPr>
          <w:szCs w:val="18"/>
          <w:lang w:val="en-US"/>
        </w:rPr>
        <w:tab/>
        <w:t xml:space="preserve">The Electoral Commission, </w:t>
      </w:r>
      <w:hyperlink r:id="rId79" w:history="1">
        <w:r w:rsidRPr="0040179B">
          <w:rPr>
            <w:rStyle w:val="af2"/>
            <w:rFonts w:eastAsiaTheme="minorHAnsi"/>
            <w:lang w:val="en-US"/>
          </w:rPr>
          <w:t>Online register of political parties</w:t>
        </w:r>
      </w:hyperlink>
      <w:r w:rsidRPr="0040179B">
        <w:rPr>
          <w:szCs w:val="18"/>
          <w:lang w:val="en-US"/>
        </w:rPr>
        <w:t xml:space="preserve">. </w:t>
      </w:r>
    </w:p>
  </w:footnote>
  <w:footnote w:id="85">
    <w:p w14:paraId="09811956" w14:textId="77777777" w:rsidR="0040179B" w:rsidRPr="0040179B" w:rsidRDefault="0040179B" w:rsidP="0040179B">
      <w:pPr>
        <w:pStyle w:val="ae"/>
        <w:rPr>
          <w:szCs w:val="18"/>
          <w:lang w:val="en-US"/>
        </w:rPr>
      </w:pPr>
      <w:r w:rsidRPr="0040179B">
        <w:rPr>
          <w:szCs w:val="18"/>
          <w:lang w:val="en-US"/>
        </w:rPr>
        <w:tab/>
      </w:r>
      <w:r w:rsidRPr="00F270EB">
        <w:rPr>
          <w:rStyle w:val="ab"/>
        </w:rPr>
        <w:footnoteRef/>
      </w:r>
      <w:r w:rsidRPr="0040179B">
        <w:rPr>
          <w:szCs w:val="18"/>
          <w:lang w:val="en-US"/>
        </w:rPr>
        <w:tab/>
      </w:r>
      <w:r>
        <w:rPr>
          <w:szCs w:val="18"/>
        </w:rPr>
        <w:t>См</w:t>
      </w:r>
      <w:r w:rsidRPr="0040179B">
        <w:rPr>
          <w:szCs w:val="18"/>
          <w:lang w:val="en-US"/>
        </w:rPr>
        <w:t xml:space="preserve">. ONS, </w:t>
      </w:r>
      <w:hyperlink r:id="rId80" w:history="1">
        <w:r w:rsidRPr="0040179B">
          <w:rPr>
            <w:rStyle w:val="af2"/>
            <w:rFonts w:eastAsiaTheme="minorHAnsi"/>
            <w:lang w:val="en-US"/>
          </w:rPr>
          <w:t>Electoral Statistics for UK 2020</w:t>
        </w:r>
        <w:r w:rsidRPr="00B8006F">
          <w:rPr>
            <w:rStyle w:val="af2"/>
            <w:rFonts w:eastAsiaTheme="minorHAnsi"/>
            <w:color w:val="auto"/>
            <w:lang w:val="en-US"/>
          </w:rPr>
          <w:t>,</w:t>
        </w:r>
      </w:hyperlink>
      <w:r w:rsidRPr="0040179B">
        <w:rPr>
          <w:spacing w:val="-2"/>
          <w:lang w:val="en-US"/>
        </w:rPr>
        <w:t xml:space="preserve"> January 2021</w:t>
      </w:r>
      <w:r w:rsidRPr="0040179B">
        <w:rPr>
          <w:lang w:val="en-US"/>
        </w:rPr>
        <w:t>.</w:t>
      </w:r>
    </w:p>
  </w:footnote>
  <w:footnote w:id="86">
    <w:p w14:paraId="38B59EFB" w14:textId="79912D9D" w:rsidR="0040179B" w:rsidRPr="0040179B" w:rsidRDefault="0040179B" w:rsidP="0040179B">
      <w:pPr>
        <w:pStyle w:val="ae"/>
        <w:rPr>
          <w:szCs w:val="18"/>
          <w:lang w:val="en-US"/>
        </w:rPr>
      </w:pPr>
      <w:r w:rsidRPr="0040179B">
        <w:rPr>
          <w:szCs w:val="18"/>
          <w:lang w:val="en-US"/>
        </w:rPr>
        <w:tab/>
      </w:r>
      <w:r w:rsidRPr="00F270EB">
        <w:rPr>
          <w:rStyle w:val="ab"/>
        </w:rPr>
        <w:footnoteRef/>
      </w:r>
      <w:r w:rsidRPr="0040179B">
        <w:rPr>
          <w:szCs w:val="18"/>
          <w:lang w:val="en-US"/>
        </w:rPr>
        <w:tab/>
        <w:t>The Electoral Commission,</w:t>
      </w:r>
      <w:r w:rsidR="003D048E" w:rsidRPr="003D048E">
        <w:rPr>
          <w:szCs w:val="18"/>
          <w:lang w:val="en-US"/>
        </w:rPr>
        <w:t xml:space="preserve"> </w:t>
      </w:r>
      <w:hyperlink r:id="rId81" w:history="1">
        <w:r w:rsidRPr="0040179B">
          <w:rPr>
            <w:rStyle w:val="af2"/>
            <w:rFonts w:eastAsiaTheme="minorHAnsi"/>
            <w:lang w:val="en-US"/>
          </w:rPr>
          <w:t>2019 electoral fraud data</w:t>
        </w:r>
      </w:hyperlink>
      <w:r w:rsidRPr="0040179B">
        <w:rPr>
          <w:szCs w:val="18"/>
          <w:lang w:val="en-US"/>
        </w:rPr>
        <w:t xml:space="preserve">. </w:t>
      </w:r>
    </w:p>
  </w:footnote>
  <w:footnote w:id="87">
    <w:p w14:paraId="2AA0D981" w14:textId="77777777" w:rsidR="0040179B" w:rsidRPr="001E76BA" w:rsidRDefault="0040179B" w:rsidP="0040179B">
      <w:pPr>
        <w:pStyle w:val="ae"/>
      </w:pPr>
      <w:r w:rsidRPr="0040179B">
        <w:rPr>
          <w:lang w:val="en-US"/>
        </w:rPr>
        <w:tab/>
      </w:r>
      <w:r w:rsidRPr="00F270EB">
        <w:rPr>
          <w:rStyle w:val="ab"/>
        </w:rPr>
        <w:footnoteRef/>
      </w:r>
      <w:r w:rsidRPr="001E76BA">
        <w:t xml:space="preserve"> </w:t>
      </w:r>
      <w:r w:rsidRPr="001E76BA">
        <w:tab/>
      </w:r>
      <w:r>
        <w:t>Данные</w:t>
      </w:r>
      <w:r w:rsidRPr="001E76BA">
        <w:t xml:space="preserve"> </w:t>
      </w:r>
      <w:r>
        <w:t>министерства</w:t>
      </w:r>
      <w:r w:rsidRPr="001E76BA">
        <w:t xml:space="preserve"> </w:t>
      </w:r>
      <w:r>
        <w:t>культуры</w:t>
      </w:r>
      <w:r w:rsidRPr="001E76BA">
        <w:t xml:space="preserve">, </w:t>
      </w:r>
      <w:r>
        <w:t>СМИ</w:t>
      </w:r>
      <w:r w:rsidRPr="001E76BA">
        <w:t xml:space="preserve"> </w:t>
      </w:r>
      <w:r>
        <w:t>и</w:t>
      </w:r>
      <w:r w:rsidRPr="001E76BA">
        <w:t xml:space="preserve"> </w:t>
      </w:r>
      <w:r>
        <w:t>спорта</w:t>
      </w:r>
      <w:r w:rsidRPr="001E76BA">
        <w:rPr>
          <w:szCs w:val="18"/>
        </w:rPr>
        <w:t xml:space="preserve"> (</w:t>
      </w:r>
      <w:r>
        <w:rPr>
          <w:szCs w:val="18"/>
        </w:rPr>
        <w:t xml:space="preserve">получены в декабре </w:t>
      </w:r>
      <w:r w:rsidRPr="001E76BA">
        <w:rPr>
          <w:szCs w:val="18"/>
        </w:rPr>
        <w:t>2021</w:t>
      </w:r>
      <w:r>
        <w:rPr>
          <w:szCs w:val="18"/>
        </w:rPr>
        <w:t> года</w:t>
      </w:r>
      <w:r w:rsidRPr="001E76BA">
        <w:rPr>
          <w:szCs w:val="18"/>
        </w:rPr>
        <w:t>).</w:t>
      </w:r>
    </w:p>
  </w:footnote>
  <w:footnote w:id="88">
    <w:p w14:paraId="77C4E6ED" w14:textId="77777777" w:rsidR="0040179B" w:rsidRPr="001E76BA" w:rsidRDefault="0040179B" w:rsidP="0040179B">
      <w:pPr>
        <w:pStyle w:val="ae"/>
      </w:pPr>
      <w:r w:rsidRPr="001E76BA">
        <w:tab/>
      </w:r>
      <w:r w:rsidRPr="00F270EB">
        <w:rPr>
          <w:rStyle w:val="ab"/>
        </w:rPr>
        <w:footnoteRef/>
      </w:r>
      <w:r w:rsidRPr="001E76BA">
        <w:t xml:space="preserve"> </w:t>
      </w:r>
      <w:r w:rsidRPr="001E76BA">
        <w:tab/>
      </w:r>
      <w:r w:rsidRPr="001E76BA">
        <w:rPr>
          <w:szCs w:val="18"/>
        </w:rPr>
        <w:t>Данные министерства культуры, СМИ и спорта (получены в декабре 2021 года).</w:t>
      </w:r>
    </w:p>
  </w:footnote>
  <w:footnote w:id="89">
    <w:p w14:paraId="57DC13B9" w14:textId="22D7C0CE" w:rsidR="0040179B" w:rsidRPr="001E76BA" w:rsidRDefault="0040179B" w:rsidP="0040179B">
      <w:pPr>
        <w:pStyle w:val="ae"/>
      </w:pPr>
      <w:r w:rsidRPr="001E76BA">
        <w:tab/>
      </w:r>
      <w:r w:rsidRPr="00F270EB">
        <w:rPr>
          <w:rStyle w:val="ab"/>
        </w:rPr>
        <w:footnoteRef/>
      </w:r>
      <w:r w:rsidRPr="001E76BA">
        <w:t xml:space="preserve"> </w:t>
      </w:r>
      <w:r w:rsidRPr="001E76BA">
        <w:tab/>
      </w:r>
      <w:r>
        <w:t>Если</w:t>
      </w:r>
      <w:r w:rsidRPr="001E76BA">
        <w:t xml:space="preserve"> </w:t>
      </w:r>
      <w:r>
        <w:t>не</w:t>
      </w:r>
      <w:r w:rsidRPr="001E76BA">
        <w:t xml:space="preserve"> </w:t>
      </w:r>
      <w:r>
        <w:t>указано</w:t>
      </w:r>
      <w:r w:rsidRPr="001E76BA">
        <w:t xml:space="preserve"> </w:t>
      </w:r>
      <w:r>
        <w:t>иное</w:t>
      </w:r>
      <w:r w:rsidRPr="001E76BA">
        <w:t xml:space="preserve">, </w:t>
      </w:r>
      <w:r>
        <w:t xml:space="preserve">статистические данные остаются теми же, что были представлены </w:t>
      </w:r>
      <w:r w:rsidR="00381C59">
        <w:br/>
      </w:r>
      <w:r>
        <w:t>в Общем базовом документе 2014 года; источник</w:t>
      </w:r>
      <w:r w:rsidR="00381C59" w:rsidRPr="00381C59">
        <w:t xml:space="preserve"> —</w:t>
      </w:r>
      <w:r>
        <w:t xml:space="preserve"> </w:t>
      </w:r>
      <w:r w:rsidRPr="00F270EB">
        <w:rPr>
          <w:szCs w:val="18"/>
        </w:rPr>
        <w:t>OFCOM</w:t>
      </w:r>
      <w:r w:rsidRPr="001E76BA">
        <w:rPr>
          <w:szCs w:val="18"/>
        </w:rPr>
        <w:t xml:space="preserve">, </w:t>
      </w:r>
      <w:hyperlink r:id="rId82" w:history="1">
        <w:r w:rsidRPr="00F270EB">
          <w:rPr>
            <w:rStyle w:val="af2"/>
            <w:rFonts w:eastAsiaTheme="minorHAnsi"/>
          </w:rPr>
          <w:t>Communications</w:t>
        </w:r>
        <w:r w:rsidRPr="001E76BA">
          <w:rPr>
            <w:rStyle w:val="af2"/>
            <w:rFonts w:eastAsiaTheme="minorHAnsi"/>
          </w:rPr>
          <w:t xml:space="preserve"> </w:t>
        </w:r>
        <w:r w:rsidRPr="00F270EB">
          <w:rPr>
            <w:rStyle w:val="af2"/>
            <w:rFonts w:eastAsiaTheme="minorHAnsi"/>
          </w:rPr>
          <w:t>Market</w:t>
        </w:r>
        <w:r w:rsidRPr="001E76BA">
          <w:rPr>
            <w:rStyle w:val="af2"/>
            <w:rFonts w:eastAsiaTheme="minorHAnsi"/>
          </w:rPr>
          <w:t xml:space="preserve"> </w:t>
        </w:r>
        <w:r w:rsidRPr="00F270EB">
          <w:rPr>
            <w:rStyle w:val="af2"/>
            <w:rFonts w:eastAsiaTheme="minorHAnsi"/>
          </w:rPr>
          <w:t>Report</w:t>
        </w:r>
        <w:r w:rsidRPr="001E76BA">
          <w:rPr>
            <w:rStyle w:val="af2"/>
            <w:rFonts w:eastAsiaTheme="minorHAnsi"/>
          </w:rPr>
          <w:t xml:space="preserve"> 2013</w:t>
        </w:r>
      </w:hyperlink>
      <w:r w:rsidRPr="001E76BA">
        <w:rPr>
          <w:szCs w:val="18"/>
        </w:rPr>
        <w:t xml:space="preserve">, 1 </w:t>
      </w:r>
      <w:r w:rsidRPr="00F270EB">
        <w:rPr>
          <w:szCs w:val="18"/>
        </w:rPr>
        <w:t>August</w:t>
      </w:r>
      <w:r w:rsidRPr="001E76BA">
        <w:rPr>
          <w:szCs w:val="18"/>
        </w:rPr>
        <w:t xml:space="preserve"> 2013.</w:t>
      </w:r>
    </w:p>
  </w:footnote>
  <w:footnote w:id="90">
    <w:p w14:paraId="30ED8357" w14:textId="77777777" w:rsidR="0040179B" w:rsidRPr="0040179B" w:rsidRDefault="0040179B" w:rsidP="0040179B">
      <w:pPr>
        <w:pStyle w:val="ae"/>
        <w:rPr>
          <w:lang w:val="en-US"/>
        </w:rPr>
      </w:pPr>
      <w:r w:rsidRPr="001E76BA">
        <w:tab/>
      </w:r>
      <w:r w:rsidRPr="00F270EB">
        <w:rPr>
          <w:rStyle w:val="ab"/>
        </w:rPr>
        <w:footnoteRef/>
      </w:r>
      <w:r w:rsidRPr="0040179B">
        <w:rPr>
          <w:lang w:val="en-US"/>
        </w:rPr>
        <w:t xml:space="preserve"> </w:t>
      </w:r>
      <w:r w:rsidRPr="0040179B">
        <w:rPr>
          <w:lang w:val="en-US"/>
        </w:rPr>
        <w:tab/>
      </w:r>
      <w:hyperlink r:id="rId83" w:history="1">
        <w:r w:rsidRPr="0040179B">
          <w:rPr>
            <w:rStyle w:val="af2"/>
            <w:rFonts w:eastAsiaTheme="minorHAnsi"/>
            <w:lang w:val="en-US"/>
          </w:rPr>
          <w:t>Adult's Media Use and Attitudes report 2020/21 (ofcom.org.uk)</w:t>
        </w:r>
      </w:hyperlink>
      <w:r w:rsidRPr="0040179B">
        <w:rPr>
          <w:lang w:val="en-US"/>
        </w:rPr>
        <w:t>.</w:t>
      </w:r>
    </w:p>
  </w:footnote>
  <w:footnote w:id="91">
    <w:p w14:paraId="22D45FFF" w14:textId="77777777" w:rsidR="0040179B" w:rsidRPr="0040179B" w:rsidRDefault="0040179B" w:rsidP="0040179B">
      <w:pPr>
        <w:pStyle w:val="ae"/>
        <w:rPr>
          <w:lang w:val="en-US"/>
        </w:rPr>
      </w:pPr>
      <w:r w:rsidRPr="0040179B">
        <w:rPr>
          <w:lang w:val="en-US"/>
        </w:rPr>
        <w:tab/>
      </w:r>
      <w:r w:rsidRPr="00F270EB">
        <w:rPr>
          <w:rStyle w:val="ab"/>
        </w:rPr>
        <w:footnoteRef/>
      </w:r>
      <w:r w:rsidRPr="0040179B">
        <w:rPr>
          <w:lang w:val="en-US"/>
        </w:rPr>
        <w:t xml:space="preserve"> </w:t>
      </w:r>
      <w:r w:rsidRPr="0040179B">
        <w:rPr>
          <w:lang w:val="en-US"/>
        </w:rPr>
        <w:tab/>
      </w:r>
      <w:hyperlink r:id="rId84" w:history="1">
        <w:r w:rsidRPr="0040179B">
          <w:rPr>
            <w:rStyle w:val="af2"/>
            <w:rFonts w:eastAsiaTheme="minorHAnsi"/>
            <w:lang w:val="en-US"/>
          </w:rPr>
          <w:t>Telecommunications Market Data Update Q1 2021 – Ofcom</w:t>
        </w:r>
      </w:hyperlink>
      <w:r w:rsidRPr="0040179B">
        <w:rPr>
          <w:lang w:val="en-US"/>
        </w:rPr>
        <w:t>.</w:t>
      </w:r>
    </w:p>
  </w:footnote>
  <w:footnote w:id="92">
    <w:p w14:paraId="487386BD" w14:textId="77777777" w:rsidR="0040179B" w:rsidRPr="0040179B" w:rsidRDefault="0040179B" w:rsidP="0040179B">
      <w:pPr>
        <w:pStyle w:val="ae"/>
        <w:rPr>
          <w:lang w:val="en-US"/>
        </w:rPr>
      </w:pPr>
      <w:r w:rsidRPr="0040179B">
        <w:rPr>
          <w:lang w:val="en-US"/>
        </w:rPr>
        <w:tab/>
      </w:r>
      <w:r w:rsidRPr="00F270EB">
        <w:rPr>
          <w:rStyle w:val="ab"/>
        </w:rPr>
        <w:footnoteRef/>
      </w:r>
      <w:r w:rsidRPr="0040179B">
        <w:rPr>
          <w:lang w:val="en-US"/>
        </w:rPr>
        <w:t xml:space="preserve"> </w:t>
      </w:r>
      <w:r w:rsidRPr="0040179B">
        <w:rPr>
          <w:lang w:val="en-US"/>
        </w:rPr>
        <w:tab/>
      </w:r>
      <w:hyperlink r:id="rId85" w:history="1">
        <w:r w:rsidRPr="0040179B">
          <w:rPr>
            <w:rStyle w:val="af2"/>
            <w:rFonts w:eastAsiaTheme="minorHAnsi"/>
            <w:lang w:val="en-US"/>
          </w:rPr>
          <w:t>Communications Market Report 2021 (ofcom.org.uk)</w:t>
        </w:r>
      </w:hyperlink>
      <w:r w:rsidRPr="0040179B">
        <w:rPr>
          <w:lang w:val="en-US"/>
        </w:rPr>
        <w:t>.</w:t>
      </w:r>
    </w:p>
  </w:footnote>
  <w:footnote w:id="93">
    <w:p w14:paraId="1304D6FB" w14:textId="77777777" w:rsidR="0040179B" w:rsidRPr="0040179B" w:rsidRDefault="0040179B" w:rsidP="0040179B">
      <w:pPr>
        <w:pStyle w:val="ae"/>
        <w:rPr>
          <w:lang w:val="en-US"/>
        </w:rPr>
      </w:pPr>
      <w:r w:rsidRPr="0040179B">
        <w:rPr>
          <w:lang w:val="en-US"/>
        </w:rPr>
        <w:tab/>
      </w:r>
      <w:r w:rsidRPr="00F270EB">
        <w:rPr>
          <w:rStyle w:val="ab"/>
        </w:rPr>
        <w:footnoteRef/>
      </w:r>
      <w:r w:rsidRPr="0040179B">
        <w:rPr>
          <w:lang w:val="en-US"/>
        </w:rPr>
        <w:t xml:space="preserve"> </w:t>
      </w:r>
      <w:r w:rsidRPr="0040179B">
        <w:rPr>
          <w:lang w:val="en-US"/>
        </w:rPr>
        <w:tab/>
      </w:r>
      <w:hyperlink r:id="rId86" w:history="1">
        <w:r w:rsidRPr="0040179B">
          <w:rPr>
            <w:rStyle w:val="af2"/>
            <w:rFonts w:eastAsiaTheme="minorHAnsi"/>
            <w:lang w:val="en-US"/>
          </w:rPr>
          <w:t>Communications Market Report 2020 – Interactive data – Ofcom</w:t>
        </w:r>
      </w:hyperlink>
      <w:r w:rsidRPr="0040179B">
        <w:rPr>
          <w:lang w:val="en-US"/>
        </w:rPr>
        <w:t>.</w:t>
      </w:r>
    </w:p>
  </w:footnote>
  <w:footnote w:id="94">
    <w:p w14:paraId="3BB81840" w14:textId="0DAD1856" w:rsidR="0040179B" w:rsidRPr="00332017" w:rsidRDefault="0040179B" w:rsidP="0040179B">
      <w:pPr>
        <w:pStyle w:val="ae"/>
        <w:rPr>
          <w:lang w:val="en-US"/>
        </w:rPr>
      </w:pPr>
      <w:r w:rsidRPr="0040179B">
        <w:rPr>
          <w:lang w:val="en-US"/>
        </w:rPr>
        <w:tab/>
      </w:r>
      <w:r w:rsidRPr="00F270EB">
        <w:rPr>
          <w:rStyle w:val="ab"/>
        </w:rPr>
        <w:footnoteRef/>
      </w:r>
      <w:r w:rsidRPr="00332017">
        <w:rPr>
          <w:lang w:val="en-US"/>
        </w:rPr>
        <w:t xml:space="preserve"> </w:t>
      </w:r>
      <w:r w:rsidRPr="00332017">
        <w:rPr>
          <w:lang w:val="en-US"/>
        </w:rPr>
        <w:tab/>
      </w:r>
      <w:r>
        <w:t>Если</w:t>
      </w:r>
      <w:r w:rsidRPr="00332017">
        <w:rPr>
          <w:lang w:val="en-US"/>
        </w:rPr>
        <w:t xml:space="preserve"> </w:t>
      </w:r>
      <w:r>
        <w:t>не</w:t>
      </w:r>
      <w:r w:rsidRPr="00332017">
        <w:rPr>
          <w:lang w:val="en-US"/>
        </w:rPr>
        <w:t xml:space="preserve"> </w:t>
      </w:r>
      <w:r>
        <w:t>указано</w:t>
      </w:r>
      <w:r w:rsidRPr="00332017">
        <w:rPr>
          <w:lang w:val="en-US"/>
        </w:rPr>
        <w:t xml:space="preserve"> </w:t>
      </w:r>
      <w:r>
        <w:t>иное</w:t>
      </w:r>
      <w:r w:rsidRPr="00332017">
        <w:rPr>
          <w:lang w:val="en-US"/>
        </w:rPr>
        <w:t xml:space="preserve">, </w:t>
      </w:r>
      <w:r>
        <w:t>статистические</w:t>
      </w:r>
      <w:r w:rsidRPr="00332017">
        <w:rPr>
          <w:lang w:val="en-US"/>
        </w:rPr>
        <w:t xml:space="preserve"> </w:t>
      </w:r>
      <w:r>
        <w:t>данные</w:t>
      </w:r>
      <w:r w:rsidRPr="00332017">
        <w:rPr>
          <w:lang w:val="en-US"/>
        </w:rPr>
        <w:t xml:space="preserve"> </w:t>
      </w:r>
      <w:r>
        <w:t>остаются</w:t>
      </w:r>
      <w:r w:rsidRPr="00332017">
        <w:rPr>
          <w:lang w:val="en-US"/>
        </w:rPr>
        <w:t xml:space="preserve"> </w:t>
      </w:r>
      <w:r>
        <w:t>теми</w:t>
      </w:r>
      <w:r w:rsidRPr="00332017">
        <w:rPr>
          <w:lang w:val="en-US"/>
        </w:rPr>
        <w:t xml:space="preserve"> </w:t>
      </w:r>
      <w:r>
        <w:t>же</w:t>
      </w:r>
      <w:r w:rsidRPr="00332017">
        <w:rPr>
          <w:lang w:val="en-US"/>
        </w:rPr>
        <w:t xml:space="preserve">, </w:t>
      </w:r>
      <w:r>
        <w:t>что</w:t>
      </w:r>
      <w:r w:rsidRPr="00332017">
        <w:rPr>
          <w:lang w:val="en-US"/>
        </w:rPr>
        <w:t xml:space="preserve"> </w:t>
      </w:r>
      <w:r>
        <w:t>были</w:t>
      </w:r>
      <w:r w:rsidRPr="00332017">
        <w:rPr>
          <w:lang w:val="en-US"/>
        </w:rPr>
        <w:t xml:space="preserve"> </w:t>
      </w:r>
      <w:r>
        <w:t>представлены</w:t>
      </w:r>
      <w:r w:rsidRPr="00332017">
        <w:rPr>
          <w:lang w:val="en-US"/>
        </w:rPr>
        <w:t xml:space="preserve"> </w:t>
      </w:r>
      <w:r w:rsidR="00381C59" w:rsidRPr="00332017">
        <w:rPr>
          <w:lang w:val="en-US"/>
        </w:rPr>
        <w:br/>
      </w:r>
      <w:r>
        <w:t>в</w:t>
      </w:r>
      <w:r w:rsidRPr="00332017">
        <w:rPr>
          <w:lang w:val="en-US"/>
        </w:rPr>
        <w:t xml:space="preserve"> </w:t>
      </w:r>
      <w:r>
        <w:t>Общем</w:t>
      </w:r>
      <w:r w:rsidRPr="00332017">
        <w:rPr>
          <w:lang w:val="en-US"/>
        </w:rPr>
        <w:t xml:space="preserve"> </w:t>
      </w:r>
      <w:r>
        <w:t>базовом</w:t>
      </w:r>
      <w:r w:rsidRPr="00332017">
        <w:rPr>
          <w:lang w:val="en-US"/>
        </w:rPr>
        <w:t xml:space="preserve"> </w:t>
      </w:r>
      <w:r>
        <w:t>документе</w:t>
      </w:r>
      <w:r w:rsidRPr="00332017">
        <w:rPr>
          <w:lang w:val="en-US"/>
        </w:rPr>
        <w:t xml:space="preserve"> 2014</w:t>
      </w:r>
      <w:r w:rsidRPr="0040179B">
        <w:rPr>
          <w:lang w:val="en-US"/>
        </w:rPr>
        <w:t> </w:t>
      </w:r>
      <w:r>
        <w:t>года</w:t>
      </w:r>
      <w:r w:rsidRPr="00332017">
        <w:rPr>
          <w:lang w:val="en-US"/>
        </w:rPr>
        <w:t xml:space="preserve">; </w:t>
      </w:r>
      <w:r>
        <w:t>источник</w:t>
      </w:r>
      <w:r w:rsidRPr="0040179B">
        <w:rPr>
          <w:lang w:val="en-US"/>
        </w:rPr>
        <w:t> </w:t>
      </w:r>
      <w:r w:rsidR="00381C59" w:rsidRPr="00332017">
        <w:rPr>
          <w:lang w:val="en-US"/>
        </w:rPr>
        <w:t>—</w:t>
      </w:r>
      <w:r w:rsidRPr="00332017">
        <w:rPr>
          <w:lang w:val="en-US"/>
        </w:rPr>
        <w:t xml:space="preserve"> </w:t>
      </w:r>
      <w:r w:rsidRPr="0040179B">
        <w:rPr>
          <w:szCs w:val="18"/>
          <w:lang w:val="en-US"/>
        </w:rPr>
        <w:t>OFCOM</w:t>
      </w:r>
      <w:r w:rsidRPr="00332017">
        <w:rPr>
          <w:szCs w:val="18"/>
          <w:lang w:val="en-US"/>
        </w:rPr>
        <w:t xml:space="preserve">, </w:t>
      </w:r>
      <w:hyperlink r:id="rId87" w:history="1">
        <w:r w:rsidRPr="0040179B">
          <w:rPr>
            <w:rStyle w:val="af2"/>
            <w:rFonts w:eastAsiaTheme="minorHAnsi"/>
            <w:lang w:val="en-US"/>
          </w:rPr>
          <w:t>Communications</w:t>
        </w:r>
        <w:r w:rsidRPr="00332017">
          <w:rPr>
            <w:rStyle w:val="af2"/>
            <w:rFonts w:eastAsiaTheme="minorHAnsi"/>
            <w:lang w:val="en-US"/>
          </w:rPr>
          <w:t xml:space="preserve"> </w:t>
        </w:r>
        <w:r w:rsidRPr="0040179B">
          <w:rPr>
            <w:rStyle w:val="af2"/>
            <w:rFonts w:eastAsiaTheme="minorHAnsi"/>
            <w:lang w:val="en-US"/>
          </w:rPr>
          <w:t>Market</w:t>
        </w:r>
        <w:r w:rsidRPr="00332017">
          <w:rPr>
            <w:rStyle w:val="af2"/>
            <w:rFonts w:eastAsiaTheme="minorHAnsi"/>
            <w:lang w:val="en-US"/>
          </w:rPr>
          <w:t xml:space="preserve"> </w:t>
        </w:r>
        <w:r w:rsidRPr="0040179B">
          <w:rPr>
            <w:rStyle w:val="af2"/>
            <w:rFonts w:eastAsiaTheme="minorHAnsi"/>
            <w:lang w:val="en-US"/>
          </w:rPr>
          <w:t>Report</w:t>
        </w:r>
        <w:r w:rsidRPr="00332017">
          <w:rPr>
            <w:rStyle w:val="af2"/>
            <w:rFonts w:eastAsiaTheme="minorHAnsi"/>
            <w:lang w:val="en-US"/>
          </w:rPr>
          <w:t xml:space="preserve"> 2013</w:t>
        </w:r>
      </w:hyperlink>
      <w:r w:rsidRPr="00332017">
        <w:rPr>
          <w:szCs w:val="18"/>
          <w:lang w:val="en-US"/>
        </w:rPr>
        <w:t xml:space="preserve">, 1 </w:t>
      </w:r>
      <w:r w:rsidRPr="0040179B">
        <w:rPr>
          <w:szCs w:val="18"/>
          <w:lang w:val="en-US"/>
        </w:rPr>
        <w:t>August</w:t>
      </w:r>
      <w:r w:rsidRPr="00332017">
        <w:rPr>
          <w:szCs w:val="18"/>
          <w:lang w:val="en-US"/>
        </w:rPr>
        <w:t xml:space="preserve"> 2013.</w:t>
      </w:r>
    </w:p>
  </w:footnote>
  <w:footnote w:id="95">
    <w:p w14:paraId="20872A84" w14:textId="77777777" w:rsidR="0040179B" w:rsidRPr="0040179B" w:rsidRDefault="0040179B" w:rsidP="0040179B">
      <w:pPr>
        <w:pStyle w:val="ae"/>
        <w:rPr>
          <w:lang w:val="en-US"/>
        </w:rPr>
      </w:pPr>
      <w:r w:rsidRPr="00332017">
        <w:rPr>
          <w:lang w:val="en-US"/>
        </w:rPr>
        <w:tab/>
      </w:r>
      <w:r w:rsidRPr="00F270EB">
        <w:rPr>
          <w:rStyle w:val="ab"/>
        </w:rPr>
        <w:footnoteRef/>
      </w:r>
      <w:r w:rsidRPr="0040179B">
        <w:rPr>
          <w:lang w:val="en-US"/>
        </w:rPr>
        <w:t xml:space="preserve"> </w:t>
      </w:r>
      <w:r w:rsidRPr="0040179B">
        <w:rPr>
          <w:lang w:val="en-US"/>
        </w:rPr>
        <w:tab/>
      </w:r>
      <w:hyperlink r:id="rId88" w:history="1">
        <w:r w:rsidRPr="0040179B">
          <w:rPr>
            <w:rStyle w:val="af2"/>
            <w:rFonts w:eastAsiaTheme="minorHAnsi"/>
            <w:lang w:val="en-US"/>
          </w:rPr>
          <w:t>Communications Market Report 2020 – Interactive data – Ofcom</w:t>
        </w:r>
      </w:hyperlink>
      <w:r w:rsidRPr="0040179B">
        <w:rPr>
          <w:lang w:val="en-US"/>
        </w:rPr>
        <w:t>.</w:t>
      </w:r>
    </w:p>
  </w:footnote>
  <w:footnote w:id="96">
    <w:p w14:paraId="7C76C691" w14:textId="77777777" w:rsidR="0040179B" w:rsidRPr="0040179B" w:rsidRDefault="0040179B" w:rsidP="0040179B">
      <w:pPr>
        <w:pStyle w:val="ae"/>
        <w:rPr>
          <w:lang w:val="en-US"/>
        </w:rPr>
      </w:pPr>
      <w:r w:rsidRPr="0040179B">
        <w:rPr>
          <w:lang w:val="en-US"/>
        </w:rPr>
        <w:tab/>
      </w:r>
      <w:r w:rsidRPr="00F270EB">
        <w:rPr>
          <w:rStyle w:val="ab"/>
        </w:rPr>
        <w:footnoteRef/>
      </w:r>
      <w:r w:rsidRPr="0040179B">
        <w:rPr>
          <w:lang w:val="en-US"/>
        </w:rPr>
        <w:t xml:space="preserve"> </w:t>
      </w:r>
      <w:r w:rsidRPr="0040179B">
        <w:rPr>
          <w:lang w:val="en-US"/>
        </w:rPr>
        <w:tab/>
      </w:r>
      <w:hyperlink r:id="rId89" w:history="1">
        <w:r w:rsidRPr="0040179B">
          <w:rPr>
            <w:rStyle w:val="af2"/>
            <w:rFonts w:eastAsiaTheme="minorHAnsi"/>
            <w:lang w:val="en-US"/>
          </w:rPr>
          <w:t>Telecommunications Market Data Update Q1 2021 – Ofcom</w:t>
        </w:r>
      </w:hyperlink>
      <w:r w:rsidRPr="0040179B">
        <w:rPr>
          <w:lang w:val="en-US"/>
        </w:rPr>
        <w:t>.</w:t>
      </w:r>
    </w:p>
  </w:footnote>
  <w:footnote w:id="97">
    <w:p w14:paraId="73ACA6DA" w14:textId="77777777" w:rsidR="0040179B" w:rsidRPr="0040179B" w:rsidRDefault="0040179B" w:rsidP="0040179B">
      <w:pPr>
        <w:pStyle w:val="ae"/>
        <w:rPr>
          <w:lang w:val="en-US"/>
        </w:rPr>
      </w:pPr>
      <w:r w:rsidRPr="0040179B">
        <w:rPr>
          <w:lang w:val="en-US"/>
        </w:rPr>
        <w:tab/>
      </w:r>
      <w:r w:rsidRPr="00F270EB">
        <w:rPr>
          <w:rStyle w:val="ab"/>
        </w:rPr>
        <w:footnoteRef/>
      </w:r>
      <w:r w:rsidRPr="0040179B">
        <w:rPr>
          <w:lang w:val="en-US"/>
        </w:rPr>
        <w:t xml:space="preserve"> </w:t>
      </w:r>
      <w:r w:rsidRPr="0040179B">
        <w:rPr>
          <w:lang w:val="en-US"/>
        </w:rPr>
        <w:tab/>
      </w:r>
      <w:hyperlink r:id="rId90" w:history="1">
        <w:r w:rsidRPr="0040179B">
          <w:rPr>
            <w:rStyle w:val="af2"/>
            <w:rFonts w:eastAsiaTheme="minorHAnsi"/>
            <w:lang w:val="en-US"/>
          </w:rPr>
          <w:t>Communications Market Report 2020 – Interactive data – Ofcom</w:t>
        </w:r>
      </w:hyperlink>
      <w:r w:rsidRPr="0040179B">
        <w:rPr>
          <w:lang w:val="en-US"/>
        </w:rPr>
        <w:t>.</w:t>
      </w:r>
    </w:p>
  </w:footnote>
  <w:footnote w:id="98">
    <w:p w14:paraId="4189F4E7" w14:textId="77777777" w:rsidR="0040179B" w:rsidRPr="0040179B" w:rsidRDefault="0040179B" w:rsidP="0040179B">
      <w:pPr>
        <w:pStyle w:val="ae"/>
        <w:rPr>
          <w:lang w:val="en-US"/>
        </w:rPr>
      </w:pPr>
      <w:r w:rsidRPr="0040179B">
        <w:rPr>
          <w:lang w:val="en-US"/>
        </w:rPr>
        <w:tab/>
      </w:r>
      <w:r w:rsidRPr="00F270EB">
        <w:rPr>
          <w:rStyle w:val="ab"/>
        </w:rPr>
        <w:footnoteRef/>
      </w:r>
      <w:r w:rsidRPr="0040179B">
        <w:rPr>
          <w:lang w:val="en-US"/>
        </w:rPr>
        <w:t xml:space="preserve"> </w:t>
      </w:r>
      <w:r w:rsidRPr="0040179B">
        <w:rPr>
          <w:lang w:val="en-US"/>
        </w:rPr>
        <w:tab/>
      </w:r>
      <w:hyperlink r:id="rId91" w:history="1">
        <w:r w:rsidRPr="0040179B">
          <w:rPr>
            <w:rStyle w:val="af2"/>
            <w:rFonts w:eastAsiaTheme="minorHAnsi"/>
            <w:lang w:val="en-US"/>
          </w:rPr>
          <w:t>Communications Market Report 2020 – Interactive data – Ofcom</w:t>
        </w:r>
      </w:hyperlink>
      <w:r w:rsidRPr="0040179B">
        <w:rPr>
          <w:lang w:val="en-US"/>
        </w:rPr>
        <w:t>.</w:t>
      </w:r>
    </w:p>
  </w:footnote>
  <w:footnote w:id="99">
    <w:p w14:paraId="6485178F" w14:textId="77777777" w:rsidR="0040179B" w:rsidRPr="0040179B" w:rsidRDefault="0040179B" w:rsidP="0040179B">
      <w:pPr>
        <w:pStyle w:val="ae"/>
        <w:rPr>
          <w:lang w:val="en-US"/>
        </w:rPr>
      </w:pPr>
      <w:r w:rsidRPr="0040179B">
        <w:rPr>
          <w:lang w:val="en-US"/>
        </w:rPr>
        <w:tab/>
      </w:r>
      <w:r w:rsidRPr="00F270EB">
        <w:rPr>
          <w:rStyle w:val="ab"/>
        </w:rPr>
        <w:footnoteRef/>
      </w:r>
      <w:r w:rsidRPr="0040179B">
        <w:rPr>
          <w:lang w:val="en-US"/>
        </w:rPr>
        <w:t xml:space="preserve"> </w:t>
      </w:r>
      <w:r w:rsidRPr="0040179B">
        <w:rPr>
          <w:lang w:val="en-US"/>
        </w:rPr>
        <w:tab/>
      </w:r>
      <w:hyperlink r:id="rId92" w:history="1">
        <w:r w:rsidRPr="0040179B">
          <w:rPr>
            <w:rStyle w:val="af2"/>
            <w:rFonts w:eastAsiaTheme="minorHAnsi"/>
            <w:lang w:val="en-US"/>
          </w:rPr>
          <w:t>Communications Market Report 2020 – Interactive data – Ofcom</w:t>
        </w:r>
      </w:hyperlink>
      <w:r w:rsidRPr="0040179B">
        <w:rPr>
          <w:lang w:val="en-US"/>
        </w:rPr>
        <w:t>.</w:t>
      </w:r>
    </w:p>
  </w:footnote>
  <w:footnote w:id="100">
    <w:p w14:paraId="60E5BA64" w14:textId="77777777" w:rsidR="0040179B" w:rsidRPr="0040179B" w:rsidRDefault="0040179B" w:rsidP="0040179B">
      <w:pPr>
        <w:pStyle w:val="ae"/>
        <w:rPr>
          <w:lang w:val="en-US"/>
        </w:rPr>
      </w:pPr>
      <w:r w:rsidRPr="0040179B">
        <w:rPr>
          <w:szCs w:val="18"/>
          <w:lang w:val="en-US"/>
        </w:rPr>
        <w:tab/>
      </w:r>
      <w:r w:rsidRPr="00F270EB">
        <w:rPr>
          <w:rStyle w:val="ab"/>
        </w:rPr>
        <w:footnoteRef/>
      </w:r>
      <w:r w:rsidRPr="0040179B">
        <w:rPr>
          <w:szCs w:val="18"/>
          <w:lang w:val="en-US"/>
        </w:rPr>
        <w:t xml:space="preserve"> </w:t>
      </w:r>
      <w:r w:rsidRPr="0040179B">
        <w:rPr>
          <w:szCs w:val="18"/>
          <w:lang w:val="en-US"/>
        </w:rPr>
        <w:tab/>
      </w:r>
      <w:hyperlink r:id="rId93" w:history="1">
        <w:r w:rsidRPr="0040179B">
          <w:rPr>
            <w:rStyle w:val="af2"/>
            <w:rFonts w:eastAsiaTheme="minorHAnsi"/>
            <w:lang w:val="en-US"/>
          </w:rPr>
          <w:t>Communications Market Report 2020 – Interactive data – Ofcom</w:t>
        </w:r>
      </w:hyperlink>
      <w:r w:rsidRPr="0040179B">
        <w:rPr>
          <w:lang w:val="en-US"/>
        </w:rPr>
        <w:t>.</w:t>
      </w:r>
    </w:p>
  </w:footnote>
  <w:footnote w:id="101">
    <w:p w14:paraId="682C6851" w14:textId="77777777" w:rsidR="0040179B" w:rsidRPr="0040179B" w:rsidRDefault="0040179B" w:rsidP="0040179B">
      <w:pPr>
        <w:pStyle w:val="ae"/>
        <w:rPr>
          <w:lang w:val="en-US"/>
        </w:rPr>
      </w:pPr>
      <w:r w:rsidRPr="0040179B">
        <w:rPr>
          <w:lang w:val="en-US"/>
        </w:rPr>
        <w:tab/>
      </w:r>
      <w:r w:rsidRPr="00F270EB">
        <w:rPr>
          <w:rStyle w:val="ab"/>
        </w:rPr>
        <w:footnoteRef/>
      </w:r>
      <w:r w:rsidRPr="0040179B">
        <w:rPr>
          <w:lang w:val="en-US"/>
        </w:rPr>
        <w:t xml:space="preserve"> </w:t>
      </w:r>
      <w:r w:rsidRPr="0040179B">
        <w:rPr>
          <w:lang w:val="en-US"/>
        </w:rPr>
        <w:tab/>
      </w:r>
      <w:hyperlink r:id="rId94" w:history="1">
        <w:r w:rsidRPr="0040179B">
          <w:rPr>
            <w:rStyle w:val="af2"/>
            <w:rFonts w:eastAsiaTheme="minorHAnsi"/>
            <w:lang w:val="en-US"/>
          </w:rPr>
          <w:t>https://www.ofcom.org.uk/research-and-data/tv-radio-and-on-demand/news-media/news-consumption</w:t>
        </w:r>
      </w:hyperlink>
      <w:r w:rsidRPr="0040179B">
        <w:rPr>
          <w:lang w:val="en-US"/>
        </w:rPr>
        <w:t>.</w:t>
      </w:r>
    </w:p>
  </w:footnote>
  <w:footnote w:id="102">
    <w:p w14:paraId="0AAACB0A" w14:textId="77777777" w:rsidR="0040179B" w:rsidRPr="001E76BA" w:rsidRDefault="0040179B" w:rsidP="0040179B">
      <w:pPr>
        <w:pStyle w:val="ae"/>
      </w:pPr>
      <w:r w:rsidRPr="0040179B">
        <w:rPr>
          <w:lang w:val="en-US"/>
        </w:rPr>
        <w:tab/>
      </w:r>
      <w:r w:rsidRPr="00F270EB">
        <w:rPr>
          <w:rStyle w:val="ab"/>
        </w:rPr>
        <w:footnoteRef/>
      </w:r>
      <w:r w:rsidRPr="001E76BA">
        <w:t xml:space="preserve"> </w:t>
      </w:r>
      <w:r w:rsidRPr="001E76BA">
        <w:tab/>
      </w:r>
      <w:r>
        <w:t>См. показатель</w:t>
      </w:r>
      <w:r w:rsidRPr="001E76BA">
        <w:t xml:space="preserve"> 5.5.1 (5.5.1: </w:t>
      </w:r>
      <w:hyperlink r:id="rId95" w:history="1">
        <w:r w:rsidRPr="00F270EB">
          <w:rPr>
            <w:rStyle w:val="af2"/>
            <w:rFonts w:eastAsiaTheme="minorHAnsi"/>
          </w:rPr>
          <w:t>https</w:t>
        </w:r>
        <w:r w:rsidRPr="001E76BA">
          <w:rPr>
            <w:rStyle w:val="af2"/>
            <w:rFonts w:eastAsiaTheme="minorHAnsi"/>
          </w:rPr>
          <w:t>://</w:t>
        </w:r>
        <w:r w:rsidRPr="00F270EB">
          <w:rPr>
            <w:rStyle w:val="af2"/>
            <w:rFonts w:eastAsiaTheme="minorHAnsi"/>
          </w:rPr>
          <w:t>sdgdata</w:t>
        </w:r>
        <w:r w:rsidRPr="001E76BA">
          <w:rPr>
            <w:rStyle w:val="af2"/>
            <w:rFonts w:eastAsiaTheme="minorHAnsi"/>
          </w:rPr>
          <w:t>.</w:t>
        </w:r>
        <w:r w:rsidRPr="00F270EB">
          <w:rPr>
            <w:rStyle w:val="af2"/>
            <w:rFonts w:eastAsiaTheme="minorHAnsi"/>
          </w:rPr>
          <w:t>gov</w:t>
        </w:r>
        <w:r w:rsidRPr="001E76BA">
          <w:rPr>
            <w:rStyle w:val="af2"/>
            <w:rFonts w:eastAsiaTheme="minorHAnsi"/>
          </w:rPr>
          <w:t>.</w:t>
        </w:r>
        <w:r w:rsidRPr="00F270EB">
          <w:rPr>
            <w:rStyle w:val="af2"/>
            <w:rFonts w:eastAsiaTheme="minorHAnsi"/>
          </w:rPr>
          <w:t>uk</w:t>
        </w:r>
        <w:r w:rsidRPr="001E76BA">
          <w:rPr>
            <w:rStyle w:val="af2"/>
            <w:rFonts w:eastAsiaTheme="minorHAnsi"/>
          </w:rPr>
          <w:t>/5-5-1/</w:t>
        </w:r>
      </w:hyperlink>
      <w:r w:rsidRPr="001E76BA">
        <w:t>).</w:t>
      </w:r>
    </w:p>
  </w:footnote>
  <w:footnote w:id="103">
    <w:p w14:paraId="553BE96A" w14:textId="77777777" w:rsidR="0040179B" w:rsidRPr="0040179B" w:rsidRDefault="0040179B" w:rsidP="0040179B">
      <w:pPr>
        <w:pStyle w:val="ae"/>
        <w:rPr>
          <w:szCs w:val="18"/>
          <w:lang w:val="en-US"/>
        </w:rPr>
      </w:pPr>
      <w:r w:rsidRPr="001E76BA">
        <w:rPr>
          <w:szCs w:val="18"/>
        </w:rPr>
        <w:tab/>
      </w:r>
      <w:r w:rsidRPr="00F270EB">
        <w:rPr>
          <w:rStyle w:val="ab"/>
        </w:rPr>
        <w:footnoteRef/>
      </w:r>
      <w:r w:rsidRPr="0040179B">
        <w:rPr>
          <w:szCs w:val="18"/>
          <w:lang w:val="en-US"/>
        </w:rPr>
        <w:tab/>
        <w:t xml:space="preserve">Electoral Commission, </w:t>
      </w:r>
      <w:hyperlink r:id="rId96" w:history="1">
        <w:r w:rsidRPr="0040179B">
          <w:rPr>
            <w:rStyle w:val="af2"/>
            <w:rFonts w:eastAsiaTheme="minorHAnsi"/>
            <w:lang w:val="en-US"/>
          </w:rPr>
          <w:t>European Parliament election in May 2019</w:t>
        </w:r>
      </w:hyperlink>
      <w:r w:rsidRPr="0040179B">
        <w:rPr>
          <w:szCs w:val="18"/>
          <w:lang w:val="en-US"/>
        </w:rPr>
        <w:t xml:space="preserve">, </w:t>
      </w:r>
      <w:hyperlink r:id="rId97" w:history="1">
        <w:r w:rsidRPr="0040179B">
          <w:rPr>
            <w:rStyle w:val="af2"/>
            <w:rFonts w:eastAsiaTheme="minorHAnsi"/>
            <w:lang w:val="en-US"/>
          </w:rPr>
          <w:t>UK Parliament general election 2019</w:t>
        </w:r>
      </w:hyperlink>
      <w:r w:rsidRPr="0040179B">
        <w:rPr>
          <w:szCs w:val="18"/>
          <w:lang w:val="en-US"/>
        </w:rPr>
        <w:t xml:space="preserve">, </w:t>
      </w:r>
      <w:hyperlink r:id="rId98" w:history="1">
        <w:r w:rsidRPr="0040179B">
          <w:rPr>
            <w:rStyle w:val="af2"/>
            <w:rFonts w:eastAsiaTheme="minorHAnsi"/>
            <w:lang w:val="en-US"/>
          </w:rPr>
          <w:t>Scottish Parliament election in May 2021</w:t>
        </w:r>
      </w:hyperlink>
      <w:r w:rsidRPr="0040179B">
        <w:rPr>
          <w:szCs w:val="18"/>
          <w:lang w:val="en-US"/>
        </w:rPr>
        <w:t xml:space="preserve">, </w:t>
      </w:r>
      <w:hyperlink r:id="rId99" w:history="1">
        <w:r w:rsidRPr="0040179B">
          <w:rPr>
            <w:rStyle w:val="af2"/>
            <w:rFonts w:eastAsiaTheme="minorHAnsi"/>
            <w:lang w:val="en-US"/>
          </w:rPr>
          <w:t>National Assembly for Wales election in May 2021</w:t>
        </w:r>
      </w:hyperlink>
      <w:r w:rsidRPr="0040179B">
        <w:rPr>
          <w:szCs w:val="18"/>
          <w:lang w:val="en-US"/>
        </w:rPr>
        <w:t xml:space="preserve">, </w:t>
      </w:r>
      <w:hyperlink r:id="rId100" w:anchor="footnote1_abdtdu" w:history="1">
        <w:r w:rsidRPr="0040179B">
          <w:rPr>
            <w:rStyle w:val="af2"/>
            <w:rFonts w:eastAsiaTheme="minorHAnsi"/>
            <w:lang w:val="en-US"/>
          </w:rPr>
          <w:t>Northern Ireland Assembly election March 2017</w:t>
        </w:r>
      </w:hyperlink>
      <w:r w:rsidRPr="0040179B">
        <w:rPr>
          <w:lang w:val="en-US"/>
        </w:rPr>
        <w:t>.</w:t>
      </w:r>
      <w:r w:rsidRPr="0040179B">
        <w:rPr>
          <w:szCs w:val="18"/>
          <w:lang w:val="en-US"/>
        </w:rPr>
        <w:t xml:space="preserve"> </w:t>
      </w:r>
    </w:p>
  </w:footnote>
  <w:footnote w:id="104">
    <w:p w14:paraId="76767CD8" w14:textId="7557210C" w:rsidR="0040179B" w:rsidRPr="00390E61" w:rsidRDefault="0040179B" w:rsidP="0040179B">
      <w:pPr>
        <w:pStyle w:val="ae"/>
        <w:rPr>
          <w:szCs w:val="18"/>
        </w:rPr>
      </w:pPr>
      <w:r w:rsidRPr="0040179B">
        <w:rPr>
          <w:szCs w:val="18"/>
          <w:lang w:val="en-US"/>
        </w:rPr>
        <w:tab/>
      </w:r>
      <w:r w:rsidRPr="00F270EB">
        <w:rPr>
          <w:rStyle w:val="ab"/>
        </w:rPr>
        <w:footnoteRef/>
      </w:r>
      <w:r w:rsidRPr="00390E61">
        <w:rPr>
          <w:szCs w:val="18"/>
        </w:rPr>
        <w:t xml:space="preserve"> </w:t>
      </w:r>
      <w:r w:rsidRPr="00390E61">
        <w:rPr>
          <w:szCs w:val="18"/>
        </w:rPr>
        <w:tab/>
      </w:r>
      <w:r>
        <w:rPr>
          <w:szCs w:val="18"/>
        </w:rPr>
        <w:t>Данные</w:t>
      </w:r>
      <w:r w:rsidRPr="00390E61">
        <w:rPr>
          <w:szCs w:val="18"/>
        </w:rPr>
        <w:t xml:space="preserve"> </w:t>
      </w:r>
      <w:r>
        <w:rPr>
          <w:szCs w:val="18"/>
        </w:rPr>
        <w:t>заимствованы</w:t>
      </w:r>
      <w:r w:rsidRPr="00390E61">
        <w:rPr>
          <w:szCs w:val="18"/>
        </w:rPr>
        <w:t xml:space="preserve"> </w:t>
      </w:r>
      <w:r>
        <w:rPr>
          <w:szCs w:val="18"/>
        </w:rPr>
        <w:t>из</w:t>
      </w:r>
      <w:r w:rsidRPr="00390E61">
        <w:rPr>
          <w:szCs w:val="18"/>
        </w:rPr>
        <w:t xml:space="preserve"> </w:t>
      </w:r>
      <w:r w:rsidRPr="00F270EB">
        <w:rPr>
          <w:szCs w:val="18"/>
        </w:rPr>
        <w:t>ONS</w:t>
      </w:r>
      <w:r w:rsidRPr="00390E61">
        <w:rPr>
          <w:szCs w:val="18"/>
        </w:rPr>
        <w:t xml:space="preserve">, </w:t>
      </w:r>
      <w:r w:rsidRPr="00F270EB">
        <w:rPr>
          <w:szCs w:val="18"/>
        </w:rPr>
        <w:t>Crime</w:t>
      </w:r>
      <w:r w:rsidRPr="00390E61">
        <w:rPr>
          <w:szCs w:val="18"/>
        </w:rPr>
        <w:t xml:space="preserve"> </w:t>
      </w:r>
      <w:r w:rsidRPr="00F270EB">
        <w:rPr>
          <w:szCs w:val="18"/>
        </w:rPr>
        <w:t>in</w:t>
      </w:r>
      <w:r w:rsidRPr="00390E61">
        <w:rPr>
          <w:szCs w:val="18"/>
        </w:rPr>
        <w:t xml:space="preserve"> </w:t>
      </w:r>
      <w:r w:rsidRPr="00F270EB">
        <w:rPr>
          <w:szCs w:val="18"/>
        </w:rPr>
        <w:t>England</w:t>
      </w:r>
      <w:r w:rsidRPr="00390E61">
        <w:rPr>
          <w:szCs w:val="18"/>
        </w:rPr>
        <w:t xml:space="preserve"> </w:t>
      </w:r>
      <w:r w:rsidRPr="00F270EB">
        <w:rPr>
          <w:szCs w:val="18"/>
        </w:rPr>
        <w:t>and</w:t>
      </w:r>
      <w:r w:rsidRPr="00390E61">
        <w:rPr>
          <w:szCs w:val="18"/>
        </w:rPr>
        <w:t xml:space="preserve"> </w:t>
      </w:r>
      <w:r w:rsidRPr="00F270EB">
        <w:rPr>
          <w:szCs w:val="18"/>
        </w:rPr>
        <w:t>Wales</w:t>
      </w:r>
      <w:r w:rsidRPr="00390E61">
        <w:rPr>
          <w:szCs w:val="18"/>
        </w:rPr>
        <w:t xml:space="preserve">, </w:t>
      </w:r>
      <w:r w:rsidRPr="00F270EB">
        <w:rPr>
          <w:szCs w:val="18"/>
        </w:rPr>
        <w:t>Year</w:t>
      </w:r>
      <w:r w:rsidRPr="00390E61">
        <w:rPr>
          <w:szCs w:val="18"/>
        </w:rPr>
        <w:t xml:space="preserve"> </w:t>
      </w:r>
      <w:r w:rsidRPr="00F270EB">
        <w:rPr>
          <w:szCs w:val="18"/>
        </w:rPr>
        <w:t>Ending</w:t>
      </w:r>
      <w:r w:rsidRPr="00390E61">
        <w:rPr>
          <w:szCs w:val="18"/>
        </w:rPr>
        <w:t xml:space="preserve"> </w:t>
      </w:r>
      <w:r w:rsidRPr="00F270EB">
        <w:rPr>
          <w:szCs w:val="18"/>
        </w:rPr>
        <w:t>March</w:t>
      </w:r>
      <w:r w:rsidRPr="00390E61">
        <w:rPr>
          <w:szCs w:val="18"/>
        </w:rPr>
        <w:t xml:space="preserve"> 2020 </w:t>
      </w:r>
      <w:r>
        <w:rPr>
          <w:szCs w:val="18"/>
        </w:rPr>
        <w:t>и</w:t>
      </w:r>
      <w:r w:rsidRPr="00390E61">
        <w:rPr>
          <w:szCs w:val="18"/>
        </w:rPr>
        <w:t xml:space="preserve"> </w:t>
      </w:r>
      <w:r>
        <w:rPr>
          <w:szCs w:val="18"/>
        </w:rPr>
        <w:t>основаны</w:t>
      </w:r>
      <w:r w:rsidRPr="00390E61">
        <w:rPr>
          <w:szCs w:val="18"/>
        </w:rPr>
        <w:t xml:space="preserve"> </w:t>
      </w:r>
      <w:r>
        <w:rPr>
          <w:szCs w:val="18"/>
        </w:rPr>
        <w:t>на</w:t>
      </w:r>
      <w:r w:rsidRPr="00390E61">
        <w:rPr>
          <w:szCs w:val="18"/>
        </w:rPr>
        <w:t xml:space="preserve"> </w:t>
      </w:r>
      <w:r>
        <w:rPr>
          <w:szCs w:val="18"/>
        </w:rPr>
        <w:t>следующих</w:t>
      </w:r>
      <w:r w:rsidRPr="00390E61">
        <w:rPr>
          <w:szCs w:val="18"/>
        </w:rPr>
        <w:t xml:space="preserve"> </w:t>
      </w:r>
      <w:r>
        <w:rPr>
          <w:szCs w:val="18"/>
        </w:rPr>
        <w:t>общих</w:t>
      </w:r>
      <w:r w:rsidRPr="00390E61">
        <w:rPr>
          <w:szCs w:val="18"/>
        </w:rPr>
        <w:t xml:space="preserve"> </w:t>
      </w:r>
      <w:r>
        <w:rPr>
          <w:szCs w:val="18"/>
        </w:rPr>
        <w:t>цифрах</w:t>
      </w:r>
      <w:r w:rsidRPr="00390E61">
        <w:rPr>
          <w:szCs w:val="18"/>
        </w:rPr>
        <w:t xml:space="preserve">: 725 </w:t>
      </w:r>
      <w:r>
        <w:rPr>
          <w:szCs w:val="18"/>
        </w:rPr>
        <w:t>убийств</w:t>
      </w:r>
      <w:r w:rsidRPr="00390E61">
        <w:rPr>
          <w:szCs w:val="18"/>
        </w:rPr>
        <w:t>, 1007</w:t>
      </w:r>
      <w:r>
        <w:rPr>
          <w:szCs w:val="18"/>
        </w:rPr>
        <w:t xml:space="preserve"> покушений на убийство</w:t>
      </w:r>
      <w:r w:rsidRPr="00390E61">
        <w:rPr>
          <w:szCs w:val="18"/>
        </w:rPr>
        <w:t xml:space="preserve">. </w:t>
      </w:r>
    </w:p>
  </w:footnote>
  <w:footnote w:id="105">
    <w:p w14:paraId="3AA0558B" w14:textId="52BB171C" w:rsidR="0040179B" w:rsidRPr="005E14A2" w:rsidRDefault="0040179B" w:rsidP="0040179B">
      <w:pPr>
        <w:pStyle w:val="ae"/>
        <w:rPr>
          <w:szCs w:val="18"/>
        </w:rPr>
      </w:pPr>
      <w:r w:rsidRPr="00390E61">
        <w:rPr>
          <w:szCs w:val="18"/>
        </w:rPr>
        <w:tab/>
      </w:r>
      <w:r w:rsidRPr="00F270EB">
        <w:rPr>
          <w:rStyle w:val="ab"/>
        </w:rPr>
        <w:footnoteRef/>
      </w:r>
      <w:r w:rsidRPr="005E14A2">
        <w:rPr>
          <w:szCs w:val="18"/>
        </w:rPr>
        <w:tab/>
      </w:r>
      <w:hyperlink r:id="rId101" w:history="1">
        <w:r w:rsidRPr="00F270EB">
          <w:rPr>
            <w:rStyle w:val="af2"/>
            <w:rFonts w:eastAsiaTheme="minorHAnsi"/>
          </w:rPr>
          <w:t>https</w:t>
        </w:r>
        <w:r w:rsidRPr="005E14A2">
          <w:rPr>
            <w:rStyle w:val="af2"/>
            <w:rFonts w:eastAsiaTheme="minorHAnsi"/>
          </w:rPr>
          <w:t>://</w:t>
        </w:r>
        <w:r w:rsidRPr="00F270EB">
          <w:rPr>
            <w:rStyle w:val="af2"/>
            <w:rFonts w:eastAsiaTheme="minorHAnsi"/>
          </w:rPr>
          <w:t>www</w:t>
        </w:r>
        <w:r w:rsidRPr="005E14A2">
          <w:rPr>
            <w:rStyle w:val="af2"/>
            <w:rFonts w:eastAsiaTheme="minorHAnsi"/>
          </w:rPr>
          <w:t>.</w:t>
        </w:r>
        <w:r w:rsidRPr="00F270EB">
          <w:rPr>
            <w:rStyle w:val="af2"/>
            <w:rFonts w:eastAsiaTheme="minorHAnsi"/>
          </w:rPr>
          <w:t>psni</w:t>
        </w:r>
        <w:r w:rsidRPr="005E14A2">
          <w:rPr>
            <w:rStyle w:val="af2"/>
            <w:rFonts w:eastAsiaTheme="minorHAnsi"/>
          </w:rPr>
          <w:t>.</w:t>
        </w:r>
        <w:r w:rsidRPr="00F270EB">
          <w:rPr>
            <w:rStyle w:val="af2"/>
            <w:rFonts w:eastAsiaTheme="minorHAnsi"/>
          </w:rPr>
          <w:t>police</w:t>
        </w:r>
        <w:r w:rsidRPr="005E14A2">
          <w:rPr>
            <w:rStyle w:val="af2"/>
            <w:rFonts w:eastAsiaTheme="minorHAnsi"/>
          </w:rPr>
          <w:t>.</w:t>
        </w:r>
        <w:r w:rsidRPr="00F270EB">
          <w:rPr>
            <w:rStyle w:val="af2"/>
            <w:rFonts w:eastAsiaTheme="minorHAnsi"/>
          </w:rPr>
          <w:t>uk</w:t>
        </w:r>
        <w:r w:rsidRPr="005E14A2">
          <w:rPr>
            <w:rStyle w:val="af2"/>
            <w:rFonts w:eastAsiaTheme="minorHAnsi"/>
          </w:rPr>
          <w:t>/</w:t>
        </w:r>
        <w:r w:rsidRPr="00F270EB">
          <w:rPr>
            <w:rStyle w:val="af2"/>
            <w:rFonts w:eastAsiaTheme="minorHAnsi"/>
          </w:rPr>
          <w:t>globalassets</w:t>
        </w:r>
        <w:r w:rsidRPr="005E14A2">
          <w:rPr>
            <w:rStyle w:val="af2"/>
            <w:rFonts w:eastAsiaTheme="minorHAnsi"/>
          </w:rPr>
          <w:t>/</w:t>
        </w:r>
        <w:r w:rsidRPr="00F270EB">
          <w:rPr>
            <w:rStyle w:val="af2"/>
            <w:rFonts w:eastAsiaTheme="minorHAnsi"/>
          </w:rPr>
          <w:t>inside</w:t>
        </w:r>
        <w:r w:rsidRPr="005E14A2">
          <w:rPr>
            <w:rStyle w:val="af2"/>
            <w:rFonts w:eastAsiaTheme="minorHAnsi"/>
          </w:rPr>
          <w:t>-</w:t>
        </w:r>
        <w:r w:rsidRPr="00F270EB">
          <w:rPr>
            <w:rStyle w:val="af2"/>
            <w:rFonts w:eastAsiaTheme="minorHAnsi"/>
          </w:rPr>
          <w:t>the</w:t>
        </w:r>
        <w:r w:rsidRPr="005E14A2">
          <w:rPr>
            <w:rStyle w:val="af2"/>
            <w:rFonts w:eastAsiaTheme="minorHAnsi"/>
          </w:rPr>
          <w:t>-</w:t>
        </w:r>
        <w:r w:rsidRPr="00F270EB">
          <w:rPr>
            <w:rStyle w:val="af2"/>
            <w:rFonts w:eastAsiaTheme="minorHAnsi"/>
          </w:rPr>
          <w:t>psni</w:t>
        </w:r>
        <w:r w:rsidRPr="005E14A2">
          <w:rPr>
            <w:rStyle w:val="af2"/>
            <w:rFonts w:eastAsiaTheme="minorHAnsi"/>
          </w:rPr>
          <w:t>/</w:t>
        </w:r>
        <w:r w:rsidRPr="00F270EB">
          <w:rPr>
            <w:rStyle w:val="af2"/>
            <w:rFonts w:eastAsiaTheme="minorHAnsi"/>
          </w:rPr>
          <w:t>our</w:t>
        </w:r>
        <w:r w:rsidRPr="005E14A2">
          <w:rPr>
            <w:rStyle w:val="af2"/>
            <w:rFonts w:eastAsiaTheme="minorHAnsi"/>
          </w:rPr>
          <w:t>-</w:t>
        </w:r>
        <w:r w:rsidRPr="00F270EB">
          <w:rPr>
            <w:rStyle w:val="af2"/>
            <w:rFonts w:eastAsiaTheme="minorHAnsi"/>
          </w:rPr>
          <w:t>statistics</w:t>
        </w:r>
        <w:r w:rsidRPr="005E14A2">
          <w:rPr>
            <w:rStyle w:val="af2"/>
            <w:rFonts w:eastAsiaTheme="minorHAnsi"/>
          </w:rPr>
          <w:t>/</w:t>
        </w:r>
        <w:r w:rsidRPr="00F270EB">
          <w:rPr>
            <w:rStyle w:val="af2"/>
            <w:rFonts w:eastAsiaTheme="minorHAnsi"/>
          </w:rPr>
          <w:t>police</w:t>
        </w:r>
        <w:r w:rsidRPr="005E14A2">
          <w:rPr>
            <w:rStyle w:val="af2"/>
            <w:rFonts w:eastAsiaTheme="minorHAnsi"/>
          </w:rPr>
          <w:t>-</w:t>
        </w:r>
        <w:r w:rsidRPr="00F270EB">
          <w:rPr>
            <w:rStyle w:val="af2"/>
            <w:rFonts w:eastAsiaTheme="minorHAnsi"/>
          </w:rPr>
          <w:t>recorded</w:t>
        </w:r>
        <w:r w:rsidRPr="005E14A2">
          <w:rPr>
            <w:rStyle w:val="af2"/>
            <w:rFonts w:eastAsiaTheme="minorHAnsi"/>
          </w:rPr>
          <w:t>-</w:t>
        </w:r>
        <w:r w:rsidRPr="00F270EB">
          <w:rPr>
            <w:rStyle w:val="af2"/>
            <w:rFonts w:eastAsiaTheme="minorHAnsi"/>
          </w:rPr>
          <w:t>crime</w:t>
        </w:r>
        <w:r w:rsidRPr="005E14A2">
          <w:rPr>
            <w:rStyle w:val="af2"/>
            <w:rFonts w:eastAsiaTheme="minorHAnsi"/>
          </w:rPr>
          <w:t>-</w:t>
        </w:r>
        <w:r w:rsidRPr="00F270EB">
          <w:rPr>
            <w:rStyle w:val="af2"/>
            <w:rFonts w:eastAsiaTheme="minorHAnsi"/>
          </w:rPr>
          <w:t>statistics</w:t>
        </w:r>
        <w:r w:rsidRPr="005E14A2">
          <w:rPr>
            <w:rStyle w:val="af2"/>
            <w:rFonts w:eastAsiaTheme="minorHAnsi"/>
          </w:rPr>
          <w:t>/</w:t>
        </w:r>
        <w:r w:rsidRPr="00F270EB">
          <w:rPr>
            <w:rStyle w:val="af2"/>
            <w:rFonts w:eastAsiaTheme="minorHAnsi"/>
          </w:rPr>
          <w:t>documents</w:t>
        </w:r>
        <w:r w:rsidRPr="005E14A2">
          <w:rPr>
            <w:rStyle w:val="af2"/>
            <w:rFonts w:eastAsiaTheme="minorHAnsi"/>
          </w:rPr>
          <w:t>/</w:t>
        </w:r>
        <w:r w:rsidRPr="00F270EB">
          <w:rPr>
            <w:rStyle w:val="af2"/>
            <w:rFonts w:eastAsiaTheme="minorHAnsi"/>
          </w:rPr>
          <w:t>police</w:t>
        </w:r>
        <w:r w:rsidRPr="005E14A2">
          <w:rPr>
            <w:rStyle w:val="af2"/>
            <w:rFonts w:eastAsiaTheme="minorHAnsi"/>
          </w:rPr>
          <w:t>_</w:t>
        </w:r>
        <w:r w:rsidRPr="00F270EB">
          <w:rPr>
            <w:rStyle w:val="af2"/>
            <w:rFonts w:eastAsiaTheme="minorHAnsi"/>
          </w:rPr>
          <w:t>recorded</w:t>
        </w:r>
        <w:r w:rsidRPr="005E14A2">
          <w:rPr>
            <w:rStyle w:val="af2"/>
            <w:rFonts w:eastAsiaTheme="minorHAnsi"/>
          </w:rPr>
          <w:t>_</w:t>
        </w:r>
        <w:r w:rsidRPr="00F270EB">
          <w:rPr>
            <w:rStyle w:val="af2"/>
            <w:rFonts w:eastAsiaTheme="minorHAnsi"/>
          </w:rPr>
          <w:t>crime</w:t>
        </w:r>
        <w:r w:rsidRPr="005E14A2">
          <w:rPr>
            <w:rStyle w:val="af2"/>
            <w:rFonts w:eastAsiaTheme="minorHAnsi"/>
          </w:rPr>
          <w:t>_</w:t>
        </w:r>
        <w:r w:rsidRPr="00F270EB">
          <w:rPr>
            <w:rStyle w:val="af2"/>
            <w:rFonts w:eastAsiaTheme="minorHAnsi"/>
          </w:rPr>
          <w:t>in</w:t>
        </w:r>
        <w:r w:rsidRPr="005E14A2">
          <w:rPr>
            <w:rStyle w:val="af2"/>
            <w:rFonts w:eastAsiaTheme="minorHAnsi"/>
          </w:rPr>
          <w:t>_</w:t>
        </w:r>
        <w:r w:rsidRPr="00F270EB">
          <w:rPr>
            <w:rStyle w:val="af2"/>
            <w:rFonts w:eastAsiaTheme="minorHAnsi"/>
          </w:rPr>
          <w:t>northern</w:t>
        </w:r>
        <w:r w:rsidRPr="005E14A2">
          <w:rPr>
            <w:rStyle w:val="af2"/>
            <w:rFonts w:eastAsiaTheme="minorHAnsi"/>
          </w:rPr>
          <w:t>_</w:t>
        </w:r>
        <w:r w:rsidRPr="00F270EB">
          <w:rPr>
            <w:rStyle w:val="af2"/>
            <w:rFonts w:eastAsiaTheme="minorHAnsi"/>
          </w:rPr>
          <w:t>ireland</w:t>
        </w:r>
        <w:r w:rsidRPr="005E14A2">
          <w:rPr>
            <w:rStyle w:val="af2"/>
            <w:rFonts w:eastAsiaTheme="minorHAnsi"/>
          </w:rPr>
          <w:t>_1998-99_</w:t>
        </w:r>
        <w:r w:rsidRPr="00F270EB">
          <w:rPr>
            <w:rStyle w:val="af2"/>
            <w:rFonts w:eastAsiaTheme="minorHAnsi"/>
          </w:rPr>
          <w:t>to</w:t>
        </w:r>
        <w:r w:rsidRPr="005E14A2">
          <w:rPr>
            <w:rStyle w:val="af2"/>
            <w:rFonts w:eastAsiaTheme="minorHAnsi"/>
          </w:rPr>
          <w:t>_2019-20.</w:t>
        </w:r>
        <w:r w:rsidRPr="00F270EB">
          <w:rPr>
            <w:rStyle w:val="af2"/>
            <w:rFonts w:eastAsiaTheme="minorHAnsi"/>
          </w:rPr>
          <w:t>xlsx</w:t>
        </w:r>
      </w:hyperlink>
      <w:r w:rsidR="0075323B" w:rsidRPr="0075323B">
        <w:rPr>
          <w:szCs w:val="18"/>
        </w:rPr>
        <w:t>.</w:t>
      </w:r>
    </w:p>
  </w:footnote>
  <w:footnote w:id="106">
    <w:p w14:paraId="33FE7EB4" w14:textId="77777777" w:rsidR="0040179B" w:rsidRPr="0040179B" w:rsidRDefault="0040179B" w:rsidP="0040179B">
      <w:pPr>
        <w:pStyle w:val="ae"/>
        <w:rPr>
          <w:szCs w:val="18"/>
          <w:lang w:val="en-US"/>
        </w:rPr>
      </w:pPr>
      <w:r w:rsidRPr="005E14A2">
        <w:rPr>
          <w:szCs w:val="18"/>
        </w:rPr>
        <w:tab/>
      </w:r>
      <w:r w:rsidRPr="00F270EB">
        <w:rPr>
          <w:rStyle w:val="ab"/>
        </w:rPr>
        <w:footnoteRef/>
      </w:r>
      <w:r w:rsidRPr="0040179B">
        <w:rPr>
          <w:szCs w:val="18"/>
          <w:lang w:val="en-US"/>
        </w:rPr>
        <w:tab/>
      </w:r>
      <w:r>
        <w:rPr>
          <w:szCs w:val="18"/>
        </w:rPr>
        <w:t>См</w:t>
      </w:r>
      <w:r w:rsidRPr="0040179B">
        <w:rPr>
          <w:szCs w:val="18"/>
          <w:lang w:val="en-US"/>
        </w:rPr>
        <w:t xml:space="preserve">. Ministry of Justice, </w:t>
      </w:r>
      <w:hyperlink r:id="rId102" w:history="1">
        <w:r w:rsidRPr="0040179B">
          <w:rPr>
            <w:rStyle w:val="af2"/>
            <w:rFonts w:eastAsiaTheme="minorHAnsi"/>
            <w:lang w:val="en-US"/>
          </w:rPr>
          <w:t>Criminal Justice Statistics Quarterly Update to March 2021</w:t>
        </w:r>
      </w:hyperlink>
      <w:r w:rsidRPr="0040179B">
        <w:rPr>
          <w:szCs w:val="18"/>
          <w:lang w:val="en-US"/>
        </w:rPr>
        <w:t>.</w:t>
      </w:r>
      <w:r w:rsidRPr="0040179B" w:rsidDel="005626B7">
        <w:rPr>
          <w:szCs w:val="18"/>
          <w:lang w:val="en-US"/>
        </w:rPr>
        <w:t xml:space="preserve"> </w:t>
      </w:r>
    </w:p>
  </w:footnote>
  <w:footnote w:id="107">
    <w:p w14:paraId="454F84A0" w14:textId="77777777" w:rsidR="0040179B" w:rsidRPr="0040179B" w:rsidRDefault="0040179B" w:rsidP="0040179B">
      <w:pPr>
        <w:pStyle w:val="ae"/>
        <w:rPr>
          <w:lang w:val="en-US"/>
        </w:rPr>
      </w:pPr>
      <w:r w:rsidRPr="0040179B">
        <w:rPr>
          <w:szCs w:val="18"/>
          <w:lang w:val="en-US"/>
        </w:rPr>
        <w:tab/>
      </w:r>
      <w:r w:rsidRPr="00F270EB">
        <w:rPr>
          <w:rStyle w:val="ab"/>
        </w:rPr>
        <w:footnoteRef/>
      </w:r>
      <w:r w:rsidRPr="0040179B">
        <w:rPr>
          <w:szCs w:val="18"/>
          <w:lang w:val="en-US"/>
        </w:rPr>
        <w:t xml:space="preserve"> </w:t>
      </w:r>
      <w:r w:rsidRPr="0040179B">
        <w:rPr>
          <w:szCs w:val="18"/>
          <w:lang w:val="en-US"/>
        </w:rPr>
        <w:tab/>
      </w:r>
      <w:r w:rsidRPr="0040179B">
        <w:rPr>
          <w:lang w:val="en-US"/>
        </w:rPr>
        <w:t>2019–20 Criminal Proceedings data.</w:t>
      </w:r>
    </w:p>
  </w:footnote>
  <w:footnote w:id="108">
    <w:p w14:paraId="169FC1AC" w14:textId="77777777" w:rsidR="0040179B" w:rsidRPr="0040179B" w:rsidRDefault="0040179B" w:rsidP="0040179B">
      <w:pPr>
        <w:pStyle w:val="ae"/>
        <w:rPr>
          <w:lang w:val="en-US"/>
        </w:rPr>
      </w:pPr>
      <w:r w:rsidRPr="0040179B">
        <w:rPr>
          <w:szCs w:val="18"/>
          <w:lang w:val="en-US"/>
        </w:rPr>
        <w:tab/>
      </w:r>
      <w:r w:rsidRPr="00F270EB">
        <w:rPr>
          <w:rStyle w:val="ab"/>
        </w:rPr>
        <w:footnoteRef/>
      </w:r>
      <w:r w:rsidRPr="0040179B">
        <w:rPr>
          <w:szCs w:val="18"/>
          <w:lang w:val="en-US"/>
        </w:rPr>
        <w:t xml:space="preserve"> </w:t>
      </w:r>
      <w:r w:rsidRPr="0040179B">
        <w:rPr>
          <w:szCs w:val="18"/>
          <w:lang w:val="en-US"/>
        </w:rPr>
        <w:tab/>
      </w:r>
      <w:hyperlink r:id="rId103" w:history="1">
        <w:r w:rsidRPr="0040179B">
          <w:rPr>
            <w:rStyle w:val="af2"/>
            <w:rFonts w:eastAsiaTheme="minorHAnsi"/>
            <w:lang w:val="en-US"/>
          </w:rPr>
          <w:t>https://www.justice-ni.gov.uk/sites/default/files/publications/justice/northern-ireland-prison-population-2019-20.pdf</w:t>
        </w:r>
      </w:hyperlink>
      <w:r w:rsidRPr="0040179B">
        <w:rPr>
          <w:lang w:val="en-US"/>
        </w:rPr>
        <w:t>.</w:t>
      </w:r>
    </w:p>
  </w:footnote>
  <w:footnote w:id="109">
    <w:p w14:paraId="09D5AB45" w14:textId="77777777" w:rsidR="0040179B" w:rsidRPr="0040179B" w:rsidRDefault="0040179B" w:rsidP="0040179B">
      <w:pPr>
        <w:pStyle w:val="ae"/>
        <w:rPr>
          <w:szCs w:val="18"/>
          <w:lang w:val="en-US"/>
        </w:rPr>
      </w:pPr>
      <w:r w:rsidRPr="0040179B">
        <w:rPr>
          <w:szCs w:val="18"/>
          <w:lang w:val="en-US"/>
        </w:rPr>
        <w:tab/>
      </w:r>
      <w:r w:rsidRPr="00F270EB">
        <w:rPr>
          <w:rStyle w:val="ab"/>
        </w:rPr>
        <w:footnoteRef/>
      </w:r>
      <w:r w:rsidRPr="0040179B">
        <w:rPr>
          <w:szCs w:val="18"/>
          <w:lang w:val="en-US"/>
        </w:rPr>
        <w:t xml:space="preserve"> </w:t>
      </w:r>
      <w:r w:rsidRPr="0040179B">
        <w:rPr>
          <w:szCs w:val="18"/>
          <w:lang w:val="en-US"/>
        </w:rPr>
        <w:tab/>
      </w:r>
      <w:r>
        <w:rPr>
          <w:szCs w:val="18"/>
        </w:rPr>
        <w:t>Данные</w:t>
      </w:r>
      <w:r w:rsidRPr="0040179B">
        <w:rPr>
          <w:szCs w:val="18"/>
          <w:lang w:val="en-US"/>
        </w:rPr>
        <w:t xml:space="preserve"> </w:t>
      </w:r>
      <w:r>
        <w:rPr>
          <w:szCs w:val="18"/>
        </w:rPr>
        <w:t>из</w:t>
      </w:r>
      <w:r w:rsidRPr="0040179B">
        <w:rPr>
          <w:szCs w:val="18"/>
          <w:lang w:val="en-US"/>
        </w:rPr>
        <w:t xml:space="preserve"> ONS, Crime in England and Wales, Year Ending March 2020</w:t>
      </w:r>
      <w:r w:rsidRPr="0040179B">
        <w:rPr>
          <w:lang w:val="en-US"/>
        </w:rPr>
        <w:t>.</w:t>
      </w:r>
    </w:p>
  </w:footnote>
  <w:footnote w:id="110">
    <w:p w14:paraId="651829FD" w14:textId="77777777" w:rsidR="0040179B" w:rsidRPr="0040179B" w:rsidRDefault="0040179B" w:rsidP="0040179B">
      <w:pPr>
        <w:pStyle w:val="ae"/>
        <w:rPr>
          <w:lang w:val="en-US" w:eastAsia="en-GB"/>
        </w:rPr>
      </w:pPr>
      <w:r w:rsidRPr="0040179B">
        <w:rPr>
          <w:szCs w:val="18"/>
          <w:lang w:val="en-US"/>
        </w:rPr>
        <w:tab/>
      </w:r>
      <w:r w:rsidRPr="00F270EB">
        <w:rPr>
          <w:rStyle w:val="ab"/>
        </w:rPr>
        <w:footnoteRef/>
      </w:r>
      <w:r w:rsidRPr="0040179B">
        <w:rPr>
          <w:color w:val="1F497D"/>
          <w:szCs w:val="18"/>
          <w:lang w:val="en-US"/>
        </w:rPr>
        <w:t xml:space="preserve"> </w:t>
      </w:r>
      <w:r w:rsidRPr="0040179B">
        <w:rPr>
          <w:color w:val="1F497D"/>
          <w:szCs w:val="18"/>
          <w:lang w:val="en-US"/>
        </w:rPr>
        <w:tab/>
      </w:r>
      <w:hyperlink r:id="rId104" w:history="1">
        <w:r w:rsidRPr="0040179B">
          <w:rPr>
            <w:rStyle w:val="af2"/>
            <w:rFonts w:eastAsiaTheme="minorHAnsi"/>
            <w:lang w:val="en-US"/>
          </w:rPr>
          <w:t>https://www.psni.police.uk/globalassets/inside-the-psni/our-statistics/police-recorded-crime-statistics/documents/police_recorded_crime_in_northern_ireland_1998-99_to_2019-20.xlsx</w:t>
        </w:r>
      </w:hyperlink>
      <w:r w:rsidRPr="0040179B">
        <w:rPr>
          <w:lang w:val="en-US"/>
        </w:rPr>
        <w:t>.</w:t>
      </w:r>
    </w:p>
  </w:footnote>
  <w:footnote w:id="111">
    <w:p w14:paraId="6B0FCA64" w14:textId="77777777" w:rsidR="0040179B" w:rsidRPr="0040179B" w:rsidRDefault="0040179B" w:rsidP="0040179B">
      <w:pPr>
        <w:pStyle w:val="ae"/>
        <w:rPr>
          <w:szCs w:val="18"/>
          <w:lang w:val="en-US"/>
        </w:rPr>
      </w:pPr>
      <w:r w:rsidRPr="0040179B">
        <w:rPr>
          <w:szCs w:val="18"/>
          <w:lang w:val="en-US"/>
        </w:rPr>
        <w:tab/>
      </w:r>
      <w:r w:rsidRPr="00F270EB">
        <w:rPr>
          <w:rStyle w:val="ab"/>
        </w:rPr>
        <w:footnoteRef/>
      </w:r>
      <w:r w:rsidRPr="0040179B">
        <w:rPr>
          <w:szCs w:val="18"/>
          <w:lang w:val="en-US"/>
        </w:rPr>
        <w:tab/>
        <w:t xml:space="preserve">Northern Ireland Prison Service, </w:t>
      </w:r>
      <w:hyperlink r:id="rId105" w:history="1">
        <w:r w:rsidRPr="0040179B">
          <w:rPr>
            <w:rStyle w:val="af2"/>
            <w:rFonts w:eastAsiaTheme="minorHAnsi"/>
            <w:lang w:val="en-US"/>
          </w:rPr>
          <w:t>Analysis of NIPS population from 01/04/2012 to 30/06/2013</w:t>
        </w:r>
      </w:hyperlink>
      <w:r w:rsidRPr="0040179B">
        <w:rPr>
          <w:szCs w:val="18"/>
          <w:lang w:val="en-US"/>
        </w:rPr>
        <w:t>, July 2013.</w:t>
      </w:r>
    </w:p>
  </w:footnote>
  <w:footnote w:id="112">
    <w:p w14:paraId="57D4455A" w14:textId="77777777" w:rsidR="0040179B" w:rsidRPr="0040179B" w:rsidRDefault="0040179B" w:rsidP="0040179B">
      <w:pPr>
        <w:pStyle w:val="ae"/>
        <w:rPr>
          <w:lang w:val="en-US"/>
        </w:rPr>
      </w:pPr>
      <w:r w:rsidRPr="0040179B">
        <w:rPr>
          <w:lang w:val="en-US"/>
        </w:rPr>
        <w:tab/>
      </w:r>
      <w:r w:rsidRPr="00F270EB">
        <w:rPr>
          <w:rStyle w:val="ab"/>
        </w:rPr>
        <w:footnoteRef/>
      </w:r>
      <w:r w:rsidRPr="0040179B">
        <w:rPr>
          <w:lang w:val="en-US"/>
        </w:rPr>
        <w:tab/>
      </w:r>
      <w:hyperlink r:id="rId106" w:history="1">
        <w:r w:rsidRPr="0040179B">
          <w:rPr>
            <w:rStyle w:val="af2"/>
            <w:rFonts w:eastAsiaTheme="minorHAnsi"/>
            <w:lang w:val="en-US"/>
          </w:rPr>
          <w:t>https://assets.publishing.service.gov.uk/government/uploads/system/uploads/attachment_data/file/</w:t>
        </w:r>
        <w:r w:rsidRPr="0040179B">
          <w:rPr>
            <w:rStyle w:val="af2"/>
            <w:rFonts w:eastAsiaTheme="minorHAnsi"/>
            <w:lang w:val="en-US"/>
          </w:rPr>
          <w:br/>
          <w:t>930646/Population_30Sep2020.ods</w:t>
        </w:r>
      </w:hyperlink>
      <w:r w:rsidRPr="0040179B">
        <w:rPr>
          <w:lang w:val="en-US"/>
        </w:rPr>
        <w:t>.</w:t>
      </w:r>
    </w:p>
  </w:footnote>
  <w:footnote w:id="113">
    <w:p w14:paraId="0575849C" w14:textId="118791AB" w:rsidR="0040179B" w:rsidRPr="00692928" w:rsidRDefault="0040179B" w:rsidP="0040179B">
      <w:pPr>
        <w:pStyle w:val="ae"/>
        <w:rPr>
          <w:szCs w:val="18"/>
          <w:lang w:val="en-US"/>
        </w:rPr>
      </w:pPr>
      <w:r w:rsidRPr="0040179B">
        <w:rPr>
          <w:szCs w:val="18"/>
          <w:lang w:val="en-US"/>
        </w:rPr>
        <w:tab/>
      </w:r>
      <w:r w:rsidRPr="00F270EB">
        <w:rPr>
          <w:rStyle w:val="ab"/>
        </w:rPr>
        <w:footnoteRef/>
      </w:r>
      <w:r w:rsidRPr="0040179B">
        <w:rPr>
          <w:szCs w:val="18"/>
          <w:lang w:val="en-US"/>
        </w:rPr>
        <w:tab/>
      </w:r>
      <w:bookmarkStart w:id="22" w:name="_Hlk68868811"/>
      <w:r w:rsidRPr="0040179B">
        <w:rPr>
          <w:szCs w:val="18"/>
          <w:lang w:val="en-US"/>
        </w:rPr>
        <w:t xml:space="preserve">Northern Ireland Prison Service, </w:t>
      </w:r>
      <w:bookmarkEnd w:id="22"/>
      <w:r w:rsidRPr="00F270EB">
        <w:rPr>
          <w:rStyle w:val="af2"/>
          <w:rFonts w:eastAsiaTheme="minorHAnsi"/>
        </w:rPr>
        <w:fldChar w:fldCharType="begin"/>
      </w:r>
      <w:r w:rsidRPr="0040179B">
        <w:rPr>
          <w:rStyle w:val="af2"/>
          <w:rFonts w:eastAsiaTheme="minorHAnsi"/>
          <w:lang w:val="en-US"/>
        </w:rPr>
        <w:instrText xml:space="preserve"> HYPERLINK "https://www.justice-ni.gov.uk/sites/default/files/publications/justice/northern-ireland-prison-population-2019-20.pdf" </w:instrText>
      </w:r>
      <w:r w:rsidRPr="00F270EB">
        <w:rPr>
          <w:rStyle w:val="af2"/>
          <w:rFonts w:eastAsiaTheme="minorHAnsi"/>
        </w:rPr>
        <w:fldChar w:fldCharType="separate"/>
      </w:r>
      <w:r w:rsidRPr="0040179B">
        <w:rPr>
          <w:rStyle w:val="af2"/>
          <w:rFonts w:eastAsiaTheme="minorHAnsi"/>
          <w:lang w:val="en-US"/>
        </w:rPr>
        <w:t>The Northern Ireland Prison Population 2017/18 (justice-ni.gov.uk)</w:t>
      </w:r>
      <w:r w:rsidRPr="00F270EB">
        <w:rPr>
          <w:rStyle w:val="af2"/>
          <w:rFonts w:eastAsiaTheme="minorHAnsi"/>
        </w:rPr>
        <w:fldChar w:fldCharType="end"/>
      </w:r>
      <w:r w:rsidR="00692928" w:rsidRPr="00692928">
        <w:rPr>
          <w:rStyle w:val="af2"/>
          <w:rFonts w:eastAsiaTheme="minorHAnsi"/>
          <w:color w:val="auto"/>
          <w:lang w:val="en-US"/>
        </w:rPr>
        <w:t>.</w:t>
      </w:r>
    </w:p>
  </w:footnote>
  <w:footnote w:id="114">
    <w:p w14:paraId="086D1244" w14:textId="77777777" w:rsidR="0040179B" w:rsidRPr="0040179B" w:rsidRDefault="0040179B" w:rsidP="0040179B">
      <w:pPr>
        <w:pStyle w:val="ae"/>
        <w:rPr>
          <w:lang w:val="en-US"/>
        </w:rPr>
      </w:pPr>
      <w:r w:rsidRPr="0040179B">
        <w:rPr>
          <w:lang w:val="en-US"/>
        </w:rPr>
        <w:tab/>
      </w:r>
      <w:r w:rsidRPr="00F270EB">
        <w:rPr>
          <w:rStyle w:val="ab"/>
        </w:rPr>
        <w:footnoteRef/>
      </w:r>
      <w:r w:rsidRPr="0040179B">
        <w:rPr>
          <w:lang w:val="en-US"/>
        </w:rPr>
        <w:t xml:space="preserve"> </w:t>
      </w:r>
      <w:r w:rsidRPr="0040179B">
        <w:rPr>
          <w:lang w:val="en-US"/>
        </w:rPr>
        <w:tab/>
      </w:r>
      <w:hyperlink r:id="rId107" w:history="1">
        <w:r w:rsidRPr="0040179B">
          <w:rPr>
            <w:rStyle w:val="af2"/>
            <w:rFonts w:eastAsiaTheme="minorHAnsi"/>
            <w:lang w:val="en-US"/>
          </w:rPr>
          <w:t>https://www.sps.gov.uk/Corporate/Information/PrisonerDeaths.aspx</w:t>
        </w:r>
      </w:hyperlink>
      <w:r w:rsidRPr="0040179B">
        <w:rPr>
          <w:lang w:val="en-US"/>
        </w:rPr>
        <w:t>.</w:t>
      </w:r>
    </w:p>
  </w:footnote>
  <w:footnote w:id="115">
    <w:p w14:paraId="5B627A04" w14:textId="77777777" w:rsidR="0040179B" w:rsidRPr="0040179B" w:rsidRDefault="0040179B" w:rsidP="0040179B">
      <w:pPr>
        <w:pStyle w:val="ae"/>
        <w:rPr>
          <w:szCs w:val="18"/>
          <w:lang w:val="en-US"/>
        </w:rPr>
      </w:pPr>
      <w:r w:rsidRPr="0040179B">
        <w:rPr>
          <w:szCs w:val="18"/>
          <w:lang w:val="en-US"/>
        </w:rPr>
        <w:tab/>
      </w:r>
      <w:r w:rsidRPr="00F270EB">
        <w:rPr>
          <w:rStyle w:val="ab"/>
        </w:rPr>
        <w:footnoteRef/>
      </w:r>
      <w:r w:rsidRPr="0040179B">
        <w:rPr>
          <w:szCs w:val="18"/>
          <w:lang w:val="en-US"/>
        </w:rPr>
        <w:tab/>
        <w:t xml:space="preserve">Annual Report (2019-2020) of the Northern Ireland Prison Ombudsman </w:t>
      </w:r>
      <w:hyperlink r:id="rId108" w:history="1">
        <w:r w:rsidRPr="0040179B">
          <w:rPr>
            <w:rStyle w:val="af2"/>
            <w:rFonts w:eastAsiaTheme="minorHAnsi"/>
            <w:lang w:val="en-US"/>
          </w:rPr>
          <w:t>Annual Reports - Northern Ireland Prisoner Ombudsman (niprisonerombudsman.gov.uk)</w:t>
        </w:r>
      </w:hyperlink>
      <w:r w:rsidRPr="0040179B">
        <w:rPr>
          <w:lang w:val="en-US"/>
        </w:rPr>
        <w:t>.</w:t>
      </w:r>
    </w:p>
  </w:footnote>
  <w:footnote w:id="116">
    <w:p w14:paraId="6BEFD7F2" w14:textId="77777777" w:rsidR="0040179B" w:rsidRPr="00390E61" w:rsidRDefault="0040179B" w:rsidP="0040179B">
      <w:pPr>
        <w:pStyle w:val="ae"/>
        <w:rPr>
          <w:szCs w:val="18"/>
        </w:rPr>
      </w:pPr>
      <w:r w:rsidRPr="0040179B">
        <w:rPr>
          <w:szCs w:val="18"/>
          <w:lang w:val="en-US"/>
        </w:rPr>
        <w:tab/>
      </w:r>
      <w:r w:rsidRPr="00F270EB">
        <w:rPr>
          <w:rStyle w:val="ab"/>
        </w:rPr>
        <w:footnoteRef/>
      </w:r>
      <w:r w:rsidRPr="00390E61">
        <w:rPr>
          <w:szCs w:val="18"/>
        </w:rPr>
        <w:tab/>
      </w:r>
      <w:r>
        <w:rPr>
          <w:szCs w:val="18"/>
        </w:rPr>
        <w:t>В Соединенном Королевстве смертная казнь отменена</w:t>
      </w:r>
      <w:r w:rsidRPr="00390E61">
        <w:rPr>
          <w:szCs w:val="18"/>
        </w:rPr>
        <w:t>.</w:t>
      </w:r>
    </w:p>
  </w:footnote>
  <w:footnote w:id="117">
    <w:p w14:paraId="6B3C5FB7" w14:textId="778655D7" w:rsidR="0040179B" w:rsidRPr="005E14A2" w:rsidRDefault="0040179B" w:rsidP="0040179B">
      <w:pPr>
        <w:pStyle w:val="ae"/>
      </w:pPr>
      <w:r w:rsidRPr="00390E61">
        <w:tab/>
      </w:r>
      <w:r w:rsidRPr="00F270EB">
        <w:rPr>
          <w:rStyle w:val="ab"/>
        </w:rPr>
        <w:footnoteRef/>
      </w:r>
      <w:r w:rsidRPr="005E14A2">
        <w:t xml:space="preserve"> </w:t>
      </w:r>
      <w:r w:rsidRPr="005E14A2">
        <w:tab/>
        <w:t xml:space="preserve">1 </w:t>
      </w:r>
      <w:hyperlink r:id="rId109" w:history="1">
        <w:r w:rsidR="00575B4F" w:rsidRPr="00F9588C">
          <w:rPr>
            <w:rStyle w:val="af2"/>
          </w:rPr>
          <w:t>https://www.gov.uk/government/statistics/criminal-court-statistics-quarterly-october-to-december-2020</w:t>
        </w:r>
      </w:hyperlink>
      <w:r w:rsidR="00575B4F">
        <w:t>.</w:t>
      </w:r>
    </w:p>
  </w:footnote>
  <w:footnote w:id="118">
    <w:p w14:paraId="0630D29D" w14:textId="52FD4A61" w:rsidR="0040179B" w:rsidRPr="005E14A2" w:rsidRDefault="0040179B" w:rsidP="0040179B">
      <w:pPr>
        <w:pStyle w:val="ae"/>
      </w:pPr>
      <w:r w:rsidRPr="005E14A2">
        <w:tab/>
      </w:r>
      <w:r w:rsidRPr="00F270EB">
        <w:rPr>
          <w:rStyle w:val="ab"/>
        </w:rPr>
        <w:footnoteRef/>
      </w:r>
      <w:r w:rsidRPr="005E14A2">
        <w:t xml:space="preserve"> </w:t>
      </w:r>
      <w:r w:rsidRPr="005E14A2">
        <w:tab/>
        <w:t xml:space="preserve">2 </w:t>
      </w:r>
      <w:hyperlink r:id="rId110" w:history="1">
        <w:r w:rsidR="00575B4F" w:rsidRPr="00F9588C">
          <w:rPr>
            <w:rStyle w:val="af2"/>
          </w:rPr>
          <w:t>https://www.gov.uk/government/statistics/criminal-court-statistics-quarterly-october-to-december-2020</w:t>
        </w:r>
      </w:hyperlink>
      <w:r w:rsidRPr="005E14A2">
        <w:t>.</w:t>
      </w:r>
    </w:p>
  </w:footnote>
  <w:footnote w:id="119">
    <w:p w14:paraId="1A0C9081" w14:textId="6EC0EF2F" w:rsidR="0040179B" w:rsidRPr="005E14A2" w:rsidRDefault="0040179B" w:rsidP="0040179B">
      <w:pPr>
        <w:pStyle w:val="ae"/>
      </w:pPr>
      <w:r w:rsidRPr="005E14A2">
        <w:tab/>
      </w:r>
      <w:r w:rsidRPr="00F270EB">
        <w:rPr>
          <w:rStyle w:val="ab"/>
        </w:rPr>
        <w:footnoteRef/>
      </w:r>
      <w:r w:rsidRPr="005E14A2">
        <w:t xml:space="preserve"> </w:t>
      </w:r>
      <w:r w:rsidRPr="005E14A2">
        <w:tab/>
        <w:t xml:space="preserve">3 </w:t>
      </w:r>
      <w:hyperlink r:id="rId111" w:history="1">
        <w:r w:rsidR="00575B4F" w:rsidRPr="00F9588C">
          <w:rPr>
            <w:rStyle w:val="af2"/>
          </w:rPr>
          <w:t>https://www.gov.uk/government/statistics/tribunal-statistics-quarterly-october-to-december-2020</w:t>
        </w:r>
      </w:hyperlink>
      <w:r w:rsidRPr="005E14A2">
        <w:t>.</w:t>
      </w:r>
    </w:p>
  </w:footnote>
  <w:footnote w:id="120">
    <w:p w14:paraId="6F105291" w14:textId="77777777" w:rsidR="0040179B" w:rsidRPr="005E14A2" w:rsidRDefault="0040179B" w:rsidP="0040179B">
      <w:pPr>
        <w:pStyle w:val="ae"/>
      </w:pPr>
      <w:r w:rsidRPr="005E14A2">
        <w:tab/>
      </w:r>
      <w:r w:rsidRPr="00F270EB">
        <w:rPr>
          <w:rStyle w:val="ab"/>
        </w:rPr>
        <w:footnoteRef/>
      </w:r>
      <w:r w:rsidRPr="005E14A2">
        <w:t xml:space="preserve"> </w:t>
      </w:r>
      <w:r w:rsidRPr="005E14A2">
        <w:tab/>
        <w:t xml:space="preserve">4 </w:t>
      </w:r>
      <w:hyperlink r:id="rId112" w:history="1">
        <w:r w:rsidRPr="00F270EB">
          <w:rPr>
            <w:rStyle w:val="af2"/>
            <w:rFonts w:eastAsiaTheme="minorHAnsi"/>
          </w:rPr>
          <w:t>https</w:t>
        </w:r>
        <w:r w:rsidRPr="005E14A2">
          <w:rPr>
            <w:rStyle w:val="af2"/>
            <w:rFonts w:eastAsiaTheme="minorHAnsi"/>
          </w:rPr>
          <w:t>://</w:t>
        </w:r>
        <w:r w:rsidRPr="00F270EB">
          <w:rPr>
            <w:rStyle w:val="af2"/>
            <w:rFonts w:eastAsiaTheme="minorHAnsi"/>
          </w:rPr>
          <w:t>www</w:t>
        </w:r>
        <w:r w:rsidRPr="005E14A2">
          <w:rPr>
            <w:rStyle w:val="af2"/>
            <w:rFonts w:eastAsiaTheme="minorHAnsi"/>
          </w:rPr>
          <w:t>.</w:t>
        </w:r>
        <w:r w:rsidRPr="00F270EB">
          <w:rPr>
            <w:rStyle w:val="af2"/>
            <w:rFonts w:eastAsiaTheme="minorHAnsi"/>
          </w:rPr>
          <w:t>gov</w:t>
        </w:r>
        <w:r w:rsidRPr="005E14A2">
          <w:rPr>
            <w:rStyle w:val="af2"/>
            <w:rFonts w:eastAsiaTheme="minorHAnsi"/>
          </w:rPr>
          <w:t>.</w:t>
        </w:r>
        <w:r w:rsidRPr="00F270EB">
          <w:rPr>
            <w:rStyle w:val="af2"/>
            <w:rFonts w:eastAsiaTheme="minorHAnsi"/>
          </w:rPr>
          <w:t>uk</w:t>
        </w:r>
        <w:r w:rsidRPr="005E14A2">
          <w:rPr>
            <w:rStyle w:val="af2"/>
            <w:rFonts w:eastAsiaTheme="minorHAnsi"/>
          </w:rPr>
          <w:t>/</w:t>
        </w:r>
        <w:r w:rsidRPr="00F270EB">
          <w:rPr>
            <w:rStyle w:val="af2"/>
            <w:rFonts w:eastAsiaTheme="minorHAnsi"/>
          </w:rPr>
          <w:t>government</w:t>
        </w:r>
        <w:r w:rsidRPr="005E14A2">
          <w:rPr>
            <w:rStyle w:val="af2"/>
            <w:rFonts w:eastAsiaTheme="minorHAnsi"/>
          </w:rPr>
          <w:t>/</w:t>
        </w:r>
        <w:r w:rsidRPr="00F270EB">
          <w:rPr>
            <w:rStyle w:val="af2"/>
            <w:rFonts w:eastAsiaTheme="minorHAnsi"/>
          </w:rPr>
          <w:t>statistical</w:t>
        </w:r>
        <w:r w:rsidRPr="005E14A2">
          <w:rPr>
            <w:rStyle w:val="af2"/>
            <w:rFonts w:eastAsiaTheme="minorHAnsi"/>
          </w:rPr>
          <w:t>-</w:t>
        </w:r>
        <w:r w:rsidRPr="00F270EB">
          <w:rPr>
            <w:rStyle w:val="af2"/>
            <w:rFonts w:eastAsiaTheme="minorHAnsi"/>
          </w:rPr>
          <w:t>data</w:t>
        </w:r>
        <w:r w:rsidRPr="005E14A2">
          <w:rPr>
            <w:rStyle w:val="af2"/>
            <w:rFonts w:eastAsiaTheme="minorHAnsi"/>
          </w:rPr>
          <w:t>-</w:t>
        </w:r>
        <w:r w:rsidRPr="00F270EB">
          <w:rPr>
            <w:rStyle w:val="af2"/>
            <w:rFonts w:eastAsiaTheme="minorHAnsi"/>
          </w:rPr>
          <w:t>sets</w:t>
        </w:r>
        <w:r w:rsidRPr="005E14A2">
          <w:rPr>
            <w:rStyle w:val="af2"/>
            <w:rFonts w:eastAsiaTheme="minorHAnsi"/>
          </w:rPr>
          <w:t>/</w:t>
        </w:r>
        <w:r w:rsidRPr="00F270EB">
          <w:rPr>
            <w:rStyle w:val="af2"/>
            <w:rFonts w:eastAsiaTheme="minorHAnsi"/>
          </w:rPr>
          <w:t>hmcts</w:t>
        </w:r>
        <w:r w:rsidRPr="005E14A2">
          <w:rPr>
            <w:rStyle w:val="af2"/>
            <w:rFonts w:eastAsiaTheme="minorHAnsi"/>
          </w:rPr>
          <w:t>-</w:t>
        </w:r>
        <w:r w:rsidRPr="00F270EB">
          <w:rPr>
            <w:rStyle w:val="af2"/>
            <w:rFonts w:eastAsiaTheme="minorHAnsi"/>
          </w:rPr>
          <w:t>weekly</w:t>
        </w:r>
        <w:r w:rsidRPr="005E14A2">
          <w:rPr>
            <w:rStyle w:val="af2"/>
            <w:rFonts w:eastAsiaTheme="minorHAnsi"/>
          </w:rPr>
          <w:t>-</w:t>
        </w:r>
        <w:r w:rsidRPr="00F270EB">
          <w:rPr>
            <w:rStyle w:val="af2"/>
            <w:rFonts w:eastAsiaTheme="minorHAnsi"/>
          </w:rPr>
          <w:t>management</w:t>
        </w:r>
        <w:r w:rsidRPr="005E14A2">
          <w:rPr>
            <w:rStyle w:val="af2"/>
            <w:rFonts w:eastAsiaTheme="minorHAnsi"/>
          </w:rPr>
          <w:t>-</w:t>
        </w:r>
        <w:r w:rsidRPr="00F270EB">
          <w:rPr>
            <w:rStyle w:val="af2"/>
            <w:rFonts w:eastAsiaTheme="minorHAnsi"/>
          </w:rPr>
          <w:t>information</w:t>
        </w:r>
        <w:r w:rsidRPr="005E14A2">
          <w:rPr>
            <w:rStyle w:val="af2"/>
            <w:rFonts w:eastAsiaTheme="minorHAnsi"/>
          </w:rPr>
          <w:t>-</w:t>
        </w:r>
        <w:r w:rsidRPr="00F270EB">
          <w:rPr>
            <w:rStyle w:val="af2"/>
            <w:rFonts w:eastAsiaTheme="minorHAnsi"/>
          </w:rPr>
          <w:t>during</w:t>
        </w:r>
        <w:r w:rsidRPr="005E14A2">
          <w:rPr>
            <w:rStyle w:val="af2"/>
            <w:rFonts w:eastAsiaTheme="minorHAnsi"/>
          </w:rPr>
          <w:t>-</w:t>
        </w:r>
        <w:r w:rsidRPr="00F270EB">
          <w:rPr>
            <w:rStyle w:val="af2"/>
            <w:rFonts w:eastAsiaTheme="minorHAnsi"/>
          </w:rPr>
          <w:t>coronavirus</w:t>
        </w:r>
        <w:r w:rsidRPr="005E14A2">
          <w:rPr>
            <w:rStyle w:val="af2"/>
            <w:rFonts w:eastAsiaTheme="minorHAnsi"/>
          </w:rPr>
          <w:t>-</w:t>
        </w:r>
        <w:r w:rsidRPr="00F270EB">
          <w:rPr>
            <w:rStyle w:val="af2"/>
            <w:rFonts w:eastAsiaTheme="minorHAnsi"/>
          </w:rPr>
          <w:t>march</w:t>
        </w:r>
        <w:r w:rsidRPr="005E14A2">
          <w:rPr>
            <w:rStyle w:val="af2"/>
            <w:rFonts w:eastAsiaTheme="minorHAnsi"/>
          </w:rPr>
          <w:t>-2020-</w:t>
        </w:r>
        <w:r w:rsidRPr="00F270EB">
          <w:rPr>
            <w:rStyle w:val="af2"/>
            <w:rFonts w:eastAsiaTheme="minorHAnsi"/>
          </w:rPr>
          <w:t>to</w:t>
        </w:r>
        <w:r w:rsidRPr="005E14A2">
          <w:rPr>
            <w:rStyle w:val="af2"/>
            <w:rFonts w:eastAsiaTheme="minorHAnsi"/>
          </w:rPr>
          <w:t>-</w:t>
        </w:r>
        <w:r w:rsidRPr="00F270EB">
          <w:rPr>
            <w:rStyle w:val="af2"/>
            <w:rFonts w:eastAsiaTheme="minorHAnsi"/>
          </w:rPr>
          <w:t>february</w:t>
        </w:r>
        <w:r w:rsidRPr="005E14A2">
          <w:rPr>
            <w:rStyle w:val="af2"/>
            <w:rFonts w:eastAsiaTheme="minorHAnsi"/>
          </w:rPr>
          <w:t>-2021</w:t>
        </w:r>
      </w:hyperlink>
      <w:r w:rsidRPr="005E14A2">
        <w:t>.</w:t>
      </w:r>
    </w:p>
  </w:footnote>
  <w:footnote w:id="121">
    <w:p w14:paraId="603C7D3C" w14:textId="77777777" w:rsidR="0040179B" w:rsidRPr="005E14A2" w:rsidRDefault="0040179B" w:rsidP="0040179B">
      <w:pPr>
        <w:pStyle w:val="ae"/>
        <w:rPr>
          <w:szCs w:val="18"/>
        </w:rPr>
      </w:pPr>
      <w:r w:rsidRPr="005E14A2">
        <w:rPr>
          <w:szCs w:val="18"/>
        </w:rPr>
        <w:tab/>
      </w:r>
      <w:r w:rsidRPr="00F270EB">
        <w:rPr>
          <w:rStyle w:val="ab"/>
        </w:rPr>
        <w:footnoteRef/>
      </w:r>
      <w:r w:rsidRPr="005E14A2">
        <w:rPr>
          <w:szCs w:val="18"/>
        </w:rPr>
        <w:t xml:space="preserve"> </w:t>
      </w:r>
      <w:r w:rsidRPr="005E14A2">
        <w:rPr>
          <w:szCs w:val="18"/>
        </w:rPr>
        <w:tab/>
      </w:r>
      <w:hyperlink r:id="rId113" w:history="1">
        <w:r w:rsidRPr="00F270EB">
          <w:rPr>
            <w:rStyle w:val="af2"/>
            <w:rFonts w:eastAsiaTheme="minorHAnsi"/>
          </w:rPr>
          <w:t>https</w:t>
        </w:r>
        <w:r w:rsidRPr="005E14A2">
          <w:rPr>
            <w:rStyle w:val="af2"/>
            <w:rFonts w:eastAsiaTheme="minorHAnsi"/>
          </w:rPr>
          <w:t>://</w:t>
        </w:r>
        <w:r w:rsidRPr="00F270EB">
          <w:rPr>
            <w:rStyle w:val="af2"/>
            <w:rFonts w:eastAsiaTheme="minorHAnsi"/>
          </w:rPr>
          <w:t>www</w:t>
        </w:r>
        <w:r w:rsidRPr="005E14A2">
          <w:rPr>
            <w:rStyle w:val="af2"/>
            <w:rFonts w:eastAsiaTheme="minorHAnsi"/>
          </w:rPr>
          <w:t>.</w:t>
        </w:r>
        <w:r w:rsidRPr="00F270EB">
          <w:rPr>
            <w:rStyle w:val="af2"/>
            <w:rFonts w:eastAsiaTheme="minorHAnsi"/>
          </w:rPr>
          <w:t>gov</w:t>
        </w:r>
        <w:r w:rsidRPr="005E14A2">
          <w:rPr>
            <w:rStyle w:val="af2"/>
            <w:rFonts w:eastAsiaTheme="minorHAnsi"/>
          </w:rPr>
          <w:t>.</w:t>
        </w:r>
        <w:r w:rsidRPr="00F270EB">
          <w:rPr>
            <w:rStyle w:val="af2"/>
            <w:rFonts w:eastAsiaTheme="minorHAnsi"/>
          </w:rPr>
          <w:t>uk</w:t>
        </w:r>
        <w:r w:rsidRPr="005E14A2">
          <w:rPr>
            <w:rStyle w:val="af2"/>
            <w:rFonts w:eastAsiaTheme="minorHAnsi"/>
          </w:rPr>
          <w:t>/</w:t>
        </w:r>
        <w:r w:rsidRPr="00F270EB">
          <w:rPr>
            <w:rStyle w:val="af2"/>
            <w:rFonts w:eastAsiaTheme="minorHAnsi"/>
          </w:rPr>
          <w:t>government</w:t>
        </w:r>
        <w:r w:rsidRPr="005E14A2">
          <w:rPr>
            <w:rStyle w:val="af2"/>
            <w:rFonts w:eastAsiaTheme="minorHAnsi"/>
          </w:rPr>
          <w:t>/</w:t>
        </w:r>
        <w:r w:rsidRPr="00F270EB">
          <w:rPr>
            <w:rStyle w:val="af2"/>
            <w:rFonts w:eastAsiaTheme="minorHAnsi"/>
          </w:rPr>
          <w:t>statistics</w:t>
        </w:r>
        <w:r w:rsidRPr="005E14A2">
          <w:rPr>
            <w:rStyle w:val="af2"/>
            <w:rFonts w:eastAsiaTheme="minorHAnsi"/>
          </w:rPr>
          <w:t>/</w:t>
        </w:r>
        <w:r w:rsidRPr="00F270EB">
          <w:rPr>
            <w:rStyle w:val="af2"/>
            <w:rFonts w:eastAsiaTheme="minorHAnsi"/>
          </w:rPr>
          <w:t>police</w:t>
        </w:r>
        <w:r w:rsidRPr="005E14A2">
          <w:rPr>
            <w:rStyle w:val="af2"/>
            <w:rFonts w:eastAsiaTheme="minorHAnsi"/>
          </w:rPr>
          <w:t>-</w:t>
        </w:r>
        <w:r w:rsidRPr="00F270EB">
          <w:rPr>
            <w:rStyle w:val="af2"/>
            <w:rFonts w:eastAsiaTheme="minorHAnsi"/>
          </w:rPr>
          <w:t>workforce</w:t>
        </w:r>
        <w:r w:rsidRPr="005E14A2">
          <w:rPr>
            <w:rStyle w:val="af2"/>
            <w:rFonts w:eastAsiaTheme="minorHAnsi"/>
          </w:rPr>
          <w:t>-</w:t>
        </w:r>
        <w:r w:rsidRPr="00F270EB">
          <w:rPr>
            <w:rStyle w:val="af2"/>
            <w:rFonts w:eastAsiaTheme="minorHAnsi"/>
          </w:rPr>
          <w:t>england</w:t>
        </w:r>
        <w:r w:rsidRPr="005E14A2">
          <w:rPr>
            <w:rStyle w:val="af2"/>
            <w:rFonts w:eastAsiaTheme="minorHAnsi"/>
          </w:rPr>
          <w:t>-</w:t>
        </w:r>
        <w:r w:rsidRPr="00F270EB">
          <w:rPr>
            <w:rStyle w:val="af2"/>
            <w:rFonts w:eastAsiaTheme="minorHAnsi"/>
          </w:rPr>
          <w:t>and</w:t>
        </w:r>
        <w:r w:rsidRPr="005E14A2">
          <w:rPr>
            <w:rStyle w:val="af2"/>
            <w:rFonts w:eastAsiaTheme="minorHAnsi"/>
          </w:rPr>
          <w:t>-</w:t>
        </w:r>
        <w:r w:rsidRPr="00F270EB">
          <w:rPr>
            <w:rStyle w:val="af2"/>
            <w:rFonts w:eastAsiaTheme="minorHAnsi"/>
          </w:rPr>
          <w:t>wales</w:t>
        </w:r>
        <w:r w:rsidRPr="005E14A2">
          <w:rPr>
            <w:rStyle w:val="af2"/>
            <w:rFonts w:eastAsiaTheme="minorHAnsi"/>
          </w:rPr>
          <w:t>-30-</w:t>
        </w:r>
        <w:r w:rsidRPr="00F270EB">
          <w:rPr>
            <w:rStyle w:val="af2"/>
            <w:rFonts w:eastAsiaTheme="minorHAnsi"/>
          </w:rPr>
          <w:t>september</w:t>
        </w:r>
        <w:r w:rsidRPr="005E14A2">
          <w:rPr>
            <w:rStyle w:val="af2"/>
            <w:rFonts w:eastAsiaTheme="minorHAnsi"/>
          </w:rPr>
          <w:t>-2020</w:t>
        </w:r>
      </w:hyperlink>
      <w:r w:rsidRPr="005E14A2">
        <w:t>.</w:t>
      </w:r>
    </w:p>
  </w:footnote>
  <w:footnote w:id="122">
    <w:p w14:paraId="0B9D4AAE" w14:textId="77777777" w:rsidR="0040179B" w:rsidRPr="005E14A2" w:rsidRDefault="0040179B" w:rsidP="0040179B">
      <w:pPr>
        <w:pStyle w:val="ae"/>
        <w:rPr>
          <w:szCs w:val="18"/>
        </w:rPr>
      </w:pPr>
      <w:r w:rsidRPr="005E14A2">
        <w:rPr>
          <w:szCs w:val="18"/>
        </w:rPr>
        <w:tab/>
      </w:r>
      <w:r w:rsidRPr="00F270EB">
        <w:rPr>
          <w:rStyle w:val="ab"/>
        </w:rPr>
        <w:footnoteRef/>
      </w:r>
      <w:r w:rsidRPr="005E14A2">
        <w:rPr>
          <w:szCs w:val="18"/>
        </w:rPr>
        <w:t xml:space="preserve"> </w:t>
      </w:r>
      <w:r w:rsidRPr="005E14A2">
        <w:rPr>
          <w:szCs w:val="18"/>
        </w:rPr>
        <w:tab/>
      </w:r>
      <w:hyperlink r:id="rId114" w:history="1">
        <w:r w:rsidRPr="00F270EB">
          <w:rPr>
            <w:rStyle w:val="af2"/>
            <w:rFonts w:eastAsiaTheme="minorHAnsi"/>
          </w:rPr>
          <w:t>https</w:t>
        </w:r>
        <w:r w:rsidRPr="005E14A2">
          <w:rPr>
            <w:rStyle w:val="af2"/>
            <w:rFonts w:eastAsiaTheme="minorHAnsi"/>
          </w:rPr>
          <w:t>://</w:t>
        </w:r>
        <w:r w:rsidRPr="00F270EB">
          <w:rPr>
            <w:rStyle w:val="af2"/>
            <w:rFonts w:eastAsiaTheme="minorHAnsi"/>
          </w:rPr>
          <w:t>www</w:t>
        </w:r>
        <w:r w:rsidRPr="005E14A2">
          <w:rPr>
            <w:rStyle w:val="af2"/>
            <w:rFonts w:eastAsiaTheme="minorHAnsi"/>
          </w:rPr>
          <w:t>.</w:t>
        </w:r>
        <w:r w:rsidRPr="00F270EB">
          <w:rPr>
            <w:rStyle w:val="af2"/>
            <w:rFonts w:eastAsiaTheme="minorHAnsi"/>
          </w:rPr>
          <w:t>gov</w:t>
        </w:r>
        <w:r w:rsidRPr="005E14A2">
          <w:rPr>
            <w:rStyle w:val="af2"/>
            <w:rFonts w:eastAsiaTheme="minorHAnsi"/>
          </w:rPr>
          <w:t>.</w:t>
        </w:r>
        <w:r w:rsidRPr="00F270EB">
          <w:rPr>
            <w:rStyle w:val="af2"/>
            <w:rFonts w:eastAsiaTheme="minorHAnsi"/>
          </w:rPr>
          <w:t>scot</w:t>
        </w:r>
        <w:r w:rsidRPr="005E14A2">
          <w:rPr>
            <w:rStyle w:val="af2"/>
            <w:rFonts w:eastAsiaTheme="minorHAnsi"/>
          </w:rPr>
          <w:t>/</w:t>
        </w:r>
        <w:r w:rsidRPr="00F270EB">
          <w:rPr>
            <w:rStyle w:val="af2"/>
            <w:rFonts w:eastAsiaTheme="minorHAnsi"/>
          </w:rPr>
          <w:t>publications</w:t>
        </w:r>
        <w:r w:rsidRPr="005E14A2">
          <w:rPr>
            <w:rStyle w:val="af2"/>
            <w:rFonts w:eastAsiaTheme="minorHAnsi"/>
          </w:rPr>
          <w:t>/</w:t>
        </w:r>
        <w:r w:rsidRPr="00F270EB">
          <w:rPr>
            <w:rStyle w:val="af2"/>
            <w:rFonts w:eastAsiaTheme="minorHAnsi"/>
          </w:rPr>
          <w:t>police</w:t>
        </w:r>
        <w:r w:rsidRPr="005E14A2">
          <w:rPr>
            <w:rStyle w:val="af2"/>
            <w:rFonts w:eastAsiaTheme="minorHAnsi"/>
          </w:rPr>
          <w:t>-</w:t>
        </w:r>
        <w:r w:rsidRPr="00F270EB">
          <w:rPr>
            <w:rStyle w:val="af2"/>
            <w:rFonts w:eastAsiaTheme="minorHAnsi"/>
          </w:rPr>
          <w:t>officer</w:t>
        </w:r>
        <w:r w:rsidRPr="005E14A2">
          <w:rPr>
            <w:rStyle w:val="af2"/>
            <w:rFonts w:eastAsiaTheme="minorHAnsi"/>
          </w:rPr>
          <w:t>-</w:t>
        </w:r>
        <w:r w:rsidRPr="00F270EB">
          <w:rPr>
            <w:rStyle w:val="af2"/>
            <w:rFonts w:eastAsiaTheme="minorHAnsi"/>
          </w:rPr>
          <w:t>quarterly</w:t>
        </w:r>
        <w:r w:rsidRPr="005E14A2">
          <w:rPr>
            <w:rStyle w:val="af2"/>
            <w:rFonts w:eastAsiaTheme="minorHAnsi"/>
          </w:rPr>
          <w:t>-</w:t>
        </w:r>
        <w:r w:rsidRPr="00F270EB">
          <w:rPr>
            <w:rStyle w:val="af2"/>
            <w:rFonts w:eastAsiaTheme="minorHAnsi"/>
          </w:rPr>
          <w:t>strength</w:t>
        </w:r>
        <w:r w:rsidRPr="005E14A2">
          <w:rPr>
            <w:rStyle w:val="af2"/>
            <w:rFonts w:eastAsiaTheme="minorHAnsi"/>
          </w:rPr>
          <w:t>-</w:t>
        </w:r>
        <w:r w:rsidRPr="00F270EB">
          <w:rPr>
            <w:rStyle w:val="af2"/>
            <w:rFonts w:eastAsiaTheme="minorHAnsi"/>
          </w:rPr>
          <w:t>statistics</w:t>
        </w:r>
        <w:r w:rsidRPr="005E14A2">
          <w:rPr>
            <w:rStyle w:val="af2"/>
            <w:rFonts w:eastAsiaTheme="minorHAnsi"/>
          </w:rPr>
          <w:t>-30-</w:t>
        </w:r>
        <w:r w:rsidRPr="00F270EB">
          <w:rPr>
            <w:rStyle w:val="af2"/>
            <w:rFonts w:eastAsiaTheme="minorHAnsi"/>
          </w:rPr>
          <w:t>september</w:t>
        </w:r>
        <w:r w:rsidRPr="005E14A2">
          <w:rPr>
            <w:rStyle w:val="af2"/>
            <w:rFonts w:eastAsiaTheme="minorHAnsi"/>
          </w:rPr>
          <w:t>-2020/</w:t>
        </w:r>
      </w:hyperlink>
      <w:r w:rsidRPr="005E14A2">
        <w:t>.</w:t>
      </w:r>
    </w:p>
  </w:footnote>
  <w:footnote w:id="123">
    <w:p w14:paraId="2C46AD8F" w14:textId="77777777" w:rsidR="0040179B" w:rsidRPr="005E14A2" w:rsidRDefault="0040179B" w:rsidP="0040179B">
      <w:pPr>
        <w:pStyle w:val="ae"/>
        <w:rPr>
          <w:szCs w:val="18"/>
        </w:rPr>
      </w:pPr>
      <w:r w:rsidRPr="005E14A2">
        <w:rPr>
          <w:szCs w:val="18"/>
        </w:rPr>
        <w:tab/>
      </w:r>
      <w:r w:rsidRPr="00F270EB">
        <w:rPr>
          <w:rStyle w:val="ab"/>
        </w:rPr>
        <w:footnoteRef/>
      </w:r>
      <w:r w:rsidRPr="005E14A2">
        <w:rPr>
          <w:szCs w:val="18"/>
        </w:rPr>
        <w:t xml:space="preserve"> </w:t>
      </w:r>
      <w:r w:rsidRPr="005E14A2">
        <w:rPr>
          <w:szCs w:val="18"/>
        </w:rPr>
        <w:tab/>
      </w:r>
      <w:hyperlink r:id="rId115" w:history="1">
        <w:r w:rsidRPr="00F270EB">
          <w:rPr>
            <w:rStyle w:val="af2"/>
            <w:rFonts w:eastAsiaTheme="minorHAnsi"/>
          </w:rPr>
          <w:t>https</w:t>
        </w:r>
        <w:r w:rsidRPr="005E14A2">
          <w:rPr>
            <w:rStyle w:val="af2"/>
            <w:rFonts w:eastAsiaTheme="minorHAnsi"/>
          </w:rPr>
          <w:t>://</w:t>
        </w:r>
        <w:r w:rsidRPr="00F270EB">
          <w:rPr>
            <w:rStyle w:val="af2"/>
            <w:rFonts w:eastAsiaTheme="minorHAnsi"/>
          </w:rPr>
          <w:t>www</w:t>
        </w:r>
        <w:r w:rsidRPr="005E14A2">
          <w:rPr>
            <w:rStyle w:val="af2"/>
            <w:rFonts w:eastAsiaTheme="minorHAnsi"/>
          </w:rPr>
          <w:t>.</w:t>
        </w:r>
        <w:r w:rsidRPr="00F270EB">
          <w:rPr>
            <w:rStyle w:val="af2"/>
            <w:rFonts w:eastAsiaTheme="minorHAnsi"/>
          </w:rPr>
          <w:t>psni</w:t>
        </w:r>
        <w:r w:rsidRPr="005E14A2">
          <w:rPr>
            <w:rStyle w:val="af2"/>
            <w:rFonts w:eastAsiaTheme="minorHAnsi"/>
          </w:rPr>
          <w:t>.</w:t>
        </w:r>
        <w:r w:rsidRPr="00F270EB">
          <w:rPr>
            <w:rStyle w:val="af2"/>
            <w:rFonts w:eastAsiaTheme="minorHAnsi"/>
          </w:rPr>
          <w:t>police</w:t>
        </w:r>
        <w:r w:rsidRPr="005E14A2">
          <w:rPr>
            <w:rStyle w:val="af2"/>
            <w:rFonts w:eastAsiaTheme="minorHAnsi"/>
          </w:rPr>
          <w:t>.</w:t>
        </w:r>
        <w:r w:rsidRPr="00F270EB">
          <w:rPr>
            <w:rStyle w:val="af2"/>
            <w:rFonts w:eastAsiaTheme="minorHAnsi"/>
          </w:rPr>
          <w:t>uk</w:t>
        </w:r>
        <w:r w:rsidRPr="005E14A2">
          <w:rPr>
            <w:rStyle w:val="af2"/>
            <w:rFonts w:eastAsiaTheme="minorHAnsi"/>
          </w:rPr>
          <w:t>/</w:t>
        </w:r>
        <w:r w:rsidRPr="00F270EB">
          <w:rPr>
            <w:rStyle w:val="af2"/>
            <w:rFonts w:eastAsiaTheme="minorHAnsi"/>
          </w:rPr>
          <w:t>inside</w:t>
        </w:r>
        <w:r w:rsidRPr="005E14A2">
          <w:rPr>
            <w:rStyle w:val="af2"/>
            <w:rFonts w:eastAsiaTheme="minorHAnsi"/>
          </w:rPr>
          <w:t>-</w:t>
        </w:r>
        <w:r w:rsidRPr="00F270EB">
          <w:rPr>
            <w:rStyle w:val="af2"/>
            <w:rFonts w:eastAsiaTheme="minorHAnsi"/>
          </w:rPr>
          <w:t>psni</w:t>
        </w:r>
        <w:r w:rsidRPr="005E14A2">
          <w:rPr>
            <w:rStyle w:val="af2"/>
            <w:rFonts w:eastAsiaTheme="minorHAnsi"/>
          </w:rPr>
          <w:t>/</w:t>
        </w:r>
        <w:r w:rsidRPr="00F270EB">
          <w:rPr>
            <w:rStyle w:val="af2"/>
            <w:rFonts w:eastAsiaTheme="minorHAnsi"/>
          </w:rPr>
          <w:t>Statistics</w:t>
        </w:r>
        <w:r w:rsidRPr="005E14A2">
          <w:rPr>
            <w:rStyle w:val="af2"/>
            <w:rFonts w:eastAsiaTheme="minorHAnsi"/>
          </w:rPr>
          <w:t>/</w:t>
        </w:r>
        <w:r w:rsidRPr="00F270EB">
          <w:rPr>
            <w:rStyle w:val="af2"/>
            <w:rFonts w:eastAsiaTheme="minorHAnsi"/>
          </w:rPr>
          <w:t>strength</w:t>
        </w:r>
        <w:r w:rsidRPr="005E14A2">
          <w:rPr>
            <w:rStyle w:val="af2"/>
            <w:rFonts w:eastAsiaTheme="minorHAnsi"/>
          </w:rPr>
          <w:t>-</w:t>
        </w:r>
        <w:r w:rsidRPr="00F270EB">
          <w:rPr>
            <w:rStyle w:val="af2"/>
            <w:rFonts w:eastAsiaTheme="minorHAnsi"/>
          </w:rPr>
          <w:t>of</w:t>
        </w:r>
        <w:r w:rsidRPr="005E14A2">
          <w:rPr>
            <w:rStyle w:val="af2"/>
            <w:rFonts w:eastAsiaTheme="minorHAnsi"/>
          </w:rPr>
          <w:t>-</w:t>
        </w:r>
        <w:r w:rsidRPr="00F270EB">
          <w:rPr>
            <w:rStyle w:val="af2"/>
            <w:rFonts w:eastAsiaTheme="minorHAnsi"/>
          </w:rPr>
          <w:t>police</w:t>
        </w:r>
        <w:r w:rsidRPr="005E14A2">
          <w:rPr>
            <w:rStyle w:val="af2"/>
            <w:rFonts w:eastAsiaTheme="minorHAnsi"/>
          </w:rPr>
          <w:t>-</w:t>
        </w:r>
        <w:r w:rsidRPr="00F270EB">
          <w:rPr>
            <w:rStyle w:val="af2"/>
            <w:rFonts w:eastAsiaTheme="minorHAnsi"/>
          </w:rPr>
          <w:t>service</w:t>
        </w:r>
        <w:r w:rsidRPr="005E14A2">
          <w:rPr>
            <w:rStyle w:val="af2"/>
            <w:rFonts w:eastAsiaTheme="minorHAnsi"/>
          </w:rPr>
          <w:t>-</w:t>
        </w:r>
        <w:r w:rsidRPr="00F270EB">
          <w:rPr>
            <w:rStyle w:val="af2"/>
            <w:rFonts w:eastAsiaTheme="minorHAnsi"/>
          </w:rPr>
          <w:t>statistics</w:t>
        </w:r>
        <w:r w:rsidRPr="005E14A2">
          <w:rPr>
            <w:rStyle w:val="af2"/>
            <w:rFonts w:eastAsiaTheme="minorHAnsi"/>
          </w:rPr>
          <w:t>/</w:t>
        </w:r>
      </w:hyperlink>
      <w:r w:rsidRPr="005E14A2">
        <w:t>.</w:t>
      </w:r>
    </w:p>
  </w:footnote>
  <w:footnote w:id="124">
    <w:p w14:paraId="2E7D1134" w14:textId="77777777" w:rsidR="0040179B" w:rsidRPr="00E27970" w:rsidRDefault="0040179B" w:rsidP="0040179B">
      <w:pPr>
        <w:pStyle w:val="ae"/>
        <w:rPr>
          <w:lang w:val="en-US"/>
        </w:rPr>
      </w:pPr>
      <w:r w:rsidRPr="005E14A2">
        <w:rPr>
          <w:szCs w:val="18"/>
        </w:rPr>
        <w:tab/>
      </w:r>
      <w:r w:rsidRPr="00F270EB">
        <w:rPr>
          <w:rStyle w:val="ab"/>
        </w:rPr>
        <w:footnoteRef/>
      </w:r>
      <w:r w:rsidRPr="00E27970">
        <w:rPr>
          <w:szCs w:val="18"/>
          <w:lang w:val="en-US"/>
        </w:rPr>
        <w:tab/>
      </w:r>
      <w:r>
        <w:rPr>
          <w:szCs w:val="18"/>
        </w:rPr>
        <w:t>Основано</w:t>
      </w:r>
      <w:r w:rsidRPr="00E27970">
        <w:rPr>
          <w:szCs w:val="18"/>
          <w:lang w:val="en-US"/>
        </w:rPr>
        <w:t xml:space="preserve"> </w:t>
      </w:r>
      <w:r>
        <w:rPr>
          <w:szCs w:val="18"/>
        </w:rPr>
        <w:t>на</w:t>
      </w:r>
      <w:r w:rsidRPr="00E27970">
        <w:rPr>
          <w:szCs w:val="18"/>
          <w:lang w:val="en-US"/>
        </w:rPr>
        <w:t xml:space="preserve"> </w:t>
      </w:r>
      <w:r>
        <w:rPr>
          <w:szCs w:val="18"/>
        </w:rPr>
        <w:t>данных</w:t>
      </w:r>
      <w:r w:rsidRPr="00E27970">
        <w:rPr>
          <w:szCs w:val="18"/>
          <w:lang w:val="en-US"/>
        </w:rPr>
        <w:t xml:space="preserve"> </w:t>
      </w:r>
      <w:r>
        <w:rPr>
          <w:szCs w:val="18"/>
        </w:rPr>
        <w:t>из</w:t>
      </w:r>
      <w:r w:rsidRPr="00E27970">
        <w:rPr>
          <w:szCs w:val="18"/>
          <w:lang w:val="en-US"/>
        </w:rPr>
        <w:t xml:space="preserve"> </w:t>
      </w:r>
      <w:hyperlink r:id="rId116" w:anchor=":~:text=There%20are%20currently%20over%20600%20circuit%20judges%20throughout%20England%20and%20Wales." w:history="1">
        <w:r w:rsidRPr="0040179B">
          <w:rPr>
            <w:rStyle w:val="af2"/>
            <w:rFonts w:eastAsiaTheme="minorHAnsi"/>
            <w:lang w:val="en-US"/>
          </w:rPr>
          <w:t>Circuit</w:t>
        </w:r>
        <w:r w:rsidRPr="00E27970">
          <w:rPr>
            <w:rStyle w:val="af2"/>
            <w:rFonts w:eastAsiaTheme="minorHAnsi"/>
            <w:lang w:val="en-US"/>
          </w:rPr>
          <w:t xml:space="preserve"> </w:t>
        </w:r>
        <w:r w:rsidRPr="0040179B">
          <w:rPr>
            <w:rStyle w:val="af2"/>
            <w:rFonts w:eastAsiaTheme="minorHAnsi"/>
            <w:lang w:val="en-US"/>
          </w:rPr>
          <w:t>judge</w:t>
        </w:r>
        <w:r w:rsidRPr="00E27970">
          <w:rPr>
            <w:rStyle w:val="af2"/>
            <w:rFonts w:eastAsiaTheme="minorHAnsi"/>
            <w:lang w:val="en-US"/>
          </w:rPr>
          <w:t xml:space="preserve"> | </w:t>
        </w:r>
        <w:r w:rsidRPr="0040179B">
          <w:rPr>
            <w:rStyle w:val="af2"/>
            <w:rFonts w:eastAsiaTheme="minorHAnsi"/>
            <w:lang w:val="en-US"/>
          </w:rPr>
          <w:t>Courts</w:t>
        </w:r>
        <w:r w:rsidRPr="00E27970">
          <w:rPr>
            <w:rStyle w:val="af2"/>
            <w:rFonts w:eastAsiaTheme="minorHAnsi"/>
            <w:lang w:val="en-US"/>
          </w:rPr>
          <w:t xml:space="preserve"> </w:t>
        </w:r>
        <w:r w:rsidRPr="0040179B">
          <w:rPr>
            <w:rStyle w:val="af2"/>
            <w:rFonts w:eastAsiaTheme="minorHAnsi"/>
            <w:lang w:val="en-US"/>
          </w:rPr>
          <w:t>and</w:t>
        </w:r>
        <w:r w:rsidRPr="00E27970">
          <w:rPr>
            <w:rStyle w:val="af2"/>
            <w:rFonts w:eastAsiaTheme="minorHAnsi"/>
            <w:lang w:val="en-US"/>
          </w:rPr>
          <w:t xml:space="preserve"> </w:t>
        </w:r>
        <w:r w:rsidRPr="0040179B">
          <w:rPr>
            <w:rStyle w:val="af2"/>
            <w:rFonts w:eastAsiaTheme="minorHAnsi"/>
            <w:lang w:val="en-US"/>
          </w:rPr>
          <w:t>Tribunals</w:t>
        </w:r>
        <w:r w:rsidRPr="00E27970">
          <w:rPr>
            <w:rStyle w:val="af2"/>
            <w:rFonts w:eastAsiaTheme="minorHAnsi"/>
            <w:lang w:val="en-US"/>
          </w:rPr>
          <w:t xml:space="preserve"> </w:t>
        </w:r>
        <w:r w:rsidRPr="0040179B">
          <w:rPr>
            <w:rStyle w:val="af2"/>
            <w:rFonts w:eastAsiaTheme="minorHAnsi"/>
            <w:lang w:val="en-US"/>
          </w:rPr>
          <w:t>Judiciary</w:t>
        </w:r>
      </w:hyperlink>
      <w:r w:rsidRPr="00E27970">
        <w:rPr>
          <w:lang w:val="en-US"/>
        </w:rPr>
        <w:t>.</w:t>
      </w:r>
    </w:p>
  </w:footnote>
  <w:footnote w:id="125">
    <w:p w14:paraId="0F09D1F5" w14:textId="0FF5F0AE" w:rsidR="0040179B" w:rsidRPr="00390E61" w:rsidRDefault="0040179B" w:rsidP="0040179B">
      <w:pPr>
        <w:pStyle w:val="ae"/>
        <w:rPr>
          <w:szCs w:val="18"/>
        </w:rPr>
      </w:pPr>
      <w:r w:rsidRPr="00E27970">
        <w:rPr>
          <w:szCs w:val="18"/>
          <w:lang w:val="en-US"/>
        </w:rPr>
        <w:tab/>
      </w:r>
      <w:r w:rsidRPr="00F270EB">
        <w:rPr>
          <w:rStyle w:val="ab"/>
        </w:rPr>
        <w:footnoteRef/>
      </w:r>
      <w:r w:rsidRPr="00390E61">
        <w:rPr>
          <w:szCs w:val="18"/>
        </w:rPr>
        <w:tab/>
      </w:r>
      <w:r>
        <w:rPr>
          <w:szCs w:val="18"/>
        </w:rPr>
        <w:t>Основано на данных Королевской прокуратуры</w:t>
      </w:r>
      <w:r w:rsidRPr="00390E61">
        <w:rPr>
          <w:szCs w:val="18"/>
        </w:rPr>
        <w:t xml:space="preserve">: 3083 </w:t>
      </w:r>
      <w:r>
        <w:rPr>
          <w:szCs w:val="18"/>
        </w:rPr>
        <w:t>прокурор</w:t>
      </w:r>
      <w:r w:rsidR="008D3822">
        <w:rPr>
          <w:szCs w:val="18"/>
        </w:rPr>
        <w:t>а</w:t>
      </w:r>
      <w:r>
        <w:rPr>
          <w:szCs w:val="18"/>
        </w:rPr>
        <w:t xml:space="preserve"> в Англии и Уэльсе (</w:t>
      </w:r>
      <w:proofErr w:type="spellStart"/>
      <w:r w:rsidR="00105225">
        <w:fldChar w:fldCharType="begin"/>
      </w:r>
      <w:r w:rsidR="00105225">
        <w:instrText xml:space="preserve"> HYPERLINK "http://www.cps.gov.uk/about/facts.html" </w:instrText>
      </w:r>
      <w:r w:rsidR="00105225">
        <w:fldChar w:fldCharType="separate"/>
      </w:r>
      <w:r w:rsidRPr="00F270EB">
        <w:rPr>
          <w:rStyle w:val="af2"/>
          <w:rFonts w:eastAsiaTheme="minorHAnsi"/>
        </w:rPr>
        <w:t>Facts</w:t>
      </w:r>
      <w:proofErr w:type="spellEnd"/>
      <w:r w:rsidRPr="00390E61">
        <w:rPr>
          <w:rStyle w:val="af2"/>
          <w:rFonts w:eastAsiaTheme="minorHAnsi"/>
        </w:rPr>
        <w:t xml:space="preserve"> </w:t>
      </w:r>
      <w:proofErr w:type="spellStart"/>
      <w:r w:rsidRPr="00F270EB">
        <w:rPr>
          <w:rStyle w:val="af2"/>
          <w:rFonts w:eastAsiaTheme="minorHAnsi"/>
        </w:rPr>
        <w:t>about</w:t>
      </w:r>
      <w:proofErr w:type="spellEnd"/>
      <w:r w:rsidRPr="00390E61">
        <w:rPr>
          <w:rStyle w:val="af2"/>
          <w:rFonts w:eastAsiaTheme="minorHAnsi"/>
        </w:rPr>
        <w:t xml:space="preserve"> </w:t>
      </w:r>
      <w:r w:rsidRPr="00F270EB">
        <w:rPr>
          <w:rStyle w:val="af2"/>
          <w:rFonts w:eastAsiaTheme="minorHAnsi"/>
        </w:rPr>
        <w:t>the</w:t>
      </w:r>
      <w:r w:rsidRPr="00390E61">
        <w:rPr>
          <w:rStyle w:val="af2"/>
          <w:rFonts w:eastAsiaTheme="minorHAnsi"/>
        </w:rPr>
        <w:t xml:space="preserve"> </w:t>
      </w:r>
      <w:r w:rsidRPr="00F270EB">
        <w:rPr>
          <w:rStyle w:val="af2"/>
          <w:rFonts w:eastAsiaTheme="minorHAnsi"/>
        </w:rPr>
        <w:t>CPS</w:t>
      </w:r>
      <w:r w:rsidR="00105225">
        <w:rPr>
          <w:rStyle w:val="af2"/>
          <w:rFonts w:eastAsiaTheme="minorHAnsi"/>
        </w:rPr>
        <w:fldChar w:fldCharType="end"/>
      </w:r>
      <w:r>
        <w:rPr>
          <w:rStyle w:val="af2"/>
          <w:rFonts w:eastAsiaTheme="minorHAnsi"/>
        </w:rPr>
        <w:t>)</w:t>
      </w:r>
      <w:r w:rsidRPr="00390E61">
        <w:rPr>
          <w:szCs w:val="18"/>
        </w:rPr>
        <w:t>.</w:t>
      </w:r>
    </w:p>
  </w:footnote>
  <w:footnote w:id="126">
    <w:p w14:paraId="06C86439" w14:textId="77777777" w:rsidR="0040179B" w:rsidRPr="00390E61" w:rsidRDefault="0040179B" w:rsidP="0040179B">
      <w:pPr>
        <w:pStyle w:val="ae"/>
        <w:rPr>
          <w:szCs w:val="18"/>
        </w:rPr>
      </w:pPr>
      <w:r w:rsidRPr="00390E61">
        <w:rPr>
          <w:szCs w:val="18"/>
        </w:rPr>
        <w:tab/>
      </w:r>
      <w:r w:rsidRPr="00F270EB">
        <w:rPr>
          <w:rStyle w:val="ab"/>
        </w:rPr>
        <w:footnoteRef/>
      </w:r>
      <w:r w:rsidRPr="00390E61">
        <w:rPr>
          <w:szCs w:val="18"/>
        </w:rPr>
        <w:t xml:space="preserve"> </w:t>
      </w:r>
      <w:r w:rsidRPr="00390E61">
        <w:rPr>
          <w:szCs w:val="18"/>
        </w:rPr>
        <w:tab/>
      </w:r>
      <w:r>
        <w:rPr>
          <w:szCs w:val="18"/>
        </w:rPr>
        <w:t>Административные данные Судебной службы Северной Ирландии за март</w:t>
      </w:r>
      <w:r w:rsidRPr="00390E61">
        <w:t xml:space="preserve"> 2021</w:t>
      </w:r>
      <w:r>
        <w:t> года</w:t>
      </w:r>
      <w:r w:rsidRPr="00390E61">
        <w:t>.</w:t>
      </w:r>
    </w:p>
  </w:footnote>
  <w:footnote w:id="127">
    <w:p w14:paraId="50B9855F" w14:textId="77777777" w:rsidR="0040179B" w:rsidRPr="005E14A2" w:rsidRDefault="0040179B" w:rsidP="0040179B">
      <w:pPr>
        <w:pStyle w:val="ae"/>
        <w:rPr>
          <w:sz w:val="14"/>
          <w:szCs w:val="14"/>
        </w:rPr>
      </w:pPr>
      <w:r w:rsidRPr="00390E61">
        <w:tab/>
      </w:r>
      <w:r w:rsidRPr="00F270EB">
        <w:rPr>
          <w:rStyle w:val="ab"/>
        </w:rPr>
        <w:footnoteRef/>
      </w:r>
      <w:r w:rsidRPr="005E14A2">
        <w:tab/>
      </w:r>
      <w:hyperlink r:id="rId117" w:history="1">
        <w:r w:rsidRPr="00015F13">
          <w:rPr>
            <w:rStyle w:val="af2"/>
            <w:rFonts w:eastAsiaTheme="minorHAnsi"/>
          </w:rPr>
          <w:t>https</w:t>
        </w:r>
        <w:r w:rsidRPr="005E14A2">
          <w:rPr>
            <w:rStyle w:val="af2"/>
            <w:rFonts w:eastAsiaTheme="minorHAnsi"/>
          </w:rPr>
          <w:t>://</w:t>
        </w:r>
        <w:r w:rsidRPr="00015F13">
          <w:rPr>
            <w:rStyle w:val="af2"/>
            <w:rFonts w:eastAsiaTheme="minorHAnsi"/>
          </w:rPr>
          <w:t>assets</w:t>
        </w:r>
        <w:r w:rsidRPr="005E14A2">
          <w:rPr>
            <w:rStyle w:val="af2"/>
            <w:rFonts w:eastAsiaTheme="minorHAnsi"/>
          </w:rPr>
          <w:t>.</w:t>
        </w:r>
        <w:r w:rsidRPr="00015F13">
          <w:rPr>
            <w:rStyle w:val="af2"/>
            <w:rFonts w:eastAsiaTheme="minorHAnsi"/>
          </w:rPr>
          <w:t>publishing</w:t>
        </w:r>
        <w:r w:rsidRPr="005E14A2">
          <w:rPr>
            <w:rStyle w:val="af2"/>
            <w:rFonts w:eastAsiaTheme="minorHAnsi"/>
          </w:rPr>
          <w:t>.</w:t>
        </w:r>
        <w:r w:rsidRPr="00015F13">
          <w:rPr>
            <w:rStyle w:val="af2"/>
            <w:rFonts w:eastAsiaTheme="minorHAnsi"/>
          </w:rPr>
          <w:t>service</w:t>
        </w:r>
        <w:r w:rsidRPr="005E14A2">
          <w:rPr>
            <w:rStyle w:val="af2"/>
            <w:rFonts w:eastAsiaTheme="minorHAnsi"/>
          </w:rPr>
          <w:t>.</w:t>
        </w:r>
        <w:r w:rsidRPr="00015F13">
          <w:rPr>
            <w:rStyle w:val="af2"/>
            <w:rFonts w:eastAsiaTheme="minorHAnsi"/>
          </w:rPr>
          <w:t>gov</w:t>
        </w:r>
        <w:r w:rsidRPr="005E14A2">
          <w:rPr>
            <w:rStyle w:val="af2"/>
            <w:rFonts w:eastAsiaTheme="minorHAnsi"/>
          </w:rPr>
          <w:t>.</w:t>
        </w:r>
        <w:r w:rsidRPr="00015F13">
          <w:rPr>
            <w:rStyle w:val="af2"/>
            <w:rFonts w:eastAsiaTheme="minorHAnsi"/>
          </w:rPr>
          <w:t>uk</w:t>
        </w:r>
        <w:r w:rsidRPr="005E14A2">
          <w:rPr>
            <w:rStyle w:val="af2"/>
            <w:rFonts w:eastAsiaTheme="minorHAnsi"/>
          </w:rPr>
          <w:t>/</w:t>
        </w:r>
        <w:r w:rsidRPr="00015F13">
          <w:rPr>
            <w:rStyle w:val="af2"/>
            <w:rFonts w:eastAsiaTheme="minorHAnsi"/>
          </w:rPr>
          <w:t>government</w:t>
        </w:r>
        <w:r w:rsidRPr="005E14A2">
          <w:rPr>
            <w:rStyle w:val="af2"/>
            <w:rFonts w:eastAsiaTheme="minorHAnsi"/>
          </w:rPr>
          <w:t>/</w:t>
        </w:r>
        <w:r w:rsidRPr="00015F13">
          <w:rPr>
            <w:rStyle w:val="af2"/>
            <w:rFonts w:eastAsiaTheme="minorHAnsi"/>
          </w:rPr>
          <w:t>uploads</w:t>
        </w:r>
        <w:r w:rsidRPr="005E14A2">
          <w:rPr>
            <w:rStyle w:val="af2"/>
            <w:rFonts w:eastAsiaTheme="minorHAnsi"/>
          </w:rPr>
          <w:t>/</w:t>
        </w:r>
        <w:r w:rsidRPr="00015F13">
          <w:rPr>
            <w:rStyle w:val="af2"/>
            <w:rFonts w:eastAsiaTheme="minorHAnsi"/>
          </w:rPr>
          <w:t>system</w:t>
        </w:r>
        <w:r w:rsidRPr="005E14A2">
          <w:rPr>
            <w:rStyle w:val="af2"/>
            <w:rFonts w:eastAsiaTheme="minorHAnsi"/>
          </w:rPr>
          <w:t>/</w:t>
        </w:r>
        <w:r w:rsidRPr="00015F13">
          <w:rPr>
            <w:rStyle w:val="af2"/>
            <w:rFonts w:eastAsiaTheme="minorHAnsi"/>
          </w:rPr>
          <w:t>uploads</w:t>
        </w:r>
        <w:r w:rsidRPr="005E14A2">
          <w:rPr>
            <w:rStyle w:val="af2"/>
            <w:rFonts w:eastAsiaTheme="minorHAnsi"/>
          </w:rPr>
          <w:t>/</w:t>
        </w:r>
        <w:r w:rsidRPr="00015F13">
          <w:rPr>
            <w:rStyle w:val="af2"/>
            <w:rFonts w:eastAsiaTheme="minorHAnsi"/>
          </w:rPr>
          <w:t>attachment</w:t>
        </w:r>
        <w:r w:rsidRPr="005E14A2">
          <w:rPr>
            <w:rStyle w:val="af2"/>
            <w:rFonts w:eastAsiaTheme="minorHAnsi"/>
          </w:rPr>
          <w:t>_</w:t>
        </w:r>
        <w:r w:rsidRPr="00015F13">
          <w:rPr>
            <w:rStyle w:val="af2"/>
            <w:rFonts w:eastAsiaTheme="minorHAnsi"/>
          </w:rPr>
          <w:t>data</w:t>
        </w:r>
        <w:r w:rsidRPr="005E14A2">
          <w:rPr>
            <w:rStyle w:val="af2"/>
            <w:rFonts w:eastAsiaTheme="minorHAnsi"/>
          </w:rPr>
          <w:t>/</w:t>
        </w:r>
        <w:r w:rsidRPr="00015F13">
          <w:rPr>
            <w:rStyle w:val="af2"/>
            <w:rFonts w:eastAsiaTheme="minorHAnsi"/>
          </w:rPr>
          <w:t>file</w:t>
        </w:r>
        <w:r w:rsidRPr="005E14A2">
          <w:rPr>
            <w:rStyle w:val="af2"/>
            <w:rFonts w:eastAsiaTheme="minorHAnsi"/>
          </w:rPr>
          <w:t>/</w:t>
        </w:r>
        <w:r w:rsidRPr="005E14A2">
          <w:rPr>
            <w:rStyle w:val="af2"/>
            <w:rFonts w:eastAsiaTheme="minorHAnsi"/>
          </w:rPr>
          <w:br/>
          <w:t>966868/</w:t>
        </w:r>
        <w:r w:rsidRPr="00015F13">
          <w:rPr>
            <w:rStyle w:val="af2"/>
            <w:rFonts w:eastAsiaTheme="minorHAnsi"/>
          </w:rPr>
          <w:t>BUDGET</w:t>
        </w:r>
        <w:r w:rsidRPr="005E14A2">
          <w:rPr>
            <w:rStyle w:val="af2"/>
            <w:rFonts w:eastAsiaTheme="minorHAnsi"/>
          </w:rPr>
          <w:t>_2021_-_</w:t>
        </w:r>
        <w:r w:rsidRPr="00015F13">
          <w:rPr>
            <w:rStyle w:val="af2"/>
            <w:rFonts w:eastAsiaTheme="minorHAnsi"/>
          </w:rPr>
          <w:t>web</w:t>
        </w:r>
        <w:r w:rsidRPr="005E14A2">
          <w:rPr>
            <w:rStyle w:val="af2"/>
            <w:rFonts w:eastAsiaTheme="minorHAnsi"/>
          </w:rPr>
          <w:t>.</w:t>
        </w:r>
        <w:r w:rsidRPr="00015F13">
          <w:rPr>
            <w:rStyle w:val="af2"/>
            <w:rFonts w:eastAsiaTheme="minorHAnsi"/>
          </w:rPr>
          <w:t>pdf</w:t>
        </w:r>
      </w:hyperlink>
      <w:r w:rsidRPr="005E14A2">
        <w:t>.</w:t>
      </w:r>
    </w:p>
  </w:footnote>
  <w:footnote w:id="128">
    <w:p w14:paraId="783E5CDC" w14:textId="77777777" w:rsidR="0040179B" w:rsidRPr="005E14A2" w:rsidRDefault="0040179B" w:rsidP="0040179B">
      <w:pPr>
        <w:pStyle w:val="ae"/>
        <w:rPr>
          <w:szCs w:val="18"/>
        </w:rPr>
      </w:pPr>
      <w:r w:rsidRPr="005E14A2">
        <w:rPr>
          <w:szCs w:val="18"/>
        </w:rPr>
        <w:tab/>
      </w:r>
      <w:r w:rsidRPr="00F270EB">
        <w:rPr>
          <w:rStyle w:val="ab"/>
        </w:rPr>
        <w:footnoteRef/>
      </w:r>
      <w:r w:rsidRPr="005E14A2">
        <w:rPr>
          <w:szCs w:val="18"/>
        </w:rPr>
        <w:t xml:space="preserve"> </w:t>
      </w:r>
      <w:r w:rsidRPr="005E14A2">
        <w:rPr>
          <w:szCs w:val="18"/>
        </w:rPr>
        <w:tab/>
      </w:r>
      <w:hyperlink r:id="rId118" w:history="1">
        <w:r w:rsidRPr="00F270EB">
          <w:rPr>
            <w:rStyle w:val="af2"/>
            <w:rFonts w:eastAsiaTheme="minorHAnsi"/>
          </w:rPr>
          <w:t>https</w:t>
        </w:r>
        <w:r w:rsidRPr="005E14A2">
          <w:rPr>
            <w:rStyle w:val="af2"/>
            <w:rFonts w:eastAsiaTheme="minorHAnsi"/>
          </w:rPr>
          <w:t>://</w:t>
        </w:r>
        <w:r w:rsidRPr="00F270EB">
          <w:rPr>
            <w:rStyle w:val="af2"/>
            <w:rFonts w:eastAsiaTheme="minorHAnsi"/>
          </w:rPr>
          <w:t>www</w:t>
        </w:r>
        <w:r w:rsidRPr="005E14A2">
          <w:rPr>
            <w:rStyle w:val="af2"/>
            <w:rFonts w:eastAsiaTheme="minorHAnsi"/>
          </w:rPr>
          <w:t>.</w:t>
        </w:r>
        <w:r w:rsidRPr="00F270EB">
          <w:rPr>
            <w:rStyle w:val="af2"/>
            <w:rFonts w:eastAsiaTheme="minorHAnsi"/>
          </w:rPr>
          <w:t>gov</w:t>
        </w:r>
        <w:r w:rsidRPr="005E14A2">
          <w:rPr>
            <w:rStyle w:val="af2"/>
            <w:rFonts w:eastAsiaTheme="minorHAnsi"/>
          </w:rPr>
          <w:t>.</w:t>
        </w:r>
        <w:r w:rsidRPr="00F270EB">
          <w:rPr>
            <w:rStyle w:val="af2"/>
            <w:rFonts w:eastAsiaTheme="minorHAnsi"/>
          </w:rPr>
          <w:t>scot</w:t>
        </w:r>
        <w:r w:rsidRPr="005E14A2">
          <w:rPr>
            <w:rStyle w:val="af2"/>
            <w:rFonts w:eastAsiaTheme="minorHAnsi"/>
          </w:rPr>
          <w:t>/</w:t>
        </w:r>
        <w:r w:rsidRPr="00F270EB">
          <w:rPr>
            <w:rStyle w:val="af2"/>
            <w:rFonts w:eastAsiaTheme="minorHAnsi"/>
          </w:rPr>
          <w:t>publications</w:t>
        </w:r>
        <w:r w:rsidRPr="005E14A2">
          <w:rPr>
            <w:rStyle w:val="af2"/>
            <w:rFonts w:eastAsiaTheme="minorHAnsi"/>
          </w:rPr>
          <w:t>/</w:t>
        </w:r>
        <w:r w:rsidRPr="00F270EB">
          <w:rPr>
            <w:rStyle w:val="af2"/>
            <w:rFonts w:eastAsiaTheme="minorHAnsi"/>
          </w:rPr>
          <w:t>scottish</w:t>
        </w:r>
        <w:r w:rsidRPr="005E14A2">
          <w:rPr>
            <w:rStyle w:val="af2"/>
            <w:rFonts w:eastAsiaTheme="minorHAnsi"/>
          </w:rPr>
          <w:t>-</w:t>
        </w:r>
        <w:r w:rsidRPr="00F270EB">
          <w:rPr>
            <w:rStyle w:val="af2"/>
            <w:rFonts w:eastAsiaTheme="minorHAnsi"/>
          </w:rPr>
          <w:t>budget</w:t>
        </w:r>
        <w:r w:rsidRPr="005E14A2">
          <w:rPr>
            <w:rStyle w:val="af2"/>
            <w:rFonts w:eastAsiaTheme="minorHAnsi"/>
          </w:rPr>
          <w:t>-2021-22/</w:t>
        </w:r>
        <w:r w:rsidRPr="00F270EB">
          <w:rPr>
            <w:rStyle w:val="af2"/>
            <w:rFonts w:eastAsiaTheme="minorHAnsi"/>
          </w:rPr>
          <w:t>pages</w:t>
        </w:r>
        <w:r w:rsidRPr="005E14A2">
          <w:rPr>
            <w:rStyle w:val="af2"/>
            <w:rFonts w:eastAsiaTheme="minorHAnsi"/>
          </w:rPr>
          <w:t>/2/</w:t>
        </w:r>
      </w:hyperlink>
      <w:r w:rsidRPr="005E14A2">
        <w:t>.</w:t>
      </w:r>
    </w:p>
  </w:footnote>
  <w:footnote w:id="129">
    <w:p w14:paraId="0B7D4B7A" w14:textId="77777777" w:rsidR="0040179B" w:rsidRPr="005E14A2" w:rsidRDefault="0040179B" w:rsidP="0040179B">
      <w:pPr>
        <w:pStyle w:val="ae"/>
        <w:rPr>
          <w:szCs w:val="18"/>
        </w:rPr>
      </w:pPr>
      <w:r w:rsidRPr="005E14A2">
        <w:rPr>
          <w:szCs w:val="18"/>
        </w:rPr>
        <w:tab/>
      </w:r>
      <w:r w:rsidRPr="00F270EB">
        <w:rPr>
          <w:rStyle w:val="ab"/>
        </w:rPr>
        <w:footnoteRef/>
      </w:r>
      <w:r w:rsidRPr="005E14A2">
        <w:rPr>
          <w:szCs w:val="18"/>
        </w:rPr>
        <w:t xml:space="preserve"> </w:t>
      </w:r>
      <w:r w:rsidRPr="005E14A2">
        <w:rPr>
          <w:szCs w:val="18"/>
        </w:rPr>
        <w:tab/>
      </w:r>
      <w:hyperlink r:id="rId119" w:history="1">
        <w:r w:rsidRPr="00F270EB">
          <w:rPr>
            <w:rStyle w:val="af2"/>
            <w:rFonts w:eastAsiaTheme="minorHAnsi"/>
          </w:rPr>
          <w:t>https</w:t>
        </w:r>
        <w:r w:rsidRPr="005E14A2">
          <w:rPr>
            <w:rStyle w:val="af2"/>
            <w:rFonts w:eastAsiaTheme="minorHAnsi"/>
          </w:rPr>
          <w:t>://</w:t>
        </w:r>
        <w:r w:rsidRPr="00F270EB">
          <w:rPr>
            <w:rStyle w:val="af2"/>
            <w:rFonts w:eastAsiaTheme="minorHAnsi"/>
          </w:rPr>
          <w:t>www</w:t>
        </w:r>
        <w:r w:rsidRPr="005E14A2">
          <w:rPr>
            <w:rStyle w:val="af2"/>
            <w:rFonts w:eastAsiaTheme="minorHAnsi"/>
          </w:rPr>
          <w:t>.</w:t>
        </w:r>
        <w:r w:rsidRPr="00F270EB">
          <w:rPr>
            <w:rStyle w:val="af2"/>
            <w:rFonts w:eastAsiaTheme="minorHAnsi"/>
          </w:rPr>
          <w:t>gov</w:t>
        </w:r>
        <w:r w:rsidRPr="005E14A2">
          <w:rPr>
            <w:rStyle w:val="af2"/>
            <w:rFonts w:eastAsiaTheme="minorHAnsi"/>
          </w:rPr>
          <w:t>.</w:t>
        </w:r>
        <w:r w:rsidRPr="00F270EB">
          <w:rPr>
            <w:rStyle w:val="af2"/>
            <w:rFonts w:eastAsiaTheme="minorHAnsi"/>
          </w:rPr>
          <w:t>scot</w:t>
        </w:r>
        <w:r w:rsidRPr="005E14A2">
          <w:rPr>
            <w:rStyle w:val="af2"/>
            <w:rFonts w:eastAsiaTheme="minorHAnsi"/>
          </w:rPr>
          <w:t>/</w:t>
        </w:r>
        <w:r w:rsidRPr="00F270EB">
          <w:rPr>
            <w:rStyle w:val="af2"/>
            <w:rFonts w:eastAsiaTheme="minorHAnsi"/>
          </w:rPr>
          <w:t>publications</w:t>
        </w:r>
        <w:r w:rsidRPr="005E14A2">
          <w:rPr>
            <w:rStyle w:val="af2"/>
            <w:rFonts w:eastAsiaTheme="minorHAnsi"/>
          </w:rPr>
          <w:t>/</w:t>
        </w:r>
        <w:r w:rsidRPr="00F270EB">
          <w:rPr>
            <w:rStyle w:val="af2"/>
            <w:rFonts w:eastAsiaTheme="minorHAnsi"/>
          </w:rPr>
          <w:t>scottish</w:t>
        </w:r>
        <w:r w:rsidRPr="005E14A2">
          <w:rPr>
            <w:rStyle w:val="af2"/>
            <w:rFonts w:eastAsiaTheme="minorHAnsi"/>
          </w:rPr>
          <w:t>-</w:t>
        </w:r>
        <w:r w:rsidRPr="00F270EB">
          <w:rPr>
            <w:rStyle w:val="af2"/>
            <w:rFonts w:eastAsiaTheme="minorHAnsi"/>
          </w:rPr>
          <w:t>budget</w:t>
        </w:r>
        <w:r w:rsidRPr="005E14A2">
          <w:rPr>
            <w:rStyle w:val="af2"/>
            <w:rFonts w:eastAsiaTheme="minorHAnsi"/>
          </w:rPr>
          <w:t>-2021-22/</w:t>
        </w:r>
        <w:r w:rsidRPr="00F270EB">
          <w:rPr>
            <w:rStyle w:val="af2"/>
            <w:rFonts w:eastAsiaTheme="minorHAnsi"/>
          </w:rPr>
          <w:t>pages</w:t>
        </w:r>
        <w:r w:rsidRPr="005E14A2">
          <w:rPr>
            <w:rStyle w:val="af2"/>
            <w:rFonts w:eastAsiaTheme="minorHAnsi"/>
          </w:rPr>
          <w:t>/10/</w:t>
        </w:r>
      </w:hyperlink>
      <w:r w:rsidRPr="005E14A2">
        <w:t>.</w:t>
      </w:r>
    </w:p>
  </w:footnote>
  <w:footnote w:id="130">
    <w:p w14:paraId="60C53BFE" w14:textId="77777777" w:rsidR="0040179B" w:rsidRPr="005E14A2" w:rsidRDefault="0040179B" w:rsidP="0040179B">
      <w:pPr>
        <w:pStyle w:val="ae"/>
      </w:pPr>
      <w:r w:rsidRPr="005E14A2">
        <w:rPr>
          <w:szCs w:val="18"/>
        </w:rPr>
        <w:tab/>
      </w:r>
      <w:r w:rsidRPr="00F270EB">
        <w:rPr>
          <w:rStyle w:val="ab"/>
        </w:rPr>
        <w:footnoteRef/>
      </w:r>
      <w:r w:rsidRPr="005E14A2">
        <w:rPr>
          <w:szCs w:val="18"/>
        </w:rPr>
        <w:t xml:space="preserve"> </w:t>
      </w:r>
      <w:r w:rsidRPr="005E14A2">
        <w:rPr>
          <w:szCs w:val="18"/>
        </w:rPr>
        <w:tab/>
      </w:r>
      <w:hyperlink r:id="rId120" w:history="1">
        <w:r w:rsidRPr="00F270EB">
          <w:rPr>
            <w:rStyle w:val="af2"/>
            <w:rFonts w:eastAsiaTheme="minorHAnsi"/>
          </w:rPr>
          <w:t>https</w:t>
        </w:r>
        <w:r w:rsidRPr="005E14A2">
          <w:rPr>
            <w:rStyle w:val="af2"/>
            <w:rFonts w:eastAsiaTheme="minorHAnsi"/>
          </w:rPr>
          <w:t>://</w:t>
        </w:r>
        <w:r w:rsidRPr="00F270EB">
          <w:rPr>
            <w:rStyle w:val="af2"/>
            <w:rFonts w:eastAsiaTheme="minorHAnsi"/>
          </w:rPr>
          <w:t>www</w:t>
        </w:r>
        <w:r w:rsidRPr="005E14A2">
          <w:rPr>
            <w:rStyle w:val="af2"/>
            <w:rFonts w:eastAsiaTheme="minorHAnsi"/>
          </w:rPr>
          <w:t>.</w:t>
        </w:r>
        <w:r w:rsidRPr="00F270EB">
          <w:rPr>
            <w:rStyle w:val="af2"/>
            <w:rFonts w:eastAsiaTheme="minorHAnsi"/>
          </w:rPr>
          <w:t>finance</w:t>
        </w:r>
        <w:r w:rsidRPr="005E14A2">
          <w:rPr>
            <w:rStyle w:val="af2"/>
            <w:rFonts w:eastAsiaTheme="minorHAnsi"/>
          </w:rPr>
          <w:t>-</w:t>
        </w:r>
        <w:r w:rsidRPr="00F270EB">
          <w:rPr>
            <w:rStyle w:val="af2"/>
            <w:rFonts w:eastAsiaTheme="minorHAnsi"/>
          </w:rPr>
          <w:t>ni</w:t>
        </w:r>
        <w:r w:rsidRPr="005E14A2">
          <w:rPr>
            <w:rStyle w:val="af2"/>
            <w:rFonts w:eastAsiaTheme="minorHAnsi"/>
          </w:rPr>
          <w:t>.</w:t>
        </w:r>
        <w:r w:rsidRPr="00F270EB">
          <w:rPr>
            <w:rStyle w:val="af2"/>
            <w:rFonts w:eastAsiaTheme="minorHAnsi"/>
          </w:rPr>
          <w:t>gov</w:t>
        </w:r>
        <w:r w:rsidRPr="005E14A2">
          <w:rPr>
            <w:rStyle w:val="af2"/>
            <w:rFonts w:eastAsiaTheme="minorHAnsi"/>
          </w:rPr>
          <w:t>.</w:t>
        </w:r>
        <w:r w:rsidRPr="00F270EB">
          <w:rPr>
            <w:rStyle w:val="af2"/>
            <w:rFonts w:eastAsiaTheme="minorHAnsi"/>
          </w:rPr>
          <w:t>uk</w:t>
        </w:r>
        <w:r w:rsidRPr="005E14A2">
          <w:rPr>
            <w:rStyle w:val="af2"/>
            <w:rFonts w:eastAsiaTheme="minorHAnsi"/>
          </w:rPr>
          <w:t>/</w:t>
        </w:r>
        <w:r w:rsidRPr="00F270EB">
          <w:rPr>
            <w:rStyle w:val="af2"/>
            <w:rFonts w:eastAsiaTheme="minorHAnsi"/>
          </w:rPr>
          <w:t>sites</w:t>
        </w:r>
        <w:r w:rsidRPr="005E14A2">
          <w:rPr>
            <w:rStyle w:val="af2"/>
            <w:rFonts w:eastAsiaTheme="minorHAnsi"/>
          </w:rPr>
          <w:t>/</w:t>
        </w:r>
        <w:r w:rsidRPr="00F270EB">
          <w:rPr>
            <w:rStyle w:val="af2"/>
            <w:rFonts w:eastAsiaTheme="minorHAnsi"/>
          </w:rPr>
          <w:t>default</w:t>
        </w:r>
        <w:r w:rsidRPr="005E14A2">
          <w:rPr>
            <w:rStyle w:val="af2"/>
            <w:rFonts w:eastAsiaTheme="minorHAnsi"/>
          </w:rPr>
          <w:t>/</w:t>
        </w:r>
        <w:r w:rsidRPr="00F270EB">
          <w:rPr>
            <w:rStyle w:val="af2"/>
            <w:rFonts w:eastAsiaTheme="minorHAnsi"/>
          </w:rPr>
          <w:t>files</w:t>
        </w:r>
        <w:r w:rsidRPr="005E14A2">
          <w:rPr>
            <w:rStyle w:val="af2"/>
            <w:rFonts w:eastAsiaTheme="minorHAnsi"/>
          </w:rPr>
          <w:t>/</w:t>
        </w:r>
        <w:r w:rsidRPr="00F270EB">
          <w:rPr>
            <w:rStyle w:val="af2"/>
            <w:rFonts w:eastAsiaTheme="minorHAnsi"/>
          </w:rPr>
          <w:t>publications</w:t>
        </w:r>
        <w:r w:rsidRPr="005E14A2">
          <w:rPr>
            <w:rStyle w:val="af2"/>
            <w:rFonts w:eastAsiaTheme="minorHAnsi"/>
          </w:rPr>
          <w:t>/</w:t>
        </w:r>
        <w:r w:rsidRPr="00F270EB">
          <w:rPr>
            <w:rStyle w:val="af2"/>
            <w:rFonts w:eastAsiaTheme="minorHAnsi"/>
          </w:rPr>
          <w:t>dfp</w:t>
        </w:r>
        <w:r w:rsidRPr="005E14A2">
          <w:rPr>
            <w:rStyle w:val="af2"/>
            <w:rFonts w:eastAsiaTheme="minorHAnsi"/>
          </w:rPr>
          <w:t>/</w:t>
        </w:r>
        <w:r w:rsidRPr="00F270EB">
          <w:rPr>
            <w:rStyle w:val="af2"/>
            <w:rFonts w:eastAsiaTheme="minorHAnsi"/>
          </w:rPr>
          <w:t>Budget</w:t>
        </w:r>
        <w:r w:rsidRPr="005E14A2">
          <w:rPr>
            <w:rStyle w:val="af2"/>
            <w:rFonts w:eastAsiaTheme="minorHAnsi"/>
          </w:rPr>
          <w:t>%202020-21%20-%20</w:t>
        </w:r>
        <w:r w:rsidRPr="00F270EB">
          <w:rPr>
            <w:rStyle w:val="af2"/>
            <w:rFonts w:eastAsiaTheme="minorHAnsi"/>
          </w:rPr>
          <w:t>Ministerial</w:t>
        </w:r>
        <w:r w:rsidRPr="005E14A2">
          <w:rPr>
            <w:rStyle w:val="af2"/>
            <w:rFonts w:eastAsiaTheme="minorHAnsi"/>
          </w:rPr>
          <w:t>%20</w:t>
        </w:r>
        <w:r w:rsidRPr="00F270EB">
          <w:rPr>
            <w:rStyle w:val="af2"/>
            <w:rFonts w:eastAsiaTheme="minorHAnsi"/>
          </w:rPr>
          <w:t>Statement</w:t>
        </w:r>
        <w:r w:rsidRPr="005E14A2">
          <w:rPr>
            <w:rStyle w:val="af2"/>
            <w:rFonts w:eastAsiaTheme="minorHAnsi"/>
          </w:rPr>
          <w:t>.</w:t>
        </w:r>
        <w:r w:rsidRPr="00F270EB">
          <w:rPr>
            <w:rStyle w:val="af2"/>
            <w:rFonts w:eastAsiaTheme="minorHAnsi"/>
          </w:rPr>
          <w:t>pdf</w:t>
        </w:r>
      </w:hyperlink>
      <w:r w:rsidRPr="005E14A2">
        <w:t>.</w:t>
      </w:r>
    </w:p>
  </w:footnote>
  <w:footnote w:id="131">
    <w:p w14:paraId="099B73B7" w14:textId="77777777" w:rsidR="0040179B" w:rsidRPr="005E14A2" w:rsidRDefault="0040179B" w:rsidP="0040179B">
      <w:pPr>
        <w:pStyle w:val="ae"/>
        <w:rPr>
          <w:szCs w:val="18"/>
        </w:rPr>
      </w:pPr>
      <w:r w:rsidRPr="005E14A2">
        <w:rPr>
          <w:szCs w:val="18"/>
        </w:rPr>
        <w:tab/>
      </w:r>
      <w:r w:rsidRPr="00F270EB">
        <w:rPr>
          <w:rStyle w:val="ab"/>
        </w:rPr>
        <w:footnoteRef/>
      </w:r>
      <w:r w:rsidRPr="005E14A2">
        <w:rPr>
          <w:szCs w:val="18"/>
        </w:rPr>
        <w:t xml:space="preserve"> </w:t>
      </w:r>
      <w:r w:rsidRPr="005E14A2">
        <w:rPr>
          <w:szCs w:val="18"/>
        </w:rPr>
        <w:tab/>
      </w:r>
      <w:hyperlink r:id="rId121" w:history="1">
        <w:r w:rsidRPr="00F270EB">
          <w:rPr>
            <w:rStyle w:val="af2"/>
            <w:rFonts w:eastAsiaTheme="minorHAnsi"/>
          </w:rPr>
          <w:t>https</w:t>
        </w:r>
        <w:r w:rsidRPr="005E14A2">
          <w:rPr>
            <w:rStyle w:val="af2"/>
            <w:rFonts w:eastAsiaTheme="minorHAnsi"/>
          </w:rPr>
          <w:t>://</w:t>
        </w:r>
        <w:r w:rsidRPr="00F270EB">
          <w:rPr>
            <w:rStyle w:val="af2"/>
            <w:rFonts w:eastAsiaTheme="minorHAnsi"/>
          </w:rPr>
          <w:t>www</w:t>
        </w:r>
        <w:r w:rsidRPr="005E14A2">
          <w:rPr>
            <w:rStyle w:val="af2"/>
            <w:rFonts w:eastAsiaTheme="minorHAnsi"/>
          </w:rPr>
          <w:t>.</w:t>
        </w:r>
        <w:r w:rsidRPr="00F270EB">
          <w:rPr>
            <w:rStyle w:val="af2"/>
            <w:rFonts w:eastAsiaTheme="minorHAnsi"/>
          </w:rPr>
          <w:t>gov</w:t>
        </w:r>
        <w:r w:rsidRPr="005E14A2">
          <w:rPr>
            <w:rStyle w:val="af2"/>
            <w:rFonts w:eastAsiaTheme="minorHAnsi"/>
          </w:rPr>
          <w:t>.</w:t>
        </w:r>
        <w:r w:rsidRPr="00F270EB">
          <w:rPr>
            <w:rStyle w:val="af2"/>
            <w:rFonts w:eastAsiaTheme="minorHAnsi"/>
          </w:rPr>
          <w:t>uk</w:t>
        </w:r>
        <w:r w:rsidRPr="005E14A2">
          <w:rPr>
            <w:rStyle w:val="af2"/>
            <w:rFonts w:eastAsiaTheme="minorHAnsi"/>
          </w:rPr>
          <w:t>/</w:t>
        </w:r>
        <w:r w:rsidRPr="00F270EB">
          <w:rPr>
            <w:rStyle w:val="af2"/>
            <w:rFonts w:eastAsiaTheme="minorHAnsi"/>
          </w:rPr>
          <w:t>government</w:t>
        </w:r>
        <w:r w:rsidRPr="005E14A2">
          <w:rPr>
            <w:rStyle w:val="af2"/>
            <w:rFonts w:eastAsiaTheme="minorHAnsi"/>
          </w:rPr>
          <w:t>/</w:t>
        </w:r>
        <w:r w:rsidRPr="00F270EB">
          <w:rPr>
            <w:rStyle w:val="af2"/>
            <w:rFonts w:eastAsiaTheme="minorHAnsi"/>
          </w:rPr>
          <w:t>statistics</w:t>
        </w:r>
        <w:r w:rsidRPr="005E14A2">
          <w:rPr>
            <w:rStyle w:val="af2"/>
            <w:rFonts w:eastAsiaTheme="minorHAnsi"/>
          </w:rPr>
          <w:t>/</w:t>
        </w:r>
        <w:r w:rsidRPr="00F270EB">
          <w:rPr>
            <w:rStyle w:val="af2"/>
            <w:rFonts w:eastAsiaTheme="minorHAnsi"/>
          </w:rPr>
          <w:t>legal</w:t>
        </w:r>
        <w:r w:rsidRPr="005E14A2">
          <w:rPr>
            <w:rStyle w:val="af2"/>
            <w:rFonts w:eastAsiaTheme="minorHAnsi"/>
          </w:rPr>
          <w:t>-</w:t>
        </w:r>
        <w:r w:rsidRPr="00F270EB">
          <w:rPr>
            <w:rStyle w:val="af2"/>
            <w:rFonts w:eastAsiaTheme="minorHAnsi"/>
          </w:rPr>
          <w:t>aid</w:t>
        </w:r>
        <w:r w:rsidRPr="005E14A2">
          <w:rPr>
            <w:rStyle w:val="af2"/>
            <w:rFonts w:eastAsiaTheme="minorHAnsi"/>
          </w:rPr>
          <w:t>-</w:t>
        </w:r>
        <w:r w:rsidRPr="00F270EB">
          <w:rPr>
            <w:rStyle w:val="af2"/>
            <w:rFonts w:eastAsiaTheme="minorHAnsi"/>
          </w:rPr>
          <w:t>statistics</w:t>
        </w:r>
        <w:r w:rsidRPr="005E14A2">
          <w:rPr>
            <w:rStyle w:val="af2"/>
            <w:rFonts w:eastAsiaTheme="minorHAnsi"/>
          </w:rPr>
          <w:t>-</w:t>
        </w:r>
        <w:r w:rsidRPr="00F270EB">
          <w:rPr>
            <w:rStyle w:val="af2"/>
            <w:rFonts w:eastAsiaTheme="minorHAnsi"/>
          </w:rPr>
          <w:t>january</w:t>
        </w:r>
        <w:r w:rsidRPr="005E14A2">
          <w:rPr>
            <w:rStyle w:val="af2"/>
            <w:rFonts w:eastAsiaTheme="minorHAnsi"/>
          </w:rPr>
          <w:t>-</w:t>
        </w:r>
        <w:r w:rsidRPr="00F270EB">
          <w:rPr>
            <w:rStyle w:val="af2"/>
            <w:rFonts w:eastAsiaTheme="minorHAnsi"/>
          </w:rPr>
          <w:t>to</w:t>
        </w:r>
        <w:r w:rsidRPr="005E14A2">
          <w:rPr>
            <w:rStyle w:val="af2"/>
            <w:rFonts w:eastAsiaTheme="minorHAnsi"/>
          </w:rPr>
          <w:t>-</w:t>
        </w:r>
        <w:r w:rsidRPr="00F270EB">
          <w:rPr>
            <w:rStyle w:val="af2"/>
            <w:rFonts w:eastAsiaTheme="minorHAnsi"/>
          </w:rPr>
          <w:t>march</w:t>
        </w:r>
        <w:r w:rsidRPr="005E14A2">
          <w:rPr>
            <w:rStyle w:val="af2"/>
            <w:rFonts w:eastAsiaTheme="minorHAnsi"/>
          </w:rPr>
          <w:t>-2019</w:t>
        </w:r>
      </w:hyperlink>
      <w:r w:rsidRPr="005E14A2">
        <w:t>.</w:t>
      </w:r>
    </w:p>
  </w:footnote>
  <w:footnote w:id="132">
    <w:p w14:paraId="2BB2F14C" w14:textId="77777777" w:rsidR="0040179B" w:rsidRPr="005E14A2" w:rsidRDefault="0040179B" w:rsidP="0040179B">
      <w:pPr>
        <w:pStyle w:val="ae"/>
        <w:rPr>
          <w:szCs w:val="18"/>
        </w:rPr>
      </w:pPr>
      <w:r w:rsidRPr="005E14A2">
        <w:rPr>
          <w:szCs w:val="18"/>
        </w:rPr>
        <w:tab/>
      </w:r>
      <w:r w:rsidRPr="00F270EB">
        <w:rPr>
          <w:rStyle w:val="ab"/>
        </w:rPr>
        <w:footnoteRef/>
      </w:r>
      <w:r w:rsidRPr="005E14A2">
        <w:rPr>
          <w:szCs w:val="18"/>
        </w:rPr>
        <w:tab/>
      </w:r>
      <w:hyperlink r:id="rId122" w:history="1">
        <w:r w:rsidRPr="00F270EB">
          <w:rPr>
            <w:rStyle w:val="af2"/>
            <w:rFonts w:eastAsiaTheme="minorHAnsi"/>
          </w:rPr>
          <w:t>https</w:t>
        </w:r>
        <w:r w:rsidRPr="005E14A2">
          <w:rPr>
            <w:rStyle w:val="af2"/>
            <w:rFonts w:eastAsiaTheme="minorHAnsi"/>
          </w:rPr>
          <w:t>://</w:t>
        </w:r>
        <w:r w:rsidRPr="00F270EB">
          <w:rPr>
            <w:rStyle w:val="af2"/>
            <w:rFonts w:eastAsiaTheme="minorHAnsi"/>
          </w:rPr>
          <w:t>assets</w:t>
        </w:r>
        <w:r w:rsidRPr="005E14A2">
          <w:rPr>
            <w:rStyle w:val="af2"/>
            <w:rFonts w:eastAsiaTheme="minorHAnsi"/>
          </w:rPr>
          <w:t>.</w:t>
        </w:r>
        <w:r w:rsidRPr="00F270EB">
          <w:rPr>
            <w:rStyle w:val="af2"/>
            <w:rFonts w:eastAsiaTheme="minorHAnsi"/>
          </w:rPr>
          <w:t>publishing</w:t>
        </w:r>
        <w:r w:rsidRPr="005E14A2">
          <w:rPr>
            <w:rStyle w:val="af2"/>
            <w:rFonts w:eastAsiaTheme="minorHAnsi"/>
          </w:rPr>
          <w:t>.</w:t>
        </w:r>
        <w:r w:rsidRPr="00F270EB">
          <w:rPr>
            <w:rStyle w:val="af2"/>
            <w:rFonts w:eastAsiaTheme="minorHAnsi"/>
          </w:rPr>
          <w:t>service</w:t>
        </w:r>
        <w:r w:rsidRPr="005E14A2">
          <w:rPr>
            <w:rStyle w:val="af2"/>
            <w:rFonts w:eastAsiaTheme="minorHAnsi"/>
          </w:rPr>
          <w:t>.</w:t>
        </w:r>
        <w:r w:rsidRPr="00F270EB">
          <w:rPr>
            <w:rStyle w:val="af2"/>
            <w:rFonts w:eastAsiaTheme="minorHAnsi"/>
          </w:rPr>
          <w:t>gov</w:t>
        </w:r>
        <w:r w:rsidRPr="005E14A2">
          <w:rPr>
            <w:rStyle w:val="af2"/>
            <w:rFonts w:eastAsiaTheme="minorHAnsi"/>
          </w:rPr>
          <w:t>.</w:t>
        </w:r>
        <w:r w:rsidRPr="00F270EB">
          <w:rPr>
            <w:rStyle w:val="af2"/>
            <w:rFonts w:eastAsiaTheme="minorHAnsi"/>
          </w:rPr>
          <w:t>uk</w:t>
        </w:r>
        <w:r w:rsidRPr="005E14A2">
          <w:rPr>
            <w:rStyle w:val="af2"/>
            <w:rFonts w:eastAsiaTheme="minorHAnsi"/>
          </w:rPr>
          <w:t>/</w:t>
        </w:r>
        <w:r w:rsidRPr="00F270EB">
          <w:rPr>
            <w:rStyle w:val="af2"/>
            <w:rFonts w:eastAsiaTheme="minorHAnsi"/>
          </w:rPr>
          <w:t>government</w:t>
        </w:r>
        <w:r w:rsidRPr="005E14A2">
          <w:rPr>
            <w:rStyle w:val="af2"/>
            <w:rFonts w:eastAsiaTheme="minorHAnsi"/>
          </w:rPr>
          <w:t>/</w:t>
        </w:r>
        <w:r w:rsidRPr="00F270EB">
          <w:rPr>
            <w:rStyle w:val="af2"/>
            <w:rFonts w:eastAsiaTheme="minorHAnsi"/>
          </w:rPr>
          <w:t>uploads</w:t>
        </w:r>
        <w:r w:rsidRPr="005E14A2">
          <w:rPr>
            <w:rStyle w:val="af2"/>
            <w:rFonts w:eastAsiaTheme="minorHAnsi"/>
          </w:rPr>
          <w:t>/</w:t>
        </w:r>
        <w:r w:rsidRPr="00F270EB">
          <w:rPr>
            <w:rStyle w:val="af2"/>
            <w:rFonts w:eastAsiaTheme="minorHAnsi"/>
          </w:rPr>
          <w:t>system</w:t>
        </w:r>
        <w:r w:rsidRPr="005E14A2">
          <w:rPr>
            <w:rStyle w:val="af2"/>
            <w:rFonts w:eastAsiaTheme="minorHAnsi"/>
          </w:rPr>
          <w:t>/</w:t>
        </w:r>
        <w:r w:rsidRPr="00F270EB">
          <w:rPr>
            <w:rStyle w:val="af2"/>
            <w:rFonts w:eastAsiaTheme="minorHAnsi"/>
          </w:rPr>
          <w:t>uploads</w:t>
        </w:r>
        <w:r w:rsidRPr="005E14A2">
          <w:rPr>
            <w:rStyle w:val="af2"/>
            <w:rFonts w:eastAsiaTheme="minorHAnsi"/>
          </w:rPr>
          <w:t>/</w:t>
        </w:r>
        <w:r w:rsidRPr="00F270EB">
          <w:rPr>
            <w:rStyle w:val="af2"/>
            <w:rFonts w:eastAsiaTheme="minorHAnsi"/>
          </w:rPr>
          <w:t>attachment</w:t>
        </w:r>
        <w:r w:rsidRPr="005E14A2">
          <w:rPr>
            <w:rStyle w:val="af2"/>
            <w:rFonts w:eastAsiaTheme="minorHAnsi"/>
          </w:rPr>
          <w:t>_</w:t>
        </w:r>
        <w:r w:rsidRPr="00F270EB">
          <w:rPr>
            <w:rStyle w:val="af2"/>
            <w:rFonts w:eastAsiaTheme="minorHAnsi"/>
          </w:rPr>
          <w:t>data</w:t>
        </w:r>
        <w:r w:rsidRPr="005E14A2">
          <w:rPr>
            <w:rStyle w:val="af2"/>
            <w:rFonts w:eastAsiaTheme="minorHAnsi"/>
          </w:rPr>
          <w:t>/</w:t>
        </w:r>
        <w:r w:rsidRPr="005E14A2">
          <w:rPr>
            <w:rStyle w:val="af2"/>
            <w:rFonts w:eastAsiaTheme="minorHAnsi"/>
          </w:rPr>
          <w:br/>
        </w:r>
        <w:r w:rsidRPr="00F270EB">
          <w:rPr>
            <w:rStyle w:val="af2"/>
            <w:rFonts w:eastAsiaTheme="minorHAnsi"/>
          </w:rPr>
          <w:t>file</w:t>
        </w:r>
        <w:r w:rsidRPr="005E14A2">
          <w:rPr>
            <w:rStyle w:val="af2"/>
            <w:rFonts w:eastAsiaTheme="minorHAnsi"/>
          </w:rPr>
          <w:t>/933212/6.6482_</w:t>
        </w:r>
        <w:r w:rsidRPr="00F270EB">
          <w:rPr>
            <w:rStyle w:val="af2"/>
            <w:rFonts w:eastAsiaTheme="minorHAnsi"/>
          </w:rPr>
          <w:t>CICA</w:t>
        </w:r>
        <w:r w:rsidRPr="005E14A2">
          <w:rPr>
            <w:rStyle w:val="af2"/>
            <w:rFonts w:eastAsiaTheme="minorHAnsi"/>
          </w:rPr>
          <w:t>_</w:t>
        </w:r>
        <w:r w:rsidRPr="00F270EB">
          <w:rPr>
            <w:rStyle w:val="af2"/>
            <w:rFonts w:eastAsiaTheme="minorHAnsi"/>
          </w:rPr>
          <w:t>Annual</w:t>
        </w:r>
        <w:r w:rsidRPr="005E14A2">
          <w:rPr>
            <w:rStyle w:val="af2"/>
            <w:rFonts w:eastAsiaTheme="minorHAnsi"/>
          </w:rPr>
          <w:t>_</w:t>
        </w:r>
        <w:r w:rsidRPr="00F270EB">
          <w:rPr>
            <w:rStyle w:val="af2"/>
            <w:rFonts w:eastAsiaTheme="minorHAnsi"/>
          </w:rPr>
          <w:t>Report</w:t>
        </w:r>
        <w:r w:rsidRPr="005E14A2">
          <w:rPr>
            <w:rStyle w:val="af2"/>
            <w:rFonts w:eastAsiaTheme="minorHAnsi"/>
          </w:rPr>
          <w:t>_</w:t>
        </w:r>
        <w:r w:rsidRPr="00F270EB">
          <w:rPr>
            <w:rStyle w:val="af2"/>
            <w:rFonts w:eastAsiaTheme="minorHAnsi"/>
          </w:rPr>
          <w:t>and</w:t>
        </w:r>
        <w:r w:rsidRPr="005E14A2">
          <w:rPr>
            <w:rStyle w:val="af2"/>
            <w:rFonts w:eastAsiaTheme="minorHAnsi"/>
          </w:rPr>
          <w:t>_</w:t>
        </w:r>
        <w:r w:rsidRPr="00F270EB">
          <w:rPr>
            <w:rStyle w:val="af2"/>
            <w:rFonts w:eastAsiaTheme="minorHAnsi"/>
          </w:rPr>
          <w:t>Accounts</w:t>
        </w:r>
        <w:r w:rsidRPr="005E14A2">
          <w:rPr>
            <w:rStyle w:val="af2"/>
            <w:rFonts w:eastAsiaTheme="minorHAnsi"/>
          </w:rPr>
          <w:t>_2019-20_</w:t>
        </w:r>
        <w:r w:rsidRPr="00F270EB">
          <w:rPr>
            <w:rStyle w:val="af2"/>
            <w:rFonts w:eastAsiaTheme="minorHAnsi"/>
          </w:rPr>
          <w:t>FINAL</w:t>
        </w:r>
        <w:r w:rsidRPr="005E14A2">
          <w:rPr>
            <w:rStyle w:val="af2"/>
            <w:rFonts w:eastAsiaTheme="minorHAnsi"/>
          </w:rPr>
          <w:t>_</w:t>
        </w:r>
        <w:r w:rsidRPr="00F270EB">
          <w:rPr>
            <w:rStyle w:val="af2"/>
            <w:rFonts w:eastAsiaTheme="minorHAnsi"/>
          </w:rPr>
          <w:t>WEB</w:t>
        </w:r>
        <w:r w:rsidRPr="005E14A2">
          <w:rPr>
            <w:rStyle w:val="af2"/>
            <w:rFonts w:eastAsiaTheme="minorHAnsi"/>
          </w:rPr>
          <w:t>.</w:t>
        </w:r>
        <w:r w:rsidRPr="00F270EB">
          <w:rPr>
            <w:rStyle w:val="af2"/>
            <w:rFonts w:eastAsiaTheme="minorHAnsi"/>
          </w:rPr>
          <w:t>pdf</w:t>
        </w:r>
      </w:hyperlink>
      <w:r w:rsidRPr="005E14A2">
        <w:rPr>
          <w:szCs w:val="18"/>
        </w:rPr>
        <w:t>.</w:t>
      </w:r>
    </w:p>
  </w:footnote>
  <w:footnote w:id="133">
    <w:p w14:paraId="0ADFC4D5" w14:textId="2B889481" w:rsidR="0040179B" w:rsidRPr="005E14A2" w:rsidRDefault="0040179B" w:rsidP="0040179B">
      <w:pPr>
        <w:pStyle w:val="ae"/>
      </w:pPr>
      <w:r w:rsidRPr="005E14A2">
        <w:rPr>
          <w:szCs w:val="18"/>
        </w:rPr>
        <w:tab/>
      </w:r>
      <w:r w:rsidRPr="00810E68">
        <w:rPr>
          <w:rStyle w:val="ab"/>
          <w:szCs w:val="18"/>
        </w:rPr>
        <w:footnoteRef/>
      </w:r>
      <w:r w:rsidRPr="005E14A2">
        <w:rPr>
          <w:szCs w:val="18"/>
        </w:rPr>
        <w:tab/>
      </w:r>
      <w:hyperlink r:id="rId123" w:history="1">
        <w:r w:rsidRPr="0053133D">
          <w:rPr>
            <w:rStyle w:val="af2"/>
            <w:rFonts w:eastAsiaTheme="minorHAnsi"/>
            <w:lang w:val="en-US"/>
          </w:rPr>
          <w:t>http</w:t>
        </w:r>
        <w:r w:rsidRPr="00C435D6">
          <w:rPr>
            <w:rStyle w:val="af2"/>
            <w:rFonts w:eastAsiaTheme="minorHAnsi"/>
          </w:rPr>
          <w:t>://</w:t>
        </w:r>
        <w:r w:rsidRPr="0053133D">
          <w:rPr>
            <w:rStyle w:val="af2"/>
            <w:rFonts w:eastAsiaTheme="minorHAnsi"/>
            <w:lang w:val="en-US"/>
          </w:rPr>
          <w:t>www</w:t>
        </w:r>
        <w:r w:rsidRPr="00C435D6">
          <w:rPr>
            <w:rStyle w:val="af2"/>
            <w:rFonts w:eastAsiaTheme="minorHAnsi"/>
          </w:rPr>
          <w:t>.</w:t>
        </w:r>
        <w:r w:rsidRPr="0053133D">
          <w:rPr>
            <w:rStyle w:val="af2"/>
            <w:rFonts w:eastAsiaTheme="minorHAnsi"/>
            <w:lang w:val="en-US"/>
          </w:rPr>
          <w:t>legislation</w:t>
        </w:r>
        <w:r w:rsidRPr="00C435D6">
          <w:rPr>
            <w:rStyle w:val="af2"/>
            <w:rFonts w:eastAsiaTheme="minorHAnsi"/>
          </w:rPr>
          <w:t>.</w:t>
        </w:r>
        <w:r w:rsidRPr="0053133D">
          <w:rPr>
            <w:rStyle w:val="af2"/>
            <w:rFonts w:eastAsiaTheme="minorHAnsi"/>
            <w:lang w:val="en-US"/>
          </w:rPr>
          <w:t>gov</w:t>
        </w:r>
        <w:r w:rsidRPr="00C435D6">
          <w:rPr>
            <w:rStyle w:val="af2"/>
            <w:rFonts w:eastAsiaTheme="minorHAnsi"/>
          </w:rPr>
          <w:t>.</w:t>
        </w:r>
        <w:r w:rsidRPr="0053133D">
          <w:rPr>
            <w:rStyle w:val="af2"/>
            <w:rFonts w:eastAsiaTheme="minorHAnsi"/>
            <w:lang w:val="en-US"/>
          </w:rPr>
          <w:t>uk</w:t>
        </w:r>
        <w:r w:rsidRPr="00C435D6">
          <w:rPr>
            <w:rStyle w:val="af2"/>
            <w:rFonts w:eastAsiaTheme="minorHAnsi"/>
          </w:rPr>
          <w:t>/</w:t>
        </w:r>
        <w:r w:rsidRPr="0053133D">
          <w:rPr>
            <w:rStyle w:val="af2"/>
            <w:rFonts w:eastAsiaTheme="minorHAnsi"/>
            <w:lang w:val="en-US"/>
          </w:rPr>
          <w:t>ukpga</w:t>
        </w:r>
        <w:r w:rsidRPr="00C435D6">
          <w:rPr>
            <w:rStyle w:val="af2"/>
            <w:rFonts w:eastAsiaTheme="minorHAnsi"/>
          </w:rPr>
          <w:t>/1998/42/</w:t>
        </w:r>
        <w:r w:rsidRPr="0053133D">
          <w:rPr>
            <w:rStyle w:val="af2"/>
            <w:rFonts w:eastAsiaTheme="minorHAnsi"/>
            <w:lang w:val="en-US"/>
          </w:rPr>
          <w:t>contents</w:t>
        </w:r>
      </w:hyperlink>
      <w:r w:rsidRPr="005E14A2">
        <w:rPr>
          <w:szCs w:val="18"/>
        </w:rPr>
        <w:t>.</w:t>
      </w:r>
    </w:p>
  </w:footnote>
  <w:footnote w:id="134">
    <w:p w14:paraId="458ED926" w14:textId="3139234C" w:rsidR="0040179B" w:rsidRPr="0040179B" w:rsidRDefault="0040179B" w:rsidP="0040179B">
      <w:pPr>
        <w:pStyle w:val="ae"/>
        <w:rPr>
          <w:lang w:val="en-US"/>
        </w:rPr>
      </w:pPr>
      <w:r w:rsidRPr="005E14A2">
        <w:rPr>
          <w:szCs w:val="18"/>
        </w:rPr>
        <w:tab/>
      </w:r>
      <w:r w:rsidRPr="00810E68">
        <w:rPr>
          <w:rStyle w:val="ab"/>
          <w:szCs w:val="18"/>
        </w:rPr>
        <w:footnoteRef/>
      </w:r>
      <w:r w:rsidRPr="00810E68">
        <w:rPr>
          <w:szCs w:val="18"/>
          <w:lang w:val="en-US" w:eastAsia="x-none"/>
        </w:rPr>
        <w:tab/>
      </w:r>
      <w:r w:rsidRPr="0040179B">
        <w:rPr>
          <w:szCs w:val="18"/>
          <w:lang w:val="en-US"/>
        </w:rPr>
        <w:t>The</w:t>
      </w:r>
      <w:r w:rsidRPr="00810E68">
        <w:rPr>
          <w:szCs w:val="18"/>
          <w:lang w:val="en-US" w:eastAsia="x-none"/>
        </w:rPr>
        <w:t xml:space="preserve"> </w:t>
      </w:r>
      <w:r w:rsidRPr="0040179B">
        <w:rPr>
          <w:szCs w:val="18"/>
          <w:lang w:val="en-US"/>
        </w:rPr>
        <w:t>Rt</w:t>
      </w:r>
      <w:r w:rsidRPr="00810E68">
        <w:rPr>
          <w:szCs w:val="18"/>
          <w:lang w:val="en-US" w:eastAsia="x-none"/>
        </w:rPr>
        <w:t xml:space="preserve">. </w:t>
      </w:r>
      <w:r w:rsidRPr="0040179B">
        <w:rPr>
          <w:szCs w:val="18"/>
          <w:lang w:val="en-US"/>
        </w:rPr>
        <w:t>Hon Lord Bingham of Cornhill KG, The rule of law, Sir David Williams Lectures, University of Cambridge, 2006 (</w:t>
      </w:r>
      <w:r w:rsidR="00642A41" w:rsidRPr="00642A41">
        <w:rPr>
          <w:szCs w:val="18"/>
          <w:lang w:val="en-US"/>
        </w:rPr>
        <w:t>UR</w:t>
      </w:r>
      <w:r w:rsidR="00642A41">
        <w:rPr>
          <w:szCs w:val="18"/>
          <w:lang w:val="en-US"/>
        </w:rPr>
        <w:t>L</w:t>
      </w:r>
      <w:r w:rsidR="00642A41" w:rsidRPr="00642A41">
        <w:rPr>
          <w:szCs w:val="18"/>
          <w:lang w:val="en-US"/>
        </w:rPr>
        <w:t xml:space="preserve">: </w:t>
      </w:r>
      <w:hyperlink r:id="rId124" w:history="1">
        <w:r w:rsidR="00A46CBB" w:rsidRPr="00D437D4">
          <w:rPr>
            <w:rStyle w:val="af2"/>
            <w:rFonts w:eastAsiaTheme="minorHAnsi"/>
            <w:szCs w:val="18"/>
            <w:lang w:val="en-US"/>
          </w:rPr>
          <w:t>http://www.cpl.law.cam.ac.uk/sir_david_williams_lectures/</w:t>
        </w:r>
      </w:hyperlink>
      <w:r w:rsidRPr="0040179B">
        <w:rPr>
          <w:szCs w:val="18"/>
          <w:lang w:val="en-US"/>
        </w:rPr>
        <w:t>).</w:t>
      </w:r>
    </w:p>
  </w:footnote>
  <w:footnote w:id="135">
    <w:p w14:paraId="142D625F" w14:textId="77777777" w:rsidR="0040179B" w:rsidRPr="0040179B" w:rsidRDefault="0040179B" w:rsidP="0040179B">
      <w:pPr>
        <w:pStyle w:val="ae"/>
        <w:rPr>
          <w:szCs w:val="18"/>
          <w:lang w:val="en-US"/>
        </w:rPr>
      </w:pPr>
      <w:r w:rsidRPr="0040179B">
        <w:rPr>
          <w:szCs w:val="18"/>
          <w:lang w:val="en-US"/>
        </w:rPr>
        <w:tab/>
      </w:r>
      <w:r w:rsidRPr="00F270EB">
        <w:rPr>
          <w:rStyle w:val="ab"/>
        </w:rPr>
        <w:footnoteRef/>
      </w:r>
      <w:r w:rsidRPr="0040179B">
        <w:rPr>
          <w:szCs w:val="18"/>
          <w:lang w:val="en-US"/>
        </w:rPr>
        <w:tab/>
      </w:r>
      <w:hyperlink r:id="rId125" w:history="1">
        <w:r w:rsidRPr="0040179B">
          <w:rPr>
            <w:rStyle w:val="af2"/>
            <w:rFonts w:eastAsiaTheme="minorHAnsi"/>
            <w:lang w:val="en-US"/>
          </w:rPr>
          <w:t>http://www.parliament.uk/</w:t>
        </w:r>
      </w:hyperlink>
      <w:r w:rsidRPr="0040179B">
        <w:rPr>
          <w:szCs w:val="18"/>
          <w:lang w:val="en-US"/>
        </w:rPr>
        <w:t>.</w:t>
      </w:r>
    </w:p>
  </w:footnote>
  <w:footnote w:id="136">
    <w:p w14:paraId="2C2388A4" w14:textId="249A0BE8" w:rsidR="0040179B" w:rsidRPr="0040179B" w:rsidRDefault="0040179B" w:rsidP="0040179B">
      <w:pPr>
        <w:pStyle w:val="ae"/>
        <w:rPr>
          <w:lang w:val="en-US"/>
        </w:rPr>
      </w:pPr>
      <w:r w:rsidRPr="0040179B">
        <w:rPr>
          <w:szCs w:val="18"/>
          <w:lang w:val="en-US"/>
        </w:rPr>
        <w:tab/>
      </w:r>
      <w:r w:rsidRPr="00810E68">
        <w:rPr>
          <w:rStyle w:val="ab"/>
          <w:szCs w:val="18"/>
        </w:rPr>
        <w:footnoteRef/>
      </w:r>
      <w:r w:rsidRPr="0040179B">
        <w:rPr>
          <w:szCs w:val="18"/>
          <w:lang w:val="en-US"/>
        </w:rPr>
        <w:tab/>
      </w:r>
      <w:hyperlink r:id="rId126" w:history="1">
        <w:r w:rsidR="00175CE9" w:rsidRPr="00175CE9">
          <w:rPr>
            <w:rStyle w:val="af2"/>
            <w:rFonts w:eastAsiaTheme="minorHAnsi"/>
            <w:lang w:val="en-US"/>
          </w:rPr>
          <w:t>https://members.parliament.uk/parties/lords/by-peerage</w:t>
        </w:r>
      </w:hyperlink>
      <w:r w:rsidRPr="0040179B">
        <w:rPr>
          <w:szCs w:val="18"/>
          <w:lang w:val="en-US"/>
        </w:rPr>
        <w:t>.</w:t>
      </w:r>
    </w:p>
  </w:footnote>
  <w:footnote w:id="137">
    <w:p w14:paraId="6A3DC2E8" w14:textId="77777777" w:rsidR="0040179B" w:rsidRPr="0040179B" w:rsidRDefault="0040179B" w:rsidP="0040179B">
      <w:pPr>
        <w:pStyle w:val="ae"/>
        <w:rPr>
          <w:lang w:val="en-US"/>
        </w:rPr>
      </w:pPr>
      <w:r w:rsidRPr="0040179B">
        <w:rPr>
          <w:szCs w:val="18"/>
          <w:lang w:val="en-US"/>
        </w:rPr>
        <w:tab/>
      </w:r>
      <w:r w:rsidRPr="00810E68">
        <w:rPr>
          <w:rStyle w:val="ab"/>
          <w:szCs w:val="18"/>
        </w:rPr>
        <w:footnoteRef/>
      </w:r>
      <w:r w:rsidRPr="0040179B">
        <w:rPr>
          <w:szCs w:val="18"/>
          <w:lang w:val="en-US"/>
        </w:rPr>
        <w:tab/>
      </w:r>
      <w:hyperlink r:id="rId127" w:history="1">
        <w:r w:rsidRPr="00C435D6">
          <w:rPr>
            <w:rStyle w:val="af2"/>
            <w:rFonts w:eastAsiaTheme="minorHAnsi"/>
            <w:lang w:val="en-US"/>
          </w:rPr>
          <w:t>h</w:t>
        </w:r>
        <w:r w:rsidRPr="0040179B">
          <w:rPr>
            <w:szCs w:val="18"/>
            <w:lang w:val="en-US"/>
          </w:rPr>
          <w:t>t</w:t>
        </w:r>
        <w:r w:rsidRPr="00C435D6">
          <w:rPr>
            <w:rStyle w:val="af2"/>
            <w:rFonts w:eastAsiaTheme="minorHAnsi"/>
            <w:lang w:val="en-US"/>
          </w:rPr>
          <w:t>tp://www.legislation.gov.uk/ukpga/Geo5/1-2/13/contents</w:t>
        </w:r>
      </w:hyperlink>
      <w:r w:rsidRPr="0040179B">
        <w:rPr>
          <w:szCs w:val="18"/>
          <w:lang w:val="en-US"/>
        </w:rPr>
        <w:t>.</w:t>
      </w:r>
    </w:p>
  </w:footnote>
  <w:footnote w:id="138">
    <w:p w14:paraId="5E6B3B7C" w14:textId="77777777" w:rsidR="0040179B" w:rsidRPr="0040179B" w:rsidRDefault="0040179B" w:rsidP="0040179B">
      <w:pPr>
        <w:pStyle w:val="ae"/>
        <w:rPr>
          <w:lang w:val="en-US"/>
        </w:rPr>
      </w:pPr>
      <w:r w:rsidRPr="0040179B">
        <w:rPr>
          <w:szCs w:val="18"/>
          <w:lang w:val="en-US"/>
        </w:rPr>
        <w:tab/>
      </w:r>
      <w:r w:rsidRPr="00810E68">
        <w:rPr>
          <w:rStyle w:val="ab"/>
          <w:szCs w:val="18"/>
        </w:rPr>
        <w:footnoteRef/>
      </w:r>
      <w:r w:rsidRPr="0040179B">
        <w:rPr>
          <w:szCs w:val="18"/>
          <w:lang w:val="en-US"/>
        </w:rPr>
        <w:tab/>
      </w:r>
      <w:hyperlink r:id="rId128" w:history="1">
        <w:r w:rsidRPr="00C435D6">
          <w:rPr>
            <w:rStyle w:val="af2"/>
            <w:rFonts w:eastAsiaTheme="minorHAnsi"/>
            <w:lang w:val="en-US"/>
          </w:rPr>
          <w:t>http://www.legislation.gov.uk/ukpga/Geo6/12-13-14/103/contents</w:t>
        </w:r>
      </w:hyperlink>
      <w:r w:rsidRPr="0040179B">
        <w:rPr>
          <w:szCs w:val="18"/>
          <w:lang w:val="en-US"/>
        </w:rPr>
        <w:t>.</w:t>
      </w:r>
    </w:p>
  </w:footnote>
  <w:footnote w:id="139">
    <w:p w14:paraId="52D5F1E4" w14:textId="77777777" w:rsidR="0040179B" w:rsidRPr="00390E61" w:rsidRDefault="0040179B" w:rsidP="0040179B">
      <w:pPr>
        <w:pStyle w:val="ae"/>
        <w:rPr>
          <w:szCs w:val="18"/>
        </w:rPr>
      </w:pPr>
      <w:r w:rsidRPr="0040179B">
        <w:rPr>
          <w:szCs w:val="18"/>
          <w:lang w:val="en-US"/>
        </w:rPr>
        <w:tab/>
      </w:r>
      <w:r w:rsidRPr="00F270EB">
        <w:rPr>
          <w:rStyle w:val="ab"/>
        </w:rPr>
        <w:footnoteRef/>
      </w:r>
      <w:r w:rsidRPr="00390E61">
        <w:rPr>
          <w:szCs w:val="18"/>
        </w:rPr>
        <w:tab/>
      </w:r>
      <w:r>
        <w:rPr>
          <w:szCs w:val="18"/>
        </w:rPr>
        <w:t>В</w:t>
      </w:r>
      <w:r w:rsidRPr="00390E61">
        <w:rPr>
          <w:szCs w:val="18"/>
        </w:rPr>
        <w:t xml:space="preserve"> </w:t>
      </w:r>
      <w:r>
        <w:rPr>
          <w:szCs w:val="18"/>
        </w:rPr>
        <w:t>соответствии</w:t>
      </w:r>
      <w:r w:rsidRPr="00390E61">
        <w:rPr>
          <w:szCs w:val="18"/>
        </w:rPr>
        <w:t xml:space="preserve"> </w:t>
      </w:r>
      <w:r>
        <w:rPr>
          <w:szCs w:val="18"/>
        </w:rPr>
        <w:t>с</w:t>
      </w:r>
      <w:r w:rsidRPr="00390E61">
        <w:rPr>
          <w:szCs w:val="18"/>
        </w:rPr>
        <w:t xml:space="preserve"> </w:t>
      </w:r>
      <w:r>
        <w:rPr>
          <w:szCs w:val="18"/>
        </w:rPr>
        <w:t>Законом</w:t>
      </w:r>
      <w:r w:rsidRPr="00390E61">
        <w:rPr>
          <w:szCs w:val="18"/>
        </w:rPr>
        <w:t xml:space="preserve"> </w:t>
      </w:r>
      <w:r>
        <w:rPr>
          <w:szCs w:val="18"/>
        </w:rPr>
        <w:t>2011 года о</w:t>
      </w:r>
      <w:r w:rsidRPr="00390E61">
        <w:rPr>
          <w:szCs w:val="18"/>
        </w:rPr>
        <w:t xml:space="preserve"> </w:t>
      </w:r>
      <w:r>
        <w:rPr>
          <w:szCs w:val="18"/>
        </w:rPr>
        <w:t>системе</w:t>
      </w:r>
      <w:r w:rsidRPr="00390E61">
        <w:rPr>
          <w:szCs w:val="18"/>
        </w:rPr>
        <w:t xml:space="preserve"> </w:t>
      </w:r>
      <w:r>
        <w:rPr>
          <w:szCs w:val="18"/>
        </w:rPr>
        <w:t>голосования</w:t>
      </w:r>
      <w:r w:rsidRPr="00390E61">
        <w:rPr>
          <w:szCs w:val="18"/>
        </w:rPr>
        <w:t xml:space="preserve"> </w:t>
      </w:r>
      <w:r>
        <w:rPr>
          <w:szCs w:val="18"/>
        </w:rPr>
        <w:t>и</w:t>
      </w:r>
      <w:r w:rsidRPr="00390E61">
        <w:rPr>
          <w:szCs w:val="18"/>
        </w:rPr>
        <w:t xml:space="preserve"> </w:t>
      </w:r>
      <w:r>
        <w:rPr>
          <w:szCs w:val="18"/>
        </w:rPr>
        <w:t>избирательных</w:t>
      </w:r>
      <w:r w:rsidRPr="00390E61">
        <w:rPr>
          <w:szCs w:val="18"/>
        </w:rPr>
        <w:t xml:space="preserve"> </w:t>
      </w:r>
      <w:r>
        <w:rPr>
          <w:szCs w:val="18"/>
        </w:rPr>
        <w:t>округах</w:t>
      </w:r>
      <w:r w:rsidRPr="00390E61">
        <w:rPr>
          <w:szCs w:val="18"/>
        </w:rPr>
        <w:t xml:space="preserve"> </w:t>
      </w:r>
      <w:r>
        <w:rPr>
          <w:szCs w:val="18"/>
        </w:rPr>
        <w:t>для парламентских</w:t>
      </w:r>
      <w:r w:rsidRPr="00390E61">
        <w:rPr>
          <w:szCs w:val="18"/>
        </w:rPr>
        <w:t xml:space="preserve"> </w:t>
      </w:r>
      <w:r>
        <w:rPr>
          <w:szCs w:val="18"/>
        </w:rPr>
        <w:t>выборов</w:t>
      </w:r>
      <w:r w:rsidRPr="00390E61">
        <w:rPr>
          <w:szCs w:val="18"/>
        </w:rPr>
        <w:t xml:space="preserve"> </w:t>
      </w:r>
      <w:r>
        <w:rPr>
          <w:szCs w:val="18"/>
        </w:rPr>
        <w:t>численность</w:t>
      </w:r>
      <w:r w:rsidRPr="00390E61">
        <w:rPr>
          <w:szCs w:val="18"/>
        </w:rPr>
        <w:t xml:space="preserve"> </w:t>
      </w:r>
      <w:r>
        <w:rPr>
          <w:szCs w:val="18"/>
        </w:rPr>
        <w:t>депутатов</w:t>
      </w:r>
      <w:r w:rsidRPr="00390E61">
        <w:rPr>
          <w:szCs w:val="18"/>
        </w:rPr>
        <w:t xml:space="preserve"> </w:t>
      </w:r>
      <w:r>
        <w:rPr>
          <w:szCs w:val="18"/>
        </w:rPr>
        <w:t>уменьшена</w:t>
      </w:r>
      <w:r w:rsidRPr="00390E61">
        <w:rPr>
          <w:szCs w:val="18"/>
        </w:rPr>
        <w:t xml:space="preserve"> </w:t>
      </w:r>
      <w:r>
        <w:rPr>
          <w:szCs w:val="18"/>
        </w:rPr>
        <w:t>до</w:t>
      </w:r>
      <w:r w:rsidRPr="00390E61">
        <w:rPr>
          <w:szCs w:val="18"/>
        </w:rPr>
        <w:t xml:space="preserve"> 600 </w:t>
      </w:r>
      <w:r>
        <w:rPr>
          <w:szCs w:val="18"/>
        </w:rPr>
        <w:t>начиная</w:t>
      </w:r>
      <w:r w:rsidRPr="00390E61">
        <w:rPr>
          <w:szCs w:val="18"/>
        </w:rPr>
        <w:t xml:space="preserve"> </w:t>
      </w:r>
      <w:r>
        <w:rPr>
          <w:szCs w:val="18"/>
        </w:rPr>
        <w:t>с</w:t>
      </w:r>
      <w:r w:rsidRPr="00390E61">
        <w:rPr>
          <w:szCs w:val="18"/>
        </w:rPr>
        <w:t xml:space="preserve"> </w:t>
      </w:r>
      <w:r>
        <w:rPr>
          <w:szCs w:val="18"/>
        </w:rPr>
        <w:t>всеобщих</w:t>
      </w:r>
      <w:r w:rsidRPr="00390E61">
        <w:rPr>
          <w:szCs w:val="18"/>
        </w:rPr>
        <w:t xml:space="preserve"> </w:t>
      </w:r>
      <w:r>
        <w:rPr>
          <w:szCs w:val="18"/>
        </w:rPr>
        <w:t>выборов</w:t>
      </w:r>
      <w:r w:rsidRPr="00390E61">
        <w:rPr>
          <w:szCs w:val="18"/>
        </w:rPr>
        <w:t xml:space="preserve"> 2015 </w:t>
      </w:r>
      <w:r>
        <w:rPr>
          <w:szCs w:val="18"/>
        </w:rPr>
        <w:t xml:space="preserve">года </w:t>
      </w:r>
      <w:r w:rsidRPr="00390E61">
        <w:rPr>
          <w:szCs w:val="18"/>
        </w:rPr>
        <w:t>(</w:t>
      </w:r>
      <w:hyperlink r:id="rId129" w:history="1">
        <w:r w:rsidRPr="00F270EB">
          <w:rPr>
            <w:rStyle w:val="af2"/>
            <w:rFonts w:eastAsiaTheme="minorHAnsi"/>
          </w:rPr>
          <w:t>http</w:t>
        </w:r>
        <w:r w:rsidRPr="00390E61">
          <w:rPr>
            <w:rStyle w:val="af2"/>
            <w:rFonts w:eastAsiaTheme="minorHAnsi"/>
          </w:rPr>
          <w:t>://</w:t>
        </w:r>
        <w:r w:rsidRPr="00F270EB">
          <w:rPr>
            <w:rStyle w:val="af2"/>
            <w:rFonts w:eastAsiaTheme="minorHAnsi"/>
          </w:rPr>
          <w:t>www</w:t>
        </w:r>
        <w:r w:rsidRPr="00390E61">
          <w:rPr>
            <w:rStyle w:val="af2"/>
            <w:rFonts w:eastAsiaTheme="minorHAnsi"/>
          </w:rPr>
          <w:t>.</w:t>
        </w:r>
        <w:r w:rsidRPr="00F270EB">
          <w:rPr>
            <w:rStyle w:val="af2"/>
            <w:rFonts w:eastAsiaTheme="minorHAnsi"/>
          </w:rPr>
          <w:t>legislation</w:t>
        </w:r>
        <w:r w:rsidRPr="00390E61">
          <w:rPr>
            <w:rStyle w:val="af2"/>
            <w:rFonts w:eastAsiaTheme="minorHAnsi"/>
          </w:rPr>
          <w:t>.</w:t>
        </w:r>
        <w:r w:rsidRPr="00F270EB">
          <w:rPr>
            <w:rStyle w:val="af2"/>
            <w:rFonts w:eastAsiaTheme="minorHAnsi"/>
          </w:rPr>
          <w:t>gov</w:t>
        </w:r>
        <w:r w:rsidRPr="00390E61">
          <w:rPr>
            <w:rStyle w:val="af2"/>
            <w:rFonts w:eastAsiaTheme="minorHAnsi"/>
          </w:rPr>
          <w:t>.</w:t>
        </w:r>
        <w:r w:rsidRPr="00F270EB">
          <w:rPr>
            <w:rStyle w:val="af2"/>
            <w:rFonts w:eastAsiaTheme="minorHAnsi"/>
          </w:rPr>
          <w:t>uk</w:t>
        </w:r>
        <w:r w:rsidRPr="00390E61">
          <w:rPr>
            <w:rStyle w:val="af2"/>
            <w:rFonts w:eastAsiaTheme="minorHAnsi"/>
          </w:rPr>
          <w:t>/</w:t>
        </w:r>
        <w:r w:rsidRPr="00F270EB">
          <w:rPr>
            <w:rStyle w:val="af2"/>
            <w:rFonts w:eastAsiaTheme="minorHAnsi"/>
          </w:rPr>
          <w:t>ukpga</w:t>
        </w:r>
        <w:r w:rsidRPr="00390E61">
          <w:rPr>
            <w:rStyle w:val="af2"/>
            <w:rFonts w:eastAsiaTheme="minorHAnsi"/>
          </w:rPr>
          <w:t>/2011/1/</w:t>
        </w:r>
        <w:r w:rsidRPr="00F270EB">
          <w:rPr>
            <w:rStyle w:val="af2"/>
            <w:rFonts w:eastAsiaTheme="minorHAnsi"/>
          </w:rPr>
          <w:t>contents</w:t>
        </w:r>
      </w:hyperlink>
      <w:r w:rsidRPr="00390E61">
        <w:rPr>
          <w:szCs w:val="18"/>
        </w:rPr>
        <w:t xml:space="preserve">). </w:t>
      </w:r>
    </w:p>
  </w:footnote>
  <w:footnote w:id="140">
    <w:p w14:paraId="74AD9C9B" w14:textId="77777777" w:rsidR="0040179B" w:rsidRPr="005E14A2" w:rsidRDefault="0040179B" w:rsidP="0040179B">
      <w:pPr>
        <w:pStyle w:val="ae"/>
        <w:rPr>
          <w:szCs w:val="18"/>
        </w:rPr>
      </w:pPr>
      <w:r w:rsidRPr="00390E61">
        <w:rPr>
          <w:szCs w:val="18"/>
        </w:rPr>
        <w:tab/>
      </w:r>
      <w:r w:rsidRPr="00F270EB">
        <w:rPr>
          <w:rStyle w:val="ab"/>
        </w:rPr>
        <w:footnoteRef/>
      </w:r>
      <w:r w:rsidRPr="005E14A2">
        <w:rPr>
          <w:szCs w:val="18"/>
        </w:rPr>
        <w:tab/>
      </w:r>
      <w:hyperlink r:id="rId130" w:history="1">
        <w:r w:rsidRPr="00F270EB">
          <w:rPr>
            <w:rStyle w:val="af2"/>
            <w:rFonts w:eastAsiaTheme="minorHAnsi"/>
          </w:rPr>
          <w:t>http</w:t>
        </w:r>
        <w:r w:rsidRPr="005E14A2">
          <w:rPr>
            <w:rStyle w:val="af2"/>
            <w:rFonts w:eastAsiaTheme="minorHAnsi"/>
          </w:rPr>
          <w:t>://</w:t>
        </w:r>
        <w:r w:rsidRPr="00F270EB">
          <w:rPr>
            <w:rStyle w:val="af2"/>
            <w:rFonts w:eastAsiaTheme="minorHAnsi"/>
          </w:rPr>
          <w:t>www</w:t>
        </w:r>
        <w:r w:rsidRPr="005E14A2">
          <w:rPr>
            <w:rStyle w:val="af2"/>
            <w:rFonts w:eastAsiaTheme="minorHAnsi"/>
          </w:rPr>
          <w:t>.</w:t>
        </w:r>
        <w:r w:rsidRPr="00F270EB">
          <w:rPr>
            <w:rStyle w:val="af2"/>
            <w:rFonts w:eastAsiaTheme="minorHAnsi"/>
          </w:rPr>
          <w:t>legislation</w:t>
        </w:r>
        <w:r w:rsidRPr="005E14A2">
          <w:rPr>
            <w:rStyle w:val="af2"/>
            <w:rFonts w:eastAsiaTheme="minorHAnsi"/>
          </w:rPr>
          <w:t>.</w:t>
        </w:r>
        <w:r w:rsidRPr="00F270EB">
          <w:rPr>
            <w:rStyle w:val="af2"/>
            <w:rFonts w:eastAsiaTheme="minorHAnsi"/>
          </w:rPr>
          <w:t>gov</w:t>
        </w:r>
        <w:r w:rsidRPr="005E14A2">
          <w:rPr>
            <w:rStyle w:val="af2"/>
            <w:rFonts w:eastAsiaTheme="minorHAnsi"/>
          </w:rPr>
          <w:t>.</w:t>
        </w:r>
        <w:r w:rsidRPr="00F270EB">
          <w:rPr>
            <w:rStyle w:val="af2"/>
            <w:rFonts w:eastAsiaTheme="minorHAnsi"/>
          </w:rPr>
          <w:t>uk</w:t>
        </w:r>
        <w:r w:rsidRPr="005E14A2">
          <w:rPr>
            <w:rStyle w:val="af2"/>
            <w:rFonts w:eastAsiaTheme="minorHAnsi"/>
          </w:rPr>
          <w:t>/</w:t>
        </w:r>
        <w:r w:rsidRPr="00F270EB">
          <w:rPr>
            <w:rStyle w:val="af2"/>
            <w:rFonts w:eastAsiaTheme="minorHAnsi"/>
          </w:rPr>
          <w:t>ukpga</w:t>
        </w:r>
        <w:r w:rsidRPr="005E14A2">
          <w:rPr>
            <w:rStyle w:val="af2"/>
            <w:rFonts w:eastAsiaTheme="minorHAnsi"/>
          </w:rPr>
          <w:t>/2011/14/</w:t>
        </w:r>
        <w:r w:rsidRPr="00F270EB">
          <w:rPr>
            <w:rStyle w:val="af2"/>
            <w:rFonts w:eastAsiaTheme="minorHAnsi"/>
          </w:rPr>
          <w:t>contents</w:t>
        </w:r>
      </w:hyperlink>
      <w:r w:rsidRPr="005E14A2">
        <w:rPr>
          <w:szCs w:val="18"/>
        </w:rPr>
        <w:t>.</w:t>
      </w:r>
    </w:p>
  </w:footnote>
  <w:footnote w:id="141">
    <w:p w14:paraId="435DCBE9" w14:textId="77777777" w:rsidR="0040179B" w:rsidRPr="005E14A2" w:rsidRDefault="0040179B" w:rsidP="0040179B">
      <w:pPr>
        <w:pStyle w:val="ae"/>
        <w:rPr>
          <w:szCs w:val="18"/>
        </w:rPr>
      </w:pPr>
      <w:r w:rsidRPr="005E14A2">
        <w:rPr>
          <w:szCs w:val="18"/>
        </w:rPr>
        <w:tab/>
      </w:r>
      <w:r w:rsidRPr="00F270EB">
        <w:rPr>
          <w:rStyle w:val="ab"/>
        </w:rPr>
        <w:footnoteRef/>
      </w:r>
      <w:r w:rsidRPr="005E14A2">
        <w:rPr>
          <w:szCs w:val="18"/>
        </w:rPr>
        <w:tab/>
      </w:r>
      <w:hyperlink r:id="rId131" w:history="1">
        <w:r w:rsidRPr="00F270EB">
          <w:rPr>
            <w:rStyle w:val="af2"/>
            <w:rFonts w:eastAsiaTheme="minorHAnsi"/>
          </w:rPr>
          <w:t>http</w:t>
        </w:r>
        <w:r w:rsidRPr="005E14A2">
          <w:rPr>
            <w:rStyle w:val="af2"/>
            <w:rFonts w:eastAsiaTheme="minorHAnsi"/>
          </w:rPr>
          <w:t>://</w:t>
        </w:r>
        <w:r w:rsidRPr="00F270EB">
          <w:rPr>
            <w:rStyle w:val="af2"/>
            <w:rFonts w:eastAsiaTheme="minorHAnsi"/>
          </w:rPr>
          <w:t>www</w:t>
        </w:r>
        <w:r w:rsidRPr="005E14A2">
          <w:rPr>
            <w:rStyle w:val="af2"/>
            <w:rFonts w:eastAsiaTheme="minorHAnsi"/>
          </w:rPr>
          <w:t>.</w:t>
        </w:r>
        <w:r w:rsidRPr="00F270EB">
          <w:rPr>
            <w:rStyle w:val="af2"/>
            <w:rFonts w:eastAsiaTheme="minorHAnsi"/>
          </w:rPr>
          <w:t>royal</w:t>
        </w:r>
        <w:r w:rsidRPr="005E14A2">
          <w:rPr>
            <w:rStyle w:val="af2"/>
            <w:rFonts w:eastAsiaTheme="minorHAnsi"/>
          </w:rPr>
          <w:t>.</w:t>
        </w:r>
        <w:r w:rsidRPr="00F270EB">
          <w:rPr>
            <w:rStyle w:val="af2"/>
            <w:rFonts w:eastAsiaTheme="minorHAnsi"/>
          </w:rPr>
          <w:t>gov</w:t>
        </w:r>
        <w:r w:rsidRPr="005E14A2">
          <w:rPr>
            <w:rStyle w:val="af2"/>
            <w:rFonts w:eastAsiaTheme="minorHAnsi"/>
          </w:rPr>
          <w:t>.</w:t>
        </w:r>
        <w:r w:rsidRPr="00F270EB">
          <w:rPr>
            <w:rStyle w:val="af2"/>
            <w:rFonts w:eastAsiaTheme="minorHAnsi"/>
          </w:rPr>
          <w:t>uk</w:t>
        </w:r>
        <w:r w:rsidRPr="005E14A2">
          <w:rPr>
            <w:rStyle w:val="af2"/>
            <w:rFonts w:eastAsiaTheme="minorHAnsi"/>
          </w:rPr>
          <w:t>/</w:t>
        </w:r>
        <w:r w:rsidRPr="00F270EB">
          <w:rPr>
            <w:rStyle w:val="af2"/>
            <w:rFonts w:eastAsiaTheme="minorHAnsi"/>
          </w:rPr>
          <w:t>Home</w:t>
        </w:r>
        <w:r w:rsidRPr="005E14A2">
          <w:rPr>
            <w:rStyle w:val="af2"/>
            <w:rFonts w:eastAsiaTheme="minorHAnsi"/>
          </w:rPr>
          <w:t>.</w:t>
        </w:r>
        <w:r w:rsidRPr="00F270EB">
          <w:rPr>
            <w:rStyle w:val="af2"/>
            <w:rFonts w:eastAsiaTheme="minorHAnsi"/>
          </w:rPr>
          <w:t>aspx</w:t>
        </w:r>
      </w:hyperlink>
      <w:r w:rsidRPr="005E14A2">
        <w:rPr>
          <w:szCs w:val="18"/>
        </w:rPr>
        <w:t>.</w:t>
      </w:r>
    </w:p>
  </w:footnote>
  <w:footnote w:id="142">
    <w:p w14:paraId="00648F2D" w14:textId="77777777" w:rsidR="0040179B" w:rsidRPr="005E14A2" w:rsidRDefault="0040179B" w:rsidP="0040179B">
      <w:pPr>
        <w:pStyle w:val="ae"/>
        <w:rPr>
          <w:szCs w:val="18"/>
        </w:rPr>
      </w:pPr>
      <w:r w:rsidRPr="005E14A2">
        <w:rPr>
          <w:szCs w:val="18"/>
        </w:rPr>
        <w:tab/>
      </w:r>
      <w:r w:rsidRPr="00F270EB">
        <w:rPr>
          <w:rStyle w:val="ab"/>
        </w:rPr>
        <w:footnoteRef/>
      </w:r>
      <w:r w:rsidRPr="005E14A2">
        <w:rPr>
          <w:szCs w:val="18"/>
        </w:rPr>
        <w:tab/>
      </w:r>
      <w:hyperlink r:id="rId132" w:history="1">
        <w:r w:rsidRPr="00F270EB">
          <w:rPr>
            <w:rStyle w:val="af2"/>
            <w:rFonts w:eastAsiaTheme="minorHAnsi"/>
          </w:rPr>
          <w:t>https</w:t>
        </w:r>
        <w:r w:rsidRPr="005E14A2">
          <w:rPr>
            <w:rStyle w:val="af2"/>
            <w:rFonts w:eastAsiaTheme="minorHAnsi"/>
          </w:rPr>
          <w:t>://</w:t>
        </w:r>
        <w:r w:rsidRPr="00F270EB">
          <w:rPr>
            <w:rStyle w:val="af2"/>
            <w:rFonts w:eastAsiaTheme="minorHAnsi"/>
          </w:rPr>
          <w:t>www</w:t>
        </w:r>
        <w:r w:rsidRPr="005E14A2">
          <w:rPr>
            <w:rStyle w:val="af2"/>
            <w:rFonts w:eastAsiaTheme="minorHAnsi"/>
          </w:rPr>
          <w:t>.</w:t>
        </w:r>
        <w:r w:rsidRPr="00F270EB">
          <w:rPr>
            <w:rStyle w:val="af2"/>
            <w:rFonts w:eastAsiaTheme="minorHAnsi"/>
          </w:rPr>
          <w:t>gov</w:t>
        </w:r>
        <w:r w:rsidRPr="005E14A2">
          <w:rPr>
            <w:rStyle w:val="af2"/>
            <w:rFonts w:eastAsiaTheme="minorHAnsi"/>
          </w:rPr>
          <w:t>.</w:t>
        </w:r>
        <w:r w:rsidRPr="00F270EB">
          <w:rPr>
            <w:rStyle w:val="af2"/>
            <w:rFonts w:eastAsiaTheme="minorHAnsi"/>
          </w:rPr>
          <w:t>uk</w:t>
        </w:r>
        <w:r w:rsidRPr="005E14A2">
          <w:rPr>
            <w:rStyle w:val="af2"/>
            <w:rFonts w:eastAsiaTheme="minorHAnsi"/>
          </w:rPr>
          <w:t>/</w:t>
        </w:r>
      </w:hyperlink>
      <w:r w:rsidRPr="005E14A2">
        <w:rPr>
          <w:szCs w:val="18"/>
        </w:rPr>
        <w:t>.</w:t>
      </w:r>
    </w:p>
  </w:footnote>
  <w:footnote w:id="143">
    <w:p w14:paraId="2CD5698C" w14:textId="77777777" w:rsidR="0040179B" w:rsidRPr="005E14A2" w:rsidRDefault="0040179B" w:rsidP="0040179B">
      <w:pPr>
        <w:pStyle w:val="ae"/>
        <w:rPr>
          <w:szCs w:val="18"/>
        </w:rPr>
      </w:pPr>
      <w:r w:rsidRPr="005E14A2">
        <w:rPr>
          <w:szCs w:val="18"/>
        </w:rPr>
        <w:tab/>
      </w:r>
      <w:r w:rsidRPr="00F270EB">
        <w:rPr>
          <w:rStyle w:val="ab"/>
        </w:rPr>
        <w:footnoteRef/>
      </w:r>
      <w:r w:rsidRPr="005E14A2">
        <w:rPr>
          <w:szCs w:val="18"/>
        </w:rPr>
        <w:tab/>
      </w:r>
      <w:hyperlink r:id="rId133" w:history="1">
        <w:r w:rsidRPr="00F270EB">
          <w:rPr>
            <w:rStyle w:val="af2"/>
            <w:rFonts w:eastAsiaTheme="minorHAnsi"/>
          </w:rPr>
          <w:t>https</w:t>
        </w:r>
        <w:r w:rsidRPr="005E14A2">
          <w:rPr>
            <w:rStyle w:val="af2"/>
            <w:rFonts w:eastAsiaTheme="minorHAnsi"/>
          </w:rPr>
          <w:t>://</w:t>
        </w:r>
        <w:r w:rsidRPr="00F270EB">
          <w:rPr>
            <w:rStyle w:val="af2"/>
            <w:rFonts w:eastAsiaTheme="minorHAnsi"/>
          </w:rPr>
          <w:t>www</w:t>
        </w:r>
        <w:r w:rsidRPr="005E14A2">
          <w:rPr>
            <w:rStyle w:val="af2"/>
            <w:rFonts w:eastAsiaTheme="minorHAnsi"/>
          </w:rPr>
          <w:t>.</w:t>
        </w:r>
        <w:r w:rsidRPr="00F270EB">
          <w:rPr>
            <w:rStyle w:val="af2"/>
            <w:rFonts w:eastAsiaTheme="minorHAnsi"/>
          </w:rPr>
          <w:t>gov</w:t>
        </w:r>
        <w:r w:rsidRPr="005E14A2">
          <w:rPr>
            <w:rStyle w:val="af2"/>
            <w:rFonts w:eastAsiaTheme="minorHAnsi"/>
          </w:rPr>
          <w:t>.</w:t>
        </w:r>
        <w:r w:rsidRPr="00F270EB">
          <w:rPr>
            <w:rStyle w:val="af2"/>
            <w:rFonts w:eastAsiaTheme="minorHAnsi"/>
          </w:rPr>
          <w:t>uk</w:t>
        </w:r>
        <w:r w:rsidRPr="005E14A2">
          <w:rPr>
            <w:rStyle w:val="af2"/>
            <w:rFonts w:eastAsiaTheme="minorHAnsi"/>
          </w:rPr>
          <w:t>/</w:t>
        </w:r>
        <w:r w:rsidRPr="00F270EB">
          <w:rPr>
            <w:rStyle w:val="af2"/>
            <w:rFonts w:eastAsiaTheme="minorHAnsi"/>
          </w:rPr>
          <w:t>devolution</w:t>
        </w:r>
        <w:r w:rsidRPr="005E14A2">
          <w:rPr>
            <w:rStyle w:val="af2"/>
            <w:rFonts w:eastAsiaTheme="minorHAnsi"/>
          </w:rPr>
          <w:t>-</w:t>
        </w:r>
        <w:r w:rsidRPr="00F270EB">
          <w:rPr>
            <w:rStyle w:val="af2"/>
            <w:rFonts w:eastAsiaTheme="minorHAnsi"/>
          </w:rPr>
          <w:t>settlement</w:t>
        </w:r>
        <w:r w:rsidRPr="005E14A2">
          <w:rPr>
            <w:rStyle w:val="af2"/>
            <w:rFonts w:eastAsiaTheme="minorHAnsi"/>
          </w:rPr>
          <w:t>-</w:t>
        </w:r>
        <w:r w:rsidRPr="00F270EB">
          <w:rPr>
            <w:rStyle w:val="af2"/>
            <w:rFonts w:eastAsiaTheme="minorHAnsi"/>
          </w:rPr>
          <w:t>wales</w:t>
        </w:r>
      </w:hyperlink>
      <w:r w:rsidRPr="005E14A2">
        <w:rPr>
          <w:szCs w:val="18"/>
        </w:rPr>
        <w:t>.</w:t>
      </w:r>
    </w:p>
  </w:footnote>
  <w:footnote w:id="144">
    <w:p w14:paraId="123EDC2E" w14:textId="77777777" w:rsidR="0040179B" w:rsidRPr="005E14A2" w:rsidRDefault="0040179B" w:rsidP="0040179B">
      <w:pPr>
        <w:pStyle w:val="ae"/>
        <w:rPr>
          <w:szCs w:val="18"/>
        </w:rPr>
      </w:pPr>
      <w:r w:rsidRPr="005E14A2">
        <w:rPr>
          <w:szCs w:val="18"/>
        </w:rPr>
        <w:tab/>
      </w:r>
      <w:r w:rsidRPr="00F270EB">
        <w:rPr>
          <w:rStyle w:val="ab"/>
        </w:rPr>
        <w:footnoteRef/>
      </w:r>
      <w:r w:rsidRPr="005E14A2">
        <w:rPr>
          <w:szCs w:val="18"/>
        </w:rPr>
        <w:tab/>
      </w:r>
      <w:hyperlink r:id="rId134" w:history="1">
        <w:r w:rsidRPr="00F270EB">
          <w:rPr>
            <w:rStyle w:val="af2"/>
            <w:rFonts w:eastAsiaTheme="minorHAnsi"/>
          </w:rPr>
          <w:t>https</w:t>
        </w:r>
        <w:r w:rsidRPr="005E14A2">
          <w:rPr>
            <w:rStyle w:val="af2"/>
            <w:rFonts w:eastAsiaTheme="minorHAnsi"/>
          </w:rPr>
          <w:t>://</w:t>
        </w:r>
        <w:r w:rsidRPr="00F270EB">
          <w:rPr>
            <w:rStyle w:val="af2"/>
            <w:rFonts w:eastAsiaTheme="minorHAnsi"/>
          </w:rPr>
          <w:t>www</w:t>
        </w:r>
        <w:r w:rsidRPr="005E14A2">
          <w:rPr>
            <w:rStyle w:val="af2"/>
            <w:rFonts w:eastAsiaTheme="minorHAnsi"/>
          </w:rPr>
          <w:t>.</w:t>
        </w:r>
        <w:r w:rsidRPr="00F270EB">
          <w:rPr>
            <w:rStyle w:val="af2"/>
            <w:rFonts w:eastAsiaTheme="minorHAnsi"/>
          </w:rPr>
          <w:t>gov</w:t>
        </w:r>
        <w:r w:rsidRPr="005E14A2">
          <w:rPr>
            <w:rStyle w:val="af2"/>
            <w:rFonts w:eastAsiaTheme="minorHAnsi"/>
          </w:rPr>
          <w:t>.</w:t>
        </w:r>
        <w:r w:rsidRPr="00F270EB">
          <w:rPr>
            <w:rStyle w:val="af2"/>
            <w:rFonts w:eastAsiaTheme="minorHAnsi"/>
          </w:rPr>
          <w:t>uk</w:t>
        </w:r>
        <w:r w:rsidRPr="005E14A2">
          <w:rPr>
            <w:rStyle w:val="af2"/>
            <w:rFonts w:eastAsiaTheme="minorHAnsi"/>
          </w:rPr>
          <w:t>/</w:t>
        </w:r>
        <w:r w:rsidRPr="00F270EB">
          <w:rPr>
            <w:rStyle w:val="af2"/>
            <w:rFonts w:eastAsiaTheme="minorHAnsi"/>
          </w:rPr>
          <w:t>devolution</w:t>
        </w:r>
        <w:r w:rsidRPr="005E14A2">
          <w:rPr>
            <w:rStyle w:val="af2"/>
            <w:rFonts w:eastAsiaTheme="minorHAnsi"/>
          </w:rPr>
          <w:t>-</w:t>
        </w:r>
        <w:r w:rsidRPr="00F270EB">
          <w:rPr>
            <w:rStyle w:val="af2"/>
            <w:rFonts w:eastAsiaTheme="minorHAnsi"/>
          </w:rPr>
          <w:t>settlement</w:t>
        </w:r>
        <w:r w:rsidRPr="005E14A2">
          <w:rPr>
            <w:rStyle w:val="af2"/>
            <w:rFonts w:eastAsiaTheme="minorHAnsi"/>
          </w:rPr>
          <w:t>-</w:t>
        </w:r>
        <w:r w:rsidRPr="00F270EB">
          <w:rPr>
            <w:rStyle w:val="af2"/>
            <w:rFonts w:eastAsiaTheme="minorHAnsi"/>
          </w:rPr>
          <w:t>scotland</w:t>
        </w:r>
      </w:hyperlink>
      <w:r w:rsidRPr="005E14A2">
        <w:rPr>
          <w:szCs w:val="18"/>
        </w:rPr>
        <w:t>.</w:t>
      </w:r>
    </w:p>
  </w:footnote>
  <w:footnote w:id="145">
    <w:p w14:paraId="10919B0B" w14:textId="77777777" w:rsidR="0040179B" w:rsidRPr="005E14A2" w:rsidRDefault="0040179B" w:rsidP="0040179B">
      <w:pPr>
        <w:pStyle w:val="ae"/>
        <w:rPr>
          <w:szCs w:val="18"/>
        </w:rPr>
      </w:pPr>
      <w:r w:rsidRPr="005E14A2">
        <w:rPr>
          <w:szCs w:val="18"/>
        </w:rPr>
        <w:tab/>
      </w:r>
      <w:r w:rsidRPr="00F270EB">
        <w:rPr>
          <w:rStyle w:val="ab"/>
        </w:rPr>
        <w:footnoteRef/>
      </w:r>
      <w:r w:rsidRPr="005E14A2">
        <w:rPr>
          <w:szCs w:val="18"/>
        </w:rPr>
        <w:tab/>
      </w:r>
      <w:hyperlink r:id="rId135" w:history="1">
        <w:r w:rsidRPr="00F270EB">
          <w:rPr>
            <w:rStyle w:val="af2"/>
            <w:rFonts w:eastAsiaTheme="minorHAnsi"/>
          </w:rPr>
          <w:t>https</w:t>
        </w:r>
        <w:r w:rsidRPr="005E14A2">
          <w:rPr>
            <w:rStyle w:val="af2"/>
            <w:rFonts w:eastAsiaTheme="minorHAnsi"/>
          </w:rPr>
          <w:t>://</w:t>
        </w:r>
        <w:r w:rsidRPr="00F270EB">
          <w:rPr>
            <w:rStyle w:val="af2"/>
            <w:rFonts w:eastAsiaTheme="minorHAnsi"/>
          </w:rPr>
          <w:t>www</w:t>
        </w:r>
        <w:r w:rsidRPr="005E14A2">
          <w:rPr>
            <w:rStyle w:val="af2"/>
            <w:rFonts w:eastAsiaTheme="minorHAnsi"/>
          </w:rPr>
          <w:t>.</w:t>
        </w:r>
        <w:r w:rsidRPr="00F270EB">
          <w:rPr>
            <w:rStyle w:val="af2"/>
            <w:rFonts w:eastAsiaTheme="minorHAnsi"/>
          </w:rPr>
          <w:t>gov</w:t>
        </w:r>
        <w:r w:rsidRPr="005E14A2">
          <w:rPr>
            <w:rStyle w:val="af2"/>
            <w:rFonts w:eastAsiaTheme="minorHAnsi"/>
          </w:rPr>
          <w:t>.</w:t>
        </w:r>
        <w:r w:rsidRPr="00F270EB">
          <w:rPr>
            <w:rStyle w:val="af2"/>
            <w:rFonts w:eastAsiaTheme="minorHAnsi"/>
          </w:rPr>
          <w:t>uk</w:t>
        </w:r>
        <w:r w:rsidRPr="005E14A2">
          <w:rPr>
            <w:rStyle w:val="af2"/>
            <w:rFonts w:eastAsiaTheme="minorHAnsi"/>
          </w:rPr>
          <w:t>/</w:t>
        </w:r>
        <w:r w:rsidRPr="00F270EB">
          <w:rPr>
            <w:rStyle w:val="af2"/>
            <w:rFonts w:eastAsiaTheme="minorHAnsi"/>
          </w:rPr>
          <w:t>devolution</w:t>
        </w:r>
        <w:r w:rsidRPr="005E14A2">
          <w:rPr>
            <w:rStyle w:val="af2"/>
            <w:rFonts w:eastAsiaTheme="minorHAnsi"/>
          </w:rPr>
          <w:t>-</w:t>
        </w:r>
        <w:r w:rsidRPr="00F270EB">
          <w:rPr>
            <w:rStyle w:val="af2"/>
            <w:rFonts w:eastAsiaTheme="minorHAnsi"/>
          </w:rPr>
          <w:t>settlement</w:t>
        </w:r>
        <w:r w:rsidRPr="005E14A2">
          <w:rPr>
            <w:rStyle w:val="af2"/>
            <w:rFonts w:eastAsiaTheme="minorHAnsi"/>
          </w:rPr>
          <w:t>-</w:t>
        </w:r>
        <w:r w:rsidRPr="00F270EB">
          <w:rPr>
            <w:rStyle w:val="af2"/>
            <w:rFonts w:eastAsiaTheme="minorHAnsi"/>
          </w:rPr>
          <w:t>northern</w:t>
        </w:r>
        <w:r w:rsidRPr="005E14A2">
          <w:rPr>
            <w:rStyle w:val="af2"/>
            <w:rFonts w:eastAsiaTheme="minorHAnsi"/>
          </w:rPr>
          <w:t>-</w:t>
        </w:r>
        <w:r w:rsidRPr="00F270EB">
          <w:rPr>
            <w:rStyle w:val="af2"/>
            <w:rFonts w:eastAsiaTheme="minorHAnsi"/>
          </w:rPr>
          <w:t>ireland</w:t>
        </w:r>
      </w:hyperlink>
      <w:r w:rsidRPr="005E14A2">
        <w:rPr>
          <w:szCs w:val="18"/>
        </w:rPr>
        <w:t>.</w:t>
      </w:r>
    </w:p>
  </w:footnote>
  <w:footnote w:id="146">
    <w:p w14:paraId="3CF5AFAA" w14:textId="77777777" w:rsidR="0040179B" w:rsidRPr="0040179B" w:rsidRDefault="0040179B" w:rsidP="0040179B">
      <w:pPr>
        <w:pStyle w:val="ae"/>
        <w:rPr>
          <w:szCs w:val="18"/>
          <w:lang w:val="en-US"/>
        </w:rPr>
      </w:pPr>
      <w:r w:rsidRPr="005E14A2">
        <w:rPr>
          <w:szCs w:val="18"/>
        </w:rPr>
        <w:tab/>
      </w:r>
      <w:r w:rsidRPr="00F270EB">
        <w:rPr>
          <w:rStyle w:val="ab"/>
        </w:rPr>
        <w:footnoteRef/>
      </w:r>
      <w:r w:rsidRPr="0040179B">
        <w:rPr>
          <w:szCs w:val="18"/>
          <w:lang w:val="en-US"/>
        </w:rPr>
        <w:tab/>
        <w:t xml:space="preserve">Paragraph 14 of the </w:t>
      </w:r>
      <w:r w:rsidRPr="0040179B">
        <w:rPr>
          <w:i/>
          <w:szCs w:val="18"/>
          <w:lang w:val="en-US"/>
        </w:rPr>
        <w:t>Memorandum of Understanding and Supplementary Agreements between the United Kingdom Government, the Scottish Ministers, the Welsh Ministers, and the Northern Ireland Executive Committee</w:t>
      </w:r>
      <w:r w:rsidRPr="0040179B">
        <w:rPr>
          <w:szCs w:val="18"/>
          <w:lang w:val="en-US"/>
        </w:rPr>
        <w:t xml:space="preserve">, September 2012. </w:t>
      </w:r>
    </w:p>
  </w:footnote>
  <w:footnote w:id="147">
    <w:p w14:paraId="3860EF37" w14:textId="77777777" w:rsidR="0040179B" w:rsidRPr="0040179B" w:rsidRDefault="0040179B" w:rsidP="0040179B">
      <w:pPr>
        <w:pStyle w:val="ae"/>
        <w:rPr>
          <w:szCs w:val="18"/>
          <w:lang w:val="en-US"/>
        </w:rPr>
      </w:pPr>
      <w:r w:rsidRPr="0040179B">
        <w:rPr>
          <w:szCs w:val="18"/>
          <w:lang w:val="en-US"/>
        </w:rPr>
        <w:tab/>
      </w:r>
      <w:r w:rsidRPr="00F270EB">
        <w:rPr>
          <w:rStyle w:val="ab"/>
        </w:rPr>
        <w:footnoteRef/>
      </w:r>
      <w:r w:rsidRPr="0040179B">
        <w:rPr>
          <w:szCs w:val="18"/>
          <w:lang w:val="en-US"/>
        </w:rPr>
        <w:tab/>
      </w:r>
      <w:hyperlink r:id="rId136" w:history="1">
        <w:r w:rsidRPr="0040179B">
          <w:rPr>
            <w:rStyle w:val="af2"/>
            <w:rFonts w:eastAsiaTheme="minorHAnsi"/>
            <w:lang w:val="en-US"/>
          </w:rPr>
          <w:t>http://www.scottish.parliament.uk/</w:t>
        </w:r>
      </w:hyperlink>
      <w:r w:rsidRPr="0040179B">
        <w:rPr>
          <w:szCs w:val="18"/>
          <w:lang w:val="en-US"/>
        </w:rPr>
        <w:t>.</w:t>
      </w:r>
    </w:p>
  </w:footnote>
  <w:footnote w:id="148">
    <w:p w14:paraId="79C5DE61" w14:textId="77777777" w:rsidR="0040179B" w:rsidRPr="0040179B" w:rsidRDefault="0040179B" w:rsidP="0040179B">
      <w:pPr>
        <w:pStyle w:val="ae"/>
        <w:rPr>
          <w:szCs w:val="18"/>
          <w:lang w:val="en-US"/>
        </w:rPr>
      </w:pPr>
      <w:r w:rsidRPr="0040179B">
        <w:rPr>
          <w:szCs w:val="18"/>
          <w:lang w:val="en-US"/>
        </w:rPr>
        <w:tab/>
      </w:r>
      <w:r w:rsidRPr="00F270EB">
        <w:rPr>
          <w:rStyle w:val="ab"/>
        </w:rPr>
        <w:footnoteRef/>
      </w:r>
      <w:r w:rsidRPr="0040179B">
        <w:rPr>
          <w:szCs w:val="18"/>
          <w:lang w:val="en-US"/>
        </w:rPr>
        <w:tab/>
      </w:r>
      <w:hyperlink r:id="rId137" w:history="1">
        <w:r w:rsidRPr="0040179B">
          <w:rPr>
            <w:rStyle w:val="af2"/>
            <w:rFonts w:eastAsiaTheme="minorHAnsi"/>
            <w:lang w:val="en-US"/>
          </w:rPr>
          <w:t>http://www.legislation.gov.uk/ukpga/1998/46/contents</w:t>
        </w:r>
      </w:hyperlink>
      <w:r w:rsidRPr="0040179B">
        <w:rPr>
          <w:szCs w:val="18"/>
          <w:lang w:val="en-US"/>
        </w:rPr>
        <w:t>.</w:t>
      </w:r>
    </w:p>
  </w:footnote>
  <w:footnote w:id="149">
    <w:p w14:paraId="36F1216E" w14:textId="77777777" w:rsidR="0040179B" w:rsidRPr="0040179B" w:rsidRDefault="0040179B" w:rsidP="0040179B">
      <w:pPr>
        <w:pStyle w:val="ae"/>
        <w:rPr>
          <w:szCs w:val="18"/>
          <w:lang w:val="en-US"/>
        </w:rPr>
      </w:pPr>
      <w:r w:rsidRPr="0040179B">
        <w:rPr>
          <w:szCs w:val="18"/>
          <w:lang w:val="en-US"/>
        </w:rPr>
        <w:tab/>
      </w:r>
      <w:r w:rsidRPr="00F270EB">
        <w:rPr>
          <w:rStyle w:val="ab"/>
        </w:rPr>
        <w:footnoteRef/>
      </w:r>
      <w:r w:rsidRPr="0040179B">
        <w:rPr>
          <w:szCs w:val="18"/>
          <w:lang w:val="en-US"/>
        </w:rPr>
        <w:tab/>
      </w:r>
      <w:hyperlink r:id="rId138" w:history="1">
        <w:r w:rsidRPr="0040179B">
          <w:rPr>
            <w:rStyle w:val="af2"/>
            <w:rFonts w:eastAsiaTheme="minorHAnsi"/>
            <w:lang w:val="en-US"/>
          </w:rPr>
          <w:t>http://www.legislation.gov.uk/ukpga/2012/11/contents</w:t>
        </w:r>
      </w:hyperlink>
      <w:r w:rsidRPr="0040179B">
        <w:rPr>
          <w:szCs w:val="18"/>
          <w:lang w:val="en-US"/>
        </w:rPr>
        <w:t>.</w:t>
      </w:r>
    </w:p>
  </w:footnote>
  <w:footnote w:id="150">
    <w:p w14:paraId="5B9C4BE8" w14:textId="45688AEE" w:rsidR="0040179B" w:rsidRPr="0040179B" w:rsidRDefault="0040179B" w:rsidP="0040179B">
      <w:pPr>
        <w:pStyle w:val="ae"/>
        <w:rPr>
          <w:lang w:val="en-US"/>
        </w:rPr>
      </w:pPr>
      <w:r w:rsidRPr="0040179B">
        <w:rPr>
          <w:lang w:val="en-US"/>
        </w:rPr>
        <w:tab/>
      </w:r>
      <w:r w:rsidRPr="00F270EB">
        <w:rPr>
          <w:rStyle w:val="ab"/>
        </w:rPr>
        <w:footnoteRef/>
      </w:r>
      <w:r w:rsidRPr="0040179B">
        <w:rPr>
          <w:lang w:val="en-US"/>
        </w:rPr>
        <w:t xml:space="preserve"> </w:t>
      </w:r>
      <w:r w:rsidRPr="0040179B">
        <w:rPr>
          <w:lang w:val="en-US"/>
        </w:rPr>
        <w:tab/>
      </w:r>
      <w:hyperlink r:id="rId139" w:history="1">
        <w:r w:rsidR="0067069E" w:rsidRPr="00F9588C">
          <w:rPr>
            <w:rStyle w:val="af2"/>
            <w:lang w:val="en-US"/>
          </w:rPr>
          <w:t>https://www.legislation.gov.uk/ukpga/2016/11/contents</w:t>
        </w:r>
      </w:hyperlink>
      <w:r w:rsidRPr="0040179B">
        <w:rPr>
          <w:lang w:val="en-US"/>
        </w:rPr>
        <w:t>.</w:t>
      </w:r>
    </w:p>
  </w:footnote>
  <w:footnote w:id="151">
    <w:p w14:paraId="50B0BE4F" w14:textId="77777777" w:rsidR="007B483B" w:rsidRPr="0040179B" w:rsidRDefault="007B483B" w:rsidP="007B483B">
      <w:pPr>
        <w:pStyle w:val="ae"/>
        <w:rPr>
          <w:szCs w:val="18"/>
          <w:lang w:val="en-US"/>
        </w:rPr>
      </w:pPr>
      <w:r w:rsidRPr="0040179B">
        <w:rPr>
          <w:szCs w:val="18"/>
          <w:lang w:val="en-US"/>
        </w:rPr>
        <w:tab/>
      </w:r>
      <w:r w:rsidRPr="00F270EB">
        <w:rPr>
          <w:rStyle w:val="ab"/>
        </w:rPr>
        <w:footnoteRef/>
      </w:r>
      <w:r w:rsidRPr="0040179B">
        <w:rPr>
          <w:szCs w:val="18"/>
          <w:lang w:val="en-US"/>
        </w:rPr>
        <w:tab/>
      </w:r>
      <w:hyperlink r:id="rId140" w:history="1">
        <w:r w:rsidRPr="0040179B">
          <w:rPr>
            <w:rStyle w:val="af2"/>
            <w:rFonts w:eastAsiaTheme="minorHAnsi"/>
            <w:lang w:val="en-US"/>
          </w:rPr>
          <w:t>http://www.scotland.gov.uk/</w:t>
        </w:r>
      </w:hyperlink>
      <w:r w:rsidRPr="0040179B">
        <w:rPr>
          <w:szCs w:val="18"/>
          <w:lang w:val="en-US"/>
        </w:rPr>
        <w:t>.</w:t>
      </w:r>
    </w:p>
  </w:footnote>
  <w:footnote w:id="152">
    <w:p w14:paraId="5357DAE4" w14:textId="77777777" w:rsidR="0040179B" w:rsidRPr="0040179B" w:rsidRDefault="0040179B" w:rsidP="0040179B">
      <w:pPr>
        <w:pStyle w:val="ae"/>
        <w:rPr>
          <w:szCs w:val="18"/>
          <w:lang w:val="en-US"/>
        </w:rPr>
      </w:pPr>
      <w:r w:rsidRPr="0040179B">
        <w:rPr>
          <w:szCs w:val="18"/>
          <w:lang w:val="en-US"/>
        </w:rPr>
        <w:tab/>
      </w:r>
      <w:r w:rsidRPr="00F270EB">
        <w:rPr>
          <w:rStyle w:val="ab"/>
        </w:rPr>
        <w:footnoteRef/>
      </w:r>
      <w:r w:rsidRPr="0040179B">
        <w:rPr>
          <w:szCs w:val="18"/>
          <w:lang w:val="en-US"/>
        </w:rPr>
        <w:tab/>
      </w:r>
      <w:hyperlink r:id="rId141" w:history="1">
        <w:r w:rsidRPr="0040179B">
          <w:rPr>
            <w:rStyle w:val="af2"/>
            <w:rFonts w:eastAsiaTheme="minorHAnsi"/>
            <w:lang w:val="en-US"/>
          </w:rPr>
          <w:t>http://www.legislation.gov.uk/ukpga/1998/38/contents</w:t>
        </w:r>
      </w:hyperlink>
      <w:r w:rsidRPr="0040179B">
        <w:rPr>
          <w:szCs w:val="18"/>
          <w:lang w:val="en-US"/>
        </w:rPr>
        <w:t>.</w:t>
      </w:r>
    </w:p>
  </w:footnote>
  <w:footnote w:id="153">
    <w:p w14:paraId="6C752EF2" w14:textId="77777777" w:rsidR="0040179B" w:rsidRPr="0040179B" w:rsidRDefault="0040179B" w:rsidP="0040179B">
      <w:pPr>
        <w:pStyle w:val="ae"/>
        <w:rPr>
          <w:szCs w:val="18"/>
          <w:lang w:val="en-US"/>
        </w:rPr>
      </w:pPr>
      <w:r w:rsidRPr="0040179B">
        <w:rPr>
          <w:szCs w:val="18"/>
          <w:lang w:val="en-US"/>
        </w:rPr>
        <w:tab/>
      </w:r>
      <w:r w:rsidRPr="00F270EB">
        <w:rPr>
          <w:rStyle w:val="ab"/>
        </w:rPr>
        <w:footnoteRef/>
      </w:r>
      <w:r w:rsidRPr="0040179B">
        <w:rPr>
          <w:szCs w:val="18"/>
          <w:lang w:val="en-US"/>
        </w:rPr>
        <w:tab/>
      </w:r>
      <w:hyperlink r:id="rId142" w:history="1">
        <w:r w:rsidRPr="0040179B">
          <w:rPr>
            <w:rStyle w:val="af2"/>
            <w:rFonts w:eastAsiaTheme="minorHAnsi"/>
            <w:lang w:val="en-US"/>
          </w:rPr>
          <w:t>http://www.assemblywales.org/</w:t>
        </w:r>
      </w:hyperlink>
      <w:r w:rsidRPr="0040179B">
        <w:rPr>
          <w:szCs w:val="18"/>
          <w:lang w:val="en-US"/>
        </w:rPr>
        <w:t>.</w:t>
      </w:r>
    </w:p>
  </w:footnote>
  <w:footnote w:id="154">
    <w:p w14:paraId="6696FD1D" w14:textId="77777777" w:rsidR="0040179B" w:rsidRPr="0040179B" w:rsidRDefault="0040179B" w:rsidP="0040179B">
      <w:pPr>
        <w:pStyle w:val="ae"/>
        <w:rPr>
          <w:szCs w:val="18"/>
          <w:lang w:val="en-US"/>
        </w:rPr>
      </w:pPr>
      <w:r w:rsidRPr="0040179B">
        <w:rPr>
          <w:szCs w:val="18"/>
          <w:lang w:val="en-US"/>
        </w:rPr>
        <w:tab/>
      </w:r>
      <w:r w:rsidRPr="00F270EB">
        <w:rPr>
          <w:rStyle w:val="ab"/>
        </w:rPr>
        <w:footnoteRef/>
      </w:r>
      <w:r w:rsidRPr="0040179B">
        <w:rPr>
          <w:szCs w:val="18"/>
          <w:lang w:val="en-US"/>
        </w:rPr>
        <w:tab/>
      </w:r>
      <w:hyperlink r:id="rId143" w:history="1">
        <w:r w:rsidRPr="0040179B">
          <w:rPr>
            <w:rStyle w:val="af2"/>
            <w:rFonts w:eastAsiaTheme="minorHAnsi"/>
            <w:lang w:val="en-US"/>
          </w:rPr>
          <w:t>http://www.legislation.gov.uk/ukpga/2006/32/contents</w:t>
        </w:r>
      </w:hyperlink>
      <w:r w:rsidRPr="0040179B">
        <w:rPr>
          <w:szCs w:val="18"/>
          <w:lang w:val="en-US"/>
        </w:rPr>
        <w:t>.</w:t>
      </w:r>
    </w:p>
  </w:footnote>
  <w:footnote w:id="155">
    <w:p w14:paraId="49791D79" w14:textId="77777777" w:rsidR="0040179B" w:rsidRPr="0040179B" w:rsidRDefault="0040179B" w:rsidP="0040179B">
      <w:pPr>
        <w:pStyle w:val="ae"/>
        <w:rPr>
          <w:szCs w:val="18"/>
          <w:lang w:val="en-US"/>
        </w:rPr>
      </w:pPr>
      <w:r w:rsidRPr="0040179B">
        <w:rPr>
          <w:szCs w:val="18"/>
          <w:lang w:val="en-US"/>
        </w:rPr>
        <w:tab/>
      </w:r>
      <w:r w:rsidRPr="00F270EB">
        <w:rPr>
          <w:rStyle w:val="ab"/>
        </w:rPr>
        <w:footnoteRef/>
      </w:r>
      <w:r w:rsidRPr="0040179B">
        <w:rPr>
          <w:szCs w:val="18"/>
          <w:lang w:val="en-US"/>
        </w:rPr>
        <w:tab/>
      </w:r>
      <w:hyperlink r:id="rId144" w:history="1">
        <w:r w:rsidRPr="0040179B">
          <w:rPr>
            <w:rStyle w:val="af2"/>
            <w:rFonts w:eastAsiaTheme="minorHAnsi"/>
            <w:lang w:val="en-US"/>
          </w:rPr>
          <w:t>http://wales.gov.uk/?lang=en</w:t>
        </w:r>
      </w:hyperlink>
      <w:r w:rsidRPr="0040179B">
        <w:rPr>
          <w:szCs w:val="18"/>
          <w:lang w:val="en-US"/>
        </w:rPr>
        <w:t>.</w:t>
      </w:r>
    </w:p>
  </w:footnote>
  <w:footnote w:id="156">
    <w:p w14:paraId="466C7FED" w14:textId="77777777" w:rsidR="0040179B" w:rsidRPr="0040179B" w:rsidRDefault="0040179B" w:rsidP="0040179B">
      <w:pPr>
        <w:pStyle w:val="ae"/>
        <w:rPr>
          <w:szCs w:val="18"/>
          <w:lang w:val="en-US"/>
        </w:rPr>
      </w:pPr>
      <w:r w:rsidRPr="0040179B">
        <w:rPr>
          <w:szCs w:val="18"/>
          <w:lang w:val="en-US"/>
        </w:rPr>
        <w:tab/>
      </w:r>
      <w:r w:rsidRPr="00F270EB">
        <w:rPr>
          <w:rStyle w:val="ab"/>
        </w:rPr>
        <w:footnoteRef/>
      </w:r>
      <w:r w:rsidRPr="0040179B">
        <w:rPr>
          <w:szCs w:val="18"/>
          <w:lang w:val="en-US"/>
        </w:rPr>
        <w:tab/>
      </w:r>
      <w:hyperlink r:id="rId145" w:history="1">
        <w:r w:rsidRPr="0040179B">
          <w:rPr>
            <w:rStyle w:val="af2"/>
            <w:rFonts w:eastAsiaTheme="minorHAnsi"/>
            <w:lang w:val="en-US"/>
          </w:rPr>
          <w:t>https://www.gov.uk/government/publications/the-belfast-agreement</w:t>
        </w:r>
      </w:hyperlink>
      <w:r w:rsidRPr="0040179B">
        <w:rPr>
          <w:szCs w:val="18"/>
          <w:lang w:val="en-US"/>
        </w:rPr>
        <w:t>.</w:t>
      </w:r>
    </w:p>
  </w:footnote>
  <w:footnote w:id="157">
    <w:p w14:paraId="4B748030" w14:textId="77777777" w:rsidR="0040179B" w:rsidRPr="0040179B" w:rsidRDefault="0040179B" w:rsidP="0040179B">
      <w:pPr>
        <w:pStyle w:val="ae"/>
        <w:rPr>
          <w:szCs w:val="18"/>
          <w:lang w:val="en-US"/>
        </w:rPr>
      </w:pPr>
      <w:r w:rsidRPr="0040179B">
        <w:rPr>
          <w:szCs w:val="18"/>
          <w:lang w:val="en-US"/>
        </w:rPr>
        <w:tab/>
      </w:r>
      <w:r w:rsidRPr="00F270EB">
        <w:rPr>
          <w:rStyle w:val="ab"/>
        </w:rPr>
        <w:footnoteRef/>
      </w:r>
      <w:r w:rsidRPr="0040179B">
        <w:rPr>
          <w:szCs w:val="18"/>
          <w:lang w:val="en-US"/>
        </w:rPr>
        <w:tab/>
      </w:r>
      <w:hyperlink r:id="rId146" w:history="1">
        <w:r w:rsidRPr="0040179B">
          <w:rPr>
            <w:rStyle w:val="af2"/>
            <w:rFonts w:eastAsiaTheme="minorHAnsi"/>
            <w:lang w:val="en-US"/>
          </w:rPr>
          <w:t>http://www.legislation.gov.uk/ukpga/1998/47/contents</w:t>
        </w:r>
      </w:hyperlink>
      <w:r w:rsidRPr="0040179B">
        <w:rPr>
          <w:szCs w:val="18"/>
          <w:lang w:val="en-US"/>
        </w:rPr>
        <w:t>.</w:t>
      </w:r>
    </w:p>
  </w:footnote>
  <w:footnote w:id="158">
    <w:p w14:paraId="4F668A27" w14:textId="77777777" w:rsidR="0040179B" w:rsidRPr="0040179B" w:rsidRDefault="0040179B" w:rsidP="0040179B">
      <w:pPr>
        <w:pStyle w:val="ae"/>
        <w:rPr>
          <w:szCs w:val="18"/>
          <w:lang w:val="en-US"/>
        </w:rPr>
      </w:pPr>
      <w:r w:rsidRPr="0040179B">
        <w:rPr>
          <w:szCs w:val="18"/>
          <w:lang w:val="en-US"/>
        </w:rPr>
        <w:tab/>
      </w:r>
      <w:r w:rsidRPr="00F270EB">
        <w:rPr>
          <w:rStyle w:val="ab"/>
        </w:rPr>
        <w:footnoteRef/>
      </w:r>
      <w:r w:rsidRPr="0040179B">
        <w:rPr>
          <w:szCs w:val="18"/>
          <w:lang w:val="en-US"/>
        </w:rPr>
        <w:tab/>
      </w:r>
      <w:hyperlink r:id="rId147" w:history="1">
        <w:r w:rsidRPr="0040179B">
          <w:rPr>
            <w:rStyle w:val="af2"/>
            <w:rFonts w:eastAsiaTheme="minorHAnsi"/>
            <w:lang w:val="en-US"/>
          </w:rPr>
          <w:t>http://www.niassembly.gov.uk/</w:t>
        </w:r>
      </w:hyperlink>
      <w:r w:rsidRPr="0040179B">
        <w:rPr>
          <w:szCs w:val="18"/>
          <w:lang w:val="en-US"/>
        </w:rPr>
        <w:t>.</w:t>
      </w:r>
    </w:p>
  </w:footnote>
  <w:footnote w:id="159">
    <w:p w14:paraId="2BCED668" w14:textId="77777777" w:rsidR="0040179B" w:rsidRPr="0040179B" w:rsidRDefault="0040179B" w:rsidP="0040179B">
      <w:pPr>
        <w:pStyle w:val="ae"/>
        <w:rPr>
          <w:szCs w:val="18"/>
          <w:lang w:val="en-US"/>
        </w:rPr>
      </w:pPr>
      <w:r w:rsidRPr="0040179B">
        <w:rPr>
          <w:szCs w:val="18"/>
          <w:lang w:val="en-US"/>
        </w:rPr>
        <w:tab/>
      </w:r>
      <w:r w:rsidRPr="00F270EB">
        <w:rPr>
          <w:rStyle w:val="ab"/>
        </w:rPr>
        <w:footnoteRef/>
      </w:r>
      <w:r w:rsidRPr="0040179B">
        <w:rPr>
          <w:szCs w:val="18"/>
          <w:lang w:val="en-US"/>
        </w:rPr>
        <w:tab/>
      </w:r>
      <w:hyperlink r:id="rId148" w:history="1">
        <w:r w:rsidRPr="0040179B">
          <w:rPr>
            <w:rStyle w:val="af2"/>
            <w:rFonts w:eastAsiaTheme="minorHAnsi"/>
            <w:lang w:val="en-US"/>
          </w:rPr>
          <w:t>http://www.northernireland.gov.uk/</w:t>
        </w:r>
      </w:hyperlink>
      <w:r w:rsidRPr="0040179B">
        <w:rPr>
          <w:szCs w:val="18"/>
          <w:lang w:val="en-US"/>
        </w:rPr>
        <w:t>.</w:t>
      </w:r>
    </w:p>
  </w:footnote>
  <w:footnote w:id="160">
    <w:p w14:paraId="39041E43" w14:textId="2A6EC012" w:rsidR="0040179B" w:rsidRPr="00390E61" w:rsidRDefault="0040179B" w:rsidP="0040179B">
      <w:pPr>
        <w:pStyle w:val="ae"/>
        <w:rPr>
          <w:szCs w:val="18"/>
        </w:rPr>
      </w:pPr>
      <w:r w:rsidRPr="0040179B">
        <w:rPr>
          <w:szCs w:val="18"/>
          <w:lang w:val="en-US"/>
        </w:rPr>
        <w:tab/>
      </w:r>
      <w:r w:rsidRPr="00F270EB">
        <w:rPr>
          <w:rStyle w:val="ab"/>
        </w:rPr>
        <w:footnoteRef/>
      </w:r>
      <w:r w:rsidRPr="00390E61">
        <w:rPr>
          <w:szCs w:val="18"/>
        </w:rPr>
        <w:tab/>
      </w:r>
      <w:r>
        <w:rPr>
          <w:szCs w:val="18"/>
        </w:rPr>
        <w:t>Основные</w:t>
      </w:r>
      <w:r w:rsidRPr="00390E61">
        <w:rPr>
          <w:szCs w:val="18"/>
        </w:rPr>
        <w:t xml:space="preserve"> </w:t>
      </w:r>
      <w:r>
        <w:rPr>
          <w:szCs w:val="18"/>
        </w:rPr>
        <w:t>статистические</w:t>
      </w:r>
      <w:r w:rsidRPr="00390E61">
        <w:rPr>
          <w:szCs w:val="18"/>
        </w:rPr>
        <w:t xml:space="preserve"> </w:t>
      </w:r>
      <w:r>
        <w:rPr>
          <w:szCs w:val="18"/>
        </w:rPr>
        <w:t>данные</w:t>
      </w:r>
      <w:r w:rsidRPr="00390E61">
        <w:rPr>
          <w:szCs w:val="18"/>
        </w:rPr>
        <w:t xml:space="preserve"> </w:t>
      </w:r>
      <w:r>
        <w:rPr>
          <w:szCs w:val="18"/>
        </w:rPr>
        <w:t>об</w:t>
      </w:r>
      <w:r w:rsidRPr="00390E61">
        <w:rPr>
          <w:szCs w:val="18"/>
        </w:rPr>
        <w:t xml:space="preserve"> </w:t>
      </w:r>
      <w:r>
        <w:rPr>
          <w:szCs w:val="18"/>
        </w:rPr>
        <w:t>отправлении</w:t>
      </w:r>
      <w:r w:rsidRPr="00390E61">
        <w:rPr>
          <w:szCs w:val="18"/>
        </w:rPr>
        <w:t xml:space="preserve"> </w:t>
      </w:r>
      <w:r>
        <w:rPr>
          <w:szCs w:val="18"/>
        </w:rPr>
        <w:t>правосудия</w:t>
      </w:r>
      <w:r w:rsidRPr="00390E61">
        <w:rPr>
          <w:szCs w:val="18"/>
        </w:rPr>
        <w:t xml:space="preserve"> </w:t>
      </w:r>
      <w:r>
        <w:rPr>
          <w:szCs w:val="18"/>
        </w:rPr>
        <w:t>приведены</w:t>
      </w:r>
      <w:r w:rsidRPr="00390E61">
        <w:rPr>
          <w:szCs w:val="18"/>
        </w:rPr>
        <w:t xml:space="preserve"> </w:t>
      </w:r>
      <w:r>
        <w:rPr>
          <w:szCs w:val="18"/>
        </w:rPr>
        <w:t>в</w:t>
      </w:r>
      <w:r w:rsidRPr="00390E61">
        <w:rPr>
          <w:szCs w:val="18"/>
        </w:rPr>
        <w:t xml:space="preserve"> </w:t>
      </w:r>
      <w:r>
        <w:rPr>
          <w:szCs w:val="18"/>
        </w:rPr>
        <w:t>разделе</w:t>
      </w:r>
      <w:r w:rsidRPr="00390E61">
        <w:rPr>
          <w:szCs w:val="18"/>
        </w:rPr>
        <w:t xml:space="preserve"> </w:t>
      </w:r>
      <w:r w:rsidRPr="00F270EB">
        <w:rPr>
          <w:szCs w:val="18"/>
        </w:rPr>
        <w:t>A</w:t>
      </w:r>
      <w:r w:rsidRPr="00390E61">
        <w:rPr>
          <w:szCs w:val="18"/>
        </w:rPr>
        <w:t xml:space="preserve"> </w:t>
      </w:r>
      <w:r>
        <w:rPr>
          <w:szCs w:val="18"/>
        </w:rPr>
        <w:t>(</w:t>
      </w:r>
      <w:r w:rsidR="00E24F55">
        <w:rPr>
          <w:szCs w:val="18"/>
        </w:rPr>
        <w:t>«</w:t>
      </w:r>
      <w:r w:rsidRPr="00390E61">
        <w:rPr>
          <w:szCs w:val="18"/>
        </w:rPr>
        <w:t>Демографические, экономические, социальные и культурные</w:t>
      </w:r>
      <w:r>
        <w:rPr>
          <w:szCs w:val="18"/>
        </w:rPr>
        <w:t xml:space="preserve"> </w:t>
      </w:r>
      <w:r w:rsidRPr="00390E61">
        <w:rPr>
          <w:szCs w:val="18"/>
        </w:rPr>
        <w:t>характеристики государства</w:t>
      </w:r>
      <w:r w:rsidR="00E24F55">
        <w:rPr>
          <w:szCs w:val="18"/>
        </w:rPr>
        <w:t>»</w:t>
      </w:r>
      <w:r w:rsidRPr="00390E61">
        <w:rPr>
          <w:szCs w:val="18"/>
        </w:rPr>
        <w:t xml:space="preserve">) </w:t>
      </w:r>
      <w:r>
        <w:rPr>
          <w:szCs w:val="18"/>
        </w:rPr>
        <w:t>Общего базового документа</w:t>
      </w:r>
      <w:r w:rsidRPr="00390E61">
        <w:rPr>
          <w:szCs w:val="18"/>
        </w:rPr>
        <w:t xml:space="preserve">. </w:t>
      </w:r>
    </w:p>
  </w:footnote>
  <w:footnote w:id="161">
    <w:p w14:paraId="6E09B8F1" w14:textId="77777777" w:rsidR="0040179B" w:rsidRPr="005E14A2" w:rsidRDefault="0040179B" w:rsidP="0040179B">
      <w:pPr>
        <w:pStyle w:val="ae"/>
        <w:rPr>
          <w:szCs w:val="18"/>
        </w:rPr>
      </w:pPr>
      <w:r w:rsidRPr="00390E61">
        <w:rPr>
          <w:szCs w:val="18"/>
        </w:rPr>
        <w:tab/>
      </w:r>
      <w:r w:rsidRPr="00F270EB">
        <w:rPr>
          <w:rStyle w:val="ab"/>
        </w:rPr>
        <w:footnoteRef/>
      </w:r>
      <w:r w:rsidRPr="005E14A2">
        <w:rPr>
          <w:szCs w:val="18"/>
        </w:rPr>
        <w:tab/>
      </w:r>
      <w:hyperlink r:id="rId149" w:history="1">
        <w:r w:rsidRPr="00F270EB">
          <w:rPr>
            <w:rStyle w:val="af2"/>
            <w:rFonts w:eastAsiaTheme="minorHAnsi"/>
          </w:rPr>
          <w:t>http</w:t>
        </w:r>
        <w:r w:rsidRPr="005E14A2">
          <w:rPr>
            <w:rStyle w:val="af2"/>
            <w:rFonts w:eastAsiaTheme="minorHAnsi"/>
          </w:rPr>
          <w:t>://</w:t>
        </w:r>
        <w:r w:rsidRPr="00F270EB">
          <w:rPr>
            <w:rStyle w:val="af2"/>
            <w:rFonts w:eastAsiaTheme="minorHAnsi"/>
          </w:rPr>
          <w:t>www</w:t>
        </w:r>
        <w:r w:rsidRPr="005E14A2">
          <w:rPr>
            <w:rStyle w:val="af2"/>
            <w:rFonts w:eastAsiaTheme="minorHAnsi"/>
          </w:rPr>
          <w:t>.</w:t>
        </w:r>
        <w:r w:rsidRPr="00F270EB">
          <w:rPr>
            <w:rStyle w:val="af2"/>
            <w:rFonts w:eastAsiaTheme="minorHAnsi"/>
          </w:rPr>
          <w:t>supremecourt</w:t>
        </w:r>
        <w:r w:rsidRPr="005E14A2">
          <w:rPr>
            <w:rStyle w:val="af2"/>
            <w:rFonts w:eastAsiaTheme="minorHAnsi"/>
          </w:rPr>
          <w:t>.</w:t>
        </w:r>
        <w:r w:rsidRPr="00F270EB">
          <w:rPr>
            <w:rStyle w:val="af2"/>
            <w:rFonts w:eastAsiaTheme="minorHAnsi"/>
          </w:rPr>
          <w:t>gov</w:t>
        </w:r>
        <w:r w:rsidRPr="005E14A2">
          <w:rPr>
            <w:rStyle w:val="af2"/>
            <w:rFonts w:eastAsiaTheme="minorHAnsi"/>
          </w:rPr>
          <w:t>.</w:t>
        </w:r>
        <w:r w:rsidRPr="00F270EB">
          <w:rPr>
            <w:rStyle w:val="af2"/>
            <w:rFonts w:eastAsiaTheme="minorHAnsi"/>
          </w:rPr>
          <w:t>uk</w:t>
        </w:r>
        <w:r w:rsidRPr="005E14A2">
          <w:rPr>
            <w:rStyle w:val="af2"/>
            <w:rFonts w:eastAsiaTheme="minorHAnsi"/>
          </w:rPr>
          <w:t>/</w:t>
        </w:r>
      </w:hyperlink>
      <w:r w:rsidRPr="005E14A2">
        <w:rPr>
          <w:szCs w:val="18"/>
        </w:rPr>
        <w:t>.</w:t>
      </w:r>
    </w:p>
  </w:footnote>
  <w:footnote w:id="162">
    <w:p w14:paraId="0608F622" w14:textId="77777777" w:rsidR="0040179B" w:rsidRPr="005E14A2" w:rsidRDefault="0040179B" w:rsidP="0040179B">
      <w:pPr>
        <w:pStyle w:val="ae"/>
        <w:rPr>
          <w:szCs w:val="18"/>
        </w:rPr>
      </w:pPr>
      <w:r w:rsidRPr="005E14A2">
        <w:rPr>
          <w:szCs w:val="18"/>
        </w:rPr>
        <w:tab/>
      </w:r>
      <w:r w:rsidRPr="00F270EB">
        <w:rPr>
          <w:rStyle w:val="ab"/>
        </w:rPr>
        <w:footnoteRef/>
      </w:r>
      <w:r w:rsidRPr="005E14A2">
        <w:rPr>
          <w:szCs w:val="18"/>
        </w:rPr>
        <w:tab/>
      </w:r>
      <w:hyperlink r:id="rId150" w:history="1">
        <w:r w:rsidRPr="00F270EB">
          <w:rPr>
            <w:rStyle w:val="af2"/>
            <w:rFonts w:eastAsiaTheme="minorHAnsi"/>
          </w:rPr>
          <w:t>http</w:t>
        </w:r>
        <w:r w:rsidRPr="005E14A2">
          <w:rPr>
            <w:rStyle w:val="af2"/>
            <w:rFonts w:eastAsiaTheme="minorHAnsi"/>
          </w:rPr>
          <w:t>://</w:t>
        </w:r>
        <w:r w:rsidRPr="00F270EB">
          <w:rPr>
            <w:rStyle w:val="af2"/>
            <w:rFonts w:eastAsiaTheme="minorHAnsi"/>
          </w:rPr>
          <w:t>www</w:t>
        </w:r>
        <w:r w:rsidRPr="005E14A2">
          <w:rPr>
            <w:rStyle w:val="af2"/>
            <w:rFonts w:eastAsiaTheme="minorHAnsi"/>
          </w:rPr>
          <w:t>.</w:t>
        </w:r>
        <w:r w:rsidRPr="00F270EB">
          <w:rPr>
            <w:rStyle w:val="af2"/>
            <w:rFonts w:eastAsiaTheme="minorHAnsi"/>
          </w:rPr>
          <w:t>justice</w:t>
        </w:r>
        <w:r w:rsidRPr="005E14A2">
          <w:rPr>
            <w:rStyle w:val="af2"/>
            <w:rFonts w:eastAsiaTheme="minorHAnsi"/>
          </w:rPr>
          <w:t>.</w:t>
        </w:r>
        <w:r w:rsidRPr="00F270EB">
          <w:rPr>
            <w:rStyle w:val="af2"/>
            <w:rFonts w:eastAsiaTheme="minorHAnsi"/>
          </w:rPr>
          <w:t>gov</w:t>
        </w:r>
        <w:r w:rsidRPr="005E14A2">
          <w:rPr>
            <w:rStyle w:val="af2"/>
            <w:rFonts w:eastAsiaTheme="minorHAnsi"/>
          </w:rPr>
          <w:t>.</w:t>
        </w:r>
        <w:r w:rsidRPr="00F270EB">
          <w:rPr>
            <w:rStyle w:val="af2"/>
            <w:rFonts w:eastAsiaTheme="minorHAnsi"/>
          </w:rPr>
          <w:t>uk</w:t>
        </w:r>
        <w:r w:rsidRPr="005E14A2">
          <w:rPr>
            <w:rStyle w:val="af2"/>
            <w:rFonts w:eastAsiaTheme="minorHAnsi"/>
          </w:rPr>
          <w:t>/</w:t>
        </w:r>
        <w:r w:rsidRPr="00F270EB">
          <w:rPr>
            <w:rStyle w:val="af2"/>
            <w:rFonts w:eastAsiaTheme="minorHAnsi"/>
          </w:rPr>
          <w:t>about</w:t>
        </w:r>
        <w:r w:rsidRPr="005E14A2">
          <w:rPr>
            <w:rStyle w:val="af2"/>
            <w:rFonts w:eastAsiaTheme="minorHAnsi"/>
          </w:rPr>
          <w:t>/</w:t>
        </w:r>
        <w:r w:rsidRPr="00F270EB">
          <w:rPr>
            <w:rStyle w:val="af2"/>
            <w:rFonts w:eastAsiaTheme="minorHAnsi"/>
          </w:rPr>
          <w:t>hmcts</w:t>
        </w:r>
      </w:hyperlink>
      <w:r w:rsidRPr="005E14A2">
        <w:rPr>
          <w:szCs w:val="18"/>
        </w:rPr>
        <w:t>.</w:t>
      </w:r>
    </w:p>
  </w:footnote>
  <w:footnote w:id="163">
    <w:p w14:paraId="20D71E24" w14:textId="77777777" w:rsidR="0040179B" w:rsidRPr="005E14A2" w:rsidRDefault="0040179B" w:rsidP="0040179B">
      <w:pPr>
        <w:pStyle w:val="ae"/>
        <w:rPr>
          <w:szCs w:val="18"/>
        </w:rPr>
      </w:pPr>
      <w:r w:rsidRPr="005E14A2">
        <w:rPr>
          <w:szCs w:val="18"/>
        </w:rPr>
        <w:tab/>
      </w:r>
      <w:r w:rsidRPr="00F270EB">
        <w:rPr>
          <w:rStyle w:val="ab"/>
        </w:rPr>
        <w:footnoteRef/>
      </w:r>
      <w:r w:rsidRPr="005E14A2">
        <w:rPr>
          <w:szCs w:val="18"/>
        </w:rPr>
        <w:tab/>
      </w:r>
      <w:hyperlink r:id="rId151" w:history="1">
        <w:r w:rsidRPr="00F270EB">
          <w:rPr>
            <w:rStyle w:val="af2"/>
            <w:rFonts w:eastAsiaTheme="minorHAnsi"/>
          </w:rPr>
          <w:t>http</w:t>
        </w:r>
        <w:r w:rsidRPr="005E14A2">
          <w:rPr>
            <w:rStyle w:val="af2"/>
            <w:rFonts w:eastAsiaTheme="minorHAnsi"/>
          </w:rPr>
          <w:t>://</w:t>
        </w:r>
        <w:r w:rsidRPr="00F270EB">
          <w:rPr>
            <w:rStyle w:val="af2"/>
            <w:rFonts w:eastAsiaTheme="minorHAnsi"/>
          </w:rPr>
          <w:t>www</w:t>
        </w:r>
        <w:r w:rsidRPr="005E14A2">
          <w:rPr>
            <w:rStyle w:val="af2"/>
            <w:rFonts w:eastAsiaTheme="minorHAnsi"/>
          </w:rPr>
          <w:t>.</w:t>
        </w:r>
        <w:r w:rsidRPr="00F270EB">
          <w:rPr>
            <w:rStyle w:val="af2"/>
            <w:rFonts w:eastAsiaTheme="minorHAnsi"/>
          </w:rPr>
          <w:t>judiciary</w:t>
        </w:r>
        <w:r w:rsidRPr="005E14A2">
          <w:rPr>
            <w:rStyle w:val="af2"/>
            <w:rFonts w:eastAsiaTheme="minorHAnsi"/>
          </w:rPr>
          <w:t>.</w:t>
        </w:r>
        <w:r w:rsidRPr="00F270EB">
          <w:rPr>
            <w:rStyle w:val="af2"/>
            <w:rFonts w:eastAsiaTheme="minorHAnsi"/>
          </w:rPr>
          <w:t>gov</w:t>
        </w:r>
        <w:r w:rsidRPr="005E14A2">
          <w:rPr>
            <w:rStyle w:val="af2"/>
            <w:rFonts w:eastAsiaTheme="minorHAnsi"/>
          </w:rPr>
          <w:t>.</w:t>
        </w:r>
        <w:r w:rsidRPr="00F270EB">
          <w:rPr>
            <w:rStyle w:val="af2"/>
            <w:rFonts w:eastAsiaTheme="minorHAnsi"/>
          </w:rPr>
          <w:t>uk</w:t>
        </w:r>
        <w:r w:rsidRPr="005E14A2">
          <w:rPr>
            <w:rStyle w:val="af2"/>
            <w:rFonts w:eastAsiaTheme="minorHAnsi"/>
          </w:rPr>
          <w:t>/</w:t>
        </w:r>
      </w:hyperlink>
      <w:r w:rsidRPr="005E14A2">
        <w:rPr>
          <w:szCs w:val="18"/>
        </w:rPr>
        <w:t>.</w:t>
      </w:r>
    </w:p>
  </w:footnote>
  <w:footnote w:id="164">
    <w:p w14:paraId="77AC0FDC" w14:textId="77777777" w:rsidR="0040179B" w:rsidRPr="009F21EA" w:rsidRDefault="0040179B" w:rsidP="0040179B">
      <w:pPr>
        <w:pStyle w:val="ae"/>
      </w:pPr>
      <w:r>
        <w:tab/>
      </w:r>
      <w:r>
        <w:rPr>
          <w:rStyle w:val="ab"/>
        </w:rPr>
        <w:footnoteRef/>
      </w:r>
      <w:r w:rsidRPr="009F21EA">
        <w:t xml:space="preserve"> </w:t>
      </w:r>
      <w:r>
        <w:tab/>
      </w:r>
      <w:hyperlink r:id="rId152" w:history="1">
        <w:r w:rsidRPr="00F270EB">
          <w:rPr>
            <w:rStyle w:val="af2"/>
            <w:rFonts w:eastAsiaTheme="minorHAnsi"/>
          </w:rPr>
          <w:t>http</w:t>
        </w:r>
        <w:r w:rsidRPr="009F21EA">
          <w:rPr>
            <w:rStyle w:val="af2"/>
            <w:rFonts w:eastAsiaTheme="minorHAnsi"/>
          </w:rPr>
          <w:t>://</w:t>
        </w:r>
        <w:r w:rsidRPr="00F270EB">
          <w:rPr>
            <w:rStyle w:val="af2"/>
            <w:rFonts w:eastAsiaTheme="minorHAnsi"/>
          </w:rPr>
          <w:t>jac</w:t>
        </w:r>
        <w:r w:rsidRPr="009F21EA">
          <w:rPr>
            <w:rStyle w:val="af2"/>
            <w:rFonts w:eastAsiaTheme="minorHAnsi"/>
          </w:rPr>
          <w:t>.</w:t>
        </w:r>
        <w:r w:rsidRPr="00F270EB">
          <w:rPr>
            <w:rStyle w:val="af2"/>
            <w:rFonts w:eastAsiaTheme="minorHAnsi"/>
          </w:rPr>
          <w:t>judiciary</w:t>
        </w:r>
        <w:r w:rsidRPr="009F21EA">
          <w:rPr>
            <w:rStyle w:val="af2"/>
            <w:rFonts w:eastAsiaTheme="minorHAnsi"/>
          </w:rPr>
          <w:t>.</w:t>
        </w:r>
        <w:r w:rsidRPr="00F270EB">
          <w:rPr>
            <w:rStyle w:val="af2"/>
            <w:rFonts w:eastAsiaTheme="minorHAnsi"/>
          </w:rPr>
          <w:t>gov</w:t>
        </w:r>
        <w:r w:rsidRPr="009F21EA">
          <w:rPr>
            <w:rStyle w:val="af2"/>
            <w:rFonts w:eastAsiaTheme="minorHAnsi"/>
          </w:rPr>
          <w:t>.</w:t>
        </w:r>
        <w:r w:rsidRPr="00F270EB">
          <w:rPr>
            <w:rStyle w:val="af2"/>
            <w:rFonts w:eastAsiaTheme="minorHAnsi"/>
          </w:rPr>
          <w:t>uk</w:t>
        </w:r>
        <w:r w:rsidRPr="009F21EA">
          <w:rPr>
            <w:rStyle w:val="af2"/>
            <w:rFonts w:eastAsiaTheme="minorHAnsi"/>
          </w:rPr>
          <w:t>/</w:t>
        </w:r>
      </w:hyperlink>
      <w:r w:rsidRPr="009F21EA">
        <w:rPr>
          <w:szCs w:val="18"/>
        </w:rPr>
        <w:t>.</w:t>
      </w:r>
    </w:p>
  </w:footnote>
  <w:footnote w:id="165">
    <w:p w14:paraId="1EE96163" w14:textId="77777777" w:rsidR="0040179B" w:rsidRPr="009F21EA" w:rsidRDefault="0040179B" w:rsidP="0040179B">
      <w:pPr>
        <w:pStyle w:val="ae"/>
        <w:rPr>
          <w:szCs w:val="18"/>
        </w:rPr>
      </w:pPr>
      <w:r w:rsidRPr="009F21EA">
        <w:rPr>
          <w:szCs w:val="18"/>
        </w:rPr>
        <w:tab/>
      </w:r>
      <w:r w:rsidRPr="00F270EB">
        <w:rPr>
          <w:rStyle w:val="ab"/>
        </w:rPr>
        <w:footnoteRef/>
      </w:r>
      <w:r w:rsidRPr="009F21EA">
        <w:rPr>
          <w:szCs w:val="18"/>
        </w:rPr>
        <w:tab/>
      </w:r>
      <w:hyperlink r:id="rId153" w:history="1">
        <w:r w:rsidRPr="00F270EB">
          <w:rPr>
            <w:rStyle w:val="af2"/>
            <w:rFonts w:eastAsiaTheme="minorHAnsi"/>
          </w:rPr>
          <w:t>http</w:t>
        </w:r>
        <w:r w:rsidRPr="009F21EA">
          <w:rPr>
            <w:rStyle w:val="af2"/>
            <w:rFonts w:eastAsiaTheme="minorHAnsi"/>
          </w:rPr>
          <w:t>://</w:t>
        </w:r>
        <w:r w:rsidRPr="00F270EB">
          <w:rPr>
            <w:rStyle w:val="af2"/>
            <w:rFonts w:eastAsiaTheme="minorHAnsi"/>
          </w:rPr>
          <w:t>judicialconduct</w:t>
        </w:r>
        <w:r w:rsidRPr="009F21EA">
          <w:rPr>
            <w:rStyle w:val="af2"/>
            <w:rFonts w:eastAsiaTheme="minorHAnsi"/>
          </w:rPr>
          <w:t>.</w:t>
        </w:r>
        <w:r w:rsidRPr="00F270EB">
          <w:rPr>
            <w:rStyle w:val="af2"/>
            <w:rFonts w:eastAsiaTheme="minorHAnsi"/>
          </w:rPr>
          <w:t>judiciary</w:t>
        </w:r>
        <w:r w:rsidRPr="009F21EA">
          <w:rPr>
            <w:rStyle w:val="af2"/>
            <w:rFonts w:eastAsiaTheme="minorHAnsi"/>
          </w:rPr>
          <w:t>.</w:t>
        </w:r>
        <w:r w:rsidRPr="00F270EB">
          <w:rPr>
            <w:rStyle w:val="af2"/>
            <w:rFonts w:eastAsiaTheme="minorHAnsi"/>
          </w:rPr>
          <w:t>gov</w:t>
        </w:r>
        <w:r w:rsidRPr="009F21EA">
          <w:rPr>
            <w:rStyle w:val="af2"/>
            <w:rFonts w:eastAsiaTheme="minorHAnsi"/>
          </w:rPr>
          <w:t>.</w:t>
        </w:r>
        <w:r w:rsidRPr="00F270EB">
          <w:rPr>
            <w:rStyle w:val="af2"/>
            <w:rFonts w:eastAsiaTheme="minorHAnsi"/>
          </w:rPr>
          <w:t>uk</w:t>
        </w:r>
        <w:r w:rsidRPr="009F21EA">
          <w:rPr>
            <w:rStyle w:val="af2"/>
            <w:rFonts w:eastAsiaTheme="minorHAnsi"/>
          </w:rPr>
          <w:t>/</w:t>
        </w:r>
      </w:hyperlink>
      <w:r w:rsidRPr="009F21EA">
        <w:rPr>
          <w:szCs w:val="18"/>
        </w:rPr>
        <w:t>.</w:t>
      </w:r>
    </w:p>
  </w:footnote>
  <w:footnote w:id="166">
    <w:p w14:paraId="7A49CD2E" w14:textId="77777777" w:rsidR="0040179B" w:rsidRPr="005E14A2" w:rsidRDefault="0040179B" w:rsidP="0040179B">
      <w:pPr>
        <w:pStyle w:val="ae"/>
        <w:rPr>
          <w:szCs w:val="18"/>
        </w:rPr>
      </w:pPr>
      <w:r w:rsidRPr="009F21EA">
        <w:rPr>
          <w:szCs w:val="18"/>
        </w:rPr>
        <w:tab/>
      </w:r>
      <w:r w:rsidRPr="00F270EB">
        <w:rPr>
          <w:rStyle w:val="ab"/>
        </w:rPr>
        <w:footnoteRef/>
      </w:r>
      <w:r w:rsidRPr="009F21EA">
        <w:rPr>
          <w:szCs w:val="18"/>
        </w:rPr>
        <w:tab/>
      </w:r>
      <w:hyperlink r:id="rId154" w:history="1">
        <w:r w:rsidRPr="00F270EB">
          <w:rPr>
            <w:rStyle w:val="af2"/>
            <w:rFonts w:eastAsiaTheme="minorHAnsi"/>
          </w:rPr>
          <w:t>http</w:t>
        </w:r>
        <w:r w:rsidRPr="005E14A2">
          <w:rPr>
            <w:rStyle w:val="af2"/>
            <w:rFonts w:eastAsiaTheme="minorHAnsi"/>
          </w:rPr>
          <w:t>://</w:t>
        </w:r>
        <w:r w:rsidRPr="00F270EB">
          <w:rPr>
            <w:rStyle w:val="af2"/>
            <w:rFonts w:eastAsiaTheme="minorHAnsi"/>
          </w:rPr>
          <w:t>scotland</w:t>
        </w:r>
        <w:r w:rsidRPr="005E14A2">
          <w:rPr>
            <w:rStyle w:val="af2"/>
            <w:rFonts w:eastAsiaTheme="minorHAnsi"/>
          </w:rPr>
          <w:t>-</w:t>
        </w:r>
        <w:r w:rsidRPr="00F270EB">
          <w:rPr>
            <w:rStyle w:val="af2"/>
            <w:rFonts w:eastAsiaTheme="minorHAnsi"/>
          </w:rPr>
          <w:t>judiciary</w:t>
        </w:r>
        <w:r w:rsidRPr="005E14A2">
          <w:rPr>
            <w:rStyle w:val="af2"/>
            <w:rFonts w:eastAsiaTheme="minorHAnsi"/>
          </w:rPr>
          <w:t>.</w:t>
        </w:r>
        <w:r w:rsidRPr="00F270EB">
          <w:rPr>
            <w:rStyle w:val="af2"/>
            <w:rFonts w:eastAsiaTheme="minorHAnsi"/>
          </w:rPr>
          <w:t>org</w:t>
        </w:r>
        <w:r w:rsidRPr="005E14A2">
          <w:rPr>
            <w:rStyle w:val="af2"/>
            <w:rFonts w:eastAsiaTheme="minorHAnsi"/>
          </w:rPr>
          <w:t>.</w:t>
        </w:r>
        <w:r w:rsidRPr="00F270EB">
          <w:rPr>
            <w:rStyle w:val="af2"/>
            <w:rFonts w:eastAsiaTheme="minorHAnsi"/>
          </w:rPr>
          <w:t>uk</w:t>
        </w:r>
        <w:r w:rsidRPr="005E14A2">
          <w:rPr>
            <w:rStyle w:val="af2"/>
            <w:rFonts w:eastAsiaTheme="minorHAnsi"/>
          </w:rPr>
          <w:t>/1/0/</w:t>
        </w:r>
        <w:r w:rsidRPr="00F270EB">
          <w:rPr>
            <w:rStyle w:val="af2"/>
            <w:rFonts w:eastAsiaTheme="minorHAnsi"/>
          </w:rPr>
          <w:t>Home</w:t>
        </w:r>
      </w:hyperlink>
      <w:r w:rsidRPr="005E14A2">
        <w:rPr>
          <w:szCs w:val="18"/>
        </w:rPr>
        <w:t>.</w:t>
      </w:r>
    </w:p>
  </w:footnote>
  <w:footnote w:id="167">
    <w:p w14:paraId="7C516314" w14:textId="77777777" w:rsidR="0040179B" w:rsidRPr="005E14A2" w:rsidRDefault="0040179B" w:rsidP="0040179B">
      <w:pPr>
        <w:pStyle w:val="ae"/>
        <w:rPr>
          <w:szCs w:val="18"/>
        </w:rPr>
      </w:pPr>
      <w:r w:rsidRPr="005E14A2">
        <w:rPr>
          <w:szCs w:val="18"/>
        </w:rPr>
        <w:tab/>
      </w:r>
      <w:r w:rsidRPr="00F270EB">
        <w:rPr>
          <w:rStyle w:val="ab"/>
        </w:rPr>
        <w:footnoteRef/>
      </w:r>
      <w:r w:rsidRPr="005E14A2">
        <w:rPr>
          <w:szCs w:val="18"/>
        </w:rPr>
        <w:tab/>
      </w:r>
      <w:hyperlink r:id="rId155" w:history="1">
        <w:r w:rsidRPr="00F270EB">
          <w:rPr>
            <w:rStyle w:val="af2"/>
            <w:rFonts w:eastAsiaTheme="minorHAnsi"/>
          </w:rPr>
          <w:t>http</w:t>
        </w:r>
        <w:r w:rsidRPr="005E14A2">
          <w:rPr>
            <w:rStyle w:val="af2"/>
            <w:rFonts w:eastAsiaTheme="minorHAnsi"/>
          </w:rPr>
          <w:t>://</w:t>
        </w:r>
        <w:r w:rsidRPr="00F270EB">
          <w:rPr>
            <w:rStyle w:val="af2"/>
            <w:rFonts w:eastAsiaTheme="minorHAnsi"/>
          </w:rPr>
          <w:t>www</w:t>
        </w:r>
        <w:r w:rsidRPr="005E14A2">
          <w:rPr>
            <w:rStyle w:val="af2"/>
            <w:rFonts w:eastAsiaTheme="minorHAnsi"/>
          </w:rPr>
          <w:t>.</w:t>
        </w:r>
        <w:r w:rsidRPr="00F270EB">
          <w:rPr>
            <w:rStyle w:val="af2"/>
            <w:rFonts w:eastAsiaTheme="minorHAnsi"/>
          </w:rPr>
          <w:t>judicialappointmentsscotland</w:t>
        </w:r>
        <w:r w:rsidRPr="005E14A2">
          <w:rPr>
            <w:rStyle w:val="af2"/>
            <w:rFonts w:eastAsiaTheme="minorHAnsi"/>
          </w:rPr>
          <w:t>.</w:t>
        </w:r>
        <w:r w:rsidRPr="00F270EB">
          <w:rPr>
            <w:rStyle w:val="af2"/>
            <w:rFonts w:eastAsiaTheme="minorHAnsi"/>
          </w:rPr>
          <w:t>org</w:t>
        </w:r>
        <w:r w:rsidRPr="005E14A2">
          <w:rPr>
            <w:rStyle w:val="af2"/>
            <w:rFonts w:eastAsiaTheme="minorHAnsi"/>
          </w:rPr>
          <w:t>.</w:t>
        </w:r>
        <w:r w:rsidRPr="00F270EB">
          <w:rPr>
            <w:rStyle w:val="af2"/>
            <w:rFonts w:eastAsiaTheme="minorHAnsi"/>
          </w:rPr>
          <w:t>uk</w:t>
        </w:r>
        <w:r w:rsidRPr="005E14A2">
          <w:rPr>
            <w:rStyle w:val="af2"/>
            <w:rFonts w:eastAsiaTheme="minorHAnsi"/>
          </w:rPr>
          <w:t>/</w:t>
        </w:r>
        <w:r w:rsidRPr="00F270EB">
          <w:rPr>
            <w:rStyle w:val="af2"/>
            <w:rFonts w:eastAsiaTheme="minorHAnsi"/>
          </w:rPr>
          <w:t>Home</w:t>
        </w:r>
      </w:hyperlink>
      <w:r w:rsidRPr="005E14A2">
        <w:rPr>
          <w:szCs w:val="18"/>
        </w:rPr>
        <w:t>.</w:t>
      </w:r>
    </w:p>
  </w:footnote>
  <w:footnote w:id="168">
    <w:p w14:paraId="595302C1" w14:textId="77777777" w:rsidR="0040179B" w:rsidRPr="005E14A2" w:rsidRDefault="0040179B" w:rsidP="0040179B">
      <w:pPr>
        <w:pStyle w:val="ae"/>
        <w:rPr>
          <w:szCs w:val="18"/>
        </w:rPr>
      </w:pPr>
      <w:r w:rsidRPr="005E14A2">
        <w:rPr>
          <w:szCs w:val="18"/>
        </w:rPr>
        <w:tab/>
      </w:r>
      <w:r w:rsidRPr="00F270EB">
        <w:rPr>
          <w:rStyle w:val="ab"/>
        </w:rPr>
        <w:footnoteRef/>
      </w:r>
      <w:r w:rsidRPr="005E14A2">
        <w:rPr>
          <w:szCs w:val="18"/>
        </w:rPr>
        <w:tab/>
      </w:r>
      <w:hyperlink r:id="rId156" w:history="1">
        <w:r w:rsidRPr="00F270EB">
          <w:rPr>
            <w:rStyle w:val="af2"/>
            <w:rFonts w:eastAsiaTheme="minorHAnsi"/>
          </w:rPr>
          <w:t>http</w:t>
        </w:r>
        <w:r w:rsidRPr="005E14A2">
          <w:rPr>
            <w:rStyle w:val="af2"/>
            <w:rFonts w:eastAsiaTheme="minorHAnsi"/>
          </w:rPr>
          <w:t>://</w:t>
        </w:r>
        <w:r w:rsidRPr="00F270EB">
          <w:rPr>
            <w:rStyle w:val="af2"/>
            <w:rFonts w:eastAsiaTheme="minorHAnsi"/>
          </w:rPr>
          <w:t>www</w:t>
        </w:r>
        <w:r w:rsidRPr="005E14A2">
          <w:rPr>
            <w:rStyle w:val="af2"/>
            <w:rFonts w:eastAsiaTheme="minorHAnsi"/>
          </w:rPr>
          <w:t>.</w:t>
        </w:r>
        <w:r w:rsidRPr="00F270EB">
          <w:rPr>
            <w:rStyle w:val="af2"/>
            <w:rFonts w:eastAsiaTheme="minorHAnsi"/>
          </w:rPr>
          <w:t>courtsni</w:t>
        </w:r>
        <w:r w:rsidRPr="005E14A2">
          <w:rPr>
            <w:rStyle w:val="af2"/>
            <w:rFonts w:eastAsiaTheme="minorHAnsi"/>
          </w:rPr>
          <w:t>.</w:t>
        </w:r>
        <w:r w:rsidRPr="00F270EB">
          <w:rPr>
            <w:rStyle w:val="af2"/>
            <w:rFonts w:eastAsiaTheme="minorHAnsi"/>
          </w:rPr>
          <w:t>gov</w:t>
        </w:r>
        <w:r w:rsidRPr="005E14A2">
          <w:rPr>
            <w:rStyle w:val="af2"/>
            <w:rFonts w:eastAsiaTheme="minorHAnsi"/>
          </w:rPr>
          <w:t>.</w:t>
        </w:r>
        <w:r w:rsidRPr="00F270EB">
          <w:rPr>
            <w:rStyle w:val="af2"/>
            <w:rFonts w:eastAsiaTheme="minorHAnsi"/>
          </w:rPr>
          <w:t>uk</w:t>
        </w:r>
        <w:r w:rsidRPr="005E14A2">
          <w:rPr>
            <w:rStyle w:val="af2"/>
            <w:rFonts w:eastAsiaTheme="minorHAnsi"/>
          </w:rPr>
          <w:t>/</w:t>
        </w:r>
        <w:r w:rsidRPr="00F270EB">
          <w:rPr>
            <w:rStyle w:val="af2"/>
            <w:rFonts w:eastAsiaTheme="minorHAnsi"/>
          </w:rPr>
          <w:t>en</w:t>
        </w:r>
        <w:r w:rsidRPr="005E14A2">
          <w:rPr>
            <w:rStyle w:val="af2"/>
            <w:rFonts w:eastAsiaTheme="minorHAnsi"/>
          </w:rPr>
          <w:t>-</w:t>
        </w:r>
        <w:r w:rsidRPr="00F270EB">
          <w:rPr>
            <w:rStyle w:val="af2"/>
            <w:rFonts w:eastAsiaTheme="minorHAnsi"/>
          </w:rPr>
          <w:t>GB</w:t>
        </w:r>
        <w:r w:rsidRPr="005E14A2">
          <w:rPr>
            <w:rStyle w:val="af2"/>
            <w:rFonts w:eastAsiaTheme="minorHAnsi"/>
          </w:rPr>
          <w:t>/</w:t>
        </w:r>
        <w:r w:rsidRPr="00F270EB">
          <w:rPr>
            <w:rStyle w:val="af2"/>
            <w:rFonts w:eastAsiaTheme="minorHAnsi"/>
          </w:rPr>
          <w:t>Pages</w:t>
        </w:r>
        <w:r w:rsidRPr="005E14A2">
          <w:rPr>
            <w:rStyle w:val="af2"/>
            <w:rFonts w:eastAsiaTheme="minorHAnsi"/>
          </w:rPr>
          <w:t>/</w:t>
        </w:r>
        <w:r w:rsidRPr="00F270EB">
          <w:rPr>
            <w:rStyle w:val="af2"/>
            <w:rFonts w:eastAsiaTheme="minorHAnsi"/>
          </w:rPr>
          <w:t>default</w:t>
        </w:r>
        <w:r w:rsidRPr="005E14A2">
          <w:rPr>
            <w:rStyle w:val="af2"/>
            <w:rFonts w:eastAsiaTheme="minorHAnsi"/>
          </w:rPr>
          <w:t>.</w:t>
        </w:r>
        <w:r w:rsidRPr="00F270EB">
          <w:rPr>
            <w:rStyle w:val="af2"/>
            <w:rFonts w:eastAsiaTheme="minorHAnsi"/>
          </w:rPr>
          <w:t>aspx</w:t>
        </w:r>
      </w:hyperlink>
      <w:r w:rsidRPr="005E14A2">
        <w:rPr>
          <w:szCs w:val="18"/>
        </w:rPr>
        <w:t>.</w:t>
      </w:r>
    </w:p>
  </w:footnote>
  <w:footnote w:id="169">
    <w:p w14:paraId="609D9621" w14:textId="5485C160" w:rsidR="0040179B" w:rsidRPr="005E14A2" w:rsidRDefault="0040179B" w:rsidP="0040179B">
      <w:pPr>
        <w:pStyle w:val="ae"/>
        <w:tabs>
          <w:tab w:val="left" w:pos="1134"/>
          <w:tab w:val="left" w:pos="1701"/>
          <w:tab w:val="left" w:pos="2268"/>
          <w:tab w:val="left" w:pos="2835"/>
          <w:tab w:val="left" w:pos="5349"/>
        </w:tabs>
        <w:rPr>
          <w:szCs w:val="18"/>
        </w:rPr>
      </w:pPr>
      <w:r w:rsidRPr="005E14A2">
        <w:rPr>
          <w:szCs w:val="18"/>
        </w:rPr>
        <w:tab/>
      </w:r>
      <w:r w:rsidRPr="00F270EB">
        <w:rPr>
          <w:rStyle w:val="ab"/>
        </w:rPr>
        <w:footnoteRef/>
      </w:r>
      <w:r w:rsidRPr="005E14A2">
        <w:rPr>
          <w:szCs w:val="18"/>
        </w:rPr>
        <w:tab/>
      </w:r>
      <w:hyperlink r:id="rId157" w:history="1">
        <w:r w:rsidRPr="00F270EB">
          <w:rPr>
            <w:rStyle w:val="af2"/>
            <w:rFonts w:eastAsiaTheme="minorHAnsi"/>
          </w:rPr>
          <w:t>http</w:t>
        </w:r>
        <w:r w:rsidRPr="005E14A2">
          <w:rPr>
            <w:rStyle w:val="af2"/>
            <w:rFonts w:eastAsiaTheme="minorHAnsi"/>
          </w:rPr>
          <w:t>://</w:t>
        </w:r>
        <w:r w:rsidRPr="00F270EB">
          <w:rPr>
            <w:rStyle w:val="af2"/>
            <w:rFonts w:eastAsiaTheme="minorHAnsi"/>
          </w:rPr>
          <w:t>www</w:t>
        </w:r>
        <w:r w:rsidRPr="005E14A2">
          <w:rPr>
            <w:rStyle w:val="af2"/>
            <w:rFonts w:eastAsiaTheme="minorHAnsi"/>
          </w:rPr>
          <w:t>.</w:t>
        </w:r>
        <w:r w:rsidRPr="00F270EB">
          <w:rPr>
            <w:rStyle w:val="af2"/>
            <w:rFonts w:eastAsiaTheme="minorHAnsi"/>
          </w:rPr>
          <w:t>nijac</w:t>
        </w:r>
        <w:r w:rsidRPr="005E14A2">
          <w:rPr>
            <w:rStyle w:val="af2"/>
            <w:rFonts w:eastAsiaTheme="minorHAnsi"/>
          </w:rPr>
          <w:t>.</w:t>
        </w:r>
        <w:r w:rsidRPr="00F270EB">
          <w:rPr>
            <w:rStyle w:val="af2"/>
            <w:rFonts w:eastAsiaTheme="minorHAnsi"/>
          </w:rPr>
          <w:t>gov</w:t>
        </w:r>
        <w:r w:rsidRPr="005E14A2">
          <w:rPr>
            <w:rStyle w:val="af2"/>
            <w:rFonts w:eastAsiaTheme="minorHAnsi"/>
          </w:rPr>
          <w:t>.</w:t>
        </w:r>
        <w:r w:rsidRPr="00F270EB">
          <w:rPr>
            <w:rStyle w:val="af2"/>
            <w:rFonts w:eastAsiaTheme="minorHAnsi"/>
          </w:rPr>
          <w:t>uk</w:t>
        </w:r>
        <w:r w:rsidRPr="005E14A2">
          <w:rPr>
            <w:rStyle w:val="af2"/>
            <w:rFonts w:eastAsiaTheme="minorHAnsi"/>
          </w:rPr>
          <w:t>/</w:t>
        </w:r>
      </w:hyperlink>
      <w:r w:rsidRPr="005E14A2">
        <w:rPr>
          <w:szCs w:val="18"/>
        </w:rPr>
        <w:t>.</w:t>
      </w:r>
    </w:p>
  </w:footnote>
  <w:footnote w:id="170">
    <w:p w14:paraId="18955F09" w14:textId="5EC6ABCF" w:rsidR="0040179B" w:rsidRPr="00390E61" w:rsidRDefault="0040179B" w:rsidP="0040179B">
      <w:pPr>
        <w:pStyle w:val="ae"/>
        <w:rPr>
          <w:szCs w:val="18"/>
        </w:rPr>
      </w:pPr>
      <w:r w:rsidRPr="005E14A2">
        <w:rPr>
          <w:szCs w:val="18"/>
        </w:rPr>
        <w:tab/>
      </w:r>
      <w:r w:rsidRPr="00F270EB">
        <w:rPr>
          <w:rStyle w:val="ab"/>
        </w:rPr>
        <w:footnoteRef/>
      </w:r>
      <w:r w:rsidRPr="00390E61">
        <w:rPr>
          <w:szCs w:val="18"/>
        </w:rPr>
        <w:tab/>
      </w:r>
      <w:r>
        <w:rPr>
          <w:szCs w:val="18"/>
        </w:rPr>
        <w:t>Основные</w:t>
      </w:r>
      <w:r w:rsidRPr="00390E61">
        <w:rPr>
          <w:szCs w:val="18"/>
        </w:rPr>
        <w:t xml:space="preserve"> </w:t>
      </w:r>
      <w:r>
        <w:rPr>
          <w:szCs w:val="18"/>
        </w:rPr>
        <w:t>статистические</w:t>
      </w:r>
      <w:r w:rsidRPr="00390E61">
        <w:rPr>
          <w:szCs w:val="18"/>
        </w:rPr>
        <w:t xml:space="preserve"> </w:t>
      </w:r>
      <w:r>
        <w:rPr>
          <w:szCs w:val="18"/>
        </w:rPr>
        <w:t>данные</w:t>
      </w:r>
      <w:r w:rsidRPr="00390E61">
        <w:rPr>
          <w:szCs w:val="18"/>
        </w:rPr>
        <w:t xml:space="preserve"> </w:t>
      </w:r>
      <w:r>
        <w:rPr>
          <w:szCs w:val="18"/>
        </w:rPr>
        <w:t>о количестве признанных НПО</w:t>
      </w:r>
      <w:r w:rsidRPr="00390E61">
        <w:rPr>
          <w:szCs w:val="18"/>
        </w:rPr>
        <w:t xml:space="preserve"> </w:t>
      </w:r>
      <w:r>
        <w:rPr>
          <w:szCs w:val="18"/>
        </w:rPr>
        <w:t>приведены</w:t>
      </w:r>
      <w:r w:rsidRPr="00390E61">
        <w:rPr>
          <w:szCs w:val="18"/>
        </w:rPr>
        <w:t xml:space="preserve"> </w:t>
      </w:r>
      <w:r>
        <w:rPr>
          <w:szCs w:val="18"/>
        </w:rPr>
        <w:t>в</w:t>
      </w:r>
      <w:r w:rsidRPr="00390E61">
        <w:rPr>
          <w:szCs w:val="18"/>
        </w:rPr>
        <w:t xml:space="preserve"> </w:t>
      </w:r>
      <w:r>
        <w:rPr>
          <w:szCs w:val="18"/>
        </w:rPr>
        <w:t>разделе</w:t>
      </w:r>
      <w:r w:rsidRPr="00390E61">
        <w:rPr>
          <w:szCs w:val="18"/>
        </w:rPr>
        <w:t xml:space="preserve"> </w:t>
      </w:r>
      <w:r w:rsidRPr="00F270EB">
        <w:rPr>
          <w:szCs w:val="18"/>
        </w:rPr>
        <w:t>A</w:t>
      </w:r>
      <w:r w:rsidRPr="00390E61">
        <w:rPr>
          <w:szCs w:val="18"/>
        </w:rPr>
        <w:t xml:space="preserve"> </w:t>
      </w:r>
      <w:r>
        <w:rPr>
          <w:szCs w:val="18"/>
        </w:rPr>
        <w:t>(</w:t>
      </w:r>
      <w:r w:rsidR="00E24F55">
        <w:rPr>
          <w:szCs w:val="18"/>
        </w:rPr>
        <w:t>«</w:t>
      </w:r>
      <w:r w:rsidRPr="00390E61">
        <w:rPr>
          <w:szCs w:val="18"/>
        </w:rPr>
        <w:t>Демографические, экономические, социальные и культурные</w:t>
      </w:r>
      <w:r>
        <w:rPr>
          <w:szCs w:val="18"/>
        </w:rPr>
        <w:t xml:space="preserve"> </w:t>
      </w:r>
      <w:r w:rsidRPr="00390E61">
        <w:rPr>
          <w:szCs w:val="18"/>
        </w:rPr>
        <w:t>характеристики государства</w:t>
      </w:r>
      <w:r w:rsidR="00E24F55">
        <w:rPr>
          <w:szCs w:val="18"/>
        </w:rPr>
        <w:t>»</w:t>
      </w:r>
      <w:r w:rsidRPr="00390E61">
        <w:rPr>
          <w:szCs w:val="18"/>
        </w:rPr>
        <w:t xml:space="preserve">) </w:t>
      </w:r>
      <w:r>
        <w:rPr>
          <w:szCs w:val="18"/>
        </w:rPr>
        <w:t>Общего базового документа</w:t>
      </w:r>
      <w:r w:rsidRPr="00390E61">
        <w:rPr>
          <w:szCs w:val="18"/>
        </w:rPr>
        <w:t>.</w:t>
      </w:r>
    </w:p>
  </w:footnote>
  <w:footnote w:id="171">
    <w:p w14:paraId="356B9717" w14:textId="77777777" w:rsidR="0040179B" w:rsidRPr="005E14A2" w:rsidRDefault="0040179B" w:rsidP="0040179B">
      <w:pPr>
        <w:pStyle w:val="ae"/>
        <w:rPr>
          <w:szCs w:val="18"/>
        </w:rPr>
      </w:pPr>
      <w:r w:rsidRPr="00390E61">
        <w:rPr>
          <w:szCs w:val="18"/>
        </w:rPr>
        <w:tab/>
      </w:r>
      <w:r w:rsidRPr="00F270EB">
        <w:rPr>
          <w:rStyle w:val="ab"/>
        </w:rPr>
        <w:footnoteRef/>
      </w:r>
      <w:r w:rsidRPr="005E14A2">
        <w:rPr>
          <w:szCs w:val="18"/>
        </w:rPr>
        <w:tab/>
      </w:r>
      <w:hyperlink r:id="rId158" w:history="1">
        <w:r w:rsidRPr="00F270EB">
          <w:rPr>
            <w:rStyle w:val="af2"/>
            <w:rFonts w:eastAsiaTheme="minorHAnsi"/>
          </w:rPr>
          <w:t>http</w:t>
        </w:r>
        <w:r w:rsidRPr="005E14A2">
          <w:rPr>
            <w:rStyle w:val="af2"/>
            <w:rFonts w:eastAsiaTheme="minorHAnsi"/>
          </w:rPr>
          <w:t>://</w:t>
        </w:r>
        <w:r w:rsidRPr="00F270EB">
          <w:rPr>
            <w:rStyle w:val="af2"/>
            <w:rFonts w:eastAsiaTheme="minorHAnsi"/>
          </w:rPr>
          <w:t>www</w:t>
        </w:r>
        <w:r w:rsidRPr="005E14A2">
          <w:rPr>
            <w:rStyle w:val="af2"/>
            <w:rFonts w:eastAsiaTheme="minorHAnsi"/>
          </w:rPr>
          <w:t>.</w:t>
        </w:r>
        <w:r w:rsidRPr="00F270EB">
          <w:rPr>
            <w:rStyle w:val="af2"/>
            <w:rFonts w:eastAsiaTheme="minorHAnsi"/>
          </w:rPr>
          <w:t>charitycommission</w:t>
        </w:r>
        <w:r w:rsidRPr="005E14A2">
          <w:rPr>
            <w:rStyle w:val="af2"/>
            <w:rFonts w:eastAsiaTheme="minorHAnsi"/>
          </w:rPr>
          <w:t>.</w:t>
        </w:r>
        <w:r w:rsidRPr="00F270EB">
          <w:rPr>
            <w:rStyle w:val="af2"/>
            <w:rFonts w:eastAsiaTheme="minorHAnsi"/>
          </w:rPr>
          <w:t>gov</w:t>
        </w:r>
        <w:r w:rsidRPr="005E14A2">
          <w:rPr>
            <w:rStyle w:val="af2"/>
            <w:rFonts w:eastAsiaTheme="minorHAnsi"/>
          </w:rPr>
          <w:t>.</w:t>
        </w:r>
        <w:r w:rsidRPr="00F270EB">
          <w:rPr>
            <w:rStyle w:val="af2"/>
            <w:rFonts w:eastAsiaTheme="minorHAnsi"/>
          </w:rPr>
          <w:t>uk</w:t>
        </w:r>
        <w:r w:rsidRPr="005E14A2">
          <w:rPr>
            <w:rStyle w:val="af2"/>
            <w:rFonts w:eastAsiaTheme="minorHAnsi"/>
          </w:rPr>
          <w:t>/</w:t>
        </w:r>
      </w:hyperlink>
      <w:r w:rsidRPr="005E14A2">
        <w:rPr>
          <w:szCs w:val="18"/>
        </w:rPr>
        <w:t>.</w:t>
      </w:r>
    </w:p>
  </w:footnote>
  <w:footnote w:id="172">
    <w:p w14:paraId="7B901762" w14:textId="77777777" w:rsidR="0040179B" w:rsidRPr="005E14A2" w:rsidRDefault="0040179B" w:rsidP="0040179B">
      <w:pPr>
        <w:pStyle w:val="ae"/>
        <w:rPr>
          <w:szCs w:val="18"/>
        </w:rPr>
      </w:pPr>
      <w:r w:rsidRPr="005E14A2">
        <w:rPr>
          <w:szCs w:val="18"/>
        </w:rPr>
        <w:tab/>
      </w:r>
      <w:r w:rsidRPr="00F270EB">
        <w:rPr>
          <w:rStyle w:val="ab"/>
        </w:rPr>
        <w:footnoteRef/>
      </w:r>
      <w:r w:rsidRPr="005E14A2">
        <w:rPr>
          <w:szCs w:val="18"/>
        </w:rPr>
        <w:tab/>
      </w:r>
      <w:hyperlink r:id="rId159" w:history="1">
        <w:r w:rsidRPr="00F270EB">
          <w:rPr>
            <w:rStyle w:val="af2"/>
            <w:rFonts w:eastAsiaTheme="minorHAnsi"/>
          </w:rPr>
          <w:t>http</w:t>
        </w:r>
        <w:r w:rsidRPr="005E14A2">
          <w:rPr>
            <w:rStyle w:val="af2"/>
            <w:rFonts w:eastAsiaTheme="minorHAnsi"/>
          </w:rPr>
          <w:t>://</w:t>
        </w:r>
        <w:r w:rsidRPr="00F270EB">
          <w:rPr>
            <w:rStyle w:val="af2"/>
            <w:rFonts w:eastAsiaTheme="minorHAnsi"/>
          </w:rPr>
          <w:t>www</w:t>
        </w:r>
        <w:r w:rsidRPr="005E14A2">
          <w:rPr>
            <w:rStyle w:val="af2"/>
            <w:rFonts w:eastAsiaTheme="minorHAnsi"/>
          </w:rPr>
          <w:t>.</w:t>
        </w:r>
        <w:r w:rsidRPr="00F270EB">
          <w:rPr>
            <w:rStyle w:val="af2"/>
            <w:rFonts w:eastAsiaTheme="minorHAnsi"/>
          </w:rPr>
          <w:t>oscr</w:t>
        </w:r>
        <w:r w:rsidRPr="005E14A2">
          <w:rPr>
            <w:rStyle w:val="af2"/>
            <w:rFonts w:eastAsiaTheme="minorHAnsi"/>
          </w:rPr>
          <w:t>.</w:t>
        </w:r>
        <w:r w:rsidRPr="00F270EB">
          <w:rPr>
            <w:rStyle w:val="af2"/>
            <w:rFonts w:eastAsiaTheme="minorHAnsi"/>
          </w:rPr>
          <w:t>org</w:t>
        </w:r>
        <w:r w:rsidRPr="005E14A2">
          <w:rPr>
            <w:rStyle w:val="af2"/>
            <w:rFonts w:eastAsiaTheme="minorHAnsi"/>
          </w:rPr>
          <w:t>.</w:t>
        </w:r>
        <w:r w:rsidRPr="00F270EB">
          <w:rPr>
            <w:rStyle w:val="af2"/>
            <w:rFonts w:eastAsiaTheme="minorHAnsi"/>
          </w:rPr>
          <w:t>uk</w:t>
        </w:r>
        <w:r w:rsidRPr="005E14A2">
          <w:rPr>
            <w:rStyle w:val="af2"/>
            <w:rFonts w:eastAsiaTheme="minorHAnsi"/>
          </w:rPr>
          <w:t>/</w:t>
        </w:r>
      </w:hyperlink>
      <w:r w:rsidRPr="005E14A2">
        <w:rPr>
          <w:szCs w:val="18"/>
        </w:rPr>
        <w:t>.</w:t>
      </w:r>
    </w:p>
  </w:footnote>
  <w:footnote w:id="173">
    <w:p w14:paraId="61DDF61F" w14:textId="77777777" w:rsidR="0040179B" w:rsidRPr="005E14A2" w:rsidRDefault="0040179B" w:rsidP="0040179B">
      <w:pPr>
        <w:pStyle w:val="ae"/>
        <w:rPr>
          <w:szCs w:val="18"/>
        </w:rPr>
      </w:pPr>
      <w:r w:rsidRPr="005E14A2">
        <w:rPr>
          <w:szCs w:val="18"/>
        </w:rPr>
        <w:tab/>
      </w:r>
      <w:r w:rsidRPr="00F270EB">
        <w:rPr>
          <w:rStyle w:val="ab"/>
        </w:rPr>
        <w:footnoteRef/>
      </w:r>
      <w:r w:rsidRPr="005E14A2">
        <w:rPr>
          <w:szCs w:val="18"/>
        </w:rPr>
        <w:tab/>
      </w:r>
      <w:hyperlink r:id="rId160" w:history="1">
        <w:r w:rsidRPr="00F270EB">
          <w:rPr>
            <w:rStyle w:val="af2"/>
            <w:rFonts w:eastAsiaTheme="minorHAnsi"/>
          </w:rPr>
          <w:t>http</w:t>
        </w:r>
        <w:r w:rsidRPr="005E14A2">
          <w:rPr>
            <w:rStyle w:val="af2"/>
            <w:rFonts w:eastAsiaTheme="minorHAnsi"/>
          </w:rPr>
          <w:t>://</w:t>
        </w:r>
        <w:r w:rsidRPr="00F270EB">
          <w:rPr>
            <w:rStyle w:val="af2"/>
            <w:rFonts w:eastAsiaTheme="minorHAnsi"/>
          </w:rPr>
          <w:t>www</w:t>
        </w:r>
        <w:r w:rsidRPr="005E14A2">
          <w:rPr>
            <w:rStyle w:val="af2"/>
            <w:rFonts w:eastAsiaTheme="minorHAnsi"/>
          </w:rPr>
          <w:t>.</w:t>
        </w:r>
        <w:r w:rsidRPr="00F270EB">
          <w:rPr>
            <w:rStyle w:val="af2"/>
            <w:rFonts w:eastAsiaTheme="minorHAnsi"/>
          </w:rPr>
          <w:t>charitycommissionni</w:t>
        </w:r>
        <w:r w:rsidRPr="005E14A2">
          <w:rPr>
            <w:rStyle w:val="af2"/>
            <w:rFonts w:eastAsiaTheme="minorHAnsi"/>
          </w:rPr>
          <w:t>.</w:t>
        </w:r>
        <w:r w:rsidRPr="00F270EB">
          <w:rPr>
            <w:rStyle w:val="af2"/>
            <w:rFonts w:eastAsiaTheme="minorHAnsi"/>
          </w:rPr>
          <w:t>org</w:t>
        </w:r>
        <w:r w:rsidRPr="005E14A2">
          <w:rPr>
            <w:rStyle w:val="af2"/>
            <w:rFonts w:eastAsiaTheme="minorHAnsi"/>
          </w:rPr>
          <w:t>.</w:t>
        </w:r>
        <w:r w:rsidRPr="00F270EB">
          <w:rPr>
            <w:rStyle w:val="af2"/>
            <w:rFonts w:eastAsiaTheme="minorHAnsi"/>
          </w:rPr>
          <w:t>uk</w:t>
        </w:r>
        <w:r w:rsidRPr="005E14A2">
          <w:rPr>
            <w:rStyle w:val="af2"/>
            <w:rFonts w:eastAsiaTheme="minorHAnsi"/>
          </w:rPr>
          <w:t>/</w:t>
        </w:r>
      </w:hyperlink>
      <w:r w:rsidRPr="005E14A2">
        <w:rPr>
          <w:szCs w:val="18"/>
        </w:rPr>
        <w:t>.</w:t>
      </w:r>
    </w:p>
  </w:footnote>
  <w:footnote w:id="174">
    <w:p w14:paraId="1B37F647" w14:textId="77777777" w:rsidR="0040179B" w:rsidRPr="005E14A2" w:rsidRDefault="0040179B" w:rsidP="0040179B">
      <w:pPr>
        <w:pStyle w:val="ae"/>
        <w:rPr>
          <w:szCs w:val="18"/>
        </w:rPr>
      </w:pPr>
      <w:r w:rsidRPr="005E14A2">
        <w:rPr>
          <w:szCs w:val="18"/>
        </w:rPr>
        <w:tab/>
      </w:r>
      <w:r w:rsidRPr="00F270EB">
        <w:rPr>
          <w:rStyle w:val="ab"/>
        </w:rPr>
        <w:footnoteRef/>
      </w:r>
      <w:r w:rsidRPr="005E14A2">
        <w:rPr>
          <w:szCs w:val="18"/>
        </w:rPr>
        <w:tab/>
      </w:r>
      <w:hyperlink r:id="rId161" w:history="1">
        <w:r w:rsidRPr="00F270EB">
          <w:rPr>
            <w:rStyle w:val="af2"/>
            <w:rFonts w:eastAsiaTheme="minorHAnsi"/>
          </w:rPr>
          <w:t>https</w:t>
        </w:r>
        <w:r w:rsidRPr="005E14A2">
          <w:rPr>
            <w:rStyle w:val="af2"/>
            <w:rFonts w:eastAsiaTheme="minorHAnsi"/>
          </w:rPr>
          <w:t>://</w:t>
        </w:r>
        <w:r w:rsidRPr="00F270EB">
          <w:rPr>
            <w:rStyle w:val="af2"/>
            <w:rFonts w:eastAsiaTheme="minorHAnsi"/>
          </w:rPr>
          <w:t>www</w:t>
        </w:r>
        <w:r w:rsidRPr="005E14A2">
          <w:rPr>
            <w:rStyle w:val="af2"/>
            <w:rFonts w:eastAsiaTheme="minorHAnsi"/>
          </w:rPr>
          <w:t>.</w:t>
        </w:r>
        <w:r w:rsidRPr="00F270EB">
          <w:rPr>
            <w:rStyle w:val="af2"/>
            <w:rFonts w:eastAsiaTheme="minorHAnsi"/>
          </w:rPr>
          <w:t>gov</w:t>
        </w:r>
        <w:r w:rsidRPr="005E14A2">
          <w:rPr>
            <w:rStyle w:val="af2"/>
            <w:rFonts w:eastAsiaTheme="minorHAnsi"/>
          </w:rPr>
          <w:t>.</w:t>
        </w:r>
        <w:r w:rsidRPr="00F270EB">
          <w:rPr>
            <w:rStyle w:val="af2"/>
            <w:rFonts w:eastAsiaTheme="minorHAnsi"/>
          </w:rPr>
          <w:t>uk</w:t>
        </w:r>
        <w:r w:rsidRPr="005E14A2">
          <w:rPr>
            <w:rStyle w:val="af2"/>
            <w:rFonts w:eastAsiaTheme="minorHAnsi"/>
          </w:rPr>
          <w:t>/</w:t>
        </w:r>
        <w:r w:rsidRPr="00F270EB">
          <w:rPr>
            <w:rStyle w:val="af2"/>
            <w:rFonts w:eastAsiaTheme="minorHAnsi"/>
          </w:rPr>
          <w:t>charities</w:t>
        </w:r>
        <w:r w:rsidRPr="005E14A2">
          <w:rPr>
            <w:rStyle w:val="af2"/>
            <w:rFonts w:eastAsiaTheme="minorHAnsi"/>
          </w:rPr>
          <w:t>-</w:t>
        </w:r>
        <w:r w:rsidRPr="00F270EB">
          <w:rPr>
            <w:rStyle w:val="af2"/>
            <w:rFonts w:eastAsiaTheme="minorHAnsi"/>
          </w:rPr>
          <w:t>and</w:t>
        </w:r>
        <w:r w:rsidRPr="005E14A2">
          <w:rPr>
            <w:rStyle w:val="af2"/>
            <w:rFonts w:eastAsiaTheme="minorHAnsi"/>
          </w:rPr>
          <w:t>-</w:t>
        </w:r>
        <w:r w:rsidRPr="00F270EB">
          <w:rPr>
            <w:rStyle w:val="af2"/>
            <w:rFonts w:eastAsiaTheme="minorHAnsi"/>
          </w:rPr>
          <w:t>tax</w:t>
        </w:r>
      </w:hyperlink>
      <w:r w:rsidRPr="005E14A2">
        <w:rPr>
          <w:szCs w:val="18"/>
        </w:rPr>
        <w:t>.</w:t>
      </w:r>
    </w:p>
  </w:footnote>
  <w:footnote w:id="175">
    <w:p w14:paraId="4CEFD4AA" w14:textId="54DC94E6" w:rsidR="0040179B" w:rsidRPr="0040179B" w:rsidRDefault="0040179B" w:rsidP="0040179B">
      <w:pPr>
        <w:pStyle w:val="ae"/>
        <w:rPr>
          <w:szCs w:val="18"/>
          <w:lang w:val="en-US"/>
        </w:rPr>
      </w:pPr>
      <w:r w:rsidRPr="005E14A2">
        <w:rPr>
          <w:szCs w:val="18"/>
        </w:rPr>
        <w:tab/>
      </w:r>
      <w:r w:rsidRPr="00F270EB">
        <w:rPr>
          <w:rStyle w:val="ab"/>
        </w:rPr>
        <w:footnoteRef/>
      </w:r>
      <w:r w:rsidRPr="00390E61">
        <w:rPr>
          <w:szCs w:val="18"/>
        </w:rPr>
        <w:tab/>
      </w:r>
      <w:r>
        <w:rPr>
          <w:szCs w:val="18"/>
        </w:rPr>
        <w:t>Подробный</w:t>
      </w:r>
      <w:r w:rsidRPr="00390E61">
        <w:rPr>
          <w:szCs w:val="18"/>
        </w:rPr>
        <w:t xml:space="preserve"> </w:t>
      </w:r>
      <w:r>
        <w:rPr>
          <w:szCs w:val="18"/>
        </w:rPr>
        <w:t>анализ</w:t>
      </w:r>
      <w:r w:rsidRPr="00390E61">
        <w:rPr>
          <w:szCs w:val="18"/>
        </w:rPr>
        <w:t xml:space="preserve"> </w:t>
      </w:r>
      <w:r>
        <w:rPr>
          <w:szCs w:val="18"/>
        </w:rPr>
        <w:t>существующих</w:t>
      </w:r>
      <w:r w:rsidRPr="00390E61">
        <w:rPr>
          <w:szCs w:val="18"/>
        </w:rPr>
        <w:t xml:space="preserve"> </w:t>
      </w:r>
      <w:r>
        <w:rPr>
          <w:szCs w:val="18"/>
        </w:rPr>
        <w:t>в</w:t>
      </w:r>
      <w:r w:rsidRPr="00390E61">
        <w:rPr>
          <w:szCs w:val="18"/>
        </w:rPr>
        <w:t xml:space="preserve"> </w:t>
      </w:r>
      <w:r>
        <w:rPr>
          <w:szCs w:val="18"/>
        </w:rPr>
        <w:t>СК</w:t>
      </w:r>
      <w:r w:rsidRPr="00390E61">
        <w:rPr>
          <w:szCs w:val="18"/>
        </w:rPr>
        <w:t xml:space="preserve"> </w:t>
      </w:r>
      <w:r>
        <w:rPr>
          <w:szCs w:val="18"/>
        </w:rPr>
        <w:t>правовых</w:t>
      </w:r>
      <w:r w:rsidRPr="00390E61">
        <w:rPr>
          <w:szCs w:val="18"/>
        </w:rPr>
        <w:t xml:space="preserve"> </w:t>
      </w:r>
      <w:r>
        <w:rPr>
          <w:szCs w:val="18"/>
        </w:rPr>
        <w:t>рамок</w:t>
      </w:r>
      <w:r w:rsidRPr="00390E61">
        <w:rPr>
          <w:szCs w:val="18"/>
        </w:rPr>
        <w:t xml:space="preserve"> </w:t>
      </w:r>
      <w:r>
        <w:rPr>
          <w:szCs w:val="18"/>
        </w:rPr>
        <w:t>защиты</w:t>
      </w:r>
      <w:r w:rsidRPr="00390E61">
        <w:rPr>
          <w:szCs w:val="18"/>
        </w:rPr>
        <w:t xml:space="preserve"> </w:t>
      </w:r>
      <w:r>
        <w:rPr>
          <w:szCs w:val="18"/>
        </w:rPr>
        <w:t>прав</w:t>
      </w:r>
      <w:r w:rsidRPr="00390E61">
        <w:rPr>
          <w:szCs w:val="18"/>
        </w:rPr>
        <w:t xml:space="preserve"> </w:t>
      </w:r>
      <w:r>
        <w:rPr>
          <w:szCs w:val="18"/>
        </w:rPr>
        <w:t>человека</w:t>
      </w:r>
      <w:r w:rsidRPr="00390E61">
        <w:rPr>
          <w:szCs w:val="18"/>
        </w:rPr>
        <w:t xml:space="preserve"> </w:t>
      </w:r>
      <w:r w:rsidR="004D062D">
        <w:rPr>
          <w:szCs w:val="18"/>
        </w:rPr>
        <w:br/>
      </w:r>
      <w:r>
        <w:rPr>
          <w:szCs w:val="18"/>
        </w:rPr>
        <w:t>см</w:t>
      </w:r>
      <w:r w:rsidRPr="00390E61">
        <w:rPr>
          <w:szCs w:val="18"/>
        </w:rPr>
        <w:t xml:space="preserve">. </w:t>
      </w:r>
      <w:r>
        <w:rPr>
          <w:szCs w:val="18"/>
        </w:rPr>
        <w:t>в</w:t>
      </w:r>
      <w:r w:rsidRPr="00390E61">
        <w:rPr>
          <w:szCs w:val="18"/>
        </w:rPr>
        <w:t xml:space="preserve"> </w:t>
      </w:r>
      <w:r w:rsidRPr="00F270EB">
        <w:rPr>
          <w:szCs w:val="18"/>
        </w:rPr>
        <w:t>Commission</w:t>
      </w:r>
      <w:r w:rsidRPr="00390E61">
        <w:rPr>
          <w:szCs w:val="18"/>
        </w:rPr>
        <w:t xml:space="preserve"> </w:t>
      </w:r>
      <w:r w:rsidRPr="00F270EB">
        <w:rPr>
          <w:szCs w:val="18"/>
        </w:rPr>
        <w:t>on</w:t>
      </w:r>
      <w:r w:rsidRPr="00390E61">
        <w:rPr>
          <w:szCs w:val="18"/>
        </w:rPr>
        <w:t xml:space="preserve"> </w:t>
      </w:r>
      <w:r w:rsidRPr="00F270EB">
        <w:rPr>
          <w:szCs w:val="18"/>
        </w:rPr>
        <w:t>a</w:t>
      </w:r>
      <w:r w:rsidRPr="00390E61">
        <w:rPr>
          <w:szCs w:val="18"/>
        </w:rPr>
        <w:t xml:space="preserve"> </w:t>
      </w:r>
      <w:r w:rsidRPr="00F270EB">
        <w:rPr>
          <w:szCs w:val="18"/>
        </w:rPr>
        <w:t>Bill</w:t>
      </w:r>
      <w:r w:rsidRPr="00390E61">
        <w:rPr>
          <w:szCs w:val="18"/>
        </w:rPr>
        <w:t xml:space="preserve"> </w:t>
      </w:r>
      <w:r w:rsidRPr="00F270EB">
        <w:rPr>
          <w:szCs w:val="18"/>
        </w:rPr>
        <w:t>of</w:t>
      </w:r>
      <w:r w:rsidRPr="00390E61">
        <w:rPr>
          <w:szCs w:val="18"/>
        </w:rPr>
        <w:t xml:space="preserve"> </w:t>
      </w:r>
      <w:r w:rsidRPr="00F270EB">
        <w:rPr>
          <w:szCs w:val="18"/>
        </w:rPr>
        <w:t>Rights</w:t>
      </w:r>
      <w:r w:rsidRPr="00390E61">
        <w:rPr>
          <w:szCs w:val="18"/>
        </w:rPr>
        <w:t xml:space="preserve">, </w:t>
      </w:r>
      <w:r w:rsidRPr="00F270EB">
        <w:rPr>
          <w:szCs w:val="18"/>
        </w:rPr>
        <w:t>A</w:t>
      </w:r>
      <w:r w:rsidRPr="00390E61">
        <w:rPr>
          <w:szCs w:val="18"/>
        </w:rPr>
        <w:t xml:space="preserve"> </w:t>
      </w:r>
      <w:r w:rsidRPr="00F270EB">
        <w:rPr>
          <w:szCs w:val="18"/>
        </w:rPr>
        <w:t>UK</w:t>
      </w:r>
      <w:r w:rsidRPr="00390E61">
        <w:rPr>
          <w:szCs w:val="18"/>
        </w:rPr>
        <w:t xml:space="preserve"> </w:t>
      </w:r>
      <w:r w:rsidRPr="00F270EB">
        <w:rPr>
          <w:szCs w:val="18"/>
        </w:rPr>
        <w:t>Bill</w:t>
      </w:r>
      <w:r w:rsidRPr="00390E61">
        <w:rPr>
          <w:szCs w:val="18"/>
        </w:rPr>
        <w:t xml:space="preserve"> </w:t>
      </w:r>
      <w:r w:rsidRPr="00F270EB">
        <w:rPr>
          <w:szCs w:val="18"/>
        </w:rPr>
        <w:t>of</w:t>
      </w:r>
      <w:r w:rsidRPr="00390E61">
        <w:rPr>
          <w:szCs w:val="18"/>
        </w:rPr>
        <w:t xml:space="preserve"> </w:t>
      </w:r>
      <w:r w:rsidRPr="00F270EB">
        <w:rPr>
          <w:szCs w:val="18"/>
        </w:rPr>
        <w:t>Rights</w:t>
      </w:r>
      <w:r w:rsidRPr="00390E61">
        <w:rPr>
          <w:szCs w:val="18"/>
        </w:rPr>
        <w:t xml:space="preserve">? </w:t>
      </w:r>
      <w:r w:rsidRPr="0040179B">
        <w:rPr>
          <w:szCs w:val="18"/>
          <w:lang w:val="en-US"/>
        </w:rPr>
        <w:t xml:space="preserve">The Choice Before Us, vol. 1, </w:t>
      </w:r>
      <w:r w:rsidR="004D062D">
        <w:rPr>
          <w:szCs w:val="18"/>
          <w:lang w:val="en-US"/>
        </w:rPr>
        <w:br/>
      </w:r>
      <w:r w:rsidRPr="0040179B">
        <w:rPr>
          <w:szCs w:val="18"/>
          <w:lang w:val="en-US"/>
        </w:rPr>
        <w:t>December 2012 (</w:t>
      </w:r>
      <w:hyperlink r:id="rId162" w:history="1">
        <w:r w:rsidRPr="0040179B">
          <w:rPr>
            <w:rStyle w:val="af2"/>
            <w:rFonts w:eastAsiaTheme="minorHAnsi"/>
            <w:lang w:val="en-US"/>
          </w:rPr>
          <w:t>http://www.justice.gov.uk/downloads/about/cbr/uk-bill-rights-vol-1.pdf</w:t>
        </w:r>
      </w:hyperlink>
      <w:r w:rsidRPr="0040179B">
        <w:rPr>
          <w:szCs w:val="18"/>
          <w:lang w:val="en-US"/>
        </w:rPr>
        <w:t>).</w:t>
      </w:r>
    </w:p>
  </w:footnote>
  <w:footnote w:id="176">
    <w:p w14:paraId="27BE538D" w14:textId="77777777" w:rsidR="0040179B" w:rsidRPr="0040179B" w:rsidRDefault="0040179B" w:rsidP="0040179B">
      <w:pPr>
        <w:pStyle w:val="ae"/>
        <w:rPr>
          <w:szCs w:val="18"/>
          <w:lang w:val="en-US"/>
        </w:rPr>
      </w:pPr>
      <w:r w:rsidRPr="0040179B">
        <w:rPr>
          <w:szCs w:val="18"/>
          <w:lang w:val="en-US"/>
        </w:rPr>
        <w:tab/>
      </w:r>
      <w:r w:rsidRPr="00F270EB">
        <w:rPr>
          <w:rStyle w:val="ab"/>
        </w:rPr>
        <w:footnoteRef/>
      </w:r>
      <w:r w:rsidRPr="0040179B">
        <w:rPr>
          <w:szCs w:val="18"/>
          <w:lang w:val="en-US"/>
        </w:rPr>
        <w:tab/>
      </w:r>
      <w:hyperlink r:id="rId163" w:history="1">
        <w:r w:rsidRPr="0040179B">
          <w:rPr>
            <w:rStyle w:val="af2"/>
            <w:rFonts w:eastAsiaTheme="minorHAnsi"/>
            <w:lang w:val="en-US"/>
          </w:rPr>
          <w:t>http://www.legislation.gov.uk/aep/Edw1cc1929/25/9/contents</w:t>
        </w:r>
      </w:hyperlink>
      <w:r w:rsidRPr="0040179B">
        <w:rPr>
          <w:szCs w:val="18"/>
          <w:lang w:val="en-US"/>
        </w:rPr>
        <w:t>.</w:t>
      </w:r>
    </w:p>
  </w:footnote>
  <w:footnote w:id="177">
    <w:p w14:paraId="4B98213D" w14:textId="77777777" w:rsidR="0040179B" w:rsidRPr="0040179B" w:rsidRDefault="0040179B" w:rsidP="0040179B">
      <w:pPr>
        <w:pStyle w:val="ae"/>
        <w:rPr>
          <w:szCs w:val="18"/>
          <w:lang w:val="en-US"/>
        </w:rPr>
      </w:pPr>
      <w:r w:rsidRPr="0040179B">
        <w:rPr>
          <w:szCs w:val="18"/>
          <w:lang w:val="en-US"/>
        </w:rPr>
        <w:tab/>
      </w:r>
      <w:r w:rsidRPr="00F270EB">
        <w:rPr>
          <w:rStyle w:val="ab"/>
        </w:rPr>
        <w:footnoteRef/>
      </w:r>
      <w:r w:rsidRPr="0040179B">
        <w:rPr>
          <w:szCs w:val="18"/>
          <w:lang w:val="en-US"/>
        </w:rPr>
        <w:tab/>
      </w:r>
      <w:hyperlink r:id="rId164" w:history="1">
        <w:r w:rsidRPr="0040179B">
          <w:rPr>
            <w:rStyle w:val="af2"/>
            <w:rFonts w:eastAsiaTheme="minorHAnsi"/>
            <w:lang w:val="en-US"/>
          </w:rPr>
          <w:t>http://www.legislation.gov.uk/aep/Cha2/31/2/contents</w:t>
        </w:r>
      </w:hyperlink>
      <w:r w:rsidRPr="0040179B">
        <w:rPr>
          <w:szCs w:val="18"/>
          <w:lang w:val="en-US"/>
        </w:rPr>
        <w:t>.</w:t>
      </w:r>
    </w:p>
  </w:footnote>
  <w:footnote w:id="178">
    <w:p w14:paraId="263FF2E9" w14:textId="77777777" w:rsidR="0040179B" w:rsidRPr="0040179B" w:rsidRDefault="0040179B" w:rsidP="0040179B">
      <w:pPr>
        <w:pStyle w:val="ae"/>
        <w:rPr>
          <w:szCs w:val="18"/>
          <w:lang w:val="en-US"/>
        </w:rPr>
      </w:pPr>
      <w:r w:rsidRPr="0040179B">
        <w:rPr>
          <w:szCs w:val="18"/>
          <w:lang w:val="en-US"/>
        </w:rPr>
        <w:tab/>
      </w:r>
      <w:r w:rsidRPr="00F270EB">
        <w:rPr>
          <w:rStyle w:val="ab"/>
        </w:rPr>
        <w:footnoteRef/>
      </w:r>
      <w:r w:rsidRPr="0040179B">
        <w:rPr>
          <w:szCs w:val="18"/>
          <w:lang w:val="en-US"/>
        </w:rPr>
        <w:tab/>
      </w:r>
      <w:hyperlink r:id="rId165" w:history="1">
        <w:r w:rsidRPr="0040179B">
          <w:rPr>
            <w:rStyle w:val="af2"/>
            <w:rFonts w:eastAsiaTheme="minorHAnsi"/>
            <w:lang w:val="en-US"/>
          </w:rPr>
          <w:t>http://www.legislation.gov.uk/aosp/1689/28</w:t>
        </w:r>
      </w:hyperlink>
      <w:r w:rsidRPr="0040179B">
        <w:rPr>
          <w:szCs w:val="18"/>
          <w:lang w:val="en-US"/>
        </w:rPr>
        <w:t>.</w:t>
      </w:r>
    </w:p>
  </w:footnote>
  <w:footnote w:id="179">
    <w:p w14:paraId="7E568EA3" w14:textId="77777777" w:rsidR="0040179B" w:rsidRPr="0040179B" w:rsidRDefault="0040179B" w:rsidP="0040179B">
      <w:pPr>
        <w:pStyle w:val="ae"/>
        <w:rPr>
          <w:szCs w:val="18"/>
          <w:lang w:val="en-US"/>
        </w:rPr>
      </w:pPr>
      <w:r w:rsidRPr="0040179B">
        <w:rPr>
          <w:szCs w:val="18"/>
          <w:lang w:val="en-US"/>
        </w:rPr>
        <w:tab/>
      </w:r>
      <w:r w:rsidRPr="00F270EB">
        <w:rPr>
          <w:rStyle w:val="ab"/>
        </w:rPr>
        <w:footnoteRef/>
      </w:r>
      <w:r w:rsidRPr="0040179B">
        <w:rPr>
          <w:szCs w:val="18"/>
          <w:lang w:val="en-US"/>
        </w:rPr>
        <w:tab/>
      </w:r>
      <w:hyperlink r:id="rId166" w:history="1">
        <w:r w:rsidRPr="0040179B">
          <w:rPr>
            <w:rStyle w:val="af2"/>
            <w:rFonts w:eastAsiaTheme="minorHAnsi"/>
            <w:lang w:val="en-US"/>
          </w:rPr>
          <w:t>http://www.legislation.gov.uk/aosp/1701/6/contents</w:t>
        </w:r>
      </w:hyperlink>
      <w:r w:rsidRPr="0040179B">
        <w:rPr>
          <w:szCs w:val="18"/>
          <w:lang w:val="en-US"/>
        </w:rPr>
        <w:t>.</w:t>
      </w:r>
    </w:p>
  </w:footnote>
  <w:footnote w:id="180">
    <w:p w14:paraId="59AAF3AE" w14:textId="19A7C725" w:rsidR="0040179B" w:rsidRPr="0040179B" w:rsidRDefault="0040179B" w:rsidP="0040179B">
      <w:pPr>
        <w:pStyle w:val="ae"/>
        <w:rPr>
          <w:szCs w:val="18"/>
          <w:lang w:val="en-US"/>
        </w:rPr>
      </w:pPr>
      <w:r w:rsidRPr="0040179B">
        <w:rPr>
          <w:szCs w:val="18"/>
          <w:lang w:val="en-US"/>
        </w:rPr>
        <w:tab/>
      </w:r>
      <w:r w:rsidRPr="00F270EB">
        <w:rPr>
          <w:rStyle w:val="ab"/>
        </w:rPr>
        <w:footnoteRef/>
      </w:r>
      <w:r w:rsidRPr="0040179B">
        <w:rPr>
          <w:szCs w:val="18"/>
          <w:lang w:val="en-US"/>
        </w:rPr>
        <w:tab/>
      </w:r>
      <w:hyperlink r:id="rId167" w:history="1">
        <w:r w:rsidR="00E24F55" w:rsidRPr="001D168B">
          <w:rPr>
            <w:rStyle w:val="af2"/>
            <w:rFonts w:eastAsiaTheme="minorHAnsi"/>
            <w:lang w:val="en-US"/>
          </w:rPr>
          <w:t>http://www.bailii.org/cgi-bin/markup.cgi?doc=/ew/cases/EWHC/KB/1765/J98.html&amp;query=entick&amp;method=boolean</w:t>
        </w:r>
      </w:hyperlink>
      <w:r w:rsidRPr="0040179B">
        <w:rPr>
          <w:szCs w:val="18"/>
          <w:lang w:val="en-US"/>
        </w:rPr>
        <w:t>.</w:t>
      </w:r>
    </w:p>
  </w:footnote>
  <w:footnote w:id="181">
    <w:p w14:paraId="0E534CC8" w14:textId="77777777" w:rsidR="0040179B" w:rsidRPr="0040179B" w:rsidRDefault="0040179B" w:rsidP="0040179B">
      <w:pPr>
        <w:pStyle w:val="ae"/>
        <w:rPr>
          <w:szCs w:val="18"/>
          <w:lang w:val="en-US"/>
        </w:rPr>
      </w:pPr>
      <w:r w:rsidRPr="0040179B">
        <w:rPr>
          <w:szCs w:val="18"/>
          <w:lang w:val="en-US"/>
        </w:rPr>
        <w:tab/>
      </w:r>
      <w:r w:rsidRPr="00F270EB">
        <w:rPr>
          <w:rStyle w:val="ab"/>
        </w:rPr>
        <w:footnoteRef/>
      </w:r>
      <w:r w:rsidRPr="0040179B">
        <w:rPr>
          <w:szCs w:val="18"/>
          <w:lang w:val="en-US"/>
        </w:rPr>
        <w:tab/>
      </w:r>
      <w:hyperlink r:id="rId168" w:history="1">
        <w:r w:rsidRPr="0040179B">
          <w:rPr>
            <w:rStyle w:val="af2"/>
            <w:rFonts w:eastAsiaTheme="minorHAnsi"/>
            <w:lang w:val="en-US"/>
          </w:rPr>
          <w:t>http://www.legislation.gov.uk/ukpga/2006/3/contents</w:t>
        </w:r>
      </w:hyperlink>
      <w:r w:rsidRPr="0040179B">
        <w:rPr>
          <w:szCs w:val="18"/>
          <w:lang w:val="en-US"/>
        </w:rPr>
        <w:t>.</w:t>
      </w:r>
    </w:p>
  </w:footnote>
  <w:footnote w:id="182">
    <w:p w14:paraId="2CB53DB8" w14:textId="77777777" w:rsidR="0040179B" w:rsidRPr="0040179B" w:rsidRDefault="0040179B" w:rsidP="0040179B">
      <w:pPr>
        <w:pStyle w:val="ae"/>
        <w:rPr>
          <w:szCs w:val="18"/>
          <w:lang w:val="en-US"/>
        </w:rPr>
      </w:pPr>
      <w:r w:rsidRPr="0040179B">
        <w:rPr>
          <w:szCs w:val="18"/>
          <w:lang w:val="en-US"/>
        </w:rPr>
        <w:tab/>
      </w:r>
      <w:r w:rsidRPr="00F270EB">
        <w:rPr>
          <w:rStyle w:val="ab"/>
        </w:rPr>
        <w:footnoteRef/>
      </w:r>
      <w:r w:rsidRPr="0040179B">
        <w:rPr>
          <w:szCs w:val="18"/>
          <w:lang w:val="en-US"/>
        </w:rPr>
        <w:tab/>
      </w:r>
      <w:hyperlink r:id="rId169" w:history="1">
        <w:r w:rsidRPr="0040179B">
          <w:rPr>
            <w:rStyle w:val="af2"/>
            <w:rFonts w:eastAsiaTheme="minorHAnsi"/>
            <w:lang w:val="en-US"/>
          </w:rPr>
          <w:t>http://www.legislation.gov.uk/ukpga/2010/15/contents</w:t>
        </w:r>
      </w:hyperlink>
      <w:r w:rsidRPr="0040179B">
        <w:rPr>
          <w:szCs w:val="18"/>
          <w:lang w:val="en-US"/>
        </w:rPr>
        <w:t>.</w:t>
      </w:r>
    </w:p>
  </w:footnote>
  <w:footnote w:id="183">
    <w:p w14:paraId="400D8400" w14:textId="77777777" w:rsidR="0040179B" w:rsidRPr="0040179B" w:rsidRDefault="0040179B" w:rsidP="0040179B">
      <w:pPr>
        <w:pStyle w:val="ae"/>
        <w:rPr>
          <w:szCs w:val="18"/>
          <w:lang w:val="en-US"/>
        </w:rPr>
      </w:pPr>
      <w:r w:rsidRPr="0040179B">
        <w:rPr>
          <w:szCs w:val="18"/>
          <w:lang w:val="en-US"/>
        </w:rPr>
        <w:tab/>
      </w:r>
      <w:r w:rsidRPr="00F270EB">
        <w:rPr>
          <w:rStyle w:val="ab"/>
        </w:rPr>
        <w:footnoteRef/>
      </w:r>
      <w:r w:rsidRPr="0040179B">
        <w:rPr>
          <w:szCs w:val="18"/>
          <w:lang w:val="en-US"/>
        </w:rPr>
        <w:tab/>
      </w:r>
      <w:hyperlink r:id="rId170" w:history="1">
        <w:r w:rsidRPr="0040179B">
          <w:rPr>
            <w:rStyle w:val="af2"/>
            <w:rFonts w:eastAsiaTheme="minorHAnsi"/>
            <w:lang w:val="en-US"/>
          </w:rPr>
          <w:t>http://www.legislation.gov.uk/ukpga/1998/29/contents</w:t>
        </w:r>
      </w:hyperlink>
      <w:r w:rsidRPr="0040179B">
        <w:rPr>
          <w:szCs w:val="18"/>
          <w:lang w:val="en-US"/>
        </w:rPr>
        <w:t>.</w:t>
      </w:r>
    </w:p>
  </w:footnote>
  <w:footnote w:id="184">
    <w:p w14:paraId="618DCAC4" w14:textId="77777777" w:rsidR="0040179B" w:rsidRPr="0040179B" w:rsidRDefault="0040179B" w:rsidP="0040179B">
      <w:pPr>
        <w:pStyle w:val="ae"/>
        <w:rPr>
          <w:szCs w:val="18"/>
          <w:lang w:val="en-US"/>
        </w:rPr>
      </w:pPr>
      <w:r w:rsidRPr="0040179B">
        <w:rPr>
          <w:szCs w:val="18"/>
          <w:lang w:val="en-US"/>
        </w:rPr>
        <w:tab/>
      </w:r>
      <w:r w:rsidRPr="00F270EB">
        <w:rPr>
          <w:rStyle w:val="ab"/>
        </w:rPr>
        <w:footnoteRef/>
      </w:r>
      <w:r w:rsidRPr="0040179B">
        <w:rPr>
          <w:szCs w:val="18"/>
          <w:lang w:val="en-US"/>
        </w:rPr>
        <w:tab/>
      </w:r>
      <w:hyperlink r:id="rId171" w:history="1">
        <w:r w:rsidRPr="0040179B">
          <w:rPr>
            <w:rStyle w:val="af2"/>
            <w:rFonts w:eastAsiaTheme="minorHAnsi"/>
            <w:lang w:val="en-US"/>
          </w:rPr>
          <w:t>http://www.legislation.gov.uk/ukpga/2000/36/contents</w:t>
        </w:r>
      </w:hyperlink>
      <w:r w:rsidRPr="0040179B">
        <w:rPr>
          <w:szCs w:val="18"/>
          <w:lang w:val="en-US"/>
        </w:rPr>
        <w:t>.</w:t>
      </w:r>
    </w:p>
  </w:footnote>
  <w:footnote w:id="185">
    <w:p w14:paraId="17A8A815" w14:textId="77777777" w:rsidR="0040179B" w:rsidRPr="0040179B" w:rsidRDefault="0040179B" w:rsidP="0040179B">
      <w:pPr>
        <w:pStyle w:val="ae"/>
        <w:rPr>
          <w:szCs w:val="18"/>
          <w:lang w:val="en-US"/>
        </w:rPr>
      </w:pPr>
      <w:r w:rsidRPr="0040179B">
        <w:rPr>
          <w:szCs w:val="18"/>
          <w:lang w:val="en-US"/>
        </w:rPr>
        <w:tab/>
      </w:r>
      <w:r w:rsidRPr="00F270EB">
        <w:rPr>
          <w:rStyle w:val="ab"/>
        </w:rPr>
        <w:footnoteRef/>
      </w:r>
      <w:r w:rsidRPr="0040179B">
        <w:rPr>
          <w:szCs w:val="18"/>
          <w:lang w:val="en-US"/>
        </w:rPr>
        <w:tab/>
      </w:r>
      <w:hyperlink r:id="rId172" w:history="1">
        <w:r w:rsidRPr="0040179B">
          <w:rPr>
            <w:rStyle w:val="af2"/>
            <w:rFonts w:eastAsiaTheme="minorHAnsi"/>
            <w:lang w:val="en-US"/>
          </w:rPr>
          <w:t>http://www.legislation.gov.uk/ukpga/2000/36/contents</w:t>
        </w:r>
      </w:hyperlink>
      <w:r w:rsidRPr="0040179B">
        <w:rPr>
          <w:szCs w:val="18"/>
          <w:lang w:val="en-US"/>
        </w:rPr>
        <w:t>.</w:t>
      </w:r>
    </w:p>
  </w:footnote>
  <w:footnote w:id="186">
    <w:p w14:paraId="3C44F02A" w14:textId="77777777" w:rsidR="0040179B" w:rsidRPr="0040179B" w:rsidRDefault="0040179B" w:rsidP="0040179B">
      <w:pPr>
        <w:pStyle w:val="ae"/>
        <w:rPr>
          <w:szCs w:val="18"/>
          <w:lang w:val="en-US"/>
        </w:rPr>
      </w:pPr>
      <w:r w:rsidRPr="0040179B">
        <w:rPr>
          <w:szCs w:val="18"/>
          <w:lang w:val="en-US"/>
        </w:rPr>
        <w:tab/>
      </w:r>
      <w:r w:rsidRPr="00F270EB">
        <w:rPr>
          <w:rStyle w:val="ab"/>
        </w:rPr>
        <w:footnoteRef/>
      </w:r>
      <w:r w:rsidRPr="0040179B">
        <w:rPr>
          <w:szCs w:val="18"/>
          <w:lang w:val="en-US"/>
        </w:rPr>
        <w:tab/>
      </w:r>
      <w:hyperlink r:id="rId173" w:history="1">
        <w:r w:rsidRPr="0040179B">
          <w:rPr>
            <w:rStyle w:val="af2"/>
            <w:rFonts w:eastAsiaTheme="minorHAnsi"/>
            <w:lang w:val="en-US"/>
          </w:rPr>
          <w:t>https://www.gov.uk/government/organisations/legal-aid-agency</w:t>
        </w:r>
      </w:hyperlink>
      <w:r w:rsidRPr="0040179B">
        <w:rPr>
          <w:szCs w:val="18"/>
          <w:lang w:val="en-US"/>
        </w:rPr>
        <w:t>.</w:t>
      </w:r>
    </w:p>
  </w:footnote>
  <w:footnote w:id="187">
    <w:p w14:paraId="3BBE607D" w14:textId="77777777" w:rsidR="0040179B" w:rsidRPr="0040179B" w:rsidRDefault="0040179B" w:rsidP="0040179B">
      <w:pPr>
        <w:pStyle w:val="ae"/>
        <w:rPr>
          <w:szCs w:val="18"/>
          <w:lang w:val="en-US"/>
        </w:rPr>
      </w:pPr>
      <w:r w:rsidRPr="0040179B">
        <w:rPr>
          <w:szCs w:val="18"/>
          <w:lang w:val="en-US"/>
        </w:rPr>
        <w:tab/>
      </w:r>
      <w:r w:rsidRPr="00F270EB">
        <w:rPr>
          <w:rStyle w:val="ab"/>
        </w:rPr>
        <w:footnoteRef/>
      </w:r>
      <w:r w:rsidRPr="0040179B">
        <w:rPr>
          <w:szCs w:val="18"/>
          <w:lang w:val="en-US"/>
        </w:rPr>
        <w:tab/>
      </w:r>
      <w:hyperlink r:id="rId174" w:history="1">
        <w:r w:rsidRPr="0040179B">
          <w:rPr>
            <w:rStyle w:val="af2"/>
            <w:rFonts w:eastAsiaTheme="minorHAnsi"/>
            <w:lang w:val="en-US"/>
          </w:rPr>
          <w:t>http://www.slab.org.uk/index.html</w:t>
        </w:r>
      </w:hyperlink>
      <w:r w:rsidRPr="0040179B">
        <w:rPr>
          <w:szCs w:val="18"/>
          <w:lang w:val="en-US"/>
        </w:rPr>
        <w:t>.</w:t>
      </w:r>
    </w:p>
  </w:footnote>
  <w:footnote w:id="188">
    <w:p w14:paraId="11885E19" w14:textId="77777777" w:rsidR="0040179B" w:rsidRPr="0040179B" w:rsidRDefault="0040179B" w:rsidP="0040179B">
      <w:pPr>
        <w:pStyle w:val="ae"/>
        <w:rPr>
          <w:szCs w:val="18"/>
          <w:lang w:val="en-US"/>
        </w:rPr>
      </w:pPr>
      <w:r w:rsidRPr="0040179B">
        <w:rPr>
          <w:szCs w:val="18"/>
          <w:lang w:val="en-US"/>
        </w:rPr>
        <w:tab/>
      </w:r>
      <w:r w:rsidRPr="00F270EB">
        <w:rPr>
          <w:rStyle w:val="ab"/>
        </w:rPr>
        <w:footnoteRef/>
      </w:r>
      <w:r w:rsidRPr="0040179B">
        <w:rPr>
          <w:szCs w:val="18"/>
          <w:lang w:val="en-US"/>
        </w:rPr>
        <w:tab/>
      </w:r>
      <w:hyperlink r:id="rId175" w:history="1">
        <w:r w:rsidRPr="0040179B">
          <w:rPr>
            <w:rStyle w:val="af2"/>
            <w:rFonts w:eastAsiaTheme="minorHAnsi"/>
            <w:lang w:val="en-US"/>
          </w:rPr>
          <w:t>http://www.nilsc.org.uk/</w:t>
        </w:r>
      </w:hyperlink>
      <w:r w:rsidRPr="0040179B">
        <w:rPr>
          <w:szCs w:val="18"/>
          <w:lang w:val="en-US"/>
        </w:rPr>
        <w:t>.</w:t>
      </w:r>
    </w:p>
  </w:footnote>
  <w:footnote w:id="189">
    <w:p w14:paraId="378EB1E2" w14:textId="77777777" w:rsidR="0040179B" w:rsidRPr="0040179B" w:rsidRDefault="0040179B" w:rsidP="0040179B">
      <w:pPr>
        <w:pStyle w:val="ae"/>
        <w:rPr>
          <w:szCs w:val="18"/>
          <w:lang w:val="en-US"/>
        </w:rPr>
      </w:pPr>
      <w:r w:rsidRPr="0040179B">
        <w:rPr>
          <w:szCs w:val="18"/>
          <w:lang w:val="en-US"/>
        </w:rPr>
        <w:tab/>
      </w:r>
      <w:r w:rsidRPr="00F270EB">
        <w:rPr>
          <w:rStyle w:val="ab"/>
        </w:rPr>
        <w:footnoteRef/>
      </w:r>
      <w:r w:rsidRPr="0040179B">
        <w:rPr>
          <w:szCs w:val="18"/>
          <w:lang w:val="en-US"/>
        </w:rPr>
        <w:tab/>
      </w:r>
      <w:hyperlink r:id="rId176" w:history="1">
        <w:r w:rsidRPr="0040179B">
          <w:rPr>
            <w:rStyle w:val="af2"/>
            <w:rFonts w:eastAsiaTheme="minorHAnsi"/>
            <w:lang w:val="en-US"/>
          </w:rPr>
          <w:t>http://www.parliament.uk/jchr</w:t>
        </w:r>
      </w:hyperlink>
      <w:r w:rsidRPr="0040179B">
        <w:rPr>
          <w:szCs w:val="18"/>
          <w:lang w:val="en-US"/>
        </w:rPr>
        <w:t>.</w:t>
      </w:r>
    </w:p>
  </w:footnote>
  <w:footnote w:id="190">
    <w:p w14:paraId="784B0BE8" w14:textId="77777777" w:rsidR="0040179B" w:rsidRPr="0040179B" w:rsidRDefault="0040179B" w:rsidP="0040179B">
      <w:pPr>
        <w:pStyle w:val="ae"/>
        <w:rPr>
          <w:szCs w:val="18"/>
          <w:lang w:val="en-US"/>
        </w:rPr>
      </w:pPr>
      <w:r w:rsidRPr="0040179B">
        <w:rPr>
          <w:szCs w:val="18"/>
          <w:lang w:val="en-US"/>
        </w:rPr>
        <w:tab/>
      </w:r>
      <w:r w:rsidRPr="00F270EB">
        <w:rPr>
          <w:rStyle w:val="ab"/>
        </w:rPr>
        <w:footnoteRef/>
      </w:r>
      <w:r w:rsidRPr="0040179B">
        <w:rPr>
          <w:szCs w:val="18"/>
          <w:lang w:val="en-US"/>
        </w:rPr>
        <w:tab/>
      </w:r>
      <w:hyperlink r:id="rId177" w:history="1">
        <w:r w:rsidRPr="0040179B">
          <w:rPr>
            <w:rStyle w:val="af2"/>
            <w:rFonts w:eastAsiaTheme="minorHAnsi"/>
            <w:lang w:val="en-US"/>
          </w:rPr>
          <w:t>http://www.childrenscommissioner.gov.uk/</w:t>
        </w:r>
      </w:hyperlink>
      <w:r w:rsidRPr="0040179B">
        <w:rPr>
          <w:szCs w:val="18"/>
          <w:lang w:val="en-US"/>
        </w:rPr>
        <w:t>.</w:t>
      </w:r>
    </w:p>
  </w:footnote>
  <w:footnote w:id="191">
    <w:p w14:paraId="7214B731" w14:textId="77777777" w:rsidR="0040179B" w:rsidRPr="0040179B" w:rsidRDefault="0040179B" w:rsidP="0040179B">
      <w:pPr>
        <w:pStyle w:val="ae"/>
        <w:rPr>
          <w:szCs w:val="18"/>
          <w:lang w:val="en-US"/>
        </w:rPr>
      </w:pPr>
      <w:r w:rsidRPr="0040179B">
        <w:rPr>
          <w:szCs w:val="18"/>
          <w:lang w:val="en-US"/>
        </w:rPr>
        <w:tab/>
      </w:r>
      <w:r w:rsidRPr="00F270EB">
        <w:rPr>
          <w:rStyle w:val="ab"/>
        </w:rPr>
        <w:footnoteRef/>
      </w:r>
      <w:r w:rsidRPr="0040179B">
        <w:rPr>
          <w:szCs w:val="18"/>
          <w:lang w:val="en-US"/>
        </w:rPr>
        <w:tab/>
      </w:r>
      <w:hyperlink r:id="rId178" w:history="1">
        <w:r w:rsidRPr="0040179B">
          <w:rPr>
            <w:rStyle w:val="af2"/>
            <w:rFonts w:eastAsiaTheme="minorHAnsi"/>
            <w:lang w:val="en-US"/>
          </w:rPr>
          <w:t>http://www.childcom.org.uk/</w:t>
        </w:r>
      </w:hyperlink>
      <w:r w:rsidRPr="0040179B">
        <w:rPr>
          <w:szCs w:val="18"/>
          <w:lang w:val="en-US"/>
        </w:rPr>
        <w:t>.</w:t>
      </w:r>
    </w:p>
  </w:footnote>
  <w:footnote w:id="192">
    <w:p w14:paraId="1FC4D301" w14:textId="77777777" w:rsidR="0040179B" w:rsidRPr="0040179B" w:rsidRDefault="0040179B" w:rsidP="0040179B">
      <w:pPr>
        <w:pStyle w:val="ae"/>
        <w:rPr>
          <w:szCs w:val="18"/>
          <w:lang w:val="en-US"/>
        </w:rPr>
      </w:pPr>
      <w:r w:rsidRPr="0040179B">
        <w:rPr>
          <w:szCs w:val="18"/>
          <w:lang w:val="en-US"/>
        </w:rPr>
        <w:tab/>
      </w:r>
      <w:r w:rsidRPr="00F270EB">
        <w:rPr>
          <w:rStyle w:val="ab"/>
        </w:rPr>
        <w:footnoteRef/>
      </w:r>
      <w:r w:rsidRPr="0040179B">
        <w:rPr>
          <w:szCs w:val="18"/>
          <w:lang w:val="en-US"/>
        </w:rPr>
        <w:tab/>
      </w:r>
      <w:hyperlink r:id="rId179" w:history="1">
        <w:r w:rsidRPr="0040179B">
          <w:rPr>
            <w:rStyle w:val="af2"/>
            <w:rFonts w:eastAsiaTheme="minorHAnsi"/>
            <w:lang w:val="en-US"/>
          </w:rPr>
          <w:t>http://www.sccyp.org.uk/</w:t>
        </w:r>
      </w:hyperlink>
      <w:r w:rsidRPr="0040179B">
        <w:rPr>
          <w:szCs w:val="18"/>
          <w:lang w:val="en-US"/>
        </w:rPr>
        <w:t>.</w:t>
      </w:r>
    </w:p>
  </w:footnote>
  <w:footnote w:id="193">
    <w:p w14:paraId="5CDF9F1C" w14:textId="77777777" w:rsidR="0040179B" w:rsidRPr="0040179B" w:rsidRDefault="0040179B" w:rsidP="0040179B">
      <w:pPr>
        <w:pStyle w:val="ae"/>
        <w:rPr>
          <w:szCs w:val="18"/>
          <w:lang w:val="en-US"/>
        </w:rPr>
      </w:pPr>
      <w:r w:rsidRPr="0040179B">
        <w:rPr>
          <w:szCs w:val="18"/>
          <w:lang w:val="en-US"/>
        </w:rPr>
        <w:tab/>
      </w:r>
      <w:r w:rsidRPr="00F270EB">
        <w:rPr>
          <w:rStyle w:val="ab"/>
        </w:rPr>
        <w:footnoteRef/>
      </w:r>
      <w:r w:rsidRPr="0040179B">
        <w:rPr>
          <w:szCs w:val="18"/>
          <w:lang w:val="en-US"/>
        </w:rPr>
        <w:tab/>
      </w:r>
      <w:hyperlink r:id="rId180" w:history="1">
        <w:r w:rsidRPr="0040179B">
          <w:rPr>
            <w:rStyle w:val="af2"/>
            <w:rFonts w:eastAsiaTheme="minorHAnsi"/>
            <w:lang w:val="en-US"/>
          </w:rPr>
          <w:t>http://www.niccy.org/</w:t>
        </w:r>
      </w:hyperlink>
      <w:r w:rsidRPr="0040179B">
        <w:rPr>
          <w:szCs w:val="18"/>
          <w:lang w:val="en-US"/>
        </w:rPr>
        <w:t>.</w:t>
      </w:r>
    </w:p>
  </w:footnote>
  <w:footnote w:id="194">
    <w:p w14:paraId="09E7D589" w14:textId="77777777" w:rsidR="0040179B" w:rsidRPr="0040179B" w:rsidRDefault="0040179B" w:rsidP="0040179B">
      <w:pPr>
        <w:pStyle w:val="ae"/>
        <w:rPr>
          <w:szCs w:val="18"/>
          <w:lang w:val="en-US"/>
        </w:rPr>
      </w:pPr>
      <w:r w:rsidRPr="0040179B">
        <w:rPr>
          <w:szCs w:val="18"/>
          <w:lang w:val="en-US"/>
        </w:rPr>
        <w:tab/>
      </w:r>
      <w:r w:rsidRPr="00F270EB">
        <w:rPr>
          <w:rStyle w:val="ab"/>
        </w:rPr>
        <w:footnoteRef/>
      </w:r>
      <w:r w:rsidRPr="0040179B">
        <w:rPr>
          <w:szCs w:val="18"/>
          <w:lang w:val="en-US"/>
        </w:rPr>
        <w:tab/>
      </w:r>
      <w:hyperlink r:id="rId181" w:history="1">
        <w:r w:rsidRPr="0040179B">
          <w:rPr>
            <w:rStyle w:val="af2"/>
            <w:rFonts w:eastAsiaTheme="minorHAnsi"/>
            <w:lang w:val="en-US"/>
          </w:rPr>
          <w:t>http://ico.org.uk/</w:t>
        </w:r>
      </w:hyperlink>
      <w:r w:rsidRPr="0040179B">
        <w:rPr>
          <w:szCs w:val="18"/>
          <w:lang w:val="en-US"/>
        </w:rPr>
        <w:t>.</w:t>
      </w:r>
    </w:p>
  </w:footnote>
  <w:footnote w:id="195">
    <w:p w14:paraId="1DF78C83" w14:textId="29D3CBB6" w:rsidR="0040179B" w:rsidRPr="0040179B" w:rsidRDefault="0040179B" w:rsidP="0040179B">
      <w:pPr>
        <w:pStyle w:val="ae"/>
        <w:rPr>
          <w:lang w:val="en-US"/>
        </w:rPr>
      </w:pPr>
      <w:r w:rsidRPr="0040179B">
        <w:rPr>
          <w:lang w:val="en-US"/>
        </w:rPr>
        <w:tab/>
      </w:r>
      <w:r w:rsidRPr="00F270EB">
        <w:rPr>
          <w:rStyle w:val="ab"/>
        </w:rPr>
        <w:footnoteRef/>
      </w:r>
      <w:r w:rsidRPr="0040179B">
        <w:rPr>
          <w:lang w:val="en-US"/>
        </w:rPr>
        <w:t xml:space="preserve"> </w:t>
      </w:r>
      <w:r w:rsidRPr="0040179B">
        <w:rPr>
          <w:lang w:val="en-US"/>
        </w:rPr>
        <w:tab/>
      </w:r>
      <w:hyperlink r:id="rId182" w:history="1">
        <w:r w:rsidR="00167262" w:rsidRPr="001D168B">
          <w:rPr>
            <w:rStyle w:val="af2"/>
            <w:lang w:val="en-US"/>
          </w:rPr>
          <w:t>https://www.itspublicknowledge.info/home/ScottishInformationCommissioner.aspx</w:t>
        </w:r>
      </w:hyperlink>
      <w:r w:rsidRPr="0040179B">
        <w:rPr>
          <w:lang w:val="en-US"/>
        </w:rPr>
        <w:t>.</w:t>
      </w:r>
    </w:p>
  </w:footnote>
  <w:footnote w:id="196">
    <w:p w14:paraId="3CD649B8" w14:textId="77777777" w:rsidR="0040179B" w:rsidRPr="0040179B" w:rsidRDefault="0040179B" w:rsidP="0040179B">
      <w:pPr>
        <w:pStyle w:val="ae"/>
        <w:rPr>
          <w:szCs w:val="18"/>
          <w:lang w:val="en-US"/>
        </w:rPr>
      </w:pPr>
      <w:r w:rsidRPr="0040179B">
        <w:rPr>
          <w:szCs w:val="18"/>
          <w:lang w:val="en-US"/>
        </w:rPr>
        <w:tab/>
      </w:r>
      <w:r w:rsidRPr="00F270EB">
        <w:rPr>
          <w:rStyle w:val="ab"/>
        </w:rPr>
        <w:footnoteRef/>
      </w:r>
      <w:r w:rsidRPr="0040179B">
        <w:rPr>
          <w:szCs w:val="18"/>
          <w:lang w:val="en-US"/>
        </w:rPr>
        <w:tab/>
      </w:r>
      <w:hyperlink r:id="rId183" w:history="1">
        <w:r w:rsidRPr="0040179B">
          <w:rPr>
            <w:rStyle w:val="af2"/>
            <w:rFonts w:eastAsiaTheme="minorHAnsi"/>
            <w:lang w:val="en-US"/>
          </w:rPr>
          <w:t>http://www.legislation.gov.uk/asp/2006/16/contents</w:t>
        </w:r>
      </w:hyperlink>
      <w:r w:rsidRPr="0040179B">
        <w:rPr>
          <w:szCs w:val="18"/>
          <w:lang w:val="en-US"/>
        </w:rPr>
        <w:t>.</w:t>
      </w:r>
    </w:p>
  </w:footnote>
  <w:footnote w:id="197">
    <w:p w14:paraId="03D6E04E" w14:textId="77777777" w:rsidR="0040179B" w:rsidRPr="0040179B" w:rsidRDefault="0040179B" w:rsidP="0040179B">
      <w:pPr>
        <w:pStyle w:val="ae"/>
        <w:rPr>
          <w:color w:val="0000FF"/>
          <w:szCs w:val="18"/>
          <w:lang w:val="en-US"/>
        </w:rPr>
      </w:pPr>
      <w:r w:rsidRPr="0040179B">
        <w:rPr>
          <w:lang w:val="en-US"/>
        </w:rPr>
        <w:tab/>
      </w:r>
      <w:r w:rsidRPr="00F270EB">
        <w:rPr>
          <w:rStyle w:val="ab"/>
        </w:rPr>
        <w:footnoteRef/>
      </w:r>
      <w:r w:rsidRPr="0040179B">
        <w:rPr>
          <w:lang w:val="en-US"/>
        </w:rPr>
        <w:t xml:space="preserve"> </w:t>
      </w:r>
      <w:r w:rsidRPr="0040179B">
        <w:rPr>
          <w:lang w:val="en-US"/>
        </w:rPr>
        <w:tab/>
      </w:r>
      <w:hyperlink r:id="rId184" w:history="1">
        <w:r w:rsidRPr="0040179B">
          <w:rPr>
            <w:rStyle w:val="af2"/>
            <w:rFonts w:eastAsiaTheme="minorHAnsi"/>
            <w:lang w:val="en-US"/>
          </w:rPr>
          <w:t>http://www.equalityadvisoryservice.com/</w:t>
        </w:r>
      </w:hyperlink>
      <w:r w:rsidRPr="0040179B">
        <w:rPr>
          <w:szCs w:val="18"/>
          <w:lang w:val="en-US"/>
        </w:rPr>
        <w:t>.</w:t>
      </w:r>
    </w:p>
  </w:footnote>
  <w:footnote w:id="198">
    <w:p w14:paraId="6567B63F" w14:textId="77777777" w:rsidR="0040179B" w:rsidRPr="0040179B" w:rsidRDefault="0040179B" w:rsidP="0040179B">
      <w:pPr>
        <w:pStyle w:val="ae"/>
        <w:rPr>
          <w:szCs w:val="18"/>
          <w:lang w:val="en-US"/>
        </w:rPr>
      </w:pPr>
      <w:r w:rsidRPr="0040179B">
        <w:rPr>
          <w:szCs w:val="18"/>
          <w:lang w:val="en-US"/>
        </w:rPr>
        <w:tab/>
      </w:r>
      <w:r w:rsidRPr="00F270EB">
        <w:rPr>
          <w:rStyle w:val="ab"/>
        </w:rPr>
        <w:footnoteRef/>
      </w:r>
      <w:r w:rsidRPr="0040179B">
        <w:rPr>
          <w:szCs w:val="18"/>
          <w:lang w:val="en-US"/>
        </w:rPr>
        <w:tab/>
      </w:r>
      <w:hyperlink r:id="rId185" w:history="1">
        <w:r w:rsidRPr="0040179B">
          <w:rPr>
            <w:rStyle w:val="af2"/>
            <w:rFonts w:eastAsiaTheme="minorHAnsi"/>
            <w:lang w:val="en-US"/>
          </w:rPr>
          <w:t>https://www.gov.uk/browse/justice/rights</w:t>
        </w:r>
      </w:hyperlink>
      <w:r w:rsidRPr="0040179B">
        <w:rPr>
          <w:szCs w:val="18"/>
          <w:lang w:val="en-US"/>
        </w:rPr>
        <w:t>.</w:t>
      </w:r>
    </w:p>
  </w:footnote>
  <w:footnote w:id="199">
    <w:p w14:paraId="56C78BA4" w14:textId="77777777" w:rsidR="0040179B" w:rsidRPr="0040179B" w:rsidRDefault="0040179B" w:rsidP="0040179B">
      <w:pPr>
        <w:pStyle w:val="ae"/>
        <w:rPr>
          <w:szCs w:val="18"/>
          <w:lang w:val="en-US"/>
        </w:rPr>
      </w:pPr>
      <w:r w:rsidRPr="0040179B">
        <w:rPr>
          <w:szCs w:val="18"/>
          <w:lang w:val="en-US"/>
        </w:rPr>
        <w:tab/>
      </w:r>
      <w:r w:rsidRPr="00F270EB">
        <w:rPr>
          <w:rStyle w:val="ab"/>
        </w:rPr>
        <w:footnoteRef/>
      </w:r>
      <w:r w:rsidRPr="0040179B">
        <w:rPr>
          <w:szCs w:val="18"/>
          <w:lang w:val="en-US"/>
        </w:rPr>
        <w:tab/>
      </w:r>
      <w:hyperlink r:id="rId186" w:history="1">
        <w:r w:rsidRPr="0040179B">
          <w:rPr>
            <w:rStyle w:val="af2"/>
            <w:rFonts w:eastAsiaTheme="minorHAnsi"/>
            <w:lang w:val="en-US"/>
          </w:rPr>
          <w:t>http://www.citizensadvice.org.uk/</w:t>
        </w:r>
      </w:hyperlink>
      <w:r w:rsidRPr="0040179B">
        <w:rPr>
          <w:szCs w:val="18"/>
          <w:lang w:val="en-US"/>
        </w:rPr>
        <w:t>.</w:t>
      </w:r>
    </w:p>
  </w:footnote>
  <w:footnote w:id="200">
    <w:p w14:paraId="4044FCFA" w14:textId="77777777" w:rsidR="0040179B" w:rsidRPr="0040179B" w:rsidRDefault="0040179B" w:rsidP="0040179B">
      <w:pPr>
        <w:pStyle w:val="ae"/>
        <w:rPr>
          <w:szCs w:val="18"/>
          <w:lang w:val="en-US"/>
        </w:rPr>
      </w:pPr>
      <w:r w:rsidRPr="0040179B">
        <w:rPr>
          <w:szCs w:val="18"/>
          <w:lang w:val="en-US"/>
        </w:rPr>
        <w:tab/>
      </w:r>
      <w:r w:rsidRPr="00F270EB">
        <w:rPr>
          <w:rStyle w:val="ab"/>
        </w:rPr>
        <w:footnoteRef/>
      </w:r>
      <w:r w:rsidRPr="0040179B">
        <w:rPr>
          <w:szCs w:val="18"/>
          <w:lang w:val="en-US"/>
        </w:rPr>
        <w:tab/>
      </w:r>
      <w:hyperlink r:id="rId187" w:history="1">
        <w:r w:rsidRPr="0040179B">
          <w:rPr>
            <w:rStyle w:val="af2"/>
            <w:rFonts w:eastAsiaTheme="minorHAnsi"/>
            <w:lang w:val="en-US"/>
          </w:rPr>
          <w:t>http://www.lawcentres.org.uk/</w:t>
        </w:r>
      </w:hyperlink>
      <w:r w:rsidRPr="0040179B">
        <w:rPr>
          <w:szCs w:val="18"/>
          <w:lang w:val="en-US"/>
        </w:rPr>
        <w:t>.</w:t>
      </w:r>
    </w:p>
  </w:footnote>
  <w:footnote w:id="201">
    <w:p w14:paraId="31A9D9F7" w14:textId="77777777" w:rsidR="0040179B" w:rsidRPr="0040179B" w:rsidRDefault="0040179B" w:rsidP="0040179B">
      <w:pPr>
        <w:pStyle w:val="ae"/>
        <w:rPr>
          <w:szCs w:val="18"/>
          <w:lang w:val="en-US"/>
        </w:rPr>
      </w:pPr>
      <w:r w:rsidRPr="0040179B">
        <w:rPr>
          <w:szCs w:val="18"/>
          <w:lang w:val="en-US"/>
        </w:rPr>
        <w:tab/>
      </w:r>
      <w:bookmarkStart w:id="77" w:name="_Hlk92287824"/>
      <w:r w:rsidRPr="00F270EB">
        <w:rPr>
          <w:rStyle w:val="ab"/>
        </w:rPr>
        <w:footnoteRef/>
      </w:r>
      <w:r w:rsidRPr="0040179B">
        <w:rPr>
          <w:szCs w:val="18"/>
          <w:lang w:val="en-US"/>
        </w:rPr>
        <w:tab/>
      </w:r>
      <w:bookmarkEnd w:id="77"/>
      <w:r w:rsidRPr="00F270EB">
        <w:rPr>
          <w:rStyle w:val="af2"/>
          <w:rFonts w:eastAsiaTheme="minorHAnsi"/>
        </w:rPr>
        <w:fldChar w:fldCharType="begin"/>
      </w:r>
      <w:r w:rsidRPr="0040179B">
        <w:rPr>
          <w:rStyle w:val="af2"/>
          <w:rFonts w:eastAsiaTheme="minorHAnsi"/>
          <w:lang w:val="en-US"/>
        </w:rPr>
        <w:instrText xml:space="preserve"> HYPERLINK "https://www.gov.uk/government/publications/national-curriculum-in-england-citizenship-programmes-of-study/national-curriculum-in-england-citizenship-programmes-of-study-for-key-stages-3-and-4" </w:instrText>
      </w:r>
      <w:r w:rsidRPr="00F270EB">
        <w:rPr>
          <w:rStyle w:val="af2"/>
          <w:rFonts w:eastAsiaTheme="minorHAnsi"/>
        </w:rPr>
        <w:fldChar w:fldCharType="separate"/>
      </w:r>
      <w:r w:rsidRPr="0040179B">
        <w:rPr>
          <w:rStyle w:val="af2"/>
          <w:rFonts w:eastAsiaTheme="minorHAnsi"/>
          <w:lang w:val="en-US"/>
        </w:rPr>
        <w:t>https://www.gov.uk/government/publications/national-curriculum-in-england-citizenship-programmes-of-study/national-curriculum-in-england-citizenship-programmes-of-study-for-key-stages-3-and-4</w:t>
      </w:r>
      <w:r w:rsidRPr="00F270EB">
        <w:rPr>
          <w:rStyle w:val="af2"/>
          <w:rFonts w:eastAsiaTheme="minorHAnsi"/>
        </w:rPr>
        <w:fldChar w:fldCharType="end"/>
      </w:r>
      <w:r w:rsidRPr="0040179B">
        <w:rPr>
          <w:lang w:val="en-US"/>
        </w:rPr>
        <w:t>.</w:t>
      </w:r>
    </w:p>
  </w:footnote>
  <w:footnote w:id="202">
    <w:p w14:paraId="5C1B95B9" w14:textId="77777777" w:rsidR="0040179B" w:rsidRPr="0040179B" w:rsidRDefault="0040179B" w:rsidP="0040179B">
      <w:pPr>
        <w:pStyle w:val="ae"/>
        <w:rPr>
          <w:szCs w:val="18"/>
          <w:lang w:val="en-US"/>
        </w:rPr>
      </w:pPr>
      <w:r w:rsidRPr="0040179B">
        <w:rPr>
          <w:szCs w:val="18"/>
          <w:lang w:val="en-US"/>
        </w:rPr>
        <w:tab/>
      </w:r>
      <w:r w:rsidRPr="00F270EB">
        <w:rPr>
          <w:rStyle w:val="ab"/>
        </w:rPr>
        <w:footnoteRef/>
      </w:r>
      <w:r w:rsidRPr="0040179B">
        <w:rPr>
          <w:szCs w:val="18"/>
          <w:lang w:val="en-US"/>
        </w:rPr>
        <w:tab/>
      </w:r>
      <w:hyperlink r:id="rId188" w:history="1">
        <w:r w:rsidRPr="0040179B">
          <w:rPr>
            <w:rStyle w:val="af2"/>
            <w:rFonts w:eastAsiaTheme="minorHAnsi"/>
            <w:lang w:val="en-US"/>
          </w:rPr>
          <w:t>http://www.judiciary.gov.uk/publications/equal-treatment-bench-book/</w:t>
        </w:r>
      </w:hyperlink>
      <w:r w:rsidRPr="0040179B">
        <w:rPr>
          <w:szCs w:val="18"/>
          <w:lang w:val="en-US"/>
        </w:rPr>
        <w:t>.</w:t>
      </w:r>
    </w:p>
  </w:footnote>
  <w:footnote w:id="203">
    <w:p w14:paraId="294BAE81" w14:textId="77777777" w:rsidR="0040179B" w:rsidRPr="0040179B" w:rsidRDefault="0040179B" w:rsidP="0040179B">
      <w:pPr>
        <w:pStyle w:val="ae"/>
        <w:rPr>
          <w:szCs w:val="18"/>
          <w:lang w:val="en-US"/>
        </w:rPr>
      </w:pPr>
      <w:r w:rsidRPr="0040179B">
        <w:rPr>
          <w:szCs w:val="18"/>
          <w:lang w:val="en-US"/>
        </w:rPr>
        <w:tab/>
      </w:r>
      <w:r w:rsidRPr="00F270EB">
        <w:rPr>
          <w:rStyle w:val="ab"/>
        </w:rPr>
        <w:footnoteRef/>
      </w:r>
      <w:r w:rsidRPr="0040179B">
        <w:rPr>
          <w:szCs w:val="18"/>
          <w:lang w:val="en-US"/>
        </w:rPr>
        <w:tab/>
      </w:r>
      <w:hyperlink r:id="rId189" w:history="1">
        <w:r w:rsidRPr="0040179B">
          <w:rPr>
            <w:rStyle w:val="af2"/>
            <w:rFonts w:eastAsiaTheme="minorHAnsi"/>
            <w:lang w:val="en-US"/>
          </w:rPr>
          <w:t>http://www.scotland-judiciary.org.uk/60/0/JSC-Publications</w:t>
        </w:r>
      </w:hyperlink>
      <w:r w:rsidRPr="0040179B">
        <w:rPr>
          <w:szCs w:val="18"/>
          <w:lang w:val="en-US"/>
        </w:rPr>
        <w:t>.</w:t>
      </w:r>
    </w:p>
  </w:footnote>
  <w:footnote w:id="204">
    <w:p w14:paraId="57724B9A" w14:textId="77777777" w:rsidR="0040179B" w:rsidRPr="0040179B" w:rsidRDefault="0040179B" w:rsidP="0040179B">
      <w:pPr>
        <w:pStyle w:val="ae"/>
        <w:rPr>
          <w:szCs w:val="18"/>
          <w:lang w:val="en-US"/>
        </w:rPr>
      </w:pPr>
      <w:r w:rsidRPr="0040179B">
        <w:rPr>
          <w:szCs w:val="18"/>
          <w:lang w:val="en-US"/>
        </w:rPr>
        <w:tab/>
      </w:r>
      <w:r w:rsidRPr="00F270EB">
        <w:rPr>
          <w:rStyle w:val="ab"/>
        </w:rPr>
        <w:footnoteRef/>
      </w:r>
      <w:r w:rsidRPr="0040179B">
        <w:rPr>
          <w:szCs w:val="18"/>
          <w:lang w:val="en-US"/>
        </w:rPr>
        <w:tab/>
      </w:r>
      <w:hyperlink r:id="rId190" w:history="1">
        <w:r w:rsidRPr="0040179B">
          <w:rPr>
            <w:rStyle w:val="af2"/>
            <w:rFonts w:eastAsiaTheme="minorHAnsi"/>
            <w:lang w:val="en-US"/>
          </w:rPr>
          <w:t>http://www.jsbni.com/Publications/Pages/default.aspx</w:t>
        </w:r>
      </w:hyperlink>
      <w:r w:rsidRPr="0040179B">
        <w:rPr>
          <w:szCs w:val="18"/>
          <w:lang w:val="en-US"/>
        </w:rPr>
        <w:t>.</w:t>
      </w:r>
    </w:p>
  </w:footnote>
  <w:footnote w:id="205">
    <w:p w14:paraId="56CB2A63" w14:textId="77777777" w:rsidR="0040179B" w:rsidRPr="0040179B" w:rsidRDefault="0040179B" w:rsidP="0040179B">
      <w:pPr>
        <w:pStyle w:val="ae"/>
        <w:rPr>
          <w:szCs w:val="18"/>
          <w:lang w:val="en-US"/>
        </w:rPr>
      </w:pPr>
      <w:r w:rsidRPr="0040179B">
        <w:rPr>
          <w:szCs w:val="18"/>
          <w:lang w:val="en-US"/>
        </w:rPr>
        <w:tab/>
      </w:r>
      <w:r w:rsidRPr="00F270EB">
        <w:rPr>
          <w:rStyle w:val="ab"/>
        </w:rPr>
        <w:footnoteRef/>
      </w:r>
      <w:r w:rsidRPr="0040179B">
        <w:rPr>
          <w:szCs w:val="18"/>
          <w:lang w:val="en-US"/>
        </w:rPr>
        <w:tab/>
      </w:r>
      <w:hyperlink r:id="rId191" w:history="1">
        <w:r w:rsidRPr="0040179B">
          <w:rPr>
            <w:rStyle w:val="af2"/>
            <w:rFonts w:eastAsiaTheme="minorHAnsi"/>
            <w:lang w:val="en-US"/>
          </w:rPr>
          <w:t>https://www.gov.uk/uk-treaties</w:t>
        </w:r>
      </w:hyperlink>
      <w:r w:rsidRPr="0040179B">
        <w:rPr>
          <w:szCs w:val="18"/>
          <w:lang w:val="en-US"/>
        </w:rPr>
        <w:t>.</w:t>
      </w:r>
    </w:p>
  </w:footnote>
  <w:footnote w:id="206">
    <w:p w14:paraId="4B25F0D4" w14:textId="77777777" w:rsidR="0040179B" w:rsidRPr="0040179B" w:rsidRDefault="0040179B" w:rsidP="0040179B">
      <w:pPr>
        <w:pStyle w:val="ae"/>
        <w:rPr>
          <w:szCs w:val="18"/>
          <w:lang w:val="en-US"/>
        </w:rPr>
      </w:pPr>
      <w:r w:rsidRPr="0040179B">
        <w:rPr>
          <w:szCs w:val="18"/>
          <w:lang w:val="en-US"/>
        </w:rPr>
        <w:tab/>
      </w:r>
      <w:r w:rsidRPr="00F270EB">
        <w:rPr>
          <w:rStyle w:val="ab"/>
        </w:rPr>
        <w:footnoteRef/>
      </w:r>
      <w:r w:rsidRPr="0040179B">
        <w:rPr>
          <w:szCs w:val="18"/>
          <w:lang w:val="en-US"/>
        </w:rPr>
        <w:tab/>
      </w:r>
      <w:hyperlink r:id="rId192" w:history="1">
        <w:r w:rsidRPr="0040179B">
          <w:rPr>
            <w:rStyle w:val="af2"/>
            <w:rFonts w:eastAsiaTheme="minorHAnsi"/>
            <w:lang w:val="en-US"/>
          </w:rPr>
          <w:t>http://www.legislation.gov.uk/mwa/2011/2/contents</w:t>
        </w:r>
      </w:hyperlink>
      <w:r w:rsidRPr="0040179B">
        <w:rPr>
          <w:szCs w:val="18"/>
          <w:lang w:val="en-US"/>
        </w:rPr>
        <w:t>.</w:t>
      </w:r>
    </w:p>
  </w:footnote>
  <w:footnote w:id="207">
    <w:p w14:paraId="0994DF31" w14:textId="77777777" w:rsidR="0040179B" w:rsidRPr="0040179B" w:rsidRDefault="0040179B" w:rsidP="0040179B">
      <w:pPr>
        <w:pStyle w:val="ae"/>
        <w:rPr>
          <w:szCs w:val="18"/>
          <w:lang w:val="en-US"/>
        </w:rPr>
      </w:pPr>
      <w:r w:rsidRPr="0040179B">
        <w:rPr>
          <w:szCs w:val="18"/>
          <w:lang w:val="en-US"/>
        </w:rPr>
        <w:tab/>
      </w:r>
      <w:r w:rsidRPr="00F270EB">
        <w:rPr>
          <w:rStyle w:val="ab"/>
        </w:rPr>
        <w:footnoteRef/>
      </w:r>
      <w:r w:rsidRPr="0040179B">
        <w:rPr>
          <w:szCs w:val="18"/>
          <w:lang w:val="en-US"/>
        </w:rPr>
        <w:tab/>
      </w:r>
      <w:hyperlink r:id="rId193" w:history="1">
        <w:r w:rsidRPr="0040179B">
          <w:rPr>
            <w:rStyle w:val="af2"/>
            <w:rFonts w:eastAsiaTheme="minorHAnsi"/>
            <w:lang w:val="en-US"/>
          </w:rPr>
          <w:t>https://www.gov.uk/government/policies/promoting-human-rights-internationally</w:t>
        </w:r>
      </w:hyperlink>
      <w:r w:rsidRPr="0040179B">
        <w:rPr>
          <w:szCs w:val="18"/>
          <w:lang w:val="en-US"/>
        </w:rPr>
        <w:t>.</w:t>
      </w:r>
    </w:p>
  </w:footnote>
  <w:footnote w:id="208">
    <w:p w14:paraId="2F431D0A" w14:textId="77777777" w:rsidR="0040179B" w:rsidRPr="0040179B" w:rsidRDefault="0040179B" w:rsidP="0040179B">
      <w:pPr>
        <w:pStyle w:val="ae"/>
        <w:rPr>
          <w:lang w:val="en-US"/>
        </w:rPr>
      </w:pPr>
      <w:r w:rsidRPr="0040179B">
        <w:rPr>
          <w:lang w:val="en-US"/>
        </w:rPr>
        <w:tab/>
      </w:r>
      <w:r w:rsidRPr="00F270EB">
        <w:rPr>
          <w:rStyle w:val="ab"/>
        </w:rPr>
        <w:footnoteRef/>
      </w:r>
      <w:r w:rsidRPr="0040179B">
        <w:rPr>
          <w:lang w:val="en-US"/>
        </w:rPr>
        <w:t xml:space="preserve"> </w:t>
      </w:r>
      <w:r w:rsidRPr="0040179B">
        <w:rPr>
          <w:lang w:val="en-US"/>
        </w:rPr>
        <w:tab/>
      </w:r>
      <w:hyperlink r:id="rId194" w:history="1">
        <w:r w:rsidRPr="0040179B">
          <w:rPr>
            <w:rStyle w:val="af2"/>
            <w:rFonts w:eastAsiaTheme="minorHAnsi"/>
            <w:lang w:val="en-US"/>
          </w:rPr>
          <w:t>https://www.gov.uk/government/publications/human-rights-and-democracy-report-2019</w:t>
        </w:r>
      </w:hyperlink>
      <w:r w:rsidRPr="0040179B">
        <w:rPr>
          <w:lang w:val="en-US"/>
        </w:rPr>
        <w:t>.</w:t>
      </w:r>
    </w:p>
  </w:footnote>
  <w:footnote w:id="209">
    <w:p w14:paraId="3CBDD1FD" w14:textId="77777777" w:rsidR="0040179B" w:rsidRPr="0040179B" w:rsidRDefault="0040179B" w:rsidP="0040179B">
      <w:pPr>
        <w:pStyle w:val="ae"/>
        <w:rPr>
          <w:szCs w:val="18"/>
          <w:lang w:val="en-US"/>
        </w:rPr>
      </w:pPr>
      <w:r w:rsidRPr="0040179B">
        <w:rPr>
          <w:szCs w:val="18"/>
          <w:lang w:val="en-US"/>
        </w:rPr>
        <w:tab/>
      </w:r>
      <w:r w:rsidRPr="00F270EB">
        <w:rPr>
          <w:rStyle w:val="ab"/>
        </w:rPr>
        <w:footnoteRef/>
      </w:r>
      <w:r w:rsidRPr="0040179B">
        <w:rPr>
          <w:szCs w:val="18"/>
          <w:lang w:val="en-US"/>
        </w:rPr>
        <w:tab/>
      </w:r>
      <w:hyperlink r:id="rId195" w:history="1">
        <w:r w:rsidRPr="0040179B">
          <w:rPr>
            <w:rStyle w:val="af2"/>
            <w:rFonts w:eastAsiaTheme="minorHAnsi"/>
            <w:lang w:val="en-US"/>
          </w:rPr>
          <w:t>https://www.gov.uk/government/publications/bhr-action-plan</w:t>
        </w:r>
      </w:hyperlink>
      <w:r w:rsidRPr="0040179B">
        <w:rPr>
          <w:szCs w:val="18"/>
          <w:lang w:val="en-US"/>
        </w:rPr>
        <w:t>.</w:t>
      </w:r>
    </w:p>
  </w:footnote>
  <w:footnote w:id="210">
    <w:p w14:paraId="796E48C1" w14:textId="2FF82BF0" w:rsidR="007B483B" w:rsidRPr="00390E61" w:rsidRDefault="007B483B" w:rsidP="007B483B">
      <w:pPr>
        <w:pStyle w:val="ae"/>
        <w:rPr>
          <w:szCs w:val="18"/>
        </w:rPr>
      </w:pPr>
      <w:r w:rsidRPr="0040179B">
        <w:rPr>
          <w:szCs w:val="18"/>
          <w:lang w:val="en-US"/>
        </w:rPr>
        <w:tab/>
      </w:r>
      <w:r w:rsidRPr="00F270EB">
        <w:rPr>
          <w:rStyle w:val="ab"/>
        </w:rPr>
        <w:footnoteRef/>
      </w:r>
      <w:r w:rsidRPr="00390E61">
        <w:rPr>
          <w:szCs w:val="18"/>
        </w:rPr>
        <w:tab/>
      </w:r>
      <w:r>
        <w:rPr>
          <w:szCs w:val="18"/>
        </w:rPr>
        <w:t>Инструкцию</w:t>
      </w:r>
      <w:r w:rsidRPr="00390E61">
        <w:rPr>
          <w:szCs w:val="18"/>
        </w:rPr>
        <w:t xml:space="preserve"> </w:t>
      </w:r>
      <w:r>
        <w:rPr>
          <w:szCs w:val="18"/>
        </w:rPr>
        <w:t>министерствам</w:t>
      </w:r>
      <w:r w:rsidRPr="00390E61">
        <w:rPr>
          <w:szCs w:val="18"/>
        </w:rPr>
        <w:t xml:space="preserve"> </w:t>
      </w:r>
      <w:r>
        <w:rPr>
          <w:szCs w:val="18"/>
        </w:rPr>
        <w:t>и</w:t>
      </w:r>
      <w:r w:rsidRPr="00390E61">
        <w:rPr>
          <w:szCs w:val="18"/>
        </w:rPr>
        <w:t xml:space="preserve"> </w:t>
      </w:r>
      <w:r>
        <w:rPr>
          <w:szCs w:val="18"/>
        </w:rPr>
        <w:t>ведомствам</w:t>
      </w:r>
      <w:r w:rsidRPr="00390E61">
        <w:rPr>
          <w:szCs w:val="18"/>
        </w:rPr>
        <w:t xml:space="preserve"> </w:t>
      </w:r>
      <w:r>
        <w:rPr>
          <w:szCs w:val="18"/>
        </w:rPr>
        <w:t>по</w:t>
      </w:r>
      <w:r w:rsidRPr="00390E61">
        <w:rPr>
          <w:szCs w:val="18"/>
        </w:rPr>
        <w:t xml:space="preserve"> </w:t>
      </w:r>
      <w:r>
        <w:rPr>
          <w:szCs w:val="18"/>
        </w:rPr>
        <w:t>распространению</w:t>
      </w:r>
      <w:r w:rsidRPr="00390E61">
        <w:rPr>
          <w:szCs w:val="18"/>
        </w:rPr>
        <w:t xml:space="preserve"> </w:t>
      </w:r>
      <w:r>
        <w:rPr>
          <w:szCs w:val="18"/>
        </w:rPr>
        <w:t>действия</w:t>
      </w:r>
      <w:r w:rsidRPr="00390E61">
        <w:rPr>
          <w:szCs w:val="18"/>
        </w:rPr>
        <w:t xml:space="preserve"> </w:t>
      </w:r>
      <w:r>
        <w:rPr>
          <w:szCs w:val="18"/>
        </w:rPr>
        <w:br/>
        <w:t>международно</w:t>
      </w:r>
      <w:r w:rsidRPr="00390E61">
        <w:rPr>
          <w:szCs w:val="18"/>
        </w:rPr>
        <w:t>-</w:t>
      </w:r>
      <w:r>
        <w:rPr>
          <w:szCs w:val="18"/>
        </w:rPr>
        <w:t>правовых</w:t>
      </w:r>
      <w:r w:rsidRPr="00390E61">
        <w:rPr>
          <w:szCs w:val="18"/>
        </w:rPr>
        <w:t xml:space="preserve"> </w:t>
      </w:r>
      <w:r>
        <w:rPr>
          <w:szCs w:val="18"/>
        </w:rPr>
        <w:t>документов</w:t>
      </w:r>
      <w:r w:rsidRPr="00390E61">
        <w:rPr>
          <w:szCs w:val="18"/>
        </w:rPr>
        <w:t xml:space="preserve"> </w:t>
      </w:r>
      <w:r>
        <w:rPr>
          <w:szCs w:val="18"/>
        </w:rPr>
        <w:t>на</w:t>
      </w:r>
      <w:r w:rsidRPr="00390E61">
        <w:rPr>
          <w:szCs w:val="18"/>
        </w:rPr>
        <w:t xml:space="preserve"> </w:t>
      </w:r>
      <w:r>
        <w:rPr>
          <w:szCs w:val="18"/>
        </w:rPr>
        <w:t>БЗТ</w:t>
      </w:r>
      <w:r w:rsidRPr="00390E61">
        <w:rPr>
          <w:szCs w:val="18"/>
        </w:rPr>
        <w:t xml:space="preserve"> </w:t>
      </w:r>
      <w:r>
        <w:rPr>
          <w:szCs w:val="18"/>
        </w:rPr>
        <w:t>см</w:t>
      </w:r>
      <w:r w:rsidRPr="00390E61">
        <w:rPr>
          <w:szCs w:val="18"/>
        </w:rPr>
        <w:t xml:space="preserve">. </w:t>
      </w:r>
      <w:hyperlink r:id="rId196" w:history="1">
        <w:r w:rsidRPr="00F270EB">
          <w:rPr>
            <w:rStyle w:val="af2"/>
            <w:rFonts w:eastAsiaTheme="minorHAnsi"/>
          </w:rPr>
          <w:t>https</w:t>
        </w:r>
        <w:r w:rsidRPr="00390E61">
          <w:rPr>
            <w:rStyle w:val="af2"/>
            <w:rFonts w:eastAsiaTheme="minorHAnsi"/>
          </w:rPr>
          <w:t>://</w:t>
        </w:r>
        <w:r w:rsidRPr="00F270EB">
          <w:rPr>
            <w:rStyle w:val="af2"/>
            <w:rFonts w:eastAsiaTheme="minorHAnsi"/>
          </w:rPr>
          <w:t>www</w:t>
        </w:r>
        <w:r w:rsidRPr="00390E61">
          <w:rPr>
            <w:rStyle w:val="af2"/>
            <w:rFonts w:eastAsiaTheme="minorHAnsi"/>
          </w:rPr>
          <w:t>.</w:t>
        </w:r>
        <w:r w:rsidRPr="00F270EB">
          <w:rPr>
            <w:rStyle w:val="af2"/>
            <w:rFonts w:eastAsiaTheme="minorHAnsi"/>
          </w:rPr>
          <w:t>gov</w:t>
        </w:r>
        <w:r w:rsidRPr="00390E61">
          <w:rPr>
            <w:rStyle w:val="af2"/>
            <w:rFonts w:eastAsiaTheme="minorHAnsi"/>
          </w:rPr>
          <w:t>.</w:t>
        </w:r>
        <w:r w:rsidRPr="00F270EB">
          <w:rPr>
            <w:rStyle w:val="af2"/>
            <w:rFonts w:eastAsiaTheme="minorHAnsi"/>
          </w:rPr>
          <w:t>uk</w:t>
        </w:r>
        <w:r w:rsidRPr="00390E61">
          <w:rPr>
            <w:rStyle w:val="af2"/>
            <w:rFonts w:eastAsiaTheme="minorHAnsi"/>
          </w:rPr>
          <w:t>/</w:t>
        </w:r>
        <w:r w:rsidRPr="00F270EB">
          <w:rPr>
            <w:rStyle w:val="af2"/>
            <w:rFonts w:eastAsiaTheme="minorHAnsi"/>
          </w:rPr>
          <w:t>government</w:t>
        </w:r>
        <w:r w:rsidRPr="00390E61">
          <w:rPr>
            <w:rStyle w:val="af2"/>
            <w:rFonts w:eastAsiaTheme="minorHAnsi"/>
          </w:rPr>
          <w:t>/</w:t>
        </w:r>
        <w:r w:rsidRPr="00F270EB">
          <w:rPr>
            <w:rStyle w:val="af2"/>
            <w:rFonts w:eastAsiaTheme="minorHAnsi"/>
          </w:rPr>
          <w:t>publications</w:t>
        </w:r>
        <w:r w:rsidRPr="00390E61">
          <w:rPr>
            <w:rStyle w:val="af2"/>
            <w:rFonts w:eastAsiaTheme="minorHAnsi"/>
          </w:rPr>
          <w:t>/</w:t>
        </w:r>
        <w:r w:rsidRPr="00F270EB">
          <w:rPr>
            <w:rStyle w:val="af2"/>
            <w:rFonts w:eastAsiaTheme="minorHAnsi"/>
          </w:rPr>
          <w:t>guidelines</w:t>
        </w:r>
        <w:r w:rsidRPr="00390E61">
          <w:rPr>
            <w:rStyle w:val="af2"/>
            <w:rFonts w:eastAsiaTheme="minorHAnsi"/>
          </w:rPr>
          <w:t>-</w:t>
        </w:r>
        <w:r w:rsidRPr="00F270EB">
          <w:rPr>
            <w:rStyle w:val="af2"/>
            <w:rFonts w:eastAsiaTheme="minorHAnsi"/>
          </w:rPr>
          <w:t>on</w:t>
        </w:r>
        <w:r w:rsidRPr="00390E61">
          <w:rPr>
            <w:rStyle w:val="af2"/>
            <w:rFonts w:eastAsiaTheme="minorHAnsi"/>
          </w:rPr>
          <w:t>-</w:t>
        </w:r>
        <w:r w:rsidRPr="00F270EB">
          <w:rPr>
            <w:rStyle w:val="af2"/>
            <w:rFonts w:eastAsiaTheme="minorHAnsi"/>
          </w:rPr>
          <w:t>extension</w:t>
        </w:r>
        <w:r w:rsidRPr="00390E61">
          <w:rPr>
            <w:rStyle w:val="af2"/>
            <w:rFonts w:eastAsiaTheme="minorHAnsi"/>
          </w:rPr>
          <w:t>-</w:t>
        </w:r>
        <w:r w:rsidRPr="00F270EB">
          <w:rPr>
            <w:rStyle w:val="af2"/>
            <w:rFonts w:eastAsiaTheme="minorHAnsi"/>
          </w:rPr>
          <w:t>of</w:t>
        </w:r>
        <w:r w:rsidRPr="00390E61">
          <w:rPr>
            <w:rStyle w:val="af2"/>
            <w:rFonts w:eastAsiaTheme="minorHAnsi"/>
          </w:rPr>
          <w:t>-</w:t>
        </w:r>
        <w:r w:rsidRPr="00F270EB">
          <w:rPr>
            <w:rStyle w:val="af2"/>
            <w:rFonts w:eastAsiaTheme="minorHAnsi"/>
          </w:rPr>
          <w:t>treaties</w:t>
        </w:r>
        <w:r w:rsidRPr="00390E61">
          <w:rPr>
            <w:rStyle w:val="af2"/>
            <w:rFonts w:eastAsiaTheme="minorHAnsi"/>
          </w:rPr>
          <w:t>-</w:t>
        </w:r>
        <w:r w:rsidRPr="00F270EB">
          <w:rPr>
            <w:rStyle w:val="af2"/>
            <w:rFonts w:eastAsiaTheme="minorHAnsi"/>
          </w:rPr>
          <w:t>to</w:t>
        </w:r>
        <w:r w:rsidRPr="00390E61">
          <w:rPr>
            <w:rStyle w:val="af2"/>
            <w:rFonts w:eastAsiaTheme="minorHAnsi"/>
          </w:rPr>
          <w:t>-</w:t>
        </w:r>
        <w:r w:rsidRPr="00F270EB">
          <w:rPr>
            <w:rStyle w:val="af2"/>
            <w:rFonts w:eastAsiaTheme="minorHAnsi"/>
          </w:rPr>
          <w:t>overseas</w:t>
        </w:r>
        <w:r w:rsidRPr="00390E61">
          <w:rPr>
            <w:rStyle w:val="af2"/>
            <w:rFonts w:eastAsiaTheme="minorHAnsi"/>
          </w:rPr>
          <w:t>-</w:t>
        </w:r>
        <w:r w:rsidRPr="00F270EB">
          <w:rPr>
            <w:rStyle w:val="af2"/>
            <w:rFonts w:eastAsiaTheme="minorHAnsi"/>
          </w:rPr>
          <w:t>territories</w:t>
        </w:r>
      </w:hyperlink>
      <w:r w:rsidRPr="00390E61">
        <w:rPr>
          <w:szCs w:val="18"/>
        </w:rPr>
        <w:t xml:space="preserve">; </w:t>
      </w:r>
      <w:r>
        <w:rPr>
          <w:szCs w:val="18"/>
        </w:rPr>
        <w:t>инструкцию</w:t>
      </w:r>
      <w:r w:rsidRPr="00390E61">
        <w:rPr>
          <w:szCs w:val="18"/>
        </w:rPr>
        <w:t xml:space="preserve"> </w:t>
      </w:r>
      <w:r>
        <w:rPr>
          <w:szCs w:val="18"/>
        </w:rPr>
        <w:t>министерствам</w:t>
      </w:r>
      <w:r w:rsidRPr="00390E61">
        <w:rPr>
          <w:szCs w:val="18"/>
        </w:rPr>
        <w:t xml:space="preserve"> </w:t>
      </w:r>
      <w:r>
        <w:rPr>
          <w:szCs w:val="18"/>
        </w:rPr>
        <w:t>и</w:t>
      </w:r>
      <w:r w:rsidRPr="00390E61">
        <w:rPr>
          <w:szCs w:val="18"/>
        </w:rPr>
        <w:t xml:space="preserve"> </w:t>
      </w:r>
      <w:r>
        <w:rPr>
          <w:szCs w:val="18"/>
        </w:rPr>
        <w:t>ведомствам</w:t>
      </w:r>
      <w:r w:rsidRPr="00390E61">
        <w:rPr>
          <w:szCs w:val="18"/>
        </w:rPr>
        <w:t xml:space="preserve"> </w:t>
      </w:r>
      <w:r>
        <w:rPr>
          <w:szCs w:val="18"/>
        </w:rPr>
        <w:t>по</w:t>
      </w:r>
      <w:r w:rsidRPr="00390E61">
        <w:rPr>
          <w:szCs w:val="18"/>
        </w:rPr>
        <w:t xml:space="preserve"> </w:t>
      </w:r>
      <w:r>
        <w:rPr>
          <w:szCs w:val="18"/>
        </w:rPr>
        <w:t>распространению</w:t>
      </w:r>
      <w:r w:rsidRPr="00390E61">
        <w:rPr>
          <w:szCs w:val="18"/>
        </w:rPr>
        <w:t xml:space="preserve"> </w:t>
      </w:r>
      <w:r>
        <w:rPr>
          <w:szCs w:val="18"/>
        </w:rPr>
        <w:t>действия</w:t>
      </w:r>
      <w:r w:rsidRPr="00390E61">
        <w:rPr>
          <w:szCs w:val="18"/>
        </w:rPr>
        <w:t xml:space="preserve"> </w:t>
      </w:r>
      <w:r>
        <w:rPr>
          <w:szCs w:val="18"/>
        </w:rPr>
        <w:t>международно</w:t>
      </w:r>
      <w:r w:rsidRPr="00390E61">
        <w:rPr>
          <w:szCs w:val="18"/>
        </w:rPr>
        <w:t>-</w:t>
      </w:r>
      <w:r>
        <w:rPr>
          <w:szCs w:val="18"/>
        </w:rPr>
        <w:t>правовых</w:t>
      </w:r>
      <w:r w:rsidRPr="00390E61">
        <w:rPr>
          <w:szCs w:val="18"/>
        </w:rPr>
        <w:t xml:space="preserve"> </w:t>
      </w:r>
      <w:r>
        <w:rPr>
          <w:szCs w:val="18"/>
        </w:rPr>
        <w:t>документов</w:t>
      </w:r>
      <w:r w:rsidRPr="00390E61">
        <w:rPr>
          <w:szCs w:val="18"/>
        </w:rPr>
        <w:t xml:space="preserve"> </w:t>
      </w:r>
      <w:r>
        <w:rPr>
          <w:szCs w:val="18"/>
        </w:rPr>
        <w:t>на</w:t>
      </w:r>
      <w:r w:rsidRPr="00390E61">
        <w:rPr>
          <w:szCs w:val="18"/>
        </w:rPr>
        <w:t xml:space="preserve"> </w:t>
      </w:r>
      <w:r>
        <w:rPr>
          <w:szCs w:val="18"/>
        </w:rPr>
        <w:t xml:space="preserve">ТПК </w:t>
      </w:r>
      <w:r>
        <w:rPr>
          <w:szCs w:val="18"/>
        </w:rPr>
        <w:br/>
        <w:t>см.</w:t>
      </w:r>
      <w:r w:rsidRPr="00390E61">
        <w:rPr>
          <w:szCs w:val="18"/>
        </w:rPr>
        <w:t xml:space="preserve"> </w:t>
      </w:r>
      <w:hyperlink r:id="rId197" w:history="1">
        <w:r w:rsidRPr="00F270EB">
          <w:rPr>
            <w:rStyle w:val="af2"/>
            <w:rFonts w:eastAsiaTheme="minorHAnsi"/>
          </w:rPr>
          <w:t>https</w:t>
        </w:r>
        <w:r w:rsidRPr="00390E61">
          <w:rPr>
            <w:rStyle w:val="af2"/>
            <w:rFonts w:eastAsiaTheme="minorHAnsi"/>
          </w:rPr>
          <w:t>://</w:t>
        </w:r>
        <w:r w:rsidRPr="00F270EB">
          <w:rPr>
            <w:rStyle w:val="af2"/>
            <w:rFonts w:eastAsiaTheme="minorHAnsi"/>
          </w:rPr>
          <w:t>www</w:t>
        </w:r>
        <w:r w:rsidRPr="00390E61">
          <w:rPr>
            <w:rStyle w:val="af2"/>
            <w:rFonts w:eastAsiaTheme="minorHAnsi"/>
          </w:rPr>
          <w:t>.</w:t>
        </w:r>
        <w:r w:rsidRPr="00F270EB">
          <w:rPr>
            <w:rStyle w:val="af2"/>
            <w:rFonts w:eastAsiaTheme="minorHAnsi"/>
          </w:rPr>
          <w:t>gov</w:t>
        </w:r>
        <w:r w:rsidRPr="00390E61">
          <w:rPr>
            <w:rStyle w:val="af2"/>
            <w:rFonts w:eastAsiaTheme="minorHAnsi"/>
          </w:rPr>
          <w:t>.</w:t>
        </w:r>
        <w:r w:rsidRPr="00F270EB">
          <w:rPr>
            <w:rStyle w:val="af2"/>
            <w:rFonts w:eastAsiaTheme="minorHAnsi"/>
          </w:rPr>
          <w:t>uk</w:t>
        </w:r>
        <w:r w:rsidRPr="00390E61">
          <w:rPr>
            <w:rStyle w:val="af2"/>
            <w:rFonts w:eastAsiaTheme="minorHAnsi"/>
          </w:rPr>
          <w:t>/</w:t>
        </w:r>
        <w:r w:rsidRPr="00F270EB">
          <w:rPr>
            <w:rStyle w:val="af2"/>
            <w:rFonts w:eastAsiaTheme="minorHAnsi"/>
          </w:rPr>
          <w:t>government</w:t>
        </w:r>
        <w:r w:rsidRPr="00390E61">
          <w:rPr>
            <w:rStyle w:val="af2"/>
            <w:rFonts w:eastAsiaTheme="minorHAnsi"/>
          </w:rPr>
          <w:t>/</w:t>
        </w:r>
        <w:r w:rsidRPr="00F270EB">
          <w:rPr>
            <w:rStyle w:val="af2"/>
            <w:rFonts w:eastAsiaTheme="minorHAnsi"/>
          </w:rPr>
          <w:t>publications</w:t>
        </w:r>
        <w:r w:rsidRPr="00390E61">
          <w:rPr>
            <w:rStyle w:val="af2"/>
            <w:rFonts w:eastAsiaTheme="minorHAnsi"/>
          </w:rPr>
          <w:t>/</w:t>
        </w:r>
        <w:r w:rsidRPr="00F270EB">
          <w:rPr>
            <w:rStyle w:val="af2"/>
            <w:rFonts w:eastAsiaTheme="minorHAnsi"/>
          </w:rPr>
          <w:t>crown</w:t>
        </w:r>
        <w:r w:rsidRPr="00390E61">
          <w:rPr>
            <w:rStyle w:val="af2"/>
            <w:rFonts w:eastAsiaTheme="minorHAnsi"/>
          </w:rPr>
          <w:t>-</w:t>
        </w:r>
        <w:r w:rsidRPr="00F270EB">
          <w:rPr>
            <w:rStyle w:val="af2"/>
            <w:rFonts w:eastAsiaTheme="minorHAnsi"/>
          </w:rPr>
          <w:t>dependencies</w:t>
        </w:r>
        <w:r w:rsidRPr="00390E61">
          <w:rPr>
            <w:rStyle w:val="af2"/>
            <w:rFonts w:eastAsiaTheme="minorHAnsi"/>
          </w:rPr>
          <w:t>-</w:t>
        </w:r>
        <w:r w:rsidRPr="00F270EB">
          <w:rPr>
            <w:rStyle w:val="af2"/>
            <w:rFonts w:eastAsiaTheme="minorHAnsi"/>
          </w:rPr>
          <w:t>jersey</w:t>
        </w:r>
        <w:r w:rsidRPr="00390E61">
          <w:rPr>
            <w:rStyle w:val="af2"/>
            <w:rFonts w:eastAsiaTheme="minorHAnsi"/>
          </w:rPr>
          <w:t>-</w:t>
        </w:r>
        <w:r w:rsidRPr="00F270EB">
          <w:rPr>
            <w:rStyle w:val="af2"/>
            <w:rFonts w:eastAsiaTheme="minorHAnsi"/>
          </w:rPr>
          <w:t>guernsey</w:t>
        </w:r>
        <w:r w:rsidRPr="00390E61">
          <w:rPr>
            <w:rStyle w:val="af2"/>
            <w:rFonts w:eastAsiaTheme="minorHAnsi"/>
          </w:rPr>
          <w:t>-</w:t>
        </w:r>
        <w:r w:rsidRPr="00F270EB">
          <w:rPr>
            <w:rStyle w:val="af2"/>
            <w:rFonts w:eastAsiaTheme="minorHAnsi"/>
          </w:rPr>
          <w:t>and</w:t>
        </w:r>
        <w:r w:rsidRPr="00390E61">
          <w:rPr>
            <w:rStyle w:val="af2"/>
            <w:rFonts w:eastAsiaTheme="minorHAnsi"/>
          </w:rPr>
          <w:t>-</w:t>
        </w:r>
        <w:r w:rsidRPr="00F270EB">
          <w:rPr>
            <w:rStyle w:val="af2"/>
            <w:rFonts w:eastAsiaTheme="minorHAnsi"/>
          </w:rPr>
          <w:t>the</w:t>
        </w:r>
        <w:r w:rsidRPr="00390E61">
          <w:rPr>
            <w:rStyle w:val="af2"/>
            <w:rFonts w:eastAsiaTheme="minorHAnsi"/>
          </w:rPr>
          <w:t>-</w:t>
        </w:r>
        <w:r w:rsidRPr="00F270EB">
          <w:rPr>
            <w:rStyle w:val="af2"/>
            <w:rFonts w:eastAsiaTheme="minorHAnsi"/>
          </w:rPr>
          <w:t>isle</w:t>
        </w:r>
        <w:r w:rsidRPr="00390E61">
          <w:rPr>
            <w:rStyle w:val="af2"/>
            <w:rFonts w:eastAsiaTheme="minorHAnsi"/>
          </w:rPr>
          <w:t>-</w:t>
        </w:r>
        <w:r w:rsidRPr="00F270EB">
          <w:rPr>
            <w:rStyle w:val="af2"/>
            <w:rFonts w:eastAsiaTheme="minorHAnsi"/>
          </w:rPr>
          <w:t>of</w:t>
        </w:r>
        <w:r w:rsidRPr="00390E61">
          <w:rPr>
            <w:rStyle w:val="af2"/>
            <w:rFonts w:eastAsiaTheme="minorHAnsi"/>
          </w:rPr>
          <w:t>-</w:t>
        </w:r>
        <w:r w:rsidRPr="00F270EB">
          <w:rPr>
            <w:rStyle w:val="af2"/>
            <w:rFonts w:eastAsiaTheme="minorHAnsi"/>
          </w:rPr>
          <w:t>man</w:t>
        </w:r>
      </w:hyperlink>
      <w:r w:rsidRPr="00390E61">
        <w:rPr>
          <w:szCs w:val="18"/>
        </w:rPr>
        <w:t>.</w:t>
      </w:r>
    </w:p>
  </w:footnote>
  <w:footnote w:id="211">
    <w:p w14:paraId="47E2B2EF" w14:textId="77777777" w:rsidR="0040179B" w:rsidRPr="005E14A2" w:rsidRDefault="0040179B" w:rsidP="0040179B">
      <w:pPr>
        <w:pStyle w:val="ae"/>
        <w:rPr>
          <w:szCs w:val="18"/>
        </w:rPr>
      </w:pPr>
      <w:r w:rsidRPr="00390E61">
        <w:rPr>
          <w:szCs w:val="18"/>
        </w:rPr>
        <w:tab/>
      </w:r>
      <w:r w:rsidRPr="00F270EB">
        <w:rPr>
          <w:rStyle w:val="ab"/>
        </w:rPr>
        <w:footnoteRef/>
      </w:r>
      <w:r w:rsidRPr="005E14A2">
        <w:rPr>
          <w:szCs w:val="18"/>
        </w:rPr>
        <w:tab/>
      </w:r>
      <w:hyperlink r:id="rId198" w:history="1">
        <w:r w:rsidRPr="00F270EB">
          <w:rPr>
            <w:rStyle w:val="af2"/>
            <w:rFonts w:eastAsiaTheme="minorHAnsi"/>
          </w:rPr>
          <w:t>http</w:t>
        </w:r>
        <w:r w:rsidRPr="005E14A2">
          <w:rPr>
            <w:rStyle w:val="af2"/>
            <w:rFonts w:eastAsiaTheme="minorHAnsi"/>
          </w:rPr>
          <w:t>://</w:t>
        </w:r>
        <w:r w:rsidRPr="00F270EB">
          <w:rPr>
            <w:rStyle w:val="af2"/>
            <w:rFonts w:eastAsiaTheme="minorHAnsi"/>
          </w:rPr>
          <w:t>www</w:t>
        </w:r>
        <w:r w:rsidRPr="005E14A2">
          <w:rPr>
            <w:rStyle w:val="af2"/>
            <w:rFonts w:eastAsiaTheme="minorHAnsi"/>
          </w:rPr>
          <w:t>.</w:t>
        </w:r>
        <w:r w:rsidRPr="00F270EB">
          <w:rPr>
            <w:rStyle w:val="af2"/>
            <w:rFonts w:eastAsiaTheme="minorHAnsi"/>
          </w:rPr>
          <w:t>justice</w:t>
        </w:r>
        <w:r w:rsidRPr="005E14A2">
          <w:rPr>
            <w:rStyle w:val="af2"/>
            <w:rFonts w:eastAsiaTheme="minorHAnsi"/>
          </w:rPr>
          <w:t>.</w:t>
        </w:r>
        <w:r w:rsidRPr="00F270EB">
          <w:rPr>
            <w:rStyle w:val="af2"/>
            <w:rFonts w:eastAsiaTheme="minorHAnsi"/>
          </w:rPr>
          <w:t>gov</w:t>
        </w:r>
        <w:r w:rsidRPr="005E14A2">
          <w:rPr>
            <w:rStyle w:val="af2"/>
            <w:rFonts w:eastAsiaTheme="minorHAnsi"/>
          </w:rPr>
          <w:t>.</w:t>
        </w:r>
        <w:r w:rsidRPr="00F270EB">
          <w:rPr>
            <w:rStyle w:val="af2"/>
            <w:rFonts w:eastAsiaTheme="minorHAnsi"/>
          </w:rPr>
          <w:t>uk</w:t>
        </w:r>
        <w:r w:rsidRPr="005E14A2">
          <w:rPr>
            <w:rStyle w:val="af2"/>
            <w:rFonts w:eastAsiaTheme="minorHAnsi"/>
          </w:rPr>
          <w:t>/</w:t>
        </w:r>
        <w:r w:rsidRPr="00F270EB">
          <w:rPr>
            <w:rStyle w:val="af2"/>
            <w:rFonts w:eastAsiaTheme="minorHAnsi"/>
          </w:rPr>
          <w:t>human</w:t>
        </w:r>
        <w:r w:rsidRPr="005E14A2">
          <w:rPr>
            <w:rStyle w:val="af2"/>
            <w:rFonts w:eastAsiaTheme="minorHAnsi"/>
          </w:rPr>
          <w:t>-</w:t>
        </w:r>
        <w:r w:rsidRPr="00F270EB">
          <w:rPr>
            <w:rStyle w:val="af2"/>
            <w:rFonts w:eastAsiaTheme="minorHAnsi"/>
          </w:rPr>
          <w:t>rights</w:t>
        </w:r>
        <w:r w:rsidRPr="005E14A2">
          <w:rPr>
            <w:rStyle w:val="af2"/>
            <w:rFonts w:eastAsiaTheme="minorHAnsi"/>
          </w:rPr>
          <w:t>/</w:t>
        </w:r>
        <w:r w:rsidRPr="00F270EB">
          <w:rPr>
            <w:rStyle w:val="af2"/>
            <w:rFonts w:eastAsiaTheme="minorHAnsi"/>
          </w:rPr>
          <w:t>universal</w:t>
        </w:r>
        <w:r w:rsidRPr="005E14A2">
          <w:rPr>
            <w:rStyle w:val="af2"/>
            <w:rFonts w:eastAsiaTheme="minorHAnsi"/>
          </w:rPr>
          <w:t>-</w:t>
        </w:r>
        <w:r w:rsidRPr="00F270EB">
          <w:rPr>
            <w:rStyle w:val="af2"/>
            <w:rFonts w:eastAsiaTheme="minorHAnsi"/>
          </w:rPr>
          <w:t>periodic</w:t>
        </w:r>
        <w:r w:rsidRPr="005E14A2">
          <w:rPr>
            <w:rStyle w:val="af2"/>
            <w:rFonts w:eastAsiaTheme="minorHAnsi"/>
          </w:rPr>
          <w:t>-</w:t>
        </w:r>
        <w:r w:rsidRPr="00F270EB">
          <w:rPr>
            <w:rStyle w:val="af2"/>
            <w:rFonts w:eastAsiaTheme="minorHAnsi"/>
          </w:rPr>
          <w:t>review</w:t>
        </w:r>
      </w:hyperlink>
      <w:r w:rsidRPr="005E14A2">
        <w:rPr>
          <w:szCs w:val="18"/>
        </w:rPr>
        <w:t>.</w:t>
      </w:r>
    </w:p>
  </w:footnote>
  <w:footnote w:id="212">
    <w:p w14:paraId="5EF7435A" w14:textId="77777777" w:rsidR="0040179B" w:rsidRPr="005E14A2" w:rsidRDefault="0040179B" w:rsidP="0040179B">
      <w:pPr>
        <w:pStyle w:val="ae"/>
        <w:rPr>
          <w:szCs w:val="18"/>
        </w:rPr>
      </w:pPr>
      <w:r w:rsidRPr="005E14A2">
        <w:rPr>
          <w:szCs w:val="18"/>
        </w:rPr>
        <w:tab/>
      </w:r>
      <w:r w:rsidRPr="00F270EB">
        <w:rPr>
          <w:rStyle w:val="ab"/>
        </w:rPr>
        <w:footnoteRef/>
      </w:r>
      <w:r w:rsidRPr="005E14A2">
        <w:rPr>
          <w:szCs w:val="18"/>
        </w:rPr>
        <w:tab/>
      </w:r>
      <w:hyperlink r:id="rId199" w:history="1">
        <w:r w:rsidRPr="00F270EB">
          <w:rPr>
            <w:rStyle w:val="af2"/>
            <w:rFonts w:eastAsiaTheme="minorHAnsi"/>
          </w:rPr>
          <w:t>http</w:t>
        </w:r>
        <w:r w:rsidRPr="005E14A2">
          <w:rPr>
            <w:rStyle w:val="af2"/>
            <w:rFonts w:eastAsiaTheme="minorHAnsi"/>
          </w:rPr>
          <w:t>://</w:t>
        </w:r>
        <w:r w:rsidRPr="00F270EB">
          <w:rPr>
            <w:rStyle w:val="af2"/>
            <w:rFonts w:eastAsiaTheme="minorHAnsi"/>
          </w:rPr>
          <w:t>www</w:t>
        </w:r>
        <w:r w:rsidRPr="005E14A2">
          <w:rPr>
            <w:rStyle w:val="af2"/>
            <w:rFonts w:eastAsiaTheme="minorHAnsi"/>
          </w:rPr>
          <w:t>.</w:t>
        </w:r>
        <w:r w:rsidRPr="00F270EB">
          <w:rPr>
            <w:rStyle w:val="af2"/>
            <w:rFonts w:eastAsiaTheme="minorHAnsi"/>
          </w:rPr>
          <w:t>justice</w:t>
        </w:r>
        <w:r w:rsidRPr="005E14A2">
          <w:rPr>
            <w:rStyle w:val="af2"/>
            <w:rFonts w:eastAsiaTheme="minorHAnsi"/>
          </w:rPr>
          <w:t>.</w:t>
        </w:r>
        <w:r w:rsidRPr="00F270EB">
          <w:rPr>
            <w:rStyle w:val="af2"/>
            <w:rFonts w:eastAsiaTheme="minorHAnsi"/>
          </w:rPr>
          <w:t>gov</w:t>
        </w:r>
        <w:r w:rsidRPr="005E14A2">
          <w:rPr>
            <w:rStyle w:val="af2"/>
            <w:rFonts w:eastAsiaTheme="minorHAnsi"/>
          </w:rPr>
          <w:t>.</w:t>
        </w:r>
        <w:r w:rsidRPr="00F270EB">
          <w:rPr>
            <w:rStyle w:val="af2"/>
            <w:rFonts w:eastAsiaTheme="minorHAnsi"/>
          </w:rPr>
          <w:t>uk</w:t>
        </w:r>
        <w:r w:rsidRPr="005E14A2">
          <w:rPr>
            <w:rStyle w:val="af2"/>
            <w:rFonts w:eastAsiaTheme="minorHAnsi"/>
          </w:rPr>
          <w:t>/</w:t>
        </w:r>
        <w:r w:rsidRPr="00F270EB">
          <w:rPr>
            <w:rStyle w:val="af2"/>
            <w:rFonts w:eastAsiaTheme="minorHAnsi"/>
          </w:rPr>
          <w:t>human</w:t>
        </w:r>
        <w:r w:rsidRPr="005E14A2">
          <w:rPr>
            <w:rStyle w:val="af2"/>
            <w:rFonts w:eastAsiaTheme="minorHAnsi"/>
          </w:rPr>
          <w:t>-</w:t>
        </w:r>
        <w:r w:rsidRPr="00F270EB">
          <w:rPr>
            <w:rStyle w:val="af2"/>
            <w:rFonts w:eastAsiaTheme="minorHAnsi"/>
          </w:rPr>
          <w:t>rights</w:t>
        </w:r>
        <w:r w:rsidRPr="005E14A2">
          <w:rPr>
            <w:rStyle w:val="af2"/>
            <w:rFonts w:eastAsiaTheme="minorHAnsi"/>
          </w:rPr>
          <w:t>/</w:t>
        </w:r>
        <w:r w:rsidRPr="00F270EB">
          <w:rPr>
            <w:rStyle w:val="af2"/>
            <w:rFonts w:eastAsiaTheme="minorHAnsi"/>
          </w:rPr>
          <w:t>periodic</w:t>
        </w:r>
        <w:r w:rsidRPr="005E14A2">
          <w:rPr>
            <w:rStyle w:val="af2"/>
            <w:rFonts w:eastAsiaTheme="minorHAnsi"/>
          </w:rPr>
          <w:t>-</w:t>
        </w:r>
        <w:r w:rsidRPr="00F270EB">
          <w:rPr>
            <w:rStyle w:val="af2"/>
            <w:rFonts w:eastAsiaTheme="minorHAnsi"/>
          </w:rPr>
          <w:t>reports</w:t>
        </w:r>
        <w:r w:rsidRPr="005E14A2">
          <w:rPr>
            <w:rStyle w:val="af2"/>
            <w:rFonts w:eastAsiaTheme="minorHAnsi"/>
          </w:rPr>
          <w:t>-</w:t>
        </w:r>
        <w:r w:rsidRPr="00F270EB">
          <w:rPr>
            <w:rStyle w:val="af2"/>
            <w:rFonts w:eastAsiaTheme="minorHAnsi"/>
          </w:rPr>
          <w:t>to</w:t>
        </w:r>
        <w:r w:rsidRPr="005E14A2">
          <w:rPr>
            <w:rStyle w:val="af2"/>
            <w:rFonts w:eastAsiaTheme="minorHAnsi"/>
          </w:rPr>
          <w:t>-</w:t>
        </w:r>
        <w:r w:rsidRPr="00F270EB">
          <w:rPr>
            <w:rStyle w:val="af2"/>
            <w:rFonts w:eastAsiaTheme="minorHAnsi"/>
          </w:rPr>
          <w:t>the</w:t>
        </w:r>
        <w:r w:rsidRPr="005E14A2">
          <w:rPr>
            <w:rStyle w:val="af2"/>
            <w:rFonts w:eastAsiaTheme="minorHAnsi"/>
          </w:rPr>
          <w:t>-</w:t>
        </w:r>
        <w:r w:rsidRPr="00F270EB">
          <w:rPr>
            <w:rStyle w:val="af2"/>
            <w:rFonts w:eastAsiaTheme="minorHAnsi"/>
          </w:rPr>
          <w:t>united</w:t>
        </w:r>
        <w:r w:rsidRPr="005E14A2">
          <w:rPr>
            <w:rStyle w:val="af2"/>
            <w:rFonts w:eastAsiaTheme="minorHAnsi"/>
          </w:rPr>
          <w:t>-</w:t>
        </w:r>
        <w:r w:rsidRPr="00F270EB">
          <w:rPr>
            <w:rStyle w:val="af2"/>
            <w:rFonts w:eastAsiaTheme="minorHAnsi"/>
          </w:rPr>
          <w:t>nations</w:t>
        </w:r>
      </w:hyperlink>
      <w:r w:rsidRPr="005E14A2">
        <w:rPr>
          <w:szCs w:val="18"/>
        </w:rPr>
        <w:t>.</w:t>
      </w:r>
    </w:p>
  </w:footnote>
  <w:footnote w:id="213">
    <w:p w14:paraId="4EDFCD4E" w14:textId="77777777" w:rsidR="0040179B" w:rsidRPr="005E14A2" w:rsidRDefault="0040179B" w:rsidP="0040179B">
      <w:pPr>
        <w:pStyle w:val="ae"/>
        <w:rPr>
          <w:szCs w:val="18"/>
        </w:rPr>
      </w:pPr>
      <w:r w:rsidRPr="005E14A2">
        <w:rPr>
          <w:szCs w:val="18"/>
        </w:rPr>
        <w:tab/>
      </w:r>
      <w:r w:rsidRPr="00F270EB">
        <w:rPr>
          <w:rStyle w:val="ab"/>
        </w:rPr>
        <w:footnoteRef/>
      </w:r>
      <w:r w:rsidRPr="005E14A2">
        <w:rPr>
          <w:szCs w:val="18"/>
        </w:rPr>
        <w:tab/>
      </w:r>
      <w:hyperlink r:id="rId200" w:history="1">
        <w:r w:rsidRPr="00F270EB">
          <w:rPr>
            <w:rStyle w:val="af2"/>
            <w:rFonts w:eastAsiaTheme="minorHAnsi"/>
          </w:rPr>
          <w:t>http</w:t>
        </w:r>
        <w:r w:rsidRPr="005E14A2">
          <w:rPr>
            <w:rStyle w:val="af2"/>
            <w:rFonts w:eastAsiaTheme="minorHAnsi"/>
          </w:rPr>
          <w:t>://</w:t>
        </w:r>
        <w:r w:rsidRPr="00F270EB">
          <w:rPr>
            <w:rStyle w:val="af2"/>
            <w:rFonts w:eastAsiaTheme="minorHAnsi"/>
          </w:rPr>
          <w:t>www</w:t>
        </w:r>
        <w:r w:rsidRPr="005E14A2">
          <w:rPr>
            <w:rStyle w:val="af2"/>
            <w:rFonts w:eastAsiaTheme="minorHAnsi"/>
          </w:rPr>
          <w:t>.</w:t>
        </w:r>
        <w:r w:rsidRPr="00F270EB">
          <w:rPr>
            <w:rStyle w:val="af2"/>
            <w:rFonts w:eastAsiaTheme="minorHAnsi"/>
          </w:rPr>
          <w:t>justice</w:t>
        </w:r>
        <w:r w:rsidRPr="005E14A2">
          <w:rPr>
            <w:rStyle w:val="af2"/>
            <w:rFonts w:eastAsiaTheme="minorHAnsi"/>
          </w:rPr>
          <w:t>.</w:t>
        </w:r>
        <w:r w:rsidRPr="00F270EB">
          <w:rPr>
            <w:rStyle w:val="af2"/>
            <w:rFonts w:eastAsiaTheme="minorHAnsi"/>
          </w:rPr>
          <w:t>gov</w:t>
        </w:r>
        <w:r w:rsidRPr="005E14A2">
          <w:rPr>
            <w:rStyle w:val="af2"/>
            <w:rFonts w:eastAsiaTheme="minorHAnsi"/>
          </w:rPr>
          <w:t>.</w:t>
        </w:r>
        <w:r w:rsidRPr="00F270EB">
          <w:rPr>
            <w:rStyle w:val="af2"/>
            <w:rFonts w:eastAsiaTheme="minorHAnsi"/>
          </w:rPr>
          <w:t>uk</w:t>
        </w:r>
        <w:r w:rsidRPr="005E14A2">
          <w:rPr>
            <w:rStyle w:val="af2"/>
            <w:rFonts w:eastAsiaTheme="minorHAnsi"/>
          </w:rPr>
          <w:t>/</w:t>
        </w:r>
        <w:r w:rsidRPr="00F270EB">
          <w:rPr>
            <w:rStyle w:val="af2"/>
            <w:rFonts w:eastAsiaTheme="minorHAnsi"/>
          </w:rPr>
          <w:t>human</w:t>
        </w:r>
        <w:r w:rsidRPr="005E14A2">
          <w:rPr>
            <w:rStyle w:val="af2"/>
            <w:rFonts w:eastAsiaTheme="minorHAnsi"/>
          </w:rPr>
          <w:t>-</w:t>
        </w:r>
        <w:r w:rsidRPr="00F270EB">
          <w:rPr>
            <w:rStyle w:val="af2"/>
            <w:rFonts w:eastAsiaTheme="minorHAnsi"/>
          </w:rPr>
          <w:t>rights</w:t>
        </w:r>
        <w:r w:rsidRPr="005E14A2">
          <w:rPr>
            <w:rStyle w:val="af2"/>
            <w:rFonts w:eastAsiaTheme="minorHAnsi"/>
          </w:rPr>
          <w:t>/</w:t>
        </w:r>
        <w:r w:rsidRPr="00F270EB">
          <w:rPr>
            <w:rStyle w:val="af2"/>
            <w:rFonts w:eastAsiaTheme="minorHAnsi"/>
          </w:rPr>
          <w:t>periodic</w:t>
        </w:r>
        <w:r w:rsidRPr="005E14A2">
          <w:rPr>
            <w:rStyle w:val="af2"/>
            <w:rFonts w:eastAsiaTheme="minorHAnsi"/>
          </w:rPr>
          <w:t>-</w:t>
        </w:r>
        <w:r w:rsidRPr="00F270EB">
          <w:rPr>
            <w:rStyle w:val="af2"/>
            <w:rFonts w:eastAsiaTheme="minorHAnsi"/>
          </w:rPr>
          <w:t>reports</w:t>
        </w:r>
        <w:r w:rsidRPr="005E14A2">
          <w:rPr>
            <w:rStyle w:val="af2"/>
            <w:rFonts w:eastAsiaTheme="minorHAnsi"/>
          </w:rPr>
          <w:t>-</w:t>
        </w:r>
        <w:r w:rsidRPr="00F270EB">
          <w:rPr>
            <w:rStyle w:val="af2"/>
            <w:rFonts w:eastAsiaTheme="minorHAnsi"/>
          </w:rPr>
          <w:t>to</w:t>
        </w:r>
        <w:r w:rsidRPr="005E14A2">
          <w:rPr>
            <w:rStyle w:val="af2"/>
            <w:rFonts w:eastAsiaTheme="minorHAnsi"/>
          </w:rPr>
          <w:t>-</w:t>
        </w:r>
        <w:r w:rsidRPr="00F270EB">
          <w:rPr>
            <w:rStyle w:val="af2"/>
            <w:rFonts w:eastAsiaTheme="minorHAnsi"/>
          </w:rPr>
          <w:t>the</w:t>
        </w:r>
        <w:r w:rsidRPr="005E14A2">
          <w:rPr>
            <w:rStyle w:val="af2"/>
            <w:rFonts w:eastAsiaTheme="minorHAnsi"/>
          </w:rPr>
          <w:t>-</w:t>
        </w:r>
        <w:r w:rsidRPr="00F270EB">
          <w:rPr>
            <w:rStyle w:val="af2"/>
            <w:rFonts w:eastAsiaTheme="minorHAnsi"/>
          </w:rPr>
          <w:t>united</w:t>
        </w:r>
        <w:r w:rsidRPr="005E14A2">
          <w:rPr>
            <w:rStyle w:val="af2"/>
            <w:rFonts w:eastAsiaTheme="minorHAnsi"/>
          </w:rPr>
          <w:t>-</w:t>
        </w:r>
        <w:r w:rsidRPr="00F270EB">
          <w:rPr>
            <w:rStyle w:val="af2"/>
            <w:rFonts w:eastAsiaTheme="minorHAnsi"/>
          </w:rPr>
          <w:t>nations</w:t>
        </w:r>
      </w:hyperlink>
      <w:r w:rsidRPr="005E14A2">
        <w:rPr>
          <w:szCs w:val="18"/>
        </w:rPr>
        <w:t>.</w:t>
      </w:r>
    </w:p>
  </w:footnote>
  <w:footnote w:id="214">
    <w:p w14:paraId="7AD3FB9B" w14:textId="77777777" w:rsidR="0040179B" w:rsidRPr="005E14A2" w:rsidRDefault="0040179B" w:rsidP="0040179B">
      <w:pPr>
        <w:pStyle w:val="ae"/>
        <w:rPr>
          <w:szCs w:val="18"/>
        </w:rPr>
      </w:pPr>
      <w:r w:rsidRPr="005E14A2">
        <w:rPr>
          <w:szCs w:val="18"/>
        </w:rPr>
        <w:tab/>
      </w:r>
      <w:r w:rsidRPr="00F270EB">
        <w:rPr>
          <w:rStyle w:val="ab"/>
        </w:rPr>
        <w:footnoteRef/>
      </w:r>
      <w:r w:rsidRPr="005E14A2">
        <w:rPr>
          <w:szCs w:val="18"/>
        </w:rPr>
        <w:tab/>
      </w:r>
      <w:hyperlink r:id="rId201" w:history="1">
        <w:r w:rsidRPr="00F270EB">
          <w:rPr>
            <w:rStyle w:val="af2"/>
            <w:rFonts w:eastAsiaTheme="minorHAnsi"/>
          </w:rPr>
          <w:t>http</w:t>
        </w:r>
        <w:r w:rsidRPr="005E14A2">
          <w:rPr>
            <w:rStyle w:val="af2"/>
            <w:rFonts w:eastAsiaTheme="minorHAnsi"/>
          </w:rPr>
          <w:t>://</w:t>
        </w:r>
        <w:r w:rsidRPr="00F270EB">
          <w:rPr>
            <w:rStyle w:val="af2"/>
            <w:rFonts w:eastAsiaTheme="minorHAnsi"/>
          </w:rPr>
          <w:t>www</w:t>
        </w:r>
        <w:r w:rsidRPr="005E14A2">
          <w:rPr>
            <w:rStyle w:val="af2"/>
            <w:rFonts w:eastAsiaTheme="minorHAnsi"/>
          </w:rPr>
          <w:t>.</w:t>
        </w:r>
        <w:r w:rsidRPr="00F270EB">
          <w:rPr>
            <w:rStyle w:val="af2"/>
            <w:rFonts w:eastAsiaTheme="minorHAnsi"/>
          </w:rPr>
          <w:t>justice</w:t>
        </w:r>
        <w:r w:rsidRPr="005E14A2">
          <w:rPr>
            <w:rStyle w:val="af2"/>
            <w:rFonts w:eastAsiaTheme="minorHAnsi"/>
          </w:rPr>
          <w:t>.</w:t>
        </w:r>
        <w:r w:rsidRPr="00F270EB">
          <w:rPr>
            <w:rStyle w:val="af2"/>
            <w:rFonts w:eastAsiaTheme="minorHAnsi"/>
          </w:rPr>
          <w:t>gov</w:t>
        </w:r>
        <w:r w:rsidRPr="005E14A2">
          <w:rPr>
            <w:rStyle w:val="af2"/>
            <w:rFonts w:eastAsiaTheme="minorHAnsi"/>
          </w:rPr>
          <w:t>.</w:t>
        </w:r>
        <w:r w:rsidRPr="00F270EB">
          <w:rPr>
            <w:rStyle w:val="af2"/>
            <w:rFonts w:eastAsiaTheme="minorHAnsi"/>
          </w:rPr>
          <w:t>uk</w:t>
        </w:r>
        <w:r w:rsidRPr="005E14A2">
          <w:rPr>
            <w:rStyle w:val="af2"/>
            <w:rFonts w:eastAsiaTheme="minorHAnsi"/>
          </w:rPr>
          <w:t>/</w:t>
        </w:r>
        <w:r w:rsidRPr="00F270EB">
          <w:rPr>
            <w:rStyle w:val="af2"/>
            <w:rFonts w:eastAsiaTheme="minorHAnsi"/>
          </w:rPr>
          <w:t>human</w:t>
        </w:r>
        <w:r w:rsidRPr="005E14A2">
          <w:rPr>
            <w:rStyle w:val="af2"/>
            <w:rFonts w:eastAsiaTheme="minorHAnsi"/>
          </w:rPr>
          <w:t>-</w:t>
        </w:r>
        <w:r w:rsidRPr="00F270EB">
          <w:rPr>
            <w:rStyle w:val="af2"/>
            <w:rFonts w:eastAsiaTheme="minorHAnsi"/>
          </w:rPr>
          <w:t>rights</w:t>
        </w:r>
        <w:r w:rsidRPr="005E14A2">
          <w:rPr>
            <w:rStyle w:val="af2"/>
            <w:rFonts w:eastAsiaTheme="minorHAnsi"/>
          </w:rPr>
          <w:t>/</w:t>
        </w:r>
        <w:r w:rsidRPr="00F270EB">
          <w:rPr>
            <w:rStyle w:val="af2"/>
            <w:rFonts w:eastAsiaTheme="minorHAnsi"/>
          </w:rPr>
          <w:t>periodic</w:t>
        </w:r>
        <w:r w:rsidRPr="005E14A2">
          <w:rPr>
            <w:rStyle w:val="af2"/>
            <w:rFonts w:eastAsiaTheme="minorHAnsi"/>
          </w:rPr>
          <w:t>-</w:t>
        </w:r>
        <w:r w:rsidRPr="00F270EB">
          <w:rPr>
            <w:rStyle w:val="af2"/>
            <w:rFonts w:eastAsiaTheme="minorHAnsi"/>
          </w:rPr>
          <w:t>reports</w:t>
        </w:r>
        <w:r w:rsidRPr="005E14A2">
          <w:rPr>
            <w:rStyle w:val="af2"/>
            <w:rFonts w:eastAsiaTheme="minorHAnsi"/>
          </w:rPr>
          <w:t>-</w:t>
        </w:r>
        <w:r w:rsidRPr="00F270EB">
          <w:rPr>
            <w:rStyle w:val="af2"/>
            <w:rFonts w:eastAsiaTheme="minorHAnsi"/>
          </w:rPr>
          <w:t>to</w:t>
        </w:r>
        <w:r w:rsidRPr="005E14A2">
          <w:rPr>
            <w:rStyle w:val="af2"/>
            <w:rFonts w:eastAsiaTheme="minorHAnsi"/>
          </w:rPr>
          <w:t>-</w:t>
        </w:r>
        <w:r w:rsidRPr="00F270EB">
          <w:rPr>
            <w:rStyle w:val="af2"/>
            <w:rFonts w:eastAsiaTheme="minorHAnsi"/>
          </w:rPr>
          <w:t>the</w:t>
        </w:r>
        <w:r w:rsidRPr="005E14A2">
          <w:rPr>
            <w:rStyle w:val="af2"/>
            <w:rFonts w:eastAsiaTheme="minorHAnsi"/>
          </w:rPr>
          <w:t>-</w:t>
        </w:r>
        <w:r w:rsidRPr="00F270EB">
          <w:rPr>
            <w:rStyle w:val="af2"/>
            <w:rFonts w:eastAsiaTheme="minorHAnsi"/>
          </w:rPr>
          <w:t>united</w:t>
        </w:r>
        <w:r w:rsidRPr="005E14A2">
          <w:rPr>
            <w:rStyle w:val="af2"/>
            <w:rFonts w:eastAsiaTheme="minorHAnsi"/>
          </w:rPr>
          <w:t>-</w:t>
        </w:r>
        <w:r w:rsidRPr="00F270EB">
          <w:rPr>
            <w:rStyle w:val="af2"/>
            <w:rFonts w:eastAsiaTheme="minorHAnsi"/>
          </w:rPr>
          <w:t>nations</w:t>
        </w:r>
      </w:hyperlink>
      <w:r w:rsidRPr="005E14A2">
        <w:rPr>
          <w:szCs w:val="18"/>
        </w:rPr>
        <w:t>.</w:t>
      </w:r>
    </w:p>
  </w:footnote>
  <w:footnote w:id="215">
    <w:p w14:paraId="31685415" w14:textId="77777777" w:rsidR="0040179B" w:rsidRPr="005E14A2" w:rsidRDefault="0040179B" w:rsidP="0040179B">
      <w:pPr>
        <w:pStyle w:val="ae"/>
        <w:rPr>
          <w:szCs w:val="18"/>
        </w:rPr>
      </w:pPr>
      <w:r w:rsidRPr="005E14A2">
        <w:rPr>
          <w:szCs w:val="18"/>
        </w:rPr>
        <w:tab/>
      </w:r>
      <w:r w:rsidRPr="00F270EB">
        <w:rPr>
          <w:rStyle w:val="ab"/>
        </w:rPr>
        <w:footnoteRef/>
      </w:r>
      <w:r w:rsidRPr="005E14A2">
        <w:rPr>
          <w:szCs w:val="18"/>
        </w:rPr>
        <w:tab/>
      </w:r>
      <w:hyperlink r:id="rId202" w:history="1">
        <w:r w:rsidRPr="00F270EB">
          <w:rPr>
            <w:rStyle w:val="af2"/>
            <w:rFonts w:eastAsiaTheme="minorHAnsi"/>
          </w:rPr>
          <w:t>https</w:t>
        </w:r>
        <w:r w:rsidRPr="005E14A2">
          <w:rPr>
            <w:rStyle w:val="af2"/>
            <w:rFonts w:eastAsiaTheme="minorHAnsi"/>
          </w:rPr>
          <w:t>://</w:t>
        </w:r>
        <w:r w:rsidRPr="00F270EB">
          <w:rPr>
            <w:rStyle w:val="af2"/>
            <w:rFonts w:eastAsiaTheme="minorHAnsi"/>
          </w:rPr>
          <w:t>www</w:t>
        </w:r>
        <w:r w:rsidRPr="005E14A2">
          <w:rPr>
            <w:rStyle w:val="af2"/>
            <w:rFonts w:eastAsiaTheme="minorHAnsi"/>
          </w:rPr>
          <w:t>.</w:t>
        </w:r>
        <w:r w:rsidRPr="00F270EB">
          <w:rPr>
            <w:rStyle w:val="af2"/>
            <w:rFonts w:eastAsiaTheme="minorHAnsi"/>
          </w:rPr>
          <w:t>gov</w:t>
        </w:r>
        <w:r w:rsidRPr="005E14A2">
          <w:rPr>
            <w:rStyle w:val="af2"/>
            <w:rFonts w:eastAsiaTheme="minorHAnsi"/>
          </w:rPr>
          <w:t>.</w:t>
        </w:r>
        <w:r w:rsidRPr="00F270EB">
          <w:rPr>
            <w:rStyle w:val="af2"/>
            <w:rFonts w:eastAsiaTheme="minorHAnsi"/>
          </w:rPr>
          <w:t>uk</w:t>
        </w:r>
        <w:r w:rsidRPr="005E14A2">
          <w:rPr>
            <w:rStyle w:val="af2"/>
            <w:rFonts w:eastAsiaTheme="minorHAnsi"/>
          </w:rPr>
          <w:t>/</w:t>
        </w:r>
        <w:r w:rsidRPr="00F270EB">
          <w:rPr>
            <w:rStyle w:val="af2"/>
            <w:rFonts w:eastAsiaTheme="minorHAnsi"/>
          </w:rPr>
          <w:t>government</w:t>
        </w:r>
        <w:r w:rsidRPr="005E14A2">
          <w:rPr>
            <w:rStyle w:val="af2"/>
            <w:rFonts w:eastAsiaTheme="minorHAnsi"/>
          </w:rPr>
          <w:t>/</w:t>
        </w:r>
        <w:r w:rsidRPr="00F270EB">
          <w:rPr>
            <w:rStyle w:val="af2"/>
            <w:rFonts w:eastAsiaTheme="minorHAnsi"/>
          </w:rPr>
          <w:t>news</w:t>
        </w:r>
        <w:r w:rsidRPr="005E14A2">
          <w:rPr>
            <w:rStyle w:val="af2"/>
            <w:rFonts w:eastAsiaTheme="minorHAnsi"/>
          </w:rPr>
          <w:t>/</w:t>
        </w:r>
        <w:r w:rsidRPr="00F270EB">
          <w:rPr>
            <w:rStyle w:val="af2"/>
            <w:rFonts w:eastAsiaTheme="minorHAnsi"/>
          </w:rPr>
          <w:t>the</w:t>
        </w:r>
        <w:r w:rsidRPr="005E14A2">
          <w:rPr>
            <w:rStyle w:val="af2"/>
            <w:rFonts w:eastAsiaTheme="minorHAnsi"/>
          </w:rPr>
          <w:t>-</w:t>
        </w:r>
        <w:r w:rsidRPr="00F270EB">
          <w:rPr>
            <w:rStyle w:val="af2"/>
            <w:rFonts w:eastAsiaTheme="minorHAnsi"/>
          </w:rPr>
          <w:t>cedaw</w:t>
        </w:r>
        <w:r w:rsidRPr="005E14A2">
          <w:rPr>
            <w:rStyle w:val="af2"/>
            <w:rFonts w:eastAsiaTheme="minorHAnsi"/>
          </w:rPr>
          <w:t>-</w:t>
        </w:r>
        <w:r w:rsidRPr="00F270EB">
          <w:rPr>
            <w:rStyle w:val="af2"/>
            <w:rFonts w:eastAsiaTheme="minorHAnsi"/>
          </w:rPr>
          <w:t>committees</w:t>
        </w:r>
        <w:r w:rsidRPr="005E14A2">
          <w:rPr>
            <w:rStyle w:val="af2"/>
            <w:rFonts w:eastAsiaTheme="minorHAnsi"/>
          </w:rPr>
          <w:t>-</w:t>
        </w:r>
        <w:r w:rsidRPr="00F270EB">
          <w:rPr>
            <w:rStyle w:val="af2"/>
            <w:rFonts w:eastAsiaTheme="minorHAnsi"/>
          </w:rPr>
          <w:t>observations</w:t>
        </w:r>
        <w:r w:rsidRPr="005E14A2">
          <w:rPr>
            <w:rStyle w:val="af2"/>
            <w:rFonts w:eastAsiaTheme="minorHAnsi"/>
          </w:rPr>
          <w:t>-</w:t>
        </w:r>
        <w:r w:rsidRPr="00F270EB">
          <w:rPr>
            <w:rStyle w:val="af2"/>
            <w:rFonts w:eastAsiaTheme="minorHAnsi"/>
          </w:rPr>
          <w:t>and</w:t>
        </w:r>
        <w:r w:rsidRPr="005E14A2">
          <w:rPr>
            <w:rStyle w:val="af2"/>
            <w:rFonts w:eastAsiaTheme="minorHAnsi"/>
          </w:rPr>
          <w:t>-</w:t>
        </w:r>
        <w:r w:rsidRPr="00F270EB">
          <w:rPr>
            <w:rStyle w:val="af2"/>
            <w:rFonts w:eastAsiaTheme="minorHAnsi"/>
          </w:rPr>
          <w:t>recommendations</w:t>
        </w:r>
        <w:r w:rsidRPr="005E14A2">
          <w:rPr>
            <w:rStyle w:val="af2"/>
            <w:rFonts w:eastAsiaTheme="minorHAnsi"/>
          </w:rPr>
          <w:t>-</w:t>
        </w:r>
        <w:r w:rsidRPr="00F270EB">
          <w:rPr>
            <w:rStyle w:val="af2"/>
            <w:rFonts w:eastAsiaTheme="minorHAnsi"/>
          </w:rPr>
          <w:t>published</w:t>
        </w:r>
      </w:hyperlink>
      <w:r w:rsidRPr="005E14A2">
        <w:rPr>
          <w:szCs w:val="18"/>
        </w:rPr>
        <w:t>.</w:t>
      </w:r>
    </w:p>
  </w:footnote>
  <w:footnote w:id="216">
    <w:p w14:paraId="0A6E7D54" w14:textId="47411F23" w:rsidR="0040179B" w:rsidRPr="001666CE" w:rsidRDefault="0040179B" w:rsidP="0040179B">
      <w:pPr>
        <w:pStyle w:val="ae"/>
        <w:rPr>
          <w:szCs w:val="18"/>
        </w:rPr>
      </w:pPr>
      <w:r w:rsidRPr="005E14A2">
        <w:rPr>
          <w:szCs w:val="18"/>
        </w:rPr>
        <w:tab/>
      </w:r>
      <w:r w:rsidRPr="00F270EB">
        <w:rPr>
          <w:rStyle w:val="ab"/>
        </w:rPr>
        <w:footnoteRef/>
      </w:r>
      <w:r w:rsidRPr="001666CE">
        <w:rPr>
          <w:szCs w:val="18"/>
        </w:rPr>
        <w:tab/>
      </w:r>
      <w:hyperlink r:id="rId203" w:history="1">
        <w:r w:rsidRPr="0040179B">
          <w:rPr>
            <w:rStyle w:val="af2"/>
            <w:rFonts w:eastAsiaTheme="minorHAnsi"/>
            <w:lang w:val="en-US"/>
          </w:rPr>
          <w:t>http</w:t>
        </w:r>
        <w:r w:rsidRPr="001666CE">
          <w:rPr>
            <w:rStyle w:val="af2"/>
            <w:rFonts w:eastAsiaTheme="minorHAnsi"/>
          </w:rPr>
          <w:t>://</w:t>
        </w:r>
        <w:r w:rsidRPr="0040179B">
          <w:rPr>
            <w:rStyle w:val="af2"/>
            <w:rFonts w:eastAsiaTheme="minorHAnsi"/>
            <w:lang w:val="en-US"/>
          </w:rPr>
          <w:t>www</w:t>
        </w:r>
        <w:r w:rsidRPr="001666CE">
          <w:rPr>
            <w:rStyle w:val="af2"/>
            <w:rFonts w:eastAsiaTheme="minorHAnsi"/>
          </w:rPr>
          <w:t>.</w:t>
        </w:r>
        <w:r w:rsidRPr="0040179B">
          <w:rPr>
            <w:rStyle w:val="af2"/>
            <w:rFonts w:eastAsiaTheme="minorHAnsi"/>
            <w:lang w:val="en-US"/>
          </w:rPr>
          <w:t>justice</w:t>
        </w:r>
        <w:r w:rsidRPr="001666CE">
          <w:rPr>
            <w:rStyle w:val="af2"/>
            <w:rFonts w:eastAsiaTheme="minorHAnsi"/>
          </w:rPr>
          <w:t>.</w:t>
        </w:r>
        <w:r w:rsidRPr="0040179B">
          <w:rPr>
            <w:rStyle w:val="af2"/>
            <w:rFonts w:eastAsiaTheme="minorHAnsi"/>
            <w:lang w:val="en-US"/>
          </w:rPr>
          <w:t>gov</w:t>
        </w:r>
        <w:r w:rsidRPr="001666CE">
          <w:rPr>
            <w:rStyle w:val="af2"/>
            <w:rFonts w:eastAsiaTheme="minorHAnsi"/>
          </w:rPr>
          <w:t>.</w:t>
        </w:r>
        <w:r w:rsidRPr="0040179B">
          <w:rPr>
            <w:rStyle w:val="af2"/>
            <w:rFonts w:eastAsiaTheme="minorHAnsi"/>
            <w:lang w:val="en-US"/>
          </w:rPr>
          <w:t>uk</w:t>
        </w:r>
        <w:r w:rsidRPr="001666CE">
          <w:rPr>
            <w:rStyle w:val="af2"/>
            <w:rFonts w:eastAsiaTheme="minorHAnsi"/>
          </w:rPr>
          <w:t>/</w:t>
        </w:r>
        <w:r w:rsidRPr="0040179B">
          <w:rPr>
            <w:rStyle w:val="af2"/>
            <w:rFonts w:eastAsiaTheme="minorHAnsi"/>
            <w:lang w:val="en-US"/>
          </w:rPr>
          <w:t>human</w:t>
        </w:r>
        <w:r w:rsidRPr="001666CE">
          <w:rPr>
            <w:rStyle w:val="af2"/>
            <w:rFonts w:eastAsiaTheme="minorHAnsi"/>
          </w:rPr>
          <w:t>-</w:t>
        </w:r>
        <w:r w:rsidRPr="0040179B">
          <w:rPr>
            <w:rStyle w:val="af2"/>
            <w:rFonts w:eastAsiaTheme="minorHAnsi"/>
            <w:lang w:val="en-US"/>
          </w:rPr>
          <w:t>rights</w:t>
        </w:r>
        <w:r w:rsidRPr="001666CE">
          <w:rPr>
            <w:rStyle w:val="af2"/>
            <w:rFonts w:eastAsiaTheme="minorHAnsi"/>
          </w:rPr>
          <w:t>/</w:t>
        </w:r>
        <w:r w:rsidRPr="0040179B">
          <w:rPr>
            <w:rStyle w:val="af2"/>
            <w:rFonts w:eastAsiaTheme="minorHAnsi"/>
            <w:lang w:val="en-US"/>
          </w:rPr>
          <w:t>periodic</w:t>
        </w:r>
        <w:r w:rsidRPr="001666CE">
          <w:rPr>
            <w:rStyle w:val="af2"/>
            <w:rFonts w:eastAsiaTheme="minorHAnsi"/>
          </w:rPr>
          <w:t>-</w:t>
        </w:r>
        <w:r w:rsidRPr="0040179B">
          <w:rPr>
            <w:rStyle w:val="af2"/>
            <w:rFonts w:eastAsiaTheme="minorHAnsi"/>
            <w:lang w:val="en-US"/>
          </w:rPr>
          <w:t>reports</w:t>
        </w:r>
        <w:r w:rsidRPr="001666CE">
          <w:rPr>
            <w:rStyle w:val="af2"/>
            <w:rFonts w:eastAsiaTheme="minorHAnsi"/>
          </w:rPr>
          <w:t>-</w:t>
        </w:r>
        <w:r w:rsidRPr="0040179B">
          <w:rPr>
            <w:rStyle w:val="af2"/>
            <w:rFonts w:eastAsiaTheme="minorHAnsi"/>
            <w:lang w:val="en-US"/>
          </w:rPr>
          <w:t>to</w:t>
        </w:r>
        <w:r w:rsidRPr="001666CE">
          <w:rPr>
            <w:rStyle w:val="af2"/>
            <w:rFonts w:eastAsiaTheme="minorHAnsi"/>
          </w:rPr>
          <w:t>-</w:t>
        </w:r>
        <w:r w:rsidRPr="0040179B">
          <w:rPr>
            <w:rStyle w:val="af2"/>
            <w:rFonts w:eastAsiaTheme="minorHAnsi"/>
            <w:lang w:val="en-US"/>
          </w:rPr>
          <w:t>the</w:t>
        </w:r>
        <w:r w:rsidRPr="001666CE">
          <w:rPr>
            <w:rStyle w:val="af2"/>
            <w:rFonts w:eastAsiaTheme="minorHAnsi"/>
          </w:rPr>
          <w:t>-</w:t>
        </w:r>
        <w:r w:rsidRPr="0040179B">
          <w:rPr>
            <w:rStyle w:val="af2"/>
            <w:rFonts w:eastAsiaTheme="minorHAnsi"/>
            <w:lang w:val="en-US"/>
          </w:rPr>
          <w:t>united</w:t>
        </w:r>
        <w:r w:rsidRPr="001666CE">
          <w:rPr>
            <w:rStyle w:val="af2"/>
            <w:rFonts w:eastAsiaTheme="minorHAnsi"/>
          </w:rPr>
          <w:t>-</w:t>
        </w:r>
        <w:r w:rsidRPr="0040179B">
          <w:rPr>
            <w:rStyle w:val="af2"/>
            <w:rFonts w:eastAsiaTheme="minorHAnsi"/>
            <w:lang w:val="en-US"/>
          </w:rPr>
          <w:t>nations</w:t>
        </w:r>
      </w:hyperlink>
      <w:r w:rsidRPr="001666CE">
        <w:rPr>
          <w:szCs w:val="18"/>
        </w:rPr>
        <w:t xml:space="preserve"> </w:t>
      </w:r>
      <w:r w:rsidR="001666CE">
        <w:rPr>
          <w:szCs w:val="18"/>
        </w:rPr>
        <w:t>и</w:t>
      </w:r>
      <w:r w:rsidRPr="001666CE">
        <w:rPr>
          <w:szCs w:val="18"/>
        </w:rPr>
        <w:t xml:space="preserve"> </w:t>
      </w:r>
      <w:hyperlink r:id="rId204" w:history="1">
        <w:r w:rsidRPr="0040179B">
          <w:rPr>
            <w:rStyle w:val="af2"/>
            <w:rFonts w:eastAsiaTheme="minorHAnsi"/>
            <w:lang w:val="en-US"/>
          </w:rPr>
          <w:t>http</w:t>
        </w:r>
        <w:r w:rsidRPr="001666CE">
          <w:rPr>
            <w:rStyle w:val="af2"/>
            <w:rFonts w:eastAsiaTheme="minorHAnsi"/>
          </w:rPr>
          <w:t>://</w:t>
        </w:r>
        <w:r w:rsidRPr="0040179B">
          <w:rPr>
            <w:rStyle w:val="af2"/>
            <w:rFonts w:eastAsiaTheme="minorHAnsi"/>
            <w:lang w:val="en-US"/>
          </w:rPr>
          <w:t>www</w:t>
        </w:r>
        <w:r w:rsidRPr="001666CE">
          <w:rPr>
            <w:rStyle w:val="af2"/>
            <w:rFonts w:eastAsiaTheme="minorHAnsi"/>
          </w:rPr>
          <w:t>.</w:t>
        </w:r>
        <w:r w:rsidRPr="0040179B">
          <w:rPr>
            <w:rStyle w:val="af2"/>
            <w:rFonts w:eastAsiaTheme="minorHAnsi"/>
            <w:lang w:val="en-US"/>
          </w:rPr>
          <w:t>justice</w:t>
        </w:r>
        <w:r w:rsidRPr="001666CE">
          <w:rPr>
            <w:rStyle w:val="af2"/>
            <w:rFonts w:eastAsiaTheme="minorHAnsi"/>
          </w:rPr>
          <w:t>.</w:t>
        </w:r>
        <w:r w:rsidRPr="0040179B">
          <w:rPr>
            <w:rStyle w:val="af2"/>
            <w:rFonts w:eastAsiaTheme="minorHAnsi"/>
            <w:lang w:val="en-US"/>
          </w:rPr>
          <w:t>gov</w:t>
        </w:r>
        <w:r w:rsidRPr="001666CE">
          <w:rPr>
            <w:rStyle w:val="af2"/>
            <w:rFonts w:eastAsiaTheme="minorHAnsi"/>
          </w:rPr>
          <w:t>.</w:t>
        </w:r>
        <w:r w:rsidRPr="0040179B">
          <w:rPr>
            <w:rStyle w:val="af2"/>
            <w:rFonts w:eastAsiaTheme="minorHAnsi"/>
            <w:lang w:val="en-US"/>
          </w:rPr>
          <w:t>uk</w:t>
        </w:r>
        <w:r w:rsidRPr="001666CE">
          <w:rPr>
            <w:rStyle w:val="af2"/>
            <w:rFonts w:eastAsiaTheme="minorHAnsi"/>
          </w:rPr>
          <w:t>/</w:t>
        </w:r>
        <w:r w:rsidRPr="0040179B">
          <w:rPr>
            <w:rStyle w:val="af2"/>
            <w:rFonts w:eastAsiaTheme="minorHAnsi"/>
            <w:lang w:val="en-US"/>
          </w:rPr>
          <w:t>human</w:t>
        </w:r>
        <w:r w:rsidRPr="001666CE">
          <w:rPr>
            <w:rStyle w:val="af2"/>
            <w:rFonts w:eastAsiaTheme="minorHAnsi"/>
          </w:rPr>
          <w:t>-</w:t>
        </w:r>
        <w:r w:rsidRPr="0040179B">
          <w:rPr>
            <w:rStyle w:val="af2"/>
            <w:rFonts w:eastAsiaTheme="minorHAnsi"/>
            <w:lang w:val="en-US"/>
          </w:rPr>
          <w:t>rights</w:t>
        </w:r>
        <w:r w:rsidRPr="001666CE">
          <w:rPr>
            <w:rStyle w:val="af2"/>
            <w:rFonts w:eastAsiaTheme="minorHAnsi"/>
          </w:rPr>
          <w:t>/</w:t>
        </w:r>
        <w:r w:rsidRPr="0040179B">
          <w:rPr>
            <w:rStyle w:val="af2"/>
            <w:rFonts w:eastAsiaTheme="minorHAnsi"/>
            <w:lang w:val="en-US"/>
          </w:rPr>
          <w:t>international</w:t>
        </w:r>
        <w:r w:rsidRPr="001666CE">
          <w:rPr>
            <w:rStyle w:val="af2"/>
            <w:rFonts w:eastAsiaTheme="minorHAnsi"/>
          </w:rPr>
          <w:t>-</w:t>
        </w:r>
        <w:r w:rsidRPr="0040179B">
          <w:rPr>
            <w:rStyle w:val="af2"/>
            <w:rFonts w:eastAsiaTheme="minorHAnsi"/>
            <w:lang w:val="en-US"/>
          </w:rPr>
          <w:t>monitoring</w:t>
        </w:r>
        <w:r w:rsidRPr="001666CE">
          <w:rPr>
            <w:rStyle w:val="af2"/>
            <w:rFonts w:eastAsiaTheme="minorHAnsi"/>
          </w:rPr>
          <w:t>-</w:t>
        </w:r>
        <w:r w:rsidRPr="0040179B">
          <w:rPr>
            <w:rStyle w:val="af2"/>
            <w:rFonts w:eastAsiaTheme="minorHAnsi"/>
            <w:lang w:val="en-US"/>
          </w:rPr>
          <w:t>of</w:t>
        </w:r>
        <w:r w:rsidRPr="001666CE">
          <w:rPr>
            <w:rStyle w:val="af2"/>
            <w:rFonts w:eastAsiaTheme="minorHAnsi"/>
          </w:rPr>
          <w:t>-</w:t>
        </w:r>
        <w:r w:rsidRPr="0040179B">
          <w:rPr>
            <w:rStyle w:val="af2"/>
            <w:rFonts w:eastAsiaTheme="minorHAnsi"/>
            <w:lang w:val="en-US"/>
          </w:rPr>
          <w:t>places</w:t>
        </w:r>
        <w:r w:rsidRPr="001666CE">
          <w:rPr>
            <w:rStyle w:val="af2"/>
            <w:rFonts w:eastAsiaTheme="minorHAnsi"/>
          </w:rPr>
          <w:t>-</w:t>
        </w:r>
        <w:r w:rsidRPr="0040179B">
          <w:rPr>
            <w:rStyle w:val="af2"/>
            <w:rFonts w:eastAsiaTheme="minorHAnsi"/>
            <w:lang w:val="en-US"/>
          </w:rPr>
          <w:t>of</w:t>
        </w:r>
        <w:r w:rsidRPr="001666CE">
          <w:rPr>
            <w:rStyle w:val="af2"/>
            <w:rFonts w:eastAsiaTheme="minorHAnsi"/>
          </w:rPr>
          <w:t>-</w:t>
        </w:r>
        <w:r w:rsidRPr="0040179B">
          <w:rPr>
            <w:rStyle w:val="af2"/>
            <w:rFonts w:eastAsiaTheme="minorHAnsi"/>
            <w:lang w:val="en-US"/>
          </w:rPr>
          <w:t>detention</w:t>
        </w:r>
      </w:hyperlink>
      <w:r w:rsidRPr="001666CE">
        <w:rPr>
          <w:szCs w:val="18"/>
        </w:rPr>
        <w:t>.</w:t>
      </w:r>
    </w:p>
  </w:footnote>
  <w:footnote w:id="217">
    <w:p w14:paraId="4BCAAEDF" w14:textId="77777777" w:rsidR="0040179B" w:rsidRPr="00332017" w:rsidRDefault="0040179B" w:rsidP="0040179B">
      <w:pPr>
        <w:pStyle w:val="ae"/>
        <w:rPr>
          <w:szCs w:val="18"/>
        </w:rPr>
      </w:pPr>
      <w:r w:rsidRPr="001666CE">
        <w:rPr>
          <w:szCs w:val="18"/>
        </w:rPr>
        <w:tab/>
      </w:r>
      <w:r w:rsidRPr="00F270EB">
        <w:rPr>
          <w:rStyle w:val="ab"/>
        </w:rPr>
        <w:footnoteRef/>
      </w:r>
      <w:r w:rsidRPr="00332017">
        <w:rPr>
          <w:szCs w:val="18"/>
        </w:rPr>
        <w:tab/>
      </w:r>
      <w:hyperlink r:id="rId205" w:history="1">
        <w:r w:rsidRPr="0040179B">
          <w:rPr>
            <w:rStyle w:val="af2"/>
            <w:rFonts w:eastAsiaTheme="minorHAnsi"/>
            <w:lang w:val="en-US"/>
          </w:rPr>
          <w:t>http</w:t>
        </w:r>
        <w:r w:rsidRPr="00332017">
          <w:rPr>
            <w:rStyle w:val="af2"/>
            <w:rFonts w:eastAsiaTheme="minorHAnsi"/>
          </w:rPr>
          <w:t>://</w:t>
        </w:r>
        <w:r w:rsidRPr="0040179B">
          <w:rPr>
            <w:rStyle w:val="af2"/>
            <w:rFonts w:eastAsiaTheme="minorHAnsi"/>
            <w:lang w:val="en-US"/>
          </w:rPr>
          <w:t>www</w:t>
        </w:r>
        <w:r w:rsidRPr="00332017">
          <w:rPr>
            <w:rStyle w:val="af2"/>
            <w:rFonts w:eastAsiaTheme="minorHAnsi"/>
          </w:rPr>
          <w:t>.</w:t>
        </w:r>
        <w:r w:rsidRPr="0040179B">
          <w:rPr>
            <w:rStyle w:val="af2"/>
            <w:rFonts w:eastAsiaTheme="minorHAnsi"/>
            <w:lang w:val="en-US"/>
          </w:rPr>
          <w:t>education</w:t>
        </w:r>
        <w:r w:rsidRPr="00332017">
          <w:rPr>
            <w:rStyle w:val="af2"/>
            <w:rFonts w:eastAsiaTheme="minorHAnsi"/>
          </w:rPr>
          <w:t>.</w:t>
        </w:r>
        <w:r w:rsidRPr="0040179B">
          <w:rPr>
            <w:rStyle w:val="af2"/>
            <w:rFonts w:eastAsiaTheme="minorHAnsi"/>
            <w:lang w:val="en-US"/>
          </w:rPr>
          <w:t>gov</w:t>
        </w:r>
        <w:r w:rsidRPr="00332017">
          <w:rPr>
            <w:rStyle w:val="af2"/>
            <w:rFonts w:eastAsiaTheme="minorHAnsi"/>
          </w:rPr>
          <w:t>.</w:t>
        </w:r>
        <w:r w:rsidRPr="0040179B">
          <w:rPr>
            <w:rStyle w:val="af2"/>
            <w:rFonts w:eastAsiaTheme="minorHAnsi"/>
            <w:lang w:val="en-US"/>
          </w:rPr>
          <w:t>uk</w:t>
        </w:r>
        <w:r w:rsidRPr="00332017">
          <w:rPr>
            <w:rStyle w:val="af2"/>
            <w:rFonts w:eastAsiaTheme="minorHAnsi"/>
          </w:rPr>
          <w:t>/</w:t>
        </w:r>
        <w:r w:rsidRPr="0040179B">
          <w:rPr>
            <w:rStyle w:val="af2"/>
            <w:rFonts w:eastAsiaTheme="minorHAnsi"/>
            <w:lang w:val="en-US"/>
          </w:rPr>
          <w:t>childrenandyoungpeople</w:t>
        </w:r>
        <w:r w:rsidRPr="00332017">
          <w:rPr>
            <w:rStyle w:val="af2"/>
            <w:rFonts w:eastAsiaTheme="minorHAnsi"/>
          </w:rPr>
          <w:t>/</w:t>
        </w:r>
        <w:r w:rsidRPr="0040179B">
          <w:rPr>
            <w:rStyle w:val="af2"/>
            <w:rFonts w:eastAsiaTheme="minorHAnsi"/>
            <w:lang w:val="en-US"/>
          </w:rPr>
          <w:t>healthandwellbeing</w:t>
        </w:r>
        <w:r w:rsidRPr="00332017">
          <w:rPr>
            <w:rStyle w:val="af2"/>
            <w:rFonts w:eastAsiaTheme="minorHAnsi"/>
          </w:rPr>
          <w:t>/</w:t>
        </w:r>
        <w:r w:rsidRPr="0040179B">
          <w:rPr>
            <w:rStyle w:val="af2"/>
            <w:rFonts w:eastAsiaTheme="minorHAnsi"/>
            <w:lang w:val="en-US"/>
          </w:rPr>
          <w:t>b</w:t>
        </w:r>
        <w:r w:rsidRPr="00332017">
          <w:rPr>
            <w:rStyle w:val="af2"/>
            <w:rFonts w:eastAsiaTheme="minorHAnsi"/>
          </w:rPr>
          <w:t>0074766/</w:t>
        </w:r>
        <w:r w:rsidRPr="0040179B">
          <w:rPr>
            <w:rStyle w:val="af2"/>
            <w:rFonts w:eastAsiaTheme="minorHAnsi"/>
            <w:lang w:val="en-US"/>
          </w:rPr>
          <w:t>uncrc</w:t>
        </w:r>
      </w:hyperlink>
      <w:r w:rsidRPr="00332017">
        <w:rPr>
          <w:szCs w:val="18"/>
        </w:rPr>
        <w:t>.</w:t>
      </w:r>
    </w:p>
  </w:footnote>
  <w:footnote w:id="218">
    <w:p w14:paraId="39A3730F" w14:textId="77777777" w:rsidR="0040179B" w:rsidRPr="00332017" w:rsidRDefault="0040179B" w:rsidP="0040179B">
      <w:pPr>
        <w:pStyle w:val="ae"/>
        <w:rPr>
          <w:szCs w:val="18"/>
        </w:rPr>
      </w:pPr>
      <w:r w:rsidRPr="00332017">
        <w:rPr>
          <w:szCs w:val="18"/>
        </w:rPr>
        <w:tab/>
      </w:r>
      <w:r w:rsidRPr="00F270EB">
        <w:rPr>
          <w:rStyle w:val="ab"/>
        </w:rPr>
        <w:footnoteRef/>
      </w:r>
      <w:r w:rsidRPr="00332017">
        <w:rPr>
          <w:szCs w:val="18"/>
        </w:rPr>
        <w:tab/>
      </w:r>
      <w:hyperlink r:id="rId206" w:history="1">
        <w:r w:rsidRPr="0040179B">
          <w:rPr>
            <w:rStyle w:val="af2"/>
            <w:rFonts w:eastAsiaTheme="minorHAnsi"/>
            <w:lang w:val="en-US"/>
          </w:rPr>
          <w:t>https</w:t>
        </w:r>
        <w:r w:rsidRPr="00332017">
          <w:rPr>
            <w:rStyle w:val="af2"/>
            <w:rFonts w:eastAsiaTheme="minorHAnsi"/>
          </w:rPr>
          <w:t>://</w:t>
        </w:r>
        <w:r w:rsidRPr="0040179B">
          <w:rPr>
            <w:rStyle w:val="af2"/>
            <w:rFonts w:eastAsiaTheme="minorHAnsi"/>
            <w:lang w:val="en-US"/>
          </w:rPr>
          <w:t>www</w:t>
        </w:r>
        <w:r w:rsidRPr="00332017">
          <w:rPr>
            <w:rStyle w:val="af2"/>
            <w:rFonts w:eastAsiaTheme="minorHAnsi"/>
          </w:rPr>
          <w:t>.</w:t>
        </w:r>
        <w:r w:rsidRPr="0040179B">
          <w:rPr>
            <w:rStyle w:val="af2"/>
            <w:rFonts w:eastAsiaTheme="minorHAnsi"/>
            <w:lang w:val="en-US"/>
          </w:rPr>
          <w:t>gov</w:t>
        </w:r>
        <w:r w:rsidRPr="00332017">
          <w:rPr>
            <w:rStyle w:val="af2"/>
            <w:rFonts w:eastAsiaTheme="minorHAnsi"/>
          </w:rPr>
          <w:t>.</w:t>
        </w:r>
        <w:r w:rsidRPr="0040179B">
          <w:rPr>
            <w:rStyle w:val="af2"/>
            <w:rFonts w:eastAsiaTheme="minorHAnsi"/>
            <w:lang w:val="en-US"/>
          </w:rPr>
          <w:t>uk</w:t>
        </w:r>
        <w:r w:rsidRPr="00332017">
          <w:rPr>
            <w:rStyle w:val="af2"/>
            <w:rFonts w:eastAsiaTheme="minorHAnsi"/>
          </w:rPr>
          <w:t>/</w:t>
        </w:r>
        <w:r w:rsidRPr="0040179B">
          <w:rPr>
            <w:rStyle w:val="af2"/>
            <w:rFonts w:eastAsiaTheme="minorHAnsi"/>
            <w:lang w:val="en-US"/>
          </w:rPr>
          <w:t>equality</w:t>
        </w:r>
        <w:r w:rsidRPr="00332017">
          <w:rPr>
            <w:rStyle w:val="af2"/>
            <w:rFonts w:eastAsiaTheme="minorHAnsi"/>
          </w:rPr>
          <w:t>-</w:t>
        </w:r>
        <w:r w:rsidRPr="0040179B">
          <w:rPr>
            <w:rStyle w:val="af2"/>
            <w:rFonts w:eastAsiaTheme="minorHAnsi"/>
            <w:lang w:val="en-US"/>
          </w:rPr>
          <w:t>act</w:t>
        </w:r>
        <w:r w:rsidRPr="00332017">
          <w:rPr>
            <w:rStyle w:val="af2"/>
            <w:rFonts w:eastAsiaTheme="minorHAnsi"/>
          </w:rPr>
          <w:t>-2010-</w:t>
        </w:r>
        <w:r w:rsidRPr="0040179B">
          <w:rPr>
            <w:rStyle w:val="af2"/>
            <w:rFonts w:eastAsiaTheme="minorHAnsi"/>
            <w:lang w:val="en-US"/>
          </w:rPr>
          <w:t>guidance</w:t>
        </w:r>
      </w:hyperlink>
      <w:r w:rsidRPr="00332017">
        <w:rPr>
          <w:szCs w:val="18"/>
        </w:rPr>
        <w:t>.</w:t>
      </w:r>
    </w:p>
  </w:footnote>
  <w:footnote w:id="219">
    <w:p w14:paraId="4E81DC51" w14:textId="77777777" w:rsidR="0040179B" w:rsidRPr="00332017" w:rsidRDefault="0040179B" w:rsidP="0040179B">
      <w:pPr>
        <w:pStyle w:val="ae"/>
        <w:rPr>
          <w:szCs w:val="18"/>
        </w:rPr>
      </w:pPr>
      <w:r w:rsidRPr="00332017">
        <w:rPr>
          <w:szCs w:val="18"/>
        </w:rPr>
        <w:tab/>
      </w:r>
      <w:r w:rsidRPr="00F270EB">
        <w:rPr>
          <w:rStyle w:val="ab"/>
        </w:rPr>
        <w:footnoteRef/>
      </w:r>
      <w:r w:rsidRPr="00332017">
        <w:rPr>
          <w:szCs w:val="18"/>
        </w:rPr>
        <w:tab/>
      </w:r>
      <w:hyperlink r:id="rId207" w:history="1">
        <w:r w:rsidRPr="0040179B">
          <w:rPr>
            <w:rStyle w:val="af2"/>
            <w:rFonts w:eastAsiaTheme="minorHAnsi"/>
            <w:lang w:val="en-US"/>
          </w:rPr>
          <w:t>http</w:t>
        </w:r>
        <w:r w:rsidRPr="00332017">
          <w:rPr>
            <w:rStyle w:val="af2"/>
            <w:rFonts w:eastAsiaTheme="minorHAnsi"/>
          </w:rPr>
          <w:t>://</w:t>
        </w:r>
        <w:r w:rsidRPr="0040179B">
          <w:rPr>
            <w:rStyle w:val="af2"/>
            <w:rFonts w:eastAsiaTheme="minorHAnsi"/>
            <w:lang w:val="en-US"/>
          </w:rPr>
          <w:t>www</w:t>
        </w:r>
        <w:r w:rsidRPr="00332017">
          <w:rPr>
            <w:rStyle w:val="af2"/>
            <w:rFonts w:eastAsiaTheme="minorHAnsi"/>
          </w:rPr>
          <w:t>.</w:t>
        </w:r>
        <w:r w:rsidRPr="0040179B">
          <w:rPr>
            <w:rStyle w:val="af2"/>
            <w:rFonts w:eastAsiaTheme="minorHAnsi"/>
            <w:lang w:val="en-US"/>
          </w:rPr>
          <w:t>legislation</w:t>
        </w:r>
        <w:r w:rsidRPr="00332017">
          <w:rPr>
            <w:rStyle w:val="af2"/>
            <w:rFonts w:eastAsiaTheme="minorHAnsi"/>
          </w:rPr>
          <w:t>.</w:t>
        </w:r>
        <w:r w:rsidRPr="0040179B">
          <w:rPr>
            <w:rStyle w:val="af2"/>
            <w:rFonts w:eastAsiaTheme="minorHAnsi"/>
            <w:lang w:val="en-US"/>
          </w:rPr>
          <w:t>gov</w:t>
        </w:r>
        <w:r w:rsidRPr="00332017">
          <w:rPr>
            <w:rStyle w:val="af2"/>
            <w:rFonts w:eastAsiaTheme="minorHAnsi"/>
          </w:rPr>
          <w:t>.</w:t>
        </w:r>
        <w:r w:rsidRPr="0040179B">
          <w:rPr>
            <w:rStyle w:val="af2"/>
            <w:rFonts w:eastAsiaTheme="minorHAnsi"/>
            <w:lang w:val="en-US"/>
          </w:rPr>
          <w:t>uk</w:t>
        </w:r>
        <w:r w:rsidRPr="00332017">
          <w:rPr>
            <w:rStyle w:val="af2"/>
            <w:rFonts w:eastAsiaTheme="minorHAnsi"/>
          </w:rPr>
          <w:t>/</w:t>
        </w:r>
        <w:r w:rsidRPr="0040179B">
          <w:rPr>
            <w:rStyle w:val="af2"/>
            <w:rFonts w:eastAsiaTheme="minorHAnsi"/>
            <w:lang w:val="en-US"/>
          </w:rPr>
          <w:t>wsi</w:t>
        </w:r>
        <w:r w:rsidRPr="00332017">
          <w:rPr>
            <w:rStyle w:val="af2"/>
            <w:rFonts w:eastAsiaTheme="minorHAnsi"/>
          </w:rPr>
          <w:t>/2011/1064/</w:t>
        </w:r>
        <w:r w:rsidRPr="0040179B">
          <w:rPr>
            <w:rStyle w:val="af2"/>
            <w:rFonts w:eastAsiaTheme="minorHAnsi"/>
            <w:lang w:val="en-US"/>
          </w:rPr>
          <w:t>contents</w:t>
        </w:r>
        <w:r w:rsidRPr="00332017">
          <w:rPr>
            <w:rStyle w:val="af2"/>
            <w:rFonts w:eastAsiaTheme="minorHAnsi"/>
          </w:rPr>
          <w:t>/</w:t>
        </w:r>
        <w:r w:rsidRPr="0040179B">
          <w:rPr>
            <w:rStyle w:val="af2"/>
            <w:rFonts w:eastAsiaTheme="minorHAnsi"/>
            <w:lang w:val="en-US"/>
          </w:rPr>
          <w:t>made</w:t>
        </w:r>
      </w:hyperlink>
      <w:r w:rsidRPr="00332017">
        <w:rPr>
          <w:szCs w:val="18"/>
        </w:rPr>
        <w:t>.</w:t>
      </w:r>
    </w:p>
  </w:footnote>
  <w:footnote w:id="220">
    <w:p w14:paraId="66EDEF68" w14:textId="77777777" w:rsidR="0040179B" w:rsidRPr="00332017" w:rsidRDefault="0040179B" w:rsidP="0040179B">
      <w:pPr>
        <w:pStyle w:val="ae"/>
        <w:rPr>
          <w:szCs w:val="18"/>
        </w:rPr>
      </w:pPr>
      <w:r w:rsidRPr="00332017">
        <w:rPr>
          <w:szCs w:val="18"/>
        </w:rPr>
        <w:tab/>
      </w:r>
      <w:r w:rsidRPr="00F270EB">
        <w:rPr>
          <w:rStyle w:val="ab"/>
        </w:rPr>
        <w:footnoteRef/>
      </w:r>
      <w:r w:rsidRPr="00332017">
        <w:rPr>
          <w:szCs w:val="18"/>
        </w:rPr>
        <w:tab/>
      </w:r>
      <w:hyperlink r:id="rId208" w:history="1">
        <w:r w:rsidRPr="0040179B">
          <w:rPr>
            <w:rStyle w:val="af2"/>
            <w:rFonts w:eastAsiaTheme="minorHAnsi"/>
            <w:lang w:val="en-US"/>
          </w:rPr>
          <w:t>http</w:t>
        </w:r>
        <w:r w:rsidRPr="00332017">
          <w:rPr>
            <w:rStyle w:val="af2"/>
            <w:rFonts w:eastAsiaTheme="minorHAnsi"/>
          </w:rPr>
          <w:t>://</w:t>
        </w:r>
        <w:r w:rsidRPr="0040179B">
          <w:rPr>
            <w:rStyle w:val="af2"/>
            <w:rFonts w:eastAsiaTheme="minorHAnsi"/>
            <w:lang w:val="en-US"/>
          </w:rPr>
          <w:t>www</w:t>
        </w:r>
        <w:r w:rsidRPr="00332017">
          <w:rPr>
            <w:rStyle w:val="af2"/>
            <w:rFonts w:eastAsiaTheme="minorHAnsi"/>
          </w:rPr>
          <w:t>.</w:t>
        </w:r>
        <w:r w:rsidRPr="0040179B">
          <w:rPr>
            <w:rStyle w:val="af2"/>
            <w:rFonts w:eastAsiaTheme="minorHAnsi"/>
            <w:lang w:val="en-US"/>
          </w:rPr>
          <w:t>legislation</w:t>
        </w:r>
        <w:r w:rsidRPr="00332017">
          <w:rPr>
            <w:rStyle w:val="af2"/>
            <w:rFonts w:eastAsiaTheme="minorHAnsi"/>
          </w:rPr>
          <w:t>.</w:t>
        </w:r>
        <w:r w:rsidRPr="0040179B">
          <w:rPr>
            <w:rStyle w:val="af2"/>
            <w:rFonts w:eastAsiaTheme="minorHAnsi"/>
            <w:lang w:val="en-US"/>
          </w:rPr>
          <w:t>gov</w:t>
        </w:r>
        <w:r w:rsidRPr="00332017">
          <w:rPr>
            <w:rStyle w:val="af2"/>
            <w:rFonts w:eastAsiaTheme="minorHAnsi"/>
          </w:rPr>
          <w:t>.</w:t>
        </w:r>
        <w:r w:rsidRPr="0040179B">
          <w:rPr>
            <w:rStyle w:val="af2"/>
            <w:rFonts w:eastAsiaTheme="minorHAnsi"/>
            <w:lang w:val="en-US"/>
          </w:rPr>
          <w:t>uk</w:t>
        </w:r>
        <w:r w:rsidRPr="00332017">
          <w:rPr>
            <w:rStyle w:val="af2"/>
            <w:rFonts w:eastAsiaTheme="minorHAnsi"/>
          </w:rPr>
          <w:t>/</w:t>
        </w:r>
        <w:r w:rsidRPr="0040179B">
          <w:rPr>
            <w:rStyle w:val="af2"/>
            <w:rFonts w:eastAsiaTheme="minorHAnsi"/>
            <w:lang w:val="en-US"/>
          </w:rPr>
          <w:t>ssi</w:t>
        </w:r>
        <w:r w:rsidRPr="00332017">
          <w:rPr>
            <w:rStyle w:val="af2"/>
            <w:rFonts w:eastAsiaTheme="minorHAnsi"/>
          </w:rPr>
          <w:t>/2012/162/</w:t>
        </w:r>
        <w:r w:rsidRPr="0040179B">
          <w:rPr>
            <w:rStyle w:val="af2"/>
            <w:rFonts w:eastAsiaTheme="minorHAnsi"/>
            <w:lang w:val="en-US"/>
          </w:rPr>
          <w:t>contents</w:t>
        </w:r>
        <w:r w:rsidRPr="00332017">
          <w:rPr>
            <w:rStyle w:val="af2"/>
            <w:rFonts w:eastAsiaTheme="minorHAnsi"/>
          </w:rPr>
          <w:t>/</w:t>
        </w:r>
        <w:r w:rsidRPr="0040179B">
          <w:rPr>
            <w:rStyle w:val="af2"/>
            <w:rFonts w:eastAsiaTheme="minorHAnsi"/>
            <w:lang w:val="en-US"/>
          </w:rPr>
          <w:t>made</w:t>
        </w:r>
      </w:hyperlink>
      <w:r w:rsidRPr="00332017">
        <w:rPr>
          <w:szCs w:val="18"/>
        </w:rPr>
        <w:t>.</w:t>
      </w:r>
    </w:p>
  </w:footnote>
  <w:footnote w:id="221">
    <w:p w14:paraId="51065CC5" w14:textId="77777777" w:rsidR="0040179B" w:rsidRPr="00332017" w:rsidRDefault="0040179B" w:rsidP="0040179B">
      <w:pPr>
        <w:pStyle w:val="ae"/>
      </w:pPr>
      <w:r w:rsidRPr="00332017">
        <w:tab/>
      </w:r>
      <w:r w:rsidRPr="00F270EB">
        <w:rPr>
          <w:rStyle w:val="ab"/>
        </w:rPr>
        <w:footnoteRef/>
      </w:r>
      <w:r w:rsidRPr="00332017">
        <w:t xml:space="preserve"> </w:t>
      </w:r>
      <w:r w:rsidRPr="00332017">
        <w:tab/>
      </w:r>
      <w:hyperlink r:id="rId209" w:history="1">
        <w:r w:rsidRPr="0040179B">
          <w:rPr>
            <w:rStyle w:val="af2"/>
            <w:rFonts w:eastAsiaTheme="minorHAnsi"/>
            <w:lang w:val="en-US"/>
          </w:rPr>
          <w:t>https</w:t>
        </w:r>
        <w:r w:rsidRPr="00332017">
          <w:rPr>
            <w:rStyle w:val="af2"/>
            <w:rFonts w:eastAsiaTheme="minorHAnsi"/>
          </w:rPr>
          <w:t>://</w:t>
        </w:r>
        <w:r w:rsidRPr="0040179B">
          <w:rPr>
            <w:rStyle w:val="af2"/>
            <w:rFonts w:eastAsiaTheme="minorHAnsi"/>
            <w:lang w:val="en-US"/>
          </w:rPr>
          <w:t>www</w:t>
        </w:r>
        <w:r w:rsidRPr="00332017">
          <w:rPr>
            <w:rStyle w:val="af2"/>
            <w:rFonts w:eastAsiaTheme="minorHAnsi"/>
          </w:rPr>
          <w:t>.</w:t>
        </w:r>
        <w:r w:rsidRPr="0040179B">
          <w:rPr>
            <w:rStyle w:val="af2"/>
            <w:rFonts w:eastAsiaTheme="minorHAnsi"/>
            <w:lang w:val="en-US"/>
          </w:rPr>
          <w:t>legislation</w:t>
        </w:r>
        <w:r w:rsidRPr="00332017">
          <w:rPr>
            <w:rStyle w:val="af2"/>
            <w:rFonts w:eastAsiaTheme="minorHAnsi"/>
          </w:rPr>
          <w:t>.</w:t>
        </w:r>
        <w:r w:rsidRPr="0040179B">
          <w:rPr>
            <w:rStyle w:val="af2"/>
            <w:rFonts w:eastAsiaTheme="minorHAnsi"/>
            <w:lang w:val="en-US"/>
          </w:rPr>
          <w:t>gov</w:t>
        </w:r>
        <w:r w:rsidRPr="00332017">
          <w:rPr>
            <w:rStyle w:val="af2"/>
            <w:rFonts w:eastAsiaTheme="minorHAnsi"/>
          </w:rPr>
          <w:t>.</w:t>
        </w:r>
        <w:r w:rsidRPr="0040179B">
          <w:rPr>
            <w:rStyle w:val="af2"/>
            <w:rFonts w:eastAsiaTheme="minorHAnsi"/>
            <w:lang w:val="en-US"/>
          </w:rPr>
          <w:t>uk</w:t>
        </w:r>
        <w:r w:rsidRPr="00332017">
          <w:rPr>
            <w:rStyle w:val="af2"/>
            <w:rFonts w:eastAsiaTheme="minorHAnsi"/>
          </w:rPr>
          <w:t>/</w:t>
        </w:r>
        <w:r w:rsidRPr="0040179B">
          <w:rPr>
            <w:rStyle w:val="af2"/>
            <w:rFonts w:eastAsiaTheme="minorHAnsi"/>
            <w:lang w:val="en-US"/>
          </w:rPr>
          <w:t>ssi</w:t>
        </w:r>
        <w:r w:rsidRPr="00332017">
          <w:rPr>
            <w:rStyle w:val="af2"/>
            <w:rFonts w:eastAsiaTheme="minorHAnsi"/>
          </w:rPr>
          <w:t>/2015/254/</w:t>
        </w:r>
        <w:r w:rsidRPr="0040179B">
          <w:rPr>
            <w:rStyle w:val="af2"/>
            <w:rFonts w:eastAsiaTheme="minorHAnsi"/>
            <w:lang w:val="en-US"/>
          </w:rPr>
          <w:t>contents</w:t>
        </w:r>
        <w:r w:rsidRPr="00332017">
          <w:rPr>
            <w:rStyle w:val="af2"/>
            <w:rFonts w:eastAsiaTheme="minorHAnsi"/>
          </w:rPr>
          <w:t>/</w:t>
        </w:r>
        <w:r w:rsidRPr="0040179B">
          <w:rPr>
            <w:rStyle w:val="af2"/>
            <w:rFonts w:eastAsiaTheme="minorHAnsi"/>
            <w:lang w:val="en-US"/>
          </w:rPr>
          <w:t>made</w:t>
        </w:r>
      </w:hyperlink>
      <w:r w:rsidRPr="00332017">
        <w:t>.</w:t>
      </w:r>
    </w:p>
  </w:footnote>
  <w:footnote w:id="222">
    <w:p w14:paraId="7C21D24C" w14:textId="77777777" w:rsidR="0040179B" w:rsidRPr="00332017" w:rsidRDefault="0040179B" w:rsidP="0040179B">
      <w:pPr>
        <w:pStyle w:val="ae"/>
      </w:pPr>
      <w:r w:rsidRPr="00332017">
        <w:tab/>
      </w:r>
      <w:r w:rsidRPr="00F270EB">
        <w:rPr>
          <w:rStyle w:val="ab"/>
        </w:rPr>
        <w:footnoteRef/>
      </w:r>
      <w:r w:rsidRPr="00332017">
        <w:t xml:space="preserve"> </w:t>
      </w:r>
      <w:r w:rsidRPr="00332017">
        <w:tab/>
      </w:r>
      <w:hyperlink r:id="rId210" w:history="1">
        <w:r w:rsidRPr="0040179B">
          <w:rPr>
            <w:rStyle w:val="af2"/>
            <w:rFonts w:eastAsiaTheme="minorHAnsi"/>
            <w:lang w:val="en-US"/>
          </w:rPr>
          <w:t>https</w:t>
        </w:r>
        <w:r w:rsidRPr="00332017">
          <w:rPr>
            <w:rStyle w:val="af2"/>
            <w:rFonts w:eastAsiaTheme="minorHAnsi"/>
          </w:rPr>
          <w:t>://</w:t>
        </w:r>
        <w:r w:rsidRPr="0040179B">
          <w:rPr>
            <w:rStyle w:val="af2"/>
            <w:rFonts w:eastAsiaTheme="minorHAnsi"/>
            <w:lang w:val="en-US"/>
          </w:rPr>
          <w:t>www</w:t>
        </w:r>
        <w:r w:rsidRPr="00332017">
          <w:rPr>
            <w:rStyle w:val="af2"/>
            <w:rFonts w:eastAsiaTheme="minorHAnsi"/>
          </w:rPr>
          <w:t>.</w:t>
        </w:r>
        <w:r w:rsidRPr="0040179B">
          <w:rPr>
            <w:rStyle w:val="af2"/>
            <w:rFonts w:eastAsiaTheme="minorHAnsi"/>
            <w:lang w:val="en-US"/>
          </w:rPr>
          <w:t>legislation</w:t>
        </w:r>
        <w:r w:rsidRPr="00332017">
          <w:rPr>
            <w:rStyle w:val="af2"/>
            <w:rFonts w:eastAsiaTheme="minorHAnsi"/>
          </w:rPr>
          <w:t>.</w:t>
        </w:r>
        <w:r w:rsidRPr="0040179B">
          <w:rPr>
            <w:rStyle w:val="af2"/>
            <w:rFonts w:eastAsiaTheme="minorHAnsi"/>
            <w:lang w:val="en-US"/>
          </w:rPr>
          <w:t>gov</w:t>
        </w:r>
        <w:r w:rsidRPr="00332017">
          <w:rPr>
            <w:rStyle w:val="af2"/>
            <w:rFonts w:eastAsiaTheme="minorHAnsi"/>
          </w:rPr>
          <w:t>.</w:t>
        </w:r>
        <w:r w:rsidRPr="0040179B">
          <w:rPr>
            <w:rStyle w:val="af2"/>
            <w:rFonts w:eastAsiaTheme="minorHAnsi"/>
            <w:lang w:val="en-US"/>
          </w:rPr>
          <w:t>uk</w:t>
        </w:r>
        <w:r w:rsidRPr="00332017">
          <w:rPr>
            <w:rStyle w:val="af2"/>
            <w:rFonts w:eastAsiaTheme="minorHAnsi"/>
          </w:rPr>
          <w:t>/</w:t>
        </w:r>
        <w:r w:rsidRPr="0040179B">
          <w:rPr>
            <w:rStyle w:val="af2"/>
            <w:rFonts w:eastAsiaTheme="minorHAnsi"/>
            <w:lang w:val="en-US"/>
          </w:rPr>
          <w:t>ssi</w:t>
        </w:r>
        <w:r w:rsidRPr="00332017">
          <w:rPr>
            <w:rStyle w:val="af2"/>
            <w:rFonts w:eastAsiaTheme="minorHAnsi"/>
          </w:rPr>
          <w:t>/2016/159/</w:t>
        </w:r>
        <w:r w:rsidRPr="0040179B">
          <w:rPr>
            <w:rStyle w:val="af2"/>
            <w:rFonts w:eastAsiaTheme="minorHAnsi"/>
            <w:lang w:val="en-US"/>
          </w:rPr>
          <w:t>contents</w:t>
        </w:r>
        <w:r w:rsidRPr="00332017">
          <w:rPr>
            <w:rStyle w:val="af2"/>
            <w:rFonts w:eastAsiaTheme="minorHAnsi"/>
          </w:rPr>
          <w:t>/</w:t>
        </w:r>
        <w:r w:rsidRPr="0040179B">
          <w:rPr>
            <w:rStyle w:val="af2"/>
            <w:rFonts w:eastAsiaTheme="minorHAnsi"/>
            <w:lang w:val="en-US"/>
          </w:rPr>
          <w:t>made</w:t>
        </w:r>
      </w:hyperlink>
      <w:r w:rsidRPr="00332017">
        <w:t>.</w:t>
      </w:r>
    </w:p>
  </w:footnote>
  <w:footnote w:id="223">
    <w:p w14:paraId="388D9A8E" w14:textId="77777777" w:rsidR="0040179B" w:rsidRPr="00332017" w:rsidRDefault="0040179B" w:rsidP="0040179B">
      <w:pPr>
        <w:pStyle w:val="ae"/>
        <w:rPr>
          <w:szCs w:val="18"/>
        </w:rPr>
      </w:pPr>
      <w:r w:rsidRPr="00332017">
        <w:rPr>
          <w:szCs w:val="18"/>
        </w:rPr>
        <w:tab/>
      </w:r>
      <w:r w:rsidRPr="00F270EB">
        <w:rPr>
          <w:rStyle w:val="ab"/>
        </w:rPr>
        <w:footnoteRef/>
      </w:r>
      <w:r w:rsidRPr="00332017">
        <w:rPr>
          <w:szCs w:val="18"/>
        </w:rPr>
        <w:tab/>
      </w:r>
      <w:hyperlink r:id="rId211" w:history="1">
        <w:r w:rsidRPr="0040179B">
          <w:rPr>
            <w:rStyle w:val="af2"/>
            <w:rFonts w:eastAsiaTheme="minorHAnsi"/>
            <w:lang w:val="en-US"/>
          </w:rPr>
          <w:t>http</w:t>
        </w:r>
        <w:r w:rsidRPr="00332017">
          <w:rPr>
            <w:rStyle w:val="af2"/>
            <w:rFonts w:eastAsiaTheme="minorHAnsi"/>
          </w:rPr>
          <w:t>://</w:t>
        </w:r>
        <w:r w:rsidRPr="0040179B">
          <w:rPr>
            <w:rStyle w:val="af2"/>
            <w:rFonts w:eastAsiaTheme="minorHAnsi"/>
            <w:lang w:val="en-US"/>
          </w:rPr>
          <w:t>www</w:t>
        </w:r>
        <w:r w:rsidRPr="00332017">
          <w:rPr>
            <w:rStyle w:val="af2"/>
            <w:rFonts w:eastAsiaTheme="minorHAnsi"/>
          </w:rPr>
          <w:t>.</w:t>
        </w:r>
        <w:r w:rsidRPr="0040179B">
          <w:rPr>
            <w:rStyle w:val="af2"/>
            <w:rFonts w:eastAsiaTheme="minorHAnsi"/>
            <w:lang w:val="en-US"/>
          </w:rPr>
          <w:t>legislation</w:t>
        </w:r>
        <w:r w:rsidRPr="00332017">
          <w:rPr>
            <w:rStyle w:val="af2"/>
            <w:rFonts w:eastAsiaTheme="minorHAnsi"/>
          </w:rPr>
          <w:t>.</w:t>
        </w:r>
        <w:r w:rsidRPr="0040179B">
          <w:rPr>
            <w:rStyle w:val="af2"/>
            <w:rFonts w:eastAsiaTheme="minorHAnsi"/>
            <w:lang w:val="en-US"/>
          </w:rPr>
          <w:t>gov</w:t>
        </w:r>
        <w:r w:rsidRPr="00332017">
          <w:rPr>
            <w:rStyle w:val="af2"/>
            <w:rFonts w:eastAsiaTheme="minorHAnsi"/>
          </w:rPr>
          <w:t>.</w:t>
        </w:r>
        <w:r w:rsidRPr="0040179B">
          <w:rPr>
            <w:rStyle w:val="af2"/>
            <w:rFonts w:eastAsiaTheme="minorHAnsi"/>
            <w:lang w:val="en-US"/>
          </w:rPr>
          <w:t>uk</w:t>
        </w:r>
        <w:r w:rsidRPr="00332017">
          <w:rPr>
            <w:rStyle w:val="af2"/>
            <w:rFonts w:eastAsiaTheme="minorHAnsi"/>
          </w:rPr>
          <w:t>/</w:t>
        </w:r>
        <w:r w:rsidRPr="0040179B">
          <w:rPr>
            <w:rStyle w:val="af2"/>
            <w:rFonts w:eastAsiaTheme="minorHAnsi"/>
            <w:lang w:val="en-US"/>
          </w:rPr>
          <w:t>ukpga</w:t>
        </w:r>
        <w:r w:rsidRPr="00332017">
          <w:rPr>
            <w:rStyle w:val="af2"/>
            <w:rFonts w:eastAsiaTheme="minorHAnsi"/>
          </w:rPr>
          <w:t>/2004/33/</w:t>
        </w:r>
        <w:r w:rsidRPr="0040179B">
          <w:rPr>
            <w:rStyle w:val="af2"/>
            <w:rFonts w:eastAsiaTheme="minorHAnsi"/>
            <w:lang w:val="en-US"/>
          </w:rPr>
          <w:t>contents</w:t>
        </w:r>
      </w:hyperlink>
      <w:r w:rsidRPr="00332017">
        <w:rPr>
          <w:szCs w:val="18"/>
        </w:rPr>
        <w:t>.</w:t>
      </w:r>
    </w:p>
  </w:footnote>
  <w:footnote w:id="224">
    <w:p w14:paraId="2B6F179F" w14:textId="77777777" w:rsidR="0040179B" w:rsidRPr="00332017" w:rsidRDefault="0040179B" w:rsidP="0040179B">
      <w:pPr>
        <w:pStyle w:val="ae"/>
        <w:rPr>
          <w:szCs w:val="18"/>
        </w:rPr>
      </w:pPr>
      <w:r w:rsidRPr="00332017">
        <w:rPr>
          <w:szCs w:val="18"/>
        </w:rPr>
        <w:tab/>
      </w:r>
      <w:r w:rsidRPr="00F270EB">
        <w:rPr>
          <w:rStyle w:val="ab"/>
        </w:rPr>
        <w:footnoteRef/>
      </w:r>
      <w:r w:rsidRPr="00332017">
        <w:rPr>
          <w:szCs w:val="18"/>
        </w:rPr>
        <w:tab/>
      </w:r>
      <w:hyperlink r:id="rId212" w:history="1">
        <w:r w:rsidRPr="0040179B">
          <w:rPr>
            <w:rStyle w:val="af2"/>
            <w:rFonts w:eastAsiaTheme="minorHAnsi"/>
            <w:lang w:val="en-US"/>
          </w:rPr>
          <w:t>http</w:t>
        </w:r>
        <w:r w:rsidRPr="00332017">
          <w:rPr>
            <w:rStyle w:val="af2"/>
            <w:rFonts w:eastAsiaTheme="minorHAnsi"/>
          </w:rPr>
          <w:t>://</w:t>
        </w:r>
        <w:r w:rsidRPr="0040179B">
          <w:rPr>
            <w:rStyle w:val="af2"/>
            <w:rFonts w:eastAsiaTheme="minorHAnsi"/>
            <w:lang w:val="en-US"/>
          </w:rPr>
          <w:t>www</w:t>
        </w:r>
        <w:r w:rsidRPr="00332017">
          <w:rPr>
            <w:rStyle w:val="af2"/>
            <w:rFonts w:eastAsiaTheme="minorHAnsi"/>
          </w:rPr>
          <w:t>.</w:t>
        </w:r>
        <w:r w:rsidRPr="0040179B">
          <w:rPr>
            <w:rStyle w:val="af2"/>
            <w:rFonts w:eastAsiaTheme="minorHAnsi"/>
            <w:lang w:val="en-US"/>
          </w:rPr>
          <w:t>legislation</w:t>
        </w:r>
        <w:r w:rsidRPr="00332017">
          <w:rPr>
            <w:rStyle w:val="af2"/>
            <w:rFonts w:eastAsiaTheme="minorHAnsi"/>
          </w:rPr>
          <w:t>.</w:t>
        </w:r>
        <w:r w:rsidRPr="0040179B">
          <w:rPr>
            <w:rStyle w:val="af2"/>
            <w:rFonts w:eastAsiaTheme="minorHAnsi"/>
            <w:lang w:val="en-US"/>
          </w:rPr>
          <w:t>gov</w:t>
        </w:r>
        <w:r w:rsidRPr="00332017">
          <w:rPr>
            <w:rStyle w:val="af2"/>
            <w:rFonts w:eastAsiaTheme="minorHAnsi"/>
          </w:rPr>
          <w:t>.</w:t>
        </w:r>
        <w:r w:rsidRPr="0040179B">
          <w:rPr>
            <w:rStyle w:val="af2"/>
            <w:rFonts w:eastAsiaTheme="minorHAnsi"/>
            <w:lang w:val="en-US"/>
          </w:rPr>
          <w:t>uk</w:t>
        </w:r>
        <w:r w:rsidRPr="00332017">
          <w:rPr>
            <w:rStyle w:val="af2"/>
            <w:rFonts w:eastAsiaTheme="minorHAnsi"/>
          </w:rPr>
          <w:t>/</w:t>
        </w:r>
        <w:r w:rsidRPr="0040179B">
          <w:rPr>
            <w:rStyle w:val="af2"/>
            <w:rFonts w:eastAsiaTheme="minorHAnsi"/>
            <w:lang w:val="en-US"/>
          </w:rPr>
          <w:t>ukpga</w:t>
        </w:r>
        <w:r w:rsidRPr="00332017">
          <w:rPr>
            <w:rStyle w:val="af2"/>
            <w:rFonts w:eastAsiaTheme="minorHAnsi"/>
          </w:rPr>
          <w:t>/2013/30/</w:t>
        </w:r>
        <w:r w:rsidRPr="0040179B">
          <w:rPr>
            <w:rStyle w:val="af2"/>
            <w:rFonts w:eastAsiaTheme="minorHAnsi"/>
            <w:lang w:val="en-US"/>
          </w:rPr>
          <w:t>contents</w:t>
        </w:r>
      </w:hyperlink>
      <w:r w:rsidRPr="00332017">
        <w:rPr>
          <w:szCs w:val="18"/>
        </w:rPr>
        <w:t>.</w:t>
      </w:r>
    </w:p>
  </w:footnote>
  <w:footnote w:id="225">
    <w:p w14:paraId="5FEA0707" w14:textId="77777777" w:rsidR="0040179B" w:rsidRPr="00332017" w:rsidRDefault="0040179B" w:rsidP="0040179B">
      <w:pPr>
        <w:pStyle w:val="ae"/>
        <w:rPr>
          <w:szCs w:val="18"/>
        </w:rPr>
      </w:pPr>
      <w:r w:rsidRPr="00332017">
        <w:rPr>
          <w:szCs w:val="18"/>
        </w:rPr>
        <w:tab/>
      </w:r>
      <w:r w:rsidRPr="00F270EB">
        <w:rPr>
          <w:rStyle w:val="ab"/>
        </w:rPr>
        <w:footnoteRef/>
      </w:r>
      <w:r w:rsidRPr="00332017">
        <w:rPr>
          <w:szCs w:val="18"/>
        </w:rPr>
        <w:tab/>
      </w:r>
      <w:hyperlink r:id="rId213" w:history="1">
        <w:r w:rsidRPr="0040179B">
          <w:rPr>
            <w:rStyle w:val="af2"/>
            <w:rFonts w:eastAsiaTheme="minorHAnsi"/>
            <w:lang w:val="en-US"/>
          </w:rPr>
          <w:t>http</w:t>
        </w:r>
        <w:r w:rsidRPr="00332017">
          <w:rPr>
            <w:rStyle w:val="af2"/>
            <w:rFonts w:eastAsiaTheme="minorHAnsi"/>
          </w:rPr>
          <w:t>://</w:t>
        </w:r>
        <w:r w:rsidRPr="0040179B">
          <w:rPr>
            <w:rStyle w:val="af2"/>
            <w:rFonts w:eastAsiaTheme="minorHAnsi"/>
            <w:lang w:val="en-US"/>
          </w:rPr>
          <w:t>www</w:t>
        </w:r>
        <w:r w:rsidRPr="00332017">
          <w:rPr>
            <w:rStyle w:val="af2"/>
            <w:rFonts w:eastAsiaTheme="minorHAnsi"/>
          </w:rPr>
          <w:t>.</w:t>
        </w:r>
        <w:r w:rsidRPr="0040179B">
          <w:rPr>
            <w:rStyle w:val="af2"/>
            <w:rFonts w:eastAsiaTheme="minorHAnsi"/>
            <w:lang w:val="en-US"/>
          </w:rPr>
          <w:t>legislation</w:t>
        </w:r>
        <w:r w:rsidRPr="00332017">
          <w:rPr>
            <w:rStyle w:val="af2"/>
            <w:rFonts w:eastAsiaTheme="minorHAnsi"/>
          </w:rPr>
          <w:t>.</w:t>
        </w:r>
        <w:r w:rsidRPr="0040179B">
          <w:rPr>
            <w:rStyle w:val="af2"/>
            <w:rFonts w:eastAsiaTheme="minorHAnsi"/>
            <w:lang w:val="en-US"/>
          </w:rPr>
          <w:t>gov</w:t>
        </w:r>
        <w:r w:rsidRPr="00332017">
          <w:rPr>
            <w:rStyle w:val="af2"/>
            <w:rFonts w:eastAsiaTheme="minorHAnsi"/>
          </w:rPr>
          <w:t>.</w:t>
        </w:r>
        <w:r w:rsidRPr="0040179B">
          <w:rPr>
            <w:rStyle w:val="af2"/>
            <w:rFonts w:eastAsiaTheme="minorHAnsi"/>
            <w:lang w:val="en-US"/>
          </w:rPr>
          <w:t>uk</w:t>
        </w:r>
        <w:r w:rsidRPr="00332017">
          <w:rPr>
            <w:rStyle w:val="af2"/>
            <w:rFonts w:eastAsiaTheme="minorHAnsi"/>
          </w:rPr>
          <w:t>/</w:t>
        </w:r>
        <w:r w:rsidRPr="0040179B">
          <w:rPr>
            <w:rStyle w:val="af2"/>
            <w:rFonts w:eastAsiaTheme="minorHAnsi"/>
            <w:lang w:val="en-US"/>
          </w:rPr>
          <w:t>asp</w:t>
        </w:r>
        <w:r w:rsidRPr="00332017">
          <w:rPr>
            <w:rStyle w:val="af2"/>
            <w:rFonts w:eastAsiaTheme="minorHAnsi"/>
          </w:rPr>
          <w:t>/2014/5/</w:t>
        </w:r>
        <w:r w:rsidRPr="0040179B">
          <w:rPr>
            <w:rStyle w:val="af2"/>
            <w:rFonts w:eastAsiaTheme="minorHAnsi"/>
            <w:lang w:val="en-US"/>
          </w:rPr>
          <w:t>contents</w:t>
        </w:r>
        <w:r w:rsidRPr="00332017">
          <w:rPr>
            <w:rStyle w:val="af2"/>
            <w:rFonts w:eastAsiaTheme="minorHAnsi"/>
          </w:rPr>
          <w:t>/</w:t>
        </w:r>
        <w:r w:rsidRPr="0040179B">
          <w:rPr>
            <w:rStyle w:val="af2"/>
            <w:rFonts w:eastAsiaTheme="minorHAnsi"/>
            <w:lang w:val="en-US"/>
          </w:rPr>
          <w:t>enacted</w:t>
        </w:r>
      </w:hyperlink>
      <w:r w:rsidRPr="00332017">
        <w:rPr>
          <w:szCs w:val="18"/>
        </w:rPr>
        <w:t>.</w:t>
      </w:r>
    </w:p>
  </w:footnote>
  <w:footnote w:id="226">
    <w:p w14:paraId="301C7056" w14:textId="77777777" w:rsidR="0040179B" w:rsidRPr="00332017" w:rsidRDefault="0040179B" w:rsidP="0040179B">
      <w:pPr>
        <w:pStyle w:val="ae"/>
        <w:rPr>
          <w:szCs w:val="18"/>
        </w:rPr>
      </w:pPr>
      <w:r w:rsidRPr="00332017">
        <w:rPr>
          <w:szCs w:val="18"/>
        </w:rPr>
        <w:tab/>
      </w:r>
      <w:r w:rsidRPr="00F270EB">
        <w:rPr>
          <w:rStyle w:val="ab"/>
        </w:rPr>
        <w:footnoteRef/>
      </w:r>
      <w:r w:rsidRPr="00332017">
        <w:rPr>
          <w:szCs w:val="18"/>
        </w:rPr>
        <w:tab/>
      </w:r>
      <w:hyperlink r:id="rId214" w:history="1">
        <w:r w:rsidRPr="0040179B">
          <w:rPr>
            <w:rStyle w:val="af2"/>
            <w:rFonts w:eastAsiaTheme="minorHAnsi"/>
            <w:lang w:val="en-US"/>
          </w:rPr>
          <w:t>https</w:t>
        </w:r>
        <w:r w:rsidRPr="00332017">
          <w:rPr>
            <w:rStyle w:val="af2"/>
            <w:rFonts w:eastAsiaTheme="minorHAnsi"/>
          </w:rPr>
          <w:t>://</w:t>
        </w:r>
        <w:r w:rsidRPr="0040179B">
          <w:rPr>
            <w:rStyle w:val="af2"/>
            <w:rFonts w:eastAsiaTheme="minorHAnsi"/>
            <w:lang w:val="en-US"/>
          </w:rPr>
          <w:t>www</w:t>
        </w:r>
        <w:r w:rsidRPr="00332017">
          <w:rPr>
            <w:rStyle w:val="af2"/>
            <w:rFonts w:eastAsiaTheme="minorHAnsi"/>
          </w:rPr>
          <w:t>.</w:t>
        </w:r>
        <w:r w:rsidRPr="0040179B">
          <w:rPr>
            <w:rStyle w:val="af2"/>
            <w:rFonts w:eastAsiaTheme="minorHAnsi"/>
            <w:lang w:val="en-US"/>
          </w:rPr>
          <w:t>gov</w:t>
        </w:r>
        <w:r w:rsidRPr="00332017">
          <w:rPr>
            <w:rStyle w:val="af2"/>
            <w:rFonts w:eastAsiaTheme="minorHAnsi"/>
          </w:rPr>
          <w:t>.</w:t>
        </w:r>
        <w:r w:rsidRPr="0040179B">
          <w:rPr>
            <w:rStyle w:val="af2"/>
            <w:rFonts w:eastAsiaTheme="minorHAnsi"/>
            <w:lang w:val="en-US"/>
          </w:rPr>
          <w:t>uk</w:t>
        </w:r>
        <w:r w:rsidRPr="00332017">
          <w:rPr>
            <w:rStyle w:val="af2"/>
            <w:rFonts w:eastAsiaTheme="minorHAnsi"/>
          </w:rPr>
          <w:t>/</w:t>
        </w:r>
        <w:r w:rsidRPr="0040179B">
          <w:rPr>
            <w:rStyle w:val="af2"/>
            <w:rFonts w:eastAsiaTheme="minorHAnsi"/>
            <w:lang w:val="en-US"/>
          </w:rPr>
          <w:t>government</w:t>
        </w:r>
        <w:r w:rsidRPr="00332017">
          <w:rPr>
            <w:rStyle w:val="af2"/>
            <w:rFonts w:eastAsiaTheme="minorHAnsi"/>
          </w:rPr>
          <w:t>/</w:t>
        </w:r>
        <w:r w:rsidRPr="0040179B">
          <w:rPr>
            <w:rStyle w:val="af2"/>
            <w:rFonts w:eastAsiaTheme="minorHAnsi"/>
            <w:lang w:val="en-US"/>
          </w:rPr>
          <w:t>publications</w:t>
        </w:r>
        <w:r w:rsidRPr="00332017">
          <w:rPr>
            <w:rStyle w:val="af2"/>
            <w:rFonts w:eastAsiaTheme="minorHAnsi"/>
          </w:rPr>
          <w:t>/</w:t>
        </w:r>
        <w:r w:rsidRPr="0040179B">
          <w:rPr>
            <w:rStyle w:val="af2"/>
            <w:rFonts w:eastAsiaTheme="minorHAnsi"/>
            <w:lang w:val="en-US"/>
          </w:rPr>
          <w:t>overseas</w:t>
        </w:r>
        <w:r w:rsidRPr="00332017">
          <w:rPr>
            <w:rStyle w:val="af2"/>
            <w:rFonts w:eastAsiaTheme="minorHAnsi"/>
          </w:rPr>
          <w:t>-</w:t>
        </w:r>
        <w:r w:rsidRPr="0040179B">
          <w:rPr>
            <w:rStyle w:val="af2"/>
            <w:rFonts w:eastAsiaTheme="minorHAnsi"/>
            <w:lang w:val="en-US"/>
          </w:rPr>
          <w:t>territories</w:t>
        </w:r>
        <w:r w:rsidRPr="00332017">
          <w:rPr>
            <w:rStyle w:val="af2"/>
            <w:rFonts w:eastAsiaTheme="minorHAnsi"/>
          </w:rPr>
          <w:t>-</w:t>
        </w:r>
        <w:r w:rsidRPr="0040179B">
          <w:rPr>
            <w:rStyle w:val="af2"/>
            <w:rFonts w:eastAsiaTheme="minorHAnsi"/>
            <w:lang w:val="en-US"/>
          </w:rPr>
          <w:t>governments</w:t>
        </w:r>
        <w:r w:rsidRPr="00332017">
          <w:rPr>
            <w:rStyle w:val="af2"/>
            <w:rFonts w:eastAsiaTheme="minorHAnsi"/>
          </w:rPr>
          <w:t>-</w:t>
        </w:r>
        <w:r w:rsidRPr="0040179B">
          <w:rPr>
            <w:rStyle w:val="af2"/>
            <w:rFonts w:eastAsiaTheme="minorHAnsi"/>
            <w:lang w:val="en-US"/>
          </w:rPr>
          <w:t>on</w:t>
        </w:r>
        <w:r w:rsidRPr="00332017">
          <w:rPr>
            <w:rStyle w:val="af2"/>
            <w:rFonts w:eastAsiaTheme="minorHAnsi"/>
          </w:rPr>
          <w:t>-</w:t>
        </w:r>
        <w:r w:rsidRPr="0040179B">
          <w:rPr>
            <w:rStyle w:val="af2"/>
            <w:rFonts w:eastAsiaTheme="minorHAnsi"/>
            <w:lang w:val="en-US"/>
          </w:rPr>
          <w:t>the</w:t>
        </w:r>
        <w:r w:rsidRPr="00332017">
          <w:rPr>
            <w:rStyle w:val="af2"/>
            <w:rFonts w:eastAsiaTheme="minorHAnsi"/>
          </w:rPr>
          <w:t>-</w:t>
        </w:r>
        <w:r w:rsidRPr="0040179B">
          <w:rPr>
            <w:rStyle w:val="af2"/>
            <w:rFonts w:eastAsiaTheme="minorHAnsi"/>
            <w:lang w:val="en-US"/>
          </w:rPr>
          <w:t>web</w:t>
        </w:r>
        <w:r w:rsidRPr="00332017">
          <w:rPr>
            <w:rStyle w:val="af2"/>
            <w:rFonts w:eastAsiaTheme="minorHAnsi"/>
          </w:rPr>
          <w:t>/</w:t>
        </w:r>
        <w:r w:rsidRPr="0040179B">
          <w:rPr>
            <w:rStyle w:val="af2"/>
            <w:rFonts w:eastAsiaTheme="minorHAnsi"/>
            <w:lang w:val="en-US"/>
          </w:rPr>
          <w:t>overseas</w:t>
        </w:r>
        <w:r w:rsidRPr="00332017">
          <w:rPr>
            <w:rStyle w:val="af2"/>
            <w:rFonts w:eastAsiaTheme="minorHAnsi"/>
          </w:rPr>
          <w:t>-</w:t>
        </w:r>
        <w:r w:rsidRPr="0040179B">
          <w:rPr>
            <w:rStyle w:val="af2"/>
            <w:rFonts w:eastAsiaTheme="minorHAnsi"/>
            <w:lang w:val="en-US"/>
          </w:rPr>
          <w:t>territories</w:t>
        </w:r>
        <w:r w:rsidRPr="00332017">
          <w:rPr>
            <w:rStyle w:val="af2"/>
            <w:rFonts w:eastAsiaTheme="minorHAnsi"/>
          </w:rPr>
          <w:t>-</w:t>
        </w:r>
        <w:r w:rsidRPr="0040179B">
          <w:rPr>
            <w:rStyle w:val="af2"/>
            <w:rFonts w:eastAsiaTheme="minorHAnsi"/>
            <w:lang w:val="en-US"/>
          </w:rPr>
          <w:t>governments</w:t>
        </w:r>
        <w:r w:rsidRPr="00332017">
          <w:rPr>
            <w:rStyle w:val="af2"/>
            <w:rFonts w:eastAsiaTheme="minorHAnsi"/>
          </w:rPr>
          <w:t>-</w:t>
        </w:r>
        <w:r w:rsidRPr="0040179B">
          <w:rPr>
            <w:rStyle w:val="af2"/>
            <w:rFonts w:eastAsiaTheme="minorHAnsi"/>
            <w:lang w:val="en-US"/>
          </w:rPr>
          <w:t>on</w:t>
        </w:r>
        <w:r w:rsidRPr="00332017">
          <w:rPr>
            <w:rStyle w:val="af2"/>
            <w:rFonts w:eastAsiaTheme="minorHAnsi"/>
          </w:rPr>
          <w:t>-</w:t>
        </w:r>
        <w:r w:rsidRPr="0040179B">
          <w:rPr>
            <w:rStyle w:val="af2"/>
            <w:rFonts w:eastAsiaTheme="minorHAnsi"/>
            <w:lang w:val="en-US"/>
          </w:rPr>
          <w:t>social</w:t>
        </w:r>
        <w:r w:rsidRPr="00332017">
          <w:rPr>
            <w:rStyle w:val="af2"/>
            <w:rFonts w:eastAsiaTheme="minorHAnsi"/>
          </w:rPr>
          <w:t>-</w:t>
        </w:r>
        <w:r w:rsidRPr="0040179B">
          <w:rPr>
            <w:rStyle w:val="af2"/>
            <w:rFonts w:eastAsiaTheme="minorHAnsi"/>
            <w:lang w:val="en-US"/>
          </w:rPr>
          <w:t>media</w:t>
        </w:r>
      </w:hyperlink>
      <w:r w:rsidRPr="00332017">
        <w:rPr>
          <w:szCs w:val="18"/>
        </w:rPr>
        <w:t>.</w:t>
      </w:r>
    </w:p>
  </w:footnote>
  <w:footnote w:id="227">
    <w:p w14:paraId="4E0E5015" w14:textId="2F414350" w:rsidR="0040179B" w:rsidRPr="00332017" w:rsidRDefault="0040179B" w:rsidP="0040179B">
      <w:pPr>
        <w:pStyle w:val="ae"/>
        <w:rPr>
          <w:szCs w:val="18"/>
        </w:rPr>
      </w:pPr>
      <w:r w:rsidRPr="00332017">
        <w:rPr>
          <w:szCs w:val="18"/>
        </w:rPr>
        <w:tab/>
      </w:r>
      <w:r w:rsidRPr="00F270EB">
        <w:rPr>
          <w:rStyle w:val="ab"/>
        </w:rPr>
        <w:footnoteRef/>
      </w:r>
      <w:r w:rsidRPr="00332017">
        <w:rPr>
          <w:szCs w:val="18"/>
        </w:rPr>
        <w:tab/>
      </w:r>
      <w:hyperlink r:id="rId215" w:history="1">
        <w:r w:rsidRPr="0040179B">
          <w:rPr>
            <w:rStyle w:val="af2"/>
            <w:rFonts w:eastAsiaTheme="minorHAnsi"/>
            <w:lang w:val="en-US"/>
          </w:rPr>
          <w:t>http</w:t>
        </w:r>
        <w:r w:rsidRPr="00332017">
          <w:rPr>
            <w:rStyle w:val="af2"/>
            <w:rFonts w:eastAsiaTheme="minorHAnsi"/>
          </w:rPr>
          <w:t>://</w:t>
        </w:r>
        <w:r w:rsidRPr="0040179B">
          <w:rPr>
            <w:rStyle w:val="af2"/>
            <w:rFonts w:eastAsiaTheme="minorHAnsi"/>
            <w:lang w:val="en-US"/>
          </w:rPr>
          <w:t>www</w:t>
        </w:r>
        <w:r w:rsidRPr="00332017">
          <w:rPr>
            <w:rStyle w:val="af2"/>
            <w:rFonts w:eastAsiaTheme="minorHAnsi"/>
          </w:rPr>
          <w:t>.</w:t>
        </w:r>
        <w:r w:rsidRPr="0040179B">
          <w:rPr>
            <w:rStyle w:val="af2"/>
            <w:rFonts w:eastAsiaTheme="minorHAnsi"/>
            <w:lang w:val="en-US"/>
          </w:rPr>
          <w:t>gov</w:t>
        </w:r>
        <w:r w:rsidRPr="00332017">
          <w:rPr>
            <w:rStyle w:val="af2"/>
            <w:rFonts w:eastAsiaTheme="minorHAnsi"/>
          </w:rPr>
          <w:t>.</w:t>
        </w:r>
        <w:r w:rsidRPr="0040179B">
          <w:rPr>
            <w:rStyle w:val="af2"/>
            <w:rFonts w:eastAsiaTheme="minorHAnsi"/>
            <w:lang w:val="en-US"/>
          </w:rPr>
          <w:t>ai</w:t>
        </w:r>
        <w:r w:rsidRPr="00332017">
          <w:rPr>
            <w:rStyle w:val="af2"/>
            <w:rFonts w:eastAsiaTheme="minorHAnsi"/>
          </w:rPr>
          <w:t>/</w:t>
        </w:r>
      </w:hyperlink>
      <w:r w:rsidRPr="00332017">
        <w:rPr>
          <w:szCs w:val="18"/>
        </w:rPr>
        <w:t xml:space="preserve">; </w:t>
      </w:r>
      <w:hyperlink r:id="rId216" w:history="1">
        <w:r w:rsidRPr="0040179B">
          <w:rPr>
            <w:rStyle w:val="af2"/>
            <w:rFonts w:eastAsiaTheme="minorHAnsi"/>
            <w:lang w:val="en-US"/>
          </w:rPr>
          <w:t>https</w:t>
        </w:r>
        <w:r w:rsidRPr="00332017">
          <w:rPr>
            <w:rStyle w:val="af2"/>
            <w:rFonts w:eastAsiaTheme="minorHAnsi"/>
          </w:rPr>
          <w:t>://</w:t>
        </w:r>
        <w:r w:rsidRPr="0040179B">
          <w:rPr>
            <w:rStyle w:val="af2"/>
            <w:rFonts w:eastAsiaTheme="minorHAnsi"/>
            <w:lang w:val="en-US"/>
          </w:rPr>
          <w:t>www</w:t>
        </w:r>
        <w:r w:rsidRPr="00332017">
          <w:rPr>
            <w:rStyle w:val="af2"/>
            <w:rFonts w:eastAsiaTheme="minorHAnsi"/>
          </w:rPr>
          <w:t>.</w:t>
        </w:r>
        <w:r w:rsidRPr="0040179B">
          <w:rPr>
            <w:rStyle w:val="af2"/>
            <w:rFonts w:eastAsiaTheme="minorHAnsi"/>
            <w:lang w:val="en-US"/>
          </w:rPr>
          <w:t>gov</w:t>
        </w:r>
        <w:r w:rsidRPr="00332017">
          <w:rPr>
            <w:rStyle w:val="af2"/>
            <w:rFonts w:eastAsiaTheme="minorHAnsi"/>
          </w:rPr>
          <w:t>.</w:t>
        </w:r>
        <w:r w:rsidRPr="0040179B">
          <w:rPr>
            <w:rStyle w:val="af2"/>
            <w:rFonts w:eastAsiaTheme="minorHAnsi"/>
            <w:lang w:val="en-US"/>
          </w:rPr>
          <w:t>uk</w:t>
        </w:r>
        <w:r w:rsidRPr="00332017">
          <w:rPr>
            <w:rStyle w:val="af2"/>
            <w:rFonts w:eastAsiaTheme="minorHAnsi"/>
          </w:rPr>
          <w:t>/</w:t>
        </w:r>
        <w:r w:rsidRPr="0040179B">
          <w:rPr>
            <w:rStyle w:val="af2"/>
            <w:rFonts w:eastAsiaTheme="minorHAnsi"/>
            <w:lang w:val="en-US"/>
          </w:rPr>
          <w:t>government</w:t>
        </w:r>
        <w:r w:rsidRPr="00332017">
          <w:rPr>
            <w:rStyle w:val="af2"/>
            <w:rFonts w:eastAsiaTheme="minorHAnsi"/>
          </w:rPr>
          <w:t>/</w:t>
        </w:r>
        <w:r w:rsidRPr="0040179B">
          <w:rPr>
            <w:rStyle w:val="af2"/>
            <w:rFonts w:eastAsiaTheme="minorHAnsi"/>
            <w:lang w:val="en-US"/>
          </w:rPr>
          <w:t>world</w:t>
        </w:r>
        <w:r w:rsidRPr="00332017">
          <w:rPr>
            <w:rStyle w:val="af2"/>
            <w:rFonts w:eastAsiaTheme="minorHAnsi"/>
          </w:rPr>
          <w:t>/</w:t>
        </w:r>
        <w:r w:rsidRPr="0040179B">
          <w:rPr>
            <w:rStyle w:val="af2"/>
            <w:rFonts w:eastAsiaTheme="minorHAnsi"/>
            <w:lang w:val="en-US"/>
          </w:rPr>
          <w:t>anguilla</w:t>
        </w:r>
      </w:hyperlink>
      <w:r w:rsidRPr="00332017">
        <w:rPr>
          <w:szCs w:val="18"/>
        </w:rPr>
        <w:t>.</w:t>
      </w:r>
    </w:p>
  </w:footnote>
  <w:footnote w:id="228">
    <w:p w14:paraId="1623225A" w14:textId="77777777" w:rsidR="0040179B" w:rsidRPr="00332017" w:rsidRDefault="0040179B" w:rsidP="0040179B">
      <w:pPr>
        <w:pStyle w:val="ae"/>
        <w:rPr>
          <w:szCs w:val="18"/>
        </w:rPr>
      </w:pPr>
      <w:r w:rsidRPr="00332017">
        <w:rPr>
          <w:szCs w:val="18"/>
        </w:rPr>
        <w:tab/>
      </w:r>
      <w:r w:rsidRPr="00F270EB">
        <w:rPr>
          <w:rStyle w:val="ab"/>
        </w:rPr>
        <w:footnoteRef/>
      </w:r>
      <w:r w:rsidRPr="00332017">
        <w:rPr>
          <w:szCs w:val="18"/>
        </w:rPr>
        <w:tab/>
      </w:r>
      <w:hyperlink r:id="rId217" w:history="1">
        <w:r w:rsidRPr="0040179B">
          <w:rPr>
            <w:rStyle w:val="af2"/>
            <w:rFonts w:eastAsiaTheme="minorHAnsi"/>
            <w:lang w:val="en-US"/>
          </w:rPr>
          <w:t>http</w:t>
        </w:r>
        <w:r w:rsidRPr="00332017">
          <w:rPr>
            <w:rStyle w:val="af2"/>
            <w:rFonts w:eastAsiaTheme="minorHAnsi"/>
          </w:rPr>
          <w:t>://</w:t>
        </w:r>
        <w:r w:rsidRPr="0040179B">
          <w:rPr>
            <w:rStyle w:val="af2"/>
            <w:rFonts w:eastAsiaTheme="minorHAnsi"/>
            <w:lang w:val="en-US"/>
          </w:rPr>
          <w:t>www</w:t>
        </w:r>
        <w:r w:rsidRPr="00332017">
          <w:rPr>
            <w:rStyle w:val="af2"/>
            <w:rFonts w:eastAsiaTheme="minorHAnsi"/>
          </w:rPr>
          <w:t>.</w:t>
        </w:r>
        <w:r w:rsidRPr="0040179B">
          <w:rPr>
            <w:rStyle w:val="af2"/>
            <w:rFonts w:eastAsiaTheme="minorHAnsi"/>
            <w:lang w:val="en-US"/>
          </w:rPr>
          <w:t>gov</w:t>
        </w:r>
        <w:r w:rsidRPr="00332017">
          <w:rPr>
            <w:rStyle w:val="af2"/>
            <w:rFonts w:eastAsiaTheme="minorHAnsi"/>
          </w:rPr>
          <w:t>.</w:t>
        </w:r>
        <w:r w:rsidRPr="0040179B">
          <w:rPr>
            <w:rStyle w:val="af2"/>
            <w:rFonts w:eastAsiaTheme="minorHAnsi"/>
            <w:lang w:val="en-US"/>
          </w:rPr>
          <w:t>ai</w:t>
        </w:r>
        <w:r w:rsidRPr="00332017">
          <w:rPr>
            <w:rStyle w:val="af2"/>
            <w:rFonts w:eastAsiaTheme="minorHAnsi"/>
          </w:rPr>
          <w:t>/</w:t>
        </w:r>
        <w:r w:rsidRPr="0040179B">
          <w:rPr>
            <w:rStyle w:val="af2"/>
            <w:rFonts w:eastAsiaTheme="minorHAnsi"/>
            <w:lang w:val="en-US"/>
          </w:rPr>
          <w:t>statistics</w:t>
        </w:r>
        <w:r w:rsidRPr="00332017">
          <w:rPr>
            <w:rStyle w:val="af2"/>
            <w:rFonts w:eastAsiaTheme="minorHAnsi"/>
          </w:rPr>
          <w:t>/</w:t>
        </w:r>
      </w:hyperlink>
      <w:r w:rsidRPr="00332017">
        <w:rPr>
          <w:szCs w:val="18"/>
        </w:rPr>
        <w:t>.</w:t>
      </w:r>
    </w:p>
  </w:footnote>
  <w:footnote w:id="229">
    <w:p w14:paraId="5CE99FAD" w14:textId="77777777" w:rsidR="0040179B" w:rsidRPr="0040179B" w:rsidRDefault="0040179B" w:rsidP="0040179B">
      <w:pPr>
        <w:pStyle w:val="ae"/>
        <w:rPr>
          <w:szCs w:val="18"/>
          <w:lang w:val="en-US"/>
        </w:rPr>
      </w:pPr>
      <w:r w:rsidRPr="00332017">
        <w:rPr>
          <w:szCs w:val="18"/>
        </w:rPr>
        <w:tab/>
      </w:r>
      <w:r w:rsidRPr="00F270EB">
        <w:rPr>
          <w:rStyle w:val="ab"/>
        </w:rPr>
        <w:footnoteRef/>
      </w:r>
      <w:r w:rsidRPr="0040179B">
        <w:rPr>
          <w:szCs w:val="18"/>
          <w:lang w:val="en-US"/>
        </w:rPr>
        <w:tab/>
        <w:t xml:space="preserve">Foreign &amp; Commonwealth Office, </w:t>
      </w:r>
      <w:hyperlink r:id="rId218" w:history="1">
        <w:r w:rsidRPr="0040179B">
          <w:rPr>
            <w:rStyle w:val="af2"/>
            <w:rFonts w:eastAsiaTheme="minorHAnsi"/>
            <w:lang w:val="en-US"/>
          </w:rPr>
          <w:t>The Overseas Territories – Security, Success, and Sustainability</w:t>
        </w:r>
      </w:hyperlink>
      <w:r w:rsidRPr="0040179B">
        <w:rPr>
          <w:szCs w:val="18"/>
          <w:lang w:val="en-US"/>
        </w:rPr>
        <w:t xml:space="preserve">, June 2012, page 91. </w:t>
      </w:r>
    </w:p>
  </w:footnote>
  <w:footnote w:id="230">
    <w:p w14:paraId="099F868B" w14:textId="77777777" w:rsidR="0040179B" w:rsidRPr="0040179B" w:rsidRDefault="0040179B" w:rsidP="0040179B">
      <w:pPr>
        <w:pStyle w:val="ae"/>
        <w:rPr>
          <w:szCs w:val="18"/>
          <w:lang w:val="en-US"/>
        </w:rPr>
      </w:pPr>
      <w:r w:rsidRPr="0040179B">
        <w:rPr>
          <w:szCs w:val="18"/>
          <w:lang w:val="en-US"/>
        </w:rPr>
        <w:tab/>
      </w:r>
      <w:r w:rsidRPr="00F270EB">
        <w:rPr>
          <w:rStyle w:val="ab"/>
        </w:rPr>
        <w:footnoteRef/>
      </w:r>
      <w:r w:rsidRPr="0040179B">
        <w:rPr>
          <w:szCs w:val="18"/>
          <w:lang w:val="en-US"/>
        </w:rPr>
        <w:tab/>
      </w:r>
      <w:hyperlink r:id="rId219" w:history="1">
        <w:r w:rsidRPr="0040179B">
          <w:rPr>
            <w:rStyle w:val="af2"/>
            <w:rFonts w:eastAsiaTheme="minorHAnsi"/>
            <w:lang w:val="en-US"/>
          </w:rPr>
          <w:t>http://www.gov.ai/department.php?id=4&amp;dept=26</w:t>
        </w:r>
      </w:hyperlink>
      <w:r w:rsidRPr="0040179B">
        <w:rPr>
          <w:szCs w:val="18"/>
          <w:lang w:val="en-US"/>
        </w:rPr>
        <w:t>.</w:t>
      </w:r>
    </w:p>
  </w:footnote>
  <w:footnote w:id="231">
    <w:p w14:paraId="47F93C0A" w14:textId="77777777" w:rsidR="0040179B" w:rsidRPr="0040179B" w:rsidRDefault="0040179B" w:rsidP="0040179B">
      <w:pPr>
        <w:pStyle w:val="ae"/>
        <w:rPr>
          <w:szCs w:val="18"/>
          <w:lang w:val="en-US"/>
        </w:rPr>
      </w:pPr>
      <w:r w:rsidRPr="0040179B">
        <w:rPr>
          <w:szCs w:val="18"/>
          <w:lang w:val="en-US"/>
        </w:rPr>
        <w:tab/>
      </w:r>
      <w:r w:rsidRPr="00F270EB">
        <w:rPr>
          <w:rStyle w:val="ab"/>
        </w:rPr>
        <w:footnoteRef/>
      </w:r>
      <w:r w:rsidRPr="0040179B">
        <w:rPr>
          <w:szCs w:val="18"/>
          <w:lang w:val="en-US"/>
        </w:rPr>
        <w:tab/>
      </w:r>
      <w:hyperlink r:id="rId220" w:history="1">
        <w:r w:rsidRPr="0040179B">
          <w:rPr>
            <w:rStyle w:val="af2"/>
            <w:rFonts w:eastAsiaTheme="minorHAnsi"/>
            <w:lang w:val="en-US"/>
          </w:rPr>
          <w:t>http://www.gov.ai/directory.php</w:t>
        </w:r>
      </w:hyperlink>
      <w:r w:rsidRPr="0040179B">
        <w:rPr>
          <w:szCs w:val="18"/>
          <w:lang w:val="en-US"/>
        </w:rPr>
        <w:t>.</w:t>
      </w:r>
    </w:p>
  </w:footnote>
  <w:footnote w:id="232">
    <w:p w14:paraId="3F8138A7" w14:textId="77777777" w:rsidR="0040179B" w:rsidRPr="0040179B" w:rsidRDefault="0040179B" w:rsidP="0040179B">
      <w:pPr>
        <w:pStyle w:val="ae"/>
        <w:rPr>
          <w:szCs w:val="18"/>
          <w:lang w:val="en-US"/>
        </w:rPr>
      </w:pPr>
      <w:r w:rsidRPr="0040179B">
        <w:rPr>
          <w:szCs w:val="18"/>
          <w:lang w:val="en-US"/>
        </w:rPr>
        <w:tab/>
      </w:r>
      <w:r w:rsidRPr="00F270EB">
        <w:rPr>
          <w:rStyle w:val="ab"/>
        </w:rPr>
        <w:footnoteRef/>
      </w:r>
      <w:r w:rsidRPr="0040179B">
        <w:rPr>
          <w:szCs w:val="18"/>
          <w:lang w:val="en-US"/>
        </w:rPr>
        <w:tab/>
      </w:r>
      <w:hyperlink r:id="rId221" w:history="1">
        <w:r w:rsidRPr="0040179B">
          <w:rPr>
            <w:rStyle w:val="af2"/>
            <w:rFonts w:eastAsiaTheme="minorHAnsi"/>
            <w:lang w:val="en-US"/>
          </w:rPr>
          <w:t>http://www.gov.ai/judicial.php</w:t>
        </w:r>
      </w:hyperlink>
      <w:r w:rsidRPr="0040179B">
        <w:rPr>
          <w:szCs w:val="18"/>
          <w:lang w:val="en-US"/>
        </w:rPr>
        <w:t>.</w:t>
      </w:r>
    </w:p>
  </w:footnote>
  <w:footnote w:id="233">
    <w:p w14:paraId="5B674385" w14:textId="35034928" w:rsidR="0040179B" w:rsidRPr="0040179B" w:rsidRDefault="0040179B" w:rsidP="0040179B">
      <w:pPr>
        <w:pStyle w:val="ae"/>
        <w:rPr>
          <w:lang w:val="en-US"/>
        </w:rPr>
      </w:pPr>
      <w:r w:rsidRPr="0040179B">
        <w:rPr>
          <w:szCs w:val="18"/>
          <w:lang w:val="en-US"/>
        </w:rPr>
        <w:tab/>
      </w:r>
      <w:r w:rsidRPr="009460A4">
        <w:rPr>
          <w:rStyle w:val="ab"/>
          <w:szCs w:val="18"/>
        </w:rPr>
        <w:footnoteRef/>
      </w:r>
      <w:r w:rsidRPr="0040179B">
        <w:rPr>
          <w:szCs w:val="18"/>
          <w:lang w:val="en-US"/>
        </w:rPr>
        <w:tab/>
      </w:r>
      <w:hyperlink r:id="rId222" w:history="1">
        <w:r w:rsidRPr="00C435D6">
          <w:rPr>
            <w:rStyle w:val="af2"/>
            <w:rFonts w:eastAsiaTheme="minorHAnsi"/>
            <w:lang w:val="en-US"/>
          </w:rPr>
          <w:t>http://www.legislation.gov.uk/uksi/1982/334/contents/made</w:t>
        </w:r>
      </w:hyperlink>
      <w:r w:rsidRPr="0040179B">
        <w:rPr>
          <w:szCs w:val="18"/>
          <w:lang w:val="en-US"/>
        </w:rPr>
        <w:t>.</w:t>
      </w:r>
    </w:p>
  </w:footnote>
  <w:footnote w:id="234">
    <w:p w14:paraId="239631E4" w14:textId="77777777" w:rsidR="0040179B" w:rsidRPr="005C3169" w:rsidRDefault="0040179B" w:rsidP="0040179B">
      <w:pPr>
        <w:pStyle w:val="ae"/>
        <w:rPr>
          <w:lang w:val="en-US"/>
        </w:rPr>
      </w:pPr>
      <w:r w:rsidRPr="0040179B">
        <w:rPr>
          <w:szCs w:val="18"/>
          <w:lang w:val="en-US"/>
        </w:rPr>
        <w:tab/>
      </w:r>
      <w:r w:rsidRPr="009460A4">
        <w:rPr>
          <w:rStyle w:val="ab"/>
          <w:szCs w:val="18"/>
        </w:rPr>
        <w:footnoteRef/>
      </w:r>
      <w:r w:rsidRPr="0040179B">
        <w:rPr>
          <w:szCs w:val="18"/>
          <w:lang w:val="en-US"/>
        </w:rPr>
        <w:tab/>
      </w:r>
      <w:hyperlink r:id="rId223" w:history="1">
        <w:r w:rsidRPr="00C435D6">
          <w:rPr>
            <w:rStyle w:val="af2"/>
            <w:rFonts w:eastAsiaTheme="minorHAnsi"/>
            <w:lang w:val="en-US"/>
          </w:rPr>
          <w:t>http://www.legislation.gov.uk/uksi/1990/587/contents/made</w:t>
        </w:r>
      </w:hyperlink>
      <w:r w:rsidRPr="00C435D6">
        <w:rPr>
          <w:rStyle w:val="af2"/>
          <w:rFonts w:eastAsiaTheme="minorHAnsi"/>
          <w:color w:val="auto"/>
          <w:lang w:val="en-US"/>
        </w:rPr>
        <w:t>.</w:t>
      </w:r>
    </w:p>
  </w:footnote>
  <w:footnote w:id="235">
    <w:p w14:paraId="5404B2DF" w14:textId="38F2D2DA" w:rsidR="0040179B" w:rsidRPr="0040179B" w:rsidRDefault="0040179B" w:rsidP="0040179B">
      <w:pPr>
        <w:pStyle w:val="ae"/>
        <w:rPr>
          <w:szCs w:val="18"/>
          <w:lang w:val="en-US"/>
        </w:rPr>
      </w:pPr>
      <w:r w:rsidRPr="0040179B">
        <w:rPr>
          <w:szCs w:val="18"/>
          <w:lang w:val="en-US"/>
        </w:rPr>
        <w:tab/>
      </w:r>
      <w:r w:rsidRPr="00F270EB">
        <w:rPr>
          <w:rStyle w:val="ab"/>
        </w:rPr>
        <w:footnoteRef/>
      </w:r>
      <w:r w:rsidRPr="0040179B">
        <w:rPr>
          <w:szCs w:val="18"/>
          <w:lang w:val="en-US"/>
        </w:rPr>
        <w:tab/>
      </w:r>
      <w:hyperlink r:id="rId224" w:history="1">
        <w:r w:rsidRPr="0040179B">
          <w:rPr>
            <w:rStyle w:val="af2"/>
            <w:rFonts w:eastAsiaTheme="minorHAnsi"/>
            <w:lang w:val="en-US"/>
          </w:rPr>
          <w:t>http://www.gov.bm/</w:t>
        </w:r>
      </w:hyperlink>
      <w:r w:rsidRPr="0040179B">
        <w:rPr>
          <w:szCs w:val="18"/>
          <w:lang w:val="en-US"/>
        </w:rPr>
        <w:t xml:space="preserve">; </w:t>
      </w:r>
      <w:hyperlink r:id="rId225" w:history="1">
        <w:r w:rsidRPr="0040179B">
          <w:rPr>
            <w:rStyle w:val="af2"/>
            <w:rFonts w:eastAsiaTheme="minorHAnsi"/>
            <w:lang w:val="en-US"/>
          </w:rPr>
          <w:t>https://www.gov.uk/government/world/bermuda</w:t>
        </w:r>
      </w:hyperlink>
      <w:r w:rsidRPr="0040179B">
        <w:rPr>
          <w:szCs w:val="18"/>
          <w:lang w:val="en-US"/>
        </w:rPr>
        <w:t>.</w:t>
      </w:r>
    </w:p>
  </w:footnote>
  <w:footnote w:id="236">
    <w:p w14:paraId="534EF3F2" w14:textId="77777777" w:rsidR="0040179B" w:rsidRPr="0040179B" w:rsidRDefault="0040179B" w:rsidP="0040179B">
      <w:pPr>
        <w:pStyle w:val="ae"/>
        <w:rPr>
          <w:szCs w:val="18"/>
          <w:lang w:val="en-US"/>
        </w:rPr>
      </w:pPr>
      <w:r w:rsidRPr="0040179B">
        <w:rPr>
          <w:szCs w:val="18"/>
          <w:lang w:val="en-US"/>
        </w:rPr>
        <w:tab/>
      </w:r>
      <w:r w:rsidRPr="00F270EB">
        <w:rPr>
          <w:rStyle w:val="ab"/>
        </w:rPr>
        <w:footnoteRef/>
      </w:r>
      <w:r w:rsidRPr="0040179B">
        <w:rPr>
          <w:szCs w:val="18"/>
          <w:lang w:val="en-US"/>
        </w:rPr>
        <w:tab/>
      </w:r>
      <w:hyperlink r:id="rId226" w:history="1">
        <w:r w:rsidRPr="0040179B">
          <w:rPr>
            <w:rStyle w:val="af2"/>
            <w:rFonts w:eastAsiaTheme="minorHAnsi"/>
            <w:lang w:val="en-US"/>
          </w:rPr>
          <w:t>http://www.legislation.gov.uk/ukpga/1967/63/contents</w:t>
        </w:r>
      </w:hyperlink>
      <w:r w:rsidRPr="0040179B">
        <w:rPr>
          <w:szCs w:val="18"/>
          <w:lang w:val="en-US"/>
        </w:rPr>
        <w:t>.</w:t>
      </w:r>
    </w:p>
  </w:footnote>
  <w:footnote w:id="237">
    <w:p w14:paraId="16F16A13" w14:textId="77777777" w:rsidR="0040179B" w:rsidRPr="0040179B" w:rsidRDefault="0040179B" w:rsidP="0040179B">
      <w:pPr>
        <w:pStyle w:val="ae"/>
        <w:rPr>
          <w:szCs w:val="18"/>
          <w:lang w:val="en-US"/>
        </w:rPr>
      </w:pPr>
      <w:r w:rsidRPr="0040179B">
        <w:rPr>
          <w:szCs w:val="18"/>
          <w:lang w:val="en-US"/>
        </w:rPr>
        <w:tab/>
      </w:r>
      <w:r w:rsidRPr="00F270EB">
        <w:rPr>
          <w:rStyle w:val="ab"/>
        </w:rPr>
        <w:footnoteRef/>
      </w:r>
      <w:r w:rsidRPr="0040179B">
        <w:rPr>
          <w:szCs w:val="18"/>
          <w:lang w:val="en-US"/>
        </w:rPr>
        <w:tab/>
      </w:r>
      <w:hyperlink r:id="rId227" w:history="1">
        <w:r w:rsidRPr="0040179B">
          <w:rPr>
            <w:rStyle w:val="af2"/>
            <w:rFonts w:eastAsiaTheme="minorHAnsi"/>
            <w:lang w:val="en-US"/>
          </w:rPr>
          <w:t>http://www.legislation.gov.uk/uksi/1973/233/contents/made</w:t>
        </w:r>
      </w:hyperlink>
      <w:r w:rsidRPr="0040179B">
        <w:rPr>
          <w:szCs w:val="18"/>
          <w:lang w:val="en-US"/>
        </w:rPr>
        <w:t>.</w:t>
      </w:r>
    </w:p>
  </w:footnote>
  <w:footnote w:id="238">
    <w:p w14:paraId="467F289A" w14:textId="77777777" w:rsidR="0040179B" w:rsidRPr="0040179B" w:rsidRDefault="0040179B" w:rsidP="0040179B">
      <w:pPr>
        <w:pStyle w:val="ae"/>
        <w:rPr>
          <w:szCs w:val="18"/>
          <w:lang w:val="en-US"/>
        </w:rPr>
      </w:pPr>
      <w:r w:rsidRPr="0040179B">
        <w:rPr>
          <w:szCs w:val="18"/>
          <w:lang w:val="en-US"/>
        </w:rPr>
        <w:tab/>
      </w:r>
      <w:r w:rsidRPr="00F270EB">
        <w:rPr>
          <w:rStyle w:val="ab"/>
        </w:rPr>
        <w:footnoteRef/>
      </w:r>
      <w:r w:rsidRPr="0040179B">
        <w:rPr>
          <w:szCs w:val="18"/>
          <w:lang w:val="en-US"/>
        </w:rPr>
        <w:tab/>
      </w:r>
      <w:hyperlink r:id="rId228" w:history="1">
        <w:r w:rsidRPr="0040179B">
          <w:rPr>
            <w:rStyle w:val="af2"/>
            <w:rFonts w:eastAsiaTheme="minorHAnsi"/>
            <w:lang w:val="en-US"/>
          </w:rPr>
          <w:t>http://www.legislation.gov.uk/uksi/1979/452/contents/made</w:t>
        </w:r>
      </w:hyperlink>
      <w:r w:rsidRPr="0040179B">
        <w:rPr>
          <w:szCs w:val="18"/>
          <w:lang w:val="en-US"/>
        </w:rPr>
        <w:t xml:space="preserve">; </w:t>
      </w:r>
      <w:hyperlink r:id="rId229" w:history="1">
        <w:r w:rsidRPr="0040179B">
          <w:rPr>
            <w:rStyle w:val="af2"/>
            <w:rFonts w:eastAsiaTheme="minorHAnsi"/>
            <w:lang w:val="en-US"/>
          </w:rPr>
          <w:t>http://www.legislation.gov.uk/uksi/1979/1310/contents/made</w:t>
        </w:r>
      </w:hyperlink>
      <w:r w:rsidRPr="0040179B">
        <w:rPr>
          <w:szCs w:val="18"/>
          <w:lang w:val="en-US"/>
        </w:rPr>
        <w:t>.</w:t>
      </w:r>
    </w:p>
  </w:footnote>
  <w:footnote w:id="239">
    <w:p w14:paraId="174583A6" w14:textId="77777777" w:rsidR="0040179B" w:rsidRPr="0040179B" w:rsidRDefault="0040179B" w:rsidP="0040179B">
      <w:pPr>
        <w:pStyle w:val="ae"/>
        <w:rPr>
          <w:szCs w:val="18"/>
          <w:lang w:val="en-US"/>
        </w:rPr>
      </w:pPr>
      <w:r w:rsidRPr="0040179B">
        <w:rPr>
          <w:szCs w:val="18"/>
          <w:lang w:val="en-US"/>
        </w:rPr>
        <w:tab/>
      </w:r>
      <w:r w:rsidRPr="00F270EB">
        <w:rPr>
          <w:rStyle w:val="ab"/>
        </w:rPr>
        <w:footnoteRef/>
      </w:r>
      <w:r w:rsidRPr="0040179B">
        <w:rPr>
          <w:szCs w:val="18"/>
          <w:lang w:val="en-US"/>
        </w:rPr>
        <w:tab/>
      </w:r>
      <w:hyperlink r:id="rId230" w:history="1">
        <w:r w:rsidRPr="0040179B">
          <w:rPr>
            <w:rStyle w:val="af2"/>
            <w:rFonts w:eastAsiaTheme="minorHAnsi"/>
            <w:lang w:val="en-US"/>
          </w:rPr>
          <w:t>http://www.legislation.gov.uk/uksi/1989/151/contents/made</w:t>
        </w:r>
      </w:hyperlink>
      <w:r w:rsidRPr="0040179B">
        <w:rPr>
          <w:szCs w:val="18"/>
          <w:lang w:val="en-US"/>
        </w:rPr>
        <w:t>.</w:t>
      </w:r>
    </w:p>
  </w:footnote>
  <w:footnote w:id="240">
    <w:p w14:paraId="60D839C4" w14:textId="77777777" w:rsidR="0040179B" w:rsidRPr="0040179B" w:rsidRDefault="0040179B" w:rsidP="0040179B">
      <w:pPr>
        <w:pStyle w:val="ae"/>
        <w:rPr>
          <w:szCs w:val="18"/>
          <w:lang w:val="en-US"/>
        </w:rPr>
      </w:pPr>
      <w:r w:rsidRPr="0040179B">
        <w:rPr>
          <w:szCs w:val="18"/>
          <w:lang w:val="en-US"/>
        </w:rPr>
        <w:tab/>
      </w:r>
      <w:r w:rsidRPr="00F270EB">
        <w:rPr>
          <w:rStyle w:val="ab"/>
        </w:rPr>
        <w:footnoteRef/>
      </w:r>
      <w:r w:rsidRPr="0040179B">
        <w:rPr>
          <w:szCs w:val="18"/>
          <w:lang w:val="en-US"/>
        </w:rPr>
        <w:tab/>
      </w:r>
      <w:hyperlink r:id="rId231" w:history="1">
        <w:r w:rsidRPr="0040179B">
          <w:rPr>
            <w:rStyle w:val="af2"/>
            <w:rFonts w:eastAsiaTheme="minorHAnsi"/>
            <w:lang w:val="en-US"/>
          </w:rPr>
          <w:t>http://www.legislation.gov.uk/uksi/2001/2579/contents/made</w:t>
        </w:r>
      </w:hyperlink>
      <w:r w:rsidRPr="0040179B">
        <w:rPr>
          <w:szCs w:val="18"/>
          <w:lang w:val="en-US"/>
        </w:rPr>
        <w:t>.</w:t>
      </w:r>
    </w:p>
  </w:footnote>
  <w:footnote w:id="241">
    <w:p w14:paraId="622CF276" w14:textId="77777777" w:rsidR="0040179B" w:rsidRPr="0040179B" w:rsidRDefault="0040179B" w:rsidP="0040179B">
      <w:pPr>
        <w:pStyle w:val="ae"/>
        <w:rPr>
          <w:szCs w:val="18"/>
          <w:lang w:val="en-US"/>
        </w:rPr>
      </w:pPr>
      <w:r w:rsidRPr="0040179B">
        <w:rPr>
          <w:szCs w:val="18"/>
          <w:lang w:val="en-US"/>
        </w:rPr>
        <w:tab/>
      </w:r>
      <w:r w:rsidRPr="00F270EB">
        <w:rPr>
          <w:rStyle w:val="ab"/>
        </w:rPr>
        <w:footnoteRef/>
      </w:r>
      <w:r w:rsidRPr="0040179B">
        <w:rPr>
          <w:szCs w:val="18"/>
          <w:lang w:val="en-US"/>
        </w:rPr>
        <w:tab/>
      </w:r>
      <w:hyperlink r:id="rId232" w:history="1">
        <w:r w:rsidRPr="0040179B">
          <w:rPr>
            <w:rStyle w:val="af2"/>
            <w:rFonts w:eastAsiaTheme="minorHAnsi"/>
            <w:lang w:val="en-US"/>
          </w:rPr>
          <w:t>http://www.legislation.gov.uk/uksi/2003/456/contents/made</w:t>
        </w:r>
      </w:hyperlink>
      <w:r w:rsidRPr="0040179B">
        <w:rPr>
          <w:szCs w:val="18"/>
          <w:lang w:val="en-US"/>
        </w:rPr>
        <w:t>.</w:t>
      </w:r>
    </w:p>
  </w:footnote>
  <w:footnote w:id="242">
    <w:p w14:paraId="715E8609" w14:textId="77777777" w:rsidR="0040179B" w:rsidRPr="0040179B" w:rsidRDefault="0040179B" w:rsidP="0040179B">
      <w:pPr>
        <w:pStyle w:val="ae"/>
        <w:rPr>
          <w:szCs w:val="18"/>
          <w:lang w:val="en-US"/>
        </w:rPr>
      </w:pPr>
      <w:r w:rsidRPr="0040179B">
        <w:rPr>
          <w:szCs w:val="18"/>
          <w:lang w:val="en-US"/>
        </w:rPr>
        <w:tab/>
      </w:r>
      <w:r w:rsidRPr="00F270EB">
        <w:rPr>
          <w:rStyle w:val="ab"/>
        </w:rPr>
        <w:footnoteRef/>
      </w:r>
      <w:r w:rsidRPr="0040179B">
        <w:rPr>
          <w:szCs w:val="18"/>
          <w:lang w:val="en-US"/>
        </w:rPr>
        <w:tab/>
      </w:r>
      <w:hyperlink r:id="rId233" w:history="1">
        <w:r w:rsidRPr="0040179B">
          <w:rPr>
            <w:rStyle w:val="af2"/>
            <w:rFonts w:eastAsiaTheme="minorHAnsi"/>
            <w:lang w:val="en-US"/>
          </w:rPr>
          <w:t>Human Rights Act 1981 (consolidated version)</w:t>
        </w:r>
      </w:hyperlink>
      <w:r w:rsidRPr="0040179B">
        <w:rPr>
          <w:szCs w:val="18"/>
          <w:lang w:val="en-US"/>
        </w:rPr>
        <w:t>.</w:t>
      </w:r>
    </w:p>
  </w:footnote>
  <w:footnote w:id="243">
    <w:p w14:paraId="5248FA0F" w14:textId="77777777" w:rsidR="0040179B" w:rsidRPr="0040179B" w:rsidRDefault="0040179B" w:rsidP="0040179B">
      <w:pPr>
        <w:pStyle w:val="ae"/>
        <w:rPr>
          <w:szCs w:val="18"/>
          <w:lang w:val="en-US"/>
        </w:rPr>
      </w:pPr>
      <w:r w:rsidRPr="0040179B">
        <w:rPr>
          <w:szCs w:val="18"/>
          <w:lang w:val="en-US"/>
        </w:rPr>
        <w:tab/>
      </w:r>
      <w:r w:rsidRPr="00F270EB">
        <w:rPr>
          <w:rStyle w:val="ab"/>
        </w:rPr>
        <w:footnoteRef/>
      </w:r>
      <w:r w:rsidRPr="0040179B">
        <w:rPr>
          <w:szCs w:val="18"/>
          <w:lang w:val="en-US"/>
        </w:rPr>
        <w:tab/>
      </w:r>
      <w:hyperlink r:id="rId234" w:history="1">
        <w:r w:rsidRPr="0040179B">
          <w:rPr>
            <w:rStyle w:val="af2"/>
            <w:rFonts w:eastAsiaTheme="minorHAnsi"/>
            <w:lang w:val="en-US"/>
          </w:rPr>
          <w:t>Human Rights Commission website</w:t>
        </w:r>
      </w:hyperlink>
      <w:r w:rsidRPr="0040179B">
        <w:rPr>
          <w:szCs w:val="18"/>
          <w:lang w:val="en-US"/>
        </w:rPr>
        <w:t>.</w:t>
      </w:r>
    </w:p>
  </w:footnote>
  <w:footnote w:id="244">
    <w:p w14:paraId="54ADF5C7" w14:textId="77777777" w:rsidR="0040179B" w:rsidRPr="0040179B" w:rsidRDefault="0040179B" w:rsidP="0040179B">
      <w:pPr>
        <w:pStyle w:val="ae"/>
        <w:rPr>
          <w:szCs w:val="18"/>
          <w:lang w:val="en-US"/>
        </w:rPr>
      </w:pPr>
      <w:r w:rsidRPr="0040179B">
        <w:rPr>
          <w:szCs w:val="18"/>
          <w:lang w:val="en-US"/>
        </w:rPr>
        <w:tab/>
      </w:r>
      <w:r w:rsidRPr="00F270EB">
        <w:rPr>
          <w:rStyle w:val="ab"/>
        </w:rPr>
        <w:footnoteRef/>
      </w:r>
      <w:r w:rsidRPr="0040179B">
        <w:rPr>
          <w:szCs w:val="18"/>
          <w:lang w:val="en-US"/>
        </w:rPr>
        <w:tab/>
      </w:r>
      <w:hyperlink r:id="rId235" w:history="1">
        <w:r w:rsidRPr="0040179B">
          <w:rPr>
            <w:rStyle w:val="af2"/>
            <w:rFonts w:eastAsiaTheme="minorHAnsi"/>
            <w:lang w:val="en-US"/>
          </w:rPr>
          <w:t>http://www.gov.ky/</w:t>
        </w:r>
      </w:hyperlink>
      <w:r w:rsidRPr="0040179B">
        <w:rPr>
          <w:szCs w:val="18"/>
          <w:lang w:val="en-US"/>
        </w:rPr>
        <w:t xml:space="preserve">; </w:t>
      </w:r>
      <w:hyperlink r:id="rId236" w:history="1">
        <w:r w:rsidRPr="0040179B">
          <w:rPr>
            <w:rStyle w:val="af2"/>
            <w:rFonts w:eastAsiaTheme="minorHAnsi"/>
            <w:lang w:val="en-US"/>
          </w:rPr>
          <w:t>https://www.gov.uk/government/world/cayman-islands</w:t>
        </w:r>
      </w:hyperlink>
      <w:r w:rsidRPr="0040179B">
        <w:rPr>
          <w:szCs w:val="18"/>
          <w:lang w:val="en-US"/>
        </w:rPr>
        <w:t>.</w:t>
      </w:r>
    </w:p>
  </w:footnote>
  <w:footnote w:id="245">
    <w:p w14:paraId="30BAB573" w14:textId="77777777" w:rsidR="0040179B" w:rsidRPr="0040179B" w:rsidRDefault="0040179B" w:rsidP="0040179B">
      <w:pPr>
        <w:pStyle w:val="ae"/>
        <w:rPr>
          <w:szCs w:val="18"/>
          <w:lang w:val="en-US"/>
        </w:rPr>
      </w:pPr>
      <w:r w:rsidRPr="0040179B">
        <w:rPr>
          <w:szCs w:val="18"/>
          <w:lang w:val="en-US"/>
        </w:rPr>
        <w:tab/>
      </w:r>
      <w:r w:rsidRPr="00F270EB">
        <w:rPr>
          <w:rStyle w:val="ab"/>
        </w:rPr>
        <w:footnoteRef/>
      </w:r>
      <w:r w:rsidRPr="0040179B">
        <w:rPr>
          <w:szCs w:val="18"/>
          <w:lang w:val="en-US"/>
        </w:rPr>
        <w:tab/>
      </w:r>
      <w:hyperlink r:id="rId237" w:history="1">
        <w:r w:rsidRPr="0040179B">
          <w:rPr>
            <w:rStyle w:val="af2"/>
            <w:rFonts w:eastAsiaTheme="minorHAnsi"/>
            <w:lang w:val="en-US"/>
          </w:rPr>
          <w:t>http://www.knowyourconstitution.ky/</w:t>
        </w:r>
      </w:hyperlink>
      <w:r w:rsidRPr="0040179B">
        <w:rPr>
          <w:szCs w:val="18"/>
          <w:lang w:val="en-US"/>
        </w:rPr>
        <w:t>.</w:t>
      </w:r>
    </w:p>
  </w:footnote>
  <w:footnote w:id="246">
    <w:p w14:paraId="05CFD4AC" w14:textId="77777777" w:rsidR="0040179B" w:rsidRPr="0040179B" w:rsidRDefault="0040179B" w:rsidP="0040179B">
      <w:pPr>
        <w:pStyle w:val="ae"/>
        <w:rPr>
          <w:szCs w:val="18"/>
          <w:lang w:val="en-US"/>
        </w:rPr>
      </w:pPr>
      <w:r w:rsidRPr="0040179B">
        <w:rPr>
          <w:szCs w:val="18"/>
          <w:lang w:val="en-US"/>
        </w:rPr>
        <w:tab/>
      </w:r>
      <w:r w:rsidRPr="00F270EB">
        <w:rPr>
          <w:rStyle w:val="ab"/>
        </w:rPr>
        <w:footnoteRef/>
      </w:r>
      <w:r w:rsidRPr="0040179B">
        <w:rPr>
          <w:szCs w:val="18"/>
          <w:lang w:val="en-US"/>
        </w:rPr>
        <w:tab/>
      </w:r>
      <w:hyperlink r:id="rId238" w:history="1">
        <w:r w:rsidRPr="0040179B">
          <w:rPr>
            <w:rStyle w:val="af2"/>
            <w:rFonts w:eastAsiaTheme="minorHAnsi"/>
            <w:lang w:val="en-US"/>
          </w:rPr>
          <w:t>http://www.legislation.gov.uk/uksi/2009/1379/schedule/2/made</w:t>
        </w:r>
      </w:hyperlink>
      <w:r w:rsidRPr="0040179B">
        <w:rPr>
          <w:szCs w:val="18"/>
          <w:lang w:val="en-US"/>
        </w:rPr>
        <w:t>.</w:t>
      </w:r>
    </w:p>
  </w:footnote>
  <w:footnote w:id="247">
    <w:p w14:paraId="111E8070" w14:textId="77777777" w:rsidR="0040179B" w:rsidRPr="0040179B" w:rsidRDefault="0040179B" w:rsidP="0040179B">
      <w:pPr>
        <w:pStyle w:val="ae"/>
        <w:rPr>
          <w:szCs w:val="18"/>
          <w:lang w:val="en-US"/>
        </w:rPr>
      </w:pPr>
      <w:r w:rsidRPr="0040179B">
        <w:rPr>
          <w:szCs w:val="18"/>
          <w:lang w:val="en-US"/>
        </w:rPr>
        <w:tab/>
      </w:r>
      <w:r w:rsidRPr="00F270EB">
        <w:rPr>
          <w:rStyle w:val="ab"/>
        </w:rPr>
        <w:footnoteRef/>
      </w:r>
      <w:r w:rsidRPr="0040179B">
        <w:rPr>
          <w:szCs w:val="18"/>
          <w:lang w:val="en-US"/>
        </w:rPr>
        <w:tab/>
      </w:r>
      <w:hyperlink r:id="rId239" w:history="1">
        <w:r w:rsidRPr="0040179B">
          <w:rPr>
            <w:rStyle w:val="af2"/>
            <w:rFonts w:eastAsiaTheme="minorHAnsi"/>
            <w:lang w:val="en-US"/>
          </w:rPr>
          <w:t>http://www.legislativeassembly.ky/</w:t>
        </w:r>
      </w:hyperlink>
      <w:r w:rsidRPr="0040179B">
        <w:rPr>
          <w:szCs w:val="18"/>
          <w:lang w:val="en-US"/>
        </w:rPr>
        <w:t>.</w:t>
      </w:r>
    </w:p>
  </w:footnote>
  <w:footnote w:id="248">
    <w:p w14:paraId="5A31F3C5" w14:textId="77777777" w:rsidR="0040179B" w:rsidRPr="0040179B" w:rsidRDefault="0040179B" w:rsidP="0040179B">
      <w:pPr>
        <w:pStyle w:val="ae"/>
        <w:rPr>
          <w:szCs w:val="18"/>
          <w:lang w:val="en-US"/>
        </w:rPr>
      </w:pPr>
      <w:r w:rsidRPr="0040179B">
        <w:rPr>
          <w:szCs w:val="18"/>
          <w:lang w:val="en-US"/>
        </w:rPr>
        <w:tab/>
      </w:r>
      <w:r w:rsidRPr="00F270EB">
        <w:rPr>
          <w:rStyle w:val="ab"/>
        </w:rPr>
        <w:footnoteRef/>
      </w:r>
      <w:r w:rsidRPr="0040179B">
        <w:rPr>
          <w:szCs w:val="18"/>
          <w:lang w:val="en-US"/>
        </w:rPr>
        <w:tab/>
      </w:r>
      <w:hyperlink r:id="rId240" w:history="1">
        <w:r w:rsidRPr="0040179B">
          <w:rPr>
            <w:rStyle w:val="af2"/>
            <w:rFonts w:eastAsiaTheme="minorHAnsi"/>
            <w:lang w:val="en-US"/>
          </w:rPr>
          <w:t>http://www.judicial.ky/</w:t>
        </w:r>
      </w:hyperlink>
      <w:r w:rsidRPr="0040179B">
        <w:rPr>
          <w:szCs w:val="18"/>
          <w:lang w:val="en-US"/>
        </w:rPr>
        <w:t>.</w:t>
      </w:r>
    </w:p>
  </w:footnote>
  <w:footnote w:id="249">
    <w:p w14:paraId="4961B76A" w14:textId="77777777" w:rsidR="0040179B" w:rsidRPr="0040179B" w:rsidRDefault="0040179B" w:rsidP="0040179B">
      <w:pPr>
        <w:pStyle w:val="ae"/>
        <w:rPr>
          <w:szCs w:val="18"/>
          <w:lang w:val="en-US"/>
        </w:rPr>
      </w:pPr>
      <w:r w:rsidRPr="0040179B">
        <w:rPr>
          <w:szCs w:val="18"/>
          <w:lang w:val="en-US"/>
        </w:rPr>
        <w:tab/>
      </w:r>
      <w:r w:rsidRPr="00F270EB">
        <w:rPr>
          <w:rStyle w:val="ab"/>
        </w:rPr>
        <w:footnoteRef/>
      </w:r>
      <w:r w:rsidRPr="0040179B">
        <w:rPr>
          <w:szCs w:val="18"/>
          <w:lang w:val="en-US"/>
        </w:rPr>
        <w:tab/>
      </w:r>
      <w:hyperlink r:id="rId241" w:history="1">
        <w:r w:rsidRPr="0040179B">
          <w:rPr>
            <w:rStyle w:val="af2"/>
            <w:rFonts w:eastAsiaTheme="minorHAnsi"/>
            <w:lang w:val="en-US"/>
          </w:rPr>
          <w:t>http://www.humanrightscommission.ky</w:t>
        </w:r>
      </w:hyperlink>
      <w:r w:rsidRPr="0040179B">
        <w:rPr>
          <w:szCs w:val="18"/>
          <w:lang w:val="en-US"/>
        </w:rPr>
        <w:t>.</w:t>
      </w:r>
    </w:p>
  </w:footnote>
  <w:footnote w:id="250">
    <w:p w14:paraId="44C63819" w14:textId="77777777" w:rsidR="0040179B" w:rsidRPr="0040179B" w:rsidRDefault="0040179B" w:rsidP="0040179B">
      <w:pPr>
        <w:pStyle w:val="ae"/>
        <w:rPr>
          <w:szCs w:val="18"/>
          <w:lang w:val="en-US"/>
        </w:rPr>
      </w:pPr>
      <w:r w:rsidRPr="0040179B">
        <w:rPr>
          <w:szCs w:val="18"/>
          <w:lang w:val="en-US"/>
        </w:rPr>
        <w:tab/>
      </w:r>
      <w:r w:rsidRPr="00F270EB">
        <w:rPr>
          <w:rStyle w:val="ab"/>
        </w:rPr>
        <w:footnoteRef/>
      </w:r>
      <w:r w:rsidRPr="0040179B">
        <w:rPr>
          <w:szCs w:val="18"/>
          <w:lang w:val="en-US"/>
        </w:rPr>
        <w:tab/>
      </w:r>
      <w:hyperlink r:id="rId242" w:history="1">
        <w:r w:rsidRPr="0040179B">
          <w:rPr>
            <w:rStyle w:val="af2"/>
            <w:rFonts w:eastAsiaTheme="minorHAnsi"/>
            <w:lang w:val="en-US"/>
          </w:rPr>
          <w:t>http://www.falklands.gov.fk/</w:t>
        </w:r>
      </w:hyperlink>
      <w:r w:rsidRPr="0040179B">
        <w:rPr>
          <w:szCs w:val="18"/>
          <w:lang w:val="en-US"/>
        </w:rPr>
        <w:t xml:space="preserve">; </w:t>
      </w:r>
      <w:hyperlink r:id="rId243" w:history="1">
        <w:r w:rsidRPr="0040179B">
          <w:rPr>
            <w:rStyle w:val="af2"/>
            <w:rFonts w:eastAsiaTheme="minorHAnsi"/>
            <w:lang w:val="en-US"/>
          </w:rPr>
          <w:t>https://www.gov.uk/government/world/falkland-islands</w:t>
        </w:r>
      </w:hyperlink>
      <w:r w:rsidRPr="0040179B">
        <w:rPr>
          <w:szCs w:val="18"/>
          <w:lang w:val="en-US"/>
        </w:rPr>
        <w:t>.</w:t>
      </w:r>
    </w:p>
  </w:footnote>
  <w:footnote w:id="251">
    <w:p w14:paraId="0362E1B7" w14:textId="512CAF59" w:rsidR="0040179B" w:rsidRPr="0040179B" w:rsidRDefault="0040179B" w:rsidP="0040179B">
      <w:pPr>
        <w:pStyle w:val="ae"/>
        <w:rPr>
          <w:szCs w:val="18"/>
          <w:lang w:val="en-US"/>
        </w:rPr>
      </w:pPr>
      <w:r w:rsidRPr="0040179B">
        <w:rPr>
          <w:szCs w:val="18"/>
          <w:lang w:val="en-US"/>
        </w:rPr>
        <w:tab/>
      </w:r>
      <w:r w:rsidRPr="00F270EB">
        <w:rPr>
          <w:rStyle w:val="ab"/>
        </w:rPr>
        <w:footnoteRef/>
      </w:r>
      <w:r w:rsidRPr="0040179B">
        <w:rPr>
          <w:szCs w:val="18"/>
          <w:lang w:val="en-US"/>
        </w:rPr>
        <w:tab/>
      </w:r>
      <w:r>
        <w:rPr>
          <w:szCs w:val="18"/>
        </w:rPr>
        <w:t>См</w:t>
      </w:r>
      <w:r w:rsidRPr="0040179B">
        <w:rPr>
          <w:szCs w:val="18"/>
          <w:lang w:val="en-US"/>
        </w:rPr>
        <w:t xml:space="preserve">. </w:t>
      </w:r>
      <w:r>
        <w:rPr>
          <w:szCs w:val="18"/>
        </w:rPr>
        <w:t>также</w:t>
      </w:r>
      <w:r w:rsidRPr="0040179B">
        <w:rPr>
          <w:szCs w:val="18"/>
          <w:lang w:val="en-US"/>
        </w:rPr>
        <w:t xml:space="preserve"> Falkland Islands Government, Falkland Islands Census Report 2016, July 2017 </w:t>
      </w:r>
      <w:r w:rsidR="00046FAB">
        <w:rPr>
          <w:szCs w:val="18"/>
          <w:lang w:val="en-US"/>
        </w:rPr>
        <w:br/>
      </w:r>
      <w:r w:rsidRPr="0040179B">
        <w:rPr>
          <w:szCs w:val="18"/>
          <w:lang w:val="en-US"/>
        </w:rPr>
        <w:t>(</w:t>
      </w:r>
      <w:r w:rsidR="00046FAB">
        <w:rPr>
          <w:szCs w:val="18"/>
          <w:lang w:val="en-US"/>
        </w:rPr>
        <w:t>URL</w:t>
      </w:r>
      <w:r w:rsidR="00046FAB" w:rsidRPr="00046FAB">
        <w:rPr>
          <w:szCs w:val="18"/>
          <w:lang w:val="en-US"/>
        </w:rPr>
        <w:t>:</w:t>
      </w:r>
      <w:r w:rsidRPr="0040179B">
        <w:rPr>
          <w:szCs w:val="18"/>
          <w:lang w:val="en-US"/>
        </w:rPr>
        <w:t xml:space="preserve"> </w:t>
      </w:r>
      <w:hyperlink r:id="rId244" w:history="1">
        <w:r w:rsidR="003741D6" w:rsidRPr="009D646E">
          <w:rPr>
            <w:rStyle w:val="af2"/>
            <w:rFonts w:eastAsiaTheme="minorHAnsi"/>
            <w:lang w:val="en-US"/>
          </w:rPr>
          <w:t>https://www.fig.gov.fk/policy/component/jdownloads/?</w:t>
        </w:r>
        <w:r w:rsidR="003741D6" w:rsidRPr="009D646E">
          <w:rPr>
            <w:rStyle w:val="af2"/>
            <w:rFonts w:eastAsiaTheme="minorHAnsi"/>
            <w:lang w:val="en-US"/>
          </w:rPr>
          <w:br/>
          <w:t>task=</w:t>
        </w:r>
        <w:proofErr w:type="spellStart"/>
        <w:r w:rsidR="003741D6" w:rsidRPr="009D646E">
          <w:rPr>
            <w:rStyle w:val="af2"/>
            <w:rFonts w:eastAsiaTheme="minorHAnsi"/>
            <w:lang w:val="en-US"/>
          </w:rPr>
          <w:t>download.send&amp;id</w:t>
        </w:r>
        <w:proofErr w:type="spellEnd"/>
        <w:r w:rsidR="003741D6" w:rsidRPr="009D646E">
          <w:rPr>
            <w:rStyle w:val="af2"/>
            <w:rFonts w:eastAsiaTheme="minorHAnsi"/>
            <w:lang w:val="en-US"/>
          </w:rPr>
          <w:t>=62&amp;catid=4&amp;m=0&amp;Itemid=101</w:t>
        </w:r>
      </w:hyperlink>
      <w:r w:rsidRPr="0040179B">
        <w:rPr>
          <w:szCs w:val="18"/>
          <w:lang w:val="en-US"/>
        </w:rPr>
        <w:t>).</w:t>
      </w:r>
    </w:p>
  </w:footnote>
  <w:footnote w:id="252">
    <w:p w14:paraId="0379D9AA" w14:textId="19D5F0FB" w:rsidR="0040179B" w:rsidRPr="00C81864" w:rsidRDefault="0040179B" w:rsidP="0040179B">
      <w:pPr>
        <w:pStyle w:val="ae"/>
        <w:rPr>
          <w:szCs w:val="18"/>
        </w:rPr>
      </w:pPr>
      <w:r w:rsidRPr="0040179B">
        <w:rPr>
          <w:szCs w:val="18"/>
          <w:lang w:val="en-US"/>
        </w:rPr>
        <w:tab/>
      </w:r>
      <w:r w:rsidRPr="00F270EB">
        <w:rPr>
          <w:rStyle w:val="ab"/>
        </w:rPr>
        <w:footnoteRef/>
      </w:r>
      <w:r w:rsidRPr="00C81864">
        <w:rPr>
          <w:szCs w:val="18"/>
        </w:rPr>
        <w:tab/>
      </w:r>
      <w:r>
        <w:rPr>
          <w:szCs w:val="18"/>
        </w:rPr>
        <w:t>Население</w:t>
      </w:r>
      <w:r w:rsidRPr="00C81864">
        <w:rPr>
          <w:szCs w:val="18"/>
        </w:rPr>
        <w:t xml:space="preserve"> (</w:t>
      </w:r>
      <w:r>
        <w:rPr>
          <w:szCs w:val="18"/>
        </w:rPr>
        <w:t>де</w:t>
      </w:r>
      <w:r w:rsidR="003235B0">
        <w:rPr>
          <w:szCs w:val="18"/>
        </w:rPr>
        <w:t>-</w:t>
      </w:r>
      <w:r>
        <w:rPr>
          <w:szCs w:val="18"/>
        </w:rPr>
        <w:t>юре</w:t>
      </w:r>
      <w:r w:rsidRPr="00C81864">
        <w:rPr>
          <w:szCs w:val="18"/>
        </w:rPr>
        <w:t xml:space="preserve">), </w:t>
      </w:r>
      <w:r>
        <w:rPr>
          <w:szCs w:val="18"/>
        </w:rPr>
        <w:t>учтенное</w:t>
      </w:r>
      <w:r w:rsidRPr="00C81864">
        <w:rPr>
          <w:szCs w:val="18"/>
        </w:rPr>
        <w:t xml:space="preserve"> </w:t>
      </w:r>
      <w:r>
        <w:rPr>
          <w:szCs w:val="18"/>
        </w:rPr>
        <w:t>при</w:t>
      </w:r>
      <w:r w:rsidRPr="00C81864">
        <w:rPr>
          <w:szCs w:val="18"/>
        </w:rPr>
        <w:t xml:space="preserve"> </w:t>
      </w:r>
      <w:r>
        <w:rPr>
          <w:szCs w:val="18"/>
        </w:rPr>
        <w:t>переписи</w:t>
      </w:r>
      <w:r w:rsidRPr="00C81864">
        <w:rPr>
          <w:szCs w:val="18"/>
        </w:rPr>
        <w:t xml:space="preserve">, </w:t>
      </w:r>
      <w:r>
        <w:rPr>
          <w:szCs w:val="18"/>
        </w:rPr>
        <w:t>без</w:t>
      </w:r>
      <w:r w:rsidRPr="00C81864">
        <w:rPr>
          <w:szCs w:val="18"/>
        </w:rPr>
        <w:t xml:space="preserve"> </w:t>
      </w:r>
      <w:r>
        <w:rPr>
          <w:szCs w:val="18"/>
        </w:rPr>
        <w:t>учета</w:t>
      </w:r>
      <w:r w:rsidRPr="00C81864">
        <w:rPr>
          <w:szCs w:val="18"/>
        </w:rPr>
        <w:t xml:space="preserve"> </w:t>
      </w:r>
      <w:r>
        <w:rPr>
          <w:szCs w:val="18"/>
        </w:rPr>
        <w:t>гражданских</w:t>
      </w:r>
      <w:r w:rsidRPr="00C81864">
        <w:rPr>
          <w:szCs w:val="18"/>
        </w:rPr>
        <w:t xml:space="preserve"> </w:t>
      </w:r>
      <w:r w:rsidRPr="007360E1">
        <w:rPr>
          <w:szCs w:val="18"/>
          <w:lang w:eastAsia="x-none"/>
        </w:rPr>
        <w:t>лиц</w:t>
      </w:r>
      <w:r w:rsidRPr="00C81864">
        <w:rPr>
          <w:szCs w:val="18"/>
          <w:lang w:eastAsia="x-none"/>
        </w:rPr>
        <w:t xml:space="preserve">, </w:t>
      </w:r>
      <w:r w:rsidRPr="007360E1">
        <w:rPr>
          <w:szCs w:val="18"/>
          <w:lang w:eastAsia="x-none"/>
        </w:rPr>
        <w:t>проживающих</w:t>
      </w:r>
      <w:r w:rsidRPr="00C81864">
        <w:rPr>
          <w:szCs w:val="18"/>
          <w:lang w:eastAsia="x-none"/>
        </w:rPr>
        <w:t xml:space="preserve"> </w:t>
      </w:r>
      <w:r w:rsidRPr="007360E1">
        <w:rPr>
          <w:szCs w:val="18"/>
          <w:lang w:eastAsia="x-none"/>
        </w:rPr>
        <w:t>на</w:t>
      </w:r>
      <w:r w:rsidRPr="00C81864">
        <w:rPr>
          <w:szCs w:val="18"/>
          <w:lang w:eastAsia="x-none"/>
        </w:rPr>
        <w:t xml:space="preserve"> </w:t>
      </w:r>
      <w:r w:rsidRPr="007360E1">
        <w:rPr>
          <w:szCs w:val="18"/>
          <w:lang w:eastAsia="x-none"/>
        </w:rPr>
        <w:t>территории</w:t>
      </w:r>
      <w:r w:rsidRPr="00C81864">
        <w:rPr>
          <w:szCs w:val="18"/>
          <w:lang w:eastAsia="x-none"/>
        </w:rPr>
        <w:t xml:space="preserve"> </w:t>
      </w:r>
      <w:r w:rsidRPr="007360E1">
        <w:rPr>
          <w:szCs w:val="18"/>
          <w:lang w:eastAsia="x-none"/>
        </w:rPr>
        <w:t>военной</w:t>
      </w:r>
      <w:r w:rsidRPr="00C81864">
        <w:rPr>
          <w:szCs w:val="18"/>
          <w:lang w:eastAsia="x-none"/>
        </w:rPr>
        <w:t xml:space="preserve"> </w:t>
      </w:r>
      <w:r w:rsidRPr="007360E1">
        <w:rPr>
          <w:szCs w:val="18"/>
          <w:lang w:eastAsia="x-none"/>
        </w:rPr>
        <w:t>базы</w:t>
      </w:r>
      <w:r w:rsidRPr="00C81864">
        <w:rPr>
          <w:szCs w:val="18"/>
          <w:lang w:eastAsia="x-none"/>
        </w:rPr>
        <w:t xml:space="preserve"> </w:t>
      </w:r>
      <w:r w:rsidR="003235B0">
        <w:rPr>
          <w:szCs w:val="18"/>
          <w:lang w:eastAsia="x-none"/>
        </w:rPr>
        <w:t>«</w:t>
      </w:r>
      <w:r w:rsidRPr="007360E1">
        <w:rPr>
          <w:szCs w:val="18"/>
          <w:lang w:eastAsia="x-none"/>
        </w:rPr>
        <w:t>Маунт</w:t>
      </w:r>
      <w:r w:rsidRPr="00C81864">
        <w:rPr>
          <w:szCs w:val="18"/>
          <w:lang w:eastAsia="x-none"/>
        </w:rPr>
        <w:t xml:space="preserve"> </w:t>
      </w:r>
      <w:r w:rsidRPr="007360E1">
        <w:rPr>
          <w:szCs w:val="18"/>
          <w:lang w:eastAsia="x-none"/>
        </w:rPr>
        <w:t>плезант</w:t>
      </w:r>
      <w:r w:rsidR="003235B0">
        <w:rPr>
          <w:szCs w:val="18"/>
          <w:lang w:eastAsia="x-none"/>
        </w:rPr>
        <w:t>»</w:t>
      </w:r>
      <w:r w:rsidRPr="00C81864">
        <w:rPr>
          <w:noProof/>
          <w:szCs w:val="18"/>
        </w:rPr>
        <w:t>.</w:t>
      </w:r>
    </w:p>
  </w:footnote>
  <w:footnote w:id="253">
    <w:p w14:paraId="749FFA5D" w14:textId="40DA0A46" w:rsidR="0040179B" w:rsidRPr="00C81864" w:rsidRDefault="0040179B" w:rsidP="0040179B">
      <w:pPr>
        <w:pStyle w:val="ae"/>
        <w:rPr>
          <w:szCs w:val="18"/>
        </w:rPr>
      </w:pPr>
      <w:r w:rsidRPr="00C81864">
        <w:rPr>
          <w:szCs w:val="18"/>
        </w:rPr>
        <w:tab/>
      </w:r>
      <w:r w:rsidRPr="00F270EB">
        <w:rPr>
          <w:rStyle w:val="ab"/>
        </w:rPr>
        <w:footnoteRef/>
      </w:r>
      <w:r w:rsidRPr="00C81864">
        <w:rPr>
          <w:szCs w:val="18"/>
        </w:rPr>
        <w:tab/>
      </w:r>
      <w:r>
        <w:rPr>
          <w:szCs w:val="18"/>
        </w:rPr>
        <w:t>Среднегодовые темпы роста в период между переписями населения 2012 и 2016 года, без</w:t>
      </w:r>
      <w:r w:rsidRPr="00C81864">
        <w:rPr>
          <w:szCs w:val="18"/>
        </w:rPr>
        <w:t xml:space="preserve"> </w:t>
      </w:r>
      <w:r>
        <w:rPr>
          <w:szCs w:val="18"/>
        </w:rPr>
        <w:t>учета</w:t>
      </w:r>
      <w:r w:rsidRPr="00C81864">
        <w:rPr>
          <w:szCs w:val="18"/>
        </w:rPr>
        <w:t xml:space="preserve"> </w:t>
      </w:r>
      <w:r>
        <w:rPr>
          <w:szCs w:val="18"/>
        </w:rPr>
        <w:t>гражданских</w:t>
      </w:r>
      <w:r w:rsidRPr="00C81864">
        <w:rPr>
          <w:szCs w:val="18"/>
        </w:rPr>
        <w:t xml:space="preserve"> </w:t>
      </w:r>
      <w:r w:rsidRPr="007360E1">
        <w:rPr>
          <w:szCs w:val="18"/>
          <w:lang w:eastAsia="x-none"/>
        </w:rPr>
        <w:t>лиц</w:t>
      </w:r>
      <w:r w:rsidRPr="00C81864">
        <w:rPr>
          <w:szCs w:val="18"/>
          <w:lang w:eastAsia="x-none"/>
        </w:rPr>
        <w:t xml:space="preserve">, </w:t>
      </w:r>
      <w:r w:rsidRPr="007360E1">
        <w:rPr>
          <w:szCs w:val="18"/>
          <w:lang w:eastAsia="x-none"/>
        </w:rPr>
        <w:t>проживающих</w:t>
      </w:r>
      <w:r w:rsidRPr="00C81864">
        <w:rPr>
          <w:szCs w:val="18"/>
          <w:lang w:eastAsia="x-none"/>
        </w:rPr>
        <w:t xml:space="preserve"> </w:t>
      </w:r>
      <w:r w:rsidRPr="007360E1">
        <w:rPr>
          <w:szCs w:val="18"/>
          <w:lang w:eastAsia="x-none"/>
        </w:rPr>
        <w:t>на</w:t>
      </w:r>
      <w:r w:rsidRPr="00C81864">
        <w:rPr>
          <w:szCs w:val="18"/>
          <w:lang w:eastAsia="x-none"/>
        </w:rPr>
        <w:t xml:space="preserve"> </w:t>
      </w:r>
      <w:r w:rsidRPr="007360E1">
        <w:rPr>
          <w:szCs w:val="18"/>
          <w:lang w:eastAsia="x-none"/>
        </w:rPr>
        <w:t>территории</w:t>
      </w:r>
      <w:r w:rsidRPr="00C81864">
        <w:rPr>
          <w:szCs w:val="18"/>
          <w:lang w:eastAsia="x-none"/>
        </w:rPr>
        <w:t xml:space="preserve"> </w:t>
      </w:r>
      <w:r w:rsidRPr="007360E1">
        <w:rPr>
          <w:szCs w:val="18"/>
          <w:lang w:eastAsia="x-none"/>
        </w:rPr>
        <w:t>военной</w:t>
      </w:r>
      <w:r w:rsidRPr="00C81864">
        <w:rPr>
          <w:szCs w:val="18"/>
          <w:lang w:eastAsia="x-none"/>
        </w:rPr>
        <w:t xml:space="preserve"> </w:t>
      </w:r>
      <w:r w:rsidRPr="007360E1">
        <w:rPr>
          <w:szCs w:val="18"/>
          <w:lang w:eastAsia="x-none"/>
        </w:rPr>
        <w:t>базы</w:t>
      </w:r>
      <w:r w:rsidRPr="00C81864">
        <w:rPr>
          <w:szCs w:val="18"/>
          <w:lang w:eastAsia="x-none"/>
        </w:rPr>
        <w:t xml:space="preserve"> </w:t>
      </w:r>
      <w:r w:rsidR="003235B0">
        <w:rPr>
          <w:szCs w:val="18"/>
          <w:lang w:eastAsia="x-none"/>
        </w:rPr>
        <w:t>«</w:t>
      </w:r>
      <w:r w:rsidRPr="007360E1">
        <w:rPr>
          <w:szCs w:val="18"/>
          <w:lang w:eastAsia="x-none"/>
        </w:rPr>
        <w:t>Маунт</w:t>
      </w:r>
      <w:r w:rsidRPr="00C81864">
        <w:rPr>
          <w:szCs w:val="18"/>
          <w:lang w:eastAsia="x-none"/>
        </w:rPr>
        <w:t xml:space="preserve"> </w:t>
      </w:r>
      <w:r w:rsidRPr="007360E1">
        <w:rPr>
          <w:szCs w:val="18"/>
          <w:lang w:eastAsia="x-none"/>
        </w:rPr>
        <w:t>плезант</w:t>
      </w:r>
      <w:r w:rsidR="003235B0">
        <w:rPr>
          <w:szCs w:val="18"/>
          <w:lang w:eastAsia="x-none"/>
        </w:rPr>
        <w:t>»</w:t>
      </w:r>
      <w:r w:rsidRPr="00C81864">
        <w:rPr>
          <w:noProof/>
          <w:szCs w:val="18"/>
        </w:rPr>
        <w:t>.</w:t>
      </w:r>
    </w:p>
  </w:footnote>
  <w:footnote w:id="254">
    <w:p w14:paraId="3854B70C" w14:textId="7F15D324" w:rsidR="0040179B" w:rsidRPr="00C81864" w:rsidRDefault="0040179B" w:rsidP="0040179B">
      <w:pPr>
        <w:pStyle w:val="ae"/>
      </w:pPr>
      <w:r w:rsidRPr="00C81864">
        <w:tab/>
      </w:r>
      <w:r w:rsidRPr="00F270EB">
        <w:rPr>
          <w:rStyle w:val="ab"/>
        </w:rPr>
        <w:footnoteRef/>
      </w:r>
      <w:r w:rsidRPr="00C81864">
        <w:t xml:space="preserve"> </w:t>
      </w:r>
      <w:r w:rsidRPr="00C81864">
        <w:tab/>
      </w:r>
      <w:r>
        <w:rPr>
          <w:szCs w:val="18"/>
        </w:rPr>
        <w:t>Без учета гражданских</w:t>
      </w:r>
      <w:r w:rsidRPr="00C81864">
        <w:rPr>
          <w:szCs w:val="18"/>
        </w:rPr>
        <w:t xml:space="preserve"> </w:t>
      </w:r>
      <w:r w:rsidRPr="007360E1">
        <w:rPr>
          <w:szCs w:val="18"/>
          <w:lang w:eastAsia="x-none"/>
        </w:rPr>
        <w:t>лиц</w:t>
      </w:r>
      <w:r w:rsidRPr="00C81864">
        <w:rPr>
          <w:szCs w:val="18"/>
          <w:lang w:eastAsia="x-none"/>
        </w:rPr>
        <w:t xml:space="preserve">, </w:t>
      </w:r>
      <w:r w:rsidRPr="007360E1">
        <w:rPr>
          <w:szCs w:val="18"/>
          <w:lang w:eastAsia="x-none"/>
        </w:rPr>
        <w:t>проживающих</w:t>
      </w:r>
      <w:r w:rsidRPr="00C81864">
        <w:rPr>
          <w:szCs w:val="18"/>
          <w:lang w:eastAsia="x-none"/>
        </w:rPr>
        <w:t xml:space="preserve"> </w:t>
      </w:r>
      <w:r w:rsidRPr="007360E1">
        <w:rPr>
          <w:szCs w:val="18"/>
          <w:lang w:eastAsia="x-none"/>
        </w:rPr>
        <w:t>на</w:t>
      </w:r>
      <w:r w:rsidRPr="00C81864">
        <w:rPr>
          <w:szCs w:val="18"/>
          <w:lang w:eastAsia="x-none"/>
        </w:rPr>
        <w:t xml:space="preserve"> </w:t>
      </w:r>
      <w:r w:rsidRPr="007360E1">
        <w:rPr>
          <w:szCs w:val="18"/>
          <w:lang w:eastAsia="x-none"/>
        </w:rPr>
        <w:t>территории</w:t>
      </w:r>
      <w:r w:rsidRPr="00C81864">
        <w:rPr>
          <w:szCs w:val="18"/>
          <w:lang w:eastAsia="x-none"/>
        </w:rPr>
        <w:t xml:space="preserve"> </w:t>
      </w:r>
      <w:r w:rsidRPr="007360E1">
        <w:rPr>
          <w:szCs w:val="18"/>
          <w:lang w:eastAsia="x-none"/>
        </w:rPr>
        <w:t>военной</w:t>
      </w:r>
      <w:r w:rsidRPr="00C81864">
        <w:rPr>
          <w:szCs w:val="18"/>
          <w:lang w:eastAsia="x-none"/>
        </w:rPr>
        <w:t xml:space="preserve"> </w:t>
      </w:r>
      <w:r w:rsidRPr="007360E1">
        <w:rPr>
          <w:szCs w:val="18"/>
          <w:lang w:eastAsia="x-none"/>
        </w:rPr>
        <w:t>базы</w:t>
      </w:r>
      <w:r w:rsidRPr="00C81864">
        <w:rPr>
          <w:szCs w:val="18"/>
          <w:lang w:eastAsia="x-none"/>
        </w:rPr>
        <w:t xml:space="preserve"> </w:t>
      </w:r>
      <w:r w:rsidR="003235B0">
        <w:rPr>
          <w:szCs w:val="18"/>
          <w:lang w:eastAsia="x-none"/>
        </w:rPr>
        <w:t>«</w:t>
      </w:r>
      <w:r w:rsidRPr="007360E1">
        <w:rPr>
          <w:szCs w:val="18"/>
          <w:lang w:eastAsia="x-none"/>
        </w:rPr>
        <w:t>Маунт</w:t>
      </w:r>
      <w:r w:rsidRPr="00C81864">
        <w:rPr>
          <w:szCs w:val="18"/>
          <w:lang w:eastAsia="x-none"/>
        </w:rPr>
        <w:t xml:space="preserve"> </w:t>
      </w:r>
      <w:r w:rsidRPr="007360E1">
        <w:rPr>
          <w:szCs w:val="18"/>
          <w:lang w:eastAsia="x-none"/>
        </w:rPr>
        <w:t>плезант</w:t>
      </w:r>
      <w:r w:rsidR="003235B0">
        <w:rPr>
          <w:szCs w:val="18"/>
          <w:lang w:eastAsia="x-none"/>
        </w:rPr>
        <w:t>»</w:t>
      </w:r>
      <w:r w:rsidRPr="00C81864">
        <w:rPr>
          <w:szCs w:val="18"/>
        </w:rPr>
        <w:t xml:space="preserve">. </w:t>
      </w:r>
    </w:p>
  </w:footnote>
  <w:footnote w:id="255">
    <w:p w14:paraId="24FF2B8A" w14:textId="68A7A87C" w:rsidR="0040179B" w:rsidRPr="00C81864" w:rsidRDefault="0040179B" w:rsidP="0040179B">
      <w:pPr>
        <w:pStyle w:val="ae"/>
        <w:rPr>
          <w:szCs w:val="18"/>
        </w:rPr>
      </w:pPr>
      <w:r w:rsidRPr="00C81864">
        <w:rPr>
          <w:szCs w:val="18"/>
        </w:rPr>
        <w:tab/>
      </w:r>
      <w:r w:rsidRPr="00F270EB">
        <w:rPr>
          <w:rStyle w:val="ab"/>
        </w:rPr>
        <w:footnoteRef/>
      </w:r>
      <w:r w:rsidRPr="00C81864">
        <w:rPr>
          <w:szCs w:val="18"/>
        </w:rPr>
        <w:tab/>
      </w:r>
      <w:r>
        <w:rPr>
          <w:szCs w:val="18"/>
        </w:rPr>
        <w:t>Без учета гражданских</w:t>
      </w:r>
      <w:r w:rsidRPr="00C81864">
        <w:rPr>
          <w:szCs w:val="18"/>
        </w:rPr>
        <w:t xml:space="preserve"> </w:t>
      </w:r>
      <w:r w:rsidRPr="007360E1">
        <w:rPr>
          <w:szCs w:val="18"/>
          <w:lang w:eastAsia="x-none"/>
        </w:rPr>
        <w:t>лиц</w:t>
      </w:r>
      <w:r w:rsidRPr="00C81864">
        <w:rPr>
          <w:szCs w:val="18"/>
          <w:lang w:eastAsia="x-none"/>
        </w:rPr>
        <w:t xml:space="preserve">, </w:t>
      </w:r>
      <w:r w:rsidRPr="007360E1">
        <w:rPr>
          <w:szCs w:val="18"/>
          <w:lang w:eastAsia="x-none"/>
        </w:rPr>
        <w:t>проживающих</w:t>
      </w:r>
      <w:r w:rsidRPr="00C81864">
        <w:rPr>
          <w:szCs w:val="18"/>
          <w:lang w:eastAsia="x-none"/>
        </w:rPr>
        <w:t xml:space="preserve"> </w:t>
      </w:r>
      <w:r w:rsidRPr="007360E1">
        <w:rPr>
          <w:szCs w:val="18"/>
          <w:lang w:eastAsia="x-none"/>
        </w:rPr>
        <w:t>на</w:t>
      </w:r>
      <w:r w:rsidRPr="00C81864">
        <w:rPr>
          <w:szCs w:val="18"/>
          <w:lang w:eastAsia="x-none"/>
        </w:rPr>
        <w:t xml:space="preserve"> </w:t>
      </w:r>
      <w:r w:rsidRPr="007360E1">
        <w:rPr>
          <w:szCs w:val="18"/>
          <w:lang w:eastAsia="x-none"/>
        </w:rPr>
        <w:t>территории</w:t>
      </w:r>
      <w:r w:rsidRPr="00C81864">
        <w:rPr>
          <w:szCs w:val="18"/>
          <w:lang w:eastAsia="x-none"/>
        </w:rPr>
        <w:t xml:space="preserve"> </w:t>
      </w:r>
      <w:r w:rsidRPr="007360E1">
        <w:rPr>
          <w:szCs w:val="18"/>
          <w:lang w:eastAsia="x-none"/>
        </w:rPr>
        <w:t>военной</w:t>
      </w:r>
      <w:r w:rsidRPr="00C81864">
        <w:rPr>
          <w:szCs w:val="18"/>
          <w:lang w:eastAsia="x-none"/>
        </w:rPr>
        <w:t xml:space="preserve"> </w:t>
      </w:r>
      <w:r w:rsidRPr="007360E1">
        <w:rPr>
          <w:szCs w:val="18"/>
          <w:lang w:eastAsia="x-none"/>
        </w:rPr>
        <w:t>базы</w:t>
      </w:r>
      <w:r w:rsidRPr="00C81864">
        <w:rPr>
          <w:szCs w:val="18"/>
          <w:lang w:eastAsia="x-none"/>
        </w:rPr>
        <w:t xml:space="preserve"> </w:t>
      </w:r>
      <w:r w:rsidR="003235B0">
        <w:rPr>
          <w:szCs w:val="18"/>
          <w:lang w:eastAsia="x-none"/>
        </w:rPr>
        <w:t>«</w:t>
      </w:r>
      <w:r w:rsidRPr="007360E1">
        <w:rPr>
          <w:szCs w:val="18"/>
          <w:lang w:eastAsia="x-none"/>
        </w:rPr>
        <w:t>Маунт</w:t>
      </w:r>
      <w:r w:rsidRPr="00C81864">
        <w:rPr>
          <w:szCs w:val="18"/>
          <w:lang w:eastAsia="x-none"/>
        </w:rPr>
        <w:t xml:space="preserve"> </w:t>
      </w:r>
      <w:r w:rsidRPr="007360E1">
        <w:rPr>
          <w:szCs w:val="18"/>
          <w:lang w:eastAsia="x-none"/>
        </w:rPr>
        <w:t>плезант</w:t>
      </w:r>
      <w:r w:rsidR="003235B0">
        <w:rPr>
          <w:szCs w:val="18"/>
          <w:lang w:eastAsia="x-none"/>
        </w:rPr>
        <w:t>»</w:t>
      </w:r>
      <w:r>
        <w:rPr>
          <w:szCs w:val="18"/>
          <w:lang w:eastAsia="x-none"/>
        </w:rPr>
        <w:t xml:space="preserve">. </w:t>
      </w:r>
      <w:r w:rsidR="003235B0">
        <w:rPr>
          <w:szCs w:val="18"/>
          <w:lang w:eastAsia="x-none"/>
        </w:rPr>
        <w:br/>
      </w:r>
      <w:r>
        <w:rPr>
          <w:szCs w:val="18"/>
          <w:lang w:eastAsia="x-none"/>
        </w:rPr>
        <w:t>В ходе переписи населения 2016</w:t>
      </w:r>
      <w:r w:rsidRPr="007360E1">
        <w:rPr>
          <w:szCs w:val="18"/>
          <w:lang w:eastAsia="x-none"/>
        </w:rPr>
        <w:t xml:space="preserve"> года не задавался конкретный вопрос </w:t>
      </w:r>
      <w:r>
        <w:rPr>
          <w:szCs w:val="18"/>
          <w:lang w:eastAsia="x-none"/>
        </w:rPr>
        <w:t xml:space="preserve">о </w:t>
      </w:r>
      <w:r w:rsidRPr="007360E1">
        <w:rPr>
          <w:szCs w:val="18"/>
          <w:lang w:eastAsia="x-none"/>
        </w:rPr>
        <w:t xml:space="preserve">принадлежности к этническим группам. Был задан вопрос о национальной </w:t>
      </w:r>
      <w:r>
        <w:rPr>
          <w:szCs w:val="18"/>
          <w:lang w:eastAsia="x-none"/>
        </w:rPr>
        <w:t>идентичности</w:t>
      </w:r>
      <w:r w:rsidRPr="007360E1">
        <w:rPr>
          <w:szCs w:val="18"/>
          <w:lang w:eastAsia="x-none"/>
        </w:rPr>
        <w:t xml:space="preserve"> (на основе самоидентификации), и </w:t>
      </w:r>
      <w:r>
        <w:rPr>
          <w:szCs w:val="18"/>
          <w:lang w:eastAsia="x-none"/>
        </w:rPr>
        <w:t>полученные</w:t>
      </w:r>
      <w:r w:rsidRPr="007360E1">
        <w:rPr>
          <w:szCs w:val="18"/>
          <w:lang w:eastAsia="x-none"/>
        </w:rPr>
        <w:t xml:space="preserve"> результаты приведены выше. Однако национальную </w:t>
      </w:r>
      <w:r>
        <w:rPr>
          <w:szCs w:val="18"/>
          <w:lang w:eastAsia="x-none"/>
        </w:rPr>
        <w:t>идентичность</w:t>
      </w:r>
      <w:r w:rsidRPr="007360E1">
        <w:rPr>
          <w:szCs w:val="18"/>
          <w:lang w:eastAsia="x-none"/>
        </w:rPr>
        <w:t xml:space="preserve"> не следует путать с этнической принадлежностью.</w:t>
      </w:r>
    </w:p>
  </w:footnote>
  <w:footnote w:id="256">
    <w:p w14:paraId="6C36215A" w14:textId="77777777" w:rsidR="0040179B" w:rsidRPr="00C81864" w:rsidRDefault="0040179B" w:rsidP="0040179B">
      <w:pPr>
        <w:pStyle w:val="ae"/>
      </w:pPr>
      <w:r w:rsidRPr="00C81864">
        <w:tab/>
      </w:r>
      <w:r w:rsidRPr="00F270EB">
        <w:rPr>
          <w:rStyle w:val="ab"/>
        </w:rPr>
        <w:footnoteRef/>
      </w:r>
      <w:r w:rsidRPr="00C81864">
        <w:t xml:space="preserve"> </w:t>
      </w:r>
      <w:r w:rsidRPr="00C81864">
        <w:tab/>
      </w:r>
      <w:r>
        <w:t xml:space="preserve">Среднегодовое число рождений на 1000 жителей в период с </w:t>
      </w:r>
      <w:r w:rsidRPr="00C81864">
        <w:t>2012</w:t>
      </w:r>
      <w:r>
        <w:t xml:space="preserve"> по </w:t>
      </w:r>
      <w:r w:rsidRPr="00C81864">
        <w:t>2016</w:t>
      </w:r>
      <w:r>
        <w:t> год</w:t>
      </w:r>
      <w:r w:rsidRPr="00C81864">
        <w:t xml:space="preserve">. </w:t>
      </w:r>
    </w:p>
  </w:footnote>
  <w:footnote w:id="257">
    <w:p w14:paraId="73AA59D3" w14:textId="5A7E4A1D" w:rsidR="0040179B" w:rsidRPr="00C81864" w:rsidRDefault="0040179B" w:rsidP="0040179B">
      <w:pPr>
        <w:pStyle w:val="ae"/>
      </w:pPr>
      <w:r w:rsidRPr="00C81864">
        <w:tab/>
      </w:r>
      <w:r w:rsidRPr="00F270EB">
        <w:rPr>
          <w:rStyle w:val="ab"/>
        </w:rPr>
        <w:footnoteRef/>
      </w:r>
      <w:r w:rsidRPr="00C81864">
        <w:t xml:space="preserve"> </w:t>
      </w:r>
      <w:r w:rsidRPr="00C81864">
        <w:tab/>
      </w:r>
      <w:r>
        <w:t xml:space="preserve">Среднегодовое число смертей новорожденных в расчете на 1000 жителей в период </w:t>
      </w:r>
      <w:r w:rsidR="0025751C">
        <w:br/>
      </w:r>
      <w:r>
        <w:t xml:space="preserve">с </w:t>
      </w:r>
      <w:r w:rsidRPr="00C81864">
        <w:t>2012</w:t>
      </w:r>
      <w:r>
        <w:t xml:space="preserve"> по </w:t>
      </w:r>
      <w:r w:rsidRPr="00C81864">
        <w:t xml:space="preserve">2016 </w:t>
      </w:r>
      <w:r>
        <w:t>год</w:t>
      </w:r>
      <w:r w:rsidRPr="00C81864">
        <w:t>.</w:t>
      </w:r>
    </w:p>
  </w:footnote>
  <w:footnote w:id="258">
    <w:p w14:paraId="6944F5A7" w14:textId="77777777" w:rsidR="0040179B" w:rsidRPr="00C81864" w:rsidRDefault="0040179B" w:rsidP="0040179B">
      <w:pPr>
        <w:pStyle w:val="ae"/>
      </w:pPr>
      <w:r w:rsidRPr="00C81864">
        <w:tab/>
      </w:r>
      <w:r w:rsidRPr="00F270EB">
        <w:rPr>
          <w:rStyle w:val="ab"/>
        </w:rPr>
        <w:footnoteRef/>
      </w:r>
      <w:r w:rsidRPr="00C81864">
        <w:t xml:space="preserve"> </w:t>
      </w:r>
      <w:r w:rsidRPr="00C81864">
        <w:tab/>
      </w:r>
      <w:r>
        <w:t xml:space="preserve">Среднегодовое число смертей в расчете на 1000 жителей в период с </w:t>
      </w:r>
      <w:r w:rsidRPr="00C81864">
        <w:t>2012</w:t>
      </w:r>
      <w:r>
        <w:t xml:space="preserve"> по </w:t>
      </w:r>
      <w:r w:rsidRPr="00C81864">
        <w:t xml:space="preserve">2016 </w:t>
      </w:r>
      <w:r>
        <w:t>год</w:t>
      </w:r>
      <w:r w:rsidRPr="00C81864">
        <w:t>.</w:t>
      </w:r>
    </w:p>
  </w:footnote>
  <w:footnote w:id="259">
    <w:p w14:paraId="1590E734" w14:textId="77777777" w:rsidR="0040179B" w:rsidRPr="00C81864" w:rsidRDefault="0040179B" w:rsidP="0040179B">
      <w:pPr>
        <w:pStyle w:val="ae"/>
        <w:rPr>
          <w:szCs w:val="18"/>
        </w:rPr>
      </w:pPr>
      <w:r w:rsidRPr="00C81864">
        <w:rPr>
          <w:szCs w:val="18"/>
        </w:rPr>
        <w:tab/>
      </w:r>
      <w:r w:rsidRPr="00F270EB">
        <w:rPr>
          <w:rStyle w:val="ab"/>
        </w:rPr>
        <w:footnoteRef/>
      </w:r>
      <w:r w:rsidRPr="00C81864">
        <w:rPr>
          <w:szCs w:val="18"/>
        </w:rPr>
        <w:tab/>
      </w:r>
      <w:r w:rsidRPr="007360E1">
        <w:rPr>
          <w:szCs w:val="18"/>
          <w:lang w:eastAsia="x-none"/>
        </w:rPr>
        <w:t xml:space="preserve">По данным </w:t>
      </w:r>
      <w:r>
        <w:rPr>
          <w:szCs w:val="18"/>
          <w:lang w:eastAsia="x-none"/>
        </w:rPr>
        <w:t>обследования</w:t>
      </w:r>
      <w:r w:rsidRPr="007360E1">
        <w:rPr>
          <w:szCs w:val="18"/>
          <w:lang w:eastAsia="x-none"/>
        </w:rPr>
        <w:t xml:space="preserve"> расходов домашних хозяйств 2011 года</w:t>
      </w:r>
      <w:r w:rsidRPr="00C81864">
        <w:rPr>
          <w:szCs w:val="18"/>
        </w:rPr>
        <w:t>.</w:t>
      </w:r>
    </w:p>
  </w:footnote>
  <w:footnote w:id="260">
    <w:p w14:paraId="73028011" w14:textId="77777777" w:rsidR="0040179B" w:rsidRPr="00D72309" w:rsidRDefault="0040179B" w:rsidP="0040179B">
      <w:pPr>
        <w:pStyle w:val="ae"/>
        <w:rPr>
          <w:szCs w:val="18"/>
        </w:rPr>
      </w:pPr>
      <w:r w:rsidRPr="00C81864">
        <w:rPr>
          <w:szCs w:val="18"/>
        </w:rPr>
        <w:tab/>
      </w:r>
      <w:r w:rsidRPr="00F270EB">
        <w:rPr>
          <w:rStyle w:val="ab"/>
        </w:rPr>
        <w:footnoteRef/>
      </w:r>
      <w:r w:rsidRPr="00D72309">
        <w:rPr>
          <w:szCs w:val="18"/>
        </w:rPr>
        <w:tab/>
      </w:r>
      <w:r w:rsidRPr="007360E1">
        <w:rPr>
          <w:szCs w:val="18"/>
          <w:lang w:eastAsia="x-none"/>
        </w:rPr>
        <w:t xml:space="preserve">Рассчитано на основе </w:t>
      </w:r>
      <w:r>
        <w:rPr>
          <w:szCs w:val="18"/>
          <w:lang w:eastAsia="x-none"/>
        </w:rPr>
        <w:t>сведений</w:t>
      </w:r>
      <w:r w:rsidRPr="007360E1">
        <w:rPr>
          <w:szCs w:val="18"/>
          <w:lang w:eastAsia="x-none"/>
        </w:rPr>
        <w:t xml:space="preserve"> о валовом доходе домашних хозяйств, полученных в ходе переписи 2012 года</w:t>
      </w:r>
      <w:r w:rsidRPr="007360E1">
        <w:rPr>
          <w:noProof/>
          <w:szCs w:val="18"/>
        </w:rPr>
        <w:t>. Поскольку речь идет об оценочных величинах</w:t>
      </w:r>
      <w:r>
        <w:rPr>
          <w:noProof/>
          <w:szCs w:val="18"/>
        </w:rPr>
        <w:t xml:space="preserve"> </w:t>
      </w:r>
      <w:r w:rsidRPr="007360E1">
        <w:rPr>
          <w:noProof/>
          <w:szCs w:val="18"/>
        </w:rPr>
        <w:t>доходов, полученных в результате указанной переписи,</w:t>
      </w:r>
      <w:r>
        <w:rPr>
          <w:noProof/>
          <w:szCs w:val="18"/>
        </w:rPr>
        <w:t xml:space="preserve"> </w:t>
      </w:r>
      <w:r w:rsidRPr="007360E1">
        <w:rPr>
          <w:noProof/>
          <w:szCs w:val="18"/>
        </w:rPr>
        <w:t>дан</w:t>
      </w:r>
      <w:r>
        <w:rPr>
          <w:noProof/>
          <w:szCs w:val="18"/>
        </w:rPr>
        <w:t>ный расчет весьма приблизителен</w:t>
      </w:r>
      <w:r w:rsidRPr="00D72309">
        <w:rPr>
          <w:noProof/>
          <w:szCs w:val="18"/>
        </w:rPr>
        <w:t xml:space="preserve">. </w:t>
      </w:r>
    </w:p>
  </w:footnote>
  <w:footnote w:id="261">
    <w:p w14:paraId="41F805A2" w14:textId="77777777" w:rsidR="0040179B" w:rsidRPr="002F0A8C" w:rsidRDefault="0040179B" w:rsidP="0040179B">
      <w:pPr>
        <w:pStyle w:val="ae"/>
      </w:pPr>
      <w:r w:rsidRPr="00D72309">
        <w:tab/>
      </w:r>
      <w:r w:rsidRPr="00F270EB">
        <w:rPr>
          <w:rStyle w:val="ab"/>
        </w:rPr>
        <w:footnoteRef/>
      </w:r>
      <w:r w:rsidRPr="002F0A8C">
        <w:t xml:space="preserve"> </w:t>
      </w:r>
      <w:r w:rsidRPr="002F0A8C">
        <w:tab/>
      </w:r>
      <w:r>
        <w:t xml:space="preserve">Сектор основной занятости, по данным переписи </w:t>
      </w:r>
      <w:r w:rsidRPr="002F0A8C">
        <w:t>2016</w:t>
      </w:r>
      <w:r>
        <w:t> года</w:t>
      </w:r>
      <w:r w:rsidRPr="002F0A8C">
        <w:t>.</w:t>
      </w:r>
    </w:p>
  </w:footnote>
  <w:footnote w:id="262">
    <w:p w14:paraId="62FD029F" w14:textId="77777777" w:rsidR="0040179B" w:rsidRPr="002F0A8C" w:rsidRDefault="0040179B" w:rsidP="0040179B">
      <w:pPr>
        <w:pStyle w:val="ae"/>
      </w:pPr>
      <w:r w:rsidRPr="002F0A8C">
        <w:tab/>
      </w:r>
      <w:r w:rsidRPr="00F270EB">
        <w:rPr>
          <w:rStyle w:val="ab"/>
        </w:rPr>
        <w:footnoteRef/>
      </w:r>
      <w:r w:rsidRPr="002F0A8C">
        <w:t xml:space="preserve"> </w:t>
      </w:r>
      <w:r w:rsidRPr="002F0A8C">
        <w:tab/>
      </w:r>
      <w:r>
        <w:t>В</w:t>
      </w:r>
      <w:r w:rsidRPr="002F0A8C">
        <w:t xml:space="preserve"> 2019</w:t>
      </w:r>
      <w:r>
        <w:t xml:space="preserve"> году, по последним имеющимся данным за </w:t>
      </w:r>
      <w:r w:rsidRPr="002F0A8C">
        <w:t>2016</w:t>
      </w:r>
      <w:r>
        <w:t> год</w:t>
      </w:r>
      <w:r w:rsidRPr="002F0A8C">
        <w:t>.</w:t>
      </w:r>
    </w:p>
  </w:footnote>
  <w:footnote w:id="263">
    <w:p w14:paraId="1F5A87BF" w14:textId="77777777" w:rsidR="0040179B" w:rsidRPr="00BA15DB" w:rsidRDefault="0040179B" w:rsidP="0040179B">
      <w:pPr>
        <w:pStyle w:val="ae"/>
      </w:pPr>
      <w:r w:rsidRPr="002F0A8C">
        <w:tab/>
      </w:r>
      <w:r w:rsidRPr="00F270EB">
        <w:rPr>
          <w:rStyle w:val="ab"/>
        </w:rPr>
        <w:footnoteRef/>
      </w:r>
      <w:r w:rsidRPr="00BA15DB">
        <w:t xml:space="preserve"> </w:t>
      </w:r>
      <w:r w:rsidRPr="00BA15DB">
        <w:tab/>
      </w:r>
      <w:r>
        <w:t xml:space="preserve">Индекс розничных цен за квартал, закончившийся </w:t>
      </w:r>
      <w:r w:rsidRPr="00BA15DB">
        <w:t xml:space="preserve">30 </w:t>
      </w:r>
      <w:r>
        <w:t xml:space="preserve">сентября </w:t>
      </w:r>
      <w:r w:rsidRPr="00BA15DB">
        <w:t>2020</w:t>
      </w:r>
      <w:r>
        <w:t> года</w:t>
      </w:r>
      <w:r w:rsidRPr="00BA15DB">
        <w:t>.</w:t>
      </w:r>
    </w:p>
  </w:footnote>
  <w:footnote w:id="264">
    <w:p w14:paraId="6F167922" w14:textId="77777777" w:rsidR="0040179B" w:rsidRPr="00C33DA1" w:rsidRDefault="0040179B" w:rsidP="0040179B">
      <w:pPr>
        <w:pStyle w:val="ae"/>
        <w:rPr>
          <w:szCs w:val="18"/>
        </w:rPr>
      </w:pPr>
      <w:r w:rsidRPr="00BA15DB">
        <w:rPr>
          <w:szCs w:val="18"/>
        </w:rPr>
        <w:tab/>
      </w:r>
      <w:r w:rsidRPr="00F270EB">
        <w:rPr>
          <w:rStyle w:val="ab"/>
        </w:rPr>
        <w:footnoteRef/>
      </w:r>
      <w:r w:rsidRPr="00C33DA1">
        <w:rPr>
          <w:szCs w:val="18"/>
        </w:rPr>
        <w:tab/>
      </w:r>
      <w:r w:rsidRPr="007360E1">
        <w:rPr>
          <w:szCs w:val="18"/>
          <w:lang w:eastAsia="x-none"/>
        </w:rPr>
        <w:t>На Фолклендских островах смертная казнь не применяется</w:t>
      </w:r>
      <w:r w:rsidRPr="00C33DA1">
        <w:rPr>
          <w:szCs w:val="18"/>
        </w:rPr>
        <w:t>.</w:t>
      </w:r>
    </w:p>
  </w:footnote>
  <w:footnote w:id="265">
    <w:p w14:paraId="4C3209E2" w14:textId="77777777" w:rsidR="0040179B" w:rsidRPr="00C33DA1" w:rsidRDefault="0040179B" w:rsidP="0040179B">
      <w:pPr>
        <w:pStyle w:val="ae"/>
      </w:pPr>
      <w:r w:rsidRPr="00C33DA1">
        <w:tab/>
      </w:r>
      <w:r w:rsidRPr="00F270EB">
        <w:rPr>
          <w:rStyle w:val="ab"/>
        </w:rPr>
        <w:footnoteRef/>
      </w:r>
      <w:r w:rsidRPr="00C33DA1">
        <w:t xml:space="preserve"> </w:t>
      </w:r>
      <w:r w:rsidRPr="00C33DA1">
        <w:tab/>
      </w:r>
      <w:r>
        <w:t>В рамках</w:t>
      </w:r>
      <w:r w:rsidRPr="00C33DA1">
        <w:t xml:space="preserve"> </w:t>
      </w:r>
      <w:r>
        <w:t>этой</w:t>
      </w:r>
      <w:r w:rsidRPr="00C33DA1">
        <w:t xml:space="preserve"> </w:t>
      </w:r>
      <w:r>
        <w:t>программы</w:t>
      </w:r>
      <w:r w:rsidRPr="00C33DA1">
        <w:t xml:space="preserve"> </w:t>
      </w:r>
      <w:r>
        <w:t>помощь</w:t>
      </w:r>
      <w:r w:rsidRPr="00C33DA1">
        <w:t xml:space="preserve"> </w:t>
      </w:r>
      <w:r>
        <w:t>с</w:t>
      </w:r>
      <w:r w:rsidRPr="00C33DA1">
        <w:t xml:space="preserve"> </w:t>
      </w:r>
      <w:r>
        <w:t>предварительной</w:t>
      </w:r>
      <w:r w:rsidRPr="00C33DA1">
        <w:t xml:space="preserve"> </w:t>
      </w:r>
      <w:r>
        <w:t>оплатой</w:t>
      </w:r>
      <w:r w:rsidRPr="00C33DA1">
        <w:t xml:space="preserve"> </w:t>
      </w:r>
      <w:r>
        <w:t>доступна</w:t>
      </w:r>
      <w:r w:rsidRPr="00C33DA1">
        <w:t xml:space="preserve"> </w:t>
      </w:r>
      <w:r>
        <w:t>всем</w:t>
      </w:r>
      <w:r w:rsidRPr="00C33DA1">
        <w:t xml:space="preserve"> </w:t>
      </w:r>
      <w:r>
        <w:t>арестованным</w:t>
      </w:r>
      <w:r w:rsidRPr="00C33DA1">
        <w:t xml:space="preserve"> </w:t>
      </w:r>
      <w:r>
        <w:t>и</w:t>
      </w:r>
      <w:r w:rsidRPr="00C33DA1">
        <w:t xml:space="preserve"> </w:t>
      </w:r>
      <w:r>
        <w:t>заключенным</w:t>
      </w:r>
      <w:r w:rsidRPr="00C33DA1">
        <w:t xml:space="preserve"> </w:t>
      </w:r>
      <w:r>
        <w:t>под</w:t>
      </w:r>
      <w:r w:rsidRPr="00C33DA1">
        <w:t xml:space="preserve"> </w:t>
      </w:r>
      <w:r>
        <w:t>стражу</w:t>
      </w:r>
      <w:r w:rsidRPr="00C33DA1">
        <w:t xml:space="preserve">, </w:t>
      </w:r>
      <w:r>
        <w:t>а также лицам, добровольно явившимся в полицию для дачи показаний с предупреждением об ответственности, по уголовным делам о преступлениях, наказываемых лишением свободы. Помощь</w:t>
      </w:r>
      <w:r w:rsidRPr="00C33DA1">
        <w:t xml:space="preserve"> </w:t>
      </w:r>
      <w:r>
        <w:t>предоставляется без</w:t>
      </w:r>
      <w:r w:rsidRPr="00C33DA1">
        <w:t xml:space="preserve"> </w:t>
      </w:r>
      <w:r>
        <w:t>ограничений</w:t>
      </w:r>
      <w:r w:rsidRPr="00C33DA1">
        <w:t xml:space="preserve">, </w:t>
      </w:r>
      <w:r>
        <w:t>независимо</w:t>
      </w:r>
      <w:r w:rsidRPr="00C33DA1">
        <w:t xml:space="preserve"> </w:t>
      </w:r>
      <w:r>
        <w:t>от</w:t>
      </w:r>
      <w:r w:rsidRPr="00C33DA1">
        <w:t xml:space="preserve"> </w:t>
      </w:r>
      <w:r>
        <w:t>материального</w:t>
      </w:r>
      <w:r w:rsidRPr="00C33DA1">
        <w:t xml:space="preserve"> </w:t>
      </w:r>
      <w:r>
        <w:t>положения</w:t>
      </w:r>
      <w:r w:rsidRPr="00C33DA1">
        <w:t xml:space="preserve"> </w:t>
      </w:r>
      <w:r>
        <w:t>получателя.</w:t>
      </w:r>
    </w:p>
  </w:footnote>
  <w:footnote w:id="266">
    <w:p w14:paraId="36B1F8BF" w14:textId="77777777" w:rsidR="0040179B" w:rsidRPr="002558E7" w:rsidRDefault="0040179B" w:rsidP="0040179B">
      <w:pPr>
        <w:pStyle w:val="ae"/>
        <w:rPr>
          <w:szCs w:val="18"/>
        </w:rPr>
      </w:pPr>
      <w:r w:rsidRPr="00C33DA1">
        <w:rPr>
          <w:szCs w:val="18"/>
        </w:rPr>
        <w:tab/>
      </w:r>
      <w:r w:rsidRPr="00F270EB">
        <w:rPr>
          <w:rStyle w:val="ab"/>
        </w:rPr>
        <w:footnoteRef/>
      </w:r>
      <w:r w:rsidRPr="002558E7">
        <w:rPr>
          <w:szCs w:val="18"/>
        </w:rPr>
        <w:tab/>
      </w:r>
      <w:hyperlink r:id="rId245" w:history="1">
        <w:r w:rsidRPr="00F270EB">
          <w:rPr>
            <w:rStyle w:val="af2"/>
            <w:rFonts w:eastAsiaTheme="minorHAnsi"/>
          </w:rPr>
          <w:t>http</w:t>
        </w:r>
        <w:r w:rsidRPr="002558E7">
          <w:rPr>
            <w:rStyle w:val="af2"/>
            <w:rFonts w:eastAsiaTheme="minorHAnsi"/>
          </w:rPr>
          <w:t>://</w:t>
        </w:r>
        <w:r w:rsidRPr="00F270EB">
          <w:rPr>
            <w:rStyle w:val="af2"/>
            <w:rFonts w:eastAsiaTheme="minorHAnsi"/>
          </w:rPr>
          <w:t>www</w:t>
        </w:r>
        <w:r w:rsidRPr="002558E7">
          <w:rPr>
            <w:rStyle w:val="af2"/>
            <w:rFonts w:eastAsiaTheme="minorHAnsi"/>
          </w:rPr>
          <w:t>.</w:t>
        </w:r>
        <w:r w:rsidRPr="00F270EB">
          <w:rPr>
            <w:rStyle w:val="af2"/>
            <w:rFonts w:eastAsiaTheme="minorHAnsi"/>
          </w:rPr>
          <w:t>legislation</w:t>
        </w:r>
        <w:r w:rsidRPr="002558E7">
          <w:rPr>
            <w:rStyle w:val="af2"/>
            <w:rFonts w:eastAsiaTheme="minorHAnsi"/>
          </w:rPr>
          <w:t>.</w:t>
        </w:r>
        <w:r w:rsidRPr="00F270EB">
          <w:rPr>
            <w:rStyle w:val="af2"/>
            <w:rFonts w:eastAsiaTheme="minorHAnsi"/>
          </w:rPr>
          <w:t>gov</w:t>
        </w:r>
        <w:r w:rsidRPr="002558E7">
          <w:rPr>
            <w:rStyle w:val="af2"/>
            <w:rFonts w:eastAsiaTheme="minorHAnsi"/>
          </w:rPr>
          <w:t>.</w:t>
        </w:r>
        <w:r w:rsidRPr="00F270EB">
          <w:rPr>
            <w:rStyle w:val="af2"/>
            <w:rFonts w:eastAsiaTheme="minorHAnsi"/>
          </w:rPr>
          <w:t>uk</w:t>
        </w:r>
        <w:r w:rsidRPr="002558E7">
          <w:rPr>
            <w:rStyle w:val="af2"/>
            <w:rFonts w:eastAsiaTheme="minorHAnsi"/>
          </w:rPr>
          <w:t>/</w:t>
        </w:r>
        <w:r w:rsidRPr="00F270EB">
          <w:rPr>
            <w:rStyle w:val="af2"/>
            <w:rFonts w:eastAsiaTheme="minorHAnsi"/>
          </w:rPr>
          <w:t>uksi</w:t>
        </w:r>
        <w:r w:rsidRPr="002558E7">
          <w:rPr>
            <w:rStyle w:val="af2"/>
            <w:rFonts w:eastAsiaTheme="minorHAnsi"/>
          </w:rPr>
          <w:t>/2008/2846/</w:t>
        </w:r>
        <w:r w:rsidRPr="00F270EB">
          <w:rPr>
            <w:rStyle w:val="af2"/>
            <w:rFonts w:eastAsiaTheme="minorHAnsi"/>
          </w:rPr>
          <w:t>contents</w:t>
        </w:r>
        <w:r w:rsidRPr="002558E7">
          <w:rPr>
            <w:rStyle w:val="af2"/>
            <w:rFonts w:eastAsiaTheme="minorHAnsi"/>
          </w:rPr>
          <w:t>/</w:t>
        </w:r>
        <w:r w:rsidRPr="00F270EB">
          <w:rPr>
            <w:rStyle w:val="af2"/>
            <w:rFonts w:eastAsiaTheme="minorHAnsi"/>
          </w:rPr>
          <w:t>made</w:t>
        </w:r>
      </w:hyperlink>
      <w:r w:rsidRPr="002558E7">
        <w:rPr>
          <w:szCs w:val="18"/>
        </w:rPr>
        <w:t>.</w:t>
      </w:r>
    </w:p>
  </w:footnote>
  <w:footnote w:id="267">
    <w:p w14:paraId="64A08277" w14:textId="77777777" w:rsidR="0040179B" w:rsidRPr="002558E7" w:rsidRDefault="0040179B" w:rsidP="0040179B">
      <w:pPr>
        <w:pStyle w:val="ae"/>
        <w:rPr>
          <w:szCs w:val="18"/>
        </w:rPr>
      </w:pPr>
      <w:r w:rsidRPr="002558E7">
        <w:rPr>
          <w:szCs w:val="18"/>
        </w:rPr>
        <w:tab/>
      </w:r>
      <w:r w:rsidRPr="00F270EB">
        <w:rPr>
          <w:rStyle w:val="ab"/>
        </w:rPr>
        <w:footnoteRef/>
      </w:r>
      <w:r w:rsidRPr="002558E7">
        <w:rPr>
          <w:szCs w:val="18"/>
        </w:rPr>
        <w:tab/>
      </w:r>
      <w:hyperlink r:id="rId246" w:history="1">
        <w:r w:rsidRPr="00F270EB">
          <w:rPr>
            <w:rStyle w:val="af2"/>
            <w:rFonts w:eastAsiaTheme="minorHAnsi"/>
          </w:rPr>
          <w:t>http</w:t>
        </w:r>
        <w:r w:rsidRPr="002558E7">
          <w:rPr>
            <w:rStyle w:val="af2"/>
            <w:rFonts w:eastAsiaTheme="minorHAnsi"/>
          </w:rPr>
          <w:t>://</w:t>
        </w:r>
        <w:r w:rsidRPr="00F270EB">
          <w:rPr>
            <w:rStyle w:val="af2"/>
            <w:rFonts w:eastAsiaTheme="minorHAnsi"/>
          </w:rPr>
          <w:t>www</w:t>
        </w:r>
        <w:r w:rsidRPr="002558E7">
          <w:rPr>
            <w:rStyle w:val="af2"/>
            <w:rFonts w:eastAsiaTheme="minorHAnsi"/>
          </w:rPr>
          <w:t>.</w:t>
        </w:r>
        <w:r w:rsidRPr="00F270EB">
          <w:rPr>
            <w:rStyle w:val="af2"/>
            <w:rFonts w:eastAsiaTheme="minorHAnsi"/>
          </w:rPr>
          <w:t>falklands</w:t>
        </w:r>
        <w:r w:rsidRPr="002558E7">
          <w:rPr>
            <w:rStyle w:val="af2"/>
            <w:rFonts w:eastAsiaTheme="minorHAnsi"/>
          </w:rPr>
          <w:t>.</w:t>
        </w:r>
        <w:r w:rsidRPr="00F270EB">
          <w:rPr>
            <w:rStyle w:val="af2"/>
            <w:rFonts w:eastAsiaTheme="minorHAnsi"/>
          </w:rPr>
          <w:t>gov</w:t>
        </w:r>
        <w:r w:rsidRPr="002558E7">
          <w:rPr>
            <w:rStyle w:val="af2"/>
            <w:rFonts w:eastAsiaTheme="minorHAnsi"/>
          </w:rPr>
          <w:t>.</w:t>
        </w:r>
        <w:r w:rsidRPr="00F270EB">
          <w:rPr>
            <w:rStyle w:val="af2"/>
            <w:rFonts w:eastAsiaTheme="minorHAnsi"/>
          </w:rPr>
          <w:t>fk</w:t>
        </w:r>
        <w:r w:rsidRPr="002558E7">
          <w:rPr>
            <w:rStyle w:val="af2"/>
            <w:rFonts w:eastAsiaTheme="minorHAnsi"/>
          </w:rPr>
          <w:t>/</w:t>
        </w:r>
        <w:r w:rsidRPr="00F270EB">
          <w:rPr>
            <w:rStyle w:val="af2"/>
            <w:rFonts w:eastAsiaTheme="minorHAnsi"/>
          </w:rPr>
          <w:t>self</w:t>
        </w:r>
        <w:r w:rsidRPr="002558E7">
          <w:rPr>
            <w:rStyle w:val="af2"/>
            <w:rFonts w:eastAsiaTheme="minorHAnsi"/>
          </w:rPr>
          <w:t>-</w:t>
        </w:r>
        <w:r w:rsidRPr="00F270EB">
          <w:rPr>
            <w:rStyle w:val="af2"/>
            <w:rFonts w:eastAsiaTheme="minorHAnsi"/>
          </w:rPr>
          <w:t>governance</w:t>
        </w:r>
        <w:r w:rsidRPr="002558E7">
          <w:rPr>
            <w:rStyle w:val="af2"/>
            <w:rFonts w:eastAsiaTheme="minorHAnsi"/>
          </w:rPr>
          <w:t>/</w:t>
        </w:r>
        <w:r w:rsidRPr="00F270EB">
          <w:rPr>
            <w:rStyle w:val="af2"/>
            <w:rFonts w:eastAsiaTheme="minorHAnsi"/>
          </w:rPr>
          <w:t>legislative</w:t>
        </w:r>
        <w:r w:rsidRPr="002558E7">
          <w:rPr>
            <w:rStyle w:val="af2"/>
            <w:rFonts w:eastAsiaTheme="minorHAnsi"/>
          </w:rPr>
          <w:t>/</w:t>
        </w:r>
      </w:hyperlink>
      <w:r w:rsidRPr="002558E7">
        <w:rPr>
          <w:szCs w:val="18"/>
        </w:rPr>
        <w:t>.</w:t>
      </w:r>
    </w:p>
  </w:footnote>
  <w:footnote w:id="268">
    <w:p w14:paraId="7CB9E937" w14:textId="77777777" w:rsidR="0040179B" w:rsidRPr="002558E7" w:rsidRDefault="0040179B" w:rsidP="0040179B">
      <w:pPr>
        <w:pStyle w:val="ae"/>
        <w:rPr>
          <w:szCs w:val="18"/>
        </w:rPr>
      </w:pPr>
      <w:r w:rsidRPr="002558E7">
        <w:rPr>
          <w:szCs w:val="18"/>
        </w:rPr>
        <w:tab/>
      </w:r>
      <w:r w:rsidRPr="00F270EB">
        <w:rPr>
          <w:rStyle w:val="ab"/>
        </w:rPr>
        <w:footnoteRef/>
      </w:r>
      <w:r w:rsidRPr="002558E7">
        <w:rPr>
          <w:szCs w:val="18"/>
        </w:rPr>
        <w:tab/>
      </w:r>
      <w:hyperlink r:id="rId247" w:history="1">
        <w:r w:rsidRPr="00F270EB">
          <w:rPr>
            <w:rStyle w:val="af2"/>
            <w:rFonts w:eastAsiaTheme="minorHAnsi"/>
          </w:rPr>
          <w:t>http</w:t>
        </w:r>
        <w:r w:rsidRPr="002558E7">
          <w:rPr>
            <w:rStyle w:val="af2"/>
            <w:rFonts w:eastAsiaTheme="minorHAnsi"/>
          </w:rPr>
          <w:t>://</w:t>
        </w:r>
        <w:r w:rsidRPr="00F270EB">
          <w:rPr>
            <w:rStyle w:val="af2"/>
            <w:rFonts w:eastAsiaTheme="minorHAnsi"/>
          </w:rPr>
          <w:t>www</w:t>
        </w:r>
        <w:r w:rsidRPr="002558E7">
          <w:rPr>
            <w:rStyle w:val="af2"/>
            <w:rFonts w:eastAsiaTheme="minorHAnsi"/>
          </w:rPr>
          <w:t>.</w:t>
        </w:r>
        <w:r w:rsidRPr="00F270EB">
          <w:rPr>
            <w:rStyle w:val="af2"/>
            <w:rFonts w:eastAsiaTheme="minorHAnsi"/>
          </w:rPr>
          <w:t>falklands</w:t>
        </w:r>
        <w:r w:rsidRPr="002558E7">
          <w:rPr>
            <w:rStyle w:val="af2"/>
            <w:rFonts w:eastAsiaTheme="minorHAnsi"/>
          </w:rPr>
          <w:t>.</w:t>
        </w:r>
        <w:r w:rsidRPr="00F270EB">
          <w:rPr>
            <w:rStyle w:val="af2"/>
            <w:rFonts w:eastAsiaTheme="minorHAnsi"/>
          </w:rPr>
          <w:t>gov</w:t>
        </w:r>
        <w:r w:rsidRPr="002558E7">
          <w:rPr>
            <w:rStyle w:val="af2"/>
            <w:rFonts w:eastAsiaTheme="minorHAnsi"/>
          </w:rPr>
          <w:t>.</w:t>
        </w:r>
        <w:r w:rsidRPr="00F270EB">
          <w:rPr>
            <w:rStyle w:val="af2"/>
            <w:rFonts w:eastAsiaTheme="minorHAnsi"/>
          </w:rPr>
          <w:t>fk</w:t>
        </w:r>
        <w:r w:rsidRPr="002558E7">
          <w:rPr>
            <w:rStyle w:val="af2"/>
            <w:rFonts w:eastAsiaTheme="minorHAnsi"/>
          </w:rPr>
          <w:t>/</w:t>
        </w:r>
        <w:r w:rsidRPr="00F270EB">
          <w:rPr>
            <w:rStyle w:val="af2"/>
            <w:rFonts w:eastAsiaTheme="minorHAnsi"/>
          </w:rPr>
          <w:t>self</w:t>
        </w:r>
        <w:r w:rsidRPr="002558E7">
          <w:rPr>
            <w:rStyle w:val="af2"/>
            <w:rFonts w:eastAsiaTheme="minorHAnsi"/>
          </w:rPr>
          <w:t>-</w:t>
        </w:r>
        <w:r w:rsidRPr="00F270EB">
          <w:rPr>
            <w:rStyle w:val="af2"/>
            <w:rFonts w:eastAsiaTheme="minorHAnsi"/>
          </w:rPr>
          <w:t>governance</w:t>
        </w:r>
        <w:r w:rsidRPr="002558E7">
          <w:rPr>
            <w:rStyle w:val="af2"/>
            <w:rFonts w:eastAsiaTheme="minorHAnsi"/>
          </w:rPr>
          <w:t>/</w:t>
        </w:r>
        <w:r w:rsidRPr="00F270EB">
          <w:rPr>
            <w:rStyle w:val="af2"/>
            <w:rFonts w:eastAsiaTheme="minorHAnsi"/>
          </w:rPr>
          <w:t>the</w:t>
        </w:r>
        <w:r w:rsidRPr="002558E7">
          <w:rPr>
            <w:rStyle w:val="af2"/>
            <w:rFonts w:eastAsiaTheme="minorHAnsi"/>
          </w:rPr>
          <w:t>-</w:t>
        </w:r>
        <w:r w:rsidRPr="00F270EB">
          <w:rPr>
            <w:rStyle w:val="af2"/>
            <w:rFonts w:eastAsiaTheme="minorHAnsi"/>
          </w:rPr>
          <w:t>falkland</w:t>
        </w:r>
        <w:r w:rsidRPr="002558E7">
          <w:rPr>
            <w:rStyle w:val="af2"/>
            <w:rFonts w:eastAsiaTheme="minorHAnsi"/>
          </w:rPr>
          <w:t>-</w:t>
        </w:r>
        <w:r w:rsidRPr="00F270EB">
          <w:rPr>
            <w:rStyle w:val="af2"/>
            <w:rFonts w:eastAsiaTheme="minorHAnsi"/>
          </w:rPr>
          <w:t>islands</w:t>
        </w:r>
        <w:r w:rsidRPr="002558E7">
          <w:rPr>
            <w:rStyle w:val="af2"/>
            <w:rFonts w:eastAsiaTheme="minorHAnsi"/>
          </w:rPr>
          <w:t>-</w:t>
        </w:r>
        <w:r w:rsidRPr="00F270EB">
          <w:rPr>
            <w:rStyle w:val="af2"/>
            <w:rFonts w:eastAsiaTheme="minorHAnsi"/>
          </w:rPr>
          <w:t>government</w:t>
        </w:r>
        <w:r w:rsidRPr="002558E7">
          <w:rPr>
            <w:rStyle w:val="af2"/>
            <w:rFonts w:eastAsiaTheme="minorHAnsi"/>
          </w:rPr>
          <w:t>/</w:t>
        </w:r>
      </w:hyperlink>
      <w:r w:rsidRPr="002558E7">
        <w:rPr>
          <w:szCs w:val="18"/>
        </w:rPr>
        <w:t>.</w:t>
      </w:r>
    </w:p>
  </w:footnote>
  <w:footnote w:id="269">
    <w:p w14:paraId="0334E8F5" w14:textId="77777777" w:rsidR="0040179B" w:rsidRPr="002558E7" w:rsidRDefault="0040179B" w:rsidP="0040179B">
      <w:pPr>
        <w:pStyle w:val="ae"/>
        <w:rPr>
          <w:szCs w:val="18"/>
        </w:rPr>
      </w:pPr>
      <w:r w:rsidRPr="002558E7">
        <w:rPr>
          <w:szCs w:val="18"/>
        </w:rPr>
        <w:tab/>
      </w:r>
      <w:r w:rsidRPr="00F270EB">
        <w:rPr>
          <w:rStyle w:val="ab"/>
        </w:rPr>
        <w:footnoteRef/>
      </w:r>
      <w:r w:rsidRPr="002558E7">
        <w:rPr>
          <w:szCs w:val="18"/>
        </w:rPr>
        <w:tab/>
      </w:r>
      <w:hyperlink r:id="rId248" w:history="1">
        <w:r w:rsidRPr="00F270EB">
          <w:rPr>
            <w:rStyle w:val="af2"/>
            <w:rFonts w:eastAsiaTheme="minorHAnsi"/>
          </w:rPr>
          <w:t>http</w:t>
        </w:r>
        <w:r w:rsidRPr="002558E7">
          <w:rPr>
            <w:rStyle w:val="af2"/>
            <w:rFonts w:eastAsiaTheme="minorHAnsi"/>
          </w:rPr>
          <w:t>://</w:t>
        </w:r>
        <w:r w:rsidRPr="00F270EB">
          <w:rPr>
            <w:rStyle w:val="af2"/>
            <w:rFonts w:eastAsiaTheme="minorHAnsi"/>
          </w:rPr>
          <w:t>www</w:t>
        </w:r>
        <w:r w:rsidRPr="002558E7">
          <w:rPr>
            <w:rStyle w:val="af2"/>
            <w:rFonts w:eastAsiaTheme="minorHAnsi"/>
          </w:rPr>
          <w:t>.</w:t>
        </w:r>
        <w:r w:rsidRPr="00F270EB">
          <w:rPr>
            <w:rStyle w:val="af2"/>
            <w:rFonts w:eastAsiaTheme="minorHAnsi"/>
          </w:rPr>
          <w:t>gibraltar</w:t>
        </w:r>
        <w:r w:rsidRPr="002558E7">
          <w:rPr>
            <w:rStyle w:val="af2"/>
            <w:rFonts w:eastAsiaTheme="minorHAnsi"/>
          </w:rPr>
          <w:t>.</w:t>
        </w:r>
        <w:r w:rsidRPr="00F270EB">
          <w:rPr>
            <w:rStyle w:val="af2"/>
            <w:rFonts w:eastAsiaTheme="minorHAnsi"/>
          </w:rPr>
          <w:t>gov</w:t>
        </w:r>
        <w:r w:rsidRPr="002558E7">
          <w:rPr>
            <w:rStyle w:val="af2"/>
            <w:rFonts w:eastAsiaTheme="minorHAnsi"/>
          </w:rPr>
          <w:t>.</w:t>
        </w:r>
        <w:r w:rsidRPr="00F270EB">
          <w:rPr>
            <w:rStyle w:val="af2"/>
            <w:rFonts w:eastAsiaTheme="minorHAnsi"/>
          </w:rPr>
          <w:t>gi</w:t>
        </w:r>
        <w:r w:rsidRPr="002558E7">
          <w:rPr>
            <w:rStyle w:val="af2"/>
            <w:rFonts w:eastAsiaTheme="minorHAnsi"/>
          </w:rPr>
          <w:t>/</w:t>
        </w:r>
      </w:hyperlink>
      <w:r w:rsidRPr="002558E7">
        <w:rPr>
          <w:szCs w:val="18"/>
        </w:rPr>
        <w:t xml:space="preserve">; </w:t>
      </w:r>
      <w:hyperlink r:id="rId249" w:history="1">
        <w:r w:rsidRPr="00F270EB">
          <w:rPr>
            <w:rStyle w:val="af2"/>
            <w:rFonts w:eastAsiaTheme="minorHAnsi"/>
          </w:rPr>
          <w:t>https</w:t>
        </w:r>
        <w:r w:rsidRPr="002558E7">
          <w:rPr>
            <w:rStyle w:val="af2"/>
            <w:rFonts w:eastAsiaTheme="minorHAnsi"/>
          </w:rPr>
          <w:t>://</w:t>
        </w:r>
        <w:r w:rsidRPr="00F270EB">
          <w:rPr>
            <w:rStyle w:val="af2"/>
            <w:rFonts w:eastAsiaTheme="minorHAnsi"/>
          </w:rPr>
          <w:t>www</w:t>
        </w:r>
        <w:r w:rsidRPr="002558E7">
          <w:rPr>
            <w:rStyle w:val="af2"/>
            <w:rFonts w:eastAsiaTheme="minorHAnsi"/>
          </w:rPr>
          <w:t>.</w:t>
        </w:r>
        <w:r w:rsidRPr="00F270EB">
          <w:rPr>
            <w:rStyle w:val="af2"/>
            <w:rFonts w:eastAsiaTheme="minorHAnsi"/>
          </w:rPr>
          <w:t>gov</w:t>
        </w:r>
        <w:r w:rsidRPr="002558E7">
          <w:rPr>
            <w:rStyle w:val="af2"/>
            <w:rFonts w:eastAsiaTheme="minorHAnsi"/>
          </w:rPr>
          <w:t>.</w:t>
        </w:r>
        <w:r w:rsidRPr="00F270EB">
          <w:rPr>
            <w:rStyle w:val="af2"/>
            <w:rFonts w:eastAsiaTheme="minorHAnsi"/>
          </w:rPr>
          <w:t>uk</w:t>
        </w:r>
        <w:r w:rsidRPr="002558E7">
          <w:rPr>
            <w:rStyle w:val="af2"/>
            <w:rFonts w:eastAsiaTheme="minorHAnsi"/>
          </w:rPr>
          <w:t>/</w:t>
        </w:r>
        <w:r w:rsidRPr="00F270EB">
          <w:rPr>
            <w:rStyle w:val="af2"/>
            <w:rFonts w:eastAsiaTheme="minorHAnsi"/>
          </w:rPr>
          <w:t>government</w:t>
        </w:r>
        <w:r w:rsidRPr="002558E7">
          <w:rPr>
            <w:rStyle w:val="af2"/>
            <w:rFonts w:eastAsiaTheme="minorHAnsi"/>
          </w:rPr>
          <w:t>/</w:t>
        </w:r>
        <w:r w:rsidRPr="00F270EB">
          <w:rPr>
            <w:rStyle w:val="af2"/>
            <w:rFonts w:eastAsiaTheme="minorHAnsi"/>
          </w:rPr>
          <w:t>world</w:t>
        </w:r>
        <w:r w:rsidRPr="002558E7">
          <w:rPr>
            <w:rStyle w:val="af2"/>
            <w:rFonts w:eastAsiaTheme="minorHAnsi"/>
          </w:rPr>
          <w:t>/</w:t>
        </w:r>
        <w:r w:rsidRPr="00F270EB">
          <w:rPr>
            <w:rStyle w:val="af2"/>
            <w:rFonts w:eastAsiaTheme="minorHAnsi"/>
          </w:rPr>
          <w:t>gibraltar</w:t>
        </w:r>
      </w:hyperlink>
      <w:r w:rsidRPr="002558E7">
        <w:rPr>
          <w:szCs w:val="18"/>
        </w:rPr>
        <w:t>.</w:t>
      </w:r>
    </w:p>
  </w:footnote>
  <w:footnote w:id="270">
    <w:p w14:paraId="1FD9A9CA" w14:textId="77777777" w:rsidR="0040179B" w:rsidRPr="00522585" w:rsidRDefault="0040179B" w:rsidP="0040179B">
      <w:pPr>
        <w:pStyle w:val="ae"/>
        <w:rPr>
          <w:szCs w:val="18"/>
        </w:rPr>
      </w:pPr>
      <w:r w:rsidRPr="002558E7">
        <w:rPr>
          <w:szCs w:val="18"/>
        </w:rPr>
        <w:tab/>
      </w:r>
      <w:r w:rsidRPr="00F270EB">
        <w:rPr>
          <w:rStyle w:val="ab"/>
        </w:rPr>
        <w:footnoteRef/>
      </w:r>
      <w:r w:rsidRPr="00522585">
        <w:rPr>
          <w:szCs w:val="18"/>
        </w:rPr>
        <w:tab/>
      </w:r>
      <w:r w:rsidRPr="00E90B5C">
        <w:rPr>
          <w:szCs w:val="18"/>
          <w:lang w:eastAsia="x-none"/>
        </w:rPr>
        <w:t>В Гибралтаре смертная казнь не применяется</w:t>
      </w:r>
      <w:r w:rsidRPr="00522585">
        <w:rPr>
          <w:szCs w:val="18"/>
        </w:rPr>
        <w:t>.</w:t>
      </w:r>
    </w:p>
  </w:footnote>
  <w:footnote w:id="271">
    <w:p w14:paraId="7C53795B" w14:textId="77777777" w:rsidR="0040179B" w:rsidRPr="002558E7" w:rsidRDefault="0040179B" w:rsidP="0040179B">
      <w:pPr>
        <w:pStyle w:val="ae"/>
        <w:rPr>
          <w:szCs w:val="18"/>
        </w:rPr>
      </w:pPr>
      <w:r w:rsidRPr="00522585">
        <w:rPr>
          <w:szCs w:val="18"/>
        </w:rPr>
        <w:tab/>
      </w:r>
      <w:r w:rsidRPr="00F270EB">
        <w:rPr>
          <w:rStyle w:val="ab"/>
        </w:rPr>
        <w:footnoteRef/>
      </w:r>
      <w:r w:rsidRPr="002558E7">
        <w:rPr>
          <w:szCs w:val="18"/>
        </w:rPr>
        <w:tab/>
      </w:r>
      <w:hyperlink r:id="rId250" w:history="1">
        <w:r w:rsidRPr="00F270EB">
          <w:rPr>
            <w:rStyle w:val="af2"/>
            <w:rFonts w:eastAsiaTheme="minorHAnsi"/>
          </w:rPr>
          <w:t>https</w:t>
        </w:r>
        <w:r w:rsidRPr="002558E7">
          <w:rPr>
            <w:rStyle w:val="af2"/>
            <w:rFonts w:eastAsiaTheme="minorHAnsi"/>
          </w:rPr>
          <w:t>://</w:t>
        </w:r>
        <w:r w:rsidRPr="00F270EB">
          <w:rPr>
            <w:rStyle w:val="af2"/>
            <w:rFonts w:eastAsiaTheme="minorHAnsi"/>
          </w:rPr>
          <w:t>www</w:t>
        </w:r>
        <w:r w:rsidRPr="002558E7">
          <w:rPr>
            <w:rStyle w:val="af2"/>
            <w:rFonts w:eastAsiaTheme="minorHAnsi"/>
          </w:rPr>
          <w:t>.</w:t>
        </w:r>
        <w:r w:rsidRPr="00F270EB">
          <w:rPr>
            <w:rStyle w:val="af2"/>
            <w:rFonts w:eastAsiaTheme="minorHAnsi"/>
          </w:rPr>
          <w:t>gibraltar</w:t>
        </w:r>
        <w:r w:rsidRPr="002558E7">
          <w:rPr>
            <w:rStyle w:val="af2"/>
            <w:rFonts w:eastAsiaTheme="minorHAnsi"/>
          </w:rPr>
          <w:t>.</w:t>
        </w:r>
        <w:r w:rsidRPr="00F270EB">
          <w:rPr>
            <w:rStyle w:val="af2"/>
            <w:rFonts w:eastAsiaTheme="minorHAnsi"/>
          </w:rPr>
          <w:t>gov</w:t>
        </w:r>
        <w:r w:rsidRPr="002558E7">
          <w:rPr>
            <w:rStyle w:val="af2"/>
            <w:rFonts w:eastAsiaTheme="minorHAnsi"/>
          </w:rPr>
          <w:t>.</w:t>
        </w:r>
        <w:r w:rsidRPr="00F270EB">
          <w:rPr>
            <w:rStyle w:val="af2"/>
            <w:rFonts w:eastAsiaTheme="minorHAnsi"/>
          </w:rPr>
          <w:t>gi</w:t>
        </w:r>
        <w:r w:rsidRPr="002558E7">
          <w:rPr>
            <w:rStyle w:val="af2"/>
            <w:rFonts w:eastAsiaTheme="minorHAnsi"/>
          </w:rPr>
          <w:t>/</w:t>
        </w:r>
        <w:r w:rsidRPr="00F270EB">
          <w:rPr>
            <w:rStyle w:val="af2"/>
            <w:rFonts w:eastAsiaTheme="minorHAnsi"/>
          </w:rPr>
          <w:t>images</w:t>
        </w:r>
        <w:r w:rsidRPr="002558E7">
          <w:rPr>
            <w:rStyle w:val="af2"/>
            <w:rFonts w:eastAsiaTheme="minorHAnsi"/>
          </w:rPr>
          <w:t>/</w:t>
        </w:r>
        <w:r w:rsidRPr="00F270EB">
          <w:rPr>
            <w:rStyle w:val="af2"/>
            <w:rFonts w:eastAsiaTheme="minorHAnsi"/>
          </w:rPr>
          <w:t>stories</w:t>
        </w:r>
        <w:r w:rsidRPr="002558E7">
          <w:rPr>
            <w:rStyle w:val="af2"/>
            <w:rFonts w:eastAsiaTheme="minorHAnsi"/>
          </w:rPr>
          <w:t>/</w:t>
        </w:r>
        <w:r w:rsidRPr="00F270EB">
          <w:rPr>
            <w:rStyle w:val="af2"/>
            <w:rFonts w:eastAsiaTheme="minorHAnsi"/>
          </w:rPr>
          <w:t>PDF</w:t>
        </w:r>
        <w:r w:rsidRPr="002558E7">
          <w:rPr>
            <w:rStyle w:val="af2"/>
            <w:rFonts w:eastAsiaTheme="minorHAnsi"/>
          </w:rPr>
          <w:t>/</w:t>
        </w:r>
        <w:r w:rsidRPr="00F270EB">
          <w:rPr>
            <w:rStyle w:val="af2"/>
            <w:rFonts w:eastAsiaTheme="minorHAnsi"/>
          </w:rPr>
          <w:t>constitution</w:t>
        </w:r>
        <w:r w:rsidRPr="002558E7">
          <w:rPr>
            <w:rStyle w:val="af2"/>
            <w:rFonts w:eastAsiaTheme="minorHAnsi"/>
          </w:rPr>
          <w:t>/</w:t>
        </w:r>
        <w:r w:rsidRPr="00F270EB">
          <w:rPr>
            <w:rStyle w:val="af2"/>
            <w:rFonts w:eastAsiaTheme="minorHAnsi"/>
          </w:rPr>
          <w:t>NewGibraltarConstitution</w:t>
        </w:r>
        <w:r w:rsidRPr="002558E7">
          <w:rPr>
            <w:rStyle w:val="af2"/>
            <w:rFonts w:eastAsiaTheme="minorHAnsi"/>
          </w:rPr>
          <w:t>.</w:t>
        </w:r>
        <w:r w:rsidRPr="00F270EB">
          <w:rPr>
            <w:rStyle w:val="af2"/>
            <w:rFonts w:eastAsiaTheme="minorHAnsi"/>
          </w:rPr>
          <w:t>pdf</w:t>
        </w:r>
      </w:hyperlink>
      <w:r w:rsidRPr="002558E7">
        <w:rPr>
          <w:szCs w:val="18"/>
        </w:rPr>
        <w:t>.</w:t>
      </w:r>
    </w:p>
  </w:footnote>
  <w:footnote w:id="272">
    <w:p w14:paraId="29639A23" w14:textId="77777777" w:rsidR="0040179B" w:rsidRPr="002558E7" w:rsidRDefault="0040179B" w:rsidP="0040179B">
      <w:pPr>
        <w:pStyle w:val="ae"/>
        <w:rPr>
          <w:szCs w:val="18"/>
        </w:rPr>
      </w:pPr>
      <w:r w:rsidRPr="002558E7">
        <w:rPr>
          <w:szCs w:val="18"/>
        </w:rPr>
        <w:tab/>
      </w:r>
      <w:r w:rsidRPr="00F270EB">
        <w:rPr>
          <w:rStyle w:val="ab"/>
        </w:rPr>
        <w:footnoteRef/>
      </w:r>
      <w:r w:rsidRPr="002558E7">
        <w:rPr>
          <w:szCs w:val="18"/>
        </w:rPr>
        <w:tab/>
      </w:r>
      <w:hyperlink r:id="rId251" w:history="1">
        <w:r w:rsidRPr="00F270EB">
          <w:rPr>
            <w:rStyle w:val="af2"/>
            <w:rFonts w:eastAsiaTheme="minorHAnsi"/>
          </w:rPr>
          <w:t>http</w:t>
        </w:r>
        <w:r w:rsidRPr="002558E7">
          <w:rPr>
            <w:rStyle w:val="af2"/>
            <w:rFonts w:eastAsiaTheme="minorHAnsi"/>
          </w:rPr>
          <w:t>://</w:t>
        </w:r>
        <w:r w:rsidRPr="00F270EB">
          <w:rPr>
            <w:rStyle w:val="af2"/>
            <w:rFonts w:eastAsiaTheme="minorHAnsi"/>
          </w:rPr>
          <w:t>www</w:t>
        </w:r>
        <w:r w:rsidRPr="002558E7">
          <w:rPr>
            <w:rStyle w:val="af2"/>
            <w:rFonts w:eastAsiaTheme="minorHAnsi"/>
          </w:rPr>
          <w:t>.</w:t>
        </w:r>
        <w:r w:rsidRPr="00F270EB">
          <w:rPr>
            <w:rStyle w:val="af2"/>
            <w:rFonts w:eastAsiaTheme="minorHAnsi"/>
          </w:rPr>
          <w:t>parliament</w:t>
        </w:r>
        <w:r w:rsidRPr="002558E7">
          <w:rPr>
            <w:rStyle w:val="af2"/>
            <w:rFonts w:eastAsiaTheme="minorHAnsi"/>
          </w:rPr>
          <w:t>.</w:t>
        </w:r>
        <w:r w:rsidRPr="00F270EB">
          <w:rPr>
            <w:rStyle w:val="af2"/>
            <w:rFonts w:eastAsiaTheme="minorHAnsi"/>
          </w:rPr>
          <w:t>gi</w:t>
        </w:r>
        <w:r w:rsidRPr="002558E7">
          <w:rPr>
            <w:rStyle w:val="af2"/>
            <w:rFonts w:eastAsiaTheme="minorHAnsi"/>
          </w:rPr>
          <w:t>/</w:t>
        </w:r>
      </w:hyperlink>
      <w:r w:rsidRPr="002558E7">
        <w:rPr>
          <w:szCs w:val="18"/>
        </w:rPr>
        <w:t>.</w:t>
      </w:r>
    </w:p>
  </w:footnote>
  <w:footnote w:id="273">
    <w:p w14:paraId="6D1CF0C7" w14:textId="77777777" w:rsidR="0040179B" w:rsidRPr="002558E7" w:rsidRDefault="0040179B" w:rsidP="0040179B">
      <w:pPr>
        <w:pStyle w:val="ae"/>
        <w:rPr>
          <w:szCs w:val="18"/>
        </w:rPr>
      </w:pPr>
      <w:r w:rsidRPr="002558E7">
        <w:rPr>
          <w:szCs w:val="18"/>
        </w:rPr>
        <w:tab/>
      </w:r>
      <w:r w:rsidRPr="00F270EB">
        <w:rPr>
          <w:rStyle w:val="ab"/>
        </w:rPr>
        <w:footnoteRef/>
      </w:r>
      <w:r w:rsidRPr="002558E7">
        <w:rPr>
          <w:szCs w:val="18"/>
        </w:rPr>
        <w:tab/>
      </w:r>
      <w:hyperlink r:id="rId252" w:history="1">
        <w:r w:rsidRPr="00F270EB">
          <w:rPr>
            <w:rStyle w:val="af2"/>
            <w:rFonts w:eastAsiaTheme="minorHAnsi"/>
          </w:rPr>
          <w:t>https</w:t>
        </w:r>
        <w:r w:rsidRPr="002558E7">
          <w:rPr>
            <w:rStyle w:val="af2"/>
            <w:rFonts w:eastAsiaTheme="minorHAnsi"/>
          </w:rPr>
          <w:t>://</w:t>
        </w:r>
        <w:r w:rsidRPr="00F270EB">
          <w:rPr>
            <w:rStyle w:val="af2"/>
            <w:rFonts w:eastAsiaTheme="minorHAnsi"/>
          </w:rPr>
          <w:t>www</w:t>
        </w:r>
        <w:r w:rsidRPr="002558E7">
          <w:rPr>
            <w:rStyle w:val="af2"/>
            <w:rFonts w:eastAsiaTheme="minorHAnsi"/>
          </w:rPr>
          <w:t>.</w:t>
        </w:r>
        <w:r w:rsidRPr="00F270EB">
          <w:rPr>
            <w:rStyle w:val="af2"/>
            <w:rFonts w:eastAsiaTheme="minorHAnsi"/>
          </w:rPr>
          <w:t>gibraltar</w:t>
        </w:r>
        <w:r w:rsidRPr="002558E7">
          <w:rPr>
            <w:rStyle w:val="af2"/>
            <w:rFonts w:eastAsiaTheme="minorHAnsi"/>
          </w:rPr>
          <w:t>.</w:t>
        </w:r>
        <w:r w:rsidRPr="00F270EB">
          <w:rPr>
            <w:rStyle w:val="af2"/>
            <w:rFonts w:eastAsiaTheme="minorHAnsi"/>
          </w:rPr>
          <w:t>gov</w:t>
        </w:r>
        <w:r w:rsidRPr="002558E7">
          <w:rPr>
            <w:rStyle w:val="af2"/>
            <w:rFonts w:eastAsiaTheme="minorHAnsi"/>
          </w:rPr>
          <w:t>.</w:t>
        </w:r>
        <w:r w:rsidRPr="00F270EB">
          <w:rPr>
            <w:rStyle w:val="af2"/>
            <w:rFonts w:eastAsiaTheme="minorHAnsi"/>
          </w:rPr>
          <w:t>gi</w:t>
        </w:r>
        <w:r w:rsidRPr="002558E7">
          <w:rPr>
            <w:rStyle w:val="af2"/>
            <w:rFonts w:eastAsiaTheme="minorHAnsi"/>
          </w:rPr>
          <w:t>/</w:t>
        </w:r>
        <w:r w:rsidRPr="00F270EB">
          <w:rPr>
            <w:rStyle w:val="af2"/>
            <w:rFonts w:eastAsiaTheme="minorHAnsi"/>
          </w:rPr>
          <w:t>law</w:t>
        </w:r>
        <w:r w:rsidRPr="002558E7">
          <w:rPr>
            <w:rStyle w:val="af2"/>
            <w:rFonts w:eastAsiaTheme="minorHAnsi"/>
          </w:rPr>
          <w:t>-</w:t>
        </w:r>
        <w:r w:rsidRPr="00F270EB">
          <w:rPr>
            <w:rStyle w:val="af2"/>
            <w:rFonts w:eastAsiaTheme="minorHAnsi"/>
          </w:rPr>
          <w:t>a</w:t>
        </w:r>
        <w:r w:rsidRPr="002558E7">
          <w:rPr>
            <w:rStyle w:val="af2"/>
            <w:rFonts w:eastAsiaTheme="minorHAnsi"/>
          </w:rPr>
          <w:t>-</w:t>
        </w:r>
        <w:r w:rsidRPr="00F270EB">
          <w:rPr>
            <w:rStyle w:val="af2"/>
            <w:rFonts w:eastAsiaTheme="minorHAnsi"/>
          </w:rPr>
          <w:t>justice</w:t>
        </w:r>
      </w:hyperlink>
      <w:r w:rsidRPr="002558E7">
        <w:rPr>
          <w:szCs w:val="18"/>
        </w:rPr>
        <w:t>.</w:t>
      </w:r>
    </w:p>
  </w:footnote>
  <w:footnote w:id="274">
    <w:p w14:paraId="0A4DE7C0" w14:textId="77777777" w:rsidR="0040179B" w:rsidRPr="002558E7" w:rsidRDefault="0040179B" w:rsidP="0040179B">
      <w:pPr>
        <w:pStyle w:val="ae"/>
        <w:rPr>
          <w:szCs w:val="18"/>
        </w:rPr>
      </w:pPr>
      <w:r w:rsidRPr="002558E7">
        <w:rPr>
          <w:szCs w:val="18"/>
        </w:rPr>
        <w:tab/>
      </w:r>
      <w:r w:rsidRPr="00F270EB">
        <w:rPr>
          <w:rStyle w:val="ab"/>
        </w:rPr>
        <w:footnoteRef/>
      </w:r>
      <w:r w:rsidRPr="002558E7">
        <w:rPr>
          <w:szCs w:val="18"/>
        </w:rPr>
        <w:tab/>
      </w:r>
      <w:hyperlink r:id="rId253" w:history="1">
        <w:r w:rsidRPr="00F270EB">
          <w:rPr>
            <w:rStyle w:val="af2"/>
            <w:rFonts w:eastAsiaTheme="minorHAnsi"/>
          </w:rPr>
          <w:t>http</w:t>
        </w:r>
        <w:r w:rsidRPr="002558E7">
          <w:rPr>
            <w:rStyle w:val="af2"/>
            <w:rFonts w:eastAsiaTheme="minorHAnsi"/>
          </w:rPr>
          <w:t>://</w:t>
        </w:r>
        <w:r w:rsidRPr="00F270EB">
          <w:rPr>
            <w:rStyle w:val="af2"/>
            <w:rFonts w:eastAsiaTheme="minorHAnsi"/>
          </w:rPr>
          <w:t>www</w:t>
        </w:r>
        <w:r w:rsidRPr="002558E7">
          <w:rPr>
            <w:rStyle w:val="af2"/>
            <w:rFonts w:eastAsiaTheme="minorHAnsi"/>
          </w:rPr>
          <w:t>.</w:t>
        </w:r>
        <w:r w:rsidRPr="00F270EB">
          <w:rPr>
            <w:rStyle w:val="af2"/>
            <w:rFonts w:eastAsiaTheme="minorHAnsi"/>
          </w:rPr>
          <w:t>gibraltarlaws</w:t>
        </w:r>
        <w:r w:rsidRPr="002558E7">
          <w:rPr>
            <w:rStyle w:val="af2"/>
            <w:rFonts w:eastAsiaTheme="minorHAnsi"/>
          </w:rPr>
          <w:t>.</w:t>
        </w:r>
        <w:r w:rsidRPr="00F270EB">
          <w:rPr>
            <w:rStyle w:val="af2"/>
            <w:rFonts w:eastAsiaTheme="minorHAnsi"/>
          </w:rPr>
          <w:t>gov</w:t>
        </w:r>
        <w:r w:rsidRPr="002558E7">
          <w:rPr>
            <w:rStyle w:val="af2"/>
            <w:rFonts w:eastAsiaTheme="minorHAnsi"/>
          </w:rPr>
          <w:t>.</w:t>
        </w:r>
        <w:r w:rsidRPr="00F270EB">
          <w:rPr>
            <w:rStyle w:val="af2"/>
            <w:rFonts w:eastAsiaTheme="minorHAnsi"/>
          </w:rPr>
          <w:t>gi</w:t>
        </w:r>
        <w:r w:rsidRPr="002558E7">
          <w:rPr>
            <w:rStyle w:val="af2"/>
            <w:rFonts w:eastAsiaTheme="minorHAnsi"/>
          </w:rPr>
          <w:t>/</w:t>
        </w:r>
        <w:r w:rsidRPr="00F270EB">
          <w:rPr>
            <w:rStyle w:val="af2"/>
            <w:rFonts w:eastAsiaTheme="minorHAnsi"/>
          </w:rPr>
          <w:t>articles</w:t>
        </w:r>
        <w:r w:rsidRPr="002558E7">
          <w:rPr>
            <w:rStyle w:val="af2"/>
            <w:rFonts w:eastAsiaTheme="minorHAnsi"/>
          </w:rPr>
          <w:t>/2006-37</w:t>
        </w:r>
        <w:r w:rsidRPr="00F270EB">
          <w:rPr>
            <w:rStyle w:val="af2"/>
            <w:rFonts w:eastAsiaTheme="minorHAnsi"/>
          </w:rPr>
          <w:t>o</w:t>
        </w:r>
        <w:r w:rsidRPr="002558E7">
          <w:rPr>
            <w:rStyle w:val="af2"/>
            <w:rFonts w:eastAsiaTheme="minorHAnsi"/>
          </w:rPr>
          <w:t>.</w:t>
        </w:r>
        <w:r w:rsidRPr="00F270EB">
          <w:rPr>
            <w:rStyle w:val="af2"/>
            <w:rFonts w:eastAsiaTheme="minorHAnsi"/>
          </w:rPr>
          <w:t>pdf</w:t>
        </w:r>
      </w:hyperlink>
      <w:r w:rsidRPr="002558E7">
        <w:rPr>
          <w:szCs w:val="18"/>
        </w:rPr>
        <w:t>.</w:t>
      </w:r>
    </w:p>
  </w:footnote>
  <w:footnote w:id="275">
    <w:p w14:paraId="69C06220" w14:textId="77777777" w:rsidR="0040179B" w:rsidRPr="002558E7" w:rsidRDefault="0040179B" w:rsidP="0040179B">
      <w:pPr>
        <w:pStyle w:val="ae"/>
        <w:rPr>
          <w:szCs w:val="18"/>
        </w:rPr>
      </w:pPr>
      <w:r w:rsidRPr="002558E7">
        <w:rPr>
          <w:szCs w:val="18"/>
        </w:rPr>
        <w:tab/>
      </w:r>
      <w:r w:rsidRPr="00F270EB">
        <w:rPr>
          <w:rStyle w:val="ab"/>
        </w:rPr>
        <w:footnoteRef/>
      </w:r>
      <w:r w:rsidRPr="002558E7">
        <w:rPr>
          <w:szCs w:val="18"/>
        </w:rPr>
        <w:tab/>
      </w:r>
      <w:hyperlink r:id="rId254" w:history="1">
        <w:r w:rsidRPr="00F270EB">
          <w:rPr>
            <w:rStyle w:val="af2"/>
            <w:rFonts w:eastAsiaTheme="minorHAnsi"/>
          </w:rPr>
          <w:t>http</w:t>
        </w:r>
        <w:r w:rsidRPr="002558E7">
          <w:rPr>
            <w:rStyle w:val="af2"/>
            <w:rFonts w:eastAsiaTheme="minorHAnsi"/>
          </w:rPr>
          <w:t>://</w:t>
        </w:r>
        <w:r w:rsidRPr="00F270EB">
          <w:rPr>
            <w:rStyle w:val="af2"/>
            <w:rFonts w:eastAsiaTheme="minorHAnsi"/>
          </w:rPr>
          <w:t>www</w:t>
        </w:r>
        <w:r w:rsidRPr="002558E7">
          <w:rPr>
            <w:rStyle w:val="af2"/>
            <w:rFonts w:eastAsiaTheme="minorHAnsi"/>
          </w:rPr>
          <w:t>.</w:t>
        </w:r>
        <w:r w:rsidRPr="00F270EB">
          <w:rPr>
            <w:rStyle w:val="af2"/>
            <w:rFonts w:eastAsiaTheme="minorHAnsi"/>
          </w:rPr>
          <w:t>gov</w:t>
        </w:r>
        <w:r w:rsidRPr="002558E7">
          <w:rPr>
            <w:rStyle w:val="af2"/>
            <w:rFonts w:eastAsiaTheme="minorHAnsi"/>
          </w:rPr>
          <w:t>.</w:t>
        </w:r>
        <w:r w:rsidRPr="00F270EB">
          <w:rPr>
            <w:rStyle w:val="af2"/>
            <w:rFonts w:eastAsiaTheme="minorHAnsi"/>
          </w:rPr>
          <w:t>ms</w:t>
        </w:r>
        <w:r w:rsidRPr="002558E7">
          <w:rPr>
            <w:rStyle w:val="af2"/>
            <w:rFonts w:eastAsiaTheme="minorHAnsi"/>
          </w:rPr>
          <w:t>/</w:t>
        </w:r>
      </w:hyperlink>
      <w:r w:rsidRPr="002558E7">
        <w:rPr>
          <w:szCs w:val="18"/>
        </w:rPr>
        <w:t xml:space="preserve">; </w:t>
      </w:r>
      <w:hyperlink r:id="rId255" w:history="1">
        <w:r w:rsidRPr="00F270EB">
          <w:rPr>
            <w:rStyle w:val="af2"/>
            <w:rFonts w:eastAsiaTheme="minorHAnsi"/>
          </w:rPr>
          <w:t>https</w:t>
        </w:r>
        <w:r w:rsidRPr="002558E7">
          <w:rPr>
            <w:rStyle w:val="af2"/>
            <w:rFonts w:eastAsiaTheme="minorHAnsi"/>
          </w:rPr>
          <w:t>://</w:t>
        </w:r>
        <w:r w:rsidRPr="00F270EB">
          <w:rPr>
            <w:rStyle w:val="af2"/>
            <w:rFonts w:eastAsiaTheme="minorHAnsi"/>
          </w:rPr>
          <w:t>www</w:t>
        </w:r>
        <w:r w:rsidRPr="002558E7">
          <w:rPr>
            <w:rStyle w:val="af2"/>
            <w:rFonts w:eastAsiaTheme="minorHAnsi"/>
          </w:rPr>
          <w:t>.</w:t>
        </w:r>
        <w:r w:rsidRPr="00F270EB">
          <w:rPr>
            <w:rStyle w:val="af2"/>
            <w:rFonts w:eastAsiaTheme="minorHAnsi"/>
          </w:rPr>
          <w:t>gov</w:t>
        </w:r>
        <w:r w:rsidRPr="002558E7">
          <w:rPr>
            <w:rStyle w:val="af2"/>
            <w:rFonts w:eastAsiaTheme="minorHAnsi"/>
          </w:rPr>
          <w:t>.</w:t>
        </w:r>
        <w:r w:rsidRPr="00F270EB">
          <w:rPr>
            <w:rStyle w:val="af2"/>
            <w:rFonts w:eastAsiaTheme="minorHAnsi"/>
          </w:rPr>
          <w:t>uk</w:t>
        </w:r>
        <w:r w:rsidRPr="002558E7">
          <w:rPr>
            <w:rStyle w:val="af2"/>
            <w:rFonts w:eastAsiaTheme="minorHAnsi"/>
          </w:rPr>
          <w:t>/</w:t>
        </w:r>
        <w:r w:rsidRPr="00F270EB">
          <w:rPr>
            <w:rStyle w:val="af2"/>
            <w:rFonts w:eastAsiaTheme="minorHAnsi"/>
          </w:rPr>
          <w:t>government</w:t>
        </w:r>
        <w:r w:rsidRPr="002558E7">
          <w:rPr>
            <w:rStyle w:val="af2"/>
            <w:rFonts w:eastAsiaTheme="minorHAnsi"/>
          </w:rPr>
          <w:t>/</w:t>
        </w:r>
        <w:r w:rsidRPr="00F270EB">
          <w:rPr>
            <w:rStyle w:val="af2"/>
            <w:rFonts w:eastAsiaTheme="minorHAnsi"/>
          </w:rPr>
          <w:t>world</w:t>
        </w:r>
        <w:r w:rsidRPr="002558E7">
          <w:rPr>
            <w:rStyle w:val="af2"/>
            <w:rFonts w:eastAsiaTheme="minorHAnsi"/>
          </w:rPr>
          <w:t>/</w:t>
        </w:r>
        <w:r w:rsidRPr="00F270EB">
          <w:rPr>
            <w:rStyle w:val="af2"/>
            <w:rFonts w:eastAsiaTheme="minorHAnsi"/>
          </w:rPr>
          <w:t>montserrat</w:t>
        </w:r>
      </w:hyperlink>
      <w:r w:rsidRPr="002558E7">
        <w:rPr>
          <w:szCs w:val="18"/>
        </w:rPr>
        <w:t>.</w:t>
      </w:r>
    </w:p>
  </w:footnote>
  <w:footnote w:id="276">
    <w:p w14:paraId="14815A5E" w14:textId="77777777" w:rsidR="0040179B" w:rsidRPr="0040179B" w:rsidRDefault="0040179B" w:rsidP="0040179B">
      <w:pPr>
        <w:pStyle w:val="ae"/>
        <w:rPr>
          <w:lang w:val="en-US"/>
        </w:rPr>
      </w:pPr>
      <w:r w:rsidRPr="002558E7">
        <w:tab/>
      </w:r>
      <w:r w:rsidRPr="00F270EB">
        <w:rPr>
          <w:rStyle w:val="ab"/>
        </w:rPr>
        <w:footnoteRef/>
      </w:r>
      <w:r w:rsidRPr="0040179B">
        <w:rPr>
          <w:lang w:val="en-US"/>
        </w:rPr>
        <w:t xml:space="preserve"> </w:t>
      </w:r>
      <w:r w:rsidRPr="0040179B">
        <w:rPr>
          <w:lang w:val="en-US"/>
        </w:rPr>
        <w:tab/>
      </w:r>
      <w:r>
        <w:t>Источник</w:t>
      </w:r>
      <w:r w:rsidRPr="00F270EB">
        <w:rPr>
          <w:lang w:val="en-US"/>
        </w:rPr>
        <w:t>: Statistics Department Montserrat</w:t>
      </w:r>
      <w:r>
        <w:rPr>
          <w:lang w:val="en-US"/>
        </w:rPr>
        <w:t>.</w:t>
      </w:r>
    </w:p>
  </w:footnote>
  <w:footnote w:id="277">
    <w:p w14:paraId="41747B79" w14:textId="77777777" w:rsidR="0040179B" w:rsidRPr="0040179B" w:rsidRDefault="0040179B" w:rsidP="0040179B">
      <w:pPr>
        <w:pStyle w:val="ae"/>
        <w:rPr>
          <w:lang w:val="en-US"/>
        </w:rPr>
      </w:pPr>
      <w:r w:rsidRPr="0040179B">
        <w:rPr>
          <w:lang w:val="en-US"/>
        </w:rPr>
        <w:tab/>
      </w:r>
      <w:r w:rsidRPr="00F270EB">
        <w:rPr>
          <w:rStyle w:val="ab"/>
        </w:rPr>
        <w:footnoteRef/>
      </w:r>
      <w:r w:rsidRPr="0040179B">
        <w:rPr>
          <w:lang w:val="en-US"/>
        </w:rPr>
        <w:t xml:space="preserve"> </w:t>
      </w:r>
      <w:r w:rsidRPr="0040179B">
        <w:rPr>
          <w:lang w:val="en-US"/>
        </w:rPr>
        <w:tab/>
      </w:r>
      <w:r>
        <w:t>Источник</w:t>
      </w:r>
      <w:r w:rsidRPr="00F270EB">
        <w:rPr>
          <w:lang w:val="en-US"/>
        </w:rPr>
        <w:t>: Statistics Department Montserrat</w:t>
      </w:r>
      <w:r>
        <w:rPr>
          <w:lang w:val="en-US"/>
        </w:rPr>
        <w:t>.</w:t>
      </w:r>
    </w:p>
  </w:footnote>
  <w:footnote w:id="278">
    <w:p w14:paraId="2CB1BB0F" w14:textId="77777777" w:rsidR="0040179B" w:rsidRPr="0040179B" w:rsidRDefault="0040179B" w:rsidP="0040179B">
      <w:pPr>
        <w:pStyle w:val="ae"/>
        <w:rPr>
          <w:lang w:val="en-US"/>
        </w:rPr>
      </w:pPr>
      <w:r w:rsidRPr="0040179B">
        <w:rPr>
          <w:lang w:val="en-US"/>
        </w:rPr>
        <w:tab/>
      </w:r>
      <w:r w:rsidRPr="00F270EB">
        <w:rPr>
          <w:rStyle w:val="ab"/>
        </w:rPr>
        <w:footnoteRef/>
      </w:r>
      <w:r w:rsidRPr="0040179B">
        <w:rPr>
          <w:lang w:val="en-US"/>
        </w:rPr>
        <w:t xml:space="preserve"> </w:t>
      </w:r>
      <w:r w:rsidRPr="0040179B">
        <w:rPr>
          <w:lang w:val="en-US"/>
        </w:rPr>
        <w:tab/>
      </w:r>
      <w:r>
        <w:t>Источник</w:t>
      </w:r>
      <w:r w:rsidRPr="00F270EB">
        <w:rPr>
          <w:lang w:val="en-US"/>
        </w:rPr>
        <w:t>: Eastern Caribbean Central Bank (ECCB)</w:t>
      </w:r>
      <w:r>
        <w:rPr>
          <w:lang w:val="en-US"/>
        </w:rPr>
        <w:t>.</w:t>
      </w:r>
    </w:p>
  </w:footnote>
  <w:footnote w:id="279">
    <w:p w14:paraId="3961E9B8" w14:textId="77777777" w:rsidR="0040179B" w:rsidRPr="0040179B" w:rsidRDefault="0040179B" w:rsidP="0040179B">
      <w:pPr>
        <w:pStyle w:val="ae"/>
        <w:rPr>
          <w:lang w:val="en-US"/>
        </w:rPr>
      </w:pPr>
      <w:r w:rsidRPr="0040179B">
        <w:rPr>
          <w:lang w:val="en-US"/>
        </w:rPr>
        <w:tab/>
      </w:r>
      <w:r w:rsidRPr="00F270EB">
        <w:rPr>
          <w:rStyle w:val="ab"/>
        </w:rPr>
        <w:footnoteRef/>
      </w:r>
      <w:r w:rsidRPr="0040179B">
        <w:rPr>
          <w:lang w:val="en-US"/>
        </w:rPr>
        <w:t xml:space="preserve"> </w:t>
      </w:r>
      <w:r w:rsidRPr="0040179B">
        <w:rPr>
          <w:lang w:val="en-US"/>
        </w:rPr>
        <w:tab/>
      </w:r>
      <w:r>
        <w:t>Источник</w:t>
      </w:r>
      <w:r w:rsidRPr="00F270EB">
        <w:rPr>
          <w:lang w:val="en-US"/>
        </w:rPr>
        <w:t>: Eastern Caribbean Central Bank (ECCB)</w:t>
      </w:r>
      <w:r>
        <w:rPr>
          <w:lang w:val="en-US"/>
        </w:rPr>
        <w:t>.</w:t>
      </w:r>
    </w:p>
  </w:footnote>
  <w:footnote w:id="280">
    <w:p w14:paraId="7C500551" w14:textId="77777777" w:rsidR="0040179B" w:rsidRPr="0040179B" w:rsidRDefault="0040179B" w:rsidP="0040179B">
      <w:pPr>
        <w:pStyle w:val="ae"/>
        <w:rPr>
          <w:szCs w:val="18"/>
          <w:lang w:val="en-US"/>
        </w:rPr>
      </w:pPr>
      <w:r w:rsidRPr="0040179B">
        <w:rPr>
          <w:szCs w:val="18"/>
          <w:lang w:val="en-US"/>
        </w:rPr>
        <w:tab/>
      </w:r>
      <w:r w:rsidRPr="00F270EB">
        <w:rPr>
          <w:rStyle w:val="ab"/>
        </w:rPr>
        <w:footnoteRef/>
      </w:r>
      <w:r w:rsidRPr="0040179B">
        <w:rPr>
          <w:szCs w:val="18"/>
          <w:lang w:val="en-US"/>
        </w:rPr>
        <w:tab/>
      </w:r>
      <w:hyperlink r:id="rId256" w:history="1">
        <w:r w:rsidRPr="0040179B">
          <w:rPr>
            <w:rStyle w:val="af2"/>
            <w:rFonts w:eastAsiaTheme="minorHAnsi"/>
            <w:lang w:val="en-US"/>
          </w:rPr>
          <w:t>http://www.legislation.gov.uk/uksi/2010/2474/contents/made</w:t>
        </w:r>
      </w:hyperlink>
      <w:r w:rsidRPr="0040179B">
        <w:rPr>
          <w:szCs w:val="18"/>
          <w:lang w:val="en-US"/>
        </w:rPr>
        <w:t>.</w:t>
      </w:r>
    </w:p>
  </w:footnote>
  <w:footnote w:id="281">
    <w:p w14:paraId="24E8ED96" w14:textId="77777777" w:rsidR="0040179B" w:rsidRPr="0040179B" w:rsidRDefault="0040179B" w:rsidP="0040179B">
      <w:pPr>
        <w:pStyle w:val="ae"/>
        <w:rPr>
          <w:szCs w:val="18"/>
          <w:lang w:val="en-US"/>
        </w:rPr>
      </w:pPr>
      <w:r w:rsidRPr="0040179B">
        <w:rPr>
          <w:szCs w:val="18"/>
          <w:lang w:val="en-US"/>
        </w:rPr>
        <w:tab/>
      </w:r>
      <w:r w:rsidRPr="00F270EB">
        <w:rPr>
          <w:rStyle w:val="ab"/>
        </w:rPr>
        <w:footnoteRef/>
      </w:r>
      <w:r w:rsidRPr="0040179B">
        <w:rPr>
          <w:szCs w:val="18"/>
          <w:lang w:val="en-US"/>
        </w:rPr>
        <w:tab/>
      </w:r>
      <w:hyperlink r:id="rId257" w:history="1">
        <w:r w:rsidRPr="0040179B">
          <w:rPr>
            <w:rStyle w:val="af2"/>
            <w:rFonts w:eastAsiaTheme="minorHAnsi"/>
            <w:lang w:val="en-US"/>
          </w:rPr>
          <w:t>http://www.government.pn/</w:t>
        </w:r>
      </w:hyperlink>
      <w:r w:rsidRPr="0040179B">
        <w:rPr>
          <w:szCs w:val="18"/>
          <w:lang w:val="en-US"/>
        </w:rPr>
        <w:t xml:space="preserve">; </w:t>
      </w:r>
      <w:hyperlink r:id="rId258" w:history="1">
        <w:r w:rsidRPr="0040179B">
          <w:rPr>
            <w:rStyle w:val="af2"/>
            <w:rFonts w:eastAsiaTheme="minorHAnsi"/>
            <w:lang w:val="en-US"/>
          </w:rPr>
          <w:t>https://www.gov.uk/government/world/pitcairn-island</w:t>
        </w:r>
      </w:hyperlink>
      <w:r w:rsidRPr="0040179B">
        <w:rPr>
          <w:szCs w:val="18"/>
          <w:lang w:val="en-US"/>
        </w:rPr>
        <w:t>.</w:t>
      </w:r>
    </w:p>
  </w:footnote>
  <w:footnote w:id="282">
    <w:p w14:paraId="16EF6265" w14:textId="77777777" w:rsidR="0040179B" w:rsidRPr="0040179B" w:rsidRDefault="0040179B" w:rsidP="0040179B">
      <w:pPr>
        <w:pStyle w:val="ae"/>
        <w:rPr>
          <w:szCs w:val="18"/>
          <w:lang w:val="en-US"/>
        </w:rPr>
      </w:pPr>
      <w:r w:rsidRPr="0040179B">
        <w:rPr>
          <w:szCs w:val="18"/>
          <w:lang w:val="en-US"/>
        </w:rPr>
        <w:tab/>
      </w:r>
      <w:r w:rsidRPr="00F270EB">
        <w:rPr>
          <w:rStyle w:val="ab"/>
        </w:rPr>
        <w:footnoteRef/>
      </w:r>
      <w:r w:rsidRPr="0040179B">
        <w:rPr>
          <w:szCs w:val="18"/>
          <w:lang w:val="en-US"/>
        </w:rPr>
        <w:tab/>
      </w:r>
      <w:hyperlink r:id="rId259" w:history="1">
        <w:r w:rsidRPr="0040179B">
          <w:rPr>
            <w:rStyle w:val="af2"/>
            <w:rFonts w:eastAsiaTheme="minorHAnsi"/>
            <w:lang w:val="en-US"/>
          </w:rPr>
          <w:t>http://www.legislation.gov.uk/uksi/2010/244/contents/made</w:t>
        </w:r>
      </w:hyperlink>
      <w:r w:rsidRPr="0040179B">
        <w:rPr>
          <w:szCs w:val="18"/>
          <w:lang w:val="en-US"/>
        </w:rPr>
        <w:t>.</w:t>
      </w:r>
    </w:p>
  </w:footnote>
  <w:footnote w:id="283">
    <w:p w14:paraId="789E7A6E" w14:textId="65BE1FAB" w:rsidR="0040179B" w:rsidRPr="0040179B" w:rsidRDefault="0040179B" w:rsidP="0040179B">
      <w:pPr>
        <w:pStyle w:val="ae"/>
        <w:rPr>
          <w:lang w:val="en-US"/>
        </w:rPr>
      </w:pPr>
      <w:r w:rsidRPr="0040179B">
        <w:rPr>
          <w:lang w:val="en-US"/>
        </w:rPr>
        <w:tab/>
      </w:r>
      <w:r>
        <w:rPr>
          <w:rStyle w:val="ab"/>
        </w:rPr>
        <w:footnoteRef/>
      </w:r>
      <w:r w:rsidRPr="0040179B">
        <w:rPr>
          <w:lang w:val="en-US"/>
        </w:rPr>
        <w:tab/>
      </w:r>
      <w:hyperlink r:id="rId260" w:history="1">
        <w:r w:rsidRPr="0024274F">
          <w:rPr>
            <w:rStyle w:val="af2"/>
            <w:rFonts w:eastAsiaTheme="minorHAnsi"/>
            <w:lang w:val="en-US"/>
          </w:rPr>
          <w:t>http://www.government.pn/Laws/Local%20Government%20Ordinance.pdf</w:t>
        </w:r>
      </w:hyperlink>
      <w:r w:rsidRPr="0024274F">
        <w:rPr>
          <w:rStyle w:val="af2"/>
          <w:rFonts w:eastAsiaTheme="minorHAnsi"/>
          <w:color w:val="auto"/>
          <w:lang w:val="en-US"/>
        </w:rPr>
        <w:t>.</w:t>
      </w:r>
    </w:p>
  </w:footnote>
  <w:footnote w:id="284">
    <w:p w14:paraId="72CBC193" w14:textId="04FC4E9A" w:rsidR="0040179B" w:rsidRPr="0040179B" w:rsidRDefault="0040179B" w:rsidP="0040179B">
      <w:pPr>
        <w:pStyle w:val="ae"/>
        <w:rPr>
          <w:szCs w:val="18"/>
          <w:lang w:val="en-US"/>
        </w:rPr>
      </w:pPr>
      <w:r w:rsidRPr="0040179B">
        <w:rPr>
          <w:szCs w:val="18"/>
          <w:lang w:val="en-US"/>
        </w:rPr>
        <w:tab/>
      </w:r>
      <w:r w:rsidRPr="00F270EB">
        <w:rPr>
          <w:rStyle w:val="ab"/>
        </w:rPr>
        <w:footnoteRef/>
      </w:r>
      <w:r w:rsidRPr="0040179B">
        <w:rPr>
          <w:szCs w:val="18"/>
          <w:lang w:val="en-US"/>
        </w:rPr>
        <w:tab/>
      </w:r>
      <w:hyperlink r:id="rId261" w:history="1">
        <w:r w:rsidRPr="0040179B">
          <w:rPr>
            <w:rStyle w:val="af2"/>
            <w:rFonts w:eastAsiaTheme="minorHAnsi"/>
            <w:lang w:val="en-US"/>
          </w:rPr>
          <w:t>http://www.sainthelena.gov.sh/</w:t>
        </w:r>
      </w:hyperlink>
      <w:r w:rsidRPr="0040179B">
        <w:rPr>
          <w:szCs w:val="18"/>
          <w:lang w:val="en-US"/>
        </w:rPr>
        <w:t xml:space="preserve">; </w:t>
      </w:r>
      <w:hyperlink r:id="rId262" w:history="1">
        <w:r w:rsidRPr="0040179B">
          <w:rPr>
            <w:rStyle w:val="af2"/>
            <w:rFonts w:eastAsiaTheme="minorHAnsi"/>
            <w:lang w:val="en-US"/>
          </w:rPr>
          <w:t>http://www.ascension-island.gov.ac/</w:t>
        </w:r>
      </w:hyperlink>
      <w:r w:rsidRPr="0040179B">
        <w:rPr>
          <w:szCs w:val="18"/>
          <w:lang w:val="en-US"/>
        </w:rPr>
        <w:t xml:space="preserve">; </w:t>
      </w:r>
      <w:hyperlink r:id="rId263" w:history="1">
        <w:r w:rsidRPr="0040179B">
          <w:rPr>
            <w:rStyle w:val="af2"/>
            <w:rFonts w:eastAsiaTheme="minorHAnsi"/>
            <w:lang w:val="en-US"/>
          </w:rPr>
          <w:t>http://www.tristandc.com/government.php</w:t>
        </w:r>
      </w:hyperlink>
      <w:r w:rsidRPr="0040179B">
        <w:rPr>
          <w:szCs w:val="18"/>
          <w:lang w:val="en-US"/>
        </w:rPr>
        <w:t xml:space="preserve">; </w:t>
      </w:r>
      <w:hyperlink r:id="rId264" w:history="1">
        <w:r w:rsidRPr="0040179B">
          <w:rPr>
            <w:rStyle w:val="af2"/>
            <w:rFonts w:eastAsiaTheme="minorHAnsi"/>
            <w:lang w:val="en-US"/>
          </w:rPr>
          <w:t>https://www.gov.uk/government/world/st-helena-ascension-and-tristan-da-cunha</w:t>
        </w:r>
      </w:hyperlink>
      <w:r w:rsidRPr="0040179B">
        <w:rPr>
          <w:szCs w:val="18"/>
          <w:lang w:val="en-US"/>
        </w:rPr>
        <w:t>.</w:t>
      </w:r>
    </w:p>
  </w:footnote>
  <w:footnote w:id="285">
    <w:p w14:paraId="0DCE08BC" w14:textId="77777777" w:rsidR="0040179B" w:rsidRPr="00B06607" w:rsidRDefault="0040179B" w:rsidP="0040179B">
      <w:pPr>
        <w:pStyle w:val="ae"/>
        <w:rPr>
          <w:szCs w:val="18"/>
        </w:rPr>
      </w:pPr>
      <w:r w:rsidRPr="0040179B">
        <w:rPr>
          <w:szCs w:val="18"/>
          <w:lang w:val="en-US"/>
        </w:rPr>
        <w:tab/>
      </w:r>
      <w:r w:rsidRPr="00F270EB">
        <w:rPr>
          <w:rStyle w:val="ab"/>
        </w:rPr>
        <w:footnoteRef/>
      </w:r>
      <w:r w:rsidRPr="00B06607">
        <w:rPr>
          <w:szCs w:val="18"/>
        </w:rPr>
        <w:tab/>
      </w:r>
      <w:r w:rsidRPr="00834215">
        <w:rPr>
          <w:szCs w:val="18"/>
          <w:lang w:eastAsia="x-none"/>
        </w:rPr>
        <w:t>На остр</w:t>
      </w:r>
      <w:r>
        <w:rPr>
          <w:szCs w:val="18"/>
          <w:lang w:eastAsia="x-none"/>
        </w:rPr>
        <w:t>ове Св. Елены смертная казнь не применяется</w:t>
      </w:r>
      <w:r w:rsidRPr="00B06607">
        <w:rPr>
          <w:szCs w:val="18"/>
        </w:rPr>
        <w:t xml:space="preserve">. </w:t>
      </w:r>
    </w:p>
  </w:footnote>
  <w:footnote w:id="286">
    <w:p w14:paraId="3431D02A" w14:textId="77777777" w:rsidR="0040179B" w:rsidRPr="00C52AE3" w:rsidRDefault="0040179B" w:rsidP="0040179B">
      <w:pPr>
        <w:pStyle w:val="ae"/>
        <w:rPr>
          <w:szCs w:val="18"/>
        </w:rPr>
      </w:pPr>
      <w:r w:rsidRPr="00B06607">
        <w:rPr>
          <w:szCs w:val="18"/>
        </w:rPr>
        <w:tab/>
      </w:r>
      <w:r w:rsidRPr="00F270EB">
        <w:rPr>
          <w:rStyle w:val="ab"/>
        </w:rPr>
        <w:footnoteRef/>
      </w:r>
      <w:r w:rsidRPr="00C52AE3">
        <w:rPr>
          <w:szCs w:val="18"/>
        </w:rPr>
        <w:tab/>
      </w:r>
      <w:hyperlink r:id="rId265" w:history="1">
        <w:r w:rsidRPr="00F270EB">
          <w:rPr>
            <w:rStyle w:val="af2"/>
            <w:rFonts w:eastAsiaTheme="minorHAnsi"/>
          </w:rPr>
          <w:t>http</w:t>
        </w:r>
        <w:r w:rsidRPr="00C52AE3">
          <w:rPr>
            <w:rStyle w:val="af2"/>
            <w:rFonts w:eastAsiaTheme="minorHAnsi"/>
          </w:rPr>
          <w:t>://</w:t>
        </w:r>
        <w:r w:rsidRPr="00F270EB">
          <w:rPr>
            <w:rStyle w:val="af2"/>
            <w:rFonts w:eastAsiaTheme="minorHAnsi"/>
          </w:rPr>
          <w:t>www</w:t>
        </w:r>
        <w:r w:rsidRPr="00C52AE3">
          <w:rPr>
            <w:rStyle w:val="af2"/>
            <w:rFonts w:eastAsiaTheme="minorHAnsi"/>
          </w:rPr>
          <w:t>.</w:t>
        </w:r>
        <w:r w:rsidRPr="00F270EB">
          <w:rPr>
            <w:rStyle w:val="af2"/>
            <w:rFonts w:eastAsiaTheme="minorHAnsi"/>
          </w:rPr>
          <w:t>legislation</w:t>
        </w:r>
        <w:r w:rsidRPr="00C52AE3">
          <w:rPr>
            <w:rStyle w:val="af2"/>
            <w:rFonts w:eastAsiaTheme="minorHAnsi"/>
          </w:rPr>
          <w:t>.</w:t>
        </w:r>
        <w:r w:rsidRPr="00F270EB">
          <w:rPr>
            <w:rStyle w:val="af2"/>
            <w:rFonts w:eastAsiaTheme="minorHAnsi"/>
          </w:rPr>
          <w:t>gov</w:t>
        </w:r>
        <w:r w:rsidRPr="00C52AE3">
          <w:rPr>
            <w:rStyle w:val="af2"/>
            <w:rFonts w:eastAsiaTheme="minorHAnsi"/>
          </w:rPr>
          <w:t>.</w:t>
        </w:r>
        <w:r w:rsidRPr="00F270EB">
          <w:rPr>
            <w:rStyle w:val="af2"/>
            <w:rFonts w:eastAsiaTheme="minorHAnsi"/>
          </w:rPr>
          <w:t>uk</w:t>
        </w:r>
        <w:r w:rsidRPr="00C52AE3">
          <w:rPr>
            <w:rStyle w:val="af2"/>
            <w:rFonts w:eastAsiaTheme="minorHAnsi"/>
          </w:rPr>
          <w:t>/</w:t>
        </w:r>
        <w:r w:rsidRPr="00F270EB">
          <w:rPr>
            <w:rStyle w:val="af2"/>
            <w:rFonts w:eastAsiaTheme="minorHAnsi"/>
          </w:rPr>
          <w:t>uksi</w:t>
        </w:r>
        <w:r w:rsidRPr="00C52AE3">
          <w:rPr>
            <w:rStyle w:val="af2"/>
            <w:rFonts w:eastAsiaTheme="minorHAnsi"/>
          </w:rPr>
          <w:t>/2009/1751/</w:t>
        </w:r>
        <w:r w:rsidRPr="00F270EB">
          <w:rPr>
            <w:rStyle w:val="af2"/>
            <w:rFonts w:eastAsiaTheme="minorHAnsi"/>
          </w:rPr>
          <w:t>contents</w:t>
        </w:r>
        <w:r w:rsidRPr="00C52AE3">
          <w:rPr>
            <w:rStyle w:val="af2"/>
            <w:rFonts w:eastAsiaTheme="minorHAnsi"/>
          </w:rPr>
          <w:t>/</w:t>
        </w:r>
        <w:r w:rsidRPr="00F270EB">
          <w:rPr>
            <w:rStyle w:val="af2"/>
            <w:rFonts w:eastAsiaTheme="minorHAnsi"/>
          </w:rPr>
          <w:t>made</w:t>
        </w:r>
      </w:hyperlink>
      <w:r w:rsidRPr="00C52AE3">
        <w:rPr>
          <w:szCs w:val="18"/>
        </w:rPr>
        <w:t>.</w:t>
      </w:r>
    </w:p>
  </w:footnote>
  <w:footnote w:id="287">
    <w:p w14:paraId="760BBA1D" w14:textId="77777777" w:rsidR="0040179B" w:rsidRPr="00C52AE3" w:rsidRDefault="0040179B" w:rsidP="0040179B">
      <w:pPr>
        <w:pStyle w:val="ae"/>
        <w:rPr>
          <w:szCs w:val="18"/>
        </w:rPr>
      </w:pPr>
      <w:r w:rsidRPr="00C52AE3">
        <w:rPr>
          <w:szCs w:val="18"/>
        </w:rPr>
        <w:tab/>
      </w:r>
      <w:r w:rsidRPr="00F270EB">
        <w:rPr>
          <w:rStyle w:val="ab"/>
        </w:rPr>
        <w:footnoteRef/>
      </w:r>
      <w:r w:rsidRPr="00C52AE3">
        <w:rPr>
          <w:szCs w:val="18"/>
        </w:rPr>
        <w:tab/>
      </w:r>
      <w:hyperlink r:id="rId266" w:history="1">
        <w:r w:rsidRPr="00F270EB">
          <w:rPr>
            <w:rStyle w:val="af2"/>
            <w:rFonts w:eastAsiaTheme="minorHAnsi"/>
          </w:rPr>
          <w:t>http</w:t>
        </w:r>
        <w:r w:rsidRPr="00C52AE3">
          <w:rPr>
            <w:rStyle w:val="af2"/>
            <w:rFonts w:eastAsiaTheme="minorHAnsi"/>
          </w:rPr>
          <w:t>://</w:t>
        </w:r>
        <w:r w:rsidRPr="00F270EB">
          <w:rPr>
            <w:rStyle w:val="af2"/>
            <w:rFonts w:eastAsiaTheme="minorHAnsi"/>
          </w:rPr>
          <w:t>www</w:t>
        </w:r>
        <w:r w:rsidRPr="00C52AE3">
          <w:rPr>
            <w:rStyle w:val="af2"/>
            <w:rFonts w:eastAsiaTheme="minorHAnsi"/>
          </w:rPr>
          <w:t>.</w:t>
        </w:r>
        <w:r w:rsidRPr="00F270EB">
          <w:rPr>
            <w:rStyle w:val="af2"/>
            <w:rFonts w:eastAsiaTheme="minorHAnsi"/>
          </w:rPr>
          <w:t>sainthelena</w:t>
        </w:r>
        <w:r w:rsidRPr="00C52AE3">
          <w:rPr>
            <w:rStyle w:val="af2"/>
            <w:rFonts w:eastAsiaTheme="minorHAnsi"/>
          </w:rPr>
          <w:t>.</w:t>
        </w:r>
        <w:r w:rsidRPr="00F270EB">
          <w:rPr>
            <w:rStyle w:val="af2"/>
            <w:rFonts w:eastAsiaTheme="minorHAnsi"/>
          </w:rPr>
          <w:t>gov</w:t>
        </w:r>
        <w:r w:rsidRPr="00C52AE3">
          <w:rPr>
            <w:rStyle w:val="af2"/>
            <w:rFonts w:eastAsiaTheme="minorHAnsi"/>
          </w:rPr>
          <w:t>.</w:t>
        </w:r>
        <w:r w:rsidRPr="00F270EB">
          <w:rPr>
            <w:rStyle w:val="af2"/>
            <w:rFonts w:eastAsiaTheme="minorHAnsi"/>
          </w:rPr>
          <w:t>sh</w:t>
        </w:r>
        <w:r w:rsidRPr="00C52AE3">
          <w:rPr>
            <w:rStyle w:val="af2"/>
            <w:rFonts w:eastAsiaTheme="minorHAnsi"/>
          </w:rPr>
          <w:t>/</w:t>
        </w:r>
        <w:r w:rsidRPr="00F270EB">
          <w:rPr>
            <w:rStyle w:val="af2"/>
            <w:rFonts w:eastAsiaTheme="minorHAnsi"/>
          </w:rPr>
          <w:t>constitution</w:t>
        </w:r>
        <w:r w:rsidRPr="00C52AE3">
          <w:rPr>
            <w:rStyle w:val="af2"/>
            <w:rFonts w:eastAsiaTheme="minorHAnsi"/>
          </w:rPr>
          <w:t>/</w:t>
        </w:r>
      </w:hyperlink>
      <w:r w:rsidRPr="00C52AE3">
        <w:rPr>
          <w:szCs w:val="18"/>
        </w:rPr>
        <w:t>.</w:t>
      </w:r>
    </w:p>
  </w:footnote>
  <w:footnote w:id="288">
    <w:p w14:paraId="3AEFE917" w14:textId="77777777" w:rsidR="0040179B" w:rsidRPr="00C52AE3" w:rsidRDefault="0040179B" w:rsidP="0040179B">
      <w:pPr>
        <w:pStyle w:val="ae"/>
        <w:rPr>
          <w:szCs w:val="18"/>
        </w:rPr>
      </w:pPr>
      <w:r w:rsidRPr="00C52AE3">
        <w:rPr>
          <w:szCs w:val="18"/>
        </w:rPr>
        <w:tab/>
      </w:r>
      <w:r w:rsidRPr="00F270EB">
        <w:rPr>
          <w:rStyle w:val="ab"/>
        </w:rPr>
        <w:footnoteRef/>
      </w:r>
      <w:r w:rsidRPr="00C52AE3">
        <w:rPr>
          <w:szCs w:val="18"/>
        </w:rPr>
        <w:tab/>
      </w:r>
      <w:hyperlink r:id="rId267" w:history="1">
        <w:r w:rsidRPr="00F270EB">
          <w:rPr>
            <w:rStyle w:val="af2"/>
            <w:rFonts w:eastAsiaTheme="minorHAnsi"/>
          </w:rPr>
          <w:t>http</w:t>
        </w:r>
        <w:r w:rsidRPr="00C52AE3">
          <w:rPr>
            <w:rStyle w:val="af2"/>
            <w:rFonts w:eastAsiaTheme="minorHAnsi"/>
          </w:rPr>
          <w:t>://</w:t>
        </w:r>
        <w:r w:rsidRPr="00F270EB">
          <w:rPr>
            <w:rStyle w:val="af2"/>
            <w:rFonts w:eastAsiaTheme="minorHAnsi"/>
          </w:rPr>
          <w:t>www</w:t>
        </w:r>
        <w:r w:rsidRPr="00C52AE3">
          <w:rPr>
            <w:rStyle w:val="af2"/>
            <w:rFonts w:eastAsiaTheme="minorHAnsi"/>
          </w:rPr>
          <w:t>.</w:t>
        </w:r>
        <w:r w:rsidRPr="00F270EB">
          <w:rPr>
            <w:rStyle w:val="af2"/>
            <w:rFonts w:eastAsiaTheme="minorHAnsi"/>
          </w:rPr>
          <w:t>sainthelena</w:t>
        </w:r>
        <w:r w:rsidRPr="00C52AE3">
          <w:rPr>
            <w:rStyle w:val="af2"/>
            <w:rFonts w:eastAsiaTheme="minorHAnsi"/>
          </w:rPr>
          <w:t>.</w:t>
        </w:r>
        <w:r w:rsidRPr="00F270EB">
          <w:rPr>
            <w:rStyle w:val="af2"/>
            <w:rFonts w:eastAsiaTheme="minorHAnsi"/>
          </w:rPr>
          <w:t>gov</w:t>
        </w:r>
        <w:r w:rsidRPr="00C52AE3">
          <w:rPr>
            <w:rStyle w:val="af2"/>
            <w:rFonts w:eastAsiaTheme="minorHAnsi"/>
          </w:rPr>
          <w:t>.</w:t>
        </w:r>
        <w:r w:rsidRPr="00F270EB">
          <w:rPr>
            <w:rStyle w:val="af2"/>
            <w:rFonts w:eastAsiaTheme="minorHAnsi"/>
          </w:rPr>
          <w:t>sh</w:t>
        </w:r>
        <w:r w:rsidRPr="00C52AE3">
          <w:rPr>
            <w:rStyle w:val="af2"/>
            <w:rFonts w:eastAsiaTheme="minorHAnsi"/>
          </w:rPr>
          <w:t>/</w:t>
        </w:r>
        <w:r w:rsidRPr="00F270EB">
          <w:rPr>
            <w:rStyle w:val="af2"/>
            <w:rFonts w:eastAsiaTheme="minorHAnsi"/>
          </w:rPr>
          <w:t>legal</w:t>
        </w:r>
        <w:r w:rsidRPr="00C52AE3">
          <w:rPr>
            <w:rStyle w:val="af2"/>
            <w:rFonts w:eastAsiaTheme="minorHAnsi"/>
          </w:rPr>
          <w:t>-</w:t>
        </w:r>
        <w:r w:rsidRPr="00F270EB">
          <w:rPr>
            <w:rStyle w:val="af2"/>
            <w:rFonts w:eastAsiaTheme="minorHAnsi"/>
          </w:rPr>
          <w:t>system</w:t>
        </w:r>
        <w:r w:rsidRPr="00C52AE3">
          <w:rPr>
            <w:rStyle w:val="af2"/>
            <w:rFonts w:eastAsiaTheme="minorHAnsi"/>
          </w:rPr>
          <w:t>/</w:t>
        </w:r>
      </w:hyperlink>
      <w:r w:rsidRPr="00C52AE3">
        <w:rPr>
          <w:szCs w:val="18"/>
        </w:rPr>
        <w:t>.</w:t>
      </w:r>
    </w:p>
  </w:footnote>
  <w:footnote w:id="289">
    <w:p w14:paraId="20CDE941" w14:textId="77777777" w:rsidR="0040179B" w:rsidRPr="00C52AE3" w:rsidRDefault="0040179B" w:rsidP="0040179B">
      <w:pPr>
        <w:pStyle w:val="ae"/>
        <w:rPr>
          <w:szCs w:val="18"/>
        </w:rPr>
      </w:pPr>
      <w:r w:rsidRPr="00C52AE3">
        <w:rPr>
          <w:szCs w:val="18"/>
        </w:rPr>
        <w:tab/>
      </w:r>
      <w:r w:rsidRPr="00F270EB">
        <w:rPr>
          <w:rStyle w:val="ab"/>
        </w:rPr>
        <w:footnoteRef/>
      </w:r>
      <w:r w:rsidRPr="00C52AE3">
        <w:rPr>
          <w:szCs w:val="18"/>
        </w:rPr>
        <w:tab/>
      </w:r>
      <w:hyperlink r:id="rId268" w:history="1">
        <w:r w:rsidRPr="00F270EB">
          <w:rPr>
            <w:rStyle w:val="af2"/>
            <w:rFonts w:eastAsiaTheme="minorHAnsi"/>
          </w:rPr>
          <w:t>http</w:t>
        </w:r>
        <w:r w:rsidRPr="00C52AE3">
          <w:rPr>
            <w:rStyle w:val="af2"/>
            <w:rFonts w:eastAsiaTheme="minorHAnsi"/>
          </w:rPr>
          <w:t>://</w:t>
        </w:r>
        <w:r w:rsidRPr="00F270EB">
          <w:rPr>
            <w:rStyle w:val="af2"/>
            <w:rFonts w:eastAsiaTheme="minorHAnsi"/>
          </w:rPr>
          <w:t>www</w:t>
        </w:r>
        <w:r w:rsidRPr="00C52AE3">
          <w:rPr>
            <w:rStyle w:val="af2"/>
            <w:rFonts w:eastAsiaTheme="minorHAnsi"/>
          </w:rPr>
          <w:t>.</w:t>
        </w:r>
        <w:r w:rsidRPr="00F270EB">
          <w:rPr>
            <w:rStyle w:val="af2"/>
            <w:rFonts w:eastAsiaTheme="minorHAnsi"/>
          </w:rPr>
          <w:t>gov</w:t>
        </w:r>
        <w:r w:rsidRPr="00C52AE3">
          <w:rPr>
            <w:rStyle w:val="af2"/>
            <w:rFonts w:eastAsiaTheme="minorHAnsi"/>
          </w:rPr>
          <w:t>.</w:t>
        </w:r>
        <w:r w:rsidRPr="00F270EB">
          <w:rPr>
            <w:rStyle w:val="af2"/>
            <w:rFonts w:eastAsiaTheme="minorHAnsi"/>
          </w:rPr>
          <w:t>tc</w:t>
        </w:r>
      </w:hyperlink>
      <w:r w:rsidRPr="00C52AE3">
        <w:rPr>
          <w:szCs w:val="18"/>
        </w:rPr>
        <w:t xml:space="preserve">; </w:t>
      </w:r>
      <w:hyperlink r:id="rId269" w:history="1">
        <w:r w:rsidRPr="00F270EB">
          <w:rPr>
            <w:rStyle w:val="af2"/>
            <w:rFonts w:eastAsiaTheme="minorHAnsi"/>
          </w:rPr>
          <w:t>https</w:t>
        </w:r>
        <w:r w:rsidRPr="00C52AE3">
          <w:rPr>
            <w:rStyle w:val="af2"/>
            <w:rFonts w:eastAsiaTheme="minorHAnsi"/>
          </w:rPr>
          <w:t>://</w:t>
        </w:r>
        <w:r w:rsidRPr="00F270EB">
          <w:rPr>
            <w:rStyle w:val="af2"/>
            <w:rFonts w:eastAsiaTheme="minorHAnsi"/>
          </w:rPr>
          <w:t>www</w:t>
        </w:r>
        <w:r w:rsidRPr="00C52AE3">
          <w:rPr>
            <w:rStyle w:val="af2"/>
            <w:rFonts w:eastAsiaTheme="minorHAnsi"/>
          </w:rPr>
          <w:t>.</w:t>
        </w:r>
        <w:r w:rsidRPr="00F270EB">
          <w:rPr>
            <w:rStyle w:val="af2"/>
            <w:rFonts w:eastAsiaTheme="minorHAnsi"/>
          </w:rPr>
          <w:t>gov</w:t>
        </w:r>
        <w:r w:rsidRPr="00C52AE3">
          <w:rPr>
            <w:rStyle w:val="af2"/>
            <w:rFonts w:eastAsiaTheme="minorHAnsi"/>
          </w:rPr>
          <w:t>.</w:t>
        </w:r>
        <w:r w:rsidRPr="00F270EB">
          <w:rPr>
            <w:rStyle w:val="af2"/>
            <w:rFonts w:eastAsiaTheme="minorHAnsi"/>
          </w:rPr>
          <w:t>uk</w:t>
        </w:r>
        <w:r w:rsidRPr="00C52AE3">
          <w:rPr>
            <w:rStyle w:val="af2"/>
            <w:rFonts w:eastAsiaTheme="minorHAnsi"/>
          </w:rPr>
          <w:t>/</w:t>
        </w:r>
        <w:r w:rsidRPr="00F270EB">
          <w:rPr>
            <w:rStyle w:val="af2"/>
            <w:rFonts w:eastAsiaTheme="minorHAnsi"/>
          </w:rPr>
          <w:t>government</w:t>
        </w:r>
        <w:r w:rsidRPr="00C52AE3">
          <w:rPr>
            <w:rStyle w:val="af2"/>
            <w:rFonts w:eastAsiaTheme="minorHAnsi"/>
          </w:rPr>
          <w:t>/</w:t>
        </w:r>
        <w:r w:rsidRPr="00F270EB">
          <w:rPr>
            <w:rStyle w:val="af2"/>
            <w:rFonts w:eastAsiaTheme="minorHAnsi"/>
          </w:rPr>
          <w:t>world</w:t>
        </w:r>
        <w:r w:rsidRPr="00C52AE3">
          <w:rPr>
            <w:rStyle w:val="af2"/>
            <w:rFonts w:eastAsiaTheme="minorHAnsi"/>
          </w:rPr>
          <w:t>/</w:t>
        </w:r>
        <w:r w:rsidRPr="00F270EB">
          <w:rPr>
            <w:rStyle w:val="af2"/>
            <w:rFonts w:eastAsiaTheme="minorHAnsi"/>
          </w:rPr>
          <w:t>turks</w:t>
        </w:r>
        <w:r w:rsidRPr="00C52AE3">
          <w:rPr>
            <w:rStyle w:val="af2"/>
            <w:rFonts w:eastAsiaTheme="minorHAnsi"/>
          </w:rPr>
          <w:t>-</w:t>
        </w:r>
        <w:r w:rsidRPr="00F270EB">
          <w:rPr>
            <w:rStyle w:val="af2"/>
            <w:rFonts w:eastAsiaTheme="minorHAnsi"/>
          </w:rPr>
          <w:t>and</w:t>
        </w:r>
        <w:r w:rsidRPr="00C52AE3">
          <w:rPr>
            <w:rStyle w:val="af2"/>
            <w:rFonts w:eastAsiaTheme="minorHAnsi"/>
          </w:rPr>
          <w:t>-</w:t>
        </w:r>
        <w:r w:rsidRPr="00F270EB">
          <w:rPr>
            <w:rStyle w:val="af2"/>
            <w:rFonts w:eastAsiaTheme="minorHAnsi"/>
          </w:rPr>
          <w:t>caicos</w:t>
        </w:r>
        <w:r w:rsidRPr="00C52AE3">
          <w:rPr>
            <w:rStyle w:val="af2"/>
            <w:rFonts w:eastAsiaTheme="minorHAnsi"/>
          </w:rPr>
          <w:t>-</w:t>
        </w:r>
        <w:r w:rsidRPr="00F270EB">
          <w:rPr>
            <w:rStyle w:val="af2"/>
            <w:rFonts w:eastAsiaTheme="minorHAnsi"/>
          </w:rPr>
          <w:t>islands</w:t>
        </w:r>
      </w:hyperlink>
      <w:r w:rsidRPr="00C52AE3">
        <w:rPr>
          <w:szCs w:val="18"/>
        </w:rPr>
        <w:t>.</w:t>
      </w:r>
    </w:p>
  </w:footnote>
  <w:footnote w:id="290">
    <w:p w14:paraId="167A2A8C" w14:textId="1A5BF0A2" w:rsidR="0040179B" w:rsidRPr="002F61DB" w:rsidRDefault="0040179B" w:rsidP="0040179B">
      <w:pPr>
        <w:pStyle w:val="ae"/>
        <w:rPr>
          <w:szCs w:val="18"/>
        </w:rPr>
      </w:pPr>
      <w:r w:rsidRPr="00C52AE3">
        <w:rPr>
          <w:szCs w:val="18"/>
        </w:rPr>
        <w:tab/>
      </w:r>
      <w:r w:rsidRPr="00F270EB">
        <w:rPr>
          <w:rStyle w:val="ab"/>
        </w:rPr>
        <w:footnoteRef/>
      </w:r>
      <w:r w:rsidRPr="002F61DB">
        <w:rPr>
          <w:szCs w:val="18"/>
        </w:rPr>
        <w:tab/>
        <w:t>См. также веб-сайт Департамента экономического планирования и статистики (DEPS)</w:t>
      </w:r>
      <w:r w:rsidR="00E73D8E">
        <w:rPr>
          <w:szCs w:val="18"/>
        </w:rPr>
        <w:t>,</w:t>
      </w:r>
      <w:r>
        <w:rPr>
          <w:szCs w:val="18"/>
        </w:rPr>
        <w:t xml:space="preserve"> </w:t>
      </w:r>
      <w:r w:rsidR="00246024">
        <w:rPr>
          <w:szCs w:val="18"/>
        </w:rPr>
        <w:br/>
      </w:r>
      <w:r w:rsidR="00E73D8E">
        <w:rPr>
          <w:lang w:val="en-US"/>
        </w:rPr>
        <w:t>URL</w:t>
      </w:r>
      <w:r w:rsidR="00E73D8E">
        <w:t xml:space="preserve">: </w:t>
      </w:r>
      <w:hyperlink r:id="rId270" w:history="1">
        <w:r w:rsidR="00E73D8E" w:rsidRPr="00A52C8A">
          <w:rPr>
            <w:rStyle w:val="af2"/>
            <w:rFonts w:eastAsiaTheme="minorHAnsi"/>
          </w:rPr>
          <w:t>http://www.depstc.org/</w:t>
        </w:r>
      </w:hyperlink>
      <w:r w:rsidRPr="002F61DB">
        <w:rPr>
          <w:szCs w:val="18"/>
        </w:rPr>
        <w:t>.</w:t>
      </w:r>
    </w:p>
  </w:footnote>
  <w:footnote w:id="291">
    <w:p w14:paraId="67BEFEB8" w14:textId="77777777" w:rsidR="0040179B" w:rsidRPr="00C53F17" w:rsidRDefault="0040179B" w:rsidP="0040179B">
      <w:pPr>
        <w:pStyle w:val="ae"/>
        <w:rPr>
          <w:szCs w:val="18"/>
        </w:rPr>
      </w:pPr>
      <w:r w:rsidRPr="002F61DB">
        <w:rPr>
          <w:szCs w:val="18"/>
        </w:rPr>
        <w:tab/>
      </w:r>
      <w:r w:rsidRPr="00F270EB">
        <w:rPr>
          <w:rStyle w:val="ab"/>
        </w:rPr>
        <w:footnoteRef/>
      </w:r>
      <w:r w:rsidRPr="00C53F17">
        <w:rPr>
          <w:szCs w:val="18"/>
        </w:rPr>
        <w:tab/>
      </w:r>
      <w:r>
        <w:rPr>
          <w:szCs w:val="18"/>
          <w:lang w:eastAsia="x-none"/>
        </w:rPr>
        <w:t>В</w:t>
      </w:r>
      <w:r w:rsidRPr="00380D8F">
        <w:rPr>
          <w:szCs w:val="18"/>
          <w:lang w:eastAsia="x-none"/>
        </w:rPr>
        <w:t xml:space="preserve"> </w:t>
      </w:r>
      <w:r>
        <w:rPr>
          <w:szCs w:val="18"/>
          <w:lang w:eastAsia="x-none"/>
        </w:rPr>
        <w:t>случаях</w:t>
      </w:r>
      <w:r w:rsidRPr="00380D8F">
        <w:rPr>
          <w:szCs w:val="18"/>
          <w:lang w:eastAsia="x-none"/>
        </w:rPr>
        <w:t xml:space="preserve">, </w:t>
      </w:r>
      <w:r>
        <w:rPr>
          <w:szCs w:val="18"/>
          <w:lang w:eastAsia="x-none"/>
        </w:rPr>
        <w:t>когда</w:t>
      </w:r>
      <w:r w:rsidRPr="00380D8F">
        <w:rPr>
          <w:szCs w:val="18"/>
          <w:lang w:eastAsia="x-none"/>
        </w:rPr>
        <w:t xml:space="preserve"> </w:t>
      </w:r>
      <w:r>
        <w:rPr>
          <w:szCs w:val="18"/>
          <w:lang w:eastAsia="x-none"/>
        </w:rPr>
        <w:t>лицо</w:t>
      </w:r>
      <w:r w:rsidRPr="00380D8F">
        <w:rPr>
          <w:szCs w:val="18"/>
          <w:lang w:eastAsia="x-none"/>
        </w:rPr>
        <w:t xml:space="preserve"> </w:t>
      </w:r>
      <w:r>
        <w:rPr>
          <w:szCs w:val="18"/>
          <w:lang w:eastAsia="x-none"/>
        </w:rPr>
        <w:t>совершило</w:t>
      </w:r>
      <w:r w:rsidRPr="00380D8F">
        <w:rPr>
          <w:szCs w:val="18"/>
          <w:lang w:eastAsia="x-none"/>
        </w:rPr>
        <w:t xml:space="preserve"> </w:t>
      </w:r>
      <w:r>
        <w:rPr>
          <w:szCs w:val="18"/>
          <w:lang w:eastAsia="x-none"/>
        </w:rPr>
        <w:t>несколько</w:t>
      </w:r>
      <w:r w:rsidRPr="00380D8F">
        <w:rPr>
          <w:szCs w:val="18"/>
          <w:lang w:eastAsia="x-none"/>
        </w:rPr>
        <w:t xml:space="preserve"> </w:t>
      </w:r>
      <w:r>
        <w:rPr>
          <w:szCs w:val="18"/>
          <w:lang w:eastAsia="x-none"/>
        </w:rPr>
        <w:t>правонарушений</w:t>
      </w:r>
      <w:r w:rsidRPr="00380D8F">
        <w:rPr>
          <w:szCs w:val="18"/>
          <w:lang w:eastAsia="x-none"/>
        </w:rPr>
        <w:t xml:space="preserve">, </w:t>
      </w:r>
      <w:r>
        <w:rPr>
          <w:szCs w:val="18"/>
          <w:lang w:eastAsia="x-none"/>
        </w:rPr>
        <w:t>учитывается</w:t>
      </w:r>
      <w:r w:rsidRPr="00380D8F">
        <w:rPr>
          <w:szCs w:val="18"/>
          <w:lang w:eastAsia="x-none"/>
        </w:rPr>
        <w:t xml:space="preserve"> </w:t>
      </w:r>
      <w:r>
        <w:rPr>
          <w:szCs w:val="18"/>
          <w:lang w:eastAsia="x-none"/>
        </w:rPr>
        <w:t>первое</w:t>
      </w:r>
      <w:r w:rsidRPr="00380D8F">
        <w:rPr>
          <w:szCs w:val="18"/>
          <w:lang w:eastAsia="x-none"/>
        </w:rPr>
        <w:t xml:space="preserve"> </w:t>
      </w:r>
      <w:r>
        <w:rPr>
          <w:szCs w:val="18"/>
          <w:lang w:eastAsia="x-none"/>
        </w:rPr>
        <w:t>из</w:t>
      </w:r>
      <w:r w:rsidRPr="00380D8F">
        <w:rPr>
          <w:szCs w:val="18"/>
          <w:lang w:eastAsia="x-none"/>
        </w:rPr>
        <w:t xml:space="preserve"> </w:t>
      </w:r>
      <w:r>
        <w:rPr>
          <w:szCs w:val="18"/>
          <w:lang w:eastAsia="x-none"/>
        </w:rPr>
        <w:t>правонарушений, перечисленных</w:t>
      </w:r>
      <w:r w:rsidRPr="00380D8F">
        <w:rPr>
          <w:szCs w:val="18"/>
          <w:lang w:eastAsia="x-none"/>
        </w:rPr>
        <w:t xml:space="preserve"> </w:t>
      </w:r>
      <w:r>
        <w:rPr>
          <w:szCs w:val="18"/>
          <w:lang w:eastAsia="x-none"/>
        </w:rPr>
        <w:t>в приговоре</w:t>
      </w:r>
      <w:r w:rsidRPr="00380D8F">
        <w:rPr>
          <w:szCs w:val="18"/>
          <w:lang w:eastAsia="x-none"/>
        </w:rPr>
        <w:t>.</w:t>
      </w:r>
      <w:r w:rsidRPr="00C53F17">
        <w:rPr>
          <w:szCs w:val="18"/>
        </w:rPr>
        <w:t xml:space="preserve"> </w:t>
      </w:r>
    </w:p>
  </w:footnote>
  <w:footnote w:id="292">
    <w:p w14:paraId="253ECC16" w14:textId="77777777" w:rsidR="0040179B" w:rsidRPr="00C53F17" w:rsidRDefault="0040179B" w:rsidP="0040179B">
      <w:pPr>
        <w:pStyle w:val="ae"/>
        <w:rPr>
          <w:szCs w:val="18"/>
        </w:rPr>
      </w:pPr>
      <w:r w:rsidRPr="00C53F17">
        <w:rPr>
          <w:szCs w:val="18"/>
        </w:rPr>
        <w:tab/>
      </w:r>
      <w:r w:rsidRPr="00F270EB">
        <w:rPr>
          <w:rStyle w:val="ab"/>
        </w:rPr>
        <w:footnoteRef/>
      </w:r>
      <w:r w:rsidRPr="00C53F17">
        <w:rPr>
          <w:szCs w:val="18"/>
        </w:rPr>
        <w:tab/>
      </w:r>
      <w:r>
        <w:rPr>
          <w:szCs w:val="18"/>
          <w:lang w:eastAsia="x-none"/>
        </w:rPr>
        <w:t>На островах Тёркс и Кайкос смертная казнь не применяется</w:t>
      </w:r>
      <w:r w:rsidRPr="00C53F17">
        <w:rPr>
          <w:szCs w:val="18"/>
        </w:rPr>
        <w:t xml:space="preserve">. </w:t>
      </w:r>
    </w:p>
  </w:footnote>
  <w:footnote w:id="293">
    <w:p w14:paraId="75282967" w14:textId="77777777" w:rsidR="0040179B" w:rsidRPr="00C52AE3" w:rsidRDefault="0040179B" w:rsidP="0040179B">
      <w:pPr>
        <w:pStyle w:val="ae"/>
        <w:rPr>
          <w:szCs w:val="18"/>
        </w:rPr>
      </w:pPr>
      <w:r w:rsidRPr="00C53F17">
        <w:rPr>
          <w:szCs w:val="18"/>
        </w:rPr>
        <w:tab/>
      </w:r>
      <w:r w:rsidRPr="00F270EB">
        <w:rPr>
          <w:rStyle w:val="ab"/>
        </w:rPr>
        <w:footnoteRef/>
      </w:r>
      <w:r w:rsidRPr="00C52AE3">
        <w:rPr>
          <w:szCs w:val="18"/>
        </w:rPr>
        <w:tab/>
      </w:r>
      <w:hyperlink r:id="rId271" w:history="1">
        <w:r w:rsidRPr="00F270EB">
          <w:rPr>
            <w:rStyle w:val="af2"/>
            <w:rFonts w:eastAsiaTheme="minorHAnsi"/>
          </w:rPr>
          <w:t>http</w:t>
        </w:r>
        <w:r w:rsidRPr="00C52AE3">
          <w:rPr>
            <w:rStyle w:val="af2"/>
            <w:rFonts w:eastAsiaTheme="minorHAnsi"/>
          </w:rPr>
          <w:t>://</w:t>
        </w:r>
        <w:r w:rsidRPr="00F270EB">
          <w:rPr>
            <w:rStyle w:val="af2"/>
            <w:rFonts w:eastAsiaTheme="minorHAnsi"/>
          </w:rPr>
          <w:t>www</w:t>
        </w:r>
        <w:r w:rsidRPr="00C52AE3">
          <w:rPr>
            <w:rStyle w:val="af2"/>
            <w:rFonts w:eastAsiaTheme="minorHAnsi"/>
          </w:rPr>
          <w:t>.</w:t>
        </w:r>
        <w:r w:rsidRPr="00F270EB">
          <w:rPr>
            <w:rStyle w:val="af2"/>
            <w:rFonts w:eastAsiaTheme="minorHAnsi"/>
          </w:rPr>
          <w:t>legislation</w:t>
        </w:r>
        <w:r w:rsidRPr="00C52AE3">
          <w:rPr>
            <w:rStyle w:val="af2"/>
            <w:rFonts w:eastAsiaTheme="minorHAnsi"/>
          </w:rPr>
          <w:t>.</w:t>
        </w:r>
        <w:r w:rsidRPr="00F270EB">
          <w:rPr>
            <w:rStyle w:val="af2"/>
            <w:rFonts w:eastAsiaTheme="minorHAnsi"/>
          </w:rPr>
          <w:t>gov</w:t>
        </w:r>
        <w:r w:rsidRPr="00C52AE3">
          <w:rPr>
            <w:rStyle w:val="af2"/>
            <w:rFonts w:eastAsiaTheme="minorHAnsi"/>
          </w:rPr>
          <w:t>.</w:t>
        </w:r>
        <w:r w:rsidRPr="00F270EB">
          <w:rPr>
            <w:rStyle w:val="af2"/>
            <w:rFonts w:eastAsiaTheme="minorHAnsi"/>
          </w:rPr>
          <w:t>uk</w:t>
        </w:r>
        <w:r w:rsidRPr="00C52AE3">
          <w:rPr>
            <w:rStyle w:val="af2"/>
            <w:rFonts w:eastAsiaTheme="minorHAnsi"/>
          </w:rPr>
          <w:t>/</w:t>
        </w:r>
        <w:r w:rsidRPr="00F270EB">
          <w:rPr>
            <w:rStyle w:val="af2"/>
            <w:rFonts w:eastAsiaTheme="minorHAnsi"/>
          </w:rPr>
          <w:t>uksi</w:t>
        </w:r>
        <w:r w:rsidRPr="00C52AE3">
          <w:rPr>
            <w:rStyle w:val="af2"/>
            <w:rFonts w:eastAsiaTheme="minorHAnsi"/>
          </w:rPr>
          <w:t>/2011/1681/</w:t>
        </w:r>
        <w:r w:rsidRPr="00F270EB">
          <w:rPr>
            <w:rStyle w:val="af2"/>
            <w:rFonts w:eastAsiaTheme="minorHAnsi"/>
          </w:rPr>
          <w:t>introduction</w:t>
        </w:r>
        <w:r w:rsidRPr="00C52AE3">
          <w:rPr>
            <w:rStyle w:val="af2"/>
            <w:rFonts w:eastAsiaTheme="minorHAnsi"/>
          </w:rPr>
          <w:t>/</w:t>
        </w:r>
        <w:r w:rsidRPr="00F270EB">
          <w:rPr>
            <w:rStyle w:val="af2"/>
            <w:rFonts w:eastAsiaTheme="minorHAnsi"/>
          </w:rPr>
          <w:t>made</w:t>
        </w:r>
      </w:hyperlink>
      <w:r w:rsidRPr="00C52AE3">
        <w:rPr>
          <w:szCs w:val="18"/>
        </w:rPr>
        <w:t>.</w:t>
      </w:r>
    </w:p>
  </w:footnote>
  <w:footnote w:id="294">
    <w:p w14:paraId="20C94437" w14:textId="77777777" w:rsidR="0040179B" w:rsidRPr="00C52AE3" w:rsidRDefault="0040179B" w:rsidP="0040179B">
      <w:pPr>
        <w:pStyle w:val="ae"/>
        <w:rPr>
          <w:szCs w:val="18"/>
        </w:rPr>
      </w:pPr>
      <w:r w:rsidRPr="00C52AE3">
        <w:rPr>
          <w:szCs w:val="18"/>
        </w:rPr>
        <w:tab/>
      </w:r>
      <w:r w:rsidRPr="00F270EB">
        <w:rPr>
          <w:rStyle w:val="ab"/>
        </w:rPr>
        <w:footnoteRef/>
      </w:r>
      <w:r w:rsidRPr="00C52AE3">
        <w:rPr>
          <w:szCs w:val="18"/>
        </w:rPr>
        <w:tab/>
      </w:r>
      <w:hyperlink r:id="rId272" w:history="1">
        <w:r w:rsidRPr="00F270EB">
          <w:rPr>
            <w:rStyle w:val="af2"/>
            <w:rFonts w:eastAsiaTheme="minorHAnsi"/>
          </w:rPr>
          <w:t>http</w:t>
        </w:r>
        <w:r w:rsidRPr="00C52AE3">
          <w:rPr>
            <w:rStyle w:val="af2"/>
            <w:rFonts w:eastAsiaTheme="minorHAnsi"/>
          </w:rPr>
          <w:t>://</w:t>
        </w:r>
        <w:r w:rsidRPr="00F270EB">
          <w:rPr>
            <w:rStyle w:val="af2"/>
            <w:rFonts w:eastAsiaTheme="minorHAnsi"/>
          </w:rPr>
          <w:t>www</w:t>
        </w:r>
        <w:r w:rsidRPr="00C52AE3">
          <w:rPr>
            <w:rStyle w:val="af2"/>
            <w:rFonts w:eastAsiaTheme="minorHAnsi"/>
          </w:rPr>
          <w:t>.</w:t>
        </w:r>
        <w:r w:rsidRPr="00F270EB">
          <w:rPr>
            <w:rStyle w:val="af2"/>
            <w:rFonts w:eastAsiaTheme="minorHAnsi"/>
          </w:rPr>
          <w:t>tcihumanrights</w:t>
        </w:r>
        <w:r w:rsidRPr="00C52AE3">
          <w:rPr>
            <w:rStyle w:val="af2"/>
            <w:rFonts w:eastAsiaTheme="minorHAnsi"/>
          </w:rPr>
          <w:t>.</w:t>
        </w:r>
        <w:r w:rsidRPr="00F270EB">
          <w:rPr>
            <w:rStyle w:val="af2"/>
            <w:rFonts w:eastAsiaTheme="minorHAnsi"/>
          </w:rPr>
          <w:t>org</w:t>
        </w:r>
        <w:r w:rsidRPr="00C52AE3">
          <w:rPr>
            <w:rStyle w:val="af2"/>
            <w:rFonts w:eastAsiaTheme="minorHAnsi"/>
          </w:rPr>
          <w:t>/</w:t>
        </w:r>
      </w:hyperlink>
      <w:r w:rsidRPr="00C52AE3">
        <w:rPr>
          <w:szCs w:val="18"/>
        </w:rPr>
        <w:t>.</w:t>
      </w:r>
    </w:p>
  </w:footnote>
  <w:footnote w:id="295">
    <w:p w14:paraId="644AA5C1" w14:textId="4525D8A2" w:rsidR="0040179B" w:rsidRPr="00C52AE3" w:rsidRDefault="0040179B" w:rsidP="0040179B">
      <w:pPr>
        <w:pStyle w:val="ae"/>
        <w:rPr>
          <w:szCs w:val="18"/>
        </w:rPr>
      </w:pPr>
      <w:r w:rsidRPr="00C52AE3">
        <w:rPr>
          <w:szCs w:val="18"/>
        </w:rPr>
        <w:tab/>
      </w:r>
      <w:r w:rsidRPr="00F270EB">
        <w:rPr>
          <w:rStyle w:val="ab"/>
        </w:rPr>
        <w:footnoteRef/>
      </w:r>
      <w:r w:rsidRPr="00C52AE3">
        <w:rPr>
          <w:szCs w:val="18"/>
        </w:rPr>
        <w:tab/>
      </w:r>
      <w:hyperlink r:id="rId273" w:history="1">
        <w:r w:rsidRPr="00F270EB">
          <w:rPr>
            <w:rStyle w:val="af2"/>
            <w:rFonts w:eastAsiaTheme="minorHAnsi"/>
          </w:rPr>
          <w:t>http</w:t>
        </w:r>
        <w:r w:rsidRPr="00C52AE3">
          <w:rPr>
            <w:rStyle w:val="af2"/>
            <w:rFonts w:eastAsiaTheme="minorHAnsi"/>
          </w:rPr>
          <w:t>://</w:t>
        </w:r>
        <w:r w:rsidRPr="00F270EB">
          <w:rPr>
            <w:rStyle w:val="af2"/>
            <w:rFonts w:eastAsiaTheme="minorHAnsi"/>
          </w:rPr>
          <w:t>www</w:t>
        </w:r>
        <w:r w:rsidRPr="00C52AE3">
          <w:rPr>
            <w:rStyle w:val="af2"/>
            <w:rFonts w:eastAsiaTheme="minorHAnsi"/>
          </w:rPr>
          <w:t>.</w:t>
        </w:r>
        <w:r w:rsidRPr="00F270EB">
          <w:rPr>
            <w:rStyle w:val="af2"/>
            <w:rFonts w:eastAsiaTheme="minorHAnsi"/>
          </w:rPr>
          <w:t>bvi</w:t>
        </w:r>
        <w:r w:rsidRPr="00C52AE3">
          <w:rPr>
            <w:rStyle w:val="af2"/>
            <w:rFonts w:eastAsiaTheme="minorHAnsi"/>
          </w:rPr>
          <w:t>.</w:t>
        </w:r>
        <w:r w:rsidRPr="00F270EB">
          <w:rPr>
            <w:rStyle w:val="af2"/>
            <w:rFonts w:eastAsiaTheme="minorHAnsi"/>
          </w:rPr>
          <w:t>org</w:t>
        </w:r>
        <w:r w:rsidRPr="00C52AE3">
          <w:rPr>
            <w:rStyle w:val="af2"/>
            <w:rFonts w:eastAsiaTheme="minorHAnsi"/>
          </w:rPr>
          <w:t>.</w:t>
        </w:r>
        <w:r w:rsidRPr="00F270EB">
          <w:rPr>
            <w:rStyle w:val="af2"/>
            <w:rFonts w:eastAsiaTheme="minorHAnsi"/>
          </w:rPr>
          <w:t>uk</w:t>
        </w:r>
        <w:r w:rsidRPr="00C52AE3">
          <w:rPr>
            <w:rStyle w:val="af2"/>
            <w:rFonts w:eastAsiaTheme="minorHAnsi"/>
          </w:rPr>
          <w:t>/</w:t>
        </w:r>
      </w:hyperlink>
      <w:r w:rsidRPr="00C52AE3">
        <w:rPr>
          <w:szCs w:val="18"/>
        </w:rPr>
        <w:t xml:space="preserve">; </w:t>
      </w:r>
      <w:hyperlink r:id="rId274" w:history="1">
        <w:r w:rsidRPr="00F270EB">
          <w:rPr>
            <w:rStyle w:val="af2"/>
            <w:rFonts w:eastAsiaTheme="minorHAnsi"/>
          </w:rPr>
          <w:t>https</w:t>
        </w:r>
        <w:r w:rsidRPr="00C52AE3">
          <w:rPr>
            <w:rStyle w:val="af2"/>
            <w:rFonts w:eastAsiaTheme="minorHAnsi"/>
          </w:rPr>
          <w:t>://</w:t>
        </w:r>
        <w:r w:rsidRPr="00F270EB">
          <w:rPr>
            <w:rStyle w:val="af2"/>
            <w:rFonts w:eastAsiaTheme="minorHAnsi"/>
          </w:rPr>
          <w:t>www</w:t>
        </w:r>
        <w:r w:rsidRPr="00C52AE3">
          <w:rPr>
            <w:rStyle w:val="af2"/>
            <w:rFonts w:eastAsiaTheme="minorHAnsi"/>
          </w:rPr>
          <w:t>.</w:t>
        </w:r>
        <w:r w:rsidRPr="00F270EB">
          <w:rPr>
            <w:rStyle w:val="af2"/>
            <w:rFonts w:eastAsiaTheme="minorHAnsi"/>
          </w:rPr>
          <w:t>gov</w:t>
        </w:r>
        <w:r w:rsidRPr="00C52AE3">
          <w:rPr>
            <w:rStyle w:val="af2"/>
            <w:rFonts w:eastAsiaTheme="minorHAnsi"/>
          </w:rPr>
          <w:t>.</w:t>
        </w:r>
        <w:r w:rsidRPr="00F270EB">
          <w:rPr>
            <w:rStyle w:val="af2"/>
            <w:rFonts w:eastAsiaTheme="minorHAnsi"/>
          </w:rPr>
          <w:t>uk</w:t>
        </w:r>
        <w:r w:rsidRPr="00C52AE3">
          <w:rPr>
            <w:rStyle w:val="af2"/>
            <w:rFonts w:eastAsiaTheme="minorHAnsi"/>
          </w:rPr>
          <w:t>/</w:t>
        </w:r>
        <w:r w:rsidRPr="00F270EB">
          <w:rPr>
            <w:rStyle w:val="af2"/>
            <w:rFonts w:eastAsiaTheme="minorHAnsi"/>
          </w:rPr>
          <w:t>government</w:t>
        </w:r>
        <w:r w:rsidRPr="00C52AE3">
          <w:rPr>
            <w:rStyle w:val="af2"/>
            <w:rFonts w:eastAsiaTheme="minorHAnsi"/>
          </w:rPr>
          <w:t>/</w:t>
        </w:r>
        <w:r w:rsidRPr="00F270EB">
          <w:rPr>
            <w:rStyle w:val="af2"/>
            <w:rFonts w:eastAsiaTheme="minorHAnsi"/>
          </w:rPr>
          <w:t>world</w:t>
        </w:r>
        <w:r w:rsidRPr="00C52AE3">
          <w:rPr>
            <w:rStyle w:val="af2"/>
            <w:rFonts w:eastAsiaTheme="minorHAnsi"/>
          </w:rPr>
          <w:t>/</w:t>
        </w:r>
        <w:r w:rsidRPr="00F270EB">
          <w:rPr>
            <w:rStyle w:val="af2"/>
            <w:rFonts w:eastAsiaTheme="minorHAnsi"/>
          </w:rPr>
          <w:t>british</w:t>
        </w:r>
        <w:r w:rsidRPr="00C52AE3">
          <w:rPr>
            <w:rStyle w:val="af2"/>
            <w:rFonts w:eastAsiaTheme="minorHAnsi"/>
          </w:rPr>
          <w:t>-</w:t>
        </w:r>
        <w:r w:rsidRPr="00F270EB">
          <w:rPr>
            <w:rStyle w:val="af2"/>
            <w:rFonts w:eastAsiaTheme="minorHAnsi"/>
          </w:rPr>
          <w:t>virgin</w:t>
        </w:r>
        <w:r w:rsidRPr="00C52AE3">
          <w:rPr>
            <w:rStyle w:val="af2"/>
            <w:rFonts w:eastAsiaTheme="minorHAnsi"/>
          </w:rPr>
          <w:t>-</w:t>
        </w:r>
        <w:r w:rsidRPr="00F270EB">
          <w:rPr>
            <w:rStyle w:val="af2"/>
            <w:rFonts w:eastAsiaTheme="minorHAnsi"/>
          </w:rPr>
          <w:t>islands</w:t>
        </w:r>
      </w:hyperlink>
      <w:r w:rsidRPr="00C52AE3">
        <w:rPr>
          <w:szCs w:val="18"/>
        </w:rPr>
        <w:t>.</w:t>
      </w:r>
    </w:p>
  </w:footnote>
  <w:footnote w:id="296">
    <w:p w14:paraId="1EC5CAA9" w14:textId="77777777" w:rsidR="0040179B" w:rsidRPr="0040179B" w:rsidRDefault="0040179B" w:rsidP="0040179B">
      <w:pPr>
        <w:pStyle w:val="ae"/>
        <w:rPr>
          <w:szCs w:val="18"/>
          <w:lang w:val="en-US"/>
        </w:rPr>
      </w:pPr>
      <w:r w:rsidRPr="00C52AE3">
        <w:rPr>
          <w:szCs w:val="18"/>
        </w:rPr>
        <w:tab/>
      </w:r>
      <w:r w:rsidRPr="00F270EB">
        <w:rPr>
          <w:rStyle w:val="ab"/>
        </w:rPr>
        <w:footnoteRef/>
      </w:r>
      <w:r w:rsidRPr="0040179B">
        <w:rPr>
          <w:szCs w:val="18"/>
          <w:lang w:val="en-US"/>
        </w:rPr>
        <w:tab/>
        <w:t>Virgin Islands</w:t>
      </w:r>
      <w:r w:rsidRPr="0040179B">
        <w:rPr>
          <w:noProof/>
          <w:szCs w:val="18"/>
          <w:lang w:val="en-US"/>
        </w:rPr>
        <w:t xml:space="preserve"> Household Expenditure Survey 2009/10. </w:t>
      </w:r>
    </w:p>
  </w:footnote>
  <w:footnote w:id="297">
    <w:p w14:paraId="24FC7E4D" w14:textId="77777777" w:rsidR="0040179B" w:rsidRPr="004413B8" w:rsidRDefault="0040179B" w:rsidP="0040179B">
      <w:pPr>
        <w:pStyle w:val="ae"/>
        <w:rPr>
          <w:szCs w:val="18"/>
        </w:rPr>
      </w:pPr>
      <w:r w:rsidRPr="0040179B">
        <w:rPr>
          <w:szCs w:val="18"/>
          <w:lang w:val="en-US"/>
        </w:rPr>
        <w:tab/>
      </w:r>
      <w:r w:rsidRPr="00F270EB">
        <w:rPr>
          <w:rStyle w:val="ab"/>
        </w:rPr>
        <w:footnoteRef/>
      </w:r>
      <w:r w:rsidRPr="004413B8">
        <w:rPr>
          <w:szCs w:val="18"/>
        </w:rPr>
        <w:tab/>
      </w:r>
      <w:r>
        <w:rPr>
          <w:szCs w:val="18"/>
          <w:lang w:eastAsia="x-none"/>
        </w:rPr>
        <w:t>На</w:t>
      </w:r>
      <w:r w:rsidRPr="00B40819">
        <w:rPr>
          <w:szCs w:val="18"/>
          <w:lang w:eastAsia="x-none"/>
        </w:rPr>
        <w:t xml:space="preserve"> </w:t>
      </w:r>
      <w:r>
        <w:rPr>
          <w:szCs w:val="18"/>
          <w:lang w:eastAsia="x-none"/>
        </w:rPr>
        <w:t>Британских</w:t>
      </w:r>
      <w:r w:rsidRPr="00B40819">
        <w:rPr>
          <w:szCs w:val="18"/>
          <w:lang w:eastAsia="x-none"/>
        </w:rPr>
        <w:t xml:space="preserve"> </w:t>
      </w:r>
      <w:r>
        <w:rPr>
          <w:szCs w:val="18"/>
          <w:lang w:eastAsia="x-none"/>
        </w:rPr>
        <w:t>Виргинских</w:t>
      </w:r>
      <w:r w:rsidRPr="00B40819">
        <w:rPr>
          <w:szCs w:val="18"/>
          <w:lang w:eastAsia="x-none"/>
        </w:rPr>
        <w:t xml:space="preserve"> </w:t>
      </w:r>
      <w:r>
        <w:rPr>
          <w:szCs w:val="18"/>
          <w:lang w:eastAsia="x-none"/>
        </w:rPr>
        <w:t>островах</w:t>
      </w:r>
      <w:r w:rsidRPr="00B40819">
        <w:rPr>
          <w:szCs w:val="18"/>
          <w:lang w:eastAsia="x-none"/>
        </w:rPr>
        <w:t xml:space="preserve"> </w:t>
      </w:r>
      <w:r>
        <w:rPr>
          <w:szCs w:val="18"/>
          <w:lang w:eastAsia="x-none"/>
        </w:rPr>
        <w:t>смертная</w:t>
      </w:r>
      <w:r w:rsidRPr="00B40819">
        <w:rPr>
          <w:szCs w:val="18"/>
          <w:lang w:eastAsia="x-none"/>
        </w:rPr>
        <w:t xml:space="preserve"> </w:t>
      </w:r>
      <w:r>
        <w:rPr>
          <w:szCs w:val="18"/>
          <w:lang w:eastAsia="x-none"/>
        </w:rPr>
        <w:t>казнь</w:t>
      </w:r>
      <w:r w:rsidRPr="00B40819">
        <w:rPr>
          <w:szCs w:val="18"/>
          <w:lang w:eastAsia="x-none"/>
        </w:rPr>
        <w:t xml:space="preserve"> </w:t>
      </w:r>
      <w:r>
        <w:rPr>
          <w:szCs w:val="18"/>
          <w:lang w:eastAsia="x-none"/>
        </w:rPr>
        <w:t>не</w:t>
      </w:r>
      <w:r w:rsidRPr="00B40819">
        <w:rPr>
          <w:szCs w:val="18"/>
          <w:lang w:eastAsia="x-none"/>
        </w:rPr>
        <w:t xml:space="preserve"> </w:t>
      </w:r>
      <w:r>
        <w:rPr>
          <w:szCs w:val="18"/>
          <w:lang w:eastAsia="x-none"/>
        </w:rPr>
        <w:t>применяется</w:t>
      </w:r>
      <w:r w:rsidRPr="004413B8">
        <w:rPr>
          <w:szCs w:val="18"/>
        </w:rPr>
        <w:t xml:space="preserve">. </w:t>
      </w:r>
    </w:p>
  </w:footnote>
  <w:footnote w:id="298">
    <w:p w14:paraId="05861FB3" w14:textId="77777777" w:rsidR="0040179B" w:rsidRPr="00C52AE3" w:rsidRDefault="0040179B" w:rsidP="0040179B">
      <w:pPr>
        <w:pStyle w:val="ae"/>
        <w:rPr>
          <w:szCs w:val="18"/>
        </w:rPr>
      </w:pPr>
      <w:r w:rsidRPr="004413B8">
        <w:rPr>
          <w:szCs w:val="18"/>
        </w:rPr>
        <w:tab/>
      </w:r>
      <w:r w:rsidRPr="00F270EB">
        <w:rPr>
          <w:rStyle w:val="ab"/>
        </w:rPr>
        <w:footnoteRef/>
      </w:r>
      <w:r w:rsidRPr="00C52AE3">
        <w:rPr>
          <w:szCs w:val="18"/>
        </w:rPr>
        <w:tab/>
      </w:r>
      <w:hyperlink r:id="rId275" w:history="1">
        <w:r w:rsidRPr="00F270EB">
          <w:rPr>
            <w:rStyle w:val="af2"/>
            <w:rFonts w:eastAsiaTheme="minorHAnsi"/>
          </w:rPr>
          <w:t>http</w:t>
        </w:r>
        <w:r w:rsidRPr="00C52AE3">
          <w:rPr>
            <w:rStyle w:val="af2"/>
            <w:rFonts w:eastAsiaTheme="minorHAnsi"/>
          </w:rPr>
          <w:t>://</w:t>
        </w:r>
        <w:r w:rsidRPr="00F270EB">
          <w:rPr>
            <w:rStyle w:val="af2"/>
            <w:rFonts w:eastAsiaTheme="minorHAnsi"/>
          </w:rPr>
          <w:t>www</w:t>
        </w:r>
        <w:r w:rsidRPr="00C52AE3">
          <w:rPr>
            <w:rStyle w:val="af2"/>
            <w:rFonts w:eastAsiaTheme="minorHAnsi"/>
          </w:rPr>
          <w:t>.</w:t>
        </w:r>
        <w:r w:rsidRPr="00F270EB">
          <w:rPr>
            <w:rStyle w:val="af2"/>
            <w:rFonts w:eastAsiaTheme="minorHAnsi"/>
          </w:rPr>
          <w:t>legislation</w:t>
        </w:r>
        <w:r w:rsidRPr="00C52AE3">
          <w:rPr>
            <w:rStyle w:val="af2"/>
            <w:rFonts w:eastAsiaTheme="minorHAnsi"/>
          </w:rPr>
          <w:t>.</w:t>
        </w:r>
        <w:r w:rsidRPr="00F270EB">
          <w:rPr>
            <w:rStyle w:val="af2"/>
            <w:rFonts w:eastAsiaTheme="minorHAnsi"/>
          </w:rPr>
          <w:t>gov</w:t>
        </w:r>
        <w:r w:rsidRPr="00C52AE3">
          <w:rPr>
            <w:rStyle w:val="af2"/>
            <w:rFonts w:eastAsiaTheme="minorHAnsi"/>
          </w:rPr>
          <w:t>.</w:t>
        </w:r>
        <w:r w:rsidRPr="00F270EB">
          <w:rPr>
            <w:rStyle w:val="af2"/>
            <w:rFonts w:eastAsiaTheme="minorHAnsi"/>
          </w:rPr>
          <w:t>uk</w:t>
        </w:r>
        <w:r w:rsidRPr="00C52AE3">
          <w:rPr>
            <w:rStyle w:val="af2"/>
            <w:rFonts w:eastAsiaTheme="minorHAnsi"/>
          </w:rPr>
          <w:t>/</w:t>
        </w:r>
        <w:r w:rsidRPr="00F270EB">
          <w:rPr>
            <w:rStyle w:val="af2"/>
            <w:rFonts w:eastAsiaTheme="minorHAnsi"/>
          </w:rPr>
          <w:t>uksi</w:t>
        </w:r>
        <w:r w:rsidRPr="00C52AE3">
          <w:rPr>
            <w:rStyle w:val="af2"/>
            <w:rFonts w:eastAsiaTheme="minorHAnsi"/>
          </w:rPr>
          <w:t>/2007/1678/</w:t>
        </w:r>
        <w:r w:rsidRPr="00F270EB">
          <w:rPr>
            <w:rStyle w:val="af2"/>
            <w:rFonts w:eastAsiaTheme="minorHAnsi"/>
          </w:rPr>
          <w:t>contents</w:t>
        </w:r>
        <w:r w:rsidRPr="00C52AE3">
          <w:rPr>
            <w:rStyle w:val="af2"/>
            <w:rFonts w:eastAsiaTheme="minorHAnsi"/>
          </w:rPr>
          <w:t>/</w:t>
        </w:r>
        <w:r w:rsidRPr="00F270EB">
          <w:rPr>
            <w:rStyle w:val="af2"/>
            <w:rFonts w:eastAsiaTheme="minorHAnsi"/>
          </w:rPr>
          <w:t>made</w:t>
        </w:r>
      </w:hyperlink>
      <w:r w:rsidRPr="00C52AE3">
        <w:rPr>
          <w:szCs w:val="18"/>
        </w:rPr>
        <w:t>.</w:t>
      </w:r>
    </w:p>
  </w:footnote>
  <w:footnote w:id="299">
    <w:p w14:paraId="057AD3B2" w14:textId="77777777" w:rsidR="0040179B" w:rsidRPr="00C52AE3" w:rsidRDefault="0040179B" w:rsidP="0040179B">
      <w:pPr>
        <w:pStyle w:val="ae"/>
        <w:rPr>
          <w:szCs w:val="18"/>
        </w:rPr>
      </w:pPr>
      <w:r w:rsidRPr="00C52AE3">
        <w:rPr>
          <w:szCs w:val="18"/>
        </w:rPr>
        <w:tab/>
      </w:r>
      <w:r w:rsidRPr="00F270EB">
        <w:rPr>
          <w:rStyle w:val="ab"/>
        </w:rPr>
        <w:footnoteRef/>
      </w:r>
      <w:r w:rsidRPr="00C52AE3">
        <w:rPr>
          <w:szCs w:val="18"/>
        </w:rPr>
        <w:tab/>
      </w:r>
      <w:hyperlink r:id="rId276" w:history="1">
        <w:r w:rsidRPr="00F270EB">
          <w:rPr>
            <w:rStyle w:val="af2"/>
            <w:rFonts w:eastAsiaTheme="minorHAnsi"/>
          </w:rPr>
          <w:t>http</w:t>
        </w:r>
        <w:r w:rsidRPr="00C52AE3">
          <w:rPr>
            <w:rStyle w:val="af2"/>
            <w:rFonts w:eastAsiaTheme="minorHAnsi"/>
          </w:rPr>
          <w:t>://</w:t>
        </w:r>
        <w:r w:rsidRPr="00F270EB">
          <w:rPr>
            <w:rStyle w:val="af2"/>
            <w:rFonts w:eastAsiaTheme="minorHAnsi"/>
          </w:rPr>
          <w:t>www</w:t>
        </w:r>
        <w:r w:rsidRPr="00C52AE3">
          <w:rPr>
            <w:rStyle w:val="af2"/>
            <w:rFonts w:eastAsiaTheme="minorHAnsi"/>
          </w:rPr>
          <w:t>.</w:t>
        </w:r>
        <w:r w:rsidRPr="00F270EB">
          <w:rPr>
            <w:rStyle w:val="af2"/>
            <w:rFonts w:eastAsiaTheme="minorHAnsi"/>
          </w:rPr>
          <w:t>bvi</w:t>
        </w:r>
        <w:r w:rsidRPr="00C52AE3">
          <w:rPr>
            <w:rStyle w:val="af2"/>
            <w:rFonts w:eastAsiaTheme="minorHAnsi"/>
          </w:rPr>
          <w:t>.</w:t>
        </w:r>
        <w:r w:rsidRPr="00F270EB">
          <w:rPr>
            <w:rStyle w:val="af2"/>
            <w:rFonts w:eastAsiaTheme="minorHAnsi"/>
          </w:rPr>
          <w:t>gov</w:t>
        </w:r>
        <w:r w:rsidRPr="00C52AE3">
          <w:rPr>
            <w:rStyle w:val="af2"/>
            <w:rFonts w:eastAsiaTheme="minorHAnsi"/>
          </w:rPr>
          <w:t>.</w:t>
        </w:r>
        <w:r w:rsidRPr="00F270EB">
          <w:rPr>
            <w:rStyle w:val="af2"/>
            <w:rFonts w:eastAsiaTheme="minorHAnsi"/>
          </w:rPr>
          <w:t>vg</w:t>
        </w:r>
        <w:r w:rsidRPr="00C52AE3">
          <w:rPr>
            <w:rStyle w:val="af2"/>
            <w:rFonts w:eastAsiaTheme="minorHAnsi"/>
          </w:rPr>
          <w:t>/</w:t>
        </w:r>
        <w:r w:rsidRPr="00F270EB">
          <w:rPr>
            <w:rStyle w:val="af2"/>
            <w:rFonts w:eastAsiaTheme="minorHAnsi"/>
          </w:rPr>
          <w:t>legislative</w:t>
        </w:r>
        <w:r w:rsidRPr="00C52AE3">
          <w:rPr>
            <w:rStyle w:val="af2"/>
            <w:rFonts w:eastAsiaTheme="minorHAnsi"/>
          </w:rPr>
          <w:t>-</w:t>
        </w:r>
        <w:r w:rsidRPr="00F270EB">
          <w:rPr>
            <w:rStyle w:val="af2"/>
            <w:rFonts w:eastAsiaTheme="minorHAnsi"/>
          </w:rPr>
          <w:t>branch</w:t>
        </w:r>
      </w:hyperlink>
      <w:r w:rsidRPr="00C52AE3">
        <w:rPr>
          <w:szCs w:val="18"/>
        </w:rPr>
        <w:t>.</w:t>
      </w:r>
    </w:p>
  </w:footnote>
  <w:footnote w:id="300">
    <w:p w14:paraId="541819F2" w14:textId="77777777" w:rsidR="0040179B" w:rsidRPr="00C52AE3" w:rsidRDefault="0040179B" w:rsidP="0040179B">
      <w:pPr>
        <w:pStyle w:val="ae"/>
        <w:rPr>
          <w:szCs w:val="18"/>
        </w:rPr>
      </w:pPr>
      <w:r w:rsidRPr="00C52AE3">
        <w:rPr>
          <w:szCs w:val="18"/>
        </w:rPr>
        <w:tab/>
      </w:r>
      <w:r w:rsidRPr="00F270EB">
        <w:rPr>
          <w:rStyle w:val="ab"/>
        </w:rPr>
        <w:footnoteRef/>
      </w:r>
      <w:r w:rsidRPr="00C52AE3">
        <w:rPr>
          <w:szCs w:val="18"/>
        </w:rPr>
        <w:tab/>
      </w:r>
      <w:hyperlink r:id="rId277" w:history="1">
        <w:r w:rsidRPr="00F270EB">
          <w:rPr>
            <w:rStyle w:val="af2"/>
            <w:rFonts w:eastAsiaTheme="minorHAnsi"/>
          </w:rPr>
          <w:t>http</w:t>
        </w:r>
        <w:r w:rsidRPr="00C52AE3">
          <w:rPr>
            <w:rStyle w:val="af2"/>
            <w:rFonts w:eastAsiaTheme="minorHAnsi"/>
          </w:rPr>
          <w:t>://</w:t>
        </w:r>
        <w:r w:rsidRPr="00F270EB">
          <w:rPr>
            <w:rStyle w:val="af2"/>
            <w:rFonts w:eastAsiaTheme="minorHAnsi"/>
          </w:rPr>
          <w:t>www</w:t>
        </w:r>
        <w:r w:rsidRPr="00C52AE3">
          <w:rPr>
            <w:rStyle w:val="af2"/>
            <w:rFonts w:eastAsiaTheme="minorHAnsi"/>
          </w:rPr>
          <w:t>.</w:t>
        </w:r>
        <w:r w:rsidRPr="00F270EB">
          <w:rPr>
            <w:rStyle w:val="af2"/>
            <w:rFonts w:eastAsiaTheme="minorHAnsi"/>
          </w:rPr>
          <w:t>bvi</w:t>
        </w:r>
        <w:r w:rsidRPr="00C52AE3">
          <w:rPr>
            <w:rStyle w:val="af2"/>
            <w:rFonts w:eastAsiaTheme="minorHAnsi"/>
          </w:rPr>
          <w:t>.</w:t>
        </w:r>
        <w:r w:rsidRPr="00F270EB">
          <w:rPr>
            <w:rStyle w:val="af2"/>
            <w:rFonts w:eastAsiaTheme="minorHAnsi"/>
          </w:rPr>
          <w:t>gov</w:t>
        </w:r>
        <w:r w:rsidRPr="00C52AE3">
          <w:rPr>
            <w:rStyle w:val="af2"/>
            <w:rFonts w:eastAsiaTheme="minorHAnsi"/>
          </w:rPr>
          <w:t>.</w:t>
        </w:r>
        <w:r w:rsidRPr="00F270EB">
          <w:rPr>
            <w:rStyle w:val="af2"/>
            <w:rFonts w:eastAsiaTheme="minorHAnsi"/>
          </w:rPr>
          <w:t>vg</w:t>
        </w:r>
        <w:r w:rsidRPr="00C52AE3">
          <w:rPr>
            <w:rStyle w:val="af2"/>
            <w:rFonts w:eastAsiaTheme="minorHAnsi"/>
          </w:rPr>
          <w:t>/</w:t>
        </w:r>
        <w:r w:rsidRPr="00F270EB">
          <w:rPr>
            <w:rStyle w:val="af2"/>
            <w:rFonts w:eastAsiaTheme="minorHAnsi"/>
          </w:rPr>
          <w:t>executive</w:t>
        </w:r>
        <w:r w:rsidRPr="00C52AE3">
          <w:rPr>
            <w:rStyle w:val="af2"/>
            <w:rFonts w:eastAsiaTheme="minorHAnsi"/>
          </w:rPr>
          <w:t>-</w:t>
        </w:r>
        <w:r w:rsidRPr="00F270EB">
          <w:rPr>
            <w:rStyle w:val="af2"/>
            <w:rFonts w:eastAsiaTheme="minorHAnsi"/>
          </w:rPr>
          <w:t>branch</w:t>
        </w:r>
      </w:hyperlink>
      <w:r w:rsidRPr="00C52AE3">
        <w:rPr>
          <w:szCs w:val="18"/>
        </w:rPr>
        <w:t>.</w:t>
      </w:r>
    </w:p>
  </w:footnote>
  <w:footnote w:id="301">
    <w:p w14:paraId="3BA8414A" w14:textId="77777777" w:rsidR="0040179B" w:rsidRPr="00C52AE3" w:rsidRDefault="0040179B" w:rsidP="0040179B">
      <w:pPr>
        <w:pStyle w:val="ae"/>
        <w:rPr>
          <w:szCs w:val="18"/>
        </w:rPr>
      </w:pPr>
      <w:r w:rsidRPr="00C52AE3">
        <w:rPr>
          <w:szCs w:val="18"/>
        </w:rPr>
        <w:tab/>
      </w:r>
      <w:r w:rsidRPr="00F270EB">
        <w:rPr>
          <w:rStyle w:val="ab"/>
        </w:rPr>
        <w:footnoteRef/>
      </w:r>
      <w:r w:rsidRPr="00C52AE3">
        <w:rPr>
          <w:szCs w:val="18"/>
        </w:rPr>
        <w:tab/>
      </w:r>
      <w:hyperlink r:id="rId278" w:history="1">
        <w:r w:rsidRPr="00F270EB">
          <w:rPr>
            <w:rStyle w:val="af2"/>
            <w:rFonts w:eastAsiaTheme="minorHAnsi"/>
          </w:rPr>
          <w:t>http</w:t>
        </w:r>
        <w:r w:rsidRPr="00C52AE3">
          <w:rPr>
            <w:rStyle w:val="af2"/>
            <w:rFonts w:eastAsiaTheme="minorHAnsi"/>
          </w:rPr>
          <w:t>://</w:t>
        </w:r>
        <w:r w:rsidRPr="00F270EB">
          <w:rPr>
            <w:rStyle w:val="af2"/>
            <w:rFonts w:eastAsiaTheme="minorHAnsi"/>
          </w:rPr>
          <w:t>www</w:t>
        </w:r>
        <w:r w:rsidRPr="00C52AE3">
          <w:rPr>
            <w:rStyle w:val="af2"/>
            <w:rFonts w:eastAsiaTheme="minorHAnsi"/>
          </w:rPr>
          <w:t>.</w:t>
        </w:r>
        <w:r w:rsidRPr="00F270EB">
          <w:rPr>
            <w:rStyle w:val="af2"/>
            <w:rFonts w:eastAsiaTheme="minorHAnsi"/>
          </w:rPr>
          <w:t>bvi</w:t>
        </w:r>
        <w:r w:rsidRPr="00C52AE3">
          <w:rPr>
            <w:rStyle w:val="af2"/>
            <w:rFonts w:eastAsiaTheme="minorHAnsi"/>
          </w:rPr>
          <w:t>.</w:t>
        </w:r>
        <w:r w:rsidRPr="00F270EB">
          <w:rPr>
            <w:rStyle w:val="af2"/>
            <w:rFonts w:eastAsiaTheme="minorHAnsi"/>
          </w:rPr>
          <w:t>gov</w:t>
        </w:r>
        <w:r w:rsidRPr="00C52AE3">
          <w:rPr>
            <w:rStyle w:val="af2"/>
            <w:rFonts w:eastAsiaTheme="minorHAnsi"/>
          </w:rPr>
          <w:t>.</w:t>
        </w:r>
        <w:r w:rsidRPr="00F270EB">
          <w:rPr>
            <w:rStyle w:val="af2"/>
            <w:rFonts w:eastAsiaTheme="minorHAnsi"/>
          </w:rPr>
          <w:t>vg</w:t>
        </w:r>
        <w:r w:rsidRPr="00C52AE3">
          <w:rPr>
            <w:rStyle w:val="af2"/>
            <w:rFonts w:eastAsiaTheme="minorHAnsi"/>
          </w:rPr>
          <w:t>/</w:t>
        </w:r>
        <w:r w:rsidRPr="00F270EB">
          <w:rPr>
            <w:rStyle w:val="af2"/>
            <w:rFonts w:eastAsiaTheme="minorHAnsi"/>
          </w:rPr>
          <w:t>judicial</w:t>
        </w:r>
        <w:r w:rsidRPr="00C52AE3">
          <w:rPr>
            <w:rStyle w:val="af2"/>
            <w:rFonts w:eastAsiaTheme="minorHAnsi"/>
          </w:rPr>
          <w:t>-</w:t>
        </w:r>
        <w:r w:rsidRPr="00F270EB">
          <w:rPr>
            <w:rStyle w:val="af2"/>
            <w:rFonts w:eastAsiaTheme="minorHAnsi"/>
          </w:rPr>
          <w:t>branch</w:t>
        </w:r>
      </w:hyperlink>
      <w:r w:rsidRPr="00C52AE3">
        <w:rPr>
          <w:szCs w:val="18"/>
        </w:rPr>
        <w:t>.</w:t>
      </w:r>
    </w:p>
  </w:footnote>
  <w:footnote w:id="302">
    <w:p w14:paraId="40DD8EB2" w14:textId="77777777" w:rsidR="0040179B" w:rsidRPr="00C52AE3" w:rsidRDefault="0040179B" w:rsidP="0040179B">
      <w:pPr>
        <w:pStyle w:val="ae"/>
        <w:rPr>
          <w:szCs w:val="18"/>
        </w:rPr>
      </w:pPr>
      <w:r w:rsidRPr="00C52AE3">
        <w:rPr>
          <w:szCs w:val="18"/>
        </w:rPr>
        <w:tab/>
      </w:r>
      <w:r w:rsidRPr="00F270EB">
        <w:rPr>
          <w:rStyle w:val="ab"/>
        </w:rPr>
        <w:footnoteRef/>
      </w:r>
      <w:r w:rsidRPr="00C52AE3">
        <w:rPr>
          <w:szCs w:val="18"/>
        </w:rPr>
        <w:tab/>
      </w:r>
      <w:hyperlink r:id="rId279" w:history="1">
        <w:r w:rsidRPr="00F270EB">
          <w:rPr>
            <w:rStyle w:val="af2"/>
            <w:rFonts w:eastAsiaTheme="minorHAnsi"/>
          </w:rPr>
          <w:t>https</w:t>
        </w:r>
        <w:r w:rsidRPr="00C52AE3">
          <w:rPr>
            <w:rStyle w:val="af2"/>
            <w:rFonts w:eastAsiaTheme="minorHAnsi"/>
          </w:rPr>
          <w:t>://</w:t>
        </w:r>
        <w:r w:rsidRPr="00F270EB">
          <w:rPr>
            <w:rStyle w:val="af2"/>
            <w:rFonts w:eastAsiaTheme="minorHAnsi"/>
          </w:rPr>
          <w:t>www</w:t>
        </w:r>
        <w:r w:rsidRPr="00C52AE3">
          <w:rPr>
            <w:rStyle w:val="af2"/>
            <w:rFonts w:eastAsiaTheme="minorHAnsi"/>
          </w:rPr>
          <w:t>.</w:t>
        </w:r>
        <w:r w:rsidRPr="00F270EB">
          <w:rPr>
            <w:rStyle w:val="af2"/>
            <w:rFonts w:eastAsiaTheme="minorHAnsi"/>
          </w:rPr>
          <w:t>gov</w:t>
        </w:r>
        <w:r w:rsidRPr="00C52AE3">
          <w:rPr>
            <w:rStyle w:val="af2"/>
            <w:rFonts w:eastAsiaTheme="minorHAnsi"/>
          </w:rPr>
          <w:t>.</w:t>
        </w:r>
        <w:r w:rsidRPr="00F270EB">
          <w:rPr>
            <w:rStyle w:val="af2"/>
            <w:rFonts w:eastAsiaTheme="minorHAnsi"/>
          </w:rPr>
          <w:t>uk</w:t>
        </w:r>
        <w:r w:rsidRPr="00C52AE3">
          <w:rPr>
            <w:rStyle w:val="af2"/>
            <w:rFonts w:eastAsiaTheme="minorHAnsi"/>
          </w:rPr>
          <w:t>/</w:t>
        </w:r>
        <w:r w:rsidRPr="00F270EB">
          <w:rPr>
            <w:rStyle w:val="af2"/>
            <w:rFonts w:eastAsiaTheme="minorHAnsi"/>
          </w:rPr>
          <w:t>government</w:t>
        </w:r>
        <w:r w:rsidRPr="00C52AE3">
          <w:rPr>
            <w:rStyle w:val="af2"/>
            <w:rFonts w:eastAsiaTheme="minorHAnsi"/>
          </w:rPr>
          <w:t>/</w:t>
        </w:r>
        <w:r w:rsidRPr="00F270EB">
          <w:rPr>
            <w:rStyle w:val="af2"/>
            <w:rFonts w:eastAsiaTheme="minorHAnsi"/>
          </w:rPr>
          <w:t>publications</w:t>
        </w:r>
        <w:r w:rsidRPr="00C52AE3">
          <w:rPr>
            <w:rStyle w:val="af2"/>
            <w:rFonts w:eastAsiaTheme="minorHAnsi"/>
          </w:rPr>
          <w:t>/</w:t>
        </w:r>
        <w:r w:rsidRPr="00F270EB">
          <w:rPr>
            <w:rStyle w:val="af2"/>
            <w:rFonts w:eastAsiaTheme="minorHAnsi"/>
          </w:rPr>
          <w:t>crown</w:t>
        </w:r>
        <w:r w:rsidRPr="00C52AE3">
          <w:rPr>
            <w:rStyle w:val="af2"/>
            <w:rFonts w:eastAsiaTheme="minorHAnsi"/>
          </w:rPr>
          <w:t>-</w:t>
        </w:r>
        <w:r w:rsidRPr="00F270EB">
          <w:rPr>
            <w:rStyle w:val="af2"/>
            <w:rFonts w:eastAsiaTheme="minorHAnsi"/>
          </w:rPr>
          <w:t>dependencies</w:t>
        </w:r>
        <w:r w:rsidRPr="00C52AE3">
          <w:rPr>
            <w:rStyle w:val="af2"/>
            <w:rFonts w:eastAsiaTheme="minorHAnsi"/>
          </w:rPr>
          <w:t>-</w:t>
        </w:r>
        <w:r w:rsidRPr="00F270EB">
          <w:rPr>
            <w:rStyle w:val="af2"/>
            <w:rFonts w:eastAsiaTheme="minorHAnsi"/>
          </w:rPr>
          <w:t>jersey</w:t>
        </w:r>
        <w:r w:rsidRPr="00C52AE3">
          <w:rPr>
            <w:rStyle w:val="af2"/>
            <w:rFonts w:eastAsiaTheme="minorHAnsi"/>
          </w:rPr>
          <w:t>-</w:t>
        </w:r>
        <w:r w:rsidRPr="00F270EB">
          <w:rPr>
            <w:rStyle w:val="af2"/>
            <w:rFonts w:eastAsiaTheme="minorHAnsi"/>
          </w:rPr>
          <w:t>guernsey</w:t>
        </w:r>
        <w:r w:rsidRPr="00C52AE3">
          <w:rPr>
            <w:rStyle w:val="af2"/>
            <w:rFonts w:eastAsiaTheme="minorHAnsi"/>
          </w:rPr>
          <w:t>-</w:t>
        </w:r>
        <w:r w:rsidRPr="00F270EB">
          <w:rPr>
            <w:rStyle w:val="af2"/>
            <w:rFonts w:eastAsiaTheme="minorHAnsi"/>
          </w:rPr>
          <w:t>and</w:t>
        </w:r>
        <w:r w:rsidRPr="00C52AE3">
          <w:rPr>
            <w:rStyle w:val="af2"/>
            <w:rFonts w:eastAsiaTheme="minorHAnsi"/>
          </w:rPr>
          <w:t>-</w:t>
        </w:r>
        <w:r w:rsidRPr="00F270EB">
          <w:rPr>
            <w:rStyle w:val="af2"/>
            <w:rFonts w:eastAsiaTheme="minorHAnsi"/>
          </w:rPr>
          <w:t>the</w:t>
        </w:r>
        <w:r w:rsidRPr="00C52AE3">
          <w:rPr>
            <w:rStyle w:val="af2"/>
            <w:rFonts w:eastAsiaTheme="minorHAnsi"/>
          </w:rPr>
          <w:t>-</w:t>
        </w:r>
        <w:r w:rsidRPr="00F270EB">
          <w:rPr>
            <w:rStyle w:val="af2"/>
            <w:rFonts w:eastAsiaTheme="minorHAnsi"/>
          </w:rPr>
          <w:t>isle</w:t>
        </w:r>
        <w:r w:rsidRPr="00C52AE3">
          <w:rPr>
            <w:rStyle w:val="af2"/>
            <w:rFonts w:eastAsiaTheme="minorHAnsi"/>
          </w:rPr>
          <w:t>-</w:t>
        </w:r>
        <w:r w:rsidRPr="00F270EB">
          <w:rPr>
            <w:rStyle w:val="af2"/>
            <w:rFonts w:eastAsiaTheme="minorHAnsi"/>
          </w:rPr>
          <w:t>of</w:t>
        </w:r>
        <w:r w:rsidRPr="00C52AE3">
          <w:rPr>
            <w:rStyle w:val="af2"/>
            <w:rFonts w:eastAsiaTheme="minorHAnsi"/>
          </w:rPr>
          <w:t>-</w:t>
        </w:r>
        <w:r w:rsidRPr="00F270EB">
          <w:rPr>
            <w:rStyle w:val="af2"/>
            <w:rFonts w:eastAsiaTheme="minorHAnsi"/>
          </w:rPr>
          <w:t>man</w:t>
        </w:r>
      </w:hyperlink>
      <w:r w:rsidRPr="00C52AE3">
        <w:rPr>
          <w:szCs w:val="18"/>
        </w:rPr>
        <w:t>.</w:t>
      </w:r>
    </w:p>
  </w:footnote>
  <w:footnote w:id="303">
    <w:p w14:paraId="0EB82233" w14:textId="77777777" w:rsidR="0040179B" w:rsidRPr="00C52AE3" w:rsidRDefault="0040179B" w:rsidP="0040179B">
      <w:pPr>
        <w:pStyle w:val="ae"/>
        <w:rPr>
          <w:szCs w:val="18"/>
        </w:rPr>
      </w:pPr>
      <w:r w:rsidRPr="00C52AE3">
        <w:rPr>
          <w:szCs w:val="18"/>
        </w:rPr>
        <w:tab/>
      </w:r>
      <w:r w:rsidRPr="00F270EB">
        <w:rPr>
          <w:rStyle w:val="ab"/>
        </w:rPr>
        <w:footnoteRef/>
      </w:r>
      <w:r w:rsidRPr="00C52AE3">
        <w:rPr>
          <w:szCs w:val="18"/>
        </w:rPr>
        <w:tab/>
      </w:r>
      <w:hyperlink r:id="rId280" w:history="1">
        <w:r w:rsidRPr="00F270EB">
          <w:rPr>
            <w:rStyle w:val="af2"/>
            <w:rFonts w:eastAsiaTheme="minorHAnsi"/>
          </w:rPr>
          <w:t>http</w:t>
        </w:r>
        <w:r w:rsidRPr="00C52AE3">
          <w:rPr>
            <w:rStyle w:val="af2"/>
            <w:rFonts w:eastAsiaTheme="minorHAnsi"/>
          </w:rPr>
          <w:t>://</w:t>
        </w:r>
        <w:r w:rsidRPr="00F270EB">
          <w:rPr>
            <w:rStyle w:val="af2"/>
            <w:rFonts w:eastAsiaTheme="minorHAnsi"/>
          </w:rPr>
          <w:t>www</w:t>
        </w:r>
        <w:r w:rsidRPr="00C52AE3">
          <w:rPr>
            <w:rStyle w:val="af2"/>
            <w:rFonts w:eastAsiaTheme="minorHAnsi"/>
          </w:rPr>
          <w:t>.</w:t>
        </w:r>
        <w:r w:rsidRPr="00F270EB">
          <w:rPr>
            <w:rStyle w:val="af2"/>
            <w:rFonts w:eastAsiaTheme="minorHAnsi"/>
          </w:rPr>
          <w:t>gov</w:t>
        </w:r>
        <w:r w:rsidRPr="00C52AE3">
          <w:rPr>
            <w:rStyle w:val="af2"/>
            <w:rFonts w:eastAsiaTheme="minorHAnsi"/>
          </w:rPr>
          <w:t>.</w:t>
        </w:r>
        <w:r w:rsidRPr="00F270EB">
          <w:rPr>
            <w:rStyle w:val="af2"/>
            <w:rFonts w:eastAsiaTheme="minorHAnsi"/>
          </w:rPr>
          <w:t>gg</w:t>
        </w:r>
        <w:r w:rsidRPr="00C52AE3">
          <w:rPr>
            <w:rStyle w:val="af2"/>
            <w:rFonts w:eastAsiaTheme="minorHAnsi"/>
          </w:rPr>
          <w:t>/</w:t>
        </w:r>
      </w:hyperlink>
      <w:r w:rsidRPr="00C52AE3">
        <w:rPr>
          <w:szCs w:val="18"/>
        </w:rPr>
        <w:t>.</w:t>
      </w:r>
    </w:p>
  </w:footnote>
  <w:footnote w:id="304">
    <w:p w14:paraId="4904C8B5" w14:textId="1BDCEC22" w:rsidR="0040179B" w:rsidRPr="008C17C1" w:rsidRDefault="0040179B" w:rsidP="0040179B">
      <w:pPr>
        <w:pStyle w:val="ae"/>
      </w:pPr>
      <w:r w:rsidRPr="00C52AE3">
        <w:tab/>
      </w:r>
      <w:r w:rsidRPr="00F270EB">
        <w:rPr>
          <w:rStyle w:val="ab"/>
        </w:rPr>
        <w:footnoteRef/>
      </w:r>
      <w:r w:rsidRPr="00C52AE3">
        <w:t xml:space="preserve"> </w:t>
      </w:r>
      <w:r w:rsidRPr="00C52AE3">
        <w:tab/>
      </w:r>
      <w:r>
        <w:rPr>
          <w:rFonts w:cs="Calibri"/>
          <w:color w:val="000000"/>
          <w:lang w:eastAsia="en-GB"/>
        </w:rPr>
        <w:t>Данные</w:t>
      </w:r>
      <w:r w:rsidRPr="00C52AE3">
        <w:rPr>
          <w:rFonts w:cs="Calibri"/>
          <w:color w:val="000000"/>
          <w:lang w:eastAsia="en-GB"/>
        </w:rPr>
        <w:t xml:space="preserve"> </w:t>
      </w:r>
      <w:r>
        <w:rPr>
          <w:rFonts w:cs="Calibri"/>
          <w:color w:val="000000"/>
          <w:lang w:eastAsia="en-GB"/>
        </w:rPr>
        <w:t>на</w:t>
      </w:r>
      <w:r w:rsidRPr="00C52AE3">
        <w:rPr>
          <w:rFonts w:cs="Calibri"/>
          <w:color w:val="000000"/>
          <w:lang w:eastAsia="en-GB"/>
        </w:rPr>
        <w:t xml:space="preserve"> 31</w:t>
      </w:r>
      <w:r w:rsidRPr="004421F4">
        <w:rPr>
          <w:rFonts w:cs="Calibri"/>
          <w:color w:val="000000"/>
          <w:lang w:eastAsia="en-GB"/>
        </w:rPr>
        <w:t> </w:t>
      </w:r>
      <w:r>
        <w:rPr>
          <w:rFonts w:cs="Calibri"/>
          <w:color w:val="000000"/>
          <w:lang w:eastAsia="en-GB"/>
        </w:rPr>
        <w:t>декабря</w:t>
      </w:r>
      <w:r w:rsidRPr="00C52AE3">
        <w:rPr>
          <w:rFonts w:cs="Calibri"/>
          <w:color w:val="000000"/>
          <w:lang w:eastAsia="en-GB"/>
        </w:rPr>
        <w:t xml:space="preserve"> 2019</w:t>
      </w:r>
      <w:r w:rsidRPr="004421F4">
        <w:rPr>
          <w:rFonts w:cs="Calibri"/>
          <w:color w:val="000000"/>
          <w:lang w:eastAsia="en-GB"/>
        </w:rPr>
        <w:t> </w:t>
      </w:r>
      <w:r>
        <w:rPr>
          <w:rFonts w:cs="Calibri"/>
          <w:color w:val="000000"/>
          <w:lang w:eastAsia="en-GB"/>
        </w:rPr>
        <w:t>года</w:t>
      </w:r>
      <w:r w:rsidRPr="00C52AE3">
        <w:rPr>
          <w:rFonts w:cs="Calibri"/>
          <w:color w:val="000000"/>
          <w:lang w:eastAsia="en-GB"/>
        </w:rPr>
        <w:t xml:space="preserve">. </w:t>
      </w:r>
      <w:r>
        <w:rPr>
          <w:rFonts w:cs="Calibri"/>
          <w:color w:val="000000"/>
          <w:lang w:eastAsia="en-GB"/>
        </w:rPr>
        <w:t>Источник</w:t>
      </w:r>
      <w:r w:rsidRPr="00947DD8">
        <w:rPr>
          <w:rFonts w:cs="Calibri"/>
          <w:color w:val="000000"/>
          <w:lang w:val="en-US" w:eastAsia="en-GB"/>
        </w:rPr>
        <w:t xml:space="preserve">: </w:t>
      </w:r>
      <w:r w:rsidRPr="0040179B">
        <w:rPr>
          <w:rFonts w:cs="Calibri"/>
          <w:color w:val="000000"/>
          <w:lang w:val="en-US" w:eastAsia="en-GB"/>
        </w:rPr>
        <w:t>Rolling</w:t>
      </w:r>
      <w:r w:rsidRPr="00947DD8">
        <w:rPr>
          <w:rFonts w:cs="Calibri"/>
          <w:color w:val="000000"/>
          <w:lang w:val="en-US" w:eastAsia="en-GB"/>
        </w:rPr>
        <w:t xml:space="preserve"> </w:t>
      </w:r>
      <w:r w:rsidRPr="0040179B">
        <w:rPr>
          <w:rFonts w:cs="Calibri"/>
          <w:color w:val="000000"/>
          <w:lang w:val="en-US" w:eastAsia="en-GB"/>
        </w:rPr>
        <w:t>Electronic</w:t>
      </w:r>
      <w:r w:rsidRPr="00947DD8">
        <w:rPr>
          <w:rFonts w:cs="Calibri"/>
          <w:color w:val="000000"/>
          <w:lang w:val="en-US" w:eastAsia="en-GB"/>
        </w:rPr>
        <w:t xml:space="preserve"> </w:t>
      </w:r>
      <w:r w:rsidRPr="0040179B">
        <w:rPr>
          <w:rFonts w:cs="Calibri"/>
          <w:color w:val="000000"/>
          <w:lang w:val="en-US" w:eastAsia="en-GB"/>
        </w:rPr>
        <w:t>Census</w:t>
      </w:r>
      <w:r w:rsidRPr="00947DD8">
        <w:rPr>
          <w:rFonts w:cs="Calibri"/>
          <w:color w:val="000000"/>
          <w:lang w:val="en-US" w:eastAsia="en-GB"/>
        </w:rPr>
        <w:t xml:space="preserve">; </w:t>
      </w:r>
      <w:r>
        <w:rPr>
          <w:rFonts w:cs="Calibri"/>
          <w:color w:val="000000"/>
        </w:rPr>
        <w:t>информацию</w:t>
      </w:r>
      <w:r w:rsidRPr="00947DD8">
        <w:rPr>
          <w:rFonts w:cs="Calibri"/>
          <w:color w:val="000000"/>
          <w:lang w:val="en-US"/>
        </w:rPr>
        <w:t xml:space="preserve"> </w:t>
      </w:r>
      <w:r>
        <w:rPr>
          <w:rFonts w:cs="Calibri"/>
          <w:color w:val="000000"/>
        </w:rPr>
        <w:t>из</w:t>
      </w:r>
      <w:r w:rsidRPr="00947DD8">
        <w:rPr>
          <w:rFonts w:cs="Calibri"/>
          <w:color w:val="000000"/>
          <w:lang w:val="en-US" w:eastAsia="en-GB"/>
        </w:rPr>
        <w:t xml:space="preserve"> </w:t>
      </w:r>
      <w:r w:rsidRPr="0040179B">
        <w:rPr>
          <w:rFonts w:cs="Calibri"/>
          <w:color w:val="000000"/>
          <w:lang w:val="en-US" w:eastAsia="en-GB"/>
        </w:rPr>
        <w:t>Quarterly</w:t>
      </w:r>
      <w:r w:rsidRPr="00947DD8">
        <w:rPr>
          <w:rFonts w:cs="Calibri"/>
          <w:color w:val="000000"/>
          <w:lang w:val="en-US" w:eastAsia="en-GB"/>
        </w:rPr>
        <w:t xml:space="preserve"> </w:t>
      </w:r>
      <w:r w:rsidRPr="0040179B">
        <w:rPr>
          <w:rFonts w:cs="Calibri"/>
          <w:color w:val="000000"/>
          <w:lang w:val="en-US" w:eastAsia="en-GB"/>
        </w:rPr>
        <w:t>Population</w:t>
      </w:r>
      <w:r w:rsidRPr="00947DD8">
        <w:rPr>
          <w:rFonts w:cs="Calibri"/>
          <w:color w:val="000000"/>
          <w:lang w:val="en-US" w:eastAsia="en-GB"/>
        </w:rPr>
        <w:t xml:space="preserve">, </w:t>
      </w:r>
      <w:r w:rsidRPr="0040179B">
        <w:rPr>
          <w:rFonts w:cs="Calibri"/>
          <w:color w:val="000000"/>
          <w:lang w:val="en-US" w:eastAsia="en-GB"/>
        </w:rPr>
        <w:t>Employment</w:t>
      </w:r>
      <w:r w:rsidRPr="00947DD8">
        <w:rPr>
          <w:rFonts w:cs="Calibri"/>
          <w:color w:val="000000"/>
          <w:lang w:val="en-US" w:eastAsia="en-GB"/>
        </w:rPr>
        <w:t xml:space="preserve"> &amp; </w:t>
      </w:r>
      <w:r w:rsidRPr="0040179B">
        <w:rPr>
          <w:rFonts w:cs="Calibri"/>
          <w:color w:val="000000"/>
          <w:lang w:val="en-US" w:eastAsia="en-GB"/>
        </w:rPr>
        <w:t>Earnings</w:t>
      </w:r>
      <w:r w:rsidRPr="00947DD8">
        <w:rPr>
          <w:rFonts w:cs="Calibri"/>
          <w:color w:val="000000"/>
          <w:lang w:val="en-US" w:eastAsia="en-GB"/>
        </w:rPr>
        <w:t xml:space="preserve"> </w:t>
      </w:r>
      <w:r w:rsidRPr="0040179B">
        <w:rPr>
          <w:rFonts w:cs="Calibri"/>
          <w:color w:val="000000"/>
          <w:lang w:val="en-US" w:eastAsia="en-GB"/>
        </w:rPr>
        <w:t>Bulletin</w:t>
      </w:r>
      <w:r w:rsidRPr="00947DD8">
        <w:rPr>
          <w:rFonts w:cs="Calibri"/>
          <w:color w:val="000000"/>
          <w:lang w:val="en-US" w:eastAsia="en-GB"/>
        </w:rPr>
        <w:t xml:space="preserve"> </w:t>
      </w:r>
      <w:r>
        <w:rPr>
          <w:rFonts w:cs="Calibri"/>
          <w:color w:val="000000"/>
        </w:rPr>
        <w:t>см</w:t>
      </w:r>
      <w:r w:rsidRPr="00947DD8">
        <w:rPr>
          <w:rFonts w:cs="Calibri"/>
          <w:color w:val="000000"/>
          <w:lang w:val="en-US"/>
        </w:rPr>
        <w:t xml:space="preserve">. </w:t>
      </w:r>
      <w:r w:rsidR="00B96D1A">
        <w:rPr>
          <w:rFonts w:cs="Calibri"/>
          <w:color w:val="000000"/>
          <w:lang w:val="en-US"/>
        </w:rPr>
        <w:t>URL</w:t>
      </w:r>
      <w:r w:rsidR="00B96D1A">
        <w:rPr>
          <w:rFonts w:cs="Calibri"/>
          <w:color w:val="000000"/>
        </w:rPr>
        <w:t>:</w:t>
      </w:r>
      <w:r w:rsidRPr="008C17C1">
        <w:rPr>
          <w:rFonts w:cs="Calibri"/>
          <w:color w:val="000000"/>
        </w:rPr>
        <w:t xml:space="preserve"> </w:t>
      </w:r>
      <w:hyperlink r:id="rId281" w:history="1">
        <w:r w:rsidRPr="0040179B">
          <w:rPr>
            <w:rStyle w:val="af2"/>
            <w:rFonts w:eastAsiaTheme="minorHAnsi"/>
            <w:lang w:val="en-US"/>
          </w:rPr>
          <w:t>www</w:t>
        </w:r>
        <w:r w:rsidRPr="008C17C1">
          <w:rPr>
            <w:rStyle w:val="af2"/>
            <w:rFonts w:eastAsiaTheme="minorHAnsi"/>
          </w:rPr>
          <w:t>.</w:t>
        </w:r>
        <w:r w:rsidRPr="0040179B">
          <w:rPr>
            <w:rStyle w:val="af2"/>
            <w:rFonts w:eastAsiaTheme="minorHAnsi"/>
            <w:lang w:val="en-US"/>
          </w:rPr>
          <w:t>gov</w:t>
        </w:r>
        <w:r w:rsidRPr="008C17C1">
          <w:rPr>
            <w:rStyle w:val="af2"/>
            <w:rFonts w:eastAsiaTheme="minorHAnsi"/>
          </w:rPr>
          <w:t>.</w:t>
        </w:r>
        <w:r w:rsidRPr="0040179B">
          <w:rPr>
            <w:rStyle w:val="af2"/>
            <w:rFonts w:eastAsiaTheme="minorHAnsi"/>
            <w:lang w:val="en-US"/>
          </w:rPr>
          <w:t>gg</w:t>
        </w:r>
        <w:r w:rsidRPr="008C17C1">
          <w:rPr>
            <w:rStyle w:val="af2"/>
            <w:rFonts w:eastAsiaTheme="minorHAnsi"/>
          </w:rPr>
          <w:t>/</w:t>
        </w:r>
        <w:r w:rsidRPr="0040179B">
          <w:rPr>
            <w:rStyle w:val="af2"/>
            <w:rFonts w:eastAsiaTheme="minorHAnsi"/>
            <w:lang w:val="en-US"/>
          </w:rPr>
          <w:t>population</w:t>
        </w:r>
      </w:hyperlink>
      <w:r w:rsidRPr="008C17C1">
        <w:t>.</w:t>
      </w:r>
    </w:p>
  </w:footnote>
  <w:footnote w:id="305">
    <w:p w14:paraId="57949AD9" w14:textId="1E632525" w:rsidR="0040179B" w:rsidRPr="0040179B" w:rsidRDefault="0040179B" w:rsidP="0040179B">
      <w:pPr>
        <w:pStyle w:val="ae"/>
        <w:rPr>
          <w:lang w:val="en-US"/>
        </w:rPr>
      </w:pPr>
      <w:r w:rsidRPr="008C17C1">
        <w:tab/>
      </w:r>
      <w:r w:rsidRPr="00F270EB">
        <w:rPr>
          <w:rStyle w:val="ab"/>
        </w:rPr>
        <w:footnoteRef/>
      </w:r>
      <w:r w:rsidRPr="00460A3B">
        <w:t xml:space="preserve"> </w:t>
      </w:r>
      <w:r w:rsidRPr="00460A3B">
        <w:tab/>
      </w:r>
      <w:r>
        <w:t xml:space="preserve">Изменение в процентах за год, закончившийся </w:t>
      </w:r>
      <w:r>
        <w:rPr>
          <w:rFonts w:cs="Calibri"/>
          <w:color w:val="000000"/>
          <w:lang w:eastAsia="en-GB"/>
        </w:rPr>
        <w:t>31 декабря</w:t>
      </w:r>
      <w:r w:rsidRPr="00460A3B">
        <w:rPr>
          <w:rFonts w:cs="Calibri"/>
          <w:color w:val="000000"/>
          <w:lang w:eastAsia="en-GB"/>
        </w:rPr>
        <w:t xml:space="preserve"> 2019</w:t>
      </w:r>
      <w:r>
        <w:rPr>
          <w:rFonts w:cs="Calibri"/>
          <w:color w:val="000000"/>
          <w:lang w:eastAsia="en-GB"/>
        </w:rPr>
        <w:t> года</w:t>
      </w:r>
      <w:r w:rsidRPr="00460A3B">
        <w:rPr>
          <w:rFonts w:cs="Calibri"/>
          <w:color w:val="000000"/>
          <w:lang w:eastAsia="en-GB"/>
        </w:rPr>
        <w:t xml:space="preserve">. </w:t>
      </w:r>
      <w:r>
        <w:rPr>
          <w:rFonts w:cs="Calibri"/>
          <w:color w:val="000000"/>
          <w:lang w:eastAsia="en-GB"/>
        </w:rPr>
        <w:t>Источник</w:t>
      </w:r>
      <w:r w:rsidRPr="0040179B">
        <w:rPr>
          <w:rFonts w:cs="Calibri"/>
          <w:color w:val="000000"/>
          <w:lang w:val="en-US" w:eastAsia="en-GB"/>
        </w:rPr>
        <w:t xml:space="preserve">: Rolling Electronic Census; </w:t>
      </w:r>
      <w:r>
        <w:rPr>
          <w:rFonts w:cs="Calibri"/>
          <w:color w:val="000000"/>
        </w:rPr>
        <w:t>информацию</w:t>
      </w:r>
      <w:r w:rsidRPr="0040179B">
        <w:rPr>
          <w:rFonts w:cs="Calibri"/>
          <w:color w:val="000000"/>
          <w:lang w:val="en-US"/>
        </w:rPr>
        <w:t xml:space="preserve"> </w:t>
      </w:r>
      <w:r>
        <w:rPr>
          <w:rFonts w:cs="Calibri"/>
          <w:color w:val="000000"/>
        </w:rPr>
        <w:t>из</w:t>
      </w:r>
      <w:r w:rsidRPr="0040179B">
        <w:rPr>
          <w:rFonts w:cs="Calibri"/>
          <w:color w:val="000000"/>
          <w:lang w:val="en-US" w:eastAsia="en-GB"/>
        </w:rPr>
        <w:t xml:space="preserve"> Quarterly Population, Employment &amp; Earnings Bulletin </w:t>
      </w:r>
      <w:r w:rsidR="00205D6A">
        <w:rPr>
          <w:rFonts w:cs="Calibri"/>
          <w:color w:val="000000"/>
          <w:lang w:val="en-US" w:eastAsia="en-GB"/>
        </w:rPr>
        <w:br/>
      </w:r>
      <w:r>
        <w:rPr>
          <w:rFonts w:cs="Calibri"/>
          <w:color w:val="000000"/>
        </w:rPr>
        <w:t>см</w:t>
      </w:r>
      <w:r w:rsidRPr="0040179B">
        <w:rPr>
          <w:rFonts w:cs="Calibri"/>
          <w:color w:val="000000"/>
          <w:lang w:val="en-US"/>
        </w:rPr>
        <w:t xml:space="preserve">. </w:t>
      </w:r>
      <w:r w:rsidR="00B96D1A">
        <w:rPr>
          <w:rFonts w:cs="Calibri"/>
          <w:color w:val="000000"/>
          <w:lang w:val="en-US"/>
        </w:rPr>
        <w:t>URL</w:t>
      </w:r>
      <w:r w:rsidR="00B96D1A" w:rsidRPr="0002617B">
        <w:rPr>
          <w:rFonts w:cs="Calibri"/>
          <w:color w:val="000000"/>
          <w:lang w:val="en-US"/>
        </w:rPr>
        <w:t>:</w:t>
      </w:r>
      <w:r w:rsidRPr="0040179B">
        <w:rPr>
          <w:rFonts w:cs="Calibri"/>
          <w:color w:val="000000"/>
          <w:lang w:val="en-US"/>
        </w:rPr>
        <w:t xml:space="preserve"> </w:t>
      </w:r>
      <w:hyperlink r:id="rId282" w:history="1">
        <w:r w:rsidRPr="0040179B">
          <w:rPr>
            <w:rStyle w:val="af2"/>
            <w:rFonts w:eastAsiaTheme="minorHAnsi"/>
            <w:lang w:val="en-US"/>
          </w:rPr>
          <w:t>www.gov.gg/population</w:t>
        </w:r>
      </w:hyperlink>
      <w:r w:rsidRPr="0040179B">
        <w:rPr>
          <w:lang w:val="en-US"/>
        </w:rPr>
        <w:t>.</w:t>
      </w:r>
    </w:p>
  </w:footnote>
  <w:footnote w:id="306">
    <w:p w14:paraId="7B056187" w14:textId="3668BA7D" w:rsidR="0040179B" w:rsidRPr="0040179B" w:rsidRDefault="0040179B" w:rsidP="0040179B">
      <w:pPr>
        <w:pStyle w:val="ae"/>
        <w:rPr>
          <w:lang w:val="en-US"/>
        </w:rPr>
      </w:pPr>
      <w:r w:rsidRPr="0040179B">
        <w:rPr>
          <w:lang w:val="en-US"/>
        </w:rPr>
        <w:tab/>
      </w:r>
      <w:r w:rsidRPr="00F270EB">
        <w:rPr>
          <w:rStyle w:val="ab"/>
        </w:rPr>
        <w:footnoteRef/>
      </w:r>
      <w:r w:rsidRPr="0040179B">
        <w:rPr>
          <w:lang w:val="en-US"/>
        </w:rPr>
        <w:t xml:space="preserve"> </w:t>
      </w:r>
      <w:r w:rsidRPr="0040179B">
        <w:rPr>
          <w:lang w:val="en-US"/>
        </w:rPr>
        <w:tab/>
      </w:r>
      <w:r>
        <w:rPr>
          <w:rFonts w:cs="Calibri"/>
          <w:color w:val="000000"/>
          <w:lang w:eastAsia="en-GB"/>
        </w:rPr>
        <w:t>Данные</w:t>
      </w:r>
      <w:r w:rsidRPr="0040179B">
        <w:rPr>
          <w:rFonts w:cs="Calibri"/>
          <w:color w:val="000000"/>
          <w:lang w:val="en-US" w:eastAsia="en-GB"/>
        </w:rPr>
        <w:t xml:space="preserve"> </w:t>
      </w:r>
      <w:r>
        <w:rPr>
          <w:rFonts w:cs="Calibri"/>
          <w:color w:val="000000"/>
          <w:lang w:eastAsia="en-GB"/>
        </w:rPr>
        <w:t>на</w:t>
      </w:r>
      <w:r w:rsidRPr="0040179B">
        <w:rPr>
          <w:rFonts w:cs="Calibri"/>
          <w:color w:val="000000"/>
          <w:lang w:val="en-US" w:eastAsia="en-GB"/>
        </w:rPr>
        <w:t xml:space="preserve"> 31 </w:t>
      </w:r>
      <w:r>
        <w:rPr>
          <w:rFonts w:cs="Calibri"/>
          <w:color w:val="000000"/>
          <w:lang w:eastAsia="en-GB"/>
        </w:rPr>
        <w:t>марта</w:t>
      </w:r>
      <w:r w:rsidRPr="0040179B">
        <w:rPr>
          <w:rFonts w:cs="Calibri"/>
          <w:color w:val="000000"/>
          <w:lang w:val="en-US" w:eastAsia="en-GB"/>
        </w:rPr>
        <w:t xml:space="preserve"> 2019 </w:t>
      </w:r>
      <w:r>
        <w:rPr>
          <w:rFonts w:cs="Calibri"/>
          <w:color w:val="000000"/>
          <w:lang w:eastAsia="en-GB"/>
        </w:rPr>
        <w:t>года</w:t>
      </w:r>
      <w:r w:rsidRPr="0040179B">
        <w:rPr>
          <w:rFonts w:cs="Calibri"/>
          <w:color w:val="000000"/>
          <w:lang w:val="en-US" w:eastAsia="en-GB"/>
        </w:rPr>
        <w:t xml:space="preserve">. </w:t>
      </w:r>
      <w:r>
        <w:rPr>
          <w:rFonts w:cs="Calibri"/>
          <w:color w:val="000000"/>
          <w:lang w:eastAsia="en-GB"/>
        </w:rPr>
        <w:t>Источник</w:t>
      </w:r>
      <w:r w:rsidRPr="0040179B">
        <w:rPr>
          <w:rFonts w:cs="Calibri"/>
          <w:color w:val="000000"/>
          <w:lang w:val="en-US" w:eastAsia="en-GB"/>
        </w:rPr>
        <w:t xml:space="preserve">: Rolling Electronic Census; </w:t>
      </w:r>
      <w:r>
        <w:rPr>
          <w:rFonts w:cs="Calibri"/>
          <w:color w:val="000000"/>
        </w:rPr>
        <w:t>информацию</w:t>
      </w:r>
      <w:r w:rsidRPr="0040179B">
        <w:rPr>
          <w:rFonts w:cs="Calibri"/>
          <w:color w:val="000000"/>
          <w:lang w:val="en-US"/>
        </w:rPr>
        <w:t xml:space="preserve"> </w:t>
      </w:r>
      <w:r>
        <w:rPr>
          <w:rFonts w:cs="Calibri"/>
          <w:color w:val="000000"/>
        </w:rPr>
        <w:t>из</w:t>
      </w:r>
      <w:r w:rsidRPr="0040179B">
        <w:rPr>
          <w:rFonts w:cs="Calibri"/>
          <w:color w:val="000000"/>
          <w:lang w:val="en-US" w:eastAsia="en-GB"/>
        </w:rPr>
        <w:t xml:space="preserve"> Quarterly Population, Employment &amp; Earnings Bulletin </w:t>
      </w:r>
      <w:r>
        <w:rPr>
          <w:rFonts w:cs="Calibri"/>
          <w:color w:val="000000"/>
        </w:rPr>
        <w:t>см</w:t>
      </w:r>
      <w:r w:rsidRPr="0040179B">
        <w:rPr>
          <w:rFonts w:cs="Calibri"/>
          <w:color w:val="000000"/>
          <w:lang w:val="en-US"/>
        </w:rPr>
        <w:t xml:space="preserve">. </w:t>
      </w:r>
      <w:r w:rsidR="00B96D1A">
        <w:rPr>
          <w:rFonts w:cs="Calibri"/>
          <w:color w:val="000000"/>
          <w:lang w:val="en-US"/>
        </w:rPr>
        <w:t>URL</w:t>
      </w:r>
      <w:r w:rsidR="00B96D1A" w:rsidRPr="0002617B">
        <w:rPr>
          <w:rFonts w:cs="Calibri"/>
          <w:color w:val="000000"/>
          <w:lang w:val="en-US"/>
        </w:rPr>
        <w:t>:</w:t>
      </w:r>
      <w:r w:rsidRPr="0040179B">
        <w:rPr>
          <w:rFonts w:cs="Calibri"/>
          <w:color w:val="000000"/>
          <w:lang w:val="en-US"/>
        </w:rPr>
        <w:t xml:space="preserve"> </w:t>
      </w:r>
      <w:hyperlink r:id="rId283" w:history="1">
        <w:r w:rsidRPr="0040179B">
          <w:rPr>
            <w:rStyle w:val="af2"/>
            <w:rFonts w:eastAsiaTheme="minorHAnsi"/>
            <w:lang w:val="en-US"/>
          </w:rPr>
          <w:t>www.gov.gg/population</w:t>
        </w:r>
      </w:hyperlink>
      <w:r w:rsidRPr="0040179B">
        <w:rPr>
          <w:lang w:val="en-US"/>
        </w:rPr>
        <w:t>.</w:t>
      </w:r>
    </w:p>
  </w:footnote>
  <w:footnote w:id="307">
    <w:p w14:paraId="187B6B10" w14:textId="5A71FF68" w:rsidR="0040179B" w:rsidRPr="0002617B" w:rsidRDefault="0040179B" w:rsidP="0040179B">
      <w:pPr>
        <w:pStyle w:val="ae"/>
      </w:pPr>
      <w:r w:rsidRPr="0040179B">
        <w:rPr>
          <w:lang w:val="en-US"/>
        </w:rPr>
        <w:tab/>
      </w:r>
      <w:r w:rsidRPr="00F270EB">
        <w:rPr>
          <w:rStyle w:val="ab"/>
        </w:rPr>
        <w:footnoteRef/>
      </w:r>
      <w:r w:rsidRPr="0040179B">
        <w:rPr>
          <w:lang w:val="en-US"/>
        </w:rPr>
        <w:t xml:space="preserve"> </w:t>
      </w:r>
      <w:r w:rsidRPr="0040179B">
        <w:rPr>
          <w:lang w:val="en-US"/>
        </w:rPr>
        <w:tab/>
      </w:r>
      <w:r>
        <w:rPr>
          <w:rFonts w:cs="Calibri"/>
          <w:color w:val="000000"/>
          <w:lang w:eastAsia="en-GB"/>
        </w:rPr>
        <w:t>Данные</w:t>
      </w:r>
      <w:r w:rsidRPr="0040179B">
        <w:rPr>
          <w:rFonts w:cs="Calibri"/>
          <w:color w:val="000000"/>
          <w:lang w:val="en-US" w:eastAsia="en-GB"/>
        </w:rPr>
        <w:t xml:space="preserve"> </w:t>
      </w:r>
      <w:r>
        <w:rPr>
          <w:rFonts w:cs="Calibri"/>
          <w:color w:val="000000"/>
          <w:lang w:eastAsia="en-GB"/>
        </w:rPr>
        <w:t>на</w:t>
      </w:r>
      <w:r w:rsidRPr="0040179B">
        <w:rPr>
          <w:rFonts w:cs="Calibri"/>
          <w:color w:val="000000"/>
          <w:lang w:val="en-US" w:eastAsia="en-GB"/>
        </w:rPr>
        <w:t xml:space="preserve"> 31 </w:t>
      </w:r>
      <w:r>
        <w:rPr>
          <w:rFonts w:cs="Calibri"/>
          <w:color w:val="000000"/>
          <w:lang w:eastAsia="en-GB"/>
        </w:rPr>
        <w:t>декабря</w:t>
      </w:r>
      <w:r w:rsidRPr="0040179B">
        <w:rPr>
          <w:rFonts w:cs="Calibri"/>
          <w:color w:val="000000"/>
          <w:lang w:val="en-US" w:eastAsia="en-GB"/>
        </w:rPr>
        <w:t xml:space="preserve"> 2019 </w:t>
      </w:r>
      <w:r>
        <w:rPr>
          <w:rFonts w:cs="Calibri"/>
          <w:color w:val="000000"/>
          <w:lang w:eastAsia="en-GB"/>
        </w:rPr>
        <w:t>года</w:t>
      </w:r>
      <w:r w:rsidRPr="0040179B">
        <w:rPr>
          <w:rFonts w:cs="Calibri"/>
          <w:color w:val="000000"/>
          <w:lang w:val="en-US" w:eastAsia="en-GB"/>
        </w:rPr>
        <w:t xml:space="preserve">. </w:t>
      </w:r>
      <w:r>
        <w:rPr>
          <w:rFonts w:cs="Calibri"/>
          <w:color w:val="000000"/>
          <w:lang w:eastAsia="en-GB"/>
        </w:rPr>
        <w:t>Источник</w:t>
      </w:r>
      <w:r w:rsidRPr="0040179B">
        <w:rPr>
          <w:rFonts w:cs="Calibri"/>
          <w:color w:val="000000"/>
          <w:lang w:val="en-US" w:eastAsia="en-GB"/>
        </w:rPr>
        <w:t xml:space="preserve">: Rolling Electronic Census; </w:t>
      </w:r>
      <w:r>
        <w:rPr>
          <w:rFonts w:cs="Calibri"/>
          <w:color w:val="000000"/>
        </w:rPr>
        <w:t>информацию</w:t>
      </w:r>
      <w:r w:rsidRPr="0040179B">
        <w:rPr>
          <w:rFonts w:cs="Calibri"/>
          <w:color w:val="000000"/>
          <w:lang w:val="en-US"/>
        </w:rPr>
        <w:t xml:space="preserve"> </w:t>
      </w:r>
      <w:r>
        <w:rPr>
          <w:rFonts w:cs="Calibri"/>
          <w:color w:val="000000"/>
        </w:rPr>
        <w:t>из</w:t>
      </w:r>
      <w:r w:rsidRPr="0040179B">
        <w:rPr>
          <w:rFonts w:cs="Calibri"/>
          <w:color w:val="000000"/>
          <w:lang w:val="en-US" w:eastAsia="en-GB"/>
        </w:rPr>
        <w:t xml:space="preserve"> Quarterly Population, Employment &amp; Earnings Bulletin </w:t>
      </w:r>
      <w:r>
        <w:rPr>
          <w:rFonts w:cs="Calibri"/>
          <w:color w:val="000000"/>
        </w:rPr>
        <w:t>см</w:t>
      </w:r>
      <w:r w:rsidRPr="0040179B">
        <w:rPr>
          <w:rFonts w:cs="Calibri"/>
          <w:color w:val="000000"/>
          <w:lang w:val="en-US"/>
        </w:rPr>
        <w:t xml:space="preserve">. </w:t>
      </w:r>
      <w:r w:rsidR="00B96D1A">
        <w:rPr>
          <w:rFonts w:cs="Calibri"/>
          <w:color w:val="000000"/>
          <w:lang w:val="en-US"/>
        </w:rPr>
        <w:t>URL</w:t>
      </w:r>
      <w:r w:rsidR="00B96D1A">
        <w:rPr>
          <w:rFonts w:cs="Calibri"/>
          <w:color w:val="000000"/>
        </w:rPr>
        <w:t>:</w:t>
      </w:r>
      <w:r w:rsidRPr="0002617B">
        <w:rPr>
          <w:rFonts w:cs="Calibri"/>
          <w:color w:val="000000"/>
        </w:rPr>
        <w:t xml:space="preserve"> </w:t>
      </w:r>
      <w:hyperlink r:id="rId284" w:history="1">
        <w:r w:rsidRPr="0040179B">
          <w:rPr>
            <w:rStyle w:val="af2"/>
            <w:rFonts w:eastAsiaTheme="minorHAnsi"/>
            <w:lang w:val="en-US"/>
          </w:rPr>
          <w:t>www</w:t>
        </w:r>
        <w:r w:rsidRPr="0002617B">
          <w:rPr>
            <w:rStyle w:val="af2"/>
            <w:rFonts w:eastAsiaTheme="minorHAnsi"/>
          </w:rPr>
          <w:t>.</w:t>
        </w:r>
        <w:r w:rsidRPr="0040179B">
          <w:rPr>
            <w:rStyle w:val="af2"/>
            <w:rFonts w:eastAsiaTheme="minorHAnsi"/>
            <w:lang w:val="en-US"/>
          </w:rPr>
          <w:t>gov</w:t>
        </w:r>
        <w:r w:rsidRPr="0002617B">
          <w:rPr>
            <w:rStyle w:val="af2"/>
            <w:rFonts w:eastAsiaTheme="minorHAnsi"/>
          </w:rPr>
          <w:t>.</w:t>
        </w:r>
        <w:r w:rsidRPr="0040179B">
          <w:rPr>
            <w:rStyle w:val="af2"/>
            <w:rFonts w:eastAsiaTheme="minorHAnsi"/>
            <w:lang w:val="en-US"/>
          </w:rPr>
          <w:t>gg</w:t>
        </w:r>
        <w:r w:rsidRPr="0002617B">
          <w:rPr>
            <w:rStyle w:val="af2"/>
            <w:rFonts w:eastAsiaTheme="minorHAnsi"/>
          </w:rPr>
          <w:t>/</w:t>
        </w:r>
        <w:r w:rsidRPr="0040179B">
          <w:rPr>
            <w:rStyle w:val="af2"/>
            <w:rFonts w:eastAsiaTheme="minorHAnsi"/>
            <w:lang w:val="en-US"/>
          </w:rPr>
          <w:t>population</w:t>
        </w:r>
      </w:hyperlink>
      <w:r w:rsidRPr="0002617B">
        <w:rPr>
          <w:rFonts w:cs="Calibri"/>
          <w:color w:val="000000"/>
          <w:lang w:eastAsia="en-GB"/>
        </w:rPr>
        <w:t>.</w:t>
      </w:r>
    </w:p>
  </w:footnote>
  <w:footnote w:id="308">
    <w:p w14:paraId="51C6F165" w14:textId="7FAB6C9B" w:rsidR="0040179B" w:rsidRPr="0002617B" w:rsidRDefault="0040179B" w:rsidP="0040179B">
      <w:pPr>
        <w:pStyle w:val="ae"/>
      </w:pPr>
      <w:r w:rsidRPr="0002617B">
        <w:tab/>
      </w:r>
      <w:r w:rsidRPr="00F270EB">
        <w:rPr>
          <w:rStyle w:val="ab"/>
        </w:rPr>
        <w:footnoteRef/>
      </w:r>
      <w:r w:rsidRPr="00460A3B">
        <w:t xml:space="preserve"> </w:t>
      </w:r>
      <w:r w:rsidRPr="00460A3B">
        <w:tab/>
      </w:r>
      <w:r>
        <w:rPr>
          <w:rFonts w:cs="Calibri"/>
          <w:color w:val="000000"/>
        </w:rPr>
        <w:t xml:space="preserve">Процентная доля населения в возрасте до </w:t>
      </w:r>
      <w:r w:rsidRPr="00460A3B">
        <w:rPr>
          <w:rFonts w:cs="Calibri"/>
          <w:color w:val="000000"/>
        </w:rPr>
        <w:t>15</w:t>
      </w:r>
      <w:r>
        <w:rPr>
          <w:rFonts w:cs="Calibri"/>
          <w:color w:val="000000"/>
        </w:rPr>
        <w:t xml:space="preserve"> лет включительно, по состоянию на </w:t>
      </w:r>
      <w:r w:rsidRPr="00460A3B">
        <w:rPr>
          <w:rFonts w:cs="Calibri"/>
          <w:color w:val="000000"/>
        </w:rPr>
        <w:t>31</w:t>
      </w:r>
      <w:r>
        <w:rPr>
          <w:rFonts w:cs="Calibri"/>
          <w:color w:val="000000"/>
        </w:rPr>
        <w:t> декабря</w:t>
      </w:r>
      <w:r w:rsidRPr="00460A3B">
        <w:rPr>
          <w:rFonts w:cs="Calibri"/>
          <w:color w:val="000000"/>
        </w:rPr>
        <w:t xml:space="preserve"> 2019</w:t>
      </w:r>
      <w:r>
        <w:rPr>
          <w:rFonts w:cs="Calibri"/>
          <w:color w:val="000000"/>
        </w:rPr>
        <w:t> года</w:t>
      </w:r>
      <w:r w:rsidRPr="00460A3B">
        <w:rPr>
          <w:rFonts w:cs="Calibri"/>
          <w:color w:val="000000"/>
        </w:rPr>
        <w:t xml:space="preserve">. </w:t>
      </w:r>
      <w:r>
        <w:rPr>
          <w:rFonts w:cs="Calibri"/>
          <w:color w:val="000000"/>
          <w:lang w:eastAsia="en-GB"/>
        </w:rPr>
        <w:t>Источник</w:t>
      </w:r>
      <w:r w:rsidRPr="0040179B">
        <w:rPr>
          <w:rFonts w:cs="Calibri"/>
          <w:color w:val="000000"/>
          <w:lang w:val="en-US" w:eastAsia="en-GB"/>
        </w:rPr>
        <w:t xml:space="preserve">: Rolling Electronic Census; </w:t>
      </w:r>
      <w:r>
        <w:rPr>
          <w:rFonts w:cs="Calibri"/>
          <w:color w:val="000000"/>
        </w:rPr>
        <w:t>информацию</w:t>
      </w:r>
      <w:r w:rsidRPr="0040179B">
        <w:rPr>
          <w:rFonts w:cs="Calibri"/>
          <w:color w:val="000000"/>
          <w:lang w:val="en-US"/>
        </w:rPr>
        <w:t xml:space="preserve"> </w:t>
      </w:r>
      <w:r>
        <w:rPr>
          <w:rFonts w:cs="Calibri"/>
          <w:color w:val="000000"/>
        </w:rPr>
        <w:t>из</w:t>
      </w:r>
      <w:r w:rsidRPr="0040179B">
        <w:rPr>
          <w:rFonts w:cs="Calibri"/>
          <w:color w:val="000000"/>
          <w:lang w:val="en-US" w:eastAsia="en-GB"/>
        </w:rPr>
        <w:t xml:space="preserve"> Quarterly Population, Employment &amp; Earnings Bulletin </w:t>
      </w:r>
      <w:r>
        <w:rPr>
          <w:rFonts w:cs="Calibri"/>
          <w:color w:val="000000"/>
        </w:rPr>
        <w:t>см</w:t>
      </w:r>
      <w:r w:rsidRPr="0040179B">
        <w:rPr>
          <w:rFonts w:cs="Calibri"/>
          <w:color w:val="000000"/>
          <w:lang w:val="en-US"/>
        </w:rPr>
        <w:t xml:space="preserve">. </w:t>
      </w:r>
      <w:r w:rsidR="00B96D1A">
        <w:rPr>
          <w:rFonts w:cs="Calibri"/>
          <w:color w:val="000000"/>
          <w:lang w:val="en-US"/>
        </w:rPr>
        <w:t>URL</w:t>
      </w:r>
      <w:r w:rsidR="00B96D1A">
        <w:rPr>
          <w:rFonts w:cs="Calibri"/>
          <w:color w:val="000000"/>
        </w:rPr>
        <w:t>:</w:t>
      </w:r>
      <w:r w:rsidRPr="0002617B">
        <w:rPr>
          <w:rFonts w:cs="Calibri"/>
          <w:color w:val="000000"/>
        </w:rPr>
        <w:t xml:space="preserve"> </w:t>
      </w:r>
      <w:hyperlink r:id="rId285" w:history="1">
        <w:r w:rsidRPr="0040179B">
          <w:rPr>
            <w:rStyle w:val="af2"/>
            <w:rFonts w:eastAsiaTheme="minorHAnsi"/>
            <w:lang w:val="en-US"/>
          </w:rPr>
          <w:t>www</w:t>
        </w:r>
        <w:r w:rsidRPr="0002617B">
          <w:rPr>
            <w:rStyle w:val="af2"/>
            <w:rFonts w:eastAsiaTheme="minorHAnsi"/>
          </w:rPr>
          <w:t>.</w:t>
        </w:r>
        <w:r w:rsidRPr="0040179B">
          <w:rPr>
            <w:rStyle w:val="af2"/>
            <w:rFonts w:eastAsiaTheme="minorHAnsi"/>
            <w:lang w:val="en-US"/>
          </w:rPr>
          <w:t>gov</w:t>
        </w:r>
        <w:r w:rsidRPr="0002617B">
          <w:rPr>
            <w:rStyle w:val="af2"/>
            <w:rFonts w:eastAsiaTheme="minorHAnsi"/>
          </w:rPr>
          <w:t>.</w:t>
        </w:r>
        <w:r w:rsidRPr="0040179B">
          <w:rPr>
            <w:rStyle w:val="af2"/>
            <w:rFonts w:eastAsiaTheme="minorHAnsi"/>
            <w:lang w:val="en-US"/>
          </w:rPr>
          <w:t>gg</w:t>
        </w:r>
        <w:r w:rsidRPr="0002617B">
          <w:rPr>
            <w:rStyle w:val="af2"/>
            <w:rFonts w:eastAsiaTheme="minorHAnsi"/>
          </w:rPr>
          <w:t>/</w:t>
        </w:r>
        <w:r w:rsidRPr="0040179B">
          <w:rPr>
            <w:rStyle w:val="af2"/>
            <w:rFonts w:eastAsiaTheme="minorHAnsi"/>
            <w:lang w:val="en-US"/>
          </w:rPr>
          <w:t>population</w:t>
        </w:r>
      </w:hyperlink>
      <w:r w:rsidRPr="0002617B">
        <w:rPr>
          <w:rFonts w:cs="Calibri"/>
          <w:color w:val="000000"/>
          <w:lang w:eastAsia="en-GB"/>
        </w:rPr>
        <w:t>.</w:t>
      </w:r>
    </w:p>
  </w:footnote>
  <w:footnote w:id="309">
    <w:p w14:paraId="58278C74" w14:textId="3916A74E" w:rsidR="0040179B" w:rsidRPr="0040179B" w:rsidRDefault="0040179B" w:rsidP="0040179B">
      <w:pPr>
        <w:pStyle w:val="ae"/>
        <w:rPr>
          <w:lang w:val="en-US"/>
        </w:rPr>
      </w:pPr>
      <w:r w:rsidRPr="0002617B">
        <w:tab/>
      </w:r>
      <w:r w:rsidRPr="00F270EB">
        <w:rPr>
          <w:rStyle w:val="ab"/>
        </w:rPr>
        <w:footnoteRef/>
      </w:r>
      <w:r w:rsidRPr="00AA57E3">
        <w:t xml:space="preserve"> </w:t>
      </w:r>
      <w:r w:rsidRPr="00AA57E3">
        <w:tab/>
      </w:r>
      <w:r>
        <w:rPr>
          <w:rFonts w:cs="Calibri"/>
          <w:color w:val="000000"/>
        </w:rPr>
        <w:t>Процентная</w:t>
      </w:r>
      <w:r w:rsidRPr="00AA57E3">
        <w:rPr>
          <w:rFonts w:cs="Calibri"/>
          <w:color w:val="000000"/>
        </w:rPr>
        <w:t xml:space="preserve"> </w:t>
      </w:r>
      <w:r>
        <w:rPr>
          <w:rFonts w:cs="Calibri"/>
          <w:color w:val="000000"/>
        </w:rPr>
        <w:t>доля</w:t>
      </w:r>
      <w:r w:rsidRPr="00AA57E3">
        <w:rPr>
          <w:rFonts w:cs="Calibri"/>
          <w:color w:val="000000"/>
        </w:rPr>
        <w:t xml:space="preserve"> </w:t>
      </w:r>
      <w:r>
        <w:rPr>
          <w:rFonts w:cs="Calibri"/>
          <w:color w:val="000000"/>
        </w:rPr>
        <w:t>населения</w:t>
      </w:r>
      <w:r w:rsidRPr="00AA57E3">
        <w:rPr>
          <w:rFonts w:cs="Calibri"/>
          <w:color w:val="000000"/>
        </w:rPr>
        <w:t xml:space="preserve"> </w:t>
      </w:r>
      <w:r>
        <w:rPr>
          <w:rFonts w:cs="Calibri"/>
          <w:color w:val="000000"/>
        </w:rPr>
        <w:t>в</w:t>
      </w:r>
      <w:r w:rsidRPr="00AA57E3">
        <w:rPr>
          <w:rFonts w:cs="Calibri"/>
          <w:color w:val="000000"/>
        </w:rPr>
        <w:t xml:space="preserve"> </w:t>
      </w:r>
      <w:r>
        <w:rPr>
          <w:rFonts w:cs="Calibri"/>
          <w:color w:val="000000"/>
        </w:rPr>
        <w:t>возрасте</w:t>
      </w:r>
      <w:r w:rsidRPr="00AA57E3">
        <w:rPr>
          <w:rFonts w:cs="Calibri"/>
          <w:color w:val="000000"/>
        </w:rPr>
        <w:t xml:space="preserve"> 65</w:t>
      </w:r>
      <w:r>
        <w:rPr>
          <w:rFonts w:cs="Calibri"/>
          <w:color w:val="000000"/>
        </w:rPr>
        <w:t xml:space="preserve"> лет и старше по состоянию на </w:t>
      </w:r>
      <w:r w:rsidRPr="00AA57E3">
        <w:rPr>
          <w:rFonts w:cs="Calibri"/>
          <w:color w:val="000000"/>
        </w:rPr>
        <w:t xml:space="preserve">31 </w:t>
      </w:r>
      <w:r>
        <w:rPr>
          <w:rFonts w:cs="Calibri"/>
          <w:color w:val="000000"/>
        </w:rPr>
        <w:t xml:space="preserve">декабря </w:t>
      </w:r>
      <w:r w:rsidRPr="00AA57E3">
        <w:rPr>
          <w:rFonts w:cs="Calibri"/>
          <w:color w:val="000000"/>
        </w:rPr>
        <w:t>2019</w:t>
      </w:r>
      <w:r>
        <w:rPr>
          <w:rFonts w:cs="Calibri"/>
          <w:color w:val="000000"/>
        </w:rPr>
        <w:t> года</w:t>
      </w:r>
      <w:r w:rsidRPr="00AA57E3">
        <w:rPr>
          <w:rFonts w:cs="Calibri"/>
          <w:color w:val="000000"/>
        </w:rPr>
        <w:t xml:space="preserve">. </w:t>
      </w:r>
      <w:r>
        <w:rPr>
          <w:rFonts w:cs="Calibri"/>
          <w:color w:val="000000"/>
          <w:lang w:eastAsia="en-GB"/>
        </w:rPr>
        <w:t>Источник</w:t>
      </w:r>
      <w:r w:rsidRPr="0040179B">
        <w:rPr>
          <w:rFonts w:cs="Calibri"/>
          <w:color w:val="000000"/>
          <w:lang w:val="en-US" w:eastAsia="en-GB"/>
        </w:rPr>
        <w:t xml:space="preserve">: </w:t>
      </w:r>
      <w:r w:rsidRPr="0040179B">
        <w:rPr>
          <w:rFonts w:cs="Calibri"/>
          <w:color w:val="000000"/>
          <w:lang w:val="en-US"/>
        </w:rPr>
        <w:t xml:space="preserve">Rolling Electronic Census; </w:t>
      </w:r>
      <w:r>
        <w:rPr>
          <w:rFonts w:cs="Calibri"/>
          <w:color w:val="000000"/>
        </w:rPr>
        <w:t>информацию</w:t>
      </w:r>
      <w:r w:rsidRPr="0040179B">
        <w:rPr>
          <w:rFonts w:cs="Calibri"/>
          <w:color w:val="000000"/>
          <w:lang w:val="en-US"/>
        </w:rPr>
        <w:t xml:space="preserve"> </w:t>
      </w:r>
      <w:r>
        <w:rPr>
          <w:rFonts w:cs="Calibri"/>
          <w:color w:val="000000"/>
        </w:rPr>
        <w:t>из</w:t>
      </w:r>
      <w:r w:rsidRPr="0040179B">
        <w:rPr>
          <w:rFonts w:cs="Calibri"/>
          <w:color w:val="000000"/>
          <w:lang w:val="en-US"/>
        </w:rPr>
        <w:t xml:space="preserve"> Quarterly Population, Employment &amp; Earnings Bulletin </w:t>
      </w:r>
      <w:r>
        <w:rPr>
          <w:rFonts w:cs="Calibri"/>
          <w:color w:val="000000"/>
        </w:rPr>
        <w:t>см</w:t>
      </w:r>
      <w:r w:rsidRPr="0040179B">
        <w:rPr>
          <w:rFonts w:cs="Calibri"/>
          <w:color w:val="000000"/>
          <w:lang w:val="en-US"/>
        </w:rPr>
        <w:t xml:space="preserve">. </w:t>
      </w:r>
      <w:r w:rsidR="00B96D1A">
        <w:rPr>
          <w:rFonts w:cs="Calibri"/>
          <w:color w:val="000000"/>
          <w:lang w:val="en-US"/>
        </w:rPr>
        <w:t>URL</w:t>
      </w:r>
      <w:r w:rsidR="00B96D1A" w:rsidRPr="0002617B">
        <w:rPr>
          <w:rFonts w:cs="Calibri"/>
          <w:color w:val="000000"/>
          <w:lang w:val="en-US"/>
        </w:rPr>
        <w:t>:</w:t>
      </w:r>
      <w:r w:rsidRPr="0040179B">
        <w:rPr>
          <w:rFonts w:cs="Calibri"/>
          <w:color w:val="000000"/>
          <w:lang w:val="en-US"/>
        </w:rPr>
        <w:t xml:space="preserve"> </w:t>
      </w:r>
      <w:hyperlink r:id="rId286" w:history="1">
        <w:r w:rsidRPr="0040179B">
          <w:rPr>
            <w:rStyle w:val="af2"/>
            <w:rFonts w:eastAsiaTheme="minorHAnsi"/>
            <w:lang w:val="en-US"/>
          </w:rPr>
          <w:t>www.gov.gg/population</w:t>
        </w:r>
      </w:hyperlink>
      <w:r w:rsidRPr="0040179B">
        <w:rPr>
          <w:lang w:val="en-US"/>
        </w:rPr>
        <w:t>.</w:t>
      </w:r>
    </w:p>
  </w:footnote>
  <w:footnote w:id="310">
    <w:p w14:paraId="0044130A" w14:textId="3AEFE3A5" w:rsidR="0040179B" w:rsidRPr="0040179B" w:rsidRDefault="0040179B" w:rsidP="0040179B">
      <w:pPr>
        <w:pStyle w:val="ae"/>
        <w:rPr>
          <w:lang w:val="en-US"/>
        </w:rPr>
      </w:pPr>
      <w:r w:rsidRPr="0040179B">
        <w:rPr>
          <w:lang w:val="en-US"/>
        </w:rPr>
        <w:tab/>
      </w:r>
      <w:r w:rsidRPr="00F270EB">
        <w:rPr>
          <w:rStyle w:val="ab"/>
        </w:rPr>
        <w:footnoteRef/>
      </w:r>
      <w:r w:rsidRPr="0040179B">
        <w:rPr>
          <w:lang w:val="en-US"/>
        </w:rPr>
        <w:t xml:space="preserve"> </w:t>
      </w:r>
      <w:r w:rsidRPr="0040179B">
        <w:rPr>
          <w:lang w:val="en-US"/>
        </w:rPr>
        <w:tab/>
      </w:r>
      <w:r w:rsidRPr="0040179B">
        <w:rPr>
          <w:rFonts w:cs="Calibri"/>
          <w:color w:val="000000"/>
          <w:lang w:val="en-US" w:eastAsia="en-GB"/>
        </w:rPr>
        <w:t xml:space="preserve">Rolling Electronic Census; </w:t>
      </w:r>
      <w:r>
        <w:rPr>
          <w:rFonts w:cs="Calibri"/>
          <w:color w:val="000000"/>
        </w:rPr>
        <w:t>информацию</w:t>
      </w:r>
      <w:r w:rsidRPr="0040179B">
        <w:rPr>
          <w:rFonts w:cs="Calibri"/>
          <w:color w:val="000000"/>
          <w:lang w:val="en-US"/>
        </w:rPr>
        <w:t xml:space="preserve"> </w:t>
      </w:r>
      <w:r>
        <w:rPr>
          <w:rFonts w:cs="Calibri"/>
          <w:color w:val="000000"/>
        </w:rPr>
        <w:t>из</w:t>
      </w:r>
      <w:r w:rsidRPr="0040179B">
        <w:rPr>
          <w:rFonts w:cs="Calibri"/>
          <w:color w:val="000000"/>
          <w:lang w:val="en-US" w:eastAsia="en-GB"/>
        </w:rPr>
        <w:t xml:space="preserve"> Quarterly Population, Employment &amp; Earnings Bulletin </w:t>
      </w:r>
      <w:r>
        <w:rPr>
          <w:rFonts w:cs="Calibri"/>
          <w:color w:val="000000"/>
        </w:rPr>
        <w:t>см</w:t>
      </w:r>
      <w:r w:rsidRPr="0040179B">
        <w:rPr>
          <w:rFonts w:cs="Calibri"/>
          <w:color w:val="000000"/>
          <w:lang w:val="en-US"/>
        </w:rPr>
        <w:t xml:space="preserve">. </w:t>
      </w:r>
      <w:r w:rsidR="00B96D1A">
        <w:rPr>
          <w:rFonts w:cs="Calibri"/>
          <w:color w:val="000000"/>
          <w:lang w:val="en-US"/>
        </w:rPr>
        <w:t>URL</w:t>
      </w:r>
      <w:r w:rsidR="00B96D1A" w:rsidRPr="00B96D1A">
        <w:rPr>
          <w:rFonts w:cs="Calibri"/>
          <w:color w:val="000000"/>
          <w:lang w:val="en-US"/>
        </w:rPr>
        <w:t>:</w:t>
      </w:r>
      <w:r w:rsidRPr="0040179B">
        <w:rPr>
          <w:rFonts w:cs="Calibri"/>
          <w:color w:val="000000"/>
          <w:lang w:val="en-US"/>
        </w:rPr>
        <w:t xml:space="preserve"> </w:t>
      </w:r>
      <w:hyperlink r:id="rId287" w:history="1">
        <w:r w:rsidRPr="0040179B">
          <w:rPr>
            <w:rStyle w:val="af2"/>
            <w:rFonts w:eastAsiaTheme="minorHAnsi"/>
            <w:lang w:val="en-US"/>
          </w:rPr>
          <w:t>www.gov.gg/population</w:t>
        </w:r>
      </w:hyperlink>
      <w:r w:rsidRPr="0040179B">
        <w:rPr>
          <w:lang w:val="en-US"/>
        </w:rPr>
        <w:t>.</w:t>
      </w:r>
    </w:p>
  </w:footnote>
  <w:footnote w:id="311">
    <w:p w14:paraId="4E9B1264" w14:textId="7738AE4C" w:rsidR="0040179B" w:rsidRPr="0040179B" w:rsidRDefault="0040179B" w:rsidP="0040179B">
      <w:pPr>
        <w:pStyle w:val="ae"/>
        <w:rPr>
          <w:lang w:val="en-US"/>
        </w:rPr>
      </w:pPr>
      <w:r w:rsidRPr="0040179B">
        <w:rPr>
          <w:lang w:val="en-US"/>
        </w:rPr>
        <w:tab/>
      </w:r>
      <w:r w:rsidRPr="00F270EB">
        <w:rPr>
          <w:rStyle w:val="ab"/>
        </w:rPr>
        <w:footnoteRef/>
      </w:r>
      <w:r w:rsidRPr="0040179B">
        <w:rPr>
          <w:lang w:val="en-US"/>
        </w:rPr>
        <w:t xml:space="preserve"> </w:t>
      </w:r>
      <w:r w:rsidRPr="0040179B">
        <w:rPr>
          <w:lang w:val="en-US"/>
        </w:rPr>
        <w:tab/>
      </w:r>
      <w:r w:rsidRPr="0040179B">
        <w:rPr>
          <w:rFonts w:cs="Calibri"/>
          <w:color w:val="000000"/>
          <w:lang w:val="en-US" w:eastAsia="en-GB"/>
        </w:rPr>
        <w:t>Health Profile for Guernsey 2013–15</w:t>
      </w:r>
      <w:r w:rsidR="00B96D1A" w:rsidRPr="00B96D1A">
        <w:rPr>
          <w:rFonts w:cs="Calibri"/>
          <w:color w:val="000000"/>
          <w:lang w:val="en-US" w:eastAsia="en-GB"/>
        </w:rPr>
        <w:t>,</w:t>
      </w:r>
      <w:r w:rsidRPr="0040179B">
        <w:rPr>
          <w:rFonts w:cs="Calibri"/>
          <w:color w:val="000000"/>
          <w:lang w:val="en-US" w:eastAsia="en-GB"/>
        </w:rPr>
        <w:t xml:space="preserve"> </w:t>
      </w:r>
      <w:r w:rsidR="00B96D1A">
        <w:rPr>
          <w:rFonts w:cs="Calibri"/>
          <w:color w:val="000000"/>
          <w:lang w:val="en-US"/>
        </w:rPr>
        <w:t>URL</w:t>
      </w:r>
      <w:r w:rsidR="00B96D1A" w:rsidRPr="00B96D1A">
        <w:rPr>
          <w:rFonts w:cs="Calibri"/>
          <w:color w:val="000000"/>
          <w:lang w:val="en-US"/>
        </w:rPr>
        <w:t>:</w:t>
      </w:r>
      <w:r w:rsidRPr="0040179B">
        <w:rPr>
          <w:rFonts w:cs="Calibri"/>
          <w:color w:val="000000"/>
          <w:lang w:val="en-US" w:eastAsia="en-GB"/>
        </w:rPr>
        <w:t xml:space="preserve"> </w:t>
      </w:r>
      <w:hyperlink r:id="rId288" w:history="1">
        <w:r w:rsidRPr="0040179B">
          <w:rPr>
            <w:rStyle w:val="af2"/>
            <w:rFonts w:eastAsiaTheme="minorHAnsi"/>
            <w:lang w:val="en-US"/>
          </w:rPr>
          <w:t>https://www.gov.gg/CHttpHandler.ashx?id=104975&amp;p=0</w:t>
        </w:r>
      </w:hyperlink>
      <w:r w:rsidRPr="0040179B">
        <w:rPr>
          <w:rFonts w:cs="Calibri"/>
          <w:color w:val="000000"/>
          <w:lang w:val="en-US" w:eastAsia="en-GB"/>
        </w:rPr>
        <w:t xml:space="preserve"> p34.</w:t>
      </w:r>
    </w:p>
  </w:footnote>
  <w:footnote w:id="312">
    <w:p w14:paraId="2E1D632B" w14:textId="5796B38C" w:rsidR="0040179B" w:rsidRPr="0040179B" w:rsidRDefault="0040179B" w:rsidP="0040179B">
      <w:pPr>
        <w:pStyle w:val="ae"/>
        <w:rPr>
          <w:lang w:val="en-US"/>
        </w:rPr>
      </w:pPr>
      <w:r w:rsidRPr="0040179B">
        <w:rPr>
          <w:lang w:val="en-US"/>
        </w:rPr>
        <w:tab/>
      </w:r>
      <w:r w:rsidRPr="00F270EB">
        <w:rPr>
          <w:rStyle w:val="ab"/>
        </w:rPr>
        <w:footnoteRef/>
      </w:r>
      <w:r w:rsidRPr="0040179B">
        <w:rPr>
          <w:lang w:val="en-US"/>
        </w:rPr>
        <w:t xml:space="preserve"> </w:t>
      </w:r>
      <w:r w:rsidRPr="0040179B">
        <w:rPr>
          <w:lang w:val="en-US"/>
        </w:rPr>
        <w:tab/>
      </w:r>
      <w:r w:rsidRPr="0040179B">
        <w:rPr>
          <w:rFonts w:cs="Calibri"/>
          <w:color w:val="000000"/>
          <w:lang w:val="en-US" w:eastAsia="en-GB"/>
        </w:rPr>
        <w:t xml:space="preserve">Rolling Electronic Census; </w:t>
      </w:r>
      <w:r>
        <w:rPr>
          <w:rFonts w:cs="Calibri"/>
          <w:color w:val="000000"/>
        </w:rPr>
        <w:t>информацию</w:t>
      </w:r>
      <w:r w:rsidRPr="0040179B">
        <w:rPr>
          <w:rFonts w:cs="Calibri"/>
          <w:color w:val="000000"/>
          <w:lang w:val="en-US"/>
        </w:rPr>
        <w:t xml:space="preserve"> </w:t>
      </w:r>
      <w:r>
        <w:rPr>
          <w:rFonts w:cs="Calibri"/>
          <w:color w:val="000000"/>
        </w:rPr>
        <w:t>из</w:t>
      </w:r>
      <w:r w:rsidRPr="0040179B">
        <w:rPr>
          <w:rFonts w:cs="Calibri"/>
          <w:color w:val="000000"/>
          <w:lang w:val="en-US" w:eastAsia="en-GB"/>
        </w:rPr>
        <w:t xml:space="preserve"> Quarterly Population, Employment &amp; Earnings Bulletin </w:t>
      </w:r>
      <w:r>
        <w:rPr>
          <w:rFonts w:cs="Calibri"/>
          <w:color w:val="000000"/>
        </w:rPr>
        <w:t>см</w:t>
      </w:r>
      <w:r w:rsidRPr="0040179B">
        <w:rPr>
          <w:rFonts w:cs="Calibri"/>
          <w:color w:val="000000"/>
          <w:lang w:val="en-US"/>
        </w:rPr>
        <w:t xml:space="preserve">. </w:t>
      </w:r>
      <w:r w:rsidR="00B96D1A">
        <w:rPr>
          <w:rFonts w:cs="Calibri"/>
          <w:color w:val="000000"/>
          <w:lang w:val="en-US"/>
        </w:rPr>
        <w:t>URL</w:t>
      </w:r>
      <w:r w:rsidR="00B96D1A" w:rsidRPr="0002617B">
        <w:rPr>
          <w:rFonts w:cs="Calibri"/>
          <w:color w:val="000000"/>
          <w:lang w:val="en-US"/>
        </w:rPr>
        <w:t>:</w:t>
      </w:r>
      <w:r w:rsidRPr="0040179B">
        <w:rPr>
          <w:rFonts w:cs="Calibri"/>
          <w:color w:val="000000"/>
          <w:lang w:val="en-US"/>
        </w:rPr>
        <w:t xml:space="preserve"> </w:t>
      </w:r>
      <w:hyperlink r:id="rId289" w:history="1">
        <w:r w:rsidRPr="0040179B">
          <w:rPr>
            <w:rStyle w:val="af2"/>
            <w:rFonts w:eastAsiaTheme="minorHAnsi"/>
            <w:lang w:val="en-US"/>
          </w:rPr>
          <w:t>www.gov.gg/population</w:t>
        </w:r>
      </w:hyperlink>
      <w:r w:rsidRPr="0040179B">
        <w:rPr>
          <w:lang w:val="en-US"/>
        </w:rPr>
        <w:t>.</w:t>
      </w:r>
    </w:p>
  </w:footnote>
  <w:footnote w:id="313">
    <w:p w14:paraId="38722C82" w14:textId="77777777" w:rsidR="0040179B" w:rsidRPr="0040179B" w:rsidRDefault="0040179B" w:rsidP="0040179B">
      <w:pPr>
        <w:pStyle w:val="ae"/>
        <w:rPr>
          <w:lang w:val="en-US"/>
        </w:rPr>
      </w:pPr>
      <w:r w:rsidRPr="0040179B">
        <w:rPr>
          <w:lang w:val="en-US"/>
        </w:rPr>
        <w:tab/>
      </w:r>
      <w:r w:rsidRPr="00F270EB">
        <w:rPr>
          <w:rStyle w:val="ab"/>
        </w:rPr>
        <w:footnoteRef/>
      </w:r>
      <w:r w:rsidRPr="0040179B">
        <w:rPr>
          <w:lang w:val="en-US"/>
        </w:rPr>
        <w:t xml:space="preserve"> </w:t>
      </w:r>
      <w:r w:rsidRPr="0040179B">
        <w:rPr>
          <w:lang w:val="en-US"/>
        </w:rPr>
        <w:tab/>
      </w:r>
      <w:r w:rsidRPr="0040179B">
        <w:rPr>
          <w:rFonts w:cs="Calibri"/>
          <w:lang w:val="en-US" w:eastAsia="en-GB"/>
        </w:rPr>
        <w:t>Public Health Services.</w:t>
      </w:r>
    </w:p>
  </w:footnote>
  <w:footnote w:id="314">
    <w:p w14:paraId="0F22406F" w14:textId="7F989F97" w:rsidR="0040179B" w:rsidRPr="0040179B" w:rsidRDefault="0040179B" w:rsidP="0040179B">
      <w:pPr>
        <w:pStyle w:val="ae"/>
        <w:rPr>
          <w:lang w:val="en-US"/>
        </w:rPr>
      </w:pPr>
      <w:r w:rsidRPr="0040179B">
        <w:rPr>
          <w:lang w:val="en-US"/>
        </w:rPr>
        <w:tab/>
      </w:r>
      <w:r w:rsidRPr="00F270EB">
        <w:rPr>
          <w:rStyle w:val="ab"/>
        </w:rPr>
        <w:footnoteRef/>
      </w:r>
      <w:r w:rsidRPr="0040179B">
        <w:rPr>
          <w:lang w:val="en-US"/>
        </w:rPr>
        <w:t xml:space="preserve"> </w:t>
      </w:r>
      <w:r w:rsidRPr="0040179B">
        <w:rPr>
          <w:lang w:val="en-US"/>
        </w:rPr>
        <w:tab/>
      </w:r>
      <w:r w:rsidRPr="0040179B">
        <w:rPr>
          <w:rFonts w:cs="Calibri"/>
          <w:color w:val="000000"/>
          <w:lang w:val="en-US" w:eastAsia="en-GB"/>
        </w:rPr>
        <w:t xml:space="preserve">Health Profile for Guernsey 2013–15, </w:t>
      </w:r>
      <w:r w:rsidR="00B96D1A">
        <w:rPr>
          <w:rFonts w:cs="Calibri"/>
          <w:color w:val="000000"/>
          <w:lang w:val="en-US" w:eastAsia="en-GB"/>
        </w:rPr>
        <w:br/>
      </w:r>
      <w:r>
        <w:rPr>
          <w:rFonts w:cs="Calibri"/>
          <w:color w:val="000000"/>
          <w:lang w:eastAsia="en-GB"/>
        </w:rPr>
        <w:t>см</w:t>
      </w:r>
      <w:r w:rsidRPr="0040179B">
        <w:rPr>
          <w:rFonts w:cs="Calibri"/>
          <w:color w:val="000000"/>
          <w:lang w:val="en-US" w:eastAsia="en-GB"/>
        </w:rPr>
        <w:t xml:space="preserve">. </w:t>
      </w:r>
      <w:r w:rsidR="00B96D1A">
        <w:rPr>
          <w:rFonts w:cs="Calibri"/>
          <w:color w:val="000000"/>
          <w:lang w:val="en-US"/>
        </w:rPr>
        <w:t>URL</w:t>
      </w:r>
      <w:r w:rsidR="00B96D1A" w:rsidRPr="00B96D1A">
        <w:rPr>
          <w:rFonts w:cs="Calibri"/>
          <w:color w:val="000000"/>
          <w:lang w:val="en-US"/>
        </w:rPr>
        <w:t>:</w:t>
      </w:r>
      <w:r w:rsidRPr="0040179B">
        <w:rPr>
          <w:rFonts w:cs="Calibri"/>
          <w:color w:val="000000"/>
          <w:lang w:val="en-US" w:eastAsia="en-GB"/>
        </w:rPr>
        <w:t xml:space="preserve"> </w:t>
      </w:r>
      <w:hyperlink r:id="rId290" w:history="1">
        <w:r w:rsidRPr="0040179B">
          <w:rPr>
            <w:rStyle w:val="af2"/>
            <w:rFonts w:eastAsiaTheme="minorHAnsi"/>
            <w:lang w:val="en-US"/>
          </w:rPr>
          <w:t>https://www.gov.gg/CHttpHandler.ashx?id=104975&amp;p=0</w:t>
        </w:r>
      </w:hyperlink>
      <w:r w:rsidRPr="0040179B">
        <w:rPr>
          <w:rFonts w:cs="Calibri"/>
          <w:color w:val="000000"/>
          <w:lang w:val="en-US" w:eastAsia="en-GB"/>
        </w:rPr>
        <w:t xml:space="preserve"> p. 31.</w:t>
      </w:r>
    </w:p>
  </w:footnote>
  <w:footnote w:id="315">
    <w:p w14:paraId="300EA78F" w14:textId="3FC7D20E" w:rsidR="0040179B" w:rsidRPr="0002617B" w:rsidRDefault="0040179B" w:rsidP="0040179B">
      <w:pPr>
        <w:pStyle w:val="ae"/>
      </w:pPr>
      <w:r w:rsidRPr="0040179B">
        <w:rPr>
          <w:lang w:val="en-US"/>
        </w:rPr>
        <w:tab/>
      </w:r>
      <w:r w:rsidRPr="00F270EB">
        <w:rPr>
          <w:rStyle w:val="ab"/>
        </w:rPr>
        <w:footnoteRef/>
      </w:r>
      <w:r w:rsidRPr="00AA57E3">
        <w:t xml:space="preserve"> </w:t>
      </w:r>
      <w:r w:rsidRPr="00AA57E3">
        <w:tab/>
      </w:r>
      <w:r>
        <w:t>Среднее</w:t>
      </w:r>
      <w:r w:rsidRPr="00AA57E3">
        <w:t xml:space="preserve"> </w:t>
      </w:r>
      <w:r>
        <w:t>число</w:t>
      </w:r>
      <w:r w:rsidRPr="00AA57E3">
        <w:t xml:space="preserve"> </w:t>
      </w:r>
      <w:r>
        <w:t>членов</w:t>
      </w:r>
      <w:r w:rsidRPr="00AA57E3">
        <w:t xml:space="preserve"> </w:t>
      </w:r>
      <w:r>
        <w:t>домохозяйства</w:t>
      </w:r>
      <w:r w:rsidRPr="00AA57E3">
        <w:t xml:space="preserve"> </w:t>
      </w:r>
      <w:r>
        <w:t>по</w:t>
      </w:r>
      <w:r w:rsidRPr="00AA57E3">
        <w:t xml:space="preserve"> </w:t>
      </w:r>
      <w:r>
        <w:t xml:space="preserve">состоянию на </w:t>
      </w:r>
      <w:r w:rsidRPr="00AA57E3">
        <w:rPr>
          <w:rFonts w:cs="Calibri"/>
          <w:color w:val="000000"/>
          <w:lang w:eastAsia="en-GB"/>
        </w:rPr>
        <w:t>31</w:t>
      </w:r>
      <w:r>
        <w:rPr>
          <w:rFonts w:cs="Calibri"/>
          <w:color w:val="000000"/>
          <w:lang w:eastAsia="en-GB"/>
        </w:rPr>
        <w:t xml:space="preserve"> марта</w:t>
      </w:r>
      <w:r w:rsidRPr="00AA57E3">
        <w:rPr>
          <w:rFonts w:cs="Calibri"/>
          <w:color w:val="000000"/>
          <w:lang w:eastAsia="en-GB"/>
        </w:rPr>
        <w:t xml:space="preserve"> 2019</w:t>
      </w:r>
      <w:r>
        <w:rPr>
          <w:rFonts w:cs="Calibri"/>
          <w:color w:val="000000"/>
          <w:lang w:eastAsia="en-GB"/>
        </w:rPr>
        <w:t> года</w:t>
      </w:r>
      <w:r w:rsidRPr="00AA57E3">
        <w:rPr>
          <w:rFonts w:cs="Calibri"/>
          <w:color w:val="000000"/>
          <w:lang w:eastAsia="en-GB"/>
        </w:rPr>
        <w:t xml:space="preserve">. </w:t>
      </w:r>
      <w:r>
        <w:rPr>
          <w:rFonts w:cs="Calibri"/>
          <w:color w:val="000000"/>
          <w:lang w:eastAsia="en-GB"/>
        </w:rPr>
        <w:t>Источник</w:t>
      </w:r>
      <w:r w:rsidRPr="0040179B">
        <w:rPr>
          <w:rFonts w:cs="Calibri"/>
          <w:color w:val="000000"/>
          <w:lang w:val="en-US" w:eastAsia="en-GB"/>
        </w:rPr>
        <w:t xml:space="preserve">: Rolling Electronic Census; </w:t>
      </w:r>
      <w:r>
        <w:rPr>
          <w:rFonts w:cs="Calibri"/>
          <w:color w:val="000000"/>
          <w:lang w:eastAsia="en-GB"/>
        </w:rPr>
        <w:t>информацию</w:t>
      </w:r>
      <w:r w:rsidRPr="0040179B">
        <w:rPr>
          <w:rFonts w:cs="Calibri"/>
          <w:color w:val="000000"/>
          <w:lang w:val="en-US" w:eastAsia="en-GB"/>
        </w:rPr>
        <w:t xml:space="preserve"> </w:t>
      </w:r>
      <w:r>
        <w:rPr>
          <w:rFonts w:cs="Calibri"/>
          <w:color w:val="000000"/>
          <w:lang w:eastAsia="en-GB"/>
        </w:rPr>
        <w:t>из</w:t>
      </w:r>
      <w:r w:rsidRPr="0040179B">
        <w:rPr>
          <w:rFonts w:cs="Calibri"/>
          <w:color w:val="000000"/>
          <w:lang w:val="en-US" w:eastAsia="en-GB"/>
        </w:rPr>
        <w:t xml:space="preserve"> Annual Electronic Census Report </w:t>
      </w:r>
      <w:r>
        <w:rPr>
          <w:rFonts w:cs="Calibri"/>
          <w:color w:val="000000"/>
        </w:rPr>
        <w:t>см</w:t>
      </w:r>
      <w:r w:rsidRPr="0040179B">
        <w:rPr>
          <w:rFonts w:cs="Calibri"/>
          <w:color w:val="000000"/>
          <w:lang w:val="en-US"/>
        </w:rPr>
        <w:t xml:space="preserve">. </w:t>
      </w:r>
      <w:r w:rsidR="00B96D1A">
        <w:rPr>
          <w:rFonts w:cs="Calibri"/>
          <w:color w:val="000000"/>
          <w:lang w:val="en-US"/>
        </w:rPr>
        <w:t>URL</w:t>
      </w:r>
      <w:r w:rsidR="00B96D1A">
        <w:rPr>
          <w:rFonts w:cs="Calibri"/>
          <w:color w:val="000000"/>
        </w:rPr>
        <w:t>:</w:t>
      </w:r>
      <w:r w:rsidRPr="0002617B">
        <w:rPr>
          <w:rFonts w:cs="Calibri"/>
          <w:color w:val="000000"/>
        </w:rPr>
        <w:t xml:space="preserve"> </w:t>
      </w:r>
      <w:hyperlink r:id="rId291" w:history="1">
        <w:r w:rsidRPr="0040179B">
          <w:rPr>
            <w:rStyle w:val="af2"/>
            <w:rFonts w:eastAsiaTheme="minorHAnsi"/>
            <w:lang w:val="en-US"/>
          </w:rPr>
          <w:t>www</w:t>
        </w:r>
        <w:r w:rsidRPr="0002617B">
          <w:rPr>
            <w:rStyle w:val="af2"/>
            <w:rFonts w:eastAsiaTheme="minorHAnsi"/>
          </w:rPr>
          <w:t>.</w:t>
        </w:r>
        <w:r w:rsidRPr="0040179B">
          <w:rPr>
            <w:rStyle w:val="af2"/>
            <w:rFonts w:eastAsiaTheme="minorHAnsi"/>
            <w:lang w:val="en-US"/>
          </w:rPr>
          <w:t>gov</w:t>
        </w:r>
        <w:r w:rsidRPr="0002617B">
          <w:rPr>
            <w:rStyle w:val="af2"/>
            <w:rFonts w:eastAsiaTheme="minorHAnsi"/>
          </w:rPr>
          <w:t>.</w:t>
        </w:r>
        <w:r w:rsidRPr="0040179B">
          <w:rPr>
            <w:rStyle w:val="af2"/>
            <w:rFonts w:eastAsiaTheme="minorHAnsi"/>
            <w:lang w:val="en-US"/>
          </w:rPr>
          <w:t>gg</w:t>
        </w:r>
        <w:r w:rsidRPr="0002617B">
          <w:rPr>
            <w:rStyle w:val="af2"/>
            <w:rFonts w:eastAsiaTheme="minorHAnsi"/>
          </w:rPr>
          <w:t>/</w:t>
        </w:r>
        <w:r w:rsidRPr="0040179B">
          <w:rPr>
            <w:rStyle w:val="af2"/>
            <w:rFonts w:eastAsiaTheme="minorHAnsi"/>
            <w:lang w:val="en-US"/>
          </w:rPr>
          <w:t>population</w:t>
        </w:r>
      </w:hyperlink>
      <w:r w:rsidRPr="0002617B">
        <w:t>.</w:t>
      </w:r>
    </w:p>
  </w:footnote>
  <w:footnote w:id="316">
    <w:p w14:paraId="3D3EEC7F" w14:textId="7107AFCA" w:rsidR="0040179B" w:rsidRPr="00AA57E3" w:rsidRDefault="0040179B" w:rsidP="0040179B">
      <w:pPr>
        <w:pStyle w:val="ae"/>
      </w:pPr>
      <w:r w:rsidRPr="0002617B">
        <w:tab/>
      </w:r>
      <w:r w:rsidRPr="00F270EB">
        <w:rPr>
          <w:rStyle w:val="ab"/>
        </w:rPr>
        <w:footnoteRef/>
      </w:r>
      <w:r w:rsidRPr="00AA57E3">
        <w:t xml:space="preserve"> </w:t>
      </w:r>
      <w:r w:rsidRPr="00AA57E3">
        <w:tab/>
      </w:r>
      <w:r>
        <w:t>В</w:t>
      </w:r>
      <w:r w:rsidRPr="00AA57E3">
        <w:t xml:space="preserve"> </w:t>
      </w:r>
      <w:r>
        <w:t>этих</w:t>
      </w:r>
      <w:r w:rsidRPr="00AA57E3">
        <w:t xml:space="preserve"> </w:t>
      </w:r>
      <w:r>
        <w:t>данных</w:t>
      </w:r>
      <w:r w:rsidRPr="00AA57E3">
        <w:t xml:space="preserve"> </w:t>
      </w:r>
      <w:r>
        <w:t>отражено</w:t>
      </w:r>
      <w:r w:rsidRPr="00AA57E3">
        <w:t xml:space="preserve"> </w:t>
      </w:r>
      <w:r>
        <w:t>число</w:t>
      </w:r>
      <w:r w:rsidRPr="00AA57E3">
        <w:t xml:space="preserve"> </w:t>
      </w:r>
      <w:r>
        <w:t>домохозяйств</w:t>
      </w:r>
      <w:r w:rsidRPr="00AA57E3">
        <w:t xml:space="preserve">, </w:t>
      </w:r>
      <w:r>
        <w:t>состоящих</w:t>
      </w:r>
      <w:r w:rsidRPr="00AA57E3">
        <w:t xml:space="preserve"> </w:t>
      </w:r>
      <w:r>
        <w:t>из</w:t>
      </w:r>
      <w:r w:rsidRPr="00AA57E3">
        <w:t xml:space="preserve"> </w:t>
      </w:r>
      <w:r>
        <w:t>одного</w:t>
      </w:r>
      <w:r w:rsidRPr="00AA57E3">
        <w:t xml:space="preserve"> </w:t>
      </w:r>
      <w:r>
        <w:t>взрослого</w:t>
      </w:r>
      <w:r w:rsidRPr="00AA57E3">
        <w:t xml:space="preserve"> </w:t>
      </w:r>
      <w:r w:rsidR="00524D2A">
        <w:br/>
      </w:r>
      <w:r w:rsidRPr="00AA57E3">
        <w:rPr>
          <w:rFonts w:cs="Calibri"/>
          <w:color w:val="000000"/>
          <w:lang w:eastAsia="en-GB"/>
        </w:rPr>
        <w:t>(</w:t>
      </w:r>
      <w:r>
        <w:rPr>
          <w:rFonts w:cs="Calibri"/>
          <w:color w:val="000000"/>
          <w:lang w:eastAsia="en-GB"/>
        </w:rPr>
        <w:t>в</w:t>
      </w:r>
      <w:r w:rsidRPr="00AA57E3">
        <w:rPr>
          <w:rFonts w:cs="Calibri"/>
          <w:color w:val="000000"/>
          <w:lang w:eastAsia="en-GB"/>
        </w:rPr>
        <w:t xml:space="preserve"> </w:t>
      </w:r>
      <w:r>
        <w:rPr>
          <w:rFonts w:cs="Calibri"/>
          <w:color w:val="000000"/>
          <w:lang w:eastAsia="en-GB"/>
        </w:rPr>
        <w:t>возрасте</w:t>
      </w:r>
      <w:r w:rsidRPr="00AA57E3">
        <w:rPr>
          <w:rFonts w:cs="Calibri"/>
          <w:color w:val="000000"/>
          <w:lang w:eastAsia="en-GB"/>
        </w:rPr>
        <w:t xml:space="preserve"> </w:t>
      </w:r>
      <w:r>
        <w:rPr>
          <w:rFonts w:cs="Calibri"/>
          <w:color w:val="000000"/>
          <w:lang w:eastAsia="en-GB"/>
        </w:rPr>
        <w:t>от</w:t>
      </w:r>
      <w:r w:rsidRPr="00AA57E3">
        <w:rPr>
          <w:rFonts w:cs="Calibri"/>
          <w:color w:val="000000"/>
          <w:lang w:eastAsia="en-GB"/>
        </w:rPr>
        <w:t xml:space="preserve"> 16 </w:t>
      </w:r>
      <w:r>
        <w:rPr>
          <w:rFonts w:cs="Calibri"/>
          <w:color w:val="000000"/>
          <w:lang w:eastAsia="en-GB"/>
        </w:rPr>
        <w:t>до</w:t>
      </w:r>
      <w:r w:rsidRPr="00AA57E3">
        <w:rPr>
          <w:rFonts w:cs="Calibri"/>
          <w:color w:val="000000"/>
          <w:lang w:eastAsia="en-GB"/>
        </w:rPr>
        <w:t xml:space="preserve"> 64 </w:t>
      </w:r>
      <w:r>
        <w:rPr>
          <w:rFonts w:cs="Calibri"/>
          <w:color w:val="000000"/>
          <w:lang w:eastAsia="en-GB"/>
        </w:rPr>
        <w:t>лет</w:t>
      </w:r>
      <w:r w:rsidRPr="00AA57E3">
        <w:rPr>
          <w:rFonts w:cs="Calibri"/>
          <w:color w:val="000000"/>
          <w:lang w:eastAsia="en-GB"/>
        </w:rPr>
        <w:t xml:space="preserve">) </w:t>
      </w:r>
      <w:r>
        <w:rPr>
          <w:rFonts w:cs="Calibri"/>
          <w:color w:val="000000"/>
          <w:lang w:eastAsia="en-GB"/>
        </w:rPr>
        <w:t>с</w:t>
      </w:r>
      <w:r w:rsidRPr="00AA57E3">
        <w:rPr>
          <w:rFonts w:cs="Calibri"/>
          <w:color w:val="000000"/>
          <w:lang w:eastAsia="en-GB"/>
        </w:rPr>
        <w:t xml:space="preserve"> </w:t>
      </w:r>
      <w:r>
        <w:rPr>
          <w:rFonts w:cs="Calibri"/>
          <w:color w:val="000000"/>
          <w:lang w:eastAsia="en-GB"/>
        </w:rPr>
        <w:t>ребенком</w:t>
      </w:r>
      <w:r w:rsidRPr="00AA57E3">
        <w:rPr>
          <w:rFonts w:cs="Calibri"/>
          <w:color w:val="000000"/>
          <w:lang w:eastAsia="en-GB"/>
        </w:rPr>
        <w:t xml:space="preserve"> (</w:t>
      </w:r>
      <w:r>
        <w:rPr>
          <w:rFonts w:cs="Calibri"/>
          <w:color w:val="000000"/>
          <w:lang w:eastAsia="en-GB"/>
        </w:rPr>
        <w:t>детьми</w:t>
      </w:r>
      <w:r w:rsidRPr="00AA57E3">
        <w:rPr>
          <w:rFonts w:cs="Calibri"/>
          <w:color w:val="000000"/>
          <w:lang w:eastAsia="en-GB"/>
        </w:rPr>
        <w:t xml:space="preserve">), </w:t>
      </w:r>
      <w:r>
        <w:rPr>
          <w:rFonts w:cs="Calibri"/>
          <w:color w:val="000000"/>
          <w:lang w:eastAsia="en-GB"/>
        </w:rPr>
        <w:t>по</w:t>
      </w:r>
      <w:r w:rsidRPr="00AA57E3">
        <w:rPr>
          <w:rFonts w:cs="Calibri"/>
          <w:color w:val="000000"/>
          <w:lang w:eastAsia="en-GB"/>
        </w:rPr>
        <w:t xml:space="preserve"> </w:t>
      </w:r>
      <w:r>
        <w:rPr>
          <w:rFonts w:cs="Calibri"/>
          <w:color w:val="000000"/>
          <w:lang w:eastAsia="en-GB"/>
        </w:rPr>
        <w:t>состоянию</w:t>
      </w:r>
      <w:r w:rsidRPr="00AA57E3">
        <w:rPr>
          <w:rFonts w:cs="Calibri"/>
          <w:color w:val="000000"/>
          <w:lang w:eastAsia="en-GB"/>
        </w:rPr>
        <w:t xml:space="preserve"> </w:t>
      </w:r>
      <w:r>
        <w:rPr>
          <w:rFonts w:cs="Calibri"/>
          <w:color w:val="000000"/>
          <w:lang w:eastAsia="en-GB"/>
        </w:rPr>
        <w:t>на</w:t>
      </w:r>
      <w:r w:rsidRPr="00AA57E3">
        <w:rPr>
          <w:rFonts w:cs="Calibri"/>
          <w:color w:val="000000"/>
          <w:lang w:eastAsia="en-GB"/>
        </w:rPr>
        <w:t xml:space="preserve"> 31</w:t>
      </w:r>
      <w:r>
        <w:rPr>
          <w:rFonts w:cs="Calibri"/>
          <w:color w:val="000000"/>
          <w:lang w:eastAsia="en-GB"/>
        </w:rPr>
        <w:t xml:space="preserve"> марта </w:t>
      </w:r>
      <w:r w:rsidRPr="00AA57E3">
        <w:rPr>
          <w:rFonts w:cs="Calibri"/>
          <w:color w:val="000000"/>
          <w:lang w:eastAsia="en-GB"/>
        </w:rPr>
        <w:t>2019</w:t>
      </w:r>
      <w:r>
        <w:rPr>
          <w:rFonts w:cs="Calibri"/>
          <w:color w:val="000000"/>
          <w:lang w:eastAsia="en-GB"/>
        </w:rPr>
        <w:t> года</w:t>
      </w:r>
      <w:r w:rsidRPr="00AA57E3">
        <w:rPr>
          <w:rFonts w:cs="Calibri"/>
          <w:color w:val="000000"/>
          <w:lang w:eastAsia="en-GB"/>
        </w:rPr>
        <w:t xml:space="preserve">; </w:t>
      </w:r>
      <w:r>
        <w:rPr>
          <w:rFonts w:cs="Calibri"/>
          <w:color w:val="000000"/>
          <w:lang w:eastAsia="en-GB"/>
        </w:rPr>
        <w:t>источник</w:t>
      </w:r>
      <w:r w:rsidRPr="00AA57E3">
        <w:rPr>
          <w:rFonts w:cs="Calibri"/>
          <w:color w:val="000000"/>
          <w:lang w:eastAsia="en-GB"/>
        </w:rPr>
        <w:t xml:space="preserve">: </w:t>
      </w:r>
      <w:r w:rsidRPr="00F270EB">
        <w:rPr>
          <w:rFonts w:cs="Calibri"/>
          <w:color w:val="000000"/>
          <w:lang w:eastAsia="en-GB"/>
        </w:rPr>
        <w:t>Rolling</w:t>
      </w:r>
      <w:r w:rsidRPr="00AA57E3">
        <w:rPr>
          <w:rFonts w:cs="Calibri"/>
          <w:color w:val="000000"/>
          <w:lang w:eastAsia="en-GB"/>
        </w:rPr>
        <w:t xml:space="preserve"> </w:t>
      </w:r>
      <w:r w:rsidRPr="00F270EB">
        <w:rPr>
          <w:rFonts w:cs="Calibri"/>
          <w:color w:val="000000"/>
          <w:lang w:eastAsia="en-GB"/>
        </w:rPr>
        <w:t>Electronic</w:t>
      </w:r>
      <w:r w:rsidRPr="00AA57E3">
        <w:rPr>
          <w:rFonts w:cs="Calibri"/>
          <w:color w:val="000000"/>
          <w:lang w:eastAsia="en-GB"/>
        </w:rPr>
        <w:t xml:space="preserve"> </w:t>
      </w:r>
      <w:r w:rsidRPr="00F270EB">
        <w:rPr>
          <w:rFonts w:cs="Calibri"/>
          <w:color w:val="000000"/>
          <w:lang w:eastAsia="en-GB"/>
        </w:rPr>
        <w:t>Census</w:t>
      </w:r>
      <w:r w:rsidRPr="00AA57E3">
        <w:rPr>
          <w:rFonts w:cs="Calibri"/>
          <w:color w:val="000000"/>
          <w:lang w:eastAsia="en-GB"/>
        </w:rPr>
        <w:t xml:space="preserve">; </w:t>
      </w:r>
      <w:r>
        <w:rPr>
          <w:rFonts w:cs="Calibri"/>
          <w:color w:val="000000"/>
        </w:rPr>
        <w:t>информацию</w:t>
      </w:r>
      <w:r w:rsidRPr="00AA57E3">
        <w:rPr>
          <w:rFonts w:cs="Calibri"/>
          <w:color w:val="000000"/>
        </w:rPr>
        <w:t xml:space="preserve"> </w:t>
      </w:r>
      <w:r>
        <w:rPr>
          <w:rFonts w:cs="Calibri"/>
          <w:color w:val="000000"/>
        </w:rPr>
        <w:t>из</w:t>
      </w:r>
      <w:r w:rsidRPr="00AA57E3">
        <w:rPr>
          <w:rFonts w:cs="Calibri"/>
          <w:color w:val="000000"/>
          <w:lang w:eastAsia="en-GB"/>
        </w:rPr>
        <w:t xml:space="preserve"> </w:t>
      </w:r>
      <w:r w:rsidRPr="00F270EB">
        <w:rPr>
          <w:rFonts w:cs="Calibri"/>
          <w:color w:val="000000"/>
          <w:lang w:eastAsia="en-GB"/>
        </w:rPr>
        <w:t>Annual</w:t>
      </w:r>
      <w:r w:rsidRPr="00AA57E3">
        <w:rPr>
          <w:rFonts w:cs="Calibri"/>
          <w:color w:val="000000"/>
          <w:lang w:eastAsia="en-GB"/>
        </w:rPr>
        <w:t xml:space="preserve"> </w:t>
      </w:r>
      <w:r w:rsidRPr="00F270EB">
        <w:rPr>
          <w:rFonts w:cs="Calibri"/>
          <w:color w:val="000000"/>
          <w:lang w:eastAsia="en-GB"/>
        </w:rPr>
        <w:t>Electronic</w:t>
      </w:r>
      <w:r w:rsidRPr="00AA57E3">
        <w:rPr>
          <w:rFonts w:cs="Calibri"/>
          <w:color w:val="000000"/>
          <w:lang w:eastAsia="en-GB"/>
        </w:rPr>
        <w:t xml:space="preserve"> </w:t>
      </w:r>
      <w:r w:rsidRPr="00F270EB">
        <w:rPr>
          <w:rFonts w:cs="Calibri"/>
          <w:color w:val="000000"/>
          <w:lang w:eastAsia="en-GB"/>
        </w:rPr>
        <w:t>Census</w:t>
      </w:r>
      <w:r w:rsidRPr="00AA57E3">
        <w:rPr>
          <w:rFonts w:cs="Calibri"/>
          <w:color w:val="000000"/>
          <w:lang w:eastAsia="en-GB"/>
        </w:rPr>
        <w:t xml:space="preserve"> </w:t>
      </w:r>
      <w:r w:rsidRPr="00F270EB">
        <w:rPr>
          <w:rFonts w:cs="Calibri"/>
          <w:color w:val="000000"/>
          <w:lang w:eastAsia="en-GB"/>
        </w:rPr>
        <w:t>Report</w:t>
      </w:r>
      <w:r w:rsidRPr="00AA57E3">
        <w:rPr>
          <w:rFonts w:cs="Calibri"/>
          <w:color w:val="000000"/>
          <w:lang w:eastAsia="en-GB"/>
        </w:rPr>
        <w:t xml:space="preserve"> </w:t>
      </w:r>
      <w:r w:rsidR="00524D2A">
        <w:rPr>
          <w:rFonts w:cs="Calibri"/>
          <w:color w:val="000000"/>
          <w:lang w:eastAsia="en-GB"/>
        </w:rPr>
        <w:br/>
      </w:r>
      <w:r>
        <w:rPr>
          <w:rFonts w:cs="Calibri"/>
          <w:color w:val="000000"/>
        </w:rPr>
        <w:t>см</w:t>
      </w:r>
      <w:r w:rsidRPr="00AA57E3">
        <w:rPr>
          <w:rFonts w:cs="Calibri"/>
          <w:color w:val="000000"/>
        </w:rPr>
        <w:t xml:space="preserve">. </w:t>
      </w:r>
      <w:r w:rsidR="00B96D1A">
        <w:rPr>
          <w:rFonts w:cs="Calibri"/>
          <w:color w:val="000000"/>
          <w:lang w:val="en-US"/>
        </w:rPr>
        <w:t>URL</w:t>
      </w:r>
      <w:r w:rsidR="00B96D1A">
        <w:rPr>
          <w:rFonts w:cs="Calibri"/>
          <w:color w:val="000000"/>
        </w:rPr>
        <w:t>:</w:t>
      </w:r>
      <w:r>
        <w:rPr>
          <w:rFonts w:cs="Calibri"/>
          <w:color w:val="000000"/>
        </w:rPr>
        <w:t xml:space="preserve"> </w:t>
      </w:r>
      <w:hyperlink r:id="rId292" w:history="1">
        <w:r w:rsidRPr="00F270EB">
          <w:rPr>
            <w:rStyle w:val="af2"/>
            <w:rFonts w:eastAsiaTheme="minorHAnsi"/>
          </w:rPr>
          <w:t>www</w:t>
        </w:r>
        <w:r w:rsidRPr="00AA57E3">
          <w:rPr>
            <w:rStyle w:val="af2"/>
            <w:rFonts w:eastAsiaTheme="minorHAnsi"/>
          </w:rPr>
          <w:t>.</w:t>
        </w:r>
        <w:r w:rsidRPr="00F270EB">
          <w:rPr>
            <w:rStyle w:val="af2"/>
            <w:rFonts w:eastAsiaTheme="minorHAnsi"/>
          </w:rPr>
          <w:t>gov</w:t>
        </w:r>
        <w:r w:rsidRPr="00AA57E3">
          <w:rPr>
            <w:rStyle w:val="af2"/>
            <w:rFonts w:eastAsiaTheme="minorHAnsi"/>
          </w:rPr>
          <w:t>.</w:t>
        </w:r>
        <w:r w:rsidRPr="00F270EB">
          <w:rPr>
            <w:rStyle w:val="af2"/>
            <w:rFonts w:eastAsiaTheme="minorHAnsi"/>
          </w:rPr>
          <w:t>gg</w:t>
        </w:r>
        <w:r w:rsidRPr="00AA57E3">
          <w:rPr>
            <w:rStyle w:val="af2"/>
            <w:rFonts w:eastAsiaTheme="minorHAnsi"/>
          </w:rPr>
          <w:t>/</w:t>
        </w:r>
        <w:r w:rsidRPr="00F270EB">
          <w:rPr>
            <w:rStyle w:val="af2"/>
            <w:rFonts w:eastAsiaTheme="minorHAnsi"/>
          </w:rPr>
          <w:t>population</w:t>
        </w:r>
      </w:hyperlink>
      <w:r w:rsidRPr="00AA57E3">
        <w:t>.</w:t>
      </w:r>
    </w:p>
  </w:footnote>
  <w:footnote w:id="317">
    <w:p w14:paraId="32038BEB" w14:textId="687F7473" w:rsidR="0040179B" w:rsidRPr="00AA57E3" w:rsidRDefault="0040179B" w:rsidP="0040179B">
      <w:pPr>
        <w:pStyle w:val="ae"/>
      </w:pPr>
      <w:r w:rsidRPr="00AA57E3">
        <w:tab/>
      </w:r>
      <w:r w:rsidRPr="00F270EB">
        <w:rPr>
          <w:rStyle w:val="ab"/>
        </w:rPr>
        <w:footnoteRef/>
      </w:r>
      <w:r w:rsidRPr="00C52AE3">
        <w:t xml:space="preserve"> </w:t>
      </w:r>
      <w:r w:rsidRPr="00C52AE3">
        <w:tab/>
      </w:r>
      <w:r>
        <w:rPr>
          <w:rFonts w:cs="Calibri"/>
          <w:color w:val="000000"/>
          <w:lang w:eastAsia="en-GB"/>
        </w:rPr>
        <w:t>Данные</w:t>
      </w:r>
      <w:r w:rsidRPr="00C52AE3">
        <w:rPr>
          <w:rFonts w:cs="Calibri"/>
          <w:color w:val="000000"/>
          <w:lang w:eastAsia="en-GB"/>
        </w:rPr>
        <w:t xml:space="preserve"> </w:t>
      </w:r>
      <w:r>
        <w:rPr>
          <w:rFonts w:cs="Calibri"/>
          <w:color w:val="000000"/>
          <w:lang w:eastAsia="en-GB"/>
        </w:rPr>
        <w:t>на</w:t>
      </w:r>
      <w:r w:rsidRPr="00C52AE3">
        <w:rPr>
          <w:rFonts w:cs="Calibri"/>
          <w:color w:val="000000"/>
          <w:lang w:eastAsia="en-GB"/>
        </w:rPr>
        <w:t xml:space="preserve"> 31</w:t>
      </w:r>
      <w:r w:rsidRPr="00AA57E3">
        <w:rPr>
          <w:rFonts w:cs="Calibri"/>
          <w:color w:val="000000"/>
          <w:lang w:eastAsia="en-GB"/>
        </w:rPr>
        <w:t> </w:t>
      </w:r>
      <w:r>
        <w:rPr>
          <w:rFonts w:cs="Calibri"/>
          <w:color w:val="000000"/>
          <w:lang w:eastAsia="en-GB"/>
        </w:rPr>
        <w:t>декабря</w:t>
      </w:r>
      <w:r w:rsidRPr="00C52AE3">
        <w:rPr>
          <w:rFonts w:cs="Calibri"/>
          <w:color w:val="000000"/>
          <w:lang w:eastAsia="en-GB"/>
        </w:rPr>
        <w:t xml:space="preserve"> 2017</w:t>
      </w:r>
      <w:r w:rsidRPr="00AA57E3">
        <w:rPr>
          <w:rFonts w:cs="Calibri"/>
          <w:color w:val="000000"/>
          <w:lang w:eastAsia="en-GB"/>
        </w:rPr>
        <w:t> </w:t>
      </w:r>
      <w:r>
        <w:rPr>
          <w:rFonts w:cs="Calibri"/>
          <w:color w:val="000000"/>
          <w:lang w:eastAsia="en-GB"/>
        </w:rPr>
        <w:t>года</w:t>
      </w:r>
      <w:r w:rsidRPr="00C52AE3">
        <w:rPr>
          <w:rFonts w:cs="Calibri"/>
          <w:color w:val="000000"/>
          <w:lang w:eastAsia="en-GB"/>
        </w:rPr>
        <w:t xml:space="preserve">. </w:t>
      </w:r>
      <w:r>
        <w:rPr>
          <w:rFonts w:cs="Calibri"/>
          <w:color w:val="000000"/>
          <w:lang w:eastAsia="en-GB"/>
        </w:rPr>
        <w:t>Источник</w:t>
      </w:r>
      <w:r w:rsidRPr="00AA57E3">
        <w:rPr>
          <w:rFonts w:cs="Calibri"/>
          <w:color w:val="000000"/>
          <w:lang w:eastAsia="en-GB"/>
        </w:rPr>
        <w:t xml:space="preserve">: </w:t>
      </w:r>
      <w:r w:rsidRPr="00F270EB">
        <w:rPr>
          <w:rFonts w:cs="Calibri"/>
          <w:color w:val="000000"/>
          <w:lang w:eastAsia="en-GB"/>
        </w:rPr>
        <w:t>Rolling</w:t>
      </w:r>
      <w:r w:rsidRPr="00AA57E3">
        <w:rPr>
          <w:rFonts w:cs="Calibri"/>
          <w:color w:val="000000"/>
          <w:lang w:eastAsia="en-GB"/>
        </w:rPr>
        <w:t xml:space="preserve"> </w:t>
      </w:r>
      <w:r w:rsidRPr="00F270EB">
        <w:rPr>
          <w:rFonts w:cs="Calibri"/>
          <w:color w:val="000000"/>
          <w:lang w:eastAsia="en-GB"/>
        </w:rPr>
        <w:t>Electronic</w:t>
      </w:r>
      <w:r w:rsidRPr="00AA57E3">
        <w:rPr>
          <w:rFonts w:cs="Calibri"/>
          <w:color w:val="000000"/>
          <w:lang w:eastAsia="en-GB"/>
        </w:rPr>
        <w:t xml:space="preserve"> </w:t>
      </w:r>
      <w:r w:rsidRPr="00F270EB">
        <w:rPr>
          <w:rFonts w:cs="Calibri"/>
          <w:color w:val="000000"/>
          <w:lang w:eastAsia="en-GB"/>
        </w:rPr>
        <w:t>Census</w:t>
      </w:r>
      <w:r w:rsidRPr="00AA57E3">
        <w:rPr>
          <w:rFonts w:cs="Calibri"/>
          <w:color w:val="000000"/>
          <w:lang w:eastAsia="en-GB"/>
        </w:rPr>
        <w:t xml:space="preserve">; </w:t>
      </w:r>
      <w:r>
        <w:rPr>
          <w:rFonts w:cs="Calibri"/>
          <w:color w:val="000000"/>
          <w:lang w:eastAsia="en-GB"/>
        </w:rPr>
        <w:t>информацию</w:t>
      </w:r>
      <w:r w:rsidRPr="00AA57E3">
        <w:rPr>
          <w:rFonts w:cs="Calibri"/>
          <w:color w:val="000000"/>
          <w:lang w:eastAsia="en-GB"/>
        </w:rPr>
        <w:t xml:space="preserve"> </w:t>
      </w:r>
      <w:r>
        <w:rPr>
          <w:rFonts w:cs="Calibri"/>
          <w:color w:val="000000"/>
          <w:lang w:eastAsia="en-GB"/>
        </w:rPr>
        <w:t>из</w:t>
      </w:r>
      <w:r w:rsidRPr="00AA57E3">
        <w:rPr>
          <w:rFonts w:cs="Calibri"/>
          <w:color w:val="000000"/>
          <w:lang w:eastAsia="en-GB"/>
        </w:rPr>
        <w:t xml:space="preserve"> </w:t>
      </w:r>
      <w:r>
        <w:rPr>
          <w:rFonts w:cs="Calibri"/>
          <w:color w:val="000000"/>
          <w:lang w:eastAsia="en-GB"/>
        </w:rPr>
        <w:t>Доклада</w:t>
      </w:r>
      <w:r w:rsidRPr="00AA57E3">
        <w:rPr>
          <w:rFonts w:cs="Calibri"/>
          <w:color w:val="000000"/>
          <w:lang w:eastAsia="en-GB"/>
        </w:rPr>
        <w:t xml:space="preserve"> </w:t>
      </w:r>
      <w:r>
        <w:rPr>
          <w:rFonts w:cs="Calibri"/>
          <w:color w:val="000000"/>
          <w:lang w:eastAsia="en-GB"/>
        </w:rPr>
        <w:t>о</w:t>
      </w:r>
      <w:r w:rsidRPr="00AA57E3">
        <w:rPr>
          <w:rFonts w:cs="Calibri"/>
          <w:color w:val="000000"/>
          <w:lang w:eastAsia="en-GB"/>
        </w:rPr>
        <w:t xml:space="preserve"> </w:t>
      </w:r>
      <w:r>
        <w:rPr>
          <w:rFonts w:cs="Calibri"/>
          <w:color w:val="000000"/>
          <w:lang w:eastAsia="en-GB"/>
        </w:rPr>
        <w:t>доходах</w:t>
      </w:r>
      <w:r w:rsidRPr="00AA57E3">
        <w:rPr>
          <w:rFonts w:cs="Calibri"/>
          <w:color w:val="000000"/>
          <w:lang w:eastAsia="en-GB"/>
        </w:rPr>
        <w:t xml:space="preserve"> </w:t>
      </w:r>
      <w:r>
        <w:rPr>
          <w:rFonts w:cs="Calibri"/>
          <w:color w:val="000000"/>
          <w:lang w:eastAsia="en-GB"/>
        </w:rPr>
        <w:t>домохозяйств</w:t>
      </w:r>
      <w:r w:rsidRPr="00AA57E3">
        <w:rPr>
          <w:rFonts w:cs="Calibri"/>
          <w:color w:val="000000"/>
          <w:lang w:eastAsia="en-GB"/>
        </w:rPr>
        <w:t xml:space="preserve"> </w:t>
      </w:r>
      <w:r>
        <w:rPr>
          <w:rFonts w:cs="Calibri"/>
          <w:color w:val="000000"/>
          <w:lang w:eastAsia="en-GB"/>
        </w:rPr>
        <w:t>см</w:t>
      </w:r>
      <w:r w:rsidRPr="00AA57E3">
        <w:rPr>
          <w:rFonts w:cs="Calibri"/>
          <w:color w:val="000000"/>
          <w:lang w:eastAsia="en-GB"/>
        </w:rPr>
        <w:t xml:space="preserve">. </w:t>
      </w:r>
      <w:r w:rsidR="00B96D1A">
        <w:rPr>
          <w:rFonts w:cs="Calibri"/>
          <w:color w:val="000000"/>
          <w:lang w:val="en-US"/>
        </w:rPr>
        <w:t>URL</w:t>
      </w:r>
      <w:r w:rsidR="00B96D1A">
        <w:rPr>
          <w:rFonts w:cs="Calibri"/>
          <w:color w:val="000000"/>
        </w:rPr>
        <w:t>:</w:t>
      </w:r>
      <w:r w:rsidRPr="00AA57E3">
        <w:rPr>
          <w:rFonts w:cs="Calibri"/>
          <w:color w:val="000000"/>
          <w:lang w:eastAsia="en-GB"/>
        </w:rPr>
        <w:t xml:space="preserve"> </w:t>
      </w:r>
      <w:hyperlink r:id="rId293" w:history="1">
        <w:r w:rsidRPr="00F270EB">
          <w:rPr>
            <w:rStyle w:val="af2"/>
            <w:rFonts w:eastAsiaTheme="minorHAnsi"/>
          </w:rPr>
          <w:t>www</w:t>
        </w:r>
        <w:r w:rsidRPr="00AA57E3">
          <w:rPr>
            <w:rStyle w:val="af2"/>
            <w:rFonts w:eastAsiaTheme="minorHAnsi"/>
          </w:rPr>
          <w:t>.</w:t>
        </w:r>
        <w:r w:rsidRPr="00F270EB">
          <w:rPr>
            <w:rStyle w:val="af2"/>
            <w:rFonts w:eastAsiaTheme="minorHAnsi"/>
          </w:rPr>
          <w:t>gov</w:t>
        </w:r>
        <w:r w:rsidRPr="00AA57E3">
          <w:rPr>
            <w:rStyle w:val="af2"/>
            <w:rFonts w:eastAsiaTheme="minorHAnsi"/>
          </w:rPr>
          <w:t>.</w:t>
        </w:r>
        <w:r w:rsidRPr="00F270EB">
          <w:rPr>
            <w:rStyle w:val="af2"/>
            <w:rFonts w:eastAsiaTheme="minorHAnsi"/>
          </w:rPr>
          <w:t>gg</w:t>
        </w:r>
        <w:r w:rsidRPr="00AA57E3">
          <w:rPr>
            <w:rStyle w:val="af2"/>
            <w:rFonts w:eastAsiaTheme="minorHAnsi"/>
          </w:rPr>
          <w:t>/</w:t>
        </w:r>
        <w:r w:rsidRPr="00F270EB">
          <w:rPr>
            <w:rStyle w:val="af2"/>
            <w:rFonts w:eastAsiaTheme="minorHAnsi"/>
          </w:rPr>
          <w:t>household</w:t>
        </w:r>
      </w:hyperlink>
      <w:r w:rsidRPr="00AA57E3">
        <w:t>.</w:t>
      </w:r>
    </w:p>
  </w:footnote>
  <w:footnote w:id="318">
    <w:p w14:paraId="4D1B90A9" w14:textId="2FACD7CE" w:rsidR="0040179B" w:rsidRPr="00AA57E3" w:rsidRDefault="0040179B" w:rsidP="0040179B">
      <w:pPr>
        <w:pStyle w:val="ae"/>
      </w:pPr>
      <w:r w:rsidRPr="00AA57E3">
        <w:tab/>
      </w:r>
      <w:r w:rsidRPr="00F270EB">
        <w:rPr>
          <w:rStyle w:val="ab"/>
        </w:rPr>
        <w:footnoteRef/>
      </w:r>
      <w:r w:rsidRPr="00C52AE3">
        <w:t xml:space="preserve"> </w:t>
      </w:r>
      <w:r w:rsidRPr="00C52AE3">
        <w:tab/>
      </w:r>
      <w:r>
        <w:rPr>
          <w:rFonts w:cs="Calibri"/>
          <w:color w:val="000000"/>
          <w:lang w:eastAsia="en-GB"/>
        </w:rPr>
        <w:t>Данные</w:t>
      </w:r>
      <w:r w:rsidRPr="00C52AE3">
        <w:rPr>
          <w:rFonts w:cs="Calibri"/>
          <w:color w:val="000000"/>
          <w:lang w:eastAsia="en-GB"/>
        </w:rPr>
        <w:t xml:space="preserve"> </w:t>
      </w:r>
      <w:r>
        <w:rPr>
          <w:rFonts w:cs="Calibri"/>
          <w:color w:val="000000"/>
          <w:lang w:eastAsia="en-GB"/>
        </w:rPr>
        <w:t>на</w:t>
      </w:r>
      <w:r w:rsidRPr="00C52AE3">
        <w:rPr>
          <w:rFonts w:cs="Calibri"/>
          <w:color w:val="000000"/>
          <w:lang w:eastAsia="en-GB"/>
        </w:rPr>
        <w:t xml:space="preserve"> 31</w:t>
      </w:r>
      <w:r w:rsidRPr="00AA57E3">
        <w:rPr>
          <w:rFonts w:cs="Calibri"/>
          <w:color w:val="000000"/>
          <w:lang w:eastAsia="en-GB"/>
        </w:rPr>
        <w:t> </w:t>
      </w:r>
      <w:r>
        <w:rPr>
          <w:rFonts w:cs="Calibri"/>
          <w:color w:val="000000"/>
          <w:lang w:eastAsia="en-GB"/>
        </w:rPr>
        <w:t>декабря</w:t>
      </w:r>
      <w:r w:rsidRPr="00C52AE3">
        <w:rPr>
          <w:rFonts w:cs="Calibri"/>
          <w:color w:val="000000"/>
          <w:lang w:eastAsia="en-GB"/>
        </w:rPr>
        <w:t xml:space="preserve"> 2017</w:t>
      </w:r>
      <w:r w:rsidRPr="00AA57E3">
        <w:rPr>
          <w:rFonts w:cs="Calibri"/>
          <w:color w:val="000000"/>
          <w:lang w:eastAsia="en-GB"/>
        </w:rPr>
        <w:t> </w:t>
      </w:r>
      <w:r>
        <w:rPr>
          <w:rFonts w:cs="Calibri"/>
          <w:color w:val="000000"/>
          <w:lang w:eastAsia="en-GB"/>
        </w:rPr>
        <w:t>года</w:t>
      </w:r>
      <w:r w:rsidRPr="00C52AE3">
        <w:rPr>
          <w:rFonts w:cs="Calibri"/>
          <w:color w:val="000000"/>
          <w:lang w:eastAsia="en-GB"/>
        </w:rPr>
        <w:t xml:space="preserve">. </w:t>
      </w:r>
      <w:r>
        <w:rPr>
          <w:rFonts w:cs="Calibri"/>
          <w:color w:val="000000"/>
          <w:lang w:eastAsia="en-GB"/>
        </w:rPr>
        <w:t>Источник</w:t>
      </w:r>
      <w:r w:rsidRPr="00AA57E3">
        <w:rPr>
          <w:rFonts w:cs="Calibri"/>
          <w:color w:val="000000"/>
          <w:lang w:eastAsia="en-GB"/>
        </w:rPr>
        <w:t xml:space="preserve">: </w:t>
      </w:r>
      <w:r w:rsidRPr="00F270EB">
        <w:rPr>
          <w:rFonts w:cs="Calibri"/>
          <w:color w:val="000000"/>
          <w:lang w:eastAsia="en-GB"/>
        </w:rPr>
        <w:t>Rolling</w:t>
      </w:r>
      <w:r w:rsidRPr="00AA57E3">
        <w:rPr>
          <w:rFonts w:cs="Calibri"/>
          <w:color w:val="000000"/>
          <w:lang w:eastAsia="en-GB"/>
        </w:rPr>
        <w:t xml:space="preserve"> </w:t>
      </w:r>
      <w:r w:rsidRPr="00F270EB">
        <w:rPr>
          <w:rFonts w:cs="Calibri"/>
          <w:color w:val="000000"/>
          <w:lang w:eastAsia="en-GB"/>
        </w:rPr>
        <w:t>Electronic</w:t>
      </w:r>
      <w:r w:rsidRPr="00AA57E3">
        <w:rPr>
          <w:rFonts w:cs="Calibri"/>
          <w:color w:val="000000"/>
          <w:lang w:eastAsia="en-GB"/>
        </w:rPr>
        <w:t xml:space="preserve"> </w:t>
      </w:r>
      <w:r w:rsidRPr="00F270EB">
        <w:rPr>
          <w:rFonts w:cs="Calibri"/>
          <w:color w:val="000000"/>
          <w:lang w:eastAsia="en-GB"/>
        </w:rPr>
        <w:t>Census</w:t>
      </w:r>
      <w:r w:rsidRPr="00AA57E3">
        <w:rPr>
          <w:rFonts w:cs="Calibri"/>
          <w:color w:val="000000"/>
          <w:lang w:eastAsia="en-GB"/>
        </w:rPr>
        <w:t xml:space="preserve">; </w:t>
      </w:r>
      <w:r>
        <w:rPr>
          <w:rFonts w:cs="Calibri"/>
          <w:color w:val="000000"/>
          <w:lang w:eastAsia="en-GB"/>
        </w:rPr>
        <w:t>информацию</w:t>
      </w:r>
      <w:r w:rsidRPr="00AA57E3">
        <w:rPr>
          <w:rFonts w:cs="Calibri"/>
          <w:color w:val="000000"/>
          <w:lang w:eastAsia="en-GB"/>
        </w:rPr>
        <w:t xml:space="preserve"> </w:t>
      </w:r>
      <w:r>
        <w:rPr>
          <w:rFonts w:cs="Calibri"/>
          <w:color w:val="000000"/>
          <w:lang w:eastAsia="en-GB"/>
        </w:rPr>
        <w:t>из</w:t>
      </w:r>
      <w:r w:rsidRPr="00AA57E3">
        <w:rPr>
          <w:rFonts w:cs="Calibri"/>
          <w:color w:val="000000"/>
          <w:lang w:eastAsia="en-GB"/>
        </w:rPr>
        <w:t xml:space="preserve"> </w:t>
      </w:r>
      <w:r>
        <w:rPr>
          <w:rFonts w:cs="Calibri"/>
          <w:color w:val="000000"/>
          <w:lang w:eastAsia="en-GB"/>
        </w:rPr>
        <w:t>Доклада</w:t>
      </w:r>
      <w:r w:rsidRPr="00AA57E3">
        <w:rPr>
          <w:rFonts w:cs="Calibri"/>
          <w:color w:val="000000"/>
          <w:lang w:eastAsia="en-GB"/>
        </w:rPr>
        <w:t xml:space="preserve"> </w:t>
      </w:r>
      <w:r>
        <w:rPr>
          <w:rFonts w:cs="Calibri"/>
          <w:color w:val="000000"/>
          <w:lang w:eastAsia="en-GB"/>
        </w:rPr>
        <w:t>о</w:t>
      </w:r>
      <w:r w:rsidRPr="00AA57E3">
        <w:rPr>
          <w:rFonts w:cs="Calibri"/>
          <w:color w:val="000000"/>
          <w:lang w:eastAsia="en-GB"/>
        </w:rPr>
        <w:t xml:space="preserve"> </w:t>
      </w:r>
      <w:r>
        <w:rPr>
          <w:rFonts w:cs="Calibri"/>
          <w:color w:val="000000"/>
          <w:lang w:eastAsia="en-GB"/>
        </w:rPr>
        <w:t>доходах</w:t>
      </w:r>
      <w:r w:rsidRPr="00AA57E3">
        <w:rPr>
          <w:rFonts w:cs="Calibri"/>
          <w:color w:val="000000"/>
          <w:lang w:eastAsia="en-GB"/>
        </w:rPr>
        <w:t xml:space="preserve"> </w:t>
      </w:r>
      <w:r>
        <w:rPr>
          <w:rFonts w:cs="Calibri"/>
          <w:color w:val="000000"/>
          <w:lang w:eastAsia="en-GB"/>
        </w:rPr>
        <w:t>домохозяйств</w:t>
      </w:r>
      <w:r w:rsidRPr="00AA57E3">
        <w:rPr>
          <w:rFonts w:cs="Calibri"/>
          <w:color w:val="000000"/>
          <w:lang w:eastAsia="en-GB"/>
        </w:rPr>
        <w:t xml:space="preserve"> </w:t>
      </w:r>
      <w:r>
        <w:rPr>
          <w:rFonts w:cs="Calibri"/>
          <w:color w:val="000000"/>
          <w:lang w:eastAsia="en-GB"/>
        </w:rPr>
        <w:t>см</w:t>
      </w:r>
      <w:r w:rsidRPr="00AA57E3">
        <w:rPr>
          <w:rFonts w:cs="Calibri"/>
          <w:color w:val="000000"/>
          <w:lang w:eastAsia="en-GB"/>
        </w:rPr>
        <w:t xml:space="preserve">. </w:t>
      </w:r>
      <w:r w:rsidR="00B96D1A">
        <w:rPr>
          <w:rFonts w:cs="Calibri"/>
          <w:color w:val="000000"/>
          <w:lang w:val="en-US"/>
        </w:rPr>
        <w:t>URL</w:t>
      </w:r>
      <w:r w:rsidR="00B96D1A">
        <w:rPr>
          <w:rFonts w:cs="Calibri"/>
          <w:color w:val="000000"/>
        </w:rPr>
        <w:t>:</w:t>
      </w:r>
      <w:r w:rsidRPr="00AA57E3">
        <w:rPr>
          <w:rFonts w:cs="Calibri"/>
          <w:color w:val="000000"/>
          <w:lang w:eastAsia="en-GB"/>
        </w:rPr>
        <w:t xml:space="preserve"> </w:t>
      </w:r>
      <w:hyperlink r:id="rId294" w:history="1">
        <w:r w:rsidRPr="00F270EB">
          <w:rPr>
            <w:rStyle w:val="af2"/>
            <w:rFonts w:eastAsiaTheme="minorHAnsi"/>
          </w:rPr>
          <w:t>www</w:t>
        </w:r>
        <w:r w:rsidRPr="00AA57E3">
          <w:rPr>
            <w:rStyle w:val="af2"/>
            <w:rFonts w:eastAsiaTheme="minorHAnsi"/>
          </w:rPr>
          <w:t>.</w:t>
        </w:r>
        <w:r w:rsidRPr="00F270EB">
          <w:rPr>
            <w:rStyle w:val="af2"/>
            <w:rFonts w:eastAsiaTheme="minorHAnsi"/>
          </w:rPr>
          <w:t>gov</w:t>
        </w:r>
        <w:r w:rsidRPr="00AA57E3">
          <w:rPr>
            <w:rStyle w:val="af2"/>
            <w:rFonts w:eastAsiaTheme="minorHAnsi"/>
          </w:rPr>
          <w:t>.</w:t>
        </w:r>
        <w:r w:rsidRPr="00F270EB">
          <w:rPr>
            <w:rStyle w:val="af2"/>
            <w:rFonts w:eastAsiaTheme="minorHAnsi"/>
          </w:rPr>
          <w:t>gg</w:t>
        </w:r>
        <w:r w:rsidRPr="00AA57E3">
          <w:rPr>
            <w:rStyle w:val="af2"/>
            <w:rFonts w:eastAsiaTheme="minorHAnsi"/>
          </w:rPr>
          <w:t>/</w:t>
        </w:r>
        <w:r w:rsidRPr="00F270EB">
          <w:rPr>
            <w:rStyle w:val="af2"/>
            <w:rFonts w:eastAsiaTheme="minorHAnsi"/>
          </w:rPr>
          <w:t>household</w:t>
        </w:r>
      </w:hyperlink>
      <w:r w:rsidRPr="00AA57E3">
        <w:t>.</w:t>
      </w:r>
    </w:p>
  </w:footnote>
  <w:footnote w:id="319">
    <w:p w14:paraId="35897884" w14:textId="7CA35EC7" w:rsidR="0040179B" w:rsidRPr="00AA57E3" w:rsidRDefault="0040179B" w:rsidP="0040179B">
      <w:pPr>
        <w:pStyle w:val="ae"/>
        <w:rPr>
          <w:szCs w:val="18"/>
        </w:rPr>
      </w:pPr>
      <w:r w:rsidRPr="00AA57E3">
        <w:rPr>
          <w:szCs w:val="18"/>
        </w:rPr>
        <w:tab/>
      </w:r>
      <w:r w:rsidRPr="00F270EB">
        <w:rPr>
          <w:rStyle w:val="ab"/>
        </w:rPr>
        <w:footnoteRef/>
      </w:r>
      <w:r w:rsidRPr="00AA57E3">
        <w:rPr>
          <w:szCs w:val="18"/>
        </w:rPr>
        <w:tab/>
      </w:r>
      <w:r w:rsidRPr="002E2DDE">
        <w:t xml:space="preserve">В соответствии с определением, </w:t>
      </w:r>
      <w:r>
        <w:t>согласно которому</w:t>
      </w:r>
      <w:r w:rsidRPr="002E2DDE">
        <w:t xml:space="preserve"> дефицит массы тела наступает при индексе массы тела, не превышающем </w:t>
      </w:r>
      <w:r>
        <w:t>2 процентилей</w:t>
      </w:r>
      <w:r w:rsidRPr="002E2DDE">
        <w:t xml:space="preserve">. </w:t>
      </w:r>
      <w:r w:rsidRPr="00633992">
        <w:t>В качестве справочной диаграммы использовалась диаграмма Соединенного Королевства за 1990</w:t>
      </w:r>
      <w:r>
        <w:t> </w:t>
      </w:r>
      <w:r w:rsidRPr="00633992">
        <w:t>год, составленная Отделом стратегических оценок в области общественного здравоохранения</w:t>
      </w:r>
      <w:r>
        <w:t xml:space="preserve"> </w:t>
      </w:r>
      <w:r w:rsidRPr="00633992">
        <w:t>Департамента здравоохранения и социальных услуг</w:t>
      </w:r>
      <w:r w:rsidRPr="00AA57E3">
        <w:rPr>
          <w:noProof/>
          <w:szCs w:val="18"/>
        </w:rPr>
        <w:t>.</w:t>
      </w:r>
      <w:r w:rsidR="00B96D1A">
        <w:rPr>
          <w:noProof/>
          <w:szCs w:val="18"/>
        </w:rPr>
        <w:t xml:space="preserve"> </w:t>
      </w:r>
    </w:p>
  </w:footnote>
  <w:footnote w:id="320">
    <w:p w14:paraId="75E1209D" w14:textId="14DFD973" w:rsidR="0040179B" w:rsidRPr="0040179B" w:rsidRDefault="0040179B" w:rsidP="0040179B">
      <w:pPr>
        <w:pStyle w:val="ae"/>
        <w:rPr>
          <w:lang w:val="en-US"/>
        </w:rPr>
      </w:pPr>
      <w:r w:rsidRPr="00AA57E3">
        <w:tab/>
      </w:r>
      <w:r w:rsidRPr="00F270EB">
        <w:rPr>
          <w:rStyle w:val="ab"/>
        </w:rPr>
        <w:footnoteRef/>
      </w:r>
      <w:r w:rsidRPr="0040179B">
        <w:rPr>
          <w:lang w:val="en-US"/>
        </w:rPr>
        <w:t xml:space="preserve"> </w:t>
      </w:r>
      <w:r w:rsidRPr="0040179B">
        <w:rPr>
          <w:lang w:val="en-US"/>
        </w:rPr>
        <w:tab/>
      </w:r>
      <w:r w:rsidRPr="0040179B">
        <w:rPr>
          <w:rFonts w:cs="Calibri"/>
          <w:color w:val="000000"/>
          <w:lang w:val="en-US" w:eastAsia="en-GB"/>
        </w:rPr>
        <w:t xml:space="preserve">Health Profile for Guernsey 2013–15, </w:t>
      </w:r>
      <w:r w:rsidR="00B96D1A">
        <w:rPr>
          <w:rFonts w:cs="Calibri"/>
          <w:color w:val="000000"/>
          <w:lang w:val="en-US" w:eastAsia="en-GB"/>
        </w:rPr>
        <w:br/>
      </w:r>
      <w:r>
        <w:rPr>
          <w:rFonts w:cs="Calibri"/>
          <w:color w:val="000000"/>
          <w:lang w:eastAsia="en-GB"/>
        </w:rPr>
        <w:t>см</w:t>
      </w:r>
      <w:r w:rsidRPr="0040179B">
        <w:rPr>
          <w:rFonts w:cs="Calibri"/>
          <w:color w:val="000000"/>
          <w:lang w:val="en-US" w:eastAsia="en-GB"/>
        </w:rPr>
        <w:t xml:space="preserve">. </w:t>
      </w:r>
      <w:r w:rsidR="00B96D1A">
        <w:rPr>
          <w:rFonts w:cs="Calibri"/>
          <w:color w:val="000000"/>
          <w:lang w:val="en-US"/>
        </w:rPr>
        <w:t>URL</w:t>
      </w:r>
      <w:r w:rsidR="00B96D1A" w:rsidRPr="00B96D1A">
        <w:rPr>
          <w:rFonts w:cs="Calibri"/>
          <w:color w:val="000000"/>
          <w:lang w:val="en-US"/>
        </w:rPr>
        <w:t>:</w:t>
      </w:r>
      <w:r w:rsidRPr="0040179B">
        <w:rPr>
          <w:rFonts w:cs="Calibri"/>
          <w:color w:val="000000"/>
          <w:lang w:val="en-US" w:eastAsia="en-GB"/>
        </w:rPr>
        <w:t xml:space="preserve"> </w:t>
      </w:r>
      <w:hyperlink r:id="rId295" w:history="1">
        <w:r w:rsidRPr="0040179B">
          <w:rPr>
            <w:rStyle w:val="af2"/>
            <w:rFonts w:eastAsiaTheme="minorHAnsi"/>
            <w:lang w:val="en-US"/>
          </w:rPr>
          <w:t>https://www.gov.gg/CHttpHandler.ashx?id=104975&amp;p=0</w:t>
        </w:r>
      </w:hyperlink>
      <w:r w:rsidRPr="0040179B">
        <w:rPr>
          <w:rFonts w:cs="Calibri"/>
          <w:color w:val="000000"/>
          <w:lang w:val="en-US" w:eastAsia="en-GB"/>
        </w:rPr>
        <w:t xml:space="preserve"> p34.</w:t>
      </w:r>
    </w:p>
  </w:footnote>
  <w:footnote w:id="321">
    <w:p w14:paraId="58AD1DDF" w14:textId="6AA5BB8F" w:rsidR="0040179B" w:rsidRPr="0040179B" w:rsidRDefault="0040179B" w:rsidP="0040179B">
      <w:pPr>
        <w:pStyle w:val="ae"/>
        <w:rPr>
          <w:lang w:val="en-US"/>
        </w:rPr>
      </w:pPr>
      <w:r w:rsidRPr="0040179B">
        <w:rPr>
          <w:lang w:val="en-US"/>
        </w:rPr>
        <w:tab/>
      </w:r>
      <w:r w:rsidRPr="00F270EB">
        <w:rPr>
          <w:rStyle w:val="ab"/>
        </w:rPr>
        <w:footnoteRef/>
      </w:r>
      <w:r w:rsidRPr="0040179B">
        <w:rPr>
          <w:lang w:val="en-US"/>
        </w:rPr>
        <w:t xml:space="preserve"> </w:t>
      </w:r>
      <w:r w:rsidRPr="0040179B">
        <w:rPr>
          <w:lang w:val="en-US"/>
        </w:rPr>
        <w:tab/>
      </w:r>
      <w:r w:rsidRPr="0040179B">
        <w:rPr>
          <w:rFonts w:cs="Calibri"/>
          <w:color w:val="000000"/>
          <w:lang w:val="en-US" w:eastAsia="en-GB"/>
        </w:rPr>
        <w:t xml:space="preserve">Health Profile for Guernsey 2013–15, </w:t>
      </w:r>
      <w:r w:rsidR="00B96D1A">
        <w:rPr>
          <w:rFonts w:cs="Calibri"/>
          <w:color w:val="000000"/>
          <w:lang w:val="en-US" w:eastAsia="en-GB"/>
        </w:rPr>
        <w:br/>
      </w:r>
      <w:r>
        <w:rPr>
          <w:rFonts w:cs="Calibri"/>
          <w:color w:val="000000"/>
          <w:lang w:eastAsia="en-GB"/>
        </w:rPr>
        <w:t>см</w:t>
      </w:r>
      <w:r w:rsidRPr="0040179B">
        <w:rPr>
          <w:rFonts w:cs="Calibri"/>
          <w:color w:val="000000"/>
          <w:lang w:val="en-US" w:eastAsia="en-GB"/>
        </w:rPr>
        <w:t xml:space="preserve">. </w:t>
      </w:r>
      <w:r w:rsidR="00B96D1A">
        <w:rPr>
          <w:rFonts w:cs="Calibri"/>
          <w:color w:val="000000"/>
          <w:lang w:val="en-US"/>
        </w:rPr>
        <w:t>URL</w:t>
      </w:r>
      <w:r w:rsidR="00B96D1A" w:rsidRPr="00B96D1A">
        <w:rPr>
          <w:rFonts w:cs="Calibri"/>
          <w:color w:val="000000"/>
          <w:lang w:val="en-US"/>
        </w:rPr>
        <w:t>:</w:t>
      </w:r>
      <w:r w:rsidRPr="0040179B">
        <w:rPr>
          <w:rFonts w:cs="Calibri"/>
          <w:color w:val="000000"/>
          <w:lang w:val="en-US" w:eastAsia="en-GB"/>
        </w:rPr>
        <w:t xml:space="preserve"> </w:t>
      </w:r>
      <w:hyperlink r:id="rId296" w:history="1">
        <w:r w:rsidRPr="0040179B">
          <w:rPr>
            <w:rStyle w:val="af2"/>
            <w:rFonts w:eastAsiaTheme="minorHAnsi"/>
            <w:lang w:val="en-US"/>
          </w:rPr>
          <w:t>https://www.gov.gg/CHttpHandler.ashx?id=104975&amp;p=0</w:t>
        </w:r>
      </w:hyperlink>
      <w:r w:rsidRPr="0040179B">
        <w:rPr>
          <w:rFonts w:cs="Calibri"/>
          <w:color w:val="000000"/>
          <w:lang w:val="en-US" w:eastAsia="en-GB"/>
        </w:rPr>
        <w:t xml:space="preserve"> p29 and 81.</w:t>
      </w:r>
    </w:p>
  </w:footnote>
  <w:footnote w:id="322">
    <w:p w14:paraId="045FD127" w14:textId="77777777" w:rsidR="0040179B" w:rsidRPr="0040179B" w:rsidRDefault="0040179B" w:rsidP="0040179B">
      <w:pPr>
        <w:pStyle w:val="ae"/>
        <w:rPr>
          <w:lang w:val="en-US"/>
        </w:rPr>
      </w:pPr>
      <w:r w:rsidRPr="0040179B">
        <w:rPr>
          <w:lang w:val="en-US"/>
        </w:rPr>
        <w:tab/>
      </w:r>
      <w:r w:rsidRPr="00F270EB">
        <w:rPr>
          <w:rStyle w:val="ab"/>
        </w:rPr>
        <w:footnoteRef/>
      </w:r>
      <w:r w:rsidRPr="0040179B">
        <w:rPr>
          <w:lang w:val="en-US"/>
        </w:rPr>
        <w:t xml:space="preserve"> </w:t>
      </w:r>
      <w:r w:rsidRPr="0040179B">
        <w:rPr>
          <w:lang w:val="en-US"/>
        </w:rPr>
        <w:tab/>
      </w:r>
      <w:r w:rsidRPr="0040179B">
        <w:rPr>
          <w:rFonts w:cs="Calibri"/>
          <w:color w:val="000000"/>
          <w:lang w:val="en-US" w:eastAsia="en-GB"/>
        </w:rPr>
        <w:t xml:space="preserve">Health Intelligence Unit, Committee </w:t>
      </w:r>
      <w:r w:rsidRPr="0040179B">
        <w:rPr>
          <w:rFonts w:cs="Calibri"/>
          <w:i/>
          <w:color w:val="000000"/>
          <w:lang w:val="en-US" w:eastAsia="en-GB"/>
        </w:rPr>
        <w:t>for</w:t>
      </w:r>
      <w:r w:rsidRPr="0040179B">
        <w:rPr>
          <w:rFonts w:cs="Calibri"/>
          <w:color w:val="000000"/>
          <w:lang w:val="en-US" w:eastAsia="en-GB"/>
        </w:rPr>
        <w:t xml:space="preserve"> Health &amp; Social Care.</w:t>
      </w:r>
    </w:p>
  </w:footnote>
  <w:footnote w:id="323">
    <w:p w14:paraId="6AE7702D" w14:textId="77777777" w:rsidR="0040179B" w:rsidRPr="0040179B" w:rsidRDefault="0040179B" w:rsidP="0040179B">
      <w:pPr>
        <w:pStyle w:val="ae"/>
        <w:rPr>
          <w:lang w:val="en-US"/>
        </w:rPr>
      </w:pPr>
      <w:r w:rsidRPr="0040179B">
        <w:rPr>
          <w:lang w:val="en-US"/>
        </w:rPr>
        <w:tab/>
      </w:r>
      <w:r w:rsidRPr="00F270EB">
        <w:rPr>
          <w:rStyle w:val="ab"/>
        </w:rPr>
        <w:footnoteRef/>
      </w:r>
      <w:r w:rsidRPr="0040179B">
        <w:rPr>
          <w:lang w:val="en-US"/>
        </w:rPr>
        <w:t xml:space="preserve"> </w:t>
      </w:r>
      <w:r w:rsidRPr="0040179B">
        <w:rPr>
          <w:lang w:val="en-US"/>
        </w:rPr>
        <w:tab/>
      </w:r>
      <w:r w:rsidRPr="0040179B">
        <w:rPr>
          <w:rFonts w:cs="Calibri"/>
          <w:color w:val="000000"/>
          <w:lang w:val="en-US" w:eastAsia="en-GB"/>
        </w:rPr>
        <w:t xml:space="preserve">Health Profile for Guernsey 2013–15 </w:t>
      </w:r>
      <w:hyperlink r:id="rId297" w:history="1">
        <w:r w:rsidRPr="0040179B">
          <w:rPr>
            <w:rStyle w:val="af2"/>
            <w:rFonts w:eastAsiaTheme="minorHAnsi"/>
            <w:lang w:val="en-US"/>
          </w:rPr>
          <w:t>https://www.gov.gg/CHttpHandler.ashx?id=104975&amp;p=0</w:t>
        </w:r>
      </w:hyperlink>
      <w:r w:rsidRPr="0040179B">
        <w:rPr>
          <w:rFonts w:cs="Calibri"/>
          <w:color w:val="000000"/>
          <w:lang w:val="en-US" w:eastAsia="en-GB"/>
        </w:rPr>
        <w:t xml:space="preserve"> p58.</w:t>
      </w:r>
    </w:p>
  </w:footnote>
  <w:footnote w:id="324">
    <w:p w14:paraId="4BC7523A" w14:textId="77777777" w:rsidR="0040179B" w:rsidRPr="0040179B" w:rsidRDefault="0040179B" w:rsidP="0040179B">
      <w:pPr>
        <w:pStyle w:val="ae"/>
        <w:rPr>
          <w:lang w:val="en-US"/>
        </w:rPr>
      </w:pPr>
      <w:r w:rsidRPr="0040179B">
        <w:rPr>
          <w:lang w:val="en-US"/>
        </w:rPr>
        <w:tab/>
      </w:r>
      <w:r w:rsidRPr="00F270EB">
        <w:rPr>
          <w:rStyle w:val="ab"/>
        </w:rPr>
        <w:footnoteRef/>
      </w:r>
      <w:r w:rsidRPr="0040179B">
        <w:rPr>
          <w:lang w:val="en-US"/>
        </w:rPr>
        <w:t xml:space="preserve"> </w:t>
      </w:r>
      <w:r w:rsidRPr="0040179B">
        <w:rPr>
          <w:lang w:val="en-US"/>
        </w:rPr>
        <w:tab/>
      </w:r>
      <w:r w:rsidRPr="0040179B">
        <w:rPr>
          <w:rFonts w:cs="Calibri"/>
          <w:color w:val="000000"/>
          <w:lang w:val="en-US" w:eastAsia="en-GB"/>
        </w:rPr>
        <w:t xml:space="preserve">Health Profile for Guernsey 2013–15 </w:t>
      </w:r>
      <w:hyperlink r:id="rId298" w:history="1">
        <w:r w:rsidRPr="0040179B">
          <w:rPr>
            <w:rStyle w:val="af2"/>
            <w:rFonts w:eastAsiaTheme="minorHAnsi"/>
            <w:lang w:val="en-US"/>
          </w:rPr>
          <w:t>https://www.gov.gg/CHttpHandler.ashx?id=104975&amp;p=0</w:t>
        </w:r>
      </w:hyperlink>
      <w:r w:rsidRPr="0040179B">
        <w:rPr>
          <w:rFonts w:cs="Calibri"/>
          <w:color w:val="000000"/>
          <w:lang w:val="en-US" w:eastAsia="en-GB"/>
        </w:rPr>
        <w:t xml:space="preserve"> p58.</w:t>
      </w:r>
    </w:p>
  </w:footnote>
  <w:footnote w:id="325">
    <w:p w14:paraId="38AA59DB" w14:textId="77777777" w:rsidR="0040179B" w:rsidRPr="0040179B" w:rsidRDefault="0040179B" w:rsidP="0040179B">
      <w:pPr>
        <w:pStyle w:val="ae"/>
        <w:rPr>
          <w:lang w:val="en-US"/>
        </w:rPr>
      </w:pPr>
      <w:r w:rsidRPr="0040179B">
        <w:rPr>
          <w:lang w:val="en-US"/>
        </w:rPr>
        <w:tab/>
      </w:r>
      <w:r w:rsidRPr="00F270EB">
        <w:rPr>
          <w:rStyle w:val="ab"/>
        </w:rPr>
        <w:footnoteRef/>
      </w:r>
      <w:r w:rsidRPr="0040179B">
        <w:rPr>
          <w:lang w:val="en-US"/>
        </w:rPr>
        <w:t xml:space="preserve"> </w:t>
      </w:r>
      <w:r w:rsidRPr="0040179B">
        <w:rPr>
          <w:lang w:val="en-US"/>
        </w:rPr>
        <w:tab/>
      </w:r>
      <w:r w:rsidRPr="0040179B">
        <w:rPr>
          <w:rFonts w:cs="Calibri"/>
          <w:color w:val="000000"/>
          <w:lang w:val="en-US" w:eastAsia="en-GB"/>
        </w:rPr>
        <w:t xml:space="preserve">Health Profile for Guernsey 2013–15 </w:t>
      </w:r>
      <w:hyperlink r:id="rId299" w:history="1">
        <w:r w:rsidRPr="0040179B">
          <w:rPr>
            <w:rStyle w:val="af2"/>
            <w:rFonts w:eastAsiaTheme="minorHAnsi"/>
            <w:lang w:val="en-US"/>
          </w:rPr>
          <w:t>https://www.gov.gg/CHttpHandler.ashx?id=104975&amp;p=0</w:t>
        </w:r>
      </w:hyperlink>
      <w:r w:rsidRPr="0040179B">
        <w:rPr>
          <w:rFonts w:cs="Calibri"/>
          <w:color w:val="000000"/>
          <w:lang w:val="en-US" w:eastAsia="en-GB"/>
        </w:rPr>
        <w:t xml:space="preserve"> p49.</w:t>
      </w:r>
    </w:p>
  </w:footnote>
  <w:footnote w:id="326">
    <w:p w14:paraId="7A45F7C7" w14:textId="77777777" w:rsidR="0040179B" w:rsidRPr="0040179B" w:rsidRDefault="0040179B" w:rsidP="0040179B">
      <w:pPr>
        <w:pStyle w:val="ae"/>
        <w:rPr>
          <w:lang w:val="en-US"/>
        </w:rPr>
      </w:pPr>
      <w:r w:rsidRPr="0040179B">
        <w:rPr>
          <w:lang w:val="en-US"/>
        </w:rPr>
        <w:tab/>
      </w:r>
      <w:r w:rsidRPr="00F270EB">
        <w:rPr>
          <w:rStyle w:val="ab"/>
        </w:rPr>
        <w:footnoteRef/>
      </w:r>
      <w:r w:rsidRPr="0040179B">
        <w:rPr>
          <w:lang w:val="en-US"/>
        </w:rPr>
        <w:t xml:space="preserve"> </w:t>
      </w:r>
      <w:r w:rsidRPr="0040179B">
        <w:rPr>
          <w:lang w:val="en-US"/>
        </w:rPr>
        <w:tab/>
      </w:r>
      <w:r w:rsidRPr="0040179B">
        <w:rPr>
          <w:rFonts w:cs="Calibri"/>
          <w:color w:val="000000"/>
          <w:lang w:val="en-US" w:eastAsia="en-GB"/>
        </w:rPr>
        <w:t xml:space="preserve">Committee </w:t>
      </w:r>
      <w:r w:rsidRPr="0040179B">
        <w:rPr>
          <w:rFonts w:cs="Calibri"/>
          <w:i/>
          <w:color w:val="000000"/>
          <w:lang w:val="en-US" w:eastAsia="en-GB"/>
        </w:rPr>
        <w:t>for</w:t>
      </w:r>
      <w:r w:rsidRPr="0040179B">
        <w:rPr>
          <w:rFonts w:cs="Calibri"/>
          <w:color w:val="000000"/>
          <w:lang w:val="en-US" w:eastAsia="en-GB"/>
        </w:rPr>
        <w:t xml:space="preserve"> Education, Sport &amp; Culture, 2018–19.</w:t>
      </w:r>
    </w:p>
  </w:footnote>
  <w:footnote w:id="327">
    <w:p w14:paraId="693F8999" w14:textId="77777777" w:rsidR="0040179B" w:rsidRPr="0040179B" w:rsidRDefault="0040179B" w:rsidP="0040179B">
      <w:pPr>
        <w:pStyle w:val="ae"/>
        <w:rPr>
          <w:lang w:val="en-US"/>
        </w:rPr>
      </w:pPr>
      <w:r w:rsidRPr="0040179B">
        <w:rPr>
          <w:lang w:val="en-US"/>
        </w:rPr>
        <w:tab/>
      </w:r>
      <w:r w:rsidRPr="00F270EB">
        <w:rPr>
          <w:rStyle w:val="ab"/>
        </w:rPr>
        <w:footnoteRef/>
      </w:r>
      <w:r w:rsidRPr="0040179B">
        <w:rPr>
          <w:lang w:val="en-US"/>
        </w:rPr>
        <w:t xml:space="preserve"> </w:t>
      </w:r>
      <w:r w:rsidRPr="0040179B">
        <w:rPr>
          <w:lang w:val="en-US"/>
        </w:rPr>
        <w:tab/>
      </w:r>
      <w:r w:rsidRPr="0040179B">
        <w:rPr>
          <w:rFonts w:cs="Calibri"/>
          <w:color w:val="000000"/>
          <w:lang w:val="en-US" w:eastAsia="en-GB"/>
        </w:rPr>
        <w:t xml:space="preserve">Committee </w:t>
      </w:r>
      <w:r w:rsidRPr="0040179B">
        <w:rPr>
          <w:rFonts w:cs="Calibri"/>
          <w:i/>
          <w:color w:val="000000"/>
          <w:lang w:val="en-US" w:eastAsia="en-GB"/>
        </w:rPr>
        <w:t>for</w:t>
      </w:r>
      <w:r w:rsidRPr="0040179B">
        <w:rPr>
          <w:rFonts w:cs="Calibri"/>
          <w:color w:val="000000"/>
          <w:lang w:val="en-US" w:eastAsia="en-GB"/>
        </w:rPr>
        <w:t xml:space="preserve"> Education, Sport &amp; Culture (SAP and SIMS).</w:t>
      </w:r>
    </w:p>
  </w:footnote>
  <w:footnote w:id="328">
    <w:p w14:paraId="458E999C" w14:textId="144E87F1" w:rsidR="0040179B" w:rsidRPr="0002617B" w:rsidRDefault="0040179B" w:rsidP="0040179B">
      <w:pPr>
        <w:pStyle w:val="ae"/>
      </w:pPr>
      <w:r w:rsidRPr="0040179B">
        <w:rPr>
          <w:lang w:val="en-US"/>
        </w:rPr>
        <w:tab/>
      </w:r>
      <w:r w:rsidRPr="00F270EB">
        <w:rPr>
          <w:rStyle w:val="ab"/>
        </w:rPr>
        <w:footnoteRef/>
      </w:r>
      <w:r w:rsidRPr="0040179B">
        <w:rPr>
          <w:lang w:val="en-US"/>
        </w:rPr>
        <w:t xml:space="preserve"> </w:t>
      </w:r>
      <w:r w:rsidRPr="0040179B">
        <w:rPr>
          <w:lang w:val="en-US"/>
        </w:rPr>
        <w:tab/>
      </w:r>
      <w:r w:rsidRPr="0040179B">
        <w:rPr>
          <w:rFonts w:cs="Calibri"/>
          <w:color w:val="000000"/>
          <w:lang w:val="en-US" w:eastAsia="en-GB"/>
        </w:rPr>
        <w:t xml:space="preserve">Committee </w:t>
      </w:r>
      <w:r w:rsidRPr="0040179B">
        <w:rPr>
          <w:rFonts w:cs="Calibri"/>
          <w:i/>
          <w:color w:val="000000"/>
          <w:lang w:val="en-US" w:eastAsia="en-GB"/>
        </w:rPr>
        <w:t>for</w:t>
      </w:r>
      <w:r w:rsidRPr="0040179B">
        <w:rPr>
          <w:rFonts w:cs="Calibri"/>
          <w:color w:val="000000"/>
          <w:lang w:val="en-US" w:eastAsia="en-GB"/>
        </w:rPr>
        <w:t xml:space="preserve"> Employment &amp; Social Security; </w:t>
      </w:r>
      <w:r>
        <w:rPr>
          <w:rFonts w:cs="Calibri"/>
          <w:color w:val="000000"/>
          <w:lang w:eastAsia="en-GB"/>
        </w:rPr>
        <w:t>информацию</w:t>
      </w:r>
      <w:r w:rsidRPr="0040179B">
        <w:rPr>
          <w:rFonts w:cs="Calibri"/>
          <w:color w:val="000000"/>
          <w:lang w:val="en-US" w:eastAsia="en-GB"/>
        </w:rPr>
        <w:t xml:space="preserve"> </w:t>
      </w:r>
      <w:r>
        <w:rPr>
          <w:rFonts w:cs="Calibri"/>
          <w:color w:val="000000"/>
          <w:lang w:eastAsia="en-GB"/>
        </w:rPr>
        <w:t>из</w:t>
      </w:r>
      <w:r w:rsidRPr="0040179B">
        <w:rPr>
          <w:rFonts w:cs="Calibri"/>
          <w:color w:val="000000"/>
          <w:lang w:val="en-US" w:eastAsia="en-GB"/>
        </w:rPr>
        <w:t xml:space="preserve"> Unemployment Bulletin </w:t>
      </w:r>
      <w:r>
        <w:rPr>
          <w:rFonts w:cs="Calibri"/>
          <w:color w:val="000000"/>
          <w:lang w:eastAsia="en-GB"/>
        </w:rPr>
        <w:t>и</w:t>
      </w:r>
      <w:r w:rsidRPr="0040179B">
        <w:rPr>
          <w:rFonts w:cs="Calibri"/>
          <w:color w:val="000000"/>
          <w:lang w:val="en-US" w:eastAsia="en-GB"/>
        </w:rPr>
        <w:t xml:space="preserve"> Quarterly Population, Employment &amp; Earnings Bulletin </w:t>
      </w:r>
      <w:r>
        <w:rPr>
          <w:rFonts w:cs="Calibri"/>
          <w:color w:val="000000"/>
        </w:rPr>
        <w:t>см</w:t>
      </w:r>
      <w:r w:rsidRPr="0040179B">
        <w:rPr>
          <w:rFonts w:cs="Calibri"/>
          <w:color w:val="000000"/>
          <w:lang w:val="en-US"/>
        </w:rPr>
        <w:t xml:space="preserve">. </w:t>
      </w:r>
      <w:r w:rsidR="00B96D1A">
        <w:rPr>
          <w:rFonts w:cs="Calibri"/>
          <w:color w:val="000000"/>
          <w:lang w:val="en-US"/>
        </w:rPr>
        <w:t>URL</w:t>
      </w:r>
      <w:r w:rsidR="00B96D1A">
        <w:rPr>
          <w:rFonts w:cs="Calibri"/>
          <w:color w:val="000000"/>
        </w:rPr>
        <w:t>:</w:t>
      </w:r>
      <w:r w:rsidRPr="0002617B">
        <w:rPr>
          <w:rFonts w:cs="Calibri"/>
          <w:color w:val="000000"/>
        </w:rPr>
        <w:t xml:space="preserve"> </w:t>
      </w:r>
      <w:hyperlink r:id="rId300" w:history="1">
        <w:r w:rsidRPr="0040179B">
          <w:rPr>
            <w:rStyle w:val="af2"/>
            <w:rFonts w:eastAsiaTheme="minorHAnsi"/>
            <w:lang w:val="en-US"/>
          </w:rPr>
          <w:t>www</w:t>
        </w:r>
        <w:r w:rsidRPr="0002617B">
          <w:rPr>
            <w:rStyle w:val="af2"/>
            <w:rFonts w:eastAsiaTheme="minorHAnsi"/>
          </w:rPr>
          <w:t>.</w:t>
        </w:r>
        <w:r w:rsidRPr="0040179B">
          <w:rPr>
            <w:rStyle w:val="af2"/>
            <w:rFonts w:eastAsiaTheme="minorHAnsi"/>
            <w:lang w:val="en-US"/>
          </w:rPr>
          <w:t>gov</w:t>
        </w:r>
        <w:r w:rsidRPr="0002617B">
          <w:rPr>
            <w:rStyle w:val="af2"/>
            <w:rFonts w:eastAsiaTheme="minorHAnsi"/>
          </w:rPr>
          <w:t>.</w:t>
        </w:r>
        <w:r w:rsidRPr="0040179B">
          <w:rPr>
            <w:rStyle w:val="af2"/>
            <w:rFonts w:eastAsiaTheme="minorHAnsi"/>
            <w:lang w:val="en-US"/>
          </w:rPr>
          <w:t>gg</w:t>
        </w:r>
        <w:r w:rsidRPr="0002617B">
          <w:rPr>
            <w:rStyle w:val="af2"/>
            <w:rFonts w:eastAsiaTheme="minorHAnsi"/>
          </w:rPr>
          <w:t>/</w:t>
        </w:r>
        <w:r w:rsidRPr="0040179B">
          <w:rPr>
            <w:rStyle w:val="af2"/>
            <w:rFonts w:eastAsiaTheme="minorHAnsi"/>
            <w:lang w:val="en-US"/>
          </w:rPr>
          <w:t>population</w:t>
        </w:r>
      </w:hyperlink>
      <w:r w:rsidRPr="0002617B">
        <w:t>.</w:t>
      </w:r>
    </w:p>
  </w:footnote>
  <w:footnote w:id="329">
    <w:p w14:paraId="0AA7C626" w14:textId="63221C2C" w:rsidR="0040179B" w:rsidRPr="0040179B" w:rsidRDefault="0040179B" w:rsidP="0040179B">
      <w:pPr>
        <w:pStyle w:val="ae"/>
        <w:rPr>
          <w:lang w:val="en-US"/>
        </w:rPr>
      </w:pPr>
      <w:r w:rsidRPr="0002617B">
        <w:tab/>
      </w:r>
      <w:r w:rsidRPr="00F270EB">
        <w:rPr>
          <w:rStyle w:val="ab"/>
        </w:rPr>
        <w:footnoteRef/>
      </w:r>
      <w:r w:rsidRPr="00C566EE">
        <w:t xml:space="preserve"> </w:t>
      </w:r>
      <w:r w:rsidRPr="00C566EE">
        <w:tab/>
      </w:r>
      <w:r>
        <w:rPr>
          <w:rFonts w:cs="Calibri"/>
          <w:color w:val="000000"/>
          <w:lang w:eastAsia="en-GB"/>
        </w:rPr>
        <w:t>Данные</w:t>
      </w:r>
      <w:r w:rsidRPr="00C566EE">
        <w:rPr>
          <w:rFonts w:cs="Calibri"/>
          <w:color w:val="000000"/>
          <w:lang w:eastAsia="en-GB"/>
        </w:rPr>
        <w:t xml:space="preserve"> </w:t>
      </w:r>
      <w:r>
        <w:rPr>
          <w:rFonts w:cs="Calibri"/>
          <w:color w:val="000000"/>
          <w:lang w:eastAsia="en-GB"/>
        </w:rPr>
        <w:t>на</w:t>
      </w:r>
      <w:r w:rsidRPr="00C566EE">
        <w:rPr>
          <w:rFonts w:cs="Calibri"/>
          <w:color w:val="000000"/>
          <w:lang w:eastAsia="en-GB"/>
        </w:rPr>
        <w:t xml:space="preserve"> 30 </w:t>
      </w:r>
      <w:r>
        <w:rPr>
          <w:rFonts w:cs="Calibri"/>
          <w:color w:val="000000"/>
          <w:lang w:eastAsia="en-GB"/>
        </w:rPr>
        <w:t>июня</w:t>
      </w:r>
      <w:r w:rsidRPr="00C566EE">
        <w:rPr>
          <w:rFonts w:cs="Calibri"/>
          <w:color w:val="000000"/>
          <w:lang w:eastAsia="en-GB"/>
        </w:rPr>
        <w:t xml:space="preserve"> 2020 </w:t>
      </w:r>
      <w:r>
        <w:rPr>
          <w:rFonts w:cs="Calibri"/>
          <w:color w:val="000000"/>
          <w:lang w:eastAsia="en-GB"/>
        </w:rPr>
        <w:t>года</w:t>
      </w:r>
      <w:r w:rsidRPr="00C566EE">
        <w:rPr>
          <w:rFonts w:cs="Calibri"/>
          <w:color w:val="000000"/>
          <w:lang w:eastAsia="en-GB"/>
        </w:rPr>
        <w:t xml:space="preserve">; </w:t>
      </w:r>
      <w:r>
        <w:rPr>
          <w:rFonts w:cs="Calibri"/>
          <w:color w:val="000000"/>
          <w:lang w:eastAsia="en-GB"/>
        </w:rPr>
        <w:t>включают</w:t>
      </w:r>
      <w:r w:rsidRPr="00C566EE">
        <w:rPr>
          <w:rFonts w:cs="Calibri"/>
          <w:color w:val="000000"/>
          <w:lang w:eastAsia="en-GB"/>
        </w:rPr>
        <w:t xml:space="preserve"> </w:t>
      </w:r>
      <w:r>
        <w:rPr>
          <w:rFonts w:cs="Calibri"/>
          <w:color w:val="000000"/>
          <w:lang w:eastAsia="en-GB"/>
        </w:rPr>
        <w:t>всех</w:t>
      </w:r>
      <w:r w:rsidRPr="00C566EE">
        <w:rPr>
          <w:rFonts w:cs="Calibri"/>
          <w:color w:val="000000"/>
          <w:lang w:eastAsia="en-GB"/>
        </w:rPr>
        <w:t xml:space="preserve"> </w:t>
      </w:r>
      <w:r>
        <w:rPr>
          <w:rFonts w:cs="Calibri"/>
          <w:color w:val="000000"/>
          <w:lang w:eastAsia="en-GB"/>
        </w:rPr>
        <w:t>занятых</w:t>
      </w:r>
      <w:r w:rsidRPr="00C566EE">
        <w:rPr>
          <w:rFonts w:cs="Calibri"/>
          <w:color w:val="000000"/>
          <w:lang w:eastAsia="en-GB"/>
        </w:rPr>
        <w:t xml:space="preserve"> </w:t>
      </w:r>
      <w:r>
        <w:rPr>
          <w:rFonts w:cs="Calibri"/>
          <w:color w:val="000000"/>
          <w:lang w:eastAsia="en-GB"/>
        </w:rPr>
        <w:t>и самозанятых в каждом секторе независимо от формы занятости, включая работу в двух, трех или четырех местах по совместительству. Источник</w:t>
      </w:r>
      <w:r w:rsidRPr="0040179B">
        <w:rPr>
          <w:rFonts w:cs="Calibri"/>
          <w:color w:val="000000"/>
          <w:lang w:val="en-US" w:eastAsia="en-GB"/>
        </w:rPr>
        <w:t xml:space="preserve">: Rolling Electronic Census; </w:t>
      </w:r>
      <w:r>
        <w:rPr>
          <w:rFonts w:cs="Calibri"/>
          <w:color w:val="000000"/>
          <w:lang w:eastAsia="en-GB"/>
        </w:rPr>
        <w:t>информацию</w:t>
      </w:r>
      <w:r w:rsidRPr="0040179B">
        <w:rPr>
          <w:rFonts w:cs="Calibri"/>
          <w:color w:val="000000"/>
          <w:lang w:val="en-US" w:eastAsia="en-GB"/>
        </w:rPr>
        <w:t xml:space="preserve"> </w:t>
      </w:r>
      <w:r>
        <w:rPr>
          <w:rFonts w:cs="Calibri"/>
          <w:color w:val="000000"/>
          <w:lang w:eastAsia="en-GB"/>
        </w:rPr>
        <w:t>из</w:t>
      </w:r>
      <w:r w:rsidRPr="0040179B">
        <w:rPr>
          <w:rFonts w:cs="Calibri"/>
          <w:color w:val="000000"/>
          <w:lang w:val="en-US" w:eastAsia="en-GB"/>
        </w:rPr>
        <w:t xml:space="preserve"> Quarterly Population, Employment &amp; Earnings Bulletin </w:t>
      </w:r>
      <w:r>
        <w:rPr>
          <w:rFonts w:cs="Calibri"/>
          <w:color w:val="000000"/>
          <w:lang w:eastAsia="en-GB"/>
        </w:rPr>
        <w:t>см</w:t>
      </w:r>
      <w:r w:rsidRPr="0040179B">
        <w:rPr>
          <w:rFonts w:cs="Calibri"/>
          <w:color w:val="000000"/>
          <w:lang w:val="en-US" w:eastAsia="en-GB"/>
        </w:rPr>
        <w:t xml:space="preserve">. </w:t>
      </w:r>
      <w:r w:rsidR="00B96D1A">
        <w:rPr>
          <w:rFonts w:cs="Calibri"/>
          <w:color w:val="000000"/>
          <w:lang w:val="en-US"/>
        </w:rPr>
        <w:t>URL</w:t>
      </w:r>
      <w:r w:rsidR="00B96D1A" w:rsidRPr="0002617B">
        <w:rPr>
          <w:rFonts w:cs="Calibri"/>
          <w:color w:val="000000"/>
          <w:lang w:val="en-US"/>
        </w:rPr>
        <w:t>:</w:t>
      </w:r>
      <w:r w:rsidRPr="0040179B">
        <w:rPr>
          <w:rFonts w:cs="Calibri"/>
          <w:color w:val="000000"/>
          <w:lang w:val="en-US" w:eastAsia="en-GB"/>
        </w:rPr>
        <w:t xml:space="preserve"> </w:t>
      </w:r>
      <w:hyperlink r:id="rId301" w:history="1">
        <w:r w:rsidRPr="0040179B">
          <w:rPr>
            <w:rStyle w:val="af2"/>
            <w:rFonts w:eastAsiaTheme="minorHAnsi"/>
            <w:lang w:val="en-US"/>
          </w:rPr>
          <w:t>www.gov.gg/population</w:t>
        </w:r>
      </w:hyperlink>
      <w:r w:rsidRPr="0040179B">
        <w:rPr>
          <w:lang w:val="en-US"/>
        </w:rPr>
        <w:t>.</w:t>
      </w:r>
    </w:p>
  </w:footnote>
  <w:footnote w:id="330">
    <w:p w14:paraId="6169566D" w14:textId="2D46E0B2" w:rsidR="0040179B" w:rsidRPr="0040179B" w:rsidRDefault="0040179B" w:rsidP="0040179B">
      <w:pPr>
        <w:pStyle w:val="ae"/>
        <w:rPr>
          <w:lang w:val="en-US"/>
        </w:rPr>
      </w:pPr>
      <w:r w:rsidRPr="0040179B">
        <w:rPr>
          <w:lang w:val="en-US"/>
        </w:rPr>
        <w:tab/>
      </w:r>
      <w:r w:rsidRPr="00F270EB">
        <w:rPr>
          <w:rStyle w:val="ab"/>
        </w:rPr>
        <w:footnoteRef/>
      </w:r>
      <w:r w:rsidRPr="0040179B">
        <w:rPr>
          <w:lang w:val="en-US"/>
        </w:rPr>
        <w:t xml:space="preserve"> </w:t>
      </w:r>
      <w:r w:rsidRPr="0040179B">
        <w:rPr>
          <w:lang w:val="en-US"/>
        </w:rPr>
        <w:tab/>
      </w:r>
      <w:r w:rsidRPr="0040179B">
        <w:rPr>
          <w:rFonts w:cs="Calibri"/>
          <w:color w:val="000000"/>
          <w:lang w:val="en-US" w:eastAsia="en-GB"/>
        </w:rPr>
        <w:t xml:space="preserve">Rolling Electronic Census; </w:t>
      </w:r>
      <w:r>
        <w:rPr>
          <w:rFonts w:cs="Calibri"/>
          <w:color w:val="000000"/>
          <w:lang w:eastAsia="en-GB"/>
        </w:rPr>
        <w:t>информацию</w:t>
      </w:r>
      <w:r w:rsidRPr="0040179B">
        <w:rPr>
          <w:rFonts w:cs="Calibri"/>
          <w:color w:val="000000"/>
          <w:lang w:val="en-US" w:eastAsia="en-GB"/>
        </w:rPr>
        <w:t xml:space="preserve"> </w:t>
      </w:r>
      <w:r>
        <w:rPr>
          <w:rFonts w:cs="Calibri"/>
          <w:color w:val="000000"/>
          <w:lang w:eastAsia="en-GB"/>
        </w:rPr>
        <w:t>из</w:t>
      </w:r>
      <w:r w:rsidRPr="0040179B">
        <w:rPr>
          <w:rFonts w:cs="Calibri"/>
          <w:color w:val="000000"/>
          <w:lang w:val="en-US" w:eastAsia="en-GB"/>
        </w:rPr>
        <w:t xml:space="preserve"> Quarterly Population, Employment &amp; Earnings Bulletin </w:t>
      </w:r>
      <w:r>
        <w:rPr>
          <w:rFonts w:cs="Calibri"/>
          <w:color w:val="000000"/>
          <w:lang w:eastAsia="en-GB"/>
        </w:rPr>
        <w:t>см</w:t>
      </w:r>
      <w:r w:rsidRPr="0040179B">
        <w:rPr>
          <w:rFonts w:cs="Calibri"/>
          <w:color w:val="000000"/>
          <w:lang w:val="en-US" w:eastAsia="en-GB"/>
        </w:rPr>
        <w:t xml:space="preserve">. </w:t>
      </w:r>
      <w:r w:rsidR="002A5760">
        <w:rPr>
          <w:rFonts w:cs="Calibri"/>
          <w:color w:val="000000"/>
          <w:lang w:val="en-US"/>
        </w:rPr>
        <w:t>URL</w:t>
      </w:r>
      <w:r w:rsidR="002A5760" w:rsidRPr="0002617B">
        <w:rPr>
          <w:rFonts w:cs="Calibri"/>
          <w:color w:val="000000"/>
          <w:lang w:val="en-US"/>
        </w:rPr>
        <w:t>:</w:t>
      </w:r>
      <w:r w:rsidRPr="0040179B">
        <w:rPr>
          <w:rFonts w:cs="Calibri"/>
          <w:color w:val="000000"/>
          <w:lang w:val="en-US" w:eastAsia="en-GB"/>
        </w:rPr>
        <w:t xml:space="preserve"> </w:t>
      </w:r>
      <w:hyperlink r:id="rId302" w:history="1">
        <w:r w:rsidRPr="0040179B">
          <w:rPr>
            <w:rStyle w:val="af2"/>
            <w:rFonts w:eastAsiaTheme="minorHAnsi"/>
            <w:lang w:val="en-US"/>
          </w:rPr>
          <w:t>www.gov.gg/population</w:t>
        </w:r>
      </w:hyperlink>
      <w:r w:rsidRPr="0040179B">
        <w:rPr>
          <w:lang w:val="en-US"/>
        </w:rPr>
        <w:t>.</w:t>
      </w:r>
    </w:p>
  </w:footnote>
  <w:footnote w:id="331">
    <w:p w14:paraId="21257D66" w14:textId="3C263087" w:rsidR="0040179B" w:rsidRPr="0040179B" w:rsidRDefault="0040179B" w:rsidP="0040179B">
      <w:pPr>
        <w:pStyle w:val="ae"/>
        <w:rPr>
          <w:lang w:val="en-US"/>
        </w:rPr>
      </w:pPr>
      <w:r w:rsidRPr="0040179B">
        <w:rPr>
          <w:lang w:val="en-US"/>
        </w:rPr>
        <w:tab/>
      </w:r>
      <w:r w:rsidRPr="00F270EB">
        <w:rPr>
          <w:rStyle w:val="ab"/>
        </w:rPr>
        <w:footnoteRef/>
      </w:r>
      <w:r w:rsidRPr="0040179B">
        <w:rPr>
          <w:lang w:val="en-US"/>
        </w:rPr>
        <w:t xml:space="preserve"> </w:t>
      </w:r>
      <w:r w:rsidRPr="0040179B">
        <w:rPr>
          <w:lang w:val="en-US"/>
        </w:rPr>
        <w:tab/>
      </w:r>
      <w:r w:rsidRPr="0040179B">
        <w:rPr>
          <w:rFonts w:cs="Calibri"/>
          <w:color w:val="000000"/>
          <w:lang w:val="en-US" w:eastAsia="en-GB"/>
        </w:rPr>
        <w:t xml:space="preserve">Rolling Electronic Census; </w:t>
      </w:r>
      <w:r>
        <w:rPr>
          <w:rFonts w:cs="Calibri"/>
          <w:color w:val="000000"/>
          <w:lang w:eastAsia="en-GB"/>
        </w:rPr>
        <w:t>информацию</w:t>
      </w:r>
      <w:r w:rsidRPr="0040179B">
        <w:rPr>
          <w:rFonts w:cs="Calibri"/>
          <w:color w:val="000000"/>
          <w:lang w:val="en-US" w:eastAsia="en-GB"/>
        </w:rPr>
        <w:t xml:space="preserve"> </w:t>
      </w:r>
      <w:r>
        <w:rPr>
          <w:rFonts w:cs="Calibri"/>
          <w:color w:val="000000"/>
          <w:lang w:eastAsia="en-GB"/>
        </w:rPr>
        <w:t>из</w:t>
      </w:r>
      <w:r w:rsidRPr="0040179B">
        <w:rPr>
          <w:rFonts w:cs="Calibri"/>
          <w:color w:val="000000"/>
          <w:lang w:val="en-US" w:eastAsia="en-GB"/>
        </w:rPr>
        <w:t xml:space="preserve"> Quarterly Population, Employment &amp; Earnings Bulletin </w:t>
      </w:r>
      <w:r>
        <w:rPr>
          <w:rFonts w:cs="Calibri"/>
          <w:color w:val="000000"/>
          <w:lang w:eastAsia="en-GB"/>
        </w:rPr>
        <w:t>см</w:t>
      </w:r>
      <w:r w:rsidRPr="0040179B">
        <w:rPr>
          <w:rFonts w:cs="Calibri"/>
          <w:color w:val="000000"/>
          <w:lang w:val="en-US" w:eastAsia="en-GB"/>
        </w:rPr>
        <w:t xml:space="preserve">. </w:t>
      </w:r>
      <w:r w:rsidR="002A5760">
        <w:rPr>
          <w:rFonts w:cs="Calibri"/>
          <w:color w:val="000000"/>
          <w:lang w:val="en-US"/>
        </w:rPr>
        <w:t>URL</w:t>
      </w:r>
      <w:r w:rsidR="002A5760" w:rsidRPr="0002617B">
        <w:rPr>
          <w:rFonts w:cs="Calibri"/>
          <w:color w:val="000000"/>
          <w:lang w:val="en-US"/>
        </w:rPr>
        <w:t>:</w:t>
      </w:r>
      <w:r w:rsidRPr="0040179B">
        <w:rPr>
          <w:rFonts w:cs="Calibri"/>
          <w:color w:val="000000"/>
          <w:lang w:val="en-US" w:eastAsia="en-GB"/>
        </w:rPr>
        <w:t xml:space="preserve"> </w:t>
      </w:r>
      <w:hyperlink r:id="rId303" w:history="1">
        <w:r w:rsidRPr="0040179B">
          <w:rPr>
            <w:rStyle w:val="af2"/>
            <w:rFonts w:eastAsiaTheme="minorHAnsi"/>
            <w:lang w:val="en-US"/>
          </w:rPr>
          <w:t>www.gov.gg/population</w:t>
        </w:r>
      </w:hyperlink>
      <w:r w:rsidRPr="0040179B">
        <w:rPr>
          <w:lang w:val="en-US"/>
        </w:rPr>
        <w:t>.</w:t>
      </w:r>
    </w:p>
  </w:footnote>
  <w:footnote w:id="332">
    <w:p w14:paraId="364877D0" w14:textId="1A742554" w:rsidR="0040179B" w:rsidRPr="0040179B" w:rsidRDefault="0040179B" w:rsidP="0040179B">
      <w:pPr>
        <w:pStyle w:val="ae"/>
        <w:rPr>
          <w:lang w:val="en-US"/>
        </w:rPr>
      </w:pPr>
      <w:r w:rsidRPr="0040179B">
        <w:rPr>
          <w:lang w:val="en-US"/>
        </w:rPr>
        <w:tab/>
      </w:r>
      <w:r w:rsidRPr="00F270EB">
        <w:rPr>
          <w:rStyle w:val="ab"/>
        </w:rPr>
        <w:footnoteRef/>
      </w:r>
      <w:r w:rsidRPr="0040179B">
        <w:rPr>
          <w:lang w:val="en-US"/>
        </w:rPr>
        <w:t xml:space="preserve"> </w:t>
      </w:r>
      <w:r w:rsidRPr="0040179B">
        <w:rPr>
          <w:lang w:val="en-US"/>
        </w:rPr>
        <w:tab/>
      </w:r>
      <w:r w:rsidRPr="0040179B">
        <w:rPr>
          <w:rFonts w:cs="Calibri"/>
          <w:lang w:val="en-US"/>
        </w:rPr>
        <w:t xml:space="preserve">Guernsey Facts and Figures 2020 brochure, </w:t>
      </w:r>
      <w:r>
        <w:rPr>
          <w:rFonts w:cs="Calibri"/>
          <w:color w:val="000000"/>
          <w:lang w:eastAsia="en-GB"/>
        </w:rPr>
        <w:t>см</w:t>
      </w:r>
      <w:r w:rsidRPr="0040179B">
        <w:rPr>
          <w:rFonts w:cs="Calibri"/>
          <w:color w:val="000000"/>
          <w:lang w:val="en-US" w:eastAsia="en-GB"/>
        </w:rPr>
        <w:t xml:space="preserve">. </w:t>
      </w:r>
      <w:r w:rsidR="002A5760">
        <w:rPr>
          <w:rFonts w:cs="Calibri"/>
          <w:color w:val="000000"/>
          <w:lang w:val="en-US"/>
        </w:rPr>
        <w:t>URL</w:t>
      </w:r>
      <w:r w:rsidR="002A5760" w:rsidRPr="002A5760">
        <w:rPr>
          <w:rFonts w:cs="Calibri"/>
          <w:color w:val="000000"/>
          <w:lang w:val="en-US"/>
        </w:rPr>
        <w:t>:</w:t>
      </w:r>
      <w:r w:rsidRPr="0040179B">
        <w:rPr>
          <w:rFonts w:cs="Calibri"/>
          <w:color w:val="000000"/>
          <w:lang w:val="en-US" w:eastAsia="en-GB"/>
        </w:rPr>
        <w:t xml:space="preserve"> </w:t>
      </w:r>
      <w:hyperlink r:id="rId304" w:history="1">
        <w:r w:rsidRPr="0040179B">
          <w:rPr>
            <w:rStyle w:val="af2"/>
            <w:rFonts w:eastAsiaTheme="minorHAnsi"/>
            <w:lang w:val="en-US"/>
          </w:rPr>
          <w:t>www.gov.gg/data</w:t>
        </w:r>
      </w:hyperlink>
      <w:r w:rsidRPr="0040179B">
        <w:rPr>
          <w:lang w:val="en-US"/>
        </w:rPr>
        <w:t>.</w:t>
      </w:r>
    </w:p>
  </w:footnote>
  <w:footnote w:id="333">
    <w:p w14:paraId="15294487" w14:textId="77777777" w:rsidR="0040179B" w:rsidRPr="00C52AE3" w:rsidRDefault="0040179B" w:rsidP="0040179B">
      <w:pPr>
        <w:pStyle w:val="ae"/>
      </w:pPr>
      <w:r w:rsidRPr="0040179B">
        <w:rPr>
          <w:lang w:val="en-US"/>
        </w:rPr>
        <w:tab/>
      </w:r>
      <w:r w:rsidRPr="00F270EB">
        <w:rPr>
          <w:rStyle w:val="ab"/>
        </w:rPr>
        <w:footnoteRef/>
      </w:r>
      <w:r w:rsidRPr="00C52AE3">
        <w:t xml:space="preserve"> </w:t>
      </w:r>
      <w:r w:rsidRPr="00C52AE3">
        <w:tab/>
      </w:r>
      <w:hyperlink r:id="rId305" w:history="1">
        <w:r w:rsidRPr="00F270EB">
          <w:rPr>
            <w:rStyle w:val="af2"/>
            <w:rFonts w:eastAsiaTheme="minorHAnsi"/>
          </w:rPr>
          <w:t>www</w:t>
        </w:r>
        <w:r w:rsidRPr="00C52AE3">
          <w:rPr>
            <w:rStyle w:val="af2"/>
            <w:rFonts w:eastAsiaTheme="minorHAnsi"/>
          </w:rPr>
          <w:t>.</w:t>
        </w:r>
        <w:r w:rsidRPr="00F270EB">
          <w:rPr>
            <w:rStyle w:val="af2"/>
            <w:rFonts w:eastAsiaTheme="minorHAnsi"/>
          </w:rPr>
          <w:t>gov</w:t>
        </w:r>
        <w:r w:rsidRPr="00C52AE3">
          <w:rPr>
            <w:rStyle w:val="af2"/>
            <w:rFonts w:eastAsiaTheme="minorHAnsi"/>
          </w:rPr>
          <w:t>.</w:t>
        </w:r>
        <w:r w:rsidRPr="00F270EB">
          <w:rPr>
            <w:rStyle w:val="af2"/>
            <w:rFonts w:eastAsiaTheme="minorHAnsi"/>
          </w:rPr>
          <w:t>gg</w:t>
        </w:r>
        <w:r w:rsidRPr="00C52AE3">
          <w:rPr>
            <w:rStyle w:val="af2"/>
            <w:rFonts w:eastAsiaTheme="minorHAnsi"/>
          </w:rPr>
          <w:t>/</w:t>
        </w:r>
        <w:r w:rsidRPr="00F270EB">
          <w:rPr>
            <w:rStyle w:val="af2"/>
            <w:rFonts w:eastAsiaTheme="minorHAnsi"/>
          </w:rPr>
          <w:t>data</w:t>
        </w:r>
      </w:hyperlink>
      <w:r w:rsidRPr="00C52AE3">
        <w:t>.</w:t>
      </w:r>
    </w:p>
  </w:footnote>
  <w:footnote w:id="334">
    <w:p w14:paraId="6B3699F9" w14:textId="77777777" w:rsidR="0040179B" w:rsidRPr="0040179B" w:rsidRDefault="0040179B" w:rsidP="0040179B">
      <w:pPr>
        <w:pStyle w:val="ae"/>
        <w:rPr>
          <w:lang w:val="en-US"/>
        </w:rPr>
      </w:pPr>
      <w:r w:rsidRPr="00C52AE3">
        <w:tab/>
      </w:r>
      <w:r w:rsidRPr="00F270EB">
        <w:rPr>
          <w:rStyle w:val="ab"/>
        </w:rPr>
        <w:footnoteRef/>
      </w:r>
      <w:r w:rsidRPr="00102FD9">
        <w:t xml:space="preserve"> </w:t>
      </w:r>
      <w:r w:rsidRPr="00102FD9">
        <w:tab/>
      </w:r>
      <w:r>
        <w:t>Следует</w:t>
      </w:r>
      <w:r w:rsidRPr="00102FD9">
        <w:t xml:space="preserve"> </w:t>
      </w:r>
      <w:r>
        <w:t>иметь</w:t>
      </w:r>
      <w:r w:rsidRPr="00102FD9">
        <w:t xml:space="preserve"> </w:t>
      </w:r>
      <w:r>
        <w:t>в</w:t>
      </w:r>
      <w:r w:rsidRPr="00102FD9">
        <w:t xml:space="preserve"> </w:t>
      </w:r>
      <w:r>
        <w:t>виду</w:t>
      </w:r>
      <w:r w:rsidRPr="00102FD9">
        <w:t xml:space="preserve">, </w:t>
      </w:r>
      <w:r>
        <w:t>что</w:t>
      </w:r>
      <w:r w:rsidRPr="00102FD9">
        <w:t xml:space="preserve"> </w:t>
      </w:r>
      <w:r>
        <w:t>речь</w:t>
      </w:r>
      <w:r w:rsidRPr="00102FD9">
        <w:t xml:space="preserve"> </w:t>
      </w:r>
      <w:r>
        <w:t>идет</w:t>
      </w:r>
      <w:r w:rsidRPr="00102FD9">
        <w:t xml:space="preserve"> </w:t>
      </w:r>
      <w:r>
        <w:t>об индексе розничных цен (ИРЦ), а не потребительских цен (ИПЦ)</w:t>
      </w:r>
      <w:r w:rsidRPr="00102FD9">
        <w:rPr>
          <w:rFonts w:cs="Calibri"/>
          <w:color w:val="000000"/>
          <w:lang w:eastAsia="en-GB"/>
        </w:rPr>
        <w:t xml:space="preserve">. </w:t>
      </w:r>
      <w:r>
        <w:rPr>
          <w:rFonts w:cs="Calibri"/>
          <w:color w:val="000000"/>
          <w:lang w:eastAsia="en-GB"/>
        </w:rPr>
        <w:t>Источник</w:t>
      </w:r>
      <w:r w:rsidRPr="0040179B">
        <w:rPr>
          <w:rFonts w:cs="Calibri"/>
          <w:color w:val="000000"/>
          <w:lang w:val="en-US" w:eastAsia="en-GB"/>
        </w:rPr>
        <w:t xml:space="preserve">: </w:t>
      </w:r>
      <w:hyperlink r:id="rId306" w:history="1">
        <w:r w:rsidRPr="0040179B">
          <w:rPr>
            <w:rStyle w:val="af2"/>
            <w:rFonts w:eastAsiaTheme="minorHAnsi"/>
            <w:lang w:val="en-US"/>
          </w:rPr>
          <w:t>www.gov.gg/rpi</w:t>
        </w:r>
      </w:hyperlink>
      <w:r w:rsidRPr="0040179B">
        <w:rPr>
          <w:lang w:val="en-US"/>
        </w:rPr>
        <w:t>.</w:t>
      </w:r>
    </w:p>
  </w:footnote>
  <w:footnote w:id="335">
    <w:p w14:paraId="28BDE8BC" w14:textId="77777777" w:rsidR="0040179B" w:rsidRPr="00D651E7" w:rsidRDefault="0040179B" w:rsidP="0040179B">
      <w:pPr>
        <w:pStyle w:val="ae"/>
        <w:rPr>
          <w:lang w:val="en-US"/>
        </w:rPr>
      </w:pPr>
      <w:r w:rsidRPr="0040179B">
        <w:rPr>
          <w:lang w:val="en-US"/>
        </w:rPr>
        <w:tab/>
      </w:r>
      <w:r w:rsidRPr="00F270EB">
        <w:rPr>
          <w:rStyle w:val="ab"/>
        </w:rPr>
        <w:footnoteRef/>
      </w:r>
      <w:r w:rsidRPr="00D651E7">
        <w:rPr>
          <w:lang w:val="en-US"/>
        </w:rPr>
        <w:t xml:space="preserve"> </w:t>
      </w:r>
      <w:r w:rsidRPr="00D651E7">
        <w:rPr>
          <w:lang w:val="en-US"/>
        </w:rPr>
        <w:tab/>
      </w:r>
      <w:r w:rsidRPr="00D651E7">
        <w:rPr>
          <w:rFonts w:cs="Calibri"/>
          <w:color w:val="000000"/>
          <w:lang w:val="en-US" w:eastAsia="en-GB"/>
        </w:rPr>
        <w:t xml:space="preserve"> </w:t>
      </w:r>
      <w:hyperlink r:id="rId307" w:history="1">
        <w:r w:rsidRPr="00D651E7">
          <w:rPr>
            <w:rStyle w:val="af2"/>
            <w:rFonts w:eastAsiaTheme="minorHAnsi"/>
            <w:lang w:val="en-US"/>
          </w:rPr>
          <w:t>www.gov.gg/politicalparties</w:t>
        </w:r>
      </w:hyperlink>
      <w:r w:rsidRPr="0040179B">
        <w:rPr>
          <w:lang w:val="en-US"/>
        </w:rPr>
        <w:t>.</w:t>
      </w:r>
    </w:p>
  </w:footnote>
  <w:footnote w:id="336">
    <w:p w14:paraId="189630C4" w14:textId="768EEC0E" w:rsidR="0040179B" w:rsidRPr="0040179B" w:rsidRDefault="0040179B" w:rsidP="0040179B">
      <w:pPr>
        <w:pStyle w:val="ae"/>
        <w:rPr>
          <w:lang w:val="en-US"/>
        </w:rPr>
      </w:pPr>
      <w:r w:rsidRPr="00D651E7">
        <w:rPr>
          <w:lang w:val="en-US"/>
        </w:rPr>
        <w:tab/>
      </w:r>
      <w:r w:rsidRPr="00F270EB">
        <w:rPr>
          <w:rStyle w:val="ab"/>
        </w:rPr>
        <w:footnoteRef/>
      </w:r>
      <w:r w:rsidRPr="0040179B">
        <w:rPr>
          <w:lang w:val="en-US"/>
        </w:rPr>
        <w:t xml:space="preserve"> </w:t>
      </w:r>
      <w:r w:rsidRPr="0040179B">
        <w:rPr>
          <w:lang w:val="en-US"/>
        </w:rPr>
        <w:tab/>
      </w:r>
      <w:r w:rsidRPr="0040179B">
        <w:rPr>
          <w:rFonts w:cs="Calibri"/>
          <w:color w:val="000000"/>
          <w:lang w:val="en-US" w:eastAsia="en-GB"/>
        </w:rPr>
        <w:t xml:space="preserve">Rolling Electronic Census. </w:t>
      </w:r>
      <w:r>
        <w:rPr>
          <w:rFonts w:cs="Calibri"/>
          <w:color w:val="000000"/>
          <w:lang w:eastAsia="en-GB"/>
        </w:rPr>
        <w:t>Информацию</w:t>
      </w:r>
      <w:r w:rsidRPr="0040179B">
        <w:rPr>
          <w:rFonts w:cs="Calibri"/>
          <w:color w:val="000000"/>
          <w:lang w:val="en-US" w:eastAsia="en-GB"/>
        </w:rPr>
        <w:t xml:space="preserve"> </w:t>
      </w:r>
      <w:r>
        <w:rPr>
          <w:rFonts w:cs="Calibri"/>
          <w:color w:val="000000"/>
          <w:lang w:eastAsia="en-GB"/>
        </w:rPr>
        <w:t>из</w:t>
      </w:r>
      <w:r w:rsidRPr="0040179B">
        <w:rPr>
          <w:rFonts w:cs="Calibri"/>
          <w:color w:val="000000"/>
          <w:lang w:val="en-US" w:eastAsia="en-GB"/>
        </w:rPr>
        <w:t xml:space="preserve"> Quarterly Population, Employment &amp; Earnings Bulletin </w:t>
      </w:r>
      <w:r>
        <w:rPr>
          <w:rFonts w:cs="Calibri"/>
          <w:color w:val="000000"/>
          <w:lang w:eastAsia="en-GB"/>
        </w:rPr>
        <w:t>см</w:t>
      </w:r>
      <w:r w:rsidRPr="0040179B">
        <w:rPr>
          <w:rFonts w:cs="Calibri"/>
          <w:color w:val="000000"/>
          <w:lang w:val="en-US" w:eastAsia="en-GB"/>
        </w:rPr>
        <w:t xml:space="preserve">. </w:t>
      </w:r>
      <w:r>
        <w:rPr>
          <w:rFonts w:cs="Calibri"/>
          <w:color w:val="000000"/>
          <w:lang w:eastAsia="en-GB"/>
        </w:rPr>
        <w:t>по</w:t>
      </w:r>
      <w:r w:rsidRPr="0040179B">
        <w:rPr>
          <w:rFonts w:cs="Calibri"/>
          <w:color w:val="000000"/>
          <w:lang w:val="en-US" w:eastAsia="en-GB"/>
        </w:rPr>
        <w:t xml:space="preserve"> </w:t>
      </w:r>
      <w:r>
        <w:rPr>
          <w:rFonts w:cs="Calibri"/>
          <w:color w:val="000000"/>
          <w:lang w:eastAsia="en-GB"/>
        </w:rPr>
        <w:t>адресу</w:t>
      </w:r>
      <w:r w:rsidRPr="0040179B">
        <w:rPr>
          <w:rFonts w:cs="Calibri"/>
          <w:color w:val="000000"/>
          <w:lang w:val="en-US" w:eastAsia="en-GB"/>
        </w:rPr>
        <w:t xml:space="preserve"> </w:t>
      </w:r>
      <w:hyperlink r:id="rId308" w:history="1">
        <w:r w:rsidRPr="0040179B">
          <w:rPr>
            <w:rStyle w:val="af2"/>
            <w:rFonts w:eastAsiaTheme="minorHAnsi"/>
            <w:lang w:val="en-US"/>
          </w:rPr>
          <w:t>www.gov.gg/population</w:t>
        </w:r>
      </w:hyperlink>
      <w:r w:rsidRPr="0040179B">
        <w:rPr>
          <w:lang w:val="en-US"/>
        </w:rPr>
        <w:t>.</w:t>
      </w:r>
    </w:p>
  </w:footnote>
  <w:footnote w:id="337">
    <w:p w14:paraId="54D99915" w14:textId="4C0EAC0D" w:rsidR="0040179B" w:rsidRPr="0040179B" w:rsidRDefault="0040179B" w:rsidP="0040179B">
      <w:pPr>
        <w:pStyle w:val="ae"/>
        <w:rPr>
          <w:lang w:val="en-US"/>
        </w:rPr>
      </w:pPr>
      <w:r w:rsidRPr="0040179B">
        <w:rPr>
          <w:lang w:val="en-US"/>
        </w:rPr>
        <w:tab/>
      </w:r>
      <w:r w:rsidRPr="00F270EB">
        <w:rPr>
          <w:rStyle w:val="ab"/>
        </w:rPr>
        <w:footnoteRef/>
      </w:r>
      <w:r w:rsidRPr="0039689A">
        <w:tab/>
      </w:r>
      <w:r>
        <w:t>Данные на конец 3 квартала</w:t>
      </w:r>
      <w:r w:rsidRPr="0039689A">
        <w:t xml:space="preserve"> 2021</w:t>
      </w:r>
      <w:r>
        <w:t> года</w:t>
      </w:r>
      <w:r w:rsidRPr="0039689A">
        <w:t xml:space="preserve">. </w:t>
      </w:r>
      <w:r>
        <w:t>Источник</w:t>
      </w:r>
      <w:r w:rsidRPr="0040179B">
        <w:rPr>
          <w:lang w:val="en-US"/>
        </w:rPr>
        <w:t>: Guernsey Registry:</w:t>
      </w:r>
      <w:r w:rsidRPr="0040179B">
        <w:rPr>
          <w:rFonts w:cs="Calibri"/>
          <w:color w:val="000000"/>
          <w:lang w:val="en-US" w:eastAsia="en-GB"/>
        </w:rPr>
        <w:t xml:space="preserve"> </w:t>
      </w:r>
      <w:hyperlink r:id="rId309" w:history="1">
        <w:r w:rsidRPr="0040179B">
          <w:rPr>
            <w:rStyle w:val="af2"/>
            <w:rFonts w:eastAsiaTheme="minorHAnsi"/>
            <w:lang w:val="en-US"/>
          </w:rPr>
          <w:t>http://www.guernseyregistry.com/CharitiesRegister</w:t>
        </w:r>
      </w:hyperlink>
      <w:r w:rsidRPr="0040179B">
        <w:rPr>
          <w:rFonts w:cs="Calibri"/>
          <w:color w:val="000000"/>
          <w:lang w:val="en-US" w:eastAsia="en-GB"/>
        </w:rPr>
        <w:t xml:space="preserve"> </w:t>
      </w:r>
      <w:r w:rsidR="00B74AD9">
        <w:rPr>
          <w:rFonts w:cs="Calibri"/>
          <w:color w:val="000000"/>
          <w:lang w:eastAsia="en-GB"/>
        </w:rPr>
        <w:t>и</w:t>
      </w:r>
      <w:r w:rsidRPr="0040179B">
        <w:rPr>
          <w:rFonts w:cs="Calibri"/>
          <w:color w:val="000000"/>
          <w:lang w:val="en-US" w:eastAsia="en-GB"/>
        </w:rPr>
        <w:t xml:space="preserve"> </w:t>
      </w:r>
      <w:hyperlink r:id="rId310" w:history="1">
        <w:r w:rsidRPr="0040179B">
          <w:rPr>
            <w:rStyle w:val="af2"/>
            <w:rFonts w:eastAsiaTheme="minorHAnsi"/>
            <w:lang w:val="en-US"/>
          </w:rPr>
          <w:t>http://www.guernseyregistry.com/NPORegister</w:t>
        </w:r>
      </w:hyperlink>
      <w:r w:rsidRPr="0040179B">
        <w:rPr>
          <w:lang w:val="en-US"/>
        </w:rPr>
        <w:t>.</w:t>
      </w:r>
    </w:p>
  </w:footnote>
  <w:footnote w:id="338">
    <w:p w14:paraId="3AD29837" w14:textId="77777777" w:rsidR="0040179B" w:rsidRPr="0040179B" w:rsidRDefault="0040179B" w:rsidP="0040179B">
      <w:pPr>
        <w:pStyle w:val="ae"/>
        <w:rPr>
          <w:lang w:val="en-US"/>
        </w:rPr>
      </w:pPr>
      <w:r w:rsidRPr="0040179B">
        <w:rPr>
          <w:lang w:val="en-US"/>
        </w:rPr>
        <w:tab/>
      </w:r>
      <w:r w:rsidRPr="00F270EB">
        <w:rPr>
          <w:rStyle w:val="ab"/>
        </w:rPr>
        <w:footnoteRef/>
      </w:r>
      <w:hyperlink r:id="rId311" w:history="1">
        <w:r w:rsidRPr="0040179B">
          <w:rPr>
            <w:rStyle w:val="af2"/>
            <w:rFonts w:eastAsiaTheme="minorHAnsi"/>
            <w:lang w:val="en-US"/>
          </w:rPr>
          <w:tab/>
          <w:t>2019 Law Enforcement Annual Report</w:t>
        </w:r>
      </w:hyperlink>
      <w:r w:rsidRPr="0040179B">
        <w:rPr>
          <w:lang w:val="en-US"/>
        </w:rPr>
        <w:t>.</w:t>
      </w:r>
    </w:p>
  </w:footnote>
  <w:footnote w:id="339">
    <w:p w14:paraId="3C264ACD" w14:textId="4B11FEAD" w:rsidR="0040179B" w:rsidRPr="0040179B" w:rsidRDefault="0040179B" w:rsidP="0040179B">
      <w:pPr>
        <w:pStyle w:val="ae"/>
        <w:rPr>
          <w:lang w:val="en-US"/>
        </w:rPr>
      </w:pPr>
      <w:r w:rsidRPr="0040179B">
        <w:rPr>
          <w:lang w:val="en-US"/>
        </w:rPr>
        <w:tab/>
      </w:r>
      <w:r w:rsidRPr="00F270EB">
        <w:rPr>
          <w:rStyle w:val="ab"/>
        </w:rPr>
        <w:footnoteRef/>
      </w:r>
      <w:r w:rsidRPr="0040179B">
        <w:rPr>
          <w:lang w:val="en-US"/>
        </w:rPr>
        <w:tab/>
      </w:r>
      <w:hyperlink r:id="rId312" w:history="1">
        <w:r w:rsidRPr="00842586">
          <w:rPr>
            <w:rStyle w:val="af2"/>
            <w:lang w:val="en-US"/>
          </w:rPr>
          <w:t>2019 Law Enforcement Annual Report</w:t>
        </w:r>
      </w:hyperlink>
      <w:r w:rsidRPr="0040179B">
        <w:rPr>
          <w:lang w:val="en-US"/>
        </w:rPr>
        <w:t>.</w:t>
      </w:r>
    </w:p>
  </w:footnote>
  <w:footnote w:id="340">
    <w:p w14:paraId="241065A1" w14:textId="77777777" w:rsidR="0040179B" w:rsidRPr="00E27970" w:rsidRDefault="0040179B" w:rsidP="0040179B">
      <w:pPr>
        <w:pStyle w:val="ae"/>
        <w:rPr>
          <w:lang w:val="en-US"/>
        </w:rPr>
      </w:pPr>
      <w:r w:rsidRPr="005E14A2">
        <w:rPr>
          <w:lang w:val="en-US"/>
        </w:rPr>
        <w:tab/>
      </w:r>
      <w:r>
        <w:rPr>
          <w:rStyle w:val="ab"/>
        </w:rPr>
        <w:footnoteRef/>
      </w:r>
      <w:r w:rsidRPr="00E27970">
        <w:rPr>
          <w:lang w:val="en-US"/>
        </w:rPr>
        <w:t xml:space="preserve"> </w:t>
      </w:r>
      <w:r w:rsidRPr="00E27970">
        <w:rPr>
          <w:lang w:val="en-US"/>
        </w:rPr>
        <w:tab/>
      </w:r>
      <w:hyperlink r:id="rId313" w:history="1">
        <w:r w:rsidRPr="00F641A2">
          <w:rPr>
            <w:rStyle w:val="af2"/>
            <w:rFonts w:eastAsiaTheme="minorHAnsi"/>
            <w:lang w:val="en-US"/>
          </w:rPr>
          <w:t>Guernsey</w:t>
        </w:r>
        <w:r w:rsidRPr="00E27970">
          <w:rPr>
            <w:rStyle w:val="af2"/>
            <w:rFonts w:eastAsiaTheme="minorHAnsi"/>
            <w:lang w:val="en-US"/>
          </w:rPr>
          <w:t xml:space="preserve"> </w:t>
        </w:r>
        <w:r w:rsidRPr="00F641A2">
          <w:rPr>
            <w:rStyle w:val="af2"/>
            <w:rFonts w:eastAsiaTheme="minorHAnsi"/>
            <w:lang w:val="en-US"/>
          </w:rPr>
          <w:t>Prison</w:t>
        </w:r>
        <w:r w:rsidRPr="00E27970">
          <w:rPr>
            <w:rStyle w:val="af2"/>
            <w:rFonts w:eastAsiaTheme="minorHAnsi"/>
            <w:lang w:val="en-US"/>
          </w:rPr>
          <w:t xml:space="preserve"> </w:t>
        </w:r>
        <w:r w:rsidRPr="00F641A2">
          <w:rPr>
            <w:rStyle w:val="af2"/>
            <w:rFonts w:eastAsiaTheme="minorHAnsi"/>
            <w:lang w:val="en-US"/>
          </w:rPr>
          <w:t>Annual</w:t>
        </w:r>
        <w:r w:rsidRPr="00E27970">
          <w:rPr>
            <w:rStyle w:val="af2"/>
            <w:rFonts w:eastAsiaTheme="minorHAnsi"/>
            <w:lang w:val="en-US"/>
          </w:rPr>
          <w:t xml:space="preserve"> </w:t>
        </w:r>
        <w:r w:rsidRPr="00F641A2">
          <w:rPr>
            <w:rStyle w:val="af2"/>
            <w:rFonts w:eastAsiaTheme="minorHAnsi"/>
            <w:lang w:val="en-US"/>
          </w:rPr>
          <w:t>Report</w:t>
        </w:r>
        <w:r w:rsidRPr="00E27970">
          <w:rPr>
            <w:rStyle w:val="af2"/>
            <w:rFonts w:eastAsiaTheme="minorHAnsi"/>
            <w:lang w:val="en-US"/>
          </w:rPr>
          <w:t xml:space="preserve"> 2019</w:t>
        </w:r>
      </w:hyperlink>
      <w:r w:rsidRPr="00E27970">
        <w:rPr>
          <w:rStyle w:val="af2"/>
          <w:rFonts w:eastAsiaTheme="minorHAnsi"/>
          <w:lang w:val="en-US"/>
        </w:rPr>
        <w:t>.</w:t>
      </w:r>
    </w:p>
  </w:footnote>
  <w:footnote w:id="341">
    <w:p w14:paraId="24178C16" w14:textId="77777777" w:rsidR="0040179B" w:rsidRPr="005E14A2" w:rsidRDefault="0040179B" w:rsidP="0040179B">
      <w:pPr>
        <w:pStyle w:val="ae"/>
        <w:rPr>
          <w:szCs w:val="18"/>
        </w:rPr>
      </w:pPr>
      <w:r w:rsidRPr="00E27970">
        <w:rPr>
          <w:szCs w:val="18"/>
          <w:lang w:val="en-US"/>
        </w:rPr>
        <w:tab/>
      </w:r>
      <w:r w:rsidRPr="00F270EB">
        <w:rPr>
          <w:rStyle w:val="ab"/>
        </w:rPr>
        <w:footnoteRef/>
      </w:r>
      <w:r w:rsidRPr="005E14A2">
        <w:rPr>
          <w:szCs w:val="18"/>
        </w:rPr>
        <w:tab/>
      </w:r>
      <w:r w:rsidRPr="002E2DDE">
        <w:t>Смертная</w:t>
      </w:r>
      <w:r w:rsidRPr="005E14A2">
        <w:t xml:space="preserve"> </w:t>
      </w:r>
      <w:r w:rsidRPr="002E2DDE">
        <w:t>казнь</w:t>
      </w:r>
      <w:r w:rsidRPr="005E14A2">
        <w:t xml:space="preserve"> </w:t>
      </w:r>
      <w:r w:rsidRPr="002E2DDE">
        <w:t>не</w:t>
      </w:r>
      <w:r w:rsidRPr="005E14A2">
        <w:t xml:space="preserve"> </w:t>
      </w:r>
      <w:r w:rsidRPr="002E2DDE">
        <w:t>применяется</w:t>
      </w:r>
      <w:r w:rsidRPr="005E14A2">
        <w:rPr>
          <w:szCs w:val="18"/>
        </w:rPr>
        <w:t xml:space="preserve">. </w:t>
      </w:r>
    </w:p>
  </w:footnote>
  <w:footnote w:id="342">
    <w:p w14:paraId="3665DD1E" w14:textId="77777777" w:rsidR="0040179B" w:rsidRPr="00E27970" w:rsidRDefault="0040179B" w:rsidP="0040179B">
      <w:pPr>
        <w:pStyle w:val="ae"/>
      </w:pPr>
      <w:r w:rsidRPr="005E14A2">
        <w:tab/>
      </w:r>
      <w:r w:rsidRPr="00F270EB">
        <w:rPr>
          <w:rStyle w:val="ab"/>
        </w:rPr>
        <w:footnoteRef/>
      </w:r>
      <w:hyperlink r:id="rId314" w:history="1">
        <w:r w:rsidRPr="00E27970">
          <w:rPr>
            <w:rStyle w:val="af2"/>
            <w:rFonts w:eastAsiaTheme="minorHAnsi"/>
          </w:rPr>
          <w:t xml:space="preserve"> </w:t>
        </w:r>
        <w:r w:rsidRPr="00E27970">
          <w:rPr>
            <w:rStyle w:val="af2"/>
            <w:rFonts w:eastAsiaTheme="minorHAnsi"/>
          </w:rPr>
          <w:tab/>
          <w:t xml:space="preserve">2019 </w:t>
        </w:r>
        <w:r w:rsidRPr="0040179B">
          <w:rPr>
            <w:rStyle w:val="af2"/>
            <w:rFonts w:eastAsiaTheme="minorHAnsi"/>
            <w:lang w:val="en-US"/>
          </w:rPr>
          <w:t>Law</w:t>
        </w:r>
        <w:r w:rsidRPr="00E27970">
          <w:rPr>
            <w:rStyle w:val="af2"/>
            <w:rFonts w:eastAsiaTheme="minorHAnsi"/>
          </w:rPr>
          <w:t xml:space="preserve"> </w:t>
        </w:r>
        <w:r w:rsidRPr="0040179B">
          <w:rPr>
            <w:rStyle w:val="af2"/>
            <w:rFonts w:eastAsiaTheme="minorHAnsi"/>
            <w:lang w:val="en-US"/>
          </w:rPr>
          <w:t>Enforcement</w:t>
        </w:r>
        <w:r w:rsidRPr="00E27970">
          <w:rPr>
            <w:rStyle w:val="af2"/>
            <w:rFonts w:eastAsiaTheme="minorHAnsi"/>
          </w:rPr>
          <w:t xml:space="preserve"> </w:t>
        </w:r>
        <w:r w:rsidRPr="0040179B">
          <w:rPr>
            <w:rStyle w:val="af2"/>
            <w:rFonts w:eastAsiaTheme="minorHAnsi"/>
            <w:lang w:val="en-US"/>
          </w:rPr>
          <w:t>Annual</w:t>
        </w:r>
        <w:r w:rsidRPr="00E27970">
          <w:rPr>
            <w:rStyle w:val="af2"/>
            <w:rFonts w:eastAsiaTheme="minorHAnsi"/>
          </w:rPr>
          <w:t xml:space="preserve"> </w:t>
        </w:r>
        <w:r w:rsidRPr="0040179B">
          <w:rPr>
            <w:rStyle w:val="af2"/>
            <w:rFonts w:eastAsiaTheme="minorHAnsi"/>
            <w:lang w:val="en-US"/>
          </w:rPr>
          <w:t>Report</w:t>
        </w:r>
      </w:hyperlink>
      <w:r w:rsidRPr="00E27970">
        <w:t>.</w:t>
      </w:r>
    </w:p>
  </w:footnote>
  <w:footnote w:id="343">
    <w:p w14:paraId="7CE0996B" w14:textId="77777777" w:rsidR="0040179B" w:rsidRPr="0040179B" w:rsidRDefault="0040179B" w:rsidP="0040179B">
      <w:pPr>
        <w:pStyle w:val="ae"/>
        <w:rPr>
          <w:szCs w:val="18"/>
          <w:lang w:val="en-US"/>
        </w:rPr>
      </w:pPr>
      <w:r w:rsidRPr="00E27970">
        <w:rPr>
          <w:szCs w:val="18"/>
        </w:rPr>
        <w:tab/>
      </w:r>
      <w:r w:rsidRPr="00F270EB">
        <w:rPr>
          <w:rStyle w:val="ab"/>
        </w:rPr>
        <w:footnoteRef/>
      </w:r>
      <w:r w:rsidRPr="0040179B">
        <w:rPr>
          <w:szCs w:val="18"/>
          <w:lang w:val="en-US"/>
        </w:rPr>
        <w:tab/>
        <w:t xml:space="preserve">Guernsey Policy Annual Report, 2012 </w:t>
      </w:r>
      <w:hyperlink r:id="rId315" w:history="1">
        <w:r w:rsidRPr="0040179B">
          <w:rPr>
            <w:rStyle w:val="af2"/>
            <w:rFonts w:eastAsiaTheme="minorHAnsi"/>
            <w:lang w:val="en-US"/>
          </w:rPr>
          <w:t>http://www.gov.gg/CHttpHandler.ashx?id=83539&amp;p=0</w:t>
        </w:r>
      </w:hyperlink>
      <w:r w:rsidRPr="0040179B">
        <w:rPr>
          <w:szCs w:val="18"/>
          <w:lang w:val="en-US"/>
        </w:rPr>
        <w:t>.</w:t>
      </w:r>
    </w:p>
  </w:footnote>
  <w:footnote w:id="344">
    <w:p w14:paraId="4F6A8FB0" w14:textId="3EB081ED" w:rsidR="0040179B" w:rsidRPr="00D849FE" w:rsidRDefault="0040179B" w:rsidP="0040179B">
      <w:pPr>
        <w:pStyle w:val="ae"/>
        <w:rPr>
          <w:sz w:val="16"/>
          <w:szCs w:val="16"/>
        </w:rPr>
      </w:pPr>
      <w:r w:rsidRPr="0040179B">
        <w:rPr>
          <w:szCs w:val="18"/>
          <w:lang w:val="en-US"/>
        </w:rPr>
        <w:tab/>
      </w:r>
      <w:r w:rsidRPr="00F270EB">
        <w:rPr>
          <w:rStyle w:val="ab"/>
        </w:rPr>
        <w:footnoteRef/>
      </w:r>
      <w:r w:rsidRPr="009A3BC1">
        <w:rPr>
          <w:szCs w:val="18"/>
        </w:rPr>
        <w:tab/>
      </w:r>
      <w:r>
        <w:rPr>
          <w:szCs w:val="18"/>
        </w:rPr>
        <w:t>Информация о Конституции</w:t>
      </w:r>
      <w:r w:rsidRPr="009A3BC1">
        <w:t xml:space="preserve">: </w:t>
      </w:r>
      <w:hyperlink r:id="rId316" w:history="1">
        <w:r w:rsidR="00D849FE" w:rsidRPr="00134CDA">
          <w:rPr>
            <w:rStyle w:val="af2"/>
            <w:lang w:val="fr-CH"/>
          </w:rPr>
          <w:t>http</w:t>
        </w:r>
        <w:r w:rsidR="00D849FE" w:rsidRPr="00134CDA">
          <w:rPr>
            <w:rStyle w:val="af2"/>
          </w:rPr>
          <w:t>://</w:t>
        </w:r>
        <w:r w:rsidR="00D849FE" w:rsidRPr="00134CDA">
          <w:rPr>
            <w:rStyle w:val="af2"/>
            <w:lang w:val="fr-CH"/>
          </w:rPr>
          <w:t>www</w:t>
        </w:r>
        <w:r w:rsidR="00D849FE" w:rsidRPr="00134CDA">
          <w:rPr>
            <w:rStyle w:val="af2"/>
          </w:rPr>
          <w:t>.</w:t>
        </w:r>
        <w:r w:rsidR="00D849FE" w:rsidRPr="00134CDA">
          <w:rPr>
            <w:rStyle w:val="af2"/>
            <w:lang w:val="fr-CH"/>
          </w:rPr>
          <w:t>guernseyroyalcourt</w:t>
        </w:r>
        <w:r w:rsidR="00D849FE" w:rsidRPr="00134CDA">
          <w:rPr>
            <w:rStyle w:val="af2"/>
          </w:rPr>
          <w:t>.</w:t>
        </w:r>
        <w:r w:rsidR="00D849FE" w:rsidRPr="00134CDA">
          <w:rPr>
            <w:rStyle w:val="af2"/>
            <w:lang w:val="fr-CH"/>
          </w:rPr>
          <w:t>gg</w:t>
        </w:r>
        <w:r w:rsidR="00D849FE" w:rsidRPr="00134CDA">
          <w:rPr>
            <w:rStyle w:val="af2"/>
          </w:rPr>
          <w:t>/</w:t>
        </w:r>
        <w:r w:rsidR="00D849FE" w:rsidRPr="00134CDA">
          <w:rPr>
            <w:rStyle w:val="af2"/>
            <w:lang w:val="fr-CH"/>
          </w:rPr>
          <w:t>article</w:t>
        </w:r>
        <w:r w:rsidR="00D849FE" w:rsidRPr="00134CDA">
          <w:rPr>
            <w:rStyle w:val="af2"/>
          </w:rPr>
          <w:t>/1952/</w:t>
        </w:r>
        <w:r w:rsidR="00D849FE" w:rsidRPr="00134CDA">
          <w:rPr>
            <w:rStyle w:val="af2"/>
            <w:lang w:val="fr-CH"/>
          </w:rPr>
          <w:t>Constitutional</w:t>
        </w:r>
        <w:r w:rsidR="00D849FE" w:rsidRPr="00134CDA">
          <w:rPr>
            <w:rStyle w:val="af2"/>
          </w:rPr>
          <w:t>-</w:t>
        </w:r>
        <w:r w:rsidR="00D849FE" w:rsidRPr="00134CDA">
          <w:rPr>
            <w:rStyle w:val="af2"/>
            <w:lang w:val="fr-CH"/>
          </w:rPr>
          <w:t>Information</w:t>
        </w:r>
      </w:hyperlink>
      <w:r w:rsidR="00D849FE">
        <w:t>.</w:t>
      </w:r>
    </w:p>
  </w:footnote>
  <w:footnote w:id="345">
    <w:p w14:paraId="4617297B" w14:textId="77777777" w:rsidR="0040179B" w:rsidRPr="0039689A" w:rsidRDefault="0040179B" w:rsidP="0040179B">
      <w:pPr>
        <w:pStyle w:val="ae"/>
        <w:rPr>
          <w:szCs w:val="18"/>
        </w:rPr>
      </w:pPr>
      <w:r w:rsidRPr="009A3BC1">
        <w:rPr>
          <w:szCs w:val="18"/>
        </w:rPr>
        <w:tab/>
      </w:r>
      <w:r w:rsidRPr="00F270EB">
        <w:rPr>
          <w:rStyle w:val="ab"/>
        </w:rPr>
        <w:footnoteRef/>
      </w:r>
      <w:r w:rsidRPr="0039689A">
        <w:rPr>
          <w:szCs w:val="18"/>
        </w:rPr>
        <w:tab/>
      </w:r>
      <w:r>
        <w:rPr>
          <w:szCs w:val="18"/>
        </w:rPr>
        <w:t>Закон о реформе</w:t>
      </w:r>
      <w:r w:rsidRPr="0039689A">
        <w:rPr>
          <w:szCs w:val="18"/>
        </w:rPr>
        <w:t xml:space="preserve">: </w:t>
      </w:r>
      <w:hyperlink r:id="rId317" w:history="1">
        <w:r w:rsidRPr="00F270EB">
          <w:rPr>
            <w:rStyle w:val="af2"/>
            <w:rFonts w:eastAsiaTheme="minorHAnsi"/>
          </w:rPr>
          <w:t>http</w:t>
        </w:r>
        <w:r w:rsidRPr="0039689A">
          <w:rPr>
            <w:rStyle w:val="af2"/>
            <w:rFonts w:eastAsiaTheme="minorHAnsi"/>
          </w:rPr>
          <w:t>://</w:t>
        </w:r>
        <w:r w:rsidRPr="00F270EB">
          <w:rPr>
            <w:rStyle w:val="af2"/>
            <w:rFonts w:eastAsiaTheme="minorHAnsi"/>
          </w:rPr>
          <w:t>www</w:t>
        </w:r>
        <w:r w:rsidRPr="0039689A">
          <w:rPr>
            <w:rStyle w:val="af2"/>
            <w:rFonts w:eastAsiaTheme="minorHAnsi"/>
          </w:rPr>
          <w:t>.</w:t>
        </w:r>
        <w:r w:rsidRPr="00F270EB">
          <w:rPr>
            <w:rStyle w:val="af2"/>
            <w:rFonts w:eastAsiaTheme="minorHAnsi"/>
          </w:rPr>
          <w:t>guernseylegalresources</w:t>
        </w:r>
        <w:r w:rsidRPr="0039689A">
          <w:rPr>
            <w:rStyle w:val="af2"/>
            <w:rFonts w:eastAsiaTheme="minorHAnsi"/>
          </w:rPr>
          <w:t>.</w:t>
        </w:r>
        <w:r w:rsidRPr="00F270EB">
          <w:rPr>
            <w:rStyle w:val="af2"/>
            <w:rFonts w:eastAsiaTheme="minorHAnsi"/>
          </w:rPr>
          <w:t>gg</w:t>
        </w:r>
        <w:r w:rsidRPr="0039689A">
          <w:rPr>
            <w:rStyle w:val="af2"/>
            <w:rFonts w:eastAsiaTheme="minorHAnsi"/>
          </w:rPr>
          <w:t>/</w:t>
        </w:r>
        <w:r w:rsidRPr="00F270EB">
          <w:rPr>
            <w:rStyle w:val="af2"/>
            <w:rFonts w:eastAsiaTheme="minorHAnsi"/>
          </w:rPr>
          <w:t>article</w:t>
        </w:r>
        <w:r w:rsidRPr="0039689A">
          <w:rPr>
            <w:rStyle w:val="af2"/>
            <w:rFonts w:eastAsiaTheme="minorHAnsi"/>
          </w:rPr>
          <w:t>/96991/</w:t>
        </w:r>
        <w:r w:rsidRPr="00F270EB">
          <w:rPr>
            <w:rStyle w:val="af2"/>
            <w:rFonts w:eastAsiaTheme="minorHAnsi"/>
          </w:rPr>
          <w:t>Reform</w:t>
        </w:r>
        <w:r w:rsidRPr="0039689A">
          <w:rPr>
            <w:rStyle w:val="af2"/>
            <w:rFonts w:eastAsiaTheme="minorHAnsi"/>
          </w:rPr>
          <w:t>-</w:t>
        </w:r>
        <w:r w:rsidRPr="00F270EB">
          <w:rPr>
            <w:rStyle w:val="af2"/>
            <w:rFonts w:eastAsiaTheme="minorHAnsi"/>
          </w:rPr>
          <w:t>Guernsey</w:t>
        </w:r>
        <w:r w:rsidRPr="0039689A">
          <w:rPr>
            <w:rStyle w:val="af2"/>
            <w:rFonts w:eastAsiaTheme="minorHAnsi"/>
          </w:rPr>
          <w:t>-</w:t>
        </w:r>
        <w:r w:rsidRPr="00F270EB">
          <w:rPr>
            <w:rStyle w:val="af2"/>
            <w:rFonts w:eastAsiaTheme="minorHAnsi"/>
          </w:rPr>
          <w:t>Law</w:t>
        </w:r>
        <w:r w:rsidRPr="0039689A">
          <w:rPr>
            <w:rStyle w:val="af2"/>
            <w:rFonts w:eastAsiaTheme="minorHAnsi"/>
          </w:rPr>
          <w:t>-1948-</w:t>
        </w:r>
        <w:r w:rsidRPr="00F270EB">
          <w:rPr>
            <w:rStyle w:val="af2"/>
            <w:rFonts w:eastAsiaTheme="minorHAnsi"/>
          </w:rPr>
          <w:t>Consolidated</w:t>
        </w:r>
        <w:r w:rsidRPr="0039689A">
          <w:rPr>
            <w:rStyle w:val="af2"/>
            <w:rFonts w:eastAsiaTheme="minorHAnsi"/>
          </w:rPr>
          <w:t>-</w:t>
        </w:r>
        <w:r w:rsidRPr="00F270EB">
          <w:rPr>
            <w:rStyle w:val="af2"/>
            <w:rFonts w:eastAsiaTheme="minorHAnsi"/>
          </w:rPr>
          <w:t>text</w:t>
        </w:r>
      </w:hyperlink>
      <w:r w:rsidRPr="0039689A">
        <w:rPr>
          <w:szCs w:val="18"/>
        </w:rPr>
        <w:t>.</w:t>
      </w:r>
    </w:p>
  </w:footnote>
  <w:footnote w:id="346">
    <w:p w14:paraId="019F25A9" w14:textId="77777777" w:rsidR="0040179B" w:rsidRPr="009A3BC1" w:rsidRDefault="0040179B" w:rsidP="0040179B">
      <w:pPr>
        <w:pStyle w:val="ae"/>
      </w:pPr>
      <w:r w:rsidRPr="0039689A">
        <w:tab/>
      </w:r>
      <w:r w:rsidRPr="00F270EB">
        <w:rPr>
          <w:rStyle w:val="ab"/>
        </w:rPr>
        <w:footnoteRef/>
      </w:r>
      <w:r w:rsidRPr="009A3BC1">
        <w:tab/>
      </w:r>
      <w:r>
        <w:t>Думская палата Штатов и Избирательная палата Штатов в той или иной форме существовали на протяжении столетий</w:t>
      </w:r>
      <w:r w:rsidRPr="009A3BC1">
        <w:t>.</w:t>
      </w:r>
    </w:p>
  </w:footnote>
  <w:footnote w:id="347">
    <w:p w14:paraId="51746CEE" w14:textId="77777777" w:rsidR="0040179B" w:rsidRPr="00CB2343" w:rsidRDefault="0040179B" w:rsidP="0040179B">
      <w:pPr>
        <w:pStyle w:val="ae"/>
      </w:pPr>
      <w:r w:rsidRPr="009A3BC1">
        <w:tab/>
      </w:r>
      <w:r w:rsidRPr="00F270EB">
        <w:rPr>
          <w:rStyle w:val="ab"/>
        </w:rPr>
        <w:footnoteRef/>
      </w:r>
      <w:r w:rsidRPr="00CB2343">
        <w:tab/>
      </w:r>
      <w:r>
        <w:t>К деятельности Думской палаты Штатов</w:t>
      </w:r>
      <w:r w:rsidRPr="00CB2343">
        <w:t xml:space="preserve"> </w:t>
      </w:r>
      <w:r>
        <w:t>имеют отношение и</w:t>
      </w:r>
      <w:r w:rsidRPr="00CB2343">
        <w:t xml:space="preserve"> </w:t>
      </w:r>
      <w:r>
        <w:t>другие</w:t>
      </w:r>
      <w:r w:rsidRPr="00CB2343">
        <w:t xml:space="preserve"> </w:t>
      </w:r>
      <w:r>
        <w:t>законодательные</w:t>
      </w:r>
      <w:r w:rsidRPr="00CB2343">
        <w:t xml:space="preserve"> </w:t>
      </w:r>
      <w:r>
        <w:t>акты</w:t>
      </w:r>
      <w:r w:rsidRPr="00CB2343">
        <w:t xml:space="preserve">, </w:t>
      </w:r>
      <w:r>
        <w:t>но Закон</w:t>
      </w:r>
      <w:r w:rsidRPr="001D0D34">
        <w:t xml:space="preserve"> Гернси о правовой реформе 1948</w:t>
      </w:r>
      <w:r>
        <w:t> </w:t>
      </w:r>
      <w:r w:rsidRPr="001D0D34">
        <w:t xml:space="preserve">года </w:t>
      </w:r>
      <w:r>
        <w:t>является самым важным из них</w:t>
      </w:r>
      <w:r w:rsidRPr="00CB2343">
        <w:t xml:space="preserve">. </w:t>
      </w:r>
    </w:p>
  </w:footnote>
  <w:footnote w:id="348">
    <w:p w14:paraId="7A83CA90" w14:textId="77777777" w:rsidR="0040179B" w:rsidRPr="00CB2343" w:rsidRDefault="0040179B" w:rsidP="0040179B">
      <w:pPr>
        <w:pStyle w:val="ae"/>
      </w:pPr>
      <w:r w:rsidRPr="00CB2343">
        <w:tab/>
      </w:r>
      <w:r w:rsidRPr="00F270EB">
        <w:rPr>
          <w:rStyle w:val="ab"/>
        </w:rPr>
        <w:footnoteRef/>
      </w:r>
      <w:r w:rsidRPr="00CB2343">
        <w:tab/>
      </w:r>
      <w:r>
        <w:t>Членский</w:t>
      </w:r>
      <w:r w:rsidRPr="00CB2343">
        <w:t xml:space="preserve"> </w:t>
      </w:r>
      <w:r>
        <w:t>состав</w:t>
      </w:r>
      <w:r w:rsidRPr="00CB2343">
        <w:t xml:space="preserve"> </w:t>
      </w:r>
      <w:r>
        <w:t>Думской</w:t>
      </w:r>
      <w:r w:rsidRPr="00CB2343">
        <w:t xml:space="preserve"> </w:t>
      </w:r>
      <w:r>
        <w:t>палаты</w:t>
      </w:r>
      <w:r w:rsidRPr="00CB2343">
        <w:t xml:space="preserve"> </w:t>
      </w:r>
      <w:r>
        <w:t>Штатов</w:t>
      </w:r>
      <w:r w:rsidRPr="00CB2343">
        <w:t xml:space="preserve">, </w:t>
      </w:r>
      <w:r>
        <w:t>а</w:t>
      </w:r>
      <w:r w:rsidRPr="00CB2343">
        <w:t xml:space="preserve"> </w:t>
      </w:r>
      <w:r>
        <w:t>также</w:t>
      </w:r>
      <w:r w:rsidRPr="00CB2343">
        <w:t xml:space="preserve"> </w:t>
      </w:r>
      <w:r>
        <w:t>ее</w:t>
      </w:r>
      <w:r w:rsidRPr="00CB2343">
        <w:t xml:space="preserve"> </w:t>
      </w:r>
      <w:r>
        <w:t>комитетов</w:t>
      </w:r>
      <w:r w:rsidRPr="00CB2343">
        <w:t xml:space="preserve">, </w:t>
      </w:r>
      <w:r>
        <w:t>органов</w:t>
      </w:r>
      <w:r w:rsidRPr="00CB2343">
        <w:t xml:space="preserve">, </w:t>
      </w:r>
      <w:r>
        <w:t>коллегий</w:t>
      </w:r>
      <w:r w:rsidRPr="00CB2343">
        <w:t xml:space="preserve"> </w:t>
      </w:r>
      <w:r>
        <w:t>и</w:t>
      </w:r>
      <w:r w:rsidRPr="00CB2343">
        <w:t xml:space="preserve"> </w:t>
      </w:r>
      <w:r>
        <w:t>комиссий</w:t>
      </w:r>
      <w:r w:rsidRPr="00CB2343">
        <w:t xml:space="preserve">: </w:t>
      </w:r>
      <w:hyperlink r:id="rId318" w:history="1">
        <w:r w:rsidRPr="00F270EB">
          <w:rPr>
            <w:rStyle w:val="af2"/>
            <w:rFonts w:eastAsiaTheme="minorHAnsi"/>
          </w:rPr>
          <w:t>https</w:t>
        </w:r>
        <w:r w:rsidRPr="00CB2343">
          <w:rPr>
            <w:rStyle w:val="af2"/>
            <w:rFonts w:eastAsiaTheme="minorHAnsi"/>
          </w:rPr>
          <w:t>://</w:t>
        </w:r>
        <w:r w:rsidRPr="00F270EB">
          <w:rPr>
            <w:rStyle w:val="af2"/>
            <w:rFonts w:eastAsiaTheme="minorHAnsi"/>
          </w:rPr>
          <w:t>www</w:t>
        </w:r>
        <w:r w:rsidRPr="00CB2343">
          <w:rPr>
            <w:rStyle w:val="af2"/>
            <w:rFonts w:eastAsiaTheme="minorHAnsi"/>
          </w:rPr>
          <w:t>.</w:t>
        </w:r>
        <w:r w:rsidRPr="00F270EB">
          <w:rPr>
            <w:rStyle w:val="af2"/>
            <w:rFonts w:eastAsiaTheme="minorHAnsi"/>
          </w:rPr>
          <w:t>gov</w:t>
        </w:r>
        <w:r w:rsidRPr="00CB2343">
          <w:rPr>
            <w:rStyle w:val="af2"/>
            <w:rFonts w:eastAsiaTheme="minorHAnsi"/>
          </w:rPr>
          <w:t>.</w:t>
        </w:r>
        <w:r w:rsidRPr="00F270EB">
          <w:rPr>
            <w:rStyle w:val="af2"/>
            <w:rFonts w:eastAsiaTheme="minorHAnsi"/>
          </w:rPr>
          <w:t>gg</w:t>
        </w:r>
        <w:r w:rsidRPr="00CB2343">
          <w:rPr>
            <w:rStyle w:val="af2"/>
            <w:rFonts w:eastAsiaTheme="minorHAnsi"/>
          </w:rPr>
          <w:t>/</w:t>
        </w:r>
        <w:r w:rsidRPr="00F270EB">
          <w:rPr>
            <w:rStyle w:val="af2"/>
            <w:rFonts w:eastAsiaTheme="minorHAnsi"/>
          </w:rPr>
          <w:t>CHttpHandler</w:t>
        </w:r>
        <w:r w:rsidRPr="00CB2343">
          <w:rPr>
            <w:rStyle w:val="af2"/>
            <w:rFonts w:eastAsiaTheme="minorHAnsi"/>
          </w:rPr>
          <w:t>.</w:t>
        </w:r>
        <w:r w:rsidRPr="00F270EB">
          <w:rPr>
            <w:rStyle w:val="af2"/>
            <w:rFonts w:eastAsiaTheme="minorHAnsi"/>
          </w:rPr>
          <w:t>ashx</w:t>
        </w:r>
        <w:r w:rsidRPr="00CB2343">
          <w:rPr>
            <w:rStyle w:val="af2"/>
            <w:rFonts w:eastAsiaTheme="minorHAnsi"/>
          </w:rPr>
          <w:t>?</w:t>
        </w:r>
        <w:r w:rsidRPr="00F270EB">
          <w:rPr>
            <w:rStyle w:val="af2"/>
            <w:rFonts w:eastAsiaTheme="minorHAnsi"/>
          </w:rPr>
          <w:t>id</w:t>
        </w:r>
        <w:r w:rsidRPr="00CB2343">
          <w:rPr>
            <w:rStyle w:val="af2"/>
            <w:rFonts w:eastAsiaTheme="minorHAnsi"/>
          </w:rPr>
          <w:t>=104054&amp;</w:t>
        </w:r>
        <w:r w:rsidRPr="00F270EB">
          <w:rPr>
            <w:rStyle w:val="af2"/>
            <w:rFonts w:eastAsiaTheme="minorHAnsi"/>
          </w:rPr>
          <w:t>p</w:t>
        </w:r>
        <w:r w:rsidRPr="00CB2343">
          <w:rPr>
            <w:rStyle w:val="af2"/>
            <w:rFonts w:eastAsiaTheme="minorHAnsi"/>
          </w:rPr>
          <w:t>=0</w:t>
        </w:r>
      </w:hyperlink>
      <w:r w:rsidRPr="00CB2343">
        <w:t xml:space="preserve">. </w:t>
      </w:r>
    </w:p>
  </w:footnote>
  <w:footnote w:id="349">
    <w:p w14:paraId="2CFEF564" w14:textId="76E75479" w:rsidR="0040179B" w:rsidRPr="00CB2343" w:rsidRDefault="0040179B" w:rsidP="0040179B">
      <w:pPr>
        <w:pStyle w:val="ae"/>
      </w:pPr>
      <w:r w:rsidRPr="00CB2343">
        <w:tab/>
      </w:r>
      <w:r w:rsidRPr="00F270EB">
        <w:rPr>
          <w:rStyle w:val="ab"/>
        </w:rPr>
        <w:footnoteRef/>
      </w:r>
      <w:r w:rsidRPr="00CB2343">
        <w:tab/>
      </w:r>
      <w:r>
        <w:t>Названия</w:t>
      </w:r>
      <w:r w:rsidRPr="00CB2343">
        <w:t xml:space="preserve"> </w:t>
      </w:r>
      <w:r>
        <w:t>этих</w:t>
      </w:r>
      <w:r w:rsidRPr="00CB2343">
        <w:t xml:space="preserve"> </w:t>
      </w:r>
      <w:r>
        <w:t>структур</w:t>
      </w:r>
      <w:r w:rsidRPr="00CB2343">
        <w:t xml:space="preserve"> (</w:t>
      </w:r>
      <w:r>
        <w:t>комитетов, органов, коллегий и комиссий</w:t>
      </w:r>
      <w:r w:rsidRPr="00CB2343">
        <w:t xml:space="preserve">) </w:t>
      </w:r>
      <w:r w:rsidR="002A5760">
        <w:br/>
      </w:r>
      <w:r>
        <w:t xml:space="preserve">см. </w:t>
      </w:r>
      <w:r w:rsidR="002A5760">
        <w:rPr>
          <w:rFonts w:cs="Calibri"/>
          <w:color w:val="000000"/>
          <w:lang w:val="en-US"/>
        </w:rPr>
        <w:t>URL</w:t>
      </w:r>
      <w:r w:rsidR="002A5760">
        <w:rPr>
          <w:rFonts w:cs="Calibri"/>
          <w:color w:val="000000"/>
        </w:rPr>
        <w:t>:</w:t>
      </w:r>
      <w:r w:rsidRPr="00CB2343">
        <w:t xml:space="preserve"> </w:t>
      </w:r>
      <w:hyperlink r:id="rId319" w:history="1">
        <w:r w:rsidRPr="00F270EB">
          <w:rPr>
            <w:rStyle w:val="af2"/>
            <w:rFonts w:eastAsiaTheme="minorHAnsi"/>
          </w:rPr>
          <w:t>https</w:t>
        </w:r>
        <w:r w:rsidRPr="00CB2343">
          <w:rPr>
            <w:rStyle w:val="af2"/>
            <w:rFonts w:eastAsiaTheme="minorHAnsi"/>
          </w:rPr>
          <w:t>://</w:t>
        </w:r>
        <w:r w:rsidRPr="00F270EB">
          <w:rPr>
            <w:rStyle w:val="af2"/>
            <w:rFonts w:eastAsiaTheme="minorHAnsi"/>
          </w:rPr>
          <w:t>www</w:t>
        </w:r>
        <w:r w:rsidRPr="00CB2343">
          <w:rPr>
            <w:rStyle w:val="af2"/>
            <w:rFonts w:eastAsiaTheme="minorHAnsi"/>
          </w:rPr>
          <w:t>.</w:t>
        </w:r>
        <w:r w:rsidRPr="00F270EB">
          <w:rPr>
            <w:rStyle w:val="af2"/>
            <w:rFonts w:eastAsiaTheme="minorHAnsi"/>
          </w:rPr>
          <w:t>gov</w:t>
        </w:r>
        <w:r w:rsidRPr="00CB2343">
          <w:rPr>
            <w:rStyle w:val="af2"/>
            <w:rFonts w:eastAsiaTheme="minorHAnsi"/>
          </w:rPr>
          <w:t>.</w:t>
        </w:r>
        <w:r w:rsidRPr="00F270EB">
          <w:rPr>
            <w:rStyle w:val="af2"/>
            <w:rFonts w:eastAsiaTheme="minorHAnsi"/>
          </w:rPr>
          <w:t>gg</w:t>
        </w:r>
        <w:r w:rsidRPr="00CB2343">
          <w:rPr>
            <w:rStyle w:val="af2"/>
            <w:rFonts w:eastAsiaTheme="minorHAnsi"/>
          </w:rPr>
          <w:t>/</w:t>
        </w:r>
        <w:r w:rsidRPr="00F270EB">
          <w:rPr>
            <w:rStyle w:val="af2"/>
            <w:rFonts w:eastAsiaTheme="minorHAnsi"/>
          </w:rPr>
          <w:t>committees</w:t>
        </w:r>
      </w:hyperlink>
      <w:r w:rsidRPr="00CB2343">
        <w:t>.</w:t>
      </w:r>
    </w:p>
  </w:footnote>
  <w:footnote w:id="350">
    <w:p w14:paraId="4C18D990" w14:textId="77777777" w:rsidR="0040179B" w:rsidRPr="001756CD" w:rsidRDefault="0040179B" w:rsidP="0040179B">
      <w:pPr>
        <w:pStyle w:val="ae"/>
      </w:pPr>
      <w:r w:rsidRPr="00CB2343">
        <w:tab/>
      </w:r>
      <w:r w:rsidRPr="00F270EB">
        <w:rPr>
          <w:rStyle w:val="ab"/>
        </w:rPr>
        <w:footnoteRef/>
      </w:r>
      <w:r w:rsidRPr="001756CD">
        <w:tab/>
      </w:r>
      <w:r>
        <w:t>В прошлом выборы проводились по различным округам, а не по единому округу, включающему весь остров</w:t>
      </w:r>
      <w:r w:rsidRPr="001756CD">
        <w:t>.</w:t>
      </w:r>
    </w:p>
  </w:footnote>
  <w:footnote w:id="351">
    <w:p w14:paraId="705F5A27" w14:textId="771C1887" w:rsidR="0040179B" w:rsidRPr="008508B7" w:rsidRDefault="0040179B" w:rsidP="0040179B">
      <w:pPr>
        <w:pStyle w:val="ae"/>
      </w:pPr>
      <w:r w:rsidRPr="001756CD">
        <w:tab/>
      </w:r>
      <w:r w:rsidRPr="00F270EB">
        <w:rPr>
          <w:rStyle w:val="ab"/>
        </w:rPr>
        <w:footnoteRef/>
      </w:r>
      <w:r w:rsidRPr="001756CD">
        <w:tab/>
      </w:r>
      <w:r>
        <w:t>В</w:t>
      </w:r>
      <w:r w:rsidRPr="001756CD">
        <w:t xml:space="preserve"> 2020 </w:t>
      </w:r>
      <w:r>
        <w:t>году</w:t>
      </w:r>
      <w:r w:rsidRPr="001756CD">
        <w:t xml:space="preserve"> </w:t>
      </w:r>
      <w:r>
        <w:t>было</w:t>
      </w:r>
      <w:r w:rsidRPr="001756CD">
        <w:t xml:space="preserve"> </w:t>
      </w:r>
      <w:r>
        <w:t>принято</w:t>
      </w:r>
      <w:r w:rsidRPr="001756CD">
        <w:t xml:space="preserve"> </w:t>
      </w:r>
      <w:r>
        <w:t>решение</w:t>
      </w:r>
      <w:r w:rsidRPr="001756CD">
        <w:t xml:space="preserve"> </w:t>
      </w:r>
      <w:r>
        <w:t>продлить</w:t>
      </w:r>
      <w:r w:rsidRPr="001756CD">
        <w:t xml:space="preserve"> </w:t>
      </w:r>
      <w:r>
        <w:t>полномочия</w:t>
      </w:r>
      <w:r w:rsidRPr="001756CD">
        <w:t xml:space="preserve"> </w:t>
      </w:r>
      <w:r>
        <w:t>созыва</w:t>
      </w:r>
      <w:r w:rsidRPr="001756CD">
        <w:t xml:space="preserve"> 2016–2020</w:t>
      </w:r>
      <w:r>
        <w:t xml:space="preserve"> годов почти на четыре дополнительных месяца из-за задержки с проведением всеобщих выборов в условиях пандемии </w:t>
      </w:r>
      <w:r w:rsidRPr="00F270EB">
        <w:t>C</w:t>
      </w:r>
      <w:r w:rsidR="00D849FE" w:rsidRPr="00F270EB">
        <w:t>OVID</w:t>
      </w:r>
      <w:r w:rsidRPr="001756CD">
        <w:t xml:space="preserve">-19. </w:t>
      </w:r>
      <w:r>
        <w:t>Полномочия</w:t>
      </w:r>
      <w:r w:rsidRPr="008508B7">
        <w:t xml:space="preserve"> </w:t>
      </w:r>
      <w:r>
        <w:t>нынешнего</w:t>
      </w:r>
      <w:r w:rsidRPr="008508B7">
        <w:t xml:space="preserve"> </w:t>
      </w:r>
      <w:r>
        <w:t>состава</w:t>
      </w:r>
      <w:r w:rsidRPr="008508B7">
        <w:t xml:space="preserve"> </w:t>
      </w:r>
      <w:r>
        <w:t>депутатов действуют с октября 2020</w:t>
      </w:r>
      <w:r w:rsidR="00842586">
        <w:t> </w:t>
      </w:r>
      <w:r w:rsidR="002A5760">
        <w:t xml:space="preserve">года </w:t>
      </w:r>
      <w:r>
        <w:t xml:space="preserve">по июнь </w:t>
      </w:r>
      <w:r w:rsidRPr="008508B7">
        <w:t>2025</w:t>
      </w:r>
      <w:r>
        <w:t> года</w:t>
      </w:r>
      <w:r w:rsidRPr="008508B7">
        <w:t xml:space="preserve">. </w:t>
      </w:r>
      <w:r>
        <w:t>Депутат</w:t>
      </w:r>
      <w:r w:rsidRPr="008508B7">
        <w:t xml:space="preserve">, </w:t>
      </w:r>
      <w:r>
        <w:t>избранный</w:t>
      </w:r>
      <w:r w:rsidRPr="008508B7">
        <w:t xml:space="preserve"> </w:t>
      </w:r>
      <w:r>
        <w:t>на</w:t>
      </w:r>
      <w:r w:rsidRPr="008508B7">
        <w:t xml:space="preserve"> </w:t>
      </w:r>
      <w:r>
        <w:t>дополнительных выборах, всегда имеет более короткий срок полномочий</w:t>
      </w:r>
      <w:r w:rsidRPr="008508B7">
        <w:t>.</w:t>
      </w:r>
    </w:p>
  </w:footnote>
  <w:footnote w:id="352">
    <w:p w14:paraId="15127924" w14:textId="77777777" w:rsidR="0040179B" w:rsidRPr="008508B7" w:rsidRDefault="0040179B" w:rsidP="0040179B">
      <w:pPr>
        <w:pStyle w:val="ae"/>
      </w:pPr>
      <w:r w:rsidRPr="008508B7">
        <w:tab/>
      </w:r>
      <w:r w:rsidRPr="00F270EB">
        <w:rPr>
          <w:rStyle w:val="ab"/>
        </w:rPr>
        <w:footnoteRef/>
      </w:r>
      <w:r w:rsidRPr="008508B7">
        <w:tab/>
      </w:r>
      <w:r>
        <w:t>В</w:t>
      </w:r>
      <w:r w:rsidRPr="008508B7">
        <w:t xml:space="preserve"> </w:t>
      </w:r>
      <w:r>
        <w:t>состав</w:t>
      </w:r>
      <w:r w:rsidRPr="008508B7">
        <w:t xml:space="preserve"> </w:t>
      </w:r>
      <w:r>
        <w:t>Избирательной</w:t>
      </w:r>
      <w:r w:rsidRPr="008508B7">
        <w:t xml:space="preserve"> </w:t>
      </w:r>
      <w:r>
        <w:t>палаты</w:t>
      </w:r>
      <w:r w:rsidRPr="008508B7">
        <w:t xml:space="preserve"> </w:t>
      </w:r>
      <w:r>
        <w:t>Штатов</w:t>
      </w:r>
      <w:r w:rsidRPr="008508B7">
        <w:t xml:space="preserve"> </w:t>
      </w:r>
      <w:r>
        <w:t>входят</w:t>
      </w:r>
      <w:r w:rsidRPr="008508B7">
        <w:t xml:space="preserve"> </w:t>
      </w:r>
      <w:r>
        <w:t>все</w:t>
      </w:r>
      <w:r w:rsidRPr="008508B7">
        <w:t xml:space="preserve"> </w:t>
      </w:r>
      <w:r>
        <w:t>члены</w:t>
      </w:r>
      <w:r w:rsidRPr="008508B7">
        <w:t xml:space="preserve"> </w:t>
      </w:r>
      <w:r>
        <w:t>Думской</w:t>
      </w:r>
      <w:r w:rsidRPr="008508B7">
        <w:t xml:space="preserve"> </w:t>
      </w:r>
      <w:r>
        <w:t>палаты</w:t>
      </w:r>
      <w:r w:rsidRPr="008508B7">
        <w:t xml:space="preserve"> </w:t>
      </w:r>
      <w:r>
        <w:t>Штатов за исключением двух представителей Олдерни</w:t>
      </w:r>
      <w:r w:rsidRPr="008508B7">
        <w:t xml:space="preserve">. </w:t>
      </w:r>
      <w:r>
        <w:t>В</w:t>
      </w:r>
      <w:r w:rsidRPr="008508B7">
        <w:t xml:space="preserve"> </w:t>
      </w:r>
      <w:r>
        <w:t>нее</w:t>
      </w:r>
      <w:r w:rsidRPr="008508B7">
        <w:t xml:space="preserve"> </w:t>
      </w:r>
      <w:r>
        <w:t>также</w:t>
      </w:r>
      <w:r w:rsidRPr="008508B7">
        <w:t xml:space="preserve"> </w:t>
      </w:r>
      <w:r>
        <w:t>входят</w:t>
      </w:r>
      <w:r w:rsidRPr="008508B7">
        <w:t xml:space="preserve"> </w:t>
      </w:r>
      <w:r>
        <w:t>все</w:t>
      </w:r>
      <w:r w:rsidRPr="008508B7">
        <w:t xml:space="preserve"> </w:t>
      </w:r>
      <w:r>
        <w:t>жураты</w:t>
      </w:r>
      <w:r w:rsidRPr="008508B7">
        <w:t xml:space="preserve">, </w:t>
      </w:r>
      <w:r>
        <w:t>главы</w:t>
      </w:r>
      <w:r w:rsidRPr="008508B7">
        <w:t xml:space="preserve"> </w:t>
      </w:r>
      <w:r>
        <w:t>общин</w:t>
      </w:r>
      <w:r w:rsidRPr="008508B7">
        <w:t xml:space="preserve"> </w:t>
      </w:r>
      <w:r>
        <w:t>и</w:t>
      </w:r>
      <w:r w:rsidRPr="008508B7">
        <w:t xml:space="preserve"> </w:t>
      </w:r>
      <w:r>
        <w:t>представители</w:t>
      </w:r>
      <w:r w:rsidRPr="008508B7">
        <w:t xml:space="preserve"> </w:t>
      </w:r>
      <w:r>
        <w:t>общин</w:t>
      </w:r>
      <w:r w:rsidRPr="008508B7">
        <w:t xml:space="preserve"> </w:t>
      </w:r>
      <w:r>
        <w:t>Гернси</w:t>
      </w:r>
      <w:r w:rsidRPr="008508B7">
        <w:t xml:space="preserve">. </w:t>
      </w:r>
      <w:r>
        <w:t>Право</w:t>
      </w:r>
      <w:r w:rsidRPr="008508B7">
        <w:t xml:space="preserve"> </w:t>
      </w:r>
      <w:r>
        <w:t>голоса</w:t>
      </w:r>
      <w:r w:rsidRPr="008508B7">
        <w:t xml:space="preserve"> </w:t>
      </w:r>
      <w:r>
        <w:t>имеют</w:t>
      </w:r>
      <w:r w:rsidRPr="008508B7">
        <w:t xml:space="preserve"> </w:t>
      </w:r>
      <w:r>
        <w:t>все</w:t>
      </w:r>
      <w:r w:rsidRPr="008508B7">
        <w:t xml:space="preserve"> </w:t>
      </w:r>
      <w:r>
        <w:t>члены</w:t>
      </w:r>
      <w:r w:rsidRPr="008508B7">
        <w:t xml:space="preserve"> </w:t>
      </w:r>
      <w:r>
        <w:t>Палаты</w:t>
      </w:r>
      <w:r w:rsidRPr="008508B7">
        <w:t xml:space="preserve"> </w:t>
      </w:r>
      <w:r>
        <w:t>кроме</w:t>
      </w:r>
      <w:r w:rsidRPr="008508B7">
        <w:t xml:space="preserve"> </w:t>
      </w:r>
      <w:r>
        <w:t>председателя</w:t>
      </w:r>
      <w:r w:rsidRPr="008508B7">
        <w:t xml:space="preserve"> </w:t>
      </w:r>
      <w:r>
        <w:t>или</w:t>
      </w:r>
      <w:r w:rsidRPr="008508B7">
        <w:t xml:space="preserve">, </w:t>
      </w:r>
      <w:r>
        <w:t>в</w:t>
      </w:r>
      <w:r w:rsidRPr="008508B7">
        <w:t xml:space="preserve"> </w:t>
      </w:r>
      <w:r>
        <w:t>соответствующих случаях, его заместителя, который может принять участие в голосовании лишь если голоса разделились поровну.</w:t>
      </w:r>
      <w:r w:rsidRPr="008508B7">
        <w:t xml:space="preserve"> </w:t>
      </w:r>
    </w:p>
  </w:footnote>
  <w:footnote w:id="353">
    <w:p w14:paraId="00BE0E02" w14:textId="77777777" w:rsidR="0040179B" w:rsidRPr="00C52AE3" w:rsidRDefault="0040179B" w:rsidP="0040179B">
      <w:pPr>
        <w:pStyle w:val="ae"/>
        <w:rPr>
          <w:szCs w:val="18"/>
        </w:rPr>
      </w:pPr>
      <w:r w:rsidRPr="008508B7">
        <w:rPr>
          <w:szCs w:val="18"/>
        </w:rPr>
        <w:tab/>
      </w:r>
      <w:r w:rsidRPr="00F270EB">
        <w:rPr>
          <w:rStyle w:val="ab"/>
        </w:rPr>
        <w:footnoteRef/>
      </w:r>
      <w:r w:rsidRPr="00C52AE3">
        <w:rPr>
          <w:szCs w:val="18"/>
        </w:rPr>
        <w:tab/>
      </w:r>
      <w:hyperlink r:id="rId320" w:history="1">
        <w:r w:rsidRPr="00F270EB">
          <w:rPr>
            <w:rStyle w:val="af2"/>
            <w:rFonts w:eastAsiaTheme="minorHAnsi"/>
          </w:rPr>
          <w:t>www</w:t>
        </w:r>
        <w:r w:rsidRPr="00C52AE3">
          <w:rPr>
            <w:rStyle w:val="af2"/>
            <w:rFonts w:eastAsiaTheme="minorHAnsi"/>
          </w:rPr>
          <w:t>.</w:t>
        </w:r>
        <w:r w:rsidRPr="00F270EB">
          <w:rPr>
            <w:rStyle w:val="af2"/>
            <w:rFonts w:eastAsiaTheme="minorHAnsi"/>
          </w:rPr>
          <w:t>alderney</w:t>
        </w:r>
        <w:r w:rsidRPr="00C52AE3">
          <w:rPr>
            <w:rStyle w:val="af2"/>
            <w:rFonts w:eastAsiaTheme="minorHAnsi"/>
          </w:rPr>
          <w:t>.</w:t>
        </w:r>
        <w:r w:rsidRPr="00F270EB">
          <w:rPr>
            <w:rStyle w:val="af2"/>
            <w:rFonts w:eastAsiaTheme="minorHAnsi"/>
          </w:rPr>
          <w:t>gov</w:t>
        </w:r>
        <w:r w:rsidRPr="00C52AE3">
          <w:rPr>
            <w:rStyle w:val="af2"/>
            <w:rFonts w:eastAsiaTheme="minorHAnsi"/>
          </w:rPr>
          <w:t>.</w:t>
        </w:r>
        <w:r w:rsidRPr="00F270EB">
          <w:rPr>
            <w:rStyle w:val="af2"/>
            <w:rFonts w:eastAsiaTheme="minorHAnsi"/>
          </w:rPr>
          <w:t>gg</w:t>
        </w:r>
      </w:hyperlink>
      <w:r w:rsidRPr="00C52AE3">
        <w:t>.</w:t>
      </w:r>
    </w:p>
  </w:footnote>
  <w:footnote w:id="354">
    <w:p w14:paraId="162C117C" w14:textId="77777777" w:rsidR="0040179B" w:rsidRPr="00C52AE3" w:rsidRDefault="0040179B" w:rsidP="0040179B">
      <w:pPr>
        <w:pStyle w:val="ae"/>
        <w:rPr>
          <w:szCs w:val="18"/>
        </w:rPr>
      </w:pPr>
      <w:r w:rsidRPr="00C52AE3">
        <w:rPr>
          <w:szCs w:val="18"/>
        </w:rPr>
        <w:tab/>
      </w:r>
      <w:r w:rsidRPr="00F270EB">
        <w:rPr>
          <w:rStyle w:val="ab"/>
        </w:rPr>
        <w:footnoteRef/>
      </w:r>
      <w:r w:rsidRPr="00C52AE3">
        <w:rPr>
          <w:szCs w:val="18"/>
        </w:rPr>
        <w:tab/>
      </w:r>
      <w:hyperlink r:id="rId321" w:history="1">
        <w:r w:rsidRPr="00F270EB">
          <w:rPr>
            <w:rStyle w:val="af2"/>
            <w:rFonts w:eastAsiaTheme="minorHAnsi"/>
          </w:rPr>
          <w:t>http</w:t>
        </w:r>
        <w:r w:rsidRPr="00C52AE3">
          <w:rPr>
            <w:rStyle w:val="af2"/>
            <w:rFonts w:eastAsiaTheme="minorHAnsi"/>
          </w:rPr>
          <w:t>://</w:t>
        </w:r>
        <w:r w:rsidRPr="00F270EB">
          <w:rPr>
            <w:rStyle w:val="af2"/>
            <w:rFonts w:eastAsiaTheme="minorHAnsi"/>
          </w:rPr>
          <w:t>www</w:t>
        </w:r>
        <w:r w:rsidRPr="00C52AE3">
          <w:rPr>
            <w:rStyle w:val="af2"/>
            <w:rFonts w:eastAsiaTheme="minorHAnsi"/>
          </w:rPr>
          <w:t>.</w:t>
        </w:r>
        <w:r w:rsidRPr="00F270EB">
          <w:rPr>
            <w:rStyle w:val="af2"/>
            <w:rFonts w:eastAsiaTheme="minorHAnsi"/>
          </w:rPr>
          <w:t>guernseylegalresources</w:t>
        </w:r>
        <w:r w:rsidRPr="00C52AE3">
          <w:rPr>
            <w:rStyle w:val="af2"/>
            <w:rFonts w:eastAsiaTheme="minorHAnsi"/>
          </w:rPr>
          <w:t>.</w:t>
        </w:r>
        <w:r w:rsidRPr="00F270EB">
          <w:rPr>
            <w:rStyle w:val="af2"/>
            <w:rFonts w:eastAsiaTheme="minorHAnsi"/>
          </w:rPr>
          <w:t>gg</w:t>
        </w:r>
        <w:r w:rsidRPr="00C52AE3">
          <w:rPr>
            <w:rStyle w:val="af2"/>
            <w:rFonts w:eastAsiaTheme="minorHAnsi"/>
          </w:rPr>
          <w:t>/</w:t>
        </w:r>
        <w:r w:rsidRPr="00F270EB">
          <w:rPr>
            <w:rStyle w:val="af2"/>
            <w:rFonts w:eastAsiaTheme="minorHAnsi"/>
          </w:rPr>
          <w:t>article</w:t>
        </w:r>
        <w:r w:rsidRPr="00C52AE3">
          <w:rPr>
            <w:rStyle w:val="af2"/>
            <w:rFonts w:eastAsiaTheme="minorHAnsi"/>
          </w:rPr>
          <w:t>/95001/</w:t>
        </w:r>
        <w:r w:rsidRPr="00F270EB">
          <w:rPr>
            <w:rStyle w:val="af2"/>
            <w:rFonts w:eastAsiaTheme="minorHAnsi"/>
          </w:rPr>
          <w:t>Government</w:t>
        </w:r>
        <w:r w:rsidRPr="00C52AE3">
          <w:rPr>
            <w:rStyle w:val="af2"/>
            <w:rFonts w:eastAsiaTheme="minorHAnsi"/>
          </w:rPr>
          <w:t>-</w:t>
        </w:r>
        <w:r w:rsidRPr="00F270EB">
          <w:rPr>
            <w:rStyle w:val="af2"/>
            <w:rFonts w:eastAsiaTheme="minorHAnsi"/>
          </w:rPr>
          <w:t>of</w:t>
        </w:r>
        <w:r w:rsidRPr="00C52AE3">
          <w:rPr>
            <w:rStyle w:val="af2"/>
            <w:rFonts w:eastAsiaTheme="minorHAnsi"/>
          </w:rPr>
          <w:t>-</w:t>
        </w:r>
        <w:r w:rsidRPr="00F270EB">
          <w:rPr>
            <w:rStyle w:val="af2"/>
            <w:rFonts w:eastAsiaTheme="minorHAnsi"/>
          </w:rPr>
          <w:t>Alderney</w:t>
        </w:r>
        <w:r w:rsidRPr="00C52AE3">
          <w:rPr>
            <w:rStyle w:val="af2"/>
            <w:rFonts w:eastAsiaTheme="minorHAnsi"/>
          </w:rPr>
          <w:t>-</w:t>
        </w:r>
        <w:r w:rsidRPr="00F270EB">
          <w:rPr>
            <w:rStyle w:val="af2"/>
            <w:rFonts w:eastAsiaTheme="minorHAnsi"/>
          </w:rPr>
          <w:t>Law</w:t>
        </w:r>
        <w:r w:rsidRPr="00C52AE3">
          <w:rPr>
            <w:rStyle w:val="af2"/>
            <w:rFonts w:eastAsiaTheme="minorHAnsi"/>
          </w:rPr>
          <w:t>-2004-</w:t>
        </w:r>
        <w:r w:rsidRPr="00F270EB">
          <w:rPr>
            <w:rStyle w:val="af2"/>
            <w:rFonts w:eastAsiaTheme="minorHAnsi"/>
          </w:rPr>
          <w:t>Consolidated</w:t>
        </w:r>
        <w:r w:rsidRPr="00C52AE3">
          <w:rPr>
            <w:rStyle w:val="af2"/>
            <w:rFonts w:eastAsiaTheme="minorHAnsi"/>
          </w:rPr>
          <w:t>-</w:t>
        </w:r>
        <w:r w:rsidRPr="00F270EB">
          <w:rPr>
            <w:rStyle w:val="af2"/>
            <w:rFonts w:eastAsiaTheme="minorHAnsi"/>
          </w:rPr>
          <w:t>text</w:t>
        </w:r>
      </w:hyperlink>
      <w:r w:rsidRPr="00C52AE3">
        <w:rPr>
          <w:szCs w:val="18"/>
        </w:rPr>
        <w:t>.</w:t>
      </w:r>
    </w:p>
  </w:footnote>
  <w:footnote w:id="355">
    <w:p w14:paraId="33A782B6" w14:textId="77777777" w:rsidR="0040179B" w:rsidRPr="009403F2" w:rsidRDefault="0040179B" w:rsidP="0040179B">
      <w:pPr>
        <w:pStyle w:val="ae"/>
      </w:pPr>
      <w:r w:rsidRPr="00C52AE3">
        <w:tab/>
      </w:r>
      <w:r w:rsidRPr="00F270EB">
        <w:rPr>
          <w:rStyle w:val="ab"/>
        </w:rPr>
        <w:footnoteRef/>
      </w:r>
      <w:r w:rsidRPr="009403F2">
        <w:tab/>
      </w:r>
      <w:r>
        <w:t>Председатель</w:t>
      </w:r>
      <w:r w:rsidRPr="009403F2">
        <w:t xml:space="preserve"> </w:t>
      </w:r>
      <w:r>
        <w:t>Штатов</w:t>
      </w:r>
      <w:r w:rsidRPr="009403F2">
        <w:t xml:space="preserve"> </w:t>
      </w:r>
      <w:r>
        <w:t>Олдерни</w:t>
      </w:r>
      <w:r w:rsidRPr="009403F2">
        <w:t xml:space="preserve"> </w:t>
      </w:r>
      <w:r>
        <w:t>является</w:t>
      </w:r>
      <w:r w:rsidRPr="009403F2">
        <w:t xml:space="preserve"> </w:t>
      </w:r>
      <w:r>
        <w:t>гражданским</w:t>
      </w:r>
      <w:r w:rsidRPr="009403F2">
        <w:t xml:space="preserve"> </w:t>
      </w:r>
      <w:r>
        <w:t>главой</w:t>
      </w:r>
      <w:r w:rsidRPr="009403F2">
        <w:t xml:space="preserve"> </w:t>
      </w:r>
      <w:r>
        <w:t>острова</w:t>
      </w:r>
      <w:r w:rsidRPr="009403F2">
        <w:t xml:space="preserve"> </w:t>
      </w:r>
      <w:r>
        <w:t>и</w:t>
      </w:r>
      <w:r w:rsidRPr="009403F2">
        <w:t xml:space="preserve"> </w:t>
      </w:r>
      <w:r>
        <w:t>выступает</w:t>
      </w:r>
      <w:r w:rsidRPr="009403F2">
        <w:t xml:space="preserve"> </w:t>
      </w:r>
      <w:r>
        <w:t>от</w:t>
      </w:r>
      <w:r w:rsidRPr="009403F2">
        <w:t xml:space="preserve"> </w:t>
      </w:r>
      <w:r>
        <w:t>его</w:t>
      </w:r>
      <w:r w:rsidRPr="009403F2">
        <w:t xml:space="preserve"> </w:t>
      </w:r>
      <w:r>
        <w:t>имени</w:t>
      </w:r>
      <w:r w:rsidRPr="009403F2">
        <w:rPr>
          <w:noProof/>
        </w:rPr>
        <w:t>.</w:t>
      </w:r>
    </w:p>
  </w:footnote>
  <w:footnote w:id="356">
    <w:p w14:paraId="3C4E5C18" w14:textId="77777777" w:rsidR="0040179B" w:rsidRPr="00C52AE3" w:rsidRDefault="0040179B" w:rsidP="0040179B">
      <w:pPr>
        <w:pStyle w:val="ae"/>
        <w:rPr>
          <w:szCs w:val="18"/>
        </w:rPr>
      </w:pPr>
      <w:r w:rsidRPr="009403F2">
        <w:rPr>
          <w:szCs w:val="18"/>
        </w:rPr>
        <w:tab/>
      </w:r>
      <w:r w:rsidRPr="00F270EB">
        <w:rPr>
          <w:rStyle w:val="ab"/>
        </w:rPr>
        <w:footnoteRef/>
      </w:r>
      <w:r w:rsidRPr="00C52AE3">
        <w:rPr>
          <w:szCs w:val="18"/>
        </w:rPr>
        <w:tab/>
      </w:r>
      <w:hyperlink r:id="rId322" w:history="1">
        <w:r w:rsidRPr="00A86CD9">
          <w:rPr>
            <w:rStyle w:val="af2"/>
            <w:rFonts w:eastAsiaTheme="minorHAnsi"/>
          </w:rPr>
          <w:t>https</w:t>
        </w:r>
        <w:r w:rsidRPr="00C52AE3">
          <w:rPr>
            <w:rStyle w:val="af2"/>
            <w:rFonts w:eastAsiaTheme="minorHAnsi"/>
          </w:rPr>
          <w:t>://</w:t>
        </w:r>
        <w:r w:rsidRPr="00A86CD9">
          <w:rPr>
            <w:rStyle w:val="af2"/>
            <w:rFonts w:eastAsiaTheme="minorHAnsi"/>
          </w:rPr>
          <w:t>sarkgov</w:t>
        </w:r>
        <w:r w:rsidRPr="00C52AE3">
          <w:rPr>
            <w:rStyle w:val="af2"/>
            <w:rFonts w:eastAsiaTheme="minorHAnsi"/>
          </w:rPr>
          <w:t>.</w:t>
        </w:r>
        <w:r w:rsidRPr="00A86CD9">
          <w:rPr>
            <w:rStyle w:val="af2"/>
            <w:rFonts w:eastAsiaTheme="minorHAnsi"/>
          </w:rPr>
          <w:t>co</w:t>
        </w:r>
        <w:r w:rsidRPr="00C52AE3">
          <w:rPr>
            <w:rStyle w:val="af2"/>
            <w:rFonts w:eastAsiaTheme="minorHAnsi"/>
          </w:rPr>
          <w:t>.</w:t>
        </w:r>
        <w:r w:rsidRPr="00A86CD9">
          <w:rPr>
            <w:rStyle w:val="af2"/>
            <w:rFonts w:eastAsiaTheme="minorHAnsi"/>
          </w:rPr>
          <w:t>uk</w:t>
        </w:r>
        <w:r w:rsidRPr="00C52AE3">
          <w:rPr>
            <w:rStyle w:val="af2"/>
            <w:rFonts w:eastAsiaTheme="minorHAnsi"/>
          </w:rPr>
          <w:t>/</w:t>
        </w:r>
      </w:hyperlink>
      <w:r w:rsidRPr="00C52AE3">
        <w:rPr>
          <w:szCs w:val="18"/>
        </w:rPr>
        <w:t>.</w:t>
      </w:r>
    </w:p>
  </w:footnote>
  <w:footnote w:id="357">
    <w:p w14:paraId="252FC9FE" w14:textId="77777777" w:rsidR="0040179B" w:rsidRPr="009403F2" w:rsidRDefault="0040179B" w:rsidP="0040179B">
      <w:pPr>
        <w:pStyle w:val="ae"/>
        <w:rPr>
          <w:szCs w:val="18"/>
        </w:rPr>
      </w:pPr>
      <w:r w:rsidRPr="00C52AE3">
        <w:rPr>
          <w:szCs w:val="18"/>
        </w:rPr>
        <w:tab/>
      </w:r>
      <w:r w:rsidRPr="00F270EB">
        <w:rPr>
          <w:rStyle w:val="ab"/>
        </w:rPr>
        <w:footnoteRef/>
      </w:r>
      <w:r w:rsidRPr="009403F2">
        <w:rPr>
          <w:szCs w:val="18"/>
        </w:rPr>
        <w:tab/>
      </w:r>
      <w:r>
        <w:t>Сводный текст</w:t>
      </w:r>
      <w:r w:rsidRPr="009403F2">
        <w:t xml:space="preserve">: </w:t>
      </w:r>
      <w:hyperlink r:id="rId323" w:history="1">
        <w:r w:rsidRPr="00A86CD9">
          <w:rPr>
            <w:rStyle w:val="af2"/>
            <w:rFonts w:eastAsiaTheme="minorHAnsi"/>
          </w:rPr>
          <w:t>https</w:t>
        </w:r>
        <w:r w:rsidRPr="009403F2">
          <w:rPr>
            <w:rStyle w:val="af2"/>
            <w:rFonts w:eastAsiaTheme="minorHAnsi"/>
          </w:rPr>
          <w:t>://</w:t>
        </w:r>
        <w:r w:rsidRPr="00A86CD9">
          <w:rPr>
            <w:rStyle w:val="af2"/>
            <w:rFonts w:eastAsiaTheme="minorHAnsi"/>
          </w:rPr>
          <w:t>www</w:t>
        </w:r>
        <w:r w:rsidRPr="009403F2">
          <w:rPr>
            <w:rStyle w:val="af2"/>
            <w:rFonts w:eastAsiaTheme="minorHAnsi"/>
          </w:rPr>
          <w:t>.</w:t>
        </w:r>
        <w:r w:rsidRPr="00A86CD9">
          <w:rPr>
            <w:rStyle w:val="af2"/>
            <w:rFonts w:eastAsiaTheme="minorHAnsi"/>
          </w:rPr>
          <w:t>guernseylegalresources</w:t>
        </w:r>
        <w:r w:rsidRPr="009403F2">
          <w:rPr>
            <w:rStyle w:val="af2"/>
            <w:rFonts w:eastAsiaTheme="minorHAnsi"/>
          </w:rPr>
          <w:t>.</w:t>
        </w:r>
        <w:r w:rsidRPr="00A86CD9">
          <w:rPr>
            <w:rStyle w:val="af2"/>
            <w:rFonts w:eastAsiaTheme="minorHAnsi"/>
          </w:rPr>
          <w:t>gg</w:t>
        </w:r>
        <w:r w:rsidRPr="009403F2">
          <w:rPr>
            <w:rStyle w:val="af2"/>
            <w:rFonts w:eastAsiaTheme="minorHAnsi"/>
          </w:rPr>
          <w:t>/</w:t>
        </w:r>
        <w:r w:rsidRPr="00A86CD9">
          <w:rPr>
            <w:rStyle w:val="af2"/>
            <w:rFonts w:eastAsiaTheme="minorHAnsi"/>
          </w:rPr>
          <w:t>CHttpHandler</w:t>
        </w:r>
        <w:r w:rsidRPr="009403F2">
          <w:rPr>
            <w:rStyle w:val="af2"/>
            <w:rFonts w:eastAsiaTheme="minorHAnsi"/>
          </w:rPr>
          <w:t>.</w:t>
        </w:r>
        <w:r w:rsidRPr="00A86CD9">
          <w:rPr>
            <w:rStyle w:val="af2"/>
            <w:rFonts w:eastAsiaTheme="minorHAnsi"/>
          </w:rPr>
          <w:t>ashx</w:t>
        </w:r>
        <w:r w:rsidRPr="009403F2">
          <w:rPr>
            <w:rStyle w:val="af2"/>
            <w:rFonts w:eastAsiaTheme="minorHAnsi"/>
          </w:rPr>
          <w:t>?</w:t>
        </w:r>
        <w:r w:rsidRPr="00A86CD9">
          <w:rPr>
            <w:rStyle w:val="af2"/>
            <w:rFonts w:eastAsiaTheme="minorHAnsi"/>
          </w:rPr>
          <w:t>documentid</w:t>
        </w:r>
        <w:r w:rsidRPr="009403F2">
          <w:rPr>
            <w:rStyle w:val="af2"/>
            <w:rFonts w:eastAsiaTheme="minorHAnsi"/>
          </w:rPr>
          <w:t>=80241</w:t>
        </w:r>
      </w:hyperlink>
      <w:r w:rsidRPr="009403F2">
        <w:t>.</w:t>
      </w:r>
    </w:p>
  </w:footnote>
  <w:footnote w:id="358">
    <w:p w14:paraId="3564D929" w14:textId="77777777" w:rsidR="0040179B" w:rsidRPr="00C52AE3" w:rsidRDefault="0040179B" w:rsidP="0040179B">
      <w:pPr>
        <w:pStyle w:val="ae"/>
        <w:rPr>
          <w:szCs w:val="18"/>
        </w:rPr>
      </w:pPr>
      <w:r w:rsidRPr="009403F2">
        <w:rPr>
          <w:szCs w:val="18"/>
        </w:rPr>
        <w:tab/>
      </w:r>
      <w:r w:rsidRPr="00F270EB">
        <w:rPr>
          <w:rStyle w:val="ab"/>
        </w:rPr>
        <w:footnoteRef/>
      </w:r>
      <w:r w:rsidRPr="00C52AE3">
        <w:rPr>
          <w:szCs w:val="18"/>
        </w:rPr>
        <w:tab/>
      </w:r>
      <w:hyperlink r:id="rId324" w:history="1">
        <w:r w:rsidRPr="00A86CD9">
          <w:rPr>
            <w:rStyle w:val="af2"/>
            <w:rFonts w:eastAsiaTheme="minorHAnsi"/>
          </w:rPr>
          <w:t>http</w:t>
        </w:r>
        <w:r w:rsidRPr="00C52AE3">
          <w:rPr>
            <w:rStyle w:val="af2"/>
            <w:rFonts w:eastAsiaTheme="minorHAnsi"/>
          </w:rPr>
          <w:t>://</w:t>
        </w:r>
        <w:r w:rsidRPr="00A86CD9">
          <w:rPr>
            <w:rStyle w:val="af2"/>
            <w:rFonts w:eastAsiaTheme="minorHAnsi"/>
          </w:rPr>
          <w:t>www</w:t>
        </w:r>
        <w:r w:rsidRPr="00C52AE3">
          <w:rPr>
            <w:rStyle w:val="af2"/>
            <w:rFonts w:eastAsiaTheme="minorHAnsi"/>
          </w:rPr>
          <w:t>.</w:t>
        </w:r>
        <w:r w:rsidRPr="00A86CD9">
          <w:rPr>
            <w:rStyle w:val="af2"/>
            <w:rFonts w:eastAsiaTheme="minorHAnsi"/>
          </w:rPr>
          <w:t>guernseyroyalcourt</w:t>
        </w:r>
        <w:r w:rsidRPr="00C52AE3">
          <w:rPr>
            <w:rStyle w:val="af2"/>
            <w:rFonts w:eastAsiaTheme="minorHAnsi"/>
          </w:rPr>
          <w:t>.</w:t>
        </w:r>
        <w:r w:rsidRPr="00A86CD9">
          <w:rPr>
            <w:rStyle w:val="af2"/>
            <w:rFonts w:eastAsiaTheme="minorHAnsi"/>
          </w:rPr>
          <w:t>gg</w:t>
        </w:r>
        <w:r w:rsidRPr="00C52AE3">
          <w:rPr>
            <w:rStyle w:val="af2"/>
            <w:rFonts w:eastAsiaTheme="minorHAnsi"/>
          </w:rPr>
          <w:t>/</w:t>
        </w:r>
        <w:r w:rsidRPr="00A86CD9">
          <w:rPr>
            <w:rStyle w:val="af2"/>
            <w:rFonts w:eastAsiaTheme="minorHAnsi"/>
          </w:rPr>
          <w:t>article</w:t>
        </w:r>
        <w:r w:rsidRPr="00C52AE3">
          <w:rPr>
            <w:rStyle w:val="af2"/>
            <w:rFonts w:eastAsiaTheme="minorHAnsi"/>
          </w:rPr>
          <w:t>/6129/</w:t>
        </w:r>
        <w:r w:rsidRPr="00A86CD9">
          <w:rPr>
            <w:rStyle w:val="af2"/>
            <w:rFonts w:eastAsiaTheme="minorHAnsi"/>
          </w:rPr>
          <w:t>Courts</w:t>
        </w:r>
      </w:hyperlink>
      <w:r w:rsidRPr="00C52AE3">
        <w:rPr>
          <w:szCs w:val="18"/>
        </w:rPr>
        <w:t>.</w:t>
      </w:r>
    </w:p>
  </w:footnote>
  <w:footnote w:id="359">
    <w:p w14:paraId="78EBC319" w14:textId="77777777" w:rsidR="0040179B" w:rsidRPr="00C52AE3" w:rsidRDefault="0040179B" w:rsidP="0040179B">
      <w:pPr>
        <w:pStyle w:val="ae"/>
      </w:pPr>
      <w:r w:rsidRPr="00C52AE3">
        <w:tab/>
      </w:r>
      <w:r w:rsidRPr="00F270EB">
        <w:rPr>
          <w:rStyle w:val="ab"/>
        </w:rPr>
        <w:footnoteRef/>
      </w:r>
      <w:r w:rsidRPr="009403F2">
        <w:tab/>
      </w:r>
      <w:r>
        <w:t>Подробнее</w:t>
      </w:r>
      <w:r w:rsidRPr="009403F2">
        <w:t xml:space="preserve"> </w:t>
      </w:r>
      <w:r>
        <w:t>о</w:t>
      </w:r>
      <w:r w:rsidRPr="009403F2">
        <w:t xml:space="preserve"> </w:t>
      </w:r>
      <w:r>
        <w:t>функциях</w:t>
      </w:r>
      <w:r w:rsidRPr="009403F2">
        <w:t xml:space="preserve"> </w:t>
      </w:r>
      <w:r>
        <w:t>Главного</w:t>
      </w:r>
      <w:r w:rsidRPr="009403F2">
        <w:t xml:space="preserve"> </w:t>
      </w:r>
      <w:r>
        <w:t>судебного</w:t>
      </w:r>
      <w:r w:rsidRPr="009403F2">
        <w:t xml:space="preserve"> </w:t>
      </w:r>
      <w:r>
        <w:t>секретаря</w:t>
      </w:r>
      <w:r w:rsidRPr="009403F2">
        <w:t xml:space="preserve"> </w:t>
      </w:r>
      <w:r>
        <w:t>см</w:t>
      </w:r>
      <w:r w:rsidRPr="009403F2">
        <w:t xml:space="preserve">. </w:t>
      </w:r>
      <w:r>
        <w:t>в</w:t>
      </w:r>
      <w:r w:rsidRPr="009403F2">
        <w:t xml:space="preserve"> </w:t>
      </w:r>
      <w:r>
        <w:t>разделе</w:t>
      </w:r>
      <w:r w:rsidRPr="009403F2">
        <w:t> 20</w:t>
      </w:r>
      <w:r>
        <w:t xml:space="preserve">. </w:t>
      </w:r>
      <w:hyperlink r:id="rId325" w:history="1">
        <w:r w:rsidRPr="00F270EB">
          <w:rPr>
            <w:rStyle w:val="af2"/>
            <w:rFonts w:eastAsiaTheme="minorHAnsi"/>
          </w:rPr>
          <w:t>https</w:t>
        </w:r>
        <w:r w:rsidRPr="00C52AE3">
          <w:rPr>
            <w:rStyle w:val="af2"/>
            <w:rFonts w:eastAsiaTheme="minorHAnsi"/>
          </w:rPr>
          <w:t>://</w:t>
        </w:r>
        <w:r w:rsidRPr="00F270EB">
          <w:rPr>
            <w:rStyle w:val="af2"/>
            <w:rFonts w:eastAsiaTheme="minorHAnsi"/>
          </w:rPr>
          <w:t>www</w:t>
        </w:r>
        <w:r w:rsidRPr="00C52AE3">
          <w:rPr>
            <w:rStyle w:val="af2"/>
            <w:rFonts w:eastAsiaTheme="minorHAnsi"/>
          </w:rPr>
          <w:t>.</w:t>
        </w:r>
        <w:r w:rsidRPr="00F270EB">
          <w:rPr>
            <w:rStyle w:val="af2"/>
            <w:rFonts w:eastAsiaTheme="minorHAnsi"/>
          </w:rPr>
          <w:t>guernseylegalresources</w:t>
        </w:r>
        <w:r w:rsidRPr="00C52AE3">
          <w:rPr>
            <w:rStyle w:val="af2"/>
            <w:rFonts w:eastAsiaTheme="minorHAnsi"/>
          </w:rPr>
          <w:t>.</w:t>
        </w:r>
        <w:r w:rsidRPr="00F270EB">
          <w:rPr>
            <w:rStyle w:val="af2"/>
            <w:rFonts w:eastAsiaTheme="minorHAnsi"/>
          </w:rPr>
          <w:t>gg</w:t>
        </w:r>
        <w:r w:rsidRPr="00C52AE3">
          <w:rPr>
            <w:rStyle w:val="af2"/>
            <w:rFonts w:eastAsiaTheme="minorHAnsi"/>
          </w:rPr>
          <w:t>/</w:t>
        </w:r>
        <w:r w:rsidRPr="00F270EB">
          <w:rPr>
            <w:rStyle w:val="af2"/>
            <w:rFonts w:eastAsiaTheme="minorHAnsi"/>
          </w:rPr>
          <w:t>CHttpHandler</w:t>
        </w:r>
        <w:r w:rsidRPr="00C52AE3">
          <w:rPr>
            <w:rStyle w:val="af2"/>
            <w:rFonts w:eastAsiaTheme="minorHAnsi"/>
          </w:rPr>
          <w:t>.</w:t>
        </w:r>
        <w:r w:rsidRPr="00F270EB">
          <w:rPr>
            <w:rStyle w:val="af2"/>
            <w:rFonts w:eastAsiaTheme="minorHAnsi"/>
          </w:rPr>
          <w:t>ashx</w:t>
        </w:r>
        <w:r w:rsidRPr="00C52AE3">
          <w:rPr>
            <w:rStyle w:val="af2"/>
            <w:rFonts w:eastAsiaTheme="minorHAnsi"/>
          </w:rPr>
          <w:t>?</w:t>
        </w:r>
        <w:r w:rsidRPr="00F270EB">
          <w:rPr>
            <w:rStyle w:val="af2"/>
            <w:rFonts w:eastAsiaTheme="minorHAnsi"/>
          </w:rPr>
          <w:t>documentid</w:t>
        </w:r>
        <w:r w:rsidRPr="00C52AE3">
          <w:rPr>
            <w:rStyle w:val="af2"/>
            <w:rFonts w:eastAsiaTheme="minorHAnsi"/>
          </w:rPr>
          <w:t>=53085</w:t>
        </w:r>
      </w:hyperlink>
      <w:r w:rsidRPr="00C52AE3">
        <w:t xml:space="preserve">. </w:t>
      </w:r>
    </w:p>
  </w:footnote>
  <w:footnote w:id="360">
    <w:p w14:paraId="07A881AF" w14:textId="77777777" w:rsidR="0040179B" w:rsidRPr="009403F2" w:rsidRDefault="0040179B" w:rsidP="0040179B">
      <w:pPr>
        <w:pStyle w:val="ae"/>
      </w:pPr>
      <w:r w:rsidRPr="00C52AE3">
        <w:tab/>
      </w:r>
      <w:r w:rsidRPr="00F270EB">
        <w:rPr>
          <w:rStyle w:val="ab"/>
        </w:rPr>
        <w:footnoteRef/>
      </w:r>
      <w:r w:rsidRPr="009403F2">
        <w:tab/>
      </w:r>
      <w:r>
        <w:t>В</w:t>
      </w:r>
      <w:r w:rsidRPr="009403F2">
        <w:t xml:space="preserve"> </w:t>
      </w:r>
      <w:r>
        <w:t>его</w:t>
      </w:r>
      <w:r w:rsidRPr="009403F2">
        <w:t xml:space="preserve"> </w:t>
      </w:r>
      <w:r>
        <w:t>юрисдикцию</w:t>
      </w:r>
      <w:r w:rsidRPr="009403F2">
        <w:t xml:space="preserve"> </w:t>
      </w:r>
      <w:r>
        <w:t>не</w:t>
      </w:r>
      <w:r w:rsidRPr="009403F2">
        <w:t xml:space="preserve"> </w:t>
      </w:r>
      <w:r>
        <w:t>входит</w:t>
      </w:r>
      <w:r w:rsidRPr="009403F2">
        <w:t xml:space="preserve"> </w:t>
      </w:r>
      <w:r>
        <w:t>рассмотрение</w:t>
      </w:r>
      <w:r w:rsidRPr="009403F2">
        <w:t xml:space="preserve"> </w:t>
      </w:r>
      <w:r>
        <w:t>дел</w:t>
      </w:r>
      <w:r w:rsidRPr="009403F2">
        <w:t xml:space="preserve"> </w:t>
      </w:r>
      <w:r>
        <w:t>и</w:t>
      </w:r>
      <w:r w:rsidRPr="009403F2">
        <w:t xml:space="preserve"> </w:t>
      </w:r>
      <w:r>
        <w:t>формулирование</w:t>
      </w:r>
      <w:r w:rsidRPr="009403F2">
        <w:t xml:space="preserve"> </w:t>
      </w:r>
      <w:r>
        <w:t>обвинений</w:t>
      </w:r>
      <w:r w:rsidRPr="009403F2">
        <w:t xml:space="preserve"> </w:t>
      </w:r>
      <w:r>
        <w:t>по некоторым</w:t>
      </w:r>
      <w:r w:rsidRPr="009403F2">
        <w:t xml:space="preserve"> </w:t>
      </w:r>
      <w:r>
        <w:t>серьезным уголовным статьям</w:t>
      </w:r>
      <w:r w:rsidRPr="009403F2">
        <w:t>.</w:t>
      </w:r>
    </w:p>
  </w:footnote>
  <w:footnote w:id="361">
    <w:p w14:paraId="6683C3C1" w14:textId="77777777" w:rsidR="0040179B" w:rsidRPr="00C52AE3" w:rsidRDefault="0040179B" w:rsidP="0040179B">
      <w:pPr>
        <w:pStyle w:val="ae"/>
        <w:rPr>
          <w:szCs w:val="18"/>
        </w:rPr>
      </w:pPr>
      <w:r w:rsidRPr="009403F2">
        <w:rPr>
          <w:szCs w:val="18"/>
        </w:rPr>
        <w:tab/>
      </w:r>
      <w:r w:rsidRPr="00F270EB">
        <w:rPr>
          <w:rStyle w:val="ab"/>
        </w:rPr>
        <w:footnoteRef/>
      </w:r>
      <w:r w:rsidRPr="00C52AE3">
        <w:rPr>
          <w:szCs w:val="18"/>
        </w:rPr>
        <w:tab/>
      </w:r>
      <w:hyperlink r:id="rId326" w:history="1">
        <w:r w:rsidRPr="00F270EB">
          <w:rPr>
            <w:rStyle w:val="af2"/>
            <w:rFonts w:eastAsiaTheme="minorHAnsi"/>
          </w:rPr>
          <w:t>https</w:t>
        </w:r>
        <w:r w:rsidRPr="00C52AE3">
          <w:rPr>
            <w:rStyle w:val="af2"/>
            <w:rFonts w:eastAsiaTheme="minorHAnsi"/>
          </w:rPr>
          <w:t>://</w:t>
        </w:r>
        <w:r w:rsidRPr="00F270EB">
          <w:rPr>
            <w:rStyle w:val="af2"/>
            <w:rFonts w:eastAsiaTheme="minorHAnsi"/>
          </w:rPr>
          <w:t>gov</w:t>
        </w:r>
        <w:r w:rsidRPr="00C52AE3">
          <w:rPr>
            <w:rStyle w:val="af2"/>
            <w:rFonts w:eastAsiaTheme="minorHAnsi"/>
          </w:rPr>
          <w:t>.</w:t>
        </w:r>
        <w:r w:rsidRPr="00F270EB">
          <w:rPr>
            <w:rStyle w:val="af2"/>
            <w:rFonts w:eastAsiaTheme="minorHAnsi"/>
          </w:rPr>
          <w:t>gg</w:t>
        </w:r>
        <w:r w:rsidRPr="00C52AE3">
          <w:rPr>
            <w:rStyle w:val="af2"/>
            <w:rFonts w:eastAsiaTheme="minorHAnsi"/>
          </w:rPr>
          <w:t>/</w:t>
        </w:r>
        <w:r w:rsidRPr="00F270EB">
          <w:rPr>
            <w:rStyle w:val="af2"/>
            <w:rFonts w:eastAsiaTheme="minorHAnsi"/>
          </w:rPr>
          <w:t>equalitypolicy</w:t>
        </w:r>
      </w:hyperlink>
      <w:r w:rsidRPr="00C52AE3">
        <w:t>.</w:t>
      </w:r>
    </w:p>
  </w:footnote>
  <w:footnote w:id="362">
    <w:p w14:paraId="67F9B141" w14:textId="77777777" w:rsidR="0040179B" w:rsidRPr="00C52AE3" w:rsidRDefault="0040179B" w:rsidP="0040179B">
      <w:pPr>
        <w:pStyle w:val="ae"/>
        <w:rPr>
          <w:szCs w:val="18"/>
        </w:rPr>
      </w:pPr>
      <w:r w:rsidRPr="00C52AE3">
        <w:rPr>
          <w:szCs w:val="18"/>
        </w:rPr>
        <w:tab/>
      </w:r>
      <w:r w:rsidRPr="00F270EB">
        <w:rPr>
          <w:rStyle w:val="ab"/>
        </w:rPr>
        <w:footnoteRef/>
      </w:r>
      <w:r w:rsidRPr="00C52AE3">
        <w:rPr>
          <w:szCs w:val="18"/>
        </w:rPr>
        <w:tab/>
      </w:r>
      <w:hyperlink r:id="rId327" w:history="1">
        <w:r w:rsidRPr="00F270EB">
          <w:rPr>
            <w:rStyle w:val="af2"/>
            <w:rFonts w:eastAsiaTheme="minorHAnsi"/>
          </w:rPr>
          <w:t>http</w:t>
        </w:r>
        <w:r w:rsidRPr="00C52AE3">
          <w:rPr>
            <w:rStyle w:val="af2"/>
            <w:rFonts w:eastAsiaTheme="minorHAnsi"/>
          </w:rPr>
          <w:t>://</w:t>
        </w:r>
        <w:r w:rsidRPr="00F270EB">
          <w:rPr>
            <w:rStyle w:val="af2"/>
            <w:rFonts w:eastAsiaTheme="minorHAnsi"/>
          </w:rPr>
          <w:t>www</w:t>
        </w:r>
        <w:r w:rsidRPr="00C52AE3">
          <w:rPr>
            <w:rStyle w:val="af2"/>
            <w:rFonts w:eastAsiaTheme="minorHAnsi"/>
          </w:rPr>
          <w:t>.</w:t>
        </w:r>
        <w:r w:rsidRPr="00F270EB">
          <w:rPr>
            <w:rStyle w:val="af2"/>
            <w:rFonts w:eastAsiaTheme="minorHAnsi"/>
          </w:rPr>
          <w:t>guernseylegalresources</w:t>
        </w:r>
        <w:r w:rsidRPr="00C52AE3">
          <w:rPr>
            <w:rStyle w:val="af2"/>
            <w:rFonts w:eastAsiaTheme="minorHAnsi"/>
          </w:rPr>
          <w:t>.</w:t>
        </w:r>
        <w:r w:rsidRPr="00F270EB">
          <w:rPr>
            <w:rStyle w:val="af2"/>
            <w:rFonts w:eastAsiaTheme="minorHAnsi"/>
          </w:rPr>
          <w:t>gg</w:t>
        </w:r>
        <w:r w:rsidRPr="00C52AE3">
          <w:rPr>
            <w:rStyle w:val="af2"/>
            <w:rFonts w:eastAsiaTheme="minorHAnsi"/>
          </w:rPr>
          <w:t>/</w:t>
        </w:r>
        <w:r w:rsidRPr="00F270EB">
          <w:rPr>
            <w:rStyle w:val="af2"/>
            <w:rFonts w:eastAsiaTheme="minorHAnsi"/>
          </w:rPr>
          <w:t>article</w:t>
        </w:r>
        <w:r w:rsidRPr="00C52AE3">
          <w:rPr>
            <w:rStyle w:val="af2"/>
            <w:rFonts w:eastAsiaTheme="minorHAnsi"/>
          </w:rPr>
          <w:t>/95288/</w:t>
        </w:r>
        <w:r w:rsidRPr="00F270EB">
          <w:rPr>
            <w:rStyle w:val="af2"/>
            <w:rFonts w:eastAsiaTheme="minorHAnsi"/>
          </w:rPr>
          <w:t>Human</w:t>
        </w:r>
        <w:r w:rsidRPr="00C52AE3">
          <w:rPr>
            <w:rStyle w:val="af2"/>
            <w:rFonts w:eastAsiaTheme="minorHAnsi"/>
          </w:rPr>
          <w:t>-</w:t>
        </w:r>
        <w:r w:rsidRPr="00F270EB">
          <w:rPr>
            <w:rStyle w:val="af2"/>
            <w:rFonts w:eastAsiaTheme="minorHAnsi"/>
          </w:rPr>
          <w:t>Rights</w:t>
        </w:r>
        <w:r w:rsidRPr="00C52AE3">
          <w:rPr>
            <w:rStyle w:val="af2"/>
            <w:rFonts w:eastAsiaTheme="minorHAnsi"/>
          </w:rPr>
          <w:t>-</w:t>
        </w:r>
        <w:r w:rsidRPr="00F270EB">
          <w:rPr>
            <w:rStyle w:val="af2"/>
            <w:rFonts w:eastAsiaTheme="minorHAnsi"/>
          </w:rPr>
          <w:t>Bailiwick</w:t>
        </w:r>
        <w:r w:rsidRPr="00C52AE3">
          <w:rPr>
            <w:rStyle w:val="af2"/>
            <w:rFonts w:eastAsiaTheme="minorHAnsi"/>
          </w:rPr>
          <w:t>-</w:t>
        </w:r>
        <w:r w:rsidRPr="00F270EB">
          <w:rPr>
            <w:rStyle w:val="af2"/>
            <w:rFonts w:eastAsiaTheme="minorHAnsi"/>
          </w:rPr>
          <w:t>of</w:t>
        </w:r>
        <w:r w:rsidRPr="00C52AE3">
          <w:rPr>
            <w:rStyle w:val="af2"/>
            <w:rFonts w:eastAsiaTheme="minorHAnsi"/>
          </w:rPr>
          <w:t>-</w:t>
        </w:r>
        <w:r w:rsidRPr="00F270EB">
          <w:rPr>
            <w:rStyle w:val="af2"/>
            <w:rFonts w:eastAsiaTheme="minorHAnsi"/>
          </w:rPr>
          <w:t>Guernsey</w:t>
        </w:r>
        <w:r w:rsidRPr="00C52AE3">
          <w:rPr>
            <w:rStyle w:val="af2"/>
            <w:rFonts w:eastAsiaTheme="minorHAnsi"/>
          </w:rPr>
          <w:t>-</w:t>
        </w:r>
        <w:r w:rsidRPr="00F270EB">
          <w:rPr>
            <w:rStyle w:val="af2"/>
            <w:rFonts w:eastAsiaTheme="minorHAnsi"/>
          </w:rPr>
          <w:t>Law</w:t>
        </w:r>
        <w:r w:rsidRPr="00C52AE3">
          <w:rPr>
            <w:rStyle w:val="af2"/>
            <w:rFonts w:eastAsiaTheme="minorHAnsi"/>
          </w:rPr>
          <w:t>-2000-</w:t>
        </w:r>
        <w:r w:rsidRPr="00F270EB">
          <w:rPr>
            <w:rStyle w:val="af2"/>
            <w:rFonts w:eastAsiaTheme="minorHAnsi"/>
          </w:rPr>
          <w:t>Consolidated</w:t>
        </w:r>
        <w:r w:rsidRPr="00C52AE3">
          <w:rPr>
            <w:rStyle w:val="af2"/>
            <w:rFonts w:eastAsiaTheme="minorHAnsi"/>
          </w:rPr>
          <w:t>-</w:t>
        </w:r>
        <w:r w:rsidRPr="00F270EB">
          <w:rPr>
            <w:rStyle w:val="af2"/>
            <w:rFonts w:eastAsiaTheme="minorHAnsi"/>
          </w:rPr>
          <w:t>text</w:t>
        </w:r>
      </w:hyperlink>
      <w:r w:rsidRPr="00C52AE3">
        <w:rPr>
          <w:szCs w:val="18"/>
        </w:rPr>
        <w:t>.</w:t>
      </w:r>
    </w:p>
  </w:footnote>
  <w:footnote w:id="363">
    <w:p w14:paraId="71120B43" w14:textId="77777777" w:rsidR="0040179B" w:rsidRPr="00C52AE3" w:rsidRDefault="0040179B" w:rsidP="0040179B">
      <w:pPr>
        <w:pStyle w:val="ae"/>
        <w:rPr>
          <w:szCs w:val="18"/>
        </w:rPr>
      </w:pPr>
      <w:r w:rsidRPr="00C52AE3">
        <w:rPr>
          <w:szCs w:val="18"/>
        </w:rPr>
        <w:tab/>
      </w:r>
      <w:r w:rsidRPr="00F270EB">
        <w:rPr>
          <w:rStyle w:val="ab"/>
        </w:rPr>
        <w:footnoteRef/>
      </w:r>
      <w:r w:rsidRPr="00C52AE3">
        <w:rPr>
          <w:szCs w:val="18"/>
        </w:rPr>
        <w:tab/>
      </w:r>
      <w:hyperlink r:id="rId328" w:history="1">
        <w:r w:rsidRPr="00F270EB">
          <w:rPr>
            <w:rStyle w:val="af2"/>
            <w:rFonts w:eastAsiaTheme="minorHAnsi"/>
          </w:rPr>
          <w:t>http</w:t>
        </w:r>
        <w:r w:rsidRPr="00C52AE3">
          <w:rPr>
            <w:rStyle w:val="af2"/>
            <w:rFonts w:eastAsiaTheme="minorHAnsi"/>
          </w:rPr>
          <w:t>://</w:t>
        </w:r>
        <w:r w:rsidRPr="00F270EB">
          <w:rPr>
            <w:rStyle w:val="af2"/>
            <w:rFonts w:eastAsiaTheme="minorHAnsi"/>
          </w:rPr>
          <w:t>www</w:t>
        </w:r>
        <w:r w:rsidRPr="00C52AE3">
          <w:rPr>
            <w:rStyle w:val="af2"/>
            <w:rFonts w:eastAsiaTheme="minorHAnsi"/>
          </w:rPr>
          <w:t>.</w:t>
        </w:r>
        <w:r w:rsidRPr="00F270EB">
          <w:rPr>
            <w:rStyle w:val="af2"/>
            <w:rFonts w:eastAsiaTheme="minorHAnsi"/>
          </w:rPr>
          <w:t>gov</w:t>
        </w:r>
        <w:r w:rsidRPr="00C52AE3">
          <w:rPr>
            <w:rStyle w:val="af2"/>
            <w:rFonts w:eastAsiaTheme="minorHAnsi"/>
          </w:rPr>
          <w:t>.</w:t>
        </w:r>
        <w:r w:rsidRPr="00F270EB">
          <w:rPr>
            <w:rStyle w:val="af2"/>
            <w:rFonts w:eastAsiaTheme="minorHAnsi"/>
          </w:rPr>
          <w:t>gg</w:t>
        </w:r>
        <w:r w:rsidRPr="00C52AE3">
          <w:rPr>
            <w:rStyle w:val="af2"/>
            <w:rFonts w:eastAsiaTheme="minorHAnsi"/>
          </w:rPr>
          <w:t>/</w:t>
        </w:r>
        <w:r w:rsidRPr="00F270EB">
          <w:rPr>
            <w:rStyle w:val="af2"/>
            <w:rFonts w:eastAsiaTheme="minorHAnsi"/>
          </w:rPr>
          <w:t>humanrights</w:t>
        </w:r>
      </w:hyperlink>
      <w:r w:rsidRPr="00C52AE3">
        <w:rPr>
          <w:szCs w:val="18"/>
        </w:rPr>
        <w:t>.</w:t>
      </w:r>
    </w:p>
  </w:footnote>
  <w:footnote w:id="364">
    <w:p w14:paraId="5C4704D2" w14:textId="77777777" w:rsidR="0040179B" w:rsidRPr="0040179B" w:rsidRDefault="0040179B" w:rsidP="0040179B">
      <w:pPr>
        <w:pStyle w:val="ae"/>
        <w:rPr>
          <w:szCs w:val="18"/>
          <w:lang w:val="en-US"/>
        </w:rPr>
      </w:pPr>
      <w:r w:rsidRPr="00C52AE3">
        <w:rPr>
          <w:szCs w:val="18"/>
        </w:rPr>
        <w:tab/>
      </w:r>
      <w:r w:rsidRPr="00F270EB">
        <w:rPr>
          <w:rStyle w:val="ab"/>
        </w:rPr>
        <w:footnoteRef/>
      </w:r>
      <w:r w:rsidRPr="0040179B">
        <w:rPr>
          <w:szCs w:val="18"/>
          <w:lang w:val="en-US"/>
        </w:rPr>
        <w:tab/>
      </w:r>
      <w:hyperlink r:id="rId329" w:history="1">
        <w:r w:rsidRPr="0040179B">
          <w:rPr>
            <w:rStyle w:val="af2"/>
            <w:rFonts w:eastAsiaTheme="minorHAnsi"/>
            <w:lang w:val="en-US"/>
          </w:rPr>
          <w:t>https://gov.gg/equalitypolicy</w:t>
        </w:r>
      </w:hyperlink>
      <w:r w:rsidRPr="0040179B">
        <w:rPr>
          <w:szCs w:val="18"/>
          <w:lang w:val="en-US"/>
        </w:rPr>
        <w:t>.</w:t>
      </w:r>
    </w:p>
  </w:footnote>
  <w:footnote w:id="365">
    <w:p w14:paraId="2B90D351" w14:textId="77777777" w:rsidR="0040179B" w:rsidRPr="0040179B" w:rsidRDefault="0040179B" w:rsidP="0040179B">
      <w:pPr>
        <w:pStyle w:val="ae"/>
        <w:rPr>
          <w:lang w:val="en-US"/>
        </w:rPr>
      </w:pPr>
      <w:r w:rsidRPr="0040179B">
        <w:rPr>
          <w:lang w:val="en-US"/>
        </w:rPr>
        <w:tab/>
      </w:r>
      <w:r w:rsidRPr="00F270EB">
        <w:rPr>
          <w:rStyle w:val="ab"/>
        </w:rPr>
        <w:footnoteRef/>
      </w:r>
      <w:r w:rsidRPr="0040179B">
        <w:rPr>
          <w:lang w:val="en-US"/>
        </w:rPr>
        <w:tab/>
        <w:t xml:space="preserve">Policy Letter: </w:t>
      </w:r>
      <w:hyperlink r:id="rId330" w:history="1">
        <w:r w:rsidRPr="0040179B">
          <w:rPr>
            <w:rStyle w:val="af2"/>
            <w:rFonts w:eastAsiaTheme="minorHAnsi"/>
            <w:lang w:val="en-US"/>
          </w:rPr>
          <w:t>https://gov.gg/article/176559/Proposals-for-a-New-Discrimination-Ordinance</w:t>
        </w:r>
      </w:hyperlink>
      <w:r w:rsidRPr="0040179B">
        <w:rPr>
          <w:lang w:val="en-US"/>
        </w:rPr>
        <w:t xml:space="preserve"> and Resolutions: </w:t>
      </w:r>
      <w:hyperlink r:id="rId331" w:history="1">
        <w:r w:rsidRPr="0040179B">
          <w:rPr>
            <w:rStyle w:val="af2"/>
            <w:rFonts w:eastAsiaTheme="minorHAnsi"/>
            <w:lang w:val="en-US"/>
          </w:rPr>
          <w:t>https://gov.gg/CHttpHandler.ashx?id=128413&amp;p=0</w:t>
        </w:r>
      </w:hyperlink>
      <w:r w:rsidRPr="0040179B">
        <w:rPr>
          <w:lang w:val="en-US"/>
        </w:rPr>
        <w:t xml:space="preserve">. </w:t>
      </w:r>
    </w:p>
  </w:footnote>
  <w:footnote w:id="366">
    <w:p w14:paraId="6E079AE5" w14:textId="77777777" w:rsidR="0040179B" w:rsidRPr="0040179B" w:rsidRDefault="0040179B" w:rsidP="0040179B">
      <w:pPr>
        <w:pStyle w:val="ae"/>
        <w:rPr>
          <w:szCs w:val="18"/>
          <w:lang w:val="en-US"/>
        </w:rPr>
      </w:pPr>
      <w:r w:rsidRPr="0040179B">
        <w:rPr>
          <w:szCs w:val="18"/>
          <w:lang w:val="en-US"/>
        </w:rPr>
        <w:tab/>
      </w:r>
      <w:r w:rsidRPr="00F270EB">
        <w:rPr>
          <w:rStyle w:val="ab"/>
        </w:rPr>
        <w:footnoteRef/>
      </w:r>
      <w:r w:rsidRPr="0040179B">
        <w:rPr>
          <w:szCs w:val="18"/>
          <w:lang w:val="en-US"/>
        </w:rPr>
        <w:tab/>
      </w:r>
      <w:hyperlink r:id="rId332" w:history="1">
        <w:r w:rsidRPr="0040179B">
          <w:rPr>
            <w:rStyle w:val="af2"/>
            <w:rFonts w:eastAsiaTheme="minorHAnsi"/>
            <w:lang w:val="en-US"/>
          </w:rPr>
          <w:t>http://www.gov.je</w:t>
        </w:r>
      </w:hyperlink>
      <w:r w:rsidRPr="0040179B">
        <w:rPr>
          <w:szCs w:val="18"/>
          <w:lang w:val="en-US"/>
        </w:rPr>
        <w:t>.</w:t>
      </w:r>
    </w:p>
  </w:footnote>
  <w:footnote w:id="367">
    <w:p w14:paraId="34CE468B" w14:textId="77777777" w:rsidR="0040179B" w:rsidRPr="0040179B" w:rsidRDefault="0040179B" w:rsidP="0040179B">
      <w:pPr>
        <w:pStyle w:val="ae"/>
        <w:rPr>
          <w:lang w:val="en-US"/>
        </w:rPr>
      </w:pPr>
      <w:r w:rsidRPr="0040179B">
        <w:rPr>
          <w:lang w:val="en-US"/>
        </w:rPr>
        <w:tab/>
      </w:r>
      <w:r w:rsidRPr="00F270EB">
        <w:rPr>
          <w:rStyle w:val="ab"/>
        </w:rPr>
        <w:footnoteRef/>
      </w:r>
      <w:r w:rsidRPr="0040179B">
        <w:rPr>
          <w:lang w:val="en-US"/>
        </w:rPr>
        <w:tab/>
      </w:r>
      <w:hyperlink r:id="rId333" w:history="1">
        <w:r w:rsidRPr="0040179B">
          <w:rPr>
            <w:rStyle w:val="af2"/>
            <w:rFonts w:eastAsiaTheme="minorHAnsi"/>
            <w:lang w:val="en-US"/>
          </w:rPr>
          <w:t>https://www.gov.je/SiteCollectionDocuments/Government%20and%20administration/</w:t>
        </w:r>
        <w:r w:rsidRPr="0040179B">
          <w:rPr>
            <w:rStyle w:val="af2"/>
            <w:rFonts w:eastAsiaTheme="minorHAnsi"/>
            <w:lang w:val="en-US"/>
          </w:rPr>
          <w:br/>
          <w:t>R%20JerseyChildMeasurementReport2018-2019%2020191211%20SJ.pdf</w:t>
        </w:r>
      </w:hyperlink>
      <w:r w:rsidRPr="0040179B">
        <w:rPr>
          <w:lang w:val="en-US"/>
        </w:rPr>
        <w:t>.</w:t>
      </w:r>
    </w:p>
  </w:footnote>
  <w:footnote w:id="368">
    <w:p w14:paraId="68750601" w14:textId="6A3B3F40" w:rsidR="0040179B" w:rsidRPr="0040179B" w:rsidRDefault="0040179B" w:rsidP="0040179B">
      <w:pPr>
        <w:pStyle w:val="ae"/>
        <w:rPr>
          <w:lang w:val="en-US"/>
        </w:rPr>
      </w:pPr>
      <w:r w:rsidRPr="0040179B">
        <w:rPr>
          <w:sz w:val="14"/>
          <w:szCs w:val="14"/>
          <w:lang w:val="en-US"/>
        </w:rPr>
        <w:tab/>
      </w:r>
      <w:r w:rsidRPr="00F270EB">
        <w:rPr>
          <w:rStyle w:val="ab"/>
        </w:rPr>
        <w:footnoteRef/>
      </w:r>
      <w:r w:rsidRPr="0040179B">
        <w:rPr>
          <w:sz w:val="14"/>
          <w:szCs w:val="14"/>
          <w:lang w:val="en-US"/>
        </w:rPr>
        <w:tab/>
      </w:r>
      <w:hyperlink r:id="rId334" w:history="1">
        <w:r w:rsidR="002A7771" w:rsidRPr="009D646E">
          <w:rPr>
            <w:rStyle w:val="af2"/>
            <w:lang w:val="en-US"/>
          </w:rPr>
          <w:t>https://www.gov.je/SiteCollectionDocuments/Government%20and%20administration/R%20 Birthsfertilitybreastfeeding2019%2020200319%20SJ.pdf</w:t>
        </w:r>
      </w:hyperlink>
      <w:r w:rsidRPr="0040179B">
        <w:rPr>
          <w:lang w:val="en-US"/>
        </w:rPr>
        <w:t>.</w:t>
      </w:r>
    </w:p>
  </w:footnote>
  <w:footnote w:id="369">
    <w:p w14:paraId="6C744773" w14:textId="77777777" w:rsidR="0040179B" w:rsidRPr="00C47284" w:rsidRDefault="0040179B" w:rsidP="0040179B">
      <w:pPr>
        <w:pStyle w:val="ae"/>
      </w:pPr>
      <w:r w:rsidRPr="0040179B">
        <w:rPr>
          <w:lang w:val="en-US"/>
        </w:rPr>
        <w:tab/>
      </w:r>
      <w:r w:rsidRPr="00F270EB">
        <w:rPr>
          <w:rStyle w:val="ab"/>
        </w:rPr>
        <w:footnoteRef/>
      </w:r>
      <w:r w:rsidRPr="00C47284">
        <w:tab/>
      </w:r>
      <w:r>
        <w:t>Приведены данные за</w:t>
      </w:r>
      <w:r w:rsidRPr="00C47284">
        <w:t xml:space="preserve"> 2018/19</w:t>
      </w:r>
      <w:r>
        <w:t> учебный год</w:t>
      </w:r>
      <w:r w:rsidRPr="00C47284">
        <w:t>.</w:t>
      </w:r>
    </w:p>
  </w:footnote>
  <w:footnote w:id="370">
    <w:p w14:paraId="43E606FB" w14:textId="77777777" w:rsidR="0040179B" w:rsidRPr="00FA4945" w:rsidRDefault="0040179B" w:rsidP="0040179B">
      <w:pPr>
        <w:pStyle w:val="ae"/>
        <w:rPr>
          <w:szCs w:val="18"/>
        </w:rPr>
      </w:pPr>
      <w:r w:rsidRPr="00C47284">
        <w:rPr>
          <w:szCs w:val="18"/>
        </w:rPr>
        <w:tab/>
      </w:r>
      <w:r w:rsidRPr="00F270EB">
        <w:rPr>
          <w:rStyle w:val="ab"/>
        </w:rPr>
        <w:footnoteRef/>
      </w:r>
      <w:r w:rsidRPr="00FA4945">
        <w:rPr>
          <w:szCs w:val="18"/>
        </w:rPr>
        <w:tab/>
      </w:r>
      <w:r w:rsidRPr="00E96D3D">
        <w:t>В том числе следующие преступления: поджоги (представляющие опасность для жизни людей); покушения на убийство</w:t>
      </w:r>
      <w:r w:rsidRPr="00FA4945">
        <w:rPr>
          <w:szCs w:val="18"/>
        </w:rPr>
        <w:t xml:space="preserve">; </w:t>
      </w:r>
      <w:r w:rsidRPr="00E96D3D">
        <w:t xml:space="preserve">причинение смерти вследствие неосторожного </w:t>
      </w:r>
      <w:r>
        <w:t>управления транспортным средством</w:t>
      </w:r>
      <w:r w:rsidRPr="00E96D3D">
        <w:t xml:space="preserve">; причинение смерти вследствие опасного </w:t>
      </w:r>
      <w:r>
        <w:t>управления транспортным средством</w:t>
      </w:r>
      <w:r w:rsidRPr="00E96D3D">
        <w:t>; непредумышленное убийство*; умышленное убийство*; оскорбление действием*</w:t>
      </w:r>
      <w:r w:rsidRPr="00FA4945">
        <w:rPr>
          <w:szCs w:val="18"/>
        </w:rPr>
        <w:t xml:space="preserve">; </w:t>
      </w:r>
      <w:r w:rsidRPr="00E96D3D">
        <w:t xml:space="preserve">сговор с целью совершения убийства; тяжкие преступления и нападения* (знаком * отмечены преступления, фактически </w:t>
      </w:r>
      <w:r>
        <w:t>имевшие место в </w:t>
      </w:r>
      <w:r w:rsidRPr="00E96D3D">
        <w:t>указанный период)</w:t>
      </w:r>
      <w:r w:rsidRPr="00FA4945">
        <w:rPr>
          <w:szCs w:val="18"/>
        </w:rPr>
        <w:t>.</w:t>
      </w:r>
    </w:p>
  </w:footnote>
  <w:footnote w:id="371">
    <w:p w14:paraId="6AA69CEE" w14:textId="77777777" w:rsidR="0040179B" w:rsidRPr="00FA4945" w:rsidRDefault="0040179B" w:rsidP="0040179B">
      <w:pPr>
        <w:pStyle w:val="ae"/>
        <w:rPr>
          <w:szCs w:val="18"/>
        </w:rPr>
      </w:pPr>
      <w:r w:rsidRPr="00FA4945">
        <w:rPr>
          <w:szCs w:val="18"/>
        </w:rPr>
        <w:tab/>
      </w:r>
      <w:r w:rsidRPr="00F270EB">
        <w:rPr>
          <w:rStyle w:val="ab"/>
        </w:rPr>
        <w:footnoteRef/>
      </w:r>
      <w:r w:rsidRPr="00FA4945">
        <w:rPr>
          <w:szCs w:val="18"/>
        </w:rPr>
        <w:tab/>
      </w:r>
      <w:r>
        <w:rPr>
          <w:szCs w:val="18"/>
          <w:lang w:eastAsia="x-none"/>
        </w:rPr>
        <w:t>В</w:t>
      </w:r>
      <w:r w:rsidRPr="00E329EA">
        <w:rPr>
          <w:szCs w:val="18"/>
          <w:lang w:eastAsia="x-none"/>
        </w:rPr>
        <w:t xml:space="preserve"> </w:t>
      </w:r>
      <w:r>
        <w:rPr>
          <w:szCs w:val="18"/>
          <w:lang w:eastAsia="x-none"/>
        </w:rPr>
        <w:t>том</w:t>
      </w:r>
      <w:r w:rsidRPr="00E329EA">
        <w:rPr>
          <w:szCs w:val="18"/>
          <w:lang w:eastAsia="x-none"/>
        </w:rPr>
        <w:t xml:space="preserve"> </w:t>
      </w:r>
      <w:r>
        <w:rPr>
          <w:szCs w:val="18"/>
          <w:lang w:eastAsia="x-none"/>
        </w:rPr>
        <w:t>числе</w:t>
      </w:r>
      <w:r w:rsidRPr="00E329EA">
        <w:rPr>
          <w:szCs w:val="18"/>
          <w:lang w:eastAsia="x-none"/>
        </w:rPr>
        <w:t xml:space="preserve"> </w:t>
      </w:r>
      <w:r>
        <w:rPr>
          <w:szCs w:val="18"/>
          <w:lang w:eastAsia="x-none"/>
        </w:rPr>
        <w:t>следующие</w:t>
      </w:r>
      <w:r w:rsidRPr="00E329EA">
        <w:rPr>
          <w:szCs w:val="18"/>
          <w:lang w:eastAsia="x-none"/>
        </w:rPr>
        <w:t xml:space="preserve"> </w:t>
      </w:r>
      <w:r>
        <w:rPr>
          <w:szCs w:val="18"/>
          <w:lang w:eastAsia="x-none"/>
        </w:rPr>
        <w:t>преступления</w:t>
      </w:r>
      <w:r w:rsidRPr="00875C5C">
        <w:rPr>
          <w:szCs w:val="18"/>
          <w:lang w:eastAsia="x-none"/>
        </w:rPr>
        <w:t xml:space="preserve">: </w:t>
      </w:r>
      <w:r>
        <w:rPr>
          <w:szCs w:val="18"/>
          <w:lang w:eastAsia="x-none"/>
        </w:rPr>
        <w:t>нападение на сотрудника полиции</w:t>
      </w:r>
      <w:r w:rsidRPr="00875C5C">
        <w:rPr>
          <w:szCs w:val="18"/>
          <w:lang w:eastAsia="x-none"/>
        </w:rPr>
        <w:t xml:space="preserve">*; </w:t>
      </w:r>
      <w:r>
        <w:rPr>
          <w:szCs w:val="18"/>
          <w:lang w:eastAsia="x-none"/>
        </w:rPr>
        <w:t>нападение на сотрудника таможенной службы</w:t>
      </w:r>
      <w:r w:rsidRPr="00875C5C">
        <w:rPr>
          <w:szCs w:val="18"/>
          <w:lang w:eastAsia="x-none"/>
        </w:rPr>
        <w:t xml:space="preserve">; </w:t>
      </w:r>
      <w:r>
        <w:rPr>
          <w:szCs w:val="18"/>
          <w:lang w:eastAsia="x-none"/>
        </w:rPr>
        <w:t>нападение на тюремного служащего</w:t>
      </w:r>
      <w:r w:rsidRPr="00875C5C">
        <w:rPr>
          <w:szCs w:val="18"/>
          <w:lang w:eastAsia="x-none"/>
        </w:rPr>
        <w:t xml:space="preserve">; </w:t>
      </w:r>
      <w:r>
        <w:rPr>
          <w:szCs w:val="18"/>
          <w:lang w:eastAsia="x-none"/>
        </w:rPr>
        <w:t>нападение на депутатов или на сотрудника Штатов Джерси</w:t>
      </w:r>
      <w:r w:rsidRPr="00875C5C">
        <w:rPr>
          <w:szCs w:val="18"/>
          <w:lang w:eastAsia="x-none"/>
        </w:rPr>
        <w:t xml:space="preserve">; </w:t>
      </w:r>
      <w:r>
        <w:rPr>
          <w:szCs w:val="18"/>
          <w:lang w:eastAsia="x-none"/>
        </w:rPr>
        <w:t>разбойное нападение; грабеж</w:t>
      </w:r>
      <w:r w:rsidRPr="00875C5C">
        <w:rPr>
          <w:szCs w:val="18"/>
          <w:lang w:eastAsia="x-none"/>
        </w:rPr>
        <w:t xml:space="preserve">*; </w:t>
      </w:r>
      <w:r>
        <w:rPr>
          <w:szCs w:val="18"/>
          <w:lang w:eastAsia="x-none"/>
        </w:rPr>
        <w:t xml:space="preserve">и все преступления, перечисленные в предыдущей сноске (знаком </w:t>
      </w:r>
      <w:r w:rsidRPr="00E329EA">
        <w:rPr>
          <w:szCs w:val="18"/>
          <w:lang w:eastAsia="x-none"/>
        </w:rPr>
        <w:t xml:space="preserve">* </w:t>
      </w:r>
      <w:r>
        <w:rPr>
          <w:szCs w:val="18"/>
          <w:lang w:eastAsia="x-none"/>
        </w:rPr>
        <w:t>отмечены преступления, фактически имевшие место в указанный период)</w:t>
      </w:r>
      <w:r w:rsidRPr="00FA4945">
        <w:rPr>
          <w:szCs w:val="18"/>
        </w:rPr>
        <w:t xml:space="preserve">. </w:t>
      </w:r>
    </w:p>
  </w:footnote>
  <w:footnote w:id="372">
    <w:p w14:paraId="14DF36D2" w14:textId="77777777" w:rsidR="0040179B" w:rsidRPr="00FA4945" w:rsidRDefault="0040179B" w:rsidP="0040179B">
      <w:pPr>
        <w:pStyle w:val="ae"/>
        <w:rPr>
          <w:szCs w:val="18"/>
        </w:rPr>
      </w:pPr>
      <w:r w:rsidRPr="00FA4945">
        <w:rPr>
          <w:szCs w:val="18"/>
        </w:rPr>
        <w:tab/>
      </w:r>
      <w:r w:rsidRPr="00F270EB">
        <w:rPr>
          <w:rStyle w:val="ab"/>
        </w:rPr>
        <w:footnoteRef/>
      </w:r>
      <w:r w:rsidRPr="00FA4945">
        <w:rPr>
          <w:szCs w:val="18"/>
        </w:rPr>
        <w:tab/>
      </w:r>
      <w:r w:rsidRPr="00531E7C">
        <w:t>В том числе следующие преступления</w:t>
      </w:r>
      <w:r w:rsidRPr="00531E7C">
        <w:rPr>
          <w:bCs/>
        </w:rPr>
        <w:t>: нападение с целью изнасилования</w:t>
      </w:r>
      <w:r w:rsidRPr="00531E7C">
        <w:t xml:space="preserve">; нападение с целью совершения противоестественного полового акта; посягательство на половую </w:t>
      </w:r>
      <w:r>
        <w:t>неприкосновенность</w:t>
      </w:r>
      <w:r w:rsidRPr="00531E7C">
        <w:t>; изнасилование; изнасилование женщины*</w:t>
      </w:r>
      <w:r>
        <w:t>; изнасилование мужчины (знаком </w:t>
      </w:r>
      <w:r w:rsidRPr="00531E7C">
        <w:t>* отмечены преступления, фактически им</w:t>
      </w:r>
      <w:r>
        <w:t>евшие место в указанный период)</w:t>
      </w:r>
      <w:r w:rsidRPr="00FA4945">
        <w:rPr>
          <w:szCs w:val="18"/>
        </w:rPr>
        <w:t>.</w:t>
      </w:r>
    </w:p>
  </w:footnote>
  <w:footnote w:id="373">
    <w:p w14:paraId="5246E064" w14:textId="77777777" w:rsidR="0040179B" w:rsidRPr="00FA4945" w:rsidRDefault="0040179B" w:rsidP="0040179B">
      <w:pPr>
        <w:pStyle w:val="ae"/>
        <w:rPr>
          <w:szCs w:val="18"/>
        </w:rPr>
      </w:pPr>
      <w:r w:rsidRPr="00FA4945">
        <w:rPr>
          <w:szCs w:val="18"/>
        </w:rPr>
        <w:tab/>
      </w:r>
      <w:r w:rsidRPr="00F270EB">
        <w:rPr>
          <w:rStyle w:val="ab"/>
        </w:rPr>
        <w:footnoteRef/>
      </w:r>
      <w:r w:rsidRPr="00FA4945">
        <w:rPr>
          <w:szCs w:val="18"/>
        </w:rPr>
        <w:tab/>
      </w:r>
      <w:r w:rsidRPr="00531E7C">
        <w:t>В бейливике Джерси смертная казнь не применяется</w:t>
      </w:r>
      <w:r w:rsidRPr="00FA4945">
        <w:rPr>
          <w:szCs w:val="18"/>
        </w:rPr>
        <w:t>.</w:t>
      </w:r>
    </w:p>
  </w:footnote>
  <w:footnote w:id="374">
    <w:p w14:paraId="041B4ED3" w14:textId="77777777" w:rsidR="0040179B" w:rsidRPr="00EA51D3" w:rsidRDefault="0040179B" w:rsidP="0040179B">
      <w:pPr>
        <w:pStyle w:val="ae"/>
        <w:rPr>
          <w:szCs w:val="18"/>
        </w:rPr>
      </w:pPr>
      <w:r w:rsidRPr="00FA4945">
        <w:rPr>
          <w:szCs w:val="18"/>
        </w:rPr>
        <w:tab/>
      </w:r>
      <w:r w:rsidRPr="00F270EB">
        <w:rPr>
          <w:rStyle w:val="ab"/>
        </w:rPr>
        <w:footnoteRef/>
      </w:r>
      <w:r w:rsidRPr="00EA51D3">
        <w:rPr>
          <w:szCs w:val="18"/>
        </w:rPr>
        <w:tab/>
      </w:r>
      <w:hyperlink r:id="rId335" w:history="1">
        <w:r w:rsidRPr="00F270EB">
          <w:rPr>
            <w:rStyle w:val="af2"/>
            <w:rFonts w:eastAsiaTheme="minorHAnsi"/>
          </w:rPr>
          <w:t>http</w:t>
        </w:r>
        <w:r w:rsidRPr="00EA51D3">
          <w:rPr>
            <w:rStyle w:val="af2"/>
            <w:rFonts w:eastAsiaTheme="minorHAnsi"/>
          </w:rPr>
          <w:t>://</w:t>
        </w:r>
        <w:r w:rsidRPr="00F270EB">
          <w:rPr>
            <w:rStyle w:val="af2"/>
            <w:rFonts w:eastAsiaTheme="minorHAnsi"/>
          </w:rPr>
          <w:t>www</w:t>
        </w:r>
        <w:r w:rsidRPr="00EA51D3">
          <w:rPr>
            <w:rStyle w:val="af2"/>
            <w:rFonts w:eastAsiaTheme="minorHAnsi"/>
          </w:rPr>
          <w:t>.</w:t>
        </w:r>
        <w:r w:rsidRPr="00F270EB">
          <w:rPr>
            <w:rStyle w:val="af2"/>
            <w:rFonts w:eastAsiaTheme="minorHAnsi"/>
          </w:rPr>
          <w:t>statesassembly</w:t>
        </w:r>
        <w:r w:rsidRPr="00EA51D3">
          <w:rPr>
            <w:rStyle w:val="af2"/>
            <w:rFonts w:eastAsiaTheme="minorHAnsi"/>
          </w:rPr>
          <w:t>.</w:t>
        </w:r>
        <w:r w:rsidRPr="00F270EB">
          <w:rPr>
            <w:rStyle w:val="af2"/>
            <w:rFonts w:eastAsiaTheme="minorHAnsi"/>
          </w:rPr>
          <w:t>gov</w:t>
        </w:r>
        <w:r w:rsidRPr="00EA51D3">
          <w:rPr>
            <w:rStyle w:val="af2"/>
            <w:rFonts w:eastAsiaTheme="minorHAnsi"/>
          </w:rPr>
          <w:t>.</w:t>
        </w:r>
        <w:r w:rsidRPr="00F270EB">
          <w:rPr>
            <w:rStyle w:val="af2"/>
            <w:rFonts w:eastAsiaTheme="minorHAnsi"/>
          </w:rPr>
          <w:t>je</w:t>
        </w:r>
        <w:r w:rsidRPr="00EA51D3">
          <w:rPr>
            <w:rStyle w:val="af2"/>
            <w:rFonts w:eastAsiaTheme="minorHAnsi"/>
          </w:rPr>
          <w:t>/</w:t>
        </w:r>
        <w:r w:rsidRPr="00F270EB">
          <w:rPr>
            <w:rStyle w:val="af2"/>
            <w:rFonts w:eastAsiaTheme="minorHAnsi"/>
          </w:rPr>
          <w:t>Pages</w:t>
        </w:r>
        <w:r w:rsidRPr="00EA51D3">
          <w:rPr>
            <w:rStyle w:val="af2"/>
            <w:rFonts w:eastAsiaTheme="minorHAnsi"/>
          </w:rPr>
          <w:t>/</w:t>
        </w:r>
        <w:r w:rsidRPr="00F270EB">
          <w:rPr>
            <w:rStyle w:val="af2"/>
            <w:rFonts w:eastAsiaTheme="minorHAnsi"/>
          </w:rPr>
          <w:t>default</w:t>
        </w:r>
        <w:r w:rsidRPr="00EA51D3">
          <w:rPr>
            <w:rStyle w:val="af2"/>
            <w:rFonts w:eastAsiaTheme="minorHAnsi"/>
          </w:rPr>
          <w:t>.</w:t>
        </w:r>
        <w:r w:rsidRPr="00F270EB">
          <w:rPr>
            <w:rStyle w:val="af2"/>
            <w:rFonts w:eastAsiaTheme="minorHAnsi"/>
          </w:rPr>
          <w:t>aspx</w:t>
        </w:r>
      </w:hyperlink>
      <w:r w:rsidRPr="00EA51D3">
        <w:rPr>
          <w:szCs w:val="18"/>
        </w:rPr>
        <w:t>.</w:t>
      </w:r>
    </w:p>
  </w:footnote>
  <w:footnote w:id="375">
    <w:p w14:paraId="26AB96BF" w14:textId="77777777" w:rsidR="0040179B" w:rsidRPr="00EA51D3" w:rsidRDefault="0040179B" w:rsidP="0040179B">
      <w:pPr>
        <w:pStyle w:val="ae"/>
        <w:rPr>
          <w:szCs w:val="18"/>
        </w:rPr>
      </w:pPr>
      <w:r w:rsidRPr="00EA51D3">
        <w:rPr>
          <w:szCs w:val="18"/>
        </w:rPr>
        <w:tab/>
      </w:r>
      <w:r w:rsidRPr="00F270EB">
        <w:rPr>
          <w:rStyle w:val="ab"/>
        </w:rPr>
        <w:footnoteRef/>
      </w:r>
      <w:r w:rsidRPr="00EA51D3">
        <w:rPr>
          <w:szCs w:val="18"/>
        </w:rPr>
        <w:tab/>
      </w:r>
      <w:hyperlink r:id="rId336" w:history="1">
        <w:r w:rsidRPr="00F270EB">
          <w:rPr>
            <w:rStyle w:val="af2"/>
            <w:rFonts w:eastAsiaTheme="minorHAnsi"/>
          </w:rPr>
          <w:t>http</w:t>
        </w:r>
        <w:r w:rsidRPr="00EA51D3">
          <w:rPr>
            <w:rStyle w:val="af2"/>
            <w:rFonts w:eastAsiaTheme="minorHAnsi"/>
          </w:rPr>
          <w:t>://</w:t>
        </w:r>
        <w:r w:rsidRPr="00F270EB">
          <w:rPr>
            <w:rStyle w:val="af2"/>
            <w:rFonts w:eastAsiaTheme="minorHAnsi"/>
          </w:rPr>
          <w:t>www</w:t>
        </w:r>
        <w:r w:rsidRPr="00EA51D3">
          <w:rPr>
            <w:rStyle w:val="af2"/>
            <w:rFonts w:eastAsiaTheme="minorHAnsi"/>
          </w:rPr>
          <w:t>.</w:t>
        </w:r>
        <w:r w:rsidRPr="00F270EB">
          <w:rPr>
            <w:rStyle w:val="af2"/>
            <w:rFonts w:eastAsiaTheme="minorHAnsi"/>
          </w:rPr>
          <w:t>gov</w:t>
        </w:r>
        <w:r w:rsidRPr="00EA51D3">
          <w:rPr>
            <w:rStyle w:val="af2"/>
            <w:rFonts w:eastAsiaTheme="minorHAnsi"/>
          </w:rPr>
          <w:t>.</w:t>
        </w:r>
        <w:r w:rsidRPr="00F270EB">
          <w:rPr>
            <w:rStyle w:val="af2"/>
            <w:rFonts w:eastAsiaTheme="minorHAnsi"/>
          </w:rPr>
          <w:t>je</w:t>
        </w:r>
        <w:r w:rsidRPr="00EA51D3">
          <w:rPr>
            <w:rStyle w:val="af2"/>
            <w:rFonts w:eastAsiaTheme="minorHAnsi"/>
          </w:rPr>
          <w:t>/</w:t>
        </w:r>
        <w:r w:rsidRPr="00F270EB">
          <w:rPr>
            <w:rStyle w:val="af2"/>
            <w:rFonts w:eastAsiaTheme="minorHAnsi"/>
          </w:rPr>
          <w:t>Government</w:t>
        </w:r>
        <w:r w:rsidRPr="00EA51D3">
          <w:rPr>
            <w:rStyle w:val="af2"/>
            <w:rFonts w:eastAsiaTheme="minorHAnsi"/>
          </w:rPr>
          <w:t>/</w:t>
        </w:r>
        <w:r w:rsidRPr="00F270EB">
          <w:rPr>
            <w:rStyle w:val="af2"/>
            <w:rFonts w:eastAsiaTheme="minorHAnsi"/>
          </w:rPr>
          <w:t>HowGovernmentWorks</w:t>
        </w:r>
        <w:r w:rsidRPr="00EA51D3">
          <w:rPr>
            <w:rStyle w:val="af2"/>
            <w:rFonts w:eastAsiaTheme="minorHAnsi"/>
          </w:rPr>
          <w:t>/</w:t>
        </w:r>
        <w:r w:rsidRPr="00F270EB">
          <w:rPr>
            <w:rStyle w:val="af2"/>
            <w:rFonts w:eastAsiaTheme="minorHAnsi"/>
          </w:rPr>
          <w:t>CouncilMinisters</w:t>
        </w:r>
        <w:r w:rsidRPr="00EA51D3">
          <w:rPr>
            <w:rStyle w:val="af2"/>
            <w:rFonts w:eastAsiaTheme="minorHAnsi"/>
          </w:rPr>
          <w:t>/</w:t>
        </w:r>
        <w:r w:rsidRPr="00F270EB">
          <w:rPr>
            <w:rStyle w:val="af2"/>
            <w:rFonts w:eastAsiaTheme="minorHAnsi"/>
          </w:rPr>
          <w:t>Pages</w:t>
        </w:r>
        <w:r w:rsidRPr="00EA51D3">
          <w:rPr>
            <w:rStyle w:val="af2"/>
            <w:rFonts w:eastAsiaTheme="minorHAnsi"/>
          </w:rPr>
          <w:t>/</w:t>
        </w:r>
        <w:r w:rsidRPr="00F270EB">
          <w:rPr>
            <w:rStyle w:val="af2"/>
            <w:rFonts w:eastAsiaTheme="minorHAnsi"/>
          </w:rPr>
          <w:t>index</w:t>
        </w:r>
        <w:r w:rsidRPr="00EA51D3">
          <w:rPr>
            <w:rStyle w:val="af2"/>
            <w:rFonts w:eastAsiaTheme="minorHAnsi"/>
          </w:rPr>
          <w:t>.</w:t>
        </w:r>
        <w:r w:rsidRPr="00F270EB">
          <w:rPr>
            <w:rStyle w:val="af2"/>
            <w:rFonts w:eastAsiaTheme="minorHAnsi"/>
          </w:rPr>
          <w:t>aspx</w:t>
        </w:r>
      </w:hyperlink>
      <w:r w:rsidRPr="00EA51D3">
        <w:rPr>
          <w:szCs w:val="18"/>
        </w:rPr>
        <w:t>.</w:t>
      </w:r>
    </w:p>
  </w:footnote>
  <w:footnote w:id="376">
    <w:p w14:paraId="1FC2E9AA" w14:textId="77777777" w:rsidR="0040179B" w:rsidRPr="00EA51D3" w:rsidRDefault="0040179B" w:rsidP="0040179B">
      <w:pPr>
        <w:pStyle w:val="ae"/>
        <w:rPr>
          <w:szCs w:val="18"/>
        </w:rPr>
      </w:pPr>
      <w:r w:rsidRPr="00EA51D3">
        <w:rPr>
          <w:szCs w:val="18"/>
        </w:rPr>
        <w:tab/>
      </w:r>
      <w:r w:rsidRPr="00F270EB">
        <w:rPr>
          <w:rStyle w:val="ab"/>
        </w:rPr>
        <w:footnoteRef/>
      </w:r>
      <w:r w:rsidRPr="00EA51D3">
        <w:rPr>
          <w:szCs w:val="18"/>
        </w:rPr>
        <w:tab/>
      </w:r>
      <w:hyperlink r:id="rId337" w:history="1">
        <w:r w:rsidRPr="00F270EB">
          <w:rPr>
            <w:rStyle w:val="af2"/>
            <w:rFonts w:eastAsiaTheme="minorHAnsi"/>
          </w:rPr>
          <w:t>http</w:t>
        </w:r>
        <w:r w:rsidRPr="00EA51D3">
          <w:rPr>
            <w:rStyle w:val="af2"/>
            <w:rFonts w:eastAsiaTheme="minorHAnsi"/>
          </w:rPr>
          <w:t>://</w:t>
        </w:r>
        <w:r w:rsidRPr="00F270EB">
          <w:rPr>
            <w:rStyle w:val="af2"/>
            <w:rFonts w:eastAsiaTheme="minorHAnsi"/>
          </w:rPr>
          <w:t>www</w:t>
        </w:r>
        <w:r w:rsidRPr="00EA51D3">
          <w:rPr>
            <w:rStyle w:val="af2"/>
            <w:rFonts w:eastAsiaTheme="minorHAnsi"/>
          </w:rPr>
          <w:t>.</w:t>
        </w:r>
        <w:r w:rsidRPr="00F270EB">
          <w:rPr>
            <w:rStyle w:val="af2"/>
            <w:rFonts w:eastAsiaTheme="minorHAnsi"/>
          </w:rPr>
          <w:t>jerseycourts</w:t>
        </w:r>
        <w:r w:rsidRPr="00EA51D3">
          <w:rPr>
            <w:rStyle w:val="af2"/>
            <w:rFonts w:eastAsiaTheme="minorHAnsi"/>
          </w:rPr>
          <w:t>.</w:t>
        </w:r>
        <w:r w:rsidRPr="00F270EB">
          <w:rPr>
            <w:rStyle w:val="af2"/>
            <w:rFonts w:eastAsiaTheme="minorHAnsi"/>
          </w:rPr>
          <w:t>je</w:t>
        </w:r>
        <w:r w:rsidRPr="00EA51D3">
          <w:rPr>
            <w:rStyle w:val="af2"/>
            <w:rFonts w:eastAsiaTheme="minorHAnsi"/>
          </w:rPr>
          <w:t>/</w:t>
        </w:r>
      </w:hyperlink>
      <w:r w:rsidRPr="00EA51D3">
        <w:rPr>
          <w:szCs w:val="18"/>
        </w:rPr>
        <w:t>.</w:t>
      </w:r>
    </w:p>
  </w:footnote>
  <w:footnote w:id="377">
    <w:p w14:paraId="138AF527" w14:textId="77777777" w:rsidR="0040179B" w:rsidRPr="00EA51D3" w:rsidRDefault="0040179B" w:rsidP="0040179B">
      <w:pPr>
        <w:pStyle w:val="ae"/>
        <w:rPr>
          <w:szCs w:val="18"/>
        </w:rPr>
      </w:pPr>
      <w:r w:rsidRPr="00EA51D3">
        <w:rPr>
          <w:szCs w:val="18"/>
        </w:rPr>
        <w:tab/>
      </w:r>
      <w:r w:rsidRPr="00F270EB">
        <w:rPr>
          <w:rStyle w:val="ab"/>
        </w:rPr>
        <w:footnoteRef/>
      </w:r>
      <w:r w:rsidRPr="00EA51D3">
        <w:rPr>
          <w:szCs w:val="18"/>
        </w:rPr>
        <w:tab/>
      </w:r>
      <w:hyperlink r:id="rId338" w:history="1">
        <w:r w:rsidRPr="00F270EB">
          <w:rPr>
            <w:rStyle w:val="af2"/>
            <w:rFonts w:eastAsiaTheme="minorHAnsi"/>
          </w:rPr>
          <w:t>http</w:t>
        </w:r>
        <w:r w:rsidRPr="00EA51D3">
          <w:rPr>
            <w:rStyle w:val="af2"/>
            <w:rFonts w:eastAsiaTheme="minorHAnsi"/>
          </w:rPr>
          <w:t>://</w:t>
        </w:r>
        <w:r w:rsidRPr="00F270EB">
          <w:rPr>
            <w:rStyle w:val="af2"/>
            <w:rFonts w:eastAsiaTheme="minorHAnsi"/>
          </w:rPr>
          <w:t>www</w:t>
        </w:r>
        <w:r w:rsidRPr="00EA51D3">
          <w:rPr>
            <w:rStyle w:val="af2"/>
            <w:rFonts w:eastAsiaTheme="minorHAnsi"/>
          </w:rPr>
          <w:t>.</w:t>
        </w:r>
        <w:r w:rsidRPr="00F270EB">
          <w:rPr>
            <w:rStyle w:val="af2"/>
            <w:rFonts w:eastAsiaTheme="minorHAnsi"/>
          </w:rPr>
          <w:t>jerseylaw</w:t>
        </w:r>
        <w:r w:rsidRPr="00EA51D3">
          <w:rPr>
            <w:rStyle w:val="af2"/>
            <w:rFonts w:eastAsiaTheme="minorHAnsi"/>
          </w:rPr>
          <w:t>.</w:t>
        </w:r>
        <w:r w:rsidRPr="00F270EB">
          <w:rPr>
            <w:rStyle w:val="af2"/>
            <w:rFonts w:eastAsiaTheme="minorHAnsi"/>
          </w:rPr>
          <w:t>je</w:t>
        </w:r>
        <w:r w:rsidRPr="00EA51D3">
          <w:rPr>
            <w:rStyle w:val="af2"/>
            <w:rFonts w:eastAsiaTheme="minorHAnsi"/>
          </w:rPr>
          <w:t>/</w:t>
        </w:r>
        <w:r w:rsidRPr="00F270EB">
          <w:rPr>
            <w:rStyle w:val="af2"/>
            <w:rFonts w:eastAsiaTheme="minorHAnsi"/>
          </w:rPr>
          <w:t>law</w:t>
        </w:r>
        <w:r w:rsidRPr="00EA51D3">
          <w:rPr>
            <w:rStyle w:val="af2"/>
            <w:rFonts w:eastAsiaTheme="minorHAnsi"/>
          </w:rPr>
          <w:t>/</w:t>
        </w:r>
        <w:r w:rsidRPr="00F270EB">
          <w:rPr>
            <w:rStyle w:val="af2"/>
            <w:rFonts w:eastAsiaTheme="minorHAnsi"/>
          </w:rPr>
          <w:t>lawsinforce</w:t>
        </w:r>
        <w:r w:rsidRPr="00EA51D3">
          <w:rPr>
            <w:rStyle w:val="af2"/>
            <w:rFonts w:eastAsiaTheme="minorHAnsi"/>
          </w:rPr>
          <w:t>/</w:t>
        </w:r>
        <w:r w:rsidRPr="00F270EB">
          <w:rPr>
            <w:rStyle w:val="af2"/>
            <w:rFonts w:eastAsiaTheme="minorHAnsi"/>
          </w:rPr>
          <w:t>consolidated</w:t>
        </w:r>
        <w:r w:rsidRPr="00EA51D3">
          <w:rPr>
            <w:rStyle w:val="af2"/>
            <w:rFonts w:eastAsiaTheme="minorHAnsi"/>
          </w:rPr>
          <w:t>/15/15.350_</w:t>
        </w:r>
        <w:r w:rsidRPr="00F270EB">
          <w:rPr>
            <w:rStyle w:val="af2"/>
            <w:rFonts w:eastAsiaTheme="minorHAnsi"/>
          </w:rPr>
          <w:t>HumanRightsLaw</w:t>
        </w:r>
        <w:r w:rsidRPr="00EA51D3">
          <w:rPr>
            <w:rStyle w:val="af2"/>
            <w:rFonts w:eastAsiaTheme="minorHAnsi"/>
          </w:rPr>
          <w:br/>
          <w:t>2000_</w:t>
        </w:r>
        <w:r w:rsidRPr="00F270EB">
          <w:rPr>
            <w:rStyle w:val="af2"/>
            <w:rFonts w:eastAsiaTheme="minorHAnsi"/>
          </w:rPr>
          <w:t>RevisedEdition</w:t>
        </w:r>
        <w:r w:rsidRPr="00EA51D3">
          <w:rPr>
            <w:rStyle w:val="af2"/>
            <w:rFonts w:eastAsiaTheme="minorHAnsi"/>
          </w:rPr>
          <w:t>_1</w:t>
        </w:r>
        <w:r w:rsidRPr="00F270EB">
          <w:rPr>
            <w:rStyle w:val="af2"/>
            <w:rFonts w:eastAsiaTheme="minorHAnsi"/>
          </w:rPr>
          <w:t>January</w:t>
        </w:r>
        <w:r w:rsidRPr="00EA51D3">
          <w:rPr>
            <w:rStyle w:val="af2"/>
            <w:rFonts w:eastAsiaTheme="minorHAnsi"/>
          </w:rPr>
          <w:t>2007.</w:t>
        </w:r>
        <w:r w:rsidRPr="00F270EB">
          <w:rPr>
            <w:rStyle w:val="af2"/>
            <w:rFonts w:eastAsiaTheme="minorHAnsi"/>
          </w:rPr>
          <w:t>pdf</w:t>
        </w:r>
      </w:hyperlink>
      <w:r w:rsidRPr="00EA51D3">
        <w:t>.</w:t>
      </w:r>
    </w:p>
  </w:footnote>
  <w:footnote w:id="378">
    <w:p w14:paraId="54EB9D34" w14:textId="0F2B232D" w:rsidR="0040179B" w:rsidRPr="00EA51D3" w:rsidRDefault="0040179B" w:rsidP="0040179B">
      <w:pPr>
        <w:pStyle w:val="ae"/>
      </w:pPr>
      <w:r w:rsidRPr="00EA51D3">
        <w:tab/>
      </w:r>
      <w:r w:rsidRPr="00F270EB">
        <w:rPr>
          <w:rStyle w:val="ab"/>
        </w:rPr>
        <w:footnoteRef/>
      </w:r>
      <w:r w:rsidRPr="00EA51D3">
        <w:t xml:space="preserve"> </w:t>
      </w:r>
      <w:r w:rsidRPr="00EA51D3">
        <w:tab/>
      </w:r>
      <w:hyperlink r:id="rId339" w:history="1">
        <w:r w:rsidR="007641B0" w:rsidRPr="00134CDA">
          <w:rPr>
            <w:rStyle w:val="af2"/>
          </w:rPr>
          <w:t>https://www.jerseylaw.je/laws/enacted/Pages/L-08-2019.aspx</w:t>
        </w:r>
      </w:hyperlink>
      <w:r w:rsidRPr="00EA51D3">
        <w:t>.</w:t>
      </w:r>
    </w:p>
  </w:footnote>
  <w:footnote w:id="379">
    <w:p w14:paraId="6DFAAB08" w14:textId="77777777" w:rsidR="0040179B" w:rsidRPr="00EA51D3" w:rsidRDefault="0040179B" w:rsidP="0040179B">
      <w:pPr>
        <w:pStyle w:val="ae"/>
        <w:rPr>
          <w:szCs w:val="18"/>
        </w:rPr>
      </w:pPr>
      <w:r w:rsidRPr="004318B1">
        <w:rPr>
          <w:szCs w:val="18"/>
        </w:rPr>
        <w:tab/>
      </w:r>
      <w:r w:rsidRPr="00F270EB">
        <w:rPr>
          <w:rStyle w:val="ab"/>
        </w:rPr>
        <w:footnoteRef/>
      </w:r>
      <w:r w:rsidRPr="00EA51D3">
        <w:rPr>
          <w:szCs w:val="18"/>
        </w:rPr>
        <w:tab/>
      </w:r>
      <w:hyperlink r:id="rId340" w:history="1">
        <w:r w:rsidRPr="00F270EB">
          <w:rPr>
            <w:rStyle w:val="af2"/>
            <w:rFonts w:eastAsiaTheme="minorHAnsi"/>
          </w:rPr>
          <w:t>http</w:t>
        </w:r>
        <w:r w:rsidRPr="00EA51D3">
          <w:rPr>
            <w:rStyle w:val="af2"/>
            <w:rFonts w:eastAsiaTheme="minorHAnsi"/>
          </w:rPr>
          <w:t>://</w:t>
        </w:r>
        <w:r w:rsidRPr="00F270EB">
          <w:rPr>
            <w:rStyle w:val="af2"/>
            <w:rFonts w:eastAsiaTheme="minorHAnsi"/>
          </w:rPr>
          <w:t>www</w:t>
        </w:r>
        <w:r w:rsidRPr="00EA51D3">
          <w:rPr>
            <w:rStyle w:val="af2"/>
            <w:rFonts w:eastAsiaTheme="minorHAnsi"/>
          </w:rPr>
          <w:t>.</w:t>
        </w:r>
        <w:r w:rsidRPr="00F270EB">
          <w:rPr>
            <w:rStyle w:val="af2"/>
            <w:rFonts w:eastAsiaTheme="minorHAnsi"/>
          </w:rPr>
          <w:t>gov</w:t>
        </w:r>
        <w:r w:rsidRPr="00EA51D3">
          <w:rPr>
            <w:rStyle w:val="af2"/>
            <w:rFonts w:eastAsiaTheme="minorHAnsi"/>
          </w:rPr>
          <w:t>.</w:t>
        </w:r>
        <w:r w:rsidRPr="00F270EB">
          <w:rPr>
            <w:rStyle w:val="af2"/>
            <w:rFonts w:eastAsiaTheme="minorHAnsi"/>
          </w:rPr>
          <w:t>je</w:t>
        </w:r>
        <w:r w:rsidRPr="00EA51D3">
          <w:rPr>
            <w:rStyle w:val="af2"/>
            <w:rFonts w:eastAsiaTheme="minorHAnsi"/>
          </w:rPr>
          <w:t>/</w:t>
        </w:r>
        <w:r w:rsidRPr="00F270EB">
          <w:rPr>
            <w:rStyle w:val="af2"/>
            <w:rFonts w:eastAsiaTheme="minorHAnsi"/>
          </w:rPr>
          <w:t>Government</w:t>
        </w:r>
        <w:r w:rsidRPr="00EA51D3">
          <w:rPr>
            <w:rStyle w:val="af2"/>
            <w:rFonts w:eastAsiaTheme="minorHAnsi"/>
          </w:rPr>
          <w:t>/</w:t>
        </w:r>
        <w:r w:rsidRPr="00F270EB">
          <w:rPr>
            <w:rStyle w:val="af2"/>
            <w:rFonts w:eastAsiaTheme="minorHAnsi"/>
          </w:rPr>
          <w:t>JerseyWorld</w:t>
        </w:r>
        <w:r w:rsidRPr="00EA51D3">
          <w:rPr>
            <w:rStyle w:val="af2"/>
            <w:rFonts w:eastAsiaTheme="minorHAnsi"/>
          </w:rPr>
          <w:t>/</w:t>
        </w:r>
        <w:r w:rsidRPr="00F270EB">
          <w:rPr>
            <w:rStyle w:val="af2"/>
            <w:rFonts w:eastAsiaTheme="minorHAnsi"/>
          </w:rPr>
          <w:t>InternationalAffairs</w:t>
        </w:r>
        <w:r w:rsidRPr="00EA51D3">
          <w:rPr>
            <w:rStyle w:val="af2"/>
            <w:rFonts w:eastAsiaTheme="minorHAnsi"/>
          </w:rPr>
          <w:t>/</w:t>
        </w:r>
        <w:r w:rsidRPr="00F270EB">
          <w:rPr>
            <w:rStyle w:val="af2"/>
            <w:rFonts w:eastAsiaTheme="minorHAnsi"/>
          </w:rPr>
          <w:t>Pages</w:t>
        </w:r>
        <w:r w:rsidRPr="00EA51D3">
          <w:rPr>
            <w:rStyle w:val="af2"/>
            <w:rFonts w:eastAsiaTheme="minorHAnsi"/>
          </w:rPr>
          <w:t>/</w:t>
        </w:r>
        <w:r w:rsidRPr="00F270EB">
          <w:rPr>
            <w:rStyle w:val="af2"/>
            <w:rFonts w:eastAsiaTheme="minorHAnsi"/>
          </w:rPr>
          <w:t>HumanRights</w:t>
        </w:r>
        <w:r w:rsidRPr="00EA51D3">
          <w:rPr>
            <w:rStyle w:val="af2"/>
            <w:rFonts w:eastAsiaTheme="minorHAnsi"/>
          </w:rPr>
          <w:t>.</w:t>
        </w:r>
        <w:r w:rsidRPr="00F270EB">
          <w:rPr>
            <w:rStyle w:val="af2"/>
            <w:rFonts w:eastAsiaTheme="minorHAnsi"/>
          </w:rPr>
          <w:t>aspx</w:t>
        </w:r>
      </w:hyperlink>
      <w:r w:rsidRPr="00EA51D3">
        <w:rPr>
          <w:szCs w:val="18"/>
        </w:rPr>
        <w:t>.</w:t>
      </w:r>
    </w:p>
  </w:footnote>
  <w:footnote w:id="380">
    <w:p w14:paraId="44803543" w14:textId="77777777" w:rsidR="0040179B" w:rsidRPr="00EA51D3" w:rsidRDefault="0040179B" w:rsidP="0040179B">
      <w:pPr>
        <w:pStyle w:val="ae"/>
      </w:pPr>
      <w:r w:rsidRPr="00EA51D3">
        <w:tab/>
      </w:r>
      <w:r w:rsidRPr="00F270EB">
        <w:rPr>
          <w:rStyle w:val="ab"/>
        </w:rPr>
        <w:footnoteRef/>
      </w:r>
      <w:r w:rsidRPr="00EA51D3">
        <w:t xml:space="preserve"> </w:t>
      </w:r>
      <w:r w:rsidRPr="00EA51D3">
        <w:tab/>
      </w:r>
      <w:hyperlink r:id="rId341" w:history="1">
        <w:r w:rsidRPr="00F270EB">
          <w:rPr>
            <w:rStyle w:val="af2"/>
            <w:rFonts w:eastAsiaTheme="minorHAnsi"/>
          </w:rPr>
          <w:t>https</w:t>
        </w:r>
        <w:r w:rsidRPr="00EA51D3">
          <w:rPr>
            <w:rStyle w:val="af2"/>
            <w:rFonts w:eastAsiaTheme="minorHAnsi"/>
          </w:rPr>
          <w:t>://</w:t>
        </w:r>
        <w:r w:rsidRPr="00F270EB">
          <w:rPr>
            <w:rStyle w:val="af2"/>
            <w:rFonts w:eastAsiaTheme="minorHAnsi"/>
          </w:rPr>
          <w:t>www</w:t>
        </w:r>
        <w:r w:rsidRPr="00EA51D3">
          <w:rPr>
            <w:rStyle w:val="af2"/>
            <w:rFonts w:eastAsiaTheme="minorHAnsi"/>
          </w:rPr>
          <w:t>.</w:t>
        </w:r>
        <w:r w:rsidRPr="00F270EB">
          <w:rPr>
            <w:rStyle w:val="af2"/>
            <w:rFonts w:eastAsiaTheme="minorHAnsi"/>
          </w:rPr>
          <w:t>gov</w:t>
        </w:r>
        <w:r w:rsidRPr="00EA51D3">
          <w:rPr>
            <w:rStyle w:val="af2"/>
            <w:rFonts w:eastAsiaTheme="minorHAnsi"/>
          </w:rPr>
          <w:t>.</w:t>
        </w:r>
        <w:r w:rsidRPr="00F270EB">
          <w:rPr>
            <w:rStyle w:val="af2"/>
            <w:rFonts w:eastAsiaTheme="minorHAnsi"/>
          </w:rPr>
          <w:t>je</w:t>
        </w:r>
        <w:r w:rsidRPr="00EA51D3">
          <w:rPr>
            <w:rStyle w:val="af2"/>
            <w:rFonts w:eastAsiaTheme="minorHAnsi"/>
          </w:rPr>
          <w:t>/</w:t>
        </w:r>
        <w:r w:rsidRPr="00F270EB">
          <w:rPr>
            <w:rStyle w:val="af2"/>
            <w:rFonts w:eastAsiaTheme="minorHAnsi"/>
          </w:rPr>
          <w:t>Government</w:t>
        </w:r>
        <w:r w:rsidRPr="00EA51D3">
          <w:rPr>
            <w:rStyle w:val="af2"/>
            <w:rFonts w:eastAsiaTheme="minorHAnsi"/>
          </w:rPr>
          <w:t>/</w:t>
        </w:r>
        <w:r w:rsidRPr="00F270EB">
          <w:rPr>
            <w:rStyle w:val="af2"/>
            <w:rFonts w:eastAsiaTheme="minorHAnsi"/>
          </w:rPr>
          <w:t>Pages</w:t>
        </w:r>
        <w:r w:rsidRPr="00EA51D3">
          <w:rPr>
            <w:rStyle w:val="af2"/>
            <w:rFonts w:eastAsiaTheme="minorHAnsi"/>
          </w:rPr>
          <w:t>/</w:t>
        </w:r>
        <w:r w:rsidRPr="00F270EB">
          <w:rPr>
            <w:rStyle w:val="af2"/>
            <w:rFonts w:eastAsiaTheme="minorHAnsi"/>
          </w:rPr>
          <w:t>StatesReports</w:t>
        </w:r>
        <w:r w:rsidRPr="00EA51D3">
          <w:rPr>
            <w:rStyle w:val="af2"/>
            <w:rFonts w:eastAsiaTheme="minorHAnsi"/>
          </w:rPr>
          <w:t>.</w:t>
        </w:r>
        <w:r w:rsidRPr="00F270EB">
          <w:rPr>
            <w:rStyle w:val="af2"/>
            <w:rFonts w:eastAsiaTheme="minorHAnsi"/>
          </w:rPr>
          <w:t>aspx</w:t>
        </w:r>
        <w:r w:rsidRPr="00EA51D3">
          <w:rPr>
            <w:rStyle w:val="af2"/>
            <w:rFonts w:eastAsiaTheme="minorHAnsi"/>
          </w:rPr>
          <w:t>?</w:t>
        </w:r>
        <w:r w:rsidRPr="00F270EB">
          <w:rPr>
            <w:rStyle w:val="af2"/>
            <w:rFonts w:eastAsiaTheme="minorHAnsi"/>
          </w:rPr>
          <w:t>ReportID</w:t>
        </w:r>
        <w:r w:rsidRPr="00EA51D3">
          <w:rPr>
            <w:rStyle w:val="af2"/>
            <w:rFonts w:eastAsiaTheme="minorHAnsi"/>
          </w:rPr>
          <w:t>=843</w:t>
        </w:r>
      </w:hyperlink>
      <w:r w:rsidRPr="00EA51D3">
        <w:t>.</w:t>
      </w:r>
    </w:p>
  </w:footnote>
  <w:footnote w:id="381">
    <w:p w14:paraId="05881FCA" w14:textId="77777777" w:rsidR="0040179B" w:rsidRPr="00EA51D3" w:rsidRDefault="0040179B" w:rsidP="0040179B">
      <w:pPr>
        <w:pStyle w:val="ae"/>
        <w:rPr>
          <w:szCs w:val="18"/>
        </w:rPr>
      </w:pPr>
      <w:r w:rsidRPr="00EA51D3">
        <w:rPr>
          <w:szCs w:val="18"/>
        </w:rPr>
        <w:tab/>
      </w:r>
      <w:r w:rsidRPr="00F270EB">
        <w:rPr>
          <w:rStyle w:val="ab"/>
        </w:rPr>
        <w:footnoteRef/>
      </w:r>
      <w:r w:rsidRPr="00EA51D3">
        <w:rPr>
          <w:szCs w:val="18"/>
        </w:rPr>
        <w:tab/>
      </w:r>
      <w:hyperlink r:id="rId342" w:history="1">
        <w:r w:rsidRPr="00F270EB">
          <w:rPr>
            <w:rStyle w:val="af2"/>
            <w:rFonts w:eastAsiaTheme="minorHAnsi"/>
          </w:rPr>
          <w:t>http</w:t>
        </w:r>
        <w:r w:rsidRPr="00EA51D3">
          <w:rPr>
            <w:rStyle w:val="af2"/>
            <w:rFonts w:eastAsiaTheme="minorHAnsi"/>
          </w:rPr>
          <w:t>://</w:t>
        </w:r>
        <w:r w:rsidRPr="00F270EB">
          <w:rPr>
            <w:rStyle w:val="af2"/>
            <w:rFonts w:eastAsiaTheme="minorHAnsi"/>
          </w:rPr>
          <w:t>www</w:t>
        </w:r>
        <w:r w:rsidRPr="00EA51D3">
          <w:rPr>
            <w:rStyle w:val="af2"/>
            <w:rFonts w:eastAsiaTheme="minorHAnsi"/>
          </w:rPr>
          <w:t>.</w:t>
        </w:r>
        <w:r w:rsidRPr="00F270EB">
          <w:rPr>
            <w:rStyle w:val="af2"/>
            <w:rFonts w:eastAsiaTheme="minorHAnsi"/>
          </w:rPr>
          <w:t>jerseylaw</w:t>
        </w:r>
        <w:r w:rsidRPr="00EA51D3">
          <w:rPr>
            <w:rStyle w:val="af2"/>
            <w:rFonts w:eastAsiaTheme="minorHAnsi"/>
          </w:rPr>
          <w:t>.</w:t>
        </w:r>
        <w:r w:rsidRPr="00F270EB">
          <w:rPr>
            <w:rStyle w:val="af2"/>
            <w:rFonts w:eastAsiaTheme="minorHAnsi"/>
          </w:rPr>
          <w:t>je</w:t>
        </w:r>
        <w:r w:rsidRPr="00EA51D3">
          <w:rPr>
            <w:rStyle w:val="af2"/>
            <w:rFonts w:eastAsiaTheme="minorHAnsi"/>
          </w:rPr>
          <w:t>/</w:t>
        </w:r>
        <w:r w:rsidRPr="00F270EB">
          <w:rPr>
            <w:rStyle w:val="af2"/>
            <w:rFonts w:eastAsiaTheme="minorHAnsi"/>
          </w:rPr>
          <w:t>law</w:t>
        </w:r>
        <w:r w:rsidRPr="00EA51D3">
          <w:rPr>
            <w:rStyle w:val="af2"/>
            <w:rFonts w:eastAsiaTheme="minorHAnsi"/>
          </w:rPr>
          <w:t>/</w:t>
        </w:r>
        <w:r w:rsidRPr="00F270EB">
          <w:rPr>
            <w:rStyle w:val="af2"/>
            <w:rFonts w:eastAsiaTheme="minorHAnsi"/>
          </w:rPr>
          <w:t>lawsinforce</w:t>
        </w:r>
        <w:r w:rsidRPr="00EA51D3">
          <w:rPr>
            <w:rStyle w:val="af2"/>
            <w:rFonts w:eastAsiaTheme="minorHAnsi"/>
          </w:rPr>
          <w:t>/</w:t>
        </w:r>
        <w:r w:rsidRPr="00F270EB">
          <w:rPr>
            <w:rStyle w:val="af2"/>
            <w:rFonts w:eastAsiaTheme="minorHAnsi"/>
          </w:rPr>
          <w:t>htm</w:t>
        </w:r>
        <w:r w:rsidRPr="00EA51D3">
          <w:rPr>
            <w:rStyle w:val="af2"/>
            <w:rFonts w:eastAsiaTheme="minorHAnsi"/>
          </w:rPr>
          <w:t>/</w:t>
        </w:r>
        <w:r w:rsidRPr="00F270EB">
          <w:rPr>
            <w:rStyle w:val="af2"/>
            <w:rFonts w:eastAsiaTheme="minorHAnsi"/>
          </w:rPr>
          <w:t>LawFiles</w:t>
        </w:r>
        <w:r w:rsidRPr="00EA51D3">
          <w:rPr>
            <w:rStyle w:val="af2"/>
            <w:rFonts w:eastAsiaTheme="minorHAnsi"/>
          </w:rPr>
          <w:t>/2013/</w:t>
        </w:r>
        <w:r w:rsidRPr="00F270EB">
          <w:rPr>
            <w:rStyle w:val="af2"/>
            <w:rFonts w:eastAsiaTheme="minorHAnsi"/>
          </w:rPr>
          <w:t>L</w:t>
        </w:r>
        <w:r w:rsidRPr="00EA51D3">
          <w:rPr>
            <w:rStyle w:val="af2"/>
            <w:rFonts w:eastAsiaTheme="minorHAnsi"/>
          </w:rPr>
          <w:t>-10-2013.</w:t>
        </w:r>
        <w:r w:rsidRPr="00F270EB">
          <w:rPr>
            <w:rStyle w:val="af2"/>
            <w:rFonts w:eastAsiaTheme="minorHAnsi"/>
          </w:rPr>
          <w:t>pdf</w:t>
        </w:r>
      </w:hyperlink>
      <w:r w:rsidRPr="00EA51D3">
        <w:rPr>
          <w:szCs w:val="18"/>
        </w:rPr>
        <w:t>.</w:t>
      </w:r>
    </w:p>
  </w:footnote>
  <w:footnote w:id="382">
    <w:p w14:paraId="523830B2" w14:textId="77777777" w:rsidR="0040179B" w:rsidRPr="00EA51D3" w:rsidRDefault="0040179B" w:rsidP="0040179B">
      <w:pPr>
        <w:pStyle w:val="ae"/>
        <w:rPr>
          <w:szCs w:val="18"/>
        </w:rPr>
      </w:pPr>
      <w:r w:rsidRPr="00EA51D3">
        <w:rPr>
          <w:szCs w:val="18"/>
        </w:rPr>
        <w:tab/>
      </w:r>
      <w:r w:rsidRPr="00F270EB">
        <w:rPr>
          <w:rStyle w:val="ab"/>
        </w:rPr>
        <w:footnoteRef/>
      </w:r>
      <w:r w:rsidRPr="00EA51D3">
        <w:rPr>
          <w:szCs w:val="18"/>
        </w:rPr>
        <w:tab/>
      </w:r>
      <w:hyperlink r:id="rId343" w:history="1">
        <w:r w:rsidRPr="00F270EB">
          <w:rPr>
            <w:rStyle w:val="af2"/>
            <w:rFonts w:eastAsiaTheme="minorHAnsi"/>
          </w:rPr>
          <w:t>http</w:t>
        </w:r>
        <w:r w:rsidRPr="00EA51D3">
          <w:rPr>
            <w:rStyle w:val="af2"/>
            <w:rFonts w:eastAsiaTheme="minorHAnsi"/>
          </w:rPr>
          <w:t>://</w:t>
        </w:r>
        <w:r w:rsidRPr="00F270EB">
          <w:rPr>
            <w:rStyle w:val="af2"/>
            <w:rFonts w:eastAsiaTheme="minorHAnsi"/>
          </w:rPr>
          <w:t>www</w:t>
        </w:r>
        <w:r w:rsidRPr="00EA51D3">
          <w:rPr>
            <w:rStyle w:val="af2"/>
            <w:rFonts w:eastAsiaTheme="minorHAnsi"/>
          </w:rPr>
          <w:t>.</w:t>
        </w:r>
        <w:r w:rsidRPr="00F270EB">
          <w:rPr>
            <w:rStyle w:val="af2"/>
            <w:rFonts w:eastAsiaTheme="minorHAnsi"/>
          </w:rPr>
          <w:t>jerseylaw</w:t>
        </w:r>
        <w:r w:rsidRPr="00EA51D3">
          <w:rPr>
            <w:rStyle w:val="af2"/>
            <w:rFonts w:eastAsiaTheme="minorHAnsi"/>
          </w:rPr>
          <w:t>.</w:t>
        </w:r>
        <w:r w:rsidRPr="00F270EB">
          <w:rPr>
            <w:rStyle w:val="af2"/>
            <w:rFonts w:eastAsiaTheme="minorHAnsi"/>
          </w:rPr>
          <w:t>je</w:t>
        </w:r>
        <w:r w:rsidRPr="00EA51D3">
          <w:rPr>
            <w:rStyle w:val="af2"/>
            <w:rFonts w:eastAsiaTheme="minorHAnsi"/>
          </w:rPr>
          <w:t>/</w:t>
        </w:r>
        <w:r w:rsidRPr="00F270EB">
          <w:rPr>
            <w:rStyle w:val="af2"/>
            <w:rFonts w:eastAsiaTheme="minorHAnsi"/>
          </w:rPr>
          <w:t>law</w:t>
        </w:r>
        <w:r w:rsidRPr="00EA51D3">
          <w:rPr>
            <w:rStyle w:val="af2"/>
            <w:rFonts w:eastAsiaTheme="minorHAnsi"/>
          </w:rPr>
          <w:t>/</w:t>
        </w:r>
        <w:r w:rsidRPr="00F270EB">
          <w:rPr>
            <w:rStyle w:val="af2"/>
            <w:rFonts w:eastAsiaTheme="minorHAnsi"/>
          </w:rPr>
          <w:t>lawsinforce</w:t>
        </w:r>
        <w:r w:rsidRPr="00EA51D3">
          <w:rPr>
            <w:rStyle w:val="af2"/>
            <w:rFonts w:eastAsiaTheme="minorHAnsi"/>
          </w:rPr>
          <w:t>/</w:t>
        </w:r>
        <w:r w:rsidRPr="00F270EB">
          <w:rPr>
            <w:rStyle w:val="af2"/>
            <w:rFonts w:eastAsiaTheme="minorHAnsi"/>
          </w:rPr>
          <w:t>htm</w:t>
        </w:r>
        <w:r w:rsidRPr="00EA51D3">
          <w:rPr>
            <w:rStyle w:val="af2"/>
            <w:rFonts w:eastAsiaTheme="minorHAnsi"/>
          </w:rPr>
          <w:t>/</w:t>
        </w:r>
        <w:r w:rsidRPr="00F270EB">
          <w:rPr>
            <w:rStyle w:val="af2"/>
            <w:rFonts w:eastAsiaTheme="minorHAnsi"/>
          </w:rPr>
          <w:t>LawFiles</w:t>
        </w:r>
        <w:r w:rsidRPr="00EA51D3">
          <w:rPr>
            <w:rStyle w:val="af2"/>
            <w:rFonts w:eastAsiaTheme="minorHAnsi"/>
          </w:rPr>
          <w:t>/2010/</w:t>
        </w:r>
        <w:r w:rsidRPr="00F270EB">
          <w:rPr>
            <w:rStyle w:val="af2"/>
            <w:rFonts w:eastAsiaTheme="minorHAnsi"/>
          </w:rPr>
          <w:t>L</w:t>
        </w:r>
        <w:r w:rsidRPr="00EA51D3">
          <w:rPr>
            <w:rStyle w:val="af2"/>
            <w:rFonts w:eastAsiaTheme="minorHAnsi"/>
          </w:rPr>
          <w:t>-01-2010.</w:t>
        </w:r>
        <w:r w:rsidRPr="00F270EB">
          <w:rPr>
            <w:rStyle w:val="af2"/>
            <w:rFonts w:eastAsiaTheme="minorHAnsi"/>
          </w:rPr>
          <w:t>pdf</w:t>
        </w:r>
      </w:hyperlink>
      <w:r w:rsidRPr="00EA51D3">
        <w:rPr>
          <w:szCs w:val="18"/>
        </w:rPr>
        <w:t>.</w:t>
      </w:r>
    </w:p>
  </w:footnote>
  <w:footnote w:id="383">
    <w:p w14:paraId="50B0EBDD" w14:textId="77777777" w:rsidR="0040179B" w:rsidRPr="00EA51D3" w:rsidRDefault="0040179B" w:rsidP="0040179B">
      <w:pPr>
        <w:pStyle w:val="ae"/>
        <w:rPr>
          <w:szCs w:val="18"/>
        </w:rPr>
      </w:pPr>
      <w:r w:rsidRPr="00EA51D3">
        <w:rPr>
          <w:szCs w:val="18"/>
        </w:rPr>
        <w:tab/>
      </w:r>
      <w:r w:rsidRPr="00F270EB">
        <w:rPr>
          <w:rStyle w:val="ab"/>
        </w:rPr>
        <w:footnoteRef/>
      </w:r>
      <w:r w:rsidRPr="00EA51D3">
        <w:rPr>
          <w:szCs w:val="18"/>
        </w:rPr>
        <w:tab/>
      </w:r>
      <w:hyperlink r:id="rId344" w:history="1">
        <w:r w:rsidRPr="00F270EB">
          <w:rPr>
            <w:rStyle w:val="af2"/>
            <w:rFonts w:eastAsiaTheme="minorHAnsi"/>
          </w:rPr>
          <w:t>http</w:t>
        </w:r>
        <w:r w:rsidRPr="00EA51D3">
          <w:rPr>
            <w:rStyle w:val="af2"/>
            <w:rFonts w:eastAsiaTheme="minorHAnsi"/>
          </w:rPr>
          <w:t>://</w:t>
        </w:r>
        <w:r w:rsidRPr="00F270EB">
          <w:rPr>
            <w:rStyle w:val="af2"/>
            <w:rFonts w:eastAsiaTheme="minorHAnsi"/>
          </w:rPr>
          <w:t>www</w:t>
        </w:r>
        <w:r w:rsidRPr="00EA51D3">
          <w:rPr>
            <w:rStyle w:val="af2"/>
            <w:rFonts w:eastAsiaTheme="minorHAnsi"/>
          </w:rPr>
          <w:t>.</w:t>
        </w:r>
        <w:r w:rsidRPr="00F270EB">
          <w:rPr>
            <w:rStyle w:val="af2"/>
            <w:rFonts w:eastAsiaTheme="minorHAnsi"/>
          </w:rPr>
          <w:t>jerseylaw</w:t>
        </w:r>
        <w:r w:rsidRPr="00EA51D3">
          <w:rPr>
            <w:rStyle w:val="af2"/>
            <w:rFonts w:eastAsiaTheme="minorHAnsi"/>
          </w:rPr>
          <w:t>.</w:t>
        </w:r>
        <w:r w:rsidRPr="00F270EB">
          <w:rPr>
            <w:rStyle w:val="af2"/>
            <w:rFonts w:eastAsiaTheme="minorHAnsi"/>
          </w:rPr>
          <w:t>je</w:t>
        </w:r>
        <w:r w:rsidRPr="00EA51D3">
          <w:rPr>
            <w:rStyle w:val="af2"/>
            <w:rFonts w:eastAsiaTheme="minorHAnsi"/>
          </w:rPr>
          <w:t>/</w:t>
        </w:r>
        <w:r w:rsidRPr="00F270EB">
          <w:rPr>
            <w:rStyle w:val="af2"/>
            <w:rFonts w:eastAsiaTheme="minorHAnsi"/>
          </w:rPr>
          <w:t>law</w:t>
        </w:r>
        <w:r w:rsidRPr="00EA51D3">
          <w:rPr>
            <w:rStyle w:val="af2"/>
            <w:rFonts w:eastAsiaTheme="minorHAnsi"/>
          </w:rPr>
          <w:t>/</w:t>
        </w:r>
        <w:r w:rsidRPr="00F270EB">
          <w:rPr>
            <w:rStyle w:val="af2"/>
            <w:rFonts w:eastAsiaTheme="minorHAnsi"/>
          </w:rPr>
          <w:t>lawsinforce</w:t>
        </w:r>
        <w:r w:rsidRPr="00EA51D3">
          <w:rPr>
            <w:rStyle w:val="af2"/>
            <w:rFonts w:eastAsiaTheme="minorHAnsi"/>
          </w:rPr>
          <w:t>/</w:t>
        </w:r>
        <w:r w:rsidRPr="00F270EB">
          <w:rPr>
            <w:rStyle w:val="af2"/>
            <w:rFonts w:eastAsiaTheme="minorHAnsi"/>
          </w:rPr>
          <w:t>htm</w:t>
        </w:r>
        <w:r w:rsidRPr="00EA51D3">
          <w:rPr>
            <w:rStyle w:val="af2"/>
            <w:rFonts w:eastAsiaTheme="minorHAnsi"/>
          </w:rPr>
          <w:t>/</w:t>
        </w:r>
        <w:r w:rsidRPr="00F270EB">
          <w:rPr>
            <w:rStyle w:val="af2"/>
            <w:rFonts w:eastAsiaTheme="minorHAnsi"/>
          </w:rPr>
          <w:t>LawFiles</w:t>
        </w:r>
        <w:r w:rsidRPr="00EA51D3">
          <w:rPr>
            <w:rStyle w:val="af2"/>
            <w:rFonts w:eastAsiaTheme="minorHAnsi"/>
          </w:rPr>
          <w:t>/2012/</w:t>
        </w:r>
        <w:r w:rsidRPr="00F270EB">
          <w:rPr>
            <w:rStyle w:val="af2"/>
            <w:rFonts w:eastAsiaTheme="minorHAnsi"/>
          </w:rPr>
          <w:t>L</w:t>
        </w:r>
        <w:r w:rsidRPr="00EA51D3">
          <w:rPr>
            <w:rStyle w:val="af2"/>
            <w:rFonts w:eastAsiaTheme="minorHAnsi"/>
          </w:rPr>
          <w:t>-04-2012.</w:t>
        </w:r>
        <w:r w:rsidRPr="00F270EB">
          <w:rPr>
            <w:rStyle w:val="af2"/>
            <w:rFonts w:eastAsiaTheme="minorHAnsi"/>
          </w:rPr>
          <w:t>pdf</w:t>
        </w:r>
      </w:hyperlink>
      <w:r w:rsidRPr="00EA51D3">
        <w:rPr>
          <w:szCs w:val="18"/>
        </w:rPr>
        <w:t>.</w:t>
      </w:r>
    </w:p>
  </w:footnote>
  <w:footnote w:id="384">
    <w:p w14:paraId="2E5556E7" w14:textId="77777777" w:rsidR="0040179B" w:rsidRPr="00EA51D3" w:rsidRDefault="0040179B" w:rsidP="0040179B">
      <w:pPr>
        <w:pStyle w:val="ae"/>
        <w:rPr>
          <w:szCs w:val="18"/>
        </w:rPr>
      </w:pPr>
      <w:r w:rsidRPr="00EA51D3">
        <w:rPr>
          <w:szCs w:val="18"/>
        </w:rPr>
        <w:tab/>
      </w:r>
      <w:r w:rsidRPr="00F270EB">
        <w:rPr>
          <w:rStyle w:val="ab"/>
        </w:rPr>
        <w:footnoteRef/>
      </w:r>
      <w:r w:rsidRPr="00EA51D3">
        <w:rPr>
          <w:szCs w:val="18"/>
        </w:rPr>
        <w:tab/>
      </w:r>
      <w:hyperlink r:id="rId345" w:history="1">
        <w:r w:rsidRPr="00F270EB">
          <w:rPr>
            <w:rStyle w:val="af2"/>
            <w:rFonts w:eastAsiaTheme="minorHAnsi"/>
          </w:rPr>
          <w:t>http</w:t>
        </w:r>
        <w:r w:rsidRPr="00EA51D3">
          <w:rPr>
            <w:rStyle w:val="af2"/>
            <w:rFonts w:eastAsiaTheme="minorHAnsi"/>
          </w:rPr>
          <w:t>://</w:t>
        </w:r>
        <w:r w:rsidRPr="00F270EB">
          <w:rPr>
            <w:rStyle w:val="af2"/>
            <w:rFonts w:eastAsiaTheme="minorHAnsi"/>
          </w:rPr>
          <w:t>www</w:t>
        </w:r>
        <w:r w:rsidRPr="00EA51D3">
          <w:rPr>
            <w:rStyle w:val="af2"/>
            <w:rFonts w:eastAsiaTheme="minorHAnsi"/>
          </w:rPr>
          <w:t>.</w:t>
        </w:r>
        <w:r w:rsidRPr="00F270EB">
          <w:rPr>
            <w:rStyle w:val="af2"/>
            <w:rFonts w:eastAsiaTheme="minorHAnsi"/>
          </w:rPr>
          <w:t>gov</w:t>
        </w:r>
        <w:r w:rsidRPr="00EA51D3">
          <w:rPr>
            <w:rStyle w:val="af2"/>
            <w:rFonts w:eastAsiaTheme="minorHAnsi"/>
          </w:rPr>
          <w:t>.</w:t>
        </w:r>
        <w:r w:rsidRPr="00F270EB">
          <w:rPr>
            <w:rStyle w:val="af2"/>
            <w:rFonts w:eastAsiaTheme="minorHAnsi"/>
          </w:rPr>
          <w:t>im</w:t>
        </w:r>
        <w:r w:rsidRPr="00EA51D3">
          <w:rPr>
            <w:rStyle w:val="af2"/>
            <w:rFonts w:eastAsiaTheme="minorHAnsi"/>
          </w:rPr>
          <w:t>/</w:t>
        </w:r>
      </w:hyperlink>
      <w:r w:rsidRPr="00EA51D3">
        <w:rPr>
          <w:szCs w:val="18"/>
        </w:rPr>
        <w:t>.</w:t>
      </w:r>
    </w:p>
  </w:footnote>
  <w:footnote w:id="385">
    <w:p w14:paraId="1AF398B0" w14:textId="77777777" w:rsidR="0040179B" w:rsidRPr="00EA51D3" w:rsidRDefault="0040179B" w:rsidP="0040179B">
      <w:pPr>
        <w:pStyle w:val="ae"/>
      </w:pPr>
      <w:r w:rsidRPr="00EA51D3">
        <w:tab/>
      </w:r>
      <w:r w:rsidRPr="00F270EB">
        <w:rPr>
          <w:rStyle w:val="ab"/>
        </w:rPr>
        <w:footnoteRef/>
      </w:r>
      <w:r w:rsidRPr="001507F3">
        <w:t xml:space="preserve"> </w:t>
      </w:r>
      <w:r w:rsidRPr="001507F3">
        <w:tab/>
      </w:r>
      <w:r>
        <w:t>От лиц, находящихся на учете в Группе по поддержке детей и семьи</w:t>
      </w:r>
      <w:r w:rsidRPr="001507F3">
        <w:t xml:space="preserve"> </w:t>
      </w:r>
      <w:r>
        <w:t xml:space="preserve">при министерстве </w:t>
      </w:r>
      <w:r w:rsidRPr="001507F3">
        <w:t>здравоохранения и социального обеспечения</w:t>
      </w:r>
      <w:r>
        <w:t xml:space="preserve">, не требуется </w:t>
      </w:r>
      <w:r w:rsidRPr="001507F3">
        <w:t>информировать терапевта о</w:t>
      </w:r>
      <w:r>
        <w:t>б использовании</w:t>
      </w:r>
      <w:r w:rsidRPr="001507F3">
        <w:t xml:space="preserve"> контрацептивов, поэтому эти</w:t>
      </w:r>
      <w:r>
        <w:t xml:space="preserve"> данные</w:t>
      </w:r>
      <w:r w:rsidRPr="001507F3">
        <w:t xml:space="preserve"> </w:t>
      </w:r>
      <w:r>
        <w:t>приведены отдельно</w:t>
      </w:r>
      <w:r w:rsidRPr="001507F3">
        <w:t xml:space="preserve">. </w:t>
      </w:r>
      <w:r>
        <w:t>Однако нет уверенности в том</w:t>
      </w:r>
      <w:r w:rsidRPr="001507F3">
        <w:t xml:space="preserve">, что </w:t>
      </w:r>
      <w:r>
        <w:t>никто из вышеупомянутых лиц не был засчитан повторно</w:t>
      </w:r>
      <w:r w:rsidRPr="001507F3">
        <w:t xml:space="preserve">, поскольку в </w:t>
      </w:r>
      <w:r>
        <w:t>Группе по поддержке детей и семьи</w:t>
      </w:r>
      <w:r w:rsidRPr="001507F3">
        <w:t xml:space="preserve"> </w:t>
      </w:r>
      <w:r>
        <w:t>используется ручной метод учета;</w:t>
      </w:r>
      <w:r w:rsidRPr="001507F3">
        <w:t xml:space="preserve"> </w:t>
      </w:r>
      <w:r>
        <w:t xml:space="preserve">соответственно, </w:t>
      </w:r>
      <w:r w:rsidRPr="001507F3">
        <w:t>цифры разделены для ясности</w:t>
      </w:r>
      <w:r>
        <w:t xml:space="preserve"> и во избежание дублирования</w:t>
      </w:r>
      <w:r w:rsidRPr="001507F3">
        <w:t>.</w:t>
      </w:r>
    </w:p>
  </w:footnote>
  <w:footnote w:id="386">
    <w:p w14:paraId="0E355755" w14:textId="77777777" w:rsidR="0040179B" w:rsidRPr="00EB260B" w:rsidRDefault="0040179B" w:rsidP="0040179B">
      <w:pPr>
        <w:pStyle w:val="ae"/>
      </w:pPr>
      <w:r w:rsidRPr="00EA51D3">
        <w:tab/>
      </w:r>
      <w:r w:rsidRPr="00F270EB">
        <w:rPr>
          <w:rStyle w:val="ab"/>
        </w:rPr>
        <w:footnoteRef/>
      </w:r>
      <w:r w:rsidRPr="00EB260B">
        <w:t xml:space="preserve"> </w:t>
      </w:r>
      <w:r w:rsidRPr="00EB260B">
        <w:tab/>
      </w:r>
      <w:r>
        <w:t>Данные</w:t>
      </w:r>
      <w:r w:rsidRPr="00EB260B">
        <w:t xml:space="preserve"> </w:t>
      </w:r>
      <w:r>
        <w:t>для</w:t>
      </w:r>
      <w:r w:rsidRPr="00EB260B">
        <w:t xml:space="preserve"> </w:t>
      </w:r>
      <w:r>
        <w:t>ответов</w:t>
      </w:r>
      <w:r w:rsidRPr="00EB260B">
        <w:t xml:space="preserve"> </w:t>
      </w:r>
      <w:r>
        <w:t>на</w:t>
      </w:r>
      <w:r w:rsidRPr="00EB260B">
        <w:t xml:space="preserve"> </w:t>
      </w:r>
      <w:r>
        <w:t>вопросы</w:t>
      </w:r>
      <w:r w:rsidRPr="00EB260B">
        <w:t xml:space="preserve"> </w:t>
      </w:r>
      <w:r>
        <w:t>с</w:t>
      </w:r>
      <w:r w:rsidRPr="00EB260B">
        <w:t xml:space="preserve"> 12 </w:t>
      </w:r>
      <w:r>
        <w:t>по</w:t>
      </w:r>
      <w:r w:rsidRPr="00EB260B">
        <w:t xml:space="preserve"> 14 </w:t>
      </w:r>
      <w:r>
        <w:t>предоставлены министерством образования, спорта и культуры</w:t>
      </w:r>
      <w:r w:rsidRPr="00EB260B">
        <w:t>.</w:t>
      </w:r>
    </w:p>
  </w:footnote>
  <w:footnote w:id="387">
    <w:p w14:paraId="2F63FE9E" w14:textId="6009ADD9" w:rsidR="0040179B" w:rsidRPr="00EB260B" w:rsidRDefault="0040179B" w:rsidP="0040179B">
      <w:pPr>
        <w:pStyle w:val="ae"/>
      </w:pPr>
      <w:r w:rsidRPr="00EB260B">
        <w:tab/>
      </w:r>
      <w:r w:rsidRPr="00F270EB">
        <w:rPr>
          <w:rStyle w:val="ab"/>
        </w:rPr>
        <w:footnoteRef/>
      </w:r>
      <w:r w:rsidRPr="00EB260B">
        <w:t xml:space="preserve"> </w:t>
      </w:r>
      <w:r w:rsidRPr="00EB260B">
        <w:tab/>
      </w:r>
      <w:r>
        <w:t>Примечание</w:t>
      </w:r>
      <w:r w:rsidRPr="00EB260B">
        <w:t>.</w:t>
      </w:r>
      <w:r>
        <w:t xml:space="preserve"> Этот показатель аномально высок из-за последствий пандемии </w:t>
      </w:r>
      <w:r w:rsidRPr="00F270EB">
        <w:t>C</w:t>
      </w:r>
      <w:r w:rsidR="008306CA">
        <w:t>OVID</w:t>
      </w:r>
      <w:r w:rsidRPr="00EB260B">
        <w:t xml:space="preserve">-19. </w:t>
      </w:r>
      <w:r w:rsidR="008306CA">
        <w:br/>
      </w:r>
      <w:r>
        <w:t>По</w:t>
      </w:r>
      <w:r w:rsidRPr="00EB260B">
        <w:t xml:space="preserve"> </w:t>
      </w:r>
      <w:r>
        <w:t>последним</w:t>
      </w:r>
      <w:r w:rsidRPr="00EB260B">
        <w:t xml:space="preserve"> </w:t>
      </w:r>
      <w:r>
        <w:t>данным</w:t>
      </w:r>
      <w:r w:rsidRPr="00EB260B">
        <w:t xml:space="preserve">, </w:t>
      </w:r>
      <w:r>
        <w:t>полученным</w:t>
      </w:r>
      <w:r w:rsidRPr="00EB260B">
        <w:t xml:space="preserve"> </w:t>
      </w:r>
      <w:r>
        <w:t>до</w:t>
      </w:r>
      <w:r w:rsidRPr="00EB260B">
        <w:t xml:space="preserve"> </w:t>
      </w:r>
      <w:r>
        <w:t>локдауна</w:t>
      </w:r>
      <w:r w:rsidRPr="00EB260B">
        <w:t xml:space="preserve">, </w:t>
      </w:r>
      <w:r>
        <w:t>он</w:t>
      </w:r>
      <w:r w:rsidRPr="00EB260B">
        <w:t xml:space="preserve"> </w:t>
      </w:r>
      <w:r>
        <w:t>составлял 0,</w:t>
      </w:r>
      <w:r w:rsidRPr="00EB260B">
        <w:t>9</w:t>
      </w:r>
      <w:r w:rsidR="008306CA">
        <w:t xml:space="preserve"> </w:t>
      </w:r>
      <w:r w:rsidRPr="00EB260B">
        <w:t>% (</w:t>
      </w:r>
      <w:r w:rsidRPr="00F270EB">
        <w:t>February</w:t>
      </w:r>
      <w:r w:rsidRPr="00EB260B">
        <w:t xml:space="preserve"> 2020 </w:t>
      </w:r>
      <w:r w:rsidRPr="00F270EB">
        <w:t>Labour</w:t>
      </w:r>
      <w:r w:rsidRPr="00EB260B">
        <w:t xml:space="preserve"> </w:t>
      </w:r>
      <w:r w:rsidRPr="00F270EB">
        <w:t>Market</w:t>
      </w:r>
      <w:r w:rsidRPr="00EB260B">
        <w:t xml:space="preserve"> </w:t>
      </w:r>
      <w:r w:rsidRPr="00F270EB">
        <w:t>Report</w:t>
      </w:r>
      <w:r w:rsidRPr="00EB260B">
        <w:t xml:space="preserve">). </w:t>
      </w:r>
      <w:r>
        <w:t>Следует</w:t>
      </w:r>
      <w:r w:rsidRPr="00EB260B">
        <w:t xml:space="preserve"> </w:t>
      </w:r>
      <w:r>
        <w:t>также иметь в виду, что приводимые цифры отражают лишь число обращений за пособием. При подсчете уровня безработицы по методике Международной организации труда (МОТ) соответствующие значения составляют 3,</w:t>
      </w:r>
      <w:r w:rsidRPr="00EB260B">
        <w:t>5</w:t>
      </w:r>
      <w:r w:rsidR="008306CA">
        <w:t xml:space="preserve"> </w:t>
      </w:r>
      <w:r w:rsidRPr="00EB260B">
        <w:t>% (</w:t>
      </w:r>
      <w:r>
        <w:t xml:space="preserve">сентябрь </w:t>
      </w:r>
      <w:r w:rsidRPr="00EB260B">
        <w:t>2020</w:t>
      </w:r>
      <w:r>
        <w:t> года</w:t>
      </w:r>
      <w:r w:rsidRPr="00EB260B">
        <w:t xml:space="preserve">) </w:t>
      </w:r>
      <w:r w:rsidR="008306CA">
        <w:br/>
      </w:r>
      <w:r>
        <w:t>и 1,</w:t>
      </w:r>
      <w:r w:rsidRPr="00EB260B">
        <w:t>9</w:t>
      </w:r>
      <w:r w:rsidR="008306CA">
        <w:t xml:space="preserve"> </w:t>
      </w:r>
      <w:r w:rsidRPr="00EB260B">
        <w:t>% (</w:t>
      </w:r>
      <w:r>
        <w:t>февраль </w:t>
      </w:r>
      <w:r w:rsidRPr="00EB260B">
        <w:t>2020</w:t>
      </w:r>
      <w:r>
        <w:t> года</w:t>
      </w:r>
      <w:r w:rsidRPr="00EB260B">
        <w:t xml:space="preserve">), </w:t>
      </w:r>
      <w:r>
        <w:t>хотя эти цифры носят лишь оценочный характер</w:t>
      </w:r>
      <w:r w:rsidRPr="00EB260B">
        <w:t>.</w:t>
      </w:r>
    </w:p>
  </w:footnote>
  <w:footnote w:id="388">
    <w:p w14:paraId="2A2BC9B8" w14:textId="38B3E498" w:rsidR="0040179B" w:rsidRPr="005E14A2" w:rsidRDefault="0040179B" w:rsidP="0040179B">
      <w:pPr>
        <w:pStyle w:val="ae"/>
      </w:pPr>
      <w:r w:rsidRPr="00EB260B">
        <w:tab/>
      </w:r>
      <w:r w:rsidRPr="00F270EB">
        <w:rPr>
          <w:rStyle w:val="ab"/>
        </w:rPr>
        <w:footnoteRef/>
      </w:r>
      <w:r w:rsidRPr="0039689A">
        <w:t xml:space="preserve"> </w:t>
      </w:r>
      <w:r w:rsidRPr="0039689A">
        <w:tab/>
      </w:r>
      <w:r>
        <w:t>Законодательство об официальном порядке регистрации или признания политических партий</w:t>
      </w:r>
      <w:r w:rsidRPr="0039689A">
        <w:t xml:space="preserve"> (</w:t>
      </w:r>
      <w:r>
        <w:t>с</w:t>
      </w:r>
      <w:r w:rsidRPr="0039689A">
        <w:t xml:space="preserve">м. </w:t>
      </w:r>
      <w:hyperlink r:id="rId346" w:history="1">
        <w:r w:rsidRPr="00F270EB">
          <w:rPr>
            <w:rStyle w:val="af2"/>
            <w:rFonts w:eastAsiaTheme="minorHAnsi"/>
          </w:rPr>
          <w:t>Tynwald</w:t>
        </w:r>
        <w:r w:rsidRPr="001F516C">
          <w:rPr>
            <w:rStyle w:val="af2"/>
            <w:rFonts w:eastAsiaTheme="minorHAnsi"/>
          </w:rPr>
          <w:t xml:space="preserve"> </w:t>
        </w:r>
        <w:r w:rsidRPr="00F270EB">
          <w:rPr>
            <w:rStyle w:val="af2"/>
            <w:rFonts w:eastAsiaTheme="minorHAnsi"/>
          </w:rPr>
          <w:t>website</w:t>
        </w:r>
      </w:hyperlink>
      <w:r w:rsidRPr="001F516C">
        <w:t xml:space="preserve">) </w:t>
      </w:r>
      <w:r>
        <w:t>на</w:t>
      </w:r>
      <w:r w:rsidRPr="001F516C">
        <w:t xml:space="preserve"> </w:t>
      </w:r>
      <w:r>
        <w:t>сегодняшний</w:t>
      </w:r>
      <w:r w:rsidRPr="001F516C">
        <w:t xml:space="preserve"> </w:t>
      </w:r>
      <w:r>
        <w:t>день</w:t>
      </w:r>
      <w:r w:rsidRPr="001F516C">
        <w:t xml:space="preserve"> </w:t>
      </w:r>
      <w:r>
        <w:t>отсутствует</w:t>
      </w:r>
      <w:r w:rsidRPr="001F516C">
        <w:t xml:space="preserve">; </w:t>
      </w:r>
      <w:r>
        <w:t>однако</w:t>
      </w:r>
      <w:r w:rsidRPr="001F516C">
        <w:t xml:space="preserve"> </w:t>
      </w:r>
      <w:r>
        <w:t>партии</w:t>
      </w:r>
      <w:r w:rsidRPr="001F516C">
        <w:t xml:space="preserve"> </w:t>
      </w:r>
      <w:r>
        <w:t>обязаны</w:t>
      </w:r>
      <w:r w:rsidRPr="001F516C">
        <w:t xml:space="preserve"> </w:t>
      </w:r>
      <w:r>
        <w:t>подавать</w:t>
      </w:r>
      <w:r w:rsidRPr="001F516C">
        <w:t xml:space="preserve"> </w:t>
      </w:r>
      <w:r>
        <w:t>заявки</w:t>
      </w:r>
      <w:r w:rsidRPr="001F516C">
        <w:t xml:space="preserve"> </w:t>
      </w:r>
      <w:r>
        <w:t>на</w:t>
      </w:r>
      <w:r w:rsidRPr="001F516C">
        <w:t xml:space="preserve"> </w:t>
      </w:r>
      <w:r>
        <w:t xml:space="preserve">регистрацию. </w:t>
      </w:r>
      <w:hyperlink r:id="rId347" w:history="1">
        <w:r w:rsidRPr="00F826AE">
          <w:rPr>
            <w:rStyle w:val="af2"/>
          </w:rPr>
          <w:t>Инструкция</w:t>
        </w:r>
      </w:hyperlink>
      <w:r w:rsidRPr="005E14A2">
        <w:t xml:space="preserve"> </w:t>
      </w:r>
      <w:r>
        <w:t>на</w:t>
      </w:r>
      <w:r w:rsidRPr="005E14A2">
        <w:t xml:space="preserve"> </w:t>
      </w:r>
      <w:r>
        <w:t>этот</w:t>
      </w:r>
      <w:r w:rsidRPr="005E14A2">
        <w:t xml:space="preserve"> </w:t>
      </w:r>
      <w:r>
        <w:t>счет</w:t>
      </w:r>
      <w:r w:rsidRPr="005E14A2">
        <w:t xml:space="preserve"> </w:t>
      </w:r>
      <w:r>
        <w:t>размещена</w:t>
      </w:r>
      <w:r w:rsidRPr="005E14A2">
        <w:t xml:space="preserve"> </w:t>
      </w:r>
      <w:r>
        <w:t>на</w:t>
      </w:r>
      <w:r w:rsidRPr="005E14A2">
        <w:t xml:space="preserve"> </w:t>
      </w:r>
      <w:r>
        <w:t>веб</w:t>
      </w:r>
      <w:r w:rsidRPr="005E14A2">
        <w:t>-</w:t>
      </w:r>
      <w:r>
        <w:t>сайте</w:t>
      </w:r>
      <w:r w:rsidRPr="005E14A2">
        <w:t xml:space="preserve"> </w:t>
      </w:r>
      <w:r>
        <w:t>правительства</w:t>
      </w:r>
      <w:r w:rsidRPr="005E14A2">
        <w:t xml:space="preserve">. </w:t>
      </w:r>
    </w:p>
  </w:footnote>
  <w:footnote w:id="389">
    <w:p w14:paraId="6CE654E8" w14:textId="77777777" w:rsidR="0040179B" w:rsidRPr="005E14A2" w:rsidRDefault="0040179B" w:rsidP="0040179B">
      <w:pPr>
        <w:pStyle w:val="ae"/>
      </w:pPr>
      <w:r w:rsidRPr="005E14A2">
        <w:tab/>
      </w:r>
      <w:r w:rsidRPr="00F270EB">
        <w:rPr>
          <w:rStyle w:val="ab"/>
        </w:rPr>
        <w:footnoteRef/>
      </w:r>
      <w:r w:rsidRPr="005E14A2">
        <w:tab/>
      </w:r>
      <w:hyperlink r:id="rId348" w:history="1">
        <w:r w:rsidRPr="00F270EB">
          <w:rPr>
            <w:rStyle w:val="af2"/>
            <w:rFonts w:eastAsiaTheme="minorHAnsi"/>
          </w:rPr>
          <w:t>Index</w:t>
        </w:r>
        <w:r w:rsidRPr="005E14A2">
          <w:rPr>
            <w:rStyle w:val="af2"/>
            <w:rFonts w:eastAsiaTheme="minorHAnsi"/>
          </w:rPr>
          <w:t xml:space="preserve"> </w:t>
        </w:r>
        <w:r w:rsidRPr="00F270EB">
          <w:rPr>
            <w:rStyle w:val="af2"/>
            <w:rFonts w:eastAsiaTheme="minorHAnsi"/>
          </w:rPr>
          <w:t>of</w:t>
        </w:r>
        <w:r w:rsidRPr="005E14A2">
          <w:rPr>
            <w:rStyle w:val="af2"/>
            <w:rFonts w:eastAsiaTheme="minorHAnsi"/>
          </w:rPr>
          <w:t xml:space="preserve"> </w:t>
        </w:r>
        <w:r w:rsidRPr="00F270EB">
          <w:rPr>
            <w:rStyle w:val="af2"/>
            <w:rFonts w:eastAsiaTheme="minorHAnsi"/>
          </w:rPr>
          <w:t>Registered</w:t>
        </w:r>
        <w:r w:rsidRPr="005E14A2">
          <w:rPr>
            <w:rStyle w:val="af2"/>
            <w:rFonts w:eastAsiaTheme="minorHAnsi"/>
          </w:rPr>
          <w:t xml:space="preserve"> </w:t>
        </w:r>
        <w:r w:rsidRPr="00F270EB">
          <w:rPr>
            <w:rStyle w:val="af2"/>
            <w:rFonts w:eastAsiaTheme="minorHAnsi"/>
          </w:rPr>
          <w:t>Charities</w:t>
        </w:r>
      </w:hyperlink>
      <w:r w:rsidRPr="005E14A2">
        <w:t>.</w:t>
      </w:r>
    </w:p>
  </w:footnote>
  <w:footnote w:id="390">
    <w:p w14:paraId="5B5449E8" w14:textId="77777777" w:rsidR="0040179B" w:rsidRPr="009F21EA" w:rsidRDefault="0040179B" w:rsidP="0040179B">
      <w:pPr>
        <w:pStyle w:val="ae"/>
        <w:rPr>
          <w:szCs w:val="18"/>
        </w:rPr>
      </w:pPr>
      <w:r w:rsidRPr="005E14A2">
        <w:rPr>
          <w:szCs w:val="18"/>
        </w:rPr>
        <w:tab/>
      </w:r>
      <w:r w:rsidRPr="00F270EB">
        <w:rPr>
          <w:rStyle w:val="ab"/>
        </w:rPr>
        <w:footnoteRef/>
      </w:r>
      <w:r w:rsidRPr="009F21EA">
        <w:rPr>
          <w:szCs w:val="18"/>
        </w:rPr>
        <w:tab/>
      </w:r>
      <w:r>
        <w:rPr>
          <w:szCs w:val="18"/>
        </w:rPr>
        <w:t>На</w:t>
      </w:r>
      <w:r w:rsidRPr="009F21EA">
        <w:rPr>
          <w:szCs w:val="18"/>
        </w:rPr>
        <w:t xml:space="preserve"> </w:t>
      </w:r>
      <w:r>
        <w:rPr>
          <w:szCs w:val="18"/>
        </w:rPr>
        <w:t>острове</w:t>
      </w:r>
      <w:r w:rsidRPr="009F21EA">
        <w:rPr>
          <w:szCs w:val="18"/>
        </w:rPr>
        <w:t xml:space="preserve"> </w:t>
      </w:r>
      <w:r>
        <w:rPr>
          <w:szCs w:val="18"/>
        </w:rPr>
        <w:t>Мэн</w:t>
      </w:r>
      <w:r w:rsidRPr="009F21EA">
        <w:rPr>
          <w:szCs w:val="18"/>
        </w:rPr>
        <w:t xml:space="preserve"> </w:t>
      </w:r>
      <w:r>
        <w:rPr>
          <w:szCs w:val="18"/>
        </w:rPr>
        <w:t>смертная</w:t>
      </w:r>
      <w:r w:rsidRPr="009F21EA">
        <w:rPr>
          <w:szCs w:val="18"/>
        </w:rPr>
        <w:t xml:space="preserve"> </w:t>
      </w:r>
      <w:r>
        <w:rPr>
          <w:szCs w:val="18"/>
        </w:rPr>
        <w:t>казнь</w:t>
      </w:r>
      <w:r w:rsidRPr="009F21EA">
        <w:rPr>
          <w:szCs w:val="18"/>
        </w:rPr>
        <w:t xml:space="preserve"> </w:t>
      </w:r>
      <w:r>
        <w:rPr>
          <w:szCs w:val="18"/>
        </w:rPr>
        <w:t>не</w:t>
      </w:r>
      <w:r w:rsidRPr="009F21EA">
        <w:rPr>
          <w:szCs w:val="18"/>
        </w:rPr>
        <w:t xml:space="preserve"> </w:t>
      </w:r>
      <w:r>
        <w:rPr>
          <w:szCs w:val="18"/>
        </w:rPr>
        <w:t>применяется</w:t>
      </w:r>
      <w:r w:rsidRPr="009F21EA">
        <w:rPr>
          <w:szCs w:val="18"/>
        </w:rPr>
        <w:t>.</w:t>
      </w:r>
    </w:p>
  </w:footnote>
  <w:footnote w:id="391">
    <w:p w14:paraId="4BA42C69" w14:textId="77777777" w:rsidR="0040179B" w:rsidRPr="0040179B" w:rsidRDefault="0040179B" w:rsidP="0040179B">
      <w:pPr>
        <w:pStyle w:val="ae"/>
        <w:rPr>
          <w:lang w:val="en-US"/>
        </w:rPr>
      </w:pPr>
      <w:r w:rsidRPr="009F21EA">
        <w:tab/>
      </w:r>
      <w:r w:rsidRPr="00F270EB">
        <w:rPr>
          <w:rStyle w:val="ab"/>
        </w:rPr>
        <w:footnoteRef/>
      </w:r>
      <w:r w:rsidRPr="0040179B">
        <w:rPr>
          <w:lang w:val="en-US"/>
        </w:rPr>
        <w:t xml:space="preserve"> </w:t>
      </w:r>
      <w:r w:rsidRPr="0040179B">
        <w:rPr>
          <w:lang w:val="en-US"/>
        </w:rPr>
        <w:tab/>
        <w:t>General Registry (Isle of Man Courts and Tribunals).</w:t>
      </w:r>
    </w:p>
  </w:footnote>
  <w:footnote w:id="392">
    <w:p w14:paraId="74489DE5" w14:textId="77777777" w:rsidR="0040179B" w:rsidRPr="0040179B" w:rsidRDefault="0040179B" w:rsidP="0040179B">
      <w:pPr>
        <w:pStyle w:val="ae"/>
        <w:rPr>
          <w:szCs w:val="18"/>
          <w:lang w:val="en-US"/>
        </w:rPr>
      </w:pPr>
      <w:r w:rsidRPr="0040179B">
        <w:rPr>
          <w:szCs w:val="18"/>
          <w:lang w:val="en-US"/>
        </w:rPr>
        <w:tab/>
      </w:r>
      <w:r w:rsidRPr="00F270EB">
        <w:rPr>
          <w:rStyle w:val="ab"/>
        </w:rPr>
        <w:footnoteRef/>
      </w:r>
      <w:r w:rsidRPr="0040179B">
        <w:rPr>
          <w:szCs w:val="18"/>
          <w:lang w:val="en-US"/>
        </w:rPr>
        <w:tab/>
      </w:r>
      <w:r w:rsidRPr="0040179B">
        <w:rPr>
          <w:color w:val="0000FF"/>
          <w:szCs w:val="18"/>
          <w:lang w:val="en-US"/>
        </w:rPr>
        <w:t>https://www.tynwald.org.im/</w:t>
      </w:r>
      <w:r w:rsidRPr="0040179B">
        <w:rPr>
          <w:szCs w:val="18"/>
          <w:lang w:val="en-US"/>
        </w:rPr>
        <w:t>.</w:t>
      </w:r>
      <w:r w:rsidRPr="0040179B" w:rsidDel="00411EE9">
        <w:rPr>
          <w:szCs w:val="18"/>
          <w:lang w:val="en-US"/>
        </w:rPr>
        <w:t xml:space="preserve"> </w:t>
      </w:r>
    </w:p>
  </w:footnote>
  <w:footnote w:id="393">
    <w:p w14:paraId="20DE4DA8" w14:textId="77777777" w:rsidR="0040179B" w:rsidRPr="0040179B" w:rsidRDefault="0040179B" w:rsidP="0040179B">
      <w:pPr>
        <w:pStyle w:val="ae"/>
        <w:rPr>
          <w:szCs w:val="18"/>
          <w:lang w:val="en-US"/>
        </w:rPr>
      </w:pPr>
      <w:r w:rsidRPr="0040179B">
        <w:rPr>
          <w:szCs w:val="18"/>
          <w:lang w:val="en-US"/>
        </w:rPr>
        <w:tab/>
      </w:r>
      <w:r w:rsidRPr="00F270EB">
        <w:rPr>
          <w:rStyle w:val="ab"/>
        </w:rPr>
        <w:footnoteRef/>
      </w:r>
      <w:r w:rsidRPr="0040179B">
        <w:rPr>
          <w:szCs w:val="18"/>
          <w:lang w:val="en-US"/>
        </w:rPr>
        <w:tab/>
      </w:r>
      <w:r w:rsidRPr="0040179B">
        <w:rPr>
          <w:color w:val="0000FF"/>
          <w:szCs w:val="18"/>
          <w:lang w:val="en-US"/>
        </w:rPr>
        <w:t>https://www.gov.im/</w:t>
      </w:r>
      <w:r w:rsidRPr="0040179B">
        <w:rPr>
          <w:szCs w:val="18"/>
          <w:lang w:val="en-US"/>
        </w:rPr>
        <w:t>.</w:t>
      </w:r>
    </w:p>
  </w:footnote>
  <w:footnote w:id="394">
    <w:p w14:paraId="0B55FC6D" w14:textId="77777777" w:rsidR="0040179B" w:rsidRPr="0040179B" w:rsidRDefault="0040179B" w:rsidP="0040179B">
      <w:pPr>
        <w:pStyle w:val="ae"/>
        <w:rPr>
          <w:szCs w:val="18"/>
          <w:lang w:val="en-US"/>
        </w:rPr>
      </w:pPr>
      <w:r w:rsidRPr="0040179B">
        <w:rPr>
          <w:szCs w:val="18"/>
          <w:lang w:val="en-US"/>
        </w:rPr>
        <w:tab/>
      </w:r>
      <w:r w:rsidRPr="00F270EB">
        <w:rPr>
          <w:rStyle w:val="ab"/>
        </w:rPr>
        <w:footnoteRef/>
      </w:r>
      <w:r w:rsidRPr="0040179B">
        <w:rPr>
          <w:szCs w:val="18"/>
          <w:lang w:val="en-US"/>
        </w:rPr>
        <w:tab/>
      </w:r>
      <w:hyperlink r:id="rId349" w:history="1">
        <w:r w:rsidRPr="0040179B">
          <w:rPr>
            <w:rStyle w:val="af2"/>
            <w:rFonts w:eastAsiaTheme="minorHAnsi"/>
            <w:lang w:val="en-US"/>
          </w:rPr>
          <w:t>http://www.courts.im/</w:t>
        </w:r>
      </w:hyperlink>
      <w:r w:rsidRPr="0040179B">
        <w:rPr>
          <w:szCs w:val="18"/>
          <w:lang w:val="en-US"/>
        </w:rPr>
        <w:t>.</w:t>
      </w:r>
    </w:p>
  </w:footnote>
  <w:footnote w:id="395">
    <w:p w14:paraId="7CC1A5A1" w14:textId="77777777" w:rsidR="0040179B" w:rsidRPr="0040179B" w:rsidRDefault="0040179B" w:rsidP="0040179B">
      <w:pPr>
        <w:pStyle w:val="ae"/>
        <w:rPr>
          <w:lang w:val="en-US"/>
        </w:rPr>
      </w:pPr>
      <w:r w:rsidRPr="0040179B">
        <w:rPr>
          <w:lang w:val="en-US"/>
        </w:rPr>
        <w:tab/>
      </w:r>
      <w:r w:rsidRPr="00F270EB">
        <w:rPr>
          <w:rStyle w:val="ab"/>
        </w:rPr>
        <w:footnoteRef/>
      </w:r>
      <w:r w:rsidRPr="0040179B">
        <w:rPr>
          <w:lang w:val="en-US"/>
        </w:rPr>
        <w:t xml:space="preserve"> </w:t>
      </w:r>
      <w:r w:rsidRPr="0040179B">
        <w:rPr>
          <w:lang w:val="en-US"/>
        </w:rPr>
        <w:tab/>
      </w:r>
      <w:hyperlink r:id="rId350" w:history="1">
        <w:r w:rsidRPr="0040179B">
          <w:rPr>
            <w:rStyle w:val="af2"/>
            <w:rFonts w:eastAsiaTheme="minorHAnsi"/>
            <w:lang w:val="en-US"/>
          </w:rPr>
          <w:t>https://www.gov.im/about-the-government/offices/attorney-generals-chambers/crown-office/charities/</w:t>
        </w:r>
      </w:hyperlink>
      <w:r w:rsidRPr="0040179B">
        <w:rPr>
          <w:lang w:val="en-US"/>
        </w:rPr>
        <w:t>.</w:t>
      </w:r>
    </w:p>
  </w:footnote>
  <w:footnote w:id="396">
    <w:p w14:paraId="2BFC0EFF" w14:textId="77777777" w:rsidR="0040179B" w:rsidRPr="0040179B" w:rsidRDefault="0040179B" w:rsidP="0040179B">
      <w:pPr>
        <w:pStyle w:val="ae"/>
        <w:rPr>
          <w:szCs w:val="18"/>
          <w:lang w:val="en-US"/>
        </w:rPr>
      </w:pPr>
      <w:r w:rsidRPr="0040179B">
        <w:rPr>
          <w:szCs w:val="18"/>
          <w:lang w:val="en-US"/>
        </w:rPr>
        <w:tab/>
      </w:r>
      <w:r w:rsidRPr="00F270EB">
        <w:rPr>
          <w:rStyle w:val="ab"/>
        </w:rPr>
        <w:footnoteRef/>
      </w:r>
      <w:r w:rsidRPr="0040179B">
        <w:rPr>
          <w:szCs w:val="18"/>
          <w:lang w:val="en-US"/>
        </w:rPr>
        <w:tab/>
      </w:r>
      <w:r w:rsidRPr="0040179B">
        <w:rPr>
          <w:color w:val="0000FF"/>
          <w:szCs w:val="18"/>
          <w:lang w:val="en-US"/>
        </w:rPr>
        <w:t>https://www.legislation.gov.im/cms/images/LEGISLATION/PRINCIPAL/2001/2001-0001/HumanRightsAct2001_1.pdf</w:t>
      </w:r>
      <w:r w:rsidRPr="0040179B">
        <w:rPr>
          <w:szCs w:val="18"/>
          <w:lang w:val="en-US"/>
        </w:rPr>
        <w:t>.</w:t>
      </w:r>
      <w:r w:rsidRPr="0040179B" w:rsidDel="00D723E1">
        <w:rPr>
          <w:szCs w:val="18"/>
          <w:lang w:val="en-US"/>
        </w:rPr>
        <w:t xml:space="preserve"> </w:t>
      </w:r>
    </w:p>
  </w:footnote>
  <w:footnote w:id="397">
    <w:p w14:paraId="7FD809B3" w14:textId="77777777" w:rsidR="0040179B" w:rsidRPr="0040179B" w:rsidRDefault="0040179B" w:rsidP="0040179B">
      <w:pPr>
        <w:pStyle w:val="ae"/>
        <w:rPr>
          <w:szCs w:val="18"/>
          <w:lang w:val="en-US"/>
        </w:rPr>
      </w:pPr>
      <w:r w:rsidRPr="0040179B">
        <w:rPr>
          <w:szCs w:val="18"/>
          <w:lang w:val="en-US"/>
        </w:rPr>
        <w:tab/>
      </w:r>
      <w:r w:rsidRPr="00F270EB">
        <w:rPr>
          <w:rStyle w:val="ab"/>
        </w:rPr>
        <w:footnoteRef/>
      </w:r>
      <w:r w:rsidRPr="0040179B">
        <w:rPr>
          <w:szCs w:val="18"/>
          <w:lang w:val="en-US"/>
        </w:rPr>
        <w:tab/>
      </w:r>
      <w:r w:rsidRPr="0040179B">
        <w:rPr>
          <w:color w:val="0000FF"/>
          <w:szCs w:val="18"/>
          <w:lang w:val="en-US"/>
        </w:rPr>
        <w:t>https://www.gov.im/categories/benefits-and-financial-support/legal-aid/</w:t>
      </w:r>
      <w:r w:rsidRPr="0040179B">
        <w:rPr>
          <w:szCs w:val="18"/>
          <w:lang w:val="en-US"/>
        </w:rPr>
        <w:t>.</w:t>
      </w:r>
    </w:p>
  </w:footnote>
  <w:footnote w:id="398">
    <w:p w14:paraId="1DF919A8" w14:textId="77777777" w:rsidR="0040179B" w:rsidRPr="0040179B" w:rsidRDefault="0040179B" w:rsidP="0040179B">
      <w:pPr>
        <w:pStyle w:val="ae"/>
        <w:rPr>
          <w:szCs w:val="18"/>
          <w:lang w:val="en-US"/>
        </w:rPr>
      </w:pPr>
      <w:r w:rsidRPr="0040179B">
        <w:rPr>
          <w:szCs w:val="18"/>
          <w:lang w:val="en-US"/>
        </w:rPr>
        <w:tab/>
      </w:r>
      <w:r w:rsidRPr="00F270EB">
        <w:rPr>
          <w:rStyle w:val="ab"/>
        </w:rPr>
        <w:footnoteRef/>
      </w:r>
      <w:r w:rsidRPr="0040179B">
        <w:rPr>
          <w:szCs w:val="18"/>
          <w:lang w:val="en-US"/>
        </w:rPr>
        <w:tab/>
      </w:r>
      <w:r w:rsidRPr="0040179B">
        <w:rPr>
          <w:color w:val="0000FF"/>
          <w:szCs w:val="18"/>
          <w:lang w:val="en-US"/>
        </w:rPr>
        <w:t>https://www.gov.im/categories/benefits-and-financial-support/criminal-injuries/</w:t>
      </w:r>
      <w:r w:rsidRPr="0040179B">
        <w:rPr>
          <w:szCs w:val="18"/>
          <w:lang w:val="en-US"/>
        </w:rPr>
        <w:t>.</w:t>
      </w:r>
    </w:p>
  </w:footnote>
  <w:footnote w:id="399">
    <w:p w14:paraId="7859FECC" w14:textId="77777777" w:rsidR="0040179B" w:rsidRPr="0040179B" w:rsidRDefault="0040179B" w:rsidP="0040179B">
      <w:pPr>
        <w:pStyle w:val="ae"/>
        <w:rPr>
          <w:szCs w:val="18"/>
          <w:lang w:val="en-US"/>
        </w:rPr>
      </w:pPr>
      <w:r w:rsidRPr="0040179B">
        <w:rPr>
          <w:szCs w:val="18"/>
          <w:lang w:val="en-US"/>
        </w:rPr>
        <w:tab/>
      </w:r>
      <w:r w:rsidRPr="00F270EB">
        <w:rPr>
          <w:rStyle w:val="ab"/>
        </w:rPr>
        <w:footnoteRef/>
      </w:r>
      <w:r w:rsidRPr="0040179B">
        <w:rPr>
          <w:szCs w:val="18"/>
          <w:lang w:val="en-US"/>
        </w:rPr>
        <w:tab/>
      </w:r>
      <w:r w:rsidRPr="0040179B">
        <w:rPr>
          <w:color w:val="0000FF"/>
          <w:szCs w:val="18"/>
          <w:lang w:val="en-US"/>
        </w:rPr>
        <w:t>https://www.inforights.im/</w:t>
      </w:r>
      <w:r w:rsidRPr="0040179B">
        <w:rPr>
          <w:szCs w:val="18"/>
          <w:lang w:val="en-US"/>
        </w:rPr>
        <w:t>.</w:t>
      </w:r>
    </w:p>
  </w:footnote>
  <w:footnote w:id="400">
    <w:p w14:paraId="2F90BDDD" w14:textId="77777777" w:rsidR="0040179B" w:rsidRPr="0040179B" w:rsidRDefault="0040179B" w:rsidP="0040179B">
      <w:pPr>
        <w:pStyle w:val="ae"/>
        <w:rPr>
          <w:szCs w:val="18"/>
          <w:lang w:val="en-US"/>
        </w:rPr>
      </w:pPr>
      <w:r w:rsidRPr="0040179B">
        <w:rPr>
          <w:szCs w:val="18"/>
          <w:lang w:val="en-US"/>
        </w:rPr>
        <w:tab/>
      </w:r>
      <w:r w:rsidRPr="00F270EB">
        <w:rPr>
          <w:rStyle w:val="ab"/>
        </w:rPr>
        <w:footnoteRef/>
      </w:r>
      <w:r w:rsidRPr="0040179B">
        <w:rPr>
          <w:szCs w:val="18"/>
          <w:lang w:val="en-US"/>
        </w:rPr>
        <w:tab/>
      </w:r>
      <w:r w:rsidRPr="0040179B">
        <w:rPr>
          <w:color w:val="0000FF"/>
          <w:szCs w:val="18"/>
          <w:lang w:val="en-US"/>
        </w:rPr>
        <w:t>https://www.gov.im/categories/home-and-neighbourhood/police-complaints-commissioner/</w:t>
      </w:r>
      <w:r w:rsidRPr="0040179B">
        <w:rPr>
          <w:szCs w:val="18"/>
          <w:lang w:val="en-US"/>
        </w:rPr>
        <w:t>.</w:t>
      </w:r>
    </w:p>
  </w:footnote>
  <w:footnote w:id="401">
    <w:p w14:paraId="5ED09489" w14:textId="77777777" w:rsidR="0040179B" w:rsidRPr="0040179B" w:rsidRDefault="0040179B" w:rsidP="0040179B">
      <w:pPr>
        <w:pStyle w:val="ae"/>
        <w:rPr>
          <w:szCs w:val="18"/>
          <w:lang w:val="en-US"/>
        </w:rPr>
      </w:pPr>
      <w:r w:rsidRPr="0040179B">
        <w:rPr>
          <w:szCs w:val="18"/>
          <w:lang w:val="en-US"/>
        </w:rPr>
        <w:tab/>
      </w:r>
      <w:r w:rsidRPr="00F270EB">
        <w:rPr>
          <w:rStyle w:val="ab"/>
        </w:rPr>
        <w:footnoteRef/>
      </w:r>
      <w:r w:rsidRPr="0040179B">
        <w:rPr>
          <w:szCs w:val="18"/>
          <w:lang w:val="en-US"/>
        </w:rPr>
        <w:tab/>
      </w:r>
      <w:r w:rsidRPr="0040179B">
        <w:rPr>
          <w:color w:val="0000FF"/>
          <w:szCs w:val="18"/>
          <w:lang w:val="en-US"/>
        </w:rPr>
        <w:t>https://www.gov.im/about-this-site/terms-and-conditions/human-rights/</w:t>
      </w:r>
      <w:r w:rsidRPr="0040179B">
        <w:rPr>
          <w:szCs w:val="18"/>
          <w:lang w:val="en-US"/>
        </w:rPr>
        <w:t>.</w:t>
      </w:r>
    </w:p>
  </w:footnote>
  <w:footnote w:id="402">
    <w:p w14:paraId="02DF3007" w14:textId="77777777" w:rsidR="0040179B" w:rsidRPr="0040179B" w:rsidRDefault="0040179B" w:rsidP="0040179B">
      <w:pPr>
        <w:pStyle w:val="ae"/>
        <w:rPr>
          <w:lang w:val="en-US"/>
        </w:rPr>
      </w:pPr>
      <w:r w:rsidRPr="0040179B">
        <w:rPr>
          <w:lang w:val="en-US"/>
        </w:rPr>
        <w:tab/>
      </w:r>
      <w:r w:rsidRPr="00F270EB">
        <w:rPr>
          <w:rStyle w:val="ab"/>
        </w:rPr>
        <w:footnoteRef/>
      </w:r>
      <w:r w:rsidRPr="0040179B">
        <w:rPr>
          <w:lang w:val="en-US"/>
        </w:rPr>
        <w:tab/>
      </w:r>
      <w:hyperlink r:id="rId351" w:history="1">
        <w:r w:rsidRPr="0040179B">
          <w:rPr>
            <w:rStyle w:val="af2"/>
            <w:rFonts w:eastAsiaTheme="minorHAnsi"/>
            <w:lang w:val="en-US"/>
          </w:rPr>
          <w:t>https://www.legislation.gov.im/cms/images/LEGISLATION/PRINCIPAL/2017/2017-0005/EqualityAct2017_4.pdf</w:t>
        </w:r>
      </w:hyperlink>
      <w:r w:rsidRPr="0040179B">
        <w:rPr>
          <w:lang w:val="en-US"/>
        </w:rPr>
        <w:t>.</w:t>
      </w:r>
    </w:p>
  </w:footnote>
  <w:footnote w:id="403">
    <w:p w14:paraId="4742315E" w14:textId="77777777" w:rsidR="0040179B" w:rsidRPr="0040179B" w:rsidRDefault="0040179B" w:rsidP="0040179B">
      <w:pPr>
        <w:pStyle w:val="ae"/>
        <w:rPr>
          <w:szCs w:val="18"/>
          <w:lang w:val="en-US"/>
        </w:rPr>
      </w:pPr>
      <w:r w:rsidRPr="0040179B">
        <w:rPr>
          <w:szCs w:val="18"/>
          <w:lang w:val="en-US"/>
        </w:rPr>
        <w:tab/>
      </w:r>
      <w:r w:rsidRPr="00F270EB">
        <w:rPr>
          <w:rStyle w:val="ab"/>
        </w:rPr>
        <w:footnoteRef/>
      </w:r>
      <w:r w:rsidRPr="0040179B">
        <w:rPr>
          <w:szCs w:val="18"/>
          <w:lang w:val="en-US"/>
        </w:rPr>
        <w:tab/>
      </w:r>
      <w:hyperlink r:id="rId352" w:history="1">
        <w:r w:rsidRPr="0040179B">
          <w:rPr>
            <w:rStyle w:val="af2"/>
            <w:rFonts w:eastAsiaTheme="minorHAnsi"/>
            <w:lang w:val="en-US"/>
          </w:rPr>
          <w:t>http://www.legislation.gov.im/cms/images/phocadownload/Acts_of_Tynwald/Primary_2009/</w:t>
        </w:r>
        <w:r w:rsidRPr="0040179B">
          <w:rPr>
            <w:rStyle w:val="af2"/>
            <w:rFonts w:eastAsiaTheme="minorHAnsi"/>
            <w:lang w:val="en-US"/>
          </w:rPr>
          <w:br/>
          <w:t>Gender%20Recognition%20Act%202009.pdf</w:t>
        </w:r>
      </w:hyperlink>
      <w:r w:rsidRPr="0040179B">
        <w:rPr>
          <w:szCs w:val="18"/>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833B67" w14:textId="5092C03E" w:rsidR="0040179B" w:rsidRPr="0040179B" w:rsidRDefault="00577AE8">
    <w:pPr>
      <w:pStyle w:val="a6"/>
    </w:pPr>
    <w:r>
      <w:fldChar w:fldCharType="begin"/>
    </w:r>
    <w:r>
      <w:instrText xml:space="preserve"> TITLE  \* MERGEFORMAT </w:instrText>
    </w:r>
    <w:r>
      <w:fldChar w:fldCharType="separate"/>
    </w:r>
    <w:r>
      <w:t>HRI/CORE/GBR/2022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17FBA2" w14:textId="15D2BCD5" w:rsidR="0040179B" w:rsidRPr="0040179B" w:rsidRDefault="00577AE8" w:rsidP="0040179B">
    <w:pPr>
      <w:pStyle w:val="a6"/>
      <w:jc w:val="right"/>
    </w:pPr>
    <w:r>
      <w:fldChar w:fldCharType="begin"/>
    </w:r>
    <w:r>
      <w:instrText xml:space="preserve"> TITLE  \* MERGEFORMAT </w:instrText>
    </w:r>
    <w:r>
      <w:fldChar w:fldCharType="separate"/>
    </w:r>
    <w:r>
      <w:t>HRI/CORE/GBR/2022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4B2C6F00"/>
    <w:lvl w:ilvl="0">
      <w:start w:val="1"/>
      <w:numFmt w:val="bullet"/>
      <w:pStyle w:val="a"/>
      <w:lvlText w:val=""/>
      <w:lvlJc w:val="left"/>
      <w:pPr>
        <w:tabs>
          <w:tab w:val="num" w:pos="360"/>
        </w:tabs>
        <w:ind w:left="360" w:hanging="360"/>
      </w:pPr>
      <w:rPr>
        <w:rFonts w:ascii="Symbol" w:hAnsi="Symbol" w:hint="default"/>
      </w:rPr>
    </w:lvl>
  </w:abstractNum>
  <w:abstractNum w:abstractNumId="10" w15:restartNumberingAfterBreak="0">
    <w:nsid w:val="0881768B"/>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1" w15:restartNumberingAfterBreak="0">
    <w:nsid w:val="08E90686"/>
    <w:multiLevelType w:val="multilevel"/>
    <w:tmpl w:val="039A6E48"/>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70" w:hanging="170"/>
      </w:pPr>
      <w:rPr>
        <w:rFonts w:ascii="Symbol" w:hAnsi="Symbol" w:hint="default"/>
        <w:sz w:val="16"/>
        <w:szCs w:val="16"/>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2" w15:restartNumberingAfterBreak="0">
    <w:nsid w:val="0C4A25D5"/>
    <w:multiLevelType w:val="hybridMultilevel"/>
    <w:tmpl w:val="A6580EFE"/>
    <w:lvl w:ilvl="0" w:tplc="8CC84F10">
      <w:start w:val="1"/>
      <w:numFmt w:val="bullet"/>
      <w:pStyle w:val="Bullet3G"/>
      <w:lvlText w:val="•"/>
      <w:lvlJc w:val="left"/>
      <w:pPr>
        <w:ind w:left="2203" w:hanging="360"/>
      </w:pPr>
      <w:rPr>
        <w:rFonts w:ascii="Times New Roman" w:hAnsi="Times New Roman" w:cs="Times New Roman" w:hint="default"/>
        <w:b w:val="0"/>
        <w:i w:val="0"/>
        <w:sz w:val="20"/>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3" w15:restartNumberingAfterBreak="0">
    <w:nsid w:val="16846FC5"/>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 w15:restartNumberingAfterBreak="0">
    <w:nsid w:val="1CB868D8"/>
    <w:multiLevelType w:val="multilevel"/>
    <w:tmpl w:val="039A6E48"/>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70" w:hanging="170"/>
      </w:pPr>
      <w:rPr>
        <w:rFonts w:ascii="Symbol" w:hAnsi="Symbol" w:hint="default"/>
        <w:sz w:val="16"/>
        <w:szCs w:val="16"/>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5"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87E2A18"/>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289877ED"/>
    <w:multiLevelType w:val="multilevel"/>
    <w:tmpl w:val="8F9240FC"/>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8" w15:restartNumberingAfterBreak="0">
    <w:nsid w:val="31A12325"/>
    <w:multiLevelType w:val="hybridMultilevel"/>
    <w:tmpl w:val="9D7E9C7C"/>
    <w:lvl w:ilvl="0" w:tplc="B4A0F690">
      <w:start w:val="1"/>
      <w:numFmt w:val="bullet"/>
      <w:lvlText w:val="•"/>
      <w:lvlJc w:val="left"/>
      <w:pPr>
        <w:tabs>
          <w:tab w:val="num" w:pos="454"/>
        </w:tabs>
        <w:ind w:left="454"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6F640E6"/>
    <w:multiLevelType w:val="multilevel"/>
    <w:tmpl w:val="8F9240FC"/>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1" w15:restartNumberingAfterBreak="0">
    <w:nsid w:val="4B8C6CF5"/>
    <w:multiLevelType w:val="hybridMultilevel"/>
    <w:tmpl w:val="93FCAD22"/>
    <w:lvl w:ilvl="0" w:tplc="F73C6636">
      <w:start w:val="1"/>
      <w:numFmt w:val="bullet"/>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BC90228"/>
    <w:multiLevelType w:val="hybridMultilevel"/>
    <w:tmpl w:val="E5464F8E"/>
    <w:lvl w:ilvl="0" w:tplc="FD0C5992">
      <w:start w:val="1"/>
      <w:numFmt w:val="decimal"/>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15:restartNumberingAfterBreak="0">
    <w:nsid w:val="5C29590A"/>
    <w:multiLevelType w:val="multilevel"/>
    <w:tmpl w:val="31169C8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4" w15:restartNumberingAfterBreak="0">
    <w:nsid w:val="5D443408"/>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6" w15:restartNumberingAfterBreak="0">
    <w:nsid w:val="65BF12F8"/>
    <w:multiLevelType w:val="hybridMultilevel"/>
    <w:tmpl w:val="43A6C61A"/>
    <w:lvl w:ilvl="0" w:tplc="A652453E">
      <w:start w:val="1"/>
      <w:numFmt w:val="bullet"/>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E493703"/>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71674FB7"/>
    <w:multiLevelType w:val="multilevel"/>
    <w:tmpl w:val="8F9240FC"/>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8"/>
  </w:num>
  <w:num w:numId="2">
    <w:abstractNumId w:val="15"/>
  </w:num>
  <w:num w:numId="3">
    <w:abstractNumId w:val="25"/>
  </w:num>
  <w:num w:numId="4">
    <w:abstractNumId w:val="30"/>
  </w:num>
  <w:num w:numId="5">
    <w:abstractNumId w:val="23"/>
  </w:num>
  <w:num w:numId="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8"/>
  </w:num>
  <w:num w:numId="9">
    <w:abstractNumId w:val="17"/>
  </w:num>
  <w:num w:numId="10">
    <w:abstractNumId w:val="24"/>
  </w:num>
  <w:num w:numId="11">
    <w:abstractNumId w:val="11"/>
  </w:num>
  <w:num w:numId="12">
    <w:abstractNumId w:val="11"/>
  </w:num>
  <w:num w:numId="13">
    <w:abstractNumId w:val="11"/>
  </w:num>
  <w:num w:numId="14">
    <w:abstractNumId w:val="11"/>
  </w:num>
  <w:num w:numId="15">
    <w:abstractNumId w:val="11"/>
  </w:num>
  <w:num w:numId="16">
    <w:abstractNumId w:val="18"/>
  </w:num>
  <w:num w:numId="17">
    <w:abstractNumId w:val="9"/>
  </w:num>
  <w:num w:numId="18">
    <w:abstractNumId w:val="12"/>
  </w:num>
  <w:num w:numId="19">
    <w:abstractNumId w:val="20"/>
  </w:num>
  <w:num w:numId="20">
    <w:abstractNumId w:val="29"/>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9"/>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3A4E"/>
    <w:rsid w:val="000136B0"/>
    <w:rsid w:val="0002617B"/>
    <w:rsid w:val="0003353E"/>
    <w:rsid w:val="00033EE1"/>
    <w:rsid w:val="000340C2"/>
    <w:rsid w:val="00042B72"/>
    <w:rsid w:val="00046FAB"/>
    <w:rsid w:val="0005105F"/>
    <w:rsid w:val="0005370B"/>
    <w:rsid w:val="00054BA2"/>
    <w:rsid w:val="000558BD"/>
    <w:rsid w:val="000602EC"/>
    <w:rsid w:val="00060DB7"/>
    <w:rsid w:val="00081D9E"/>
    <w:rsid w:val="00085901"/>
    <w:rsid w:val="0008609A"/>
    <w:rsid w:val="000A1164"/>
    <w:rsid w:val="000A322E"/>
    <w:rsid w:val="000A6FF9"/>
    <w:rsid w:val="000B57E7"/>
    <w:rsid w:val="000B6373"/>
    <w:rsid w:val="000C4B61"/>
    <w:rsid w:val="000D5E74"/>
    <w:rsid w:val="000E654E"/>
    <w:rsid w:val="000F09DF"/>
    <w:rsid w:val="000F61B2"/>
    <w:rsid w:val="00105225"/>
    <w:rsid w:val="001075E9"/>
    <w:rsid w:val="001258E1"/>
    <w:rsid w:val="00130E16"/>
    <w:rsid w:val="001362EE"/>
    <w:rsid w:val="00153773"/>
    <w:rsid w:val="001666CE"/>
    <w:rsid w:val="00167262"/>
    <w:rsid w:val="00175CE9"/>
    <w:rsid w:val="00180183"/>
    <w:rsid w:val="0018024D"/>
    <w:rsid w:val="00181061"/>
    <w:rsid w:val="0018649F"/>
    <w:rsid w:val="00196389"/>
    <w:rsid w:val="001964F3"/>
    <w:rsid w:val="001A2191"/>
    <w:rsid w:val="001A21B4"/>
    <w:rsid w:val="001A2AD1"/>
    <w:rsid w:val="001A7930"/>
    <w:rsid w:val="001B0646"/>
    <w:rsid w:val="001B1405"/>
    <w:rsid w:val="001B1A5D"/>
    <w:rsid w:val="001B3EF6"/>
    <w:rsid w:val="001C3E77"/>
    <w:rsid w:val="001C7A89"/>
    <w:rsid w:val="001E0179"/>
    <w:rsid w:val="001E468E"/>
    <w:rsid w:val="0020092A"/>
    <w:rsid w:val="00205D6A"/>
    <w:rsid w:val="00205D9D"/>
    <w:rsid w:val="002115B8"/>
    <w:rsid w:val="002169D7"/>
    <w:rsid w:val="00217545"/>
    <w:rsid w:val="002304BD"/>
    <w:rsid w:val="00231B15"/>
    <w:rsid w:val="0024274F"/>
    <w:rsid w:val="00246024"/>
    <w:rsid w:val="002561FC"/>
    <w:rsid w:val="0025751C"/>
    <w:rsid w:val="0027397B"/>
    <w:rsid w:val="00291476"/>
    <w:rsid w:val="002A2EFC"/>
    <w:rsid w:val="002A5760"/>
    <w:rsid w:val="002A5C12"/>
    <w:rsid w:val="002A7771"/>
    <w:rsid w:val="002B1258"/>
    <w:rsid w:val="002B31F0"/>
    <w:rsid w:val="002C0E18"/>
    <w:rsid w:val="002C6A31"/>
    <w:rsid w:val="002D5AAC"/>
    <w:rsid w:val="002E2FAE"/>
    <w:rsid w:val="002E5067"/>
    <w:rsid w:val="002E59C7"/>
    <w:rsid w:val="002F0CFA"/>
    <w:rsid w:val="002F405F"/>
    <w:rsid w:val="002F6157"/>
    <w:rsid w:val="002F7EEC"/>
    <w:rsid w:val="00301299"/>
    <w:rsid w:val="00307FB6"/>
    <w:rsid w:val="00316A62"/>
    <w:rsid w:val="00317339"/>
    <w:rsid w:val="00317D85"/>
    <w:rsid w:val="00322004"/>
    <w:rsid w:val="003235B0"/>
    <w:rsid w:val="00324A2F"/>
    <w:rsid w:val="00332017"/>
    <w:rsid w:val="0033212B"/>
    <w:rsid w:val="003364BD"/>
    <w:rsid w:val="003402C2"/>
    <w:rsid w:val="00354DC5"/>
    <w:rsid w:val="00373BCE"/>
    <w:rsid w:val="003741D6"/>
    <w:rsid w:val="00380C9B"/>
    <w:rsid w:val="00381C24"/>
    <w:rsid w:val="00381C59"/>
    <w:rsid w:val="003958D0"/>
    <w:rsid w:val="003A3D90"/>
    <w:rsid w:val="003A7064"/>
    <w:rsid w:val="003B00E5"/>
    <w:rsid w:val="003C6A41"/>
    <w:rsid w:val="003D048E"/>
    <w:rsid w:val="00400C22"/>
    <w:rsid w:val="0040179B"/>
    <w:rsid w:val="00407B78"/>
    <w:rsid w:val="00410400"/>
    <w:rsid w:val="00422F03"/>
    <w:rsid w:val="00424203"/>
    <w:rsid w:val="00452493"/>
    <w:rsid w:val="00454E07"/>
    <w:rsid w:val="00470FCB"/>
    <w:rsid w:val="00471B10"/>
    <w:rsid w:val="00472C5C"/>
    <w:rsid w:val="00481BED"/>
    <w:rsid w:val="004A0EF0"/>
    <w:rsid w:val="004A7EFD"/>
    <w:rsid w:val="004B2500"/>
    <w:rsid w:val="004D062D"/>
    <w:rsid w:val="004D541E"/>
    <w:rsid w:val="004E477E"/>
    <w:rsid w:val="004F1068"/>
    <w:rsid w:val="0050108D"/>
    <w:rsid w:val="005039BB"/>
    <w:rsid w:val="00506DD2"/>
    <w:rsid w:val="00513081"/>
    <w:rsid w:val="00517901"/>
    <w:rsid w:val="00524D2A"/>
    <w:rsid w:val="00526683"/>
    <w:rsid w:val="0053133D"/>
    <w:rsid w:val="005337DE"/>
    <w:rsid w:val="00533C0C"/>
    <w:rsid w:val="005543EF"/>
    <w:rsid w:val="00565172"/>
    <w:rsid w:val="005709E0"/>
    <w:rsid w:val="00572E19"/>
    <w:rsid w:val="00575B4F"/>
    <w:rsid w:val="00577AE8"/>
    <w:rsid w:val="00585163"/>
    <w:rsid w:val="005864B8"/>
    <w:rsid w:val="005961C8"/>
    <w:rsid w:val="005B606C"/>
    <w:rsid w:val="005C3169"/>
    <w:rsid w:val="005D7914"/>
    <w:rsid w:val="005E2B41"/>
    <w:rsid w:val="005F0B42"/>
    <w:rsid w:val="005F4C06"/>
    <w:rsid w:val="006202A5"/>
    <w:rsid w:val="00623FA6"/>
    <w:rsid w:val="006314EA"/>
    <w:rsid w:val="006320C5"/>
    <w:rsid w:val="00642A41"/>
    <w:rsid w:val="006436F7"/>
    <w:rsid w:val="00647E5B"/>
    <w:rsid w:val="006625F5"/>
    <w:rsid w:val="0067069E"/>
    <w:rsid w:val="00681A10"/>
    <w:rsid w:val="00692928"/>
    <w:rsid w:val="006A1ED8"/>
    <w:rsid w:val="006B6F21"/>
    <w:rsid w:val="006C2031"/>
    <w:rsid w:val="006D01AB"/>
    <w:rsid w:val="006D3FCA"/>
    <w:rsid w:val="006D461A"/>
    <w:rsid w:val="006D5C64"/>
    <w:rsid w:val="006F35EE"/>
    <w:rsid w:val="007021FF"/>
    <w:rsid w:val="00704745"/>
    <w:rsid w:val="00712895"/>
    <w:rsid w:val="00715A03"/>
    <w:rsid w:val="00724F12"/>
    <w:rsid w:val="007374E1"/>
    <w:rsid w:val="0074795C"/>
    <w:rsid w:val="0075186B"/>
    <w:rsid w:val="0075323B"/>
    <w:rsid w:val="00757357"/>
    <w:rsid w:val="007604D1"/>
    <w:rsid w:val="007641B0"/>
    <w:rsid w:val="00764DA8"/>
    <w:rsid w:val="00782308"/>
    <w:rsid w:val="00785973"/>
    <w:rsid w:val="0079226F"/>
    <w:rsid w:val="007A7CB3"/>
    <w:rsid w:val="007B483B"/>
    <w:rsid w:val="007B5263"/>
    <w:rsid w:val="007C4D3C"/>
    <w:rsid w:val="007C558C"/>
    <w:rsid w:val="007D5B9B"/>
    <w:rsid w:val="007F08B5"/>
    <w:rsid w:val="007F57F7"/>
    <w:rsid w:val="008045AB"/>
    <w:rsid w:val="00816041"/>
    <w:rsid w:val="00816C17"/>
    <w:rsid w:val="00825F8D"/>
    <w:rsid w:val="008306CA"/>
    <w:rsid w:val="00830E31"/>
    <w:rsid w:val="008310A4"/>
    <w:rsid w:val="0083324D"/>
    <w:rsid w:val="00834B71"/>
    <w:rsid w:val="00842586"/>
    <w:rsid w:val="00846A8D"/>
    <w:rsid w:val="0086445C"/>
    <w:rsid w:val="00894693"/>
    <w:rsid w:val="008A08D7"/>
    <w:rsid w:val="008A1259"/>
    <w:rsid w:val="008B6909"/>
    <w:rsid w:val="008B760D"/>
    <w:rsid w:val="008C110A"/>
    <w:rsid w:val="008C17C1"/>
    <w:rsid w:val="008D3822"/>
    <w:rsid w:val="008D456E"/>
    <w:rsid w:val="008D5F80"/>
    <w:rsid w:val="008F22BC"/>
    <w:rsid w:val="00906890"/>
    <w:rsid w:val="009077A2"/>
    <w:rsid w:val="009108AD"/>
    <w:rsid w:val="00911BE4"/>
    <w:rsid w:val="00924023"/>
    <w:rsid w:val="00942966"/>
    <w:rsid w:val="00943923"/>
    <w:rsid w:val="00946182"/>
    <w:rsid w:val="00947DD8"/>
    <w:rsid w:val="00951972"/>
    <w:rsid w:val="00954B9F"/>
    <w:rsid w:val="00957775"/>
    <w:rsid w:val="009608F3"/>
    <w:rsid w:val="009729BC"/>
    <w:rsid w:val="00972E85"/>
    <w:rsid w:val="009A24AC"/>
    <w:rsid w:val="009B0B2C"/>
    <w:rsid w:val="009B7BC3"/>
    <w:rsid w:val="009C3EA6"/>
    <w:rsid w:val="009E4753"/>
    <w:rsid w:val="009F3CF7"/>
    <w:rsid w:val="009F6FD1"/>
    <w:rsid w:val="00A00DB6"/>
    <w:rsid w:val="00A14D1E"/>
    <w:rsid w:val="00A153EA"/>
    <w:rsid w:val="00A312BC"/>
    <w:rsid w:val="00A46CBB"/>
    <w:rsid w:val="00A54492"/>
    <w:rsid w:val="00A647BB"/>
    <w:rsid w:val="00A658A6"/>
    <w:rsid w:val="00A75D68"/>
    <w:rsid w:val="00A83EE6"/>
    <w:rsid w:val="00A84021"/>
    <w:rsid w:val="00A84D35"/>
    <w:rsid w:val="00A84FE8"/>
    <w:rsid w:val="00A917B3"/>
    <w:rsid w:val="00AB4B51"/>
    <w:rsid w:val="00AB655C"/>
    <w:rsid w:val="00AC49CD"/>
    <w:rsid w:val="00AD303E"/>
    <w:rsid w:val="00AD5305"/>
    <w:rsid w:val="00AD6AF6"/>
    <w:rsid w:val="00AE37C7"/>
    <w:rsid w:val="00AE3E1C"/>
    <w:rsid w:val="00B0382C"/>
    <w:rsid w:val="00B04DB3"/>
    <w:rsid w:val="00B10CC7"/>
    <w:rsid w:val="00B1353D"/>
    <w:rsid w:val="00B32D49"/>
    <w:rsid w:val="00B341F0"/>
    <w:rsid w:val="00B36D5B"/>
    <w:rsid w:val="00B539E7"/>
    <w:rsid w:val="00B62458"/>
    <w:rsid w:val="00B74AD9"/>
    <w:rsid w:val="00B772D0"/>
    <w:rsid w:val="00B8006F"/>
    <w:rsid w:val="00B8708A"/>
    <w:rsid w:val="00B90560"/>
    <w:rsid w:val="00B96D1A"/>
    <w:rsid w:val="00BB585A"/>
    <w:rsid w:val="00BC18B2"/>
    <w:rsid w:val="00BC29BD"/>
    <w:rsid w:val="00BC2A53"/>
    <w:rsid w:val="00BC6C2B"/>
    <w:rsid w:val="00BD33EE"/>
    <w:rsid w:val="00BD3A79"/>
    <w:rsid w:val="00BE5D09"/>
    <w:rsid w:val="00BF210A"/>
    <w:rsid w:val="00BF5814"/>
    <w:rsid w:val="00C106D6"/>
    <w:rsid w:val="00C170B4"/>
    <w:rsid w:val="00C435D6"/>
    <w:rsid w:val="00C45A2D"/>
    <w:rsid w:val="00C538FE"/>
    <w:rsid w:val="00C60F0C"/>
    <w:rsid w:val="00C717F6"/>
    <w:rsid w:val="00C768F9"/>
    <w:rsid w:val="00C77D3E"/>
    <w:rsid w:val="00C805C9"/>
    <w:rsid w:val="00C860C1"/>
    <w:rsid w:val="00C92319"/>
    <w:rsid w:val="00C92939"/>
    <w:rsid w:val="00CA1679"/>
    <w:rsid w:val="00CA3D61"/>
    <w:rsid w:val="00CB151C"/>
    <w:rsid w:val="00CB6763"/>
    <w:rsid w:val="00CD1669"/>
    <w:rsid w:val="00CE1BD8"/>
    <w:rsid w:val="00CE5A1A"/>
    <w:rsid w:val="00CE6069"/>
    <w:rsid w:val="00CE61EB"/>
    <w:rsid w:val="00CF3057"/>
    <w:rsid w:val="00CF3FAC"/>
    <w:rsid w:val="00CF55F6"/>
    <w:rsid w:val="00D16A5C"/>
    <w:rsid w:val="00D25EC1"/>
    <w:rsid w:val="00D30E05"/>
    <w:rsid w:val="00D33D63"/>
    <w:rsid w:val="00D35DBA"/>
    <w:rsid w:val="00D45C53"/>
    <w:rsid w:val="00D540E1"/>
    <w:rsid w:val="00D55E7B"/>
    <w:rsid w:val="00D63FAB"/>
    <w:rsid w:val="00D64F5E"/>
    <w:rsid w:val="00D729A2"/>
    <w:rsid w:val="00D849FE"/>
    <w:rsid w:val="00D90028"/>
    <w:rsid w:val="00D90138"/>
    <w:rsid w:val="00DB0AE4"/>
    <w:rsid w:val="00DC7155"/>
    <w:rsid w:val="00DE3421"/>
    <w:rsid w:val="00DF2D9E"/>
    <w:rsid w:val="00DF391D"/>
    <w:rsid w:val="00DF71B9"/>
    <w:rsid w:val="00E228DA"/>
    <w:rsid w:val="00E23E91"/>
    <w:rsid w:val="00E24F55"/>
    <w:rsid w:val="00E27970"/>
    <w:rsid w:val="00E320EA"/>
    <w:rsid w:val="00E33DD5"/>
    <w:rsid w:val="00E70017"/>
    <w:rsid w:val="00E73D8E"/>
    <w:rsid w:val="00E73F76"/>
    <w:rsid w:val="00E827D0"/>
    <w:rsid w:val="00E866B8"/>
    <w:rsid w:val="00E970A2"/>
    <w:rsid w:val="00EA2C9F"/>
    <w:rsid w:val="00EB22C4"/>
    <w:rsid w:val="00EB3A4E"/>
    <w:rsid w:val="00ED0BDA"/>
    <w:rsid w:val="00ED20A2"/>
    <w:rsid w:val="00ED4505"/>
    <w:rsid w:val="00EF1360"/>
    <w:rsid w:val="00EF3220"/>
    <w:rsid w:val="00F03982"/>
    <w:rsid w:val="00F03FD3"/>
    <w:rsid w:val="00F15E42"/>
    <w:rsid w:val="00F341C2"/>
    <w:rsid w:val="00F411CD"/>
    <w:rsid w:val="00F641A2"/>
    <w:rsid w:val="00F71E37"/>
    <w:rsid w:val="00F81780"/>
    <w:rsid w:val="00F826AE"/>
    <w:rsid w:val="00F869C4"/>
    <w:rsid w:val="00F90E39"/>
    <w:rsid w:val="00F94155"/>
    <w:rsid w:val="00F9783F"/>
    <w:rsid w:val="00FB0ED0"/>
    <w:rsid w:val="00FB3FBB"/>
    <w:rsid w:val="00FD2EF7"/>
    <w:rsid w:val="00FD37EB"/>
    <w:rsid w:val="00FD4AA0"/>
    <w:rsid w:val="00FD74ED"/>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9F30997"/>
  <w15:docId w15:val="{73E241D3-83E7-436D-8594-651EB488AC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rsid w:val="002B1258"/>
    <w:pPr>
      <w:suppressAutoHyphens/>
      <w:spacing w:line="240" w:lineRule="atLeast"/>
    </w:pPr>
    <w:rPr>
      <w:rFonts w:eastAsiaTheme="minorHAnsi" w:cstheme="minorBidi"/>
      <w:szCs w:val="22"/>
      <w:lang w:val="ru-RU" w:eastAsia="en-US"/>
    </w:rPr>
  </w:style>
  <w:style w:type="paragraph" w:styleId="1">
    <w:name w:val="heading 1"/>
    <w:aliases w:val="Table_G"/>
    <w:basedOn w:val="a0"/>
    <w:next w:val="a0"/>
    <w:link w:val="10"/>
    <w:qFormat/>
    <w:rsid w:val="00946182"/>
    <w:pPr>
      <w:keepNext/>
      <w:tabs>
        <w:tab w:val="left" w:pos="567"/>
      </w:tabs>
      <w:jc w:val="both"/>
      <w:outlineLvl w:val="0"/>
    </w:pPr>
    <w:rPr>
      <w:rFonts w:eastAsia="Times New Roman" w:cs="Arial"/>
      <w:b/>
      <w:bCs/>
      <w:szCs w:val="32"/>
      <w:lang w:eastAsia="ru-RU"/>
    </w:rPr>
  </w:style>
  <w:style w:type="paragraph" w:styleId="2">
    <w:name w:val="heading 2"/>
    <w:basedOn w:val="a0"/>
    <w:next w:val="a0"/>
    <w:link w:val="20"/>
    <w:semiHidden/>
    <w:qFormat/>
    <w:rsid w:val="00CE6069"/>
    <w:pPr>
      <w:keepNext/>
      <w:outlineLvl w:val="1"/>
    </w:pPr>
    <w:rPr>
      <w:rFonts w:cs="Arial"/>
      <w:bCs/>
      <w:iCs/>
      <w:szCs w:val="28"/>
    </w:rPr>
  </w:style>
  <w:style w:type="paragraph" w:styleId="3">
    <w:name w:val="heading 3"/>
    <w:basedOn w:val="a0"/>
    <w:next w:val="a0"/>
    <w:link w:val="30"/>
    <w:semiHidden/>
    <w:qFormat/>
    <w:rsid w:val="00CE6069"/>
    <w:pPr>
      <w:keepNext/>
      <w:spacing w:before="240" w:after="60"/>
      <w:outlineLvl w:val="2"/>
    </w:pPr>
    <w:rPr>
      <w:rFonts w:ascii="Arial" w:hAnsi="Arial" w:cs="Arial"/>
      <w:b/>
      <w:bCs/>
      <w:sz w:val="26"/>
      <w:szCs w:val="26"/>
    </w:rPr>
  </w:style>
  <w:style w:type="paragraph" w:styleId="4">
    <w:name w:val="heading 4"/>
    <w:basedOn w:val="a0"/>
    <w:next w:val="a0"/>
    <w:link w:val="40"/>
    <w:semiHidden/>
    <w:qFormat/>
    <w:rsid w:val="00CE6069"/>
    <w:pPr>
      <w:keepNext/>
      <w:spacing w:before="240" w:after="60"/>
      <w:outlineLvl w:val="3"/>
    </w:pPr>
    <w:rPr>
      <w:b/>
      <w:bCs/>
      <w:sz w:val="28"/>
      <w:szCs w:val="28"/>
    </w:rPr>
  </w:style>
  <w:style w:type="paragraph" w:styleId="5">
    <w:name w:val="heading 5"/>
    <w:basedOn w:val="a0"/>
    <w:next w:val="a0"/>
    <w:link w:val="50"/>
    <w:semiHidden/>
    <w:qFormat/>
    <w:rsid w:val="00CE6069"/>
    <w:pPr>
      <w:spacing w:before="240" w:after="60"/>
      <w:outlineLvl w:val="4"/>
    </w:pPr>
    <w:rPr>
      <w:b/>
      <w:bCs/>
      <w:i/>
      <w:iCs/>
      <w:sz w:val="26"/>
      <w:szCs w:val="26"/>
    </w:rPr>
  </w:style>
  <w:style w:type="paragraph" w:styleId="6">
    <w:name w:val="heading 6"/>
    <w:basedOn w:val="a0"/>
    <w:next w:val="a0"/>
    <w:link w:val="60"/>
    <w:semiHidden/>
    <w:qFormat/>
    <w:rsid w:val="00CE6069"/>
    <w:pPr>
      <w:spacing w:before="240" w:after="60"/>
      <w:outlineLvl w:val="5"/>
    </w:pPr>
    <w:rPr>
      <w:b/>
      <w:bCs/>
      <w:sz w:val="22"/>
    </w:rPr>
  </w:style>
  <w:style w:type="paragraph" w:styleId="7">
    <w:name w:val="heading 7"/>
    <w:basedOn w:val="a0"/>
    <w:next w:val="a0"/>
    <w:link w:val="70"/>
    <w:semiHidden/>
    <w:qFormat/>
    <w:rsid w:val="00CE6069"/>
    <w:pPr>
      <w:spacing w:before="240" w:after="60"/>
      <w:outlineLvl w:val="6"/>
    </w:pPr>
    <w:rPr>
      <w:sz w:val="24"/>
      <w:szCs w:val="24"/>
    </w:rPr>
  </w:style>
  <w:style w:type="paragraph" w:styleId="8">
    <w:name w:val="heading 8"/>
    <w:basedOn w:val="a0"/>
    <w:next w:val="a0"/>
    <w:link w:val="80"/>
    <w:semiHidden/>
    <w:qFormat/>
    <w:rsid w:val="00CE6069"/>
    <w:pPr>
      <w:spacing w:before="240" w:after="60"/>
      <w:outlineLvl w:val="7"/>
    </w:pPr>
    <w:rPr>
      <w:i/>
      <w:iCs/>
      <w:sz w:val="24"/>
      <w:szCs w:val="24"/>
    </w:rPr>
  </w:style>
  <w:style w:type="paragraph" w:styleId="9">
    <w:name w:val="heading 9"/>
    <w:basedOn w:val="a0"/>
    <w:next w:val="a0"/>
    <w:link w:val="90"/>
    <w:semiHidden/>
    <w:rsid w:val="00CE6069"/>
    <w:pPr>
      <w:spacing w:before="240" w:after="60"/>
      <w:outlineLvl w:val="8"/>
    </w:pPr>
    <w:rPr>
      <w:rFonts w:ascii="Arial" w:hAnsi="Arial" w:cs="Arial"/>
      <w:sz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rsid w:val="00CE6069"/>
    <w:pPr>
      <w:spacing w:line="240" w:lineRule="auto"/>
    </w:pPr>
    <w:rPr>
      <w:rFonts w:ascii="Tahoma" w:hAnsi="Tahoma" w:cs="Tahoma"/>
      <w:sz w:val="16"/>
      <w:szCs w:val="16"/>
    </w:rPr>
  </w:style>
  <w:style w:type="character" w:customStyle="1" w:styleId="a5">
    <w:name w:val="Текст выноски Знак"/>
    <w:basedOn w:val="a1"/>
    <w:link w:val="a4"/>
    <w:uiPriority w:val="99"/>
    <w:semiHidden/>
    <w:rsid w:val="00565172"/>
    <w:rPr>
      <w:rFonts w:ascii="Tahoma" w:eastAsiaTheme="minorHAnsi" w:hAnsi="Tahoma" w:cs="Tahoma"/>
      <w:sz w:val="16"/>
      <w:szCs w:val="16"/>
      <w:lang w:val="ru-RU" w:eastAsia="en-US"/>
    </w:rPr>
  </w:style>
  <w:style w:type="paragraph" w:customStyle="1" w:styleId="HMG">
    <w:name w:val="_ H __M_G"/>
    <w:basedOn w:val="a0"/>
    <w:next w:val="a0"/>
    <w:qFormat/>
    <w:rsid w:val="00946182"/>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0"/>
    <w:next w:val="a0"/>
    <w:qFormat/>
    <w:rsid w:val="00946182"/>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0"/>
    <w:next w:val="a0"/>
    <w:qFormat/>
    <w:rsid w:val="00946182"/>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0"/>
    <w:next w:val="a0"/>
    <w:qFormat/>
    <w:rsid w:val="00946182"/>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0"/>
    <w:next w:val="a0"/>
    <w:qFormat/>
    <w:rsid w:val="00946182"/>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0"/>
    <w:next w:val="a0"/>
    <w:qFormat/>
    <w:rsid w:val="00946182"/>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0"/>
    <w:link w:val="SingleTxtGChar"/>
    <w:qFormat/>
    <w:rsid w:val="002B1258"/>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0"/>
    <w:next w:val="a0"/>
    <w:qFormat/>
    <w:rsid w:val="00946182"/>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0"/>
    <w:next w:val="a0"/>
    <w:qFormat/>
    <w:rsid w:val="00946182"/>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0"/>
    <w:next w:val="a0"/>
    <w:qFormat/>
    <w:rsid w:val="00946182"/>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0"/>
    <w:next w:val="a0"/>
    <w:qFormat/>
    <w:rsid w:val="00946182"/>
    <w:pPr>
      <w:keepNext/>
      <w:keepLines/>
      <w:spacing w:before="240" w:after="240" w:line="420" w:lineRule="exact"/>
      <w:ind w:left="1134" w:right="1134"/>
    </w:pPr>
    <w:rPr>
      <w:rFonts w:eastAsia="Times New Roman" w:cs="Times New Roman"/>
      <w:b/>
      <w:sz w:val="40"/>
      <w:szCs w:val="20"/>
      <w:lang w:eastAsia="ru-RU"/>
    </w:rPr>
  </w:style>
  <w:style w:type="paragraph" w:customStyle="1" w:styleId="Bullet3G">
    <w:name w:val="_Bullet 3_G"/>
    <w:basedOn w:val="a0"/>
    <w:link w:val="Bullet3G0"/>
    <w:autoRedefine/>
    <w:qFormat/>
    <w:rsid w:val="00B8006F"/>
    <w:pPr>
      <w:numPr>
        <w:numId w:val="18"/>
      </w:numPr>
      <w:tabs>
        <w:tab w:val="right" w:pos="3416"/>
      </w:tabs>
      <w:spacing w:after="100"/>
      <w:ind w:left="340" w:hanging="170"/>
    </w:pPr>
    <w:rPr>
      <w:rFonts w:eastAsia="Times New Roman" w:cs="Times New Roman"/>
      <w:noProof/>
      <w:spacing w:val="-4"/>
      <w:szCs w:val="20"/>
      <w:lang w:eastAsia="ru-RU"/>
    </w:rPr>
  </w:style>
  <w:style w:type="paragraph" w:customStyle="1" w:styleId="Bullet1G">
    <w:name w:val="_Bullet 1_G"/>
    <w:basedOn w:val="a0"/>
    <w:link w:val="Bullet1G0"/>
    <w:qFormat/>
    <w:rsid w:val="009E4753"/>
    <w:pPr>
      <w:tabs>
        <w:tab w:val="num" w:pos="720"/>
      </w:tabs>
      <w:spacing w:after="120"/>
      <w:ind w:left="1701" w:right="1134" w:hanging="170"/>
      <w:jc w:val="both"/>
    </w:pPr>
    <w:rPr>
      <w:rFonts w:eastAsia="Times New Roman" w:cs="Times New Roman"/>
      <w:szCs w:val="20"/>
      <w:lang w:eastAsia="ru-RU"/>
    </w:rPr>
  </w:style>
  <w:style w:type="paragraph" w:customStyle="1" w:styleId="ParaNoG">
    <w:name w:val="_ParaNo._G"/>
    <w:basedOn w:val="a0"/>
    <w:next w:val="a0"/>
    <w:qFormat/>
    <w:rsid w:val="002B1258"/>
    <w:pPr>
      <w:tabs>
        <w:tab w:val="num" w:pos="720"/>
      </w:tabs>
      <w:spacing w:after="120"/>
      <w:ind w:left="720" w:right="1134" w:hanging="720"/>
      <w:jc w:val="both"/>
      <w:outlineLvl w:val="0"/>
    </w:pPr>
    <w:rPr>
      <w:rFonts w:eastAsia="Times New Roman" w:cs="Times New Roman"/>
      <w:szCs w:val="20"/>
      <w:lang w:eastAsia="ru-RU"/>
    </w:rPr>
  </w:style>
  <w:style w:type="table" w:customStyle="1" w:styleId="TabNum">
    <w:name w:val="_TabNum"/>
    <w:basedOn w:val="a2"/>
    <w:rsid w:val="00946182"/>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2"/>
    <w:rsid w:val="00946182"/>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6">
    <w:name w:val="header"/>
    <w:aliases w:val="6_G"/>
    <w:basedOn w:val="a0"/>
    <w:next w:val="a0"/>
    <w:link w:val="a7"/>
    <w:qFormat/>
    <w:rsid w:val="00946182"/>
    <w:pPr>
      <w:pBdr>
        <w:bottom w:val="single" w:sz="4" w:space="4" w:color="auto"/>
      </w:pBdr>
      <w:tabs>
        <w:tab w:val="right" w:pos="9639"/>
      </w:tabs>
    </w:pPr>
    <w:rPr>
      <w:rFonts w:eastAsia="Times New Roman" w:cs="Times New Roman"/>
      <w:b/>
      <w:sz w:val="18"/>
      <w:szCs w:val="20"/>
      <w:lang w:val="en-GB" w:eastAsia="ru-RU"/>
    </w:rPr>
  </w:style>
  <w:style w:type="character" w:customStyle="1" w:styleId="a7">
    <w:name w:val="Верхний колонтитул Знак"/>
    <w:aliases w:val="6_G Знак"/>
    <w:basedOn w:val="a1"/>
    <w:link w:val="a6"/>
    <w:rsid w:val="00946182"/>
    <w:rPr>
      <w:b/>
      <w:sz w:val="18"/>
      <w:lang w:val="en-GB" w:eastAsia="ru-RU"/>
    </w:rPr>
  </w:style>
  <w:style w:type="character" w:styleId="a8">
    <w:name w:val="page number"/>
    <w:aliases w:val="7_G"/>
    <w:basedOn w:val="a1"/>
    <w:qFormat/>
    <w:rsid w:val="00946182"/>
    <w:rPr>
      <w:rFonts w:ascii="Times New Roman" w:hAnsi="Times New Roman"/>
      <w:b/>
      <w:sz w:val="18"/>
    </w:rPr>
  </w:style>
  <w:style w:type="paragraph" w:styleId="a9">
    <w:name w:val="footer"/>
    <w:aliases w:val="3_G"/>
    <w:basedOn w:val="a0"/>
    <w:link w:val="aa"/>
    <w:qFormat/>
    <w:rsid w:val="00946182"/>
    <w:pPr>
      <w:tabs>
        <w:tab w:val="right" w:pos="9639"/>
      </w:tabs>
    </w:pPr>
    <w:rPr>
      <w:rFonts w:eastAsia="Times New Roman" w:cs="Times New Roman"/>
      <w:sz w:val="16"/>
      <w:szCs w:val="20"/>
      <w:lang w:val="en-GB" w:eastAsia="ru-RU"/>
    </w:rPr>
  </w:style>
  <w:style w:type="character" w:customStyle="1" w:styleId="aa">
    <w:name w:val="Нижний колонтитул Знак"/>
    <w:aliases w:val="3_G Знак"/>
    <w:basedOn w:val="a1"/>
    <w:link w:val="a9"/>
    <w:rsid w:val="00946182"/>
    <w:rPr>
      <w:sz w:val="16"/>
      <w:lang w:val="en-GB" w:eastAsia="ru-RU"/>
    </w:rPr>
  </w:style>
  <w:style w:type="character" w:styleId="ab">
    <w:name w:val="footnote reference"/>
    <w:aliases w:val="4_G,4_GR"/>
    <w:basedOn w:val="a1"/>
    <w:qFormat/>
    <w:rsid w:val="00946182"/>
    <w:rPr>
      <w:rFonts w:ascii="Times New Roman" w:hAnsi="Times New Roman"/>
      <w:dstrike w:val="0"/>
      <w:sz w:val="18"/>
      <w:vertAlign w:val="superscript"/>
    </w:rPr>
  </w:style>
  <w:style w:type="character" w:styleId="ac">
    <w:name w:val="endnote reference"/>
    <w:aliases w:val="1_G"/>
    <w:basedOn w:val="ab"/>
    <w:qFormat/>
    <w:rsid w:val="00946182"/>
    <w:rPr>
      <w:rFonts w:ascii="Times New Roman" w:hAnsi="Times New Roman"/>
      <w:dstrike w:val="0"/>
      <w:sz w:val="18"/>
      <w:vertAlign w:val="superscript"/>
    </w:rPr>
  </w:style>
  <w:style w:type="table" w:styleId="ad">
    <w:name w:val="Table Grid"/>
    <w:basedOn w:val="a2"/>
    <w:rsid w:val="002B125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e">
    <w:name w:val="footnote text"/>
    <w:aliases w:val="5_G,5_GR"/>
    <w:basedOn w:val="a0"/>
    <w:link w:val="af"/>
    <w:qFormat/>
    <w:rsid w:val="00946182"/>
    <w:pPr>
      <w:tabs>
        <w:tab w:val="right" w:pos="1021"/>
      </w:tabs>
      <w:spacing w:line="220" w:lineRule="exact"/>
      <w:ind w:left="1134" w:right="1134" w:hanging="1134"/>
    </w:pPr>
    <w:rPr>
      <w:rFonts w:eastAsia="Times New Roman" w:cs="Times New Roman"/>
      <w:sz w:val="18"/>
      <w:szCs w:val="20"/>
      <w:lang w:eastAsia="ru-RU"/>
    </w:rPr>
  </w:style>
  <w:style w:type="character" w:customStyle="1" w:styleId="af">
    <w:name w:val="Текст сноски Знак"/>
    <w:aliases w:val="5_G Знак,5_GR Знак"/>
    <w:basedOn w:val="a1"/>
    <w:link w:val="ae"/>
    <w:rsid w:val="00946182"/>
    <w:rPr>
      <w:sz w:val="18"/>
      <w:lang w:val="ru-RU" w:eastAsia="ru-RU"/>
    </w:rPr>
  </w:style>
  <w:style w:type="paragraph" w:styleId="af0">
    <w:name w:val="endnote text"/>
    <w:aliases w:val="2_G"/>
    <w:basedOn w:val="ae"/>
    <w:link w:val="af1"/>
    <w:qFormat/>
    <w:rsid w:val="00946182"/>
  </w:style>
  <w:style w:type="character" w:customStyle="1" w:styleId="af1">
    <w:name w:val="Текст концевой сноски Знак"/>
    <w:aliases w:val="2_G Знак"/>
    <w:basedOn w:val="a1"/>
    <w:link w:val="af0"/>
    <w:rsid w:val="00946182"/>
    <w:rPr>
      <w:sz w:val="18"/>
      <w:lang w:val="ru-RU" w:eastAsia="ru-RU"/>
    </w:rPr>
  </w:style>
  <w:style w:type="character" w:customStyle="1" w:styleId="10">
    <w:name w:val="Заголовок 1 Знак"/>
    <w:aliases w:val="Table_G Знак"/>
    <w:basedOn w:val="a1"/>
    <w:link w:val="1"/>
    <w:rsid w:val="00946182"/>
    <w:rPr>
      <w:rFonts w:cs="Arial"/>
      <w:b/>
      <w:bCs/>
      <w:szCs w:val="32"/>
      <w:lang w:val="ru-RU" w:eastAsia="ru-RU"/>
    </w:rPr>
  </w:style>
  <w:style w:type="character" w:styleId="af2">
    <w:name w:val="Hyperlink"/>
    <w:basedOn w:val="a1"/>
    <w:uiPriority w:val="99"/>
    <w:rsid w:val="00946182"/>
    <w:rPr>
      <w:color w:val="0000FF" w:themeColor="hyperlink"/>
      <w:u w:val="none"/>
    </w:rPr>
  </w:style>
  <w:style w:type="character" w:styleId="af3">
    <w:name w:val="FollowedHyperlink"/>
    <w:basedOn w:val="a1"/>
    <w:uiPriority w:val="99"/>
    <w:rsid w:val="00946182"/>
    <w:rPr>
      <w:color w:val="800080" w:themeColor="followedHyperlink"/>
      <w:u w:val="none"/>
    </w:rPr>
  </w:style>
  <w:style w:type="numbering" w:styleId="111111">
    <w:name w:val="Outline List 2"/>
    <w:basedOn w:val="a3"/>
    <w:semiHidden/>
    <w:rsid w:val="0040179B"/>
    <w:pPr>
      <w:numPr>
        <w:numId w:val="3"/>
      </w:numPr>
    </w:pPr>
  </w:style>
  <w:style w:type="numbering" w:styleId="1ai">
    <w:name w:val="Outline List 1"/>
    <w:basedOn w:val="a3"/>
    <w:semiHidden/>
    <w:rsid w:val="0040179B"/>
    <w:pPr>
      <w:numPr>
        <w:numId w:val="4"/>
      </w:numPr>
    </w:pPr>
  </w:style>
  <w:style w:type="character" w:customStyle="1" w:styleId="20">
    <w:name w:val="Заголовок 2 Знак"/>
    <w:basedOn w:val="a1"/>
    <w:link w:val="2"/>
    <w:semiHidden/>
    <w:rsid w:val="0040179B"/>
    <w:rPr>
      <w:rFonts w:eastAsiaTheme="minorHAnsi" w:cs="Arial"/>
      <w:bCs/>
      <w:iCs/>
      <w:szCs w:val="28"/>
      <w:lang w:val="ru-RU" w:eastAsia="en-US"/>
    </w:rPr>
  </w:style>
  <w:style w:type="character" w:customStyle="1" w:styleId="30">
    <w:name w:val="Заголовок 3 Знак"/>
    <w:basedOn w:val="a1"/>
    <w:link w:val="3"/>
    <w:semiHidden/>
    <w:rsid w:val="0040179B"/>
    <w:rPr>
      <w:rFonts w:ascii="Arial" w:eastAsiaTheme="minorHAnsi" w:hAnsi="Arial" w:cs="Arial"/>
      <w:b/>
      <w:bCs/>
      <w:sz w:val="26"/>
      <w:szCs w:val="26"/>
      <w:lang w:val="ru-RU" w:eastAsia="en-US"/>
    </w:rPr>
  </w:style>
  <w:style w:type="character" w:customStyle="1" w:styleId="40">
    <w:name w:val="Заголовок 4 Знак"/>
    <w:basedOn w:val="a1"/>
    <w:link w:val="4"/>
    <w:semiHidden/>
    <w:rsid w:val="0040179B"/>
    <w:rPr>
      <w:rFonts w:eastAsiaTheme="minorHAnsi" w:cstheme="minorBidi"/>
      <w:b/>
      <w:bCs/>
      <w:sz w:val="28"/>
      <w:szCs w:val="28"/>
      <w:lang w:val="ru-RU" w:eastAsia="en-US"/>
    </w:rPr>
  </w:style>
  <w:style w:type="character" w:customStyle="1" w:styleId="50">
    <w:name w:val="Заголовок 5 Знак"/>
    <w:basedOn w:val="a1"/>
    <w:link w:val="5"/>
    <w:semiHidden/>
    <w:rsid w:val="0040179B"/>
    <w:rPr>
      <w:rFonts w:eastAsiaTheme="minorHAnsi" w:cstheme="minorBidi"/>
      <w:b/>
      <w:bCs/>
      <w:i/>
      <w:iCs/>
      <w:sz w:val="26"/>
      <w:szCs w:val="26"/>
      <w:lang w:val="ru-RU" w:eastAsia="en-US"/>
    </w:rPr>
  </w:style>
  <w:style w:type="character" w:customStyle="1" w:styleId="60">
    <w:name w:val="Заголовок 6 Знак"/>
    <w:basedOn w:val="a1"/>
    <w:link w:val="6"/>
    <w:semiHidden/>
    <w:rsid w:val="0040179B"/>
    <w:rPr>
      <w:rFonts w:eastAsiaTheme="minorHAnsi" w:cstheme="minorBidi"/>
      <w:b/>
      <w:bCs/>
      <w:sz w:val="22"/>
      <w:szCs w:val="22"/>
      <w:lang w:val="ru-RU" w:eastAsia="en-US"/>
    </w:rPr>
  </w:style>
  <w:style w:type="character" w:customStyle="1" w:styleId="70">
    <w:name w:val="Заголовок 7 Знак"/>
    <w:basedOn w:val="a1"/>
    <w:link w:val="7"/>
    <w:semiHidden/>
    <w:rsid w:val="0040179B"/>
    <w:rPr>
      <w:rFonts w:eastAsiaTheme="minorHAnsi" w:cstheme="minorBidi"/>
      <w:sz w:val="24"/>
      <w:szCs w:val="24"/>
      <w:lang w:val="ru-RU" w:eastAsia="en-US"/>
    </w:rPr>
  </w:style>
  <w:style w:type="character" w:customStyle="1" w:styleId="80">
    <w:name w:val="Заголовок 8 Знак"/>
    <w:basedOn w:val="a1"/>
    <w:link w:val="8"/>
    <w:semiHidden/>
    <w:rsid w:val="0040179B"/>
    <w:rPr>
      <w:rFonts w:eastAsiaTheme="minorHAnsi" w:cstheme="minorBidi"/>
      <w:i/>
      <w:iCs/>
      <w:sz w:val="24"/>
      <w:szCs w:val="24"/>
      <w:lang w:val="ru-RU" w:eastAsia="en-US"/>
    </w:rPr>
  </w:style>
  <w:style w:type="character" w:customStyle="1" w:styleId="90">
    <w:name w:val="Заголовок 9 Знак"/>
    <w:basedOn w:val="a1"/>
    <w:link w:val="9"/>
    <w:semiHidden/>
    <w:rsid w:val="0040179B"/>
    <w:rPr>
      <w:rFonts w:ascii="Arial" w:eastAsiaTheme="minorHAnsi" w:hAnsi="Arial" w:cs="Arial"/>
      <w:sz w:val="22"/>
      <w:szCs w:val="22"/>
      <w:lang w:val="ru-RU" w:eastAsia="en-US"/>
    </w:rPr>
  </w:style>
  <w:style w:type="character" w:styleId="af4">
    <w:name w:val="Book Title"/>
    <w:basedOn w:val="a1"/>
    <w:uiPriority w:val="33"/>
    <w:rsid w:val="0040179B"/>
    <w:rPr>
      <w:b/>
      <w:bCs/>
      <w:smallCaps/>
      <w:spacing w:val="5"/>
    </w:rPr>
  </w:style>
  <w:style w:type="character" w:customStyle="1" w:styleId="SingleTxtGChar">
    <w:name w:val="_ Single Txt_G Char"/>
    <w:link w:val="SingleTxtG"/>
    <w:locked/>
    <w:rsid w:val="0040179B"/>
    <w:rPr>
      <w:lang w:val="ru-RU" w:eastAsia="en-US"/>
    </w:rPr>
  </w:style>
  <w:style w:type="paragraph" w:styleId="af5">
    <w:name w:val="Revision"/>
    <w:hidden/>
    <w:semiHidden/>
    <w:rsid w:val="0040179B"/>
    <w:pPr>
      <w:widowControl w:val="0"/>
      <w:adjustRightInd w:val="0"/>
      <w:spacing w:line="360" w:lineRule="atLeast"/>
      <w:jc w:val="both"/>
      <w:textAlignment w:val="baseline"/>
    </w:pPr>
    <w:rPr>
      <w:sz w:val="24"/>
      <w:lang w:val="en-GB" w:eastAsia="en-US"/>
    </w:rPr>
  </w:style>
  <w:style w:type="character" w:customStyle="1" w:styleId="UnresolvedMention1">
    <w:name w:val="Unresolved Mention1"/>
    <w:basedOn w:val="a1"/>
    <w:uiPriority w:val="99"/>
    <w:semiHidden/>
    <w:unhideWhenUsed/>
    <w:rsid w:val="0040179B"/>
    <w:rPr>
      <w:color w:val="605E5C"/>
      <w:shd w:val="clear" w:color="auto" w:fill="E1DFDD"/>
    </w:rPr>
  </w:style>
  <w:style w:type="paragraph" w:styleId="21">
    <w:name w:val="toc 2"/>
    <w:basedOn w:val="a0"/>
    <w:next w:val="a0"/>
    <w:autoRedefine/>
    <w:uiPriority w:val="39"/>
    <w:unhideWhenUsed/>
    <w:rsid w:val="0040179B"/>
    <w:pPr>
      <w:spacing w:after="100"/>
      <w:ind w:left="200"/>
    </w:pPr>
    <w:rPr>
      <w:rFonts w:eastAsia="Times New Roman" w:cs="Times New Roman"/>
      <w:szCs w:val="20"/>
      <w:lang w:val="en-GB"/>
    </w:rPr>
  </w:style>
  <w:style w:type="paragraph" w:styleId="11">
    <w:name w:val="toc 1"/>
    <w:basedOn w:val="a0"/>
    <w:next w:val="a0"/>
    <w:autoRedefine/>
    <w:uiPriority w:val="39"/>
    <w:unhideWhenUsed/>
    <w:rsid w:val="0040179B"/>
    <w:pPr>
      <w:spacing w:after="100"/>
    </w:pPr>
    <w:rPr>
      <w:rFonts w:eastAsia="Times New Roman" w:cs="Times New Roman"/>
      <w:szCs w:val="20"/>
      <w:lang w:val="en-GB"/>
    </w:rPr>
  </w:style>
  <w:style w:type="paragraph" w:styleId="31">
    <w:name w:val="toc 3"/>
    <w:basedOn w:val="a0"/>
    <w:next w:val="a0"/>
    <w:autoRedefine/>
    <w:uiPriority w:val="39"/>
    <w:unhideWhenUsed/>
    <w:rsid w:val="0040179B"/>
    <w:pPr>
      <w:spacing w:after="100"/>
      <w:ind w:left="400"/>
    </w:pPr>
    <w:rPr>
      <w:rFonts w:eastAsia="Times New Roman" w:cs="Times New Roman"/>
      <w:szCs w:val="20"/>
      <w:lang w:val="en-GB"/>
    </w:rPr>
  </w:style>
  <w:style w:type="paragraph" w:styleId="41">
    <w:name w:val="toc 4"/>
    <w:basedOn w:val="a0"/>
    <w:next w:val="a0"/>
    <w:autoRedefine/>
    <w:uiPriority w:val="39"/>
    <w:unhideWhenUsed/>
    <w:rsid w:val="0040179B"/>
    <w:pPr>
      <w:suppressAutoHyphens w:val="0"/>
      <w:spacing w:after="100" w:line="259" w:lineRule="auto"/>
      <w:ind w:left="660"/>
    </w:pPr>
    <w:rPr>
      <w:rFonts w:asciiTheme="minorHAnsi" w:eastAsia="SimSun" w:hAnsiTheme="minorHAnsi"/>
      <w:sz w:val="22"/>
      <w:lang w:val="en-US" w:eastAsia="zh-CN"/>
    </w:rPr>
  </w:style>
  <w:style w:type="paragraph" w:styleId="51">
    <w:name w:val="toc 5"/>
    <w:basedOn w:val="a0"/>
    <w:next w:val="a0"/>
    <w:autoRedefine/>
    <w:uiPriority w:val="39"/>
    <w:unhideWhenUsed/>
    <w:rsid w:val="0040179B"/>
    <w:pPr>
      <w:suppressAutoHyphens w:val="0"/>
      <w:spacing w:after="100" w:line="259" w:lineRule="auto"/>
      <w:ind w:left="880"/>
    </w:pPr>
    <w:rPr>
      <w:rFonts w:asciiTheme="minorHAnsi" w:eastAsia="SimSun" w:hAnsiTheme="minorHAnsi"/>
      <w:sz w:val="22"/>
      <w:lang w:val="en-US" w:eastAsia="zh-CN"/>
    </w:rPr>
  </w:style>
  <w:style w:type="paragraph" w:styleId="61">
    <w:name w:val="toc 6"/>
    <w:basedOn w:val="a0"/>
    <w:next w:val="a0"/>
    <w:autoRedefine/>
    <w:uiPriority w:val="39"/>
    <w:unhideWhenUsed/>
    <w:rsid w:val="0040179B"/>
    <w:pPr>
      <w:suppressAutoHyphens w:val="0"/>
      <w:spacing w:after="100" w:line="259" w:lineRule="auto"/>
      <w:ind w:left="1100"/>
    </w:pPr>
    <w:rPr>
      <w:rFonts w:asciiTheme="minorHAnsi" w:eastAsia="SimSun" w:hAnsiTheme="minorHAnsi"/>
      <w:sz w:val="22"/>
      <w:lang w:val="en-US" w:eastAsia="zh-CN"/>
    </w:rPr>
  </w:style>
  <w:style w:type="paragraph" w:styleId="71">
    <w:name w:val="toc 7"/>
    <w:basedOn w:val="a0"/>
    <w:next w:val="a0"/>
    <w:autoRedefine/>
    <w:uiPriority w:val="39"/>
    <w:unhideWhenUsed/>
    <w:rsid w:val="0040179B"/>
    <w:pPr>
      <w:suppressAutoHyphens w:val="0"/>
      <w:spacing w:after="100" w:line="259" w:lineRule="auto"/>
      <w:ind w:left="1320"/>
    </w:pPr>
    <w:rPr>
      <w:rFonts w:asciiTheme="minorHAnsi" w:eastAsia="SimSun" w:hAnsiTheme="minorHAnsi"/>
      <w:sz w:val="22"/>
      <w:lang w:val="en-US" w:eastAsia="zh-CN"/>
    </w:rPr>
  </w:style>
  <w:style w:type="paragraph" w:styleId="81">
    <w:name w:val="toc 8"/>
    <w:basedOn w:val="a0"/>
    <w:next w:val="a0"/>
    <w:autoRedefine/>
    <w:uiPriority w:val="39"/>
    <w:unhideWhenUsed/>
    <w:rsid w:val="0040179B"/>
    <w:pPr>
      <w:suppressAutoHyphens w:val="0"/>
      <w:spacing w:after="100" w:line="259" w:lineRule="auto"/>
      <w:ind w:left="1540"/>
    </w:pPr>
    <w:rPr>
      <w:rFonts w:asciiTheme="minorHAnsi" w:eastAsia="SimSun" w:hAnsiTheme="minorHAnsi"/>
      <w:sz w:val="22"/>
      <w:lang w:val="en-US" w:eastAsia="zh-CN"/>
    </w:rPr>
  </w:style>
  <w:style w:type="paragraph" w:styleId="91">
    <w:name w:val="toc 9"/>
    <w:basedOn w:val="a0"/>
    <w:next w:val="a0"/>
    <w:autoRedefine/>
    <w:uiPriority w:val="39"/>
    <w:unhideWhenUsed/>
    <w:rsid w:val="0040179B"/>
    <w:pPr>
      <w:suppressAutoHyphens w:val="0"/>
      <w:spacing w:after="100" w:line="259" w:lineRule="auto"/>
      <w:ind w:left="1760"/>
    </w:pPr>
    <w:rPr>
      <w:rFonts w:asciiTheme="minorHAnsi" w:eastAsia="SimSun" w:hAnsiTheme="minorHAnsi"/>
      <w:sz w:val="22"/>
      <w:lang w:val="en-US" w:eastAsia="zh-CN"/>
    </w:rPr>
  </w:style>
  <w:style w:type="character" w:styleId="af6">
    <w:name w:val="annotation reference"/>
    <w:basedOn w:val="a1"/>
    <w:uiPriority w:val="99"/>
    <w:semiHidden/>
    <w:unhideWhenUsed/>
    <w:rsid w:val="0040179B"/>
    <w:rPr>
      <w:sz w:val="16"/>
      <w:szCs w:val="16"/>
    </w:rPr>
  </w:style>
  <w:style w:type="paragraph" w:styleId="af7">
    <w:name w:val="annotation text"/>
    <w:basedOn w:val="a0"/>
    <w:link w:val="af8"/>
    <w:uiPriority w:val="99"/>
    <w:semiHidden/>
    <w:unhideWhenUsed/>
    <w:rsid w:val="0040179B"/>
    <w:pPr>
      <w:spacing w:line="240" w:lineRule="auto"/>
    </w:pPr>
    <w:rPr>
      <w:rFonts w:eastAsia="SimSun" w:cs="Times New Roman"/>
      <w:sz w:val="18"/>
      <w:szCs w:val="20"/>
      <w:lang w:val="en-GB"/>
    </w:rPr>
  </w:style>
  <w:style w:type="character" w:customStyle="1" w:styleId="af8">
    <w:name w:val="Текст примечания Знак"/>
    <w:basedOn w:val="a1"/>
    <w:link w:val="af7"/>
    <w:uiPriority w:val="99"/>
    <w:semiHidden/>
    <w:rsid w:val="0040179B"/>
    <w:rPr>
      <w:rFonts w:eastAsia="SimSun"/>
      <w:sz w:val="18"/>
      <w:lang w:val="en-GB" w:eastAsia="en-US"/>
    </w:rPr>
  </w:style>
  <w:style w:type="paragraph" w:styleId="af9">
    <w:name w:val="annotation subject"/>
    <w:basedOn w:val="af7"/>
    <w:next w:val="af7"/>
    <w:link w:val="afa"/>
    <w:uiPriority w:val="99"/>
    <w:semiHidden/>
    <w:unhideWhenUsed/>
    <w:rsid w:val="0040179B"/>
    <w:rPr>
      <w:b/>
      <w:bCs/>
    </w:rPr>
  </w:style>
  <w:style w:type="character" w:customStyle="1" w:styleId="afa">
    <w:name w:val="Тема примечания Знак"/>
    <w:basedOn w:val="af8"/>
    <w:link w:val="af9"/>
    <w:uiPriority w:val="99"/>
    <w:semiHidden/>
    <w:rsid w:val="0040179B"/>
    <w:rPr>
      <w:rFonts w:eastAsia="SimSun"/>
      <w:b/>
      <w:bCs/>
      <w:sz w:val="18"/>
      <w:lang w:val="en-GB" w:eastAsia="en-US"/>
    </w:rPr>
  </w:style>
  <w:style w:type="character" w:styleId="afb">
    <w:name w:val="Placeholder Text"/>
    <w:basedOn w:val="a1"/>
    <w:uiPriority w:val="99"/>
    <w:semiHidden/>
    <w:rsid w:val="0040179B"/>
    <w:rPr>
      <w:color w:val="808080"/>
    </w:rPr>
  </w:style>
  <w:style w:type="character" w:styleId="afc">
    <w:name w:val="Unresolved Mention"/>
    <w:basedOn w:val="a1"/>
    <w:uiPriority w:val="99"/>
    <w:semiHidden/>
    <w:unhideWhenUsed/>
    <w:rsid w:val="0053133D"/>
    <w:rPr>
      <w:color w:val="605E5C"/>
      <w:shd w:val="clear" w:color="auto" w:fill="E1DFDD"/>
    </w:rPr>
  </w:style>
  <w:style w:type="character" w:customStyle="1" w:styleId="Bullet1G0">
    <w:name w:val="_Bullet 1_G Знак"/>
    <w:basedOn w:val="a1"/>
    <w:link w:val="Bullet1G"/>
    <w:rsid w:val="009E4753"/>
    <w:rPr>
      <w:lang w:val="ru-RU" w:eastAsia="ru-RU"/>
    </w:rPr>
  </w:style>
  <w:style w:type="paragraph" w:styleId="a">
    <w:name w:val="List Bullet"/>
    <w:basedOn w:val="a0"/>
    <w:semiHidden/>
    <w:unhideWhenUsed/>
    <w:rsid w:val="009E4753"/>
    <w:pPr>
      <w:numPr>
        <w:numId w:val="17"/>
      </w:numPr>
      <w:contextualSpacing/>
    </w:pPr>
  </w:style>
  <w:style w:type="paragraph" w:styleId="afd">
    <w:name w:val="List"/>
    <w:basedOn w:val="a0"/>
    <w:semiHidden/>
    <w:unhideWhenUsed/>
    <w:rsid w:val="009E4753"/>
    <w:pPr>
      <w:ind w:left="283" w:hanging="283"/>
      <w:contextualSpacing/>
    </w:pPr>
  </w:style>
  <w:style w:type="paragraph" w:customStyle="1" w:styleId="Bullet2">
    <w:name w:val="Bullet 2"/>
    <w:basedOn w:val="Bullet3G"/>
    <w:link w:val="Bullet20"/>
    <w:qFormat/>
    <w:rsid w:val="00DF2D9E"/>
    <w:pPr>
      <w:tabs>
        <w:tab w:val="clear" w:pos="3416"/>
        <w:tab w:val="right" w:pos="3442"/>
      </w:tabs>
      <w:ind w:left="510"/>
    </w:pPr>
    <w:rPr>
      <w:szCs w:val="18"/>
      <w:lang w:val="en-US"/>
    </w:rPr>
  </w:style>
  <w:style w:type="character" w:customStyle="1" w:styleId="Bullet3G0">
    <w:name w:val="_Bullet 3_G Знак"/>
    <w:basedOn w:val="a1"/>
    <w:link w:val="Bullet3G"/>
    <w:rsid w:val="00B8006F"/>
    <w:rPr>
      <w:noProof/>
      <w:spacing w:val="-4"/>
      <w:lang w:val="ru-RU" w:eastAsia="ru-RU"/>
    </w:rPr>
  </w:style>
  <w:style w:type="character" w:customStyle="1" w:styleId="Bullet20">
    <w:name w:val="Bullet 2 Знак"/>
    <w:basedOn w:val="Bullet3G0"/>
    <w:link w:val="Bullet2"/>
    <w:rsid w:val="00DF2D9E"/>
    <w:rPr>
      <w:noProof/>
      <w:spacing w:val="-4"/>
      <w:szCs w:val="18"/>
      <w:lang w:val="en-US"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gov.im"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gov.uk" TargetMode="External"/><Relationship Id="rId4" Type="http://schemas.openxmlformats.org/officeDocument/2006/relationships/settings" Target="settings.xml"/><Relationship Id="rId9" Type="http://schemas.openxmlformats.org/officeDocument/2006/relationships/hyperlink" Target="http://www.multitran.ru/c/m.exe?t=3673107_2_1&amp;s1=ISDN"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17" Type="http://schemas.openxmlformats.org/officeDocument/2006/relationships/hyperlink" Target="https://assets.publishing.service.gov.uk/government/uploads/system/uploads/attachment_data/file/966868/BUDGET_2021_-_web.pdf" TargetMode="External"/><Relationship Id="rId299" Type="http://schemas.openxmlformats.org/officeDocument/2006/relationships/hyperlink" Target="https://www.gov.gg/CHttpHandler.ashx?id=104975&amp;p=0" TargetMode="External"/><Relationship Id="rId303" Type="http://schemas.openxmlformats.org/officeDocument/2006/relationships/hyperlink" Target="http://www.gov.gg/population" TargetMode="External"/><Relationship Id="rId21" Type="http://schemas.openxmlformats.org/officeDocument/2006/relationships/hyperlink" Target="http://www.ons.gov.uk/ons/rel/census/2011-census/population-estimates-by-single-year-of-age-and-sex-for-local-authorities-in-the-united-kingdom/index.html" TargetMode="External"/><Relationship Id="rId42" Type="http://schemas.openxmlformats.org/officeDocument/2006/relationships/hyperlink" Target="https://www.ons.gov.uk/peoplepopulationandcommunity/birthsdeathsandmarriages/deaths/bulletins/childhoodinfantandperinatalmortalityinenglandandwales/2019" TargetMode="External"/><Relationship Id="rId63" Type="http://schemas.openxmlformats.org/officeDocument/2006/relationships/hyperlink" Target="https://statswales.gov.wales/Catalogue/Education-and-Skills/Schools-and-Teachers/Absenteeism/absenteeismbypupilsofcompulsoryschoolageinsecondaryschools-by-schooltype-year" TargetMode="External"/><Relationship Id="rId84" Type="http://schemas.openxmlformats.org/officeDocument/2006/relationships/hyperlink" Target="https://www.ofcom.org.uk/research-and-data/telecoms-research/data-updates/telecommunications-market-data-update-q1-2021" TargetMode="External"/><Relationship Id="rId138" Type="http://schemas.openxmlformats.org/officeDocument/2006/relationships/hyperlink" Target="http://www.legislation.gov.uk/ukpga/2012/11/contents" TargetMode="External"/><Relationship Id="rId159" Type="http://schemas.openxmlformats.org/officeDocument/2006/relationships/hyperlink" Target="http://www.oscr.org.uk/" TargetMode="External"/><Relationship Id="rId324" Type="http://schemas.openxmlformats.org/officeDocument/2006/relationships/hyperlink" Target="http://www.guernseyroyalcourt.gg/article/6129/Courts" TargetMode="External"/><Relationship Id="rId345" Type="http://schemas.openxmlformats.org/officeDocument/2006/relationships/hyperlink" Target="http://www.gov.im/" TargetMode="External"/><Relationship Id="rId170" Type="http://schemas.openxmlformats.org/officeDocument/2006/relationships/hyperlink" Target="http://www.legislation.gov.uk/ukpga/1998/29/contents" TargetMode="External"/><Relationship Id="rId191" Type="http://schemas.openxmlformats.org/officeDocument/2006/relationships/hyperlink" Target="https://www.gov.uk/uk-treaties" TargetMode="External"/><Relationship Id="rId205" Type="http://schemas.openxmlformats.org/officeDocument/2006/relationships/hyperlink" Target="http://www.education.gov.uk/childrenandyoungpeople/healthandwellbeing/b0074766/uncrc" TargetMode="External"/><Relationship Id="rId226" Type="http://schemas.openxmlformats.org/officeDocument/2006/relationships/hyperlink" Target="http://www.legislation.gov.uk/ukpga/1967/63/contents" TargetMode="External"/><Relationship Id="rId247" Type="http://schemas.openxmlformats.org/officeDocument/2006/relationships/hyperlink" Target="http://www.falklands.gov.fk/self-governance/the-falkland-islands-government/" TargetMode="External"/><Relationship Id="rId107" Type="http://schemas.openxmlformats.org/officeDocument/2006/relationships/hyperlink" Target="https://www.sps.gov.uk/Corporate/Information/PrisonerDeaths.aspx" TargetMode="External"/><Relationship Id="rId268" Type="http://schemas.openxmlformats.org/officeDocument/2006/relationships/hyperlink" Target="http://www.gov.tc" TargetMode="External"/><Relationship Id="rId289" Type="http://schemas.openxmlformats.org/officeDocument/2006/relationships/hyperlink" Target="http://www.gov.gg/population" TargetMode="External"/><Relationship Id="rId11" Type="http://schemas.openxmlformats.org/officeDocument/2006/relationships/hyperlink" Target="http://www.scotlandscensus.gov.uk/documents/censusresults/release2a/StatsBulletin2A.pdf" TargetMode="External"/><Relationship Id="rId32" Type="http://schemas.openxmlformats.org/officeDocument/2006/relationships/hyperlink" Target="https://www.ons.gov.uk/peoplepopulationandcommunity/birthsdeathsandmarriages/families/bulletins/familiesandhouseholds/2020" TargetMode="External"/><Relationship Id="rId53" Type="http://schemas.openxmlformats.org/officeDocument/2006/relationships/hyperlink" Target="https://www.ecdc.europa.eu/sites/default/files/documents/AER-malaria-2019.pdf" TargetMode="External"/><Relationship Id="rId74" Type="http://schemas.openxmlformats.org/officeDocument/2006/relationships/hyperlink" Target="https://www.ons.gov.uk/economy/grossdomesticproductgdp/datasets/uksecondestimateofgdpdatatables" TargetMode="External"/><Relationship Id="rId128" Type="http://schemas.openxmlformats.org/officeDocument/2006/relationships/hyperlink" Target="http://www.legislation.gov.uk/ukpga/Geo6/12-13-14/103/contents" TargetMode="External"/><Relationship Id="rId149" Type="http://schemas.openxmlformats.org/officeDocument/2006/relationships/hyperlink" Target="http://www.supremecourt.gov.uk/" TargetMode="External"/><Relationship Id="rId314" Type="http://schemas.openxmlformats.org/officeDocument/2006/relationships/hyperlink" Target="https://www.guernsey.police.uk/CHttpHandler.ashx?id=127363&amp;p=0" TargetMode="External"/><Relationship Id="rId335" Type="http://schemas.openxmlformats.org/officeDocument/2006/relationships/hyperlink" Target="http://www.statesassembly.gov.je/Pages/default.aspx" TargetMode="External"/><Relationship Id="rId5" Type="http://schemas.openxmlformats.org/officeDocument/2006/relationships/hyperlink" Target="http://www.equalityni.org" TargetMode="External"/><Relationship Id="rId95" Type="http://schemas.openxmlformats.org/officeDocument/2006/relationships/hyperlink" Target="https://sdgdata.gov.uk/5-5-1/" TargetMode="External"/><Relationship Id="rId160" Type="http://schemas.openxmlformats.org/officeDocument/2006/relationships/hyperlink" Target="http://www.charitycommissionni.org.uk/" TargetMode="External"/><Relationship Id="rId181" Type="http://schemas.openxmlformats.org/officeDocument/2006/relationships/hyperlink" Target="http://ico.org.uk/" TargetMode="External"/><Relationship Id="rId216" Type="http://schemas.openxmlformats.org/officeDocument/2006/relationships/hyperlink" Target="https://www.gov.uk/government/world/anguilla" TargetMode="External"/><Relationship Id="rId237" Type="http://schemas.openxmlformats.org/officeDocument/2006/relationships/hyperlink" Target="http://www.knowyourconstitution.ky/" TargetMode="External"/><Relationship Id="rId258" Type="http://schemas.openxmlformats.org/officeDocument/2006/relationships/hyperlink" Target="https://www.gov.uk/government/world/pitcairn-island" TargetMode="External"/><Relationship Id="rId279" Type="http://schemas.openxmlformats.org/officeDocument/2006/relationships/hyperlink" Target="https://www.gov.uk/government/publications/crown-dependencies-jersey-guernsey-and-the-isle-of-man" TargetMode="External"/><Relationship Id="rId22" Type="http://schemas.openxmlformats.org/officeDocument/2006/relationships/hyperlink" Target="https://www.ons.gov.uk/peoplepopulationandcommunity/birthsdeathsandmarriages/livebirths/bulletins/birthsummarytablesenglandandwales/2019" TargetMode="External"/><Relationship Id="rId43" Type="http://schemas.openxmlformats.org/officeDocument/2006/relationships/hyperlink" Target="https://www.isdscotland.org/Health-Topics/Maternity-and-Births/Publications/2014-03-25/2014-03-25-SPIMMR2012-charts-tables.xls?24178714" TargetMode="External"/><Relationship Id="rId64" Type="http://schemas.openxmlformats.org/officeDocument/2006/relationships/hyperlink" Target="https://www.gov.scot/publications/summary-statistics-schools-scotland-no-10-2019-edition/pages/7" TargetMode="External"/><Relationship Id="rId118" Type="http://schemas.openxmlformats.org/officeDocument/2006/relationships/hyperlink" Target="https://www.gov.scot/publications/scottish-budget-2021-22/pages/2/" TargetMode="External"/><Relationship Id="rId139" Type="http://schemas.openxmlformats.org/officeDocument/2006/relationships/hyperlink" Target="https://www.legislation.gov.uk/ukpga/2016/11/contents" TargetMode="External"/><Relationship Id="rId290" Type="http://schemas.openxmlformats.org/officeDocument/2006/relationships/hyperlink" Target="https://www.gov.gg/CHttpHandler.ashx?id=104975&amp;p=0" TargetMode="External"/><Relationship Id="rId304" Type="http://schemas.openxmlformats.org/officeDocument/2006/relationships/hyperlink" Target="http://www.gov.gg/data" TargetMode="External"/><Relationship Id="rId325" Type="http://schemas.openxmlformats.org/officeDocument/2006/relationships/hyperlink" Target="https://www.guernseylegalresources.gg/CHttpHandler.ashx?documentid=53085" TargetMode="External"/><Relationship Id="rId346" Type="http://schemas.openxmlformats.org/officeDocument/2006/relationships/hyperlink" Target="https://www.tynwald.org.im/education/about/Pages/elected-members.aspx" TargetMode="External"/><Relationship Id="rId85" Type="http://schemas.openxmlformats.org/officeDocument/2006/relationships/hyperlink" Target="https://www.ofcom.org.uk/__data/assets/pdf_file/0011/222401/communications-market-report-2021.pdf" TargetMode="External"/><Relationship Id="rId150" Type="http://schemas.openxmlformats.org/officeDocument/2006/relationships/hyperlink" Target="http://www.justice.gov.uk/about/hmcts" TargetMode="External"/><Relationship Id="rId171" Type="http://schemas.openxmlformats.org/officeDocument/2006/relationships/hyperlink" Target="http://www.legislation.gov.uk/ukpga/2000/36/contents" TargetMode="External"/><Relationship Id="rId192" Type="http://schemas.openxmlformats.org/officeDocument/2006/relationships/hyperlink" Target="http://www.legislation.gov.uk/mwa/2011/2/contents" TargetMode="External"/><Relationship Id="rId206" Type="http://schemas.openxmlformats.org/officeDocument/2006/relationships/hyperlink" Target="https://www.gov.uk/equality-act-2010-guidance" TargetMode="External"/><Relationship Id="rId227" Type="http://schemas.openxmlformats.org/officeDocument/2006/relationships/hyperlink" Target="http://www.legislation.gov.uk/uksi/1973/233/contents/made" TargetMode="External"/><Relationship Id="rId248" Type="http://schemas.openxmlformats.org/officeDocument/2006/relationships/hyperlink" Target="http://www.gibraltar.gov.gi/" TargetMode="External"/><Relationship Id="rId269" Type="http://schemas.openxmlformats.org/officeDocument/2006/relationships/hyperlink" Target="https://www.gov.uk/government/world/turks-and-caicos-islands" TargetMode="External"/><Relationship Id="rId12" Type="http://schemas.openxmlformats.org/officeDocument/2006/relationships/hyperlink" Target="http://www.nisra.gov.uk/Census/2011_results_detailed_characteristics.html" TargetMode="External"/><Relationship Id="rId33" Type="http://schemas.openxmlformats.org/officeDocument/2006/relationships/hyperlink" Target="https://www.ons.gov.uk/releases/familiesandhouseholdsintheuk2019" TargetMode="External"/><Relationship Id="rId108" Type="http://schemas.openxmlformats.org/officeDocument/2006/relationships/hyperlink" Target="https://niprisonerombudsman.gov.uk/publications/annual-reports" TargetMode="External"/><Relationship Id="rId129" Type="http://schemas.openxmlformats.org/officeDocument/2006/relationships/hyperlink" Target="http://www.legislation.gov.uk/ukpga/2011/1/contents" TargetMode="External"/><Relationship Id="rId280" Type="http://schemas.openxmlformats.org/officeDocument/2006/relationships/hyperlink" Target="http://www.gov.gg/" TargetMode="External"/><Relationship Id="rId315" Type="http://schemas.openxmlformats.org/officeDocument/2006/relationships/hyperlink" Target="http://www.gov.gg/CHttpHandler.ashx?id=83539&amp;p=0" TargetMode="External"/><Relationship Id="rId336" Type="http://schemas.openxmlformats.org/officeDocument/2006/relationships/hyperlink" Target="http://www.gov.je/Government/HowGovernmentWorks/CouncilMinisters/Pages/index.aspx" TargetMode="External"/><Relationship Id="rId54" Type="http://schemas.openxmlformats.org/officeDocument/2006/relationships/hyperlink" Target="https://www.cancerresearchuk.org/sites/default/files/cancer-stats/cases_rates_mfp_allcancer_i18/cases_rates_mfp_allcancer_i18.xlsx" TargetMode="External"/><Relationship Id="rId75" Type="http://schemas.openxmlformats.org/officeDocument/2006/relationships/hyperlink" Target="https://www.ons.gov.uk/economy/grossdomesticproductgdp/datasets/uksecondestimateofgdpdatatables" TargetMode="External"/><Relationship Id="rId96" Type="http://schemas.openxmlformats.org/officeDocument/2006/relationships/hyperlink" Target="https://www.electoralcommission.org.uk/sites/default/files/2019-10/EPE2019-%20Electoral%20Data-Website.xlsx" TargetMode="External"/><Relationship Id="rId140" Type="http://schemas.openxmlformats.org/officeDocument/2006/relationships/hyperlink" Target="http://www.scotland.gov.uk/" TargetMode="External"/><Relationship Id="rId161" Type="http://schemas.openxmlformats.org/officeDocument/2006/relationships/hyperlink" Target="https://www.gov.uk/charities-and-tax" TargetMode="External"/><Relationship Id="rId182" Type="http://schemas.openxmlformats.org/officeDocument/2006/relationships/hyperlink" Target="https://www.itspublicknowledge.info/home/ScottishInformationCommissioner.aspx" TargetMode="External"/><Relationship Id="rId217" Type="http://schemas.openxmlformats.org/officeDocument/2006/relationships/hyperlink" Target="http://www.gov.ai/statistics/" TargetMode="External"/><Relationship Id="rId6" Type="http://schemas.openxmlformats.org/officeDocument/2006/relationships/hyperlink" Target="http://www.ohchr.org/Documents/HRBodies/TB/HRI-GEN-2-REV-6_en.doc" TargetMode="External"/><Relationship Id="rId238" Type="http://schemas.openxmlformats.org/officeDocument/2006/relationships/hyperlink" Target="http://www.legislation.gov.uk/uksi/2009/1379/schedule/2/made" TargetMode="External"/><Relationship Id="rId259" Type="http://schemas.openxmlformats.org/officeDocument/2006/relationships/hyperlink" Target="http://www.legislation.gov.uk/uksi/2010/244/contents/made" TargetMode="External"/><Relationship Id="rId23" Type="http://schemas.openxmlformats.org/officeDocument/2006/relationships/hyperlink" Target="https://www.nrscotland.gov.uk/statistics-and-data/statistics/statistics-by-theme/vital-events/general-publications/vital-events-reference-tables/2018" TargetMode="External"/><Relationship Id="rId119" Type="http://schemas.openxmlformats.org/officeDocument/2006/relationships/hyperlink" Target="https://www.gov.scot/publications/scottish-budget-2021-22/pages/10/" TargetMode="External"/><Relationship Id="rId270" Type="http://schemas.openxmlformats.org/officeDocument/2006/relationships/hyperlink" Target="http://www.depstc.org/" TargetMode="External"/><Relationship Id="rId291" Type="http://schemas.openxmlformats.org/officeDocument/2006/relationships/hyperlink" Target="http://www.gov.gg/population" TargetMode="External"/><Relationship Id="rId305" Type="http://schemas.openxmlformats.org/officeDocument/2006/relationships/hyperlink" Target="http://www.gov.gg/data" TargetMode="External"/><Relationship Id="rId326" Type="http://schemas.openxmlformats.org/officeDocument/2006/relationships/hyperlink" Target="https://gov.gg/equalitypolicy" TargetMode="External"/><Relationship Id="rId347" Type="http://schemas.openxmlformats.org/officeDocument/2006/relationships/hyperlink" Target="https://www.gov.im/media/1366178/guidance-for-political-parties-2019.pdf" TargetMode="External"/><Relationship Id="rId44" Type="http://schemas.openxmlformats.org/officeDocument/2006/relationships/hyperlink" Target="https://www.nisra.gov.uk/sites/nisra.gov.uk/files/publications/Stillbirths_InfantDeaths_Tables_2019.xls" TargetMode="External"/><Relationship Id="rId65" Type="http://schemas.openxmlformats.org/officeDocument/2006/relationships/hyperlink" Target="https://www.education-ni.gov.uk/publications/attendance-grant-aided-primary-post-primary-and-special-schools-201718" TargetMode="External"/><Relationship Id="rId86" Type="http://schemas.openxmlformats.org/officeDocument/2006/relationships/hyperlink" Target="https://www.ofcom.org.uk/research-and-data/multi-sector-research/cmr/cmr-2021/interactive-data" TargetMode="External"/><Relationship Id="rId130" Type="http://schemas.openxmlformats.org/officeDocument/2006/relationships/hyperlink" Target="http://www.legislation.gov.uk/ukpga/2011/14/contents" TargetMode="External"/><Relationship Id="rId151" Type="http://schemas.openxmlformats.org/officeDocument/2006/relationships/hyperlink" Target="http://www.judiciary.gov.uk/" TargetMode="External"/><Relationship Id="rId172" Type="http://schemas.openxmlformats.org/officeDocument/2006/relationships/hyperlink" Target="http://www.legislation.gov.uk/ukpga/2000/36/contents" TargetMode="External"/><Relationship Id="rId193" Type="http://schemas.openxmlformats.org/officeDocument/2006/relationships/hyperlink" Target="https://www.gov.uk/government/policies/promoting-human-rights-internationally" TargetMode="External"/><Relationship Id="rId207" Type="http://schemas.openxmlformats.org/officeDocument/2006/relationships/hyperlink" Target="http://www.legislation.gov.uk/wsi/2011/1064/contents/made" TargetMode="External"/><Relationship Id="rId228" Type="http://schemas.openxmlformats.org/officeDocument/2006/relationships/hyperlink" Target="http://www.legislation.gov.uk/uksi/1979/452/contents/made" TargetMode="External"/><Relationship Id="rId249" Type="http://schemas.openxmlformats.org/officeDocument/2006/relationships/hyperlink" Target="https://www.gov.uk/government/world/gibraltar" TargetMode="External"/><Relationship Id="rId13" Type="http://schemas.openxmlformats.org/officeDocument/2006/relationships/hyperlink" Target="http://www.nomisweb.co.uk/census/2011/LC2107EW/view/2092957703?rows=c_relpuk11&amp;cols=c_sex" TargetMode="External"/><Relationship Id="rId109" Type="http://schemas.openxmlformats.org/officeDocument/2006/relationships/hyperlink" Target="https://www.gov.uk/government/statistics/criminal-court-statistics-quarterly-october-to-december-2020" TargetMode="External"/><Relationship Id="rId260" Type="http://schemas.openxmlformats.org/officeDocument/2006/relationships/hyperlink" Target="http://www.government.pn/Laws/Local%20Government%20Ordinance.pdf" TargetMode="External"/><Relationship Id="rId281" Type="http://schemas.openxmlformats.org/officeDocument/2006/relationships/hyperlink" Target="http://www.gov.gg/population" TargetMode="External"/><Relationship Id="rId316" Type="http://schemas.openxmlformats.org/officeDocument/2006/relationships/hyperlink" Target="http://www.guernseyroyalcourt.gg/article/1952/Constitutional-Information" TargetMode="External"/><Relationship Id="rId337" Type="http://schemas.openxmlformats.org/officeDocument/2006/relationships/hyperlink" Target="http://www.jerseycourts.je/" TargetMode="External"/><Relationship Id="rId34" Type="http://schemas.openxmlformats.org/officeDocument/2006/relationships/hyperlink" Target="https://www.ons.gov.uk/peoplepopulationandcommunity/personalandhouseholdfinances/expenditure/bulletins/familyspendingintheuk/april2019tomarch2020" TargetMode="External"/><Relationship Id="rId55" Type="http://schemas.openxmlformats.org/officeDocument/2006/relationships/hyperlink" Target="https://www.bhf.org.uk/-/media/files/research/heart-statistics/cvd-statistics-2021-chapter-2-morbidity-final.xlsx?la=en&amp;rev=c8926d33b02b42b589547437ba76bbee&amp;hash=1CA581C7F7EA5F1A1B6FB6C97AE7B24A19D99145" TargetMode="External"/><Relationship Id="rId76" Type="http://schemas.openxmlformats.org/officeDocument/2006/relationships/hyperlink" Target="https://www.ons.gov.uk/economy/inflationandpriceindices/datasets/consumerpriceinflation&#160;table%201" TargetMode="External"/><Relationship Id="rId97" Type="http://schemas.openxmlformats.org/officeDocument/2006/relationships/hyperlink" Target="https://www.electoralcommission.org.uk/sites/default/files/2020-05/UKPGE%202019-%20Electoral%20Data-Website.xlsx" TargetMode="External"/><Relationship Id="rId120" Type="http://schemas.openxmlformats.org/officeDocument/2006/relationships/hyperlink" Target="https://www.finance-ni.gov.uk/sites/default/files/publications/dfp/Budget%202020-21%20-%20Ministerial%20Statement.pdf" TargetMode="External"/><Relationship Id="rId141" Type="http://schemas.openxmlformats.org/officeDocument/2006/relationships/hyperlink" Target="http://www.legislation.gov.uk/ukpga/1998/38/contents" TargetMode="External"/><Relationship Id="rId7" Type="http://schemas.openxmlformats.org/officeDocument/2006/relationships/hyperlink" Target="http://jcpc.uk/" TargetMode="External"/><Relationship Id="rId162" Type="http://schemas.openxmlformats.org/officeDocument/2006/relationships/hyperlink" Target="http://www.justice.gov.uk/downloads/about/cbr/uk-bill-rights-vol-1.pdf" TargetMode="External"/><Relationship Id="rId183" Type="http://schemas.openxmlformats.org/officeDocument/2006/relationships/hyperlink" Target="http://www.legislation.gov.uk/asp/2006/16/contents" TargetMode="External"/><Relationship Id="rId218" Type="http://schemas.openxmlformats.org/officeDocument/2006/relationships/hyperlink" Target="https://www.gov.uk/government/uploads/system/uploads/attachment_data/file/32952/ot-wp-0612.pdf" TargetMode="External"/><Relationship Id="rId239" Type="http://schemas.openxmlformats.org/officeDocument/2006/relationships/hyperlink" Target="http://www.legislativeassembly.ky/" TargetMode="External"/><Relationship Id="rId250" Type="http://schemas.openxmlformats.org/officeDocument/2006/relationships/hyperlink" Target="https://www.gibraltar.gov.gi/images/stories/PDF/constitution/NewGibraltarConstitution.pdf" TargetMode="External"/><Relationship Id="rId271" Type="http://schemas.openxmlformats.org/officeDocument/2006/relationships/hyperlink" Target="http://www.legislation.gov.uk/uksi/2011/1681/introduction/made" TargetMode="External"/><Relationship Id="rId292" Type="http://schemas.openxmlformats.org/officeDocument/2006/relationships/hyperlink" Target="http://www.gov.gg/population" TargetMode="External"/><Relationship Id="rId306" Type="http://schemas.openxmlformats.org/officeDocument/2006/relationships/hyperlink" Target="http://www.gov.gg/rpi" TargetMode="External"/><Relationship Id="rId24" Type="http://schemas.openxmlformats.org/officeDocument/2006/relationships/hyperlink" Target="https://www.nisra.gov.uk/publications/registrar-general-quarterly-tables-2020-quarter-1" TargetMode="External"/><Relationship Id="rId45" Type="http://schemas.openxmlformats.org/officeDocument/2006/relationships/hyperlink" Target="http://www.ons.gov.uk/ons/rel/lifestyles/contraception-and-sexual-health/2008-09/index.html" TargetMode="External"/><Relationship Id="rId66" Type="http://schemas.openxmlformats.org/officeDocument/2006/relationships/hyperlink" Target="https://explore-education-statistics.service.gov.uk/find-statistics/education-and-training-statistics-for-the-uk" TargetMode="External"/><Relationship Id="rId87" Type="http://schemas.openxmlformats.org/officeDocument/2006/relationships/hyperlink" Target="http://stakeholders.ofcom.org.uk/market-data-research/market-data/communications-market-reports/cmr13/uk/" TargetMode="External"/><Relationship Id="rId110" Type="http://schemas.openxmlformats.org/officeDocument/2006/relationships/hyperlink" Target="https://www.gov.uk/government/statistics/criminal-court-statistics-quarterly-october-to-december-2020" TargetMode="External"/><Relationship Id="rId131" Type="http://schemas.openxmlformats.org/officeDocument/2006/relationships/hyperlink" Target="http://www.royal.gov.uk/Home.aspx" TargetMode="External"/><Relationship Id="rId327" Type="http://schemas.openxmlformats.org/officeDocument/2006/relationships/hyperlink" Target="http://www.guernseylegalresources.gg/article/95288/Human-Rights-Bailiwick-of-Guernsey-Law-2000-Consolidated-text" TargetMode="External"/><Relationship Id="rId348" Type="http://schemas.openxmlformats.org/officeDocument/2006/relationships/hyperlink" Target="https://www.gov.im/media/1371147/publicindex_latest-171220.pdf" TargetMode="External"/><Relationship Id="rId152" Type="http://schemas.openxmlformats.org/officeDocument/2006/relationships/hyperlink" Target="http://jac.judiciary.gov.uk/" TargetMode="External"/><Relationship Id="rId173" Type="http://schemas.openxmlformats.org/officeDocument/2006/relationships/hyperlink" Target="https://www.gov.uk/government/organisations/legal-aid-agency" TargetMode="External"/><Relationship Id="rId194" Type="http://schemas.openxmlformats.org/officeDocument/2006/relationships/hyperlink" Target="https://www.gov.uk/government/publications/human-rights-and-democracy-report-2019" TargetMode="External"/><Relationship Id="rId208" Type="http://schemas.openxmlformats.org/officeDocument/2006/relationships/hyperlink" Target="http://www.legislation.gov.uk/ssi/2012/162/contents/made" TargetMode="External"/><Relationship Id="rId229" Type="http://schemas.openxmlformats.org/officeDocument/2006/relationships/hyperlink" Target="http://www.legislation.gov.uk/uksi/1979/1310/contents/made" TargetMode="External"/><Relationship Id="rId240" Type="http://schemas.openxmlformats.org/officeDocument/2006/relationships/hyperlink" Target="http://www.judicial.ky/" TargetMode="External"/><Relationship Id="rId261" Type="http://schemas.openxmlformats.org/officeDocument/2006/relationships/hyperlink" Target="http://www.sainthelena.gov.sh/" TargetMode="External"/><Relationship Id="rId14" Type="http://schemas.openxmlformats.org/officeDocument/2006/relationships/hyperlink" Target="http://www.scotlandscensus.gov.uk/documents/censusresults/release2a/StatsBulletin2A.pdf" TargetMode="External"/><Relationship Id="rId35" Type="http://schemas.openxmlformats.org/officeDocument/2006/relationships/hyperlink" Target="https://www.gov.uk/government/collections/households-below-average-income-hbai--2" TargetMode="External"/><Relationship Id="rId56" Type="http://schemas.openxmlformats.org/officeDocument/2006/relationships/hyperlink" Target="https://www.bhf.org.uk/-/media/files/research/heart-statistics/cvd-statistics-2021-chapter-2-morbidity-final.xlsx?la=en&amp;rev=c8926d33b02b42b589547437ba76bbee&amp;hash=1CA581C7F7EA5F1A1B6FB6C97AE7B24A19D99145" TargetMode="External"/><Relationship Id="rId77" Type="http://schemas.openxmlformats.org/officeDocument/2006/relationships/hyperlink" Target="https://assets.publishing.service.gov.uk/government/uploads/system/uploads/attachment_data/file/966868/BUDGET_2021_-_web.pdf" TargetMode="External"/><Relationship Id="rId100" Type="http://schemas.openxmlformats.org/officeDocument/2006/relationships/hyperlink" Target="https://www.electoralcommission.org.uk/who-we-are-and-what-we-do/elections-and-referendums/past-elections-and-referendums/northern-ireland-assembly-elections/report-march-2017-northern-ireland-assembly-election" TargetMode="External"/><Relationship Id="rId282" Type="http://schemas.openxmlformats.org/officeDocument/2006/relationships/hyperlink" Target="http://www.gov.gg/population" TargetMode="External"/><Relationship Id="rId317" Type="http://schemas.openxmlformats.org/officeDocument/2006/relationships/hyperlink" Target="http://www.guernseylegalresources.gg/article/96991/Reform-Guernsey-Law-1948-Consolidated-text" TargetMode="External"/><Relationship Id="rId338" Type="http://schemas.openxmlformats.org/officeDocument/2006/relationships/hyperlink" Target="http://www.jerseylaw.je/law/lawsinforce/consolidated/15/15.350_HumanRightsLaw2000_RevisedEdition_1January2007.pdf" TargetMode="External"/><Relationship Id="rId8" Type="http://schemas.openxmlformats.org/officeDocument/2006/relationships/hyperlink" Target="https://www.ons.gov.uk/peoplepopulationandcommunity/populationandmigration/populationestimates/bulletins/annualmidyearpopulationestimates/mid2020" TargetMode="External"/><Relationship Id="rId98" Type="http://schemas.openxmlformats.org/officeDocument/2006/relationships/hyperlink" Target="https://www.electoralcommission.org.uk/sites/default/files/2021-09/Scottish%20Parliament%20Elections%20May%202021%20LD.xlsx" TargetMode="External"/><Relationship Id="rId121" Type="http://schemas.openxmlformats.org/officeDocument/2006/relationships/hyperlink" Target="https://www.gov.uk/government/statistics/legal-aid-statistics-january-to-march-2019" TargetMode="External"/><Relationship Id="rId142" Type="http://schemas.openxmlformats.org/officeDocument/2006/relationships/hyperlink" Target="http://www.assemblywales.org/" TargetMode="External"/><Relationship Id="rId163" Type="http://schemas.openxmlformats.org/officeDocument/2006/relationships/hyperlink" Target="http://www.legislation.gov.uk/aep/Edw1cc1929/25/9/contents" TargetMode="External"/><Relationship Id="rId184" Type="http://schemas.openxmlformats.org/officeDocument/2006/relationships/hyperlink" Target="http://www.equalityadvisoryservice.com/" TargetMode="External"/><Relationship Id="rId219" Type="http://schemas.openxmlformats.org/officeDocument/2006/relationships/hyperlink" Target="http://www.gov.ai/department.php?id=4&amp;dept=26" TargetMode="External"/><Relationship Id="rId230" Type="http://schemas.openxmlformats.org/officeDocument/2006/relationships/hyperlink" Target="http://www.legislation.gov.uk/uksi/1989/151/contents/made" TargetMode="External"/><Relationship Id="rId251" Type="http://schemas.openxmlformats.org/officeDocument/2006/relationships/hyperlink" Target="http://www.parliament.gi/" TargetMode="External"/><Relationship Id="rId25" Type="http://schemas.openxmlformats.org/officeDocument/2006/relationships/hyperlink" Target="https://www.ons.gov.uk/peoplepopulationandcommunity/birthsdeathsandmarriages/deaths/bulletins/childhoodinfantandperinatalmortalityinenglandandwales/2019" TargetMode="External"/><Relationship Id="rId46" Type="http://schemas.openxmlformats.org/officeDocument/2006/relationships/hyperlink" Target="https://www.gov.uk/government/statistics/abortion-statistics-for-england-and-wales-2019" TargetMode="External"/><Relationship Id="rId67" Type="http://schemas.openxmlformats.org/officeDocument/2006/relationships/hyperlink" Target="http://www.deni.gov.uk/ptr_table_website.xls" TargetMode="External"/><Relationship Id="rId272" Type="http://schemas.openxmlformats.org/officeDocument/2006/relationships/hyperlink" Target="http://www.tcihumanrights.org/" TargetMode="External"/><Relationship Id="rId293" Type="http://schemas.openxmlformats.org/officeDocument/2006/relationships/hyperlink" Target="http://www.gov.gg/household" TargetMode="External"/><Relationship Id="rId307" Type="http://schemas.openxmlformats.org/officeDocument/2006/relationships/hyperlink" Target="http://www.gov.gg/politicalparties" TargetMode="External"/><Relationship Id="rId328" Type="http://schemas.openxmlformats.org/officeDocument/2006/relationships/hyperlink" Target="http://www.gov.gg/humanrights" TargetMode="External"/><Relationship Id="rId349" Type="http://schemas.openxmlformats.org/officeDocument/2006/relationships/hyperlink" Target="http://www.courts.im/" TargetMode="External"/><Relationship Id="rId20" Type="http://schemas.openxmlformats.org/officeDocument/2006/relationships/hyperlink" Target="http://www.ons.gov.uk/ons/rel/census/2011-census/population-estimates-by-single-year-of-age-and-sex-for-local-authorities-in-the-united-kingdom/index.html" TargetMode="External"/><Relationship Id="rId41" Type="http://schemas.openxmlformats.org/officeDocument/2006/relationships/hyperlink" Target="https://www.publichealth.hscni.net/sites/default/files/2018-12/RUAG%20Childrens%20Health%20in%20NI%20-%202017-18%20-%20Dec%202018.pdf" TargetMode="External"/><Relationship Id="rId62" Type="http://schemas.openxmlformats.org/officeDocument/2006/relationships/hyperlink" Target="http://explore-education-statistics.service.gov.uk" TargetMode="External"/><Relationship Id="rId83" Type="http://schemas.openxmlformats.org/officeDocument/2006/relationships/hyperlink" Target="https://www.ofcom.org.uk/__data/assets/pdf_file/0025/217834/adults-media-use-and-attitudes-report-2020-21.pdf" TargetMode="External"/><Relationship Id="rId88" Type="http://schemas.openxmlformats.org/officeDocument/2006/relationships/hyperlink" Target="https://www.ofcom.org.uk/research-and-data/multi-sector-research/cmr/cmr-2021/interactive-data" TargetMode="External"/><Relationship Id="rId111" Type="http://schemas.openxmlformats.org/officeDocument/2006/relationships/hyperlink" Target="https://www.gov.uk/government/statistics/tribunal-statistics-quarterly-october-to-december-2020" TargetMode="External"/><Relationship Id="rId132" Type="http://schemas.openxmlformats.org/officeDocument/2006/relationships/hyperlink" Target="https://www.gov.uk/" TargetMode="External"/><Relationship Id="rId153" Type="http://schemas.openxmlformats.org/officeDocument/2006/relationships/hyperlink" Target="http://judicialconduct.judiciary.gov.uk/" TargetMode="External"/><Relationship Id="rId174" Type="http://schemas.openxmlformats.org/officeDocument/2006/relationships/hyperlink" Target="http://www.slab.org.uk/index.html" TargetMode="External"/><Relationship Id="rId179" Type="http://schemas.openxmlformats.org/officeDocument/2006/relationships/hyperlink" Target="http://www.sccyp.org.uk/" TargetMode="External"/><Relationship Id="rId195" Type="http://schemas.openxmlformats.org/officeDocument/2006/relationships/hyperlink" Target="https://www.gov.uk/government/publications/bhr-action-plan" TargetMode="External"/><Relationship Id="rId209" Type="http://schemas.openxmlformats.org/officeDocument/2006/relationships/hyperlink" Target="https://www.legislation.gov.uk/ssi/2015/254/contents/made" TargetMode="External"/><Relationship Id="rId190" Type="http://schemas.openxmlformats.org/officeDocument/2006/relationships/hyperlink" Target="http://www.jsbni.com/Publications/Pages/default.aspx" TargetMode="External"/><Relationship Id="rId204" Type="http://schemas.openxmlformats.org/officeDocument/2006/relationships/hyperlink" Target="http://www.justice.gov.uk/human-rights/international-monitoring-of-places-of-detention" TargetMode="External"/><Relationship Id="rId220" Type="http://schemas.openxmlformats.org/officeDocument/2006/relationships/hyperlink" Target="http://www.gov.ai/directory.php" TargetMode="External"/><Relationship Id="rId225" Type="http://schemas.openxmlformats.org/officeDocument/2006/relationships/hyperlink" Target="https://www.gov.uk/government/world/bermuda" TargetMode="External"/><Relationship Id="rId241" Type="http://schemas.openxmlformats.org/officeDocument/2006/relationships/hyperlink" Target="http://www.humanrightscommission.ky" TargetMode="External"/><Relationship Id="rId246" Type="http://schemas.openxmlformats.org/officeDocument/2006/relationships/hyperlink" Target="http://www.falklands.gov.fk/self-governance/legislative/" TargetMode="External"/><Relationship Id="rId267" Type="http://schemas.openxmlformats.org/officeDocument/2006/relationships/hyperlink" Target="http://www.sainthelena.gov.sh/legal-system/" TargetMode="External"/><Relationship Id="rId288" Type="http://schemas.openxmlformats.org/officeDocument/2006/relationships/hyperlink" Target="https://www.gov.gg/CHttpHandler.ashx?id=104975&amp;p=0" TargetMode="External"/><Relationship Id="rId15" Type="http://schemas.openxmlformats.org/officeDocument/2006/relationships/hyperlink" Target="http://www.nisra.gov.uk/Census/2011_results_detailed_characteristics.html" TargetMode="External"/><Relationship Id="rId36" Type="http://schemas.openxmlformats.org/officeDocument/2006/relationships/hyperlink" Target="http://data.worldbank.org/indicator/SN.ITK.DEFC.ZS" TargetMode="External"/><Relationship Id="rId57" Type="http://schemas.openxmlformats.org/officeDocument/2006/relationships/hyperlink" Target="https://www.bhf.org.uk/-/media/files/research/heart-statistics/cvd-statistics-2020-chapter-2b-morbidity-prevalence-final.xlsx?la=en&amp;rev=8f20e2468e91461da2f11b06fad8fae3&amp;hash=6C610A52A06E8A57535030CF62C38732BCE65088" TargetMode="External"/><Relationship Id="rId106" Type="http://schemas.openxmlformats.org/officeDocument/2006/relationships/hyperlink" Target="https://assets.publishing.service.gov.uk/government/uploads/system/uploads/attachment_data/file/930646/Population_30Sep2020.ods" TargetMode="External"/><Relationship Id="rId127" Type="http://schemas.openxmlformats.org/officeDocument/2006/relationships/hyperlink" Target="http://www.legislation.gov.uk/ukpga/Geo5/1-2/13/contents" TargetMode="External"/><Relationship Id="rId262" Type="http://schemas.openxmlformats.org/officeDocument/2006/relationships/hyperlink" Target="http://www.ascension-island.gov.ac/" TargetMode="External"/><Relationship Id="rId283" Type="http://schemas.openxmlformats.org/officeDocument/2006/relationships/hyperlink" Target="http://www.gov.gg/population" TargetMode="External"/><Relationship Id="rId313" Type="http://schemas.openxmlformats.org/officeDocument/2006/relationships/hyperlink" Target="https://gov.gg/CHttpHandler.ashx?id=126319&amp;p=0" TargetMode="External"/><Relationship Id="rId318" Type="http://schemas.openxmlformats.org/officeDocument/2006/relationships/hyperlink" Target="https://www.gov.gg/CHttpHandler.ashx?id=104054&amp;p=0" TargetMode="External"/><Relationship Id="rId339" Type="http://schemas.openxmlformats.org/officeDocument/2006/relationships/hyperlink" Target="https://www.jerseylaw.je/laws/enacted/Pages/L-08-2019.aspx" TargetMode="External"/><Relationship Id="rId10" Type="http://schemas.openxmlformats.org/officeDocument/2006/relationships/hyperlink" Target="http://www.nomisweb.co.uk/census/2011/LC2104EW/view/2092957703?rows=main_language&amp;cols=c_sex" TargetMode="External"/><Relationship Id="rId31" Type="http://schemas.openxmlformats.org/officeDocument/2006/relationships/hyperlink" Target="https://www.nrscotland.gov.uk/files/statistics/rgar/2019/Pages/bir-sec.html" TargetMode="External"/><Relationship Id="rId52" Type="http://schemas.openxmlformats.org/officeDocument/2006/relationships/hyperlink" Target="https://assets.publishing.service.gov.uk/government/uploads/system/uploads/attachment_data/file/921369/PHE_TB_Official_Statistics_UK_2000_to_2019.pdf" TargetMode="External"/><Relationship Id="rId73" Type="http://schemas.openxmlformats.org/officeDocument/2006/relationships/hyperlink" Target="https://www.ons.gov.uk/economy/grossdomesticproductgdp/datasets/uksecondestimateofgdpdatatables" TargetMode="External"/><Relationship Id="rId78" Type="http://schemas.openxmlformats.org/officeDocument/2006/relationships/hyperlink" Target="https://www.ons.gov.uk/economy/governmentpublicsectorandtaxes/publicspending/bulletins/ukgovernmentdebtanddeficitforeurostatmaast/september2020" TargetMode="External"/><Relationship Id="rId94" Type="http://schemas.openxmlformats.org/officeDocument/2006/relationships/hyperlink" Target="https://www.ofcom.org.uk/research-and-data/tv-radio-and-on-demand/news-media/news-consumption" TargetMode="External"/><Relationship Id="rId99" Type="http://schemas.openxmlformats.org/officeDocument/2006/relationships/hyperlink" Target="https://www.electoralcommission.org.uk/who-we-are-and-what-we-do/elections-and-referendums/past-elections-and-referendums/senedd-elections/report-may-2021-elections-wales" TargetMode="External"/><Relationship Id="rId101" Type="http://schemas.openxmlformats.org/officeDocument/2006/relationships/hyperlink" Target="https://www.psni.police.uk/globalassets/inside-the-psni/our-statistics/police-recorded-crime-statistics/documents/police_recorded_crime_in_northern_ireland_1998-99_to_2019-20.xlsx" TargetMode="External"/><Relationship Id="rId122" Type="http://schemas.openxmlformats.org/officeDocument/2006/relationships/hyperlink" Target="https://assets.publishing.service.gov.uk/government/uploads/system/uploads/attachment_data/file/933212/6.6482_CICA_Annual_Report_and_Accounts_2019-20_FINAL_WEB.pdf" TargetMode="External"/><Relationship Id="rId143" Type="http://schemas.openxmlformats.org/officeDocument/2006/relationships/hyperlink" Target="http://www.legislation.gov.uk/ukpga/2006/32/contents" TargetMode="External"/><Relationship Id="rId148" Type="http://schemas.openxmlformats.org/officeDocument/2006/relationships/hyperlink" Target="http://www.northernireland.gov.uk/" TargetMode="External"/><Relationship Id="rId164" Type="http://schemas.openxmlformats.org/officeDocument/2006/relationships/hyperlink" Target="http://www.legislation.gov.uk/aep/Cha2/31/2/contents" TargetMode="External"/><Relationship Id="rId169" Type="http://schemas.openxmlformats.org/officeDocument/2006/relationships/hyperlink" Target="http://www.legislation.gov.uk/ukpga/2010/15/contents" TargetMode="External"/><Relationship Id="rId185" Type="http://schemas.openxmlformats.org/officeDocument/2006/relationships/hyperlink" Target="https://www.gov.uk/browse/justice/rights" TargetMode="External"/><Relationship Id="rId334" Type="http://schemas.openxmlformats.org/officeDocument/2006/relationships/hyperlink" Target="https://www.gov.je/SiteCollectionDocuments/Government%20and%20administration/R%20%20Birthsfertilitybreastfeeding2019%2020200319%20SJ.pdf" TargetMode="External"/><Relationship Id="rId350" Type="http://schemas.openxmlformats.org/officeDocument/2006/relationships/hyperlink" Target="https://www.gov.im/about-the-government/offices/attorney-generals-chambers/crown-office/charities/" TargetMode="External"/><Relationship Id="rId4" Type="http://schemas.openxmlformats.org/officeDocument/2006/relationships/hyperlink" Target="http://www.equalityhumanrights.com/" TargetMode="External"/><Relationship Id="rId9" Type="http://schemas.openxmlformats.org/officeDocument/2006/relationships/hyperlink" Target="https://www.ons.gov.uk/peoplepopulationandcommunity/populationandmigration/populationestimates/bulletins/annualmidyearpopulationestimates/mid2020" TargetMode="External"/><Relationship Id="rId180" Type="http://schemas.openxmlformats.org/officeDocument/2006/relationships/hyperlink" Target="http://www.niccy.org/" TargetMode="External"/><Relationship Id="rId210" Type="http://schemas.openxmlformats.org/officeDocument/2006/relationships/hyperlink" Target="https://www.legislation.gov.uk/ssi/2016/159/contents/made" TargetMode="External"/><Relationship Id="rId215" Type="http://schemas.openxmlformats.org/officeDocument/2006/relationships/hyperlink" Target="http://www.gov.ai/" TargetMode="External"/><Relationship Id="rId236" Type="http://schemas.openxmlformats.org/officeDocument/2006/relationships/hyperlink" Target="https://www.gov.uk/government/world/cayman-islands" TargetMode="External"/><Relationship Id="rId257" Type="http://schemas.openxmlformats.org/officeDocument/2006/relationships/hyperlink" Target="http://www.government.pn/" TargetMode="External"/><Relationship Id="rId278" Type="http://schemas.openxmlformats.org/officeDocument/2006/relationships/hyperlink" Target="http://www.bvi.gov.vg/judicial-branch" TargetMode="External"/><Relationship Id="rId26" Type="http://schemas.openxmlformats.org/officeDocument/2006/relationships/hyperlink" Target="https://www.nrscotland.gov.uk/statistics-and-data/statistics/statistics-by-theme/vital-events/general-publications/vital-events-reference-tables/2018" TargetMode="External"/><Relationship Id="rId231" Type="http://schemas.openxmlformats.org/officeDocument/2006/relationships/hyperlink" Target="http://www.legislation.gov.uk/uksi/2001/2579/contents/made" TargetMode="External"/><Relationship Id="rId252" Type="http://schemas.openxmlformats.org/officeDocument/2006/relationships/hyperlink" Target="https://www.gibraltar.gov.gi/law-a-justice" TargetMode="External"/><Relationship Id="rId273" Type="http://schemas.openxmlformats.org/officeDocument/2006/relationships/hyperlink" Target="http://www.bvi.org.uk/" TargetMode="External"/><Relationship Id="rId294" Type="http://schemas.openxmlformats.org/officeDocument/2006/relationships/hyperlink" Target="http://www.gov.gg/household" TargetMode="External"/><Relationship Id="rId308" Type="http://schemas.openxmlformats.org/officeDocument/2006/relationships/hyperlink" Target="http://www.gov.gg/population" TargetMode="External"/><Relationship Id="rId329" Type="http://schemas.openxmlformats.org/officeDocument/2006/relationships/hyperlink" Target="https://gov.gg/equalitypolicy" TargetMode="External"/><Relationship Id="rId47" Type="http://schemas.openxmlformats.org/officeDocument/2006/relationships/hyperlink" Target="https://www.ons.gov.uk/file?uri=%2fpeoplepopulationandcommunity%2fbirthsdeathsandmarriages%2flivebirths%2fdatasets%2fbirthsummarytables%2f2019/birthsummarytables2019.xlsx" TargetMode="External"/><Relationship Id="rId68" Type="http://schemas.openxmlformats.org/officeDocument/2006/relationships/hyperlink" Target="https://www.macrotrends.net/countries/GBR/united-kingdom/literacy-rate" TargetMode="External"/><Relationship Id="rId89" Type="http://schemas.openxmlformats.org/officeDocument/2006/relationships/hyperlink" Target="https://www.ofcom.org.uk/research-and-data/telecoms-research/data-updates/telecommunications-market-data-update-q1-2021" TargetMode="External"/><Relationship Id="rId112" Type="http://schemas.openxmlformats.org/officeDocument/2006/relationships/hyperlink" Target="https://www.gov.uk/government/statistical-data-sets/hmcts-weekly-management-information-during-coronavirus-march-2020-to-february-2021" TargetMode="External"/><Relationship Id="rId133" Type="http://schemas.openxmlformats.org/officeDocument/2006/relationships/hyperlink" Target="https://www.gov.uk/devolution-settlement-wales" TargetMode="External"/><Relationship Id="rId154" Type="http://schemas.openxmlformats.org/officeDocument/2006/relationships/hyperlink" Target="http://scotland-judiciary.org.uk/1/0/Home" TargetMode="External"/><Relationship Id="rId175" Type="http://schemas.openxmlformats.org/officeDocument/2006/relationships/hyperlink" Target="http://www.nilsc.org.uk/" TargetMode="External"/><Relationship Id="rId340" Type="http://schemas.openxmlformats.org/officeDocument/2006/relationships/hyperlink" Target="http://www.gov.je/Government/JerseyWorld/InternationalAffairs/Pages/HumanRights.aspx" TargetMode="External"/><Relationship Id="rId196" Type="http://schemas.openxmlformats.org/officeDocument/2006/relationships/hyperlink" Target="https://www.gov.uk/government/publications/guidelines-on-extension-of-treaties-to-overseas-territories" TargetMode="External"/><Relationship Id="rId200" Type="http://schemas.openxmlformats.org/officeDocument/2006/relationships/hyperlink" Target="http://www.justice.gov.uk/human-rights/periodic-reports-to-the-united-nations" TargetMode="External"/><Relationship Id="rId16" Type="http://schemas.openxmlformats.org/officeDocument/2006/relationships/hyperlink" Target="http://www.nomisweb.co.uk/census/2011/LC2101EW/view/2092957703?rows=c_ethpuk11&amp;cols=c_sex" TargetMode="External"/><Relationship Id="rId221" Type="http://schemas.openxmlformats.org/officeDocument/2006/relationships/hyperlink" Target="http://www.gov.ai/judicial.php" TargetMode="External"/><Relationship Id="rId242" Type="http://schemas.openxmlformats.org/officeDocument/2006/relationships/hyperlink" Target="http://www.falklands.gov.fk/" TargetMode="External"/><Relationship Id="rId263" Type="http://schemas.openxmlformats.org/officeDocument/2006/relationships/hyperlink" Target="http://www.tristandc.com/government.php" TargetMode="External"/><Relationship Id="rId284" Type="http://schemas.openxmlformats.org/officeDocument/2006/relationships/hyperlink" Target="http://www.gov.gg/population" TargetMode="External"/><Relationship Id="rId319" Type="http://schemas.openxmlformats.org/officeDocument/2006/relationships/hyperlink" Target="https://www.gov.gg/committees" TargetMode="External"/><Relationship Id="rId37" Type="http://schemas.openxmlformats.org/officeDocument/2006/relationships/hyperlink" Target="https://www.ons.gov.uk/peoplepopulationandcommunity/personalandhouseholdfinances/incomeandwealth/bulletins/theeffectsoftaxesandbenefitsonhouseholdincome/financialyearending2019" TargetMode="External"/><Relationship Id="rId58" Type="http://schemas.openxmlformats.org/officeDocument/2006/relationships/hyperlink" Target="https://www.diabetes.org.uk/professionals/position-statements-reports/statistics/diabetes-prevalence-2019" TargetMode="External"/><Relationship Id="rId79" Type="http://schemas.openxmlformats.org/officeDocument/2006/relationships/hyperlink" Target="http://search.electoralcommission.org.uk/Search/Registrations?currentPage=1&amp;rows=30&amp;sort=RegulatedEntityName&amp;order=asc&amp;open=filter&amp;et=pp&amp;et=ppm&amp;register=ni&amp;regStatus=registered&amp;optCols=EntityStatusName" TargetMode="External"/><Relationship Id="rId102" Type="http://schemas.openxmlformats.org/officeDocument/2006/relationships/hyperlink" Target="https://www.gov.uk/government/statistics/criminal-justice-system-statistics-quarterly-march-2021" TargetMode="External"/><Relationship Id="rId123" Type="http://schemas.openxmlformats.org/officeDocument/2006/relationships/hyperlink" Target="http://www.legislation.gov.uk/ukpga/1998/42/contents" TargetMode="External"/><Relationship Id="rId144" Type="http://schemas.openxmlformats.org/officeDocument/2006/relationships/hyperlink" Target="http://wales.gov.uk/?lang=en" TargetMode="External"/><Relationship Id="rId330" Type="http://schemas.openxmlformats.org/officeDocument/2006/relationships/hyperlink" Target="https://gov.gg/article/176559/Proposals-for-a-New-Discrimination-Ordinance" TargetMode="External"/><Relationship Id="rId90" Type="http://schemas.openxmlformats.org/officeDocument/2006/relationships/hyperlink" Target="https://www.ofcom.org.uk/research-and-data/multi-sector-research/cmr/cmr-2021/interactive-data" TargetMode="External"/><Relationship Id="rId165" Type="http://schemas.openxmlformats.org/officeDocument/2006/relationships/hyperlink" Target="http://www.legislation.gov.uk/aosp/1689/28" TargetMode="External"/><Relationship Id="rId186" Type="http://schemas.openxmlformats.org/officeDocument/2006/relationships/hyperlink" Target="http://www.citizensadvice.org.uk/" TargetMode="External"/><Relationship Id="rId351" Type="http://schemas.openxmlformats.org/officeDocument/2006/relationships/hyperlink" Target="https://www.legislation.gov.im/cms/images/LEGISLATION/PRINCIPAL/2017/2017-0005/EqualityAct2017_4.pdf" TargetMode="External"/><Relationship Id="rId211" Type="http://schemas.openxmlformats.org/officeDocument/2006/relationships/hyperlink" Target="http://www.legislation.gov.uk/ukpga/2004/33/contents" TargetMode="External"/><Relationship Id="rId232" Type="http://schemas.openxmlformats.org/officeDocument/2006/relationships/hyperlink" Target="http://www.legislation.gov.uk/uksi/2003/456/contents/made" TargetMode="External"/><Relationship Id="rId253" Type="http://schemas.openxmlformats.org/officeDocument/2006/relationships/hyperlink" Target="http://www.gibraltarlaws.gov.gi/articles/2006-37o.pdf" TargetMode="External"/><Relationship Id="rId274" Type="http://schemas.openxmlformats.org/officeDocument/2006/relationships/hyperlink" Target="https://www.gov.uk/government/world/british-virgin-islands" TargetMode="External"/><Relationship Id="rId295" Type="http://schemas.openxmlformats.org/officeDocument/2006/relationships/hyperlink" Target="https://www.gov.gg/CHttpHandler.ashx?id=104975&amp;p=0" TargetMode="External"/><Relationship Id="rId309" Type="http://schemas.openxmlformats.org/officeDocument/2006/relationships/hyperlink" Target="http://www.guernseyregistry.com/CharitiesRegister" TargetMode="External"/><Relationship Id="rId27" Type="http://schemas.openxmlformats.org/officeDocument/2006/relationships/hyperlink" Target="https://www.nisra.gov.uk/publications/registrar-general-quarterly-tables-2020-quarter-1" TargetMode="External"/><Relationship Id="rId48" Type="http://schemas.openxmlformats.org/officeDocument/2006/relationships/hyperlink" Target="https://publichealthscotland.scot/media/7985/mat_aas_table9.xlsx" TargetMode="External"/><Relationship Id="rId69" Type="http://schemas.openxmlformats.org/officeDocument/2006/relationships/hyperlink" Target="https://www.ons.gov.uk/employmentandlabourmarket/peopleinwork/employmentandemployeetypes/" TargetMode="External"/><Relationship Id="rId113" Type="http://schemas.openxmlformats.org/officeDocument/2006/relationships/hyperlink" Target="https://www.gov.uk/government/statistics/police-workforce-england-and-wales-30-september-2020" TargetMode="External"/><Relationship Id="rId134" Type="http://schemas.openxmlformats.org/officeDocument/2006/relationships/hyperlink" Target="https://www.gov.uk/devolution-settlement-scotland" TargetMode="External"/><Relationship Id="rId320" Type="http://schemas.openxmlformats.org/officeDocument/2006/relationships/hyperlink" Target="http://www.alderney.gov.gg" TargetMode="External"/><Relationship Id="rId80" Type="http://schemas.openxmlformats.org/officeDocument/2006/relationships/hyperlink" Target="https://www.ons.gov.uk/peoplepopulationandcommunity/elections/electoralregistration/bulletins/electoralstatisticsforuk/march2020" TargetMode="External"/><Relationship Id="rId155" Type="http://schemas.openxmlformats.org/officeDocument/2006/relationships/hyperlink" Target="http://www.judicialappointmentsscotland.org.uk/Home" TargetMode="External"/><Relationship Id="rId176" Type="http://schemas.openxmlformats.org/officeDocument/2006/relationships/hyperlink" Target="http://www.parliament.uk/jchr" TargetMode="External"/><Relationship Id="rId197" Type="http://schemas.openxmlformats.org/officeDocument/2006/relationships/hyperlink" Target="https://www.gov.uk/government/publications/crown-dependencies-jersey-guernsey-and-the-isle-of-man" TargetMode="External"/><Relationship Id="rId341" Type="http://schemas.openxmlformats.org/officeDocument/2006/relationships/hyperlink" Target="https://www.gov.je/Government/Pages/StatesReports.aspx?ReportID=843" TargetMode="External"/><Relationship Id="rId201" Type="http://schemas.openxmlformats.org/officeDocument/2006/relationships/hyperlink" Target="http://www.justice.gov.uk/human-rights/periodic-reports-to-the-united-nations" TargetMode="External"/><Relationship Id="rId222" Type="http://schemas.openxmlformats.org/officeDocument/2006/relationships/hyperlink" Target="http://www.legislation.gov.uk/uksi/1982/334/contents/made" TargetMode="External"/><Relationship Id="rId243" Type="http://schemas.openxmlformats.org/officeDocument/2006/relationships/hyperlink" Target="https://www.gov.uk/government/world/falkland-islands" TargetMode="External"/><Relationship Id="rId264" Type="http://schemas.openxmlformats.org/officeDocument/2006/relationships/hyperlink" Target="https://www.gov.uk/government/world/st-helena-ascension-and-tristan-da-cunha" TargetMode="External"/><Relationship Id="rId285" Type="http://schemas.openxmlformats.org/officeDocument/2006/relationships/hyperlink" Target="http://www.gov.gg/population" TargetMode="External"/><Relationship Id="rId17" Type="http://schemas.openxmlformats.org/officeDocument/2006/relationships/hyperlink" Target="http://www.scotlandscensus.gov.uk/documents/censusresults/release2a/StatsBulletin2A.pdf" TargetMode="External"/><Relationship Id="rId38" Type="http://schemas.openxmlformats.org/officeDocument/2006/relationships/hyperlink" Target="https://digital.nhs.uk/data-and-information/publications/statistical/national-child-measurement-programme/2019-20-school-year" TargetMode="External"/><Relationship Id="rId59" Type="http://schemas.openxmlformats.org/officeDocument/2006/relationships/hyperlink" Target="https://www.ons.gov.uk/peoplepopulationandcommunity/populationandmigration/populationestimates" TargetMode="External"/><Relationship Id="rId103" Type="http://schemas.openxmlformats.org/officeDocument/2006/relationships/hyperlink" Target="https://www.justice-ni.gov.uk/sites/default/files/publications/justice/northern-ireland-prison-population-2019-20.pdf" TargetMode="External"/><Relationship Id="rId124" Type="http://schemas.openxmlformats.org/officeDocument/2006/relationships/hyperlink" Target="http://www.cpl.law.cam.ac.uk/sir_david_williams_lectures/" TargetMode="External"/><Relationship Id="rId310" Type="http://schemas.openxmlformats.org/officeDocument/2006/relationships/hyperlink" Target="http://www.guernseyregistry.com/NPORegister" TargetMode="External"/><Relationship Id="rId70" Type="http://schemas.openxmlformats.org/officeDocument/2006/relationships/hyperlink" Target="https://www.ons.gov.uk/employmentandlabourmarket/peopleinwork/employmentandemployeetypes/bulletins/uklabourmarket/latest" TargetMode="External"/><Relationship Id="rId91" Type="http://schemas.openxmlformats.org/officeDocument/2006/relationships/hyperlink" Target="https://www.ofcom.org.uk/research-and-data/multi-sector-research/cmr/cmr-2021/interactive-data" TargetMode="External"/><Relationship Id="rId145" Type="http://schemas.openxmlformats.org/officeDocument/2006/relationships/hyperlink" Target="https://www.gov.uk/government/publications/the-belfast-agreement" TargetMode="External"/><Relationship Id="rId166" Type="http://schemas.openxmlformats.org/officeDocument/2006/relationships/hyperlink" Target="http://www.legislation.gov.uk/aosp/1701/6/contents" TargetMode="External"/><Relationship Id="rId187" Type="http://schemas.openxmlformats.org/officeDocument/2006/relationships/hyperlink" Target="http://www.lawcentres.org.uk/" TargetMode="External"/><Relationship Id="rId331" Type="http://schemas.openxmlformats.org/officeDocument/2006/relationships/hyperlink" Target="https://gov.gg/CHttpHandler.ashx?id=128413&amp;p=0" TargetMode="External"/><Relationship Id="rId352" Type="http://schemas.openxmlformats.org/officeDocument/2006/relationships/hyperlink" Target="http://www.legislation.gov.im/cms/images/phocadownload/Acts_of_Tynwald/Primary_2009/Gender%20Recognition%20Act%202009.pdf" TargetMode="External"/><Relationship Id="rId1" Type="http://schemas.openxmlformats.org/officeDocument/2006/relationships/hyperlink" Target="http://www.eccourts.org/" TargetMode="External"/><Relationship Id="rId212" Type="http://schemas.openxmlformats.org/officeDocument/2006/relationships/hyperlink" Target="http://www.legislation.gov.uk/ukpga/2013/30/contents" TargetMode="External"/><Relationship Id="rId233" Type="http://schemas.openxmlformats.org/officeDocument/2006/relationships/hyperlink" Target="http://www.gov.bm/portal/server.pt/gateway/PTARGS_0_2_11444_495_227302_43/http%3B/ptpublisher.gov.bm%3B7087/publishedcontent/publish/ministrycsr/new_hrc/hrc_legislation/human_rights_act_1981___consolidated.pdf" TargetMode="External"/><Relationship Id="rId254" Type="http://schemas.openxmlformats.org/officeDocument/2006/relationships/hyperlink" Target="http://www.gov.ms/" TargetMode="External"/><Relationship Id="rId28" Type="http://schemas.openxmlformats.org/officeDocument/2006/relationships/hyperlink" Target="https://cy.ons.gov.uk/releases/deathsbysingleyearofagetablesuk" TargetMode="External"/><Relationship Id="rId49" Type="http://schemas.openxmlformats.org/officeDocument/2006/relationships/hyperlink" Target="https://www.nrscotland.gov.uk/files/statistics/vital-events-ref-tables/2019/vital-events-19-ref-tabs-3.xlsx" TargetMode="External"/><Relationship Id="rId114" Type="http://schemas.openxmlformats.org/officeDocument/2006/relationships/hyperlink" Target="https://www.gov.scot/publications/police-officer-quarterly-strength-statistics-30-september-2020/" TargetMode="External"/><Relationship Id="rId275" Type="http://schemas.openxmlformats.org/officeDocument/2006/relationships/hyperlink" Target="http://www.legislation.gov.uk/uksi/2007/1678/contents/made" TargetMode="External"/><Relationship Id="rId296" Type="http://schemas.openxmlformats.org/officeDocument/2006/relationships/hyperlink" Target="https://www.gov.gg/CHttpHandler.ashx?id=104975&amp;p=0" TargetMode="External"/><Relationship Id="rId300" Type="http://schemas.openxmlformats.org/officeDocument/2006/relationships/hyperlink" Target="http://www.gov.gg/population" TargetMode="External"/><Relationship Id="rId60" Type="http://schemas.openxmlformats.org/officeDocument/2006/relationships/hyperlink" Target="https://www.nrscotland.gov.uk/statistics-and-data/statistics/scotlands-facts/leading-causes-of-death-in-scotland" TargetMode="External"/><Relationship Id="rId81" Type="http://schemas.openxmlformats.org/officeDocument/2006/relationships/hyperlink" Target="https://www.electoralcommission.org.uk/who-we-are-and-what-we-do/our-views-and-research/our-research/electoral-fraud-data/2019-electoral-fraud-data" TargetMode="External"/><Relationship Id="rId135" Type="http://schemas.openxmlformats.org/officeDocument/2006/relationships/hyperlink" Target="https://www.gov.uk/devolution-settlement-northern-ireland" TargetMode="External"/><Relationship Id="rId156" Type="http://schemas.openxmlformats.org/officeDocument/2006/relationships/hyperlink" Target="http://www.courtsni.gov.uk/en-GB/Pages/default.aspx" TargetMode="External"/><Relationship Id="rId177" Type="http://schemas.openxmlformats.org/officeDocument/2006/relationships/hyperlink" Target="http://www.childrenscommissioner.gov.uk/" TargetMode="External"/><Relationship Id="rId198" Type="http://schemas.openxmlformats.org/officeDocument/2006/relationships/hyperlink" Target="http://www.justice.gov.uk/human-rights/universal-periodic-review" TargetMode="External"/><Relationship Id="rId321" Type="http://schemas.openxmlformats.org/officeDocument/2006/relationships/hyperlink" Target="http://www.guernseylegalresources.gg/article/95001/Government-of-Alderney-Law-2004-Consolidated-text" TargetMode="External"/><Relationship Id="rId342" Type="http://schemas.openxmlformats.org/officeDocument/2006/relationships/hyperlink" Target="http://www.jerseylaw.je/law/lawsinforce/htm/LawFiles/2013/L-10-2013.pdf" TargetMode="External"/><Relationship Id="rId202" Type="http://schemas.openxmlformats.org/officeDocument/2006/relationships/hyperlink" Target="https://www.gov.uk/government/news/the-cedaw-committees-observations-and-recommendations-published" TargetMode="External"/><Relationship Id="rId223" Type="http://schemas.openxmlformats.org/officeDocument/2006/relationships/hyperlink" Target="http://www.legislation.gov.uk/uksi/1990/587/contents/made" TargetMode="External"/><Relationship Id="rId244" Type="http://schemas.openxmlformats.org/officeDocument/2006/relationships/hyperlink" Target="https://www.fig.gov.fk/policy/component/jdownloads/?task=download.send&amp;id=62&amp;catid=4&amp;m=0&amp;Itemid=101" TargetMode="External"/><Relationship Id="rId18" Type="http://schemas.openxmlformats.org/officeDocument/2006/relationships/hyperlink" Target="http://www.nisra.gov.uk/Census/2011_results_detailed_characteristics.html" TargetMode="External"/><Relationship Id="rId39" Type="http://schemas.openxmlformats.org/officeDocument/2006/relationships/hyperlink" Target="https://phw.nhs.wales/services-and-teams/child-measurement-programme/cmp-2018-19/" TargetMode="External"/><Relationship Id="rId265" Type="http://schemas.openxmlformats.org/officeDocument/2006/relationships/hyperlink" Target="http://www.legislation.gov.uk/uksi/2009/1751/contents/made" TargetMode="External"/><Relationship Id="rId286" Type="http://schemas.openxmlformats.org/officeDocument/2006/relationships/hyperlink" Target="http://www.gov.gg/population" TargetMode="External"/><Relationship Id="rId50" Type="http://schemas.openxmlformats.org/officeDocument/2006/relationships/hyperlink" Target="https://www.health-ni.gov.uk/sites/default/files/publications/health/hs-termination-of-pregnancy-statistics-19-20_0.pdf" TargetMode="External"/><Relationship Id="rId104" Type="http://schemas.openxmlformats.org/officeDocument/2006/relationships/hyperlink" Target="https://www.psni.police.uk/globalassets/inside-the-psni/our-statistics/police-recorded-crime-statistics/documents/police_recorded_crime_in_northern_ireland_1998-99_to_2019-20.xlsx" TargetMode="External"/><Relationship Id="rId125" Type="http://schemas.openxmlformats.org/officeDocument/2006/relationships/hyperlink" Target="http://www.parliament.uk/" TargetMode="External"/><Relationship Id="rId146" Type="http://schemas.openxmlformats.org/officeDocument/2006/relationships/hyperlink" Target="http://www.legislation.gov.uk/ukpga/1998/47/contents" TargetMode="External"/><Relationship Id="rId167" Type="http://schemas.openxmlformats.org/officeDocument/2006/relationships/hyperlink" Target="http://www.bailii.org/cgi-bin/markup.cgi?doc=/ew/cases/EWHC/KB/1765/J98.html&amp;query=entick&amp;method=boolean" TargetMode="External"/><Relationship Id="rId188" Type="http://schemas.openxmlformats.org/officeDocument/2006/relationships/hyperlink" Target="http://www.judiciary.gov.uk/publications/equal-treatment-bench-book/" TargetMode="External"/><Relationship Id="rId311" Type="http://schemas.openxmlformats.org/officeDocument/2006/relationships/hyperlink" Target="https://www.guernsey.police.uk/CHttpHandler.ashx?id=127363&amp;p=0" TargetMode="External"/><Relationship Id="rId332" Type="http://schemas.openxmlformats.org/officeDocument/2006/relationships/hyperlink" Target="http://www.gov.je" TargetMode="External"/><Relationship Id="rId71" Type="http://schemas.openxmlformats.org/officeDocument/2006/relationships/hyperlink" Target="https://www.gov.uk/government/statistics/trade-union-statistics-2019" TargetMode="External"/><Relationship Id="rId92" Type="http://schemas.openxmlformats.org/officeDocument/2006/relationships/hyperlink" Target="https://www.ofcom.org.uk/research-and-data/multi-sector-research/cmr/cmr-2021/interactive-data" TargetMode="External"/><Relationship Id="rId213" Type="http://schemas.openxmlformats.org/officeDocument/2006/relationships/hyperlink" Target="http://www.legislation.gov.uk/asp/2014/5/contents/enacted" TargetMode="External"/><Relationship Id="rId234" Type="http://schemas.openxmlformats.org/officeDocument/2006/relationships/hyperlink" Target="http://www.gov.bm/portal/server.pt?open=512&amp;objID=495&amp;mode=2&amp;in_hi_userid=2&amp;cached=true" TargetMode="External"/><Relationship Id="rId2" Type="http://schemas.openxmlformats.org/officeDocument/2006/relationships/hyperlink" Target="http://www.nihrc.org/" TargetMode="External"/><Relationship Id="rId29" Type="http://schemas.openxmlformats.org/officeDocument/2006/relationships/hyperlink" Target="https://www.ons.gov.uk/peoplepopulationandcommunity/healthandsocialcare/healthandlifeexpectancies/bulletins/lifeexpectancyforlocalareasoftheuk/between2001to2003and2017to2019" TargetMode="External"/><Relationship Id="rId255" Type="http://schemas.openxmlformats.org/officeDocument/2006/relationships/hyperlink" Target="https://www.gov.uk/government/world/montserrat" TargetMode="External"/><Relationship Id="rId276" Type="http://schemas.openxmlformats.org/officeDocument/2006/relationships/hyperlink" Target="http://www.bvi.gov.vg/legislative-branch" TargetMode="External"/><Relationship Id="rId297" Type="http://schemas.openxmlformats.org/officeDocument/2006/relationships/hyperlink" Target="https://www.gov.gg/CHttpHandler.ashx?id=104975&amp;p=0" TargetMode="External"/><Relationship Id="rId40" Type="http://schemas.openxmlformats.org/officeDocument/2006/relationships/hyperlink" Target="https://www.isdscotland.org/Health-Topics/Child-Health/Publications/2019-12-10/2019-12-10-P1-BMI-Statistics-Publication-Report.pdf?" TargetMode="External"/><Relationship Id="rId115" Type="http://schemas.openxmlformats.org/officeDocument/2006/relationships/hyperlink" Target="https://www.psni.police.uk/inside-psni/Statistics/strength-of-police-service-statistics/" TargetMode="External"/><Relationship Id="rId136" Type="http://schemas.openxmlformats.org/officeDocument/2006/relationships/hyperlink" Target="http://www.scottish.parliament.uk/" TargetMode="External"/><Relationship Id="rId157" Type="http://schemas.openxmlformats.org/officeDocument/2006/relationships/hyperlink" Target="http://www.nijac.gov.uk/" TargetMode="External"/><Relationship Id="rId178" Type="http://schemas.openxmlformats.org/officeDocument/2006/relationships/hyperlink" Target="http://www.childcom.org.uk/" TargetMode="External"/><Relationship Id="rId301" Type="http://schemas.openxmlformats.org/officeDocument/2006/relationships/hyperlink" Target="http://www.gov.gg/population" TargetMode="External"/><Relationship Id="rId322" Type="http://schemas.openxmlformats.org/officeDocument/2006/relationships/hyperlink" Target="https://sarkgov.co.uk/" TargetMode="External"/><Relationship Id="rId343" Type="http://schemas.openxmlformats.org/officeDocument/2006/relationships/hyperlink" Target="http://www.jerseylaw.je/law/lawsinforce/htm/LawFiles/2010/L-01-2010.pdf" TargetMode="External"/><Relationship Id="rId61" Type="http://schemas.openxmlformats.org/officeDocument/2006/relationships/hyperlink" Target="https://stats.oecd.org/" TargetMode="External"/><Relationship Id="rId82" Type="http://schemas.openxmlformats.org/officeDocument/2006/relationships/hyperlink" Target="http://stakeholders.ofcom.org.uk/market-data-research/market-data/communications-market-reports/cmr13/uk/" TargetMode="External"/><Relationship Id="rId199" Type="http://schemas.openxmlformats.org/officeDocument/2006/relationships/hyperlink" Target="http://www.justice.gov.uk/human-rights/periodic-reports-to-the-united-nations" TargetMode="External"/><Relationship Id="rId203" Type="http://schemas.openxmlformats.org/officeDocument/2006/relationships/hyperlink" Target="http://www.justice.gov.uk/human-rights/periodic-reports-to-the-united-nations" TargetMode="External"/><Relationship Id="rId19" Type="http://schemas.openxmlformats.org/officeDocument/2006/relationships/hyperlink" Target="https://www.ons.gov.uk/peoplepopulationandcommunity/populationandmigration/populationestimates/bulletins/annualmidyearpopulationestimates/latest" TargetMode="External"/><Relationship Id="rId224" Type="http://schemas.openxmlformats.org/officeDocument/2006/relationships/hyperlink" Target="http://www.gov.bm/" TargetMode="External"/><Relationship Id="rId245" Type="http://schemas.openxmlformats.org/officeDocument/2006/relationships/hyperlink" Target="http://www.legislation.gov.uk/uksi/2008/2846/contents/made" TargetMode="External"/><Relationship Id="rId266" Type="http://schemas.openxmlformats.org/officeDocument/2006/relationships/hyperlink" Target="http://www.sainthelena.gov.sh/constitution/" TargetMode="External"/><Relationship Id="rId287" Type="http://schemas.openxmlformats.org/officeDocument/2006/relationships/hyperlink" Target="http://www.gov.gg/population" TargetMode="External"/><Relationship Id="rId30" Type="http://schemas.openxmlformats.org/officeDocument/2006/relationships/hyperlink" Target="https://www.ons.gov.uk/peoplepopulationandcommunity/birthsdeathsandmarriages/livebirths/bulletins/birthsummarytablesenglandandwales/2019" TargetMode="External"/><Relationship Id="rId105" Type="http://schemas.openxmlformats.org/officeDocument/2006/relationships/hyperlink" Target="http://www.dojni.gov.uk/index/ni-prison-service/nips-population-statistics-2/population-statistics-01-april-2012-to-30-june-2013.htm" TargetMode="External"/><Relationship Id="rId126" Type="http://schemas.openxmlformats.org/officeDocument/2006/relationships/hyperlink" Target="https://members.parliament.uk/parties/lords/by-peerage" TargetMode="External"/><Relationship Id="rId147" Type="http://schemas.openxmlformats.org/officeDocument/2006/relationships/hyperlink" Target="http://www.niassembly.gov.uk/" TargetMode="External"/><Relationship Id="rId168" Type="http://schemas.openxmlformats.org/officeDocument/2006/relationships/hyperlink" Target="http://www.legislation.gov.uk/ukpga/2006/3/contents" TargetMode="External"/><Relationship Id="rId312" Type="http://schemas.openxmlformats.org/officeDocument/2006/relationships/hyperlink" Target="https://www.guernsey.police.uk/CHttpHandler.ashx?id=127363&amp;p=0" TargetMode="External"/><Relationship Id="rId333" Type="http://schemas.openxmlformats.org/officeDocument/2006/relationships/hyperlink" Target="https://www.gov.je/SiteCollectionDocuments/Government%20and%20administration/R%20JerseyChildMeasurementReport2018-2019%2020191211%20SJ.pdf" TargetMode="External"/><Relationship Id="rId51" Type="http://schemas.openxmlformats.org/officeDocument/2006/relationships/hyperlink" Target="https://www.nisra.gov.uk/sites/nisra.gov.uk/files/publications/MonthlyBirths.xlsx" TargetMode="External"/><Relationship Id="rId72" Type="http://schemas.openxmlformats.org/officeDocument/2006/relationships/hyperlink" Target="https://www.ons.gov.uk/economy/grossdomesticproductgdp/timeseries/ihxw/pn2?referrer=search&amp;searchTerm=ihxw" TargetMode="External"/><Relationship Id="rId93" Type="http://schemas.openxmlformats.org/officeDocument/2006/relationships/hyperlink" Target="https://www.ofcom.org.uk/research-and-data/multi-sector-research/cmr/cmr-2021/interactive-data" TargetMode="External"/><Relationship Id="rId189" Type="http://schemas.openxmlformats.org/officeDocument/2006/relationships/hyperlink" Target="http://www.scotland-judiciary.org.uk/60/0/JSC-Publications" TargetMode="External"/><Relationship Id="rId3" Type="http://schemas.openxmlformats.org/officeDocument/2006/relationships/hyperlink" Target="http://www.scottishhumanrights.com/" TargetMode="External"/><Relationship Id="rId214" Type="http://schemas.openxmlformats.org/officeDocument/2006/relationships/hyperlink" Target="https://www.gov.uk/government/publications/overseas-territories-governments-on-the-web/overseas-territories-governments-on-social-media" TargetMode="External"/><Relationship Id="rId235" Type="http://schemas.openxmlformats.org/officeDocument/2006/relationships/hyperlink" Target="http://www.gov.ky/" TargetMode="External"/><Relationship Id="rId256" Type="http://schemas.openxmlformats.org/officeDocument/2006/relationships/hyperlink" Target="http://www.legislation.gov.uk/uksi/2010/2474/contents/made" TargetMode="External"/><Relationship Id="rId277" Type="http://schemas.openxmlformats.org/officeDocument/2006/relationships/hyperlink" Target="http://www.bvi.gov.vg/executive-branch" TargetMode="External"/><Relationship Id="rId298" Type="http://schemas.openxmlformats.org/officeDocument/2006/relationships/hyperlink" Target="https://www.gov.gg/CHttpHandler.ashx?id=104975&amp;p=0" TargetMode="External"/><Relationship Id="rId116" Type="http://schemas.openxmlformats.org/officeDocument/2006/relationships/hyperlink" Target="https://www.judiciary.uk/about-the-judiciary/who-are-the-judiciary/judicial-roles/judges/ciruit-judge/" TargetMode="External"/><Relationship Id="rId137" Type="http://schemas.openxmlformats.org/officeDocument/2006/relationships/hyperlink" Target="http://www.legislation.gov.uk/ukpga/1998/46/contents" TargetMode="External"/><Relationship Id="rId158" Type="http://schemas.openxmlformats.org/officeDocument/2006/relationships/hyperlink" Target="http://www.charitycommission.gov.uk/" TargetMode="External"/><Relationship Id="rId302" Type="http://schemas.openxmlformats.org/officeDocument/2006/relationships/hyperlink" Target="http://www.gov.gg/population" TargetMode="External"/><Relationship Id="rId323" Type="http://schemas.openxmlformats.org/officeDocument/2006/relationships/hyperlink" Target="https://www.guernseylegalresources.gg/CHttpHandler.ashx?documentid=80241" TargetMode="External"/><Relationship Id="rId344" Type="http://schemas.openxmlformats.org/officeDocument/2006/relationships/hyperlink" Target="http://www.jerseylaw.je/law/lawsinforce/htm/LawFiles/2012/L-04-2012.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HRI.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FB9DD9-BB5C-44F2-8DC0-1AD104D236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HRI.dotm</Template>
  <TotalTime>1</TotalTime>
  <Pages>171</Pages>
  <Words>42513</Words>
  <Characters>282134</Characters>
  <Application>Microsoft Office Word</Application>
  <DocSecurity>0</DocSecurity>
  <Lines>2351</Lines>
  <Paragraphs>647</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HRI/CORE/GBR/2022</vt:lpstr>
      <vt:lpstr>A/</vt:lpstr>
      <vt:lpstr>A/</vt:lpstr>
    </vt:vector>
  </TitlesOfParts>
  <Company>DCM</Company>
  <LinksUpToDate>false</LinksUpToDate>
  <CharactersWithSpaces>324000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HRI/CORE/GBR/2022</dc:title>
  <dc:subject/>
  <dc:creator>Elena IZOTOVA</dc:creator>
  <cp:keywords/>
  <cp:lastModifiedBy>Tatiana Chvets</cp:lastModifiedBy>
  <cp:revision>3</cp:revision>
  <cp:lastPrinted>2023-01-24T09:22:00Z</cp:lastPrinted>
  <dcterms:created xsi:type="dcterms:W3CDTF">2023-01-24T09:22:00Z</dcterms:created>
  <dcterms:modified xsi:type="dcterms:W3CDTF">2023-01-24T09:23:00Z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