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B678AA" w:rsidTr="009E6CB7">
        <w:trPr>
          <w:cantSplit/>
          <w:trHeight w:hRule="exact" w:val="851"/>
        </w:trPr>
        <w:tc>
          <w:tcPr>
            <w:tcW w:w="1276" w:type="dxa"/>
            <w:tcBorders>
              <w:bottom w:val="single" w:sz="4" w:space="0" w:color="auto"/>
            </w:tcBorders>
            <w:vAlign w:val="bottom"/>
          </w:tcPr>
          <w:p w:rsidR="009E6CB7" w:rsidRPr="00F30214" w:rsidRDefault="009E6CB7" w:rsidP="009E6CB7">
            <w:pPr>
              <w:spacing w:after="80"/>
              <w:rPr>
                <w:rStyle w:val="Emphasis"/>
              </w:rPr>
            </w:pPr>
          </w:p>
        </w:tc>
        <w:tc>
          <w:tcPr>
            <w:tcW w:w="2268" w:type="dxa"/>
            <w:tcBorders>
              <w:bottom w:val="single" w:sz="4" w:space="0" w:color="auto"/>
            </w:tcBorders>
            <w:vAlign w:val="bottom"/>
          </w:tcPr>
          <w:p w:rsidR="009E6CB7" w:rsidRPr="00B678AA" w:rsidRDefault="009E6CB7" w:rsidP="009E6CB7">
            <w:pPr>
              <w:spacing w:after="80" w:line="300" w:lineRule="exact"/>
              <w:rPr>
                <w:b/>
                <w:sz w:val="24"/>
                <w:szCs w:val="24"/>
              </w:rPr>
            </w:pPr>
            <w:r w:rsidRPr="00B678AA">
              <w:rPr>
                <w:sz w:val="28"/>
                <w:szCs w:val="28"/>
              </w:rPr>
              <w:t>United Nations</w:t>
            </w:r>
          </w:p>
        </w:tc>
        <w:tc>
          <w:tcPr>
            <w:tcW w:w="6095" w:type="dxa"/>
            <w:gridSpan w:val="2"/>
            <w:tcBorders>
              <w:bottom w:val="single" w:sz="4" w:space="0" w:color="auto"/>
            </w:tcBorders>
            <w:vAlign w:val="bottom"/>
          </w:tcPr>
          <w:p w:rsidR="009E6CB7" w:rsidRPr="00B678AA" w:rsidRDefault="0085332C" w:rsidP="00601E07">
            <w:pPr>
              <w:jc w:val="right"/>
              <w:rPr>
                <w:lang w:val="es-ES"/>
              </w:rPr>
            </w:pPr>
            <w:r w:rsidRPr="00B678AA">
              <w:rPr>
                <w:sz w:val="40"/>
                <w:lang w:val="es-ES"/>
              </w:rPr>
              <w:t>E</w:t>
            </w:r>
            <w:r w:rsidRPr="00B678AA">
              <w:rPr>
                <w:lang w:val="es-ES"/>
              </w:rPr>
              <w:t>/C.12/WG/</w:t>
            </w:r>
            <w:r w:rsidR="005D7038" w:rsidRPr="00B678AA">
              <w:rPr>
                <w:lang w:val="es-ES"/>
              </w:rPr>
              <w:t>UZB</w:t>
            </w:r>
            <w:r w:rsidRPr="00B678AA">
              <w:rPr>
                <w:lang w:val="es-ES"/>
              </w:rPr>
              <w:t>/Q/</w:t>
            </w:r>
            <w:r w:rsidR="005D7038" w:rsidRPr="00B678AA">
              <w:rPr>
                <w:lang w:val="es-ES"/>
              </w:rPr>
              <w:t>2</w:t>
            </w:r>
          </w:p>
        </w:tc>
      </w:tr>
      <w:tr w:rsidR="009E6CB7" w:rsidRPr="00B678AA" w:rsidTr="009E6CB7">
        <w:trPr>
          <w:cantSplit/>
          <w:trHeight w:hRule="exact" w:val="2835"/>
        </w:trPr>
        <w:tc>
          <w:tcPr>
            <w:tcW w:w="1276" w:type="dxa"/>
            <w:tcBorders>
              <w:top w:val="single" w:sz="4" w:space="0" w:color="auto"/>
              <w:bottom w:val="single" w:sz="12" w:space="0" w:color="auto"/>
            </w:tcBorders>
          </w:tcPr>
          <w:p w:rsidR="009E6CB7" w:rsidRPr="00B678AA" w:rsidRDefault="009F6AD0" w:rsidP="009E6CB7">
            <w:pPr>
              <w:spacing w:before="120"/>
            </w:pPr>
            <w:r w:rsidRPr="00B678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B678AA" w:rsidRDefault="009E6CB7" w:rsidP="009E6CB7">
            <w:pPr>
              <w:spacing w:before="120" w:line="420" w:lineRule="exact"/>
              <w:rPr>
                <w:sz w:val="40"/>
                <w:szCs w:val="40"/>
              </w:rPr>
            </w:pPr>
            <w:r w:rsidRPr="00B678AA">
              <w:rPr>
                <w:b/>
                <w:sz w:val="40"/>
                <w:szCs w:val="40"/>
              </w:rPr>
              <w:t>Economic and Social Council</w:t>
            </w:r>
          </w:p>
        </w:tc>
        <w:tc>
          <w:tcPr>
            <w:tcW w:w="2835" w:type="dxa"/>
            <w:tcBorders>
              <w:top w:val="single" w:sz="4" w:space="0" w:color="auto"/>
              <w:bottom w:val="single" w:sz="12" w:space="0" w:color="auto"/>
            </w:tcBorders>
          </w:tcPr>
          <w:p w:rsidR="009E6CB7" w:rsidRPr="00B678AA" w:rsidRDefault="0085332C" w:rsidP="0085332C">
            <w:pPr>
              <w:spacing w:before="240" w:line="240" w:lineRule="exact"/>
            </w:pPr>
            <w:r w:rsidRPr="00B678AA">
              <w:t xml:space="preserve">Distr.: </w:t>
            </w:r>
            <w:r w:rsidR="00601E07" w:rsidRPr="00B678AA">
              <w:t>General</w:t>
            </w:r>
          </w:p>
          <w:p w:rsidR="0085332C" w:rsidRPr="00B678AA" w:rsidRDefault="00385037" w:rsidP="00A103E3">
            <w:pPr>
              <w:spacing w:line="240" w:lineRule="exact"/>
            </w:pPr>
            <w:r w:rsidRPr="00B678AA">
              <w:t>1</w:t>
            </w:r>
            <w:r w:rsidR="007D7F2D">
              <w:t>3</w:t>
            </w:r>
            <w:r w:rsidRPr="00B678AA">
              <w:t xml:space="preserve"> June</w:t>
            </w:r>
            <w:r w:rsidR="0085332C" w:rsidRPr="00B678AA">
              <w:t xml:space="preserve"> 2013</w:t>
            </w:r>
          </w:p>
          <w:p w:rsidR="0085332C" w:rsidRPr="00B678AA" w:rsidRDefault="0085332C" w:rsidP="0085332C">
            <w:pPr>
              <w:spacing w:line="240" w:lineRule="exact"/>
            </w:pPr>
          </w:p>
          <w:p w:rsidR="0085332C" w:rsidRPr="00B678AA" w:rsidRDefault="0085332C" w:rsidP="0085332C">
            <w:pPr>
              <w:spacing w:line="240" w:lineRule="exact"/>
            </w:pPr>
            <w:r w:rsidRPr="00B678AA">
              <w:t xml:space="preserve">Original: </w:t>
            </w:r>
            <w:r w:rsidR="0042557D" w:rsidRPr="00B678AA">
              <w:t>English</w:t>
            </w:r>
          </w:p>
          <w:p w:rsidR="00D16F78" w:rsidRPr="00B678AA" w:rsidRDefault="00D16F78" w:rsidP="0085332C">
            <w:pPr>
              <w:spacing w:line="240" w:lineRule="exact"/>
            </w:pPr>
          </w:p>
          <w:p w:rsidR="00D16F78" w:rsidRPr="00B678AA" w:rsidRDefault="00D16F78" w:rsidP="0085332C">
            <w:pPr>
              <w:spacing w:line="240" w:lineRule="exact"/>
              <w:rPr>
                <w:b/>
              </w:rPr>
            </w:pPr>
          </w:p>
        </w:tc>
      </w:tr>
    </w:tbl>
    <w:p w:rsidR="0085332C" w:rsidRPr="00B678AA" w:rsidRDefault="0085332C" w:rsidP="001D05F2">
      <w:pPr>
        <w:rPr>
          <w:rFonts w:eastAsia="SimHei"/>
        </w:rPr>
      </w:pPr>
      <w:r w:rsidRPr="001D05F2">
        <w:rPr>
          <w:rFonts w:eastAsia="SimHei"/>
          <w:b/>
          <w:sz w:val="24"/>
          <w:szCs w:val="24"/>
        </w:rPr>
        <w:t>Committee on Economic, Social and Cultural Rights</w:t>
      </w:r>
      <w:r w:rsidR="001D05F2">
        <w:rPr>
          <w:rFonts w:eastAsia="SimHei"/>
        </w:rPr>
        <w:br/>
      </w:r>
      <w:r w:rsidR="001D05F2" w:rsidRPr="001D05F2">
        <w:rPr>
          <w:rFonts w:eastAsia="SimHei"/>
          <w:b/>
        </w:rPr>
        <w:t>Pre-sessional working group</w:t>
      </w:r>
    </w:p>
    <w:p w:rsidR="00354EAF" w:rsidRPr="00B678AA" w:rsidRDefault="0085332C" w:rsidP="00601E07">
      <w:pPr>
        <w:pStyle w:val="HChG"/>
      </w:pPr>
      <w:r w:rsidRPr="00B678AA">
        <w:tab/>
      </w:r>
      <w:r w:rsidRPr="00B678AA">
        <w:tab/>
        <w:t xml:space="preserve">List of issues in </w:t>
      </w:r>
      <w:r w:rsidR="00E11F87" w:rsidRPr="00B678AA">
        <w:t>relation to</w:t>
      </w:r>
      <w:r w:rsidRPr="00B678AA">
        <w:t xml:space="preserve"> the </w:t>
      </w:r>
      <w:r w:rsidR="005D7038" w:rsidRPr="00B678AA">
        <w:t>second</w:t>
      </w:r>
      <w:r w:rsidRPr="00B678AA">
        <w:t xml:space="preserve"> periodic report of </w:t>
      </w:r>
      <w:smartTag w:uri="urn:schemas-microsoft-com:office:smarttags" w:element="place">
        <w:smartTag w:uri="urn:schemas-microsoft-com:office:smarttags" w:element="country-region">
          <w:r w:rsidR="005D7038" w:rsidRPr="00B678AA">
            <w:t>Uzbekistan</w:t>
          </w:r>
        </w:smartTag>
      </w:smartTag>
      <w:r w:rsidRPr="00B678AA">
        <w:t xml:space="preserve"> (E/C.12/</w:t>
      </w:r>
      <w:r w:rsidR="005D7038" w:rsidRPr="00B678AA">
        <w:t>UZB</w:t>
      </w:r>
      <w:r w:rsidRPr="00B678AA">
        <w:t>/</w:t>
      </w:r>
      <w:r w:rsidR="005D7038" w:rsidRPr="00B678AA">
        <w:t>2</w:t>
      </w:r>
      <w:r w:rsidRPr="00B678AA">
        <w:t>)</w:t>
      </w:r>
      <w:r w:rsidR="00601E07" w:rsidRPr="00B678AA">
        <w:t xml:space="preserve">, adopted by the pre-sessional working group at its fifty-first session </w:t>
      </w:r>
      <w:r w:rsidR="00370AFF" w:rsidRPr="00B678AA">
        <w:t>(</w:t>
      </w:r>
      <w:r w:rsidR="00601E07" w:rsidRPr="00B678AA">
        <w:t>21-24 May 2013</w:t>
      </w:r>
      <w:r w:rsidR="00370AFF" w:rsidRPr="00B678AA">
        <w:t>)</w:t>
      </w:r>
    </w:p>
    <w:p w:rsidR="005D7038" w:rsidRPr="00B678AA" w:rsidRDefault="0042557D" w:rsidP="0042557D">
      <w:pPr>
        <w:pStyle w:val="HChG"/>
        <w:rPr>
          <w:rFonts w:eastAsia="SimSun"/>
        </w:rPr>
      </w:pPr>
      <w:r w:rsidRPr="00B678AA">
        <w:rPr>
          <w:rFonts w:eastAsia="SimSun"/>
        </w:rPr>
        <w:tab/>
        <w:t>I.</w:t>
      </w:r>
      <w:r w:rsidRPr="00B678AA">
        <w:rPr>
          <w:rFonts w:eastAsia="SimSun"/>
        </w:rPr>
        <w:tab/>
      </w:r>
      <w:r w:rsidR="005D7038" w:rsidRPr="00B678AA">
        <w:rPr>
          <w:rFonts w:eastAsia="SimSun"/>
        </w:rPr>
        <w:t>General information</w:t>
      </w:r>
    </w:p>
    <w:p w:rsidR="00AE7B9E" w:rsidRPr="00B678AA" w:rsidRDefault="00D5536F" w:rsidP="001011EE">
      <w:pPr>
        <w:pStyle w:val="SingleTxtG"/>
        <w:numPr>
          <w:ilvl w:val="2"/>
          <w:numId w:val="19"/>
        </w:numPr>
        <w:tabs>
          <w:tab w:val="clear" w:pos="1637"/>
          <w:tab w:val="left" w:pos="1701"/>
        </w:tabs>
        <w:ind w:left="1134" w:firstLine="0"/>
        <w:rPr>
          <w:lang w:val="en-US"/>
        </w:rPr>
      </w:pPr>
      <w:r w:rsidRPr="00B678AA">
        <w:t xml:space="preserve">Please </w:t>
      </w:r>
      <w:r w:rsidR="00FE4D73" w:rsidRPr="00B678AA">
        <w:t xml:space="preserve">indicate to what extent the Parliamentary Ombudsman is compliant with the Paris Principles and inform the Committee </w:t>
      </w:r>
      <w:r w:rsidR="00160878" w:rsidRPr="00B678AA">
        <w:t xml:space="preserve">as to </w:t>
      </w:r>
      <w:r w:rsidR="00FE4D73" w:rsidRPr="00B678AA">
        <w:t xml:space="preserve">whether steps have been taken to seek accreditation from the </w:t>
      </w:r>
      <w:r w:rsidR="00385037" w:rsidRPr="00B678AA">
        <w:t>International Coordinating Committee of National Institutions for the Promotion and Protection of Human Rights (</w:t>
      </w:r>
      <w:r w:rsidR="00FE4D73" w:rsidRPr="00B678AA">
        <w:t>ICC</w:t>
      </w:r>
      <w:r w:rsidR="00385037" w:rsidRPr="00B678AA">
        <w:t>)</w:t>
      </w:r>
      <w:r w:rsidR="00FE4D73" w:rsidRPr="00B678AA">
        <w:t>. Please also provide information regarding the activities undertaken by the Ombudsman in the field of economic, social and cultural rights</w:t>
      </w:r>
      <w:r w:rsidR="00BB68C0" w:rsidRPr="00B678AA">
        <w:t>, including complaints</w:t>
      </w:r>
      <w:r w:rsidR="00626DFB" w:rsidRPr="00B678AA">
        <w:t xml:space="preserve"> and follow-up thereto</w:t>
      </w:r>
      <w:r w:rsidR="00160878" w:rsidRPr="00B678AA">
        <w:t>,</w:t>
      </w:r>
      <w:r w:rsidR="00626DFB" w:rsidRPr="00B678AA">
        <w:t xml:space="preserve"> as well as</w:t>
      </w:r>
      <w:r w:rsidR="00BB68C0" w:rsidRPr="00B678AA">
        <w:t xml:space="preserve"> legislative proposals.</w:t>
      </w:r>
      <w:r w:rsidR="00FB0E8A" w:rsidRPr="00B678AA">
        <w:t xml:space="preserve"> </w:t>
      </w:r>
    </w:p>
    <w:p w:rsidR="00BE2A7E" w:rsidRPr="00B678AA" w:rsidRDefault="00B50B2D" w:rsidP="00BE2A7E">
      <w:pPr>
        <w:pStyle w:val="HChG"/>
        <w:rPr>
          <w:rFonts w:eastAsia="SimSun"/>
        </w:rPr>
      </w:pPr>
      <w:r w:rsidRPr="00B678AA">
        <w:tab/>
      </w:r>
      <w:r w:rsidR="00BE2A7E" w:rsidRPr="00B678AA">
        <w:rPr>
          <w:rFonts w:eastAsia="SimSun"/>
        </w:rPr>
        <w:t>II.</w:t>
      </w:r>
      <w:r w:rsidR="00BE2A7E" w:rsidRPr="00B678AA">
        <w:rPr>
          <w:rFonts w:eastAsia="SimSun"/>
        </w:rPr>
        <w:tab/>
        <w:t>Issues relating to the general provisions of the Covenant (arts. 1-5)</w:t>
      </w:r>
    </w:p>
    <w:p w:rsidR="00AE7B9E" w:rsidRPr="00B678AA" w:rsidRDefault="00BE2A7E" w:rsidP="00B50B2D">
      <w:pPr>
        <w:pStyle w:val="H1G"/>
      </w:pPr>
      <w:r w:rsidRPr="00B678AA">
        <w:tab/>
      </w:r>
      <w:r w:rsidR="00B50B2D" w:rsidRPr="00B678AA">
        <w:tab/>
      </w:r>
      <w:r w:rsidR="00AE7B9E" w:rsidRPr="00B678AA">
        <w:t>Art</w:t>
      </w:r>
      <w:r w:rsidRPr="00B678AA">
        <w:t>icle</w:t>
      </w:r>
      <w:r w:rsidR="00AE7B9E" w:rsidRPr="00B678AA">
        <w:t xml:space="preserve"> 1</w:t>
      </w:r>
      <w:r w:rsidR="00D34D39" w:rsidRPr="00B678AA">
        <w:t xml:space="preserve"> –</w:t>
      </w:r>
      <w:r w:rsidR="00AE7B9E" w:rsidRPr="00B678AA">
        <w:t xml:space="preserve"> Right to self-determination and free disposal of natural wealth and resources</w:t>
      </w:r>
    </w:p>
    <w:p w:rsidR="009339FF" w:rsidRPr="00B678AA" w:rsidRDefault="00F762D0" w:rsidP="00160878">
      <w:pPr>
        <w:pStyle w:val="SingleTxtG"/>
        <w:numPr>
          <w:ilvl w:val="2"/>
          <w:numId w:val="19"/>
        </w:numPr>
        <w:tabs>
          <w:tab w:val="clear" w:pos="1637"/>
          <w:tab w:val="left" w:pos="1701"/>
        </w:tabs>
        <w:ind w:left="1134" w:firstLine="0"/>
      </w:pPr>
      <w:r w:rsidRPr="00B678AA">
        <w:rPr>
          <w:color w:val="000000"/>
        </w:rPr>
        <w:t>Please</w:t>
      </w:r>
      <w:r w:rsidR="00905626" w:rsidRPr="00B678AA">
        <w:rPr>
          <w:color w:val="000000"/>
        </w:rPr>
        <w:t xml:space="preserve"> </w:t>
      </w:r>
      <w:r w:rsidRPr="00B678AA">
        <w:rPr>
          <w:color w:val="000000"/>
        </w:rPr>
        <w:t>provide information on</w:t>
      </w:r>
      <w:r w:rsidR="000D34E0" w:rsidRPr="00B678AA">
        <w:rPr>
          <w:color w:val="000000"/>
        </w:rPr>
        <w:t xml:space="preserve"> measures taken to </w:t>
      </w:r>
      <w:r w:rsidR="00905626" w:rsidRPr="00B678AA">
        <w:rPr>
          <w:color w:val="000000"/>
        </w:rPr>
        <w:t xml:space="preserve">address the disadvantage in </w:t>
      </w:r>
      <w:r w:rsidR="00160878" w:rsidRPr="00B678AA">
        <w:rPr>
          <w:color w:val="000000"/>
        </w:rPr>
        <w:t xml:space="preserve">relation to </w:t>
      </w:r>
      <w:r w:rsidR="00905626" w:rsidRPr="00B678AA">
        <w:rPr>
          <w:color w:val="000000"/>
        </w:rPr>
        <w:t xml:space="preserve">the enjoyment of </w:t>
      </w:r>
      <w:r w:rsidR="00905626" w:rsidRPr="00B678AA">
        <w:t>Covenant</w:t>
      </w:r>
      <w:r w:rsidR="00905626" w:rsidRPr="00B678AA">
        <w:rPr>
          <w:color w:val="000000"/>
        </w:rPr>
        <w:t xml:space="preserve"> rights in Karakalpakstan</w:t>
      </w:r>
      <w:r w:rsidR="005C4E0B" w:rsidRPr="00B678AA">
        <w:rPr>
          <w:color w:val="000000"/>
        </w:rPr>
        <w:t>,</w:t>
      </w:r>
      <w:r w:rsidR="00905626" w:rsidRPr="00B678AA">
        <w:rPr>
          <w:color w:val="000000"/>
        </w:rPr>
        <w:t xml:space="preserve"> which is </w:t>
      </w:r>
      <w:r w:rsidR="00BE2A7E" w:rsidRPr="00B678AA">
        <w:rPr>
          <w:color w:val="000000"/>
        </w:rPr>
        <w:t>particularly</w:t>
      </w:r>
      <w:r w:rsidR="00905626" w:rsidRPr="00B678AA">
        <w:rPr>
          <w:color w:val="000000"/>
        </w:rPr>
        <w:t xml:space="preserve"> affected by poverty and environment</w:t>
      </w:r>
      <w:r w:rsidR="00160878" w:rsidRPr="00B678AA">
        <w:rPr>
          <w:color w:val="000000"/>
        </w:rPr>
        <w:t>al</w:t>
      </w:r>
      <w:r w:rsidR="00905626" w:rsidRPr="00B678AA">
        <w:rPr>
          <w:color w:val="000000"/>
        </w:rPr>
        <w:t xml:space="preserve"> degradation.</w:t>
      </w:r>
      <w:r w:rsidR="0034656F" w:rsidRPr="00B678AA">
        <w:rPr>
          <w:color w:val="000000"/>
        </w:rPr>
        <w:t xml:space="preserve"> </w:t>
      </w:r>
    </w:p>
    <w:p w:rsidR="009339FF" w:rsidRPr="00B678AA" w:rsidRDefault="00BB2296" w:rsidP="00BB2296">
      <w:pPr>
        <w:pStyle w:val="H1G"/>
        <w:rPr>
          <w:rFonts w:eastAsia="SimSun"/>
          <w:lang w:val="en-US"/>
        </w:rPr>
      </w:pPr>
      <w:r w:rsidRPr="00B678AA">
        <w:rPr>
          <w:rFonts w:eastAsia="SimSun"/>
          <w:lang w:val="en-US"/>
        </w:rPr>
        <w:tab/>
      </w:r>
      <w:r w:rsidRPr="00B678AA">
        <w:rPr>
          <w:rFonts w:eastAsia="SimSun"/>
          <w:lang w:val="en-US"/>
        </w:rPr>
        <w:tab/>
      </w:r>
      <w:r w:rsidR="009339FF" w:rsidRPr="00B678AA">
        <w:rPr>
          <w:rFonts w:eastAsia="SimSun"/>
          <w:lang w:val="en-US"/>
        </w:rPr>
        <w:t>Article 2, paragraph 2 – Non-discrimination</w:t>
      </w:r>
    </w:p>
    <w:p w:rsidR="00AE7B9E" w:rsidRPr="00B678AA" w:rsidRDefault="009576D7" w:rsidP="001011EE">
      <w:pPr>
        <w:pStyle w:val="SingleTxtG"/>
        <w:numPr>
          <w:ilvl w:val="2"/>
          <w:numId w:val="19"/>
        </w:numPr>
        <w:tabs>
          <w:tab w:val="clear" w:pos="1637"/>
          <w:tab w:val="left" w:pos="1701"/>
        </w:tabs>
        <w:ind w:left="1134" w:firstLine="0"/>
      </w:pPr>
      <w:r w:rsidRPr="00B678AA">
        <w:t xml:space="preserve">Please provide information on the changes introduced to the procedure for the registration </w:t>
      </w:r>
      <w:r w:rsidRPr="00B678AA">
        <w:rPr>
          <w:lang w:val="en-US"/>
        </w:rPr>
        <w:t>of</w:t>
      </w:r>
      <w:r w:rsidRPr="00B678AA">
        <w:t xml:space="preserve"> citizens at their place of residence (</w:t>
      </w:r>
      <w:r w:rsidRPr="00B678AA">
        <w:rPr>
          <w:i/>
          <w:iCs/>
        </w:rPr>
        <w:t>propiska</w:t>
      </w:r>
      <w:r w:rsidRPr="00B678AA">
        <w:t xml:space="preserve">) </w:t>
      </w:r>
      <w:r w:rsidR="001011EE" w:rsidRPr="00B678AA">
        <w:t xml:space="preserve">referred to </w:t>
      </w:r>
      <w:r w:rsidRPr="00B678AA">
        <w:t>in paragraphs 370 and 371 of the State</w:t>
      </w:r>
      <w:r w:rsidR="005C4E0B" w:rsidRPr="00B678AA">
        <w:t xml:space="preserve"> party</w:t>
      </w:r>
      <w:r w:rsidRPr="00B678AA">
        <w:t xml:space="preserve"> report, and explain to what extent they address the de</w:t>
      </w:r>
      <w:r w:rsidR="00D54E2F" w:rsidRPr="00B678AA">
        <w:t xml:space="preserve"> </w:t>
      </w:r>
      <w:r w:rsidRPr="00B678AA">
        <w:t>facto discrimination based on a person’s birthplace,</w:t>
      </w:r>
      <w:r w:rsidR="00F762D0" w:rsidRPr="00B678AA">
        <w:t xml:space="preserve"> residence,</w:t>
      </w:r>
      <w:r w:rsidRPr="00B678AA">
        <w:t xml:space="preserve"> urban or rural status, especially for internal migrants, in particular regarding access to employment and housing.</w:t>
      </w:r>
      <w:r w:rsidR="00AE7B9E" w:rsidRPr="00B678AA">
        <w:t xml:space="preserve"> </w:t>
      </w:r>
    </w:p>
    <w:p w:rsidR="005C4E0B" w:rsidRPr="00B678AA" w:rsidRDefault="005C4E0B" w:rsidP="005C4E0B">
      <w:pPr>
        <w:pStyle w:val="H1G"/>
      </w:pPr>
      <w:r w:rsidRPr="00B678AA">
        <w:tab/>
      </w:r>
      <w:r w:rsidRPr="00B678AA">
        <w:tab/>
        <w:t>Article 3 – Equal rights of men and women</w:t>
      </w:r>
    </w:p>
    <w:p w:rsidR="005C4E0B" w:rsidRPr="00B678AA" w:rsidRDefault="005C4E0B" w:rsidP="005C4E0B">
      <w:pPr>
        <w:pStyle w:val="SingleTxtG"/>
        <w:numPr>
          <w:ilvl w:val="2"/>
          <w:numId w:val="19"/>
        </w:numPr>
        <w:tabs>
          <w:tab w:val="clear" w:pos="1637"/>
          <w:tab w:val="left" w:pos="1701"/>
        </w:tabs>
        <w:ind w:left="1134" w:firstLine="0"/>
      </w:pPr>
      <w:r w:rsidRPr="00B678AA">
        <w:t xml:space="preserve">Please provide </w:t>
      </w:r>
      <w:r w:rsidRPr="00B678AA">
        <w:rPr>
          <w:lang w:val="en-US"/>
        </w:rPr>
        <w:t>information</w:t>
      </w:r>
      <w:r w:rsidRPr="00B678AA">
        <w:t xml:space="preserve"> on the enforcement of the legislative acts mentioned in paragraph 377 of the State party report and of the Bill on State guarantees of equal rights and equal opportunities for men and women, if adopted,</w:t>
      </w:r>
      <w:r w:rsidRPr="00B678AA">
        <w:rPr>
          <w:rStyle w:val="FootnoteReference"/>
        </w:rPr>
        <w:t xml:space="preserve"> </w:t>
      </w:r>
      <w:r w:rsidRPr="00B678AA">
        <w:t>as well as on their impact on women’s equal enjoyment of economic, cultural and social rights.</w:t>
      </w:r>
    </w:p>
    <w:p w:rsidR="005D7038" w:rsidRPr="00B678AA" w:rsidRDefault="005C3B6E" w:rsidP="005C3B6E">
      <w:pPr>
        <w:pStyle w:val="HChG"/>
        <w:rPr>
          <w:rFonts w:eastAsia="SimSun"/>
        </w:rPr>
      </w:pPr>
      <w:r w:rsidRPr="00B678AA">
        <w:rPr>
          <w:rFonts w:eastAsia="SimSun"/>
        </w:rPr>
        <w:tab/>
        <w:t>I</w:t>
      </w:r>
      <w:r w:rsidR="00370AFF" w:rsidRPr="00B678AA">
        <w:rPr>
          <w:rFonts w:eastAsia="SimSun"/>
        </w:rPr>
        <w:t>II</w:t>
      </w:r>
      <w:r w:rsidRPr="00B678AA">
        <w:rPr>
          <w:rFonts w:eastAsia="SimSun"/>
        </w:rPr>
        <w:t>.</w:t>
      </w:r>
      <w:r w:rsidRPr="00B678AA">
        <w:rPr>
          <w:rFonts w:eastAsia="SimSun"/>
        </w:rPr>
        <w:tab/>
      </w:r>
      <w:r w:rsidR="005D7038" w:rsidRPr="00B678AA">
        <w:rPr>
          <w:rFonts w:eastAsia="SimSun"/>
        </w:rPr>
        <w:t>Issues relating to the specific provisions of the Covenant (arts. 6-15)</w:t>
      </w:r>
    </w:p>
    <w:p w:rsidR="0088257A" w:rsidRPr="00B678AA" w:rsidRDefault="005C3B6E" w:rsidP="005C3B6E">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 6 – The right to work</w:t>
      </w:r>
    </w:p>
    <w:p w:rsidR="00A704BE" w:rsidRPr="00B678AA" w:rsidRDefault="0047392D" w:rsidP="00BB2296">
      <w:pPr>
        <w:pStyle w:val="SingleTxtG"/>
        <w:numPr>
          <w:ilvl w:val="2"/>
          <w:numId w:val="19"/>
        </w:numPr>
        <w:tabs>
          <w:tab w:val="clear" w:pos="1637"/>
          <w:tab w:val="left" w:pos="1701"/>
        </w:tabs>
        <w:ind w:left="1134" w:firstLine="0"/>
      </w:pPr>
      <w:r w:rsidRPr="00B678AA">
        <w:t xml:space="preserve">Please provide information on the impact of measures taken to reduce </w:t>
      </w:r>
      <w:r w:rsidR="00E1642F" w:rsidRPr="00B678AA">
        <w:t xml:space="preserve">unemployment and </w:t>
      </w:r>
      <w:r w:rsidRPr="00B678AA">
        <w:t>underemployment in the State party, especially among women</w:t>
      </w:r>
      <w:r w:rsidR="00BB68C0" w:rsidRPr="00B678AA">
        <w:t xml:space="preserve"> </w:t>
      </w:r>
      <w:r w:rsidR="00B50956" w:rsidRPr="00B678AA">
        <w:t xml:space="preserve">and </w:t>
      </w:r>
      <w:r w:rsidR="00BB68C0" w:rsidRPr="00B678AA">
        <w:t>in the rural areas.</w:t>
      </w:r>
      <w:r w:rsidR="00895740" w:rsidRPr="00B678AA">
        <w:t xml:space="preserve"> Please also explain to what extent the introduction of the 2008 regulation on the procedure for reserving jobs for several vulnerable groups, as described in paragraph 484 of the State </w:t>
      </w:r>
      <w:r w:rsidR="0034656F" w:rsidRPr="00B678AA">
        <w:t xml:space="preserve">party </w:t>
      </w:r>
      <w:r w:rsidR="00895740" w:rsidRPr="00B678AA">
        <w:t xml:space="preserve">report, has led to securing </w:t>
      </w:r>
      <w:r w:rsidR="007D4D5D" w:rsidRPr="00B678AA">
        <w:t xml:space="preserve">regular </w:t>
      </w:r>
      <w:r w:rsidR="00895740" w:rsidRPr="00B678AA">
        <w:t>employment for them.</w:t>
      </w:r>
    </w:p>
    <w:p w:rsidR="005D7038" w:rsidRPr="00B678AA" w:rsidRDefault="005C3B6E" w:rsidP="005C3B6E">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 7 – The right to just and favo</w:t>
      </w:r>
      <w:r w:rsidR="00CD7097" w:rsidRPr="00B678AA">
        <w:rPr>
          <w:rFonts w:eastAsia="SimSun"/>
          <w:lang w:val="en-US"/>
        </w:rPr>
        <w:t>u</w:t>
      </w:r>
      <w:r w:rsidR="005D7038" w:rsidRPr="00B678AA">
        <w:rPr>
          <w:rFonts w:eastAsia="SimSun"/>
          <w:lang w:val="en-US"/>
        </w:rPr>
        <w:t>rable conditions of work</w:t>
      </w:r>
    </w:p>
    <w:p w:rsidR="005D7038" w:rsidRPr="00B678AA" w:rsidRDefault="005D7038" w:rsidP="00013544">
      <w:pPr>
        <w:pStyle w:val="SingleTxtG"/>
        <w:numPr>
          <w:ilvl w:val="2"/>
          <w:numId w:val="19"/>
        </w:numPr>
        <w:tabs>
          <w:tab w:val="clear" w:pos="1637"/>
          <w:tab w:val="left" w:pos="1701"/>
        </w:tabs>
        <w:ind w:left="1134" w:firstLine="0"/>
      </w:pPr>
      <w:r w:rsidRPr="00B678AA">
        <w:t>Please</w:t>
      </w:r>
      <w:r w:rsidR="00973FC1" w:rsidRPr="00B678AA">
        <w:t xml:space="preserve"> </w:t>
      </w:r>
      <w:r w:rsidR="00754DF3" w:rsidRPr="00B678AA">
        <w:t>indicate whether the</w:t>
      </w:r>
      <w:r w:rsidR="00973FC1" w:rsidRPr="00B678AA">
        <w:t xml:space="preserve"> </w:t>
      </w:r>
      <w:r w:rsidR="00A205F6" w:rsidRPr="00B678AA">
        <w:t xml:space="preserve">current </w:t>
      </w:r>
      <w:r w:rsidR="00973FC1" w:rsidRPr="00B678AA">
        <w:t xml:space="preserve">minimum wage </w:t>
      </w:r>
      <w:r w:rsidR="000955CC" w:rsidRPr="00B678AA">
        <w:t xml:space="preserve">level </w:t>
      </w:r>
      <w:r w:rsidR="00013544" w:rsidRPr="00B678AA">
        <w:t xml:space="preserve">ensures </w:t>
      </w:r>
      <w:r w:rsidR="00973FC1" w:rsidRPr="00B678AA">
        <w:t>an adequate standard of living</w:t>
      </w:r>
      <w:r w:rsidR="00754DF3" w:rsidRPr="00B678AA">
        <w:t xml:space="preserve"> for the workers </w:t>
      </w:r>
      <w:r w:rsidR="00013544" w:rsidRPr="00B678AA">
        <w:t xml:space="preserve">concerned </w:t>
      </w:r>
      <w:r w:rsidR="00754DF3" w:rsidRPr="00B678AA">
        <w:t>and their families</w:t>
      </w:r>
      <w:r w:rsidR="00A205F6" w:rsidRPr="00B678AA">
        <w:t xml:space="preserve">. Please also provide information on the impact of </w:t>
      </w:r>
      <w:r w:rsidR="00973FC1" w:rsidRPr="00B678AA">
        <w:t>the measures taken to ensure the enforcement of</w:t>
      </w:r>
      <w:r w:rsidR="00A205F6" w:rsidRPr="00B678AA">
        <w:t xml:space="preserve"> the</w:t>
      </w:r>
      <w:r w:rsidR="00973FC1" w:rsidRPr="00B678AA">
        <w:t xml:space="preserve"> minimum wage</w:t>
      </w:r>
      <w:r w:rsidR="00C80CC7" w:rsidRPr="00B678AA">
        <w:t xml:space="preserve"> as well as on the status of the draft Act on remuneration of work mentioned in paragraph 558 of the State</w:t>
      </w:r>
      <w:r w:rsidR="005C4E0B" w:rsidRPr="00B678AA">
        <w:t xml:space="preserve"> party</w:t>
      </w:r>
      <w:r w:rsidR="00C80CC7" w:rsidRPr="00B678AA">
        <w:t xml:space="preserve"> report.</w:t>
      </w:r>
    </w:p>
    <w:p w:rsidR="009576D7" w:rsidRPr="00B678AA" w:rsidRDefault="009576D7" w:rsidP="005F3DD1">
      <w:pPr>
        <w:pStyle w:val="SingleTxtG"/>
        <w:numPr>
          <w:ilvl w:val="2"/>
          <w:numId w:val="19"/>
        </w:numPr>
        <w:tabs>
          <w:tab w:val="clear" w:pos="1637"/>
          <w:tab w:val="left" w:pos="1701"/>
        </w:tabs>
        <w:ind w:left="1134" w:firstLine="0"/>
      </w:pPr>
      <w:r w:rsidRPr="00B678AA">
        <w:t xml:space="preserve">Please </w:t>
      </w:r>
      <w:r w:rsidR="007D4D5D" w:rsidRPr="00B678AA">
        <w:t>provide information on the measures taken or envisaged with a view to abolishing</w:t>
      </w:r>
      <w:r w:rsidRPr="00B678AA">
        <w:t xml:space="preserve"> the quotas imposed on local administrations for the production of cotton, a system which </w:t>
      </w:r>
      <w:r w:rsidR="005F3DD1" w:rsidRPr="00B678AA">
        <w:t xml:space="preserve">is </w:t>
      </w:r>
      <w:r w:rsidRPr="00B678AA">
        <w:t xml:space="preserve">not only a </w:t>
      </w:r>
      <w:r w:rsidRPr="00B678AA">
        <w:rPr>
          <w:lang w:val="en-US"/>
        </w:rPr>
        <w:t>violation</w:t>
      </w:r>
      <w:r w:rsidRPr="00B678AA">
        <w:t xml:space="preserve"> in itself of a farm owner’s free choice of work, but also leads to forced labour</w:t>
      </w:r>
      <w:r w:rsidR="00190D79" w:rsidRPr="00B678AA">
        <w:t>, child labour</w:t>
      </w:r>
      <w:r w:rsidRPr="00B678AA">
        <w:t xml:space="preserve"> and unfavourable conditions of work. Please provide information on court cases relating </w:t>
      </w:r>
      <w:r w:rsidR="007D4D5D" w:rsidRPr="00B678AA">
        <w:t xml:space="preserve">to </w:t>
      </w:r>
      <w:r w:rsidRPr="00B678AA">
        <w:t>violations of labour rights in cotton plantations and on sentences handed down.</w:t>
      </w:r>
    </w:p>
    <w:p w:rsidR="00B50956" w:rsidRPr="00B678AA" w:rsidRDefault="00B50956" w:rsidP="000955CC">
      <w:pPr>
        <w:pStyle w:val="SingleTxtG"/>
        <w:numPr>
          <w:ilvl w:val="2"/>
          <w:numId w:val="19"/>
        </w:numPr>
        <w:tabs>
          <w:tab w:val="clear" w:pos="1637"/>
          <w:tab w:val="left" w:pos="1701"/>
        </w:tabs>
        <w:ind w:left="1134" w:firstLine="0"/>
      </w:pPr>
      <w:r w:rsidRPr="00B678AA">
        <w:t>Please elaborate on the measures taken by the State party, and the impact thereof, to address the root causes of the migration of a considerable number of workers from the Sta</w:t>
      </w:r>
      <w:r w:rsidR="00DB2A8A" w:rsidRPr="00B678AA">
        <w:t>te party to neighbouring countries</w:t>
      </w:r>
      <w:r w:rsidRPr="00B678AA">
        <w:t xml:space="preserve"> and explain the measures taken by the State party to prevent </w:t>
      </w:r>
      <w:r w:rsidR="004B7523" w:rsidRPr="00B678AA">
        <w:t>these workers</w:t>
      </w:r>
      <w:r w:rsidRPr="00B678AA">
        <w:t xml:space="preserve"> fall</w:t>
      </w:r>
      <w:r w:rsidR="004B7523" w:rsidRPr="00B678AA">
        <w:t>ing</w:t>
      </w:r>
      <w:r w:rsidRPr="00B678AA">
        <w:t xml:space="preserve"> into situation</w:t>
      </w:r>
      <w:r w:rsidR="009E2945" w:rsidRPr="00B678AA">
        <w:t>s</w:t>
      </w:r>
      <w:r w:rsidRPr="00B678AA">
        <w:t xml:space="preserve"> of servitude or slavery.</w:t>
      </w:r>
      <w:r w:rsidR="00DB2A8A" w:rsidRPr="00B678AA">
        <w:t xml:space="preserve"> Please also inform the Committee</w:t>
      </w:r>
      <w:r w:rsidR="00C84F86" w:rsidRPr="00B678AA">
        <w:t xml:space="preserve"> as</w:t>
      </w:r>
      <w:r w:rsidR="00DB2A8A" w:rsidRPr="00B678AA">
        <w:t xml:space="preserve"> to </w:t>
      </w:r>
      <w:r w:rsidR="000955CC" w:rsidRPr="00B678AA">
        <w:t xml:space="preserve">the </w:t>
      </w:r>
      <w:r w:rsidR="00DB2A8A" w:rsidRPr="00B678AA">
        <w:t xml:space="preserve">extent </w:t>
      </w:r>
      <w:r w:rsidR="000955CC" w:rsidRPr="00B678AA">
        <w:t xml:space="preserve">to which </w:t>
      </w:r>
      <w:r w:rsidR="00DB2A8A" w:rsidRPr="00B678AA">
        <w:t>the new regulations introduced to fight against trafficking constitute an obstacle to labour migration.</w:t>
      </w:r>
    </w:p>
    <w:p w:rsidR="00A051FA" w:rsidRPr="00B678AA" w:rsidRDefault="00A051FA" w:rsidP="000545B4">
      <w:pPr>
        <w:pStyle w:val="SingleTxtG"/>
        <w:numPr>
          <w:ilvl w:val="2"/>
          <w:numId w:val="19"/>
        </w:numPr>
        <w:tabs>
          <w:tab w:val="clear" w:pos="1637"/>
          <w:tab w:val="left" w:pos="1701"/>
        </w:tabs>
        <w:ind w:left="1134" w:firstLine="0"/>
      </w:pPr>
      <w:r w:rsidRPr="00B678AA">
        <w:t xml:space="preserve">Please provide </w:t>
      </w:r>
      <w:r w:rsidR="00AF7F6A" w:rsidRPr="00B678AA">
        <w:t xml:space="preserve">updated </w:t>
      </w:r>
      <w:r w:rsidRPr="00B678AA">
        <w:t xml:space="preserve">information on the percentage of workers employed in the informal economy </w:t>
      </w:r>
      <w:r w:rsidR="000545B4" w:rsidRPr="00B678AA">
        <w:t>and</w:t>
      </w:r>
      <w:r w:rsidRPr="00B678AA">
        <w:t xml:space="preserve"> on the percentage of</w:t>
      </w:r>
      <w:r w:rsidR="00F762D0" w:rsidRPr="00B678AA">
        <w:t xml:space="preserve"> companies</w:t>
      </w:r>
      <w:r w:rsidRPr="00B678AA">
        <w:t xml:space="preserve"> </w:t>
      </w:r>
      <w:r w:rsidR="00F762D0" w:rsidRPr="00B678AA">
        <w:t>falling into the category of</w:t>
      </w:r>
      <w:r w:rsidRPr="00B678AA">
        <w:t xml:space="preserve"> </w:t>
      </w:r>
      <w:r w:rsidR="004B7523" w:rsidRPr="00B678AA">
        <w:t>“</w:t>
      </w:r>
      <w:r w:rsidRPr="00B678AA">
        <w:t>small enterprises</w:t>
      </w:r>
      <w:r w:rsidR="004B7523" w:rsidRPr="00B678AA">
        <w:t>”</w:t>
      </w:r>
      <w:r w:rsidRPr="00B678AA">
        <w:t xml:space="preserve"> operat</w:t>
      </w:r>
      <w:r w:rsidR="000545B4" w:rsidRPr="00B678AA">
        <w:t>ing</w:t>
      </w:r>
      <w:r w:rsidRPr="00B678AA">
        <w:t xml:space="preserve"> in the informal economy. Are </w:t>
      </w:r>
      <w:r w:rsidR="004B7523" w:rsidRPr="00B678AA">
        <w:t>“</w:t>
      </w:r>
      <w:r w:rsidRPr="00B678AA">
        <w:t>small enterprises</w:t>
      </w:r>
      <w:r w:rsidR="004B7523" w:rsidRPr="00B678AA">
        <w:t>”</w:t>
      </w:r>
      <w:r w:rsidRPr="00B678AA">
        <w:t xml:space="preserve"> </w:t>
      </w:r>
      <w:r w:rsidRPr="00B678AA">
        <w:rPr>
          <w:lang w:val="en-US"/>
        </w:rPr>
        <w:t>subject to inspections by the State Public Health Inspectorate</w:t>
      </w:r>
      <w:r w:rsidRPr="00B678AA">
        <w:t xml:space="preserve"> and the State Legal Inspectorate of Labour? Please provide information, including statistical data, on the impact of the enforcement of the 2007 Administrative Liability Code, mentioned in paragraph 478</w:t>
      </w:r>
      <w:r w:rsidR="0034656F" w:rsidRPr="00B678AA">
        <w:t xml:space="preserve"> of the State party report</w:t>
      </w:r>
      <w:r w:rsidRPr="00B678AA">
        <w:t xml:space="preserve">, on businesses and the protection of </w:t>
      </w:r>
      <w:r w:rsidR="00E5584C" w:rsidRPr="00B678AA">
        <w:t>the right</w:t>
      </w:r>
      <w:r w:rsidR="000545B4" w:rsidRPr="00B678AA">
        <w:t xml:space="preserve"> of </w:t>
      </w:r>
      <w:r w:rsidRPr="00B678AA">
        <w:t>workers</w:t>
      </w:r>
      <w:r w:rsidR="007D4D5D" w:rsidRPr="00B678AA">
        <w:t xml:space="preserve"> </w:t>
      </w:r>
      <w:r w:rsidRPr="00B678AA">
        <w:t>in the informal economy to just and favourable conditions of work.</w:t>
      </w:r>
    </w:p>
    <w:p w:rsidR="0066456F" w:rsidRPr="00B678AA" w:rsidRDefault="00A051FA" w:rsidP="00C42F6F">
      <w:pPr>
        <w:pStyle w:val="SingleTxtG"/>
        <w:numPr>
          <w:ilvl w:val="2"/>
          <w:numId w:val="19"/>
        </w:numPr>
        <w:tabs>
          <w:tab w:val="clear" w:pos="1637"/>
          <w:tab w:val="left" w:pos="1701"/>
        </w:tabs>
        <w:ind w:left="1134" w:firstLine="0"/>
      </w:pPr>
      <w:r w:rsidRPr="00B678AA">
        <w:t xml:space="preserve">Please </w:t>
      </w:r>
      <w:r w:rsidR="007D4D5D" w:rsidRPr="00B678AA">
        <w:t>indicate</w:t>
      </w:r>
      <w:r w:rsidR="00F762D0" w:rsidRPr="00B678AA">
        <w:t xml:space="preserve"> </w:t>
      </w:r>
      <w:r w:rsidRPr="00B678AA">
        <w:t>how the principle of equal pay for work of equal value is protected in the State party’s legislation and in practice.</w:t>
      </w:r>
    </w:p>
    <w:p w:rsidR="0097431D" w:rsidRPr="00B678AA" w:rsidRDefault="005C3B6E" w:rsidP="005C3B6E">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 9 – The right to social security</w:t>
      </w:r>
    </w:p>
    <w:p w:rsidR="00432EF9" w:rsidRPr="00B678AA" w:rsidRDefault="006F540A" w:rsidP="000545B4">
      <w:pPr>
        <w:pStyle w:val="SingleTxtG"/>
        <w:numPr>
          <w:ilvl w:val="2"/>
          <w:numId w:val="19"/>
        </w:numPr>
        <w:tabs>
          <w:tab w:val="clear" w:pos="1637"/>
          <w:tab w:val="left" w:pos="1701"/>
        </w:tabs>
        <w:ind w:left="1134" w:firstLine="0"/>
      </w:pPr>
      <w:r w:rsidRPr="00B678AA">
        <w:t xml:space="preserve">Please </w:t>
      </w:r>
      <w:r w:rsidR="007D4D5D" w:rsidRPr="00B678AA">
        <w:t>provide information on</w:t>
      </w:r>
      <w:r w:rsidRPr="00B678AA">
        <w:t xml:space="preserve"> the eligibility requirement for the various social security schemes in the State party, and indicate which are based on contributions. </w:t>
      </w:r>
      <w:r w:rsidR="009E2945" w:rsidRPr="00B678AA">
        <w:t xml:space="preserve">Please </w:t>
      </w:r>
      <w:r w:rsidRPr="00B678AA">
        <w:t>also provide</w:t>
      </w:r>
      <w:r w:rsidR="009E2945" w:rsidRPr="00B678AA">
        <w:t xml:space="preserve"> the percentage of the population covered by </w:t>
      </w:r>
      <w:r w:rsidRPr="00B678AA">
        <w:t>each scheme</w:t>
      </w:r>
      <w:r w:rsidR="000545B4" w:rsidRPr="00B678AA">
        <w:t>,</w:t>
      </w:r>
      <w:r w:rsidR="007D4D5D" w:rsidRPr="00B678AA">
        <w:t xml:space="preserve"> </w:t>
      </w:r>
      <w:r w:rsidR="000545B4" w:rsidRPr="00B678AA">
        <w:t>together with</w:t>
      </w:r>
      <w:r w:rsidR="007D4D5D" w:rsidRPr="00B678AA">
        <w:t xml:space="preserve"> information on the assistance and services available to those who are not covered by the social security system</w:t>
      </w:r>
      <w:r w:rsidR="009E2945" w:rsidRPr="00B678AA">
        <w:t xml:space="preserve">. Please explain to what extent the </w:t>
      </w:r>
      <w:r w:rsidR="00C84F86" w:rsidRPr="00B678AA">
        <w:t>revised amounts of social security benefits, as indicated in the State</w:t>
      </w:r>
      <w:r w:rsidR="005C4E0B" w:rsidRPr="00B678AA">
        <w:t xml:space="preserve"> party</w:t>
      </w:r>
      <w:r w:rsidR="00C84F86" w:rsidRPr="00B678AA">
        <w:t xml:space="preserve"> report, enable an adequate standard of living for the recipients and their families</w:t>
      </w:r>
      <w:r w:rsidR="009E2945" w:rsidRPr="00B678AA">
        <w:t>.</w:t>
      </w:r>
    </w:p>
    <w:p w:rsidR="006300CD" w:rsidRPr="00B678AA" w:rsidRDefault="009C0A80" w:rsidP="004F69C0">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 11 – The right to an adequate standard of living</w:t>
      </w:r>
    </w:p>
    <w:p w:rsidR="00C84F86" w:rsidRPr="00B678AA" w:rsidRDefault="001302C7" w:rsidP="007C425A">
      <w:pPr>
        <w:pStyle w:val="SingleTxtG"/>
        <w:numPr>
          <w:ilvl w:val="2"/>
          <w:numId w:val="19"/>
        </w:numPr>
        <w:tabs>
          <w:tab w:val="clear" w:pos="1637"/>
          <w:tab w:val="left" w:pos="1701"/>
        </w:tabs>
        <w:ind w:left="1134" w:firstLine="0"/>
        <w:rPr>
          <w:rFonts w:eastAsia="SimSun"/>
          <w:sz w:val="24"/>
          <w:lang w:val="en-US"/>
        </w:rPr>
      </w:pPr>
      <w:r w:rsidRPr="00B678AA">
        <w:t>Please</w:t>
      </w:r>
      <w:r w:rsidRPr="00B678AA">
        <w:rPr>
          <w:rFonts w:eastAsia="SimSun"/>
          <w:bCs/>
          <w:lang w:val="en-US"/>
        </w:rPr>
        <w:t xml:space="preserve"> provide data, disaggregated by sex, region</w:t>
      </w:r>
      <w:r w:rsidR="007D4D5D" w:rsidRPr="00B678AA">
        <w:rPr>
          <w:rFonts w:eastAsia="SimSun"/>
          <w:bCs/>
          <w:lang w:val="en-US"/>
        </w:rPr>
        <w:t xml:space="preserve"> and district</w:t>
      </w:r>
      <w:r w:rsidRPr="00B678AA">
        <w:rPr>
          <w:rFonts w:eastAsia="SimSun"/>
          <w:bCs/>
          <w:lang w:val="en-US"/>
        </w:rPr>
        <w:t>, and year, on the percentage of the population living under the poverty line.</w:t>
      </w:r>
      <w:r w:rsidR="00C84F86" w:rsidRPr="00B678AA">
        <w:rPr>
          <w:rFonts w:eastAsia="SimSun"/>
          <w:bCs/>
          <w:lang w:val="en-US"/>
        </w:rPr>
        <w:t xml:space="preserve"> </w:t>
      </w:r>
      <w:r w:rsidR="00C84F86" w:rsidRPr="00B678AA">
        <w:rPr>
          <w:rFonts w:eastAsia="SimSun"/>
          <w:lang w:val="en-US"/>
        </w:rPr>
        <w:t xml:space="preserve">Please provide information on measures </w:t>
      </w:r>
      <w:r w:rsidR="002E1598" w:rsidRPr="00B678AA">
        <w:rPr>
          <w:rFonts w:eastAsia="SimSun"/>
          <w:lang w:val="en-US"/>
        </w:rPr>
        <w:t>t</w:t>
      </w:r>
      <w:r w:rsidR="00C84F86" w:rsidRPr="00B678AA">
        <w:rPr>
          <w:rFonts w:eastAsia="SimSun"/>
          <w:lang w:val="en-US"/>
        </w:rPr>
        <w:t xml:space="preserve">aken to combat poverty in small </w:t>
      </w:r>
      <w:r w:rsidR="007C425A" w:rsidRPr="00B678AA">
        <w:rPr>
          <w:rFonts w:eastAsia="SimSun"/>
          <w:lang w:val="en-US"/>
        </w:rPr>
        <w:t>towns</w:t>
      </w:r>
      <w:r w:rsidR="0034656F" w:rsidRPr="00B678AA">
        <w:rPr>
          <w:rFonts w:eastAsia="SimSun"/>
          <w:lang w:val="en-US"/>
        </w:rPr>
        <w:t>,</w:t>
      </w:r>
      <w:r w:rsidR="00C84F86" w:rsidRPr="00B678AA">
        <w:rPr>
          <w:rFonts w:eastAsia="SimSun"/>
          <w:lang w:val="en-US"/>
        </w:rPr>
        <w:t xml:space="preserve"> in rural areas</w:t>
      </w:r>
      <w:r w:rsidR="009576D7" w:rsidRPr="00B678AA">
        <w:rPr>
          <w:rFonts w:eastAsia="SimSun"/>
          <w:lang w:val="en-US"/>
        </w:rPr>
        <w:t xml:space="preserve">, </w:t>
      </w:r>
      <w:r w:rsidR="0034656F" w:rsidRPr="00B678AA">
        <w:rPr>
          <w:rFonts w:eastAsia="SimSun"/>
          <w:lang w:val="en-US"/>
        </w:rPr>
        <w:t xml:space="preserve">in some regions such as the </w:t>
      </w:r>
      <w:smartTag w:uri="urn:schemas-microsoft-com:office:smarttags" w:element="place">
        <w:smartTag w:uri="urn:schemas-microsoft-com:office:smarttags" w:element="City">
          <w:r w:rsidR="0034656F" w:rsidRPr="00B678AA">
            <w:rPr>
              <w:rFonts w:eastAsia="SimSun"/>
              <w:lang w:val="en-US"/>
            </w:rPr>
            <w:t>Fergana</w:t>
          </w:r>
        </w:smartTag>
      </w:smartTag>
      <w:r w:rsidR="0034656F" w:rsidRPr="00B678AA">
        <w:rPr>
          <w:rFonts w:eastAsia="SimSun"/>
          <w:lang w:val="en-US"/>
        </w:rPr>
        <w:t xml:space="preserve"> region, </w:t>
      </w:r>
      <w:r w:rsidR="007C425A" w:rsidRPr="00B678AA">
        <w:rPr>
          <w:rFonts w:eastAsia="SimSun"/>
          <w:lang w:val="en-US"/>
        </w:rPr>
        <w:t>and</w:t>
      </w:r>
      <w:r w:rsidR="009576D7" w:rsidRPr="00B678AA">
        <w:rPr>
          <w:rFonts w:eastAsia="SimSun"/>
          <w:lang w:val="en-US"/>
        </w:rPr>
        <w:t xml:space="preserve"> among</w:t>
      </w:r>
      <w:r w:rsidR="00C84F86" w:rsidRPr="00B678AA">
        <w:rPr>
          <w:rFonts w:eastAsia="SimSun"/>
          <w:lang w:val="en-US"/>
        </w:rPr>
        <w:t xml:space="preserve"> </w:t>
      </w:r>
      <w:r w:rsidR="007D4D5D" w:rsidRPr="00B678AA">
        <w:rPr>
          <w:rFonts w:eastAsia="SimSun"/>
          <w:lang w:val="en-US"/>
        </w:rPr>
        <w:t xml:space="preserve">families who </w:t>
      </w:r>
      <w:r w:rsidR="00C84F86" w:rsidRPr="00B678AA">
        <w:rPr>
          <w:rFonts w:eastAsia="SimSun"/>
          <w:lang w:val="en-US"/>
        </w:rPr>
        <w:t xml:space="preserve">do not </w:t>
      </w:r>
      <w:r w:rsidR="009576D7" w:rsidRPr="00B678AA">
        <w:rPr>
          <w:rFonts w:eastAsia="SimSun"/>
          <w:lang w:val="en-US"/>
        </w:rPr>
        <w:t>own land</w:t>
      </w:r>
      <w:r w:rsidR="007D4D5D" w:rsidRPr="00B678AA">
        <w:rPr>
          <w:rFonts w:eastAsia="SimSun"/>
          <w:lang w:val="en-US"/>
        </w:rPr>
        <w:t xml:space="preserve"> plots and are forced to take up seasonal agricultur</w:t>
      </w:r>
      <w:r w:rsidR="0034656F" w:rsidRPr="00B678AA">
        <w:rPr>
          <w:rFonts w:eastAsia="SimSun"/>
          <w:lang w:val="en-US"/>
        </w:rPr>
        <w:t>e</w:t>
      </w:r>
      <w:r w:rsidR="007D4D5D" w:rsidRPr="00B678AA">
        <w:rPr>
          <w:rFonts w:eastAsia="SimSun"/>
          <w:lang w:val="en-US"/>
        </w:rPr>
        <w:t xml:space="preserve"> work</w:t>
      </w:r>
      <w:r w:rsidR="00C84F86" w:rsidRPr="00B678AA">
        <w:rPr>
          <w:rFonts w:eastAsia="SimSun"/>
          <w:lang w:val="en-US"/>
        </w:rPr>
        <w:t>.</w:t>
      </w:r>
    </w:p>
    <w:p w:rsidR="00A051FA" w:rsidRPr="00B678AA" w:rsidRDefault="007536BE" w:rsidP="007C425A">
      <w:pPr>
        <w:pStyle w:val="SingleTxtG"/>
        <w:numPr>
          <w:ilvl w:val="2"/>
          <w:numId w:val="19"/>
        </w:numPr>
        <w:tabs>
          <w:tab w:val="clear" w:pos="1637"/>
          <w:tab w:val="left" w:pos="1701"/>
        </w:tabs>
        <w:ind w:left="1134" w:firstLine="0"/>
      </w:pPr>
      <w:r w:rsidRPr="00B678AA">
        <w:t xml:space="preserve">Please </w:t>
      </w:r>
      <w:r w:rsidR="00D85191" w:rsidRPr="00B678AA">
        <w:t>provide information on the</w:t>
      </w:r>
      <w:r w:rsidRPr="00B678AA">
        <w:t xml:space="preserve"> measures taken to implement </w:t>
      </w:r>
      <w:r w:rsidR="00D85191" w:rsidRPr="00B678AA">
        <w:t>the Committee’s</w:t>
      </w:r>
      <w:r w:rsidRPr="00B678AA">
        <w:t xml:space="preserve"> recommendation on rural development and agrarian reform. </w:t>
      </w:r>
      <w:r w:rsidR="00A051FA" w:rsidRPr="00B678AA">
        <w:t xml:space="preserve">Please inform the </w:t>
      </w:r>
      <w:r w:rsidR="00A051FA" w:rsidRPr="00B678AA">
        <w:rPr>
          <w:rFonts w:eastAsia="SimSun"/>
          <w:bCs/>
          <w:lang w:val="en-US"/>
        </w:rPr>
        <w:t>Committee</w:t>
      </w:r>
      <w:r w:rsidR="00A051FA" w:rsidRPr="00B678AA">
        <w:t xml:space="preserve"> </w:t>
      </w:r>
      <w:r w:rsidR="00F762D0" w:rsidRPr="00B678AA">
        <w:t>as to</w:t>
      </w:r>
      <w:r w:rsidR="00A051FA" w:rsidRPr="00B678AA">
        <w:t xml:space="preserve"> how the allocation of farming land parcels, mentioned in paragraph 497 of the State </w:t>
      </w:r>
      <w:r w:rsidR="005C4E0B" w:rsidRPr="00B678AA">
        <w:t xml:space="preserve">party </w:t>
      </w:r>
      <w:r w:rsidR="00A051FA" w:rsidRPr="00B678AA">
        <w:t xml:space="preserve">report, has been </w:t>
      </w:r>
      <w:r w:rsidR="00F762D0" w:rsidRPr="00B678AA">
        <w:t>carried out</w:t>
      </w:r>
      <w:r w:rsidR="00A051FA" w:rsidRPr="00B678AA">
        <w:t xml:space="preserve">, </w:t>
      </w:r>
      <w:r w:rsidR="007C425A" w:rsidRPr="00B678AA">
        <w:t>and</w:t>
      </w:r>
      <w:r w:rsidR="00A051FA" w:rsidRPr="00B678AA">
        <w:t xml:space="preserve"> of the conditions attached to these allocations.</w:t>
      </w:r>
    </w:p>
    <w:p w:rsidR="006300CD" w:rsidRPr="00B678AA" w:rsidRDefault="00F53908" w:rsidP="00F46965">
      <w:pPr>
        <w:pStyle w:val="SingleTxtG"/>
        <w:numPr>
          <w:ilvl w:val="2"/>
          <w:numId w:val="19"/>
        </w:numPr>
        <w:tabs>
          <w:tab w:val="clear" w:pos="1637"/>
          <w:tab w:val="left" w:pos="1701"/>
        </w:tabs>
        <w:ind w:left="1134" w:firstLine="0"/>
        <w:rPr>
          <w:rFonts w:eastAsia="SimSun"/>
          <w:b/>
          <w:sz w:val="24"/>
          <w:lang w:val="en-US"/>
        </w:rPr>
      </w:pPr>
      <w:r w:rsidRPr="00B678AA">
        <w:rPr>
          <w:color w:val="000000"/>
        </w:rPr>
        <w:t xml:space="preserve">Please </w:t>
      </w:r>
      <w:r w:rsidR="00E629FB" w:rsidRPr="00B678AA">
        <w:rPr>
          <w:color w:val="000000"/>
        </w:rPr>
        <w:t>clarify</w:t>
      </w:r>
      <w:r w:rsidRPr="00B678AA">
        <w:rPr>
          <w:color w:val="000000"/>
        </w:rPr>
        <w:t xml:space="preserve"> </w:t>
      </w:r>
      <w:r w:rsidR="00E629FB" w:rsidRPr="00B678AA">
        <w:rPr>
          <w:color w:val="000000"/>
        </w:rPr>
        <w:t xml:space="preserve">the information provided in paragraph 744 </w:t>
      </w:r>
      <w:r w:rsidR="00FC365D" w:rsidRPr="00B678AA">
        <w:rPr>
          <w:color w:val="000000"/>
        </w:rPr>
        <w:t>of the State</w:t>
      </w:r>
      <w:r w:rsidR="00E91231" w:rsidRPr="00B678AA">
        <w:rPr>
          <w:color w:val="000000"/>
        </w:rPr>
        <w:t xml:space="preserve"> party</w:t>
      </w:r>
      <w:r w:rsidR="00FC365D" w:rsidRPr="00B678AA">
        <w:rPr>
          <w:color w:val="000000"/>
        </w:rPr>
        <w:t xml:space="preserve"> </w:t>
      </w:r>
      <w:r w:rsidR="00E91231" w:rsidRPr="00B678AA">
        <w:rPr>
          <w:color w:val="000000"/>
        </w:rPr>
        <w:t>in relation to forced</w:t>
      </w:r>
      <w:r w:rsidR="00FC365D" w:rsidRPr="00B678AA">
        <w:rPr>
          <w:color w:val="000000"/>
        </w:rPr>
        <w:t xml:space="preserve"> </w:t>
      </w:r>
      <w:r w:rsidRPr="00B678AA">
        <w:rPr>
          <w:color w:val="000000"/>
        </w:rPr>
        <w:t xml:space="preserve">evictions without the provision of </w:t>
      </w:r>
      <w:r w:rsidR="004826FB" w:rsidRPr="00B678AA">
        <w:rPr>
          <w:color w:val="000000"/>
        </w:rPr>
        <w:t>alternative</w:t>
      </w:r>
      <w:r w:rsidRPr="00B678AA">
        <w:rPr>
          <w:color w:val="000000"/>
        </w:rPr>
        <w:t xml:space="preserve"> accommodation</w:t>
      </w:r>
      <w:r w:rsidR="00E91231" w:rsidRPr="00B678AA">
        <w:rPr>
          <w:color w:val="000000"/>
        </w:rPr>
        <w:t>,</w:t>
      </w:r>
      <w:r w:rsidR="00E629FB" w:rsidRPr="00B678AA">
        <w:rPr>
          <w:color w:val="000000"/>
        </w:rPr>
        <w:t xml:space="preserve"> w</w:t>
      </w:r>
      <w:r w:rsidR="00E91231" w:rsidRPr="00B678AA">
        <w:rPr>
          <w:color w:val="000000"/>
        </w:rPr>
        <w:t>hic</w:t>
      </w:r>
      <w:r w:rsidR="00E629FB" w:rsidRPr="00B678AA">
        <w:rPr>
          <w:color w:val="000000"/>
        </w:rPr>
        <w:t xml:space="preserve">h is not in conformity with article 11 </w:t>
      </w:r>
      <w:r w:rsidR="00E91231" w:rsidRPr="00B678AA">
        <w:rPr>
          <w:color w:val="000000"/>
        </w:rPr>
        <w:t xml:space="preserve">of the Covenant </w:t>
      </w:r>
      <w:r w:rsidR="00E629FB" w:rsidRPr="00B678AA">
        <w:rPr>
          <w:color w:val="000000"/>
        </w:rPr>
        <w:t>and general comment</w:t>
      </w:r>
      <w:r w:rsidR="00E91231" w:rsidRPr="00B678AA">
        <w:rPr>
          <w:color w:val="000000"/>
        </w:rPr>
        <w:t xml:space="preserve"> No</w:t>
      </w:r>
      <w:r w:rsidR="00D85191" w:rsidRPr="00B678AA">
        <w:rPr>
          <w:color w:val="000000"/>
        </w:rPr>
        <w:t>.</w:t>
      </w:r>
      <w:r w:rsidR="00E91231" w:rsidRPr="00B678AA">
        <w:rPr>
          <w:color w:val="000000"/>
        </w:rPr>
        <w:t xml:space="preserve"> 7 of the Committee on forced evictions</w:t>
      </w:r>
      <w:r w:rsidR="006300CD" w:rsidRPr="00B678AA">
        <w:rPr>
          <w:color w:val="000000"/>
        </w:rPr>
        <w:t>.</w:t>
      </w:r>
      <w:r w:rsidRPr="00B678AA">
        <w:rPr>
          <w:color w:val="000000"/>
        </w:rPr>
        <w:t xml:space="preserve"> Please </w:t>
      </w:r>
      <w:r w:rsidR="004826FB" w:rsidRPr="00B678AA">
        <w:rPr>
          <w:color w:val="000000"/>
        </w:rPr>
        <w:t xml:space="preserve">also </w:t>
      </w:r>
      <w:r w:rsidRPr="00B678AA">
        <w:rPr>
          <w:color w:val="000000"/>
        </w:rPr>
        <w:t>provide statistical data on homelessness in the State party.</w:t>
      </w:r>
      <w:r w:rsidR="00704B3D" w:rsidRPr="00B678AA">
        <w:rPr>
          <w:color w:val="000000"/>
        </w:rPr>
        <w:t xml:space="preserve">  </w:t>
      </w:r>
    </w:p>
    <w:p w:rsidR="005D7038" w:rsidRPr="00B678AA" w:rsidRDefault="005C3B6E" w:rsidP="00BE2A7E">
      <w:pPr>
        <w:pStyle w:val="H1G"/>
        <w:rPr>
          <w:rFonts w:eastAsia="SimSun"/>
          <w:lang w:val="en-US"/>
        </w:rPr>
      </w:pPr>
      <w:r w:rsidRPr="00B678AA">
        <w:rPr>
          <w:color w:val="000000"/>
        </w:rPr>
        <w:tab/>
      </w:r>
      <w:r w:rsidRPr="00B678AA">
        <w:rPr>
          <w:color w:val="000000"/>
        </w:rPr>
        <w:tab/>
      </w:r>
      <w:r w:rsidR="005D7038" w:rsidRPr="00B678AA">
        <w:rPr>
          <w:rFonts w:eastAsia="SimSun"/>
          <w:lang w:val="en-US"/>
        </w:rPr>
        <w:t>Art</w:t>
      </w:r>
      <w:r w:rsidR="001D7144" w:rsidRPr="00B678AA">
        <w:rPr>
          <w:rFonts w:eastAsia="SimSun"/>
          <w:lang w:val="en-US"/>
        </w:rPr>
        <w:t xml:space="preserve">icle 12 </w:t>
      </w:r>
      <w:r w:rsidR="00BE2A7E" w:rsidRPr="00B678AA">
        <w:rPr>
          <w:rFonts w:eastAsia="SimSun"/>
          <w:lang w:val="en-US"/>
        </w:rPr>
        <w:t xml:space="preserve">– </w:t>
      </w:r>
      <w:r w:rsidR="001D7144" w:rsidRPr="00B678AA">
        <w:rPr>
          <w:rFonts w:eastAsia="SimSun"/>
          <w:lang w:val="en-US"/>
        </w:rPr>
        <w:t xml:space="preserve">The right to physical </w:t>
      </w:r>
      <w:r w:rsidR="005D7038" w:rsidRPr="00B678AA">
        <w:rPr>
          <w:rFonts w:eastAsia="SimSun"/>
          <w:lang w:val="en-US"/>
        </w:rPr>
        <w:t>and mental health</w:t>
      </w:r>
    </w:p>
    <w:p w:rsidR="00BC163D" w:rsidRPr="00B678AA" w:rsidRDefault="00BC163D" w:rsidP="00BB2296">
      <w:pPr>
        <w:pStyle w:val="SingleTxtG"/>
        <w:numPr>
          <w:ilvl w:val="2"/>
          <w:numId w:val="19"/>
        </w:numPr>
        <w:tabs>
          <w:tab w:val="clear" w:pos="1637"/>
          <w:tab w:val="left" w:pos="1701"/>
        </w:tabs>
        <w:ind w:left="1134" w:firstLine="0"/>
      </w:pPr>
      <w:r w:rsidRPr="00B678AA">
        <w:t xml:space="preserve">Please </w:t>
      </w:r>
      <w:r w:rsidR="00FC365D" w:rsidRPr="00B678AA">
        <w:t xml:space="preserve">provide information on measures taken by </w:t>
      </w:r>
      <w:r w:rsidRPr="00B678AA">
        <w:t>the State party</w:t>
      </w:r>
      <w:r w:rsidR="00FC365D" w:rsidRPr="00B678AA">
        <w:t xml:space="preserve"> to</w:t>
      </w:r>
      <w:r w:rsidRPr="00B678AA">
        <w:t xml:space="preserve"> </w:t>
      </w:r>
      <w:r w:rsidR="00FC365D" w:rsidRPr="00B678AA">
        <w:rPr>
          <w:color w:val="000000"/>
        </w:rPr>
        <w:t>prevent and alleviate</w:t>
      </w:r>
      <w:r w:rsidRPr="00B678AA">
        <w:t xml:space="preserve"> food-borne diseases </w:t>
      </w:r>
      <w:r w:rsidR="00FC365D" w:rsidRPr="00B678AA">
        <w:t xml:space="preserve">as well as to address the </w:t>
      </w:r>
      <w:r w:rsidRPr="00B678AA">
        <w:t>increasing prevalence of overweight among the population.</w:t>
      </w:r>
    </w:p>
    <w:p w:rsidR="007A0338" w:rsidRPr="00B678AA" w:rsidRDefault="00ED408B" w:rsidP="00BE2A7E">
      <w:pPr>
        <w:pStyle w:val="SingleTxtG"/>
        <w:numPr>
          <w:ilvl w:val="2"/>
          <w:numId w:val="19"/>
        </w:numPr>
        <w:tabs>
          <w:tab w:val="clear" w:pos="1637"/>
          <w:tab w:val="left" w:pos="1701"/>
        </w:tabs>
        <w:ind w:left="1134" w:firstLine="0"/>
      </w:pPr>
      <w:r w:rsidRPr="00B678AA">
        <w:rPr>
          <w:lang w:val="en-US"/>
        </w:rPr>
        <w:t xml:space="preserve">Referring to the 2008 Ministry of Health Order N. 403 on the </w:t>
      </w:r>
      <w:r w:rsidR="00F46965" w:rsidRPr="00B678AA">
        <w:rPr>
          <w:lang w:val="en-US"/>
        </w:rPr>
        <w:t>“</w:t>
      </w:r>
      <w:r w:rsidRPr="00B678AA">
        <w:rPr>
          <w:lang w:val="en-US"/>
        </w:rPr>
        <w:t>improvement of drug-related assistance</w:t>
      </w:r>
      <w:r w:rsidR="00F46965" w:rsidRPr="00B678AA">
        <w:rPr>
          <w:lang w:val="en-US"/>
        </w:rPr>
        <w:t>”</w:t>
      </w:r>
      <w:r w:rsidRPr="00B678AA">
        <w:rPr>
          <w:lang w:val="en-US"/>
        </w:rPr>
        <w:t>, p</w:t>
      </w:r>
      <w:r w:rsidR="00F53908" w:rsidRPr="00B678AA">
        <w:rPr>
          <w:lang w:val="en-US"/>
        </w:rPr>
        <w:t xml:space="preserve">lease </w:t>
      </w:r>
      <w:r w:rsidR="00D85191" w:rsidRPr="00B678AA">
        <w:rPr>
          <w:lang w:val="en-US"/>
        </w:rPr>
        <w:t>provide information on</w:t>
      </w:r>
      <w:r w:rsidR="00F53908" w:rsidRPr="00B678AA">
        <w:rPr>
          <w:lang w:val="en-US"/>
        </w:rPr>
        <w:t xml:space="preserve"> the availability and accessibility of treatment </w:t>
      </w:r>
      <w:r w:rsidR="00F46965" w:rsidRPr="00B678AA">
        <w:rPr>
          <w:lang w:val="en-US"/>
        </w:rPr>
        <w:t xml:space="preserve">for </w:t>
      </w:r>
      <w:r w:rsidR="00F53908" w:rsidRPr="00B678AA">
        <w:rPr>
          <w:lang w:val="en-US"/>
        </w:rPr>
        <w:t>drug addiction</w:t>
      </w:r>
      <w:r w:rsidR="009576D7" w:rsidRPr="00B678AA">
        <w:rPr>
          <w:lang w:val="en-US"/>
        </w:rPr>
        <w:t>.</w:t>
      </w:r>
      <w:r w:rsidR="00694B0A" w:rsidRPr="00B678AA">
        <w:rPr>
          <w:lang w:val="en-US"/>
        </w:rPr>
        <w:t xml:space="preserve"> </w:t>
      </w:r>
      <w:r w:rsidR="009576D7" w:rsidRPr="00B678AA">
        <w:rPr>
          <w:lang w:val="en-US"/>
        </w:rPr>
        <w:t xml:space="preserve">Please also provide similar information on </w:t>
      </w:r>
      <w:r w:rsidR="00694B0A" w:rsidRPr="00B678AA">
        <w:rPr>
          <w:lang w:val="en-US"/>
        </w:rPr>
        <w:t>smoking cessation support programmes in the State party.</w:t>
      </w:r>
    </w:p>
    <w:p w:rsidR="00A051FA" w:rsidRPr="00B678AA" w:rsidRDefault="007536BE" w:rsidP="00BB2296">
      <w:pPr>
        <w:pStyle w:val="SingleTxtG"/>
        <w:numPr>
          <w:ilvl w:val="2"/>
          <w:numId w:val="19"/>
        </w:numPr>
        <w:tabs>
          <w:tab w:val="clear" w:pos="1637"/>
          <w:tab w:val="left" w:pos="1701"/>
        </w:tabs>
        <w:ind w:left="1134" w:firstLine="0"/>
      </w:pPr>
      <w:r w:rsidRPr="00B678AA">
        <w:t xml:space="preserve">Please </w:t>
      </w:r>
      <w:r w:rsidR="00D85191" w:rsidRPr="00B678AA">
        <w:t>provide information on</w:t>
      </w:r>
      <w:r w:rsidRPr="00B678AA">
        <w:t xml:space="preserve"> the impact of measures taken to improve water </w:t>
      </w:r>
      <w:r w:rsidR="007C5969" w:rsidRPr="00B678AA">
        <w:t xml:space="preserve">and sanitation </w:t>
      </w:r>
      <w:r w:rsidRPr="00B678AA">
        <w:t xml:space="preserve">management in the State party, including </w:t>
      </w:r>
      <w:r w:rsidR="00D85191" w:rsidRPr="00B678AA">
        <w:t xml:space="preserve">on </w:t>
      </w:r>
      <w:r w:rsidR="00070256" w:rsidRPr="00B678AA">
        <w:t xml:space="preserve">dialogues with neighbouring countries in this regard. </w:t>
      </w:r>
      <w:r w:rsidR="00A051FA" w:rsidRPr="00B678AA">
        <w:t>Please provide information on the steps taken to address contamination</w:t>
      </w:r>
      <w:r w:rsidR="00BC163D" w:rsidRPr="00B678AA">
        <w:t xml:space="preserve"> of soil and water</w:t>
      </w:r>
      <w:r w:rsidR="00A051FA" w:rsidRPr="00B678AA">
        <w:t xml:space="preserve"> as a result of extensive use of chemicals in agriculture.</w:t>
      </w:r>
      <w:r w:rsidR="00BC163D" w:rsidRPr="00B678AA">
        <w:t xml:space="preserve"> Please also inform the Committee of the measures taken to mitigate the impact of environmental pollution on the health of the State party’s population.</w:t>
      </w:r>
    </w:p>
    <w:p w:rsidR="005D7038" w:rsidRPr="00B678AA" w:rsidRDefault="005C3B6E" w:rsidP="005C3B6E">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Articles 13 and 14 – The right to education</w:t>
      </w:r>
    </w:p>
    <w:p w:rsidR="009576D7" w:rsidRPr="00B678AA" w:rsidRDefault="009576D7" w:rsidP="00F46965">
      <w:pPr>
        <w:pStyle w:val="SingleTxtG"/>
        <w:numPr>
          <w:ilvl w:val="2"/>
          <w:numId w:val="19"/>
        </w:numPr>
        <w:tabs>
          <w:tab w:val="clear" w:pos="1637"/>
          <w:tab w:val="left" w:pos="1701"/>
        </w:tabs>
        <w:ind w:left="1134" w:firstLine="0"/>
      </w:pPr>
      <w:r w:rsidRPr="00B678AA">
        <w:t xml:space="preserve">Please provide updated statistical data, disaggregated by sex, rural </w:t>
      </w:r>
      <w:r w:rsidR="007C5969" w:rsidRPr="00B678AA">
        <w:t>and</w:t>
      </w:r>
      <w:r w:rsidRPr="00B678AA">
        <w:t xml:space="preserve"> urban area</w:t>
      </w:r>
      <w:r w:rsidR="007C5969" w:rsidRPr="00B678AA">
        <w:t>s</w:t>
      </w:r>
      <w:r w:rsidRPr="00B678AA">
        <w:t>, on enrolment rates at the various levels of education. Please also inform the Committee of the impact of measures</w:t>
      </w:r>
      <w:r w:rsidR="00840B6A" w:rsidRPr="00B678AA">
        <w:t xml:space="preserve"> taken</w:t>
      </w:r>
      <w:r w:rsidRPr="00B678AA">
        <w:t xml:space="preserve">, such as the building of new education infrastructure, </w:t>
      </w:r>
      <w:r w:rsidR="00840B6A" w:rsidRPr="00B678AA">
        <w:t>on</w:t>
      </w:r>
      <w:r w:rsidRPr="00B678AA">
        <w:t xml:space="preserve"> access to secondary education, vocational training programmes, and higher education, in particular for women.</w:t>
      </w:r>
    </w:p>
    <w:p w:rsidR="005D7038" w:rsidRPr="00B678AA" w:rsidRDefault="005C3B6E" w:rsidP="005C3B6E">
      <w:pPr>
        <w:pStyle w:val="H1G"/>
        <w:rPr>
          <w:rFonts w:eastAsia="SimSun"/>
          <w:lang w:val="en-US"/>
        </w:rPr>
      </w:pPr>
      <w:r w:rsidRPr="00B678AA">
        <w:rPr>
          <w:rFonts w:eastAsia="SimSun"/>
          <w:lang w:val="en-US"/>
        </w:rPr>
        <w:tab/>
      </w:r>
      <w:r w:rsidRPr="00B678AA">
        <w:rPr>
          <w:rFonts w:eastAsia="SimSun"/>
          <w:lang w:val="en-US"/>
        </w:rPr>
        <w:tab/>
      </w:r>
      <w:r w:rsidR="005D7038" w:rsidRPr="00B678AA">
        <w:rPr>
          <w:rFonts w:eastAsia="SimSun"/>
          <w:lang w:val="en-US"/>
        </w:rPr>
        <w:t>Article 15 – Cultural rights</w:t>
      </w:r>
    </w:p>
    <w:p w:rsidR="00B50B2D" w:rsidRPr="00B678AA" w:rsidRDefault="00CC66CD" w:rsidP="00DC0F08">
      <w:pPr>
        <w:pStyle w:val="SingleTxtG"/>
        <w:numPr>
          <w:ilvl w:val="2"/>
          <w:numId w:val="19"/>
        </w:numPr>
        <w:tabs>
          <w:tab w:val="clear" w:pos="1637"/>
          <w:tab w:val="left" w:pos="1701"/>
        </w:tabs>
        <w:ind w:left="1134" w:firstLine="0"/>
      </w:pPr>
      <w:r w:rsidRPr="00B678AA">
        <w:t xml:space="preserve">Please </w:t>
      </w:r>
      <w:r w:rsidR="00D85191" w:rsidRPr="00B678AA">
        <w:t>indicate to</w:t>
      </w:r>
      <w:r w:rsidRPr="00B678AA">
        <w:t xml:space="preserve"> </w:t>
      </w:r>
      <w:r w:rsidR="0036577F" w:rsidRPr="00B678AA">
        <w:t>what extent an inventory of the State party</w:t>
      </w:r>
      <w:r w:rsidR="007C425A" w:rsidRPr="00B678AA">
        <w:t>’s</w:t>
      </w:r>
      <w:r w:rsidR="0036577F" w:rsidRPr="00B678AA">
        <w:t xml:space="preserve"> cultural heritage has been made</w:t>
      </w:r>
      <w:r w:rsidR="007D50F5" w:rsidRPr="00B678AA">
        <w:t xml:space="preserve"> and whether </w:t>
      </w:r>
      <w:r w:rsidR="005761BE" w:rsidRPr="00B678AA">
        <w:t>protection policies</w:t>
      </w:r>
      <w:r w:rsidR="007D50F5" w:rsidRPr="00B678AA">
        <w:t xml:space="preserve"> have been implemented</w:t>
      </w:r>
      <w:r w:rsidR="0036577F" w:rsidRPr="00B678AA">
        <w:t xml:space="preserve"> following</w:t>
      </w:r>
      <w:r w:rsidRPr="00B678AA">
        <w:t xml:space="preserve"> the adoption of the Protection and Use of Objects of Cultural Heritage Act </w:t>
      </w:r>
      <w:r w:rsidR="00DC0F08" w:rsidRPr="00B678AA">
        <w:t>in 2001</w:t>
      </w:r>
      <w:r w:rsidRPr="00B678AA">
        <w:t>and the Protection and Use of Objects of Architectural Heritage Act</w:t>
      </w:r>
      <w:r w:rsidR="00DC0F08" w:rsidRPr="00B678AA">
        <w:t xml:space="preserve"> in 2009</w:t>
      </w:r>
      <w:r w:rsidR="0036577F" w:rsidRPr="00B678AA">
        <w:t>.</w:t>
      </w:r>
    </w:p>
    <w:p w:rsidR="00B50B2D" w:rsidRPr="00B50B2D" w:rsidRDefault="00B50B2D" w:rsidP="00B50B2D">
      <w:pPr>
        <w:pStyle w:val="SingleTxtG"/>
        <w:spacing w:before="240" w:after="0"/>
        <w:jc w:val="center"/>
        <w:rPr>
          <w:u w:val="single"/>
        </w:rPr>
      </w:pPr>
      <w:r>
        <w:rPr>
          <w:u w:val="single"/>
        </w:rPr>
        <w:tab/>
      </w:r>
      <w:r>
        <w:rPr>
          <w:u w:val="single"/>
        </w:rPr>
        <w:tab/>
      </w:r>
      <w:r>
        <w:rPr>
          <w:u w:val="single"/>
        </w:rPr>
        <w:tab/>
      </w:r>
    </w:p>
    <w:sectPr w:rsidR="00B50B2D" w:rsidRPr="00B50B2D" w:rsidSect="00C84F8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02"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332" w:rsidRDefault="00E35332"/>
  </w:endnote>
  <w:endnote w:type="continuationSeparator" w:id="0">
    <w:p w:rsidR="00E35332" w:rsidRDefault="00E35332"/>
  </w:endnote>
  <w:endnote w:type="continuationNotice" w:id="1">
    <w:p w:rsidR="00E35332" w:rsidRDefault="00E353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FA3" w:rsidRPr="0085332C" w:rsidRDefault="009D5FA3" w:rsidP="0085332C">
    <w:pPr>
      <w:pStyle w:val="Footer"/>
      <w:tabs>
        <w:tab w:val="right" w:pos="9638"/>
      </w:tabs>
    </w:pPr>
    <w:r w:rsidRPr="0085332C">
      <w:rPr>
        <w:b/>
        <w:sz w:val="18"/>
      </w:rPr>
      <w:fldChar w:fldCharType="begin"/>
    </w:r>
    <w:r w:rsidRPr="0085332C">
      <w:rPr>
        <w:b/>
        <w:sz w:val="18"/>
      </w:rPr>
      <w:instrText xml:space="preserve"> PAGE  \* MERGEFORMAT </w:instrText>
    </w:r>
    <w:r w:rsidRPr="0085332C">
      <w:rPr>
        <w:b/>
        <w:sz w:val="18"/>
      </w:rPr>
      <w:fldChar w:fldCharType="separate"/>
    </w:r>
    <w:r w:rsidR="002432C8">
      <w:rPr>
        <w:b/>
        <w:noProof/>
        <w:sz w:val="18"/>
      </w:rPr>
      <w:t>2</w:t>
    </w:r>
    <w:r w:rsidRPr="0085332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FA3" w:rsidRPr="0085332C" w:rsidRDefault="009D5FA3" w:rsidP="0085332C">
    <w:pPr>
      <w:pStyle w:val="Footer"/>
      <w:tabs>
        <w:tab w:val="right" w:pos="9638"/>
      </w:tabs>
      <w:rPr>
        <w:b/>
        <w:sz w:val="18"/>
      </w:rPr>
    </w:pPr>
    <w:r>
      <w:tab/>
    </w:r>
    <w:r w:rsidRPr="0085332C">
      <w:rPr>
        <w:b/>
        <w:sz w:val="18"/>
      </w:rPr>
      <w:fldChar w:fldCharType="begin"/>
    </w:r>
    <w:r w:rsidRPr="0085332C">
      <w:rPr>
        <w:b/>
        <w:sz w:val="18"/>
      </w:rPr>
      <w:instrText xml:space="preserve"> PAGE  \* MERGEFORMAT </w:instrText>
    </w:r>
    <w:r w:rsidRPr="0085332C">
      <w:rPr>
        <w:b/>
        <w:sz w:val="18"/>
      </w:rPr>
      <w:fldChar w:fldCharType="separate"/>
    </w:r>
    <w:r w:rsidR="002432C8">
      <w:rPr>
        <w:b/>
        <w:noProof/>
        <w:sz w:val="18"/>
      </w:rPr>
      <w:t>3</w:t>
    </w:r>
    <w:r w:rsidRPr="008533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FA3" w:rsidRPr="0085332C" w:rsidRDefault="009D5FA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1D05F2">
      <w:rPr>
        <w:sz w:val="20"/>
      </w:rPr>
      <w:t>-</w:t>
    </w:r>
    <w:r w:rsidR="002432C8">
      <w:rPr>
        <w:sz w:val="20"/>
      </w:rPr>
      <w:t>44517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332" w:rsidRPr="000B175B" w:rsidRDefault="00E35332" w:rsidP="000B175B">
      <w:pPr>
        <w:tabs>
          <w:tab w:val="right" w:pos="2155"/>
        </w:tabs>
        <w:spacing w:after="80"/>
        <w:ind w:left="680"/>
        <w:rPr>
          <w:u w:val="single"/>
        </w:rPr>
      </w:pPr>
      <w:r>
        <w:rPr>
          <w:u w:val="single"/>
        </w:rPr>
        <w:tab/>
      </w:r>
    </w:p>
  </w:footnote>
  <w:footnote w:type="continuationSeparator" w:id="0">
    <w:p w:rsidR="00E35332" w:rsidRPr="00FC68B7" w:rsidRDefault="00E35332" w:rsidP="00FC68B7">
      <w:pPr>
        <w:tabs>
          <w:tab w:val="left" w:pos="2155"/>
        </w:tabs>
        <w:spacing w:after="80"/>
        <w:ind w:left="680"/>
        <w:rPr>
          <w:u w:val="single"/>
        </w:rPr>
      </w:pPr>
      <w:r>
        <w:rPr>
          <w:u w:val="single"/>
        </w:rPr>
        <w:tab/>
      </w:r>
    </w:p>
  </w:footnote>
  <w:footnote w:type="continuationNotice" w:id="1">
    <w:p w:rsidR="00E35332" w:rsidRDefault="00E353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FA3" w:rsidRPr="0085332C" w:rsidRDefault="009D5FA3">
    <w:pPr>
      <w:pStyle w:val="Header"/>
    </w:pPr>
    <w:r>
      <w:t>E/C.12/WG/UZB/Q/2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FA3" w:rsidRPr="0085332C" w:rsidRDefault="009D5FA3" w:rsidP="0085332C">
    <w:pPr>
      <w:pStyle w:val="Header"/>
      <w:jc w:val="right"/>
    </w:pPr>
    <w:r>
      <w:t>E/C.12/WG/UZB/Q/2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2C8" w:rsidRDefault="002432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4F659EE"/>
    <w:multiLevelType w:val="hybridMultilevel"/>
    <w:tmpl w:val="87D0D4AC"/>
    <w:lvl w:ilvl="0" w:tplc="2DF09424">
      <w:start w:val="1"/>
      <w:numFmt w:val="decimal"/>
      <w:lvlText w:val="%1."/>
      <w:lvlJc w:val="left"/>
      <w:pPr>
        <w:tabs>
          <w:tab w:val="num" w:pos="1637"/>
        </w:tabs>
        <w:ind w:left="1637"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D310A9"/>
    <w:multiLevelType w:val="hybridMultilevel"/>
    <w:tmpl w:val="9C4EEC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998318D"/>
    <w:multiLevelType w:val="hybridMultilevel"/>
    <w:tmpl w:val="87D0D4AC"/>
    <w:lvl w:ilvl="0" w:tplc="2DF09424">
      <w:start w:val="1"/>
      <w:numFmt w:val="decimal"/>
      <w:lvlText w:val="%1."/>
      <w:lvlJc w:val="left"/>
      <w:pPr>
        <w:tabs>
          <w:tab w:val="num" w:pos="1637"/>
        </w:tabs>
        <w:ind w:left="1637"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1F1AA9"/>
    <w:multiLevelType w:val="hybridMultilevel"/>
    <w:tmpl w:val="B262D1A8"/>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tplc="04090019">
      <w:start w:val="1"/>
      <w:numFmt w:val="lowerLetter"/>
      <w:lvlText w:val="%2."/>
      <w:lvlJc w:val="left"/>
      <w:pPr>
        <w:tabs>
          <w:tab w:val="num" w:pos="2574"/>
        </w:tabs>
        <w:ind w:left="2574" w:hanging="360"/>
      </w:pPr>
    </w:lvl>
    <w:lvl w:ilvl="2" w:tplc="B07E5D74">
      <w:start w:val="1"/>
      <w:numFmt w:val="decimal"/>
      <w:lvlText w:val="%3."/>
      <w:lvlJc w:val="left"/>
      <w:pPr>
        <w:tabs>
          <w:tab w:val="num" w:pos="1637"/>
        </w:tabs>
        <w:ind w:left="1637"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0">
    <w:nsid w:val="4A2B2A4C"/>
    <w:multiLevelType w:val="hybridMultilevel"/>
    <w:tmpl w:val="DF9025A8"/>
    <w:lvl w:ilvl="0" w:tplc="2DF09424">
      <w:start w:val="1"/>
      <w:numFmt w:val="decimal"/>
      <w:lvlText w:val="%1."/>
      <w:lvlJc w:val="left"/>
      <w:pPr>
        <w:tabs>
          <w:tab w:val="num" w:pos="1637"/>
        </w:tabs>
        <w:ind w:left="1637"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39A26D3"/>
    <w:multiLevelType w:val="hybridMultilevel"/>
    <w:tmpl w:val="616CFE6A"/>
    <w:lvl w:ilvl="0" w:tplc="6D5E22D8">
      <w:start w:val="1"/>
      <w:numFmt w:val="upperRoman"/>
      <w:lvlText w:val="%1."/>
      <w:lvlJc w:val="left"/>
      <w:pPr>
        <w:ind w:left="1287" w:hanging="720"/>
      </w:pPr>
      <w:rPr>
        <w:rFonts w:hint="default"/>
      </w:rPr>
    </w:lvl>
    <w:lvl w:ilvl="1" w:tplc="04090003" w:tentative="1">
      <w:start w:val="1"/>
      <w:numFmt w:val="lowerLetter"/>
      <w:lvlText w:val="%2."/>
      <w:lvlJc w:val="left"/>
      <w:pPr>
        <w:ind w:left="1647" w:hanging="360"/>
      </w:pPr>
    </w:lvl>
    <w:lvl w:ilvl="2" w:tplc="04090005" w:tentative="1">
      <w:start w:val="1"/>
      <w:numFmt w:val="lowerRoman"/>
      <w:lvlText w:val="%3."/>
      <w:lvlJc w:val="right"/>
      <w:pPr>
        <w:ind w:left="2367" w:hanging="180"/>
      </w:pPr>
    </w:lvl>
    <w:lvl w:ilvl="3" w:tplc="04090001" w:tentative="1">
      <w:start w:val="1"/>
      <w:numFmt w:val="decimal"/>
      <w:lvlText w:val="%4."/>
      <w:lvlJc w:val="left"/>
      <w:pPr>
        <w:ind w:left="3087" w:hanging="360"/>
      </w:pPr>
    </w:lvl>
    <w:lvl w:ilvl="4" w:tplc="04090003" w:tentative="1">
      <w:start w:val="1"/>
      <w:numFmt w:val="lowerLetter"/>
      <w:lvlText w:val="%5."/>
      <w:lvlJc w:val="left"/>
      <w:pPr>
        <w:ind w:left="3807" w:hanging="360"/>
      </w:pPr>
    </w:lvl>
    <w:lvl w:ilvl="5" w:tplc="04090005" w:tentative="1">
      <w:start w:val="1"/>
      <w:numFmt w:val="lowerRoman"/>
      <w:lvlText w:val="%6."/>
      <w:lvlJc w:val="right"/>
      <w:pPr>
        <w:ind w:left="4527" w:hanging="180"/>
      </w:pPr>
    </w:lvl>
    <w:lvl w:ilvl="6" w:tplc="04090001" w:tentative="1">
      <w:start w:val="1"/>
      <w:numFmt w:val="decimal"/>
      <w:lvlText w:val="%7."/>
      <w:lvlJc w:val="left"/>
      <w:pPr>
        <w:ind w:left="5247" w:hanging="360"/>
      </w:pPr>
    </w:lvl>
    <w:lvl w:ilvl="7" w:tplc="04090003" w:tentative="1">
      <w:start w:val="1"/>
      <w:numFmt w:val="lowerLetter"/>
      <w:lvlText w:val="%8."/>
      <w:lvlJc w:val="left"/>
      <w:pPr>
        <w:ind w:left="5967" w:hanging="360"/>
      </w:pPr>
    </w:lvl>
    <w:lvl w:ilvl="8" w:tplc="04090005" w:tentative="1">
      <w:start w:val="1"/>
      <w:numFmt w:val="lowerRoman"/>
      <w:lvlText w:val="%9."/>
      <w:lvlJc w:val="right"/>
      <w:pPr>
        <w:ind w:left="6687" w:hanging="180"/>
      </w:pPr>
    </w:lvl>
  </w:abstractNum>
  <w:abstractNum w:abstractNumId="23">
    <w:nsid w:val="75E223DA"/>
    <w:multiLevelType w:val="hybridMultilevel"/>
    <w:tmpl w:val="5B7ACB42"/>
    <w:lvl w:ilvl="0" w:tplc="6E08C710">
      <w:start w:val="1"/>
      <w:numFmt w:val="bullet"/>
      <w:pStyle w:val="Bullet2G"/>
      <w:lvlText w:val="•"/>
      <w:lvlJc w:val="left"/>
      <w:pPr>
        <w:tabs>
          <w:tab w:val="num" w:pos="2268"/>
        </w:tabs>
        <w:ind w:left="2268"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7"/>
  </w:num>
  <w:num w:numId="16">
    <w:abstractNumId w:val="13"/>
  </w:num>
  <w:num w:numId="17">
    <w:abstractNumId w:val="21"/>
  </w:num>
  <w:num w:numId="18">
    <w:abstractNumId w:val="23"/>
  </w:num>
  <w:num w:numId="19">
    <w:abstractNumId w:val="19"/>
  </w:num>
  <w:num w:numId="20">
    <w:abstractNumId w:val="22"/>
  </w:num>
  <w:num w:numId="21">
    <w:abstractNumId w:val="19"/>
  </w:num>
  <w:num w:numId="22">
    <w:abstractNumId w:val="20"/>
  </w:num>
  <w:num w:numId="23">
    <w:abstractNumId w:val="16"/>
  </w:num>
  <w:num w:numId="24">
    <w:abstractNumId w:val="11"/>
  </w:num>
  <w:num w:numId="2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32C"/>
    <w:rsid w:val="000007B2"/>
    <w:rsid w:val="000023A8"/>
    <w:rsid w:val="00002A7D"/>
    <w:rsid w:val="000038A8"/>
    <w:rsid w:val="00006790"/>
    <w:rsid w:val="00013544"/>
    <w:rsid w:val="000152B2"/>
    <w:rsid w:val="00027624"/>
    <w:rsid w:val="000328CB"/>
    <w:rsid w:val="00042AAE"/>
    <w:rsid w:val="00050F6B"/>
    <w:rsid w:val="000545B4"/>
    <w:rsid w:val="000678CD"/>
    <w:rsid w:val="00070256"/>
    <w:rsid w:val="00072C8C"/>
    <w:rsid w:val="0007625D"/>
    <w:rsid w:val="00081CE0"/>
    <w:rsid w:val="00084D30"/>
    <w:rsid w:val="00086BC3"/>
    <w:rsid w:val="00090320"/>
    <w:rsid w:val="000931C0"/>
    <w:rsid w:val="000955CC"/>
    <w:rsid w:val="000A2E09"/>
    <w:rsid w:val="000B175B"/>
    <w:rsid w:val="000B3A0F"/>
    <w:rsid w:val="000C1BC0"/>
    <w:rsid w:val="000D34E0"/>
    <w:rsid w:val="000D59B9"/>
    <w:rsid w:val="000E0415"/>
    <w:rsid w:val="000F7715"/>
    <w:rsid w:val="00100DCD"/>
    <w:rsid w:val="001011EE"/>
    <w:rsid w:val="001039CF"/>
    <w:rsid w:val="0010532B"/>
    <w:rsid w:val="00105C55"/>
    <w:rsid w:val="00107B5C"/>
    <w:rsid w:val="00114821"/>
    <w:rsid w:val="00117BF1"/>
    <w:rsid w:val="00120931"/>
    <w:rsid w:val="001302C7"/>
    <w:rsid w:val="0013140A"/>
    <w:rsid w:val="00143CC0"/>
    <w:rsid w:val="00156B99"/>
    <w:rsid w:val="00160878"/>
    <w:rsid w:val="00166124"/>
    <w:rsid w:val="00183E22"/>
    <w:rsid w:val="00184DDA"/>
    <w:rsid w:val="001900CD"/>
    <w:rsid w:val="00190D79"/>
    <w:rsid w:val="00191935"/>
    <w:rsid w:val="001A0452"/>
    <w:rsid w:val="001A3D26"/>
    <w:rsid w:val="001A60FB"/>
    <w:rsid w:val="001B4AD5"/>
    <w:rsid w:val="001B4B04"/>
    <w:rsid w:val="001B5875"/>
    <w:rsid w:val="001C4B9C"/>
    <w:rsid w:val="001C6663"/>
    <w:rsid w:val="001C7895"/>
    <w:rsid w:val="001D05F2"/>
    <w:rsid w:val="001D0794"/>
    <w:rsid w:val="001D26DF"/>
    <w:rsid w:val="001D7144"/>
    <w:rsid w:val="001E76A3"/>
    <w:rsid w:val="001F1599"/>
    <w:rsid w:val="001F19C4"/>
    <w:rsid w:val="001F71F7"/>
    <w:rsid w:val="0020188E"/>
    <w:rsid w:val="002043F0"/>
    <w:rsid w:val="0020746F"/>
    <w:rsid w:val="002111C9"/>
    <w:rsid w:val="00211E0B"/>
    <w:rsid w:val="002175D0"/>
    <w:rsid w:val="00232575"/>
    <w:rsid w:val="0023409F"/>
    <w:rsid w:val="002432C8"/>
    <w:rsid w:val="00247258"/>
    <w:rsid w:val="00257CAC"/>
    <w:rsid w:val="00260E01"/>
    <w:rsid w:val="0027237A"/>
    <w:rsid w:val="002779DA"/>
    <w:rsid w:val="002974E9"/>
    <w:rsid w:val="002A7F94"/>
    <w:rsid w:val="002B109A"/>
    <w:rsid w:val="002B7DA4"/>
    <w:rsid w:val="002C6D45"/>
    <w:rsid w:val="002D4CE5"/>
    <w:rsid w:val="002D6E53"/>
    <w:rsid w:val="002E1598"/>
    <w:rsid w:val="002F046D"/>
    <w:rsid w:val="002F643C"/>
    <w:rsid w:val="00301764"/>
    <w:rsid w:val="003017C0"/>
    <w:rsid w:val="003229D8"/>
    <w:rsid w:val="00336C97"/>
    <w:rsid w:val="00337F88"/>
    <w:rsid w:val="0034027E"/>
    <w:rsid w:val="0034242F"/>
    <w:rsid w:val="00342432"/>
    <w:rsid w:val="0034656F"/>
    <w:rsid w:val="003479A1"/>
    <w:rsid w:val="0035223F"/>
    <w:rsid w:val="0035256D"/>
    <w:rsid w:val="00352D4B"/>
    <w:rsid w:val="00354EAF"/>
    <w:rsid w:val="0035638C"/>
    <w:rsid w:val="0036577F"/>
    <w:rsid w:val="00370AFF"/>
    <w:rsid w:val="00377F7C"/>
    <w:rsid w:val="00382E2D"/>
    <w:rsid w:val="00385037"/>
    <w:rsid w:val="00386079"/>
    <w:rsid w:val="00394106"/>
    <w:rsid w:val="003A46BB"/>
    <w:rsid w:val="003A4EC7"/>
    <w:rsid w:val="003A5619"/>
    <w:rsid w:val="003A7295"/>
    <w:rsid w:val="003B1F60"/>
    <w:rsid w:val="003C2CC4"/>
    <w:rsid w:val="003C343A"/>
    <w:rsid w:val="003D3739"/>
    <w:rsid w:val="003D4B23"/>
    <w:rsid w:val="003D55B0"/>
    <w:rsid w:val="003E278A"/>
    <w:rsid w:val="004119A0"/>
    <w:rsid w:val="00413520"/>
    <w:rsid w:val="0042557D"/>
    <w:rsid w:val="0043174F"/>
    <w:rsid w:val="004325CB"/>
    <w:rsid w:val="00432EF9"/>
    <w:rsid w:val="00440A07"/>
    <w:rsid w:val="00443EBD"/>
    <w:rsid w:val="00444F14"/>
    <w:rsid w:val="0045746A"/>
    <w:rsid w:val="00462880"/>
    <w:rsid w:val="00465E02"/>
    <w:rsid w:val="0047392D"/>
    <w:rsid w:val="00476F24"/>
    <w:rsid w:val="004826FB"/>
    <w:rsid w:val="00497BC2"/>
    <w:rsid w:val="004B7523"/>
    <w:rsid w:val="004C1AB7"/>
    <w:rsid w:val="004C55B0"/>
    <w:rsid w:val="004D559C"/>
    <w:rsid w:val="004F4F66"/>
    <w:rsid w:val="004F69C0"/>
    <w:rsid w:val="004F6BA0"/>
    <w:rsid w:val="00503BEA"/>
    <w:rsid w:val="00533616"/>
    <w:rsid w:val="00535ABA"/>
    <w:rsid w:val="005363B2"/>
    <w:rsid w:val="0053768B"/>
    <w:rsid w:val="005420F2"/>
    <w:rsid w:val="0054285C"/>
    <w:rsid w:val="00560BDA"/>
    <w:rsid w:val="005761BE"/>
    <w:rsid w:val="00584173"/>
    <w:rsid w:val="005901DB"/>
    <w:rsid w:val="0059171C"/>
    <w:rsid w:val="00595520"/>
    <w:rsid w:val="0059662A"/>
    <w:rsid w:val="005A44B9"/>
    <w:rsid w:val="005A56D7"/>
    <w:rsid w:val="005B1BA0"/>
    <w:rsid w:val="005B3DB3"/>
    <w:rsid w:val="005B745E"/>
    <w:rsid w:val="005B77DC"/>
    <w:rsid w:val="005C3B6E"/>
    <w:rsid w:val="005C4E0B"/>
    <w:rsid w:val="005D15CA"/>
    <w:rsid w:val="005D7038"/>
    <w:rsid w:val="005F08DF"/>
    <w:rsid w:val="005F3066"/>
    <w:rsid w:val="005F3DD1"/>
    <w:rsid w:val="005F3E61"/>
    <w:rsid w:val="00601E07"/>
    <w:rsid w:val="00604DDD"/>
    <w:rsid w:val="00607369"/>
    <w:rsid w:val="006115CC"/>
    <w:rsid w:val="00611FC4"/>
    <w:rsid w:val="006149E8"/>
    <w:rsid w:val="00614E49"/>
    <w:rsid w:val="006176FB"/>
    <w:rsid w:val="00622966"/>
    <w:rsid w:val="00626DFB"/>
    <w:rsid w:val="006300CD"/>
    <w:rsid w:val="00630FCB"/>
    <w:rsid w:val="00635FE2"/>
    <w:rsid w:val="00640B26"/>
    <w:rsid w:val="0064287D"/>
    <w:rsid w:val="0066456F"/>
    <w:rsid w:val="006657C4"/>
    <w:rsid w:val="00673100"/>
    <w:rsid w:val="0067397D"/>
    <w:rsid w:val="006770B2"/>
    <w:rsid w:val="00691FC5"/>
    <w:rsid w:val="006940E1"/>
    <w:rsid w:val="00694B0A"/>
    <w:rsid w:val="006A3C72"/>
    <w:rsid w:val="006A66D9"/>
    <w:rsid w:val="006A7392"/>
    <w:rsid w:val="006B03A1"/>
    <w:rsid w:val="006B67D9"/>
    <w:rsid w:val="006C43E3"/>
    <w:rsid w:val="006C5535"/>
    <w:rsid w:val="006D0589"/>
    <w:rsid w:val="006E564B"/>
    <w:rsid w:val="006E7154"/>
    <w:rsid w:val="006F540A"/>
    <w:rsid w:val="007003CD"/>
    <w:rsid w:val="00704B3D"/>
    <w:rsid w:val="0070701E"/>
    <w:rsid w:val="0072632A"/>
    <w:rsid w:val="007358E8"/>
    <w:rsid w:val="00736ECE"/>
    <w:rsid w:val="0074533B"/>
    <w:rsid w:val="007523BC"/>
    <w:rsid w:val="00753158"/>
    <w:rsid w:val="007536BE"/>
    <w:rsid w:val="00754DF3"/>
    <w:rsid w:val="00756EDA"/>
    <w:rsid w:val="00762298"/>
    <w:rsid w:val="007643BC"/>
    <w:rsid w:val="00770AE3"/>
    <w:rsid w:val="00771F59"/>
    <w:rsid w:val="0079368E"/>
    <w:rsid w:val="007959FE"/>
    <w:rsid w:val="007A0338"/>
    <w:rsid w:val="007A0576"/>
    <w:rsid w:val="007A0CF1"/>
    <w:rsid w:val="007B154E"/>
    <w:rsid w:val="007B6BA5"/>
    <w:rsid w:val="007C3390"/>
    <w:rsid w:val="007C425A"/>
    <w:rsid w:val="007C42D8"/>
    <w:rsid w:val="007C4F4B"/>
    <w:rsid w:val="007C5969"/>
    <w:rsid w:val="007D4D5D"/>
    <w:rsid w:val="007D50F5"/>
    <w:rsid w:val="007D7362"/>
    <w:rsid w:val="007D7F2D"/>
    <w:rsid w:val="007E31BE"/>
    <w:rsid w:val="007F365F"/>
    <w:rsid w:val="007F5CE2"/>
    <w:rsid w:val="007F6611"/>
    <w:rsid w:val="00810BAC"/>
    <w:rsid w:val="008175E9"/>
    <w:rsid w:val="008242D7"/>
    <w:rsid w:val="00824FE8"/>
    <w:rsid w:val="0082577B"/>
    <w:rsid w:val="00840B6A"/>
    <w:rsid w:val="0085332C"/>
    <w:rsid w:val="008562AD"/>
    <w:rsid w:val="008651EA"/>
    <w:rsid w:val="00866893"/>
    <w:rsid w:val="00866F02"/>
    <w:rsid w:val="00867D18"/>
    <w:rsid w:val="00867DAF"/>
    <w:rsid w:val="00871F9A"/>
    <w:rsid w:val="00871FD5"/>
    <w:rsid w:val="008801A3"/>
    <w:rsid w:val="0088172E"/>
    <w:rsid w:val="00881EFA"/>
    <w:rsid w:val="0088257A"/>
    <w:rsid w:val="00883502"/>
    <w:rsid w:val="008879CB"/>
    <w:rsid w:val="00895740"/>
    <w:rsid w:val="008979B1"/>
    <w:rsid w:val="008A63F9"/>
    <w:rsid w:val="008A6B25"/>
    <w:rsid w:val="008A6C4F"/>
    <w:rsid w:val="008B389E"/>
    <w:rsid w:val="008D045E"/>
    <w:rsid w:val="008D3F25"/>
    <w:rsid w:val="008D4D82"/>
    <w:rsid w:val="008D4E19"/>
    <w:rsid w:val="008E0E46"/>
    <w:rsid w:val="008E1D42"/>
    <w:rsid w:val="008E7116"/>
    <w:rsid w:val="008F143B"/>
    <w:rsid w:val="008F3882"/>
    <w:rsid w:val="008F4B7C"/>
    <w:rsid w:val="00905626"/>
    <w:rsid w:val="00926E47"/>
    <w:rsid w:val="009339FF"/>
    <w:rsid w:val="00941163"/>
    <w:rsid w:val="009464D4"/>
    <w:rsid w:val="00947162"/>
    <w:rsid w:val="00956FD4"/>
    <w:rsid w:val="009576D7"/>
    <w:rsid w:val="009610D0"/>
    <w:rsid w:val="0096375C"/>
    <w:rsid w:val="009662E6"/>
    <w:rsid w:val="0096724C"/>
    <w:rsid w:val="0097095E"/>
    <w:rsid w:val="00973FC1"/>
    <w:rsid w:val="0097431D"/>
    <w:rsid w:val="00983678"/>
    <w:rsid w:val="00984C24"/>
    <w:rsid w:val="0098592B"/>
    <w:rsid w:val="00985FC4"/>
    <w:rsid w:val="00990766"/>
    <w:rsid w:val="00991261"/>
    <w:rsid w:val="009964C4"/>
    <w:rsid w:val="009A7002"/>
    <w:rsid w:val="009A7B81"/>
    <w:rsid w:val="009C0A59"/>
    <w:rsid w:val="009C0A80"/>
    <w:rsid w:val="009C383D"/>
    <w:rsid w:val="009D01C0"/>
    <w:rsid w:val="009D5FA3"/>
    <w:rsid w:val="009D6A08"/>
    <w:rsid w:val="009E0A16"/>
    <w:rsid w:val="009E2945"/>
    <w:rsid w:val="009E6CB7"/>
    <w:rsid w:val="009E7970"/>
    <w:rsid w:val="009F2EAC"/>
    <w:rsid w:val="009F57E3"/>
    <w:rsid w:val="009F6AD0"/>
    <w:rsid w:val="00A051FA"/>
    <w:rsid w:val="00A103E3"/>
    <w:rsid w:val="00A10F4F"/>
    <w:rsid w:val="00A11067"/>
    <w:rsid w:val="00A1704A"/>
    <w:rsid w:val="00A205F6"/>
    <w:rsid w:val="00A425EB"/>
    <w:rsid w:val="00A50886"/>
    <w:rsid w:val="00A54EC8"/>
    <w:rsid w:val="00A61C26"/>
    <w:rsid w:val="00A704BE"/>
    <w:rsid w:val="00A72F22"/>
    <w:rsid w:val="00A733BC"/>
    <w:rsid w:val="00A748A6"/>
    <w:rsid w:val="00A76A69"/>
    <w:rsid w:val="00A879A4"/>
    <w:rsid w:val="00AA0D72"/>
    <w:rsid w:val="00AA0FF8"/>
    <w:rsid w:val="00AA63EA"/>
    <w:rsid w:val="00AC0F2C"/>
    <w:rsid w:val="00AC502A"/>
    <w:rsid w:val="00AE4C77"/>
    <w:rsid w:val="00AE7B9E"/>
    <w:rsid w:val="00AF12CE"/>
    <w:rsid w:val="00AF58C1"/>
    <w:rsid w:val="00AF7F6A"/>
    <w:rsid w:val="00B0323C"/>
    <w:rsid w:val="00B04A3F"/>
    <w:rsid w:val="00B06643"/>
    <w:rsid w:val="00B10A28"/>
    <w:rsid w:val="00B143F2"/>
    <w:rsid w:val="00B15055"/>
    <w:rsid w:val="00B20941"/>
    <w:rsid w:val="00B30179"/>
    <w:rsid w:val="00B37B15"/>
    <w:rsid w:val="00B429B7"/>
    <w:rsid w:val="00B4503D"/>
    <w:rsid w:val="00B45C02"/>
    <w:rsid w:val="00B50956"/>
    <w:rsid w:val="00B50B2D"/>
    <w:rsid w:val="00B55084"/>
    <w:rsid w:val="00B56359"/>
    <w:rsid w:val="00B63B68"/>
    <w:rsid w:val="00B678AA"/>
    <w:rsid w:val="00B70B63"/>
    <w:rsid w:val="00B70E9E"/>
    <w:rsid w:val="00B72A1E"/>
    <w:rsid w:val="00B74C05"/>
    <w:rsid w:val="00B81E12"/>
    <w:rsid w:val="00B8471B"/>
    <w:rsid w:val="00B84D9B"/>
    <w:rsid w:val="00BA339B"/>
    <w:rsid w:val="00BB2296"/>
    <w:rsid w:val="00BB68C0"/>
    <w:rsid w:val="00BC00D4"/>
    <w:rsid w:val="00BC163D"/>
    <w:rsid w:val="00BC1E7E"/>
    <w:rsid w:val="00BC74E9"/>
    <w:rsid w:val="00BC7AB0"/>
    <w:rsid w:val="00BD1357"/>
    <w:rsid w:val="00BE2A7E"/>
    <w:rsid w:val="00BE36A9"/>
    <w:rsid w:val="00BE5A5E"/>
    <w:rsid w:val="00BE618E"/>
    <w:rsid w:val="00BE7BEC"/>
    <w:rsid w:val="00BF0A5A"/>
    <w:rsid w:val="00BF0E63"/>
    <w:rsid w:val="00BF12A3"/>
    <w:rsid w:val="00BF16D7"/>
    <w:rsid w:val="00BF2373"/>
    <w:rsid w:val="00C044E2"/>
    <w:rsid w:val="00C048CB"/>
    <w:rsid w:val="00C066F3"/>
    <w:rsid w:val="00C11AF0"/>
    <w:rsid w:val="00C1239D"/>
    <w:rsid w:val="00C34F9F"/>
    <w:rsid w:val="00C3735A"/>
    <w:rsid w:val="00C42F6F"/>
    <w:rsid w:val="00C43DD9"/>
    <w:rsid w:val="00C45D30"/>
    <w:rsid w:val="00C463DD"/>
    <w:rsid w:val="00C745C3"/>
    <w:rsid w:val="00C768FE"/>
    <w:rsid w:val="00C80CC7"/>
    <w:rsid w:val="00C84F86"/>
    <w:rsid w:val="00C87599"/>
    <w:rsid w:val="00CA24A4"/>
    <w:rsid w:val="00CB0C5B"/>
    <w:rsid w:val="00CB129E"/>
    <w:rsid w:val="00CB348D"/>
    <w:rsid w:val="00CC1B2A"/>
    <w:rsid w:val="00CC66CD"/>
    <w:rsid w:val="00CD3147"/>
    <w:rsid w:val="00CD3F28"/>
    <w:rsid w:val="00CD46F5"/>
    <w:rsid w:val="00CD7097"/>
    <w:rsid w:val="00CE0D43"/>
    <w:rsid w:val="00CE4A8F"/>
    <w:rsid w:val="00CF071D"/>
    <w:rsid w:val="00D00258"/>
    <w:rsid w:val="00D00D41"/>
    <w:rsid w:val="00D047D1"/>
    <w:rsid w:val="00D15B04"/>
    <w:rsid w:val="00D16F78"/>
    <w:rsid w:val="00D2031B"/>
    <w:rsid w:val="00D25FE2"/>
    <w:rsid w:val="00D34D39"/>
    <w:rsid w:val="00D37DA9"/>
    <w:rsid w:val="00D406A7"/>
    <w:rsid w:val="00D43252"/>
    <w:rsid w:val="00D44D86"/>
    <w:rsid w:val="00D50B7D"/>
    <w:rsid w:val="00D52012"/>
    <w:rsid w:val="00D54BDF"/>
    <w:rsid w:val="00D54E2F"/>
    <w:rsid w:val="00D5536F"/>
    <w:rsid w:val="00D704E5"/>
    <w:rsid w:val="00D72727"/>
    <w:rsid w:val="00D74C87"/>
    <w:rsid w:val="00D85191"/>
    <w:rsid w:val="00D978C6"/>
    <w:rsid w:val="00DA0956"/>
    <w:rsid w:val="00DA357F"/>
    <w:rsid w:val="00DA3E12"/>
    <w:rsid w:val="00DB2A8A"/>
    <w:rsid w:val="00DB5F82"/>
    <w:rsid w:val="00DB75C3"/>
    <w:rsid w:val="00DC0F08"/>
    <w:rsid w:val="00DC18AD"/>
    <w:rsid w:val="00DE7C7A"/>
    <w:rsid w:val="00DF7CAE"/>
    <w:rsid w:val="00E078A0"/>
    <w:rsid w:val="00E11F87"/>
    <w:rsid w:val="00E15EC0"/>
    <w:rsid w:val="00E1642F"/>
    <w:rsid w:val="00E23D3B"/>
    <w:rsid w:val="00E31A97"/>
    <w:rsid w:val="00E33FCB"/>
    <w:rsid w:val="00E35332"/>
    <w:rsid w:val="00E423C0"/>
    <w:rsid w:val="00E4620A"/>
    <w:rsid w:val="00E46FB0"/>
    <w:rsid w:val="00E5584C"/>
    <w:rsid w:val="00E629FB"/>
    <w:rsid w:val="00E6414C"/>
    <w:rsid w:val="00E7260F"/>
    <w:rsid w:val="00E74D09"/>
    <w:rsid w:val="00E75E83"/>
    <w:rsid w:val="00E8702D"/>
    <w:rsid w:val="00E91231"/>
    <w:rsid w:val="00E916A9"/>
    <w:rsid w:val="00E916DE"/>
    <w:rsid w:val="00E925AD"/>
    <w:rsid w:val="00E95B23"/>
    <w:rsid w:val="00E96630"/>
    <w:rsid w:val="00ED18DC"/>
    <w:rsid w:val="00ED408B"/>
    <w:rsid w:val="00ED6201"/>
    <w:rsid w:val="00ED7A2A"/>
    <w:rsid w:val="00EF0FC5"/>
    <w:rsid w:val="00EF1D7F"/>
    <w:rsid w:val="00F0137E"/>
    <w:rsid w:val="00F21786"/>
    <w:rsid w:val="00F27911"/>
    <w:rsid w:val="00F30214"/>
    <w:rsid w:val="00F327B6"/>
    <w:rsid w:val="00F3742B"/>
    <w:rsid w:val="00F41FDB"/>
    <w:rsid w:val="00F46965"/>
    <w:rsid w:val="00F46F71"/>
    <w:rsid w:val="00F5201C"/>
    <w:rsid w:val="00F53908"/>
    <w:rsid w:val="00F56D63"/>
    <w:rsid w:val="00F609A9"/>
    <w:rsid w:val="00F74042"/>
    <w:rsid w:val="00F762D0"/>
    <w:rsid w:val="00F80C99"/>
    <w:rsid w:val="00F867EC"/>
    <w:rsid w:val="00F91B2B"/>
    <w:rsid w:val="00FA13DF"/>
    <w:rsid w:val="00FA5C15"/>
    <w:rsid w:val="00FB0E8A"/>
    <w:rsid w:val="00FC03CD"/>
    <w:rsid w:val="00FC0646"/>
    <w:rsid w:val="00FC0FB1"/>
    <w:rsid w:val="00FC365D"/>
    <w:rsid w:val="00FC3D30"/>
    <w:rsid w:val="00FC68B7"/>
    <w:rsid w:val="00FD7354"/>
    <w:rsid w:val="00FE4D73"/>
    <w:rsid w:val="00FE6985"/>
    <w:rsid w:val="00FF25DB"/>
    <w:rsid w:val="00FF3CD9"/>
    <w:rsid w:val="00FF4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w:basedOn w:val="Normal"/>
    <w:link w:val="FootnoteTextChar"/>
    <w:uiPriority w:val="99"/>
    <w:rsid w:val="000D34E0"/>
    <w:pPr>
      <w:tabs>
        <w:tab w:val="right" w:pos="1021"/>
      </w:tabs>
      <w:spacing w:line="220" w:lineRule="exact"/>
      <w:ind w:left="1134" w:right="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SingleTxtGChar">
    <w:name w:val="_ Single Txt_G Char"/>
    <w:link w:val="SingleTxtG"/>
    <w:rsid w:val="005D7038"/>
    <w:rPr>
      <w:lang w:eastAsia="en-US"/>
    </w:rPr>
  </w:style>
  <w:style w:type="character" w:customStyle="1" w:styleId="SingleTxtGCar">
    <w:name w:val="_ Single Txt_G Car"/>
    <w:rsid w:val="0097431D"/>
    <w:rPr>
      <w:lang w:val="fr-CH" w:eastAsia="en-US" w:bidi="ar-SA"/>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w:link w:val="FootnoteText"/>
    <w:uiPriority w:val="99"/>
    <w:rsid w:val="000D34E0"/>
    <w:rPr>
      <w:sz w:val="18"/>
      <w:lang w:eastAsia="en-US"/>
    </w:rPr>
  </w:style>
  <w:style w:type="paragraph" w:styleId="ListParagraph">
    <w:name w:val="List Paragraph"/>
    <w:basedOn w:val="Normal"/>
    <w:uiPriority w:val="34"/>
    <w:qFormat/>
    <w:rsid w:val="00C1239D"/>
    <w:pPr>
      <w:ind w:left="720"/>
    </w:pPr>
  </w:style>
  <w:style w:type="paragraph" w:styleId="DocumentMap">
    <w:name w:val="Document Map"/>
    <w:basedOn w:val="Normal"/>
    <w:semiHidden/>
    <w:rsid w:val="001B4AD5"/>
    <w:pPr>
      <w:shd w:val="clear" w:color="auto" w:fill="000080"/>
    </w:pPr>
    <w:rPr>
      <w:rFonts w:ascii="Tahoma" w:hAnsi="Tahoma"/>
      <w:szCs w:val="24"/>
    </w:rPr>
  </w:style>
  <w:style w:type="character" w:styleId="CommentReference">
    <w:name w:val="annotation reference"/>
    <w:semiHidden/>
    <w:rsid w:val="00A205F6"/>
    <w:rPr>
      <w:sz w:val="16"/>
      <w:szCs w:val="18"/>
    </w:rPr>
  </w:style>
  <w:style w:type="paragraph" w:styleId="CommentText">
    <w:name w:val="annotation text"/>
    <w:basedOn w:val="Normal"/>
    <w:semiHidden/>
    <w:rsid w:val="00A205F6"/>
    <w:rPr>
      <w:szCs w:val="23"/>
    </w:rPr>
  </w:style>
  <w:style w:type="paragraph" w:styleId="CommentSubject">
    <w:name w:val="annotation subject"/>
    <w:basedOn w:val="CommentText"/>
    <w:next w:val="CommentText"/>
    <w:semiHidden/>
    <w:rsid w:val="00A205F6"/>
    <w:rPr>
      <w:b/>
      <w:bCs/>
    </w:rPr>
  </w:style>
  <w:style w:type="paragraph" w:styleId="BalloonText">
    <w:name w:val="Balloon Text"/>
    <w:basedOn w:val="Normal"/>
    <w:semiHidden/>
    <w:rsid w:val="00A205F6"/>
    <w:rPr>
      <w:rFonts w:ascii="Tahoma" w:hAnsi="Tahoma"/>
      <w:sz w:val="16"/>
      <w:szCs w:val="18"/>
    </w:rPr>
  </w:style>
  <w:style w:type="paragraph" w:styleId="Revision">
    <w:name w:val="Revision"/>
    <w:hidden/>
    <w:uiPriority w:val="99"/>
    <w:semiHidden/>
    <w:rsid w:val="00CB129E"/>
    <w:rPr>
      <w:lang w:val="en-GB"/>
    </w:rPr>
  </w:style>
  <w:style w:type="paragraph" w:styleId="NormalWeb">
    <w:name w:val="Normal (Web)"/>
    <w:basedOn w:val="Normal"/>
    <w:uiPriority w:val="99"/>
    <w:unhideWhenUsed/>
    <w:rsid w:val="00B50956"/>
    <w:pPr>
      <w:suppressAutoHyphens w:val="0"/>
      <w:spacing w:before="100" w:beforeAutospacing="1" w:after="100" w:afterAutospacing="1" w:line="240" w:lineRule="auto"/>
    </w:pPr>
    <w:rPr>
      <w:rFonts w:cs="Times New Roman"/>
      <w:sz w:val="24"/>
      <w:szCs w:val="24"/>
      <w:lang w:eastAsia="en-GB"/>
    </w:rPr>
  </w:style>
  <w:style w:type="paragraph" w:customStyle="1" w:styleId="Default">
    <w:name w:val="Default"/>
    <w:rsid w:val="009576D7"/>
    <w:pPr>
      <w:autoSpaceDE w:val="0"/>
      <w:autoSpaceDN w:val="0"/>
      <w:adjustRightInd w:val="0"/>
    </w:pPr>
    <w:rPr>
      <w:rFonts w:eastAsia="Batang" w:cs="Times New Roman"/>
      <w:color w:val="000000"/>
      <w:sz w:val="24"/>
      <w:szCs w:val="24"/>
      <w:lang w:eastAsia="ko-KR" w:bidi="th-TH"/>
    </w:rPr>
  </w:style>
  <w:style w:type="character" w:styleId="Emphasis">
    <w:name w:val="Emphasis"/>
    <w:qFormat/>
    <w:rsid w:val="00F302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423290">
      <w:bodyDiv w:val="1"/>
      <w:marLeft w:val="0"/>
      <w:marRight w:val="0"/>
      <w:marTop w:val="0"/>
      <w:marBottom w:val="0"/>
      <w:divBdr>
        <w:top w:val="none" w:sz="0" w:space="0" w:color="auto"/>
        <w:left w:val="none" w:sz="0" w:space="0" w:color="auto"/>
        <w:bottom w:val="none" w:sz="0" w:space="0" w:color="auto"/>
        <w:right w:val="none" w:sz="0" w:space="0" w:color="auto"/>
      </w:divBdr>
      <w:divsChild>
        <w:div w:id="1101338570">
          <w:marLeft w:val="0"/>
          <w:marRight w:val="0"/>
          <w:marTop w:val="0"/>
          <w:marBottom w:val="0"/>
          <w:divBdr>
            <w:top w:val="none" w:sz="0" w:space="0" w:color="auto"/>
            <w:left w:val="none" w:sz="0" w:space="0" w:color="auto"/>
            <w:bottom w:val="none" w:sz="0" w:space="0" w:color="auto"/>
            <w:right w:val="none" w:sz="0" w:space="0" w:color="auto"/>
          </w:divBdr>
          <w:divsChild>
            <w:div w:id="1350714134">
              <w:marLeft w:val="0"/>
              <w:marRight w:val="0"/>
              <w:marTop w:val="0"/>
              <w:marBottom w:val="0"/>
              <w:divBdr>
                <w:top w:val="none" w:sz="0" w:space="0" w:color="auto"/>
                <w:left w:val="none" w:sz="0" w:space="0" w:color="auto"/>
                <w:bottom w:val="none" w:sz="0" w:space="0" w:color="auto"/>
                <w:right w:val="none" w:sz="0" w:space="0" w:color="auto"/>
              </w:divBdr>
              <w:divsChild>
                <w:div w:id="1574311723">
                  <w:marLeft w:val="0"/>
                  <w:marRight w:val="0"/>
                  <w:marTop w:val="0"/>
                  <w:marBottom w:val="0"/>
                  <w:divBdr>
                    <w:top w:val="none" w:sz="0" w:space="0" w:color="auto"/>
                    <w:left w:val="none" w:sz="0" w:space="0" w:color="auto"/>
                    <w:bottom w:val="none" w:sz="0" w:space="0" w:color="auto"/>
                    <w:right w:val="none" w:sz="0" w:space="0" w:color="auto"/>
                  </w:divBdr>
                  <w:divsChild>
                    <w:div w:id="632058977">
                      <w:marLeft w:val="0"/>
                      <w:marRight w:val="0"/>
                      <w:marTop w:val="0"/>
                      <w:marBottom w:val="0"/>
                      <w:divBdr>
                        <w:top w:val="none" w:sz="0" w:space="0" w:color="auto"/>
                        <w:left w:val="none" w:sz="0" w:space="0" w:color="auto"/>
                        <w:bottom w:val="none" w:sz="0" w:space="0" w:color="auto"/>
                        <w:right w:val="none" w:sz="0" w:space="0" w:color="auto"/>
                      </w:divBdr>
                      <w:divsChild>
                        <w:div w:id="125674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1306</Words>
  <Characters>7123</Characters>
  <Application>Microsoft Office Word</Application>
  <DocSecurity>4</DocSecurity>
  <Lines>474</Lines>
  <Paragraphs>324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2013-05-08T08:45:00Z</cp:lastPrinted>
  <dcterms:created xsi:type="dcterms:W3CDTF">2013-06-14T16:16:00Z</dcterms:created>
  <dcterms:modified xsi:type="dcterms:W3CDTF">2013-06-14T16:16:00Z</dcterms:modified>
</cp:coreProperties>
</file>