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 w:rsidP="00A84B2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 w:rsidP="00A84B26">
            <w:pPr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 w:rsidP="00A84B2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A84B2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205315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A84B26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</w:t>
            </w:r>
            <w:r w:rsidR="00A84B26">
              <w:rPr>
                <w:rFonts w:ascii="Arial" w:hAnsi="Arial"/>
                <w:b/>
                <w:sz w:val="34"/>
              </w:rPr>
              <w:t>’</w:t>
            </w:r>
            <w:r>
              <w:rPr>
                <w:rFonts w:ascii="Arial" w:hAnsi="Arial"/>
                <w:b/>
                <w:sz w:val="34"/>
              </w:rPr>
              <w:t>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A84B26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C00381" w:rsidP="00A84B26">
            <w:pPr>
              <w:spacing w:after="240"/>
            </w:pPr>
            <w:r w:rsidRPr="00C00381">
              <w:t>CRC/C/GBR/Q/4</w:t>
            </w:r>
            <w:bookmarkStart w:id="1" w:name="a3"/>
            <w:r w:rsidR="00133AD6">
              <w:br/>
            </w:r>
            <w:bookmarkEnd w:id="1"/>
            <w:r>
              <w:t>2</w:t>
            </w:r>
            <w:r w:rsidR="000C2411">
              <w:t>7</w:t>
            </w:r>
            <w:r>
              <w:t xml:space="preserve"> juin</w:t>
            </w:r>
            <w:r w:rsidR="00133AD6">
              <w:t xml:space="preserve"> 200</w:t>
            </w:r>
            <w:r w:rsidR="00497CAD">
              <w:t>8</w:t>
            </w:r>
          </w:p>
          <w:p w:rsidR="00133AD6" w:rsidRDefault="00133AD6" w:rsidP="00A84B26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C00381" w:rsidRDefault="00C00381" w:rsidP="00A84B26">
      <w:pPr>
        <w:spacing w:before="120" w:after="480"/>
      </w:pPr>
      <w:r>
        <w:t>COMITÉ DES DROITS DE L</w:t>
      </w:r>
      <w:r w:rsidR="00A84B26">
        <w:t>’</w:t>
      </w:r>
      <w:r>
        <w:t>ENFANT</w:t>
      </w:r>
      <w:r>
        <w:br/>
        <w:t>Quarante</w:t>
      </w:r>
      <w:r w:rsidR="00E0723C">
        <w:noBreakHyphen/>
      </w:r>
      <w:r>
        <w:t>neuvième session</w:t>
      </w:r>
      <w:r>
        <w:br/>
        <w:t>15 septembre</w:t>
      </w:r>
      <w:r w:rsidR="00E0723C">
        <w:noBreakHyphen/>
      </w:r>
      <w:r>
        <w:t>3 octobre 2008</w:t>
      </w:r>
    </w:p>
    <w:p w:rsidR="00C00381" w:rsidRDefault="00C00381" w:rsidP="00A84B26">
      <w:pPr>
        <w:spacing w:after="240"/>
        <w:jc w:val="center"/>
        <w:rPr>
          <w:b/>
          <w:bCs/>
        </w:rPr>
      </w:pPr>
      <w:r>
        <w:rPr>
          <w:b/>
          <w:bCs/>
        </w:rPr>
        <w:t>APPLICATION DE LA CONVENTION RELATIVE AUX DROITS DE L</w:t>
      </w:r>
      <w:r w:rsidR="00A84B26">
        <w:rPr>
          <w:b/>
          <w:bCs/>
        </w:rPr>
        <w:t>’</w:t>
      </w:r>
      <w:r>
        <w:rPr>
          <w:b/>
          <w:bCs/>
        </w:rPr>
        <w:t>ENFANT</w:t>
      </w:r>
    </w:p>
    <w:p w:rsidR="00C00381" w:rsidRDefault="00C00381" w:rsidP="00A84B26">
      <w:pPr>
        <w:spacing w:after="240"/>
        <w:jc w:val="center"/>
      </w:pPr>
      <w:r>
        <w:rPr>
          <w:b/>
          <w:bCs/>
        </w:rPr>
        <w:t>Liste des points à traiter à l</w:t>
      </w:r>
      <w:r w:rsidR="00A84B26">
        <w:rPr>
          <w:b/>
          <w:bCs/>
        </w:rPr>
        <w:t>’</w:t>
      </w:r>
      <w:r>
        <w:rPr>
          <w:b/>
          <w:bCs/>
        </w:rPr>
        <w:t>occasion de l</w:t>
      </w:r>
      <w:r w:rsidR="00A84B26">
        <w:rPr>
          <w:b/>
          <w:bCs/>
        </w:rPr>
        <w:t>’</w:t>
      </w:r>
      <w:r>
        <w:rPr>
          <w:b/>
          <w:bCs/>
        </w:rPr>
        <w:t xml:space="preserve">examen des troisième et quatrième </w:t>
      </w:r>
      <w:r>
        <w:rPr>
          <w:b/>
          <w:bCs/>
        </w:rPr>
        <w:br/>
        <w:t>rapports périodiques du Royaume</w:t>
      </w:r>
      <w:r w:rsidR="00E0723C">
        <w:rPr>
          <w:b/>
          <w:bCs/>
        </w:rPr>
        <w:noBreakHyphen/>
      </w:r>
      <w:r>
        <w:rPr>
          <w:b/>
          <w:bCs/>
        </w:rPr>
        <w:t>Uni de Grande</w:t>
      </w:r>
      <w:r w:rsidR="00E0723C">
        <w:rPr>
          <w:b/>
          <w:bCs/>
        </w:rPr>
        <w:noBreakHyphen/>
      </w:r>
      <w:r>
        <w:rPr>
          <w:b/>
          <w:bCs/>
        </w:rPr>
        <w:t xml:space="preserve">Bretagne </w:t>
      </w:r>
      <w:r w:rsidR="000C2411">
        <w:rPr>
          <w:b/>
          <w:bCs/>
        </w:rPr>
        <w:br/>
      </w:r>
      <w:r>
        <w:rPr>
          <w:b/>
          <w:bCs/>
        </w:rPr>
        <w:t>et d</w:t>
      </w:r>
      <w:r w:rsidR="00A84B26">
        <w:rPr>
          <w:b/>
          <w:bCs/>
        </w:rPr>
        <w:t>’</w:t>
      </w:r>
      <w:r>
        <w:rPr>
          <w:b/>
          <w:bCs/>
        </w:rPr>
        <w:t>Irlande du Nord (CRC/C/GBR/4)</w:t>
      </w:r>
    </w:p>
    <w:p w:rsidR="00C00381" w:rsidRDefault="00C00381" w:rsidP="00A84B26">
      <w:pPr>
        <w:spacing w:after="240"/>
        <w:ind w:firstLine="567"/>
        <w:rPr>
          <w:bCs/>
        </w:rPr>
      </w:pPr>
      <w:r>
        <w:rPr>
          <w:b/>
        </w:rPr>
        <w:t>Sous cette rubrique, l</w:t>
      </w:r>
      <w:r w:rsidR="00A84B26">
        <w:rPr>
          <w:b/>
        </w:rPr>
        <w:t>’</w:t>
      </w:r>
      <w:r>
        <w:rPr>
          <w:b/>
        </w:rPr>
        <w:t xml:space="preserve">État partie est invité à communiquer </w:t>
      </w:r>
      <w:r>
        <w:rPr>
          <w:b/>
          <w:u w:val="single"/>
        </w:rPr>
        <w:t>par écrit</w:t>
      </w:r>
      <w:r>
        <w:rPr>
          <w:b/>
        </w:rPr>
        <w:t xml:space="preserve"> des renseignements supplémentaires et à jour, </w:t>
      </w:r>
      <w:r>
        <w:rPr>
          <w:b/>
          <w:u w:val="single"/>
        </w:rPr>
        <w:t>si possible avant le 8 août 2008</w:t>
      </w:r>
      <w:r>
        <w:rPr>
          <w:b/>
        </w:rPr>
        <w:t>.</w:t>
      </w:r>
    </w:p>
    <w:p w:rsidR="00C00381" w:rsidRDefault="00C00381" w:rsidP="00A84B26">
      <w:pPr>
        <w:spacing w:after="240"/>
        <w:jc w:val="center"/>
        <w:rPr>
          <w:b/>
          <w:bCs/>
        </w:rPr>
      </w:pPr>
      <w:r>
        <w:rPr>
          <w:b/>
          <w:bCs/>
        </w:rPr>
        <w:t>PREMIÈRE PARTIE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</w:r>
      <w:r w:rsidRPr="00F60A90">
        <w:rPr>
          <w:lang w:val="fr-FR"/>
        </w:rPr>
        <w:t>Indiquer si la Convention relative aux droits de l</w:t>
      </w:r>
      <w:r w:rsidR="00A84B26">
        <w:rPr>
          <w:lang w:val="fr-FR"/>
        </w:rPr>
        <w:t>’</w:t>
      </w:r>
      <w:r w:rsidRPr="00F60A90">
        <w:rPr>
          <w:lang w:val="fr-FR"/>
        </w:rPr>
        <w:t xml:space="preserve">enfant a été invoquée </w:t>
      </w:r>
      <w:r>
        <w:rPr>
          <w:lang w:val="fr-FR"/>
        </w:rPr>
        <w:t xml:space="preserve">ou </w:t>
      </w:r>
      <w:r w:rsidRPr="00B44C5C">
        <w:rPr>
          <w:lang w:val="fr-FR"/>
        </w:rPr>
        <w:t>évoquée</w:t>
      </w:r>
      <w:r>
        <w:rPr>
          <w:lang w:val="fr-FR"/>
        </w:rPr>
        <w:t xml:space="preserve"> </w:t>
      </w:r>
      <w:r w:rsidRPr="00F60A90">
        <w:rPr>
          <w:lang w:val="fr-FR"/>
        </w:rPr>
        <w:t>directement devant des tribunaux nationaux et, dans l</w:t>
      </w:r>
      <w:r w:rsidR="00A84B26">
        <w:rPr>
          <w:lang w:val="fr-FR"/>
        </w:rPr>
        <w:t>’</w:t>
      </w:r>
      <w:r w:rsidRPr="00F60A90">
        <w:rPr>
          <w:lang w:val="fr-FR"/>
        </w:rPr>
        <w:t>affirmative, donner des exemples.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2.</w:t>
      </w:r>
      <w:r>
        <w:rPr>
          <w:lang w:val="fr-FR"/>
        </w:rPr>
        <w:tab/>
        <w:t>D</w:t>
      </w:r>
      <w:r w:rsidRPr="00D14659">
        <w:rPr>
          <w:lang w:val="fr-FR"/>
        </w:rPr>
        <w:t>onner de</w:t>
      </w:r>
      <w:r>
        <w:rPr>
          <w:lang w:val="fr-FR"/>
        </w:rPr>
        <w:t>s</w:t>
      </w:r>
      <w:r w:rsidRPr="00D14659">
        <w:rPr>
          <w:lang w:val="fr-FR"/>
        </w:rPr>
        <w:t xml:space="preserve"> informations </w:t>
      </w:r>
      <w:r>
        <w:rPr>
          <w:lang w:val="fr-FR"/>
        </w:rPr>
        <w:t xml:space="preserve">succinctes </w:t>
      </w:r>
      <w:r w:rsidRPr="00D14659">
        <w:rPr>
          <w:lang w:val="fr-FR"/>
        </w:rPr>
        <w:t xml:space="preserve">sur </w:t>
      </w:r>
      <w:r>
        <w:rPr>
          <w:lang w:val="fr-FR"/>
        </w:rPr>
        <w:t>le</w:t>
      </w:r>
      <w:r w:rsidRPr="00D14659">
        <w:rPr>
          <w:lang w:val="fr-FR"/>
        </w:rPr>
        <w:t xml:space="preserve"> Plan </w:t>
      </w:r>
      <w:r>
        <w:rPr>
          <w:lang w:val="fr-FR"/>
        </w:rPr>
        <w:t>décennal en faveur de l</w:t>
      </w:r>
      <w:r w:rsidR="00A84B26">
        <w:rPr>
          <w:lang w:val="fr-FR"/>
        </w:rPr>
        <w:t>’</w:t>
      </w:r>
      <w:r w:rsidRPr="00D14659">
        <w:rPr>
          <w:lang w:val="fr-FR"/>
        </w:rPr>
        <w:t>enfan</w:t>
      </w:r>
      <w:r>
        <w:rPr>
          <w:lang w:val="fr-FR"/>
        </w:rPr>
        <w:t>ce</w:t>
      </w:r>
      <w:r w:rsidRPr="00D14659">
        <w:rPr>
          <w:lang w:val="fr-FR"/>
        </w:rPr>
        <w:t xml:space="preserve"> adopté en 2007, après la présentation par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État partie </w:t>
      </w:r>
      <w:r>
        <w:rPr>
          <w:lang w:val="fr-FR"/>
        </w:rPr>
        <w:t>de</w:t>
      </w:r>
      <w:r w:rsidRPr="00D14659">
        <w:rPr>
          <w:lang w:val="fr-FR"/>
        </w:rPr>
        <w:t xml:space="preserve"> son rapport</w:t>
      </w:r>
      <w:r>
        <w:rPr>
          <w:lang w:val="fr-FR"/>
        </w:rPr>
        <w:t xml:space="preserve"> au Comité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3.</w:t>
      </w:r>
      <w:r>
        <w:rPr>
          <w:lang w:val="fr-FR"/>
        </w:rPr>
        <w:tab/>
        <w:t>I</w:t>
      </w:r>
      <w:r w:rsidRPr="00D14659">
        <w:rPr>
          <w:lang w:val="fr-FR"/>
        </w:rPr>
        <w:t xml:space="preserve">ndiquer </w:t>
      </w:r>
      <w:r>
        <w:rPr>
          <w:lang w:val="fr-FR"/>
        </w:rPr>
        <w:t xml:space="preserve">quels sont </w:t>
      </w:r>
      <w:r>
        <w:t xml:space="preserve">les procédures et mécanismes </w:t>
      </w:r>
      <w:r w:rsidRPr="006854E0">
        <w:rPr>
          <w:lang w:val="fr-FR"/>
        </w:rPr>
        <w:t>en place pour</w:t>
      </w:r>
      <w:r w:rsidRPr="00D14659">
        <w:rPr>
          <w:lang w:val="fr-FR"/>
        </w:rPr>
        <w:t xml:space="preserve"> </w:t>
      </w:r>
      <w:r>
        <w:t>assurer une coordination efficace lors de l</w:t>
      </w:r>
      <w:r w:rsidR="00A84B26">
        <w:t>’</w:t>
      </w:r>
      <w:r>
        <w:t>élaboration des politiques et des stratégies relatives aux programmes, aux</w:t>
      </w:r>
      <w:r w:rsidR="0056408F">
        <w:t> </w:t>
      </w:r>
      <w:r>
        <w:t>services et aux lois au moyen desquels la Convention est appliquée</w:t>
      </w:r>
      <w:r w:rsidRPr="00D14659">
        <w:rPr>
          <w:lang w:val="fr-FR"/>
        </w:rPr>
        <w:t xml:space="preserve"> dans chaque </w:t>
      </w:r>
      <w:r w:rsidRPr="007B18A9">
        <w:rPr>
          <w:lang w:val="fr-FR"/>
        </w:rPr>
        <w:t>administration</w:t>
      </w:r>
      <w:r w:rsidRPr="00D14659">
        <w:rPr>
          <w:lang w:val="fr-FR"/>
        </w:rPr>
        <w:t xml:space="preserve"> </w:t>
      </w:r>
      <w:r>
        <w:rPr>
          <w:lang w:val="fr-FR"/>
        </w:rPr>
        <w:t xml:space="preserve">investie de pouvoirs délégués et </w:t>
      </w:r>
      <w:r w:rsidRPr="00D14659">
        <w:rPr>
          <w:lang w:val="fr-FR"/>
        </w:rPr>
        <w:t>dans les territoires d</w:t>
      </w:r>
      <w:r w:rsidR="00A84B26">
        <w:rPr>
          <w:lang w:val="fr-FR"/>
        </w:rPr>
        <w:t>’</w:t>
      </w:r>
      <w:r w:rsidRPr="00D14659">
        <w:rPr>
          <w:lang w:val="fr-FR"/>
        </w:rPr>
        <w:t>outre</w:t>
      </w:r>
      <w:r w:rsidR="00E0723C">
        <w:rPr>
          <w:lang w:val="fr-FR"/>
        </w:rPr>
        <w:noBreakHyphen/>
      </w:r>
      <w:r w:rsidRPr="00D14659">
        <w:rPr>
          <w:lang w:val="fr-FR"/>
        </w:rPr>
        <w:t xml:space="preserve">mer. </w:t>
      </w:r>
    </w:p>
    <w:p w:rsidR="00C00381" w:rsidRDefault="00AD2D7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4.</w:t>
      </w:r>
      <w:r w:rsidR="00C00381">
        <w:rPr>
          <w:lang w:val="fr-FR"/>
        </w:rPr>
        <w:tab/>
        <w:t>I</w:t>
      </w:r>
      <w:r w:rsidR="00C00381" w:rsidRPr="00D14659">
        <w:rPr>
          <w:lang w:val="fr-FR"/>
        </w:rPr>
        <w:t xml:space="preserve">ndiquer </w:t>
      </w:r>
      <w:r w:rsidR="00C00381">
        <w:rPr>
          <w:lang w:val="fr-FR"/>
        </w:rPr>
        <w:t>toute</w:t>
      </w:r>
      <w:r w:rsidR="00C00381" w:rsidRPr="00D14659">
        <w:rPr>
          <w:lang w:val="fr-FR"/>
        </w:rPr>
        <w:t xml:space="preserve"> éventuel</w:t>
      </w:r>
      <w:r w:rsidR="00C00381">
        <w:rPr>
          <w:lang w:val="fr-FR"/>
        </w:rPr>
        <w:t xml:space="preserve">le évolution de la situation concernant </w:t>
      </w:r>
      <w:r w:rsidR="00C00381" w:rsidRPr="00D14659">
        <w:rPr>
          <w:lang w:val="fr-FR"/>
        </w:rPr>
        <w:t xml:space="preserve">les réserves et déclarations </w:t>
      </w:r>
      <w:r w:rsidR="00C00381">
        <w:rPr>
          <w:lang w:val="fr-FR"/>
        </w:rPr>
        <w:t xml:space="preserve">faites par </w:t>
      </w:r>
      <w:r w:rsidR="00C00381" w:rsidRPr="00D14659">
        <w:rPr>
          <w:lang w:val="fr-FR"/>
        </w:rPr>
        <w:t>l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>État partie</w:t>
      </w:r>
      <w:r w:rsidR="00C00381">
        <w:rPr>
          <w:lang w:val="fr-FR"/>
        </w:rPr>
        <w:t xml:space="preserve"> eu égard </w:t>
      </w:r>
      <w:r w:rsidR="00C00381" w:rsidRPr="00D14659">
        <w:rPr>
          <w:lang w:val="fr-FR"/>
        </w:rPr>
        <w:t xml:space="preserve">à la Convention, notamment en ce qui </w:t>
      </w:r>
      <w:r w:rsidR="00C00381">
        <w:rPr>
          <w:lang w:val="fr-FR"/>
        </w:rPr>
        <w:t>concerne les articles</w:t>
      </w:r>
      <w:r w:rsidR="0056408F">
        <w:rPr>
          <w:lang w:val="fr-FR"/>
        </w:rPr>
        <w:t> </w:t>
      </w:r>
      <w:r w:rsidR="00C00381">
        <w:rPr>
          <w:lang w:val="fr-FR"/>
        </w:rPr>
        <w:t xml:space="preserve">22 et 37 </w:t>
      </w:r>
      <w:r w:rsidR="00C00381" w:rsidRPr="00D14659">
        <w:rPr>
          <w:lang w:val="fr-FR"/>
        </w:rPr>
        <w:t xml:space="preserve">c). </w:t>
      </w:r>
      <w:r w:rsidR="00C00381">
        <w:rPr>
          <w:lang w:val="fr-FR"/>
        </w:rPr>
        <w:t>Par ailleurs, précis</w:t>
      </w:r>
      <w:r w:rsidR="00C00381" w:rsidRPr="00D14659">
        <w:rPr>
          <w:lang w:val="fr-FR"/>
        </w:rPr>
        <w:t xml:space="preserve">er </w:t>
      </w:r>
      <w:r w:rsidR="00C00381">
        <w:rPr>
          <w:lang w:val="fr-FR"/>
        </w:rPr>
        <w:t>si</w:t>
      </w:r>
      <w:r w:rsidR="00C00381" w:rsidRPr="00D14659">
        <w:rPr>
          <w:lang w:val="fr-FR"/>
        </w:rPr>
        <w:t xml:space="preserve"> l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>article 32 est désormais</w:t>
      </w:r>
      <w:r w:rsidR="00C00381">
        <w:rPr>
          <w:lang w:val="fr-FR"/>
        </w:rPr>
        <w:t xml:space="preserve"> pleinement applicable dans tous les</w:t>
      </w:r>
      <w:r w:rsidR="00C00381" w:rsidRPr="00D14659">
        <w:rPr>
          <w:lang w:val="fr-FR"/>
        </w:rPr>
        <w:t xml:space="preserve"> territoires dépendants</w:t>
      </w:r>
      <w:r w:rsidR="00C00381">
        <w:rPr>
          <w:lang w:val="fr-FR"/>
        </w:rPr>
        <w:t xml:space="preserve"> de l</w:t>
      </w:r>
      <w:r w:rsidR="00A84B26">
        <w:rPr>
          <w:lang w:val="fr-FR"/>
        </w:rPr>
        <w:t>’</w:t>
      </w:r>
      <w:r w:rsidR="00C00381">
        <w:rPr>
          <w:lang w:val="fr-FR"/>
        </w:rPr>
        <w:t>État partie</w:t>
      </w:r>
      <w:r w:rsidR="00C00381" w:rsidRPr="00D14659">
        <w:rPr>
          <w:lang w:val="fr-FR"/>
        </w:rPr>
        <w:t xml:space="preserve">. </w:t>
      </w:r>
    </w:p>
    <w:p w:rsidR="00C00381" w:rsidRDefault="00AD2D7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5.</w:t>
      </w:r>
      <w:r w:rsidR="00C00381">
        <w:rPr>
          <w:lang w:val="fr-FR"/>
        </w:rPr>
        <w:tab/>
        <w:t>Faire part au Comité de tous faits nouveaux</w:t>
      </w:r>
      <w:r w:rsidR="00C00381" w:rsidRPr="00D14659">
        <w:rPr>
          <w:lang w:val="fr-FR"/>
        </w:rPr>
        <w:t xml:space="preserve"> concernant la ratification </w:t>
      </w:r>
      <w:r w:rsidR="00C00381">
        <w:rPr>
          <w:lang w:val="fr-FR"/>
        </w:rPr>
        <w:t xml:space="preserve">par </w:t>
      </w:r>
      <w:r w:rsidR="00C00381" w:rsidRPr="00D14659">
        <w:rPr>
          <w:lang w:val="fr-FR"/>
        </w:rPr>
        <w:t>l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 xml:space="preserve">État partie du </w:t>
      </w:r>
      <w:r w:rsidR="00C00381" w:rsidRPr="00FB5614">
        <w:rPr>
          <w:lang w:val="fr-FR"/>
        </w:rPr>
        <w:t>Protocole facultatif à la Convention relative aux droits de l</w:t>
      </w:r>
      <w:r w:rsidR="00A84B26">
        <w:rPr>
          <w:lang w:val="fr-FR"/>
        </w:rPr>
        <w:t>’</w:t>
      </w:r>
      <w:r w:rsidR="00C00381" w:rsidRPr="00FB5614">
        <w:rPr>
          <w:lang w:val="fr-FR"/>
        </w:rPr>
        <w:t>enfant</w:t>
      </w:r>
      <w:r w:rsidR="00E0723C">
        <w:rPr>
          <w:lang w:val="fr-FR"/>
        </w:rPr>
        <w:t>,</w:t>
      </w:r>
      <w:r w:rsidR="00C00381" w:rsidRPr="00FB5614">
        <w:rPr>
          <w:lang w:val="fr-FR"/>
        </w:rPr>
        <w:t xml:space="preserve"> concernant la vente d</w:t>
      </w:r>
      <w:r w:rsidR="00A84B26">
        <w:rPr>
          <w:lang w:val="fr-FR"/>
        </w:rPr>
        <w:t>’</w:t>
      </w:r>
      <w:r w:rsidR="00C00381" w:rsidRPr="00FB5614">
        <w:rPr>
          <w:lang w:val="fr-FR"/>
        </w:rPr>
        <w:t>enfants, la prostitution des enfants et la pornographie mettant en scène des enfants</w:t>
      </w:r>
      <w:r w:rsidR="00C00381" w:rsidRPr="00D14659">
        <w:rPr>
          <w:lang w:val="fr-FR"/>
        </w:rPr>
        <w:t xml:space="preserve">. </w:t>
      </w:r>
    </w:p>
    <w:p w:rsidR="00C00381" w:rsidRDefault="00AD2D7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6.</w:t>
      </w:r>
      <w:r w:rsidR="00C00381">
        <w:rPr>
          <w:lang w:val="fr-FR"/>
        </w:rPr>
        <w:tab/>
        <w:t>I</w:t>
      </w:r>
      <w:r w:rsidR="00C00381" w:rsidRPr="00D14659">
        <w:rPr>
          <w:lang w:val="fr-FR"/>
        </w:rPr>
        <w:t xml:space="preserve">nformer le Comité </w:t>
      </w:r>
      <w:r w:rsidR="00C00381">
        <w:rPr>
          <w:lang w:val="fr-FR"/>
        </w:rPr>
        <w:t>d</w:t>
      </w:r>
      <w:r w:rsidR="00C00381" w:rsidRPr="00D14659">
        <w:rPr>
          <w:lang w:val="fr-FR"/>
        </w:rPr>
        <w:t>es mesures prises pour prévenir et combattre la violence, y compris la violence</w:t>
      </w:r>
      <w:r w:rsidR="00C00381">
        <w:rPr>
          <w:lang w:val="fr-FR"/>
        </w:rPr>
        <w:t xml:space="preserve"> familiale, dans tout le pays,</w:t>
      </w:r>
      <w:r w:rsidR="00C00381" w:rsidRPr="00D14659">
        <w:rPr>
          <w:lang w:val="fr-FR"/>
        </w:rPr>
        <w:t xml:space="preserve"> notamment dans les territoires d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>outre</w:t>
      </w:r>
      <w:r w:rsidR="00E0723C">
        <w:rPr>
          <w:lang w:val="fr-FR"/>
        </w:rPr>
        <w:noBreakHyphen/>
      </w:r>
      <w:r w:rsidR="00C00381" w:rsidRPr="00D14659">
        <w:rPr>
          <w:lang w:val="fr-FR"/>
        </w:rPr>
        <w:t xml:space="preserve">mer. </w:t>
      </w:r>
    </w:p>
    <w:p w:rsidR="00C00381" w:rsidRDefault="00AD2D7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7.</w:t>
      </w:r>
      <w:r w:rsidR="00C00381">
        <w:rPr>
          <w:lang w:val="fr-FR"/>
        </w:rPr>
        <w:tab/>
        <w:t>Donner</w:t>
      </w:r>
      <w:r w:rsidR="00C00381" w:rsidRPr="00D14659">
        <w:rPr>
          <w:lang w:val="fr-FR"/>
        </w:rPr>
        <w:t xml:space="preserve"> de plus amples </w:t>
      </w:r>
      <w:r w:rsidR="00C00381">
        <w:rPr>
          <w:lang w:val="fr-FR"/>
        </w:rPr>
        <w:t>renseignements</w:t>
      </w:r>
      <w:r w:rsidR="00C00381" w:rsidRPr="00D14659">
        <w:rPr>
          <w:lang w:val="fr-FR"/>
        </w:rPr>
        <w:t xml:space="preserve"> sur les mesures prises pour appliquer le Code international de commercialisation des substituts du lait maternel. </w:t>
      </w:r>
    </w:p>
    <w:p w:rsidR="00C00381" w:rsidRDefault="00AD2D7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8.</w:t>
      </w:r>
      <w:r w:rsidR="00C00381">
        <w:rPr>
          <w:lang w:val="fr-FR"/>
        </w:rPr>
        <w:tab/>
        <w:t>Indiquer s</w:t>
      </w:r>
      <w:r w:rsidR="00A84B26">
        <w:rPr>
          <w:lang w:val="fr-FR"/>
        </w:rPr>
        <w:t>’</w:t>
      </w:r>
      <w:r w:rsidR="00C00381">
        <w:rPr>
          <w:lang w:val="fr-FR"/>
        </w:rPr>
        <w:t>il a été procédé à l</w:t>
      </w:r>
      <w:r w:rsidR="00A84B26">
        <w:rPr>
          <w:lang w:val="fr-FR"/>
        </w:rPr>
        <w:t>’</w:t>
      </w:r>
      <w:r w:rsidR="00C00381">
        <w:rPr>
          <w:lang w:val="fr-FR"/>
        </w:rPr>
        <w:t>évaluation de la directive de 2006 visant spécifiquement à lutter contre</w:t>
      </w:r>
      <w:r w:rsidR="00C00381" w:rsidRPr="00D14659">
        <w:rPr>
          <w:lang w:val="fr-FR"/>
        </w:rPr>
        <w:t xml:space="preserve"> </w:t>
      </w:r>
      <w:r w:rsidR="00C00381">
        <w:rPr>
          <w:lang w:val="fr-FR"/>
        </w:rPr>
        <w:t>les brimades</w:t>
      </w:r>
      <w:r w:rsidR="00C00381" w:rsidRPr="00D14659">
        <w:rPr>
          <w:lang w:val="fr-FR"/>
        </w:rPr>
        <w:t xml:space="preserve"> </w:t>
      </w:r>
      <w:r w:rsidR="00C00381">
        <w:rPr>
          <w:lang w:val="fr-FR"/>
        </w:rPr>
        <w:t xml:space="preserve">motivées par des </w:t>
      </w:r>
      <w:r w:rsidR="00C00381" w:rsidRPr="00D14659">
        <w:rPr>
          <w:lang w:val="fr-FR"/>
        </w:rPr>
        <w:t>préjugés</w:t>
      </w:r>
      <w:r w:rsidR="00C00381">
        <w:rPr>
          <w:lang w:val="fr-FR"/>
        </w:rPr>
        <w:t>, intitulée «Les brimades fondées sur</w:t>
      </w:r>
      <w:r w:rsidR="00C00381" w:rsidRPr="00D14659">
        <w:rPr>
          <w:lang w:val="fr-FR"/>
        </w:rPr>
        <w:t xml:space="preserve"> la race, la religion </w:t>
      </w:r>
      <w:r w:rsidR="00C00381">
        <w:rPr>
          <w:lang w:val="fr-FR"/>
        </w:rPr>
        <w:t>ou</w:t>
      </w:r>
      <w:r w:rsidR="00C00381" w:rsidRPr="00D14659">
        <w:rPr>
          <w:lang w:val="fr-FR"/>
        </w:rPr>
        <w:t xml:space="preserve"> la culture</w:t>
      </w:r>
      <w:r w:rsidR="00C00381">
        <w:rPr>
          <w:lang w:val="fr-FR"/>
        </w:rPr>
        <w:t>»</w:t>
      </w:r>
      <w:r w:rsidR="00C00381" w:rsidRPr="00D14659">
        <w:rPr>
          <w:lang w:val="fr-FR"/>
        </w:rPr>
        <w:t xml:space="preserve">. </w:t>
      </w:r>
      <w:r w:rsidR="00C00381">
        <w:rPr>
          <w:lang w:val="fr-FR"/>
        </w:rPr>
        <w:t xml:space="preserve">Signaler également, sans entrer dans les détails, </w:t>
      </w:r>
      <w:r w:rsidR="00C00381" w:rsidRPr="00D14659">
        <w:rPr>
          <w:lang w:val="fr-FR"/>
        </w:rPr>
        <w:t xml:space="preserve">tout autre </w:t>
      </w:r>
      <w:r w:rsidR="00C00381">
        <w:rPr>
          <w:lang w:val="fr-FR"/>
        </w:rPr>
        <w:t xml:space="preserve">nouveau </w:t>
      </w:r>
      <w:r w:rsidR="00C00381" w:rsidRPr="00D14659">
        <w:rPr>
          <w:lang w:val="fr-FR"/>
        </w:rPr>
        <w:t xml:space="preserve">programme ou activité </w:t>
      </w:r>
      <w:r w:rsidR="00C00381">
        <w:rPr>
          <w:lang w:val="fr-FR"/>
        </w:rPr>
        <w:t>mis au point pour</w:t>
      </w:r>
      <w:r w:rsidR="00C00381" w:rsidRPr="00D14659">
        <w:rPr>
          <w:lang w:val="fr-FR"/>
        </w:rPr>
        <w:t xml:space="preserve"> prévenir </w:t>
      </w:r>
      <w:r w:rsidR="00C00381">
        <w:rPr>
          <w:lang w:val="fr-FR"/>
        </w:rPr>
        <w:t>la violence</w:t>
      </w:r>
      <w:r w:rsidR="00C00381" w:rsidRPr="00D14659">
        <w:rPr>
          <w:lang w:val="fr-FR"/>
        </w:rPr>
        <w:t xml:space="preserve"> dans les écoles. </w:t>
      </w:r>
      <w:r w:rsidR="00C00381">
        <w:rPr>
          <w:lang w:val="fr-FR"/>
        </w:rPr>
        <w:t>A</w:t>
      </w:r>
      <w:r w:rsidR="00E0723C">
        <w:rPr>
          <w:lang w:val="fr-FR"/>
        </w:rPr>
        <w:noBreakHyphen/>
      </w:r>
      <w:r w:rsidR="00C00381">
        <w:rPr>
          <w:lang w:val="fr-FR"/>
        </w:rPr>
        <w:t>t</w:t>
      </w:r>
      <w:r w:rsidR="00E0723C">
        <w:rPr>
          <w:lang w:val="fr-FR"/>
        </w:rPr>
        <w:noBreakHyphen/>
      </w:r>
      <w:r w:rsidR="00C00381">
        <w:rPr>
          <w:lang w:val="fr-FR"/>
        </w:rPr>
        <w:t>on adopté</w:t>
      </w:r>
      <w:r w:rsidR="00C00381" w:rsidRPr="00D14659">
        <w:rPr>
          <w:lang w:val="fr-FR"/>
        </w:rPr>
        <w:t xml:space="preserve"> une approche systématique </w:t>
      </w:r>
      <w:r w:rsidR="00C00381">
        <w:rPr>
          <w:lang w:val="fr-FR"/>
        </w:rPr>
        <w:t>pour inculquer aux élèves</w:t>
      </w:r>
      <w:r w:rsidR="00C00381" w:rsidRPr="00D14659">
        <w:rPr>
          <w:lang w:val="fr-FR"/>
        </w:rPr>
        <w:t xml:space="preserve"> </w:t>
      </w:r>
      <w:r w:rsidR="00C00381">
        <w:rPr>
          <w:lang w:val="fr-FR"/>
        </w:rPr>
        <w:t xml:space="preserve">une culture de la tolérance et </w:t>
      </w:r>
      <w:r w:rsidR="00C00381" w:rsidRPr="00D14659">
        <w:rPr>
          <w:lang w:val="fr-FR"/>
        </w:rPr>
        <w:t>l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 xml:space="preserve">acceptation de </w:t>
      </w:r>
      <w:r w:rsidR="00E0723C">
        <w:rPr>
          <w:lang w:val="fr-FR"/>
        </w:rPr>
        <w:t>la différence</w:t>
      </w:r>
      <w:r w:rsidR="00C00381" w:rsidRPr="00D14659">
        <w:rPr>
          <w:lang w:val="fr-FR"/>
        </w:rPr>
        <w:t xml:space="preserve"> et</w:t>
      </w:r>
      <w:r w:rsidR="00C00381">
        <w:rPr>
          <w:lang w:val="fr-FR"/>
        </w:rPr>
        <w:t xml:space="preserve"> </w:t>
      </w:r>
      <w:r w:rsidR="00E0723C">
        <w:rPr>
          <w:lang w:val="fr-FR"/>
        </w:rPr>
        <w:t xml:space="preserve">leur </w:t>
      </w:r>
      <w:r w:rsidR="00C00381">
        <w:rPr>
          <w:lang w:val="fr-FR"/>
        </w:rPr>
        <w:t xml:space="preserve">dispenser </w:t>
      </w:r>
      <w:r w:rsidR="00E0723C">
        <w:rPr>
          <w:lang w:val="fr-FR"/>
        </w:rPr>
        <w:t>des cours d</w:t>
      </w:r>
      <w:r w:rsidR="00A84B26">
        <w:rPr>
          <w:lang w:val="fr-FR"/>
        </w:rPr>
        <w:t>’</w:t>
      </w:r>
      <w:r w:rsidR="00C00381" w:rsidRPr="00D14659">
        <w:rPr>
          <w:lang w:val="fr-FR"/>
        </w:rPr>
        <w:t>éducation civique</w:t>
      </w:r>
      <w:r w:rsidR="00E0723C">
        <w:rPr>
          <w:lang w:val="fr-FR"/>
        </w:rPr>
        <w:t>?</w:t>
      </w:r>
    </w:p>
    <w:p w:rsidR="00C00381" w:rsidRDefault="00E0723C" w:rsidP="00A84B26">
      <w:pPr>
        <w:spacing w:after="240"/>
        <w:ind w:left="567" w:hanging="567"/>
        <w:rPr>
          <w:lang w:val="fr-FR"/>
        </w:rPr>
      </w:pPr>
      <w:r>
        <w:rPr>
          <w:lang w:val="fr-FR"/>
        </w:rPr>
        <w:t>9.</w:t>
      </w:r>
      <w:r w:rsidR="00C00381">
        <w:rPr>
          <w:lang w:val="fr-FR"/>
        </w:rPr>
        <w:tab/>
        <w:t>E</w:t>
      </w:r>
      <w:r w:rsidR="00C00381" w:rsidRPr="00D14659">
        <w:rPr>
          <w:lang w:val="fr-FR"/>
        </w:rPr>
        <w:t>xpliquer comment le</w:t>
      </w:r>
      <w:r w:rsidR="00C00381">
        <w:rPr>
          <w:lang w:val="fr-FR"/>
        </w:rPr>
        <w:t xml:space="preserve"> droit de l</w:t>
      </w:r>
      <w:r w:rsidR="00A84B26">
        <w:rPr>
          <w:lang w:val="fr-FR"/>
        </w:rPr>
        <w:t>’</w:t>
      </w:r>
      <w:r w:rsidR="00C00381">
        <w:rPr>
          <w:lang w:val="fr-FR"/>
        </w:rPr>
        <w:t>enfant</w:t>
      </w:r>
      <w:r w:rsidR="00C00381" w:rsidRPr="00D14659">
        <w:rPr>
          <w:lang w:val="fr-FR"/>
        </w:rPr>
        <w:t xml:space="preserve"> </w:t>
      </w:r>
      <w:r w:rsidR="00C00381" w:rsidRPr="009B7A87">
        <w:rPr>
          <w:lang w:val="fr-FR"/>
        </w:rPr>
        <w:t>au repos et aux loisirs et le droit de se livrer au jeu et à des activités récréatives propres à son âge</w:t>
      </w:r>
      <w:r w:rsidR="00C00381">
        <w:rPr>
          <w:rFonts w:ascii="Verdana" w:hAnsi="Verdana"/>
          <w:sz w:val="20"/>
        </w:rPr>
        <w:t xml:space="preserve"> </w:t>
      </w:r>
      <w:r w:rsidR="00C00381">
        <w:rPr>
          <w:lang w:val="fr-FR"/>
        </w:rPr>
        <w:t>sont</w:t>
      </w:r>
      <w:r w:rsidR="00C00381" w:rsidRPr="00D14659">
        <w:rPr>
          <w:lang w:val="fr-FR"/>
        </w:rPr>
        <w:t xml:space="preserve"> </w:t>
      </w:r>
      <w:r w:rsidR="00C00381" w:rsidRPr="00BD6693">
        <w:rPr>
          <w:lang w:val="fr-FR"/>
        </w:rPr>
        <w:t>consacrés</w:t>
      </w:r>
      <w:r w:rsidR="00C00381">
        <w:rPr>
          <w:lang w:val="fr-FR"/>
        </w:rPr>
        <w:t xml:space="preserve"> dans la législation et garantis</w:t>
      </w:r>
      <w:r w:rsidR="00C00381" w:rsidRPr="00D14659">
        <w:rPr>
          <w:lang w:val="fr-FR"/>
        </w:rPr>
        <w:t xml:space="preserve"> dans la pratique.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 xml:space="preserve">10. </w:t>
      </w:r>
      <w:r>
        <w:rPr>
          <w:lang w:val="fr-FR"/>
        </w:rPr>
        <w:tab/>
        <w:t>I</w:t>
      </w:r>
      <w:r w:rsidRPr="00D14659">
        <w:rPr>
          <w:lang w:val="fr-FR"/>
        </w:rPr>
        <w:t xml:space="preserve">nformer le Comité </w:t>
      </w:r>
      <w:r>
        <w:rPr>
          <w:lang w:val="fr-FR"/>
        </w:rPr>
        <w:t>d</w:t>
      </w:r>
      <w:r w:rsidRPr="00D14659">
        <w:rPr>
          <w:lang w:val="fr-FR"/>
        </w:rPr>
        <w:t>es mesures prises pour protéger les droits des enfants touchés par les migrations (</w:t>
      </w:r>
      <w:r>
        <w:rPr>
          <w:lang w:val="fr-FR"/>
        </w:rPr>
        <w:t>enfants nationaux que</w:t>
      </w:r>
      <w:r w:rsidRPr="00D14659">
        <w:rPr>
          <w:lang w:val="fr-FR"/>
        </w:rPr>
        <w:t xml:space="preserve"> leurs parents</w:t>
      </w:r>
      <w:r>
        <w:rPr>
          <w:lang w:val="fr-FR"/>
        </w:rPr>
        <w:t xml:space="preserve"> ont quittés en</w:t>
      </w:r>
      <w:r w:rsidRPr="00D14659">
        <w:rPr>
          <w:lang w:val="fr-FR"/>
        </w:rPr>
        <w:t xml:space="preserve"> </w:t>
      </w:r>
      <w:r>
        <w:rPr>
          <w:lang w:val="fr-FR"/>
        </w:rPr>
        <w:t xml:space="preserve">émigrant </w:t>
      </w:r>
      <w:r w:rsidR="00E0723C">
        <w:rPr>
          <w:lang w:val="fr-FR"/>
        </w:rPr>
        <w:t>et</w:t>
      </w:r>
      <w:r>
        <w:rPr>
          <w:lang w:val="fr-FR"/>
        </w:rPr>
        <w:t xml:space="preserve"> enfants</w:t>
      </w:r>
      <w:r w:rsidRPr="00D14659">
        <w:rPr>
          <w:lang w:val="fr-FR"/>
        </w:rPr>
        <w:t xml:space="preserve"> étrangers </w:t>
      </w:r>
      <w:r w:rsidR="00E0723C">
        <w:rPr>
          <w:lang w:val="fr-FR"/>
        </w:rPr>
        <w:t>de travailleurs migrants</w:t>
      </w:r>
      <w:r w:rsidRPr="00D14659">
        <w:rPr>
          <w:lang w:val="fr-FR"/>
        </w:rPr>
        <w:t>)</w:t>
      </w:r>
      <w:r w:rsidR="00E0723C">
        <w:rPr>
          <w:lang w:val="fr-FR"/>
        </w:rPr>
        <w:t xml:space="preserve"> </w:t>
      </w:r>
      <w:r w:rsidR="00E0723C" w:rsidRPr="00D14659">
        <w:rPr>
          <w:lang w:val="fr-FR"/>
        </w:rPr>
        <w:t>dans les territoires d</w:t>
      </w:r>
      <w:r w:rsidR="00A84B26">
        <w:rPr>
          <w:lang w:val="fr-FR"/>
        </w:rPr>
        <w:t>’</w:t>
      </w:r>
      <w:r w:rsidR="00E0723C" w:rsidRPr="00D14659">
        <w:rPr>
          <w:lang w:val="fr-FR"/>
        </w:rPr>
        <w:t>outre</w:t>
      </w:r>
      <w:r w:rsidR="00E0723C">
        <w:rPr>
          <w:lang w:val="fr-FR"/>
        </w:rPr>
        <w:noBreakHyphen/>
      </w:r>
      <w:r w:rsidR="00E0723C" w:rsidRPr="00D14659">
        <w:rPr>
          <w:lang w:val="fr-FR"/>
        </w:rPr>
        <w:t>me</w:t>
      </w:r>
      <w:r w:rsidR="001F2F05">
        <w:rPr>
          <w:lang w:val="fr-FR"/>
        </w:rPr>
        <w:t>r</w:t>
      </w:r>
      <w:r w:rsidR="00AD2D7C">
        <w:rPr>
          <w:lang w:val="fr-FR"/>
        </w:rPr>
        <w:t>.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11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Indiquer, parmi les questions concernant l</w:t>
      </w:r>
      <w:r w:rsidR="00A84B26">
        <w:t>’</w:t>
      </w:r>
      <w:r>
        <w:t>enfance, celles que l</w:t>
      </w:r>
      <w:r w:rsidR="00A84B26">
        <w:t>’</w:t>
      </w:r>
      <w:r>
        <w:t>État partie considère comme prioritaires et appelant l</w:t>
      </w:r>
      <w:r w:rsidR="00A84B26">
        <w:t>’</w:t>
      </w:r>
      <w:r>
        <w:t>attention la plus urgente dans le cadre de l</w:t>
      </w:r>
      <w:r w:rsidR="00A84B26">
        <w:t>’</w:t>
      </w:r>
      <w:r>
        <w:t>application de la Convention</w:t>
      </w:r>
      <w:r w:rsidR="00AD2D7C">
        <w:rPr>
          <w:lang w:val="fr-FR"/>
        </w:rPr>
        <w:t>.</w:t>
      </w:r>
    </w:p>
    <w:p w:rsidR="00C00381" w:rsidRDefault="00C00381" w:rsidP="00A84B26">
      <w:pPr>
        <w:keepNext/>
        <w:spacing w:after="240"/>
        <w:jc w:val="center"/>
        <w:rPr>
          <w:lang w:val="fr-FR"/>
        </w:rPr>
      </w:pPr>
      <w:r>
        <w:rPr>
          <w:b/>
          <w:bCs/>
        </w:rPr>
        <w:t>DEUXIÈME PARTIE</w:t>
      </w:r>
    </w:p>
    <w:p w:rsidR="00C00381" w:rsidRDefault="00C00381" w:rsidP="00A84B26">
      <w:pPr>
        <w:spacing w:after="240"/>
        <w:ind w:firstLine="567"/>
        <w:rPr>
          <w:lang w:val="fr-FR"/>
        </w:rPr>
      </w:pPr>
      <w:r w:rsidRPr="00002F93">
        <w:rPr>
          <w:lang w:val="fr-FR"/>
        </w:rPr>
        <w:t>Sous cette rubrique, l</w:t>
      </w:r>
      <w:r w:rsidR="00A84B26">
        <w:rPr>
          <w:lang w:val="fr-FR"/>
        </w:rPr>
        <w:t>’</w:t>
      </w:r>
      <w:r w:rsidRPr="00002F93">
        <w:rPr>
          <w:lang w:val="fr-FR"/>
        </w:rPr>
        <w:t>État partie est invité à mettre à jour brièvement (trois pages au maximum) les renseignements fournis dans le rapport en ce qui concerne:</w:t>
      </w:r>
    </w:p>
    <w:p w:rsidR="001F2F05" w:rsidRDefault="001F2F05" w:rsidP="00A84B26">
      <w:pPr>
        <w:numPr>
          <w:ilvl w:val="0"/>
          <w:numId w:val="48"/>
        </w:numPr>
        <w:spacing w:after="240"/>
        <w:rPr>
          <w:lang w:val="fr-FR"/>
        </w:rPr>
      </w:pPr>
      <w:r w:rsidRPr="00002F93">
        <w:rPr>
          <w:lang w:val="fr-FR"/>
        </w:rPr>
        <w:t>Les nouveaux projets ou textes de loi;</w:t>
      </w:r>
    </w:p>
    <w:p w:rsidR="001F2F05" w:rsidRDefault="001F2F05" w:rsidP="00A84B26">
      <w:pPr>
        <w:numPr>
          <w:ilvl w:val="0"/>
          <w:numId w:val="48"/>
        </w:numPr>
        <w:spacing w:after="240"/>
        <w:rPr>
          <w:lang w:val="fr-FR"/>
        </w:rPr>
      </w:pPr>
      <w:r w:rsidRPr="00002F93">
        <w:rPr>
          <w:lang w:val="fr-FR"/>
        </w:rPr>
        <w:t>Les nouvelles institutions;</w:t>
      </w:r>
    </w:p>
    <w:p w:rsidR="001F2F05" w:rsidRDefault="001F2F05" w:rsidP="00A84B26">
      <w:pPr>
        <w:numPr>
          <w:ilvl w:val="0"/>
          <w:numId w:val="48"/>
        </w:numPr>
        <w:spacing w:after="240"/>
        <w:rPr>
          <w:lang w:val="fr-FR"/>
        </w:rPr>
      </w:pPr>
      <w:r w:rsidRPr="00002F93">
        <w:rPr>
          <w:lang w:val="fr-FR"/>
        </w:rPr>
        <w:t>Les politiques mises en œuvre récemment;</w:t>
      </w:r>
    </w:p>
    <w:p w:rsidR="001F2F05" w:rsidRPr="00002F93" w:rsidRDefault="001F2F05" w:rsidP="00A84B26">
      <w:pPr>
        <w:numPr>
          <w:ilvl w:val="0"/>
          <w:numId w:val="48"/>
        </w:numPr>
        <w:spacing w:after="240"/>
        <w:rPr>
          <w:lang w:val="fr-FR"/>
        </w:rPr>
      </w:pPr>
      <w:r w:rsidRPr="00002F93">
        <w:rPr>
          <w:lang w:val="fr-FR"/>
        </w:rPr>
        <w:t>Les programmes et projets entrepris récemment et leur portée.</w:t>
      </w:r>
    </w:p>
    <w:p w:rsidR="00C00381" w:rsidRDefault="00C00381" w:rsidP="00A84B26">
      <w:pPr>
        <w:keepNext/>
        <w:spacing w:after="240"/>
        <w:jc w:val="center"/>
        <w:rPr>
          <w:lang w:val="fr-FR"/>
        </w:rPr>
      </w:pPr>
      <w:r>
        <w:rPr>
          <w:b/>
          <w:bCs/>
        </w:rPr>
        <w:t>TROISIÈME PARTIE</w:t>
      </w:r>
    </w:p>
    <w:p w:rsidR="00C00381" w:rsidRDefault="00C00381" w:rsidP="00A84B26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Données et statistiques (si disponibles)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6F662E">
        <w:rPr>
          <w:lang w:val="fr-FR"/>
        </w:rPr>
        <w:t>Compte tenu de l</w:t>
      </w:r>
      <w:r w:rsidR="00A84B26">
        <w:rPr>
          <w:lang w:val="fr-FR"/>
        </w:rPr>
        <w:t>’</w:t>
      </w:r>
      <w:r w:rsidRPr="006F662E">
        <w:rPr>
          <w:lang w:val="fr-FR"/>
        </w:rPr>
        <w:t>article 4 de la Convention</w:t>
      </w:r>
      <w:r w:rsidRPr="00D14659">
        <w:rPr>
          <w:lang w:val="fr-FR"/>
        </w:rPr>
        <w:t>, fournir des données actualisées (</w:t>
      </w:r>
      <w:r>
        <w:rPr>
          <w:lang w:val="fr-FR"/>
        </w:rPr>
        <w:t>notamment</w:t>
      </w:r>
      <w:r w:rsidRPr="00D14659">
        <w:rPr>
          <w:lang w:val="fr-FR"/>
        </w:rPr>
        <w:t xml:space="preserve"> </w:t>
      </w:r>
      <w:r>
        <w:rPr>
          <w:lang w:val="fr-FR"/>
        </w:rPr>
        <w:t xml:space="preserve">une </w:t>
      </w:r>
      <w:r w:rsidRPr="00D14659">
        <w:rPr>
          <w:lang w:val="fr-FR"/>
        </w:rPr>
        <w:t>analyse des tendances)</w:t>
      </w:r>
      <w:r>
        <w:rPr>
          <w:lang w:val="fr-FR"/>
        </w:rPr>
        <w:t xml:space="preserve"> </w:t>
      </w:r>
      <w:r w:rsidRPr="00D14659">
        <w:rPr>
          <w:lang w:val="fr-FR"/>
        </w:rPr>
        <w:t xml:space="preserve">pour 2006, 2007 et 2008 </w:t>
      </w:r>
      <w:r>
        <w:rPr>
          <w:lang w:val="fr-FR"/>
        </w:rPr>
        <w:t>sur</w:t>
      </w:r>
      <w:r w:rsidRPr="00D14659">
        <w:rPr>
          <w:lang w:val="fr-FR"/>
        </w:rPr>
        <w:t xml:space="preserve"> les </w:t>
      </w:r>
      <w:r>
        <w:rPr>
          <w:lang w:val="fr-FR"/>
        </w:rPr>
        <w:t>ressources</w:t>
      </w:r>
      <w:r w:rsidRPr="00D14659">
        <w:rPr>
          <w:lang w:val="fr-FR"/>
        </w:rPr>
        <w:t xml:space="preserve"> budgétaires </w:t>
      </w:r>
      <w:r>
        <w:rPr>
          <w:lang w:val="fr-FR"/>
        </w:rPr>
        <w:t>allouées à</w:t>
      </w:r>
      <w:r w:rsidRPr="00D14659">
        <w:rPr>
          <w:lang w:val="fr-FR"/>
        </w:rPr>
        <w:t xml:space="preserve"> la mise en œuvre dans tout le pays </w:t>
      </w:r>
      <w:r w:rsidRPr="006F662E">
        <w:rPr>
          <w:lang w:val="fr-FR"/>
        </w:rPr>
        <w:t xml:space="preserve">des dispositions </w:t>
      </w:r>
      <w:r w:rsidRPr="00D14659">
        <w:rPr>
          <w:lang w:val="fr-FR"/>
        </w:rPr>
        <w:t xml:space="preserve">de la Convention </w:t>
      </w:r>
      <w:r>
        <w:rPr>
          <w:lang w:val="fr-FR"/>
        </w:rPr>
        <w:t>relatives à</w:t>
      </w:r>
      <w:r w:rsidRPr="00D14659">
        <w:rPr>
          <w:lang w:val="fr-FR"/>
        </w:rPr>
        <w:t xml:space="preserve">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éducation et </w:t>
      </w:r>
      <w:r>
        <w:rPr>
          <w:lang w:val="fr-FR"/>
        </w:rPr>
        <w:t xml:space="preserve">à </w:t>
      </w:r>
      <w:r w:rsidRPr="00D14659">
        <w:rPr>
          <w:lang w:val="fr-FR"/>
        </w:rPr>
        <w:t>la santé</w:t>
      </w:r>
      <w:r w:rsidR="00AD2D7C">
        <w:rPr>
          <w:lang w:val="fr-FR"/>
        </w:rPr>
        <w:t>.</w:t>
      </w:r>
    </w:p>
    <w:p w:rsidR="00C00381" w:rsidRDefault="00C00381" w:rsidP="00A84B26">
      <w:pPr>
        <w:keepNext/>
        <w:keepLines/>
        <w:spacing w:after="240"/>
        <w:ind w:left="567" w:hanging="567"/>
        <w:rPr>
          <w:lang w:val="fr-FR"/>
        </w:rPr>
      </w:pPr>
      <w:r w:rsidRPr="00D14659">
        <w:rPr>
          <w:lang w:val="fr-FR"/>
        </w:rPr>
        <w:t>2</w:t>
      </w:r>
      <w:r w:rsidR="00AD2D7C">
        <w:rPr>
          <w:lang w:val="fr-FR"/>
        </w:rPr>
        <w:t>.</w:t>
      </w:r>
      <w:r>
        <w:rPr>
          <w:lang w:val="fr-FR"/>
        </w:rPr>
        <w:tab/>
        <w:t>Donner des informations s</w:t>
      </w:r>
      <w:r w:rsidRPr="00D14659">
        <w:rPr>
          <w:lang w:val="fr-FR"/>
        </w:rPr>
        <w:t xml:space="preserve">ur le nombre </w:t>
      </w:r>
      <w:r>
        <w:rPr>
          <w:lang w:val="fr-FR"/>
        </w:rPr>
        <w:t>d</w:t>
      </w:r>
      <w:r w:rsidR="00A84B26">
        <w:rPr>
          <w:lang w:val="fr-FR"/>
        </w:rPr>
        <w:t>’</w:t>
      </w:r>
      <w:r w:rsidRPr="00AD1FF4">
        <w:rPr>
          <w:lang w:val="fr-FR"/>
        </w:rPr>
        <w:t>«ordonnances pour comportements antisociaux»</w:t>
      </w:r>
      <w:r w:rsidRPr="00D14659">
        <w:rPr>
          <w:lang w:val="fr-FR"/>
        </w:rPr>
        <w:t xml:space="preserve"> </w:t>
      </w:r>
      <w:r w:rsidR="00AD2D7C">
        <w:rPr>
          <w:lang w:val="fr-FR"/>
        </w:rPr>
        <w:t>émises à l</w:t>
      </w:r>
      <w:r w:rsidR="00A84B26">
        <w:rPr>
          <w:lang w:val="fr-FR"/>
        </w:rPr>
        <w:t>’</w:t>
      </w:r>
      <w:r w:rsidR="00AD2D7C">
        <w:rPr>
          <w:lang w:val="fr-FR"/>
        </w:rPr>
        <w:t>encontre d</w:t>
      </w:r>
      <w:r w:rsidR="00A84B26">
        <w:rPr>
          <w:lang w:val="fr-FR"/>
        </w:rPr>
        <w:t>’</w:t>
      </w:r>
      <w:r w:rsidRPr="00D14659">
        <w:rPr>
          <w:lang w:val="fr-FR"/>
        </w:rPr>
        <w:t>enfants depuis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entrée en vigueur de </w:t>
      </w:r>
      <w:r>
        <w:rPr>
          <w:lang w:val="fr-FR"/>
        </w:rPr>
        <w:t>la</w:t>
      </w:r>
      <w:r w:rsidRPr="00D14659">
        <w:rPr>
          <w:lang w:val="fr-FR"/>
        </w:rPr>
        <w:t xml:space="preserve"> légi</w:t>
      </w:r>
      <w:r>
        <w:rPr>
          <w:lang w:val="fr-FR"/>
        </w:rPr>
        <w:t xml:space="preserve">slation y relative, ventilées par année, âge, </w:t>
      </w:r>
      <w:r w:rsidRPr="00D14659">
        <w:rPr>
          <w:lang w:val="fr-FR"/>
        </w:rPr>
        <w:t xml:space="preserve">sexe et </w:t>
      </w:r>
      <w:r>
        <w:rPr>
          <w:lang w:val="fr-FR"/>
        </w:rPr>
        <w:t>type</w:t>
      </w:r>
      <w:r w:rsidRPr="00D14659">
        <w:rPr>
          <w:lang w:val="fr-FR"/>
        </w:rPr>
        <w:t xml:space="preserve"> de comportement</w:t>
      </w:r>
      <w:r>
        <w:rPr>
          <w:lang w:val="fr-FR"/>
        </w:rPr>
        <w:t xml:space="preserve"> anti</w:t>
      </w:r>
      <w:r w:rsidRPr="00D14659">
        <w:rPr>
          <w:lang w:val="fr-FR"/>
        </w:rPr>
        <w:t>socia</w:t>
      </w:r>
      <w:r>
        <w:rPr>
          <w:lang w:val="fr-FR"/>
        </w:rPr>
        <w:t>l</w:t>
      </w:r>
      <w:r w:rsidR="00AD2D7C">
        <w:rPr>
          <w:lang w:val="fr-FR"/>
        </w:rPr>
        <w:t xml:space="preserve">. </w:t>
      </w:r>
      <w:r>
        <w:rPr>
          <w:lang w:val="fr-FR"/>
        </w:rPr>
        <w:t>I</w:t>
      </w:r>
      <w:r w:rsidRPr="00D14659">
        <w:rPr>
          <w:lang w:val="fr-FR"/>
        </w:rPr>
        <w:t xml:space="preserve">ndiquer </w:t>
      </w:r>
      <w:r>
        <w:rPr>
          <w:lang w:val="fr-FR"/>
        </w:rPr>
        <w:t>quel</w:t>
      </w:r>
      <w:r w:rsidRPr="00D14659">
        <w:rPr>
          <w:lang w:val="fr-FR"/>
        </w:rPr>
        <w:t xml:space="preserve"> pourcentage de ces enfants </w:t>
      </w:r>
      <w:r w:rsidR="00AD2D7C">
        <w:rPr>
          <w:lang w:val="fr-FR"/>
        </w:rPr>
        <w:t>a</w:t>
      </w:r>
      <w:r>
        <w:rPr>
          <w:lang w:val="fr-FR"/>
        </w:rPr>
        <w:t xml:space="preserve"> fait l</w:t>
      </w:r>
      <w:r w:rsidR="00A84B26">
        <w:rPr>
          <w:lang w:val="fr-FR"/>
        </w:rPr>
        <w:t>’</w:t>
      </w:r>
      <w:r>
        <w:rPr>
          <w:lang w:val="fr-FR"/>
        </w:rPr>
        <w:t>objet,</w:t>
      </w:r>
      <w:r w:rsidRPr="00D14659">
        <w:rPr>
          <w:lang w:val="fr-FR"/>
        </w:rPr>
        <w:t xml:space="preserve"> </w:t>
      </w:r>
      <w:r>
        <w:rPr>
          <w:lang w:val="fr-FR"/>
        </w:rPr>
        <w:t>par la suite,</w:t>
      </w:r>
      <w:r w:rsidRPr="00D14659">
        <w:rPr>
          <w:lang w:val="fr-FR"/>
        </w:rPr>
        <w:t xml:space="preserve"> </w:t>
      </w:r>
      <w:r>
        <w:rPr>
          <w:lang w:val="fr-FR"/>
        </w:rPr>
        <w:t>d</w:t>
      </w:r>
      <w:r w:rsidR="00A84B26">
        <w:rPr>
          <w:lang w:val="fr-FR"/>
        </w:rPr>
        <w:t>’</w:t>
      </w:r>
      <w:r>
        <w:rPr>
          <w:lang w:val="fr-FR"/>
        </w:rPr>
        <w:t>un</w:t>
      </w:r>
      <w:r w:rsidR="00AD2D7C">
        <w:rPr>
          <w:lang w:val="fr-FR"/>
        </w:rPr>
        <w:t>e procédure</w:t>
      </w:r>
      <w:r w:rsidRPr="00D14659">
        <w:rPr>
          <w:lang w:val="fr-FR"/>
        </w:rPr>
        <w:t xml:space="preserve"> dans le cadre du système de justice pénale</w:t>
      </w:r>
      <w:r w:rsidR="00AD2D7C">
        <w:rPr>
          <w:lang w:val="fr-FR"/>
        </w:rPr>
        <w:t>.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3</w:t>
      </w:r>
      <w:r w:rsidR="00AD2D7C">
        <w:rPr>
          <w:lang w:val="fr-FR"/>
        </w:rPr>
        <w:t>.</w:t>
      </w:r>
      <w:r>
        <w:rPr>
          <w:lang w:val="fr-FR"/>
        </w:rPr>
        <w:tab/>
      </w:r>
      <w:r w:rsidR="00CA6E26">
        <w:rPr>
          <w:lang w:val="fr-FR"/>
        </w:rPr>
        <w:t>Ind</w:t>
      </w:r>
      <w:r>
        <w:rPr>
          <w:lang w:val="fr-FR"/>
        </w:rPr>
        <w:t>iquer</w:t>
      </w:r>
      <w:r w:rsidRPr="00D14659">
        <w:rPr>
          <w:lang w:val="fr-FR"/>
        </w:rPr>
        <w:t xml:space="preserve"> le nombre de personnes de moins de 18 ans qui ont été jugé</w:t>
      </w:r>
      <w:r>
        <w:rPr>
          <w:lang w:val="fr-FR"/>
        </w:rPr>
        <w:t>e</w:t>
      </w:r>
      <w:r w:rsidRPr="00D14659">
        <w:rPr>
          <w:lang w:val="fr-FR"/>
        </w:rPr>
        <w:t>s comme des adultes</w:t>
      </w:r>
      <w:r w:rsidR="00CA6E26">
        <w:rPr>
          <w:lang w:val="fr-FR"/>
        </w:rPr>
        <w:t xml:space="preserve"> au cours des trois dernières années</w:t>
      </w:r>
      <w:r w:rsidRPr="00D14659">
        <w:rPr>
          <w:lang w:val="fr-FR"/>
        </w:rPr>
        <w:t xml:space="preserve">. </w:t>
      </w:r>
      <w:r>
        <w:rPr>
          <w:lang w:val="fr-FR"/>
        </w:rPr>
        <w:t>Informer</w:t>
      </w:r>
      <w:r w:rsidRPr="00D14659">
        <w:rPr>
          <w:lang w:val="fr-FR"/>
        </w:rPr>
        <w:t xml:space="preserve"> également </w:t>
      </w:r>
      <w:r>
        <w:rPr>
          <w:lang w:val="fr-FR"/>
        </w:rPr>
        <w:t>le</w:t>
      </w:r>
      <w:r w:rsidRPr="00D14659">
        <w:rPr>
          <w:lang w:val="fr-FR"/>
        </w:rPr>
        <w:t xml:space="preserve"> Comité </w:t>
      </w:r>
      <w:r>
        <w:rPr>
          <w:lang w:val="fr-FR"/>
        </w:rPr>
        <w:t>du</w:t>
      </w:r>
      <w:r w:rsidRPr="00D14659">
        <w:rPr>
          <w:lang w:val="fr-FR"/>
        </w:rPr>
        <w:t xml:space="preserve"> nombre de cas signalés de sévices ou de mauvais traitements </w:t>
      </w:r>
      <w:r w:rsidR="00CA6E26">
        <w:rPr>
          <w:lang w:val="fr-FR"/>
        </w:rPr>
        <w:t>subis par des</w:t>
      </w:r>
      <w:r w:rsidRPr="00D14659">
        <w:rPr>
          <w:lang w:val="fr-FR"/>
        </w:rPr>
        <w:t xml:space="preserve"> enfants </w:t>
      </w:r>
      <w:r>
        <w:rPr>
          <w:lang w:val="fr-FR"/>
        </w:rPr>
        <w:t xml:space="preserve">lors de leur arrestation </w:t>
      </w:r>
      <w:r w:rsidRPr="00D14659">
        <w:rPr>
          <w:lang w:val="fr-FR"/>
        </w:rPr>
        <w:t xml:space="preserve">ou de </w:t>
      </w:r>
      <w:r>
        <w:rPr>
          <w:lang w:val="fr-FR"/>
        </w:rPr>
        <w:t xml:space="preserve">leur </w:t>
      </w:r>
      <w:r w:rsidRPr="00D14659">
        <w:rPr>
          <w:lang w:val="fr-FR"/>
        </w:rPr>
        <w:t xml:space="preserve">détention ainsi que </w:t>
      </w:r>
      <w:r>
        <w:rPr>
          <w:lang w:val="fr-FR"/>
        </w:rPr>
        <w:t>de</w:t>
      </w:r>
      <w:r w:rsidRPr="00D14659">
        <w:rPr>
          <w:lang w:val="fr-FR"/>
        </w:rPr>
        <w:t xml:space="preserve"> la suite donnée</w:t>
      </w:r>
      <w:r>
        <w:rPr>
          <w:lang w:val="fr-FR"/>
        </w:rPr>
        <w:t xml:space="preserve"> à ces affaires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4</w:t>
      </w:r>
      <w:r w:rsidR="00AD2D7C">
        <w:rPr>
          <w:lang w:val="fr-FR"/>
        </w:rPr>
        <w:t>.</w:t>
      </w:r>
      <w:r>
        <w:rPr>
          <w:lang w:val="fr-FR"/>
        </w:rPr>
        <w:tab/>
        <w:t>F</w:t>
      </w:r>
      <w:r w:rsidRPr="00C44B83">
        <w:rPr>
          <w:lang w:val="fr-FR"/>
        </w:rPr>
        <w:t xml:space="preserve">ournir des données statistiques pour </w:t>
      </w:r>
      <w:r>
        <w:rPr>
          <w:lang w:val="fr-FR"/>
        </w:rPr>
        <w:t>les trois dernières années</w:t>
      </w:r>
      <w:r w:rsidRPr="00C44B83">
        <w:rPr>
          <w:lang w:val="fr-FR"/>
        </w:rPr>
        <w:t xml:space="preserve"> </w:t>
      </w:r>
      <w:r>
        <w:rPr>
          <w:lang w:val="fr-FR"/>
        </w:rPr>
        <w:t xml:space="preserve">sur </w:t>
      </w:r>
      <w:r w:rsidRPr="00C44B83">
        <w:rPr>
          <w:lang w:val="fr-FR"/>
        </w:rPr>
        <w:t>le nombre d</w:t>
      </w:r>
      <w:r w:rsidR="00A84B26">
        <w:rPr>
          <w:lang w:val="fr-FR"/>
        </w:rPr>
        <w:t>’</w:t>
      </w:r>
      <w:r w:rsidRPr="00C44B83">
        <w:rPr>
          <w:lang w:val="fr-FR"/>
        </w:rPr>
        <w:t>enfants victimes d</w:t>
      </w:r>
      <w:r w:rsidR="00A84B26">
        <w:rPr>
          <w:lang w:val="fr-FR"/>
        </w:rPr>
        <w:t>’</w:t>
      </w:r>
      <w:r w:rsidRPr="00C44B83">
        <w:rPr>
          <w:lang w:val="fr-FR"/>
        </w:rPr>
        <w:t>exploitation sexuelle (prostit</w:t>
      </w:r>
      <w:r>
        <w:rPr>
          <w:lang w:val="fr-FR"/>
        </w:rPr>
        <w:t>ution, pornographie et traite) en précisant combien d</w:t>
      </w:r>
      <w:r w:rsidR="00A84B26">
        <w:rPr>
          <w:lang w:val="fr-FR"/>
        </w:rPr>
        <w:t>’</w:t>
      </w:r>
      <w:r>
        <w:rPr>
          <w:lang w:val="fr-FR"/>
        </w:rPr>
        <w:t>entre eux</w:t>
      </w:r>
      <w:r w:rsidRPr="00C44B83">
        <w:rPr>
          <w:lang w:val="fr-FR"/>
        </w:rPr>
        <w:t xml:space="preserve"> ont </w:t>
      </w:r>
      <w:r>
        <w:rPr>
          <w:lang w:val="fr-FR"/>
        </w:rPr>
        <w:t>eu accès à des services</w:t>
      </w:r>
      <w:r w:rsidRPr="00C44B83">
        <w:rPr>
          <w:lang w:val="fr-FR"/>
        </w:rPr>
        <w:t xml:space="preserve"> de réadaptation</w:t>
      </w:r>
      <w:r w:rsidRPr="00D14659">
        <w:rPr>
          <w:lang w:val="fr-FR"/>
        </w:rPr>
        <w:t xml:space="preserve"> </w:t>
      </w:r>
      <w:r>
        <w:rPr>
          <w:lang w:val="fr-FR"/>
        </w:rPr>
        <w:t>et de</w:t>
      </w:r>
      <w:r w:rsidRPr="00D14659">
        <w:rPr>
          <w:lang w:val="fr-FR"/>
        </w:rPr>
        <w:t xml:space="preserve"> réinsertion sociale. </w:t>
      </w:r>
    </w:p>
    <w:p w:rsidR="00C00381" w:rsidRDefault="00C00381" w:rsidP="00A84B26">
      <w:pPr>
        <w:keepNext/>
        <w:spacing w:after="240"/>
        <w:jc w:val="center"/>
        <w:rPr>
          <w:b/>
          <w:bCs/>
        </w:rPr>
      </w:pPr>
      <w:r>
        <w:rPr>
          <w:b/>
          <w:bCs/>
        </w:rPr>
        <w:t>QUATRIÈME PARTIE</w:t>
      </w:r>
    </w:p>
    <w:p w:rsidR="00C00381" w:rsidRPr="006B2501" w:rsidRDefault="00C00381" w:rsidP="00A84B26">
      <w:pPr>
        <w:spacing w:after="240"/>
        <w:ind w:firstLine="567"/>
        <w:rPr>
          <w:b/>
          <w:lang w:val="fr-FR"/>
        </w:rPr>
      </w:pPr>
      <w:r w:rsidRPr="006B2501">
        <w:rPr>
          <w:b/>
          <w:lang w:val="fr-FR"/>
        </w:rPr>
        <w:t>On trouvera ci</w:t>
      </w:r>
      <w:r w:rsidR="00E0723C" w:rsidRPr="006B2501">
        <w:rPr>
          <w:b/>
          <w:lang w:val="fr-FR"/>
        </w:rPr>
        <w:noBreakHyphen/>
      </w:r>
      <w:r w:rsidRPr="006B2501">
        <w:rPr>
          <w:b/>
          <w:lang w:val="fr-FR"/>
        </w:rPr>
        <w:t>après une liste préliminaire des principales questions (qui ne contient pas les questions déjà mentionnées dans la première partie) que le Comité a l</w:t>
      </w:r>
      <w:r w:rsidR="00A84B26">
        <w:rPr>
          <w:b/>
          <w:lang w:val="fr-FR"/>
        </w:rPr>
        <w:t>’</w:t>
      </w:r>
      <w:r w:rsidRPr="006B2501">
        <w:rPr>
          <w:b/>
          <w:lang w:val="fr-FR"/>
        </w:rPr>
        <w:t>intention d</w:t>
      </w:r>
      <w:r w:rsidR="00A84B26">
        <w:rPr>
          <w:b/>
          <w:lang w:val="fr-FR"/>
        </w:rPr>
        <w:t>’</w:t>
      </w:r>
      <w:r w:rsidRPr="006B2501">
        <w:rPr>
          <w:b/>
          <w:lang w:val="fr-FR"/>
        </w:rPr>
        <w:t>aborder dans le cadre du dialogue avec l</w:t>
      </w:r>
      <w:r w:rsidR="00A84B26">
        <w:rPr>
          <w:b/>
          <w:lang w:val="fr-FR"/>
        </w:rPr>
        <w:t>’</w:t>
      </w:r>
      <w:r w:rsidRPr="006B2501">
        <w:rPr>
          <w:b/>
          <w:lang w:val="fr-FR"/>
        </w:rPr>
        <w:t xml:space="preserve">État partie. </w:t>
      </w:r>
      <w:r w:rsidRPr="006B2501">
        <w:rPr>
          <w:b/>
          <w:u w:val="single"/>
          <w:lang w:val="fr-FR"/>
        </w:rPr>
        <w:t>Elles n</w:t>
      </w:r>
      <w:r w:rsidR="00A84B26">
        <w:rPr>
          <w:b/>
          <w:u w:val="single"/>
          <w:lang w:val="fr-FR"/>
        </w:rPr>
        <w:t>’</w:t>
      </w:r>
      <w:r w:rsidRPr="006B2501">
        <w:rPr>
          <w:b/>
          <w:u w:val="single"/>
          <w:lang w:val="fr-FR"/>
        </w:rPr>
        <w:t>appellent pas de réponses écrites</w:t>
      </w:r>
      <w:r w:rsidRPr="006B2501">
        <w:rPr>
          <w:b/>
          <w:lang w:val="fr-FR"/>
        </w:rPr>
        <w:t>. Cette liste n</w:t>
      </w:r>
      <w:r w:rsidR="00A84B26">
        <w:rPr>
          <w:b/>
          <w:lang w:val="fr-FR"/>
        </w:rPr>
        <w:t>’</w:t>
      </w:r>
      <w:r w:rsidRPr="006B2501">
        <w:rPr>
          <w:b/>
          <w:lang w:val="fr-FR"/>
        </w:rPr>
        <w:t>est pas exhaustive, d</w:t>
      </w:r>
      <w:r w:rsidR="00A84B26">
        <w:rPr>
          <w:b/>
          <w:lang w:val="fr-FR"/>
        </w:rPr>
        <w:t>’</w:t>
      </w:r>
      <w:r w:rsidRPr="006B2501">
        <w:rPr>
          <w:b/>
          <w:lang w:val="fr-FR"/>
        </w:rPr>
        <w:t>autres questions pouvant être soulevées pendant le dialogue.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 xml:space="preserve">Le statut de la Convention dans </w:t>
      </w:r>
      <w:r>
        <w:rPr>
          <w:lang w:val="fr-FR"/>
        </w:rPr>
        <w:t>l</w:t>
      </w:r>
      <w:r w:rsidR="00A84B26">
        <w:rPr>
          <w:lang w:val="fr-FR"/>
        </w:rPr>
        <w:t>’</w:t>
      </w:r>
      <w:r>
        <w:rPr>
          <w:lang w:val="fr-FR"/>
        </w:rPr>
        <w:t xml:space="preserve">ordre </w:t>
      </w:r>
      <w:r w:rsidRPr="00D14659">
        <w:rPr>
          <w:lang w:val="fr-FR"/>
        </w:rPr>
        <w:t xml:space="preserve">juridique </w:t>
      </w:r>
      <w:r>
        <w:rPr>
          <w:lang w:val="fr-FR"/>
        </w:rPr>
        <w:t xml:space="preserve">de </w:t>
      </w:r>
      <w:r w:rsidRPr="00D14659">
        <w:rPr>
          <w:lang w:val="fr-FR"/>
        </w:rPr>
        <w:t>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État partie.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2</w:t>
      </w:r>
      <w:r w:rsidR="00AD2D7C">
        <w:rPr>
          <w:lang w:val="fr-FR"/>
        </w:rPr>
        <w:t>.</w:t>
      </w:r>
      <w:r>
        <w:rPr>
          <w:lang w:val="fr-FR"/>
        </w:rPr>
        <w:tab/>
        <w:t>La p</w:t>
      </w:r>
      <w:r w:rsidRPr="00D14659">
        <w:rPr>
          <w:lang w:val="fr-FR"/>
        </w:rPr>
        <w:t>rotection contre la discrimination, notamment en ce qui concerne les enfants appartenant à des minorités ethniques, les enfants demandeurs d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asile, les enfants vivant dans la pauvreté, les enfants handicapés, les enfants </w:t>
      </w:r>
      <w:r>
        <w:rPr>
          <w:lang w:val="fr-FR"/>
        </w:rPr>
        <w:t>bénéficiant d</w:t>
      </w:r>
      <w:r w:rsidR="00A84B26">
        <w:rPr>
          <w:lang w:val="fr-FR"/>
        </w:rPr>
        <w:t>’</w:t>
      </w:r>
      <w:r>
        <w:rPr>
          <w:lang w:val="fr-FR"/>
        </w:rPr>
        <w:t>une protection de remplacement et</w:t>
      </w:r>
      <w:r w:rsidRPr="00D14659">
        <w:rPr>
          <w:lang w:val="fr-FR"/>
        </w:rPr>
        <w:t xml:space="preserve"> les enfants en conflit avec la loi.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3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La</w:t>
      </w:r>
      <w:r>
        <w:rPr>
          <w:szCs w:val="24"/>
        </w:rPr>
        <w:t xml:space="preserve"> stratégie de l</w:t>
      </w:r>
      <w:r w:rsidR="00A84B26">
        <w:rPr>
          <w:szCs w:val="24"/>
        </w:rPr>
        <w:t>’</w:t>
      </w:r>
      <w:r>
        <w:rPr>
          <w:szCs w:val="24"/>
        </w:rPr>
        <w:t>État partie tendant à renforcer sensiblement l</w:t>
      </w:r>
      <w:r w:rsidR="00A84B26">
        <w:rPr>
          <w:szCs w:val="24"/>
        </w:rPr>
        <w:t>’</w:t>
      </w:r>
      <w:r>
        <w:rPr>
          <w:szCs w:val="24"/>
        </w:rPr>
        <w:t>application globale de la Convention, une attention particulière étant portée aux principes généraux de la Convention (non</w:t>
      </w:r>
      <w:r w:rsidR="00E0723C">
        <w:rPr>
          <w:szCs w:val="24"/>
        </w:rPr>
        <w:noBreakHyphen/>
      </w:r>
      <w:r>
        <w:rPr>
          <w:szCs w:val="24"/>
        </w:rPr>
        <w:t>discrimination (art. 2); intérêt supérieur de l</w:t>
      </w:r>
      <w:r w:rsidR="00A84B26">
        <w:rPr>
          <w:szCs w:val="24"/>
        </w:rPr>
        <w:t>’</w:t>
      </w:r>
      <w:r>
        <w:rPr>
          <w:szCs w:val="24"/>
        </w:rPr>
        <w:t>enfant (art. 3); droit à la vie, à la survie et au développement (art. 6); et droit de l</w:t>
      </w:r>
      <w:r w:rsidR="00A84B26">
        <w:rPr>
          <w:szCs w:val="24"/>
        </w:rPr>
        <w:t>’</w:t>
      </w:r>
      <w:r>
        <w:rPr>
          <w:szCs w:val="24"/>
        </w:rPr>
        <w:t>enfant d</w:t>
      </w:r>
      <w:r w:rsidR="00A84B26">
        <w:rPr>
          <w:szCs w:val="24"/>
        </w:rPr>
        <w:t>’</w:t>
      </w:r>
      <w:r>
        <w:rPr>
          <w:szCs w:val="24"/>
        </w:rPr>
        <w:t>exprimer ses opinions et d</w:t>
      </w:r>
      <w:r w:rsidR="00A84B26">
        <w:rPr>
          <w:szCs w:val="24"/>
        </w:rPr>
        <w:t>’</w:t>
      </w:r>
      <w:r>
        <w:rPr>
          <w:szCs w:val="24"/>
        </w:rPr>
        <w:t>être entendu (art. 12))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rPr>
          <w:lang w:val="fr-FR"/>
        </w:rPr>
      </w:pPr>
      <w:r w:rsidRPr="00D14659">
        <w:rPr>
          <w:lang w:val="fr-FR"/>
        </w:rPr>
        <w:t>4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 xml:space="preserve">Les enfants </w:t>
      </w:r>
      <w:r>
        <w:rPr>
          <w:lang w:val="fr-FR"/>
        </w:rPr>
        <w:t>bénéficiant d</w:t>
      </w:r>
      <w:r w:rsidR="00A84B26">
        <w:rPr>
          <w:lang w:val="fr-FR"/>
        </w:rPr>
        <w:t>’</w:t>
      </w:r>
      <w:r>
        <w:rPr>
          <w:lang w:val="fr-FR"/>
        </w:rPr>
        <w:t>une protection de remplacement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rPr>
          <w:lang w:val="fr-FR"/>
        </w:rPr>
      </w:pPr>
      <w:r w:rsidRPr="00D14659">
        <w:rPr>
          <w:lang w:val="fr-FR"/>
        </w:rPr>
        <w:t>5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 xml:space="preserve">La violence </w:t>
      </w:r>
      <w:r>
        <w:rPr>
          <w:lang w:val="fr-FR"/>
        </w:rPr>
        <w:t>familiale</w:t>
      </w:r>
      <w:r w:rsidRPr="00D14659">
        <w:rPr>
          <w:lang w:val="fr-FR"/>
        </w:rPr>
        <w:t xml:space="preserve">, </w:t>
      </w:r>
      <w:r>
        <w:rPr>
          <w:lang w:val="fr-FR"/>
        </w:rPr>
        <w:t>notamment</w:t>
      </w:r>
      <w:r w:rsidRPr="00D14659">
        <w:rPr>
          <w:lang w:val="fr-FR"/>
        </w:rPr>
        <w:t xml:space="preserve"> les châtiments corporels et les sévices sexuels.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6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>Les enfants handicapés, en particul</w:t>
      </w:r>
      <w:r>
        <w:rPr>
          <w:lang w:val="fr-FR"/>
        </w:rPr>
        <w:t>ier leur accès à l</w:t>
      </w:r>
      <w:r w:rsidR="00A84B26">
        <w:rPr>
          <w:lang w:val="fr-FR"/>
        </w:rPr>
        <w:t>’</w:t>
      </w:r>
      <w:r>
        <w:rPr>
          <w:lang w:val="fr-FR"/>
        </w:rPr>
        <w:t>éducation, aux services sociaux,</w:t>
      </w:r>
      <w:r w:rsidRPr="00D14659">
        <w:rPr>
          <w:lang w:val="fr-FR"/>
        </w:rPr>
        <w:t xml:space="preserve"> </w:t>
      </w:r>
      <w:r>
        <w:rPr>
          <w:lang w:val="fr-FR"/>
        </w:rPr>
        <w:t>aux soins de</w:t>
      </w:r>
      <w:r w:rsidRPr="00D14659">
        <w:rPr>
          <w:lang w:val="fr-FR"/>
        </w:rPr>
        <w:t xml:space="preserve"> s</w:t>
      </w:r>
      <w:r>
        <w:rPr>
          <w:lang w:val="fr-FR"/>
        </w:rPr>
        <w:t xml:space="preserve">anté </w:t>
      </w:r>
      <w:r w:rsidR="006B2501">
        <w:rPr>
          <w:lang w:val="fr-FR"/>
        </w:rPr>
        <w:t>et aux</w:t>
      </w:r>
      <w:r>
        <w:rPr>
          <w:lang w:val="fr-FR"/>
        </w:rPr>
        <w:t xml:space="preserve"> </w:t>
      </w:r>
      <w:r w:rsidRPr="00D14659">
        <w:rPr>
          <w:lang w:val="fr-FR"/>
        </w:rPr>
        <w:t xml:space="preserve">activités culturelles et récréatives.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7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Les enfants exposés à la pauvreté</w:t>
      </w:r>
      <w:r w:rsidRPr="00D14659">
        <w:rPr>
          <w:lang w:val="fr-FR"/>
        </w:rPr>
        <w:t xml:space="preserve">, </w:t>
      </w:r>
      <w:r>
        <w:rPr>
          <w:lang w:val="fr-FR"/>
        </w:rPr>
        <w:t>notamment</w:t>
      </w:r>
      <w:r w:rsidRPr="00D14659">
        <w:rPr>
          <w:lang w:val="fr-FR"/>
        </w:rPr>
        <w:t xml:space="preserve"> les progrès </w:t>
      </w:r>
      <w:r>
        <w:rPr>
          <w:lang w:val="fr-FR"/>
        </w:rPr>
        <w:t xml:space="preserve">accomplis </w:t>
      </w:r>
      <w:r w:rsidRPr="00D14659">
        <w:rPr>
          <w:lang w:val="fr-FR"/>
        </w:rPr>
        <w:t>pour atteindre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objectif </w:t>
      </w:r>
      <w:r>
        <w:rPr>
          <w:lang w:val="fr-FR"/>
        </w:rPr>
        <w:t>à long terme fixé par</w:t>
      </w:r>
      <w:r w:rsidRPr="00D14659">
        <w:rPr>
          <w:lang w:val="fr-FR"/>
        </w:rPr>
        <w:t xml:space="preserve"> l</w:t>
      </w:r>
      <w:r w:rsidR="00A84B26">
        <w:rPr>
          <w:lang w:val="fr-FR"/>
        </w:rPr>
        <w:t>’</w:t>
      </w:r>
      <w:r w:rsidRPr="00D14659">
        <w:rPr>
          <w:lang w:val="fr-FR"/>
        </w:rPr>
        <w:t>État partie d</w:t>
      </w:r>
      <w:r w:rsidR="00A84B26">
        <w:rPr>
          <w:lang w:val="fr-FR"/>
        </w:rPr>
        <w:t>’</w:t>
      </w:r>
      <w:r w:rsidRPr="00D14659">
        <w:rPr>
          <w:lang w:val="fr-FR"/>
        </w:rPr>
        <w:t>éradiquer la pauvreté infantile d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ici à 2020.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8</w:t>
      </w:r>
      <w:r w:rsidR="00AD2D7C">
        <w:rPr>
          <w:lang w:val="fr-FR"/>
        </w:rPr>
        <w:t>.</w:t>
      </w:r>
      <w:r>
        <w:rPr>
          <w:lang w:val="fr-FR"/>
        </w:rPr>
        <w:tab/>
        <w:t>La s</w:t>
      </w:r>
      <w:r w:rsidRPr="00D14659">
        <w:rPr>
          <w:lang w:val="fr-FR"/>
        </w:rPr>
        <w:t xml:space="preserve">anté et </w:t>
      </w:r>
      <w:r>
        <w:rPr>
          <w:lang w:val="fr-FR"/>
        </w:rPr>
        <w:t xml:space="preserve">le </w:t>
      </w:r>
      <w:r w:rsidRPr="00D14659">
        <w:rPr>
          <w:lang w:val="fr-FR"/>
        </w:rPr>
        <w:t>bien</w:t>
      </w:r>
      <w:r w:rsidR="00E0723C">
        <w:rPr>
          <w:lang w:val="fr-FR"/>
        </w:rPr>
        <w:noBreakHyphen/>
      </w:r>
      <w:r w:rsidRPr="00D14659">
        <w:rPr>
          <w:lang w:val="fr-FR"/>
        </w:rPr>
        <w:t>être,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accès aux services </w:t>
      </w:r>
      <w:r>
        <w:rPr>
          <w:lang w:val="fr-FR"/>
        </w:rPr>
        <w:t>médicaux</w:t>
      </w:r>
      <w:r w:rsidRPr="00D14659">
        <w:rPr>
          <w:lang w:val="fr-FR"/>
        </w:rPr>
        <w:t>, la santé des adolescents (le suicide, les gr</w:t>
      </w:r>
      <w:r>
        <w:rPr>
          <w:lang w:val="fr-FR"/>
        </w:rPr>
        <w:t>ossesses chez les adolescentes,</w:t>
      </w:r>
      <w:r w:rsidRPr="00C1381C">
        <w:rPr>
          <w:lang w:val="fr-FR"/>
        </w:rPr>
        <w:t xml:space="preserve"> </w:t>
      </w:r>
      <w:r w:rsidRPr="00D14659">
        <w:rPr>
          <w:lang w:val="fr-FR"/>
        </w:rPr>
        <w:t>par exemple</w:t>
      </w:r>
      <w:r>
        <w:rPr>
          <w:lang w:val="fr-FR"/>
        </w:rPr>
        <w:t>) et</w:t>
      </w:r>
      <w:r w:rsidRPr="00D14659">
        <w:rPr>
          <w:lang w:val="fr-FR"/>
        </w:rPr>
        <w:t xml:space="preserve"> la santé mentale.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9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L</w:t>
      </w:r>
      <w:r w:rsidR="00A84B26">
        <w:t>’</w:t>
      </w:r>
      <w:r>
        <w:t>éducation des enfants, notamment les mesures prises contre les violences à l</w:t>
      </w:r>
      <w:r w:rsidR="00A84B26">
        <w:t>’</w:t>
      </w:r>
      <w:r>
        <w:t>école, les besoins particuliers des enfants, les possibilités offertes aux enfants d</w:t>
      </w:r>
      <w:r w:rsidR="00A84B26">
        <w:t>’</w:t>
      </w:r>
      <w:r>
        <w:t>être entendus et l</w:t>
      </w:r>
      <w:r w:rsidR="00A84B26">
        <w:t>’</w:t>
      </w:r>
      <w:r>
        <w:t>enseignement des droits de l</w:t>
      </w:r>
      <w:r w:rsidR="00A84B26">
        <w:t>’</w:t>
      </w:r>
      <w:r>
        <w:t>homme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10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>L</w:t>
      </w:r>
      <w:r>
        <w:rPr>
          <w:lang w:val="fr-FR"/>
        </w:rPr>
        <w:t>es l</w:t>
      </w:r>
      <w:r w:rsidRPr="00D14659">
        <w:rPr>
          <w:lang w:val="fr-FR"/>
        </w:rPr>
        <w:t xml:space="preserve">oisirs et </w:t>
      </w:r>
      <w:r>
        <w:rPr>
          <w:lang w:val="fr-FR"/>
        </w:rPr>
        <w:t>le jeu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rPr>
          <w:lang w:val="fr-FR"/>
        </w:rPr>
      </w:pPr>
      <w:r w:rsidRPr="00D14659">
        <w:rPr>
          <w:lang w:val="fr-FR"/>
        </w:rPr>
        <w:t>11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La consommation</w:t>
      </w:r>
      <w:r>
        <w:rPr>
          <w:lang w:val="fr-FR"/>
        </w:rPr>
        <w:t xml:space="preserve"> d</w:t>
      </w:r>
      <w:r w:rsidR="00A84B26">
        <w:rPr>
          <w:lang w:val="fr-FR"/>
        </w:rPr>
        <w:t>’</w:t>
      </w:r>
      <w:r>
        <w:rPr>
          <w:lang w:val="fr-FR"/>
        </w:rPr>
        <w:t>alcool et de drogues</w:t>
      </w:r>
      <w:r w:rsidRPr="00D14659">
        <w:rPr>
          <w:lang w:val="fr-FR"/>
        </w:rPr>
        <w:t xml:space="preserve">. </w:t>
      </w:r>
    </w:p>
    <w:p w:rsidR="00C00381" w:rsidRDefault="00C00381" w:rsidP="00A84B26">
      <w:pPr>
        <w:spacing w:after="240"/>
        <w:rPr>
          <w:lang w:val="fr-FR"/>
        </w:rPr>
      </w:pPr>
      <w:r w:rsidRPr="00D14659">
        <w:rPr>
          <w:lang w:val="fr-FR"/>
        </w:rPr>
        <w:t>12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>La traite et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exploitation sexuelle des enfants. 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13</w:t>
      </w:r>
      <w:r w:rsidR="00AD2D7C">
        <w:rPr>
          <w:lang w:val="fr-FR"/>
        </w:rPr>
        <w:t>.</w:t>
      </w:r>
      <w:r>
        <w:rPr>
          <w:lang w:val="fr-FR"/>
        </w:rPr>
        <w:tab/>
      </w:r>
      <w:r>
        <w:t>L</w:t>
      </w:r>
      <w:r w:rsidR="00A84B26">
        <w:t>’</w:t>
      </w:r>
      <w:r>
        <w:t>administration de la justice pour mineurs, en particulier l</w:t>
      </w:r>
      <w:r w:rsidR="00A84B26">
        <w:t>’</w:t>
      </w:r>
      <w:r>
        <w:t xml:space="preserve">âge de la responsabilité pénale et les </w:t>
      </w:r>
      <w:r w:rsidRPr="00D14659">
        <w:rPr>
          <w:lang w:val="fr-FR"/>
        </w:rPr>
        <w:t xml:space="preserve">conditions </w:t>
      </w:r>
      <w:r>
        <w:rPr>
          <w:lang w:val="fr-FR"/>
        </w:rPr>
        <w:t xml:space="preserve">de vie dans les </w:t>
      </w:r>
      <w:r>
        <w:t>lieux de détention pour enfants</w:t>
      </w:r>
      <w:r w:rsidRPr="00D14659">
        <w:rPr>
          <w:lang w:val="fr-FR"/>
        </w:rPr>
        <w:t xml:space="preserve">, </w:t>
      </w:r>
      <w:r>
        <w:rPr>
          <w:lang w:val="fr-FR"/>
        </w:rPr>
        <w:t xml:space="preserve">les jugements par des tribunaux pour adultes et la détention </w:t>
      </w:r>
      <w:r w:rsidRPr="00D14659">
        <w:rPr>
          <w:lang w:val="fr-FR"/>
        </w:rPr>
        <w:t>avec des adultes.</w:t>
      </w:r>
    </w:p>
    <w:p w:rsidR="00C00381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14</w:t>
      </w:r>
      <w:r w:rsidR="00AD2D7C">
        <w:rPr>
          <w:lang w:val="fr-FR"/>
        </w:rPr>
        <w:t>.</w:t>
      </w:r>
      <w:r>
        <w:rPr>
          <w:lang w:val="fr-FR"/>
        </w:rPr>
        <w:tab/>
      </w:r>
      <w:r w:rsidRPr="00D14659">
        <w:rPr>
          <w:lang w:val="fr-FR"/>
        </w:rPr>
        <w:t>La raison d</w:t>
      </w:r>
      <w:r w:rsidR="00A84B26">
        <w:rPr>
          <w:lang w:val="fr-FR"/>
        </w:rPr>
        <w:t>’</w:t>
      </w:r>
      <w:r w:rsidRPr="00D14659">
        <w:rPr>
          <w:lang w:val="fr-FR"/>
        </w:rPr>
        <w:t>être et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application </w:t>
      </w:r>
      <w:r>
        <w:rPr>
          <w:lang w:val="fr-FR"/>
        </w:rPr>
        <w:t xml:space="preserve">des </w:t>
      </w:r>
      <w:r w:rsidRPr="00AD1FF4">
        <w:rPr>
          <w:lang w:val="fr-FR"/>
        </w:rPr>
        <w:t>ordonnances pour comportements antisociaux</w:t>
      </w:r>
      <w:r>
        <w:rPr>
          <w:lang w:val="fr-FR"/>
        </w:rPr>
        <w:t>;</w:t>
      </w:r>
      <w:r w:rsidRPr="00D14659">
        <w:rPr>
          <w:lang w:val="fr-FR"/>
        </w:rPr>
        <w:t xml:space="preserve"> l</w:t>
      </w:r>
      <w:r w:rsidR="00A84B26">
        <w:rPr>
          <w:lang w:val="fr-FR"/>
        </w:rPr>
        <w:t>’</w:t>
      </w:r>
      <w:r w:rsidRPr="00D14659">
        <w:rPr>
          <w:lang w:val="fr-FR"/>
        </w:rPr>
        <w:t xml:space="preserve">utilisation de </w:t>
      </w:r>
      <w:r>
        <w:rPr>
          <w:lang w:val="fr-FR"/>
        </w:rPr>
        <w:t>la contrainte physique, de balles en plastique, de</w:t>
      </w:r>
      <w:r w:rsidRPr="00D14659">
        <w:rPr>
          <w:lang w:val="fr-FR"/>
        </w:rPr>
        <w:t xml:space="preserve"> </w:t>
      </w:r>
      <w:r>
        <w:rPr>
          <w:lang w:val="fr-FR"/>
        </w:rPr>
        <w:t>pistolets neutralisants (armes «Taser»)</w:t>
      </w:r>
      <w:r w:rsidRPr="00D14659">
        <w:rPr>
          <w:lang w:val="fr-FR"/>
        </w:rPr>
        <w:t xml:space="preserve"> et</w:t>
      </w:r>
      <w:r w:rsidR="00A84B26">
        <w:rPr>
          <w:lang w:val="fr-FR"/>
        </w:rPr>
        <w:t xml:space="preserve"> </w:t>
      </w:r>
      <w:r>
        <w:rPr>
          <w:lang w:val="fr-FR"/>
        </w:rPr>
        <w:t>d</w:t>
      </w:r>
      <w:r w:rsidR="00A84B26">
        <w:rPr>
          <w:lang w:val="fr-FR"/>
        </w:rPr>
        <w:t>’</w:t>
      </w:r>
      <w:r w:rsidRPr="00BA657C">
        <w:rPr>
          <w:lang w:val="fr-FR"/>
        </w:rPr>
        <w:t>émetteur</w:t>
      </w:r>
      <w:r>
        <w:rPr>
          <w:lang w:val="fr-FR"/>
        </w:rPr>
        <w:t>s</w:t>
      </w:r>
      <w:r w:rsidRPr="00BA657C">
        <w:rPr>
          <w:lang w:val="fr-FR"/>
        </w:rPr>
        <w:t xml:space="preserve"> de sons à très haute fréquence</w:t>
      </w:r>
      <w:r>
        <w:rPr>
          <w:lang w:val="fr-FR"/>
        </w:rPr>
        <w:t xml:space="preserve"> (dispositifs «Mosquito»)</w:t>
      </w:r>
      <w:r w:rsidRPr="00D14659">
        <w:rPr>
          <w:lang w:val="fr-FR"/>
        </w:rPr>
        <w:t xml:space="preserve">. </w:t>
      </w:r>
    </w:p>
    <w:p w:rsidR="00E0723C" w:rsidRDefault="00C00381" w:rsidP="00A84B26">
      <w:pPr>
        <w:spacing w:after="240"/>
        <w:ind w:left="567" w:hanging="567"/>
        <w:rPr>
          <w:lang w:val="fr-FR"/>
        </w:rPr>
      </w:pPr>
      <w:r w:rsidRPr="00D14659">
        <w:rPr>
          <w:lang w:val="fr-FR"/>
        </w:rPr>
        <w:t>15</w:t>
      </w:r>
      <w:r w:rsidR="00AD2D7C">
        <w:rPr>
          <w:lang w:val="fr-FR"/>
        </w:rPr>
        <w:t>.</w:t>
      </w:r>
      <w:r>
        <w:rPr>
          <w:lang w:val="fr-FR"/>
        </w:rPr>
        <w:tab/>
        <w:t>Les enfants appartenant à une minorité ou à une communauté autochtone, notamment les enfants appartenant à la communauté des gens du voyage</w:t>
      </w:r>
      <w:r w:rsidRPr="00D14659">
        <w:rPr>
          <w:lang w:val="fr-FR"/>
        </w:rPr>
        <w:t xml:space="preserve"> </w:t>
      </w:r>
      <w:r>
        <w:rPr>
          <w:lang w:val="fr-FR"/>
        </w:rPr>
        <w:t>et l</w:t>
      </w:r>
      <w:r w:rsidRPr="00D14659">
        <w:rPr>
          <w:lang w:val="fr-FR"/>
        </w:rPr>
        <w:t xml:space="preserve">es </w:t>
      </w:r>
      <w:r>
        <w:rPr>
          <w:lang w:val="fr-FR"/>
        </w:rPr>
        <w:t>enfants r</w:t>
      </w:r>
      <w:r w:rsidRPr="00D14659">
        <w:rPr>
          <w:lang w:val="fr-FR"/>
        </w:rPr>
        <w:t>oms.</w:t>
      </w:r>
    </w:p>
    <w:p w:rsidR="00133AD6" w:rsidRDefault="006B2501" w:rsidP="00A84B26">
      <w:pPr>
        <w:spacing w:before="240" w:after="240"/>
        <w:jc w:val="center"/>
      </w:pPr>
      <w:r>
        <w:t>-----</w:t>
      </w:r>
    </w:p>
    <w:sectPr w:rsidR="00133AD6" w:rsidSect="00C00381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183" w:rsidRDefault="000B5183">
      <w:r>
        <w:separator/>
      </w:r>
    </w:p>
  </w:endnote>
  <w:endnote w:type="continuationSeparator" w:id="0">
    <w:p w:rsidR="000B5183" w:rsidRDefault="000B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F3C" w:rsidRDefault="000D6F3C">
    <w:pPr>
      <w:pStyle w:val="Footer"/>
      <w:spacing w:before="240"/>
    </w:pPr>
    <w:r>
      <w:t>GE.08</w:t>
    </w:r>
    <w:r w:rsidR="00E0723C">
      <w:noBreakHyphen/>
      <w:t>42786</w:t>
    </w:r>
    <w:r>
      <w:t xml:space="preserve">  (F)</w:t>
    </w:r>
    <w:r w:rsidR="00E0723C">
      <w:t xml:space="preserve">    100708    </w:t>
    </w:r>
    <w:r w:rsidR="000C08E5">
      <w:t>110708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183" w:rsidRDefault="000B5183">
      <w:r>
        <w:separator/>
      </w:r>
    </w:p>
  </w:footnote>
  <w:footnote w:type="continuationSeparator" w:id="0">
    <w:p w:rsidR="000B5183" w:rsidRDefault="000B5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381" w:rsidRDefault="00C00381">
    <w:pPr>
      <w:pStyle w:val="Header"/>
    </w:pPr>
    <w:r>
      <w:t>CRC/C/GBR/Q/4</w:t>
    </w:r>
  </w:p>
  <w:p w:rsidR="00C00381" w:rsidRDefault="00C00381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AA0409">
      <w:rPr>
        <w:noProof/>
      </w:rPr>
      <w:t>4</w:t>
    </w:r>
    <w:r>
      <w:fldChar w:fldCharType="end"/>
    </w:r>
  </w:p>
  <w:p w:rsidR="00C00381" w:rsidRDefault="00C003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381" w:rsidRDefault="00C00381" w:rsidP="00C00381">
    <w:pPr>
      <w:pStyle w:val="Header"/>
      <w:tabs>
        <w:tab w:val="clear" w:pos="4320"/>
        <w:tab w:val="clear" w:pos="8640"/>
        <w:tab w:val="left" w:pos="6803"/>
      </w:tabs>
    </w:pPr>
    <w:r>
      <w:tab/>
      <w:t>CRC/C/GBR/Q/4</w:t>
    </w:r>
  </w:p>
  <w:p w:rsidR="00C00381" w:rsidRDefault="00C00381" w:rsidP="00C00381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2F33ED">
      <w:rPr>
        <w:noProof/>
      </w:rPr>
      <w:t>3</w:t>
    </w:r>
    <w:r>
      <w:fldChar w:fldCharType="end"/>
    </w:r>
  </w:p>
  <w:p w:rsidR="00C00381" w:rsidRDefault="00C00381" w:rsidP="00C00381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6A854873"/>
    <w:multiLevelType w:val="hybridMultilevel"/>
    <w:tmpl w:val="29724C70"/>
    <w:lvl w:ilvl="0" w:tplc="B03C6F92">
      <w:start w:val="1"/>
      <w:numFmt w:val="bullet"/>
      <w:lvlText w:val=""/>
      <w:lvlJc w:val="left"/>
      <w:pPr>
        <w:tabs>
          <w:tab w:val="num" w:pos="-32200"/>
        </w:tabs>
        <w:ind w:left="1134" w:hanging="567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4"/>
  </w:num>
  <w:num w:numId="5">
    <w:abstractNumId w:val="0"/>
  </w:num>
  <w:num w:numId="6">
    <w:abstractNumId w:val="4"/>
  </w:num>
  <w:num w:numId="7">
    <w:abstractNumId w:val="4"/>
  </w:num>
  <w:num w:numId="8">
    <w:abstractNumId w:val="4"/>
  </w:num>
  <w:num w:numId="9">
    <w:abstractNumId w:val="4"/>
  </w:num>
  <w:num w:numId="10">
    <w:abstractNumId w:val="1"/>
  </w:num>
  <w:num w:numId="11">
    <w:abstractNumId w:val="1"/>
  </w:num>
  <w:num w:numId="12">
    <w:abstractNumId w:val="4"/>
  </w:num>
  <w:num w:numId="13">
    <w:abstractNumId w:val="1"/>
  </w:num>
  <w:num w:numId="14">
    <w:abstractNumId w:val="4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4"/>
  </w:num>
  <w:num w:numId="34">
    <w:abstractNumId w:val="0"/>
  </w:num>
  <w:num w:numId="35">
    <w:abstractNumId w:val="4"/>
  </w:num>
  <w:num w:numId="36">
    <w:abstractNumId w:val="4"/>
  </w:num>
  <w:num w:numId="37">
    <w:abstractNumId w:val="0"/>
  </w:num>
  <w:num w:numId="38">
    <w:abstractNumId w:val="4"/>
  </w:num>
  <w:num w:numId="39">
    <w:abstractNumId w:val="0"/>
  </w:num>
  <w:num w:numId="40">
    <w:abstractNumId w:val="0"/>
  </w:num>
  <w:num w:numId="41">
    <w:abstractNumId w:val="0"/>
  </w:num>
  <w:num w:numId="42">
    <w:abstractNumId w:val="4"/>
  </w:num>
  <w:num w:numId="43">
    <w:abstractNumId w:val="0"/>
  </w:num>
  <w:num w:numId="44">
    <w:abstractNumId w:val="4"/>
  </w:num>
  <w:num w:numId="45">
    <w:abstractNumId w:val="0"/>
  </w:num>
  <w:num w:numId="46">
    <w:abstractNumId w:val="0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F3C"/>
    <w:rsid w:val="000B5183"/>
    <w:rsid w:val="000C08E5"/>
    <w:rsid w:val="000C2411"/>
    <w:rsid w:val="000D34DC"/>
    <w:rsid w:val="000D6F3C"/>
    <w:rsid w:val="001124EF"/>
    <w:rsid w:val="00133AD6"/>
    <w:rsid w:val="001F2F05"/>
    <w:rsid w:val="002F33ED"/>
    <w:rsid w:val="003A06B5"/>
    <w:rsid w:val="00484DBF"/>
    <w:rsid w:val="00497CAD"/>
    <w:rsid w:val="0056408F"/>
    <w:rsid w:val="005A1963"/>
    <w:rsid w:val="006B2501"/>
    <w:rsid w:val="0081007F"/>
    <w:rsid w:val="009B5CC0"/>
    <w:rsid w:val="00A84B26"/>
    <w:rsid w:val="00AA0409"/>
    <w:rsid w:val="00AD2D7C"/>
    <w:rsid w:val="00C00381"/>
    <w:rsid w:val="00CA6E26"/>
    <w:rsid w:val="00E0723C"/>
    <w:rsid w:val="00F05CA6"/>
    <w:rsid w:val="00F31A38"/>
    <w:rsid w:val="00FA7A79"/>
    <w:rsid w:val="00FF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2</TotalTime>
  <Pages>1</Pages>
  <Words>1221</Words>
  <Characters>6779</Characters>
  <Application>Microsoft Office Word</Application>
  <DocSecurity>4</DocSecurity>
  <Lines>123</Lines>
  <Paragraphs>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CRC/C/GBR/Q/4</vt:lpstr>
    </vt:vector>
  </TitlesOfParts>
  <Company/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CRC/C/GBR/Q/4</dc:title>
  <dc:subject>FINAL</dc:subject>
  <dc:creator>B.MALLON</dc:creator>
  <cp:keywords/>
  <dc:description/>
  <cp:lastModifiedBy>Burdin</cp:lastModifiedBy>
  <cp:revision>3</cp:revision>
  <cp:lastPrinted>2008-07-11T07:53:00Z</cp:lastPrinted>
  <dcterms:created xsi:type="dcterms:W3CDTF">2008-07-11T07:55:00Z</dcterms:created>
  <dcterms:modified xsi:type="dcterms:W3CDTF">2008-07-11T07:59:00Z</dcterms:modified>
</cp:coreProperties>
</file>