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420"/>
        <w:gridCol w:w="2120"/>
        <w:gridCol w:w="2819"/>
      </w:tblGrid>
      <w:tr w:rsidR="007511D7" w:rsidRPr="00D65A62" w:rsidTr="002B43B0">
        <w:trPr>
          <w:cnfStyle w:val="10000000000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9719E9">
                <w:t>C/BIH/9-11</w:t>
              </w:r>
            </w:fldSimple>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fldSimple w:instr=" FILLIN  &quot;Введите дату документа&quot; \* MERGEFORMAT ">
              <w:r w:rsidR="009719E9">
                <w:rPr>
                  <w:sz w:val="20"/>
                  <w:lang w:val="en-US"/>
                </w:rPr>
                <w:t>18 November 2013</w:t>
              </w:r>
            </w:fldSimple>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Pr="00D65A62">
              <w:rPr>
                <w:sz w:val="20"/>
              </w:rPr>
            </w:r>
            <w:r w:rsidRPr="00D65A62">
              <w:rPr>
                <w:sz w:val="20"/>
              </w:rPr>
              <w:fldChar w:fldCharType="end"/>
            </w:r>
            <w:bookmarkEnd w:id="1"/>
          </w:p>
          <w:p w:rsidR="007511D7" w:rsidRPr="00635870" w:rsidRDefault="007511D7" w:rsidP="002B43B0"/>
        </w:tc>
      </w:tr>
    </w:tbl>
    <w:p w:rsidR="009237D9" w:rsidRPr="009237D9" w:rsidRDefault="009237D9" w:rsidP="009237D9">
      <w:pPr>
        <w:spacing w:before="120"/>
        <w:rPr>
          <w:b/>
          <w:sz w:val="24"/>
          <w:szCs w:val="24"/>
        </w:rPr>
      </w:pPr>
      <w:r>
        <w:rPr>
          <w:b/>
          <w:sz w:val="24"/>
          <w:szCs w:val="24"/>
        </w:rPr>
        <w:t>Комитет по ликвидации расовой</w:t>
      </w:r>
      <w:r w:rsidRPr="009237D9">
        <w:rPr>
          <w:b/>
          <w:sz w:val="24"/>
          <w:szCs w:val="24"/>
        </w:rPr>
        <w:br/>
        <w:t>дискриминации</w:t>
      </w:r>
    </w:p>
    <w:p w:rsidR="009237D9" w:rsidRPr="00E765DF" w:rsidRDefault="009237D9" w:rsidP="009237D9">
      <w:pPr>
        <w:pStyle w:val="HMGR"/>
      </w:pPr>
      <w:r w:rsidRPr="00E765DF">
        <w:tab/>
      </w:r>
      <w:r w:rsidRPr="00E765DF">
        <w:tab/>
        <w:t>Рассмотрение докладов, представляемых государствами-участниками в соответствии со статьей 9 Конвенции</w:t>
      </w:r>
    </w:p>
    <w:p w:rsidR="009237D9" w:rsidRPr="00E765DF" w:rsidRDefault="009237D9" w:rsidP="009237D9">
      <w:pPr>
        <w:pStyle w:val="HChGR"/>
      </w:pPr>
      <w:r w:rsidRPr="00E765DF">
        <w:tab/>
      </w:r>
      <w:r w:rsidRPr="00E765DF">
        <w:tab/>
        <w:t>Девятый</w:t>
      </w:r>
      <w:r w:rsidRPr="00E765DF">
        <w:sym w:font="Symbol" w:char="F02D"/>
      </w:r>
      <w:r w:rsidRPr="00E765DF">
        <w:t>одиннадцатый периодические доклады государств-участ</w:t>
      </w:r>
      <w:r w:rsidR="001A6AB2">
        <w:t>ников, подлежащие представлению</w:t>
      </w:r>
      <w:r w:rsidR="001A6AB2">
        <w:br/>
      </w:r>
      <w:r w:rsidRPr="00E765DF">
        <w:t>в 2014 году</w:t>
      </w:r>
    </w:p>
    <w:p w:rsidR="009237D9" w:rsidRPr="009237D9" w:rsidRDefault="009237D9" w:rsidP="009237D9">
      <w:pPr>
        <w:pStyle w:val="HMGR"/>
        <w:rPr>
          <w:b w:val="0"/>
          <w:sz w:val="20"/>
        </w:rPr>
      </w:pPr>
      <w:r w:rsidRPr="00E765DF">
        <w:tab/>
      </w:r>
      <w:r w:rsidRPr="00E765DF">
        <w:tab/>
        <w:t>Босния и Герцеговина</w:t>
      </w:r>
      <w:r w:rsidRPr="009237D9">
        <w:rPr>
          <w:b w:val="0"/>
          <w:sz w:val="20"/>
        </w:rPr>
        <w:footnoteReference w:customMarkFollows="1" w:id="1"/>
        <w:t xml:space="preserve">* </w:t>
      </w:r>
      <w:r w:rsidRPr="009237D9">
        <w:rPr>
          <w:b w:val="0"/>
          <w:sz w:val="20"/>
        </w:rPr>
        <w:footnoteReference w:customMarkFollows="1" w:id="2"/>
        <w:t>**</w:t>
      </w:r>
    </w:p>
    <w:p w:rsidR="009237D9" w:rsidRPr="00E765DF" w:rsidRDefault="009237D9" w:rsidP="009237D9">
      <w:pPr>
        <w:pStyle w:val="SingleTxtGR"/>
        <w:jc w:val="right"/>
      </w:pPr>
      <w:r w:rsidRPr="00E765DF">
        <w:t>[7 июня 2013 года]</w:t>
      </w:r>
    </w:p>
    <w:p w:rsidR="00677011" w:rsidRDefault="00677011" w:rsidP="00677011">
      <w:pPr>
        <w:pageBreakBefore/>
        <w:suppressAutoHyphens/>
        <w:spacing w:after="120"/>
        <w:rPr>
          <w:sz w:val="28"/>
          <w:lang w:val="en-US"/>
        </w:rPr>
      </w:pPr>
      <w:r>
        <w:rPr>
          <w:sz w:val="28"/>
          <w:lang w:val="en-US"/>
        </w:rPr>
        <w:t>Содержание</w:t>
      </w:r>
    </w:p>
    <w:p w:rsidR="00677011" w:rsidRDefault="00677011" w:rsidP="00677011">
      <w:pPr>
        <w:tabs>
          <w:tab w:val="right" w:pos="8929"/>
          <w:tab w:val="right" w:pos="9638"/>
        </w:tabs>
        <w:suppressAutoHyphens/>
        <w:spacing w:after="120"/>
        <w:ind w:left="283"/>
        <w:rPr>
          <w:lang w:val="en-US"/>
        </w:rPr>
      </w:pPr>
      <w:r>
        <w:rPr>
          <w:i/>
          <w:sz w:val="18"/>
          <w:lang w:val="en-US"/>
        </w:rPr>
        <w:tab/>
        <w:t>Пункты</w:t>
      </w:r>
      <w:r>
        <w:rPr>
          <w:i/>
          <w:sz w:val="18"/>
          <w:lang w:val="en-US"/>
        </w:rPr>
        <w:tab/>
        <w:t>Стр.</w:t>
      </w:r>
    </w:p>
    <w:p w:rsidR="009237D9" w:rsidRPr="006E6517" w:rsidRDefault="009237D9" w:rsidP="00677011">
      <w:pPr>
        <w:tabs>
          <w:tab w:val="right" w:pos="850"/>
          <w:tab w:val="left" w:pos="1134"/>
          <w:tab w:val="left" w:pos="1559"/>
          <w:tab w:val="left" w:pos="1984"/>
          <w:tab w:val="left" w:leader="dot" w:pos="8903"/>
          <w:tab w:val="right" w:pos="9638"/>
        </w:tabs>
        <w:suppressAutoHyphens/>
        <w:spacing w:after="120"/>
      </w:pPr>
      <w:r w:rsidRPr="00E765DF">
        <w:tab/>
      </w:r>
      <w:r w:rsidR="00677011">
        <w:rPr>
          <w:lang w:val="en-US"/>
        </w:rPr>
        <w:tab/>
      </w:r>
      <w:r w:rsidR="00677011" w:rsidRPr="006E6517">
        <w:t>Список сокращений</w:t>
      </w:r>
      <w:r w:rsidR="00677011" w:rsidRPr="006E6517">
        <w:tab/>
      </w:r>
      <w:r w:rsidR="00677011" w:rsidRPr="006E6517">
        <w:tab/>
      </w:r>
      <w:r w:rsidR="0000373B" w:rsidRPr="006E6517">
        <w:t>3</w:t>
      </w:r>
    </w:p>
    <w:p w:rsidR="009237D9" w:rsidRPr="006E6517" w:rsidRDefault="009237D9" w:rsidP="00677011">
      <w:pPr>
        <w:tabs>
          <w:tab w:val="right" w:pos="850"/>
          <w:tab w:val="left" w:pos="1134"/>
          <w:tab w:val="left" w:pos="1559"/>
          <w:tab w:val="left" w:pos="1984"/>
          <w:tab w:val="left" w:leader="dot" w:pos="7654"/>
          <w:tab w:val="right" w:pos="8929"/>
          <w:tab w:val="right" w:pos="9638"/>
        </w:tabs>
        <w:suppressAutoHyphens/>
        <w:spacing w:after="120"/>
      </w:pPr>
      <w:r w:rsidRPr="00677011">
        <w:tab/>
      </w:r>
      <w:r w:rsidRPr="00677011">
        <w:rPr>
          <w:lang w:val="en-US"/>
        </w:rPr>
        <w:t>I</w:t>
      </w:r>
      <w:r w:rsidRPr="00677011">
        <w:t>.</w:t>
      </w:r>
      <w:r w:rsidRPr="00677011">
        <w:tab/>
        <w:t>Введение</w:t>
      </w:r>
      <w:r w:rsidR="00677011">
        <w:tab/>
      </w:r>
      <w:r w:rsidR="00677011">
        <w:tab/>
      </w:r>
      <w:r w:rsidR="00677011" w:rsidRPr="00677011">
        <w:t>1–7</w:t>
      </w:r>
      <w:r w:rsidR="00677011" w:rsidRPr="006E6517">
        <w:tab/>
      </w:r>
      <w:r w:rsidR="0000373B" w:rsidRPr="006E6517">
        <w:t>4</w:t>
      </w:r>
    </w:p>
    <w:p w:rsidR="009237D9" w:rsidRPr="00677011" w:rsidRDefault="009237D9" w:rsidP="00677011">
      <w:pPr>
        <w:tabs>
          <w:tab w:val="right" w:pos="850"/>
          <w:tab w:val="left" w:pos="1134"/>
          <w:tab w:val="left" w:pos="1559"/>
          <w:tab w:val="left" w:pos="1984"/>
          <w:tab w:val="left" w:leader="dot" w:pos="7654"/>
          <w:tab w:val="right" w:pos="8929"/>
          <w:tab w:val="right" w:pos="9638"/>
        </w:tabs>
        <w:suppressAutoHyphens/>
        <w:spacing w:after="120"/>
        <w:ind w:left="1134" w:hanging="1134"/>
      </w:pPr>
      <w:r w:rsidRPr="00677011">
        <w:tab/>
      </w:r>
      <w:r w:rsidRPr="00677011">
        <w:rPr>
          <w:lang w:val="en-US"/>
        </w:rPr>
        <w:t>II</w:t>
      </w:r>
      <w:r w:rsidRPr="00677011">
        <w:t>.</w:t>
      </w:r>
      <w:r w:rsidRPr="00677011">
        <w:tab/>
        <w:t>Ответы на рекомендации</w:t>
      </w:r>
      <w:r w:rsidR="00677011" w:rsidRPr="00677011">
        <w:t>, содержащиеся в заключительных</w:t>
      </w:r>
      <w:r w:rsidR="00677011" w:rsidRPr="00677011">
        <w:br/>
      </w:r>
      <w:r w:rsidRPr="00677011">
        <w:t>замечаниях Комитета</w:t>
      </w:r>
      <w:r w:rsidRPr="00677011">
        <w:tab/>
      </w:r>
      <w:r w:rsidR="00677011" w:rsidRPr="00677011">
        <w:tab/>
      </w:r>
      <w:r w:rsidRPr="00677011">
        <w:t>8–322</w:t>
      </w:r>
      <w:r w:rsidRPr="00677011">
        <w:tab/>
      </w:r>
      <w:r w:rsidR="006E6517">
        <w:t>5</w:t>
      </w:r>
    </w:p>
    <w:p w:rsidR="009237D9" w:rsidRPr="00971841" w:rsidRDefault="009237D9" w:rsidP="00677011">
      <w:pPr>
        <w:tabs>
          <w:tab w:val="right" w:pos="850"/>
          <w:tab w:val="left" w:pos="1134"/>
          <w:tab w:val="left" w:pos="1559"/>
          <w:tab w:val="left" w:pos="1984"/>
          <w:tab w:val="left" w:leader="dot" w:pos="7654"/>
          <w:tab w:val="right" w:pos="8929"/>
          <w:tab w:val="right" w:pos="9638"/>
        </w:tabs>
        <w:suppressAutoHyphens/>
        <w:spacing w:after="120"/>
      </w:pPr>
      <w:r w:rsidRPr="00677011">
        <w:tab/>
      </w:r>
      <w:r w:rsidRPr="00677011">
        <w:rPr>
          <w:lang w:val="en-US"/>
        </w:rPr>
        <w:t>III</w:t>
      </w:r>
      <w:r w:rsidRPr="00677011">
        <w:t>.</w:t>
      </w:r>
      <w:r w:rsidRPr="00677011">
        <w:tab/>
        <w:t>Заключение</w:t>
      </w:r>
      <w:r w:rsidRPr="00677011">
        <w:tab/>
      </w:r>
      <w:r w:rsidRPr="00677011">
        <w:tab/>
        <w:t>323</w:t>
      </w:r>
      <w:r w:rsidR="00DD2DA2">
        <w:t>−</w:t>
      </w:r>
      <w:r w:rsidRPr="00677011">
        <w:t>325</w:t>
      </w:r>
      <w:r w:rsidRPr="00677011">
        <w:tab/>
      </w:r>
      <w:r w:rsidR="00971841">
        <w:rPr>
          <w:lang w:val="en-US"/>
        </w:rPr>
        <w:t>5</w:t>
      </w:r>
      <w:r w:rsidR="00B87B5A">
        <w:t>7</w:t>
      </w:r>
    </w:p>
    <w:p w:rsidR="009237D9" w:rsidRPr="00E765DF" w:rsidRDefault="009237D9" w:rsidP="00677011">
      <w:pPr>
        <w:pStyle w:val="HChGR"/>
        <w:pageBreakBefore/>
      </w:pPr>
      <w:r w:rsidRPr="00E765DF">
        <w:tab/>
      </w:r>
      <w:r w:rsidRPr="00E765DF">
        <w:tab/>
        <w:t>Список сокращений</w:t>
      </w:r>
    </w:p>
    <w:p w:rsidR="009237D9" w:rsidRPr="00E765DF" w:rsidRDefault="009237D9" w:rsidP="00677011">
      <w:pPr>
        <w:pStyle w:val="SingleTxtGR"/>
        <w:tabs>
          <w:tab w:val="clear" w:pos="1701"/>
          <w:tab w:val="clear" w:pos="2268"/>
          <w:tab w:val="clear" w:pos="2835"/>
          <w:tab w:val="left" w:pos="2380"/>
        </w:tabs>
      </w:pPr>
      <w:r w:rsidRPr="00E765DF">
        <w:t>БиГ</w:t>
      </w:r>
      <w:r w:rsidRPr="00E765DF">
        <w:tab/>
        <w:t>Босния и Герцеговина</w:t>
      </w:r>
    </w:p>
    <w:p w:rsidR="009237D9" w:rsidRPr="00E765DF" w:rsidRDefault="009237D9" w:rsidP="00677011">
      <w:pPr>
        <w:pStyle w:val="SingleTxtGR"/>
        <w:tabs>
          <w:tab w:val="clear" w:pos="1701"/>
          <w:tab w:val="clear" w:pos="2268"/>
          <w:tab w:val="clear" w:pos="2835"/>
          <w:tab w:val="left" w:pos="2380"/>
        </w:tabs>
      </w:pPr>
      <w:r w:rsidRPr="00E765DF">
        <w:t>ФБиГ</w:t>
      </w:r>
      <w:r w:rsidRPr="00E765DF">
        <w:tab/>
        <w:t>Федерация Боснии и Герцеговины</w:t>
      </w:r>
    </w:p>
    <w:p w:rsidR="009237D9" w:rsidRPr="00E765DF" w:rsidRDefault="009237D9" w:rsidP="00677011">
      <w:pPr>
        <w:pStyle w:val="SingleTxtGR"/>
        <w:tabs>
          <w:tab w:val="clear" w:pos="1701"/>
          <w:tab w:val="clear" w:pos="2268"/>
          <w:tab w:val="clear" w:pos="2835"/>
          <w:tab w:val="left" w:pos="2380"/>
        </w:tabs>
      </w:pPr>
      <w:r w:rsidRPr="00E765DF">
        <w:t>РС</w:t>
      </w:r>
      <w:r w:rsidRPr="00E765DF">
        <w:tab/>
        <w:t>Республика Сербская</w:t>
      </w:r>
    </w:p>
    <w:p w:rsidR="009237D9" w:rsidRPr="00E765DF" w:rsidRDefault="009237D9" w:rsidP="00677011">
      <w:pPr>
        <w:pStyle w:val="SingleTxtGR"/>
        <w:tabs>
          <w:tab w:val="clear" w:pos="1701"/>
          <w:tab w:val="clear" w:pos="2268"/>
          <w:tab w:val="clear" w:pos="2835"/>
          <w:tab w:val="left" w:pos="2380"/>
        </w:tabs>
      </w:pPr>
      <w:r w:rsidRPr="00E765DF">
        <w:t>ОБ БиГ</w:t>
      </w:r>
      <w:r w:rsidRPr="00E765DF">
        <w:tab/>
        <w:t>округ Брчко Боснии и Герцеговины</w:t>
      </w:r>
    </w:p>
    <w:p w:rsidR="009237D9" w:rsidRPr="00E765DF" w:rsidRDefault="009237D9" w:rsidP="00677011">
      <w:pPr>
        <w:pStyle w:val="SingleTxtGR"/>
        <w:tabs>
          <w:tab w:val="clear" w:pos="1701"/>
          <w:tab w:val="clear" w:pos="2268"/>
          <w:tab w:val="clear" w:pos="2835"/>
          <w:tab w:val="left" w:pos="2380"/>
        </w:tabs>
      </w:pPr>
      <w:r w:rsidRPr="00E765DF">
        <w:t>НПО</w:t>
      </w:r>
      <w:r w:rsidRPr="00E765DF">
        <w:tab/>
        <w:t>неправительственная организация</w:t>
      </w:r>
    </w:p>
    <w:p w:rsidR="009237D9" w:rsidRPr="00E765DF" w:rsidRDefault="009237D9" w:rsidP="00D6256B">
      <w:pPr>
        <w:pStyle w:val="HChGR"/>
        <w:pageBreakBefore/>
      </w:pPr>
      <w:r w:rsidRPr="00E765DF">
        <w:tab/>
        <w:t>I.</w:t>
      </w:r>
      <w:r w:rsidRPr="00E765DF">
        <w:tab/>
        <w:t>Введение</w:t>
      </w:r>
    </w:p>
    <w:p w:rsidR="009237D9" w:rsidRPr="00E765DF" w:rsidRDefault="009237D9" w:rsidP="00D6256B">
      <w:pPr>
        <w:pStyle w:val="SingleTxtGR"/>
      </w:pPr>
      <w:r w:rsidRPr="00E765DF">
        <w:t>1.</w:t>
      </w:r>
      <w:r w:rsidRPr="00E765DF">
        <w:tab/>
        <w:t>Босния и Герцеговина в порядке правопреемства (после распада Югосл</w:t>
      </w:r>
      <w:r w:rsidRPr="00E765DF">
        <w:t>а</w:t>
      </w:r>
      <w:r w:rsidRPr="00E765DF">
        <w:t>вии) приняла на себя в полном объеме (без оговорок) обязательства по Межд</w:t>
      </w:r>
      <w:r w:rsidRPr="00E765DF">
        <w:t>у</w:t>
      </w:r>
      <w:r w:rsidRPr="00E765DF">
        <w:t>народной конвенции о ликвидации всех форм расовой дискриминации, полож</w:t>
      </w:r>
      <w:r w:rsidRPr="00E765DF">
        <w:t>е</w:t>
      </w:r>
      <w:r w:rsidRPr="00E765DF">
        <w:t>ния которой перенесены в правовую систему страны.</w:t>
      </w:r>
    </w:p>
    <w:p w:rsidR="009237D9" w:rsidRPr="00E765DF" w:rsidRDefault="009237D9" w:rsidP="00D6256B">
      <w:pPr>
        <w:pStyle w:val="SingleTxtGR"/>
      </w:pPr>
      <w:r w:rsidRPr="00E765DF">
        <w:t>2.</w:t>
      </w:r>
      <w:r w:rsidRPr="00E765DF">
        <w:tab/>
        <w:t>22 и 23 февраля 2005 года Босния и Герц</w:t>
      </w:r>
      <w:r w:rsidR="00E8689B">
        <w:t>еговина (далее по тексту – БиГ)</w:t>
      </w:r>
      <w:r w:rsidR="00E8689B">
        <w:br/>
      </w:r>
      <w:r w:rsidRPr="00E765DF">
        <w:t>в качества государства – члена Организации Объединенных Наций  и участника Международной конвенции о ликвидации всех форм расовой дискриминации, которая вступила в силу 16 июля 1993 года, успешно представила Ком</w:t>
      </w:r>
      <w:r w:rsidRPr="00E765DF">
        <w:t>и</w:t>
      </w:r>
      <w:r w:rsidRPr="00E765DF">
        <w:t>тету по ликвидации расовой дискриминации свой первоначальный доклад по Конве</w:t>
      </w:r>
      <w:r w:rsidRPr="00E765DF">
        <w:t>н</w:t>
      </w:r>
      <w:r w:rsidRPr="00E765DF">
        <w:t>ции (который был засчитан в качестве первых шести докладов), а в 2010 году утвердила и успешно представила Комитету свои седьмой и восьмой период</w:t>
      </w:r>
      <w:r w:rsidRPr="00E765DF">
        <w:t>и</w:t>
      </w:r>
      <w:r w:rsidRPr="00E765DF">
        <w:t>ческие доклады о выполнении Конвенции.</w:t>
      </w:r>
    </w:p>
    <w:p w:rsidR="009237D9" w:rsidRPr="00E765DF" w:rsidRDefault="009237D9" w:rsidP="00D6256B">
      <w:pPr>
        <w:pStyle w:val="SingleTxtGR"/>
      </w:pPr>
      <w:r w:rsidRPr="00E765DF">
        <w:t>3.</w:t>
      </w:r>
      <w:r w:rsidRPr="00E765DF">
        <w:tab/>
        <w:t>Во исполнение рекомендаций, сформулированных Комитетом в его з</w:t>
      </w:r>
      <w:r w:rsidRPr="00E765DF">
        <w:t>а</w:t>
      </w:r>
      <w:r w:rsidRPr="00E765DF">
        <w:t xml:space="preserve">ключительных замечаниях по </w:t>
      </w:r>
      <w:r w:rsidR="00D6256B">
        <w:t>сведенным в единый документ</w:t>
      </w:r>
      <w:r w:rsidRPr="00E765DF">
        <w:t xml:space="preserve"> седьмому и вос</w:t>
      </w:r>
      <w:r w:rsidRPr="00E765DF">
        <w:t>ь</w:t>
      </w:r>
      <w:r w:rsidRPr="00E765DF">
        <w:t>мому периодическим докладам (CERD/C/BIH/7-8), и руководствуясь разраб</w:t>
      </w:r>
      <w:r w:rsidRPr="00E765DF">
        <w:t>о</w:t>
      </w:r>
      <w:r w:rsidRPr="00E765DF">
        <w:t>танными Комитетом руководящими принципами подготовки докладов, БиГ по</w:t>
      </w:r>
      <w:r w:rsidRPr="00E765DF">
        <w:t>д</w:t>
      </w:r>
      <w:r w:rsidRPr="00E765DF">
        <w:t>готовила документ (сводный доклад), который объединяет с девятого по оди</w:t>
      </w:r>
      <w:r w:rsidRPr="00E765DF">
        <w:t>н</w:t>
      </w:r>
      <w:r w:rsidRPr="00E765DF">
        <w:t>надцатый периодические доклады по Конвенции, с целью его представления в устано</w:t>
      </w:r>
      <w:r w:rsidRPr="00E765DF">
        <w:t>в</w:t>
      </w:r>
      <w:r w:rsidRPr="00E765DF">
        <w:t>ленные сроки до 16 июля 2014 года.</w:t>
      </w:r>
    </w:p>
    <w:p w:rsidR="009237D9" w:rsidRPr="00E765DF" w:rsidRDefault="009237D9" w:rsidP="00D6256B">
      <w:pPr>
        <w:pStyle w:val="SingleTxtGR"/>
      </w:pPr>
      <w:r w:rsidRPr="00E765DF">
        <w:t>4.</w:t>
      </w:r>
      <w:r w:rsidRPr="00E765DF">
        <w:tab/>
        <w:t xml:space="preserve">Следует напомнить, что Босния и Герцеговина представляет собой </w:t>
      </w:r>
      <w:r w:rsidR="00D6256B">
        <w:t>гос</w:t>
      </w:r>
      <w:r w:rsidR="00D6256B">
        <w:t>у</w:t>
      </w:r>
      <w:r w:rsidR="00D6256B">
        <w:t xml:space="preserve">дарство, состоящее из двух Образований </w:t>
      </w:r>
      <w:r w:rsidRPr="00E765DF">
        <w:t>(Федерация Боснии и Герцеговины и Республика Сербская)</w:t>
      </w:r>
      <w:r w:rsidR="00DD2DA2">
        <w:t xml:space="preserve"> и</w:t>
      </w:r>
      <w:r w:rsidRPr="00E765DF">
        <w:t xml:space="preserve"> </w:t>
      </w:r>
      <w:r w:rsidR="000A4AFB">
        <w:t xml:space="preserve">округа </w:t>
      </w:r>
      <w:proofErr w:type="spellStart"/>
      <w:r w:rsidR="000A4AFB">
        <w:t>Брчко</w:t>
      </w:r>
      <w:proofErr w:type="spellEnd"/>
      <w:r w:rsidR="000A4AFB">
        <w:t xml:space="preserve"> Боснии и Герц</w:t>
      </w:r>
      <w:r w:rsidR="00D6256B">
        <w:t xml:space="preserve">еговины, который является </w:t>
      </w:r>
      <w:r w:rsidRPr="00E765DF">
        <w:t>своеобразной административной единицей.</w:t>
      </w:r>
    </w:p>
    <w:p w:rsidR="009237D9" w:rsidRPr="00E765DF" w:rsidRDefault="009237D9" w:rsidP="00D6256B">
      <w:pPr>
        <w:pStyle w:val="SingleTxtGR"/>
      </w:pPr>
      <w:r w:rsidRPr="00E765DF">
        <w:t>5.</w:t>
      </w:r>
      <w:r w:rsidRPr="00E765DF">
        <w:tab/>
        <w:t>Расовая дискриминация, а также другие формы дискриминации прямо запрещены Конституцией БиГ (а также конституциями образований) и наказу</w:t>
      </w:r>
      <w:r w:rsidRPr="00E765DF">
        <w:t>е</w:t>
      </w:r>
      <w:r w:rsidRPr="00E765DF">
        <w:t>мы уголовными санкциями по ряду признаков пр</w:t>
      </w:r>
      <w:r w:rsidRPr="00E765DF">
        <w:t>е</w:t>
      </w:r>
      <w:r w:rsidR="00E8689B">
        <w:t>ступлений, оговоренных</w:t>
      </w:r>
      <w:r w:rsidR="00E8689B">
        <w:br/>
      </w:r>
      <w:r w:rsidRPr="00E765DF">
        <w:t>в уголовных кодексах БиГ, образований и округа Брчко; это наглядно свид</w:t>
      </w:r>
      <w:r w:rsidRPr="00E765DF">
        <w:t>е</w:t>
      </w:r>
      <w:r w:rsidRPr="00E765DF">
        <w:t>тельствует о твердой решимости властей БиГ соблюдать права человека всех проживающих в стране граждан, а также иностранцев, которым предоставлен постоянный или временный вид на жительство на территории БиГ, при собл</w:t>
      </w:r>
      <w:r w:rsidRPr="00E765DF">
        <w:t>ю</w:t>
      </w:r>
      <w:r w:rsidRPr="00E765DF">
        <w:t>дении принципа терпимости.</w:t>
      </w:r>
    </w:p>
    <w:p w:rsidR="009237D9" w:rsidRPr="00E765DF" w:rsidRDefault="009237D9" w:rsidP="00D6256B">
      <w:pPr>
        <w:pStyle w:val="SingleTxtGR"/>
      </w:pPr>
      <w:r w:rsidRPr="00E765DF">
        <w:t>6.</w:t>
      </w:r>
      <w:r w:rsidRPr="00E765DF">
        <w:tab/>
        <w:t>Общие принципы Международной конвенции о ликвидации всех форм расовой дискрим</w:t>
      </w:r>
      <w:r w:rsidR="00BF2BCE">
        <w:t>инации нашли свое воплощение в З</w:t>
      </w:r>
      <w:r w:rsidRPr="00E765DF">
        <w:t>аконе о запрещении ди</w:t>
      </w:r>
      <w:r w:rsidRPr="00E765DF">
        <w:t>с</w:t>
      </w:r>
      <w:r w:rsidRPr="00E765DF">
        <w:t>криминации (антидискриминационный закон).</w:t>
      </w:r>
    </w:p>
    <w:p w:rsidR="009237D9" w:rsidRPr="00E765DF" w:rsidRDefault="009237D9" w:rsidP="00D6256B">
      <w:pPr>
        <w:pStyle w:val="SingleTxtGR"/>
      </w:pPr>
      <w:r w:rsidRPr="00E765DF">
        <w:t>7.</w:t>
      </w:r>
      <w:r w:rsidRPr="00E765DF">
        <w:tab/>
        <w:t>БиГ проводит политику ликвидации расовой дискриминации, опираясь на общие положения правовой базы и на законодательные, судебные, администр</w:t>
      </w:r>
      <w:r w:rsidRPr="00E765DF">
        <w:t>а</w:t>
      </w:r>
      <w:r w:rsidRPr="00E765DF">
        <w:t>тивные и иные меры, нацеленные на содействие обеспечению, признание и реализацию равенства для всех; реализацию права на возвращение и рестит</w:t>
      </w:r>
      <w:r w:rsidRPr="00E765DF">
        <w:t>у</w:t>
      </w:r>
      <w:r w:rsidRPr="00E765DF">
        <w:t xml:space="preserve">цию частного имущества; организацию культурных мероприятий и запрещение </w:t>
      </w:r>
      <w:r w:rsidR="00E8689B">
        <w:t>оскорбления религиозных чувств верующих</w:t>
      </w:r>
      <w:r w:rsidRPr="00E765DF">
        <w:t>; улучшение положения цыган, к</w:t>
      </w:r>
      <w:r w:rsidRPr="00E765DF">
        <w:t>о</w:t>
      </w:r>
      <w:r w:rsidRPr="00E765DF">
        <w:t>торые являются самым крупным и наиболее обездоленным меньши</w:t>
      </w:r>
      <w:r w:rsidRPr="00E765DF">
        <w:t>н</w:t>
      </w:r>
      <w:r w:rsidRPr="00E765DF">
        <w:t>ством страны (из 17 национальных меньшинств, прямо перечисленных в законод</w:t>
      </w:r>
      <w:r w:rsidRPr="00E765DF">
        <w:t>а</w:t>
      </w:r>
      <w:r w:rsidRPr="00E765DF">
        <w:t>тельстве).</w:t>
      </w:r>
    </w:p>
    <w:p w:rsidR="009237D9" w:rsidRPr="00E765DF" w:rsidRDefault="009237D9" w:rsidP="00E8689B">
      <w:pPr>
        <w:pStyle w:val="HChGR"/>
        <w:rPr>
          <w:rFonts w:eastAsia="SimSun"/>
        </w:rPr>
      </w:pPr>
      <w:r w:rsidRPr="00E765DF">
        <w:tab/>
      </w:r>
      <w:r w:rsidRPr="00E765DF">
        <w:rPr>
          <w:rFonts w:eastAsia="SimSun"/>
        </w:rPr>
        <w:t>II.</w:t>
      </w:r>
      <w:r w:rsidRPr="00E765DF">
        <w:rPr>
          <w:rFonts w:eastAsia="SimSun"/>
        </w:rPr>
        <w:tab/>
      </w:r>
      <w:r w:rsidRPr="00E765DF">
        <w:t>Ответы на рекомендации, сод</w:t>
      </w:r>
      <w:r w:rsidR="00E8689B">
        <w:t>ержащиеся</w:t>
      </w:r>
      <w:r w:rsidR="00E8689B">
        <w:br/>
      </w:r>
      <w:r w:rsidRPr="00E765DF">
        <w:t>в заключительных замечаниях Комитета</w:t>
      </w:r>
    </w:p>
    <w:p w:rsidR="009237D9" w:rsidRPr="00E765DF" w:rsidRDefault="009237D9" w:rsidP="00E8689B">
      <w:pPr>
        <w:pStyle w:val="H1GR"/>
      </w:pPr>
      <w:r w:rsidRPr="00E765DF">
        <w:tab/>
      </w:r>
      <w:r w:rsidRPr="00E765DF">
        <w:tab/>
        <w:t>Ответы на рекомендации, содержащиеся в пункте 6 заключительных замечаний Ком</w:t>
      </w:r>
      <w:r w:rsidRPr="00E765DF">
        <w:t>и</w:t>
      </w:r>
      <w:r w:rsidRPr="00E765DF">
        <w:t>тета (CERD/C/BIH/CO/7-8)</w:t>
      </w:r>
    </w:p>
    <w:p w:rsidR="009237D9" w:rsidRPr="00E8689B" w:rsidRDefault="009237D9" w:rsidP="00E8689B">
      <w:pPr>
        <w:pStyle w:val="SingleTxtGR"/>
        <w:ind w:left="1701"/>
        <w:rPr>
          <w:i/>
        </w:rPr>
      </w:pPr>
      <w:r w:rsidRPr="00E8689B">
        <w:rPr>
          <w:i/>
        </w:rPr>
        <w:t>Комитет рекомендует принять надлежащие меры и создать надлеж</w:t>
      </w:r>
      <w:r w:rsidRPr="00E8689B">
        <w:rPr>
          <w:i/>
        </w:rPr>
        <w:t>а</w:t>
      </w:r>
      <w:r w:rsidRPr="00E8689B">
        <w:rPr>
          <w:i/>
        </w:rPr>
        <w:t>щие механизмы, способные обеспечить применение эффективных мет</w:t>
      </w:r>
      <w:r w:rsidRPr="00E8689B">
        <w:rPr>
          <w:i/>
        </w:rPr>
        <w:t>о</w:t>
      </w:r>
      <w:r w:rsidRPr="00E8689B">
        <w:rPr>
          <w:i/>
        </w:rPr>
        <w:t>дов сбора данных в качестве источника полных и достоверных дезагр</w:t>
      </w:r>
      <w:r w:rsidRPr="00E8689B">
        <w:rPr>
          <w:i/>
        </w:rPr>
        <w:t>е</w:t>
      </w:r>
      <w:r w:rsidRPr="00E8689B">
        <w:rPr>
          <w:i/>
        </w:rPr>
        <w:t>гированных стат</w:t>
      </w:r>
      <w:r w:rsidRPr="00E8689B">
        <w:rPr>
          <w:i/>
        </w:rPr>
        <w:t>и</w:t>
      </w:r>
      <w:r w:rsidRPr="00E8689B">
        <w:rPr>
          <w:i/>
        </w:rPr>
        <w:t>стических сведений об этническом составе населения страны. Он напоминает о своей общей рекомендации № 8 (1990) отн</w:t>
      </w:r>
      <w:r w:rsidRPr="00E8689B">
        <w:rPr>
          <w:i/>
        </w:rPr>
        <w:t>о</w:t>
      </w:r>
      <w:r w:rsidRPr="00E8689B">
        <w:rPr>
          <w:i/>
        </w:rPr>
        <w:t>сительно причисления индивидов к той или иной расовой или этнической группе, что должно делаться без оп</w:t>
      </w:r>
      <w:r w:rsidRPr="00E8689B">
        <w:rPr>
          <w:i/>
        </w:rPr>
        <w:t>а</w:t>
      </w:r>
      <w:r w:rsidRPr="00E8689B">
        <w:rPr>
          <w:i/>
        </w:rPr>
        <w:t>сения последствий. Государству-участнику адресуется призыв обратиться в этой связи в Фонд Орган</w:t>
      </w:r>
      <w:r w:rsidRPr="00E8689B">
        <w:rPr>
          <w:i/>
        </w:rPr>
        <w:t>и</w:t>
      </w:r>
      <w:r w:rsidRPr="00E8689B">
        <w:rPr>
          <w:i/>
        </w:rPr>
        <w:t>зации Объединенных Наций в области народонаселения за техническим сотрудничеством.</w:t>
      </w:r>
    </w:p>
    <w:p w:rsidR="009237D9" w:rsidRPr="00E765DF" w:rsidRDefault="009237D9" w:rsidP="00E8689B">
      <w:pPr>
        <w:pStyle w:val="SingleTxtGR"/>
      </w:pPr>
      <w:r w:rsidRPr="00E765DF">
        <w:t>8.</w:t>
      </w:r>
      <w:r w:rsidRPr="00E765DF">
        <w:tab/>
        <w:t>Перепись населения –</w:t>
      </w:r>
      <w:r w:rsidR="000751AE">
        <w:t xml:space="preserve"> </w:t>
      </w:r>
      <w:r w:rsidRPr="00E765DF">
        <w:t>самое крупное по масштабам из проводимых гос</w:t>
      </w:r>
      <w:r w:rsidRPr="00E765DF">
        <w:t>у</w:t>
      </w:r>
      <w:r w:rsidRPr="00E765DF">
        <w:t xml:space="preserve">дарством статистических </w:t>
      </w:r>
      <w:r w:rsidR="003216A9">
        <w:t>обследований</w:t>
      </w:r>
      <w:r w:rsidRPr="00E765DF">
        <w:t>, в ходе которого производится сбор, о</w:t>
      </w:r>
      <w:r w:rsidRPr="00E765DF">
        <w:t>б</w:t>
      </w:r>
      <w:r w:rsidRPr="00E765DF">
        <w:t>работка и обнародование данных о народонаселении, домовладениях и жил</w:t>
      </w:r>
      <w:r w:rsidRPr="00E765DF">
        <w:t>и</w:t>
      </w:r>
      <w:r w:rsidRPr="00E765DF">
        <w:t>щах. Любая перепись населения проводится с целью определить численность населения как в масштабах всей страны, так и на уровне всех ее территориал</w:t>
      </w:r>
      <w:r w:rsidRPr="00E765DF">
        <w:t>ь</w:t>
      </w:r>
      <w:r w:rsidRPr="00E765DF">
        <w:t>ных единиц – деревень, муниципальных образований, городов и округов. П</w:t>
      </w:r>
      <w:r w:rsidRPr="00E765DF">
        <w:t>о</w:t>
      </w:r>
      <w:r w:rsidRPr="00E765DF">
        <w:t>мимо данных о численности и территориальном распределении населения п</w:t>
      </w:r>
      <w:r w:rsidRPr="00E765DF">
        <w:t>е</w:t>
      </w:r>
      <w:r w:rsidRPr="00E765DF">
        <w:t>репись позволяет собрать данные о демографических, этнических, образов</w:t>
      </w:r>
      <w:r w:rsidRPr="00E765DF">
        <w:t>а</w:t>
      </w:r>
      <w:r w:rsidRPr="00E765DF">
        <w:t>тельных, экономических, миграционных и д</w:t>
      </w:r>
      <w:r w:rsidR="00D74D16">
        <w:t>ругих особенностях населения, о </w:t>
      </w:r>
      <w:r w:rsidRPr="00E765DF">
        <w:t>числе домовладений, семей и их особенностях, а также подробные сведения о жилом фонде и его специфике.</w:t>
      </w:r>
    </w:p>
    <w:p w:rsidR="009237D9" w:rsidRPr="00E765DF" w:rsidRDefault="009237D9" w:rsidP="00E8689B">
      <w:pPr>
        <w:pStyle w:val="SingleTxtGR"/>
      </w:pPr>
      <w:r w:rsidRPr="00E765DF">
        <w:t>9.</w:t>
      </w:r>
      <w:r w:rsidRPr="00E765DF">
        <w:tab/>
        <w:t>Перепись населения в Боснии и Герцеговине будет проводиться в соо</w:t>
      </w:r>
      <w:r w:rsidRPr="00E765DF">
        <w:t>т</w:t>
      </w:r>
      <w:r w:rsidR="005A41E3">
        <w:t>ветствии с З</w:t>
      </w:r>
      <w:r w:rsidRPr="00E765DF">
        <w:t>аконом о пер</w:t>
      </w:r>
      <w:r w:rsidRPr="00E765DF">
        <w:t>е</w:t>
      </w:r>
      <w:r w:rsidRPr="00E765DF">
        <w:t>писи населения в БиГ в 2013 году ("Официальный вестник БиГ" № 10/12), который был прин</w:t>
      </w:r>
      <w:r w:rsidR="005A41E3">
        <w:t>ят 7 февраля 2012 года. В этом З</w:t>
      </w:r>
      <w:r w:rsidRPr="00E765DF">
        <w:t>аконе определяются содержание и порядок подготовки, организации и проведения в Боснии и Герцеговине в 2013 году переписи населения, домовладений и жилищ, а также обязанности государственных и прочих ведомств и организаций, учас</w:t>
      </w:r>
      <w:r w:rsidRPr="00E765DF">
        <w:t>т</w:t>
      </w:r>
      <w:r w:rsidRPr="00E765DF">
        <w:t>вующих в переписи, обязанности респондентов и счетчиков, порядок публик</w:t>
      </w:r>
      <w:r w:rsidRPr="00E765DF">
        <w:t>а</w:t>
      </w:r>
      <w:r w:rsidRPr="00E765DF">
        <w:t>ции результатов переписи и ее финансирования.</w:t>
      </w:r>
    </w:p>
    <w:p w:rsidR="009237D9" w:rsidRPr="00E765DF" w:rsidRDefault="009237D9" w:rsidP="00E8689B">
      <w:pPr>
        <w:pStyle w:val="SingleTxtGR"/>
      </w:pPr>
      <w:r w:rsidRPr="00E765DF">
        <w:t>10.</w:t>
      </w:r>
      <w:r w:rsidRPr="00E765DF">
        <w:tab/>
        <w:t>Перепись будет проводиться с</w:t>
      </w:r>
      <w:r w:rsidR="00DD2DA2">
        <w:t xml:space="preserve"> </w:t>
      </w:r>
      <w:r w:rsidRPr="00E765DF">
        <w:t>1</w:t>
      </w:r>
      <w:r w:rsidR="00DD2DA2">
        <w:t xml:space="preserve"> </w:t>
      </w:r>
      <w:r w:rsidRPr="00E765DF">
        <w:t>по</w:t>
      </w:r>
      <w:r w:rsidR="00DD2DA2">
        <w:t xml:space="preserve"> </w:t>
      </w:r>
      <w:r w:rsidRPr="00E765DF">
        <w:t>15</w:t>
      </w:r>
      <w:r w:rsidR="00DD2DA2">
        <w:t xml:space="preserve"> </w:t>
      </w:r>
      <w:r w:rsidRPr="00E765DF">
        <w:t>октября 2013</w:t>
      </w:r>
      <w:r w:rsidR="00DD2DA2">
        <w:t xml:space="preserve"> </w:t>
      </w:r>
      <w:r w:rsidRPr="00E765DF">
        <w:t>года и будет отражать положение дел по состоянию на</w:t>
      </w:r>
      <w:r w:rsidR="00DD2DA2">
        <w:t xml:space="preserve"> </w:t>
      </w:r>
      <w:r w:rsidRPr="00E765DF">
        <w:t>24</w:t>
      </w:r>
      <w:r w:rsidR="00DD2DA2">
        <w:t xml:space="preserve"> </w:t>
      </w:r>
      <w:r w:rsidRPr="00E765DF">
        <w:t>ч. 00</w:t>
      </w:r>
      <w:r w:rsidR="00DD2DA2">
        <w:t xml:space="preserve"> </w:t>
      </w:r>
      <w:r w:rsidRPr="00E765DF">
        <w:t>м. (полночь) 30</w:t>
      </w:r>
      <w:r w:rsidR="00B57E7A">
        <w:t xml:space="preserve"> </w:t>
      </w:r>
      <w:r w:rsidRPr="00E765DF">
        <w:t>сентября 2013</w:t>
      </w:r>
      <w:r w:rsidR="00B57E7A">
        <w:t xml:space="preserve"> </w:t>
      </w:r>
      <w:r w:rsidRPr="00E765DF">
        <w:t>года, т.е. на контрольную дату переписи.</w:t>
      </w:r>
    </w:p>
    <w:p w:rsidR="009237D9" w:rsidRPr="00E765DF" w:rsidRDefault="009237D9" w:rsidP="00E8689B">
      <w:pPr>
        <w:pStyle w:val="SingleTxtGR"/>
      </w:pPr>
      <w:r w:rsidRPr="00E765DF">
        <w:t>11.</w:t>
      </w:r>
      <w:r w:rsidRPr="00E765DF">
        <w:tab/>
        <w:t>Данные переписи представляют собой наиболее исчерпывающий исто</w:t>
      </w:r>
      <w:r w:rsidRPr="00E765DF">
        <w:t>ч</w:t>
      </w:r>
      <w:r w:rsidRPr="00E765DF">
        <w:t>ник информации о народонаселении, домовладениях, семьях и жилищах. Эти данные необходимы для осуществления различных социально-экономических стратегий и научных исследований.</w:t>
      </w:r>
    </w:p>
    <w:p w:rsidR="009237D9" w:rsidRPr="00E765DF" w:rsidRDefault="009237D9" w:rsidP="00E8689B">
      <w:pPr>
        <w:pStyle w:val="SingleTxtGR"/>
      </w:pPr>
      <w:r w:rsidRPr="00E765DF">
        <w:t>12.</w:t>
      </w:r>
      <w:r w:rsidRPr="00E765DF">
        <w:tab/>
        <w:t>Перепись населения организуется и проводится статистическими учре</w:t>
      </w:r>
      <w:r w:rsidRPr="00E765DF">
        <w:t>ж</w:t>
      </w:r>
      <w:r w:rsidRPr="00E765DF">
        <w:t>дениями БиГ: Статистическим управлением, Институтом статистики Федер</w:t>
      </w:r>
      <w:r w:rsidRPr="00E765DF">
        <w:t>а</w:t>
      </w:r>
      <w:r w:rsidRPr="00E765DF">
        <w:t>ции и Институтом статис</w:t>
      </w:r>
      <w:r w:rsidR="00D74D16">
        <w:t>тики Республики Сербской (РС) </w:t>
      </w:r>
      <w:r w:rsidRPr="00E765DF">
        <w:t>во взаимодействии с административными органами и организациями БиГ, компетентными админ</w:t>
      </w:r>
      <w:r w:rsidRPr="00E765DF">
        <w:t>и</w:t>
      </w:r>
      <w:r w:rsidRPr="00E765DF">
        <w:t>страти</w:t>
      </w:r>
      <w:r w:rsidR="00D74D16">
        <w:t>вными органами и организациями О</w:t>
      </w:r>
      <w:r w:rsidRPr="00E765DF">
        <w:t>бразований, компетентными орган</w:t>
      </w:r>
      <w:r w:rsidRPr="00E765DF">
        <w:t>а</w:t>
      </w:r>
      <w:r w:rsidR="00D74D16">
        <w:t>ми ОБ, как они определены в З</w:t>
      </w:r>
      <w:r w:rsidRPr="00E765DF">
        <w:t>аконе о переписи населения, домовладений и жилищ в Боснии и Герцеговине в 2013 году, а также с органами местного сам</w:t>
      </w:r>
      <w:r w:rsidRPr="00E765DF">
        <w:t>о</w:t>
      </w:r>
      <w:r w:rsidRPr="00E765DF">
        <w:t>управления. Обязательства общего</w:t>
      </w:r>
      <w:r w:rsidR="00D74D16">
        <w:t>сударственных органов, органов О</w:t>
      </w:r>
      <w:r w:rsidRPr="00E765DF">
        <w:t>бразов</w:t>
      </w:r>
      <w:r w:rsidRPr="00E765DF">
        <w:t>а</w:t>
      </w:r>
      <w:r w:rsidRPr="00E765DF">
        <w:t>ний и других ведомств и организаций по подготовке, организации и провед</w:t>
      </w:r>
      <w:r w:rsidRPr="00E765DF">
        <w:t>е</w:t>
      </w:r>
      <w:r w:rsidRPr="00E765DF">
        <w:t>нию переписи насел</w:t>
      </w:r>
      <w:r w:rsidR="00D74D16">
        <w:t>ения прописаны в статьях 19–27 З</w:t>
      </w:r>
      <w:r w:rsidRPr="00E765DF">
        <w:t>акона о переписи насел</w:t>
      </w:r>
      <w:r w:rsidRPr="00E765DF">
        <w:t>е</w:t>
      </w:r>
      <w:r w:rsidRPr="00E765DF">
        <w:t>ния, домовладений и жилищ в Боснии и Герцегов</w:t>
      </w:r>
      <w:r w:rsidRPr="00E765DF">
        <w:t>и</w:t>
      </w:r>
      <w:r w:rsidRPr="00E765DF">
        <w:t>не в 2013 году.</w:t>
      </w:r>
    </w:p>
    <w:p w:rsidR="009237D9" w:rsidRPr="00E765DF" w:rsidRDefault="009237D9" w:rsidP="00E8689B">
      <w:pPr>
        <w:pStyle w:val="SingleTxtGR"/>
      </w:pPr>
      <w:r w:rsidRPr="00E765DF">
        <w:t>13.</w:t>
      </w:r>
      <w:r w:rsidRPr="00E765DF">
        <w:tab/>
        <w:t xml:space="preserve">Управление геодезии Федерации, управление геодезии и имущественных вопросов РС, </w:t>
      </w:r>
      <w:r w:rsidRPr="00E765DF">
        <w:rPr>
          <w:rFonts w:eastAsia="SimSun"/>
        </w:rPr>
        <w:t xml:space="preserve">гражданская регистрационная палата </w:t>
      </w:r>
      <w:r w:rsidRPr="00E765DF">
        <w:t>правительства ОБ во вза</w:t>
      </w:r>
      <w:r w:rsidRPr="00E765DF">
        <w:t>и</w:t>
      </w:r>
      <w:r w:rsidRPr="00E765DF">
        <w:t>модействии с органами местного самоуправления обязаны завершить подгото</w:t>
      </w:r>
      <w:r w:rsidRPr="00E765DF">
        <w:t>в</w:t>
      </w:r>
      <w:r w:rsidRPr="00E765DF">
        <w:t>ку технической документации, необх</w:t>
      </w:r>
      <w:r w:rsidR="000A4AFB">
        <w:t>одимой для проведения переписи,</w:t>
      </w:r>
      <w:r w:rsidR="000A4AFB">
        <w:br/>
      </w:r>
      <w:r w:rsidRPr="00E765DF">
        <w:t>к 1 марта 2013 года. Такая техническая документация, которая призвана обле</w:t>
      </w:r>
      <w:r w:rsidRPr="00E765DF">
        <w:t>г</w:t>
      </w:r>
      <w:r w:rsidRPr="00E765DF">
        <w:t>чить организацию переписи, включает конкретные карты и описания, пом</w:t>
      </w:r>
      <w:r w:rsidRPr="00E765DF">
        <w:t>о</w:t>
      </w:r>
      <w:r w:rsidRPr="00E765DF">
        <w:t>гающие ка</w:t>
      </w:r>
      <w:r w:rsidRPr="00E765DF">
        <w:t>ж</w:t>
      </w:r>
      <w:r w:rsidRPr="00E765DF">
        <w:t>дому счетчику ориентироваться на местности и инспектировать подлежащие посещению объекты.</w:t>
      </w:r>
    </w:p>
    <w:p w:rsidR="009237D9" w:rsidRPr="00E765DF" w:rsidRDefault="009237D9" w:rsidP="00E8689B">
      <w:pPr>
        <w:pStyle w:val="SingleTxtGR"/>
      </w:pPr>
      <w:r w:rsidRPr="00E765DF">
        <w:t>14.</w:t>
      </w:r>
      <w:r w:rsidRPr="00E765DF">
        <w:tab/>
        <w:t>Целевые средства на осуществление мероприятий и выполнение задач, связанных с переписью, б</w:t>
      </w:r>
      <w:r w:rsidR="00D74D16">
        <w:t>удут выделены из бюджетов БиГ, О</w:t>
      </w:r>
      <w:r w:rsidRPr="00E765DF">
        <w:t>бразований, ОБ, международными донорами и из прочих источников, а распоряжаться средс</w:t>
      </w:r>
      <w:r w:rsidRPr="00E765DF">
        <w:t>т</w:t>
      </w:r>
      <w:r w:rsidRPr="00E765DF">
        <w:t>вами, по особой договоренности, буд</w:t>
      </w:r>
      <w:r w:rsidR="00D74D16">
        <w:t>ут министерства финансов БиГ и О</w:t>
      </w:r>
      <w:r w:rsidRPr="00E765DF">
        <w:t>браз</w:t>
      </w:r>
      <w:r w:rsidRPr="00E765DF">
        <w:t>о</w:t>
      </w:r>
      <w:r w:rsidRPr="00E765DF">
        <w:t>ваний, управляющий финансовой службой ОБ или Финансовый совет БиГ. С</w:t>
      </w:r>
      <w:r w:rsidRPr="00E765DF">
        <w:t>о</w:t>
      </w:r>
      <w:r w:rsidRPr="00E765DF">
        <w:t>гласно статье 39 закона о переписи населения, домовладений и жилищ в Боснии и Ге</w:t>
      </w:r>
      <w:r w:rsidRPr="00E765DF">
        <w:t>р</w:t>
      </w:r>
      <w:r w:rsidRPr="00E765DF">
        <w:t>цеговине в 2013 году на проведение переписи выделяется сумма в размере не менее 42 625 603 конвертируемых марок, в том числе:</w:t>
      </w:r>
    </w:p>
    <w:p w:rsidR="009237D9" w:rsidRPr="00E765DF" w:rsidRDefault="00D74D16" w:rsidP="00E8689B">
      <w:pPr>
        <w:pStyle w:val="SingleTxtGR"/>
        <w:rPr>
          <w:rFonts w:eastAsia="SimSun"/>
        </w:rPr>
      </w:pPr>
      <w:r>
        <w:rPr>
          <w:rFonts w:eastAsia="SimSun"/>
        </w:rPr>
        <w:tab/>
      </w:r>
      <w:r w:rsidR="009237D9" w:rsidRPr="00E765DF">
        <w:rPr>
          <w:rFonts w:eastAsia="SimSun"/>
        </w:rPr>
        <w:t>a)</w:t>
      </w:r>
      <w:r w:rsidR="009237D9" w:rsidRPr="00E765DF">
        <w:rPr>
          <w:rFonts w:eastAsia="SimSun"/>
        </w:rPr>
        <w:tab/>
        <w:t xml:space="preserve">в 2012 году – 10 494 461 </w:t>
      </w:r>
      <w:r w:rsidR="009237D9" w:rsidRPr="00E765DF">
        <w:t>конвертируемая марка</w:t>
      </w:r>
      <w:r w:rsidR="009237D9" w:rsidRPr="00E765DF">
        <w:rPr>
          <w:rFonts w:eastAsia="SimSun"/>
        </w:rPr>
        <w:t>;</w:t>
      </w:r>
    </w:p>
    <w:p w:rsidR="009237D9" w:rsidRPr="00E765DF" w:rsidRDefault="00D74D16" w:rsidP="00E8689B">
      <w:pPr>
        <w:pStyle w:val="SingleTxtGR"/>
        <w:rPr>
          <w:rFonts w:eastAsia="SimSun"/>
        </w:rPr>
      </w:pPr>
      <w:r>
        <w:rPr>
          <w:rFonts w:eastAsia="SimSun"/>
        </w:rPr>
        <w:tab/>
      </w:r>
      <w:r w:rsidR="009237D9" w:rsidRPr="00E765DF">
        <w:rPr>
          <w:rFonts w:eastAsia="SimSun"/>
        </w:rPr>
        <w:t>b)</w:t>
      </w:r>
      <w:r w:rsidR="009237D9" w:rsidRPr="00E765DF">
        <w:rPr>
          <w:rFonts w:eastAsia="SimSun"/>
        </w:rPr>
        <w:tab/>
        <w:t>в 2013 году – 31 364 836</w:t>
      </w:r>
      <w:r w:rsidR="009237D9" w:rsidRPr="00E765DF">
        <w:t xml:space="preserve"> конвертируемых марок</w:t>
      </w:r>
      <w:r w:rsidR="009237D9" w:rsidRPr="00E765DF">
        <w:rPr>
          <w:rFonts w:eastAsia="SimSun"/>
        </w:rPr>
        <w:t>;</w:t>
      </w:r>
    </w:p>
    <w:p w:rsidR="009237D9" w:rsidRPr="00E765DF" w:rsidRDefault="00D74D16" w:rsidP="00E8689B">
      <w:pPr>
        <w:pStyle w:val="SingleTxtGR"/>
        <w:rPr>
          <w:rFonts w:eastAsia="SimSun"/>
        </w:rPr>
      </w:pPr>
      <w:r>
        <w:rPr>
          <w:rFonts w:eastAsia="SimSun"/>
        </w:rPr>
        <w:tab/>
      </w:r>
      <w:r w:rsidR="009237D9" w:rsidRPr="00E765DF">
        <w:rPr>
          <w:rFonts w:eastAsia="SimSun"/>
        </w:rPr>
        <w:t>c)</w:t>
      </w:r>
      <w:r w:rsidR="009237D9" w:rsidRPr="00E765DF">
        <w:rPr>
          <w:rFonts w:eastAsia="SimSun"/>
        </w:rPr>
        <w:tab/>
        <w:t>в 2014 году – 473 804</w:t>
      </w:r>
      <w:r w:rsidR="009237D9" w:rsidRPr="00E765DF">
        <w:t xml:space="preserve"> конвертируемые марки</w:t>
      </w:r>
      <w:r w:rsidR="009237D9" w:rsidRPr="00E765DF">
        <w:rPr>
          <w:rFonts w:eastAsia="SimSun"/>
        </w:rPr>
        <w:t>;</w:t>
      </w:r>
    </w:p>
    <w:p w:rsidR="009237D9" w:rsidRPr="00E765DF" w:rsidRDefault="00D74D16" w:rsidP="00E8689B">
      <w:pPr>
        <w:pStyle w:val="SingleTxtGR"/>
        <w:rPr>
          <w:rFonts w:eastAsia="SimSun"/>
        </w:rPr>
      </w:pPr>
      <w:r>
        <w:rPr>
          <w:rFonts w:eastAsia="SimSun"/>
        </w:rPr>
        <w:tab/>
      </w:r>
      <w:r w:rsidR="009237D9" w:rsidRPr="00E765DF">
        <w:rPr>
          <w:rFonts w:eastAsia="SimSun"/>
        </w:rPr>
        <w:t>d)</w:t>
      </w:r>
      <w:r w:rsidR="009237D9" w:rsidRPr="00E765DF">
        <w:rPr>
          <w:rFonts w:eastAsia="SimSun"/>
        </w:rPr>
        <w:tab/>
        <w:t>в 2015 году – 292 502</w:t>
      </w:r>
      <w:r w:rsidR="009237D9" w:rsidRPr="00E765DF">
        <w:t xml:space="preserve"> конвертируемые марки</w:t>
      </w:r>
      <w:r w:rsidR="009237D9" w:rsidRPr="00E765DF">
        <w:rPr>
          <w:rFonts w:eastAsia="SimSun"/>
        </w:rPr>
        <w:t>.</w:t>
      </w:r>
    </w:p>
    <w:p w:rsidR="009237D9" w:rsidRPr="00E765DF" w:rsidRDefault="009237D9" w:rsidP="00E8689B">
      <w:pPr>
        <w:pStyle w:val="SingleTxtGR"/>
        <w:rPr>
          <w:rFonts w:eastAsia="SimSun"/>
        </w:rPr>
      </w:pPr>
      <w:r w:rsidRPr="00E765DF">
        <w:rPr>
          <w:rFonts w:eastAsia="SimSun"/>
        </w:rPr>
        <w:t>15.</w:t>
      </w:r>
      <w:r w:rsidRPr="00E765DF">
        <w:rPr>
          <w:rFonts w:eastAsia="SimSun"/>
        </w:rPr>
        <w:tab/>
        <w:t>После завершения пробной переписи возможна корректировка намече</w:t>
      </w:r>
      <w:r w:rsidRPr="00E765DF">
        <w:rPr>
          <w:rFonts w:eastAsia="SimSun"/>
        </w:rPr>
        <w:t>н</w:t>
      </w:r>
      <w:r w:rsidRPr="00E765DF">
        <w:rPr>
          <w:rFonts w:eastAsia="SimSun"/>
        </w:rPr>
        <w:t>ных ассигнований по отдельным бюджетным статьям и годам. Каждый год пр</w:t>
      </w:r>
      <w:r w:rsidRPr="00E765DF">
        <w:rPr>
          <w:rFonts w:eastAsia="SimSun"/>
        </w:rPr>
        <w:t>о</w:t>
      </w:r>
      <w:r w:rsidRPr="00E765DF">
        <w:rPr>
          <w:rFonts w:eastAsia="SimSun"/>
        </w:rPr>
        <w:t>изводится корректировка сумм, ассигнованных на следующий год, в зависим</w:t>
      </w:r>
      <w:r w:rsidRPr="00E765DF">
        <w:rPr>
          <w:rFonts w:eastAsia="SimSun"/>
        </w:rPr>
        <w:t>о</w:t>
      </w:r>
      <w:r w:rsidRPr="00E765DF">
        <w:rPr>
          <w:rFonts w:eastAsia="SimSun"/>
        </w:rPr>
        <w:t>сти от показателей изменения потребительских цен. Перепись населения –многолетний проект, и средства, недоиспользованные в связи с проведением переписи в том или ином году, переносятся на следующий год. В случае пост</w:t>
      </w:r>
      <w:r w:rsidRPr="00E765DF">
        <w:rPr>
          <w:rFonts w:eastAsia="SimSun"/>
        </w:rPr>
        <w:t>у</w:t>
      </w:r>
      <w:r w:rsidRPr="00E765DF">
        <w:rPr>
          <w:rFonts w:eastAsia="SimSun"/>
        </w:rPr>
        <w:t>пления средств от доноров будет на ежегодной основе производиться сокращ</w:t>
      </w:r>
      <w:r w:rsidRPr="00E765DF">
        <w:rPr>
          <w:rFonts w:eastAsia="SimSun"/>
        </w:rPr>
        <w:t>е</w:t>
      </w:r>
      <w:r w:rsidRPr="00E765DF">
        <w:rPr>
          <w:rFonts w:eastAsia="SimSun"/>
        </w:rPr>
        <w:t>ние средств, выделяемых из национальных бюджетов.</w:t>
      </w:r>
    </w:p>
    <w:p w:rsidR="009237D9" w:rsidRPr="00E765DF" w:rsidRDefault="009237D9" w:rsidP="00E8689B">
      <w:pPr>
        <w:pStyle w:val="SingleTxtGR"/>
        <w:rPr>
          <w:rFonts w:eastAsia="SimSun"/>
        </w:rPr>
      </w:pPr>
      <w:r w:rsidRPr="00E765DF">
        <w:rPr>
          <w:rFonts w:eastAsia="SimSun"/>
        </w:rPr>
        <w:t>16.</w:t>
      </w:r>
      <w:r w:rsidRPr="00E765DF">
        <w:rPr>
          <w:rFonts w:eastAsia="SimSun"/>
        </w:rPr>
        <w:tab/>
        <w:t xml:space="preserve">В соответствии с требованиями </w:t>
      </w:r>
      <w:r w:rsidR="00D74D16">
        <w:t>З</w:t>
      </w:r>
      <w:r w:rsidRPr="00E765DF">
        <w:t>акона о переписи населения, домовлад</w:t>
      </w:r>
      <w:r w:rsidRPr="00E765DF">
        <w:t>е</w:t>
      </w:r>
      <w:r w:rsidRPr="00E765DF">
        <w:t xml:space="preserve">ний и жилищ в Боснии и Герцеговине в 2013 году </w:t>
      </w:r>
      <w:r w:rsidRPr="00E765DF">
        <w:rPr>
          <w:rFonts w:eastAsia="SimSun"/>
        </w:rPr>
        <w:t>(ст</w:t>
      </w:r>
      <w:r w:rsidR="00B57E7A">
        <w:rPr>
          <w:rFonts w:eastAsia="SimSun"/>
        </w:rPr>
        <w:t xml:space="preserve">атья </w:t>
      </w:r>
      <w:r w:rsidRPr="00E765DF">
        <w:rPr>
          <w:rFonts w:eastAsia="SimSun"/>
        </w:rPr>
        <w:t>43) участие граждан в переписи 2013 года является обязательным.</w:t>
      </w:r>
    </w:p>
    <w:p w:rsidR="009237D9" w:rsidRPr="00E765DF" w:rsidRDefault="009237D9" w:rsidP="00E8689B">
      <w:pPr>
        <w:pStyle w:val="SingleTxtGR"/>
        <w:rPr>
          <w:rFonts w:eastAsia="SimSun"/>
        </w:rPr>
      </w:pPr>
      <w:r w:rsidRPr="00E765DF">
        <w:rPr>
          <w:rFonts w:eastAsia="SimSun"/>
        </w:rPr>
        <w:t>17.</w:t>
      </w:r>
      <w:r w:rsidRPr="00E765DF">
        <w:rPr>
          <w:rFonts w:eastAsia="SimSun"/>
        </w:rPr>
        <w:tab/>
        <w:t>Одним из основополагающих принципов работы официальных статист</w:t>
      </w:r>
      <w:r w:rsidRPr="00E765DF">
        <w:rPr>
          <w:rFonts w:eastAsia="SimSun"/>
        </w:rPr>
        <w:t>и</w:t>
      </w:r>
      <w:r w:rsidRPr="00E765DF">
        <w:rPr>
          <w:rFonts w:eastAsia="SimSun"/>
        </w:rPr>
        <w:t>ческих органов является защита и обеспечение конфиденциальности перс</w:t>
      </w:r>
      <w:r w:rsidRPr="00E765DF">
        <w:rPr>
          <w:rFonts w:eastAsia="SimSun"/>
        </w:rPr>
        <w:t>о</w:t>
      </w:r>
      <w:r w:rsidRPr="00E765DF">
        <w:rPr>
          <w:rFonts w:eastAsia="SimSun"/>
        </w:rPr>
        <w:t>нальных данных. С</w:t>
      </w:r>
      <w:r w:rsidRPr="00E765DF">
        <w:t>четчики</w:t>
      </w:r>
      <w:r w:rsidRPr="00E765DF">
        <w:rPr>
          <w:rFonts w:eastAsia="SimSun"/>
        </w:rPr>
        <w:t xml:space="preserve"> и все другие лица, выполняющие различные фун</w:t>
      </w:r>
      <w:r w:rsidRPr="00E765DF">
        <w:rPr>
          <w:rFonts w:eastAsia="SimSun"/>
        </w:rPr>
        <w:t>к</w:t>
      </w:r>
      <w:r w:rsidRPr="00E765DF">
        <w:rPr>
          <w:rFonts w:eastAsia="SimSun"/>
        </w:rPr>
        <w:t>ции в связи с переписью, обязаны сохранять конфиденциальность любых пол</w:t>
      </w:r>
      <w:r w:rsidRPr="00E765DF">
        <w:rPr>
          <w:rFonts w:eastAsia="SimSun"/>
        </w:rPr>
        <w:t>у</w:t>
      </w:r>
      <w:r w:rsidRPr="00E765DF">
        <w:rPr>
          <w:rFonts w:eastAsia="SimSun"/>
        </w:rPr>
        <w:t>ченных от граждан данных, касающихся их личности, семейного и финансового положения, без ограничения по срокам. Залогом обеспечения неприкоснове</w:t>
      </w:r>
      <w:r w:rsidRPr="00E765DF">
        <w:rPr>
          <w:rFonts w:eastAsia="SimSun"/>
        </w:rPr>
        <w:t>н</w:t>
      </w:r>
      <w:r w:rsidRPr="00E765DF">
        <w:rPr>
          <w:rFonts w:eastAsia="SimSun"/>
        </w:rPr>
        <w:t xml:space="preserve">ности частной жизни служат </w:t>
      </w:r>
      <w:r w:rsidR="00D74D16">
        <w:t>З</w:t>
      </w:r>
      <w:r w:rsidRPr="00E765DF">
        <w:t>акон о защите персональных данных</w:t>
      </w:r>
      <w:r w:rsidR="00D74D16">
        <w:rPr>
          <w:rFonts w:eastAsia="SimSun"/>
        </w:rPr>
        <w:t xml:space="preserve"> и З</w:t>
      </w:r>
      <w:r w:rsidRPr="00E765DF">
        <w:rPr>
          <w:rFonts w:eastAsia="SimSun"/>
        </w:rPr>
        <w:t>акон о статистике.</w:t>
      </w:r>
    </w:p>
    <w:p w:rsidR="009237D9" w:rsidRPr="00E765DF" w:rsidRDefault="009237D9" w:rsidP="00E8689B">
      <w:pPr>
        <w:pStyle w:val="SingleTxtGR"/>
        <w:rPr>
          <w:rFonts w:eastAsia="SimSun"/>
        </w:rPr>
      </w:pPr>
      <w:r w:rsidRPr="00E765DF">
        <w:rPr>
          <w:rFonts w:eastAsia="SimSun"/>
        </w:rPr>
        <w:t>18.</w:t>
      </w:r>
      <w:r w:rsidRPr="00E765DF">
        <w:rPr>
          <w:rFonts w:eastAsia="SimSun"/>
        </w:rPr>
        <w:tab/>
        <w:t>Переписью населения будут охвачены:</w:t>
      </w:r>
    </w:p>
    <w:p w:rsidR="009237D9" w:rsidRPr="00E765DF" w:rsidRDefault="00D74D16" w:rsidP="00E8689B">
      <w:pPr>
        <w:pStyle w:val="SingleTxtGR"/>
        <w:rPr>
          <w:rFonts w:eastAsia="SimSun"/>
        </w:rPr>
      </w:pPr>
      <w:r>
        <w:rPr>
          <w:rFonts w:eastAsia="SimSun"/>
        </w:rPr>
        <w:tab/>
      </w:r>
      <w:r w:rsidR="009237D9" w:rsidRPr="00E765DF">
        <w:rPr>
          <w:rFonts w:eastAsia="SimSun"/>
        </w:rPr>
        <w:t>a)</w:t>
      </w:r>
      <w:r w:rsidR="009237D9" w:rsidRPr="00E765DF">
        <w:rPr>
          <w:rFonts w:eastAsia="SimSun"/>
        </w:rPr>
        <w:tab/>
        <w:t>граждане БиГ, постоянно или временно проживающие в БиГ, нез</w:t>
      </w:r>
      <w:r w:rsidR="009237D9" w:rsidRPr="00E765DF">
        <w:rPr>
          <w:rFonts w:eastAsia="SimSun"/>
        </w:rPr>
        <w:t>а</w:t>
      </w:r>
      <w:r w:rsidR="009237D9" w:rsidRPr="00E765DF">
        <w:rPr>
          <w:rFonts w:eastAsia="SimSun"/>
        </w:rPr>
        <w:t>висимо от их местонахождения на момент переписи;</w:t>
      </w:r>
    </w:p>
    <w:p w:rsidR="009237D9" w:rsidRPr="00E765DF" w:rsidRDefault="00D74D16" w:rsidP="00E8689B">
      <w:pPr>
        <w:pStyle w:val="SingleTxtGR"/>
        <w:rPr>
          <w:rFonts w:eastAsia="SimSun"/>
        </w:rPr>
      </w:pPr>
      <w:r>
        <w:rPr>
          <w:rFonts w:eastAsia="SimSun"/>
        </w:rPr>
        <w:tab/>
      </w:r>
      <w:r w:rsidR="009237D9" w:rsidRPr="00E765DF">
        <w:rPr>
          <w:rFonts w:eastAsia="SimSun"/>
        </w:rPr>
        <w:t>b)</w:t>
      </w:r>
      <w:r w:rsidR="009237D9" w:rsidRPr="00E765DF">
        <w:rPr>
          <w:rFonts w:eastAsia="SimSun"/>
        </w:rPr>
        <w:tab/>
        <w:t>иностранные граждане, обладающие постоянным или временным видом на жительство в БиГ, независимо от их местонахождения на момент п</w:t>
      </w:r>
      <w:r w:rsidR="009237D9" w:rsidRPr="00E765DF">
        <w:rPr>
          <w:rFonts w:eastAsia="SimSun"/>
        </w:rPr>
        <w:t>е</w:t>
      </w:r>
      <w:r w:rsidR="009237D9" w:rsidRPr="00E765DF">
        <w:rPr>
          <w:rFonts w:eastAsia="SimSun"/>
        </w:rPr>
        <w:t>реписи;</w:t>
      </w:r>
    </w:p>
    <w:p w:rsidR="009237D9" w:rsidRPr="00E765DF" w:rsidRDefault="00D74D16" w:rsidP="00E8689B">
      <w:pPr>
        <w:pStyle w:val="SingleTxtGR"/>
        <w:rPr>
          <w:rFonts w:eastAsia="SimSun"/>
        </w:rPr>
      </w:pPr>
      <w:r>
        <w:rPr>
          <w:rFonts w:eastAsia="SimSun"/>
        </w:rPr>
        <w:tab/>
      </w:r>
      <w:r w:rsidR="009237D9" w:rsidRPr="00E765DF">
        <w:rPr>
          <w:rFonts w:eastAsia="SimSun"/>
        </w:rPr>
        <w:t>c)</w:t>
      </w:r>
      <w:r w:rsidR="009237D9" w:rsidRPr="00E765DF">
        <w:rPr>
          <w:rFonts w:eastAsia="SimSun"/>
        </w:rPr>
        <w:tab/>
        <w:t>апатриды;</w:t>
      </w:r>
    </w:p>
    <w:p w:rsidR="009237D9" w:rsidRPr="00E765DF" w:rsidRDefault="00D74D16" w:rsidP="00E8689B">
      <w:pPr>
        <w:pStyle w:val="SingleTxtGR"/>
        <w:rPr>
          <w:rFonts w:eastAsia="SimSun"/>
        </w:rPr>
      </w:pPr>
      <w:r>
        <w:rPr>
          <w:rFonts w:eastAsia="SimSun"/>
        </w:rPr>
        <w:tab/>
      </w:r>
      <w:r w:rsidR="009237D9" w:rsidRPr="00E765DF">
        <w:rPr>
          <w:rFonts w:eastAsia="SimSun"/>
        </w:rPr>
        <w:t>d)</w:t>
      </w:r>
      <w:r w:rsidR="009237D9" w:rsidRPr="00E765DF">
        <w:rPr>
          <w:rFonts w:eastAsia="SimSun"/>
        </w:rPr>
        <w:tab/>
        <w:t xml:space="preserve">семьи граждан, перечисленных в пунктах </w:t>
      </w:r>
      <w:proofErr w:type="spellStart"/>
      <w:r w:rsidR="009237D9" w:rsidRPr="00E765DF">
        <w:rPr>
          <w:rFonts w:eastAsia="SimSun"/>
        </w:rPr>
        <w:t>a</w:t>
      </w:r>
      <w:proofErr w:type="spellEnd"/>
      <w:r w:rsidR="005D01E4">
        <w:rPr>
          <w:rFonts w:eastAsia="SimSun"/>
        </w:rPr>
        <w:t>)</w:t>
      </w:r>
      <w:r w:rsidR="009237D9" w:rsidRPr="00E765DF">
        <w:rPr>
          <w:rFonts w:eastAsia="SimSun"/>
        </w:rPr>
        <w:t xml:space="preserve">, </w:t>
      </w:r>
      <w:proofErr w:type="spellStart"/>
      <w:r w:rsidR="009237D9" w:rsidRPr="00E765DF">
        <w:rPr>
          <w:rFonts w:eastAsia="SimSun"/>
        </w:rPr>
        <w:t>b</w:t>
      </w:r>
      <w:proofErr w:type="spellEnd"/>
      <w:r w:rsidR="005D01E4">
        <w:rPr>
          <w:rFonts w:eastAsia="SimSun"/>
        </w:rPr>
        <w:t>)</w:t>
      </w:r>
      <w:r w:rsidR="009237D9" w:rsidRPr="00E765DF">
        <w:rPr>
          <w:rFonts w:eastAsia="SimSun"/>
        </w:rPr>
        <w:t xml:space="preserve"> и </w:t>
      </w:r>
      <w:proofErr w:type="spellStart"/>
      <w:r w:rsidR="009237D9" w:rsidRPr="00E765DF">
        <w:rPr>
          <w:rFonts w:eastAsia="SimSun"/>
        </w:rPr>
        <w:t>c</w:t>
      </w:r>
      <w:proofErr w:type="spellEnd"/>
      <w:r w:rsidR="005D01E4">
        <w:rPr>
          <w:rFonts w:eastAsia="SimSun"/>
        </w:rPr>
        <w:t>)</w:t>
      </w:r>
      <w:r w:rsidR="009237D9" w:rsidRPr="00E765DF">
        <w:rPr>
          <w:rFonts w:eastAsia="SimSun"/>
        </w:rPr>
        <w:t>;</w:t>
      </w:r>
    </w:p>
    <w:p w:rsidR="009237D9" w:rsidRPr="00E765DF" w:rsidRDefault="00D74D16" w:rsidP="00E8689B">
      <w:pPr>
        <w:pStyle w:val="SingleTxtGR"/>
        <w:rPr>
          <w:rFonts w:eastAsia="SimSun"/>
        </w:rPr>
      </w:pPr>
      <w:r>
        <w:rPr>
          <w:rFonts w:eastAsia="SimSun"/>
        </w:rPr>
        <w:tab/>
      </w:r>
      <w:proofErr w:type="spellStart"/>
      <w:r w:rsidR="009237D9" w:rsidRPr="00E765DF">
        <w:rPr>
          <w:rFonts w:eastAsia="SimSun"/>
        </w:rPr>
        <w:t>e</w:t>
      </w:r>
      <w:proofErr w:type="spellEnd"/>
      <w:r w:rsidR="009237D9" w:rsidRPr="00E765DF">
        <w:rPr>
          <w:rFonts w:eastAsia="SimSun"/>
        </w:rPr>
        <w:t>)</w:t>
      </w:r>
      <w:r w:rsidR="009237D9" w:rsidRPr="00E765DF">
        <w:rPr>
          <w:rFonts w:eastAsia="SimSun"/>
        </w:rPr>
        <w:tab/>
        <w:t xml:space="preserve">квартиры и другие </w:t>
      </w:r>
      <w:r w:rsidR="009237D9" w:rsidRPr="00E765DF">
        <w:t>жилища</w:t>
      </w:r>
      <w:r w:rsidR="009237D9" w:rsidRPr="00E765DF">
        <w:rPr>
          <w:rFonts w:eastAsia="SimSun"/>
        </w:rPr>
        <w:t>.</w:t>
      </w:r>
    </w:p>
    <w:p w:rsidR="009237D9" w:rsidRPr="00E765DF" w:rsidRDefault="009237D9" w:rsidP="00E8689B">
      <w:pPr>
        <w:pStyle w:val="SingleTxtGR"/>
        <w:rPr>
          <w:rFonts w:eastAsia="SimSun"/>
        </w:rPr>
      </w:pPr>
      <w:r w:rsidRPr="00E765DF">
        <w:rPr>
          <w:rFonts w:eastAsia="SimSun"/>
        </w:rPr>
        <w:t>19.</w:t>
      </w:r>
      <w:r w:rsidRPr="00E765DF">
        <w:rPr>
          <w:rFonts w:eastAsia="SimSun"/>
        </w:rPr>
        <w:tab/>
        <w:t>Переписью не будут охвачены:</w:t>
      </w:r>
    </w:p>
    <w:p w:rsidR="009237D9" w:rsidRPr="00E765DF" w:rsidRDefault="00AE1CC4" w:rsidP="00E8689B">
      <w:pPr>
        <w:pStyle w:val="SingleTxtGR"/>
        <w:rPr>
          <w:rFonts w:eastAsia="SimSun"/>
        </w:rPr>
      </w:pPr>
      <w:r>
        <w:rPr>
          <w:rFonts w:eastAsia="SimSun"/>
        </w:rPr>
        <w:tab/>
      </w:r>
      <w:r w:rsidR="009237D9" w:rsidRPr="00E765DF">
        <w:rPr>
          <w:rFonts w:eastAsia="SimSun"/>
        </w:rPr>
        <w:t>a)</w:t>
      </w:r>
      <w:r w:rsidR="009237D9" w:rsidRPr="00E765DF">
        <w:rPr>
          <w:rFonts w:eastAsia="SimSun"/>
        </w:rPr>
        <w:tab/>
        <w:t>дипломатические и консульские сотрудники иностранных диплом</w:t>
      </w:r>
      <w:r w:rsidR="009237D9" w:rsidRPr="00E765DF">
        <w:rPr>
          <w:rFonts w:eastAsia="SimSun"/>
        </w:rPr>
        <w:t>а</w:t>
      </w:r>
      <w:r w:rsidR="009237D9" w:rsidRPr="00E765DF">
        <w:rPr>
          <w:rFonts w:eastAsia="SimSun"/>
        </w:rPr>
        <w:t xml:space="preserve">тических и консульских миссий или сотрудники международных организаций и органов, а также члены их семей, проживающие совместно с ними </w:t>
      </w:r>
      <w:r w:rsidR="009237D9" w:rsidRPr="00E765DF">
        <w:t>в Боснии и Герцеговине</w:t>
      </w:r>
      <w:r w:rsidR="009237D9" w:rsidRPr="00E765DF">
        <w:rPr>
          <w:rFonts w:eastAsia="SimSun"/>
        </w:rPr>
        <w:t>;</w:t>
      </w:r>
    </w:p>
    <w:p w:rsidR="009237D9" w:rsidRPr="00E765DF" w:rsidRDefault="00AE1CC4" w:rsidP="00E8689B">
      <w:pPr>
        <w:pStyle w:val="SingleTxtGR"/>
        <w:rPr>
          <w:rFonts w:eastAsia="SimSun"/>
        </w:rPr>
      </w:pPr>
      <w:r>
        <w:rPr>
          <w:rFonts w:eastAsia="SimSun"/>
        </w:rPr>
        <w:tab/>
      </w:r>
      <w:r w:rsidR="009237D9" w:rsidRPr="00E765DF">
        <w:rPr>
          <w:rFonts w:eastAsia="SimSun"/>
        </w:rPr>
        <w:t>b)</w:t>
      </w:r>
      <w:r w:rsidR="009237D9" w:rsidRPr="00E765DF">
        <w:rPr>
          <w:rFonts w:eastAsia="SimSun"/>
        </w:rPr>
        <w:tab/>
        <w:t xml:space="preserve">иностранные военнослужащие или сотрудники полиции, а также члены их семей, проживающие совместно с ними </w:t>
      </w:r>
      <w:r w:rsidR="009237D9" w:rsidRPr="00E765DF">
        <w:t>в Боснии и Герцеговине</w:t>
      </w:r>
      <w:r w:rsidR="009237D9" w:rsidRPr="00E765DF">
        <w:rPr>
          <w:rFonts w:eastAsia="SimSun"/>
        </w:rPr>
        <w:t>;</w:t>
      </w:r>
    </w:p>
    <w:p w:rsidR="009237D9" w:rsidRPr="00E765DF" w:rsidRDefault="00AE1CC4" w:rsidP="00E8689B">
      <w:pPr>
        <w:pStyle w:val="SingleTxtGR"/>
        <w:rPr>
          <w:rFonts w:eastAsia="SimSun"/>
        </w:rPr>
      </w:pPr>
      <w:r>
        <w:rPr>
          <w:rFonts w:eastAsia="SimSun"/>
        </w:rPr>
        <w:tab/>
      </w:r>
      <w:r w:rsidR="009237D9" w:rsidRPr="00E765DF">
        <w:rPr>
          <w:rFonts w:eastAsia="SimSun"/>
        </w:rPr>
        <w:t>c)</w:t>
      </w:r>
      <w:r w:rsidR="009237D9" w:rsidRPr="00E765DF">
        <w:rPr>
          <w:rFonts w:eastAsia="SimSun"/>
        </w:rPr>
        <w:tab/>
        <w:t>жилища, принадлежащие зарубежным государствам.</w:t>
      </w:r>
    </w:p>
    <w:p w:rsidR="009237D9" w:rsidRPr="00E765DF" w:rsidRDefault="009237D9" w:rsidP="00E8689B">
      <w:pPr>
        <w:pStyle w:val="SingleTxtGR"/>
        <w:rPr>
          <w:rFonts w:eastAsia="SimSun"/>
        </w:rPr>
      </w:pPr>
      <w:r w:rsidRPr="00E765DF">
        <w:rPr>
          <w:rFonts w:eastAsia="SimSun"/>
        </w:rPr>
        <w:t>20.</w:t>
      </w:r>
      <w:r w:rsidRPr="00E765DF">
        <w:rPr>
          <w:rFonts w:eastAsia="SimSun"/>
        </w:rPr>
        <w:tab/>
        <w:t>Перепись сотрудников дипломатических миссий и членов их семей, з</w:t>
      </w:r>
      <w:r w:rsidRPr="00E765DF">
        <w:rPr>
          <w:rFonts w:eastAsia="SimSun"/>
        </w:rPr>
        <w:t>а</w:t>
      </w:r>
      <w:r w:rsidRPr="00E765DF">
        <w:rPr>
          <w:rFonts w:eastAsia="SimSun"/>
        </w:rPr>
        <w:t>ключенных и военнослужащих регулируется статьями</w:t>
      </w:r>
      <w:r w:rsidR="005D01E4">
        <w:rPr>
          <w:rFonts w:eastAsia="SimSun"/>
        </w:rPr>
        <w:t xml:space="preserve"> </w:t>
      </w:r>
      <w:r w:rsidRPr="00E765DF">
        <w:rPr>
          <w:rFonts w:eastAsia="SimSun"/>
        </w:rPr>
        <w:t>32,</w:t>
      </w:r>
      <w:r w:rsidR="005D01E4">
        <w:rPr>
          <w:rFonts w:eastAsia="SimSun"/>
        </w:rPr>
        <w:t xml:space="preserve"> </w:t>
      </w:r>
      <w:r w:rsidRPr="00E765DF">
        <w:rPr>
          <w:rFonts w:eastAsia="SimSun"/>
        </w:rPr>
        <w:t>33</w:t>
      </w:r>
      <w:r w:rsidR="005D01E4">
        <w:rPr>
          <w:rFonts w:eastAsia="SimSun"/>
        </w:rPr>
        <w:t xml:space="preserve"> </w:t>
      </w:r>
      <w:r w:rsidRPr="00E765DF">
        <w:rPr>
          <w:rFonts w:eastAsia="SimSun"/>
        </w:rPr>
        <w:t>и</w:t>
      </w:r>
      <w:r w:rsidR="005D01E4">
        <w:rPr>
          <w:rFonts w:eastAsia="SimSun"/>
        </w:rPr>
        <w:t xml:space="preserve"> </w:t>
      </w:r>
      <w:r w:rsidRPr="00E765DF">
        <w:rPr>
          <w:rFonts w:eastAsia="SimSun"/>
        </w:rPr>
        <w:t xml:space="preserve">34 </w:t>
      </w:r>
      <w:r w:rsidR="00AE1CC4">
        <w:t>З</w:t>
      </w:r>
      <w:r w:rsidRPr="00E765DF">
        <w:t>акона о п</w:t>
      </w:r>
      <w:r w:rsidRPr="00E765DF">
        <w:t>е</w:t>
      </w:r>
      <w:r w:rsidRPr="00E765DF">
        <w:t>реписи населения в БиГ в 2013</w:t>
      </w:r>
      <w:r w:rsidR="005D01E4">
        <w:t xml:space="preserve"> </w:t>
      </w:r>
      <w:r w:rsidRPr="00E765DF">
        <w:t>году</w:t>
      </w:r>
      <w:r w:rsidRPr="00E765DF">
        <w:rPr>
          <w:rFonts w:eastAsia="SimSun"/>
        </w:rPr>
        <w:t>, а Управление во взаимодействии с мин</w:t>
      </w:r>
      <w:r w:rsidRPr="00E765DF">
        <w:rPr>
          <w:rFonts w:eastAsia="SimSun"/>
        </w:rPr>
        <w:t>и</w:t>
      </w:r>
      <w:r w:rsidRPr="00E765DF">
        <w:rPr>
          <w:rFonts w:eastAsia="SimSun"/>
        </w:rPr>
        <w:t>стерствами, указанными в статье</w:t>
      </w:r>
      <w:r w:rsidR="005D01E4">
        <w:rPr>
          <w:rFonts w:eastAsia="SimSun"/>
        </w:rPr>
        <w:t xml:space="preserve"> </w:t>
      </w:r>
      <w:r w:rsidRPr="00E765DF">
        <w:rPr>
          <w:rFonts w:eastAsia="SimSun"/>
        </w:rPr>
        <w:t>27 данного закона, издаст инструкции о п</w:t>
      </w:r>
      <w:r w:rsidRPr="00E765DF">
        <w:rPr>
          <w:rFonts w:eastAsia="SimSun"/>
        </w:rPr>
        <w:t>о</w:t>
      </w:r>
      <w:r w:rsidRPr="00E765DF">
        <w:rPr>
          <w:rFonts w:eastAsia="SimSun"/>
        </w:rPr>
        <w:t>рядке переписи лиц, указанн</w:t>
      </w:r>
      <w:r w:rsidR="00AE1CC4">
        <w:rPr>
          <w:rFonts w:eastAsia="SimSun"/>
        </w:rPr>
        <w:t>ых в статьях</w:t>
      </w:r>
      <w:r w:rsidR="005D01E4">
        <w:rPr>
          <w:rFonts w:eastAsia="SimSun"/>
        </w:rPr>
        <w:t xml:space="preserve"> </w:t>
      </w:r>
      <w:r w:rsidR="00AE1CC4">
        <w:rPr>
          <w:rFonts w:eastAsia="SimSun"/>
        </w:rPr>
        <w:t>32,</w:t>
      </w:r>
      <w:r w:rsidR="005D01E4">
        <w:rPr>
          <w:rFonts w:eastAsia="SimSun"/>
        </w:rPr>
        <w:t xml:space="preserve"> </w:t>
      </w:r>
      <w:r w:rsidR="00AE1CC4">
        <w:rPr>
          <w:rFonts w:eastAsia="SimSun"/>
        </w:rPr>
        <w:t>33</w:t>
      </w:r>
      <w:r w:rsidR="005D01E4">
        <w:rPr>
          <w:rFonts w:eastAsia="SimSun"/>
        </w:rPr>
        <w:t xml:space="preserve"> </w:t>
      </w:r>
      <w:r w:rsidR="00AE1CC4">
        <w:rPr>
          <w:rFonts w:eastAsia="SimSun"/>
        </w:rPr>
        <w:t>и</w:t>
      </w:r>
      <w:r w:rsidR="005D01E4">
        <w:rPr>
          <w:rFonts w:eastAsia="SimSun"/>
        </w:rPr>
        <w:t xml:space="preserve"> </w:t>
      </w:r>
      <w:r w:rsidR="00AE1CC4">
        <w:rPr>
          <w:rFonts w:eastAsia="SimSun"/>
        </w:rPr>
        <w:t>34 этого З</w:t>
      </w:r>
      <w:r w:rsidRPr="00E765DF">
        <w:rPr>
          <w:rFonts w:eastAsia="SimSun"/>
        </w:rPr>
        <w:t>акона, а также о п</w:t>
      </w:r>
      <w:r w:rsidRPr="00E765DF">
        <w:rPr>
          <w:rFonts w:eastAsia="SimSun"/>
        </w:rPr>
        <w:t>о</w:t>
      </w:r>
      <w:r w:rsidRPr="00E765DF">
        <w:rPr>
          <w:rFonts w:eastAsia="SimSun"/>
        </w:rPr>
        <w:t>рядке передачи такой д</w:t>
      </w:r>
      <w:r w:rsidRPr="00E765DF">
        <w:rPr>
          <w:rFonts w:eastAsia="SimSun"/>
        </w:rPr>
        <w:t>о</w:t>
      </w:r>
      <w:r w:rsidRPr="00E765DF">
        <w:rPr>
          <w:rFonts w:eastAsia="SimSun"/>
        </w:rPr>
        <w:t>кументации комиссиям по проведению переписи.</w:t>
      </w:r>
    </w:p>
    <w:p w:rsidR="009237D9" w:rsidRPr="00E765DF" w:rsidRDefault="009237D9" w:rsidP="00E8689B">
      <w:pPr>
        <w:pStyle w:val="SingleTxtGR"/>
        <w:rPr>
          <w:rFonts w:eastAsia="SimSun"/>
        </w:rPr>
      </w:pPr>
      <w:r w:rsidRPr="00E765DF">
        <w:rPr>
          <w:rFonts w:eastAsia="SimSun"/>
        </w:rPr>
        <w:t>21.</w:t>
      </w:r>
      <w:r w:rsidRPr="00E765DF">
        <w:rPr>
          <w:rFonts w:eastAsia="SimSun"/>
        </w:rPr>
        <w:tab/>
        <w:t>Перепись лиц, проживающих за рубежом, регулируется статьями 40,</w:t>
      </w:r>
      <w:r w:rsidR="005D01E4">
        <w:rPr>
          <w:rFonts w:eastAsia="SimSun"/>
        </w:rPr>
        <w:t xml:space="preserve"> </w:t>
      </w:r>
      <w:r w:rsidRPr="00E765DF">
        <w:rPr>
          <w:rFonts w:eastAsia="SimSun"/>
        </w:rPr>
        <w:t>41</w:t>
      </w:r>
      <w:r w:rsidR="005D01E4">
        <w:rPr>
          <w:rFonts w:eastAsia="SimSun"/>
        </w:rPr>
        <w:t xml:space="preserve"> </w:t>
      </w:r>
      <w:r w:rsidRPr="00E765DF">
        <w:rPr>
          <w:rFonts w:eastAsia="SimSun"/>
        </w:rPr>
        <w:t>и</w:t>
      </w:r>
      <w:r w:rsidR="005D01E4">
        <w:rPr>
          <w:rFonts w:eastAsia="SimSun"/>
        </w:rPr>
        <w:t> </w:t>
      </w:r>
      <w:r w:rsidRPr="00E765DF">
        <w:rPr>
          <w:rFonts w:eastAsia="SimSun"/>
        </w:rPr>
        <w:t xml:space="preserve">42 </w:t>
      </w:r>
      <w:r w:rsidR="00AE1CC4">
        <w:t>З</w:t>
      </w:r>
      <w:r w:rsidRPr="00E765DF">
        <w:t>акона о переписи населения в БиГ в 2013</w:t>
      </w:r>
      <w:r w:rsidR="005D01E4">
        <w:t xml:space="preserve"> </w:t>
      </w:r>
      <w:r w:rsidRPr="00E765DF">
        <w:t>году</w:t>
      </w:r>
      <w:r w:rsidRPr="00E765DF">
        <w:rPr>
          <w:rFonts w:eastAsia="SimSun"/>
        </w:rPr>
        <w:t>.</w:t>
      </w:r>
    </w:p>
    <w:p w:rsidR="009237D9" w:rsidRPr="00E765DF" w:rsidRDefault="009237D9" w:rsidP="00E8689B">
      <w:pPr>
        <w:pStyle w:val="SingleTxtGR"/>
        <w:rPr>
          <w:rFonts w:eastAsia="SimSun"/>
        </w:rPr>
      </w:pPr>
      <w:r w:rsidRPr="00E765DF">
        <w:rPr>
          <w:rFonts w:eastAsia="SimSun"/>
        </w:rPr>
        <w:t>22.</w:t>
      </w:r>
      <w:r w:rsidRPr="00E765DF">
        <w:rPr>
          <w:rFonts w:eastAsia="SimSun"/>
        </w:rPr>
        <w:tab/>
        <w:t>Любое лицо, охватываемое переписью, обязано дать точный и полный о</w:t>
      </w:r>
      <w:r w:rsidRPr="00E765DF">
        <w:rPr>
          <w:rFonts w:eastAsia="SimSun"/>
        </w:rPr>
        <w:t>т</w:t>
      </w:r>
      <w:r w:rsidRPr="00E765DF">
        <w:rPr>
          <w:rFonts w:eastAsia="SimSun"/>
        </w:rPr>
        <w:t>вет на все вопросы, фигурирующие в формулярах, используемых в ходе пер</w:t>
      </w:r>
      <w:r w:rsidRPr="00E765DF">
        <w:rPr>
          <w:rFonts w:eastAsia="SimSun"/>
        </w:rPr>
        <w:t>е</w:t>
      </w:r>
      <w:r w:rsidRPr="00E765DF">
        <w:rPr>
          <w:rFonts w:eastAsia="SimSun"/>
        </w:rPr>
        <w:t>писи. Данные об отсутствующих членах семьи в возрасте старше 15 лет могут быть представлены только присутствующим взрослым членом семьи, к</w:t>
      </w:r>
      <w:r w:rsidRPr="00E765DF">
        <w:rPr>
          <w:rFonts w:eastAsia="SimSun"/>
        </w:rPr>
        <w:t>о</w:t>
      </w:r>
      <w:r w:rsidRPr="00E765DF">
        <w:rPr>
          <w:rFonts w:eastAsia="SimSun"/>
        </w:rPr>
        <w:t xml:space="preserve">торому эти данные известны лучше других, тогда как данные о детях младше 15 лет представляются одним из родителей, патронатным воспитателем или опекуном. Если в момент переписи </w:t>
      </w:r>
      <w:r w:rsidRPr="00E765DF">
        <w:t>счетчик</w:t>
      </w:r>
      <w:r w:rsidRPr="00E765DF">
        <w:rPr>
          <w:rFonts w:eastAsia="SimSun"/>
        </w:rPr>
        <w:t xml:space="preserve"> не обнаруживает лиц, охватываемых переп</w:t>
      </w:r>
      <w:r w:rsidRPr="00E765DF">
        <w:rPr>
          <w:rFonts w:eastAsia="SimSun"/>
        </w:rPr>
        <w:t>и</w:t>
      </w:r>
      <w:r w:rsidRPr="00E765DF">
        <w:rPr>
          <w:rFonts w:eastAsia="SimSun"/>
        </w:rPr>
        <w:t>сью, а собрать сведения методами, указанными в пункте</w:t>
      </w:r>
      <w:r w:rsidR="005D01E4">
        <w:rPr>
          <w:rFonts w:eastAsia="SimSun"/>
        </w:rPr>
        <w:t xml:space="preserve"> </w:t>
      </w:r>
      <w:r w:rsidRPr="00E765DF">
        <w:rPr>
          <w:rFonts w:eastAsia="SimSun"/>
        </w:rPr>
        <w:t>2 данной статьи</w:t>
      </w:r>
      <w:r w:rsidR="005D01E4">
        <w:rPr>
          <w:rFonts w:eastAsia="SimSun"/>
        </w:rPr>
        <w:t>,</w:t>
      </w:r>
      <w:r w:rsidRPr="00E765DF">
        <w:rPr>
          <w:rFonts w:eastAsia="SimSun"/>
        </w:rPr>
        <w:t xml:space="preserve"> не представляется возможным, он оставляет таким лицам письменное напомин</w:t>
      </w:r>
      <w:r w:rsidRPr="00E765DF">
        <w:rPr>
          <w:rFonts w:eastAsia="SimSun"/>
        </w:rPr>
        <w:t>а</w:t>
      </w:r>
      <w:r w:rsidRPr="00E765DF">
        <w:rPr>
          <w:rFonts w:eastAsia="SimSun"/>
        </w:rPr>
        <w:t>ние о том, что они обязаны представить данные компетентной комиссии по проведению переписи не позднее 15 апреля 2013 года. В напоминании, о кот</w:t>
      </w:r>
      <w:r w:rsidRPr="00E765DF">
        <w:rPr>
          <w:rFonts w:eastAsia="SimSun"/>
        </w:rPr>
        <w:t>о</w:t>
      </w:r>
      <w:r w:rsidRPr="00E765DF">
        <w:rPr>
          <w:rFonts w:eastAsia="SimSun"/>
        </w:rPr>
        <w:t>ром говорится в пункте 3 этой статьи, указываются часы работы и адрес комп</w:t>
      </w:r>
      <w:r w:rsidRPr="00E765DF">
        <w:rPr>
          <w:rFonts w:eastAsia="SimSun"/>
        </w:rPr>
        <w:t>е</w:t>
      </w:r>
      <w:r w:rsidRPr="00E765DF">
        <w:rPr>
          <w:rFonts w:eastAsia="SimSun"/>
        </w:rPr>
        <w:t>тентного счетного центра.</w:t>
      </w:r>
    </w:p>
    <w:p w:rsidR="009237D9" w:rsidRPr="00E765DF" w:rsidRDefault="009237D9" w:rsidP="00E8689B">
      <w:pPr>
        <w:pStyle w:val="SingleTxtGR"/>
        <w:rPr>
          <w:rFonts w:eastAsia="SimSun"/>
        </w:rPr>
      </w:pPr>
      <w:r w:rsidRPr="00E765DF">
        <w:rPr>
          <w:rFonts w:eastAsia="SimSun"/>
        </w:rPr>
        <w:t>23.</w:t>
      </w:r>
      <w:r w:rsidRPr="00E765DF">
        <w:rPr>
          <w:rFonts w:eastAsia="SimSun"/>
        </w:rPr>
        <w:tab/>
        <w:t>С</w:t>
      </w:r>
      <w:r w:rsidRPr="00E765DF">
        <w:t>четчики</w:t>
      </w:r>
      <w:r w:rsidRPr="00E765DF">
        <w:rPr>
          <w:rFonts w:eastAsia="SimSun"/>
        </w:rPr>
        <w:t xml:space="preserve"> и все прочие лица, которые осуществляют мероприятия в связи с переписью или участвуют в них, обязаны выполнять свои функции операти</w:t>
      </w:r>
      <w:r w:rsidRPr="00E765DF">
        <w:rPr>
          <w:rFonts w:eastAsia="SimSun"/>
        </w:rPr>
        <w:t>в</w:t>
      </w:r>
      <w:r w:rsidRPr="00E765DF">
        <w:rPr>
          <w:rFonts w:eastAsia="SimSun"/>
        </w:rPr>
        <w:t>но и надлежащим образом.</w:t>
      </w:r>
    </w:p>
    <w:p w:rsidR="009237D9" w:rsidRPr="00E765DF" w:rsidRDefault="009237D9" w:rsidP="00E8689B">
      <w:pPr>
        <w:pStyle w:val="SingleTxtGR"/>
        <w:rPr>
          <w:rFonts w:eastAsia="SimSun"/>
        </w:rPr>
      </w:pPr>
      <w:r w:rsidRPr="00E765DF">
        <w:rPr>
          <w:rFonts w:eastAsia="SimSun"/>
        </w:rPr>
        <w:t>24.</w:t>
      </w:r>
      <w:r w:rsidRPr="00E765DF">
        <w:rPr>
          <w:rFonts w:eastAsia="SimSun"/>
        </w:rPr>
        <w:tab/>
        <w:t>При выполнении своей работы лица, указанные в пункте</w:t>
      </w:r>
      <w:r w:rsidR="00056F4F">
        <w:rPr>
          <w:rFonts w:eastAsia="SimSun"/>
        </w:rPr>
        <w:t xml:space="preserve"> </w:t>
      </w:r>
      <w:r w:rsidRPr="00E765DF">
        <w:rPr>
          <w:rFonts w:eastAsia="SimSun"/>
        </w:rPr>
        <w:t>1 данной статьи, обязаны предъявлять лицам, охваченным переписью, свой мандат на провед</w:t>
      </w:r>
      <w:r w:rsidRPr="00E765DF">
        <w:rPr>
          <w:rFonts w:eastAsia="SimSun"/>
        </w:rPr>
        <w:t>е</w:t>
      </w:r>
      <w:r w:rsidRPr="00E765DF">
        <w:rPr>
          <w:rFonts w:eastAsia="SimSun"/>
        </w:rPr>
        <w:t>ние мероприятий, связанных с переписью.</w:t>
      </w:r>
    </w:p>
    <w:p w:rsidR="009237D9" w:rsidRPr="00E765DF" w:rsidRDefault="009237D9" w:rsidP="00E8689B">
      <w:pPr>
        <w:pStyle w:val="SingleTxtGR"/>
        <w:rPr>
          <w:rFonts w:eastAsia="SimSun"/>
        </w:rPr>
      </w:pPr>
      <w:r w:rsidRPr="00E765DF">
        <w:rPr>
          <w:rFonts w:eastAsia="SimSun"/>
        </w:rPr>
        <w:t>25.</w:t>
      </w:r>
      <w:r w:rsidRPr="00E765DF">
        <w:rPr>
          <w:rFonts w:eastAsia="SimSun"/>
        </w:rPr>
        <w:tab/>
        <w:t>Согласно указанному закону граждане вправе не раскрывать сведений, касающихся их этнич</w:t>
      </w:r>
      <w:r w:rsidRPr="00E765DF">
        <w:rPr>
          <w:rFonts w:eastAsia="SimSun"/>
        </w:rPr>
        <w:t>е</w:t>
      </w:r>
      <w:r w:rsidRPr="00E765DF">
        <w:rPr>
          <w:rFonts w:eastAsia="SimSun"/>
        </w:rPr>
        <w:t>ской/национальной и религиозной принадлежности. С</w:t>
      </w:r>
      <w:r w:rsidRPr="00E765DF">
        <w:t>четчик</w:t>
      </w:r>
      <w:r w:rsidRPr="00E765DF">
        <w:rPr>
          <w:rFonts w:eastAsia="SimSun"/>
        </w:rPr>
        <w:t xml:space="preserve"> ни при каких обстоятельствах не должен задавать респондентам нав</w:t>
      </w:r>
      <w:r w:rsidRPr="00E765DF">
        <w:rPr>
          <w:rFonts w:eastAsia="SimSun"/>
        </w:rPr>
        <w:t>о</w:t>
      </w:r>
      <w:r w:rsidRPr="00E765DF">
        <w:rPr>
          <w:rFonts w:eastAsia="SimSun"/>
        </w:rPr>
        <w:t>дящие вопросы или подсказывать им ответы и должен фиксировать любые да</w:t>
      </w:r>
      <w:r w:rsidRPr="00E765DF">
        <w:rPr>
          <w:rFonts w:eastAsia="SimSun"/>
        </w:rPr>
        <w:t>н</w:t>
      </w:r>
      <w:r w:rsidRPr="00E765DF">
        <w:rPr>
          <w:rFonts w:eastAsia="SimSun"/>
        </w:rPr>
        <w:t>ные ответы.</w:t>
      </w:r>
    </w:p>
    <w:p w:rsidR="009237D9" w:rsidRPr="00E765DF" w:rsidRDefault="009237D9" w:rsidP="00E8689B">
      <w:pPr>
        <w:pStyle w:val="SingleTxtGR"/>
        <w:rPr>
          <w:rFonts w:eastAsia="SimSun"/>
        </w:rPr>
      </w:pPr>
      <w:r w:rsidRPr="00E765DF">
        <w:rPr>
          <w:rFonts w:eastAsia="SimSun"/>
        </w:rPr>
        <w:t>26.</w:t>
      </w:r>
      <w:r w:rsidRPr="00E765DF">
        <w:rPr>
          <w:rFonts w:eastAsia="SimSun"/>
        </w:rPr>
        <w:tab/>
        <w:t>Формуляры и методические инструкции в связи с переписью публикую</w:t>
      </w:r>
      <w:r w:rsidRPr="00E765DF">
        <w:rPr>
          <w:rFonts w:eastAsia="SimSun"/>
        </w:rPr>
        <w:t>т</w:t>
      </w:r>
      <w:r w:rsidRPr="00E765DF">
        <w:rPr>
          <w:rFonts w:eastAsia="SimSun"/>
        </w:rPr>
        <w:t>ся на боснийском/хорватском/сербском языке в латинском и кириллическом н</w:t>
      </w:r>
      <w:r w:rsidRPr="00E765DF">
        <w:rPr>
          <w:rFonts w:eastAsia="SimSun"/>
        </w:rPr>
        <w:t>а</w:t>
      </w:r>
      <w:r w:rsidRPr="00E765DF">
        <w:rPr>
          <w:rFonts w:eastAsia="SimSun"/>
        </w:rPr>
        <w:t>писании. Ответы в формулярах также записываются на босни</w:t>
      </w:r>
      <w:r w:rsidRPr="00E765DF">
        <w:rPr>
          <w:rFonts w:eastAsia="SimSun"/>
        </w:rPr>
        <w:t>й</w:t>
      </w:r>
      <w:r w:rsidRPr="00E765DF">
        <w:rPr>
          <w:rFonts w:eastAsia="SimSun"/>
        </w:rPr>
        <w:t>ском/хорватском/</w:t>
      </w:r>
      <w:r w:rsidR="00056F4F">
        <w:rPr>
          <w:rFonts w:eastAsia="SimSun"/>
        </w:rPr>
        <w:t xml:space="preserve"> </w:t>
      </w:r>
      <w:r w:rsidRPr="00E765DF">
        <w:rPr>
          <w:rFonts w:eastAsia="SimSun"/>
        </w:rPr>
        <w:t>сербском языке в латинском и кириллическом написании.</w:t>
      </w:r>
    </w:p>
    <w:p w:rsidR="009237D9" w:rsidRPr="00E765DF" w:rsidRDefault="009237D9" w:rsidP="00AE1CC4">
      <w:pPr>
        <w:pStyle w:val="H23GR"/>
        <w:rPr>
          <w:rFonts w:eastAsia="SimSun"/>
        </w:rPr>
      </w:pPr>
      <w:r w:rsidRPr="00E765DF">
        <w:rPr>
          <w:rFonts w:eastAsia="SimSun"/>
        </w:rPr>
        <w:tab/>
      </w:r>
      <w:r w:rsidRPr="00E765DF">
        <w:rPr>
          <w:rFonts w:eastAsia="SimSun"/>
        </w:rPr>
        <w:tab/>
        <w:t>Защита меньшинств</w:t>
      </w:r>
    </w:p>
    <w:p w:rsidR="009237D9" w:rsidRPr="00E765DF" w:rsidRDefault="009237D9" w:rsidP="00D61CE8">
      <w:pPr>
        <w:pStyle w:val="SingleTxtGR"/>
      </w:pPr>
      <w:r w:rsidRPr="00E765DF">
        <w:t>27.</w:t>
      </w:r>
      <w:r w:rsidRPr="00E765DF">
        <w:tab/>
        <w:t>Перед опросом счетчик обязан проинформировать респондентов, прина</w:t>
      </w:r>
      <w:r w:rsidRPr="00E765DF">
        <w:t>д</w:t>
      </w:r>
      <w:r w:rsidRPr="00E765DF">
        <w:t>лежащих к числу национальных меньшинств, об их праве ознакомиться с о</w:t>
      </w:r>
      <w:r w:rsidRPr="00E765DF">
        <w:t>б</w:t>
      </w:r>
      <w:r w:rsidRPr="00E765DF">
        <w:t>разцами основных формуляров вопросников на языке и в написании, испол</w:t>
      </w:r>
      <w:r w:rsidRPr="00E765DF">
        <w:t>ь</w:t>
      </w:r>
      <w:r w:rsidRPr="00E765DF">
        <w:t>зуемых их национальным меньшинством.</w:t>
      </w:r>
    </w:p>
    <w:p w:rsidR="009237D9" w:rsidRPr="00E765DF" w:rsidRDefault="009237D9" w:rsidP="00D61CE8">
      <w:pPr>
        <w:pStyle w:val="SingleTxtGR"/>
      </w:pPr>
      <w:r w:rsidRPr="00E765DF">
        <w:t>28.</w:t>
      </w:r>
      <w:r w:rsidRPr="00E765DF">
        <w:tab/>
        <w:t>По имеющимся оценкам и согласно плану действий помимо сотрудников статистических учре</w:t>
      </w:r>
      <w:r w:rsidRPr="00E765DF">
        <w:t>ж</w:t>
      </w:r>
      <w:r w:rsidRPr="00E765DF">
        <w:t>дений БиГ в переписи будут задействованы примерно 25 000 работников, 3</w:t>
      </w:r>
      <w:r w:rsidR="00056F4F">
        <w:t xml:space="preserve"> </w:t>
      </w:r>
      <w:r w:rsidRPr="00E765DF">
        <w:t>200</w:t>
      </w:r>
      <w:r w:rsidR="00056F4F">
        <w:t xml:space="preserve"> </w:t>
      </w:r>
      <w:r w:rsidRPr="00E765DF">
        <w:t>местных инструкторов, 850</w:t>
      </w:r>
      <w:r w:rsidR="00056F4F">
        <w:t xml:space="preserve"> </w:t>
      </w:r>
      <w:r w:rsidRPr="00E765DF">
        <w:t>членов муниципальных комиссий по проведению переписи и 250–300</w:t>
      </w:r>
      <w:r w:rsidR="00056F4F">
        <w:t xml:space="preserve"> </w:t>
      </w:r>
      <w:r w:rsidRPr="00E765DF">
        <w:t>внешних экспертов, которые б</w:t>
      </w:r>
      <w:r w:rsidRPr="00E765DF">
        <w:t>у</w:t>
      </w:r>
      <w:r w:rsidRPr="00E765DF">
        <w:t>дут привлечены для подготовки и обработки материалов.</w:t>
      </w:r>
    </w:p>
    <w:p w:rsidR="009237D9" w:rsidRPr="00E765DF" w:rsidRDefault="009237D9" w:rsidP="00D61CE8">
      <w:pPr>
        <w:pStyle w:val="SingleTxtGR"/>
      </w:pPr>
      <w:r w:rsidRPr="00E765DF">
        <w:t>29.</w:t>
      </w:r>
      <w:r w:rsidRPr="00E765DF">
        <w:tab/>
        <w:t>Дана четкая установка на привлечение безработных и учащихся для пр</w:t>
      </w:r>
      <w:r w:rsidRPr="00E765DF">
        <w:t>о</w:t>
      </w:r>
      <w:r w:rsidRPr="00E765DF">
        <w:t>ведения переписи через студенческие, молодежные и рабочие объединения. Р</w:t>
      </w:r>
      <w:r w:rsidRPr="00E765DF">
        <w:t>а</w:t>
      </w:r>
      <w:r w:rsidRPr="00E765DF">
        <w:t>ботники и все прочие лица, осуществляющие м</w:t>
      </w:r>
      <w:r w:rsidRPr="00E765DF">
        <w:t>е</w:t>
      </w:r>
      <w:r w:rsidRPr="00E765DF">
        <w:t>роприятия в связи с переписью и участвующие в них, будут работать на платной основе.</w:t>
      </w:r>
    </w:p>
    <w:p w:rsidR="009237D9" w:rsidRPr="00E765DF" w:rsidRDefault="009237D9" w:rsidP="00D61CE8">
      <w:pPr>
        <w:pStyle w:val="SingleTxtGR"/>
      </w:pPr>
      <w:r w:rsidRPr="00E765DF">
        <w:t>30.</w:t>
      </w:r>
      <w:r w:rsidRPr="00E765DF">
        <w:tab/>
        <w:t>Объявление о найме персонала (счетчики и инструктор</w:t>
      </w:r>
      <w:r w:rsidR="00056F4F">
        <w:t>ы</w:t>
      </w:r>
      <w:r w:rsidRPr="00E765DF">
        <w:t>) будет широко обнародовано; критерии отбора будут определены статистическими учрежд</w:t>
      </w:r>
      <w:r w:rsidRPr="00E765DF">
        <w:t>е</w:t>
      </w:r>
      <w:r w:rsidRPr="00E765DF">
        <w:t>ниями, а укомплектование кадрами будет произведено представителями мес</w:t>
      </w:r>
      <w:r w:rsidRPr="00E765DF">
        <w:t>т</w:t>
      </w:r>
      <w:r w:rsidRPr="00E765DF">
        <w:t>ных органов управления.</w:t>
      </w:r>
    </w:p>
    <w:p w:rsidR="009237D9" w:rsidRPr="00E765DF" w:rsidRDefault="009237D9" w:rsidP="00D61CE8">
      <w:pPr>
        <w:pStyle w:val="SingleTxtGR"/>
      </w:pPr>
      <w:r w:rsidRPr="00E765DF">
        <w:t>31.</w:t>
      </w:r>
      <w:r w:rsidRPr="00E765DF">
        <w:tab/>
        <w:t>Управление и статистические органы образований определят содержание используемых в ходе переписи таблиц и обнародуют ее результаты:</w:t>
      </w:r>
    </w:p>
    <w:p w:rsidR="009237D9" w:rsidRPr="00E765DF" w:rsidRDefault="00D61CE8" w:rsidP="00D61CE8">
      <w:pPr>
        <w:pStyle w:val="SingleTxtGR"/>
        <w:rPr>
          <w:rFonts w:eastAsia="SimSun"/>
        </w:rPr>
      </w:pPr>
      <w:r>
        <w:rPr>
          <w:rFonts w:eastAsia="SimSun"/>
        </w:rPr>
        <w:tab/>
      </w:r>
      <w:r w:rsidR="009237D9" w:rsidRPr="00E765DF">
        <w:rPr>
          <w:rFonts w:eastAsia="SimSun"/>
        </w:rPr>
        <w:t>a)</w:t>
      </w:r>
      <w:r w:rsidR="009237D9" w:rsidRPr="00E765DF">
        <w:rPr>
          <w:rFonts w:eastAsia="SimSun"/>
        </w:rPr>
        <w:tab/>
        <w:t>предварительные результаты переписи будут обнародованы не позднее чем через 90 (девяносто) дней после ее завершения;</w:t>
      </w:r>
    </w:p>
    <w:p w:rsidR="009237D9" w:rsidRPr="00E765DF" w:rsidRDefault="00D61CE8" w:rsidP="00D61CE8">
      <w:pPr>
        <w:pStyle w:val="SingleTxtGR"/>
        <w:rPr>
          <w:rFonts w:eastAsia="SimSun"/>
        </w:rPr>
      </w:pPr>
      <w:r>
        <w:rPr>
          <w:rFonts w:eastAsia="SimSun"/>
        </w:rPr>
        <w:tab/>
      </w:r>
      <w:r w:rsidR="009237D9" w:rsidRPr="00E765DF">
        <w:rPr>
          <w:rFonts w:eastAsia="SimSun"/>
        </w:rPr>
        <w:t>b)</w:t>
      </w:r>
      <w:r w:rsidR="009237D9" w:rsidRPr="00E765DF">
        <w:rPr>
          <w:rFonts w:eastAsia="SimSun"/>
        </w:rPr>
        <w:tab/>
        <w:t>результаты переписи, определенные единой программой обработки да</w:t>
      </w:r>
      <w:r w:rsidR="009237D9" w:rsidRPr="00E765DF">
        <w:rPr>
          <w:rFonts w:eastAsia="SimSun"/>
        </w:rPr>
        <w:t>н</w:t>
      </w:r>
      <w:r w:rsidR="009237D9" w:rsidRPr="00E765DF">
        <w:rPr>
          <w:rFonts w:eastAsia="SimSun"/>
        </w:rPr>
        <w:t>ных, будут обнародованы в период с 1</w:t>
      </w:r>
      <w:r w:rsidR="00056F4F">
        <w:rPr>
          <w:rFonts w:eastAsia="SimSun"/>
        </w:rPr>
        <w:t xml:space="preserve"> </w:t>
      </w:r>
      <w:r w:rsidR="009237D9" w:rsidRPr="00E765DF">
        <w:rPr>
          <w:rFonts w:eastAsia="SimSun"/>
        </w:rPr>
        <w:t>июля 2014</w:t>
      </w:r>
      <w:r w:rsidR="00056F4F">
        <w:rPr>
          <w:rFonts w:eastAsia="SimSun"/>
        </w:rPr>
        <w:t xml:space="preserve"> </w:t>
      </w:r>
      <w:r w:rsidR="009237D9" w:rsidRPr="00E765DF">
        <w:rPr>
          <w:rFonts w:eastAsia="SimSun"/>
        </w:rPr>
        <w:t>года по 1</w:t>
      </w:r>
      <w:r w:rsidR="00056F4F">
        <w:rPr>
          <w:rFonts w:eastAsia="SimSun"/>
        </w:rPr>
        <w:t xml:space="preserve"> </w:t>
      </w:r>
      <w:r w:rsidR="009237D9" w:rsidRPr="00E765DF">
        <w:rPr>
          <w:rFonts w:eastAsia="SimSun"/>
        </w:rPr>
        <w:t>июля 2016</w:t>
      </w:r>
      <w:r w:rsidR="00056F4F">
        <w:rPr>
          <w:rFonts w:eastAsia="SimSun"/>
        </w:rPr>
        <w:t xml:space="preserve"> </w:t>
      </w:r>
      <w:r w:rsidR="009237D9" w:rsidRPr="00E765DF">
        <w:rPr>
          <w:rFonts w:eastAsia="SimSun"/>
        </w:rPr>
        <w:t>года.</w:t>
      </w:r>
    </w:p>
    <w:p w:rsidR="009237D9" w:rsidRPr="00E765DF" w:rsidRDefault="009237D9" w:rsidP="00D61CE8">
      <w:pPr>
        <w:pStyle w:val="SingleTxtGR"/>
        <w:rPr>
          <w:rFonts w:eastAsia="SimSun"/>
        </w:rPr>
      </w:pPr>
      <w:r w:rsidRPr="00E765DF">
        <w:rPr>
          <w:rFonts w:eastAsia="SimSun"/>
        </w:rPr>
        <w:t>32.</w:t>
      </w:r>
      <w:r w:rsidRPr="00E765DF">
        <w:rPr>
          <w:rFonts w:eastAsia="SimSun"/>
        </w:rPr>
        <w:tab/>
        <w:t>Материалы переписи, наработанные задействованными в проведении п</w:t>
      </w:r>
      <w:r w:rsidRPr="00E765DF">
        <w:rPr>
          <w:rFonts w:eastAsia="SimSun"/>
        </w:rPr>
        <w:t>е</w:t>
      </w:r>
      <w:r w:rsidRPr="00E765DF">
        <w:rPr>
          <w:rFonts w:eastAsia="SimSun"/>
        </w:rPr>
        <w:t xml:space="preserve">реписи органами и организациями </w:t>
      </w:r>
      <w:r w:rsidRPr="00E765DF">
        <w:t>Боснии и Герцеговины</w:t>
      </w:r>
      <w:r w:rsidRPr="00E765DF">
        <w:rPr>
          <w:rFonts w:eastAsia="SimSun"/>
        </w:rPr>
        <w:t>, будут уничтожены Управлением в соответствии с требованиями з</w:t>
      </w:r>
      <w:r w:rsidRPr="00E765DF">
        <w:rPr>
          <w:rFonts w:eastAsia="SimSun"/>
        </w:rPr>
        <w:t>а</w:t>
      </w:r>
      <w:r w:rsidRPr="00E765DF">
        <w:rPr>
          <w:rFonts w:eastAsia="SimSun"/>
        </w:rPr>
        <w:t>кона об архивной документации и архиве</w:t>
      </w:r>
      <w:r w:rsidRPr="00E765DF">
        <w:t xml:space="preserve"> Боснии и Герцеговины</w:t>
      </w:r>
      <w:r w:rsidRPr="00E765DF">
        <w:rPr>
          <w:rFonts w:eastAsia="SimSun"/>
        </w:rPr>
        <w:t>, а также соответствующих подзако</w:t>
      </w:r>
      <w:r w:rsidRPr="00E765DF">
        <w:rPr>
          <w:rFonts w:eastAsia="SimSun"/>
        </w:rPr>
        <w:t>н</w:t>
      </w:r>
      <w:r w:rsidRPr="00E765DF">
        <w:rPr>
          <w:rFonts w:eastAsia="SimSun"/>
        </w:rPr>
        <w:t>ных актов.</w:t>
      </w:r>
    </w:p>
    <w:p w:rsidR="009237D9" w:rsidRPr="00E765DF" w:rsidRDefault="009237D9" w:rsidP="00D61CE8">
      <w:pPr>
        <w:pStyle w:val="SingleTxtGR"/>
        <w:rPr>
          <w:rFonts w:eastAsia="SimSun"/>
        </w:rPr>
      </w:pPr>
      <w:r w:rsidRPr="00E765DF">
        <w:rPr>
          <w:rFonts w:eastAsia="SimSun"/>
        </w:rPr>
        <w:t>33.</w:t>
      </w:r>
      <w:r w:rsidRPr="00E765DF">
        <w:rPr>
          <w:rFonts w:eastAsia="SimSun"/>
        </w:rPr>
        <w:tab/>
        <w:t>Нынешняя перепись отличается от переписи 1991 года методикой подсч</w:t>
      </w:r>
      <w:r w:rsidRPr="00E765DF">
        <w:rPr>
          <w:rFonts w:eastAsia="SimSun"/>
        </w:rPr>
        <w:t>е</w:t>
      </w:r>
      <w:r w:rsidRPr="00E765DF">
        <w:rPr>
          <w:rFonts w:eastAsia="SimSun"/>
        </w:rPr>
        <w:t>та общей численности постоянных жителей, поскольку в 1991 году в цифры общей численности населения были включены также лица, находившиеся за пределами БиГ более 12 месяцев.</w:t>
      </w:r>
    </w:p>
    <w:p w:rsidR="009237D9" w:rsidRPr="00E765DF" w:rsidRDefault="009237D9" w:rsidP="00D61CE8">
      <w:pPr>
        <w:pStyle w:val="SingleTxtGR"/>
        <w:rPr>
          <w:rFonts w:eastAsia="SimSun"/>
        </w:rPr>
      </w:pPr>
      <w:r w:rsidRPr="00E765DF">
        <w:rPr>
          <w:rFonts w:eastAsia="SimSun"/>
        </w:rPr>
        <w:t>34.</w:t>
      </w:r>
      <w:r w:rsidRPr="00E765DF">
        <w:rPr>
          <w:rFonts w:eastAsia="SimSun"/>
        </w:rPr>
        <w:tab/>
        <w:t xml:space="preserve">Согласно </w:t>
      </w:r>
      <w:r w:rsidRPr="00E765DF">
        <w:t xml:space="preserve">закону о переписи населения в БиГ, </w:t>
      </w:r>
      <w:r w:rsidRPr="00E765DF">
        <w:rPr>
          <w:rFonts w:eastAsia="SimSun"/>
        </w:rPr>
        <w:t>на всех уровнях общегос</w:t>
      </w:r>
      <w:r w:rsidRPr="00E765DF">
        <w:rPr>
          <w:rFonts w:eastAsia="SimSun"/>
        </w:rPr>
        <w:t>у</w:t>
      </w:r>
      <w:r w:rsidRPr="00E765DF">
        <w:rPr>
          <w:rFonts w:eastAsia="SimSun"/>
        </w:rPr>
        <w:t>дарственной администрации, образований и округа Брчко были созданы все н</w:t>
      </w:r>
      <w:r w:rsidRPr="00E765DF">
        <w:rPr>
          <w:rFonts w:eastAsia="SimSun"/>
        </w:rPr>
        <w:t>е</w:t>
      </w:r>
      <w:r w:rsidRPr="00E765DF">
        <w:rPr>
          <w:rFonts w:eastAsia="SimSun"/>
        </w:rPr>
        <w:t>обходимые руководящие органы. Были учреждены рабочие группы различного профиля (методика и организация, ИС, просветительская деятельность, карт</w:t>
      </w:r>
      <w:r w:rsidRPr="00E765DF">
        <w:rPr>
          <w:rFonts w:eastAsia="SimSun"/>
        </w:rPr>
        <w:t>о</w:t>
      </w:r>
      <w:r w:rsidRPr="00E765DF">
        <w:rPr>
          <w:rFonts w:eastAsia="SimSun"/>
        </w:rPr>
        <w:t>графия, бюджетно-финансовая деятельность, законодательство и пр.), состо</w:t>
      </w:r>
      <w:r w:rsidRPr="00E765DF">
        <w:rPr>
          <w:rFonts w:eastAsia="SimSun"/>
        </w:rPr>
        <w:t>я</w:t>
      </w:r>
      <w:r w:rsidRPr="00E765DF">
        <w:rPr>
          <w:rFonts w:eastAsia="SimSun"/>
        </w:rPr>
        <w:t>щие из работников стат</w:t>
      </w:r>
      <w:r w:rsidRPr="00E765DF">
        <w:rPr>
          <w:rFonts w:eastAsia="SimSun"/>
        </w:rPr>
        <w:t>и</w:t>
      </w:r>
      <w:r w:rsidRPr="00E765DF">
        <w:rPr>
          <w:rFonts w:eastAsia="SimSun"/>
        </w:rPr>
        <w:t>стических органов БиГ.</w:t>
      </w:r>
    </w:p>
    <w:p w:rsidR="009237D9" w:rsidRPr="00E765DF" w:rsidRDefault="009237D9" w:rsidP="00D61CE8">
      <w:pPr>
        <w:pStyle w:val="SingleTxtGR"/>
        <w:rPr>
          <w:rFonts w:eastAsia="SimSun"/>
        </w:rPr>
      </w:pPr>
      <w:r w:rsidRPr="00E765DF">
        <w:rPr>
          <w:rFonts w:eastAsia="SimSun"/>
        </w:rPr>
        <w:t>35.</w:t>
      </w:r>
      <w:r w:rsidRPr="00E765DF">
        <w:rPr>
          <w:rFonts w:eastAsia="SimSun"/>
        </w:rPr>
        <w:tab/>
        <w:t xml:space="preserve">Завершена работа над основными формулярами, используемыми в ходе переписи, и над методическими разработками. Согласно </w:t>
      </w:r>
      <w:r w:rsidRPr="00E765DF">
        <w:t>закону о переписи н</w:t>
      </w:r>
      <w:r w:rsidRPr="00E765DF">
        <w:t>а</w:t>
      </w:r>
      <w:r w:rsidRPr="00E765DF">
        <w:t xml:space="preserve">селения в БиГ </w:t>
      </w:r>
      <w:r w:rsidRPr="00E765DF">
        <w:rPr>
          <w:rFonts w:eastAsia="SimSun"/>
        </w:rPr>
        <w:t xml:space="preserve">формуляры будут распространяться в трех языковых вариантах на двух алфавитах, официально используемых </w:t>
      </w:r>
      <w:r w:rsidRPr="00E765DF">
        <w:t>в Боснии и Герцеговине</w:t>
      </w:r>
      <w:r w:rsidRPr="00E765DF">
        <w:rPr>
          <w:rFonts w:eastAsia="SimSun"/>
        </w:rPr>
        <w:t>. Форм</w:t>
      </w:r>
      <w:r w:rsidRPr="00E765DF">
        <w:rPr>
          <w:rFonts w:eastAsia="SimSun"/>
        </w:rPr>
        <w:t>у</w:t>
      </w:r>
      <w:r w:rsidRPr="00E765DF">
        <w:rPr>
          <w:rFonts w:eastAsia="SimSun"/>
        </w:rPr>
        <w:t>ляры и методические документы для пробной переписи будут отпечатаны на языках проживающих в БиГ национальных меньшинств.</w:t>
      </w:r>
    </w:p>
    <w:p w:rsidR="009237D9" w:rsidRPr="00E765DF" w:rsidRDefault="009237D9" w:rsidP="00D61CE8">
      <w:pPr>
        <w:pStyle w:val="SingleTxtGR"/>
        <w:rPr>
          <w:rFonts w:eastAsia="SimSun"/>
        </w:rPr>
      </w:pPr>
      <w:r w:rsidRPr="00E765DF">
        <w:rPr>
          <w:rFonts w:eastAsia="SimSun"/>
        </w:rPr>
        <w:t>36.</w:t>
      </w:r>
      <w:r w:rsidRPr="00E765DF">
        <w:rPr>
          <w:rFonts w:eastAsia="SimSun"/>
        </w:rPr>
        <w:tab/>
        <w:t>Все закупки в связи с пробной переписью населения, включая издание формуляров и документации, будут производиться в соответствии с обнарод</w:t>
      </w:r>
      <w:r w:rsidRPr="00E765DF">
        <w:rPr>
          <w:rFonts w:eastAsia="SimSun"/>
        </w:rPr>
        <w:t>о</w:t>
      </w:r>
      <w:r w:rsidRPr="00E765DF">
        <w:rPr>
          <w:rFonts w:eastAsia="SimSun"/>
        </w:rPr>
        <w:t>ванными процедурами, предписанными законом БиГ о государственных заку</w:t>
      </w:r>
      <w:r w:rsidRPr="00E765DF">
        <w:rPr>
          <w:rFonts w:eastAsia="SimSun"/>
        </w:rPr>
        <w:t>п</w:t>
      </w:r>
      <w:r w:rsidRPr="00E765DF">
        <w:rPr>
          <w:rFonts w:eastAsia="SimSun"/>
        </w:rPr>
        <w:t>ках.</w:t>
      </w:r>
    </w:p>
    <w:p w:rsidR="009237D9" w:rsidRPr="00E765DF" w:rsidRDefault="009237D9" w:rsidP="00D61CE8">
      <w:pPr>
        <w:pStyle w:val="SingleTxtGR"/>
        <w:rPr>
          <w:rFonts w:eastAsia="SimSun"/>
        </w:rPr>
      </w:pPr>
      <w:r w:rsidRPr="00E765DF">
        <w:rPr>
          <w:rFonts w:eastAsia="SimSun"/>
        </w:rPr>
        <w:t>37.</w:t>
      </w:r>
      <w:r w:rsidRPr="00E765DF">
        <w:rPr>
          <w:rFonts w:eastAsia="SimSun"/>
        </w:rPr>
        <w:tab/>
        <w:t xml:space="preserve">В </w:t>
      </w:r>
      <w:r w:rsidRPr="00E765DF">
        <w:t>законе о переписи населения в БиГ в 2013 году</w:t>
      </w:r>
      <w:r w:rsidRPr="00E765DF">
        <w:rPr>
          <w:rFonts w:eastAsia="SimSun"/>
        </w:rPr>
        <w:t xml:space="preserve"> не прописан вопрос о распределении обязанностей между Управлением и статистическими инстит</w:t>
      </w:r>
      <w:r w:rsidRPr="00E765DF">
        <w:rPr>
          <w:rFonts w:eastAsia="SimSun"/>
        </w:rPr>
        <w:t>у</w:t>
      </w:r>
      <w:r w:rsidRPr="00E765DF">
        <w:rPr>
          <w:rFonts w:eastAsia="SimSun"/>
        </w:rPr>
        <w:t>тами образований, поскольку в большинстве случаев соответствующие мер</w:t>
      </w:r>
      <w:r w:rsidRPr="00E765DF">
        <w:rPr>
          <w:rFonts w:eastAsia="SimSun"/>
        </w:rPr>
        <w:t>о</w:t>
      </w:r>
      <w:r w:rsidRPr="00E765DF">
        <w:rPr>
          <w:rFonts w:eastAsia="SimSun"/>
        </w:rPr>
        <w:t>приятия осуществляются на основе координации действий.</w:t>
      </w:r>
    </w:p>
    <w:p w:rsidR="009237D9" w:rsidRPr="00E765DF" w:rsidRDefault="009237D9" w:rsidP="00D61CE8">
      <w:pPr>
        <w:pStyle w:val="SingleTxtGR"/>
        <w:rPr>
          <w:rFonts w:eastAsia="SimSun"/>
        </w:rPr>
      </w:pPr>
      <w:r w:rsidRPr="00E765DF">
        <w:rPr>
          <w:rFonts w:eastAsia="SimSun"/>
        </w:rPr>
        <w:t>38.</w:t>
      </w:r>
      <w:r w:rsidRPr="00E765DF">
        <w:rPr>
          <w:rFonts w:eastAsia="SimSun"/>
        </w:rPr>
        <w:tab/>
        <w:t>Формируются рабочие группы из представителей статистических учре</w:t>
      </w:r>
      <w:r w:rsidRPr="00E765DF">
        <w:rPr>
          <w:rFonts w:eastAsia="SimSun"/>
        </w:rPr>
        <w:t>ж</w:t>
      </w:r>
      <w:r w:rsidRPr="00E765DF">
        <w:rPr>
          <w:rFonts w:eastAsia="SimSun"/>
        </w:rPr>
        <w:t>дений образований, кот</w:t>
      </w:r>
      <w:r w:rsidRPr="00E765DF">
        <w:rPr>
          <w:rFonts w:eastAsia="SimSun"/>
        </w:rPr>
        <w:t>о</w:t>
      </w:r>
      <w:r w:rsidRPr="00E765DF">
        <w:rPr>
          <w:rFonts w:eastAsia="SimSun"/>
        </w:rPr>
        <w:t xml:space="preserve">рые сообща с представителями </w:t>
      </w:r>
      <w:r w:rsidRPr="00E765DF">
        <w:t>Статистического управления Боснии и Герцеговины</w:t>
      </w:r>
      <w:r w:rsidRPr="00E765DF">
        <w:rPr>
          <w:rFonts w:eastAsia="SimSun"/>
        </w:rPr>
        <w:t xml:space="preserve"> занимаются подг</w:t>
      </w:r>
      <w:r w:rsidRPr="00E765DF">
        <w:rPr>
          <w:rFonts w:eastAsia="SimSun"/>
        </w:rPr>
        <w:t>о</w:t>
      </w:r>
      <w:r w:rsidRPr="00E765DF">
        <w:rPr>
          <w:rFonts w:eastAsia="SimSun"/>
        </w:rPr>
        <w:t>товкой к проведению пробной переписи.</w:t>
      </w:r>
    </w:p>
    <w:p w:rsidR="009237D9" w:rsidRPr="00E765DF" w:rsidRDefault="009237D9" w:rsidP="00D61CE8">
      <w:pPr>
        <w:pStyle w:val="SingleTxtGR"/>
        <w:rPr>
          <w:rFonts w:eastAsia="SimSun"/>
        </w:rPr>
      </w:pPr>
      <w:r w:rsidRPr="00E765DF">
        <w:rPr>
          <w:rFonts w:eastAsia="SimSun"/>
        </w:rPr>
        <w:t>39.</w:t>
      </w:r>
      <w:r w:rsidRPr="00E765DF">
        <w:rPr>
          <w:rFonts w:eastAsia="SimSun"/>
        </w:rPr>
        <w:tab/>
      </w:r>
      <w:r w:rsidRPr="00E765DF">
        <w:t>Статистическое управление Боснии и Герцеговины</w:t>
      </w:r>
      <w:r w:rsidRPr="00E765DF">
        <w:rPr>
          <w:rFonts w:eastAsia="SimSun"/>
        </w:rPr>
        <w:t xml:space="preserve"> совместно со стат</w:t>
      </w:r>
      <w:r w:rsidRPr="00E765DF">
        <w:rPr>
          <w:rFonts w:eastAsia="SimSun"/>
        </w:rPr>
        <w:t>и</w:t>
      </w:r>
      <w:r w:rsidRPr="00E765DF">
        <w:rPr>
          <w:rFonts w:eastAsia="SimSun"/>
        </w:rPr>
        <w:t>стическими учреждениями образований неустанно трудится над решением всех поставленных задач в попытке обеспечить проведение пробной переписи по плану.</w:t>
      </w:r>
    </w:p>
    <w:p w:rsidR="009237D9" w:rsidRPr="00E765DF" w:rsidRDefault="009237D9" w:rsidP="00D61CE8">
      <w:pPr>
        <w:pStyle w:val="SingleTxtGR"/>
        <w:rPr>
          <w:rFonts w:eastAsia="SimSun"/>
        </w:rPr>
      </w:pPr>
      <w:r w:rsidRPr="00E765DF">
        <w:rPr>
          <w:rFonts w:eastAsia="SimSun"/>
        </w:rPr>
        <w:t>40.</w:t>
      </w:r>
      <w:r w:rsidRPr="00E765DF">
        <w:rPr>
          <w:rFonts w:eastAsia="SimSun"/>
        </w:rPr>
        <w:tab/>
        <w:t>Была учреждена и приступила к рабочее межведомственная рабочая группа, состоящая из пре</w:t>
      </w:r>
      <w:r w:rsidRPr="00E765DF">
        <w:rPr>
          <w:rFonts w:eastAsia="SimSun"/>
        </w:rPr>
        <w:t>д</w:t>
      </w:r>
      <w:r w:rsidRPr="00E765DF">
        <w:rPr>
          <w:rFonts w:eastAsia="SimSun"/>
        </w:rPr>
        <w:t>ставителей</w:t>
      </w:r>
      <w:r w:rsidRPr="00E765DF">
        <w:t xml:space="preserve"> Министерства гражданских дел</w:t>
      </w:r>
      <w:r w:rsidRPr="00E765DF">
        <w:rPr>
          <w:rFonts w:eastAsia="SimSun"/>
        </w:rPr>
        <w:t>, включая ЦР ОБ, геодезических управлений образований, гражданской регистрационной палаты ОБ,</w:t>
      </w:r>
      <w:r w:rsidRPr="00E765DF">
        <w:t xml:space="preserve"> Статистического управления Боснии и Герцеговины</w:t>
      </w:r>
      <w:r w:rsidRPr="00E765DF">
        <w:rPr>
          <w:rFonts w:eastAsia="SimSun"/>
        </w:rPr>
        <w:t xml:space="preserve"> и статистич</w:t>
      </w:r>
      <w:r w:rsidRPr="00E765DF">
        <w:rPr>
          <w:rFonts w:eastAsia="SimSun"/>
        </w:rPr>
        <w:t>е</w:t>
      </w:r>
      <w:r w:rsidRPr="00E765DF">
        <w:rPr>
          <w:rFonts w:eastAsia="SimSun"/>
        </w:rPr>
        <w:t>ских учреждений образований. Рабочая группа проанализировала сложившееся положение и доклады геодезических управлений образований о проведенных мероприятиях по картографированию. Одной из приоритетных задач является решение вопроса об охватываемых переписью районах на демаркационной л</w:t>
      </w:r>
      <w:r w:rsidRPr="00E765DF">
        <w:rPr>
          <w:rFonts w:eastAsia="SimSun"/>
        </w:rPr>
        <w:t>и</w:t>
      </w:r>
      <w:r w:rsidRPr="00E765DF">
        <w:rPr>
          <w:rFonts w:eastAsia="SimSun"/>
        </w:rPr>
        <w:t>нии между образованиями и о поиске надлежащих решений в связи с провед</w:t>
      </w:r>
      <w:r w:rsidRPr="00E765DF">
        <w:rPr>
          <w:rFonts w:eastAsia="SimSun"/>
        </w:rPr>
        <w:t>е</w:t>
      </w:r>
      <w:r w:rsidRPr="00E765DF">
        <w:rPr>
          <w:rFonts w:eastAsia="SimSun"/>
        </w:rPr>
        <w:t>нием переписи в таких районах.</w:t>
      </w:r>
    </w:p>
    <w:p w:rsidR="009237D9" w:rsidRPr="00E765DF" w:rsidRDefault="009237D9" w:rsidP="00D61CE8">
      <w:pPr>
        <w:pStyle w:val="SingleTxtGR"/>
        <w:rPr>
          <w:rFonts w:eastAsia="SimSun"/>
        </w:rPr>
      </w:pPr>
      <w:r w:rsidRPr="00E765DF">
        <w:rPr>
          <w:rFonts w:eastAsia="SimSun"/>
        </w:rPr>
        <w:t>41.</w:t>
      </w:r>
      <w:r w:rsidRPr="00E765DF">
        <w:rPr>
          <w:rFonts w:eastAsia="SimSun"/>
        </w:rPr>
        <w:tab/>
        <w:t>Пробная перепись была проведена с 15 по 29 октября 2012 года. Это было сделано, с тем чтобы опробовать пригодность основных и вспомогательных формуляров для переписи, методических рук</w:t>
      </w:r>
      <w:r w:rsidRPr="00E765DF">
        <w:rPr>
          <w:rFonts w:eastAsia="SimSun"/>
        </w:rPr>
        <w:t>о</w:t>
      </w:r>
      <w:r w:rsidRPr="00E765DF">
        <w:rPr>
          <w:rFonts w:eastAsia="SimSun"/>
        </w:rPr>
        <w:t>водств, оценить работу счетчиков и других участников во время переписи, продолжительность процедур переп</w:t>
      </w:r>
      <w:r w:rsidRPr="00E765DF">
        <w:rPr>
          <w:rFonts w:eastAsia="SimSun"/>
        </w:rPr>
        <w:t>и</w:t>
      </w:r>
      <w:r w:rsidRPr="00E765DF">
        <w:rPr>
          <w:rFonts w:eastAsia="SimSun"/>
        </w:rPr>
        <w:t>си, проверить правильность намеченных статистических и счетных районов, техническую документацию, проверить применимость этапов обработки да</w:t>
      </w:r>
      <w:r w:rsidRPr="00E765DF">
        <w:rPr>
          <w:rFonts w:eastAsia="SimSun"/>
        </w:rPr>
        <w:t>н</w:t>
      </w:r>
      <w:r w:rsidRPr="00E765DF">
        <w:rPr>
          <w:rFonts w:eastAsia="SimSun"/>
        </w:rPr>
        <w:t>ных (подготовка материалов к введению, задание кодов, сканирование форм</w:t>
      </w:r>
      <w:r w:rsidRPr="00E765DF">
        <w:rPr>
          <w:rFonts w:eastAsia="SimSun"/>
        </w:rPr>
        <w:t>у</w:t>
      </w:r>
      <w:r w:rsidRPr="00E765DF">
        <w:rPr>
          <w:rFonts w:eastAsia="SimSun"/>
        </w:rPr>
        <w:t>ляров переписи, проверка данных и сведение результатов переписи в таблицы), провести анализ результатов пробной переписи и затрат на некоторые этапы переписи. Пробная перепись применяется в странах, где используются трад</w:t>
      </w:r>
      <w:r w:rsidRPr="00E765DF">
        <w:rPr>
          <w:rFonts w:eastAsia="SimSun"/>
        </w:rPr>
        <w:t>и</w:t>
      </w:r>
      <w:r w:rsidRPr="00E765DF">
        <w:rPr>
          <w:rFonts w:eastAsia="SimSun"/>
        </w:rPr>
        <w:t>ционные методы подсчета. В некоторых странах проводятся две и больше пробных переписей.</w:t>
      </w:r>
    </w:p>
    <w:p w:rsidR="009237D9" w:rsidRPr="00E765DF" w:rsidRDefault="009237D9" w:rsidP="00D61CE8">
      <w:pPr>
        <w:pStyle w:val="SingleTxtGR"/>
        <w:rPr>
          <w:rFonts w:eastAsia="SimSun"/>
        </w:rPr>
      </w:pPr>
      <w:r w:rsidRPr="00E765DF">
        <w:rPr>
          <w:rFonts w:eastAsia="SimSun"/>
        </w:rPr>
        <w:t>42.</w:t>
      </w:r>
      <w:r w:rsidRPr="00E765DF">
        <w:rPr>
          <w:rFonts w:eastAsia="SimSun"/>
        </w:rPr>
        <w:tab/>
        <w:t>В ходе пробной переписи невозможно проверить всю механику организ</w:t>
      </w:r>
      <w:r w:rsidRPr="00E765DF">
        <w:rPr>
          <w:rFonts w:eastAsia="SimSun"/>
        </w:rPr>
        <w:t>а</w:t>
      </w:r>
      <w:r w:rsidRPr="00E765DF">
        <w:rPr>
          <w:rFonts w:eastAsia="SimSun"/>
        </w:rPr>
        <w:t>ции процесса переписи, поскольку на этом этапе в муниципалитетах не были учреждены комиссии по переписи населения, а именно они станут непосредс</w:t>
      </w:r>
      <w:r w:rsidRPr="00E765DF">
        <w:rPr>
          <w:rFonts w:eastAsia="SimSun"/>
        </w:rPr>
        <w:t>т</w:t>
      </w:r>
      <w:r w:rsidRPr="00E765DF">
        <w:rPr>
          <w:rFonts w:eastAsia="SimSun"/>
        </w:rPr>
        <w:t>венными организаторами переписи на территории каждого муниципального о</w:t>
      </w:r>
      <w:r w:rsidRPr="00E765DF">
        <w:rPr>
          <w:rFonts w:eastAsia="SimSun"/>
        </w:rPr>
        <w:t>б</w:t>
      </w:r>
      <w:r w:rsidRPr="00E765DF">
        <w:rPr>
          <w:rFonts w:eastAsia="SimSun"/>
        </w:rPr>
        <w:t>разования и возьмут на себя ответственность за принятие необходимых мер по своевременной подготовке к переписи.</w:t>
      </w:r>
    </w:p>
    <w:p w:rsidR="009237D9" w:rsidRPr="00E765DF" w:rsidRDefault="009237D9" w:rsidP="00D61CE8">
      <w:pPr>
        <w:pStyle w:val="SingleTxtGR"/>
        <w:rPr>
          <w:rFonts w:eastAsia="SimSun"/>
        </w:rPr>
      </w:pPr>
      <w:r w:rsidRPr="00E765DF">
        <w:rPr>
          <w:rFonts w:eastAsia="SimSun"/>
        </w:rPr>
        <w:t>43.</w:t>
      </w:r>
      <w:r w:rsidRPr="00E765DF">
        <w:rPr>
          <w:rFonts w:eastAsia="SimSun"/>
        </w:rPr>
        <w:tab/>
        <w:t>Кроме того, пробная перепись организуется не для пересчета отдельных групп населения, что производится в ходе основной переписи. В состав этих групп входят в основном лица, которые обычно проживают в БиГ и на момент переписи будут находиться вне своего места проживания (военнослужащие, лица, отбывающие наказание, сотрудники дипломатических/консульских пре</w:t>
      </w:r>
      <w:r w:rsidRPr="00E765DF">
        <w:rPr>
          <w:rFonts w:eastAsia="SimSun"/>
        </w:rPr>
        <w:t>д</w:t>
      </w:r>
      <w:r w:rsidRPr="00E765DF">
        <w:rPr>
          <w:rFonts w:eastAsia="SimSun"/>
        </w:rPr>
        <w:t>ставительств, а также дипломатические сотрудники международных организ</w:t>
      </w:r>
      <w:r w:rsidRPr="00E765DF">
        <w:rPr>
          <w:rFonts w:eastAsia="SimSun"/>
        </w:rPr>
        <w:t>а</w:t>
      </w:r>
      <w:r w:rsidRPr="00E765DF">
        <w:rPr>
          <w:rFonts w:eastAsia="SimSun"/>
        </w:rPr>
        <w:t>ций и институтов).</w:t>
      </w:r>
    </w:p>
    <w:p w:rsidR="009237D9" w:rsidRPr="00E765DF" w:rsidRDefault="009237D9" w:rsidP="00D61CE8">
      <w:pPr>
        <w:pStyle w:val="SingleTxtGR"/>
        <w:rPr>
          <w:rFonts w:eastAsia="SimSun"/>
        </w:rPr>
      </w:pPr>
      <w:r w:rsidRPr="00E765DF">
        <w:rPr>
          <w:rFonts w:eastAsia="SimSun"/>
        </w:rPr>
        <w:t>44.</w:t>
      </w:r>
      <w:r w:rsidRPr="00E765DF">
        <w:rPr>
          <w:rFonts w:eastAsia="SimSun"/>
        </w:rPr>
        <w:tab/>
        <w:t>По результатам анализа итогов пробной переписи могут быть внесены некоторые коррективы в содержание вопросника, в разъяснения, приводимые в методических инструкциях, и в смету расходов.</w:t>
      </w:r>
    </w:p>
    <w:p w:rsidR="009237D9" w:rsidRPr="00E765DF" w:rsidRDefault="009237D9" w:rsidP="00D61CE8">
      <w:pPr>
        <w:pStyle w:val="SingleTxtGR"/>
        <w:rPr>
          <w:rFonts w:eastAsia="SimSun"/>
        </w:rPr>
      </w:pPr>
      <w:r w:rsidRPr="00E765DF">
        <w:rPr>
          <w:rFonts w:eastAsia="SimSun"/>
        </w:rPr>
        <w:t>45.</w:t>
      </w:r>
      <w:r w:rsidRPr="00E765DF">
        <w:rPr>
          <w:rFonts w:eastAsia="SimSun"/>
        </w:rPr>
        <w:tab/>
        <w:t>Следует отметить, что при проведении пробной переписи было учтено то соображение, что ею должны быть охвачены муниципальные образования, где проживают лица, принадлежащие к числу н</w:t>
      </w:r>
      <w:r w:rsidRPr="00E765DF">
        <w:rPr>
          <w:rFonts w:eastAsia="SimSun"/>
        </w:rPr>
        <w:t>а</w:t>
      </w:r>
      <w:r w:rsidRPr="00E765DF">
        <w:rPr>
          <w:rFonts w:eastAsia="SimSun"/>
        </w:rPr>
        <w:t>циональных меньшинств.</w:t>
      </w:r>
    </w:p>
    <w:p w:rsidR="009237D9" w:rsidRPr="00E765DF" w:rsidRDefault="009237D9" w:rsidP="00213B9C">
      <w:pPr>
        <w:pStyle w:val="H1GR"/>
      </w:pPr>
      <w:r w:rsidRPr="00E765DF">
        <w:tab/>
      </w:r>
      <w:r w:rsidRPr="00E765DF">
        <w:tab/>
        <w:t>Ответы на рекомендации, содержащиеся в пункте 7 заключительных замечаний Ком</w:t>
      </w:r>
      <w:r w:rsidRPr="00E765DF">
        <w:t>и</w:t>
      </w:r>
      <w:r w:rsidRPr="00E765DF">
        <w:t>тета</w:t>
      </w:r>
    </w:p>
    <w:p w:rsidR="009237D9" w:rsidRPr="00213B9C" w:rsidRDefault="009237D9" w:rsidP="00213B9C">
      <w:pPr>
        <w:pStyle w:val="SingleTxtGR"/>
        <w:ind w:left="1701"/>
        <w:rPr>
          <w:i/>
        </w:rPr>
      </w:pPr>
      <w:r w:rsidRPr="00213B9C">
        <w:rPr>
          <w:i/>
        </w:rPr>
        <w:t>Комитет воспроизводит свою рекомендацию государству-участнику прист</w:t>
      </w:r>
      <w:r w:rsidRPr="00213B9C">
        <w:rPr>
          <w:i/>
        </w:rPr>
        <w:t>у</w:t>
      </w:r>
      <w:r w:rsidRPr="00213B9C">
        <w:rPr>
          <w:i/>
        </w:rPr>
        <w:t>пить к пересмотру соответствующих положений конституций и избиратель</w:t>
      </w:r>
      <w:r w:rsidR="004F1FE1">
        <w:rPr>
          <w:i/>
        </w:rPr>
        <w:t>ного законодательства</w:t>
      </w:r>
      <w:r w:rsidRPr="00213B9C">
        <w:rPr>
          <w:i/>
        </w:rPr>
        <w:t xml:space="preserve"> как общегосударственных, так и пр</w:t>
      </w:r>
      <w:r w:rsidRPr="00213B9C">
        <w:rPr>
          <w:i/>
        </w:rPr>
        <w:t>и</w:t>
      </w:r>
      <w:r w:rsidR="004F1FE1">
        <w:rPr>
          <w:i/>
        </w:rPr>
        <w:t>нятых образованиями</w:t>
      </w:r>
      <w:r w:rsidRPr="00213B9C">
        <w:rPr>
          <w:i/>
        </w:rPr>
        <w:t xml:space="preserve"> с целью упразднить все дискриминационные пол</w:t>
      </w:r>
      <w:r w:rsidRPr="00213B9C">
        <w:rPr>
          <w:i/>
        </w:rPr>
        <w:t>о</w:t>
      </w:r>
      <w:r w:rsidRPr="00213B9C">
        <w:rPr>
          <w:i/>
        </w:rPr>
        <w:t>жения, и в частности обеспечить всем гражданам, независимо от их этнического происхождения, возможность пользоваться на равнопра</w:t>
      </w:r>
      <w:r w:rsidRPr="00213B9C">
        <w:rPr>
          <w:i/>
        </w:rPr>
        <w:t>в</w:t>
      </w:r>
      <w:r w:rsidRPr="00213B9C">
        <w:rPr>
          <w:i/>
        </w:rPr>
        <w:t>ной основе правом голоса и правом баллот</w:t>
      </w:r>
      <w:r w:rsidRPr="00213B9C">
        <w:rPr>
          <w:i/>
        </w:rPr>
        <w:t>и</w:t>
      </w:r>
      <w:r w:rsidRPr="00213B9C">
        <w:rPr>
          <w:i/>
        </w:rPr>
        <w:t>роваться на выборах.</w:t>
      </w:r>
    </w:p>
    <w:p w:rsidR="009237D9" w:rsidRPr="00E765DF" w:rsidRDefault="009237D9" w:rsidP="00213B9C">
      <w:pPr>
        <w:pStyle w:val="SingleTxtGR"/>
        <w:rPr>
          <w:rFonts w:eastAsia="SimSun"/>
        </w:rPr>
      </w:pPr>
      <w:r w:rsidRPr="00E765DF">
        <w:t>46.</w:t>
      </w:r>
      <w:r w:rsidRPr="00E765DF">
        <w:tab/>
        <w:t>Конституция Боснии и Герцеговины обеспечивает высочайший уровень защиты международно признанных прав человека и основных свобод. В ст</w:t>
      </w:r>
      <w:r w:rsidRPr="00E765DF">
        <w:t>а</w:t>
      </w:r>
      <w:r w:rsidRPr="00E765DF">
        <w:t>тье </w:t>
      </w:r>
      <w:r w:rsidRPr="00E765DF">
        <w:rPr>
          <w:rFonts w:eastAsia="SimSun"/>
        </w:rPr>
        <w:t xml:space="preserve">II </w:t>
      </w:r>
      <w:r w:rsidRPr="00E765DF">
        <w:t xml:space="preserve">Конституции Боснии и Герцеговины </w:t>
      </w:r>
      <w:r w:rsidRPr="00E765DF">
        <w:rPr>
          <w:rFonts w:eastAsia="SimSun"/>
        </w:rPr>
        <w:t>предусматривается, что права и св</w:t>
      </w:r>
      <w:r w:rsidRPr="00E765DF">
        <w:rPr>
          <w:rFonts w:eastAsia="SimSun"/>
        </w:rPr>
        <w:t>о</w:t>
      </w:r>
      <w:r w:rsidRPr="00E765DF">
        <w:rPr>
          <w:rFonts w:eastAsia="SimSun"/>
        </w:rPr>
        <w:t xml:space="preserve">боды, провозглашенные в </w:t>
      </w:r>
      <w:r w:rsidRPr="00E765DF">
        <w:t>Европейской конвенции о защите прав человека и о</w:t>
      </w:r>
      <w:r w:rsidRPr="00E765DF">
        <w:t>с</w:t>
      </w:r>
      <w:r w:rsidRPr="00E765DF">
        <w:t xml:space="preserve">новных свобод (Европейской конвенции о правах человека) </w:t>
      </w:r>
      <w:r w:rsidRPr="00E765DF">
        <w:rPr>
          <w:rFonts w:eastAsia="SimSun"/>
        </w:rPr>
        <w:t>и протоколах к ней, напрямую прим</w:t>
      </w:r>
      <w:r w:rsidRPr="00E765DF">
        <w:rPr>
          <w:rFonts w:eastAsia="SimSun"/>
        </w:rPr>
        <w:t>е</w:t>
      </w:r>
      <w:r w:rsidRPr="00E765DF">
        <w:rPr>
          <w:rFonts w:eastAsia="SimSun"/>
        </w:rPr>
        <w:t xml:space="preserve">нимы в рамках правовой системы </w:t>
      </w:r>
      <w:r w:rsidRPr="00E765DF">
        <w:t xml:space="preserve">Боснии и Герцеговины </w:t>
      </w:r>
      <w:r w:rsidRPr="00E765DF">
        <w:rPr>
          <w:rFonts w:eastAsia="SimSun"/>
        </w:rPr>
        <w:t xml:space="preserve">и что они обладают приоритетом перед другими применимыми законами и нормами (так называемый принцип приоритета применения). Кроме того, </w:t>
      </w:r>
      <w:r w:rsidRPr="00E765DF">
        <w:t xml:space="preserve">Конституция Федерации Боснии и Герцеговины (ФБиГ), Конституция Республики Сербской и Статут округа Брчко БиГ </w:t>
      </w:r>
      <w:r w:rsidRPr="00E765DF">
        <w:rPr>
          <w:rFonts w:eastAsia="SimSun"/>
        </w:rPr>
        <w:t xml:space="preserve">обеспечивают защиту прав человека и основных свобод на всей территории </w:t>
      </w:r>
      <w:r w:rsidRPr="00E765DF">
        <w:t>Боснии и Герцеговины</w:t>
      </w:r>
      <w:r w:rsidRPr="00E765DF">
        <w:rPr>
          <w:rFonts w:eastAsia="SimSun"/>
        </w:rPr>
        <w:t>.</w:t>
      </w:r>
    </w:p>
    <w:p w:rsidR="009237D9" w:rsidRPr="00E765DF" w:rsidRDefault="009237D9" w:rsidP="00213B9C">
      <w:pPr>
        <w:pStyle w:val="SingleTxtGR"/>
        <w:rPr>
          <w:rFonts w:eastAsia="SimSun"/>
        </w:rPr>
      </w:pPr>
      <w:r w:rsidRPr="00E765DF">
        <w:rPr>
          <w:rFonts w:eastAsia="SimSun"/>
        </w:rPr>
        <w:t>47.</w:t>
      </w:r>
      <w:r w:rsidRPr="00E765DF">
        <w:rPr>
          <w:rFonts w:eastAsia="SimSun"/>
        </w:rPr>
        <w:tab/>
        <w:t xml:space="preserve">В частном определении о конституционности, вынесенном </w:t>
      </w:r>
      <w:r w:rsidRPr="00E765DF">
        <w:t>Конституц</w:t>
      </w:r>
      <w:r w:rsidRPr="00E765DF">
        <w:t>и</w:t>
      </w:r>
      <w:r w:rsidRPr="00E765DF">
        <w:t>онным судом Боснии и Герцеговины</w:t>
      </w:r>
      <w:r w:rsidRPr="00E765DF">
        <w:rPr>
          <w:rFonts w:eastAsia="SimSun"/>
        </w:rPr>
        <w:t>, дано толкование преамбулы к Констит</w:t>
      </w:r>
      <w:r w:rsidRPr="00E765DF">
        <w:rPr>
          <w:rFonts w:eastAsia="SimSun"/>
        </w:rPr>
        <w:t>у</w:t>
      </w:r>
      <w:r w:rsidRPr="00E765DF">
        <w:rPr>
          <w:rFonts w:eastAsia="SimSun"/>
        </w:rPr>
        <w:t>ции, где босняки, сербы и хорваты определяются как "</w:t>
      </w:r>
      <w:r w:rsidRPr="00E765DF">
        <w:t>государствообразующие народы</w:t>
      </w:r>
      <w:r w:rsidRPr="00E765DF">
        <w:rPr>
          <w:rFonts w:eastAsia="SimSun"/>
        </w:rPr>
        <w:t xml:space="preserve">". Кроме того, в этом определении отмечается, что статья II/4 </w:t>
      </w:r>
      <w:r w:rsidRPr="00E765DF">
        <w:t>Констит</w:t>
      </w:r>
      <w:r w:rsidRPr="00E765DF">
        <w:t>у</w:t>
      </w:r>
      <w:r w:rsidRPr="00E765DF">
        <w:t xml:space="preserve">ции Боснии и Герцеговины </w:t>
      </w:r>
      <w:r w:rsidRPr="00E765DF">
        <w:rPr>
          <w:rFonts w:eastAsia="SimSun"/>
        </w:rPr>
        <w:t>запрещает дискриминацию по любым признакам, что означает ликвидацию дискриминации граждан и меньшинств по мотивам принадлежности к тому или иному наци</w:t>
      </w:r>
      <w:r w:rsidRPr="00E765DF">
        <w:rPr>
          <w:rFonts w:eastAsia="SimSun"/>
        </w:rPr>
        <w:t>о</w:t>
      </w:r>
      <w:r w:rsidRPr="00E765DF">
        <w:rPr>
          <w:rFonts w:eastAsia="SimSun"/>
        </w:rPr>
        <w:t xml:space="preserve">нальному меньшинству либо к той или иной конфессии или политической партии. Решением, вынесенным </w:t>
      </w:r>
      <w:r w:rsidRPr="00E765DF">
        <w:t>Констит</w:t>
      </w:r>
      <w:r w:rsidRPr="00E765DF">
        <w:t>у</w:t>
      </w:r>
      <w:r w:rsidRPr="00E765DF">
        <w:t>ционным судом Боснии и Герцеговины</w:t>
      </w:r>
      <w:r w:rsidRPr="00E765DF">
        <w:rPr>
          <w:rFonts w:eastAsia="SimSun"/>
        </w:rPr>
        <w:t>, была отменена прежняя символика о</w:t>
      </w:r>
      <w:r w:rsidRPr="00E765DF">
        <w:rPr>
          <w:rFonts w:eastAsia="SimSun"/>
        </w:rPr>
        <w:t>б</w:t>
      </w:r>
      <w:r w:rsidRPr="00E765DF">
        <w:rPr>
          <w:rFonts w:eastAsia="SimSun"/>
        </w:rPr>
        <w:t xml:space="preserve">разований (флаг, герб и гимн), поскольку их нельзя считать представительными для государствообразующих народов на всей территории </w:t>
      </w:r>
      <w:r w:rsidRPr="00E765DF">
        <w:t>Боснии и Герцегов</w:t>
      </w:r>
      <w:r w:rsidRPr="00E765DF">
        <w:t>и</w:t>
      </w:r>
      <w:r w:rsidRPr="00E765DF">
        <w:t>ны</w:t>
      </w:r>
      <w:r w:rsidRPr="00E765DF">
        <w:rPr>
          <w:rFonts w:eastAsia="SimSun"/>
        </w:rPr>
        <w:t>.</w:t>
      </w:r>
    </w:p>
    <w:p w:rsidR="009237D9" w:rsidRPr="00E765DF" w:rsidRDefault="009237D9" w:rsidP="00213B9C">
      <w:pPr>
        <w:pStyle w:val="SingleTxtGR"/>
        <w:rPr>
          <w:rFonts w:eastAsia="SimSun"/>
        </w:rPr>
      </w:pPr>
      <w:r w:rsidRPr="00E765DF">
        <w:rPr>
          <w:rFonts w:eastAsia="SimSun"/>
        </w:rPr>
        <w:t>48.</w:t>
      </w:r>
      <w:r w:rsidRPr="00E765DF">
        <w:rPr>
          <w:rFonts w:eastAsia="SimSun"/>
        </w:rPr>
        <w:tab/>
        <w:t>О</w:t>
      </w:r>
      <w:r w:rsidRPr="00E765DF">
        <w:t>круг Брчко БиГ,</w:t>
      </w:r>
      <w:r w:rsidR="005C2FD3">
        <w:rPr>
          <w:rFonts w:eastAsia="SimSun"/>
        </w:rPr>
        <w:t xml:space="preserve"> центром которого является город</w:t>
      </w:r>
      <w:r w:rsidRPr="00E765DF">
        <w:rPr>
          <w:rFonts w:eastAsia="SimSun"/>
        </w:rPr>
        <w:t xml:space="preserve"> Брчко, представляет собой административную единицу в составе </w:t>
      </w:r>
      <w:r w:rsidRPr="00E765DF">
        <w:t>Боснии и Герцеговины</w:t>
      </w:r>
      <w:r w:rsidRPr="00E765DF">
        <w:rPr>
          <w:rFonts w:eastAsia="SimSun"/>
        </w:rPr>
        <w:t>, которая находится под международным управлением; он был официально создан 8 марта 2000 года, через год после принятия международной инстанцией а</w:t>
      </w:r>
      <w:r w:rsidRPr="00E765DF">
        <w:rPr>
          <w:rFonts w:eastAsia="SimSun"/>
        </w:rPr>
        <w:t>р</w:t>
      </w:r>
      <w:r w:rsidRPr="00E765DF">
        <w:rPr>
          <w:rFonts w:eastAsia="SimSun"/>
        </w:rPr>
        <w:t>битражного решения по этой территории. Территория ОБ находится под совм</w:t>
      </w:r>
      <w:r w:rsidRPr="00E765DF">
        <w:rPr>
          <w:rFonts w:eastAsia="SimSun"/>
        </w:rPr>
        <w:t>е</w:t>
      </w:r>
      <w:r w:rsidRPr="00E765DF">
        <w:rPr>
          <w:rFonts w:eastAsia="SimSun"/>
        </w:rPr>
        <w:t>стным управлением (кондоминиум) образований и местных властей; округ им</w:t>
      </w:r>
      <w:r w:rsidRPr="00E765DF">
        <w:rPr>
          <w:rFonts w:eastAsia="SimSun"/>
        </w:rPr>
        <w:t>е</w:t>
      </w:r>
      <w:r w:rsidRPr="00E765DF">
        <w:rPr>
          <w:rFonts w:eastAsia="SimSun"/>
        </w:rPr>
        <w:t>ет собственные учреждения, законодательство и регулятивные нормы, полн</w:t>
      </w:r>
      <w:r w:rsidRPr="00E765DF">
        <w:rPr>
          <w:rFonts w:eastAsia="SimSun"/>
        </w:rPr>
        <w:t>о</w:t>
      </w:r>
      <w:r w:rsidRPr="00E765DF">
        <w:rPr>
          <w:rFonts w:eastAsia="SimSun"/>
        </w:rPr>
        <w:t>мочия и статус, которые были определены в окончательном решении арбитра</w:t>
      </w:r>
      <w:r w:rsidRPr="00E765DF">
        <w:rPr>
          <w:rFonts w:eastAsia="SimSun"/>
        </w:rPr>
        <w:t>ж</w:t>
      </w:r>
      <w:r w:rsidRPr="00E765DF">
        <w:rPr>
          <w:rFonts w:eastAsia="SimSun"/>
        </w:rPr>
        <w:t>ного суда, которым был разрешен спор относительно</w:t>
      </w:r>
      <w:r w:rsidRPr="00E765DF">
        <w:t xml:space="preserve"> разграничительной линии между образованиями в округе Брчко</w:t>
      </w:r>
      <w:r w:rsidRPr="00E765DF">
        <w:rPr>
          <w:rFonts w:eastAsia="SimSun"/>
        </w:rPr>
        <w:t>. В силу поправки к Конституции, пред</w:t>
      </w:r>
      <w:r w:rsidRPr="00E765DF">
        <w:rPr>
          <w:rFonts w:eastAsia="SimSun"/>
        </w:rPr>
        <w:t>у</w:t>
      </w:r>
      <w:r w:rsidRPr="00E765DF">
        <w:rPr>
          <w:rFonts w:eastAsia="SimSun"/>
        </w:rPr>
        <w:t>сматр</w:t>
      </w:r>
      <w:r w:rsidRPr="00E765DF">
        <w:rPr>
          <w:rFonts w:eastAsia="SimSun"/>
        </w:rPr>
        <w:t>и</w:t>
      </w:r>
      <w:r w:rsidRPr="00E765DF">
        <w:rPr>
          <w:rFonts w:eastAsia="SimSun"/>
        </w:rPr>
        <w:t xml:space="preserve">вающей уважение статуса </w:t>
      </w:r>
      <w:r w:rsidRPr="00E765DF">
        <w:t>округа Брчко Боснии и Герцеговины (ОБ БиГ)</w:t>
      </w:r>
      <w:r w:rsidRPr="00E765DF">
        <w:rPr>
          <w:rFonts w:eastAsia="SimSun"/>
        </w:rPr>
        <w:t xml:space="preserve">, </w:t>
      </w:r>
      <w:r w:rsidRPr="00E765DF">
        <w:t>Ко</w:t>
      </w:r>
      <w:r w:rsidRPr="00E765DF">
        <w:t>н</w:t>
      </w:r>
      <w:r w:rsidRPr="00E765DF">
        <w:t xml:space="preserve">ституционный суд БиГ </w:t>
      </w:r>
      <w:r w:rsidRPr="00E765DF">
        <w:rPr>
          <w:rFonts w:eastAsia="SimSun"/>
        </w:rPr>
        <w:t>наделен компетенцией разрешать любые возможные споры по поводу защиты статуса и полномочий ОБ между одним или нескол</w:t>
      </w:r>
      <w:r w:rsidRPr="00E765DF">
        <w:rPr>
          <w:rFonts w:eastAsia="SimSun"/>
        </w:rPr>
        <w:t>ь</w:t>
      </w:r>
      <w:r w:rsidRPr="00E765DF">
        <w:rPr>
          <w:rFonts w:eastAsia="SimSun"/>
        </w:rPr>
        <w:t>кими образованиями и ОБ или между БиГ и ОБ.</w:t>
      </w:r>
    </w:p>
    <w:p w:rsidR="009237D9" w:rsidRPr="00E765DF" w:rsidRDefault="009237D9" w:rsidP="00213B9C">
      <w:pPr>
        <w:pStyle w:val="SingleTxtGR"/>
        <w:rPr>
          <w:rFonts w:eastAsia="SimSun"/>
        </w:rPr>
      </w:pPr>
      <w:r w:rsidRPr="00E765DF">
        <w:rPr>
          <w:rFonts w:eastAsia="SimSun"/>
        </w:rPr>
        <w:t>49.</w:t>
      </w:r>
      <w:r w:rsidRPr="00E765DF">
        <w:rPr>
          <w:rFonts w:eastAsia="SimSun"/>
        </w:rPr>
        <w:tab/>
        <w:t xml:space="preserve">Спор может быть возбужден большинством депутатов </w:t>
      </w:r>
      <w:r w:rsidRPr="00E765DF">
        <w:t>скупщины округа Брчко</w:t>
      </w:r>
      <w:r w:rsidRPr="00E765DF">
        <w:rPr>
          <w:rFonts w:eastAsia="SimSun"/>
        </w:rPr>
        <w:t xml:space="preserve">, в составе которой не менее одной пятой депутатских мест закрепляется за представителями каждого из </w:t>
      </w:r>
      <w:r w:rsidRPr="00E765DF">
        <w:t>государствообр</w:t>
      </w:r>
      <w:r w:rsidRPr="00E765DF">
        <w:t>а</w:t>
      </w:r>
      <w:r w:rsidRPr="00E765DF">
        <w:t>зующих народов</w:t>
      </w:r>
      <w:r w:rsidRPr="00E765DF">
        <w:rPr>
          <w:rFonts w:eastAsia="SimSun"/>
        </w:rPr>
        <w:t>.</w:t>
      </w:r>
    </w:p>
    <w:p w:rsidR="009237D9" w:rsidRPr="00E765DF" w:rsidRDefault="009237D9" w:rsidP="00213B9C">
      <w:pPr>
        <w:pStyle w:val="SingleTxtGR"/>
        <w:rPr>
          <w:rFonts w:eastAsia="SimSun"/>
        </w:rPr>
      </w:pPr>
      <w:r w:rsidRPr="00E765DF">
        <w:rPr>
          <w:rFonts w:eastAsia="SimSun"/>
        </w:rPr>
        <w:t>50.</w:t>
      </w:r>
      <w:r w:rsidRPr="00E765DF">
        <w:rPr>
          <w:rFonts w:eastAsia="SimSun"/>
        </w:rPr>
        <w:tab/>
      </w:r>
      <w:r w:rsidRPr="00E765DF">
        <w:t xml:space="preserve">Конституция Боснии и Герцеговины </w:t>
      </w:r>
      <w:r w:rsidRPr="00E765DF">
        <w:rPr>
          <w:rFonts w:eastAsia="SimSun"/>
        </w:rPr>
        <w:t xml:space="preserve">определяет статус </w:t>
      </w:r>
      <w:r w:rsidRPr="00E765DF">
        <w:t>государствообр</w:t>
      </w:r>
      <w:r w:rsidRPr="00E765DF">
        <w:t>а</w:t>
      </w:r>
      <w:r w:rsidRPr="00E765DF">
        <w:t>зующих народов (</w:t>
      </w:r>
      <w:r w:rsidRPr="00E765DF">
        <w:rPr>
          <w:rFonts w:eastAsia="SimSun"/>
        </w:rPr>
        <w:t>босняки, хорваты и сербы</w:t>
      </w:r>
      <w:r w:rsidRPr="00E765DF">
        <w:t xml:space="preserve">) </w:t>
      </w:r>
      <w:r w:rsidRPr="00E765DF">
        <w:rPr>
          <w:rFonts w:eastAsia="SimSun"/>
        </w:rPr>
        <w:t>и других граждан страны, гара</w:t>
      </w:r>
      <w:r w:rsidRPr="00E765DF">
        <w:rPr>
          <w:rFonts w:eastAsia="SimSun"/>
        </w:rPr>
        <w:t>н</w:t>
      </w:r>
      <w:r w:rsidRPr="00E765DF">
        <w:rPr>
          <w:rFonts w:eastAsia="SimSun"/>
        </w:rPr>
        <w:t>тируя конституционный порядок и осуществление всех их прав на всей терр</w:t>
      </w:r>
      <w:r w:rsidRPr="00E765DF">
        <w:rPr>
          <w:rFonts w:eastAsia="SimSun"/>
        </w:rPr>
        <w:t>и</w:t>
      </w:r>
      <w:r w:rsidRPr="00E765DF">
        <w:rPr>
          <w:rFonts w:eastAsia="SimSun"/>
        </w:rPr>
        <w:t xml:space="preserve">тории </w:t>
      </w:r>
      <w:r w:rsidRPr="00E765DF">
        <w:t xml:space="preserve">Боснии и Герцеговины </w:t>
      </w:r>
      <w:r w:rsidRPr="00E765DF">
        <w:rPr>
          <w:rFonts w:eastAsia="SimSun"/>
        </w:rPr>
        <w:t>без какой-либо дискриминации. Долгое время п</w:t>
      </w:r>
      <w:r w:rsidRPr="00E765DF">
        <w:rPr>
          <w:rFonts w:eastAsia="SimSun"/>
        </w:rPr>
        <w:t>о</w:t>
      </w:r>
      <w:r w:rsidRPr="00E765DF">
        <w:rPr>
          <w:rFonts w:eastAsia="SimSun"/>
        </w:rPr>
        <w:t>сле военной трагедии в стране реально стояла проблема национальной изол</w:t>
      </w:r>
      <w:r w:rsidRPr="00E765DF">
        <w:rPr>
          <w:rFonts w:eastAsia="SimSun"/>
        </w:rPr>
        <w:t>я</w:t>
      </w:r>
      <w:r w:rsidRPr="00E765DF">
        <w:rPr>
          <w:rFonts w:eastAsia="SimSun"/>
        </w:rPr>
        <w:t>ции и маргинализации некоторых этнических групп: босняков, хорватов, сербов и прочих </w:t>
      </w:r>
      <w:r w:rsidRPr="00E765DF">
        <w:rPr>
          <w:rFonts w:eastAsia="SimSun"/>
        </w:rPr>
        <w:sym w:font="Symbol" w:char="F02D"/>
      </w:r>
      <w:r w:rsidRPr="00E765DF">
        <w:rPr>
          <w:rFonts w:eastAsia="SimSun"/>
        </w:rPr>
        <w:t xml:space="preserve"> в плане их представленности в з</w:t>
      </w:r>
      <w:r w:rsidRPr="00E765DF">
        <w:rPr>
          <w:rFonts w:eastAsia="SimSun"/>
        </w:rPr>
        <w:t>а</w:t>
      </w:r>
      <w:r w:rsidRPr="00E765DF">
        <w:rPr>
          <w:rFonts w:eastAsia="SimSun"/>
        </w:rPr>
        <w:t xml:space="preserve">конодательных, исполнительных и судебных органах. В итоге </w:t>
      </w:r>
      <w:r w:rsidRPr="00E765DF">
        <w:t xml:space="preserve">Конституционным судом Боснии и Герцеговины </w:t>
      </w:r>
      <w:r w:rsidRPr="00E765DF">
        <w:rPr>
          <w:rFonts w:eastAsia="SimSun"/>
        </w:rPr>
        <w:t>б</w:t>
      </w:r>
      <w:r w:rsidRPr="00E765DF">
        <w:rPr>
          <w:rFonts w:eastAsia="SimSun"/>
        </w:rPr>
        <w:t>ы</w:t>
      </w:r>
      <w:r w:rsidRPr="00E765DF">
        <w:rPr>
          <w:rFonts w:eastAsia="SimSun"/>
        </w:rPr>
        <w:t xml:space="preserve">ло принято решение, обязывавшее внести поправки в конституции образований и кантонов для приведения их в соответствие с </w:t>
      </w:r>
      <w:r w:rsidRPr="00E765DF">
        <w:t>Конституцией Боснии и Герц</w:t>
      </w:r>
      <w:r w:rsidRPr="00E765DF">
        <w:t>е</w:t>
      </w:r>
      <w:r w:rsidRPr="00E765DF">
        <w:t>говины</w:t>
      </w:r>
      <w:r w:rsidRPr="00E765DF">
        <w:rPr>
          <w:rFonts w:eastAsia="SimSun"/>
        </w:rPr>
        <w:t>.</w:t>
      </w:r>
    </w:p>
    <w:p w:rsidR="009237D9" w:rsidRPr="00E765DF" w:rsidRDefault="009237D9" w:rsidP="00213B9C">
      <w:pPr>
        <w:pStyle w:val="SingleTxtGR"/>
        <w:rPr>
          <w:rFonts w:eastAsia="SimSun"/>
        </w:rPr>
      </w:pPr>
      <w:r w:rsidRPr="00E765DF">
        <w:rPr>
          <w:rFonts w:eastAsia="SimSun"/>
        </w:rPr>
        <w:t>51.</w:t>
      </w:r>
      <w:r w:rsidRPr="00E765DF">
        <w:rPr>
          <w:rFonts w:eastAsia="SimSun"/>
        </w:rPr>
        <w:tab/>
        <w:t>Ввиду нарушения права быть избранным и дискриминации в отношении "прочих", которые не принадлежат ни к одному из трех перечисленных в Ко</w:t>
      </w:r>
      <w:r w:rsidRPr="00E765DF">
        <w:rPr>
          <w:rFonts w:eastAsia="SimSun"/>
        </w:rPr>
        <w:t>н</w:t>
      </w:r>
      <w:r w:rsidRPr="00E765DF">
        <w:rPr>
          <w:rFonts w:eastAsia="SimSun"/>
        </w:rPr>
        <w:t xml:space="preserve">ституции </w:t>
      </w:r>
      <w:r w:rsidRPr="00E765DF">
        <w:t>государствообразующих народов Боснии и Герцеговины</w:t>
      </w:r>
      <w:r w:rsidRPr="00E765DF">
        <w:rPr>
          <w:rFonts w:eastAsia="SimSun"/>
        </w:rPr>
        <w:t>, представ</w:t>
      </w:r>
      <w:r w:rsidRPr="00E765DF">
        <w:rPr>
          <w:rFonts w:eastAsia="SimSun"/>
        </w:rPr>
        <w:t>и</w:t>
      </w:r>
      <w:r w:rsidRPr="00E765DF">
        <w:rPr>
          <w:rFonts w:eastAsia="SimSun"/>
        </w:rPr>
        <w:t xml:space="preserve">тели цыган и евреев подали иск в </w:t>
      </w:r>
      <w:r w:rsidRPr="00E765DF">
        <w:t xml:space="preserve">Европейский суд по правам человека </w:t>
      </w:r>
      <w:r w:rsidRPr="00E765DF">
        <w:rPr>
          <w:rFonts w:eastAsia="SimSun"/>
        </w:rPr>
        <w:t>в Стра</w:t>
      </w:r>
      <w:r w:rsidRPr="00E765DF">
        <w:rPr>
          <w:rFonts w:eastAsia="SimSun"/>
        </w:rPr>
        <w:t>с</w:t>
      </w:r>
      <w:r w:rsidRPr="00E765DF">
        <w:rPr>
          <w:rFonts w:eastAsia="SimSun"/>
        </w:rPr>
        <w:t xml:space="preserve">бурге. Речь идет о деле </w:t>
      </w:r>
      <w:proofErr w:type="spellStart"/>
      <w:r w:rsidRPr="004F1FE1">
        <w:rPr>
          <w:rFonts w:eastAsia="SimSun"/>
          <w:i/>
        </w:rPr>
        <w:t>Дерво</w:t>
      </w:r>
      <w:proofErr w:type="spellEnd"/>
      <w:r w:rsidRPr="004F1FE1">
        <w:rPr>
          <w:rFonts w:eastAsia="SimSun"/>
          <w:i/>
        </w:rPr>
        <w:t xml:space="preserve"> </w:t>
      </w:r>
      <w:proofErr w:type="spellStart"/>
      <w:r w:rsidRPr="004F1FE1">
        <w:rPr>
          <w:rFonts w:eastAsia="SimSun"/>
          <w:i/>
        </w:rPr>
        <w:t>Сейдич</w:t>
      </w:r>
      <w:proofErr w:type="spellEnd"/>
      <w:r w:rsidRPr="004F1FE1">
        <w:rPr>
          <w:rFonts w:eastAsia="SimSun"/>
          <w:i/>
        </w:rPr>
        <w:t xml:space="preserve"> и Якоб Финци против </w:t>
      </w:r>
      <w:r w:rsidRPr="004F1FE1">
        <w:rPr>
          <w:i/>
        </w:rPr>
        <w:t>Боснии и Герцег</w:t>
      </w:r>
      <w:r w:rsidRPr="004F1FE1">
        <w:rPr>
          <w:i/>
        </w:rPr>
        <w:t>о</w:t>
      </w:r>
      <w:r w:rsidRPr="004F1FE1">
        <w:rPr>
          <w:i/>
        </w:rPr>
        <w:t>вины</w:t>
      </w:r>
      <w:r w:rsidRPr="00E765DF">
        <w:rPr>
          <w:rFonts w:eastAsia="SimSun"/>
        </w:rPr>
        <w:t xml:space="preserve">. 22 декабря 2009 года </w:t>
      </w:r>
      <w:r w:rsidRPr="00E765DF">
        <w:rPr>
          <w:bCs/>
        </w:rPr>
        <w:t>Большая</w:t>
      </w:r>
      <w:r w:rsidRPr="00E765DF">
        <w:t xml:space="preserve"> п</w:t>
      </w:r>
      <w:r w:rsidRPr="00E765DF">
        <w:rPr>
          <w:bCs/>
        </w:rPr>
        <w:t>алата</w:t>
      </w:r>
      <w:r w:rsidRPr="00E765DF">
        <w:t xml:space="preserve"> </w:t>
      </w:r>
      <w:r w:rsidRPr="00E765DF">
        <w:rPr>
          <w:bCs/>
        </w:rPr>
        <w:t>Европейского</w:t>
      </w:r>
      <w:r w:rsidRPr="00E765DF">
        <w:t xml:space="preserve"> </w:t>
      </w:r>
      <w:r w:rsidRPr="00E765DF">
        <w:rPr>
          <w:bCs/>
        </w:rPr>
        <w:t>суда</w:t>
      </w:r>
      <w:r w:rsidRPr="00E765DF">
        <w:t xml:space="preserve"> </w:t>
      </w:r>
      <w:r w:rsidRPr="00E765DF">
        <w:rPr>
          <w:bCs/>
        </w:rPr>
        <w:t>по</w:t>
      </w:r>
      <w:r w:rsidRPr="00E765DF">
        <w:t xml:space="preserve"> </w:t>
      </w:r>
      <w:r w:rsidRPr="00E765DF">
        <w:rPr>
          <w:bCs/>
        </w:rPr>
        <w:t>правам</w:t>
      </w:r>
      <w:r w:rsidRPr="00E765DF">
        <w:t xml:space="preserve"> </w:t>
      </w:r>
      <w:r w:rsidRPr="00E765DF">
        <w:rPr>
          <w:bCs/>
        </w:rPr>
        <w:t>чел</w:t>
      </w:r>
      <w:r w:rsidRPr="00E765DF">
        <w:rPr>
          <w:bCs/>
        </w:rPr>
        <w:t>о</w:t>
      </w:r>
      <w:r w:rsidRPr="00E765DF">
        <w:rPr>
          <w:bCs/>
        </w:rPr>
        <w:t>века</w:t>
      </w:r>
      <w:r w:rsidRPr="00E765DF">
        <w:t xml:space="preserve"> </w:t>
      </w:r>
      <w:r w:rsidRPr="00E765DF">
        <w:rPr>
          <w:rFonts w:eastAsia="SimSun"/>
        </w:rPr>
        <w:t>в Страсбурге вынесла решение № 27996/06 в пользу истцов, возложив на БиГ оплату понесенных истцами судебных издержек и обязав ее внести попра</w:t>
      </w:r>
      <w:r w:rsidRPr="00E765DF">
        <w:rPr>
          <w:rFonts w:eastAsia="SimSun"/>
        </w:rPr>
        <w:t>в</w:t>
      </w:r>
      <w:r w:rsidRPr="00E765DF">
        <w:rPr>
          <w:rFonts w:eastAsia="SimSun"/>
        </w:rPr>
        <w:t xml:space="preserve">ки в Конституцию для приведения ее в соответствие с </w:t>
      </w:r>
      <w:r w:rsidRPr="00E765DF">
        <w:t>Европейской конвенцией о пр</w:t>
      </w:r>
      <w:r w:rsidRPr="00E765DF">
        <w:t>а</w:t>
      </w:r>
      <w:r w:rsidRPr="00E765DF">
        <w:t>вах человека</w:t>
      </w:r>
      <w:r w:rsidRPr="00E765DF">
        <w:rPr>
          <w:rFonts w:eastAsia="SimSun"/>
        </w:rPr>
        <w:t>.</w:t>
      </w:r>
    </w:p>
    <w:p w:rsidR="009237D9" w:rsidRPr="00E765DF" w:rsidRDefault="009237D9" w:rsidP="00213B9C">
      <w:pPr>
        <w:pStyle w:val="SingleTxtGR"/>
        <w:rPr>
          <w:rFonts w:eastAsia="SimSun"/>
        </w:rPr>
      </w:pPr>
      <w:r w:rsidRPr="00E765DF">
        <w:rPr>
          <w:rFonts w:eastAsia="SimSun"/>
        </w:rPr>
        <w:t>52.</w:t>
      </w:r>
      <w:r w:rsidRPr="00E765DF">
        <w:rPr>
          <w:rFonts w:eastAsia="SimSun"/>
        </w:rPr>
        <w:tab/>
        <w:t xml:space="preserve">4 марта 2010 года в стремлении внести соответствующие поправки в Конституцию и законодательство </w:t>
      </w:r>
      <w:r w:rsidRPr="00E765DF">
        <w:t xml:space="preserve">Совет министров </w:t>
      </w:r>
      <w:r w:rsidRPr="00E765DF">
        <w:rPr>
          <w:rFonts w:eastAsia="SimSun"/>
        </w:rPr>
        <w:t>принял план действий и у</w:t>
      </w:r>
      <w:r w:rsidRPr="00E765DF">
        <w:rPr>
          <w:rFonts w:eastAsia="SimSun"/>
        </w:rPr>
        <w:t>ч</w:t>
      </w:r>
      <w:r w:rsidRPr="00E765DF">
        <w:rPr>
          <w:rFonts w:eastAsia="SimSun"/>
        </w:rPr>
        <w:t>редил рабочую группу по их подготовке. 18 февраля 2010 года Центральная и</w:t>
      </w:r>
      <w:r w:rsidRPr="00E765DF">
        <w:rPr>
          <w:rFonts w:eastAsia="SimSun"/>
        </w:rPr>
        <w:t>з</w:t>
      </w:r>
      <w:r w:rsidRPr="00E765DF">
        <w:rPr>
          <w:rFonts w:eastAsia="SimSun"/>
        </w:rPr>
        <w:t>бирательная комиссия приняла план действий, в котором подробно прописаны подлежащие утверждению положения и возможные шаги, которые следует пр</w:t>
      </w:r>
      <w:r w:rsidRPr="00E765DF">
        <w:rPr>
          <w:rFonts w:eastAsia="SimSun"/>
        </w:rPr>
        <w:t>и</w:t>
      </w:r>
      <w:r w:rsidRPr="00E765DF">
        <w:rPr>
          <w:rFonts w:eastAsia="SimSun"/>
        </w:rPr>
        <w:t>нять, в случае если поправки не будут приняты до всеобщих выборов, намече</w:t>
      </w:r>
      <w:r w:rsidRPr="00E765DF">
        <w:rPr>
          <w:rFonts w:eastAsia="SimSun"/>
        </w:rPr>
        <w:t>н</w:t>
      </w:r>
      <w:r w:rsidRPr="00E765DF">
        <w:rPr>
          <w:rFonts w:eastAsia="SimSun"/>
        </w:rPr>
        <w:t>ных на конец мая того же года.</w:t>
      </w:r>
    </w:p>
    <w:p w:rsidR="009237D9" w:rsidRPr="00E765DF" w:rsidRDefault="009237D9" w:rsidP="00213B9C">
      <w:pPr>
        <w:pStyle w:val="SingleTxtGR"/>
        <w:rPr>
          <w:rFonts w:eastAsia="SimSun"/>
        </w:rPr>
      </w:pPr>
      <w:r w:rsidRPr="00E765DF">
        <w:rPr>
          <w:rFonts w:eastAsia="SimSun"/>
        </w:rPr>
        <w:t>53.</w:t>
      </w:r>
      <w:r w:rsidRPr="00E765DF">
        <w:rPr>
          <w:rFonts w:eastAsia="SimSun"/>
        </w:rPr>
        <w:tab/>
      </w:r>
      <w:r w:rsidRPr="00E765DF">
        <w:t xml:space="preserve">Совет министров </w:t>
      </w:r>
      <w:r w:rsidRPr="00E765DF">
        <w:rPr>
          <w:rFonts w:eastAsia="SimSun"/>
        </w:rPr>
        <w:t>учредил рабочую группу, которой не удалось уложиться в сроки, намеченные для достижения согласия по предложенным поправкам к Конституции, по причине разногласий между ведущими политиками по соде</w:t>
      </w:r>
      <w:r w:rsidRPr="00E765DF">
        <w:rPr>
          <w:rFonts w:eastAsia="SimSun"/>
        </w:rPr>
        <w:t>р</w:t>
      </w:r>
      <w:r w:rsidRPr="00E765DF">
        <w:rPr>
          <w:rFonts w:eastAsia="SimSun"/>
        </w:rPr>
        <w:t xml:space="preserve">жательным вопросам. Позднее, 22 апреля 2010 года, </w:t>
      </w:r>
      <w:r w:rsidRPr="00E765DF">
        <w:t xml:space="preserve">Совет министров </w:t>
      </w:r>
      <w:r w:rsidRPr="00E765DF">
        <w:rPr>
          <w:rFonts w:eastAsia="SimSun"/>
        </w:rPr>
        <w:t>рассмо</w:t>
      </w:r>
      <w:r w:rsidRPr="00E765DF">
        <w:rPr>
          <w:rFonts w:eastAsia="SimSun"/>
        </w:rPr>
        <w:t>т</w:t>
      </w:r>
      <w:r w:rsidRPr="00E765DF">
        <w:rPr>
          <w:rFonts w:eastAsia="SimSun"/>
        </w:rPr>
        <w:t>рел доклад рабочей группы, отвечавшей за подготовку поправок к Конституции и законодательству, и поставил ей новые сроки для выполнения возложенных на нее задач. Это означает, что и к о</w:t>
      </w:r>
      <w:r w:rsidRPr="00E765DF">
        <w:rPr>
          <w:rFonts w:eastAsia="SimSun"/>
        </w:rPr>
        <w:t>к</w:t>
      </w:r>
      <w:r w:rsidRPr="00E765DF">
        <w:rPr>
          <w:rFonts w:eastAsia="SimSun"/>
        </w:rPr>
        <w:t xml:space="preserve">тябрьским выборам </w:t>
      </w:r>
      <w:r w:rsidRPr="00E765DF">
        <w:t xml:space="preserve">Босния и Герцеговина </w:t>
      </w:r>
      <w:r w:rsidRPr="00E765DF">
        <w:rPr>
          <w:rFonts w:eastAsia="SimSun"/>
        </w:rPr>
        <w:t xml:space="preserve">не выполнила решение </w:t>
      </w:r>
      <w:r w:rsidRPr="00E765DF">
        <w:t>Европейского суда по правам челов</w:t>
      </w:r>
      <w:r w:rsidRPr="00E765DF">
        <w:t>е</w:t>
      </w:r>
      <w:r w:rsidRPr="00E765DF">
        <w:t>ка</w:t>
      </w:r>
      <w:r w:rsidRPr="00E765DF">
        <w:rPr>
          <w:rFonts w:eastAsia="SimSun"/>
        </w:rPr>
        <w:t>.</w:t>
      </w:r>
    </w:p>
    <w:p w:rsidR="009237D9" w:rsidRPr="00E765DF" w:rsidRDefault="009237D9" w:rsidP="00213B9C">
      <w:pPr>
        <w:pStyle w:val="SingleTxtGR"/>
        <w:rPr>
          <w:rFonts w:eastAsia="SimSun"/>
        </w:rPr>
      </w:pPr>
      <w:r w:rsidRPr="00E765DF">
        <w:rPr>
          <w:rFonts w:eastAsia="SimSun"/>
        </w:rPr>
        <w:t>54.</w:t>
      </w:r>
      <w:r w:rsidRPr="00E765DF">
        <w:rPr>
          <w:rFonts w:eastAsia="SimSun"/>
        </w:rPr>
        <w:tab/>
        <w:t xml:space="preserve">20 октября 2011 года </w:t>
      </w:r>
      <w:r w:rsidRPr="00E765DF">
        <w:t xml:space="preserve">Парламентской скупщиной </w:t>
      </w:r>
      <w:r w:rsidRPr="00E765DF">
        <w:rPr>
          <w:rFonts w:eastAsia="SimSun"/>
        </w:rPr>
        <w:t>был учрежден совмес</w:t>
      </w:r>
      <w:r w:rsidRPr="00E765DF">
        <w:rPr>
          <w:rFonts w:eastAsia="SimSun"/>
        </w:rPr>
        <w:t>т</w:t>
      </w:r>
      <w:r w:rsidRPr="00E765DF">
        <w:rPr>
          <w:rFonts w:eastAsia="SimSun"/>
        </w:rPr>
        <w:t>ный комитет по подготовке поправок к Конституции БиГ к 30 октября, а также поправок к закону о выборах, призванных обесп</w:t>
      </w:r>
      <w:r w:rsidRPr="00E765DF">
        <w:rPr>
          <w:rFonts w:eastAsia="SimSun"/>
        </w:rPr>
        <w:t>е</w:t>
      </w:r>
      <w:r w:rsidRPr="00E765DF">
        <w:rPr>
          <w:rFonts w:eastAsia="SimSun"/>
        </w:rPr>
        <w:t xml:space="preserve">чить выполнение в полном объеме решения </w:t>
      </w:r>
      <w:r w:rsidRPr="00E765DF">
        <w:t xml:space="preserve">Европейского суда по правам человека </w:t>
      </w:r>
      <w:r w:rsidRPr="00E765DF">
        <w:rPr>
          <w:rFonts w:eastAsia="SimSun"/>
        </w:rPr>
        <w:t>в Страсбурге.</w:t>
      </w:r>
    </w:p>
    <w:p w:rsidR="009237D9" w:rsidRPr="00E765DF" w:rsidRDefault="009237D9" w:rsidP="00213B9C">
      <w:pPr>
        <w:pStyle w:val="SingleTxtGR"/>
        <w:rPr>
          <w:rFonts w:eastAsia="SimSun"/>
        </w:rPr>
      </w:pPr>
      <w:r w:rsidRPr="00E765DF">
        <w:rPr>
          <w:rFonts w:eastAsia="SimSun"/>
        </w:rPr>
        <w:t>55.</w:t>
      </w:r>
      <w:r w:rsidRPr="00E765DF">
        <w:rPr>
          <w:rFonts w:eastAsia="SimSun"/>
        </w:rPr>
        <w:tab/>
        <w:t>В качестве примера надлежащей практики можно указать на то, что ка</w:t>
      </w:r>
      <w:r w:rsidRPr="00E765DF">
        <w:rPr>
          <w:rFonts w:eastAsia="SimSun"/>
        </w:rPr>
        <w:t>н</w:t>
      </w:r>
      <w:r w:rsidRPr="00E765DF">
        <w:rPr>
          <w:rFonts w:eastAsia="SimSun"/>
        </w:rPr>
        <w:t>тон Сараево приступил к выполнению этого решения, приняв поправки к ко</w:t>
      </w:r>
      <w:r w:rsidRPr="00E765DF">
        <w:rPr>
          <w:rFonts w:eastAsia="SimSun"/>
        </w:rPr>
        <w:t>н</w:t>
      </w:r>
      <w:r w:rsidRPr="00E765DF">
        <w:rPr>
          <w:rFonts w:eastAsia="SimSun"/>
        </w:rPr>
        <w:t>ституции Кантона и создав условия для формирования форума национальных меньшинств и прочих групп.</w:t>
      </w:r>
    </w:p>
    <w:p w:rsidR="009237D9" w:rsidRPr="00E765DF" w:rsidRDefault="009237D9" w:rsidP="00213B9C">
      <w:pPr>
        <w:pStyle w:val="H1GR"/>
        <w:rPr>
          <w:rFonts w:eastAsia="SimSun"/>
        </w:rPr>
      </w:pPr>
      <w:r w:rsidRPr="00E765DF">
        <w:rPr>
          <w:rFonts w:eastAsia="SimSun"/>
        </w:rPr>
        <w:tab/>
      </w:r>
      <w:r w:rsidRPr="00E765DF">
        <w:rPr>
          <w:rFonts w:eastAsia="SimSun"/>
        </w:rPr>
        <w:tab/>
      </w:r>
      <w:r w:rsidRPr="00E765DF">
        <w:t>Ответы на рекомендации, содержащиеся в пункте 8 заключительных замечаний Ком</w:t>
      </w:r>
      <w:r w:rsidRPr="00E765DF">
        <w:t>и</w:t>
      </w:r>
      <w:r w:rsidRPr="00E765DF">
        <w:t>тета</w:t>
      </w:r>
    </w:p>
    <w:p w:rsidR="009237D9" w:rsidRPr="00213B9C" w:rsidRDefault="009237D9" w:rsidP="00213B9C">
      <w:pPr>
        <w:pStyle w:val="SingleTxtGR"/>
        <w:ind w:left="1701"/>
        <w:rPr>
          <w:i/>
        </w:rPr>
      </w:pPr>
      <w:r w:rsidRPr="00213B9C">
        <w:rPr>
          <w:i/>
        </w:rPr>
        <w:t>Комитет побуждает государство-участник продолжить реализацию мер по ускорению устойчивого возвращения беженцев и внутренне пер</w:t>
      </w:r>
      <w:r w:rsidRPr="00213B9C">
        <w:rPr>
          <w:i/>
        </w:rPr>
        <w:t>е</w:t>
      </w:r>
      <w:r w:rsidRPr="00213B9C">
        <w:rPr>
          <w:i/>
        </w:rPr>
        <w:t>мещенных лиц</w:t>
      </w:r>
      <w:r w:rsidRPr="00213B9C">
        <w:rPr>
          <w:bCs/>
          <w:i/>
          <w:iCs/>
        </w:rPr>
        <w:t xml:space="preserve"> </w:t>
      </w:r>
      <w:r w:rsidRPr="00213B9C">
        <w:rPr>
          <w:i/>
        </w:rPr>
        <w:t>в места, откуда они были изгнаны, в частности, путем улучшения условий их приема. Комитет рекомендует разработать д</w:t>
      </w:r>
      <w:r w:rsidRPr="00213B9C">
        <w:rPr>
          <w:i/>
        </w:rPr>
        <w:t>о</w:t>
      </w:r>
      <w:r w:rsidRPr="00213B9C">
        <w:rPr>
          <w:i/>
        </w:rPr>
        <w:t>полнительные меры по углубл</w:t>
      </w:r>
      <w:r w:rsidRPr="00213B9C">
        <w:rPr>
          <w:i/>
        </w:rPr>
        <w:t>е</w:t>
      </w:r>
      <w:r w:rsidRPr="00213B9C">
        <w:rPr>
          <w:i/>
        </w:rPr>
        <w:t>нию социально-экономической интеграции возвращенцев, в частности, обеспечив реализацию ими на основе равн</w:t>
      </w:r>
      <w:r w:rsidRPr="00213B9C">
        <w:rPr>
          <w:i/>
        </w:rPr>
        <w:t>о</w:t>
      </w:r>
      <w:r w:rsidRPr="00213B9C">
        <w:rPr>
          <w:i/>
        </w:rPr>
        <w:t>правия своих социальных, экономических и культурных прав, особенно в области социальной защиты и пенсионного обеспечения, здравоохран</w:t>
      </w:r>
      <w:r w:rsidRPr="00213B9C">
        <w:rPr>
          <w:i/>
        </w:rPr>
        <w:t>е</w:t>
      </w:r>
      <w:r w:rsidRPr="00213B9C">
        <w:rPr>
          <w:i/>
        </w:rPr>
        <w:t>ния, равного доступа к рабочим местам и образованию. Возвращенцам должна предоставляться надлежащая помощь или, в зависимости от случая, компенсация, с тем чтобы не допустить дальнейшего ухудш</w:t>
      </w:r>
      <w:r w:rsidRPr="00213B9C">
        <w:rPr>
          <w:i/>
        </w:rPr>
        <w:t>е</w:t>
      </w:r>
      <w:r w:rsidRPr="00213B9C">
        <w:rPr>
          <w:i/>
        </w:rPr>
        <w:t>ния их положения в сфере прав чел</w:t>
      </w:r>
      <w:r w:rsidRPr="00213B9C">
        <w:rPr>
          <w:i/>
        </w:rPr>
        <w:t>о</w:t>
      </w:r>
      <w:r w:rsidRPr="00213B9C">
        <w:rPr>
          <w:i/>
        </w:rPr>
        <w:t>века.</w:t>
      </w:r>
    </w:p>
    <w:p w:rsidR="009237D9" w:rsidRPr="00E765DF" w:rsidRDefault="009237D9" w:rsidP="00213B9C">
      <w:pPr>
        <w:pStyle w:val="SingleTxtGR"/>
        <w:rPr>
          <w:rFonts w:eastAsia="SimSun"/>
        </w:rPr>
      </w:pPr>
      <w:r w:rsidRPr="00E765DF">
        <w:t>56.</w:t>
      </w:r>
      <w:r w:rsidRPr="00E765DF">
        <w:tab/>
        <w:t>Пункт 2 статьи </w:t>
      </w:r>
      <w:r w:rsidRPr="00E765DF">
        <w:rPr>
          <w:rFonts w:eastAsia="SimSun"/>
        </w:rPr>
        <w:t xml:space="preserve">II </w:t>
      </w:r>
      <w:r w:rsidRPr="00E765DF">
        <w:t xml:space="preserve">Конституции Боснии и Герцеговины </w:t>
      </w:r>
      <w:r w:rsidRPr="00E765DF">
        <w:rPr>
          <w:rFonts w:eastAsia="SimSun"/>
        </w:rPr>
        <w:t xml:space="preserve">гарантирует всем лицам на территории БиГ права и свободы, провозглашенные в </w:t>
      </w:r>
      <w:r w:rsidRPr="00E765DF">
        <w:t>Европейской конвенции о правах человека</w:t>
      </w:r>
      <w:r w:rsidRPr="00E765DF">
        <w:rPr>
          <w:rFonts w:eastAsia="SimSun"/>
        </w:rPr>
        <w:t xml:space="preserve"> и протоколах к ней.</w:t>
      </w:r>
    </w:p>
    <w:p w:rsidR="009237D9" w:rsidRPr="00E765DF" w:rsidRDefault="009237D9" w:rsidP="00213B9C">
      <w:pPr>
        <w:pStyle w:val="SingleTxtGR"/>
        <w:rPr>
          <w:rFonts w:eastAsia="SimSun"/>
        </w:rPr>
      </w:pPr>
      <w:r w:rsidRPr="00E765DF">
        <w:rPr>
          <w:rFonts w:eastAsia="SimSun"/>
        </w:rPr>
        <w:t>57.</w:t>
      </w:r>
      <w:r w:rsidRPr="00E765DF">
        <w:rPr>
          <w:rFonts w:eastAsia="SimSun"/>
        </w:rPr>
        <w:tab/>
        <w:t xml:space="preserve">Права перемещенных лиц прописаны в общегосударственном </w:t>
      </w:r>
      <w:r w:rsidRPr="00E765DF">
        <w:t xml:space="preserve">законе о беженцах из БиГ и перемещенных лицах в </w:t>
      </w:r>
      <w:r w:rsidR="00213B9C">
        <w:t>БиГ ("Официальный вестник БиГ" </w:t>
      </w:r>
      <w:r w:rsidRPr="00E765DF">
        <w:t>№ 23/99, 21/03, 33/03)</w:t>
      </w:r>
      <w:r w:rsidRPr="00E765DF">
        <w:rPr>
          <w:rFonts w:eastAsia="SimSun"/>
        </w:rPr>
        <w:t>, который гарантирует перемещенным лицам право на возвращение, на выбор другого места жительства и на реституцию имущес</w:t>
      </w:r>
      <w:r w:rsidRPr="00E765DF">
        <w:rPr>
          <w:rFonts w:eastAsia="SimSun"/>
        </w:rPr>
        <w:t>т</w:t>
      </w:r>
      <w:r w:rsidRPr="00E765DF">
        <w:rPr>
          <w:rFonts w:eastAsia="SimSun"/>
        </w:rPr>
        <w:t>ва или квартиры.</w:t>
      </w:r>
    </w:p>
    <w:p w:rsidR="009237D9" w:rsidRPr="00E765DF" w:rsidRDefault="009237D9" w:rsidP="00213B9C">
      <w:pPr>
        <w:pStyle w:val="SingleTxtGR"/>
        <w:rPr>
          <w:rFonts w:eastAsia="SimSun"/>
        </w:rPr>
      </w:pPr>
      <w:r w:rsidRPr="00E765DF">
        <w:rPr>
          <w:rFonts w:eastAsia="SimSun"/>
        </w:rPr>
        <w:t>58.</w:t>
      </w:r>
      <w:r w:rsidRPr="00E765DF">
        <w:rPr>
          <w:rFonts w:eastAsia="SimSun"/>
        </w:rPr>
        <w:tab/>
        <w:t>Кроме того, статья 17 указанного закона наделяет перемещенных лиц, при сохранении ими своего статуса, другими правами, оговоренными в норм</w:t>
      </w:r>
      <w:r w:rsidRPr="00E765DF">
        <w:rPr>
          <w:rFonts w:eastAsia="SimSun"/>
        </w:rPr>
        <w:t>а</w:t>
      </w:r>
      <w:r w:rsidRPr="00E765DF">
        <w:rPr>
          <w:rFonts w:eastAsia="SimSun"/>
        </w:rPr>
        <w:t>тивных положениях, принятых образованиями, кантонами или муниципальн</w:t>
      </w:r>
      <w:r w:rsidRPr="00E765DF">
        <w:rPr>
          <w:rFonts w:eastAsia="SimSun"/>
        </w:rPr>
        <w:t>ы</w:t>
      </w:r>
      <w:r w:rsidRPr="00E765DF">
        <w:rPr>
          <w:rFonts w:eastAsia="SimSun"/>
        </w:rPr>
        <w:t>ми органами, в особенности касающимся экономической или социальной без</w:t>
      </w:r>
      <w:r w:rsidRPr="00E765DF">
        <w:rPr>
          <w:rFonts w:eastAsia="SimSun"/>
        </w:rPr>
        <w:t>о</w:t>
      </w:r>
      <w:r w:rsidRPr="00E765DF">
        <w:rPr>
          <w:rFonts w:eastAsia="SimSun"/>
        </w:rPr>
        <w:t>пасности, охраны здоровья, а также свободы отправления религии и политич</w:t>
      </w:r>
      <w:r w:rsidRPr="00E765DF">
        <w:rPr>
          <w:rFonts w:eastAsia="SimSun"/>
        </w:rPr>
        <w:t>е</w:t>
      </w:r>
      <w:r w:rsidRPr="00E765DF">
        <w:rPr>
          <w:rFonts w:eastAsia="SimSun"/>
        </w:rPr>
        <w:t>ской деятельности.</w:t>
      </w:r>
    </w:p>
    <w:p w:rsidR="009237D9" w:rsidRPr="00E765DF" w:rsidRDefault="009237D9" w:rsidP="00213B9C">
      <w:pPr>
        <w:pStyle w:val="SingleTxtGR"/>
        <w:rPr>
          <w:rFonts w:eastAsia="SimSun"/>
        </w:rPr>
      </w:pPr>
      <w:r w:rsidRPr="00E765DF">
        <w:rPr>
          <w:rFonts w:eastAsia="SimSun"/>
        </w:rPr>
        <w:t>59.</w:t>
      </w:r>
      <w:r w:rsidRPr="00E765DF">
        <w:rPr>
          <w:rFonts w:eastAsia="SimSun"/>
        </w:rPr>
        <w:tab/>
        <w:t>Сохраняя свой статус, возвращенцы вправе рассчитывать на получение, при необходимости, п</w:t>
      </w:r>
      <w:r w:rsidRPr="00E765DF">
        <w:rPr>
          <w:rFonts w:eastAsia="SimSun"/>
        </w:rPr>
        <w:t>о</w:t>
      </w:r>
      <w:r w:rsidRPr="00E765DF">
        <w:rPr>
          <w:rFonts w:eastAsia="SimSun"/>
        </w:rPr>
        <w:t>мощи в восстановлении частных домов или квартир, кредитов для открытия предприятия для целей обеспечения средствами к сущ</w:t>
      </w:r>
      <w:r w:rsidRPr="00E765DF">
        <w:rPr>
          <w:rFonts w:eastAsia="SimSun"/>
        </w:rPr>
        <w:t>е</w:t>
      </w:r>
      <w:r w:rsidRPr="00E765DF">
        <w:rPr>
          <w:rFonts w:eastAsia="SimSun"/>
        </w:rPr>
        <w:t>ствованию себя и своих семей, достаточной финансовой помощи, базового н</w:t>
      </w:r>
      <w:r w:rsidRPr="00E765DF">
        <w:rPr>
          <w:rFonts w:eastAsia="SimSun"/>
        </w:rPr>
        <w:t>а</w:t>
      </w:r>
      <w:r w:rsidRPr="00E765DF">
        <w:rPr>
          <w:rFonts w:eastAsia="SimSun"/>
        </w:rPr>
        <w:t>бора продуктов, одежды, базовой медицинской помощи, начального образов</w:t>
      </w:r>
      <w:r w:rsidRPr="00E765DF">
        <w:rPr>
          <w:rFonts w:eastAsia="SimSun"/>
        </w:rPr>
        <w:t>а</w:t>
      </w:r>
      <w:r w:rsidRPr="00E765DF">
        <w:rPr>
          <w:rFonts w:eastAsia="SimSun"/>
        </w:rPr>
        <w:t>ния и социальной помощи, при условии что они не имеют работы. Порядок реализации этих прав регулируется нормати</w:t>
      </w:r>
      <w:r w:rsidRPr="00E765DF">
        <w:rPr>
          <w:rFonts w:eastAsia="SimSun"/>
        </w:rPr>
        <w:t>в</w:t>
      </w:r>
      <w:r w:rsidRPr="00E765DF">
        <w:rPr>
          <w:rFonts w:eastAsia="SimSun"/>
        </w:rPr>
        <w:t>ными актами БиГ и образований.</w:t>
      </w:r>
    </w:p>
    <w:p w:rsidR="009237D9" w:rsidRPr="00E765DF" w:rsidRDefault="009237D9" w:rsidP="00213B9C">
      <w:pPr>
        <w:pStyle w:val="SingleTxtGR"/>
        <w:rPr>
          <w:rFonts w:eastAsia="SimSun"/>
        </w:rPr>
      </w:pPr>
      <w:r w:rsidRPr="00E765DF">
        <w:rPr>
          <w:rFonts w:eastAsia="SimSun"/>
        </w:rPr>
        <w:t>60.</w:t>
      </w:r>
      <w:r w:rsidRPr="00E765DF">
        <w:rPr>
          <w:rFonts w:eastAsia="SimSun"/>
        </w:rPr>
        <w:tab/>
        <w:t xml:space="preserve">В том же русле действующий в ФБиГ </w:t>
      </w:r>
      <w:r w:rsidRPr="00E765DF">
        <w:t>закон о перемещенных лицах и во</w:t>
      </w:r>
      <w:r w:rsidRPr="00E765DF">
        <w:t>з</w:t>
      </w:r>
      <w:r w:rsidRPr="00E765DF">
        <w:t>вращенцах в ФБиГ и б</w:t>
      </w:r>
      <w:r w:rsidRPr="00E765DF">
        <w:t>е</w:t>
      </w:r>
      <w:r w:rsidRPr="00E765DF">
        <w:t xml:space="preserve">женцах из БиГ </w:t>
      </w:r>
      <w:r w:rsidRPr="00E765DF">
        <w:rPr>
          <w:rFonts w:eastAsia="SimSun"/>
        </w:rPr>
        <w:t>провозглашает права лиц, которые были признаны в качестве перемещенных лиц и возвращенцев, в отношении сл</w:t>
      </w:r>
      <w:r w:rsidRPr="00E765DF">
        <w:rPr>
          <w:rFonts w:eastAsia="SimSun"/>
        </w:rPr>
        <w:t>е</w:t>
      </w:r>
      <w:r w:rsidRPr="00E765DF">
        <w:rPr>
          <w:rFonts w:eastAsia="SimSun"/>
        </w:rPr>
        <w:t>дующего: помощи в проведении скромного ремонта принадлежащих им ква</w:t>
      </w:r>
      <w:r w:rsidRPr="00E765DF">
        <w:rPr>
          <w:rFonts w:eastAsia="SimSun"/>
        </w:rPr>
        <w:t>р</w:t>
      </w:r>
      <w:r w:rsidRPr="00E765DF">
        <w:rPr>
          <w:rFonts w:eastAsia="SimSun"/>
        </w:rPr>
        <w:t>тир и домов; предоставления ссуд или безвозмездных кредитов на открытие предприятия для целей обеспечения средствами к существованию себя и своих семей; оплаты временного размещения; получения необходимых продуктов п</w:t>
      </w:r>
      <w:r w:rsidRPr="00E765DF">
        <w:rPr>
          <w:rFonts w:eastAsia="SimSun"/>
        </w:rPr>
        <w:t>и</w:t>
      </w:r>
      <w:r w:rsidRPr="00E765DF">
        <w:rPr>
          <w:rFonts w:eastAsia="SimSun"/>
        </w:rPr>
        <w:t>тания; социальной реинтеграции и психологической поддержки; медицинской помощи; получения образования детьми и подростками; удовлетворения прочих базовых п</w:t>
      </w:r>
      <w:r w:rsidRPr="00E765DF">
        <w:rPr>
          <w:rFonts w:eastAsia="SimSun"/>
        </w:rPr>
        <w:t>о</w:t>
      </w:r>
      <w:r w:rsidRPr="00E765DF">
        <w:rPr>
          <w:rFonts w:eastAsia="SimSun"/>
        </w:rPr>
        <w:t>требностей.</w:t>
      </w:r>
    </w:p>
    <w:p w:rsidR="009237D9" w:rsidRPr="00E765DF" w:rsidRDefault="009237D9" w:rsidP="00213B9C">
      <w:pPr>
        <w:pStyle w:val="SingleTxtGR"/>
        <w:rPr>
          <w:rFonts w:eastAsia="SimSun"/>
        </w:rPr>
      </w:pPr>
      <w:r w:rsidRPr="00E765DF">
        <w:rPr>
          <w:rFonts w:eastAsia="SimSun"/>
        </w:rPr>
        <w:t>61.</w:t>
      </w:r>
      <w:r w:rsidRPr="00E765DF">
        <w:rPr>
          <w:rFonts w:eastAsia="SimSun"/>
        </w:rPr>
        <w:tab/>
        <w:t xml:space="preserve">В РС права перемещенных лиц и возвращенцев закреплены в статье 14 закона о перемещенных лицах, возвращенцах и беженцах в </w:t>
      </w:r>
      <w:r w:rsidRPr="00E765DF">
        <w:t>Республике Сер</w:t>
      </w:r>
      <w:r w:rsidRPr="00E765DF">
        <w:t>б</w:t>
      </w:r>
      <w:r w:rsidRPr="00E765DF">
        <w:t>ской</w:t>
      </w:r>
      <w:r w:rsidRPr="00E765DF">
        <w:rPr>
          <w:rFonts w:eastAsia="SimSun"/>
        </w:rPr>
        <w:t>, которая гласит:</w:t>
      </w:r>
    </w:p>
    <w:p w:rsidR="009237D9" w:rsidRPr="00E765DF" w:rsidRDefault="009237D9" w:rsidP="004861C6">
      <w:pPr>
        <w:pStyle w:val="SingleTxtGR"/>
        <w:ind w:left="1701"/>
        <w:rPr>
          <w:rFonts w:eastAsia="SimSun"/>
        </w:rPr>
      </w:pPr>
      <w:r w:rsidRPr="00E765DF">
        <w:rPr>
          <w:rFonts w:eastAsia="SimSun"/>
        </w:rPr>
        <w:t>"Все перемещенные лица и возвращенцы имеют право на достаточный жизненный уровень, на базовое временное размещение, медицинское о</w:t>
      </w:r>
      <w:r w:rsidRPr="00E765DF">
        <w:rPr>
          <w:rFonts w:eastAsia="SimSun"/>
        </w:rPr>
        <w:t>б</w:t>
      </w:r>
      <w:r w:rsidRPr="00E765DF">
        <w:rPr>
          <w:rFonts w:eastAsia="SimSun"/>
        </w:rPr>
        <w:t>служивание, социальное обеспечение, образование и профессионально-техническое обучение, а также пользуются свободой отправления рел</w:t>
      </w:r>
      <w:r w:rsidRPr="00E765DF">
        <w:rPr>
          <w:rFonts w:eastAsia="SimSun"/>
        </w:rPr>
        <w:t>и</w:t>
      </w:r>
      <w:r w:rsidRPr="00E765DF">
        <w:rPr>
          <w:rFonts w:eastAsia="SimSun"/>
        </w:rPr>
        <w:t>гиозного культа и полит</w:t>
      </w:r>
      <w:r w:rsidRPr="00E765DF">
        <w:rPr>
          <w:rFonts w:eastAsia="SimSun"/>
        </w:rPr>
        <w:t>и</w:t>
      </w:r>
      <w:r w:rsidRPr="00E765DF">
        <w:rPr>
          <w:rFonts w:eastAsia="SimSun"/>
        </w:rPr>
        <w:t>ческой деятельности".</w:t>
      </w:r>
    </w:p>
    <w:p w:rsidR="009237D9" w:rsidRPr="00E765DF" w:rsidRDefault="009237D9" w:rsidP="00213B9C">
      <w:pPr>
        <w:pStyle w:val="SingleTxtGR"/>
        <w:rPr>
          <w:rFonts w:eastAsia="SimSun"/>
        </w:rPr>
      </w:pPr>
      <w:r w:rsidRPr="00E765DF">
        <w:rPr>
          <w:rFonts w:eastAsia="SimSun"/>
        </w:rPr>
        <w:t>62.</w:t>
      </w:r>
      <w:r w:rsidRPr="00E765DF">
        <w:rPr>
          <w:rFonts w:eastAsia="SimSun"/>
        </w:rPr>
        <w:tab/>
        <w:t>Помимо прав, указанных в предыдущем пункте,</w:t>
      </w:r>
    </w:p>
    <w:p w:rsidR="009237D9" w:rsidRPr="00E765DF" w:rsidRDefault="009237D9" w:rsidP="00362D37">
      <w:pPr>
        <w:pStyle w:val="SingleTxtGR"/>
        <w:ind w:left="1701"/>
        <w:rPr>
          <w:rFonts w:eastAsia="SimSun"/>
        </w:rPr>
      </w:pPr>
      <w:r w:rsidRPr="00E765DF">
        <w:rPr>
          <w:rFonts w:eastAsia="SimSun"/>
        </w:rPr>
        <w:t>"перемещенные лица и возвращенцы на время сохранения ими своего статуса имеют право: на получение помощи для скромного ремонта пр</w:t>
      </w:r>
      <w:r w:rsidRPr="00E765DF">
        <w:rPr>
          <w:rFonts w:eastAsia="SimSun"/>
        </w:rPr>
        <w:t>и</w:t>
      </w:r>
      <w:r w:rsidRPr="00E765DF">
        <w:rPr>
          <w:rFonts w:eastAsia="SimSun"/>
        </w:rPr>
        <w:t>надлежащих им домов и квартир, ссуды на открытие предприятия для ц</w:t>
      </w:r>
      <w:r w:rsidRPr="00E765DF">
        <w:rPr>
          <w:rFonts w:eastAsia="SimSun"/>
        </w:rPr>
        <w:t>е</w:t>
      </w:r>
      <w:r w:rsidRPr="00E765DF">
        <w:rPr>
          <w:rFonts w:eastAsia="SimSun"/>
        </w:rPr>
        <w:t>лей обеспечения средствами к существованию себя и своих семей, на</w:t>
      </w:r>
      <w:r w:rsidRPr="00E765DF">
        <w:rPr>
          <w:rFonts w:eastAsia="SimSun"/>
        </w:rPr>
        <w:t>д</w:t>
      </w:r>
      <w:r w:rsidRPr="00E765DF">
        <w:rPr>
          <w:rFonts w:eastAsia="SimSun"/>
        </w:rPr>
        <w:t>лежащую материальную помощь, базовое медицинское обслуживание, начальное образование, социальную помощь, при у</w:t>
      </w:r>
      <w:r w:rsidRPr="00E765DF">
        <w:rPr>
          <w:rFonts w:eastAsia="SimSun"/>
        </w:rPr>
        <w:t>с</w:t>
      </w:r>
      <w:r w:rsidRPr="00E765DF">
        <w:rPr>
          <w:rFonts w:eastAsia="SimSun"/>
        </w:rPr>
        <w:t>ловии что они не имеют работы".</w:t>
      </w:r>
    </w:p>
    <w:p w:rsidR="009237D9" w:rsidRPr="00E765DF" w:rsidRDefault="009237D9" w:rsidP="00213B9C">
      <w:pPr>
        <w:pStyle w:val="SingleTxtGR"/>
        <w:rPr>
          <w:rFonts w:eastAsia="SimSun"/>
        </w:rPr>
      </w:pPr>
      <w:r w:rsidRPr="00E765DF">
        <w:rPr>
          <w:rFonts w:eastAsia="SimSun"/>
        </w:rPr>
        <w:t>63.</w:t>
      </w:r>
      <w:r w:rsidRPr="00E765DF">
        <w:rPr>
          <w:rFonts w:eastAsia="SimSun"/>
        </w:rPr>
        <w:tab/>
        <w:t>Эти права, прописанные в общегосударственном законодательстве и з</w:t>
      </w:r>
      <w:r w:rsidRPr="00E765DF">
        <w:rPr>
          <w:rFonts w:eastAsia="SimSun"/>
        </w:rPr>
        <w:t>а</w:t>
      </w:r>
      <w:r w:rsidRPr="00E765DF">
        <w:rPr>
          <w:rFonts w:eastAsia="SimSun"/>
        </w:rPr>
        <w:t>конодательстве образований, являются неоспоримыми на время сохранения п</w:t>
      </w:r>
      <w:r w:rsidRPr="00E765DF">
        <w:rPr>
          <w:rFonts w:eastAsia="SimSun"/>
        </w:rPr>
        <w:t>е</w:t>
      </w:r>
      <w:r w:rsidRPr="00E765DF">
        <w:rPr>
          <w:rFonts w:eastAsia="SimSun"/>
        </w:rPr>
        <w:t>ремещенным лицом своего статуса при отсутствии серьезных жалоб со стороны перемещенных лиц в связи с осуществлением ими своих прав на протяжении этого периода.</w:t>
      </w:r>
    </w:p>
    <w:p w:rsidR="009237D9" w:rsidRPr="00E765DF" w:rsidRDefault="009237D9" w:rsidP="00213B9C">
      <w:pPr>
        <w:pStyle w:val="SingleTxtGR"/>
        <w:rPr>
          <w:rFonts w:eastAsia="SimSun"/>
        </w:rPr>
      </w:pPr>
      <w:r w:rsidRPr="00E765DF">
        <w:rPr>
          <w:rFonts w:eastAsia="SimSun"/>
        </w:rPr>
        <w:t>64.</w:t>
      </w:r>
      <w:r w:rsidRPr="00E765DF">
        <w:rPr>
          <w:rFonts w:eastAsia="SimSun"/>
        </w:rPr>
        <w:tab/>
        <w:t>Трудности в связи с процессом возвращения и в период сохранения тем или иным лицом своего статуса беженца касаются обеспечения устойчивости процесса возвращения беженцев и перемещенных лиц.</w:t>
      </w:r>
    </w:p>
    <w:p w:rsidR="009237D9" w:rsidRPr="00E765DF" w:rsidRDefault="009237D9" w:rsidP="00213B9C">
      <w:pPr>
        <w:pStyle w:val="SingleTxtGR"/>
        <w:rPr>
          <w:rFonts w:eastAsia="SimSun"/>
        </w:rPr>
      </w:pPr>
      <w:r w:rsidRPr="00E765DF">
        <w:rPr>
          <w:rFonts w:eastAsia="SimSun"/>
        </w:rPr>
        <w:t>65.</w:t>
      </w:r>
      <w:r w:rsidRPr="00E765DF">
        <w:rPr>
          <w:rFonts w:eastAsia="SimSun"/>
        </w:rPr>
        <w:tab/>
        <w:t>Поэтому некоторые из провозглашенных прав могут быть объединены в одну общую категорию под единым названием "устойчивость процесса возвр</w:t>
      </w:r>
      <w:r w:rsidRPr="00E765DF">
        <w:rPr>
          <w:rFonts w:eastAsia="SimSun"/>
        </w:rPr>
        <w:t>а</w:t>
      </w:r>
      <w:r w:rsidRPr="00E765DF">
        <w:rPr>
          <w:rFonts w:eastAsia="SimSun"/>
        </w:rPr>
        <w:t>щения". Создание условий для устойчивого возвращения и реинтеграции б</w:t>
      </w:r>
      <w:r w:rsidRPr="00E765DF">
        <w:rPr>
          <w:rFonts w:eastAsia="SimSun"/>
        </w:rPr>
        <w:t>е</w:t>
      </w:r>
      <w:r w:rsidRPr="00E765DF">
        <w:rPr>
          <w:rFonts w:eastAsia="SimSun"/>
        </w:rPr>
        <w:t xml:space="preserve">женцев является одной из программных задач, поставленных в стратегии </w:t>
      </w:r>
      <w:r w:rsidRPr="00E765DF">
        <w:t>Бо</w:t>
      </w:r>
      <w:r w:rsidRPr="00E765DF">
        <w:t>с</w:t>
      </w:r>
      <w:r w:rsidRPr="00E765DF">
        <w:t xml:space="preserve">нии и Герцеговины </w:t>
      </w:r>
      <w:r w:rsidRPr="00E765DF">
        <w:rPr>
          <w:rFonts w:eastAsia="SimSun"/>
        </w:rPr>
        <w:t xml:space="preserve">по выполнению приложения 7 к </w:t>
      </w:r>
      <w:r w:rsidRPr="00E765DF">
        <w:t>Общему рамочному согл</w:t>
      </w:r>
      <w:r w:rsidRPr="00E765DF">
        <w:t>а</w:t>
      </w:r>
      <w:r w:rsidRPr="00E765DF">
        <w:t>шению о мире</w:t>
      </w:r>
      <w:r w:rsidRPr="00E765DF">
        <w:rPr>
          <w:rFonts w:eastAsia="SimSun"/>
        </w:rPr>
        <w:t>. К сожалению, результаты в этой области весьма скромны. О</w:t>
      </w:r>
      <w:r w:rsidRPr="00E765DF">
        <w:rPr>
          <w:rFonts w:eastAsia="SimSun"/>
        </w:rPr>
        <w:t>д</w:t>
      </w:r>
      <w:r w:rsidRPr="00E765DF">
        <w:rPr>
          <w:rFonts w:eastAsia="SimSun"/>
        </w:rPr>
        <w:t>ним из крупных препятствий в деле возвращ</w:t>
      </w:r>
      <w:r w:rsidRPr="00E765DF">
        <w:rPr>
          <w:rFonts w:eastAsia="SimSun"/>
        </w:rPr>
        <w:t>е</w:t>
      </w:r>
      <w:r w:rsidRPr="00E765DF">
        <w:rPr>
          <w:rFonts w:eastAsia="SimSun"/>
        </w:rPr>
        <w:t>ния и социальной реинтеграции в БиГ является наблюдаемая на общегосударственном уровне невнятность пол</w:t>
      </w:r>
      <w:r w:rsidRPr="00E765DF">
        <w:rPr>
          <w:rFonts w:eastAsia="SimSun"/>
        </w:rPr>
        <w:t>и</w:t>
      </w:r>
      <w:r w:rsidRPr="00E765DF">
        <w:rPr>
          <w:rFonts w:eastAsia="SimSun"/>
        </w:rPr>
        <w:t>тики и нормативных положений в области медицинского обслуживания, обр</w:t>
      </w:r>
      <w:r w:rsidRPr="00E765DF">
        <w:rPr>
          <w:rFonts w:eastAsia="SimSun"/>
        </w:rPr>
        <w:t>а</w:t>
      </w:r>
      <w:r w:rsidRPr="00E765DF">
        <w:rPr>
          <w:rFonts w:eastAsia="SimSun"/>
        </w:rPr>
        <w:t>зования, социальной помощи, занятости и в других вопросах, касающихся у</w:t>
      </w:r>
      <w:r w:rsidRPr="00E765DF">
        <w:rPr>
          <w:rFonts w:eastAsia="SimSun"/>
        </w:rPr>
        <w:t>с</w:t>
      </w:r>
      <w:r w:rsidRPr="00E765DF">
        <w:rPr>
          <w:rFonts w:eastAsia="SimSun"/>
        </w:rPr>
        <w:t>тойчивости процесса возвращения. В этой области ответственность в БиГ в о</w:t>
      </w:r>
      <w:r w:rsidRPr="00E765DF">
        <w:rPr>
          <w:rFonts w:eastAsia="SimSun"/>
        </w:rPr>
        <w:t>с</w:t>
      </w:r>
      <w:r w:rsidRPr="00E765DF">
        <w:rPr>
          <w:rFonts w:eastAsia="SimSun"/>
        </w:rPr>
        <w:t>новном лежит на соответствующих учреждениях образований.</w:t>
      </w:r>
    </w:p>
    <w:p w:rsidR="009237D9" w:rsidRPr="00E765DF" w:rsidRDefault="009237D9" w:rsidP="00213B9C">
      <w:pPr>
        <w:pStyle w:val="SingleTxtGR"/>
        <w:rPr>
          <w:rFonts w:eastAsia="SimSun"/>
        </w:rPr>
      </w:pPr>
      <w:r w:rsidRPr="00E765DF">
        <w:rPr>
          <w:rFonts w:eastAsia="SimSun"/>
        </w:rPr>
        <w:t>66.</w:t>
      </w:r>
      <w:r w:rsidRPr="00E765DF">
        <w:rPr>
          <w:rFonts w:eastAsia="SimSun"/>
        </w:rPr>
        <w:tab/>
        <w:t>Обнадеживает то, что законом о министерствах и административных о</w:t>
      </w:r>
      <w:r w:rsidRPr="00E765DF">
        <w:rPr>
          <w:rFonts w:eastAsia="SimSun"/>
        </w:rPr>
        <w:t>р</w:t>
      </w:r>
      <w:r w:rsidRPr="00E765DF">
        <w:rPr>
          <w:rFonts w:eastAsia="SimSun"/>
        </w:rPr>
        <w:t>ганах (</w:t>
      </w:r>
      <w:r w:rsidR="00362D37">
        <w:t>"Официальный вестник БиГ" </w:t>
      </w:r>
      <w:r w:rsidRPr="00E765DF">
        <w:t xml:space="preserve">№ 5/03, 42/03, 26/04, 45/04, 88/06, 88/07, 35/09, 59/09, 103/09) </w:t>
      </w:r>
      <w:r w:rsidRPr="00E765DF">
        <w:rPr>
          <w:rFonts w:eastAsia="SimSun"/>
        </w:rPr>
        <w:t xml:space="preserve">были основательно пересмотрены и расширены функции отдельных министерств, и в первую очередь </w:t>
      </w:r>
      <w:r w:rsidRPr="00E765DF">
        <w:t>Министерства гражда</w:t>
      </w:r>
      <w:r w:rsidRPr="00E765DF">
        <w:t>н</w:t>
      </w:r>
      <w:r w:rsidRPr="00E765DF">
        <w:t>ских дел</w:t>
      </w:r>
      <w:r w:rsidRPr="00E765DF">
        <w:rPr>
          <w:rFonts w:eastAsia="SimSun"/>
        </w:rPr>
        <w:t>.</w:t>
      </w:r>
    </w:p>
    <w:p w:rsidR="009237D9" w:rsidRPr="00E765DF" w:rsidRDefault="009237D9" w:rsidP="00213B9C">
      <w:pPr>
        <w:pStyle w:val="SingleTxtGR"/>
        <w:rPr>
          <w:rFonts w:eastAsia="SimSun"/>
        </w:rPr>
      </w:pPr>
      <w:r w:rsidRPr="00E765DF">
        <w:rPr>
          <w:rFonts w:eastAsia="SimSun"/>
        </w:rPr>
        <w:t>67.</w:t>
      </w:r>
      <w:r w:rsidRPr="00E765DF">
        <w:rPr>
          <w:rFonts w:eastAsia="SimSun"/>
        </w:rPr>
        <w:tab/>
        <w:t xml:space="preserve">Этот закон закрепляет за </w:t>
      </w:r>
      <w:r w:rsidRPr="00E765DF">
        <w:t>Министерством гражданских дел</w:t>
      </w:r>
      <w:r w:rsidRPr="00E765DF">
        <w:rPr>
          <w:rFonts w:eastAsia="SimSun"/>
        </w:rPr>
        <w:t xml:space="preserve"> координ</w:t>
      </w:r>
      <w:r w:rsidRPr="00E765DF">
        <w:rPr>
          <w:rFonts w:eastAsia="SimSun"/>
        </w:rPr>
        <w:t>и</w:t>
      </w:r>
      <w:r w:rsidRPr="00E765DF">
        <w:rPr>
          <w:rFonts w:eastAsia="SimSun"/>
        </w:rPr>
        <w:t>рующую роль в ряде областей, которые выпали из поля зрения на общегосуда</w:t>
      </w:r>
      <w:r w:rsidRPr="00E765DF">
        <w:rPr>
          <w:rFonts w:eastAsia="SimSun"/>
        </w:rPr>
        <w:t>р</w:t>
      </w:r>
      <w:r w:rsidRPr="00E765DF">
        <w:rPr>
          <w:rFonts w:eastAsia="SimSun"/>
        </w:rPr>
        <w:t>ственном уровне; речь идет о медицинском обслуживании, образовании, соц</w:t>
      </w:r>
      <w:r w:rsidRPr="00E765DF">
        <w:rPr>
          <w:rFonts w:eastAsia="SimSun"/>
        </w:rPr>
        <w:t>и</w:t>
      </w:r>
      <w:r w:rsidRPr="00E765DF">
        <w:rPr>
          <w:rFonts w:eastAsia="SimSun"/>
        </w:rPr>
        <w:t>альном обеспечен</w:t>
      </w:r>
      <w:r w:rsidR="004F1FE1">
        <w:rPr>
          <w:rFonts w:eastAsia="SimSun"/>
        </w:rPr>
        <w:t>ии, пенсионном обеспечении и т.</w:t>
      </w:r>
      <w:r w:rsidRPr="00E765DF">
        <w:rPr>
          <w:rFonts w:eastAsia="SimSun"/>
        </w:rPr>
        <w:t>п.</w:t>
      </w:r>
    </w:p>
    <w:p w:rsidR="009237D9" w:rsidRPr="00E765DF" w:rsidRDefault="009237D9" w:rsidP="00213B9C">
      <w:pPr>
        <w:pStyle w:val="SingleTxtGR"/>
        <w:rPr>
          <w:rFonts w:eastAsia="SimSun"/>
        </w:rPr>
      </w:pPr>
      <w:r w:rsidRPr="00E765DF">
        <w:rPr>
          <w:rFonts w:eastAsia="SimSun"/>
        </w:rPr>
        <w:t>68.</w:t>
      </w:r>
      <w:r w:rsidRPr="00E765DF">
        <w:rPr>
          <w:rFonts w:eastAsia="SimSun"/>
        </w:rPr>
        <w:tab/>
        <w:t xml:space="preserve">Соответственно, </w:t>
      </w:r>
      <w:r w:rsidRPr="00E765DF">
        <w:t>Министерство по правам человека и по делам беженцев,</w:t>
      </w:r>
      <w:r w:rsidRPr="00E765DF">
        <w:rPr>
          <w:rFonts w:eastAsia="SimSun"/>
        </w:rPr>
        <w:t xml:space="preserve"> которое выступает в роли координатора деятельности по выполнению прилож</w:t>
      </w:r>
      <w:r w:rsidRPr="00E765DF">
        <w:rPr>
          <w:rFonts w:eastAsia="SimSun"/>
        </w:rPr>
        <w:t>е</w:t>
      </w:r>
      <w:r w:rsidRPr="00E765DF">
        <w:rPr>
          <w:rFonts w:eastAsia="SimSun"/>
        </w:rPr>
        <w:t xml:space="preserve">ния 7 к </w:t>
      </w:r>
      <w:r w:rsidRPr="00E765DF">
        <w:t>Общему рамочному соглашению о мире</w:t>
      </w:r>
      <w:r w:rsidRPr="00E765DF">
        <w:rPr>
          <w:rFonts w:eastAsia="SimSun"/>
        </w:rPr>
        <w:t xml:space="preserve">, и </w:t>
      </w:r>
      <w:r w:rsidRPr="00E765DF">
        <w:t>Министерство гражданских дел</w:t>
      </w:r>
      <w:r w:rsidRPr="00E765DF">
        <w:rPr>
          <w:rFonts w:eastAsia="SimSun"/>
        </w:rPr>
        <w:t>, которое отвечает за координацию деятельности в сферах трудовых отн</w:t>
      </w:r>
      <w:r w:rsidRPr="00E765DF">
        <w:rPr>
          <w:rFonts w:eastAsia="SimSun"/>
        </w:rPr>
        <w:t>о</w:t>
      </w:r>
      <w:r w:rsidRPr="00E765DF">
        <w:rPr>
          <w:rFonts w:eastAsia="SimSun"/>
        </w:rPr>
        <w:t>шений и трудоустройства, науки и пр., взяли на себя ответственность за реш</w:t>
      </w:r>
      <w:r w:rsidRPr="00E765DF">
        <w:rPr>
          <w:rFonts w:eastAsia="SimSun"/>
        </w:rPr>
        <w:t>е</w:t>
      </w:r>
      <w:r w:rsidRPr="00E765DF">
        <w:rPr>
          <w:rFonts w:eastAsia="SimSun"/>
        </w:rPr>
        <w:t>ние этих проблем, важных для возвращения и социальной реинтеграции во</w:t>
      </w:r>
      <w:r w:rsidRPr="00E765DF">
        <w:rPr>
          <w:rFonts w:eastAsia="SimSun"/>
        </w:rPr>
        <w:t>з</w:t>
      </w:r>
      <w:r w:rsidRPr="00E765DF">
        <w:rPr>
          <w:rFonts w:eastAsia="SimSun"/>
        </w:rPr>
        <w:t>вращенцев в БиГ.</w:t>
      </w:r>
    </w:p>
    <w:p w:rsidR="009237D9" w:rsidRPr="00E765DF" w:rsidRDefault="009237D9" w:rsidP="00213B9C">
      <w:pPr>
        <w:pStyle w:val="SingleTxtGR"/>
        <w:rPr>
          <w:rFonts w:eastAsia="SimSun"/>
        </w:rPr>
      </w:pPr>
      <w:r w:rsidRPr="00E765DF">
        <w:rPr>
          <w:rFonts w:eastAsia="SimSun"/>
        </w:rPr>
        <w:t>69.</w:t>
      </w:r>
      <w:r w:rsidRPr="00E765DF">
        <w:rPr>
          <w:rFonts w:eastAsia="SimSun"/>
        </w:rPr>
        <w:tab/>
        <w:t xml:space="preserve">Согласно закону о министерствах и административных органах БиГ </w:t>
      </w:r>
      <w:r w:rsidRPr="00E765DF">
        <w:t>М</w:t>
      </w:r>
      <w:r w:rsidRPr="00E765DF">
        <w:t>и</w:t>
      </w:r>
      <w:r w:rsidRPr="00E765DF">
        <w:t>нистерство по правам ч</w:t>
      </w:r>
      <w:r w:rsidRPr="00E765DF">
        <w:t>е</w:t>
      </w:r>
      <w:r w:rsidRPr="00E765DF">
        <w:t>ловека и по делам беженцев</w:t>
      </w:r>
      <w:r w:rsidRPr="00E765DF">
        <w:rPr>
          <w:rFonts w:eastAsia="SimSun"/>
        </w:rPr>
        <w:t xml:space="preserve"> отвечает, в частности, за:</w:t>
      </w:r>
    </w:p>
    <w:p w:rsidR="009237D9" w:rsidRPr="00E765DF" w:rsidRDefault="009237D9" w:rsidP="00362D37">
      <w:pPr>
        <w:pStyle w:val="Bullet1GR"/>
        <w:rPr>
          <w:rFonts w:eastAsia="SimSun"/>
        </w:rPr>
      </w:pPr>
      <w:r w:rsidRPr="00E765DF">
        <w:rPr>
          <w:rFonts w:eastAsia="SimSun"/>
        </w:rPr>
        <w:t>выполнение приложения 7 к ОРСМ, и в частности за надзор и контроль за его выполнением;</w:t>
      </w:r>
    </w:p>
    <w:p w:rsidR="009237D9" w:rsidRPr="00E765DF" w:rsidRDefault="009237D9" w:rsidP="00362D37">
      <w:pPr>
        <w:pStyle w:val="Bullet1GR"/>
        <w:rPr>
          <w:rFonts w:eastAsia="SimSun"/>
        </w:rPr>
      </w:pPr>
      <w:r w:rsidRPr="00E765DF">
        <w:rPr>
          <w:rFonts w:eastAsia="SimSun"/>
        </w:rPr>
        <w:t>координацию, руководство и оценку – в рамках Государственной коми</w:t>
      </w:r>
      <w:r w:rsidRPr="00E765DF">
        <w:rPr>
          <w:rFonts w:eastAsia="SimSun"/>
        </w:rPr>
        <w:t>с</w:t>
      </w:r>
      <w:r w:rsidRPr="00E765DF">
        <w:rPr>
          <w:rFonts w:eastAsia="SimSun"/>
        </w:rPr>
        <w:t>сии по делам беженцев и перемещенных лиц – деятельности образований и других учреждений в БиГ, отвечающих за вопросы, касающиеся пров</w:t>
      </w:r>
      <w:r w:rsidRPr="00E765DF">
        <w:rPr>
          <w:rFonts w:eastAsia="SimSun"/>
        </w:rPr>
        <w:t>е</w:t>
      </w:r>
      <w:r w:rsidRPr="00E765DF">
        <w:rPr>
          <w:rFonts w:eastAsia="SimSun"/>
        </w:rPr>
        <w:t>дения политики на этом направлении.</w:t>
      </w:r>
    </w:p>
    <w:p w:rsidR="009237D9" w:rsidRPr="00E765DF" w:rsidRDefault="009237D9" w:rsidP="00213B9C">
      <w:pPr>
        <w:pStyle w:val="SingleTxtGR"/>
        <w:rPr>
          <w:rFonts w:eastAsia="SimSun"/>
        </w:rPr>
      </w:pPr>
      <w:r w:rsidRPr="00E765DF">
        <w:rPr>
          <w:rFonts w:eastAsia="SimSun"/>
        </w:rPr>
        <w:t>70.</w:t>
      </w:r>
      <w:r w:rsidRPr="00E765DF">
        <w:rPr>
          <w:rFonts w:eastAsia="SimSun"/>
        </w:rPr>
        <w:tab/>
        <w:t>Кроме того, это министерство будет отвечать за выполнение возложенных на БиГ задач, касающихся определения основополагающих принципов коорд</w:t>
      </w:r>
      <w:r w:rsidRPr="00E765DF">
        <w:rPr>
          <w:rFonts w:eastAsia="SimSun"/>
        </w:rPr>
        <w:t>и</w:t>
      </w:r>
      <w:r w:rsidRPr="00E765DF">
        <w:rPr>
          <w:rFonts w:eastAsia="SimSun"/>
        </w:rPr>
        <w:t>нации деятельности, согласования политич</w:t>
      </w:r>
      <w:r w:rsidRPr="00E765DF">
        <w:rPr>
          <w:rFonts w:eastAsia="SimSun"/>
        </w:rPr>
        <w:t>е</w:t>
      </w:r>
      <w:r w:rsidRPr="00E765DF">
        <w:rPr>
          <w:rFonts w:eastAsia="SimSun"/>
        </w:rPr>
        <w:t xml:space="preserve">ских установок и планов между властями </w:t>
      </w:r>
      <w:r w:rsidRPr="00E765DF">
        <w:t xml:space="preserve">Боснии и Герцеговины </w:t>
      </w:r>
      <w:r w:rsidRPr="00E765DF">
        <w:rPr>
          <w:rFonts w:eastAsia="SimSun"/>
        </w:rPr>
        <w:t>и международным сообществом в таких обла</w:t>
      </w:r>
      <w:r w:rsidRPr="00E765DF">
        <w:rPr>
          <w:rFonts w:eastAsia="SimSun"/>
        </w:rPr>
        <w:t>с</w:t>
      </w:r>
      <w:r w:rsidRPr="00E765DF">
        <w:rPr>
          <w:rFonts w:eastAsia="SimSun"/>
        </w:rPr>
        <w:t>тях, как осуществление проектов по обеспечению жильем, реконструкции, ра</w:t>
      </w:r>
      <w:r w:rsidRPr="00E765DF">
        <w:rPr>
          <w:rFonts w:eastAsia="SimSun"/>
        </w:rPr>
        <w:t>з</w:t>
      </w:r>
      <w:r w:rsidRPr="00E765DF">
        <w:rPr>
          <w:rFonts w:eastAsia="SimSun"/>
        </w:rPr>
        <w:t>витию и усто</w:t>
      </w:r>
      <w:r w:rsidRPr="00E765DF">
        <w:rPr>
          <w:rFonts w:eastAsia="SimSun"/>
        </w:rPr>
        <w:t>й</w:t>
      </w:r>
      <w:r w:rsidRPr="00E765DF">
        <w:rPr>
          <w:rFonts w:eastAsia="SimSun"/>
        </w:rPr>
        <w:t>чивому возвращению и подготовка соответствующих отчетов.</w:t>
      </w:r>
    </w:p>
    <w:p w:rsidR="009237D9" w:rsidRPr="00E765DF" w:rsidRDefault="009237D9" w:rsidP="00213B9C">
      <w:pPr>
        <w:pStyle w:val="SingleTxtGR"/>
        <w:rPr>
          <w:rFonts w:eastAsia="SimSun"/>
        </w:rPr>
      </w:pPr>
      <w:r w:rsidRPr="00E765DF">
        <w:rPr>
          <w:rFonts w:eastAsia="SimSun"/>
        </w:rPr>
        <w:t>71.</w:t>
      </w:r>
      <w:r w:rsidRPr="00E765DF">
        <w:rPr>
          <w:rFonts w:eastAsia="SimSun"/>
        </w:rPr>
        <w:tab/>
        <w:t xml:space="preserve">На </w:t>
      </w:r>
      <w:r w:rsidRPr="00E765DF">
        <w:t>Министерство гражданских дел</w:t>
      </w:r>
      <w:r w:rsidRPr="00E765DF">
        <w:rPr>
          <w:rFonts w:eastAsia="SimSun"/>
        </w:rPr>
        <w:t xml:space="preserve"> возложена ответственность, в частн</w:t>
      </w:r>
      <w:r w:rsidRPr="00E765DF">
        <w:rPr>
          <w:rFonts w:eastAsia="SimSun"/>
        </w:rPr>
        <w:t>о</w:t>
      </w:r>
      <w:r w:rsidRPr="00E765DF">
        <w:rPr>
          <w:rFonts w:eastAsia="SimSun"/>
        </w:rPr>
        <w:t>сти, за: решение входящих в компетенцию БиГ задач и выполнение функций, связанных с определением основополагающих принципов координации дейс</w:t>
      </w:r>
      <w:r w:rsidRPr="00E765DF">
        <w:rPr>
          <w:rFonts w:eastAsia="SimSun"/>
        </w:rPr>
        <w:t>т</w:t>
      </w:r>
      <w:r w:rsidRPr="00E765DF">
        <w:rPr>
          <w:rFonts w:eastAsia="SimSun"/>
        </w:rPr>
        <w:t>вий; согласование планов властей образований; разработку стратегии на ме</w:t>
      </w:r>
      <w:r w:rsidRPr="00E765DF">
        <w:rPr>
          <w:rFonts w:eastAsia="SimSun"/>
        </w:rPr>
        <w:t>ж</w:t>
      </w:r>
      <w:r w:rsidRPr="00E765DF">
        <w:rPr>
          <w:rFonts w:eastAsia="SimSun"/>
        </w:rPr>
        <w:t>дународном уровне в таких областях, как медицинское и социальное обслуж</w:t>
      </w:r>
      <w:r w:rsidRPr="00E765DF">
        <w:rPr>
          <w:rFonts w:eastAsia="SimSun"/>
        </w:rPr>
        <w:t>и</w:t>
      </w:r>
      <w:r w:rsidRPr="00E765DF">
        <w:rPr>
          <w:rFonts w:eastAsia="SimSun"/>
        </w:rPr>
        <w:t>вание, пенсионное обеспечение, наука и образование, трудовые отношения и трудоустройство, культура и спорт, геодезия, геология и метеорология.</w:t>
      </w:r>
    </w:p>
    <w:p w:rsidR="009237D9" w:rsidRPr="00E765DF" w:rsidRDefault="009237D9" w:rsidP="00362D37">
      <w:pPr>
        <w:pStyle w:val="H23GR"/>
        <w:rPr>
          <w:rFonts w:eastAsia="SimSun"/>
        </w:rPr>
      </w:pPr>
      <w:r w:rsidRPr="00E765DF">
        <w:rPr>
          <w:rFonts w:eastAsia="SimSun"/>
        </w:rPr>
        <w:tab/>
      </w:r>
      <w:r w:rsidRPr="00E765DF">
        <w:rPr>
          <w:rFonts w:eastAsia="SimSun"/>
        </w:rPr>
        <w:tab/>
        <w:t>Анализ положения</w:t>
      </w:r>
    </w:p>
    <w:p w:rsidR="009237D9" w:rsidRPr="00E765DF" w:rsidRDefault="009237D9" w:rsidP="00362D37">
      <w:pPr>
        <w:pStyle w:val="SingleTxtGR"/>
      </w:pPr>
      <w:r w:rsidRPr="00E765DF">
        <w:t>72.</w:t>
      </w:r>
      <w:r w:rsidRPr="00E765DF">
        <w:tab/>
        <w:t>С 1992 по 1995 год более половины проживавших в стране до войны ж</w:t>
      </w:r>
      <w:r w:rsidRPr="00E765DF">
        <w:t>и</w:t>
      </w:r>
      <w:r w:rsidRPr="00E765DF">
        <w:t>телей, а именно 2,2 млн</w:t>
      </w:r>
      <w:r w:rsidR="005C2FD3">
        <w:t>.</w:t>
      </w:r>
      <w:r w:rsidRPr="00E765DF">
        <w:t xml:space="preserve"> человек, покинули свои дома. Из них более миллиона выехали из страны за границу в 100 с лишним стран в поисках защиты в кач</w:t>
      </w:r>
      <w:r w:rsidRPr="00E765DF">
        <w:t>е</w:t>
      </w:r>
      <w:r w:rsidRPr="00E765DF">
        <w:t>стве беженцев, а около миллиона человек превратились в перемещенных лиц внутри страны. Помимо пагубных гуманитарных последствий войны были ча</w:t>
      </w:r>
      <w:r w:rsidRPr="00E765DF">
        <w:t>с</w:t>
      </w:r>
      <w:r w:rsidRPr="00E765DF">
        <w:t>тично или полностью разрушены около 500 000 жилищ, или почти половина всех объектов жилой недвижимости в стране.</w:t>
      </w:r>
    </w:p>
    <w:p w:rsidR="009237D9" w:rsidRPr="00E765DF" w:rsidRDefault="009237D9" w:rsidP="00362D37">
      <w:pPr>
        <w:pStyle w:val="SingleTxtGR"/>
      </w:pPr>
      <w:r w:rsidRPr="00E765DF">
        <w:t>73.</w:t>
      </w:r>
      <w:r w:rsidRPr="00E765DF">
        <w:tab/>
        <w:t>Война закончилась в декабре 1995 года подписанием Дейтонского мирн</w:t>
      </w:r>
      <w:r w:rsidRPr="00E765DF">
        <w:t>о</w:t>
      </w:r>
      <w:r w:rsidRPr="00E765DF">
        <w:t>го соглашения; впереди лежал долгий путь к разрешению неотложной, и при этом сложной, проблемы перемещенных лиц в масштабах всей страны. С тех пор были предприняты крупные шаги: к настоящему моменту на свои места возвратились более одного миллиона беженцев и внутренне перемещенных лиц, в том числе почти полмиллиона представителей меньшинств; довоенным владельцам и лицам, обладающим правом на проживание, были возвращены 220 000 объектов жилой недвижимости, что свидетельствует о выполнении з</w:t>
      </w:r>
      <w:r w:rsidRPr="00E765DF">
        <w:t>а</w:t>
      </w:r>
      <w:r w:rsidRPr="00E765DF">
        <w:t>кона о возвращении имущества на 99</w:t>
      </w:r>
      <w:r w:rsidR="00CF5B7D">
        <w:t>%</w:t>
      </w:r>
      <w:r w:rsidRPr="00E765DF">
        <w:t>; параллельно с восстановлением ко</w:t>
      </w:r>
      <w:r w:rsidRPr="00E765DF">
        <w:t>м</w:t>
      </w:r>
      <w:r w:rsidRPr="00E765DF">
        <w:t>мунальной и социальной инфраструктуры было произведено восстановление более 330 000 объектов жилой недвижимости; повысилась представленность меньшинств в государственном секторе; все граждане в настоящее время обл</w:t>
      </w:r>
      <w:r w:rsidRPr="00E765DF">
        <w:t>а</w:t>
      </w:r>
      <w:r w:rsidRPr="00E765DF">
        <w:t>дают свободой передвижения; а также заметно возрос уровень безопасности возвр</w:t>
      </w:r>
      <w:r w:rsidRPr="00E765DF">
        <w:t>а</w:t>
      </w:r>
      <w:r w:rsidRPr="00E765DF">
        <w:t>щенцев.</w:t>
      </w:r>
    </w:p>
    <w:p w:rsidR="009237D9" w:rsidRPr="00E765DF" w:rsidRDefault="009237D9" w:rsidP="00362D37">
      <w:pPr>
        <w:pStyle w:val="SingleTxtGR"/>
      </w:pPr>
      <w:r w:rsidRPr="00E765DF">
        <w:t>74.</w:t>
      </w:r>
      <w:r w:rsidRPr="00E765DF">
        <w:tab/>
        <w:t>В период с 2003 по 2011 год на эти цели было истрачено около полуми</w:t>
      </w:r>
      <w:r w:rsidRPr="00E765DF">
        <w:t>л</w:t>
      </w:r>
      <w:r w:rsidRPr="00E765DF">
        <w:t>лиона евро, в том числе 200 млн</w:t>
      </w:r>
      <w:r w:rsidR="005C2FD3">
        <w:t>.</w:t>
      </w:r>
      <w:r w:rsidRPr="00E765DF">
        <w:t xml:space="preserve"> евро на восстановление жилищ и более 250 млн</w:t>
      </w:r>
      <w:r w:rsidR="005C2FD3">
        <w:t>.</w:t>
      </w:r>
      <w:r w:rsidRPr="00E765DF">
        <w:t xml:space="preserve"> евро на дополнительные меры по обеспечению устойчивости.</w:t>
      </w:r>
    </w:p>
    <w:p w:rsidR="009237D9" w:rsidRPr="00E765DF" w:rsidRDefault="009237D9" w:rsidP="00362D37">
      <w:pPr>
        <w:pStyle w:val="SingleTxtGR"/>
      </w:pPr>
      <w:r w:rsidRPr="00E765DF">
        <w:t>75.</w:t>
      </w:r>
      <w:r w:rsidRPr="00E765DF">
        <w:tab/>
        <w:t xml:space="preserve">Вне всяких сомнений, был достигнут большой и ощутимый прогресс в деле </w:t>
      </w:r>
      <w:r w:rsidRPr="00E765DF">
        <w:rPr>
          <w:rFonts w:eastAsia="SimSun"/>
        </w:rPr>
        <w:t xml:space="preserve">выполнения </w:t>
      </w:r>
      <w:r w:rsidRPr="00E765DF">
        <w:t>приложения 7 к Дейтонскому мирному соглашению (ДМС). Тем не менее, несмотря на значительные достижения, сохраняются серьезные трудности.</w:t>
      </w:r>
    </w:p>
    <w:p w:rsidR="009237D9" w:rsidRPr="00E765DF" w:rsidRDefault="009237D9" w:rsidP="00362D37">
      <w:pPr>
        <w:pStyle w:val="SingleTxtGR"/>
      </w:pPr>
      <w:r w:rsidRPr="00E765DF">
        <w:t>76.</w:t>
      </w:r>
      <w:r w:rsidRPr="00E765DF">
        <w:tab/>
        <w:t>Более половины беженцев и перемещенных лиц не вернулись в свои д</w:t>
      </w:r>
      <w:r w:rsidRPr="00E765DF">
        <w:t>о</w:t>
      </w:r>
      <w:r w:rsidRPr="00E765DF">
        <w:t>ма. Имеется более 100 000 остро нуждающихся внутренне перемещенных лиц, беженцев и прочих лиц, затронутых конфликтом, судьба которых внушает бе</w:t>
      </w:r>
      <w:r w:rsidRPr="00E765DF">
        <w:t>с</w:t>
      </w:r>
      <w:r w:rsidRPr="00E765DF">
        <w:t>покойство и каждый из которых лишен возможности удовлетворить свои п</w:t>
      </w:r>
      <w:r w:rsidRPr="00E765DF">
        <w:t>о</w:t>
      </w:r>
      <w:r w:rsidRPr="00E765DF">
        <w:t>требности. Многие из них находятся в крайне уязвимом положении, пережили травму, пр</w:t>
      </w:r>
      <w:r w:rsidRPr="00E765DF">
        <w:t>о</w:t>
      </w:r>
      <w:r w:rsidRPr="00E765DF">
        <w:t>живают в нечеловеческих условиях в отрыве от дома и нуждаются в особом внимании по причине св</w:t>
      </w:r>
      <w:r w:rsidRPr="00E765DF">
        <w:t>о</w:t>
      </w:r>
      <w:r w:rsidRPr="00E765DF">
        <w:t>его бедственного положения. К сожалению, в центрах коллективного содержания в БиГ остаются поря</w:t>
      </w:r>
      <w:r w:rsidRPr="00E765DF">
        <w:t>д</w:t>
      </w:r>
      <w:r w:rsidRPr="00E765DF">
        <w:t>ка 2</w:t>
      </w:r>
      <w:r w:rsidR="00944C9E">
        <w:t xml:space="preserve"> </w:t>
      </w:r>
      <w:r w:rsidRPr="00E765DF">
        <w:t>700 семей.</w:t>
      </w:r>
    </w:p>
    <w:p w:rsidR="009237D9" w:rsidRPr="00E765DF" w:rsidRDefault="009237D9" w:rsidP="00362D37">
      <w:pPr>
        <w:pStyle w:val="SingleTxtGR"/>
      </w:pPr>
      <w:r w:rsidRPr="00E765DF">
        <w:t>77.</w:t>
      </w:r>
      <w:r w:rsidRPr="00E765DF">
        <w:tab/>
        <w:t>Многие люди не имеют возможности возвратиться, поскольку их довое</w:t>
      </w:r>
      <w:r w:rsidRPr="00E765DF">
        <w:t>н</w:t>
      </w:r>
      <w:r w:rsidRPr="00E765DF">
        <w:t>ное жилье разрушено и фигурирует в перечне 45 000 объектов жилой недвиж</w:t>
      </w:r>
      <w:r w:rsidRPr="00E765DF">
        <w:t>и</w:t>
      </w:r>
      <w:r w:rsidRPr="00E765DF">
        <w:t>мости, ожидающих восстановления, либо по той причине, что в деревнях, где они жили прежде, не произведено разминирование. Многие люди не были со</w:t>
      </w:r>
      <w:r w:rsidRPr="00E765DF">
        <w:t>б</w:t>
      </w:r>
      <w:r w:rsidRPr="00E765DF">
        <w:t>ственниками жилья до войны и не имеют возможности воспользоваться каким-либо проектом, позволяющим им найти дол</w:t>
      </w:r>
      <w:r w:rsidR="00DC1E16">
        <w:t>госрочное решение их проблем. В </w:t>
      </w:r>
      <w:r w:rsidRPr="00E765DF">
        <w:t>то же время многие из уже возвратившихся сталкиваются с условиями, не п</w:t>
      </w:r>
      <w:r w:rsidRPr="00E765DF">
        <w:t>о</w:t>
      </w:r>
      <w:r w:rsidRPr="00E765DF">
        <w:t>зволяющими им закрепиться в месте возвращения. Возможности для эконом</w:t>
      </w:r>
      <w:r w:rsidRPr="00E765DF">
        <w:t>и</w:t>
      </w:r>
      <w:r w:rsidRPr="00E765DF">
        <w:t>ческой деятельности ограничены, инфраструктурные сети, включая энерг</w:t>
      </w:r>
      <w:r w:rsidRPr="00E765DF">
        <w:t>о</w:t>
      </w:r>
      <w:r w:rsidRPr="00E765DF">
        <w:t>снабжение, зачастую отсутствуют, а доступ к пользованию правами и услугами, такими, как медицинское обслуживание, образование, социальная защита и пенсионное обеспечение, ограничен. В других случаях основным пр</w:t>
      </w:r>
      <w:r w:rsidRPr="00E765DF">
        <w:t>е</w:t>
      </w:r>
      <w:r w:rsidRPr="00E765DF">
        <w:t>пятствием на пути к возвращению является изменение социальной среды: многие люди, в особенности молодые, не хотят проживать в сельских общинах, а стремятся п</w:t>
      </w:r>
      <w:r w:rsidRPr="00E765DF">
        <w:t>о</w:t>
      </w:r>
      <w:r w:rsidRPr="00E765DF">
        <w:t>лучить высшее образование и найти работу в крупных городах.</w:t>
      </w:r>
    </w:p>
    <w:p w:rsidR="009237D9" w:rsidRPr="00E765DF" w:rsidRDefault="009237D9" w:rsidP="00362D37">
      <w:pPr>
        <w:pStyle w:val="SingleTxtGR"/>
      </w:pPr>
      <w:r w:rsidRPr="00E765DF">
        <w:t>78.</w:t>
      </w:r>
      <w:r w:rsidRPr="00E765DF">
        <w:tab/>
        <w:t>Конституция БиГ, а также международные нормы гарантируют перем</w:t>
      </w:r>
      <w:r w:rsidRPr="00E765DF">
        <w:t>е</w:t>
      </w:r>
      <w:r w:rsidRPr="00E765DF">
        <w:t>щенным лицам и возвращенцам те же права, что и всем другим жителям стр</w:t>
      </w:r>
      <w:r w:rsidRPr="00E765DF">
        <w:t>а</w:t>
      </w:r>
      <w:r w:rsidRPr="00E765DF">
        <w:t>ны. Однако сегодня, 17 с лишним лет спустя после подписания ДМС, многие перемещенные лица и возвращенцы, в особенности наиболее обездоленные л</w:t>
      </w:r>
      <w:r w:rsidRPr="00E765DF">
        <w:t>и</w:t>
      </w:r>
      <w:r w:rsidRPr="00E765DF">
        <w:t>ца, нуждающиеся в дополнительной материальной и социальной поддержке, по</w:t>
      </w:r>
      <w:r w:rsidRPr="00E765DF">
        <w:noBreakHyphen/>
        <w:t>прежнему наталкиваются на многочисленные трудности в реализации прав человека.</w:t>
      </w:r>
    </w:p>
    <w:p w:rsidR="009237D9" w:rsidRPr="00E765DF" w:rsidRDefault="009237D9" w:rsidP="00362D37">
      <w:pPr>
        <w:pStyle w:val="SingleTxtGR"/>
      </w:pPr>
      <w:r w:rsidRPr="00E765DF">
        <w:t>79.</w:t>
      </w:r>
      <w:r w:rsidRPr="00E765DF">
        <w:tab/>
        <w:t>В стремлении преодолеть эти трудности Министерство Боснии и Герц</w:t>
      </w:r>
      <w:r w:rsidRPr="00E765DF">
        <w:t>е</w:t>
      </w:r>
      <w:r w:rsidRPr="00E765DF">
        <w:t>говины по правам человека и по делам беженцев (МПЧБ) совместно с Управл</w:t>
      </w:r>
      <w:r w:rsidRPr="00E765DF">
        <w:t>е</w:t>
      </w:r>
      <w:r w:rsidRPr="00E765DF">
        <w:t>нием Верховного комиссара ООН по делам беженцев (УВКБ) наладили процесс консультаций, в котором участвуют около 150 представителей 50 с лишним а</w:t>
      </w:r>
      <w:r w:rsidRPr="00E765DF">
        <w:t>д</w:t>
      </w:r>
      <w:r w:rsidRPr="00E765DF">
        <w:t>министративных учреждений и организаций страны всех уровней, включая г</w:t>
      </w:r>
      <w:r w:rsidRPr="00E765DF">
        <w:t>о</w:t>
      </w:r>
      <w:r w:rsidRPr="00E765DF">
        <w:t>сударственные предприятия, неправительственных организаций (НПО) и гра</w:t>
      </w:r>
      <w:r w:rsidRPr="00E765DF">
        <w:t>ж</w:t>
      </w:r>
      <w:r w:rsidRPr="00E765DF">
        <w:t>данского общества, а также представители соответствующих международных организаций в БиГ.</w:t>
      </w:r>
    </w:p>
    <w:p w:rsidR="009237D9" w:rsidRPr="00E765DF" w:rsidRDefault="009237D9" w:rsidP="00362D37">
      <w:pPr>
        <w:pStyle w:val="SingleTxtGR"/>
      </w:pPr>
      <w:r w:rsidRPr="00E765DF">
        <w:t>80.</w:t>
      </w:r>
      <w:r w:rsidRPr="00E765DF">
        <w:tab/>
        <w:t>В ходе проведенного в десяти рабочих группах углубленного анализа п</w:t>
      </w:r>
      <w:r w:rsidRPr="00E765DF">
        <w:t>о</w:t>
      </w:r>
      <w:r w:rsidRPr="00E765DF">
        <w:t>ложения были обозначены проблемы и подготовлены рекомендации об устр</w:t>
      </w:r>
      <w:r w:rsidRPr="00E765DF">
        <w:t>а</w:t>
      </w:r>
      <w:r w:rsidRPr="00E765DF">
        <w:t>нении основных препятствий к решению затянувше</w:t>
      </w:r>
      <w:r w:rsidRPr="00E765DF">
        <w:t>й</w:t>
      </w:r>
      <w:r w:rsidRPr="00E765DF">
        <w:t>ся проблемы проживания в условиях перемещения и намечены меры по улучшению положения беже</w:t>
      </w:r>
      <w:r w:rsidRPr="00E765DF">
        <w:t>н</w:t>
      </w:r>
      <w:r w:rsidRPr="00E765DF">
        <w:t>цев и внутренне перемещенных лиц (ВПЛ) при полном уважении права каждого из них беспрепятственно возвратиться в свой прежний дом и получить компенс</w:t>
      </w:r>
      <w:r w:rsidRPr="00E765DF">
        <w:t>а</w:t>
      </w:r>
      <w:r w:rsidRPr="00E765DF">
        <w:t>цию за любое имущество, которое не может быть восстановлено. Должно также уважаться и равное для всех право выбрать другое местожительство.</w:t>
      </w:r>
    </w:p>
    <w:p w:rsidR="009237D9" w:rsidRPr="00E765DF" w:rsidRDefault="009237D9" w:rsidP="00362D37">
      <w:pPr>
        <w:pStyle w:val="SingleTxtGR"/>
      </w:pPr>
      <w:r w:rsidRPr="00E765DF">
        <w:t>81.</w:t>
      </w:r>
      <w:r w:rsidRPr="00E765DF">
        <w:tab/>
        <w:t>В 2010 году Парламентской скупщиной БиГ была принята пересмотре</w:t>
      </w:r>
      <w:r w:rsidRPr="00E765DF">
        <w:t>н</w:t>
      </w:r>
      <w:r w:rsidRPr="00E765DF">
        <w:t xml:space="preserve">ная стратегия Боснии и Герцеговины по </w:t>
      </w:r>
      <w:r w:rsidRPr="00E765DF">
        <w:rPr>
          <w:rFonts w:eastAsia="SimSun"/>
        </w:rPr>
        <w:t xml:space="preserve">выполнению </w:t>
      </w:r>
      <w:r w:rsidRPr="00E765DF">
        <w:t>приложения 7 к ДМС.</w:t>
      </w:r>
    </w:p>
    <w:p w:rsidR="009237D9" w:rsidRPr="00E765DF" w:rsidRDefault="009237D9" w:rsidP="00362D37">
      <w:pPr>
        <w:pStyle w:val="SingleTxtGR"/>
      </w:pPr>
      <w:r w:rsidRPr="00E765DF">
        <w:t>82.</w:t>
      </w:r>
      <w:r w:rsidRPr="00E765DF">
        <w:tab/>
        <w:t>Колоссальные усилия, предпринятые правительством Боснии и Герцег</w:t>
      </w:r>
      <w:r w:rsidRPr="00E765DF">
        <w:t>о</w:t>
      </w:r>
      <w:r w:rsidRPr="00E765DF">
        <w:t>вины на всех уровнях, в сочетании с ценным вкладом международного сообщ</w:t>
      </w:r>
      <w:r w:rsidRPr="00E765DF">
        <w:t>е</w:t>
      </w:r>
      <w:r w:rsidRPr="00E765DF">
        <w:t>ства, вне всяких сомнений, принесли реальные, значимые результаты.</w:t>
      </w:r>
    </w:p>
    <w:p w:rsidR="009237D9" w:rsidRPr="00E765DF" w:rsidRDefault="009237D9" w:rsidP="00362D37">
      <w:pPr>
        <w:pStyle w:val="SingleTxtGR"/>
      </w:pPr>
      <w:r w:rsidRPr="00E765DF">
        <w:t>83.</w:t>
      </w:r>
      <w:r w:rsidRPr="00E765DF">
        <w:tab/>
        <w:t>Вместе с тем по своему объему оказываемая помощь значительно отстает от масштабов потребностей, и основная проблема по-прежнему заключается в колоссальном разрыве между финансовыми возможностями и неотложными нуждами беженцев, ВПЛ и возвращенцев.</w:t>
      </w:r>
    </w:p>
    <w:p w:rsidR="009237D9" w:rsidRPr="00E765DF" w:rsidRDefault="009237D9" w:rsidP="00DC1E16">
      <w:pPr>
        <w:pStyle w:val="H23GR"/>
      </w:pPr>
      <w:r w:rsidRPr="00E765DF">
        <w:tab/>
      </w:r>
      <w:r w:rsidRPr="00E765DF">
        <w:tab/>
        <w:t>Предпринятые конкретные меры</w:t>
      </w:r>
    </w:p>
    <w:p w:rsidR="009237D9" w:rsidRPr="00E765DF" w:rsidRDefault="009237D9" w:rsidP="00DC1E16">
      <w:pPr>
        <w:pStyle w:val="SingleTxtGR"/>
      </w:pPr>
      <w:r w:rsidRPr="00E765DF">
        <w:t>84.</w:t>
      </w:r>
      <w:r w:rsidRPr="00E765DF">
        <w:tab/>
        <w:t>Наряду с утвержденными стратегическими установками относительно проведения правовой реформы с целью обеспечить равную реализацию всех прав, провозглашенных в приложении </w:t>
      </w:r>
      <w:r w:rsidR="00944C9E">
        <w:t>VII</w:t>
      </w:r>
      <w:r w:rsidRPr="00E765DF">
        <w:t xml:space="preserve"> к ДМС, была разработана и принята в качестве дополнения к пересмотренному программному документу Рамочная программа возвращения беженцев и перемещенных лиц. В качестве еще одного дополнения б</w:t>
      </w:r>
      <w:r w:rsidRPr="00E765DF">
        <w:t>ы</w:t>
      </w:r>
      <w:r w:rsidRPr="00E765DF">
        <w:t>ла принята Концепция решения проблемы выплаты беженцам и перемещенным лицам компенсации за ущерб в связи с лишением не подлеж</w:t>
      </w:r>
      <w:r w:rsidRPr="00E765DF">
        <w:t>а</w:t>
      </w:r>
      <w:r w:rsidRPr="00E765DF">
        <w:t>щей восстановлению недвижимости в порядке реализации прав, гарантирова</w:t>
      </w:r>
      <w:r w:rsidRPr="00E765DF">
        <w:t>н</w:t>
      </w:r>
      <w:r w:rsidR="00944C9E">
        <w:t>ных в приложении VII</w:t>
      </w:r>
      <w:r w:rsidRPr="00E765DF">
        <w:t xml:space="preserve"> к Дейтонскому мирному соглашению.</w:t>
      </w:r>
    </w:p>
    <w:p w:rsidR="009237D9" w:rsidRPr="00E765DF" w:rsidRDefault="009237D9" w:rsidP="00DC1E16">
      <w:pPr>
        <w:pStyle w:val="SingleTxtGR"/>
      </w:pPr>
      <w:r w:rsidRPr="00E765DF">
        <w:t>85.</w:t>
      </w:r>
      <w:r w:rsidRPr="00E765DF">
        <w:tab/>
        <w:t>Стоимость выполнения только Рамочной программы возвращения оцен</w:t>
      </w:r>
      <w:r w:rsidRPr="00E765DF">
        <w:t>и</w:t>
      </w:r>
      <w:r w:rsidRPr="00E765DF">
        <w:t>вается в 650 млн</w:t>
      </w:r>
      <w:r w:rsidR="006E6517">
        <w:t>.</w:t>
      </w:r>
      <w:r w:rsidRPr="00E765DF">
        <w:t xml:space="preserve"> евро; власти БиГ всех уровней выразили твердое намерение и приняли на себя обязательство обеспечить выделение недостающих средств с целью завершить в целом процесс возвращения к 2014 году.</w:t>
      </w:r>
    </w:p>
    <w:p w:rsidR="009237D9" w:rsidRPr="00E765DF" w:rsidRDefault="009237D9" w:rsidP="00DC1E16">
      <w:pPr>
        <w:pStyle w:val="SingleTxtGR"/>
      </w:pPr>
      <w:r w:rsidRPr="00E765DF">
        <w:t>86.</w:t>
      </w:r>
      <w:r w:rsidRPr="00E765DF">
        <w:tab/>
        <w:t>В свете стратегической рекомендации обеспечить выделение средств на надежное и устойчивое решение проблем беженцев и ВПЛ с уделением приор</w:t>
      </w:r>
      <w:r w:rsidRPr="00E765DF">
        <w:t>и</w:t>
      </w:r>
      <w:r w:rsidRPr="00E765DF">
        <w:t>тетного внимания наиболее обездоленным лицам бюджетные ассигнования по линии органов всех уровней были увеличены; были приняты активные м</w:t>
      </w:r>
      <w:r w:rsidRPr="00E765DF">
        <w:t>е</w:t>
      </w:r>
      <w:r w:rsidRPr="00E765DF">
        <w:t>ры по привлечению международных и отечественных доноров и проведены мер</w:t>
      </w:r>
      <w:r w:rsidRPr="00E765DF">
        <w:t>о</w:t>
      </w:r>
      <w:r w:rsidRPr="00E765DF">
        <w:t>приятия по выдаче ц</w:t>
      </w:r>
      <w:r w:rsidRPr="00E765DF">
        <w:t>е</w:t>
      </w:r>
      <w:r w:rsidRPr="00E765DF">
        <w:t>левых кредитов.</w:t>
      </w:r>
    </w:p>
    <w:p w:rsidR="009237D9" w:rsidRPr="00E765DF" w:rsidRDefault="009237D9" w:rsidP="00DC1E16">
      <w:pPr>
        <w:pStyle w:val="SingleTxtGR"/>
      </w:pPr>
      <w:r w:rsidRPr="00E765DF">
        <w:t>87.</w:t>
      </w:r>
      <w:r w:rsidRPr="00E765DF">
        <w:tab/>
        <w:t>С годами объем бюджетных ассигнований превысил объем финансиров</w:t>
      </w:r>
      <w:r w:rsidRPr="00E765DF">
        <w:t>а</w:t>
      </w:r>
      <w:r w:rsidRPr="00E765DF">
        <w:t>ния из международных источников: благодаря привлечению отечественных и</w:t>
      </w:r>
      <w:r w:rsidRPr="00E765DF">
        <w:t>н</w:t>
      </w:r>
      <w:r w:rsidRPr="00E765DF">
        <w:t>ститутов он постоянно растет, достигнув уровня приблизительно в 75</w:t>
      </w:r>
      <w:r w:rsidR="000B15A5">
        <w:t>%</w:t>
      </w:r>
      <w:r w:rsidRPr="00E765DF">
        <w:t xml:space="preserve"> по сравнению с объемом финансирования, поступающего от международных д</w:t>
      </w:r>
      <w:r w:rsidRPr="00E765DF">
        <w:t>о</w:t>
      </w:r>
      <w:r w:rsidRPr="00E765DF">
        <w:t>норов (25</w:t>
      </w:r>
      <w:r w:rsidR="000B15A5">
        <w:t>%</w:t>
      </w:r>
      <w:r w:rsidRPr="00E765DF">
        <w:t>).</w:t>
      </w:r>
    </w:p>
    <w:p w:rsidR="009237D9" w:rsidRPr="00E765DF" w:rsidRDefault="009237D9" w:rsidP="00DC1E16">
      <w:pPr>
        <w:pStyle w:val="SingleTxtGR"/>
      </w:pPr>
      <w:r w:rsidRPr="00E765DF">
        <w:t>88.</w:t>
      </w:r>
      <w:r w:rsidRPr="00E765DF">
        <w:tab/>
        <w:t>В рамках продолжающихся усилий по поиску путей надежного и усто</w:t>
      </w:r>
      <w:r w:rsidRPr="00E765DF">
        <w:t>й</w:t>
      </w:r>
      <w:r w:rsidRPr="00E765DF">
        <w:t>чивого решения проблем беженцев и внутренне перемещенных лиц на наци</w:t>
      </w:r>
      <w:r w:rsidRPr="00E765DF">
        <w:t>о</w:t>
      </w:r>
      <w:r w:rsidRPr="00E765DF">
        <w:t>нальном и региональном уровне Босния и Герцеговина наладила тесное сотру</w:t>
      </w:r>
      <w:r w:rsidRPr="00E765DF">
        <w:t>д</w:t>
      </w:r>
      <w:r w:rsidRPr="00E765DF">
        <w:t>ничество с правительствами Хорватии, Черногории и Сербии. Более того, она взяла на себя функции координации действий четырех правительств, и под р</w:t>
      </w:r>
      <w:r w:rsidRPr="00E765DF">
        <w:t>у</w:t>
      </w:r>
      <w:r w:rsidRPr="00E765DF">
        <w:t>ководством и при поддержке УВКБ наше сотрудничество начинает приносить плоды.</w:t>
      </w:r>
    </w:p>
    <w:p w:rsidR="009237D9" w:rsidRPr="00E765DF" w:rsidRDefault="009237D9" w:rsidP="00DC1E16">
      <w:pPr>
        <w:pStyle w:val="SingleTxtGR"/>
      </w:pPr>
      <w:r w:rsidRPr="00E765DF">
        <w:t>89.</w:t>
      </w:r>
      <w:r w:rsidRPr="00E765DF">
        <w:tab/>
        <w:t>На состоявшейся в апреле 2012 года конференции доноров вниманию участников была представлена Совместная региональная многолетняя пр</w:t>
      </w:r>
      <w:r w:rsidRPr="00E765DF">
        <w:t>о</w:t>
      </w:r>
      <w:r w:rsidRPr="00E765DF">
        <w:t>грамма поиска надежных путей решения проблем беженцев и внутренне пер</w:t>
      </w:r>
      <w:r w:rsidRPr="00E765DF">
        <w:t>е</w:t>
      </w:r>
      <w:r w:rsidRPr="00E765DF">
        <w:t>мещенных лиц, в которую вписана Региональная жилищная программа, пред</w:t>
      </w:r>
      <w:r w:rsidRPr="00E765DF">
        <w:t>у</w:t>
      </w:r>
      <w:r w:rsidRPr="00E765DF">
        <w:t>сматривающая решение жилищной проблемы ориентировочно 27 000 семей, или 74 000 граждан. Эта программа будет осуществляться с осени 2012 года на протяжении пятилетнего периода одновременно в четырех странах-партнерах (Босния и Герцеговина, Черногория, Республика Хорватия и Республика Се</w:t>
      </w:r>
      <w:r w:rsidRPr="00E765DF">
        <w:t>р</w:t>
      </w:r>
      <w:r w:rsidRPr="00E765DF">
        <w:t>бия).</w:t>
      </w:r>
    </w:p>
    <w:p w:rsidR="009237D9" w:rsidRPr="00E765DF" w:rsidRDefault="009237D9" w:rsidP="00DC1E16">
      <w:pPr>
        <w:pStyle w:val="SingleTxtGR"/>
      </w:pPr>
      <w:r w:rsidRPr="00E765DF">
        <w:t>90.</w:t>
      </w:r>
      <w:r w:rsidRPr="00E765DF">
        <w:tab/>
        <w:t>По предварительным оценкам, общий объем инвестиций по линии Реги</w:t>
      </w:r>
      <w:r w:rsidRPr="00E765DF">
        <w:t>о</w:t>
      </w:r>
      <w:r w:rsidRPr="00E765DF">
        <w:t>нальной жилищной пр</w:t>
      </w:r>
      <w:r w:rsidRPr="00E765DF">
        <w:t>о</w:t>
      </w:r>
      <w:r w:rsidRPr="00E765DF">
        <w:t>граммы должен составить 584 млн</w:t>
      </w:r>
      <w:r w:rsidR="00C04B5D">
        <w:t>.</w:t>
      </w:r>
      <w:r w:rsidRPr="00E765DF">
        <w:t xml:space="preserve"> евро, из которых 83 млн</w:t>
      </w:r>
      <w:r w:rsidR="00C04B5D">
        <w:t>.</w:t>
      </w:r>
      <w:r w:rsidRPr="00E765DF">
        <w:t xml:space="preserve"> евро обязались выделить страны-партнеры.</w:t>
      </w:r>
    </w:p>
    <w:p w:rsidR="009237D9" w:rsidRPr="00E765DF" w:rsidRDefault="009237D9" w:rsidP="00DC1E16">
      <w:pPr>
        <w:pStyle w:val="SingleTxtGR"/>
      </w:pPr>
      <w:r w:rsidRPr="00E765DF">
        <w:t>91.</w:t>
      </w:r>
      <w:r w:rsidRPr="00E765DF">
        <w:tab/>
        <w:t>На проведенной встрече представители почти 50 стран заявили о своей поддержке Совместной программы. На конференции доноров были взяты тве</w:t>
      </w:r>
      <w:r w:rsidRPr="00E765DF">
        <w:t>р</w:t>
      </w:r>
      <w:r w:rsidRPr="00E765DF">
        <w:t>дые обязательства по финансированию Региональной жилищной программы в размере более 260 млн</w:t>
      </w:r>
      <w:r w:rsidR="00C04B5D">
        <w:t>.</w:t>
      </w:r>
      <w:r w:rsidRPr="00E765DF">
        <w:t xml:space="preserve"> евро, которые предполагается перечислить в течение намеченного пятилетнего периода реализации. Все доноры заявили о твердом намерении продолжить внесение взносов, после того как правительства их стран завершат нынешний бюджетный цикл, до конца выполнения Регионал</w:t>
      </w:r>
      <w:r w:rsidRPr="00E765DF">
        <w:t>ь</w:t>
      </w:r>
      <w:r w:rsidRPr="00E765DF">
        <w:t>ной ж</w:t>
      </w:r>
      <w:r w:rsidRPr="00E765DF">
        <w:t>и</w:t>
      </w:r>
      <w:r w:rsidRPr="00E765DF">
        <w:t>лищной программы.</w:t>
      </w:r>
    </w:p>
    <w:p w:rsidR="009237D9" w:rsidRPr="00E765DF" w:rsidRDefault="009237D9" w:rsidP="00DC1E16">
      <w:pPr>
        <w:pStyle w:val="SingleTxtGR"/>
      </w:pPr>
      <w:r w:rsidRPr="00E765DF">
        <w:t>92.</w:t>
      </w:r>
      <w:r w:rsidRPr="00E765DF">
        <w:tab/>
        <w:t>Совместная региональная программа, которая призвана решить проблему перемещенных лиц в масштабах всего региона с акцентом на некоторых наиб</w:t>
      </w:r>
      <w:r w:rsidRPr="00E765DF">
        <w:t>о</w:t>
      </w:r>
      <w:r w:rsidRPr="00E765DF">
        <w:t>лее обездоленных ВПЛ и которая предусматривает выделение 101 млн</w:t>
      </w:r>
      <w:r w:rsidR="00C04B5D">
        <w:t>.</w:t>
      </w:r>
      <w:r w:rsidRPr="00E765DF">
        <w:t xml:space="preserve"> евро на соответствующие мероприятия по реализации проекта в Боснии и Ге</w:t>
      </w:r>
      <w:r w:rsidRPr="00E765DF">
        <w:t>р</w:t>
      </w:r>
      <w:r w:rsidRPr="00E765DF">
        <w:t xml:space="preserve">цеговине, позволит внести значительный вклад в </w:t>
      </w:r>
      <w:r w:rsidRPr="00E765DF">
        <w:rPr>
          <w:rFonts w:eastAsia="SimSun"/>
        </w:rPr>
        <w:t xml:space="preserve">выполнение </w:t>
      </w:r>
      <w:r w:rsidRPr="00E765DF">
        <w:t>приложения </w:t>
      </w:r>
      <w:r w:rsidR="000838C8">
        <w:t>VII</w:t>
      </w:r>
      <w:r w:rsidRPr="00E765DF">
        <w:t xml:space="preserve"> к ДМС. Вместе с тем пр</w:t>
      </w:r>
      <w:r w:rsidRPr="00E765DF">
        <w:t>о</w:t>
      </w:r>
      <w:r w:rsidRPr="00E765DF">
        <w:t>блемы, касающиеся возвращения боснийских беженцев из других стран, а также вызывающую растущее беспокойство властей проблему знач</w:t>
      </w:r>
      <w:r w:rsidRPr="00E765DF">
        <w:t>и</w:t>
      </w:r>
      <w:r w:rsidRPr="00E765DF">
        <w:t>тельно большей по объему части внутренне перемещенных лиц, которых не удалось охватить Региональной программой, необходимо будет решать по линии других инициатив.</w:t>
      </w:r>
    </w:p>
    <w:p w:rsidR="009237D9" w:rsidRPr="00E765DF" w:rsidRDefault="009237D9" w:rsidP="00DC1E16">
      <w:pPr>
        <w:pStyle w:val="SingleTxtGR"/>
      </w:pPr>
      <w:r w:rsidRPr="00E765DF">
        <w:t>93.</w:t>
      </w:r>
      <w:r w:rsidRPr="00E765DF">
        <w:tab/>
        <w:t>В этой связи параллельно с региональной инициативой и во исполнение принятого парламентом БиГ постановления о выделении необходимых кред</w:t>
      </w:r>
      <w:r w:rsidRPr="00E765DF">
        <w:t>и</w:t>
      </w:r>
      <w:r w:rsidRPr="00E765DF">
        <w:t>тов в размере 200 млн</w:t>
      </w:r>
      <w:r w:rsidR="00C04B5D">
        <w:t>.</w:t>
      </w:r>
      <w:r w:rsidRPr="00E765DF">
        <w:t xml:space="preserve"> евро на цели </w:t>
      </w:r>
      <w:r w:rsidRPr="00E765DF">
        <w:rPr>
          <w:rFonts w:eastAsia="SimSun"/>
        </w:rPr>
        <w:t xml:space="preserve">выполнения </w:t>
      </w:r>
      <w:r w:rsidRPr="00E765DF">
        <w:t>приложения </w:t>
      </w:r>
      <w:r w:rsidR="000838C8">
        <w:t>VII</w:t>
      </w:r>
      <w:r w:rsidRPr="00E765DF">
        <w:t xml:space="preserve"> к ДМС Мин</w:t>
      </w:r>
      <w:r w:rsidRPr="00E765DF">
        <w:t>и</w:t>
      </w:r>
      <w:r w:rsidRPr="00E765DF">
        <w:t>стерство по правам человека и по делам беженцев разработало специальные проекты и проводит с рядом международных финансовых учреждений дал</w:t>
      </w:r>
      <w:r w:rsidRPr="00E765DF">
        <w:t>ь</w:t>
      </w:r>
      <w:r w:rsidRPr="00E765DF">
        <w:t>нейшую работу по предо</w:t>
      </w:r>
      <w:r w:rsidRPr="00E765DF">
        <w:t>с</w:t>
      </w:r>
      <w:r w:rsidRPr="00E765DF">
        <w:t>тавлению ссуд.</w:t>
      </w:r>
    </w:p>
    <w:p w:rsidR="009237D9" w:rsidRPr="00E765DF" w:rsidRDefault="009237D9" w:rsidP="00DC1E16">
      <w:pPr>
        <w:pStyle w:val="SingleTxtGR"/>
      </w:pPr>
      <w:r w:rsidRPr="00E765DF">
        <w:t>94.</w:t>
      </w:r>
      <w:r w:rsidRPr="00E765DF">
        <w:tab/>
        <w:t>Одной из первоочередных задач для Боснии и Герцеговины считается п</w:t>
      </w:r>
      <w:r w:rsidRPr="00E765DF">
        <w:t>о</w:t>
      </w:r>
      <w:r w:rsidRPr="00E765DF">
        <w:t>иск надежных путей р</w:t>
      </w:r>
      <w:r w:rsidRPr="00E765DF">
        <w:t>е</w:t>
      </w:r>
      <w:r w:rsidRPr="00E765DF">
        <w:t>шения проблем 2</w:t>
      </w:r>
      <w:r w:rsidR="000838C8">
        <w:t xml:space="preserve"> </w:t>
      </w:r>
      <w:r w:rsidRPr="00E765DF">
        <w:t>700 семей, или в общей сложности 8500 ВПЛ, проживающих в центрах коллективного содержания. Для этого Ба</w:t>
      </w:r>
      <w:r w:rsidRPr="00E765DF">
        <w:t>н</w:t>
      </w:r>
      <w:r w:rsidRPr="00E765DF">
        <w:t>ку развития Совета Европы (БРСЕ) вскоре будет представлен соответству</w:t>
      </w:r>
      <w:r w:rsidRPr="00E765DF">
        <w:t>ю</w:t>
      </w:r>
      <w:r w:rsidRPr="00E765DF">
        <w:t>щий проект по поддержке обездоленных ВПЛ с просьбой одобрить выделение кр</w:t>
      </w:r>
      <w:r w:rsidRPr="00E765DF">
        <w:t>е</w:t>
      </w:r>
      <w:r w:rsidRPr="00E765DF">
        <w:t>дита на сумму пр</w:t>
      </w:r>
      <w:r w:rsidRPr="00E765DF">
        <w:t>и</w:t>
      </w:r>
      <w:r w:rsidRPr="00E765DF">
        <w:t>близительно в 80 млн</w:t>
      </w:r>
      <w:r w:rsidR="00C04B5D">
        <w:t>.</w:t>
      </w:r>
      <w:r w:rsidRPr="00E765DF">
        <w:t xml:space="preserve"> евро.</w:t>
      </w:r>
    </w:p>
    <w:p w:rsidR="009237D9" w:rsidRPr="00E765DF" w:rsidRDefault="009237D9" w:rsidP="00DC1E16">
      <w:pPr>
        <w:pStyle w:val="SingleTxtGR"/>
      </w:pPr>
      <w:r w:rsidRPr="00E765DF">
        <w:t>95.</w:t>
      </w:r>
      <w:r w:rsidRPr="00E765DF">
        <w:tab/>
        <w:t>Кроме того, Фондом международного развития (ФМР) ОПЕК был пр</w:t>
      </w:r>
      <w:r w:rsidRPr="00E765DF">
        <w:t>е</w:t>
      </w:r>
      <w:r w:rsidRPr="00E765DF">
        <w:t>доставлен кредит на модернизацию 700 объектов жилой недвижимости (пр</w:t>
      </w:r>
      <w:r w:rsidRPr="00E765DF">
        <w:t>и</w:t>
      </w:r>
      <w:r w:rsidRPr="00E765DF">
        <w:t>близительно 6 млн</w:t>
      </w:r>
      <w:r w:rsidR="00C04B5D">
        <w:t>.</w:t>
      </w:r>
      <w:r w:rsidRPr="00E765DF">
        <w:t xml:space="preserve"> евро), а Саудовский фонд развития (СФР) выделил кредит на модернизацию 1</w:t>
      </w:r>
      <w:r w:rsidR="000838C8">
        <w:t xml:space="preserve"> </w:t>
      </w:r>
      <w:r w:rsidRPr="00E765DF">
        <w:t>000 объектов жилой недвижимости с целью обеспечить у</w:t>
      </w:r>
      <w:r w:rsidRPr="00E765DF">
        <w:t>с</w:t>
      </w:r>
      <w:r w:rsidRPr="00E765DF">
        <w:t>тойчивое возвращение беженцев и ВПЛ в БиГ (приблизительно 11 млн</w:t>
      </w:r>
      <w:r w:rsidR="00C04B5D">
        <w:t>.</w:t>
      </w:r>
      <w:r w:rsidRPr="00E765DF">
        <w:t xml:space="preserve"> евро).</w:t>
      </w:r>
    </w:p>
    <w:p w:rsidR="009237D9" w:rsidRPr="00E765DF" w:rsidRDefault="009237D9" w:rsidP="00DC1E16">
      <w:pPr>
        <w:pStyle w:val="H23GR"/>
      </w:pPr>
      <w:r w:rsidRPr="00E765DF">
        <w:tab/>
      </w:r>
      <w:r w:rsidRPr="00E765DF">
        <w:tab/>
        <w:t>Последующие шаги</w:t>
      </w:r>
    </w:p>
    <w:p w:rsidR="009237D9" w:rsidRPr="00E765DF" w:rsidRDefault="009237D9" w:rsidP="00DC1E16">
      <w:pPr>
        <w:pStyle w:val="SingleTxtGR"/>
      </w:pPr>
      <w:r w:rsidRPr="00E765DF">
        <w:t>96.</w:t>
      </w:r>
      <w:r w:rsidRPr="00E765DF">
        <w:tab/>
        <w:t xml:space="preserve">Необходимым условием как для нахождения надлежащих решений, так и для достижения согласованных </w:t>
      </w:r>
      <w:r w:rsidR="000838C8">
        <w:t>и единодушно утвержденных целей</w:t>
      </w:r>
      <w:r w:rsidRPr="00E765DF">
        <w:t xml:space="preserve"> является координация действий и сотрудничество между всеми соответствующими заи</w:t>
      </w:r>
      <w:r w:rsidRPr="00E765DF">
        <w:t>н</w:t>
      </w:r>
      <w:r w:rsidRPr="00E765DF">
        <w:t>тересованными сторонами. Соответственно, выполнение стратегии, предусмо</w:t>
      </w:r>
      <w:r w:rsidRPr="00E765DF">
        <w:t>т</w:t>
      </w:r>
      <w:r w:rsidRPr="00E765DF">
        <w:t>ренной приложением </w:t>
      </w:r>
      <w:r w:rsidR="000838C8">
        <w:t>VII</w:t>
      </w:r>
      <w:r w:rsidRPr="00E765DF">
        <w:t>, требует подхода, основанного на широком участии и проведении ко</w:t>
      </w:r>
      <w:r w:rsidRPr="00E765DF">
        <w:t>н</w:t>
      </w:r>
      <w:r w:rsidRPr="00E765DF">
        <w:t>сультаций.</w:t>
      </w:r>
    </w:p>
    <w:p w:rsidR="009237D9" w:rsidRPr="00E765DF" w:rsidRDefault="009237D9" w:rsidP="00DC1E16">
      <w:pPr>
        <w:pStyle w:val="SingleTxtGR"/>
      </w:pPr>
      <w:r w:rsidRPr="00E765DF">
        <w:t>97.</w:t>
      </w:r>
      <w:r w:rsidRPr="00E765DF">
        <w:tab/>
        <w:t>Исходя из этого, Министерство Боснии и Герцеговины по правам челов</w:t>
      </w:r>
      <w:r w:rsidRPr="00E765DF">
        <w:t>е</w:t>
      </w:r>
      <w:r w:rsidRPr="00E765DF">
        <w:t>ка и по делам беженцев вскоре возглавит работу целевой группы по реализации, которая будет учреждена в скором времени и будет опираться на поддержку высших эшелонов государственного руководства.</w:t>
      </w:r>
    </w:p>
    <w:p w:rsidR="009237D9" w:rsidRPr="00E765DF" w:rsidRDefault="009237D9" w:rsidP="00DC1E16">
      <w:pPr>
        <w:pStyle w:val="SingleTxtGR"/>
      </w:pPr>
      <w:r w:rsidRPr="00E765DF">
        <w:t>98.</w:t>
      </w:r>
      <w:r w:rsidRPr="00E765DF">
        <w:tab/>
        <w:t>В состав целевой группы по реализации войдут все заинтересованные стороны, и в частности представители профильных министерств образований, гражданского общества (они будут обеспечивать участие ВПЛ и возвращенцев), а также международных учреждений; в ее работе будут периодически участв</w:t>
      </w:r>
      <w:r w:rsidRPr="00E765DF">
        <w:t>о</w:t>
      </w:r>
      <w:r w:rsidRPr="00E765DF">
        <w:t>вать представители доноров.</w:t>
      </w:r>
    </w:p>
    <w:p w:rsidR="009237D9" w:rsidRPr="00E765DF" w:rsidRDefault="009237D9" w:rsidP="00DC1E16">
      <w:pPr>
        <w:pStyle w:val="H23GR"/>
      </w:pPr>
      <w:r w:rsidRPr="00E765DF">
        <w:tab/>
      </w:r>
      <w:r w:rsidRPr="00E765DF">
        <w:tab/>
        <w:t>Беженцы в БиГ</w:t>
      </w:r>
    </w:p>
    <w:p w:rsidR="009237D9" w:rsidRPr="00E765DF" w:rsidRDefault="009237D9" w:rsidP="00DC1E16">
      <w:pPr>
        <w:pStyle w:val="SingleTxtGR"/>
      </w:pPr>
      <w:r w:rsidRPr="00E765DF">
        <w:t>99.</w:t>
      </w:r>
      <w:r w:rsidRPr="00E765DF">
        <w:tab/>
        <w:t>БиГ не только принадлежит к числу европейских стран, где беженцы и перемещенные лица нах</w:t>
      </w:r>
      <w:r w:rsidRPr="00E765DF">
        <w:t>о</w:t>
      </w:r>
      <w:r w:rsidRPr="00E765DF">
        <w:t>дятся в наиболее трудном положении; она приняла значительное число беженцев, главным образом из соседних стран региона.</w:t>
      </w:r>
    </w:p>
    <w:p w:rsidR="009237D9" w:rsidRPr="00E765DF" w:rsidRDefault="009237D9" w:rsidP="00DC1E16">
      <w:pPr>
        <w:pStyle w:val="SingleTxtGR"/>
      </w:pPr>
      <w:r w:rsidRPr="00E765DF">
        <w:t>100.</w:t>
      </w:r>
      <w:r w:rsidRPr="00E765DF">
        <w:tab/>
        <w:t>В настоящее время статус беженца в БиГ предоставлен примерно 187 лицам, а 10 человек пользуются дополнительной защитой (по данным М</w:t>
      </w:r>
      <w:r w:rsidRPr="00E765DF">
        <w:t>и</w:t>
      </w:r>
      <w:r w:rsidRPr="00E765DF">
        <w:t>нистерства безопасности БиГ примерно 250 гражданам были выданы удостов</w:t>
      </w:r>
      <w:r w:rsidRPr="00E765DF">
        <w:t>е</w:t>
      </w:r>
      <w:r w:rsidRPr="00E765DF">
        <w:t>рения беженцев. Разница между числом выданных удостоверений беженца и числом лиц, пользующихся международной защитой, которые в настоящее вр</w:t>
      </w:r>
      <w:r w:rsidRPr="00E765DF">
        <w:t>е</w:t>
      </w:r>
      <w:r w:rsidRPr="00E765DF">
        <w:t>мя проживают в БиГ, объя</w:t>
      </w:r>
      <w:r w:rsidRPr="00E765DF">
        <w:t>с</w:t>
      </w:r>
      <w:r w:rsidRPr="00E765DF">
        <w:t>няется тем, что ряд лиц, которые сохраняют свой статус беженца в БиГ, переселились в третьи страны по программам УВКБ). Самая крупная группа беженцев в Боснии и Герцеговине – это выходцы из Се</w:t>
      </w:r>
      <w:r w:rsidRPr="00E765DF">
        <w:t>р</w:t>
      </w:r>
      <w:r w:rsidRPr="00E765DF">
        <w:t>бии и Черногории, но есть также беженцы и из других стран (Палестина, С</w:t>
      </w:r>
      <w:r w:rsidRPr="00E765DF">
        <w:t>и</w:t>
      </w:r>
      <w:r w:rsidRPr="00E765DF">
        <w:t>рия, Тунис, Македония, Алжир, Албания, Хорватия, Молдова, Саудовская Ар</w:t>
      </w:r>
      <w:r w:rsidRPr="00E765DF">
        <w:t>а</w:t>
      </w:r>
      <w:r w:rsidRPr="00E765DF">
        <w:t>вия и др.).</w:t>
      </w:r>
    </w:p>
    <w:p w:rsidR="009237D9" w:rsidRPr="00E765DF" w:rsidRDefault="009237D9" w:rsidP="00DC1E16">
      <w:pPr>
        <w:pStyle w:val="SingleTxtGR"/>
      </w:pPr>
      <w:r w:rsidRPr="00E765DF">
        <w:t>101.</w:t>
      </w:r>
      <w:r w:rsidRPr="00E765DF">
        <w:tab/>
        <w:t>Согласно закону о передвижении и пребывании иностранцев и об убеж</w:t>
      </w:r>
      <w:r w:rsidRPr="00E765DF">
        <w:t>и</w:t>
      </w:r>
      <w:r w:rsidRPr="00E765DF">
        <w:t>ще ответственность за определение статуса возлагается на Министерство без</w:t>
      </w:r>
      <w:r w:rsidRPr="00E765DF">
        <w:t>о</w:t>
      </w:r>
      <w:r w:rsidRPr="00E765DF">
        <w:t>пасности, тогда как Министерство по правам человека и по делам беженцев о</w:t>
      </w:r>
      <w:r w:rsidRPr="00E765DF">
        <w:t>т</w:t>
      </w:r>
      <w:r w:rsidRPr="00E765DF">
        <w:t>вечает за предоставление гражданам статуса беженца и дополнительной защ</w:t>
      </w:r>
      <w:r w:rsidRPr="00E765DF">
        <w:t>и</w:t>
      </w:r>
      <w:r w:rsidRPr="00E765DF">
        <w:t>ты, что открывает им доступ к получению жилья, работы, образования, мед</w:t>
      </w:r>
      <w:r w:rsidRPr="00E765DF">
        <w:t>и</w:t>
      </w:r>
      <w:r w:rsidRPr="00E765DF">
        <w:t>цинского обслуживания и социальной помощи на тех же условиях, что и гра</w:t>
      </w:r>
      <w:r w:rsidRPr="00E765DF">
        <w:t>ж</w:t>
      </w:r>
      <w:r w:rsidRPr="00E765DF">
        <w:t>данам БиГ.</w:t>
      </w:r>
    </w:p>
    <w:p w:rsidR="009237D9" w:rsidRPr="00E765DF" w:rsidRDefault="009237D9" w:rsidP="00DC1E16">
      <w:pPr>
        <w:pStyle w:val="SingleTxtGR"/>
      </w:pPr>
      <w:r w:rsidRPr="00E765DF">
        <w:t>102.</w:t>
      </w:r>
      <w:r w:rsidRPr="00E765DF">
        <w:tab/>
        <w:t>В этой связи Министерством по правам человека и по делам беженцев было принято шесть законов, которые обеспечивают лицам, имеющим статус беженца, возможность пользования этими гарант</w:t>
      </w:r>
      <w:r w:rsidRPr="00E765DF">
        <w:t>и</w:t>
      </w:r>
      <w:r w:rsidRPr="00E765DF">
        <w:t>рованными правами.</w:t>
      </w:r>
    </w:p>
    <w:p w:rsidR="009237D9" w:rsidRPr="00E765DF" w:rsidRDefault="009237D9" w:rsidP="00DC1E16">
      <w:pPr>
        <w:pStyle w:val="SingleTxtGR"/>
      </w:pPr>
      <w:r w:rsidRPr="00E765DF">
        <w:t>103.</w:t>
      </w:r>
      <w:r w:rsidRPr="00E765DF">
        <w:tab/>
        <w:t>Во исполнение этих нормативных положений Министерство по правам человека и по делам беженцев напрямую оплачивает медицинскую страховку 50 лицам, признанным беженцами, и лицам, пользующимся дополнительной защитой в БиГ; это позволяет охватить 131 лицо, которым в БиГ пр</w:t>
      </w:r>
      <w:r w:rsidRPr="00E765DF">
        <w:t>е</w:t>
      </w:r>
      <w:r w:rsidRPr="00E765DF">
        <w:t>доставлена международная защита. Через центры социального обслуживания Министерс</w:t>
      </w:r>
      <w:r w:rsidRPr="00E765DF">
        <w:t>т</w:t>
      </w:r>
      <w:r w:rsidRPr="00E765DF">
        <w:t>во по правам человека и по делам беженцев оплачивает расходы, связанные с реализацией права на социальное обе</w:t>
      </w:r>
      <w:r w:rsidRPr="00E765DF">
        <w:t>с</w:t>
      </w:r>
      <w:r w:rsidRPr="00E765DF">
        <w:t>печение, выплачивает пособия на детей и скромные пособия примерно 26 семьям, или примерно 100 лицам.</w:t>
      </w:r>
    </w:p>
    <w:p w:rsidR="009237D9" w:rsidRPr="00E765DF" w:rsidRDefault="009237D9" w:rsidP="00DC1E16">
      <w:pPr>
        <w:pStyle w:val="SingleTxtGR"/>
      </w:pPr>
      <w:r w:rsidRPr="00E765DF">
        <w:t>104.</w:t>
      </w:r>
      <w:r w:rsidRPr="00E765DF">
        <w:tab/>
        <w:t>Кроме того, лица в возрасте свыше 15 лет и взрослые, которые признаны в качестве беженцев, могут зарегистрироваться в бюро по трудоустройству, что дает им возможность трудоустройства на тех же условиях, что и гражданам БиГ.</w:t>
      </w:r>
    </w:p>
    <w:p w:rsidR="009237D9" w:rsidRPr="00E765DF" w:rsidRDefault="009237D9" w:rsidP="00DC1E16">
      <w:pPr>
        <w:pStyle w:val="SingleTxtGR"/>
      </w:pPr>
      <w:r w:rsidRPr="00E765DF">
        <w:t>105.</w:t>
      </w:r>
      <w:r w:rsidRPr="00E765DF">
        <w:tab/>
        <w:t>Министерство по правам человека и по делам беженцев руководит раб</w:t>
      </w:r>
      <w:r w:rsidRPr="00E765DF">
        <w:t>о</w:t>
      </w:r>
      <w:r w:rsidRPr="00E765DF">
        <w:t>той приемного центра для беженцев в Салаковаце-Мостаре, в котором в н</w:t>
      </w:r>
      <w:r w:rsidRPr="00E765DF">
        <w:t>а</w:t>
      </w:r>
      <w:r w:rsidRPr="00E765DF">
        <w:t>стоящее время размещены 45 человек, находящихся под международной защ</w:t>
      </w:r>
      <w:r w:rsidRPr="00E765DF">
        <w:t>и</w:t>
      </w:r>
      <w:r w:rsidRPr="00E765DF">
        <w:t>той. Остальные беженцы в БиГ, которые признаны в качестве таковых, или л</w:t>
      </w:r>
      <w:r w:rsidRPr="00E765DF">
        <w:t>и</w:t>
      </w:r>
      <w:r w:rsidR="000838C8">
        <w:t>ца, пользующие</w:t>
      </w:r>
      <w:r w:rsidRPr="00E765DF">
        <w:t>ся дополнительной защитой, проживают в частном секторе. Приемный центр для беженцев в Салаковаце-Мостаре функционирует при ф</w:t>
      </w:r>
      <w:r w:rsidRPr="00E765DF">
        <w:t>и</w:t>
      </w:r>
      <w:r w:rsidRPr="00E765DF">
        <w:t>нансовой поддержке МПЧБ и УВКБ, которая оказывается по условиям подп</w:t>
      </w:r>
      <w:r w:rsidRPr="00E765DF">
        <w:t>и</w:t>
      </w:r>
      <w:r w:rsidRPr="00E765DF">
        <w:t>санного подпроекта.</w:t>
      </w:r>
    </w:p>
    <w:p w:rsidR="009237D9" w:rsidRPr="00E765DF" w:rsidRDefault="009237D9" w:rsidP="00DC1E16">
      <w:pPr>
        <w:pStyle w:val="H1GR"/>
      </w:pPr>
      <w:r w:rsidRPr="00E765DF">
        <w:tab/>
      </w:r>
      <w:r w:rsidRPr="00E765DF">
        <w:tab/>
        <w:t>Ответы на рекомендации, содержащиеся в пункте 9 заключительных замечаний Ком</w:t>
      </w:r>
      <w:r w:rsidRPr="00E765DF">
        <w:t>и</w:t>
      </w:r>
      <w:r w:rsidRPr="00E765DF">
        <w:t>тета</w:t>
      </w:r>
    </w:p>
    <w:p w:rsidR="009237D9" w:rsidRPr="00DC1E16" w:rsidRDefault="009237D9" w:rsidP="00DC1E16">
      <w:pPr>
        <w:pStyle w:val="SingleTxtGR"/>
        <w:ind w:left="1701"/>
        <w:rPr>
          <w:i/>
        </w:rPr>
      </w:pPr>
      <w:r w:rsidRPr="00DC1E16">
        <w:rPr>
          <w:i/>
        </w:rPr>
        <w:t>Комитет рекомендует государству-участнику принять соответству</w:t>
      </w:r>
      <w:r w:rsidRPr="00DC1E16">
        <w:rPr>
          <w:i/>
        </w:rPr>
        <w:t>ю</w:t>
      </w:r>
      <w:r w:rsidRPr="00DC1E16">
        <w:rPr>
          <w:i/>
        </w:rPr>
        <w:t>щие политические, профессиональные, финансовые, технические и пр</w:t>
      </w:r>
      <w:r w:rsidRPr="00DC1E16">
        <w:rPr>
          <w:i/>
        </w:rPr>
        <w:t>о</w:t>
      </w:r>
      <w:r w:rsidRPr="00DC1E16">
        <w:rPr>
          <w:i/>
        </w:rPr>
        <w:t>чие меры, обеспечивающие фактическую независимость и автономию Бюро Уполномоченного по правам человека, в соответствии с Пари</w:t>
      </w:r>
      <w:r w:rsidRPr="00DC1E16">
        <w:rPr>
          <w:i/>
        </w:rPr>
        <w:t>ж</w:t>
      </w:r>
      <w:r w:rsidRPr="00DC1E16">
        <w:rPr>
          <w:i/>
        </w:rPr>
        <w:t>скими принципами 1993 года (р</w:t>
      </w:r>
      <w:r w:rsidRPr="00DC1E16">
        <w:rPr>
          <w:i/>
        </w:rPr>
        <w:t>е</w:t>
      </w:r>
      <w:r w:rsidRPr="00DC1E16">
        <w:rPr>
          <w:i/>
        </w:rPr>
        <w:t>золюция А/48/134 ГА от 20 декабря 1993 года) и создать условия для эффективной и действенной работы местных советов национальных меньшинств.</w:t>
      </w:r>
    </w:p>
    <w:p w:rsidR="009237D9" w:rsidRPr="00E765DF" w:rsidRDefault="009237D9" w:rsidP="00DC1E16">
      <w:pPr>
        <w:pStyle w:val="SingleTxtGR"/>
      </w:pPr>
      <w:r w:rsidRPr="00E765DF">
        <w:t>106.</w:t>
      </w:r>
      <w:r w:rsidRPr="00E765DF">
        <w:tab/>
        <w:t>Бюро Уполномоченного (Омбудсмена) Боснии и Герцеговины – это нез</w:t>
      </w:r>
      <w:r w:rsidRPr="00E765DF">
        <w:t>а</w:t>
      </w:r>
      <w:r w:rsidRPr="00E765DF">
        <w:t>висимое учреждение, к</w:t>
      </w:r>
      <w:r w:rsidRPr="00E765DF">
        <w:t>о</w:t>
      </w:r>
      <w:r w:rsidRPr="00E765DF">
        <w:t>торое призвано содействовать внедрению надлежащей практики управления и верховенству права, защите и обеспечению свобод ф</w:t>
      </w:r>
      <w:r w:rsidRPr="00E765DF">
        <w:t>и</w:t>
      </w:r>
      <w:r w:rsidRPr="00E765DF">
        <w:t>зических и юридических лиц в БиГ, провозглашенных в Конституции Боснии и Герцеговины и международно-правовых документах, участником которых БиГ является. Помимо функций, определенных законом об Уполномоченном по пр</w:t>
      </w:r>
      <w:r w:rsidRPr="00E765DF">
        <w:t>а</w:t>
      </w:r>
      <w:r w:rsidRPr="00E765DF">
        <w:t>вам человека, его Бюро наделено особыми полномочиями и функциями, кот</w:t>
      </w:r>
      <w:r w:rsidRPr="00E765DF">
        <w:t>о</w:t>
      </w:r>
      <w:r w:rsidRPr="00E765DF">
        <w:t>рые прописаны в следующих законах: законе о запрещении ди</w:t>
      </w:r>
      <w:r w:rsidRPr="00E765DF">
        <w:t>с</w:t>
      </w:r>
      <w:r w:rsidRPr="00E765DF">
        <w:t>криминации (антидискриминационный закон), законе о свободе доступа к информации и з</w:t>
      </w:r>
      <w:r w:rsidRPr="00E765DF">
        <w:t>а</w:t>
      </w:r>
      <w:r w:rsidRPr="00E765DF">
        <w:t>коне о порядке назначения министров, членов Совета министров и других р</w:t>
      </w:r>
      <w:r w:rsidRPr="00E765DF">
        <w:t>у</w:t>
      </w:r>
      <w:r w:rsidRPr="00E765DF">
        <w:t>ководящих работников.</w:t>
      </w:r>
    </w:p>
    <w:p w:rsidR="009237D9" w:rsidRPr="00E765DF" w:rsidRDefault="009237D9" w:rsidP="00DC1E16">
      <w:pPr>
        <w:pStyle w:val="SingleTxtGR"/>
      </w:pPr>
      <w:r w:rsidRPr="00E765DF">
        <w:t>107.</w:t>
      </w:r>
      <w:r w:rsidRPr="00E765DF">
        <w:tab/>
        <w:t>В феврале 2010 года в Боснии и Герцеговине произошло объединение бюро уполномоченного (омбудсмена) образований с передачей их полномочий общегосударственному Бюро Омбудсмена; с тех пор в стране функционирует единый институт по защите прав человека. Были учреждены семь специализ</w:t>
      </w:r>
      <w:r w:rsidRPr="00E765DF">
        <w:t>и</w:t>
      </w:r>
      <w:r w:rsidRPr="00E765DF">
        <w:t>рованных департаментов. Весьма важная роль принадлежит департаменту по ликвидации всех форм дискриминации, поскольку согласно закону о запрещ</w:t>
      </w:r>
      <w:r w:rsidRPr="00E765DF">
        <w:t>е</w:t>
      </w:r>
      <w:r w:rsidRPr="00E765DF">
        <w:t>нии дискриминации это учреждение считается центральным органом, отв</w:t>
      </w:r>
      <w:r w:rsidRPr="00E765DF">
        <w:t>е</w:t>
      </w:r>
      <w:r w:rsidRPr="00E765DF">
        <w:t>чающим за защиту от всех форм дискриминации.</w:t>
      </w:r>
    </w:p>
    <w:p w:rsidR="009237D9" w:rsidRPr="00E765DF" w:rsidRDefault="009237D9" w:rsidP="00DC1E16">
      <w:pPr>
        <w:pStyle w:val="SingleTxtGR"/>
      </w:pPr>
      <w:r w:rsidRPr="00E765DF">
        <w:t>108.</w:t>
      </w:r>
      <w:r w:rsidRPr="00E765DF">
        <w:tab/>
        <w:t>В 2011 году Бюро Омбудсмена Боснии и Герцеговины вынесло 221 рекомендацию по случаям выявленных нарушений прав человека. Эти р</w:t>
      </w:r>
      <w:r w:rsidRPr="00E765DF">
        <w:t>е</w:t>
      </w:r>
      <w:r w:rsidRPr="00E765DF">
        <w:t>комендации касались случаев нарушения прав человека в следующих областях: трудовые отношения (33 случая); разбирательство в административных органах (32 случая), предупреждение и пресечение дискриминации (26 случаев), назн</w:t>
      </w:r>
      <w:r w:rsidRPr="00E765DF">
        <w:t>а</w:t>
      </w:r>
      <w:r w:rsidRPr="00E765DF">
        <w:t>чение членов правител</w:t>
      </w:r>
      <w:r w:rsidRPr="00E765DF">
        <w:t>ь</w:t>
      </w:r>
      <w:r w:rsidRPr="00E765DF">
        <w:t>ства, министров и прочих руководящих работников (25 случаев), судебное разбирательство (20 случаев), а также свобода информ</w:t>
      </w:r>
      <w:r w:rsidRPr="00E765DF">
        <w:t>а</w:t>
      </w:r>
      <w:r w:rsidRPr="00E765DF">
        <w:t>ции (17 случаев) (источник: Ежегодный доклад об итогах деятельности органа БиГ по правам человека в 2011 году).</w:t>
      </w:r>
    </w:p>
    <w:p w:rsidR="009237D9" w:rsidRPr="00E765DF" w:rsidRDefault="009237D9" w:rsidP="00DC1E16">
      <w:pPr>
        <w:pStyle w:val="H23GR"/>
      </w:pPr>
      <w:r w:rsidRPr="00E765DF">
        <w:tab/>
      </w:r>
      <w:r w:rsidRPr="00E765DF">
        <w:tab/>
        <w:t>Статистические данные о дискриминации</w:t>
      </w:r>
    </w:p>
    <w:p w:rsidR="009237D9" w:rsidRPr="00E765DF" w:rsidRDefault="009237D9" w:rsidP="00DC1E16">
      <w:pPr>
        <w:pStyle w:val="SingleTxtGR"/>
      </w:pPr>
      <w:r w:rsidRPr="00E765DF">
        <w:t>109.</w:t>
      </w:r>
      <w:r w:rsidRPr="00E765DF">
        <w:tab/>
        <w:t>Поскольку база данных о случаях дискриминации еще не введена в де</w:t>
      </w:r>
      <w:r w:rsidRPr="00E765DF">
        <w:t>й</w:t>
      </w:r>
      <w:r w:rsidRPr="00E765DF">
        <w:t>ствие, мы представляем сведения, собранные Бюро Уполномоченного по правам человека и Министерством по правам человека и по делам беженцев.</w:t>
      </w:r>
    </w:p>
    <w:p w:rsidR="009237D9" w:rsidRPr="00E765DF" w:rsidRDefault="009237D9" w:rsidP="00DC1E16">
      <w:pPr>
        <w:pStyle w:val="H4GR"/>
        <w:spacing w:before="240"/>
        <w:rPr>
          <w:rFonts w:eastAsia="SimSun"/>
        </w:rPr>
      </w:pPr>
      <w:r w:rsidRPr="00E765DF">
        <w:tab/>
      </w:r>
      <w:r w:rsidRPr="00E765DF">
        <w:rPr>
          <w:rFonts w:eastAsia="SimSun"/>
        </w:rPr>
        <w:t>a)</w:t>
      </w:r>
      <w:r w:rsidRPr="00E765DF">
        <w:rPr>
          <w:rFonts w:eastAsia="SimSun"/>
        </w:rPr>
        <w:tab/>
        <w:t>Сведения, обнародованные Уполномоченным БиГ</w:t>
      </w:r>
    </w:p>
    <w:p w:rsidR="009237D9" w:rsidRPr="00E765DF" w:rsidRDefault="009237D9" w:rsidP="00DC1E16">
      <w:pPr>
        <w:pStyle w:val="SingleTxtGR"/>
      </w:pPr>
      <w:r w:rsidRPr="00E765DF">
        <w:t>110.</w:t>
      </w:r>
      <w:r w:rsidRPr="00E765DF">
        <w:tab/>
        <w:t>Что касается случаев дискриминации, выявленных Бюро Уполномоченн</w:t>
      </w:r>
      <w:r w:rsidRPr="00E765DF">
        <w:t>о</w:t>
      </w:r>
      <w:r w:rsidRPr="00E765DF">
        <w:t>го по правам человека и доведенных до его сведения позднее, то из ежегодного доклада об итогах его деятельности следует, что в 2009 году по сравнению с предыдущими годами Бюро занималось всего 26 делами о дискриминации по признаку национальной принадлежности возвращенцев, оставшимися от пре</w:t>
      </w:r>
      <w:r w:rsidRPr="00E765DF">
        <w:t>ж</w:t>
      </w:r>
      <w:r w:rsidRPr="00E765DF">
        <w:t>них лет, тогда как только за 2009 год в Бюро поступило в общей сложности 47 обращений.</w:t>
      </w:r>
    </w:p>
    <w:p w:rsidR="009237D9" w:rsidRPr="00E765DF" w:rsidRDefault="009237D9" w:rsidP="00DC1E16">
      <w:pPr>
        <w:pStyle w:val="SingleTxtGR"/>
      </w:pPr>
      <w:r w:rsidRPr="00E765DF">
        <w:t>111.</w:t>
      </w:r>
      <w:r w:rsidRPr="00E765DF">
        <w:tab/>
        <w:t>Кроме того, помимо случаев дискриминации на почве этнического прои</w:t>
      </w:r>
      <w:r w:rsidRPr="00E765DF">
        <w:t>с</w:t>
      </w:r>
      <w:r w:rsidRPr="00E765DF">
        <w:t>хождения, в 2009 году в Бюро Уполномоченного поступило пять жалоб, каса</w:t>
      </w:r>
      <w:r w:rsidRPr="00E765DF">
        <w:t>в</w:t>
      </w:r>
      <w:r w:rsidRPr="00E765DF">
        <w:t>шихся притеснений на рабочем месте, шесть жалоб на дискриминацию по пр</w:t>
      </w:r>
      <w:r w:rsidRPr="00E765DF">
        <w:t>и</w:t>
      </w:r>
      <w:r w:rsidRPr="00E765DF">
        <w:t>знаку пола при найме на работу и три жалобы на прочие виды дискримин</w:t>
      </w:r>
      <w:r w:rsidRPr="00E765DF">
        <w:t>а</w:t>
      </w:r>
      <w:r w:rsidRPr="00E765DF">
        <w:t>ции.</w:t>
      </w:r>
    </w:p>
    <w:p w:rsidR="009237D9" w:rsidRPr="00E765DF" w:rsidRDefault="009237D9" w:rsidP="00DC1E16">
      <w:pPr>
        <w:pStyle w:val="SingleTxtGR"/>
      </w:pPr>
      <w:r w:rsidRPr="00E765DF">
        <w:t>112.</w:t>
      </w:r>
      <w:r w:rsidRPr="00E765DF">
        <w:tab/>
        <w:t>В 2009 году в департаменте по ликвидации всех форм дискриминации о</w:t>
      </w:r>
      <w:r w:rsidRPr="00E765DF">
        <w:t>с</w:t>
      </w:r>
      <w:r w:rsidRPr="00E765DF">
        <w:t>тавались нерассмотре</w:t>
      </w:r>
      <w:r w:rsidRPr="00E765DF">
        <w:t>н</w:t>
      </w:r>
      <w:r w:rsidRPr="00E765DF">
        <w:t>ными в общей сложности 156 жалоб.</w:t>
      </w:r>
    </w:p>
    <w:p w:rsidR="009237D9" w:rsidRPr="00E765DF" w:rsidRDefault="009237D9" w:rsidP="00DC1E16">
      <w:pPr>
        <w:pStyle w:val="SingleTxtGR"/>
      </w:pPr>
      <w:r w:rsidRPr="00E765DF">
        <w:t>113.</w:t>
      </w:r>
      <w:r w:rsidRPr="00E765DF">
        <w:tab/>
        <w:t>В 2010 году в Бюро Уполномоченного поступило 135 жалоб, 14 из кот</w:t>
      </w:r>
      <w:r w:rsidRPr="00E765DF">
        <w:t>о</w:t>
      </w:r>
      <w:r w:rsidRPr="00E765DF">
        <w:t>рых касались дискриминации, 6 – ди</w:t>
      </w:r>
      <w:r w:rsidR="00C04B5D">
        <w:t>скриминации на гендерной почве,</w:t>
      </w:r>
      <w:r w:rsidR="004125C1">
        <w:t xml:space="preserve"> </w:t>
      </w:r>
      <w:r w:rsidRPr="00E765DF">
        <w:t>32 </w:t>
      </w:r>
      <w:r w:rsidR="004125C1">
        <w:t>− </w:t>
      </w:r>
      <w:r w:rsidRPr="00E765DF">
        <w:t xml:space="preserve">притеснений на рабочем месте и 83 – прочих видов дискриминации. </w:t>
      </w:r>
      <w:r w:rsidR="00B55F85">
        <w:t>В </w:t>
      </w:r>
      <w:r w:rsidRPr="00E765DF">
        <w:t>2010 году число жалоб на дискриминацию по этническому признаку (14) с</w:t>
      </w:r>
      <w:r w:rsidRPr="00E765DF">
        <w:t>о</w:t>
      </w:r>
      <w:r w:rsidRPr="00E765DF">
        <w:t>кратилось, а число жалоб на притеснения на рабочем месте (32) возросло.</w:t>
      </w:r>
    </w:p>
    <w:p w:rsidR="009237D9" w:rsidRPr="00E765DF" w:rsidRDefault="009237D9" w:rsidP="00DC1E16">
      <w:pPr>
        <w:pStyle w:val="SingleTxtGR"/>
      </w:pPr>
      <w:r w:rsidRPr="00E765DF">
        <w:t>114.</w:t>
      </w:r>
      <w:r w:rsidRPr="00E765DF">
        <w:tab/>
        <w:t>В 2011 году в Бюро Уполномоченного поступило в общей сложности 191 новое обращение о дискриминации и оставалось незавершенным 81 дело, открытое в 2010 году, и одно дело, открытое в 2009 году. В общей сложности в 2011 году в производстве находилось 273  дела.</w:t>
      </w:r>
    </w:p>
    <w:p w:rsidR="009237D9" w:rsidRPr="00E765DF" w:rsidRDefault="009237D9" w:rsidP="00DC1E16">
      <w:pPr>
        <w:pStyle w:val="SingleTxtGR"/>
      </w:pPr>
      <w:r w:rsidRPr="00E765DF">
        <w:t>115.</w:t>
      </w:r>
      <w:r w:rsidRPr="00E765DF">
        <w:tab/>
        <w:t>К настоящему моменту рассмотрение 88 дел, начатых в 2011 году, и 40 дел, начатых в 2010 году, завершено либо принятием решения о прекращ</w:t>
      </w:r>
      <w:r w:rsidRPr="00E765DF">
        <w:t>е</w:t>
      </w:r>
      <w:r w:rsidRPr="00E765DF">
        <w:t>нии разбирательства (102 дела), либо вынесением рек</w:t>
      </w:r>
      <w:r w:rsidRPr="00E765DF">
        <w:t>о</w:t>
      </w:r>
      <w:r w:rsidRPr="00E765DF">
        <w:t>мендаций (26 дел), либо по причине реализации стороной своих прав в ходе разбирательства. В ряде случаев удалось разрешить спор в ходе разбирательства либо путем побужд</w:t>
      </w:r>
      <w:r w:rsidRPr="00E765DF">
        <w:t>е</w:t>
      </w:r>
      <w:r w:rsidRPr="00E765DF">
        <w:t>ния к мировому соглаш</w:t>
      </w:r>
      <w:r w:rsidRPr="00E765DF">
        <w:t>е</w:t>
      </w:r>
      <w:r w:rsidRPr="00E765DF">
        <w:t>нию в рамках полномасштабного посредничества, либо за счет согласия нарушившего правила органа скорректировать свое поведение после первого обращения со стороны Бюро.</w:t>
      </w:r>
    </w:p>
    <w:p w:rsidR="009237D9" w:rsidRPr="00E765DF" w:rsidRDefault="009237D9" w:rsidP="00DC1E16">
      <w:pPr>
        <w:pStyle w:val="SingleTxtGR"/>
      </w:pPr>
      <w:r w:rsidRPr="00E765DF">
        <w:t>116.</w:t>
      </w:r>
      <w:r w:rsidRPr="00E765DF">
        <w:tab/>
        <w:t>В 2009 году наибольшее число жалоб касались случаев дискриминации на почве этнического происхождения (53), в 2010 году число жалоб на прите</w:t>
      </w:r>
      <w:r w:rsidRPr="00E765DF">
        <w:t>с</w:t>
      </w:r>
      <w:r w:rsidRPr="00E765DF">
        <w:t>нения на рабочем месте (32) возросло, а в 2011 году тенденция к увеличению числа жалоб на притеснения на рабочем месте (41) сохранилась.</w:t>
      </w:r>
    </w:p>
    <w:p w:rsidR="009237D9" w:rsidRPr="00E765DF" w:rsidRDefault="009237D9" w:rsidP="00DC1E16">
      <w:pPr>
        <w:pStyle w:val="SingleTxtGR"/>
      </w:pPr>
      <w:r w:rsidRPr="00E765DF">
        <w:t>117.</w:t>
      </w:r>
      <w:r w:rsidRPr="00E765DF">
        <w:tab/>
        <w:t>Наибольшее число жалоб касались случаев нарушения прав работников, и в частности притеснений на рабочем месте. Так, по сравнению с 2011 годом число случаев притеснений на рабочем месте возросло на 99</w:t>
      </w:r>
      <w:r w:rsidR="000B15A5">
        <w:t>%</w:t>
      </w:r>
      <w:r w:rsidRPr="00E765DF">
        <w:t xml:space="preserve"> (на 40 случаев).</w:t>
      </w:r>
    </w:p>
    <w:p w:rsidR="009237D9" w:rsidRPr="00E765DF" w:rsidRDefault="009237D9" w:rsidP="00DC1E16">
      <w:pPr>
        <w:pStyle w:val="SingleTxtGR"/>
      </w:pPr>
      <w:r w:rsidRPr="00E765DF">
        <w:t>118.</w:t>
      </w:r>
      <w:r w:rsidRPr="00E765DF">
        <w:tab/>
        <w:t>Далее следует отметить, что из общего числа поступивших в департамент жалоб 30 касались дискриминации на почве национального или социального происхождения, 26 – этнической принадлежности, 19 – образовательного уро</w:t>
      </w:r>
      <w:r w:rsidRPr="00E765DF">
        <w:t>в</w:t>
      </w:r>
      <w:r w:rsidRPr="00E765DF">
        <w:t>ня, 9 – случаев притеснений, 13 – социального положения и пола, 14 – полит</w:t>
      </w:r>
      <w:r w:rsidRPr="00E765DF">
        <w:t>и</w:t>
      </w:r>
      <w:r w:rsidRPr="00E765DF">
        <w:t>ческих или прочих убеждений и по 3 – принадлежности к профсоюзу или др</w:t>
      </w:r>
      <w:r w:rsidRPr="00E765DF">
        <w:t>у</w:t>
      </w:r>
      <w:r w:rsidRPr="00E765DF">
        <w:t>гим объединениям, а также принадлежности к тому или иному национальному меньшинству.</w:t>
      </w:r>
    </w:p>
    <w:p w:rsidR="009237D9" w:rsidRPr="00E765DF" w:rsidRDefault="009237D9" w:rsidP="00DC1E16">
      <w:pPr>
        <w:pStyle w:val="SingleTxtGR"/>
      </w:pPr>
      <w:r w:rsidRPr="00E765DF">
        <w:t>119.</w:t>
      </w:r>
      <w:r w:rsidRPr="00E765DF">
        <w:tab/>
        <w:t>Из 257 поступивших жалоб по 126 случаям разбирательство было заве</w:t>
      </w:r>
      <w:r w:rsidRPr="00E765DF">
        <w:t>р</w:t>
      </w:r>
      <w:r w:rsidRPr="00E765DF">
        <w:t>шено; это означает, что производство по 131 делу, открытому в 2012 году, еще продолжается. В 2012 году оставались недорассмотренными 147 жалоб, пост</w:t>
      </w:r>
      <w:r w:rsidRPr="00E765DF">
        <w:t>у</w:t>
      </w:r>
      <w:r w:rsidRPr="00E765DF">
        <w:t>пивших в 2010 и 2011 годах. Разбирательство по этим делам в 2012 году было продолжено, и 69 из них были завершены. Тем самым в департаменте по ли</w:t>
      </w:r>
      <w:r w:rsidRPr="00E765DF">
        <w:t>к</w:t>
      </w:r>
      <w:r w:rsidRPr="00E765DF">
        <w:t>видации всех форм дискриминации Бюро Уполномоченного в производстве все еще находится 78 незавершенных дел.</w:t>
      </w:r>
    </w:p>
    <w:p w:rsidR="009237D9" w:rsidRPr="00E765DF" w:rsidRDefault="009237D9" w:rsidP="00DC1E16">
      <w:pPr>
        <w:pStyle w:val="SingleTxtGR"/>
      </w:pPr>
      <w:r w:rsidRPr="00E765DF">
        <w:t>120.</w:t>
      </w:r>
      <w:r w:rsidRPr="00E765DF">
        <w:tab/>
        <w:t>Таким образом, в 2012 году департамент занимался 404 жалобами. Разб</w:t>
      </w:r>
      <w:r w:rsidRPr="00E765DF">
        <w:t>и</w:t>
      </w:r>
      <w:r w:rsidRPr="00E765DF">
        <w:t>рательство было полн</w:t>
      </w:r>
      <w:r w:rsidRPr="00E765DF">
        <w:t>о</w:t>
      </w:r>
      <w:r w:rsidRPr="00E765DF">
        <w:t>стью завершено по 195 делам и все еще продолжается в общей сложности по 209 делам.</w:t>
      </w:r>
    </w:p>
    <w:p w:rsidR="009237D9" w:rsidRPr="00E765DF" w:rsidRDefault="009237D9" w:rsidP="00DC1E16">
      <w:pPr>
        <w:pStyle w:val="SingleTxtGR"/>
      </w:pPr>
      <w:r w:rsidRPr="00E765DF">
        <w:t>121.</w:t>
      </w:r>
      <w:r w:rsidRPr="00E765DF">
        <w:tab/>
        <w:t>Из общего числа в 35 рекомендаций, вынесенных департаментом, 9 кас</w:t>
      </w:r>
      <w:r w:rsidRPr="00E765DF">
        <w:t>а</w:t>
      </w:r>
      <w:r w:rsidRPr="00E765DF">
        <w:t>лись притеснений на р</w:t>
      </w:r>
      <w:r w:rsidRPr="00E765DF">
        <w:t>а</w:t>
      </w:r>
      <w:r w:rsidRPr="00E765DF">
        <w:t>бочем месте, 4 – дискриминации на почве социального положения и пола, по 3 – притеснений, дискр</w:t>
      </w:r>
      <w:r w:rsidRPr="00E765DF">
        <w:t>и</w:t>
      </w:r>
      <w:r w:rsidRPr="00E765DF">
        <w:t>минации по признаку этнической принадлежности и дискриминации по признаку национального и социального происхождения, 2 – дискриминации по признаку политических или иных убе</w:t>
      </w:r>
      <w:r w:rsidRPr="00E765DF">
        <w:t>ж</w:t>
      </w:r>
      <w:r w:rsidRPr="00E765DF">
        <w:t>дений, по одной – дискриминации по признаку принадлежности к национал</w:t>
      </w:r>
      <w:r w:rsidRPr="00E765DF">
        <w:t>ь</w:t>
      </w:r>
      <w:r w:rsidRPr="00E765DF">
        <w:t>ному меньшинству и дискриминации на почве образовательного уровня.</w:t>
      </w:r>
    </w:p>
    <w:p w:rsidR="009237D9" w:rsidRPr="00E765DF" w:rsidRDefault="009237D9" w:rsidP="00DC1E16">
      <w:pPr>
        <w:pStyle w:val="SingleTxtGR"/>
      </w:pPr>
      <w:r w:rsidRPr="00E765DF">
        <w:t>122.</w:t>
      </w:r>
      <w:r w:rsidRPr="00E765DF">
        <w:tab/>
        <w:t>Было особо подчеркнуто, что в большинстве случаев было крайне трудно доказать и даже оценить наличие факта дискриминации, а порою имело место неправильное или произвольное толкование те</w:t>
      </w:r>
      <w:r w:rsidRPr="00E765DF">
        <w:t>р</w:t>
      </w:r>
      <w:r w:rsidRPr="00E765DF">
        <w:t>мина "дискриминация".</w:t>
      </w:r>
    </w:p>
    <w:p w:rsidR="009237D9" w:rsidRPr="00E765DF" w:rsidRDefault="009237D9" w:rsidP="00DC1E16">
      <w:pPr>
        <w:pStyle w:val="SingleTxtGR"/>
      </w:pPr>
      <w:r w:rsidRPr="00E765DF">
        <w:t>123.</w:t>
      </w:r>
      <w:r w:rsidRPr="00E765DF">
        <w:tab/>
        <w:t>Ключевая роль принадлежит судам, которые назначают наказание за н</w:t>
      </w:r>
      <w:r w:rsidRPr="00E765DF">
        <w:t>а</w:t>
      </w:r>
      <w:r w:rsidRPr="00E765DF">
        <w:t>рушение антидискримин</w:t>
      </w:r>
      <w:r w:rsidRPr="00E765DF">
        <w:t>а</w:t>
      </w:r>
      <w:r w:rsidRPr="00E765DF">
        <w:t>ционного законодательства, выносят постановления о признании определенных видов практики дискриминационными и судебные предписания, устанавливают размер ущерба и назначают другие штра</w:t>
      </w:r>
      <w:r w:rsidRPr="00E765DF">
        <w:t>ф</w:t>
      </w:r>
      <w:r w:rsidRPr="00E765DF">
        <w:t>ные санкции, предписанные законом.</w:t>
      </w:r>
    </w:p>
    <w:p w:rsidR="009237D9" w:rsidRPr="00E765DF" w:rsidRDefault="009237D9" w:rsidP="00DC1E16">
      <w:pPr>
        <w:pStyle w:val="SingleTxtGR"/>
      </w:pPr>
      <w:r w:rsidRPr="00E765DF">
        <w:t>124.</w:t>
      </w:r>
      <w:r w:rsidRPr="00E765DF">
        <w:tab/>
        <w:t>По имеющейся информации, в БиГ было возбуждено в общей сложности 20 судебных дел, каса</w:t>
      </w:r>
      <w:r w:rsidRPr="00E765DF">
        <w:t>ю</w:t>
      </w:r>
      <w:r w:rsidRPr="00E765DF">
        <w:t>щихся защиты от дискриминации, причем юридическая помощь оказывалась неправительственными организациями.</w:t>
      </w:r>
    </w:p>
    <w:p w:rsidR="009237D9" w:rsidRPr="00E765DF" w:rsidRDefault="009237D9" w:rsidP="00DC1E16">
      <w:pPr>
        <w:pStyle w:val="SingleTxtGR"/>
      </w:pPr>
      <w:r w:rsidRPr="00E765DF">
        <w:t>125.</w:t>
      </w:r>
      <w:r w:rsidRPr="00E765DF">
        <w:tab/>
        <w:t xml:space="preserve">Уполномоченный заострил внимание на необходимости применения пункта 2 статьи 24 </w:t>
      </w:r>
      <w:r w:rsidR="004125C1">
        <w:t>З</w:t>
      </w:r>
      <w:r w:rsidRPr="00E765DF">
        <w:t>акона о запрещении дискриминации, который требует пр</w:t>
      </w:r>
      <w:r w:rsidRPr="00E765DF">
        <w:t>и</w:t>
      </w:r>
      <w:r w:rsidRPr="00E765DF">
        <w:t>вести все законы и нормативные положения в соответствие с положениями да</w:t>
      </w:r>
      <w:r w:rsidRPr="00E765DF">
        <w:t>н</w:t>
      </w:r>
      <w:r w:rsidRPr="00E765DF">
        <w:t>ного закона.</w:t>
      </w:r>
    </w:p>
    <w:p w:rsidR="009237D9" w:rsidRPr="00E765DF" w:rsidRDefault="009237D9" w:rsidP="00DC1E16">
      <w:pPr>
        <w:pStyle w:val="SingleTxtGR"/>
      </w:pPr>
      <w:r w:rsidRPr="00E765DF">
        <w:t>126.</w:t>
      </w:r>
      <w:r w:rsidRPr="00E765DF">
        <w:tab/>
        <w:t>Необходимо и впредь проводить встречи за "круглым столом", рабочие совещания и другие подобные мероприятия для популяризации этого закона и ознакомления с его содержанием представителей соответствующих органов и общественности.</w:t>
      </w:r>
    </w:p>
    <w:p w:rsidR="009237D9" w:rsidRPr="00E765DF" w:rsidRDefault="009237D9" w:rsidP="00DC1E16">
      <w:pPr>
        <w:pStyle w:val="SingleTxtGR"/>
      </w:pPr>
      <w:r w:rsidRPr="00E765DF">
        <w:t>127.</w:t>
      </w:r>
      <w:r w:rsidRPr="00E765DF">
        <w:tab/>
        <w:t>Уполномоченные отметили некоторые недостатки, которые во многом мере сказываются на эффективности их работы. Задача обеспечения независ</w:t>
      </w:r>
      <w:r w:rsidRPr="00E765DF">
        <w:t>и</w:t>
      </w:r>
      <w:r w:rsidRPr="00E765DF">
        <w:t>мости/финансовой самостоятельности требует прежде всего выделения фина</w:t>
      </w:r>
      <w:r w:rsidRPr="00E765DF">
        <w:t>н</w:t>
      </w:r>
      <w:r w:rsidRPr="00E765DF">
        <w:t>совых ресурсов в объеме, достаточном для всестороннего выполнения полож</w:t>
      </w:r>
      <w:r w:rsidRPr="00E765DF">
        <w:t>е</w:t>
      </w:r>
      <w:r w:rsidRPr="00E765DF">
        <w:t>ний антидискриминационного закона. Необходимо укомплектовать этот орган достаточным числом сотрудников (в особенности департамент по ликвидации всех форм дискриминации), наращивать его потенциал и повышать его эффе</w:t>
      </w:r>
      <w:r w:rsidRPr="00E765DF">
        <w:t>к</w:t>
      </w:r>
      <w:r w:rsidRPr="00E765DF">
        <w:t>тивность посредством соблюдения Парижских принципов.</w:t>
      </w:r>
    </w:p>
    <w:p w:rsidR="009237D9" w:rsidRPr="00E765DF" w:rsidRDefault="009237D9" w:rsidP="00DC1E16">
      <w:pPr>
        <w:pStyle w:val="SingleTxtGR"/>
      </w:pPr>
      <w:r w:rsidRPr="00E765DF">
        <w:t>128.</w:t>
      </w:r>
      <w:r w:rsidRPr="00E765DF">
        <w:tab/>
        <w:t>По данным Хельсинкского комитета по правам человека, было отмечено некоторое увеличение числа жалоб, касавшихся такой формы дискриминации, которая в антидискриминационном законе определена как "притеснения на р</w:t>
      </w:r>
      <w:r w:rsidRPr="00E765DF">
        <w:t>а</w:t>
      </w:r>
      <w:r w:rsidRPr="00E765DF">
        <w:t>бочем месте". Такого рода нарушение прав работников наблюдается в госуда</w:t>
      </w:r>
      <w:r w:rsidRPr="00E765DF">
        <w:t>р</w:t>
      </w:r>
      <w:r w:rsidRPr="00E765DF">
        <w:t>ственных и общественных учреждениях и частных компаниях и затрагивает скорее женщин, чем мужчин</w:t>
      </w:r>
      <w:r w:rsidRPr="00B55F85">
        <w:rPr>
          <w:rStyle w:val="FootnoteReference"/>
        </w:rPr>
        <w:footnoteReference w:id="3"/>
      </w:r>
      <w:r w:rsidRPr="00E765DF">
        <w:t>.</w:t>
      </w:r>
    </w:p>
    <w:p w:rsidR="009237D9" w:rsidRPr="00E765DF" w:rsidRDefault="009237D9" w:rsidP="00DC1E16">
      <w:pPr>
        <w:pStyle w:val="SingleTxtGR"/>
      </w:pPr>
      <w:r w:rsidRPr="00E765DF">
        <w:t>129.</w:t>
      </w:r>
      <w:r w:rsidRPr="00E765DF">
        <w:tab/>
        <w:t>В докладе НПО "Сеть в поддержку справедливости" подчеркивается н</w:t>
      </w:r>
      <w:r w:rsidRPr="00E765DF">
        <w:t>е</w:t>
      </w:r>
      <w:r w:rsidRPr="00E765DF">
        <w:t>обходимость налаживания сетевых связей между полицейской службой, судами, прокуратурой и Бюро Уполномоченного с целью обмена информацией, с пом</w:t>
      </w:r>
      <w:r w:rsidRPr="00E765DF">
        <w:t>о</w:t>
      </w:r>
      <w:r w:rsidRPr="00E765DF">
        <w:t>щью которой можно будет пролить свет на ряд рассматриваемых дел.</w:t>
      </w:r>
    </w:p>
    <w:p w:rsidR="009237D9" w:rsidRPr="00E765DF" w:rsidRDefault="009237D9" w:rsidP="00C04B5D">
      <w:pPr>
        <w:pStyle w:val="H4GR"/>
        <w:spacing w:before="240"/>
        <w:ind w:left="1134" w:hanging="1134"/>
        <w:rPr>
          <w:rFonts w:eastAsia="SimSun"/>
        </w:rPr>
      </w:pPr>
      <w:r w:rsidRPr="00E765DF">
        <w:tab/>
      </w:r>
      <w:r w:rsidRPr="00E765DF">
        <w:rPr>
          <w:rFonts w:eastAsia="SimSun"/>
        </w:rPr>
        <w:t>b)</w:t>
      </w:r>
      <w:r w:rsidRPr="00E765DF">
        <w:rPr>
          <w:rFonts w:eastAsia="SimSun"/>
        </w:rPr>
        <w:tab/>
        <w:t xml:space="preserve">Сведения, представленные </w:t>
      </w:r>
      <w:r w:rsidRPr="00E765DF">
        <w:t>Министерство</w:t>
      </w:r>
      <w:r w:rsidR="00C04B5D">
        <w:t>м по правам человека и по делам</w:t>
      </w:r>
      <w:r w:rsidR="00C04B5D">
        <w:br/>
      </w:r>
      <w:r w:rsidRPr="00E765DF">
        <w:t>беженцев</w:t>
      </w:r>
    </w:p>
    <w:p w:rsidR="009237D9" w:rsidRPr="00E765DF" w:rsidRDefault="009237D9" w:rsidP="00B55F85">
      <w:pPr>
        <w:pStyle w:val="SingleTxtGR"/>
      </w:pPr>
      <w:r w:rsidRPr="00E765DF">
        <w:t>130.</w:t>
      </w:r>
      <w:r w:rsidRPr="00E765DF">
        <w:tab/>
        <w:t>С 2005 по 2010 год МПЧБ приняло и рассмотрело в общей сложности 1</w:t>
      </w:r>
      <w:r w:rsidR="004125C1">
        <w:t> </w:t>
      </w:r>
      <w:r w:rsidRPr="00E765DF">
        <w:t>634 обращения, или в среднем по 272 обращения в год. Помимо этого</w:t>
      </w:r>
      <w:r w:rsidR="004125C1">
        <w:t>,</w:t>
      </w:r>
      <w:r w:rsidRPr="00E765DF">
        <w:t xml:space="preserve"> в самое последнее время МПЧБ отслеживало информацию о совершаемых в БиГ пр</w:t>
      </w:r>
      <w:r w:rsidRPr="00E765DF">
        <w:t>е</w:t>
      </w:r>
      <w:r w:rsidRPr="00E765DF">
        <w:t>ступлениях с этнической подоплекой.</w:t>
      </w:r>
    </w:p>
    <w:p w:rsidR="009237D9" w:rsidRPr="00E765DF" w:rsidRDefault="009237D9" w:rsidP="00B55F85">
      <w:pPr>
        <w:pStyle w:val="SingleTxtGR"/>
      </w:pPr>
      <w:r w:rsidRPr="00E765DF">
        <w:t>131.</w:t>
      </w:r>
      <w:r w:rsidRPr="00E765DF">
        <w:tab/>
        <w:t>Ниже приводятся данные о количестве принятых и рассмотренных обр</w:t>
      </w:r>
      <w:r w:rsidRPr="00E765DF">
        <w:t>а</w:t>
      </w:r>
      <w:r w:rsidRPr="00E765DF">
        <w:t>щений в разбивке по г</w:t>
      </w:r>
      <w:r w:rsidRPr="00E765DF">
        <w:t>о</w:t>
      </w:r>
      <w:r w:rsidRPr="00E765DF">
        <w:t>дам:</w:t>
      </w:r>
    </w:p>
    <w:p w:rsidR="009237D9" w:rsidRPr="00E765DF" w:rsidRDefault="009237D9" w:rsidP="00B55F85">
      <w:pPr>
        <w:pStyle w:val="Bullet1GR"/>
      </w:pPr>
      <w:r w:rsidRPr="00E765DF">
        <w:t>2005 год: 351 обращение, из которых примерно 45</w:t>
      </w:r>
      <w:r w:rsidR="00B55F85">
        <w:t>%</w:t>
      </w:r>
      <w:r w:rsidRPr="00E765DF">
        <w:t xml:space="preserve"> касались права на недвижимость, около 20</w:t>
      </w:r>
      <w:r w:rsidR="00B55F85">
        <w:t>%</w:t>
      </w:r>
      <w:r w:rsidRPr="00E765DF">
        <w:t> – права на восстановление разрушенной н</w:t>
      </w:r>
      <w:r w:rsidRPr="00E765DF">
        <w:t>е</w:t>
      </w:r>
      <w:r w:rsidRPr="00E765DF">
        <w:t>движимости, около 10</w:t>
      </w:r>
      <w:r w:rsidR="00B55F85">
        <w:t>%</w:t>
      </w:r>
      <w:r w:rsidRPr="00E765DF">
        <w:t> – права на эффективные средства правовой з</w:t>
      </w:r>
      <w:r w:rsidRPr="00E765DF">
        <w:t>а</w:t>
      </w:r>
      <w:r w:rsidR="00C04B5D">
        <w:t>щиты;</w:t>
      </w:r>
    </w:p>
    <w:p w:rsidR="009237D9" w:rsidRPr="00E765DF" w:rsidRDefault="009237D9" w:rsidP="00B55F85">
      <w:pPr>
        <w:pStyle w:val="Bullet1GR"/>
      </w:pPr>
      <w:r w:rsidRPr="00E765DF">
        <w:t>2006 год: 285 обращений, из которых примерно 40</w:t>
      </w:r>
      <w:r w:rsidR="00B55F85">
        <w:t>%</w:t>
      </w:r>
      <w:r w:rsidRPr="00E765DF">
        <w:t xml:space="preserve"> касались права на недвижимость, примерно 25</w:t>
      </w:r>
      <w:r w:rsidR="00B55F85">
        <w:t>%</w:t>
      </w:r>
      <w:r w:rsidRPr="00E765DF">
        <w:t> – права на эффективные средства правовой защиты, а примерно 15</w:t>
      </w:r>
      <w:r w:rsidR="00B55F85">
        <w:t>%</w:t>
      </w:r>
      <w:r w:rsidR="00C04B5D">
        <w:t> – прав работников;</w:t>
      </w:r>
    </w:p>
    <w:p w:rsidR="009237D9" w:rsidRPr="00E765DF" w:rsidRDefault="009237D9" w:rsidP="00B55F85">
      <w:pPr>
        <w:pStyle w:val="Bullet1GR"/>
      </w:pPr>
      <w:r w:rsidRPr="00E765DF">
        <w:t>2007 год: 309 обращений, из которых примерно 30</w:t>
      </w:r>
      <w:r w:rsidR="00B55F85">
        <w:t>%</w:t>
      </w:r>
      <w:r w:rsidRPr="00E765DF">
        <w:t xml:space="preserve"> касались права на эффективные средства правовой защиты, примерно 25</w:t>
      </w:r>
      <w:r w:rsidR="004125C1">
        <w:t>%</w:t>
      </w:r>
      <w:r w:rsidRPr="00E765DF">
        <w:t> – права на н</w:t>
      </w:r>
      <w:r w:rsidRPr="00E765DF">
        <w:t>е</w:t>
      </w:r>
      <w:r w:rsidRPr="00E765DF">
        <w:t>движимость, а 15</w:t>
      </w:r>
      <w:r w:rsidR="00B55F85">
        <w:t>%</w:t>
      </w:r>
      <w:r w:rsidRPr="00E765DF">
        <w:t> – права на медицинское обслуж</w:t>
      </w:r>
      <w:r w:rsidR="00C04B5D">
        <w:t>ивание и социальное обеспечение;</w:t>
      </w:r>
    </w:p>
    <w:p w:rsidR="009237D9" w:rsidRPr="00E765DF" w:rsidRDefault="009237D9" w:rsidP="00B55F85">
      <w:pPr>
        <w:pStyle w:val="Bullet1GR"/>
      </w:pPr>
      <w:r w:rsidRPr="00E765DF">
        <w:t>2008 год: 266 обращений, из которых примерно 30</w:t>
      </w:r>
      <w:r w:rsidR="00B55F85">
        <w:t>%</w:t>
      </w:r>
      <w:r w:rsidRPr="00E765DF">
        <w:t xml:space="preserve"> касались права на недвижимость, примерно 25</w:t>
      </w:r>
      <w:r w:rsidR="00B55F85">
        <w:t>%</w:t>
      </w:r>
      <w:r w:rsidRPr="00E765DF">
        <w:t> – права на эффективные средства правовой защиты, а примерно 20</w:t>
      </w:r>
      <w:r w:rsidR="00B55F85">
        <w:t>%</w:t>
      </w:r>
      <w:r w:rsidR="00C04B5D">
        <w:t> – прав работников;</w:t>
      </w:r>
    </w:p>
    <w:p w:rsidR="009237D9" w:rsidRPr="00E765DF" w:rsidRDefault="009237D9" w:rsidP="00B55F85">
      <w:pPr>
        <w:pStyle w:val="Bullet1GR"/>
      </w:pPr>
      <w:r w:rsidRPr="00E765DF">
        <w:t>2009 год: 201 обращение, из которых примерно 25</w:t>
      </w:r>
      <w:r w:rsidR="00B55F85">
        <w:t>%</w:t>
      </w:r>
      <w:r w:rsidRPr="00E765DF">
        <w:t xml:space="preserve"> касались права на эффективные средства правовой защиты, примерно 20</w:t>
      </w:r>
      <w:r w:rsidR="00B55F85">
        <w:t>%</w:t>
      </w:r>
      <w:r w:rsidRPr="00E765DF">
        <w:t> − права на н</w:t>
      </w:r>
      <w:r w:rsidRPr="00E765DF">
        <w:t>е</w:t>
      </w:r>
      <w:r w:rsidRPr="00E765DF">
        <w:t>движимость, а примерно 10</w:t>
      </w:r>
      <w:r w:rsidR="00B55F85">
        <w:t>%</w:t>
      </w:r>
      <w:r w:rsidRPr="00E765DF">
        <w:t> – права на медицинское обслуживание и социальное обес</w:t>
      </w:r>
      <w:r w:rsidR="00C04B5D">
        <w:t>печение;</w:t>
      </w:r>
    </w:p>
    <w:p w:rsidR="009237D9" w:rsidRPr="00E765DF" w:rsidRDefault="009237D9" w:rsidP="00B55F85">
      <w:pPr>
        <w:pStyle w:val="Bullet1GR"/>
      </w:pPr>
      <w:r w:rsidRPr="00E765DF">
        <w:t>2010 год: 222 обращения, из которых примерно 30</w:t>
      </w:r>
      <w:r w:rsidR="00B55F85">
        <w:t>%</w:t>
      </w:r>
      <w:r w:rsidRPr="00E765DF">
        <w:t xml:space="preserve"> касались права на социальное обеспечение, примерно 20</w:t>
      </w:r>
      <w:r w:rsidR="00B55F85">
        <w:t>%</w:t>
      </w:r>
      <w:r w:rsidRPr="00E765DF">
        <w:t> – права на эффективные средс</w:t>
      </w:r>
      <w:r w:rsidRPr="00E765DF">
        <w:t>т</w:t>
      </w:r>
      <w:r w:rsidRPr="00E765DF">
        <w:t>ва правовой защиты, а пр</w:t>
      </w:r>
      <w:r w:rsidRPr="00E765DF">
        <w:t>и</w:t>
      </w:r>
      <w:r w:rsidRPr="00E765DF">
        <w:t>мерно 10</w:t>
      </w:r>
      <w:r w:rsidR="00B55F85">
        <w:t>%</w:t>
      </w:r>
      <w:r w:rsidR="00C04B5D">
        <w:t> – права на недвижимость;</w:t>
      </w:r>
    </w:p>
    <w:p w:rsidR="009237D9" w:rsidRPr="00E765DF" w:rsidRDefault="009237D9" w:rsidP="00B55F85">
      <w:pPr>
        <w:pStyle w:val="Bullet1GR"/>
      </w:pPr>
      <w:r w:rsidRPr="00E765DF">
        <w:t>2011 год: 490 обращений (включая повторные), из которых 2</w:t>
      </w:r>
      <w:r w:rsidR="004125C1">
        <w:t>%</w:t>
      </w:r>
      <w:r w:rsidRPr="00E765DF">
        <w:t xml:space="preserve"> касались права на свободу и безопасность личности, 13</w:t>
      </w:r>
      <w:r w:rsidR="00B55F85">
        <w:t>%</w:t>
      </w:r>
      <w:r w:rsidRPr="00E765DF">
        <w:t> – права на неприкосн</w:t>
      </w:r>
      <w:r w:rsidRPr="00E765DF">
        <w:t>о</w:t>
      </w:r>
      <w:r w:rsidRPr="00E765DF">
        <w:t>венность частной и семейной жизни, жилища и корреспонде</w:t>
      </w:r>
      <w:r w:rsidRPr="00E765DF">
        <w:t>н</w:t>
      </w:r>
      <w:r w:rsidRPr="00E765DF">
        <w:t>ции, 17</w:t>
      </w:r>
      <w:r w:rsidR="00B55F85">
        <w:t>%</w:t>
      </w:r>
      <w:r w:rsidRPr="00E765DF">
        <w:t> – права на недвижимость, 8</w:t>
      </w:r>
      <w:r w:rsidR="00B55F85">
        <w:t>%</w:t>
      </w:r>
      <w:r w:rsidRPr="00E765DF">
        <w:t> – права на эффективные средства правовой защиты, 7</w:t>
      </w:r>
      <w:r w:rsidR="00B55F85">
        <w:t>%</w:t>
      </w:r>
      <w:r w:rsidRPr="00E765DF">
        <w:t> –права на медицинское обслуживание и социальное обесп</w:t>
      </w:r>
      <w:r w:rsidRPr="00E765DF">
        <w:t>е</w:t>
      </w:r>
      <w:r w:rsidRPr="00E765DF">
        <w:t>чение и права на удовлетворение минимальных жизненных п</w:t>
      </w:r>
      <w:r w:rsidRPr="00E765DF">
        <w:t>о</w:t>
      </w:r>
      <w:r w:rsidRPr="00E765DF">
        <w:t>требностей, 5</w:t>
      </w:r>
      <w:r w:rsidR="00B55F85">
        <w:t>%</w:t>
      </w:r>
      <w:r w:rsidRPr="00E765DF">
        <w:t> – прав работников, 3</w:t>
      </w:r>
      <w:r w:rsidR="000B15A5">
        <w:t>%</w:t>
      </w:r>
      <w:r w:rsidRPr="00E765DF">
        <w:t> – прав по линии пенсионного и медицинского страхования, а 4</w:t>
      </w:r>
      <w:r w:rsidR="000B15A5">
        <w:t>%</w:t>
      </w:r>
      <w:r w:rsidRPr="00E765DF">
        <w:t> – права на восстановление разрушенной недвижим</w:t>
      </w:r>
      <w:r w:rsidRPr="00E765DF">
        <w:t>о</w:t>
      </w:r>
      <w:r w:rsidRPr="00E765DF">
        <w:t>сти. Остальное приходится на все прочие виды н</w:t>
      </w:r>
      <w:r w:rsidRPr="00E765DF">
        <w:t>а</w:t>
      </w:r>
      <w:r w:rsidR="00C04B5D">
        <w:t>рушений прав человека;</w:t>
      </w:r>
    </w:p>
    <w:p w:rsidR="009237D9" w:rsidRPr="00E765DF" w:rsidRDefault="009237D9" w:rsidP="00B55F85">
      <w:pPr>
        <w:pStyle w:val="Bullet1GR"/>
      </w:pPr>
      <w:r w:rsidRPr="00E765DF">
        <w:t>2012 год: 299 обращений (исключая повторные), которые касаются сл</w:t>
      </w:r>
      <w:r w:rsidRPr="00E765DF">
        <w:t>е</w:t>
      </w:r>
      <w:r w:rsidRPr="00E765DF">
        <w:t>дующих нарушений прав человека: права на неприкосновенность частной и семейной жизни, жилища и корреспонденции – 11</w:t>
      </w:r>
      <w:r w:rsidR="00B55F85">
        <w:t>%</w:t>
      </w:r>
      <w:r w:rsidRPr="00E765DF">
        <w:t>, права на недв</w:t>
      </w:r>
      <w:r w:rsidRPr="00E765DF">
        <w:t>и</w:t>
      </w:r>
      <w:r w:rsidRPr="00E765DF">
        <w:t>жимость – 14</w:t>
      </w:r>
      <w:r w:rsidR="00B55F85">
        <w:t>%</w:t>
      </w:r>
      <w:r w:rsidRPr="00E765DF">
        <w:t>, права на эффективные средства правовой защиты – 3</w:t>
      </w:r>
      <w:r w:rsidR="000B15A5">
        <w:t>%</w:t>
      </w:r>
      <w:r w:rsidRPr="00E765DF">
        <w:t>, права не быть подвергнутым пыткам и бесчеловечному или унижающему достоинство обращению и наказанию – 2</w:t>
      </w:r>
      <w:r w:rsidR="000B15A5">
        <w:t>%</w:t>
      </w:r>
      <w:r w:rsidRPr="00E765DF">
        <w:t>, права на медицинское о</w:t>
      </w:r>
      <w:r w:rsidRPr="00E765DF">
        <w:t>б</w:t>
      </w:r>
      <w:r w:rsidRPr="00E765DF">
        <w:t>служивание и социальное обеспечение и права на удовлетворение мин</w:t>
      </w:r>
      <w:r w:rsidRPr="00E765DF">
        <w:t>и</w:t>
      </w:r>
      <w:r w:rsidRPr="00E765DF">
        <w:t>мальных жизненных потребностей – 5</w:t>
      </w:r>
      <w:r w:rsidR="00B55F85">
        <w:t>%</w:t>
      </w:r>
      <w:r w:rsidRPr="00E765DF">
        <w:t>. Остальное приходится на все прочие виды нарушений прав человека.</w:t>
      </w:r>
    </w:p>
    <w:p w:rsidR="009237D9" w:rsidRPr="00E765DF" w:rsidRDefault="009237D9" w:rsidP="000B15A5">
      <w:pPr>
        <w:pStyle w:val="SingleTxtGR"/>
      </w:pPr>
      <w:r w:rsidRPr="00E765DF">
        <w:t>132.</w:t>
      </w:r>
      <w:r w:rsidRPr="00E765DF">
        <w:tab/>
        <w:t>По случаям нарушения прав человека больше всего обращений было п</w:t>
      </w:r>
      <w:r w:rsidRPr="00E765DF">
        <w:t>о</w:t>
      </w:r>
      <w:r w:rsidRPr="00E765DF">
        <w:t>священо защите: права на недвижимость, права на эффективные средства пр</w:t>
      </w:r>
      <w:r w:rsidRPr="00E765DF">
        <w:t>а</w:t>
      </w:r>
      <w:r w:rsidRPr="00E765DF">
        <w:t>вовой защиты, прав работников, прав по линии пенсионного и медицинского страхования, права на медицинское обслуживание и социальное обеспечение, права на восстановление разрушенной недвижимости, права не быть подвер</w:t>
      </w:r>
      <w:r w:rsidRPr="00E765DF">
        <w:t>г</w:t>
      </w:r>
      <w:r w:rsidRPr="00E765DF">
        <w:t>нутым пыткам и бесчеловечному или унижающему достоинство обращению и наказанию, прав ребенка.</w:t>
      </w:r>
    </w:p>
    <w:p w:rsidR="009237D9" w:rsidRPr="00E765DF" w:rsidRDefault="009237D9" w:rsidP="000B15A5">
      <w:pPr>
        <w:pStyle w:val="SingleTxtGR"/>
      </w:pPr>
      <w:r w:rsidRPr="00E765DF">
        <w:t>133.</w:t>
      </w:r>
      <w:r w:rsidRPr="00E765DF">
        <w:tab/>
        <w:t>Из вышеизложенного можно сделать вывод о том, что в БиГ наблюдается тенденция к сокращению масштабов дискриминации на почве национального или этнического происхождения либо прина</w:t>
      </w:r>
      <w:r w:rsidRPr="00E765DF">
        <w:t>д</w:t>
      </w:r>
      <w:r w:rsidRPr="00E765DF">
        <w:t>лежности к той или иной религии, к уменьшению числа жалоб на те или иные формы дискриминации и к увел</w:t>
      </w:r>
      <w:r w:rsidRPr="00E765DF">
        <w:t>и</w:t>
      </w:r>
      <w:r w:rsidRPr="00E765DF">
        <w:t>чению числа обращений, касающихся притеснений на рабочем месте.</w:t>
      </w:r>
    </w:p>
    <w:p w:rsidR="009237D9" w:rsidRPr="00E765DF" w:rsidRDefault="009237D9" w:rsidP="000B15A5">
      <w:pPr>
        <w:pStyle w:val="SingleTxtGR"/>
      </w:pPr>
      <w:r w:rsidRPr="00E765DF">
        <w:t>134.</w:t>
      </w:r>
      <w:r w:rsidRPr="00E765DF">
        <w:tab/>
        <w:t xml:space="preserve">В статье 8 </w:t>
      </w:r>
      <w:r w:rsidR="00202237">
        <w:t>З</w:t>
      </w:r>
      <w:r w:rsidRPr="00E765DF">
        <w:t>акона о запрещении дискриминации предусмотрено, что М</w:t>
      </w:r>
      <w:r w:rsidRPr="00E765DF">
        <w:t>и</w:t>
      </w:r>
      <w:r w:rsidRPr="00E765DF">
        <w:t>нистерство по правам человека и по делам беженцев отвечает за систематич</w:t>
      </w:r>
      <w:r w:rsidRPr="00E765DF">
        <w:t>е</w:t>
      </w:r>
      <w:r w:rsidRPr="00E765DF">
        <w:t>скую регистрацию всех известных случаев дискриминации, за создание це</w:t>
      </w:r>
      <w:r w:rsidRPr="00E765DF">
        <w:t>н</w:t>
      </w:r>
      <w:r w:rsidRPr="00E765DF">
        <w:t>трализованной базы данных о совершенных актах дискриминации, за предста</w:t>
      </w:r>
      <w:r w:rsidRPr="00E765DF">
        <w:t>в</w:t>
      </w:r>
      <w:r w:rsidRPr="00E765DF">
        <w:t>ление Совету министров и Парламентской скупщине БиГ докладов о проявл</w:t>
      </w:r>
      <w:r w:rsidRPr="00E765DF">
        <w:t>е</w:t>
      </w:r>
      <w:r w:rsidRPr="00E765DF">
        <w:t>ниях дискриминации и в этой связи за разработку конкретных предложений о законодательных или иных мерах.</w:t>
      </w:r>
    </w:p>
    <w:p w:rsidR="009237D9" w:rsidRPr="00E765DF" w:rsidRDefault="009237D9" w:rsidP="000B15A5">
      <w:pPr>
        <w:pStyle w:val="SingleTxtGR"/>
      </w:pPr>
      <w:r w:rsidRPr="00E765DF">
        <w:t>135.</w:t>
      </w:r>
      <w:r w:rsidRPr="00E765DF">
        <w:tab/>
        <w:t>Статья 9 закона обязывает Министерство по правам человека и по делам беженцев следить за его выполнением. На Министерство возложена обяза</w:t>
      </w:r>
      <w:r w:rsidRPr="00E765DF">
        <w:t>н</w:t>
      </w:r>
      <w:r w:rsidRPr="00E765DF">
        <w:t>ность разрабатывать и проводить в жизнь политику, нацеленную на обеспеч</w:t>
      </w:r>
      <w:r w:rsidRPr="00E765DF">
        <w:t>е</w:t>
      </w:r>
      <w:r w:rsidRPr="00E765DF">
        <w:t>ние прав человека и основных свобод. Кроме того, сектор прав человека обязан принимать индивидуальные обращения и оказывать техническую помощь гр</w:t>
      </w:r>
      <w:r w:rsidRPr="00E765DF">
        <w:t>а</w:t>
      </w:r>
      <w:r w:rsidRPr="00E765DF">
        <w:t>жданам, а также прин</w:t>
      </w:r>
      <w:r w:rsidRPr="00E765DF">
        <w:t>и</w:t>
      </w:r>
      <w:r w:rsidRPr="00E765DF">
        <w:t>мать все необходимые меры по поощрению и защите прав человека в соответствии с законодательством и международными конве</w:t>
      </w:r>
      <w:r w:rsidRPr="00E765DF">
        <w:t>н</w:t>
      </w:r>
      <w:r w:rsidRPr="00E765DF">
        <w:t>циями о правах человека и основных свободах.</w:t>
      </w:r>
    </w:p>
    <w:p w:rsidR="009237D9" w:rsidRPr="00E765DF" w:rsidRDefault="009237D9" w:rsidP="000B15A5">
      <w:pPr>
        <w:pStyle w:val="SingleTxtGR"/>
      </w:pPr>
      <w:r w:rsidRPr="00E765DF">
        <w:t>136.</w:t>
      </w:r>
      <w:r w:rsidRPr="00E765DF">
        <w:tab/>
        <w:t>Касаясь вопроса о наращивании потенциала Министерства по правам ч</w:t>
      </w:r>
      <w:r w:rsidRPr="00E765DF">
        <w:t>е</w:t>
      </w:r>
      <w:r w:rsidRPr="00E765DF">
        <w:t>ловека и по делам беженцев, необходимо обеспечить выделение дополнител</w:t>
      </w:r>
      <w:r w:rsidRPr="00E765DF">
        <w:t>ь</w:t>
      </w:r>
      <w:r w:rsidRPr="00E765DF">
        <w:t>ных средств на создание базы данных, а также ка</w:t>
      </w:r>
      <w:r w:rsidRPr="00E765DF">
        <w:t>д</w:t>
      </w:r>
      <w:r w:rsidRPr="00E765DF">
        <w:t>ровых ресурсов, достаточных для выполнения в полном объеме указанного закона и контроля за его примен</w:t>
      </w:r>
      <w:r w:rsidRPr="00E765DF">
        <w:t>е</w:t>
      </w:r>
      <w:r w:rsidRPr="00E765DF">
        <w:t>нием. Поэтому необходимо выделить департаменту адекватные кадровые, те</w:t>
      </w:r>
      <w:r w:rsidRPr="00E765DF">
        <w:t>х</w:t>
      </w:r>
      <w:r w:rsidRPr="00E765DF">
        <w:t>нические и финансовые ресурсы для эффективной координации деятельности по выполнению возложенных на него задач, с тем чтобы укрепить инфрастру</w:t>
      </w:r>
      <w:r w:rsidRPr="00E765DF">
        <w:t>к</w:t>
      </w:r>
      <w:r w:rsidRPr="00E765DF">
        <w:t>туру прав человека в соответствии с положениями Конституции и междунаро</w:t>
      </w:r>
      <w:r w:rsidRPr="00E765DF">
        <w:t>д</w:t>
      </w:r>
      <w:r w:rsidRPr="00E765DF">
        <w:t>ными нормами.</w:t>
      </w:r>
    </w:p>
    <w:p w:rsidR="009237D9" w:rsidRPr="00E765DF" w:rsidRDefault="009237D9" w:rsidP="00EC43D9">
      <w:pPr>
        <w:pStyle w:val="H1GR"/>
      </w:pPr>
      <w:r w:rsidRPr="00E765DF">
        <w:tab/>
      </w:r>
      <w:r w:rsidRPr="00E765DF">
        <w:tab/>
        <w:t>Ответы на рекомендации, содержащиеся в пункте 10 заключительных замечаний К</w:t>
      </w:r>
      <w:r w:rsidRPr="00E765DF">
        <w:t>о</w:t>
      </w:r>
      <w:r w:rsidRPr="00E765DF">
        <w:t>митета</w:t>
      </w:r>
    </w:p>
    <w:p w:rsidR="009237D9" w:rsidRPr="00EC43D9" w:rsidRDefault="009237D9" w:rsidP="00EC43D9">
      <w:pPr>
        <w:pStyle w:val="SingleTxtGR"/>
        <w:ind w:left="1701"/>
        <w:rPr>
          <w:i/>
        </w:rPr>
      </w:pPr>
      <w:r w:rsidRPr="00EC43D9">
        <w:rPr>
          <w:i/>
        </w:rPr>
        <w:t>Комитет рекомендует государству-участнику продолжить усилия по борьбе с межэтническими предубеждениями, в частности, посредством применения существующих уголовных норм, касающихся разжигания н</w:t>
      </w:r>
      <w:r w:rsidRPr="00EC43D9">
        <w:rPr>
          <w:i/>
        </w:rPr>
        <w:t>е</w:t>
      </w:r>
      <w:r w:rsidRPr="00EC43D9">
        <w:rPr>
          <w:i/>
        </w:rPr>
        <w:t>нависти и преступлений на почве ненависти, дальнейшего укрепления и продвижения, через проведение информационно-пропагандистских ка</w:t>
      </w:r>
      <w:r w:rsidRPr="00EC43D9">
        <w:rPr>
          <w:i/>
        </w:rPr>
        <w:t>м</w:t>
      </w:r>
      <w:r w:rsidRPr="00EC43D9">
        <w:rPr>
          <w:i/>
        </w:rPr>
        <w:t>паний и принятие других ко</w:t>
      </w:r>
      <w:r w:rsidRPr="00EC43D9">
        <w:rPr>
          <w:i/>
        </w:rPr>
        <w:t>н</w:t>
      </w:r>
      <w:r w:rsidRPr="00EC43D9">
        <w:rPr>
          <w:i/>
        </w:rPr>
        <w:t>кретных мер, идеи национального единства, терпимости и мирного сосуществования между членами различных н</w:t>
      </w:r>
      <w:r w:rsidRPr="00EC43D9">
        <w:rPr>
          <w:i/>
        </w:rPr>
        <w:t>а</w:t>
      </w:r>
      <w:r w:rsidRPr="00EC43D9">
        <w:rPr>
          <w:i/>
        </w:rPr>
        <w:t>циональных и религиозных групп, а также посредством укрепления ко</w:t>
      </w:r>
      <w:r w:rsidRPr="00EC43D9">
        <w:rPr>
          <w:i/>
        </w:rPr>
        <w:t>н</w:t>
      </w:r>
      <w:r w:rsidRPr="00EC43D9">
        <w:rPr>
          <w:i/>
        </w:rPr>
        <w:t>трольных функций Агентства по регулированию средств коммуникации в отношении актов публичного разжигания этнической и религиозной н</w:t>
      </w:r>
      <w:r w:rsidRPr="00EC43D9">
        <w:rPr>
          <w:i/>
        </w:rPr>
        <w:t>е</w:t>
      </w:r>
      <w:r w:rsidRPr="00EC43D9">
        <w:rPr>
          <w:i/>
        </w:rPr>
        <w:t>нависти.</w:t>
      </w:r>
    </w:p>
    <w:p w:rsidR="009237D9" w:rsidRPr="00E765DF" w:rsidRDefault="009237D9" w:rsidP="00EC43D9">
      <w:pPr>
        <w:pStyle w:val="SingleTxtGR"/>
      </w:pPr>
      <w:r w:rsidRPr="00E765DF">
        <w:t>137.</w:t>
      </w:r>
      <w:r w:rsidRPr="00E765DF">
        <w:tab/>
        <w:t>Важнейшей задачей всех демократических обществ является защита пр</w:t>
      </w:r>
      <w:r w:rsidRPr="00E765DF">
        <w:t>а</w:t>
      </w:r>
      <w:r w:rsidRPr="00E765DF">
        <w:t>ва на свободу мнений и свободное их выражение. Это право провозглашено во Всеобщ</w:t>
      </w:r>
      <w:r w:rsidR="00F70864">
        <w:t>ей декларации прав человека (статья</w:t>
      </w:r>
      <w:r w:rsidRPr="00E765DF">
        <w:t> 19), Международном пакте о гра</w:t>
      </w:r>
      <w:r w:rsidRPr="00E765DF">
        <w:t>ж</w:t>
      </w:r>
      <w:r w:rsidRPr="00E765DF">
        <w:t>дан</w:t>
      </w:r>
      <w:r w:rsidR="00F70864">
        <w:t>ских и политических правах (статья</w:t>
      </w:r>
      <w:r w:rsidRPr="00E765DF">
        <w:t> 19) и Европейской конвенции о правах челове</w:t>
      </w:r>
      <w:r w:rsidR="00F70864">
        <w:t>ка (статья</w:t>
      </w:r>
      <w:r w:rsidRPr="00E765DF">
        <w:t> 10).</w:t>
      </w:r>
    </w:p>
    <w:p w:rsidR="009237D9" w:rsidRPr="00E765DF" w:rsidRDefault="009237D9" w:rsidP="00EC43D9">
      <w:pPr>
        <w:pStyle w:val="SingleTxtGR"/>
        <w:rPr>
          <w:rFonts w:eastAsia="SimSun"/>
        </w:rPr>
      </w:pPr>
      <w:r w:rsidRPr="00E765DF">
        <w:t>138.</w:t>
      </w:r>
      <w:r w:rsidRPr="00E765DF">
        <w:tab/>
        <w:t>Свобода мнений и свободное их выражение гарантированы Конституцией Боснии и Герцеговины (пункты 2 и 3 статьи </w:t>
      </w:r>
      <w:r w:rsidRPr="00E765DF">
        <w:rPr>
          <w:rFonts w:eastAsia="SimSun"/>
        </w:rPr>
        <w:t xml:space="preserve">II), где предусматривается, что все лица на территории </w:t>
      </w:r>
      <w:r w:rsidRPr="00E765DF">
        <w:t xml:space="preserve">Боснии и Герцеговины </w:t>
      </w:r>
      <w:r w:rsidRPr="00E765DF">
        <w:rPr>
          <w:rFonts w:eastAsia="SimSun"/>
        </w:rPr>
        <w:t>пользуются правами человека и о</w:t>
      </w:r>
      <w:r w:rsidRPr="00E765DF">
        <w:rPr>
          <w:rFonts w:eastAsia="SimSun"/>
        </w:rPr>
        <w:t>с</w:t>
      </w:r>
      <w:r w:rsidRPr="00E765DF">
        <w:rPr>
          <w:rFonts w:eastAsia="SimSun"/>
        </w:rPr>
        <w:t xml:space="preserve">новными свободами, включая </w:t>
      </w:r>
      <w:r w:rsidRPr="00E765DF">
        <w:t>право на свободу мнений и свободное их выр</w:t>
      </w:r>
      <w:r w:rsidRPr="00E765DF">
        <w:t>а</w:t>
      </w:r>
      <w:r w:rsidRPr="00E765DF">
        <w:t>жение</w:t>
      </w:r>
      <w:r w:rsidRPr="00E765DF">
        <w:rPr>
          <w:rFonts w:eastAsia="SimSun"/>
        </w:rPr>
        <w:t>, конституцией ФБиГ (пункт 1 статьи 2), конституцией РС (статьи 25–27), различными з</w:t>
      </w:r>
      <w:r w:rsidRPr="00E765DF">
        <w:rPr>
          <w:rFonts w:eastAsia="SimSun"/>
        </w:rPr>
        <w:t>а</w:t>
      </w:r>
      <w:r w:rsidRPr="00E765DF">
        <w:rPr>
          <w:rFonts w:eastAsia="SimSun"/>
        </w:rPr>
        <w:t>конами, и в частности з</w:t>
      </w:r>
      <w:r w:rsidRPr="00E765DF">
        <w:t>аконом о свободе доступа к информации</w:t>
      </w:r>
      <w:r w:rsidRPr="00E765DF">
        <w:rPr>
          <w:rFonts w:eastAsia="SimSun"/>
        </w:rPr>
        <w:t>, з</w:t>
      </w:r>
      <w:r w:rsidRPr="00E765DF">
        <w:t xml:space="preserve">аконом о защите от диффамации и законом о коммуникациях, </w:t>
      </w:r>
      <w:r w:rsidRPr="00E765DF">
        <w:rPr>
          <w:rFonts w:eastAsia="SimSun"/>
        </w:rPr>
        <w:t>а также подз</w:t>
      </w:r>
      <w:r w:rsidRPr="00E765DF">
        <w:rPr>
          <w:rFonts w:eastAsia="SimSun"/>
        </w:rPr>
        <w:t>а</w:t>
      </w:r>
      <w:r w:rsidRPr="00E765DF">
        <w:rPr>
          <w:rFonts w:eastAsia="SimSun"/>
        </w:rPr>
        <w:t>конными актами.</w:t>
      </w:r>
    </w:p>
    <w:p w:rsidR="009237D9" w:rsidRPr="00E765DF" w:rsidRDefault="009237D9" w:rsidP="00EC43D9">
      <w:pPr>
        <w:pStyle w:val="SingleTxtGR"/>
        <w:rPr>
          <w:rFonts w:eastAsia="SimSun"/>
        </w:rPr>
      </w:pPr>
      <w:r w:rsidRPr="00E765DF">
        <w:rPr>
          <w:rFonts w:eastAsia="SimSun"/>
        </w:rPr>
        <w:t>139.</w:t>
      </w:r>
      <w:r w:rsidRPr="00E765DF">
        <w:rPr>
          <w:rFonts w:eastAsia="SimSun"/>
        </w:rPr>
        <w:tab/>
        <w:t>Свобода слова и публичных высказываний провозглашена в Конституции страны и конституциях образований, которые предоставляют каждому гражд</w:t>
      </w:r>
      <w:r w:rsidRPr="00E765DF">
        <w:rPr>
          <w:rFonts w:eastAsia="SimSun"/>
        </w:rPr>
        <w:t>а</w:t>
      </w:r>
      <w:r w:rsidRPr="00E765DF">
        <w:rPr>
          <w:rFonts w:eastAsia="SimSun"/>
        </w:rPr>
        <w:t>нину право критиковать работу государственных и прочих должностных лиц и гражданских служащих, подавать жалобы, обращения и требовать ответа на них. Гражданин не может быть привлечен к ответственности или быть так или иначе наказан за публичные критические высказывания или подачу жалобы, призыва, обращения или иска, за исключением случаев, когда он совершил уг</w:t>
      </w:r>
      <w:r w:rsidRPr="00E765DF">
        <w:rPr>
          <w:rFonts w:eastAsia="SimSun"/>
        </w:rPr>
        <w:t>о</w:t>
      </w:r>
      <w:r w:rsidRPr="00E765DF">
        <w:rPr>
          <w:rFonts w:eastAsia="SimSun"/>
        </w:rPr>
        <w:t>ловное преступление.</w:t>
      </w:r>
    </w:p>
    <w:p w:rsidR="009237D9" w:rsidRPr="00E765DF" w:rsidRDefault="009237D9" w:rsidP="00EC43D9">
      <w:pPr>
        <w:pStyle w:val="SingleTxtGR"/>
        <w:rPr>
          <w:rFonts w:eastAsia="SimSun"/>
        </w:rPr>
      </w:pPr>
      <w:r w:rsidRPr="00E765DF">
        <w:rPr>
          <w:rFonts w:eastAsia="SimSun"/>
        </w:rPr>
        <w:t>140.</w:t>
      </w:r>
      <w:r w:rsidRPr="00E765DF">
        <w:rPr>
          <w:rFonts w:eastAsia="SimSun"/>
        </w:rPr>
        <w:tab/>
        <w:t>БиГ пережила пагубные последствия высказывания людьми ненавистн</w:t>
      </w:r>
      <w:r w:rsidRPr="00E765DF">
        <w:rPr>
          <w:rFonts w:eastAsia="SimSun"/>
        </w:rPr>
        <w:t>и</w:t>
      </w:r>
      <w:r w:rsidRPr="00E765DF">
        <w:rPr>
          <w:rFonts w:eastAsia="SimSun"/>
        </w:rPr>
        <w:t>ческих взглядов, которое нельзя путать со свободой слова, поскольку такие в</w:t>
      </w:r>
      <w:r w:rsidRPr="00E765DF">
        <w:rPr>
          <w:rFonts w:eastAsia="SimSun"/>
        </w:rPr>
        <w:t>ы</w:t>
      </w:r>
      <w:r w:rsidRPr="00E765DF">
        <w:rPr>
          <w:rFonts w:eastAsia="SimSun"/>
        </w:rPr>
        <w:t>сказывания преследуют цель разжигания межэтнической ненависти, подстрек</w:t>
      </w:r>
      <w:r w:rsidRPr="00E765DF">
        <w:rPr>
          <w:rFonts w:eastAsia="SimSun"/>
        </w:rPr>
        <w:t>а</w:t>
      </w:r>
      <w:r w:rsidRPr="00E765DF">
        <w:rPr>
          <w:rFonts w:eastAsia="SimSun"/>
        </w:rPr>
        <w:t>тельства к убийствам и этническим чисткам.</w:t>
      </w:r>
    </w:p>
    <w:p w:rsidR="009237D9" w:rsidRPr="00E765DF" w:rsidRDefault="009237D9" w:rsidP="00EC43D9">
      <w:pPr>
        <w:pStyle w:val="SingleTxtGR"/>
        <w:rPr>
          <w:rFonts w:eastAsia="SimSun"/>
        </w:rPr>
      </w:pPr>
      <w:r w:rsidRPr="00E765DF">
        <w:rPr>
          <w:rFonts w:eastAsia="SimSun"/>
        </w:rPr>
        <w:t>141.</w:t>
      </w:r>
      <w:r w:rsidRPr="00E765DF">
        <w:rPr>
          <w:rFonts w:eastAsia="SimSun"/>
        </w:rPr>
        <w:tab/>
        <w:t>Сложность вопроса о свободе мнений, включая свободу СМИ, отражает сложный характер общ</w:t>
      </w:r>
      <w:r w:rsidRPr="00E765DF">
        <w:rPr>
          <w:rFonts w:eastAsia="SimSun"/>
        </w:rPr>
        <w:t>е</w:t>
      </w:r>
      <w:r w:rsidRPr="00E765DF">
        <w:rPr>
          <w:rFonts w:eastAsia="SimSun"/>
        </w:rPr>
        <w:t>ства БиГ и связана с общим социальным, политическим и экономическим положением.</w:t>
      </w:r>
    </w:p>
    <w:p w:rsidR="009237D9" w:rsidRPr="00E765DF" w:rsidRDefault="009237D9" w:rsidP="00EC43D9">
      <w:pPr>
        <w:pStyle w:val="SingleTxtGR"/>
        <w:rPr>
          <w:rFonts w:eastAsia="SimSun"/>
        </w:rPr>
      </w:pPr>
      <w:r w:rsidRPr="00E765DF">
        <w:rPr>
          <w:rFonts w:eastAsia="SimSun"/>
        </w:rPr>
        <w:t>142.</w:t>
      </w:r>
      <w:r w:rsidRPr="00E765DF">
        <w:rPr>
          <w:rFonts w:eastAsia="SimSun"/>
        </w:rPr>
        <w:tab/>
        <w:t>Что касается контроля за прессой и другими СМИ в БиГ со стороны ко</w:t>
      </w:r>
      <w:r w:rsidRPr="00E765DF">
        <w:rPr>
          <w:rFonts w:eastAsia="SimSun"/>
        </w:rPr>
        <w:t>м</w:t>
      </w:r>
      <w:r w:rsidRPr="00E765DF">
        <w:rPr>
          <w:rFonts w:eastAsia="SimSun"/>
        </w:rPr>
        <w:t>петентных органов, то наблюдается процесс свертывания дискуссий относ</w:t>
      </w:r>
      <w:r w:rsidRPr="00E765DF">
        <w:rPr>
          <w:rFonts w:eastAsia="SimSun"/>
        </w:rPr>
        <w:t>и</w:t>
      </w:r>
      <w:r w:rsidRPr="00E765DF">
        <w:rPr>
          <w:rFonts w:eastAsia="SimSun"/>
        </w:rPr>
        <w:t>тельно редакционной политики органов массовой информации, даже тех, кот</w:t>
      </w:r>
      <w:r w:rsidRPr="00E765DF">
        <w:rPr>
          <w:rFonts w:eastAsia="SimSun"/>
        </w:rPr>
        <w:t>о</w:t>
      </w:r>
      <w:r w:rsidRPr="00E765DF">
        <w:rPr>
          <w:rFonts w:eastAsia="SimSun"/>
        </w:rPr>
        <w:t>рые имеют статус общественных служб, работающих в интересах всех гр</w:t>
      </w:r>
      <w:r w:rsidRPr="00E765DF">
        <w:rPr>
          <w:rFonts w:eastAsia="SimSun"/>
        </w:rPr>
        <w:t>а</w:t>
      </w:r>
      <w:r w:rsidRPr="00E765DF">
        <w:rPr>
          <w:rFonts w:eastAsia="SimSun"/>
        </w:rPr>
        <w:t>ждан. Это подтверждается департаментом содействия СМИ в составе БУПЧ. Тем не менее журналисты и СМИ нередко подвергаются различного рода давлению, шантажу и даже физическим нападениям, с</w:t>
      </w:r>
      <w:r w:rsidRPr="00E765DF">
        <w:rPr>
          <w:rFonts w:eastAsia="SimSun"/>
        </w:rPr>
        <w:t>о</w:t>
      </w:r>
      <w:r w:rsidRPr="00E765DF">
        <w:rPr>
          <w:rFonts w:eastAsia="SimSun"/>
        </w:rPr>
        <w:t>вершаемым отдельными лицами.</w:t>
      </w:r>
    </w:p>
    <w:p w:rsidR="009237D9" w:rsidRPr="00E765DF" w:rsidRDefault="009237D9" w:rsidP="00EC43D9">
      <w:pPr>
        <w:pStyle w:val="SingleTxtGR"/>
        <w:rPr>
          <w:rFonts w:eastAsia="SimSun"/>
        </w:rPr>
      </w:pPr>
      <w:r w:rsidRPr="00E765DF">
        <w:rPr>
          <w:rFonts w:eastAsia="SimSun"/>
        </w:rPr>
        <w:t>143.</w:t>
      </w:r>
      <w:r w:rsidRPr="00E765DF">
        <w:rPr>
          <w:rFonts w:eastAsia="SimSun"/>
        </w:rPr>
        <w:tab/>
        <w:t>Хотя это противоречит требованиям Этического кодекса, некоторые п</w:t>
      </w:r>
      <w:r w:rsidRPr="00E765DF">
        <w:rPr>
          <w:rFonts w:eastAsia="SimSun"/>
        </w:rPr>
        <w:t>е</w:t>
      </w:r>
      <w:r w:rsidRPr="00E765DF">
        <w:rPr>
          <w:rFonts w:eastAsia="SimSun"/>
        </w:rPr>
        <w:t>чатные органы публикуют открытые угрозы в адрес отдельных лиц или групп. Недостоверная и даже сфабрикованная информация нередко используется в к</w:t>
      </w:r>
      <w:r w:rsidRPr="00E765DF">
        <w:rPr>
          <w:rFonts w:eastAsia="SimSun"/>
        </w:rPr>
        <w:t>а</w:t>
      </w:r>
      <w:r w:rsidRPr="00E765DF">
        <w:rPr>
          <w:rFonts w:eastAsia="SimSun"/>
        </w:rPr>
        <w:t>честве орудия борьбы. Зачастую некоторые главные редакторы и журналисты не только сознательно нарушают принятый ими самими Этический кодекс; многие из них игнорируют решения, вынесенные Советом по делам печати, к</w:t>
      </w:r>
      <w:r w:rsidRPr="00E765DF">
        <w:rPr>
          <w:rFonts w:eastAsia="SimSun"/>
        </w:rPr>
        <w:t>о</w:t>
      </w:r>
      <w:r w:rsidRPr="00E765DF">
        <w:rPr>
          <w:rFonts w:eastAsia="SimSun"/>
        </w:rPr>
        <w:t>торый является органом для контроля за применением принципов саморегул</w:t>
      </w:r>
      <w:r w:rsidRPr="00E765DF">
        <w:rPr>
          <w:rFonts w:eastAsia="SimSun"/>
        </w:rPr>
        <w:t>и</w:t>
      </w:r>
      <w:r w:rsidRPr="00E765DF">
        <w:rPr>
          <w:rFonts w:eastAsia="SimSun"/>
        </w:rPr>
        <w:t>рования и для посредничества в их применении. Такое положение дел привело к тому, что журналисты разбились на шесть ассоциаций. До настоящего врем</w:t>
      </w:r>
      <w:r w:rsidRPr="00E765DF">
        <w:rPr>
          <w:rFonts w:eastAsia="SimSun"/>
        </w:rPr>
        <w:t>е</w:t>
      </w:r>
      <w:r w:rsidRPr="00E765DF">
        <w:rPr>
          <w:rFonts w:eastAsia="SimSun"/>
        </w:rPr>
        <w:t>ни все попытки и инициативы объединить их в рамках одной ассоциации п</w:t>
      </w:r>
      <w:r w:rsidRPr="00E765DF">
        <w:rPr>
          <w:rFonts w:eastAsia="SimSun"/>
        </w:rPr>
        <w:t>о</w:t>
      </w:r>
      <w:r w:rsidRPr="00E765DF">
        <w:rPr>
          <w:rFonts w:eastAsia="SimSun"/>
        </w:rPr>
        <w:t>терпели неудачу.</w:t>
      </w:r>
    </w:p>
    <w:p w:rsidR="009237D9" w:rsidRPr="00E765DF" w:rsidRDefault="009237D9" w:rsidP="00EC43D9">
      <w:pPr>
        <w:pStyle w:val="SingleTxtGR"/>
        <w:rPr>
          <w:rFonts w:eastAsia="SimSun"/>
        </w:rPr>
      </w:pPr>
      <w:r w:rsidRPr="00E765DF">
        <w:rPr>
          <w:rFonts w:eastAsia="SimSun"/>
        </w:rPr>
        <w:t>144.</w:t>
      </w:r>
      <w:r w:rsidRPr="00E765DF">
        <w:rPr>
          <w:rFonts w:eastAsia="SimSun"/>
        </w:rPr>
        <w:tab/>
        <w:t xml:space="preserve">Хотя </w:t>
      </w:r>
      <w:r w:rsidRPr="00E765DF">
        <w:t xml:space="preserve">закон о диффамации </w:t>
      </w:r>
      <w:r w:rsidRPr="00E765DF">
        <w:rPr>
          <w:rFonts w:eastAsia="SimSun"/>
        </w:rPr>
        <w:t>вступил в силу в 2002 году и за истекшее время стал применяться на территории всей страны, уже выявились некоторые ва</w:t>
      </w:r>
      <w:r w:rsidRPr="00E765DF">
        <w:rPr>
          <w:rFonts w:eastAsia="SimSun"/>
        </w:rPr>
        <w:t>ж</w:t>
      </w:r>
      <w:r w:rsidRPr="00E765DF">
        <w:rPr>
          <w:rFonts w:eastAsia="SimSun"/>
        </w:rPr>
        <w:t>ные тенденции. Во</w:t>
      </w:r>
      <w:r w:rsidRPr="00E765DF">
        <w:rPr>
          <w:rFonts w:eastAsia="SimSun"/>
        </w:rPr>
        <w:noBreakHyphen/>
        <w:t>первых, наблюдается колоссальное увеличение числа с</w:t>
      </w:r>
      <w:r w:rsidRPr="00E765DF">
        <w:rPr>
          <w:rFonts w:eastAsia="SimSun"/>
        </w:rPr>
        <w:t>у</w:t>
      </w:r>
      <w:r w:rsidRPr="00E765DF">
        <w:rPr>
          <w:rFonts w:eastAsia="SimSun"/>
        </w:rPr>
        <w:t>дебных исков против журналистов и органов массовой информации: они стали подаваться значительно чаще, чем в последние годы, когда число исков было и так велико. Во</w:t>
      </w:r>
      <w:r w:rsidRPr="00E765DF">
        <w:rPr>
          <w:rFonts w:eastAsia="SimSun"/>
        </w:rPr>
        <w:noBreakHyphen/>
        <w:t>вторых, разбирательство по искам о возмещении ущерба в связи с делами о диффамации длится н</w:t>
      </w:r>
      <w:r w:rsidRPr="00E765DF">
        <w:rPr>
          <w:rFonts w:eastAsia="SimSun"/>
        </w:rPr>
        <w:t>е</w:t>
      </w:r>
      <w:r w:rsidRPr="00E765DF">
        <w:rPr>
          <w:rFonts w:eastAsia="SimSun"/>
        </w:rPr>
        <w:t>обоснованно долго, хотя указанный закон предусматривает упрощенную процедуру. В</w:t>
      </w:r>
      <w:r w:rsidRPr="00E765DF">
        <w:rPr>
          <w:rFonts w:eastAsia="SimSun"/>
        </w:rPr>
        <w:noBreakHyphen/>
        <w:t>третьих, число вынесенных приг</w:t>
      </w:r>
      <w:r w:rsidRPr="00E765DF">
        <w:rPr>
          <w:rFonts w:eastAsia="SimSun"/>
        </w:rPr>
        <w:t>о</w:t>
      </w:r>
      <w:r w:rsidRPr="00E765DF">
        <w:rPr>
          <w:rFonts w:eastAsia="SimSun"/>
        </w:rPr>
        <w:t>воров довольно невелико. В</w:t>
      </w:r>
      <w:r w:rsidRPr="00E765DF">
        <w:rPr>
          <w:rFonts w:eastAsia="SimSun"/>
        </w:rPr>
        <w:noBreakHyphen/>
        <w:t>четвертых, в первый год применения этого закона было вынесено относительно много временных предписаний, запрещающих журналистам публиковаться. Сумма исковых требований о компенсации по большинству дел о клевете составляет от 2</w:t>
      </w:r>
      <w:r w:rsidR="00F70864">
        <w:rPr>
          <w:rFonts w:eastAsia="SimSun"/>
        </w:rPr>
        <w:t> </w:t>
      </w:r>
      <w:r w:rsidRPr="00E765DF">
        <w:rPr>
          <w:rFonts w:eastAsia="SimSun"/>
        </w:rPr>
        <w:t xml:space="preserve">000 до 20 000, но может доходить до 200 000 </w:t>
      </w:r>
      <w:r w:rsidRPr="00E765DF">
        <w:t>конвертируемых марок</w:t>
      </w:r>
      <w:r w:rsidRPr="00E765DF">
        <w:rPr>
          <w:rFonts w:eastAsia="SimSun"/>
        </w:rPr>
        <w:t>. Были отдельные случаи, когда штраф прев</w:t>
      </w:r>
      <w:r w:rsidRPr="00E765DF">
        <w:rPr>
          <w:rFonts w:eastAsia="SimSun"/>
        </w:rPr>
        <w:t>ы</w:t>
      </w:r>
      <w:r w:rsidRPr="00E765DF">
        <w:rPr>
          <w:rFonts w:eastAsia="SimSun"/>
        </w:rPr>
        <w:t xml:space="preserve">шал полмиллиона и даже миллион </w:t>
      </w:r>
      <w:r w:rsidRPr="00E765DF">
        <w:t>конвертируемых марок</w:t>
      </w:r>
      <w:r w:rsidRPr="00E765DF">
        <w:rPr>
          <w:rFonts w:eastAsia="SimSun"/>
        </w:rPr>
        <w:t>.</w:t>
      </w:r>
    </w:p>
    <w:p w:rsidR="009237D9" w:rsidRPr="00E765DF" w:rsidRDefault="009237D9" w:rsidP="00EC43D9">
      <w:pPr>
        <w:pStyle w:val="SingleTxtGR"/>
        <w:rPr>
          <w:rFonts w:eastAsia="SimSun"/>
        </w:rPr>
      </w:pPr>
      <w:r w:rsidRPr="00E765DF">
        <w:rPr>
          <w:rFonts w:eastAsia="SimSun"/>
        </w:rPr>
        <w:t>145.</w:t>
      </w:r>
      <w:r w:rsidRPr="00E765DF">
        <w:rPr>
          <w:rFonts w:eastAsia="SimSun"/>
        </w:rPr>
        <w:tab/>
        <w:t>Когда имели место случаи оказания давления, реагировали на них гла</w:t>
      </w:r>
      <w:r w:rsidRPr="00E765DF">
        <w:rPr>
          <w:rFonts w:eastAsia="SimSun"/>
        </w:rPr>
        <w:t>в</w:t>
      </w:r>
      <w:r w:rsidRPr="00E765DF">
        <w:rPr>
          <w:rFonts w:eastAsia="SimSun"/>
        </w:rPr>
        <w:t>ным образом международные организации и профессиональные ассоциации журналистов, поскольку всем совершенно очевидно, что нападки на журнал</w:t>
      </w:r>
      <w:r w:rsidRPr="00E765DF">
        <w:rPr>
          <w:rFonts w:eastAsia="SimSun"/>
        </w:rPr>
        <w:t>и</w:t>
      </w:r>
      <w:r w:rsidRPr="00E765DF">
        <w:rPr>
          <w:rFonts w:eastAsia="SimSun"/>
        </w:rPr>
        <w:t>стов – вербальные или физические, прямые или косвенные – ослабляют пр</w:t>
      </w:r>
      <w:r w:rsidRPr="00E765DF">
        <w:rPr>
          <w:rFonts w:eastAsia="SimSun"/>
        </w:rPr>
        <w:t>о</w:t>
      </w:r>
      <w:r w:rsidRPr="00E765DF">
        <w:rPr>
          <w:rFonts w:eastAsia="SimSun"/>
        </w:rPr>
        <w:t>цессы демократизации и угрожают свободе каждого гражданина.</w:t>
      </w:r>
    </w:p>
    <w:p w:rsidR="009237D9" w:rsidRPr="00E765DF" w:rsidRDefault="009237D9" w:rsidP="00EC43D9">
      <w:pPr>
        <w:pStyle w:val="SingleTxtGR"/>
        <w:rPr>
          <w:rFonts w:eastAsia="SimSun"/>
        </w:rPr>
      </w:pPr>
      <w:r w:rsidRPr="00E765DF">
        <w:rPr>
          <w:rFonts w:eastAsia="SimSun"/>
        </w:rPr>
        <w:t>146.</w:t>
      </w:r>
      <w:r w:rsidRPr="00E765DF">
        <w:rPr>
          <w:rFonts w:eastAsia="SimSun"/>
        </w:rPr>
        <w:tab/>
        <w:t xml:space="preserve">В большинстве случаев нарушения прав человека </w:t>
      </w:r>
      <w:r w:rsidR="00202237">
        <w:rPr>
          <w:rFonts w:eastAsia="SimSun"/>
        </w:rPr>
        <w:t>в средствах массовой информации</w:t>
      </w:r>
      <w:r w:rsidRPr="00E765DF">
        <w:rPr>
          <w:rFonts w:eastAsia="SimSun"/>
        </w:rPr>
        <w:t xml:space="preserve"> речь идет о несоблюдении журналистами их собственного Этич</w:t>
      </w:r>
      <w:r w:rsidRPr="00E765DF">
        <w:rPr>
          <w:rFonts w:eastAsia="SimSun"/>
        </w:rPr>
        <w:t>е</w:t>
      </w:r>
      <w:r w:rsidRPr="00E765DF">
        <w:rPr>
          <w:rFonts w:eastAsia="SimSun"/>
        </w:rPr>
        <w:t>ского кодекса и "высоких этических стандартов во все времена и при всех о</w:t>
      </w:r>
      <w:r w:rsidRPr="00E765DF">
        <w:rPr>
          <w:rFonts w:eastAsia="SimSun"/>
        </w:rPr>
        <w:t>б</w:t>
      </w:r>
      <w:r w:rsidR="00F70864">
        <w:rPr>
          <w:rFonts w:eastAsia="SimSun"/>
        </w:rPr>
        <w:t>стоятельствах" (статья</w:t>
      </w:r>
      <w:r w:rsidRPr="00E765DF">
        <w:rPr>
          <w:rFonts w:eastAsia="SimSun"/>
        </w:rPr>
        <w:t> 1 Этического кодекса органов печати). К сожалению, имеется множество примеров, когда журналисты и органы массовой информ</w:t>
      </w:r>
      <w:r w:rsidRPr="00E765DF">
        <w:rPr>
          <w:rFonts w:eastAsia="SimSun"/>
        </w:rPr>
        <w:t>а</w:t>
      </w:r>
      <w:r w:rsidRPr="00E765DF">
        <w:rPr>
          <w:rFonts w:eastAsia="SimSun"/>
        </w:rPr>
        <w:t>ции предоставляют в своих репортажах и комментариях по спорным вопросам возможность изложить свою точку зрения не "всем сторонам", когда публик</w:t>
      </w:r>
      <w:r w:rsidRPr="00E765DF">
        <w:rPr>
          <w:rFonts w:eastAsia="SimSun"/>
        </w:rPr>
        <w:t>у</w:t>
      </w:r>
      <w:r w:rsidRPr="00E765DF">
        <w:rPr>
          <w:rFonts w:eastAsia="SimSun"/>
        </w:rPr>
        <w:t>ются скороспелые суждения (особенно по судебным делам) и когда не собл</w:t>
      </w:r>
      <w:r w:rsidRPr="00E765DF">
        <w:rPr>
          <w:rFonts w:eastAsia="SimSun"/>
        </w:rPr>
        <w:t>ю</w:t>
      </w:r>
      <w:r w:rsidRPr="00E765DF">
        <w:rPr>
          <w:rFonts w:eastAsia="SimSun"/>
        </w:rPr>
        <w:t>даются журналистские принципы, касающиеся неразглашения личности детей (в качестве жертв или свидетелей преступлений), нарушаются нормы авторск</w:t>
      </w:r>
      <w:r w:rsidRPr="00E765DF">
        <w:rPr>
          <w:rFonts w:eastAsia="SimSun"/>
        </w:rPr>
        <w:t>о</w:t>
      </w:r>
      <w:r w:rsidRPr="00E765DF">
        <w:rPr>
          <w:rFonts w:eastAsia="SimSun"/>
        </w:rPr>
        <w:t>го права и т.п. Однако возбуждение многочисленных судебных исков против СМИ и журналистов по обвинению в диффамации и о взыскании компенсации за ущерб может стать фактором, ограничивающим свободу СМИ, но, с другой стороны, может свидетельствовать и о массовых покушениях на права человека и даже об их нарушении в средствах массовой информации.</w:t>
      </w:r>
    </w:p>
    <w:p w:rsidR="009237D9" w:rsidRPr="00E765DF" w:rsidRDefault="009237D9" w:rsidP="00EC43D9">
      <w:pPr>
        <w:pStyle w:val="SingleTxtGR"/>
        <w:rPr>
          <w:rFonts w:eastAsia="SimSun"/>
        </w:rPr>
      </w:pPr>
      <w:r w:rsidRPr="00E765DF">
        <w:rPr>
          <w:rFonts w:eastAsia="SimSun"/>
        </w:rPr>
        <w:t>147.</w:t>
      </w:r>
      <w:r w:rsidRPr="00E765DF">
        <w:rPr>
          <w:rFonts w:eastAsia="SimSun"/>
        </w:rPr>
        <w:tab/>
        <w:t>Право на доступ к информации, которой владеют государственные орг</w:t>
      </w:r>
      <w:r w:rsidRPr="00E765DF">
        <w:rPr>
          <w:rFonts w:eastAsia="SimSun"/>
        </w:rPr>
        <w:t>а</w:t>
      </w:r>
      <w:r w:rsidRPr="00E765DF">
        <w:rPr>
          <w:rFonts w:eastAsia="SimSun"/>
        </w:rPr>
        <w:t>ны, закреплено в соответствующих законодательных нормах на общегосударс</w:t>
      </w:r>
      <w:r w:rsidRPr="00E765DF">
        <w:rPr>
          <w:rFonts w:eastAsia="SimSun"/>
        </w:rPr>
        <w:t>т</w:t>
      </w:r>
      <w:r w:rsidRPr="00E765DF">
        <w:rPr>
          <w:rFonts w:eastAsia="SimSun"/>
        </w:rPr>
        <w:t>венном уровне с 2000 года, а на уровне образований </w:t>
      </w:r>
      <w:r w:rsidRPr="00E765DF">
        <w:rPr>
          <w:rFonts w:eastAsia="SimSun"/>
        </w:rPr>
        <w:sym w:font="Symbol" w:char="F02D"/>
      </w:r>
      <w:r w:rsidRPr="00E765DF">
        <w:rPr>
          <w:rFonts w:eastAsia="SimSun"/>
        </w:rPr>
        <w:t xml:space="preserve"> с 2001 года. Хотя все г</w:t>
      </w:r>
      <w:r w:rsidRPr="00E765DF">
        <w:rPr>
          <w:rFonts w:eastAsia="SimSun"/>
        </w:rPr>
        <w:t>о</w:t>
      </w:r>
      <w:r w:rsidRPr="00E765DF">
        <w:rPr>
          <w:rFonts w:eastAsia="SimSun"/>
        </w:rPr>
        <w:t>сударственные органы – исполнительные, законодательные, администр</w:t>
      </w:r>
      <w:r w:rsidRPr="00E765DF">
        <w:rPr>
          <w:rFonts w:eastAsia="SimSun"/>
        </w:rPr>
        <w:t>а</w:t>
      </w:r>
      <w:r w:rsidRPr="00E765DF">
        <w:rPr>
          <w:rFonts w:eastAsia="SimSun"/>
        </w:rPr>
        <w:t>тивные и судебные – и все юридические лица, находящиеся под контролем государс</w:t>
      </w:r>
      <w:r w:rsidRPr="00E765DF">
        <w:rPr>
          <w:rFonts w:eastAsia="SimSun"/>
        </w:rPr>
        <w:t>т</w:t>
      </w:r>
      <w:r w:rsidRPr="00E765DF">
        <w:rPr>
          <w:rFonts w:eastAsia="SimSun"/>
        </w:rPr>
        <w:t>венных органов, были обязаны провести адекватную подготовку к выполнению з</w:t>
      </w:r>
      <w:r w:rsidRPr="00E765DF">
        <w:t xml:space="preserve">акона о свободе доступа к информации </w:t>
      </w:r>
      <w:r w:rsidRPr="00E765DF">
        <w:rPr>
          <w:rFonts w:eastAsia="SimSun"/>
        </w:rPr>
        <w:t>и проинформировать о принятых мерах Бюро Уполномоченного, это обязательство было выполнено не всеми из них. Следует признать, что в двух образованиях были приняты соответствующие подзаконные акты (руководства, регистрационные индексы, формуляры заявл</w:t>
      </w:r>
      <w:r w:rsidRPr="00E765DF">
        <w:rPr>
          <w:rFonts w:eastAsia="SimSun"/>
        </w:rPr>
        <w:t>е</w:t>
      </w:r>
      <w:r w:rsidRPr="00E765DF">
        <w:rPr>
          <w:rFonts w:eastAsia="SimSun"/>
        </w:rPr>
        <w:t>ний и инструкции о сборах), однако обязательство регулярно, на ежеквартал</w:t>
      </w:r>
      <w:r w:rsidRPr="00E765DF">
        <w:rPr>
          <w:rFonts w:eastAsia="SimSun"/>
        </w:rPr>
        <w:t>ь</w:t>
      </w:r>
      <w:r w:rsidRPr="00E765DF">
        <w:rPr>
          <w:rFonts w:eastAsia="SimSun"/>
        </w:rPr>
        <w:t>ной основе, представлять Уполномоченному доклад о колич</w:t>
      </w:r>
      <w:r w:rsidRPr="00E765DF">
        <w:rPr>
          <w:rFonts w:eastAsia="SimSun"/>
        </w:rPr>
        <w:t>е</w:t>
      </w:r>
      <w:r w:rsidRPr="00E765DF">
        <w:rPr>
          <w:rFonts w:eastAsia="SimSun"/>
        </w:rPr>
        <w:t>стве поступивших запросов на информацию и об их удовлетворении остается невыполненным.</w:t>
      </w:r>
    </w:p>
    <w:p w:rsidR="009237D9" w:rsidRPr="00E765DF" w:rsidRDefault="009237D9" w:rsidP="00CE29F4">
      <w:pPr>
        <w:pStyle w:val="H23GR"/>
        <w:rPr>
          <w:rFonts w:eastAsia="SimSun"/>
        </w:rPr>
      </w:pPr>
      <w:r w:rsidRPr="00E765DF">
        <w:rPr>
          <w:rFonts w:eastAsia="SimSun"/>
        </w:rPr>
        <w:tab/>
      </w:r>
      <w:r w:rsidRPr="00E765DF">
        <w:rPr>
          <w:rFonts w:eastAsia="SimSun"/>
        </w:rPr>
        <w:tab/>
        <w:t>Организационная база</w:t>
      </w:r>
    </w:p>
    <w:p w:rsidR="009237D9" w:rsidRPr="00E765DF" w:rsidRDefault="009237D9" w:rsidP="00CE29F4">
      <w:pPr>
        <w:pStyle w:val="SingleTxtGR"/>
      </w:pPr>
      <w:r w:rsidRPr="00E765DF">
        <w:t>148.</w:t>
      </w:r>
      <w:r w:rsidRPr="00E765DF">
        <w:tab/>
        <w:t>На основании закона Боснии и Герцеговины о коммуникациях</w:t>
      </w:r>
      <w:r w:rsidRPr="00E765DF">
        <w:rPr>
          <w:b/>
        </w:rPr>
        <w:t xml:space="preserve"> </w:t>
      </w:r>
      <w:r w:rsidRPr="00E765DF">
        <w:t>в стране было создано Агентство по регулированию средств коммуникации (АРК) в к</w:t>
      </w:r>
      <w:r w:rsidRPr="00E765DF">
        <w:t>а</w:t>
      </w:r>
      <w:r w:rsidRPr="00E765DF">
        <w:t>честве единого регулятивного органа, ответственного за регулирование тел</w:t>
      </w:r>
      <w:r w:rsidRPr="00E765DF">
        <w:t>е</w:t>
      </w:r>
      <w:r w:rsidRPr="00E765DF">
        <w:t>коммуникационной деятельности и вещания и за распределение радиочастот в Боснии и Герцеговине. С точки зрения его деятельности, достигнутых результ</w:t>
      </w:r>
      <w:r w:rsidRPr="00E765DF">
        <w:t>а</w:t>
      </w:r>
      <w:r w:rsidRPr="00E765DF">
        <w:t>тов по части регулирования электронных СМИ в Боснии и Герцеговине и ра</w:t>
      </w:r>
      <w:r w:rsidRPr="00E765DF">
        <w:t>з</w:t>
      </w:r>
      <w:r w:rsidRPr="00E765DF">
        <w:t>вития Интернета в качестве глобального канала для коммуникаций, АРК отн</w:t>
      </w:r>
      <w:r w:rsidRPr="00E765DF">
        <w:t>о</w:t>
      </w:r>
      <w:r w:rsidRPr="00E765DF">
        <w:t>сится к числу ведущих мировых и европейских регулятивных органов. Особе</w:t>
      </w:r>
      <w:r w:rsidRPr="00E765DF">
        <w:t>н</w:t>
      </w:r>
      <w:r w:rsidRPr="00E765DF">
        <w:t>но высоких результатов удалось добиться в деле защиты свободы выражения мнений и пресечения неэтичного поведения журналистов и органов массовой информации. За нарушение профессиональных и этических норм АРК налагает на электронные СМИ санкции, включая предупреждения, штрафы, приостано</w:t>
      </w:r>
      <w:r w:rsidRPr="00E765DF">
        <w:t>в</w:t>
      </w:r>
      <w:r w:rsidRPr="00E765DF">
        <w:t>ление действия и отзыв лицензий.</w:t>
      </w:r>
    </w:p>
    <w:p w:rsidR="009237D9" w:rsidRPr="00E765DF" w:rsidRDefault="009237D9" w:rsidP="00CE29F4">
      <w:pPr>
        <w:pStyle w:val="SingleTxtGR"/>
      </w:pPr>
      <w:r w:rsidRPr="00E765DF">
        <w:t>149.</w:t>
      </w:r>
      <w:r w:rsidRPr="00E765DF">
        <w:tab/>
        <w:t>В случае умышленного или совершенного по халатности нарушения н</w:t>
      </w:r>
      <w:r w:rsidRPr="00E765DF">
        <w:t>е</w:t>
      </w:r>
      <w:r w:rsidRPr="00E765DF">
        <w:t>которых положений законодательства, а также условий, оговоренных в лице</w:t>
      </w:r>
      <w:r w:rsidRPr="00E765DF">
        <w:t>н</w:t>
      </w:r>
      <w:r w:rsidRPr="00E765DF">
        <w:t xml:space="preserve">зии или кодексах и правилах АРК, </w:t>
      </w:r>
      <w:r w:rsidR="00F70864">
        <w:t>сумма штрафа не может превышать</w:t>
      </w:r>
      <w:r w:rsidR="00F70864">
        <w:br/>
      </w:r>
      <w:r w:rsidRPr="00E765DF">
        <w:t>150 000 конвертируемых марок. Сумма налагаемого штрафа соразмерна серье</w:t>
      </w:r>
      <w:r w:rsidRPr="00E765DF">
        <w:t>з</w:t>
      </w:r>
      <w:r w:rsidRPr="00E765DF">
        <w:t>ности правонарушения и, там, где это применимо, размерам валовой прибыли, относимой на счет этого правонарушения. В случае повторных нарушений н</w:t>
      </w:r>
      <w:r w:rsidRPr="00E765DF">
        <w:t>а</w:t>
      </w:r>
      <w:r w:rsidRPr="00E765DF">
        <w:t>лагается штраф в размере, не превышающем 300 000 ко</w:t>
      </w:r>
      <w:r w:rsidRPr="00E765DF">
        <w:t>н</w:t>
      </w:r>
      <w:r w:rsidRPr="00E765DF">
        <w:t>вертируемых марок.</w:t>
      </w:r>
    </w:p>
    <w:p w:rsidR="009237D9" w:rsidRPr="00E765DF" w:rsidRDefault="009237D9" w:rsidP="00CE29F4">
      <w:pPr>
        <w:pStyle w:val="SingleTxtGR"/>
      </w:pPr>
      <w:r w:rsidRPr="00E765DF">
        <w:t>150.</w:t>
      </w:r>
      <w:r w:rsidRPr="00E765DF">
        <w:tab/>
        <w:t>В 2011 году АРК завершило процесс приведения всех правил и полож</w:t>
      </w:r>
      <w:r w:rsidRPr="00E765DF">
        <w:t>е</w:t>
      </w:r>
      <w:r w:rsidRPr="00E765DF">
        <w:t>ний, касающихся сектора вещания, в соответствие с требованиями директивы Европейского союза об услугах аудиовизуальных средств информации. Этот процесс увенчался принятием ряда подзаконных актов, детально регулиру</w:t>
      </w:r>
      <w:r w:rsidRPr="00E765DF">
        <w:t>ю</w:t>
      </w:r>
      <w:r w:rsidRPr="00E765DF">
        <w:t>щих деятельность в этой области; они основаны на положениях правовых докуме</w:t>
      </w:r>
      <w:r w:rsidRPr="00E765DF">
        <w:t>н</w:t>
      </w:r>
      <w:r w:rsidRPr="00E765DF">
        <w:t>тов о правах человека, где провозглашается право на свободу выражения мн</w:t>
      </w:r>
      <w:r w:rsidRPr="00E765DF">
        <w:t>е</w:t>
      </w:r>
      <w:r w:rsidRPr="00E765DF">
        <w:t>ний, включая: Кодекс, регулирующий предо</w:t>
      </w:r>
      <w:r w:rsidRPr="00E765DF">
        <w:t>с</w:t>
      </w:r>
      <w:r w:rsidRPr="00E765DF">
        <w:t>тавление услуг аудиовизуальными и радиовещательными СМИ; Кодекс, регулирующий деятельность коммерч</w:t>
      </w:r>
      <w:r w:rsidRPr="00E765DF">
        <w:t>е</w:t>
      </w:r>
      <w:r w:rsidRPr="00E765DF">
        <w:t>ских средств коммуникации; Регламент 55/2011, касающийся предоставления услуг аудиовизуальными СМИ; Регламент 56/2011, касающийся лицензиров</w:t>
      </w:r>
      <w:r w:rsidRPr="00E765DF">
        <w:t>а</w:t>
      </w:r>
      <w:r w:rsidRPr="00E765DF">
        <w:t>ния предоставления услуг аудиовизуальными и радиовещательными СМИ; Ре</w:t>
      </w:r>
      <w:r w:rsidRPr="00E765DF">
        <w:t>г</w:t>
      </w:r>
      <w:r w:rsidRPr="00E765DF">
        <w:t>ламент 57/2011, касающийся общественных радиотелевещательных ком</w:t>
      </w:r>
      <w:r w:rsidR="00F70864">
        <w:t>паний; а </w:t>
      </w:r>
      <w:r w:rsidRPr="00E765DF">
        <w:t>также Регламент 58/2011, касающийся предоставления услуг радиовещател</w:t>
      </w:r>
      <w:r w:rsidRPr="00E765DF">
        <w:t>ь</w:t>
      </w:r>
      <w:r w:rsidRPr="00E765DF">
        <w:t>ными СМИ.</w:t>
      </w:r>
    </w:p>
    <w:p w:rsidR="009237D9" w:rsidRPr="00E765DF" w:rsidRDefault="009237D9" w:rsidP="00CE29F4">
      <w:pPr>
        <w:pStyle w:val="SingleTxtGR"/>
      </w:pPr>
      <w:r w:rsidRPr="00E765DF">
        <w:t>151.</w:t>
      </w:r>
      <w:r w:rsidRPr="00E765DF">
        <w:tab/>
        <w:t>Согласно статьям 37 и 39 закона о коммуникациях</w:t>
      </w:r>
      <w:r w:rsidRPr="00E765DF">
        <w:rPr>
          <w:b/>
        </w:rPr>
        <w:t xml:space="preserve"> </w:t>
      </w:r>
      <w:r w:rsidRPr="00E765DF">
        <w:t>Этический кодекс де</w:t>
      </w:r>
      <w:r w:rsidRPr="00E765DF">
        <w:t>я</w:t>
      </w:r>
      <w:r w:rsidRPr="00E765DF">
        <w:t>тельности аудиовизуальных и радиовещательных СМИ устанавливает основ</w:t>
      </w:r>
      <w:r w:rsidRPr="00E765DF">
        <w:t>о</w:t>
      </w:r>
      <w:r w:rsidRPr="00E765DF">
        <w:t>полагающие принципы, определяющие содержание программ таких СМИ. К</w:t>
      </w:r>
      <w:r w:rsidRPr="00E765DF">
        <w:t>о</w:t>
      </w:r>
      <w:r w:rsidRPr="00E765DF">
        <w:t>декс охватывает, в частности, такие моменты, как поощрение, показ и профил</w:t>
      </w:r>
      <w:r w:rsidRPr="00E765DF">
        <w:t>и</w:t>
      </w:r>
      <w:r w:rsidRPr="00E765DF">
        <w:t>рование материалов, разжигающих нетерпимость, ненависть или насилие на э</w:t>
      </w:r>
      <w:r w:rsidRPr="00E765DF">
        <w:t>т</w:t>
      </w:r>
      <w:r w:rsidRPr="00E765DF">
        <w:t>нической, национальной или религиозной почве, исходя из того, что недопущ</w:t>
      </w:r>
      <w:r w:rsidRPr="00E765DF">
        <w:t>е</w:t>
      </w:r>
      <w:r w:rsidRPr="00E765DF">
        <w:t>ние таких явлений отвечает жизненно важным интересам народа Боснии и Ге</w:t>
      </w:r>
      <w:r w:rsidRPr="00E765DF">
        <w:t>р</w:t>
      </w:r>
      <w:r w:rsidRPr="00E765DF">
        <w:t>цеговины.</w:t>
      </w:r>
    </w:p>
    <w:p w:rsidR="009237D9" w:rsidRPr="00E765DF" w:rsidRDefault="009237D9" w:rsidP="00CE29F4">
      <w:pPr>
        <w:pStyle w:val="SingleTxtGR"/>
      </w:pPr>
      <w:r w:rsidRPr="00E765DF">
        <w:t>152.</w:t>
      </w:r>
      <w:r w:rsidRPr="00E765DF">
        <w:tab/>
        <w:t>В течение последних нескольких лет АРК испытывает постоянное давл</w:t>
      </w:r>
      <w:r w:rsidRPr="00E765DF">
        <w:t>е</w:t>
      </w:r>
      <w:r w:rsidRPr="00E765DF">
        <w:t>ние, которое подрывает его политическую, финансовую и организационную н</w:t>
      </w:r>
      <w:r w:rsidRPr="00E765DF">
        <w:t>е</w:t>
      </w:r>
      <w:r w:rsidRPr="00E765DF">
        <w:t>зависимость и препятствует свободному испо</w:t>
      </w:r>
      <w:r w:rsidRPr="00E765DF">
        <w:t>л</w:t>
      </w:r>
      <w:r w:rsidRPr="00E765DF">
        <w:t>нению им своих обязанностей в полном объеме. Более пяти лет Совет министров не утверждает кандидатуру исполнительного директора АРК, а срок полномочий Совета АРК истек в апр</w:t>
      </w:r>
      <w:r w:rsidRPr="00E765DF">
        <w:t>е</w:t>
      </w:r>
      <w:r w:rsidRPr="00E765DF">
        <w:t>ле 2009 года.</w:t>
      </w:r>
    </w:p>
    <w:p w:rsidR="009237D9" w:rsidRPr="00E765DF" w:rsidRDefault="009237D9" w:rsidP="00CE29F4">
      <w:pPr>
        <w:pStyle w:val="SingleTxtGR"/>
      </w:pPr>
      <w:r w:rsidRPr="00E765DF">
        <w:t>153.</w:t>
      </w:r>
      <w:r w:rsidRPr="00E765DF">
        <w:tab/>
        <w:t>В декабре 2012 года в закон о коммуникациях</w:t>
      </w:r>
      <w:r w:rsidRPr="00E765DF">
        <w:rPr>
          <w:b/>
        </w:rPr>
        <w:t xml:space="preserve"> </w:t>
      </w:r>
      <w:r w:rsidRPr="00E765DF">
        <w:t>были внесены поправки в части, касающейся назначения членов Совета АРК, и в ближайшее время ож</w:t>
      </w:r>
      <w:r w:rsidRPr="00E765DF">
        <w:t>и</w:t>
      </w:r>
      <w:r w:rsidRPr="00E765DF">
        <w:t>дается назначение новых членов Совета в русле этих поправок. На момент с</w:t>
      </w:r>
      <w:r w:rsidRPr="00E765DF">
        <w:t>о</w:t>
      </w:r>
      <w:r w:rsidRPr="00E765DF">
        <w:t>ставления настоящего доклада процесс назначения еще не был завершен. Кроме того, независимость АРК страдает от того, что на него все еще распространяе</w:t>
      </w:r>
      <w:r w:rsidRPr="00E765DF">
        <w:t>т</w:t>
      </w:r>
      <w:r w:rsidRPr="00E765DF">
        <w:t xml:space="preserve">ся действие </w:t>
      </w:r>
      <w:r w:rsidRPr="00E765DF">
        <w:rPr>
          <w:rFonts w:eastAsia="SimSun"/>
        </w:rPr>
        <w:t>закона о министерствах и административных органах</w:t>
      </w:r>
      <w:r w:rsidRPr="00E765DF">
        <w:t>, хотя конст</w:t>
      </w:r>
      <w:r w:rsidRPr="00E765DF">
        <w:t>и</w:t>
      </w:r>
      <w:r w:rsidRPr="00E765DF">
        <w:t>туционная комиссия палаты народов и палаты представителей Парламентской скупщины направила в Совет министров заключение о необходимости разраб</w:t>
      </w:r>
      <w:r w:rsidRPr="00E765DF">
        <w:t>о</w:t>
      </w:r>
      <w:r w:rsidRPr="00E765DF">
        <w:t>тать и внести в палаты проект поправок к закону, которые вывели бы из-под его действия АРК, Управление по аудиту административных органов БиГ и Упра</w:t>
      </w:r>
      <w:r w:rsidRPr="00E765DF">
        <w:t>в</w:t>
      </w:r>
      <w:r w:rsidRPr="00E765DF">
        <w:t>ление по рассмотрению жалоб. На момент составления настоящего доклада проект поправок еще не был внесен в парламент.</w:t>
      </w:r>
    </w:p>
    <w:p w:rsidR="009237D9" w:rsidRPr="00E765DF" w:rsidRDefault="009237D9" w:rsidP="00CE29F4">
      <w:pPr>
        <w:pStyle w:val="SingleTxtGR"/>
      </w:pPr>
      <w:r w:rsidRPr="00E765DF">
        <w:t>154.</w:t>
      </w:r>
      <w:r w:rsidRPr="00E765DF">
        <w:tab/>
        <w:t>Совет по делам печати Боснии и Герцеговины был учрежден в 2000 году в качестве саморегулируемого органа (во исполнение резолюции 1636 Совета Европы); ему поручено повышать осведомленность граждан относительно их права на индивидуальные запросы об информации, обязанности органов печати публиковать точную информацию, а также относительно обязанности собл</w:t>
      </w:r>
      <w:r w:rsidRPr="00E765DF">
        <w:t>ю</w:t>
      </w:r>
      <w:r w:rsidRPr="00E765DF">
        <w:t>дать профессиональные нормы, не подвергаясь санкциям и уголовному пресл</w:t>
      </w:r>
      <w:r w:rsidRPr="00E765DF">
        <w:t>е</w:t>
      </w:r>
      <w:r w:rsidRPr="00E765DF">
        <w:t>дованию. Это полиэтнический орган, предназначенный для всей страны. Он был сформирован десятью крупными издательствами с целью надзора за с</w:t>
      </w:r>
      <w:r w:rsidRPr="00E765DF">
        <w:t>о</w:t>
      </w:r>
      <w:r w:rsidRPr="00E765DF">
        <w:t>блюдением в СМИ стандартов профессиональной журналистики. Это посре</w:t>
      </w:r>
      <w:r w:rsidRPr="00E765DF">
        <w:t>д</w:t>
      </w:r>
      <w:r w:rsidRPr="00E765DF">
        <w:t>нический орган, который призван повышать осведомленность граждан относ</w:t>
      </w:r>
      <w:r w:rsidRPr="00E765DF">
        <w:t>и</w:t>
      </w:r>
      <w:r w:rsidRPr="00E765DF">
        <w:t>тельно их права на получение достоверной и надлежащей информации и кот</w:t>
      </w:r>
      <w:r w:rsidRPr="00E765DF">
        <w:t>о</w:t>
      </w:r>
      <w:r w:rsidRPr="00E765DF">
        <w:t>рый служит посредником между недовольной аудиторией и СМИ, заставляя п</w:t>
      </w:r>
      <w:r w:rsidRPr="00E765DF">
        <w:t>о</w:t>
      </w:r>
      <w:r w:rsidRPr="00E765DF">
        <w:t>следние публиковать ответы, исправления или опровержения и тем самым пр</w:t>
      </w:r>
      <w:r w:rsidRPr="00E765DF">
        <w:t>е</w:t>
      </w:r>
      <w:r w:rsidRPr="00E765DF">
        <w:t>дотвращая возбуждение судебных исков против совершивших ошибки СМИ, содействуя оперативному устранению допущенных неточностей и удовлетворяя претензии опороченных граждан. Основная задача этого органа – защищать публику от непрофессионального поведения журналистов и редакторов печа</w:t>
      </w:r>
      <w:r w:rsidRPr="00E765DF">
        <w:t>т</w:t>
      </w:r>
      <w:r w:rsidRPr="00E765DF">
        <w:t>ных СМИ, отстаивая при этом свободу выражения мнений. Совет по делам п</w:t>
      </w:r>
      <w:r w:rsidRPr="00E765DF">
        <w:t>е</w:t>
      </w:r>
      <w:r w:rsidRPr="00E765DF">
        <w:t>чати выносит решения, обязательные для исполн</w:t>
      </w:r>
      <w:r w:rsidRPr="00E765DF">
        <w:t>е</w:t>
      </w:r>
      <w:r w:rsidRPr="00E765DF">
        <w:t>ния и публикации средствами массовой информации.</w:t>
      </w:r>
    </w:p>
    <w:p w:rsidR="009237D9" w:rsidRPr="00E765DF" w:rsidRDefault="009237D9" w:rsidP="00CE29F4">
      <w:pPr>
        <w:pStyle w:val="SingleTxtGR"/>
      </w:pPr>
      <w:r w:rsidRPr="00E765DF">
        <w:t>155.</w:t>
      </w:r>
      <w:r w:rsidRPr="00E765DF">
        <w:tab/>
        <w:t>В Боснии и Герцеговине действуют два мощных учреждения в области средств массовой информации: Сараевский центр СМИ, а также Институт пл</w:t>
      </w:r>
      <w:r w:rsidRPr="00E765DF">
        <w:t>а</w:t>
      </w:r>
      <w:r w:rsidRPr="00E765DF">
        <w:t>нирования СМИ и Центр журналистских рассл</w:t>
      </w:r>
      <w:r w:rsidRPr="00E765DF">
        <w:t>е</w:t>
      </w:r>
      <w:r w:rsidRPr="00E765DF">
        <w:t>дований, </w:t>
      </w:r>
      <w:r w:rsidRPr="00E765DF">
        <w:sym w:font="Symbol" w:char="F02D"/>
      </w:r>
      <w:r w:rsidRPr="00E765DF">
        <w:t xml:space="preserve"> которые занимаются профессиональной подготовкой журналистов, изучением содержания выпу</w:t>
      </w:r>
      <w:r w:rsidRPr="00E765DF">
        <w:t>с</w:t>
      </w:r>
      <w:r w:rsidRPr="00E765DF">
        <w:t>каемых материалов и условий работы СМИ, а также исследованием вопросов коррупции, преступности и т.п. В Боснии и Герцеговине существует шесть а</w:t>
      </w:r>
      <w:r w:rsidRPr="00E765DF">
        <w:t>с</w:t>
      </w:r>
      <w:r w:rsidRPr="00E765DF">
        <w:t>социаций журналистов. Такая фрагментация журналистского сообщества и де</w:t>
      </w:r>
      <w:r w:rsidRPr="00E765DF">
        <w:t>я</w:t>
      </w:r>
      <w:r w:rsidRPr="00E765DF">
        <w:t>тельность нескольких журналистских ассоциаций сказываются на эффективн</w:t>
      </w:r>
      <w:r w:rsidRPr="00E765DF">
        <w:t>о</w:t>
      </w:r>
      <w:r w:rsidRPr="00E765DF">
        <w:t>сти их работы.</w:t>
      </w:r>
    </w:p>
    <w:p w:rsidR="009237D9" w:rsidRPr="00E765DF" w:rsidRDefault="009237D9" w:rsidP="00CE29F4">
      <w:pPr>
        <w:pStyle w:val="SingleTxtGR"/>
      </w:pPr>
      <w:r w:rsidRPr="00E765DF">
        <w:t>156.</w:t>
      </w:r>
      <w:r w:rsidRPr="00E765DF">
        <w:tab/>
        <w:t>На общегосударственном уровне существует только одна общая Ассоци</w:t>
      </w:r>
      <w:r w:rsidRPr="00E765DF">
        <w:t>а</w:t>
      </w:r>
      <w:r w:rsidRPr="00E765DF">
        <w:t>ция журналистов Боснии и Герцеговины, которая насчитывает 600 зарегистр</w:t>
      </w:r>
      <w:r w:rsidRPr="00E765DF">
        <w:t>и</w:t>
      </w:r>
      <w:r w:rsidRPr="00E765DF">
        <w:t>рованных членов и имеет бесплатную линию пом</w:t>
      </w:r>
      <w:r w:rsidRPr="00E765DF">
        <w:t>о</w:t>
      </w:r>
      <w:r w:rsidRPr="00E765DF">
        <w:t>щи СМИ – специальную службу для защиты свободы выражения мнений и для оказания бесплатной юридической помощи журналистам и представителям СМИ, права которых ущемляются или которые испытывают давление со стороны политического, экономического, религиозного или иного лобби. В период с 1999 по 2008 год этой службой было зарегистрировано и рассмотрено около 2000 дел, связа</w:t>
      </w:r>
      <w:r w:rsidRPr="00E765DF">
        <w:t>н</w:t>
      </w:r>
      <w:r w:rsidRPr="00E765DF">
        <w:t>ных с ограничением свободы выражения мнений, нападениями на журналистов, давлением на средства массовой информации и нарушением прав человека.</w:t>
      </w:r>
    </w:p>
    <w:p w:rsidR="009237D9" w:rsidRPr="00E765DF" w:rsidRDefault="009237D9" w:rsidP="00CE29F4">
      <w:pPr>
        <w:pStyle w:val="H23GR"/>
      </w:pPr>
      <w:r w:rsidRPr="00E765DF">
        <w:tab/>
      </w:r>
      <w:r w:rsidRPr="00E765DF">
        <w:tab/>
        <w:t>Статистические данные</w:t>
      </w:r>
    </w:p>
    <w:p w:rsidR="009237D9" w:rsidRPr="00E765DF" w:rsidRDefault="009237D9" w:rsidP="00CE29F4">
      <w:pPr>
        <w:pStyle w:val="H4GR"/>
        <w:spacing w:before="240"/>
      </w:pPr>
      <w:r w:rsidRPr="00E765DF">
        <w:tab/>
      </w:r>
      <w:r w:rsidRPr="00E765DF">
        <w:tab/>
        <w:t>АРК</w:t>
      </w:r>
    </w:p>
    <w:p w:rsidR="009237D9" w:rsidRPr="00E765DF" w:rsidRDefault="009237D9" w:rsidP="00CE29F4">
      <w:pPr>
        <w:pStyle w:val="SingleTxtGR"/>
      </w:pPr>
      <w:r w:rsidRPr="00E765DF">
        <w:t>157.</w:t>
      </w:r>
      <w:r w:rsidRPr="00E765DF">
        <w:tab/>
        <w:t>В настоящее время в БиГ функционируют 42</w:t>
      </w:r>
      <w:r w:rsidR="009518AC">
        <w:t xml:space="preserve"> </w:t>
      </w:r>
      <w:r w:rsidRPr="00E765DF">
        <w:t>телекомпании, 143</w:t>
      </w:r>
      <w:r w:rsidR="009518AC">
        <w:t xml:space="preserve"> </w:t>
      </w:r>
      <w:r w:rsidRPr="00E765DF">
        <w:t>ради</w:t>
      </w:r>
      <w:r w:rsidRPr="00E765DF">
        <w:t>о</w:t>
      </w:r>
      <w:r w:rsidRPr="00E765DF">
        <w:t>станции и 6</w:t>
      </w:r>
      <w:r w:rsidR="009518AC">
        <w:t xml:space="preserve"> </w:t>
      </w:r>
      <w:r w:rsidRPr="00E765DF">
        <w:t>компаний, осуществляющих вещание по линии вещательной си</w:t>
      </w:r>
      <w:r w:rsidRPr="00E765DF">
        <w:t>с</w:t>
      </w:r>
      <w:r w:rsidRPr="00E765DF">
        <w:t>темы общего пользования, 5</w:t>
      </w:r>
      <w:r w:rsidR="009518AC">
        <w:t xml:space="preserve"> </w:t>
      </w:r>
      <w:r w:rsidRPr="00E765DF">
        <w:t>лицензированных компаний, ведущих вещание на коротких волнах, и 3</w:t>
      </w:r>
      <w:r w:rsidR="009518AC">
        <w:t xml:space="preserve"> </w:t>
      </w:r>
      <w:r w:rsidRPr="00E765DF">
        <w:t>лицензированные компании, получившие специальную лицензию для вещания на отдельные социальные группы (общинные ради</w:t>
      </w:r>
      <w:r w:rsidRPr="00E765DF">
        <w:t>о</w:t>
      </w:r>
      <w:r w:rsidRPr="00E765DF">
        <w:t>станции). Кроме того, имеется 50</w:t>
      </w:r>
      <w:r w:rsidR="009518AC">
        <w:t xml:space="preserve"> </w:t>
      </w:r>
      <w:r w:rsidRPr="00E765DF">
        <w:t>лицензированных компаний, которые зарег</w:t>
      </w:r>
      <w:r w:rsidRPr="00E765DF">
        <w:t>и</w:t>
      </w:r>
      <w:r w:rsidRPr="00E765DF">
        <w:t>стрированы для ретрансляции программ РТВ.</w:t>
      </w:r>
    </w:p>
    <w:p w:rsidR="009237D9" w:rsidRPr="00E765DF" w:rsidRDefault="009237D9" w:rsidP="00CE29F4">
      <w:pPr>
        <w:pStyle w:val="SingleTxtGR"/>
      </w:pPr>
      <w:r w:rsidRPr="00E765DF">
        <w:t>158.</w:t>
      </w:r>
      <w:r w:rsidRPr="00E765DF">
        <w:tab/>
        <w:t>В задачи и обязанности АРК входит разбирательство по любой жалобе на возможно вредный характер той или иной программы и проведение расслед</w:t>
      </w:r>
      <w:r w:rsidRPr="00E765DF">
        <w:t>о</w:t>
      </w:r>
      <w:r w:rsidRPr="00E765DF">
        <w:t>вания по случаям возможного нарушения уст</w:t>
      </w:r>
      <w:r w:rsidRPr="00E765DF">
        <w:t>а</w:t>
      </w:r>
      <w:r w:rsidR="00F70864">
        <w:t>новленных АРК норм и правил.</w:t>
      </w:r>
      <w:r w:rsidR="00C6654C">
        <w:t xml:space="preserve"> </w:t>
      </w:r>
      <w:r w:rsidRPr="00E765DF">
        <w:t>С</w:t>
      </w:r>
      <w:r w:rsidR="00C6654C">
        <w:t> </w:t>
      </w:r>
      <w:r w:rsidRPr="00E765DF">
        <w:t>момента создания АРК существует механизм, позволяющий всем гражданам, учреждениям и организациям подавать в АРК жалобы по поводу передаваемых программ.</w:t>
      </w:r>
    </w:p>
    <w:p w:rsidR="009237D9" w:rsidRPr="00E765DF" w:rsidRDefault="009237D9" w:rsidP="00CE29F4">
      <w:pPr>
        <w:pStyle w:val="SingleTxtGR"/>
      </w:pPr>
      <w:r w:rsidRPr="00E765DF">
        <w:t>159.</w:t>
      </w:r>
      <w:r w:rsidRPr="00E765DF">
        <w:tab/>
        <w:t>За отчетный период АРК было принято и рассмотрено 10</w:t>
      </w:r>
      <w:r w:rsidR="009518AC">
        <w:t xml:space="preserve"> </w:t>
      </w:r>
      <w:r w:rsidRPr="00E765DF">
        <w:t>жалоб на во</w:t>
      </w:r>
      <w:r w:rsidRPr="00E765DF">
        <w:t>з</w:t>
      </w:r>
      <w:r w:rsidRPr="00E765DF">
        <w:t>можные случаи "разжигания ненависти" в передачах аудиовизуальных СМИ. Только в одном случае АРК обнаружило факт нарушения установленных пр</w:t>
      </w:r>
      <w:r w:rsidRPr="00E765DF">
        <w:t>а</w:t>
      </w:r>
      <w:r w:rsidRPr="00E765DF">
        <w:t>вил: было признано, что содержание СМС-сообщений, направлявшихся польз</w:t>
      </w:r>
      <w:r w:rsidRPr="00E765DF">
        <w:t>о</w:t>
      </w:r>
      <w:r w:rsidRPr="00E765DF">
        <w:t>вателям в связи с этой программой, не соотв</w:t>
      </w:r>
      <w:r w:rsidR="00941D29">
        <w:t>етствовало требованиям Кодекса,</w:t>
      </w:r>
      <w:r w:rsidR="00C6654C">
        <w:t xml:space="preserve"> </w:t>
      </w:r>
      <w:r w:rsidRPr="00E765DF">
        <w:t>в результате чего телекомпания была оштрафована на 2</w:t>
      </w:r>
      <w:r w:rsidR="00941D29">
        <w:t> </w:t>
      </w:r>
      <w:r w:rsidRPr="00E765DF">
        <w:t>000 конвертируемых м</w:t>
      </w:r>
      <w:r w:rsidRPr="00E765DF">
        <w:t>а</w:t>
      </w:r>
      <w:r w:rsidRPr="00E765DF">
        <w:t xml:space="preserve">рок. Остальные </w:t>
      </w:r>
      <w:r w:rsidR="009518AC">
        <w:t xml:space="preserve">девять </w:t>
      </w:r>
      <w:r w:rsidRPr="00E765DF">
        <w:t>жалоб, касавшихся возможного нарушения положений, относящихся к разжиганию ненависти, были признаны необоснованными, всле</w:t>
      </w:r>
      <w:r w:rsidRPr="00E765DF">
        <w:t>д</w:t>
      </w:r>
      <w:r w:rsidRPr="00E765DF">
        <w:t>ствие чего разбирательство по ним было прекращено.</w:t>
      </w:r>
    </w:p>
    <w:p w:rsidR="009237D9" w:rsidRPr="00E765DF" w:rsidRDefault="009237D9" w:rsidP="00CE29F4">
      <w:pPr>
        <w:pStyle w:val="SingleTxtGR"/>
      </w:pPr>
      <w:r w:rsidRPr="00E765DF">
        <w:t>160.</w:t>
      </w:r>
      <w:r w:rsidRPr="00E765DF">
        <w:tab/>
        <w:t>В 2011 году было проведено разбирательство по в общей сложности</w:t>
      </w:r>
      <w:r w:rsidR="00C6654C">
        <w:t xml:space="preserve"> 123</w:t>
      </w:r>
      <w:r w:rsidRPr="00E765DF">
        <w:t> случаям несоблюдения норм и правил АРК. Из них 83 случая касались стандартов трансляции программ, а также принципов рекламирования и фина</w:t>
      </w:r>
      <w:r w:rsidRPr="00E765DF">
        <w:t>н</w:t>
      </w:r>
      <w:r w:rsidRPr="00E765DF">
        <w:t>сирования программ телерадиостанций; в 60 случаях разбирательство было проведено по жалобам граждан, а в 23 случаях </w:t>
      </w:r>
      <w:r w:rsidRPr="00E765DF">
        <w:sym w:font="Symbol" w:char="F02D"/>
      </w:r>
      <w:r w:rsidRPr="00E765DF">
        <w:t xml:space="preserve"> в порядке исполнения служе</w:t>
      </w:r>
      <w:r w:rsidRPr="00E765DF">
        <w:t>б</w:t>
      </w:r>
      <w:r w:rsidRPr="00E765DF">
        <w:t>ных обязанностей. За исключением случаев, касавшихся соблюдения станда</w:t>
      </w:r>
      <w:r w:rsidRPr="00E765DF">
        <w:t>р</w:t>
      </w:r>
      <w:r w:rsidRPr="00E765DF">
        <w:t>тов трансляции программ, было рассмотрено в общей сложности 42 случая, связанных с техническими трудностями – помехами и порядком распределения к</w:t>
      </w:r>
      <w:r w:rsidRPr="00E765DF">
        <w:t>а</w:t>
      </w:r>
      <w:r w:rsidRPr="00E765DF">
        <w:t>бельных каналов для передачи теле- и радиопрограмм. Кроме того, в порядке исполнения служебных обязанностей были рассмотрены три случая, касавши</w:t>
      </w:r>
      <w:r w:rsidR="00C6654C">
        <w:t>е</w:t>
      </w:r>
      <w:r w:rsidRPr="00E765DF">
        <w:t>ся возможного нарушения норм и правил в ходе внеочередных выборов.</w:t>
      </w:r>
    </w:p>
    <w:p w:rsidR="009237D9" w:rsidRPr="00E765DF" w:rsidRDefault="009237D9" w:rsidP="00CE29F4">
      <w:pPr>
        <w:pStyle w:val="H4GR"/>
        <w:spacing w:before="240"/>
      </w:pPr>
      <w:r w:rsidRPr="00E765DF">
        <w:tab/>
      </w:r>
      <w:r w:rsidRPr="00E765DF">
        <w:tab/>
        <w:t>Ассоциация журналистов Боснии и Герцеговины</w:t>
      </w:r>
    </w:p>
    <w:p w:rsidR="009237D9" w:rsidRPr="00E765DF" w:rsidRDefault="009237D9" w:rsidP="00CE29F4">
      <w:pPr>
        <w:pStyle w:val="SingleTxtGR"/>
      </w:pPr>
      <w:r w:rsidRPr="00E765DF">
        <w:t>161.</w:t>
      </w:r>
      <w:r w:rsidRPr="00E765DF">
        <w:tab/>
        <w:t>В 2008 году имели место 54 случая нарушения прав журналистов и св</w:t>
      </w:r>
      <w:r w:rsidRPr="00E765DF">
        <w:t>о</w:t>
      </w:r>
      <w:r w:rsidRPr="00E765DF">
        <w:t>боды средств массовой и</w:t>
      </w:r>
      <w:r w:rsidRPr="00E765DF">
        <w:t>н</w:t>
      </w:r>
      <w:r w:rsidRPr="00E765DF">
        <w:t>формации и 25 жестоких нападений на журналистов, включая физические посягательства, угрозы расправой или смертью (данные бесплатной линии помощи СМИ при Ассоциации журналистов Боснии и Герц</w:t>
      </w:r>
      <w:r w:rsidRPr="00E765DF">
        <w:t>е</w:t>
      </w:r>
      <w:r w:rsidRPr="00E765DF">
        <w:t>говины). Кроме того, хотя Агентство по регулированию средств коммуникации (АРК) и является независимым органом, на него оказывалось политическое давление, что ставит под угрозу свободу в</w:t>
      </w:r>
      <w:r w:rsidRPr="00E765DF">
        <w:t>ы</w:t>
      </w:r>
      <w:r w:rsidRPr="00E765DF">
        <w:t>ражения мнений.</w:t>
      </w:r>
    </w:p>
    <w:p w:rsidR="009237D9" w:rsidRPr="00E765DF" w:rsidRDefault="009237D9" w:rsidP="00CE29F4">
      <w:pPr>
        <w:pStyle w:val="SingleTxtGR"/>
      </w:pPr>
      <w:r w:rsidRPr="00E765DF">
        <w:t>162.</w:t>
      </w:r>
      <w:r w:rsidRPr="00E765DF">
        <w:tab/>
        <w:t xml:space="preserve">В 2010 году в Боснии и Герцеговине было отмечено 43 случая (данные Ассоциации журналистов Боснии и Герцеговины) нарушения свободы СМИ и прав журналистов. Речь идет о </w:t>
      </w:r>
      <w:r w:rsidR="00716021">
        <w:t xml:space="preserve">девяти </w:t>
      </w:r>
      <w:r w:rsidRPr="00E765DF">
        <w:t xml:space="preserve">случаях угроз и давления, </w:t>
      </w:r>
      <w:r w:rsidR="00716021">
        <w:t xml:space="preserve">пяти </w:t>
      </w:r>
      <w:r w:rsidRPr="00E765DF">
        <w:t xml:space="preserve">случаях физического нападения на журналистов, </w:t>
      </w:r>
      <w:r w:rsidR="00716021">
        <w:t xml:space="preserve">трех </w:t>
      </w:r>
      <w:r w:rsidRPr="00E765DF">
        <w:t>случаях отказа от предоставл</w:t>
      </w:r>
      <w:r w:rsidRPr="00E765DF">
        <w:t>е</w:t>
      </w:r>
      <w:r w:rsidRPr="00E765DF">
        <w:t xml:space="preserve">ния информации, </w:t>
      </w:r>
      <w:r w:rsidR="00716021">
        <w:t xml:space="preserve">девяти </w:t>
      </w:r>
      <w:r w:rsidRPr="00E765DF">
        <w:t xml:space="preserve">случаях трудовых споров/притеснений на рабочем месте, </w:t>
      </w:r>
      <w:r w:rsidR="00716021">
        <w:t xml:space="preserve"> трех </w:t>
      </w:r>
      <w:r w:rsidRPr="00E765DF">
        <w:t xml:space="preserve">случаях жалоб на непрофессиональное поведение журналистов, </w:t>
      </w:r>
      <w:r w:rsidR="00716021">
        <w:t xml:space="preserve">трех </w:t>
      </w:r>
      <w:r w:rsidRPr="00E765DF">
        <w:t>сл</w:t>
      </w:r>
      <w:r w:rsidRPr="00E765DF">
        <w:t>у</w:t>
      </w:r>
      <w:r w:rsidRPr="00E765DF">
        <w:t>чаях клеветы, о</w:t>
      </w:r>
      <w:r w:rsidRPr="00E765DF">
        <w:t>д</w:t>
      </w:r>
      <w:r w:rsidRPr="00E765DF">
        <w:t>ном случае угрозы смертью и т.д.</w:t>
      </w:r>
    </w:p>
    <w:p w:rsidR="009237D9" w:rsidRPr="00E765DF" w:rsidRDefault="009237D9" w:rsidP="00CE29F4">
      <w:pPr>
        <w:pStyle w:val="H23GR"/>
      </w:pPr>
      <w:r w:rsidRPr="00E765DF">
        <w:tab/>
      </w:r>
      <w:r w:rsidRPr="00E765DF">
        <w:tab/>
        <w:t>Свобода вероисповедания и правовое положение церквей и религио</w:t>
      </w:r>
      <w:r w:rsidRPr="00E765DF">
        <w:t>з</w:t>
      </w:r>
      <w:r w:rsidRPr="00E765DF">
        <w:t>ных общин</w:t>
      </w:r>
    </w:p>
    <w:p w:rsidR="009237D9" w:rsidRPr="00E765DF" w:rsidRDefault="009237D9" w:rsidP="00CE29F4">
      <w:pPr>
        <w:pStyle w:val="SingleTxtGR"/>
      </w:pPr>
      <w:r w:rsidRPr="00E765DF">
        <w:t>163.</w:t>
      </w:r>
      <w:r w:rsidRPr="00E765DF">
        <w:tab/>
        <w:t>Конституция Боснии и Герцеговины гарантирует свободу вероисповед</w:t>
      </w:r>
      <w:r w:rsidRPr="00E765DF">
        <w:t>а</w:t>
      </w:r>
      <w:r w:rsidRPr="00E765DF">
        <w:t>ния, а закон 2004 года о свободе вероисповедания и правовом положении цер</w:t>
      </w:r>
      <w:r w:rsidRPr="00E765DF">
        <w:t>к</w:t>
      </w:r>
      <w:r w:rsidRPr="00E765DF">
        <w:t>вей и религиозных общин в Боснии и Герцеговине гарантирует свободу верои</w:t>
      </w:r>
      <w:r w:rsidRPr="00E765DF">
        <w:t>с</w:t>
      </w:r>
      <w:r w:rsidRPr="00E765DF">
        <w:t>поведания и равенство прав и обязанностей церквей и религиозных общин в стране без какой-либо дискриминации.</w:t>
      </w:r>
    </w:p>
    <w:p w:rsidR="009237D9" w:rsidRPr="00E765DF" w:rsidRDefault="009237D9" w:rsidP="00CE29F4">
      <w:pPr>
        <w:pStyle w:val="SingleTxtGR"/>
      </w:pPr>
      <w:r w:rsidRPr="00E765DF">
        <w:t>164.</w:t>
      </w:r>
      <w:r w:rsidRPr="00E765DF">
        <w:tab/>
        <w:t xml:space="preserve">В соответствии со статьей 8 закона о свободе вероисповедания в </w:t>
      </w:r>
      <w:proofErr w:type="spellStart"/>
      <w:r w:rsidRPr="00E765DF">
        <w:t>БиГ</w:t>
      </w:r>
      <w:proofErr w:type="spellEnd"/>
      <w:r w:rsidRPr="00E765DF">
        <w:t xml:space="preserve"> с</w:t>
      </w:r>
      <w:r w:rsidRPr="00E765DF">
        <w:t>о</w:t>
      </w:r>
      <w:r w:rsidRPr="00E765DF">
        <w:t>хранена правосубъек</w:t>
      </w:r>
      <w:r w:rsidRPr="00E765DF">
        <w:t>т</w:t>
      </w:r>
      <w:r w:rsidRPr="00E765DF">
        <w:t>ность следующих церквей и религиозных общин страны: исламской общины Боснии и Герцеговины, Сербской православной церкви, К</w:t>
      </w:r>
      <w:r w:rsidRPr="00E765DF">
        <w:t>а</w:t>
      </w:r>
      <w:r w:rsidRPr="00E765DF">
        <w:t>толической церкви и еврейской общины Боснии и Герцеговины, а также всех прочих церквей и религиозных общин страны, чья правосубъектность была признана; им гарантировано право беспрепятственно регулировать свою де</w:t>
      </w:r>
      <w:r w:rsidRPr="00E765DF">
        <w:t>я</w:t>
      </w:r>
      <w:r w:rsidRPr="00E765DF">
        <w:t>тельность при полном уважении права на свободу совести и религии.</w:t>
      </w:r>
    </w:p>
    <w:p w:rsidR="009237D9" w:rsidRPr="00E765DF" w:rsidRDefault="009237D9" w:rsidP="00CE29F4">
      <w:pPr>
        <w:pStyle w:val="SingleTxtGR"/>
      </w:pPr>
      <w:r w:rsidRPr="00E765DF">
        <w:t>165.</w:t>
      </w:r>
      <w:r w:rsidRPr="00E765DF">
        <w:tab/>
        <w:t>Все важные вопросы, касающиеся свободы вероисповедания и предста</w:t>
      </w:r>
      <w:r w:rsidRPr="00E765DF">
        <w:t>в</w:t>
      </w:r>
      <w:r w:rsidRPr="00E765DF">
        <w:t>ляющие интерес для всех четырех традиционных церквей и религиозных о</w:t>
      </w:r>
      <w:r w:rsidRPr="00E765DF">
        <w:t>б</w:t>
      </w:r>
      <w:r w:rsidRPr="00E765DF">
        <w:t>щин, решаются на основе консультаций с Межрелигиозным советом Боснии и Герцеговины, который был учрежден в 1997 году. В 2008 году Совет министров и Межрелигиозный совет подписали соглашение о сотрудничестве, которое призвано подкрепить усилия по налаживанию межрелигиозного диалога, у</w:t>
      </w:r>
      <w:r w:rsidRPr="00E765DF">
        <w:t>т</w:t>
      </w:r>
      <w:r w:rsidRPr="00E765DF">
        <w:t>верждению религиозной терпимости и сосуществования в БиГ. Кроме того, это соглашение обязывает государство оказывать финансовую поддержку Межр</w:t>
      </w:r>
      <w:r w:rsidRPr="00E765DF">
        <w:t>е</w:t>
      </w:r>
      <w:r w:rsidRPr="00E765DF">
        <w:t>лигиозному совету, что и делается на практике.</w:t>
      </w:r>
    </w:p>
    <w:p w:rsidR="009237D9" w:rsidRPr="00E765DF" w:rsidRDefault="009237D9" w:rsidP="00CE29F4">
      <w:pPr>
        <w:pStyle w:val="SingleTxtGR"/>
      </w:pPr>
      <w:r w:rsidRPr="00E765DF">
        <w:t>166.</w:t>
      </w:r>
      <w:r w:rsidRPr="00E765DF">
        <w:tab/>
        <w:t>В августе 2007 года в стремлении вести поиск путей решения проблем, представляющих обоюдный интерес для БиГ и Католической церкви</w:t>
      </w:r>
      <w:r w:rsidR="00C6654C">
        <w:t>,</w:t>
      </w:r>
      <w:r w:rsidRPr="00E765DF">
        <w:t xml:space="preserve"> Презид</w:t>
      </w:r>
      <w:r w:rsidRPr="00E765DF">
        <w:t>и</w:t>
      </w:r>
      <w:r w:rsidRPr="00E765DF">
        <w:t xml:space="preserve">ум </w:t>
      </w:r>
      <w:proofErr w:type="spellStart"/>
      <w:r w:rsidRPr="00E765DF">
        <w:t>БиГ</w:t>
      </w:r>
      <w:proofErr w:type="spellEnd"/>
      <w:r w:rsidRPr="00E765DF">
        <w:t xml:space="preserve"> ратифицировал Рамочное соглашение м</w:t>
      </w:r>
      <w:r w:rsidRPr="00E765DF">
        <w:t>е</w:t>
      </w:r>
      <w:r w:rsidRPr="00E765DF">
        <w:t>жду Боснией и Герцеговиной и Святым Престолом, а также дополнительный протокол к этому соглаш</w:t>
      </w:r>
      <w:r w:rsidRPr="00E765DF">
        <w:t>е</w:t>
      </w:r>
      <w:r w:rsidRPr="00E765DF">
        <w:t>нию.</w:t>
      </w:r>
    </w:p>
    <w:p w:rsidR="009237D9" w:rsidRPr="00E765DF" w:rsidRDefault="009237D9" w:rsidP="00CE29F4">
      <w:pPr>
        <w:pStyle w:val="SingleTxtGR"/>
      </w:pPr>
      <w:r w:rsidRPr="00E765DF">
        <w:t>167.</w:t>
      </w:r>
      <w:r w:rsidRPr="00E765DF">
        <w:tab/>
        <w:t>Помимо признания правосубъектности и статуса Католической церкви в качестве юридического лица</w:t>
      </w:r>
      <w:r w:rsidR="00C6654C">
        <w:t>,</w:t>
      </w:r>
      <w:r w:rsidRPr="00E765DF">
        <w:t xml:space="preserve"> это соглашение наделяет ее более широкими пр</w:t>
      </w:r>
      <w:r w:rsidRPr="00E765DF">
        <w:t>а</w:t>
      </w:r>
      <w:r w:rsidRPr="00E765DF">
        <w:t>вами в отношении регулирования своей деятельности посредством отдельных законов и соглашений, а именно соглашения о духовном попечении об адептах Католической церкви, несущих службу в вооруженных силах, закона о религ</w:t>
      </w:r>
      <w:r w:rsidRPr="00E765DF">
        <w:t>и</w:t>
      </w:r>
      <w:r w:rsidRPr="00E765DF">
        <w:t>озных праздниках, закона о безопасности (неприкосновенность мест отправл</w:t>
      </w:r>
      <w:r w:rsidRPr="00E765DF">
        <w:t>е</w:t>
      </w:r>
      <w:r w:rsidRPr="00E765DF">
        <w:t>ния культа и меры безопасности в их отношении), Уголовного кодекса (пров</w:t>
      </w:r>
      <w:r w:rsidRPr="00E765DF">
        <w:t>е</w:t>
      </w:r>
      <w:r w:rsidRPr="00E765DF">
        <w:t>дение следственных действий в отношении священнослужителей, неприкосн</w:t>
      </w:r>
      <w:r w:rsidRPr="00E765DF">
        <w:t>о</w:t>
      </w:r>
      <w:r w:rsidRPr="00E765DF">
        <w:t>венность тайны исповеди), закона о пространственном планировании (стро</w:t>
      </w:r>
      <w:r w:rsidRPr="00E765DF">
        <w:t>и</w:t>
      </w:r>
      <w:r w:rsidRPr="00E765DF">
        <w:t>тельство религиозных зданий), закона о средствах массовой информации (рел</w:t>
      </w:r>
      <w:r w:rsidRPr="00E765DF">
        <w:t>и</w:t>
      </w:r>
      <w:r w:rsidRPr="00E765DF">
        <w:t>гиозные СМИ и доступ к обществе</w:t>
      </w:r>
      <w:r w:rsidRPr="00E765DF">
        <w:t>н</w:t>
      </w:r>
      <w:r w:rsidRPr="00E765DF">
        <w:t>ным СМИ).</w:t>
      </w:r>
    </w:p>
    <w:p w:rsidR="009237D9" w:rsidRPr="00E765DF" w:rsidRDefault="009237D9" w:rsidP="00CE29F4">
      <w:pPr>
        <w:pStyle w:val="SingleTxtGR"/>
      </w:pPr>
      <w:r w:rsidRPr="00E765DF">
        <w:t>168.</w:t>
      </w:r>
      <w:r w:rsidRPr="00E765DF">
        <w:tab/>
        <w:t>Вышеупомянутые и другие моменты охвачены в программе действий С</w:t>
      </w:r>
      <w:r w:rsidRPr="00E765DF">
        <w:t>о</w:t>
      </w:r>
      <w:r w:rsidRPr="00E765DF">
        <w:t>вместной комиссии по мониторингу выполнения Рамочного соглашения между Боснией и Герцеговиной и Святым Престолом, а также дополнительного прот</w:t>
      </w:r>
      <w:r w:rsidRPr="00E765DF">
        <w:t>о</w:t>
      </w:r>
      <w:r w:rsidRPr="00E765DF">
        <w:t>кола к нему, которая была учреждена Советом министров в декабре 2008 года. Комиссия провела (на конец ноября 2009 года) семь заседаний, приняла прав</w:t>
      </w:r>
      <w:r w:rsidRPr="00E765DF">
        <w:t>и</w:t>
      </w:r>
      <w:r w:rsidRPr="00E765DF">
        <w:t>ла процедуры и определила контрольные сроки и ведомства, ответственные за реализацию конкретных мероприятий по линии упомянутой программы дейс</w:t>
      </w:r>
      <w:r w:rsidRPr="00E765DF">
        <w:t>т</w:t>
      </w:r>
      <w:r w:rsidRPr="00E765DF">
        <w:t>вий 2009 года. В Министерстве Боснии и Герцеговины по правам человека и по делам беженцев была сформирована группа экспертов для оказания Комиссии поддержки в ее работе.</w:t>
      </w:r>
    </w:p>
    <w:p w:rsidR="009237D9" w:rsidRPr="00E765DF" w:rsidRDefault="009237D9" w:rsidP="00CE29F4">
      <w:pPr>
        <w:pStyle w:val="SingleTxtGR"/>
      </w:pPr>
      <w:r w:rsidRPr="00E765DF">
        <w:t>169.</w:t>
      </w:r>
      <w:r w:rsidRPr="00E765DF">
        <w:tab/>
        <w:t>Комиссия уже согласовала рекомендации по ряду вопросов и направила их компетентным ведомствам для принятия дальнейших мер (соглашение о д</w:t>
      </w:r>
      <w:r w:rsidRPr="00E765DF">
        <w:t>у</w:t>
      </w:r>
      <w:r w:rsidRPr="00E765DF">
        <w:t>ховном попечении об адептах Католической церкви, несущих службу в воор</w:t>
      </w:r>
      <w:r w:rsidRPr="00E765DF">
        <w:t>у</w:t>
      </w:r>
      <w:r w:rsidRPr="00E765DF">
        <w:t>женных силах, закон о религиозных праздниках, поправки к закону о страт</w:t>
      </w:r>
      <w:r w:rsidRPr="00E765DF">
        <w:t>е</w:t>
      </w:r>
      <w:r w:rsidRPr="00E765DF">
        <w:t>гии в области уголовного судопроизводства и пр.).</w:t>
      </w:r>
    </w:p>
    <w:p w:rsidR="009237D9" w:rsidRPr="00E765DF" w:rsidRDefault="009237D9" w:rsidP="00CE29F4">
      <w:pPr>
        <w:pStyle w:val="SingleTxtGR"/>
      </w:pPr>
      <w:r w:rsidRPr="00E765DF">
        <w:t>170.</w:t>
      </w:r>
      <w:r w:rsidRPr="00E765DF">
        <w:tab/>
        <w:t>В мае 2008 года, руководствуясь законом о свободе вероисповедания, Президиум ратифицировал Рамочное соглашение между БиГ и Сербской прав</w:t>
      </w:r>
      <w:r w:rsidRPr="00E765DF">
        <w:t>о</w:t>
      </w:r>
      <w:r w:rsidRPr="00E765DF">
        <w:t>славной церковью. Министерство по правам человека и по делам беженцев, б</w:t>
      </w:r>
      <w:r w:rsidRPr="00E765DF">
        <w:t>у</w:t>
      </w:r>
      <w:r w:rsidRPr="00E765DF">
        <w:t>дучи министерством, отвечающим за отношения с церквями и религиозными общинами, инициировало процедуру учреждения совместной комиссии по м</w:t>
      </w:r>
      <w:r w:rsidRPr="00E765DF">
        <w:t>о</w:t>
      </w:r>
      <w:r w:rsidRPr="00E765DF">
        <w:t>ниторингу выполнения этого соглашения. Ожидается, что вскоре эта комиссия будет учреждена. Комиссия станет форумом для обсуждения всех вопросов, представляющих обоюдный интерес для БиГ и Сербской православной церкви, и будет направлять свои рекомендации компетентным органам для принятия решений.</w:t>
      </w:r>
    </w:p>
    <w:p w:rsidR="009237D9" w:rsidRPr="00E765DF" w:rsidRDefault="009237D9" w:rsidP="00CE29F4">
      <w:pPr>
        <w:pStyle w:val="SingleTxtGR"/>
      </w:pPr>
      <w:r w:rsidRPr="00E765DF">
        <w:t>171.</w:t>
      </w:r>
      <w:r w:rsidRPr="00E765DF">
        <w:tab/>
        <w:t>Ведется подготовка аналогичного соглашения между Боснией и Герцег</w:t>
      </w:r>
      <w:r w:rsidRPr="00E765DF">
        <w:t>о</w:t>
      </w:r>
      <w:r w:rsidRPr="00E765DF">
        <w:t>виной и исламской общ</w:t>
      </w:r>
      <w:r w:rsidRPr="00E765DF">
        <w:t>и</w:t>
      </w:r>
      <w:r w:rsidRPr="00E765DF">
        <w:t>ной страны.</w:t>
      </w:r>
    </w:p>
    <w:p w:rsidR="009237D9" w:rsidRPr="00E765DF" w:rsidRDefault="009237D9" w:rsidP="00CE29F4">
      <w:pPr>
        <w:pStyle w:val="SingleTxtGR"/>
      </w:pPr>
      <w:r w:rsidRPr="00E765DF">
        <w:t>172.</w:t>
      </w:r>
      <w:r w:rsidRPr="00E765DF">
        <w:tab/>
        <w:t>Все четыре основные церкви и религиозные общины в БиГ в течение долгого времени требуют реституции своего имущества, которое было наци</w:t>
      </w:r>
      <w:r w:rsidRPr="00E765DF">
        <w:t>о</w:t>
      </w:r>
      <w:r w:rsidRPr="00E765DF">
        <w:t xml:space="preserve">нализировано после Второй мировой войны. В вышеуказанных </w:t>
      </w:r>
      <w:r w:rsidR="00471058">
        <w:t>З</w:t>
      </w:r>
      <w:r w:rsidRPr="00E765DF">
        <w:t>аконе о своб</w:t>
      </w:r>
      <w:r w:rsidRPr="00E765DF">
        <w:t>о</w:t>
      </w:r>
      <w:r w:rsidRPr="00E765DF">
        <w:t>де вероисповедания, а также подписанных и ратифицированных соглашениях им предоставлено распространяющееся на всю территорию страны право на реституцию конфискованного имущества или получение справедливой компе</w:t>
      </w:r>
      <w:r w:rsidRPr="00E765DF">
        <w:t>н</w:t>
      </w:r>
      <w:r w:rsidRPr="00E765DF">
        <w:t>сации. Межрелигиозный совет Боснии и Герцеговины особенно настоятельно требует принятия закона о реституции. Подготовка этого закона ведется в теч</w:t>
      </w:r>
      <w:r w:rsidRPr="00E765DF">
        <w:t>е</w:t>
      </w:r>
      <w:r w:rsidRPr="00E765DF">
        <w:t>ние долгого времени комитетом, сформированным Советом министров.</w:t>
      </w:r>
    </w:p>
    <w:p w:rsidR="009237D9" w:rsidRPr="00E765DF" w:rsidRDefault="009237D9" w:rsidP="00CE29F4">
      <w:pPr>
        <w:pStyle w:val="SingleTxtGR"/>
      </w:pPr>
      <w:r w:rsidRPr="00E765DF">
        <w:t>173.</w:t>
      </w:r>
      <w:r w:rsidRPr="00E765DF">
        <w:tab/>
        <w:t>Несмотря на предпринятые государством эти и другие значимые меры по реализации и защите свободы вероисповедания, нарушения и дискриминация на почве религиозной принадлежности все еще имеют место, хотя и в меньших масштабах, в частности в тех районах страны, где та или иная религ</w:t>
      </w:r>
      <w:r w:rsidRPr="00E765DF">
        <w:t>и</w:t>
      </w:r>
      <w:r w:rsidRPr="00E765DF">
        <w:t>озная группа составляет меньшинство.</w:t>
      </w:r>
    </w:p>
    <w:p w:rsidR="009237D9" w:rsidRPr="00E765DF" w:rsidRDefault="009237D9" w:rsidP="00CE29F4">
      <w:pPr>
        <w:pStyle w:val="SingleTxtGR"/>
      </w:pPr>
      <w:r w:rsidRPr="00E765DF">
        <w:t>174.</w:t>
      </w:r>
      <w:r w:rsidRPr="00E765DF">
        <w:tab/>
        <w:t>Случаи нападения на места отправления культа, осквернения могил и з</w:t>
      </w:r>
      <w:r w:rsidRPr="00E765DF">
        <w:t>а</w:t>
      </w:r>
      <w:r w:rsidRPr="00E765DF">
        <w:t>хоронений, нападения на религиозных деятелей и их оскорбления, осквернения религиозной символики, поношения и диффамации религий все еще имеют м</w:t>
      </w:r>
      <w:r w:rsidRPr="00E765DF">
        <w:t>е</w:t>
      </w:r>
      <w:r w:rsidRPr="00E765DF">
        <w:t>сто, однако их масштабы значительно сократились. Соответствующие органы принимают меры по расследованию случаев нарушения свободы вероисповед</w:t>
      </w:r>
      <w:r w:rsidRPr="00E765DF">
        <w:t>а</w:t>
      </w:r>
      <w:r w:rsidRPr="00E765DF">
        <w:t>ния и выявлению нарушителей, причем в большинстве случаев поиски оказ</w:t>
      </w:r>
      <w:r w:rsidRPr="00E765DF">
        <w:t>ы</w:t>
      </w:r>
      <w:r w:rsidRPr="00E765DF">
        <w:t>ваются успешными.</w:t>
      </w:r>
    </w:p>
    <w:p w:rsidR="009237D9" w:rsidRPr="00E765DF" w:rsidRDefault="009237D9" w:rsidP="00CE29F4">
      <w:pPr>
        <w:pStyle w:val="H23GR"/>
      </w:pPr>
      <w:r w:rsidRPr="00E765DF">
        <w:tab/>
      </w:r>
      <w:r w:rsidRPr="00E765DF">
        <w:tab/>
        <w:t>Статистические данные о преступлениях в БиГ, мотивированных этническими предубеждениями</w:t>
      </w:r>
    </w:p>
    <w:p w:rsidR="009237D9" w:rsidRPr="00E765DF" w:rsidRDefault="009237D9" w:rsidP="00CE29F4">
      <w:pPr>
        <w:pStyle w:val="H4GR"/>
        <w:spacing w:before="240"/>
      </w:pPr>
      <w:r w:rsidRPr="00E765DF">
        <w:tab/>
      </w:r>
      <w:r w:rsidRPr="00E765DF">
        <w:tab/>
        <w:t>Анализ положения</w:t>
      </w:r>
    </w:p>
    <w:p w:rsidR="009237D9" w:rsidRPr="00E765DF" w:rsidRDefault="009237D9" w:rsidP="00CE29F4">
      <w:pPr>
        <w:pStyle w:val="SingleTxtGR"/>
      </w:pPr>
      <w:r w:rsidRPr="00E765DF">
        <w:t>175.</w:t>
      </w:r>
      <w:r w:rsidRPr="00E765DF">
        <w:tab/>
        <w:t>Наработка статистических данных о преступлениях, мотивированных э</w:t>
      </w:r>
      <w:r w:rsidRPr="00E765DF">
        <w:t>т</w:t>
      </w:r>
      <w:r w:rsidRPr="00E765DF">
        <w:t>ническими предубеждениями, производится исходя из уголовного законод</w:t>
      </w:r>
      <w:r w:rsidRPr="00E765DF">
        <w:t>а</w:t>
      </w:r>
      <w:r w:rsidRPr="00E765DF">
        <w:t>тельства, действующего на общегосударственном уровне и уровне образований БиГ (Уголовный кодекс БиГ, Уголовно-процессуальный кодекс БиГ, Уг</w:t>
      </w:r>
      <w:r w:rsidRPr="00E765DF">
        <w:t>о</w:t>
      </w:r>
      <w:r w:rsidRPr="00E765DF">
        <w:t>ловный кодекс ФБиГ, Уголовно-процессуальный кодекс ФБиГ, Уголовный кодекс РС, Уголовно-процессуальный кодекс РС, закон ФБиГ об исполнении уголовных санкций, закон РС об исполнении уголовных санкций, закон БиГ о мисдимин</w:t>
      </w:r>
      <w:r w:rsidRPr="00E765DF">
        <w:t>о</w:t>
      </w:r>
      <w:r w:rsidRPr="00E765DF">
        <w:t>рах, закон ФБиГ о мисдиминорах, закон РС о мисдиминорах, закон БиГ о вз</w:t>
      </w:r>
      <w:r w:rsidRPr="00E765DF">
        <w:t>а</w:t>
      </w:r>
      <w:r w:rsidRPr="00E765DF">
        <w:t>имной правовой помощи, закон о защите свидетелей, находящихся в уязвимом п</w:t>
      </w:r>
      <w:r w:rsidRPr="00E765DF">
        <w:t>о</w:t>
      </w:r>
      <w:r w:rsidRPr="00E765DF">
        <w:t>ложении или под угрозой).</w:t>
      </w:r>
    </w:p>
    <w:p w:rsidR="009237D9" w:rsidRPr="00E765DF" w:rsidRDefault="009237D9" w:rsidP="00CE29F4">
      <w:pPr>
        <w:pStyle w:val="SingleTxtGR"/>
      </w:pPr>
      <w:r w:rsidRPr="00E765DF">
        <w:t>176.</w:t>
      </w:r>
      <w:r w:rsidRPr="00E765DF">
        <w:tab/>
        <w:t>Хотя уголовное законодательство не отличается единообразием по части назначения одинаковых уголовных санкций лицам, совершившим одинаковые преступления, его положения, касающиеся того, что называют уголовными преступлениями, мотивированными этническими предубеждениями, по сущ</w:t>
      </w:r>
      <w:r w:rsidRPr="00E765DF">
        <w:t>е</w:t>
      </w:r>
      <w:r w:rsidRPr="00E765DF">
        <w:t>ству идентичны и обеспечивают одинаковую защиту жертв.</w:t>
      </w:r>
    </w:p>
    <w:p w:rsidR="009237D9" w:rsidRPr="00E765DF" w:rsidRDefault="009237D9" w:rsidP="00CE29F4">
      <w:pPr>
        <w:pStyle w:val="SingleTxtGR"/>
      </w:pPr>
      <w:r w:rsidRPr="00E765DF">
        <w:t>177.</w:t>
      </w:r>
      <w:r w:rsidRPr="00E765DF">
        <w:tab/>
        <w:t>Преступлениями, мотивированными этническими предубеждениями, считаются уголовные пр</w:t>
      </w:r>
      <w:r w:rsidRPr="00E765DF">
        <w:t>е</w:t>
      </w:r>
      <w:r w:rsidRPr="00E765DF">
        <w:t>ступления, которые по своему основному содержанию связаны со следующим:</w:t>
      </w:r>
    </w:p>
    <w:p w:rsidR="009237D9" w:rsidRPr="00CE29F4" w:rsidRDefault="009237D9" w:rsidP="00CE29F4">
      <w:pPr>
        <w:pStyle w:val="Bullet1GR"/>
        <w:rPr>
          <w:rFonts w:eastAsia="SimSun"/>
        </w:rPr>
      </w:pPr>
      <w:r w:rsidRPr="00CE29F4">
        <w:rPr>
          <w:rFonts w:eastAsia="SimSun"/>
        </w:rPr>
        <w:t>нарушением принципа равенства людей и граждан;</w:t>
      </w:r>
    </w:p>
    <w:p w:rsidR="009237D9" w:rsidRPr="00CE29F4" w:rsidRDefault="009237D9" w:rsidP="00CE29F4">
      <w:pPr>
        <w:pStyle w:val="Bullet1GR"/>
        <w:rPr>
          <w:rFonts w:eastAsia="SimSun"/>
        </w:rPr>
      </w:pPr>
      <w:r w:rsidRPr="00CE29F4">
        <w:rPr>
          <w:rFonts w:eastAsia="SimSun"/>
        </w:rPr>
        <w:t>созданием препятствий для возвращения беженцев и перемещенных лиц;</w:t>
      </w:r>
    </w:p>
    <w:p w:rsidR="009237D9" w:rsidRPr="00CE29F4" w:rsidRDefault="009237D9" w:rsidP="00CE29F4">
      <w:pPr>
        <w:pStyle w:val="Bullet1GR"/>
        <w:rPr>
          <w:rFonts w:eastAsia="SimSun"/>
        </w:rPr>
      </w:pPr>
      <w:r w:rsidRPr="00CE29F4">
        <w:rPr>
          <w:rFonts w:eastAsia="SimSun"/>
        </w:rPr>
        <w:t>геноцидом;</w:t>
      </w:r>
    </w:p>
    <w:p w:rsidR="009237D9" w:rsidRPr="00CE29F4" w:rsidRDefault="009237D9" w:rsidP="00CE29F4">
      <w:pPr>
        <w:pStyle w:val="Bullet1GR"/>
        <w:rPr>
          <w:rFonts w:eastAsia="SimSun"/>
        </w:rPr>
      </w:pPr>
      <w:r w:rsidRPr="00CE29F4">
        <w:rPr>
          <w:rFonts w:eastAsia="SimSun"/>
        </w:rPr>
        <w:t>организацией группы людей и их подстрекательством к совершению г</w:t>
      </w:r>
      <w:r w:rsidRPr="00CE29F4">
        <w:rPr>
          <w:rFonts w:eastAsia="SimSun"/>
        </w:rPr>
        <w:t>е</w:t>
      </w:r>
      <w:r w:rsidRPr="00CE29F4">
        <w:rPr>
          <w:rFonts w:eastAsia="SimSun"/>
        </w:rPr>
        <w:t>ноцида, преступлений против человечности и военных преступлений;</w:t>
      </w:r>
    </w:p>
    <w:p w:rsidR="009237D9" w:rsidRPr="00CE29F4" w:rsidRDefault="009237D9" w:rsidP="00CE29F4">
      <w:pPr>
        <w:pStyle w:val="Bullet1GR"/>
        <w:rPr>
          <w:rFonts w:eastAsia="SimSun"/>
        </w:rPr>
      </w:pPr>
      <w:r w:rsidRPr="00CE29F4">
        <w:rPr>
          <w:rFonts w:eastAsia="SimSun"/>
        </w:rPr>
        <w:t>разрушением культурных, исторических и религиозных памятников;</w:t>
      </w:r>
    </w:p>
    <w:p w:rsidR="009237D9" w:rsidRPr="00CE29F4" w:rsidRDefault="009237D9" w:rsidP="00CE29F4">
      <w:pPr>
        <w:pStyle w:val="Bullet1GR"/>
        <w:rPr>
          <w:rFonts w:eastAsia="SimSun"/>
        </w:rPr>
      </w:pPr>
      <w:r w:rsidRPr="00CE29F4">
        <w:rPr>
          <w:rFonts w:eastAsia="SimSun"/>
        </w:rPr>
        <w:t>службой во вражеской армии;</w:t>
      </w:r>
    </w:p>
    <w:p w:rsidR="009237D9" w:rsidRPr="00CE29F4" w:rsidRDefault="009237D9" w:rsidP="00CE29F4">
      <w:pPr>
        <w:pStyle w:val="Bullet1GR"/>
        <w:rPr>
          <w:rFonts w:eastAsia="SimSun"/>
        </w:rPr>
      </w:pPr>
      <w:r w:rsidRPr="00CE29F4">
        <w:rPr>
          <w:rFonts w:eastAsia="SimSun"/>
        </w:rPr>
        <w:t>шпионажем;</w:t>
      </w:r>
    </w:p>
    <w:p w:rsidR="009237D9" w:rsidRPr="00E765DF" w:rsidRDefault="009237D9" w:rsidP="00CE29F4">
      <w:pPr>
        <w:pStyle w:val="Bullet1GR"/>
      </w:pPr>
      <w:r w:rsidRPr="00CE29F4">
        <w:rPr>
          <w:rFonts w:eastAsia="SimSun"/>
        </w:rPr>
        <w:t>несанкционирован</w:t>
      </w:r>
      <w:r w:rsidRPr="00E765DF">
        <w:t>ным изучением и присвоением памятников культуры.</w:t>
      </w:r>
    </w:p>
    <w:p w:rsidR="009237D9" w:rsidRPr="00E765DF" w:rsidRDefault="009237D9" w:rsidP="001A6AB2">
      <w:pPr>
        <w:pStyle w:val="SingleTxtGR"/>
      </w:pPr>
      <w:r w:rsidRPr="00E765DF">
        <w:t>178.</w:t>
      </w:r>
      <w:r w:rsidRPr="00E765DF">
        <w:tab/>
        <w:t>В целом можно сделать вывод о том, что отдельные лица или группы н</w:t>
      </w:r>
      <w:r w:rsidRPr="00E765DF">
        <w:t>а</w:t>
      </w:r>
      <w:r w:rsidRPr="00E765DF">
        <w:t>рушают свои собственные традиции, занимаясь разжиганием национальной или религиозной ненависти и нетерпимости посредством проникнутых нетерпим</w:t>
      </w:r>
      <w:r w:rsidRPr="00E765DF">
        <w:t>о</w:t>
      </w:r>
      <w:r w:rsidRPr="00E765DF">
        <w:t>стью, расистских, провокационных и агрессивных высказываний и действий, осуществляемых в различных формах, с различной интенсивностью (наруш</w:t>
      </w:r>
      <w:r w:rsidRPr="00E765DF">
        <w:t>е</w:t>
      </w:r>
      <w:r w:rsidRPr="00E765DF">
        <w:t>ние общественного мира и порядка), а также под видом вынашивания, попул</w:t>
      </w:r>
      <w:r w:rsidRPr="00E765DF">
        <w:t>я</w:t>
      </w:r>
      <w:r w:rsidRPr="00E765DF">
        <w:t>ризации, укрепления, защиты и превозношения своих националистических, р</w:t>
      </w:r>
      <w:r w:rsidRPr="00E765DF">
        <w:t>е</w:t>
      </w:r>
      <w:r w:rsidRPr="00E765DF">
        <w:t>лигиозных, культурных и даже политических идей.</w:t>
      </w:r>
    </w:p>
    <w:p w:rsidR="009237D9" w:rsidRPr="00E765DF" w:rsidRDefault="009237D9" w:rsidP="001A6AB2">
      <w:pPr>
        <w:pStyle w:val="SingleTxtGR"/>
      </w:pPr>
      <w:r w:rsidRPr="00E765DF">
        <w:t>179.</w:t>
      </w:r>
      <w:r w:rsidRPr="00E765DF">
        <w:tab/>
        <w:t>В период 2005–2010 годов по всей Боснии и Герцеговине наблюдались акты насилия против рел</w:t>
      </w:r>
      <w:r w:rsidRPr="00E765DF">
        <w:t>и</w:t>
      </w:r>
      <w:r w:rsidRPr="00E765DF">
        <w:t>гиозных зданий, памятников/мемориалов, символики, имущества религиозных общин и религиозных деятелей всех конфессий.</w:t>
      </w:r>
    </w:p>
    <w:p w:rsidR="009237D9" w:rsidRPr="00E765DF" w:rsidRDefault="009237D9" w:rsidP="001A6AB2">
      <w:pPr>
        <w:pStyle w:val="SingleTxtGR"/>
      </w:pPr>
      <w:r w:rsidRPr="00E765DF">
        <w:t>180.</w:t>
      </w:r>
      <w:r w:rsidRPr="00E765DF">
        <w:tab/>
        <w:t>Вышеуказанные акты насилия выражались в осквернении и уничтожении религиозных зданий, могил, религиозного имущества, физических нападениях на религиозных деятелей и их запугивании, осквернении национальных, рел</w:t>
      </w:r>
      <w:r w:rsidRPr="00E765DF">
        <w:t>и</w:t>
      </w:r>
      <w:r w:rsidRPr="00E765DF">
        <w:t>гиозных и культурных символов, закладывании и приведении в дейс</w:t>
      </w:r>
      <w:r w:rsidRPr="00E765DF">
        <w:t>т</w:t>
      </w:r>
      <w:r w:rsidRPr="00E765DF">
        <w:t>вие взрывных устройств, провокационной стрельбе по различным случаям, нанес</w:t>
      </w:r>
      <w:r w:rsidRPr="00E765DF">
        <w:t>е</w:t>
      </w:r>
      <w:r w:rsidRPr="00E765DF">
        <w:t>нии граффити с о</w:t>
      </w:r>
      <w:r w:rsidRPr="00E765DF">
        <w:t>с</w:t>
      </w:r>
      <w:r w:rsidRPr="00E765DF">
        <w:t>корблениями и угрозами, вывешивании оскорбительных афиш и плакатов, направлении сообщений с угрозами, а также распространении экстремистских и радикальных высказываний в Интернете и через мобильные телекоммуникационные устройства.</w:t>
      </w:r>
    </w:p>
    <w:p w:rsidR="009237D9" w:rsidRPr="00E765DF" w:rsidRDefault="009237D9" w:rsidP="001A6AB2">
      <w:pPr>
        <w:pStyle w:val="SingleTxtGR"/>
      </w:pPr>
      <w:r w:rsidRPr="00E765DF">
        <w:t>181.</w:t>
      </w:r>
      <w:r w:rsidRPr="00E765DF">
        <w:tab/>
        <w:t>В указанный период против возвращенцев было совершено немало им</w:t>
      </w:r>
      <w:r w:rsidRPr="00E765DF">
        <w:t>у</w:t>
      </w:r>
      <w:r w:rsidRPr="00E765DF">
        <w:t>щественных преступлений (повреждение и разрушение жилых зданий, тран</w:t>
      </w:r>
      <w:r w:rsidRPr="00E765DF">
        <w:t>с</w:t>
      </w:r>
      <w:r w:rsidRPr="00E765DF">
        <w:t>портных средств, предприятий общественного питания и предприятий сферы обслуживания), краж имущества; имели место случаи разрушения или повре</w:t>
      </w:r>
      <w:r w:rsidRPr="00E765DF">
        <w:t>ж</w:t>
      </w:r>
      <w:r w:rsidRPr="00E765DF">
        <w:t>дения объектов базовой инфраструктуры (дороги, линии электропередач, вод</w:t>
      </w:r>
      <w:r w:rsidRPr="00E765DF">
        <w:t>о</w:t>
      </w:r>
      <w:r w:rsidRPr="00E765DF">
        <w:t>снабжения, телефонной связи и подобные объекты), возведения барьеров на местных дорогах.</w:t>
      </w:r>
    </w:p>
    <w:p w:rsidR="009237D9" w:rsidRPr="00E765DF" w:rsidRDefault="009237D9" w:rsidP="001A6AB2">
      <w:pPr>
        <w:pStyle w:val="SingleTxtGR"/>
      </w:pPr>
      <w:r w:rsidRPr="00E765DF">
        <w:t>182.</w:t>
      </w:r>
      <w:r w:rsidRPr="00E765DF">
        <w:tab/>
        <w:t>Во многом эти действия носили характер отдельных инцидентов, которые не влекли серьезных последствий с точки зрения безопасности. Однако случаи выявления нарушителей были одиночными; как правило, не удавалось ни выйти на нарушителя, ни установить мотив преступления; впрочем, анализ методов, мест совершения и последствий таких актов подводит к выводу о том, что нек</w:t>
      </w:r>
      <w:r w:rsidRPr="00E765DF">
        <w:t>о</w:t>
      </w:r>
      <w:r w:rsidRPr="00E765DF">
        <w:t>торые из них ставили целью дестабилизацию положения в сфере безопасности и вселение в возвращенцев чувства незащищенности.</w:t>
      </w:r>
    </w:p>
    <w:p w:rsidR="009237D9" w:rsidRPr="00E765DF" w:rsidRDefault="009237D9" w:rsidP="001A6AB2">
      <w:pPr>
        <w:pStyle w:val="SingleTxtGR"/>
      </w:pPr>
      <w:r w:rsidRPr="00E765DF">
        <w:t>183.</w:t>
      </w:r>
      <w:r w:rsidRPr="00E765DF">
        <w:tab/>
        <w:t>Эти факты, которые неизбежно сказываются на полноте защиты прав ч</w:t>
      </w:r>
      <w:r w:rsidRPr="00E765DF">
        <w:t>е</w:t>
      </w:r>
      <w:r w:rsidRPr="00E765DF">
        <w:t>ловека в Боснии и Герцеговине, являются отражением более широких социал</w:t>
      </w:r>
      <w:r w:rsidRPr="00E765DF">
        <w:t>ь</w:t>
      </w:r>
      <w:r w:rsidRPr="00E765DF">
        <w:t>ных явлений, а также экономического, социальн</w:t>
      </w:r>
      <w:r w:rsidRPr="00E765DF">
        <w:t>о</w:t>
      </w:r>
      <w:r w:rsidRPr="00E765DF">
        <w:t>го и политического положения в стране; они свидетельствуют о важности воспитания чувства взаимопоним</w:t>
      </w:r>
      <w:r w:rsidRPr="00E765DF">
        <w:t>а</w:t>
      </w:r>
      <w:r w:rsidRPr="00E765DF">
        <w:t>ния в обществе и необходимости уделять этим проблемам более пристальное внимание, с тем чтобы страна в целом могла адекватно реагировать на проявл</w:t>
      </w:r>
      <w:r w:rsidRPr="00E765DF">
        <w:t>е</w:t>
      </w:r>
      <w:r w:rsidRPr="00E765DF">
        <w:t>ния экстремизма с этнической подопл</w:t>
      </w:r>
      <w:r w:rsidRPr="00E765DF">
        <w:t>е</w:t>
      </w:r>
      <w:r w:rsidRPr="00E765DF">
        <w:t>кой.</w:t>
      </w:r>
    </w:p>
    <w:p w:rsidR="009237D9" w:rsidRPr="00E765DF" w:rsidRDefault="009237D9" w:rsidP="001A6AB2">
      <w:pPr>
        <w:pStyle w:val="H23GR"/>
      </w:pPr>
      <w:r w:rsidRPr="00E765DF">
        <w:tab/>
      </w:r>
      <w:r w:rsidRPr="00E765DF">
        <w:tab/>
        <w:t>Достигнутые успехи и прогресс</w:t>
      </w:r>
    </w:p>
    <w:p w:rsidR="009237D9" w:rsidRPr="00E765DF" w:rsidRDefault="009237D9" w:rsidP="001A6AB2">
      <w:pPr>
        <w:pStyle w:val="SingleTxtGR"/>
      </w:pPr>
      <w:r w:rsidRPr="00E765DF">
        <w:t>184.</w:t>
      </w:r>
      <w:r w:rsidRPr="00E765DF">
        <w:tab/>
        <w:t>Анализ преступлений с этнической подоплекой, которые сопряжены с нападениями на места отправления религиозного культа и на религиозных де</w:t>
      </w:r>
      <w:r w:rsidRPr="00E765DF">
        <w:t>я</w:t>
      </w:r>
      <w:r w:rsidRPr="00E765DF">
        <w:t>телей, в целом свидетельствует о снижении в о</w:t>
      </w:r>
      <w:r w:rsidRPr="00E765DF">
        <w:t>т</w:t>
      </w:r>
      <w:r w:rsidRPr="00E765DF">
        <w:t>четный период числа таких криминальных деяний в отношении возвращенцев.</w:t>
      </w:r>
    </w:p>
    <w:p w:rsidR="009237D9" w:rsidRPr="00E765DF" w:rsidRDefault="009237D9" w:rsidP="001A6AB2">
      <w:pPr>
        <w:pStyle w:val="SingleTxtGR"/>
      </w:pPr>
      <w:r w:rsidRPr="00E765DF">
        <w:t>185.</w:t>
      </w:r>
      <w:r w:rsidRPr="00E765DF">
        <w:tab/>
        <w:t>Следует отметить, что благодаря прежде всего ответственности и пр</w:t>
      </w:r>
      <w:r w:rsidRPr="00E765DF">
        <w:t>о</w:t>
      </w:r>
      <w:r w:rsidRPr="00E765DF">
        <w:t>фессионализму сотрудников полиции Боснии и Герцеговины мероприятия в о</w:t>
      </w:r>
      <w:r w:rsidRPr="00E765DF">
        <w:t>з</w:t>
      </w:r>
      <w:r w:rsidRPr="00E765DF">
        <w:t>наменование начала строительства или ремонта зданий религиозного назнач</w:t>
      </w:r>
      <w:r w:rsidRPr="00E765DF">
        <w:t>е</w:t>
      </w:r>
      <w:r w:rsidRPr="00E765DF">
        <w:t>ния и юбилейные встречи проводились в безопасной обстановке. О заметном спаде преступности на этнической почве в отношении возвращенцев можно с</w:t>
      </w:r>
      <w:r w:rsidRPr="00E765DF">
        <w:t>у</w:t>
      </w:r>
      <w:r w:rsidRPr="00E765DF">
        <w:t>дить по сокращению числа и изменению характера преступлений и мелких пр</w:t>
      </w:r>
      <w:r w:rsidRPr="00E765DF">
        <w:t>а</w:t>
      </w:r>
      <w:r w:rsidRPr="00E765DF">
        <w:t>вонарушений, совершенных в их отношении.</w:t>
      </w:r>
    </w:p>
    <w:p w:rsidR="009237D9" w:rsidRPr="00E765DF" w:rsidRDefault="009237D9" w:rsidP="001A6AB2">
      <w:pPr>
        <w:pStyle w:val="SingleTxtGR"/>
      </w:pPr>
      <w:r w:rsidRPr="00E765DF">
        <w:t>186.</w:t>
      </w:r>
      <w:r w:rsidRPr="00E765DF">
        <w:tab/>
        <w:t>Полиция принимает меры по предупреждению подобных инцидентов, р</w:t>
      </w:r>
      <w:r w:rsidRPr="00E765DF">
        <w:t>е</w:t>
      </w:r>
      <w:r w:rsidRPr="00E765DF">
        <w:t>гулярно патрулируя ра</w:t>
      </w:r>
      <w:r w:rsidRPr="00E765DF">
        <w:t>й</w:t>
      </w:r>
      <w:r w:rsidRPr="00E765DF">
        <w:t>оны проживания возвращенцев.</w:t>
      </w:r>
    </w:p>
    <w:p w:rsidR="009237D9" w:rsidRPr="00E765DF" w:rsidRDefault="009237D9" w:rsidP="001A6AB2">
      <w:pPr>
        <w:pStyle w:val="SingleTxtGR"/>
      </w:pPr>
      <w:r w:rsidRPr="00E765DF">
        <w:t>187.</w:t>
      </w:r>
      <w:r w:rsidRPr="00E765DF">
        <w:tab/>
        <w:t>Следует отметить, что устойчивое возвращение беженцев и перемеще</w:t>
      </w:r>
      <w:r w:rsidRPr="00E765DF">
        <w:t>н</w:t>
      </w:r>
      <w:r w:rsidRPr="00E765DF">
        <w:t>ных лиц в условиях безопасности рассматривается в качестве особо приорите</w:t>
      </w:r>
      <w:r w:rsidRPr="00E765DF">
        <w:t>т</w:t>
      </w:r>
      <w:r w:rsidRPr="00E765DF">
        <w:t>ной задачи.</w:t>
      </w:r>
    </w:p>
    <w:p w:rsidR="009237D9" w:rsidRPr="00E765DF" w:rsidRDefault="009237D9" w:rsidP="001A6AB2">
      <w:pPr>
        <w:pStyle w:val="SingleTxtGR"/>
      </w:pPr>
      <w:r w:rsidRPr="00E765DF">
        <w:t>188.</w:t>
      </w:r>
      <w:r w:rsidRPr="00E765DF">
        <w:tab/>
        <w:t>Реализуются проекты "Полицейская работа с населением", "Укрепление потенциала местной полиции по работе с гражданами" и "Безопасность", кот</w:t>
      </w:r>
      <w:r w:rsidRPr="00E765DF">
        <w:t>о</w:t>
      </w:r>
      <w:r w:rsidRPr="00E765DF">
        <w:t>рые призваны облегчить повседневные (круглосуточные) контакты между п</w:t>
      </w:r>
      <w:r w:rsidRPr="00E765DF">
        <w:t>о</w:t>
      </w:r>
      <w:r w:rsidRPr="00E765DF">
        <w:t>лицией и возвращенцами (патрулирование в поселениях возвращенцев силами полиции), между полицейской службой и представителями ассоциаций возвр</w:t>
      </w:r>
      <w:r w:rsidRPr="00E765DF">
        <w:t>а</w:t>
      </w:r>
      <w:r w:rsidRPr="00E765DF">
        <w:t>щенцев, сотрудн</w:t>
      </w:r>
      <w:r w:rsidRPr="00E765DF">
        <w:t>и</w:t>
      </w:r>
      <w:r w:rsidRPr="00E765DF">
        <w:t>чество на постоянной основе с представителями религиозных общин и проведение форумов по безопасности в охваченных ими муниципал</w:t>
      </w:r>
      <w:r w:rsidRPr="00E765DF">
        <w:t>ь</w:t>
      </w:r>
      <w:r w:rsidRPr="00E765DF">
        <w:t>ных образованиях.</w:t>
      </w:r>
    </w:p>
    <w:p w:rsidR="009237D9" w:rsidRPr="00E765DF" w:rsidRDefault="009237D9" w:rsidP="001A6AB2">
      <w:pPr>
        <w:pStyle w:val="SingleTxtGR"/>
      </w:pPr>
      <w:r w:rsidRPr="00E765DF">
        <w:t>189.</w:t>
      </w:r>
      <w:r w:rsidRPr="00E765DF">
        <w:tab/>
        <w:t>Принятие вышеупомянутых мер позволило повысить безопасность б</w:t>
      </w:r>
      <w:r w:rsidRPr="00E765DF">
        <w:t>е</w:t>
      </w:r>
      <w:r w:rsidRPr="00E765DF">
        <w:t>женцев и содействует сохранению Боснии и Герцеговины в качестве многон</w:t>
      </w:r>
      <w:r w:rsidRPr="00E765DF">
        <w:t>а</w:t>
      </w:r>
      <w:r w:rsidRPr="00E765DF">
        <w:t>ционального, многоконфессионального сообщества, которым она всегда явл</w:t>
      </w:r>
      <w:r w:rsidRPr="00E765DF">
        <w:t>я</w:t>
      </w:r>
      <w:r w:rsidRPr="00E765DF">
        <w:t>лась.</w:t>
      </w:r>
    </w:p>
    <w:p w:rsidR="009237D9" w:rsidRPr="00E765DF" w:rsidRDefault="009237D9" w:rsidP="001A6AB2">
      <w:pPr>
        <w:pStyle w:val="H1GR"/>
      </w:pPr>
      <w:r w:rsidRPr="00E765DF">
        <w:tab/>
      </w:r>
      <w:r w:rsidRPr="00E765DF">
        <w:tab/>
        <w:t>Ответы на рекомендации, содержащиеся в пункте 11 заключительных замечаний К</w:t>
      </w:r>
      <w:r w:rsidRPr="00E765DF">
        <w:t>о</w:t>
      </w:r>
      <w:r w:rsidRPr="00E765DF">
        <w:t>митета</w:t>
      </w:r>
    </w:p>
    <w:p w:rsidR="009237D9" w:rsidRPr="001A6AB2" w:rsidRDefault="009237D9" w:rsidP="001A6AB2">
      <w:pPr>
        <w:pStyle w:val="SingleTxtGR"/>
        <w:ind w:left="1701"/>
        <w:rPr>
          <w:i/>
        </w:rPr>
      </w:pPr>
      <w:r w:rsidRPr="001A6AB2">
        <w:rPr>
          <w:i/>
        </w:rPr>
        <w:t>Комитет вновь рекомендует государству-участнику покончить с пра</w:t>
      </w:r>
      <w:r w:rsidRPr="001A6AB2">
        <w:rPr>
          <w:i/>
        </w:rPr>
        <w:t>к</w:t>
      </w:r>
      <w:r w:rsidRPr="001A6AB2">
        <w:rPr>
          <w:i/>
        </w:rPr>
        <w:t>тикой сегрегации, выражающейся в создании моноэтнических школ, и обеспечить обучение по одинаковой базовой программе всех детей с ц</w:t>
      </w:r>
      <w:r w:rsidRPr="001A6AB2">
        <w:rPr>
          <w:i/>
        </w:rPr>
        <w:t>е</w:t>
      </w:r>
      <w:r w:rsidRPr="001A6AB2">
        <w:rPr>
          <w:i/>
        </w:rPr>
        <w:t>лью воспитать терпимость между различными этническими группами страны и научить людей ценить особенности каждой из них.</w:t>
      </w:r>
    </w:p>
    <w:p w:rsidR="009237D9" w:rsidRPr="00E765DF" w:rsidRDefault="009237D9" w:rsidP="001A6AB2">
      <w:pPr>
        <w:pStyle w:val="SingleTxtGR"/>
      </w:pPr>
      <w:r w:rsidRPr="00E765DF">
        <w:t>190.</w:t>
      </w:r>
      <w:r w:rsidRPr="00E765DF">
        <w:tab/>
        <w:t>Право ребенка на образование регулируется статьями 28, 29 и 30 Конве</w:t>
      </w:r>
      <w:r w:rsidRPr="00E765DF">
        <w:t>н</w:t>
      </w:r>
      <w:r w:rsidRPr="00E765DF">
        <w:t>ции о правах ребенка, которая была подписана БиГ.</w:t>
      </w:r>
    </w:p>
    <w:p w:rsidR="009237D9" w:rsidRPr="00E765DF" w:rsidRDefault="009237D9" w:rsidP="001A6AB2">
      <w:pPr>
        <w:pStyle w:val="SingleTxtGR"/>
      </w:pPr>
      <w:r w:rsidRPr="00E765DF">
        <w:t>191.</w:t>
      </w:r>
      <w:r w:rsidRPr="00E765DF">
        <w:tab/>
        <w:t>Согласно Конституции сфера образования в БиГ регулируется законод</w:t>
      </w:r>
      <w:r w:rsidRPr="00E765DF">
        <w:t>а</w:t>
      </w:r>
      <w:r w:rsidRPr="00E765DF">
        <w:t>тельством образований, кантонов в составе Федерации и ОБ.</w:t>
      </w:r>
    </w:p>
    <w:p w:rsidR="009237D9" w:rsidRPr="00E765DF" w:rsidRDefault="009237D9" w:rsidP="001A6AB2">
      <w:pPr>
        <w:pStyle w:val="SingleTxtGR"/>
      </w:pPr>
      <w:r w:rsidRPr="00E765DF">
        <w:t>192.</w:t>
      </w:r>
      <w:r w:rsidRPr="00E765DF">
        <w:tab/>
        <w:t>Что касается общегосударственного уровня, то координационные фун</w:t>
      </w:r>
      <w:r w:rsidRPr="00E765DF">
        <w:t>к</w:t>
      </w:r>
      <w:r w:rsidRPr="00E765DF">
        <w:t>ции в этой области выполняет Министерство гражданских дел, а более ко</w:t>
      </w:r>
      <w:r w:rsidRPr="00E765DF">
        <w:t>н</w:t>
      </w:r>
      <w:r w:rsidRPr="00E765DF">
        <w:t>кретно </w:t>
      </w:r>
      <w:r w:rsidRPr="00E765DF">
        <w:sym w:font="Symbol" w:char="F02D"/>
      </w:r>
      <w:r w:rsidRPr="00E765DF">
        <w:t xml:space="preserve"> его департамент образования.</w:t>
      </w:r>
    </w:p>
    <w:p w:rsidR="009237D9" w:rsidRPr="00E765DF" w:rsidRDefault="009237D9" w:rsidP="001A6AB2">
      <w:pPr>
        <w:pStyle w:val="SingleTxtGR"/>
      </w:pPr>
      <w:r w:rsidRPr="00E765DF">
        <w:t>193.</w:t>
      </w:r>
      <w:r w:rsidRPr="00E765DF">
        <w:tab/>
        <w:t>В интересах эффективной координации действий в сфере образования был подписан меморандум о договоренности относительно учреждения Конф</w:t>
      </w:r>
      <w:r w:rsidRPr="00E765DF">
        <w:t>е</w:t>
      </w:r>
      <w:r w:rsidRPr="00E765DF">
        <w:t>ренции министров образования Боснии и Герцегов</w:t>
      </w:r>
      <w:r w:rsidRPr="00E765DF">
        <w:t>и</w:t>
      </w:r>
      <w:r w:rsidRPr="00E765DF">
        <w:t>ны ("Официальный вестник БиГ" № 19/08).</w:t>
      </w:r>
    </w:p>
    <w:p w:rsidR="009237D9" w:rsidRPr="00E765DF" w:rsidRDefault="009237D9" w:rsidP="001A6AB2">
      <w:pPr>
        <w:pStyle w:val="SingleTxtGR"/>
      </w:pPr>
      <w:r w:rsidRPr="00E765DF">
        <w:t>194.</w:t>
      </w:r>
      <w:r w:rsidRPr="00E765DF">
        <w:tab/>
        <w:t>Министерство гражданских дел координирует работу Конференции м</w:t>
      </w:r>
      <w:r w:rsidRPr="00E765DF">
        <w:t>и</w:t>
      </w:r>
      <w:r w:rsidRPr="00E765DF">
        <w:t>нистров образования, в которой принимают участие ответственные за эту о</w:t>
      </w:r>
      <w:r w:rsidRPr="00E765DF">
        <w:t>б</w:t>
      </w:r>
      <w:r w:rsidRPr="00E765DF">
        <w:t>ласть министры образований и кантонов, а также руководитель департамента образования ОБ. Основные задачи Конференции министров образования БиГ, которая выполняет консультативные функции, заключаются в согласовании т</w:t>
      </w:r>
      <w:r w:rsidRPr="00E765DF">
        <w:t>о</w:t>
      </w:r>
      <w:r w:rsidRPr="00E765DF">
        <w:t>чек зрения и вынесении рекомендаций относительно взаимоувязки политич</w:t>
      </w:r>
      <w:r w:rsidRPr="00E765DF">
        <w:t>е</w:t>
      </w:r>
      <w:r w:rsidRPr="00E765DF">
        <w:t>ских установок в сфере образования и стратегич</w:t>
      </w:r>
      <w:r w:rsidRPr="00E765DF">
        <w:t>е</w:t>
      </w:r>
      <w:r w:rsidRPr="00E765DF">
        <w:t>ских планов развития системы образования, подготовке законодательства об образовании, определении, вн</w:t>
      </w:r>
      <w:r w:rsidRPr="00E765DF">
        <w:t>е</w:t>
      </w:r>
      <w:r w:rsidRPr="00E765DF">
        <w:t>дрении, мониторинге и развитии образовательных стандартов, приведении их в соответствие с евр</w:t>
      </w:r>
      <w:r w:rsidRPr="00E765DF">
        <w:t>о</w:t>
      </w:r>
      <w:r w:rsidRPr="00E765DF">
        <w:t>пейскими и международными стандартами и пр.</w:t>
      </w:r>
    </w:p>
    <w:p w:rsidR="009237D9" w:rsidRPr="00E765DF" w:rsidRDefault="009237D9" w:rsidP="001A6AB2">
      <w:pPr>
        <w:pStyle w:val="SingleTxtGR"/>
      </w:pPr>
      <w:r w:rsidRPr="00E765DF">
        <w:t>195.</w:t>
      </w:r>
      <w:r w:rsidRPr="00E765DF">
        <w:tab/>
        <w:t>Своими усилиями по принятию соответствующих документов о развитии системы образовании и мер по гармонизации законодательства органы образ</w:t>
      </w:r>
      <w:r w:rsidRPr="00E765DF">
        <w:t>о</w:t>
      </w:r>
      <w:r w:rsidRPr="00E765DF">
        <w:t>вания Боснии и Герцеговины (Министерство гражданских дел БиГ и министе</w:t>
      </w:r>
      <w:r w:rsidRPr="00E765DF">
        <w:t>р</w:t>
      </w:r>
      <w:r w:rsidRPr="00E765DF">
        <w:t>ства образования образований и кантонов) должны заложить предпосылки для разработки достаточно связной образовательной политики, взаимоувязанных законодательных норм об образовании и обеспечения единообразного качества образовательных услуг в целом.</w:t>
      </w:r>
    </w:p>
    <w:p w:rsidR="009237D9" w:rsidRPr="00E765DF" w:rsidRDefault="009237D9" w:rsidP="001A6AB2">
      <w:pPr>
        <w:pStyle w:val="SingleTxtGR"/>
      </w:pPr>
      <w:r w:rsidRPr="00E765DF">
        <w:t>196.</w:t>
      </w:r>
      <w:r w:rsidRPr="00E765DF">
        <w:tab/>
        <w:t>Это предполагает обеспечение всем без дискриминации по тому или иному признаку равного доступа к образованию надлежащего качества и об</w:t>
      </w:r>
      <w:r w:rsidRPr="00E765DF">
        <w:t>у</w:t>
      </w:r>
      <w:r w:rsidRPr="00E765DF">
        <w:t>чению в надлежащих учебных заведениях.</w:t>
      </w:r>
    </w:p>
    <w:p w:rsidR="009237D9" w:rsidRPr="00E765DF" w:rsidRDefault="009237D9" w:rsidP="001A6AB2">
      <w:pPr>
        <w:pStyle w:val="SingleTxtGR"/>
      </w:pPr>
      <w:r w:rsidRPr="00E765DF">
        <w:t>197.</w:t>
      </w:r>
      <w:r w:rsidRPr="00E765DF">
        <w:tab/>
        <w:t>Однако практика в сфере образования свидетельствует о том, что степень достижения поставле</w:t>
      </w:r>
      <w:r w:rsidRPr="00E765DF">
        <w:t>н</w:t>
      </w:r>
      <w:r w:rsidRPr="00E765DF">
        <w:t>ных целей нельзя признать удовлетворительной, что применимое законодательство выполняется неудо</w:t>
      </w:r>
      <w:r w:rsidRPr="00E765DF">
        <w:t>в</w:t>
      </w:r>
      <w:r w:rsidRPr="00E765DF">
        <w:t>летворительно и что еще не найдено удовлетворительного решения многих вопросов и проблем, включая использование обоих языков при обучении и существование моноэтнических школ.</w:t>
      </w:r>
    </w:p>
    <w:p w:rsidR="009237D9" w:rsidRPr="00E765DF" w:rsidRDefault="009237D9" w:rsidP="001A6AB2">
      <w:pPr>
        <w:pStyle w:val="SingleTxtGR"/>
      </w:pPr>
      <w:r w:rsidRPr="00E765DF">
        <w:t>198.</w:t>
      </w:r>
      <w:r w:rsidRPr="00E765DF">
        <w:tab/>
        <w:t>Система сегрегации в моноэтнических школах в Боснии и Герцеговине ассоциируется с так называемым явлением "две школы под одной крышей". Проблема искоренения этого явления является весьма сложной. Для решения этой проблемы требуется, с одной стороны, неукоснительное следование при</w:t>
      </w:r>
      <w:r w:rsidRPr="00E765DF">
        <w:t>н</w:t>
      </w:r>
      <w:r w:rsidRPr="00E765DF">
        <w:t>ципу недискриминации учащихся по каким бы то ни было признакам, а с др</w:t>
      </w:r>
      <w:r w:rsidRPr="00E765DF">
        <w:t>у</w:t>
      </w:r>
      <w:r w:rsidRPr="00E765DF">
        <w:t>гой – реализация в полном объеме права на получение образования на своем родном языке.</w:t>
      </w:r>
    </w:p>
    <w:p w:rsidR="009237D9" w:rsidRPr="00E765DF" w:rsidRDefault="009237D9" w:rsidP="001A6AB2">
      <w:pPr>
        <w:pStyle w:val="SingleTxtGR"/>
      </w:pPr>
      <w:r w:rsidRPr="00E765DF">
        <w:t>199.</w:t>
      </w:r>
      <w:r w:rsidRPr="00E765DF">
        <w:tab/>
        <w:t>В этой связи муниципальными судами Травника и Мостара были вынес</w:t>
      </w:r>
      <w:r w:rsidRPr="00E765DF">
        <w:t>е</w:t>
      </w:r>
      <w:r w:rsidRPr="00E765DF">
        <w:t xml:space="preserve">ны два разных решения. В решении муниципального суда Мостара, которое было вынесено 27 апреля 2012 года, практика "две школы под одной крышей" была признана дискриминационной. Суд обязал министерство образования, науки, культуры и спорта </w:t>
      </w:r>
      <w:hyperlink r:id="rId8" w:tooltip="Герцеговино-Неретвенский кантон" w:history="1">
        <w:r w:rsidRPr="00EB5F9A">
          <w:rPr>
            <w:rStyle w:val="Hyperlink"/>
            <w:u w:val="none"/>
          </w:rPr>
          <w:t>Герцеговино-Неретвенск</w:t>
        </w:r>
      </w:hyperlink>
      <w:r w:rsidRPr="00E765DF">
        <w:t>ого кантона принять необх</w:t>
      </w:r>
      <w:r w:rsidRPr="00E765DF">
        <w:t>о</w:t>
      </w:r>
      <w:r w:rsidRPr="00E765DF">
        <w:t>димые законодательные меры для достижения законных конкретных целей в сфере образования в русле применимого законодательства страны с целью пр</w:t>
      </w:r>
      <w:r w:rsidRPr="00E765DF">
        <w:t>е</w:t>
      </w:r>
      <w:r w:rsidRPr="00E765DF">
        <w:t xml:space="preserve">сечь дискриминацию в отношении детей, обучающихся в школах </w:t>
      </w:r>
      <w:hyperlink r:id="rId9" w:tooltip="Герцеговино-Неретвенский кантон" w:history="1">
        <w:r w:rsidRPr="00EB5F9A">
          <w:rPr>
            <w:rStyle w:val="Hyperlink"/>
            <w:u w:val="none"/>
          </w:rPr>
          <w:t>Герцеговино-Неретвенск</w:t>
        </w:r>
      </w:hyperlink>
      <w:r w:rsidRPr="00EB5F9A">
        <w:t>ого кантона, по п</w:t>
      </w:r>
      <w:r w:rsidRPr="00E765DF">
        <w:t>ризнаку их этнической принадлежности.</w:t>
      </w:r>
    </w:p>
    <w:p w:rsidR="009237D9" w:rsidRPr="00E765DF" w:rsidRDefault="009237D9" w:rsidP="001A6AB2">
      <w:pPr>
        <w:pStyle w:val="SingleTxtGR"/>
      </w:pPr>
      <w:r w:rsidRPr="00E765DF">
        <w:t>200.</w:t>
      </w:r>
      <w:r w:rsidRPr="00E765DF">
        <w:tab/>
        <w:t>В том же году своим решением муниципальный суд Травника отклонил иск объединения "Ваши права", которое возбудило в муниципальном суде Тра</w:t>
      </w:r>
      <w:r w:rsidRPr="00E765DF">
        <w:t>в</w:t>
      </w:r>
      <w:r w:rsidRPr="00E765DF">
        <w:t xml:space="preserve">ника иск против министерства образования </w:t>
      </w:r>
      <w:hyperlink r:id="rId10" w:tooltip="Среднебоснийский кантон" w:history="1">
        <w:r w:rsidRPr="00EB5F9A">
          <w:rPr>
            <w:rStyle w:val="Hyperlink"/>
            <w:u w:val="none"/>
          </w:rPr>
          <w:t>Среднебоснийск</w:t>
        </w:r>
      </w:hyperlink>
      <w:r w:rsidRPr="00E765DF">
        <w:t>ого кантона, возр</w:t>
      </w:r>
      <w:r w:rsidRPr="00E765DF">
        <w:t>а</w:t>
      </w:r>
      <w:r w:rsidRPr="00E765DF">
        <w:t>жая против наблюдаемой в кантоне практики объединения двух школ под о</w:t>
      </w:r>
      <w:r w:rsidRPr="00E765DF">
        <w:t>д</w:t>
      </w:r>
      <w:r w:rsidRPr="00E765DF">
        <w:t>ной крышей, которая приводит к сегрегации и, по мнению истца, порождает ди</w:t>
      </w:r>
      <w:r w:rsidRPr="00E765DF">
        <w:t>с</w:t>
      </w:r>
      <w:r w:rsidRPr="00E765DF">
        <w:t>криминацию детей по признаку этнической принадлежности. В своем реш</w:t>
      </w:r>
      <w:r w:rsidRPr="00E765DF">
        <w:t>е</w:t>
      </w:r>
      <w:r w:rsidRPr="00E765DF">
        <w:t>нии муниципальный суд Травника утверждал, что явление "две школы под одной крышей" вызвано к жизни реализацией приложения 7 к Общему рамочному с</w:t>
      </w:r>
      <w:r w:rsidRPr="00E765DF">
        <w:t>о</w:t>
      </w:r>
      <w:r w:rsidRPr="00E765DF">
        <w:t>глашению о мире, где говорится о возвращении перемещенных лиц в свои д</w:t>
      </w:r>
      <w:r w:rsidRPr="00E765DF">
        <w:t>о</w:t>
      </w:r>
      <w:r w:rsidRPr="00E765DF">
        <w:t>ма; это означает, что такие школы были созданы для обеспечения права во</w:t>
      </w:r>
      <w:r w:rsidRPr="00E765DF">
        <w:t>з</w:t>
      </w:r>
      <w:r w:rsidRPr="00E765DF">
        <w:t>вращенцев на обучение на своем родном языке по программе, которую родит</w:t>
      </w:r>
      <w:r w:rsidRPr="00E765DF">
        <w:t>е</w:t>
      </w:r>
      <w:r w:rsidRPr="00E765DF">
        <w:t>ли выбирают для своих детей. Логика решения базируется на Временном с</w:t>
      </w:r>
      <w:r w:rsidRPr="00E765DF">
        <w:t>о</w:t>
      </w:r>
      <w:r w:rsidRPr="00E765DF">
        <w:t>глашении об удовлетворении особых потребностей и прав возвращенцев (по</w:t>
      </w:r>
      <w:r w:rsidRPr="00E765DF">
        <w:t>д</w:t>
      </w:r>
      <w:r w:rsidRPr="00E765DF">
        <w:t>писано в марте 2002 года).</w:t>
      </w:r>
    </w:p>
    <w:p w:rsidR="009237D9" w:rsidRPr="00E765DF" w:rsidRDefault="009237D9" w:rsidP="001A6AB2">
      <w:pPr>
        <w:pStyle w:val="SingleTxtGR"/>
      </w:pPr>
      <w:r w:rsidRPr="00E765DF">
        <w:t>201.</w:t>
      </w:r>
      <w:r w:rsidRPr="00E765DF">
        <w:tab/>
        <w:t>Основываясь на материалах проведенного Министерством по правам ч</w:t>
      </w:r>
      <w:r w:rsidRPr="00E765DF">
        <w:t>е</w:t>
      </w:r>
      <w:r w:rsidRPr="00E765DF">
        <w:t>ловека и по делам беженцев опроса на тему о явлении "две школы под одной крышей", Министерство гражданских дел высказывает следующие соображ</w:t>
      </w:r>
      <w:r w:rsidRPr="00E765DF">
        <w:t>е</w:t>
      </w:r>
      <w:r w:rsidRPr="00E765DF">
        <w:t>ния:</w:t>
      </w:r>
    </w:p>
    <w:p w:rsidR="009237D9" w:rsidRPr="00E765DF" w:rsidRDefault="00D36703" w:rsidP="00D36703">
      <w:pPr>
        <w:pStyle w:val="SingleTxtGR"/>
        <w:ind w:left="1701" w:hanging="567"/>
      </w:pPr>
      <w:r>
        <w:tab/>
      </w:r>
      <w:r w:rsidR="009237D9" w:rsidRPr="00E765DF">
        <w:t>"В порядке выполнения своего мандата в период 2008–2010 годов Мин</w:t>
      </w:r>
      <w:r w:rsidR="009237D9" w:rsidRPr="00E765DF">
        <w:t>и</w:t>
      </w:r>
      <w:r w:rsidR="009237D9" w:rsidRPr="00E765DF">
        <w:t>стерство гражданских дел Боснии и Герцеговины вынесло вопрос о явл</w:t>
      </w:r>
      <w:r w:rsidR="009237D9" w:rsidRPr="00E765DF">
        <w:t>е</w:t>
      </w:r>
      <w:r w:rsidR="009237D9" w:rsidRPr="00E765DF">
        <w:t>нии "две школы под одной крышей" в повестку дня пяти из двенадцати встреч Конференции министров образования Боснии и Герцеговины. В</w:t>
      </w:r>
      <w:r>
        <w:t> </w:t>
      </w:r>
      <w:r w:rsidR="009237D9" w:rsidRPr="00E765DF">
        <w:t>2008 году была сформирована рабочая группа, которой было поручено подготовить доклад, провести детальный анализ и вынести рекомендации о преодолении явления "две школы под одной крышей".</w:t>
      </w:r>
    </w:p>
    <w:p w:rsidR="009237D9" w:rsidRPr="00E765DF" w:rsidRDefault="009237D9" w:rsidP="001A6AB2">
      <w:pPr>
        <w:pStyle w:val="SingleTxtGR"/>
      </w:pPr>
      <w:r w:rsidRPr="00E765DF">
        <w:t>202.</w:t>
      </w:r>
      <w:r w:rsidRPr="00E765DF">
        <w:tab/>
        <w:t>Доклад рабочей группы не был принят Конференцией министров образ</w:t>
      </w:r>
      <w:r w:rsidRPr="00E765DF">
        <w:t>о</w:t>
      </w:r>
      <w:r w:rsidRPr="00E765DF">
        <w:t>вания БиГ, которая признала его неудовлетворительным; была сформирована другая рабочая группа – на этот раз возглавлявшаяся Организацией по безопа</w:t>
      </w:r>
      <w:r w:rsidRPr="00E765DF">
        <w:t>с</w:t>
      </w:r>
      <w:r w:rsidRPr="00E765DF">
        <w:t>ности и сотрудничеству в Европе (ОБСЕ). Новой рабочей группе было поруч</w:t>
      </w:r>
      <w:r w:rsidRPr="00E765DF">
        <w:t>е</w:t>
      </w:r>
      <w:r w:rsidRPr="00E765DF">
        <w:t>но, в частности, прежде всего дать определение термина "две школы под одной крышей" и раз</w:t>
      </w:r>
      <w:r w:rsidRPr="00E765DF">
        <w:t>ъ</w:t>
      </w:r>
      <w:r w:rsidRPr="00E765DF">
        <w:t>яснить, имеет ли он отношение к понятию дискриминации и сегрегации в системе образования БиГ, п</w:t>
      </w:r>
      <w:r w:rsidRPr="00E765DF">
        <w:t>о</w:t>
      </w:r>
      <w:r w:rsidRPr="00E765DF">
        <w:t>скольку существуют многочисленные варианты функционирования двух школ под одной крышей без сегрегации и дискриминации. Так, например, в малых городах по всей стране имеются н</w:t>
      </w:r>
      <w:r w:rsidRPr="00E765DF">
        <w:t>а</w:t>
      </w:r>
      <w:r w:rsidRPr="00E765DF">
        <w:t>чальные и средние школы, размещенные в одном и том же здании.</w:t>
      </w:r>
    </w:p>
    <w:p w:rsidR="009237D9" w:rsidRPr="00E765DF" w:rsidRDefault="009237D9" w:rsidP="001A6AB2">
      <w:pPr>
        <w:pStyle w:val="SingleTxtGR"/>
      </w:pPr>
      <w:r w:rsidRPr="00E765DF">
        <w:t>203.</w:t>
      </w:r>
      <w:r w:rsidRPr="00E765DF">
        <w:tab/>
        <w:t>Однако доклад новой рабочей группы, которая действовала под руков</w:t>
      </w:r>
      <w:r w:rsidRPr="00E765DF">
        <w:t>о</w:t>
      </w:r>
      <w:r w:rsidRPr="00E765DF">
        <w:t>дством ОБСЕ, на тему о двух школах под одной крышей не был принят Конф</w:t>
      </w:r>
      <w:r w:rsidRPr="00E765DF">
        <w:t>е</w:t>
      </w:r>
      <w:r w:rsidRPr="00E765DF">
        <w:t>ренцией министров образования БиГ либо потому, что предложенное определ</w:t>
      </w:r>
      <w:r w:rsidRPr="00E765DF">
        <w:t>е</w:t>
      </w:r>
      <w:r w:rsidRPr="00E765DF">
        <w:t>ние не позволило увязать это явление с явлением сегрегации в школах, либо п</w:t>
      </w:r>
      <w:r w:rsidRPr="00E765DF">
        <w:t>о</w:t>
      </w:r>
      <w:r w:rsidRPr="00E765DF">
        <w:t>тому, что в нем не были предложены надлежащие пути выхода из сложившегося положения.</w:t>
      </w:r>
    </w:p>
    <w:p w:rsidR="009237D9" w:rsidRPr="00E765DF" w:rsidRDefault="009237D9" w:rsidP="001A6AB2">
      <w:pPr>
        <w:pStyle w:val="SingleTxtGR"/>
      </w:pPr>
      <w:r w:rsidRPr="00E765DF">
        <w:t>204.</w:t>
      </w:r>
      <w:r w:rsidRPr="00E765DF">
        <w:tab/>
        <w:t>Министры образования кантонов, где наблюдается это явление, реш</w:t>
      </w:r>
      <w:r w:rsidRPr="00E765DF">
        <w:t>и</w:t>
      </w:r>
      <w:r w:rsidRPr="00E765DF">
        <w:t>тельно отрицали существ</w:t>
      </w:r>
      <w:r w:rsidRPr="00E765DF">
        <w:t>о</w:t>
      </w:r>
      <w:r w:rsidRPr="00E765DF">
        <w:t>вание в двух школах под одной крышей сегрегации в той или иной форме. Более того, по их мнению, именно этим способом можно обеспечить основное право детей на обучение на родном языке. Они не усма</w:t>
      </w:r>
      <w:r w:rsidRPr="00E765DF">
        <w:t>т</w:t>
      </w:r>
      <w:r w:rsidRPr="00E765DF">
        <w:t>ривают проблемы в наличии двух школ под одной крышей и считают необх</w:t>
      </w:r>
      <w:r w:rsidRPr="00E765DF">
        <w:t>о</w:t>
      </w:r>
      <w:r w:rsidRPr="00E765DF">
        <w:t>димым прекратить политизацию этого явления.</w:t>
      </w:r>
    </w:p>
    <w:p w:rsidR="009237D9" w:rsidRPr="00E765DF" w:rsidRDefault="009237D9" w:rsidP="001A6AB2">
      <w:pPr>
        <w:pStyle w:val="SingleTxtGR"/>
      </w:pPr>
      <w:r w:rsidRPr="00E765DF">
        <w:t>205.</w:t>
      </w:r>
      <w:r w:rsidRPr="00E765DF">
        <w:tab/>
        <w:t>Поэтому участники состоявшейся 30 марта 2010 года 11-й Конференции министров образования БиГ, где в последний раз обсуждалось явление "две школы под одной крышей", пришли к следующему выводу:</w:t>
      </w:r>
    </w:p>
    <w:p w:rsidR="009237D9" w:rsidRPr="00E765DF" w:rsidRDefault="009237D9" w:rsidP="001A6AB2">
      <w:pPr>
        <w:pStyle w:val="SingleTxtGR"/>
        <w:ind w:left="1701"/>
      </w:pPr>
      <w:r w:rsidRPr="00E765DF">
        <w:t>"Министерству образования и науки Федерации совместно с соответс</w:t>
      </w:r>
      <w:r w:rsidRPr="00E765DF">
        <w:t>т</w:t>
      </w:r>
      <w:r w:rsidRPr="00E765DF">
        <w:t>вующими министерствами Герцеговино-Неретвенского, Среднебосни</w:t>
      </w:r>
      <w:r w:rsidRPr="00E765DF">
        <w:t>й</w:t>
      </w:r>
      <w:r w:rsidRPr="00E765DF">
        <w:t>ского и Зеницко-Добойского кантонов и при участии Министерства гра</w:t>
      </w:r>
      <w:r w:rsidRPr="00E765DF">
        <w:t>ж</w:t>
      </w:r>
      <w:r w:rsidRPr="00E765DF">
        <w:t>данских дел следует дополнительно рассмотреть этот вопрос, начав с п</w:t>
      </w:r>
      <w:r w:rsidRPr="00E765DF">
        <w:t>е</w:t>
      </w:r>
      <w:r w:rsidRPr="00E765DF">
        <w:t>реработки определения термина "две школы под одной крышей". Кроме того, компетентные органы системы образования обязуются проанализ</w:t>
      </w:r>
      <w:r w:rsidRPr="00E765DF">
        <w:t>и</w:t>
      </w:r>
      <w:r w:rsidRPr="00E765DF">
        <w:t>ровать все возможные формы дискриминации и сегрегации в системе о</w:t>
      </w:r>
      <w:r w:rsidRPr="00E765DF">
        <w:t>б</w:t>
      </w:r>
      <w:r w:rsidRPr="00E765DF">
        <w:t>разования и принять твердые меры по их у</w:t>
      </w:r>
      <w:r w:rsidRPr="00E765DF">
        <w:t>п</w:t>
      </w:r>
      <w:r w:rsidRPr="00E765DF">
        <w:t>разднению во исполнение требований и приоритетов, определенных Советом Европы на период п</w:t>
      </w:r>
      <w:r w:rsidRPr="00E765DF">
        <w:t>о</w:t>
      </w:r>
      <w:r w:rsidRPr="00E765DF">
        <w:t>сле присоединения в документе "Европейское партнерство в интересах БиГ". Все соответствующие министерства образования БиГ обязаны п</w:t>
      </w:r>
      <w:r w:rsidRPr="00E765DF">
        <w:t>е</w:t>
      </w:r>
      <w:r w:rsidRPr="00E765DF">
        <w:t>риодически информировать Конфере</w:t>
      </w:r>
      <w:r w:rsidRPr="00E765DF">
        <w:t>н</w:t>
      </w:r>
      <w:r w:rsidRPr="00E765DF">
        <w:t>цию министров образования БиГ о принятых на этом направлении мерах".</w:t>
      </w:r>
    </w:p>
    <w:p w:rsidR="009237D9" w:rsidRPr="00E765DF" w:rsidRDefault="009237D9" w:rsidP="001A6AB2">
      <w:pPr>
        <w:pStyle w:val="SingleTxtGR"/>
      </w:pPr>
      <w:r w:rsidRPr="00E765DF">
        <w:t>206.</w:t>
      </w:r>
      <w:r w:rsidRPr="00E765DF">
        <w:tab/>
        <w:t>Учитывая вышеизложенное, можно сделать вывод о том, что в БиГ все еще наблюдается явление "две школы под одной крышей" и что среди правов</w:t>
      </w:r>
      <w:r w:rsidRPr="00E765DF">
        <w:t>и</w:t>
      </w:r>
      <w:r w:rsidRPr="00E765DF">
        <w:t>ков Боснии и Герцеговины нет единого мнения на этот счет, о чем свидетельс</w:t>
      </w:r>
      <w:r w:rsidRPr="00E765DF">
        <w:t>т</w:t>
      </w:r>
      <w:r w:rsidRPr="00E765DF">
        <w:t>вуют вышеуказанные решения соответствующих судов Мостара и Травника.</w:t>
      </w:r>
    </w:p>
    <w:p w:rsidR="009237D9" w:rsidRPr="00E765DF" w:rsidRDefault="009237D9" w:rsidP="001A6AB2">
      <w:pPr>
        <w:pStyle w:val="SingleTxtGR"/>
      </w:pPr>
      <w:r w:rsidRPr="00E765DF">
        <w:t>207.</w:t>
      </w:r>
      <w:r w:rsidRPr="00E765DF">
        <w:tab/>
        <w:t>Босния и Герцеговина будет и впредь прилагать усилия к поиску путей преодоления этого явления без нарушения гарантированного конституцией пр</w:t>
      </w:r>
      <w:r w:rsidRPr="00E765DF">
        <w:t>а</w:t>
      </w:r>
      <w:r w:rsidRPr="00E765DF">
        <w:t>ва на использование соответствующего языка в соответствующем написании (примечание: в Боснии и Герцеговине официально признаны три языка: бо</w:t>
      </w:r>
      <w:r w:rsidRPr="00E765DF">
        <w:t>с</w:t>
      </w:r>
      <w:r w:rsidRPr="00E765DF">
        <w:t>нийский, хорватский и сербский</w:t>
      </w:r>
      <w:r w:rsidR="007271AA">
        <w:t xml:space="preserve"> </w:t>
      </w:r>
      <w:r w:rsidRPr="00E765DF">
        <w:t>– и два алфавита: латинский и кириллич</w:t>
      </w:r>
      <w:r w:rsidRPr="00E765DF">
        <w:t>е</w:t>
      </w:r>
      <w:r w:rsidRPr="00E765DF">
        <w:t>ский).</w:t>
      </w:r>
    </w:p>
    <w:p w:rsidR="009237D9" w:rsidRPr="00E765DF" w:rsidRDefault="009237D9" w:rsidP="001A6AB2">
      <w:pPr>
        <w:pStyle w:val="H1GR"/>
      </w:pPr>
      <w:r w:rsidRPr="00E765DF">
        <w:tab/>
      </w:r>
      <w:r w:rsidRPr="00E765DF">
        <w:tab/>
        <w:t>Ответы на рекомендации, содержащиеся в пункте 12 заключительных замечаний К</w:t>
      </w:r>
      <w:r w:rsidRPr="00E765DF">
        <w:t>о</w:t>
      </w:r>
      <w:r w:rsidRPr="00E765DF">
        <w:t>митета</w:t>
      </w:r>
    </w:p>
    <w:p w:rsidR="009237D9" w:rsidRPr="001A6AB2" w:rsidRDefault="009237D9" w:rsidP="001A6AB2">
      <w:pPr>
        <w:pStyle w:val="SingleTxtGR"/>
        <w:ind w:left="1701"/>
        <w:rPr>
          <w:i/>
        </w:rPr>
      </w:pPr>
      <w:r w:rsidRPr="001A6AB2">
        <w:rPr>
          <w:i/>
        </w:rPr>
        <w:t>Комитет, ссылаясь на свою общую рекомендацию 27 (2000), воспроизв</w:t>
      </w:r>
      <w:r w:rsidRPr="001A6AB2">
        <w:rPr>
          <w:i/>
        </w:rPr>
        <w:t>о</w:t>
      </w:r>
      <w:r w:rsidRPr="001A6AB2">
        <w:rPr>
          <w:i/>
        </w:rPr>
        <w:t>дит свою прежнюю рекомендацию государству-участнику и впредь ве</w:t>
      </w:r>
      <w:r w:rsidRPr="001A6AB2">
        <w:rPr>
          <w:i/>
        </w:rPr>
        <w:t>с</w:t>
      </w:r>
      <w:r w:rsidRPr="001A6AB2">
        <w:rPr>
          <w:i/>
        </w:rPr>
        <w:t>ти борьбу с предубеждениями в отношении цыган, обеспечивая всем ц</w:t>
      </w:r>
      <w:r w:rsidRPr="001A6AB2">
        <w:rPr>
          <w:i/>
        </w:rPr>
        <w:t>ы</w:t>
      </w:r>
      <w:r w:rsidRPr="001A6AB2">
        <w:rPr>
          <w:i/>
        </w:rPr>
        <w:t>ганам возможность получения удостоверения личности, которое нео</w:t>
      </w:r>
      <w:r w:rsidRPr="001A6AB2">
        <w:rPr>
          <w:i/>
        </w:rPr>
        <w:t>б</w:t>
      </w:r>
      <w:r w:rsidRPr="001A6AB2">
        <w:rPr>
          <w:i/>
        </w:rPr>
        <w:t>ходимо им для реализации их гражданских и политических, а также эк</w:t>
      </w:r>
      <w:r w:rsidRPr="001A6AB2">
        <w:rPr>
          <w:i/>
        </w:rPr>
        <w:t>о</w:t>
      </w:r>
      <w:r w:rsidRPr="001A6AB2">
        <w:rPr>
          <w:i/>
        </w:rPr>
        <w:t>номических, социальных и культу</w:t>
      </w:r>
      <w:r w:rsidRPr="001A6AB2">
        <w:rPr>
          <w:i/>
        </w:rPr>
        <w:t>р</w:t>
      </w:r>
      <w:r w:rsidRPr="001A6AB2">
        <w:rPr>
          <w:i/>
        </w:rPr>
        <w:t>ных прав. Комитет далее рекомендует государству-участнику осуществлять в полном объеме различные стр</w:t>
      </w:r>
      <w:r w:rsidRPr="001A6AB2">
        <w:rPr>
          <w:i/>
        </w:rPr>
        <w:t>а</w:t>
      </w:r>
      <w:r w:rsidRPr="001A6AB2">
        <w:rPr>
          <w:i/>
        </w:rPr>
        <w:t>тегии и планы действий в поддержку цыган в русле декларации и пр</w:t>
      </w:r>
      <w:r w:rsidRPr="001A6AB2">
        <w:rPr>
          <w:i/>
        </w:rPr>
        <w:t>о</w:t>
      </w:r>
      <w:r w:rsidRPr="001A6AB2">
        <w:rPr>
          <w:i/>
        </w:rPr>
        <w:t>граммы работы по линии Десятилетия интеграции р</w:t>
      </w:r>
      <w:r w:rsidRPr="001A6AB2">
        <w:rPr>
          <w:i/>
        </w:rPr>
        <w:t>о</w:t>
      </w:r>
      <w:r w:rsidRPr="001A6AB2">
        <w:rPr>
          <w:i/>
        </w:rPr>
        <w:t>ма (2005</w:t>
      </w:r>
      <w:r w:rsidR="007271AA">
        <w:rPr>
          <w:i/>
        </w:rPr>
        <w:t>−</w:t>
      </w:r>
      <w:r w:rsidRPr="001A6AB2">
        <w:rPr>
          <w:i/>
        </w:rPr>
        <w:t>2015 годы) с акцентированием, в первую очередь, задач обеспеч</w:t>
      </w:r>
      <w:r w:rsidRPr="001A6AB2">
        <w:rPr>
          <w:i/>
        </w:rPr>
        <w:t>е</w:t>
      </w:r>
      <w:r w:rsidRPr="001A6AB2">
        <w:rPr>
          <w:i/>
        </w:rPr>
        <w:t>ния жителям цыганского происхождения адекватного жилья, медици</w:t>
      </w:r>
      <w:r w:rsidRPr="001A6AB2">
        <w:rPr>
          <w:i/>
        </w:rPr>
        <w:t>н</w:t>
      </w:r>
      <w:r w:rsidRPr="001A6AB2">
        <w:rPr>
          <w:i/>
        </w:rPr>
        <w:t>ского обслуживания, трудоустройства, социального обеспечения и обр</w:t>
      </w:r>
      <w:r w:rsidRPr="001A6AB2">
        <w:rPr>
          <w:i/>
        </w:rPr>
        <w:t>а</w:t>
      </w:r>
      <w:r w:rsidRPr="001A6AB2">
        <w:rPr>
          <w:i/>
        </w:rPr>
        <w:t>зования.</w:t>
      </w:r>
    </w:p>
    <w:p w:rsidR="009237D9" w:rsidRPr="00E765DF" w:rsidRDefault="009237D9" w:rsidP="001A6AB2">
      <w:pPr>
        <w:pStyle w:val="SingleTxtGR"/>
      </w:pPr>
      <w:r w:rsidRPr="00E765DF">
        <w:t>208.</w:t>
      </w:r>
      <w:r w:rsidRPr="00E765DF">
        <w:tab/>
        <w:t>В связи с подготовкой ответа о выполнении рекомендации 12 было пр</w:t>
      </w:r>
      <w:r w:rsidRPr="00E765DF">
        <w:t>о</w:t>
      </w:r>
      <w:r w:rsidRPr="00E765DF">
        <w:t>ведено рассмотрение имеющейся информации о крупных мероприятиях, пров</w:t>
      </w:r>
      <w:r w:rsidRPr="00E765DF">
        <w:t>е</w:t>
      </w:r>
      <w:r w:rsidRPr="00E765DF">
        <w:t>денных на территории Боснии и Герцеговины, и в частности об итогах внедр</w:t>
      </w:r>
      <w:r w:rsidRPr="00E765DF">
        <w:t>е</w:t>
      </w:r>
      <w:r w:rsidRPr="00E765DF">
        <w:t>ния стандартов, введенных принятыми БиГ международно-правовыми док</w:t>
      </w:r>
      <w:r w:rsidRPr="00E765DF">
        <w:t>у</w:t>
      </w:r>
      <w:r w:rsidRPr="00E765DF">
        <w:t>ментами, которые касаются защиты прав человека меньшинств. Была учтена и информация о де</w:t>
      </w:r>
      <w:r w:rsidRPr="00E765DF">
        <w:t>я</w:t>
      </w:r>
      <w:r w:rsidRPr="00E765DF">
        <w:t>тельности неправительственных организаций (национальных и международных), и в частности объед</w:t>
      </w:r>
      <w:r w:rsidRPr="00E765DF">
        <w:t>и</w:t>
      </w:r>
      <w:r w:rsidRPr="00E765DF">
        <w:t>нений рома.</w:t>
      </w:r>
    </w:p>
    <w:p w:rsidR="009237D9" w:rsidRPr="00E765DF" w:rsidRDefault="009237D9" w:rsidP="001A6AB2">
      <w:pPr>
        <w:pStyle w:val="SingleTxtGR"/>
      </w:pPr>
      <w:r w:rsidRPr="00E765DF">
        <w:t>209.</w:t>
      </w:r>
      <w:r w:rsidRPr="00E765DF">
        <w:tab/>
        <w:t>В информационной справке излагаются прежде всего международные стандарты, согласно которым обращение с меньшинствами и другими обезд</w:t>
      </w:r>
      <w:r w:rsidRPr="00E765DF">
        <w:t>о</w:t>
      </w:r>
      <w:r w:rsidRPr="00E765DF">
        <w:t>ленными группами рассматривается в качестве м</w:t>
      </w:r>
      <w:r w:rsidRPr="00E765DF">
        <w:t>е</w:t>
      </w:r>
      <w:r w:rsidRPr="00E765DF">
        <w:t>рила уровня демократизации общества и в качестве предпосылки для продвижения БиГ по пути евр</w:t>
      </w:r>
      <w:r w:rsidRPr="00E765DF">
        <w:t>о</w:t>
      </w:r>
      <w:r w:rsidRPr="00E765DF">
        <w:t>пейской интеграции.</w:t>
      </w:r>
    </w:p>
    <w:p w:rsidR="009237D9" w:rsidRPr="00E765DF" w:rsidRDefault="009237D9" w:rsidP="001A6AB2">
      <w:pPr>
        <w:pStyle w:val="SingleTxtGR"/>
      </w:pPr>
      <w:r w:rsidRPr="00E765DF">
        <w:t>210.</w:t>
      </w:r>
      <w:r w:rsidRPr="00E765DF">
        <w:tab/>
        <w:t>В стремлении наполнить содержанием ответ о выполнении рекомендации мы перечисляем в хронологическом порядке некоторые важные мероприятия, проведенные БиГ в последние годы.</w:t>
      </w:r>
    </w:p>
    <w:p w:rsidR="009237D9" w:rsidRPr="00E765DF" w:rsidRDefault="009237D9" w:rsidP="001A6AB2">
      <w:pPr>
        <w:pStyle w:val="H23GR"/>
      </w:pPr>
      <w:r w:rsidRPr="00E765DF">
        <w:tab/>
      </w:r>
      <w:r w:rsidRPr="00E765DF">
        <w:tab/>
        <w:t>2002 год</w:t>
      </w:r>
    </w:p>
    <w:p w:rsidR="009237D9" w:rsidRPr="00E765DF" w:rsidRDefault="001A6AB2" w:rsidP="001A6AB2">
      <w:pPr>
        <w:pStyle w:val="SingleTxtGR"/>
      </w:pPr>
      <w:r>
        <w:tab/>
      </w:r>
      <w:r w:rsidR="009237D9" w:rsidRPr="00E765DF">
        <w:t>Ратифицировав в 2002 году Рамочную конвенцию о защите национальных меньшинств Совета Европы, БиГ обязалась проводить активную политику, принять законы и прочие нормативные акты, обеспеч</w:t>
      </w:r>
      <w:r w:rsidR="009237D9" w:rsidRPr="00E765DF">
        <w:t>и</w:t>
      </w:r>
      <w:r w:rsidR="009237D9" w:rsidRPr="00E765DF">
        <w:t xml:space="preserve">вающие выполнение принципов, изложенных в этой </w:t>
      </w:r>
      <w:r w:rsidR="007271AA">
        <w:t>К</w:t>
      </w:r>
      <w:r w:rsidR="009237D9" w:rsidRPr="00E765DF">
        <w:t>онвенции.</w:t>
      </w:r>
    </w:p>
    <w:p w:rsidR="009237D9" w:rsidRPr="00E765DF" w:rsidRDefault="009237D9" w:rsidP="001A6AB2">
      <w:pPr>
        <w:pStyle w:val="H23GR"/>
      </w:pPr>
      <w:r w:rsidRPr="00E765DF">
        <w:tab/>
      </w:r>
      <w:r w:rsidRPr="00E765DF">
        <w:tab/>
        <w:t>Учреждение Совета по делам рома в составе Совета министров БиГ</w:t>
      </w:r>
    </w:p>
    <w:p w:rsidR="009237D9" w:rsidRPr="00E765DF" w:rsidRDefault="009237D9" w:rsidP="001A6AB2">
      <w:pPr>
        <w:pStyle w:val="SingleTxtGR"/>
      </w:pPr>
      <w:r w:rsidRPr="00E765DF">
        <w:t>211.</w:t>
      </w:r>
      <w:r w:rsidRPr="00E765DF">
        <w:tab/>
        <w:t>Одним из первых мероприятий по улучшению положения наиболее обе</w:t>
      </w:r>
      <w:r w:rsidRPr="00E765DF">
        <w:t>з</w:t>
      </w:r>
      <w:r w:rsidRPr="00E765DF">
        <w:t>доленной группы – цыган – стало учреждение Советом министров в 2002 году консультационно-координационного органа.</w:t>
      </w:r>
    </w:p>
    <w:p w:rsidR="009237D9" w:rsidRPr="001A6AB2" w:rsidRDefault="009237D9" w:rsidP="001A6AB2">
      <w:pPr>
        <w:pStyle w:val="Bullet1GR"/>
        <w:rPr>
          <w:rFonts w:eastAsia="SimSun"/>
        </w:rPr>
      </w:pPr>
      <w:r w:rsidRPr="001A6AB2">
        <w:rPr>
          <w:rFonts w:eastAsia="SimSun"/>
        </w:rPr>
        <w:t>Своим решением, которое было принято на его 70-м заседании 13 июня 2002 года, Совет министров назначил членов первого состава Комиссии по делам рома.</w:t>
      </w:r>
    </w:p>
    <w:p w:rsidR="009237D9" w:rsidRPr="001A6AB2" w:rsidRDefault="009237D9" w:rsidP="001A6AB2">
      <w:pPr>
        <w:pStyle w:val="Bullet1GR"/>
        <w:rPr>
          <w:rFonts w:eastAsia="SimSun"/>
        </w:rPr>
      </w:pPr>
      <w:r w:rsidRPr="001A6AB2">
        <w:rPr>
          <w:rFonts w:eastAsia="SimSun"/>
        </w:rPr>
        <w:t>Своим решением о назначении членов Комиссии по делам рома при С</w:t>
      </w:r>
      <w:r w:rsidRPr="001A6AB2">
        <w:rPr>
          <w:rFonts w:eastAsia="SimSun"/>
        </w:rPr>
        <w:t>о</w:t>
      </w:r>
      <w:r w:rsidRPr="001A6AB2">
        <w:rPr>
          <w:rFonts w:eastAsia="SimSun"/>
        </w:rPr>
        <w:t>вете министров БиГ ("Официальный вестник" № 99/07), принятым на его 27-м заседании в ноябре 2007 года, Совет министров назначил членов второго состава Комиссии на срок в четыре года.</w:t>
      </w:r>
    </w:p>
    <w:p w:rsidR="009237D9" w:rsidRPr="00E765DF" w:rsidRDefault="009237D9" w:rsidP="001A6AB2">
      <w:pPr>
        <w:pStyle w:val="Bullet1GR"/>
      </w:pPr>
      <w:r w:rsidRPr="001A6AB2">
        <w:rPr>
          <w:rFonts w:eastAsia="SimSun"/>
        </w:rPr>
        <w:t>Решением об учреждении Комиссии по делам рома при Совете минис</w:t>
      </w:r>
      <w:r w:rsidRPr="001A6AB2">
        <w:rPr>
          <w:rFonts w:eastAsia="SimSun"/>
        </w:rPr>
        <w:t>т</w:t>
      </w:r>
      <w:r w:rsidRPr="001A6AB2">
        <w:rPr>
          <w:rFonts w:eastAsia="SimSun"/>
        </w:rPr>
        <w:t>ров и решением о назначении членов Комиссии по делам рома ("Офиц</w:t>
      </w:r>
      <w:r w:rsidRPr="001A6AB2">
        <w:rPr>
          <w:rFonts w:eastAsia="SimSun"/>
        </w:rPr>
        <w:t>и</w:t>
      </w:r>
      <w:r w:rsidRPr="001A6AB2">
        <w:rPr>
          <w:rFonts w:eastAsia="SimSun"/>
        </w:rPr>
        <w:t>альный вестник" № 85/12 от 25 ноября 2012 года), принятыми на его 20-м заседании, состоявшемся 18 сентября 2012 года, Совет министров назн</w:t>
      </w:r>
      <w:r w:rsidRPr="001A6AB2">
        <w:rPr>
          <w:rFonts w:eastAsia="SimSun"/>
        </w:rPr>
        <w:t>а</w:t>
      </w:r>
      <w:r w:rsidRPr="001A6AB2">
        <w:rPr>
          <w:rFonts w:eastAsia="SimSun"/>
        </w:rPr>
        <w:t>чил членов третьего состава Комиссии по делам рома. При этом важно отметить, что в этих решениях б</w:t>
      </w:r>
      <w:r w:rsidRPr="00E765DF">
        <w:t>ыли определены, в частности, полном</w:t>
      </w:r>
      <w:r w:rsidRPr="00E765DF">
        <w:t>о</w:t>
      </w:r>
      <w:r w:rsidRPr="00E765DF">
        <w:t>чия и компетенции этого органа.</w:t>
      </w:r>
    </w:p>
    <w:p w:rsidR="009237D9" w:rsidRPr="00E765DF" w:rsidRDefault="009237D9" w:rsidP="001A6AB2">
      <w:pPr>
        <w:pStyle w:val="SingleTxtGR"/>
      </w:pPr>
      <w:r w:rsidRPr="00E765DF">
        <w:t>212.</w:t>
      </w:r>
      <w:r w:rsidRPr="00E765DF">
        <w:tab/>
        <w:t>Комиссии по делам рома поручено заниматься всеми соответствующими вопросами, фигуриру</w:t>
      </w:r>
      <w:r w:rsidRPr="00E765DF">
        <w:t>ю</w:t>
      </w:r>
      <w:r w:rsidRPr="00E765DF">
        <w:t xml:space="preserve">щими в стратегии в поддержку </w:t>
      </w:r>
      <w:r w:rsidR="0026604B">
        <w:t xml:space="preserve">рома ("Официальный вестник </w:t>
      </w:r>
      <w:proofErr w:type="spellStart"/>
      <w:r w:rsidR="0026604B">
        <w:t>БиГ</w:t>
      </w:r>
      <w:proofErr w:type="spellEnd"/>
      <w:r w:rsidR="0026604B">
        <w:t>"</w:t>
      </w:r>
      <w:r w:rsidRPr="00E765DF">
        <w:t xml:space="preserve"> № 67/05) (далее по тексту – Стратегия), следить за ее осущест</w:t>
      </w:r>
      <w:r w:rsidRPr="00E765DF">
        <w:t>в</w:t>
      </w:r>
      <w:r w:rsidRPr="00E765DF">
        <w:t>лением и вносить предложения об эффективной реализации Десятилетия инт</w:t>
      </w:r>
      <w:r w:rsidRPr="00E765DF">
        <w:t>е</w:t>
      </w:r>
      <w:r w:rsidRPr="00E765DF">
        <w:t>грации рома (2005–2015 годы). В частности, на Комиссию по делам рома во</w:t>
      </w:r>
      <w:r w:rsidRPr="00E765DF">
        <w:t>з</w:t>
      </w:r>
      <w:r w:rsidRPr="00E765DF">
        <w:t>ложены следующие задачи:</w:t>
      </w:r>
    </w:p>
    <w:p w:rsidR="009237D9" w:rsidRPr="00E765DF" w:rsidRDefault="001A6AB2" w:rsidP="001A6AB2">
      <w:pPr>
        <w:pStyle w:val="SingleTxtGR"/>
        <w:rPr>
          <w:rFonts w:eastAsia="SimSun"/>
        </w:rPr>
      </w:pPr>
      <w:r>
        <w:rPr>
          <w:rFonts w:eastAsia="SimSun"/>
        </w:rPr>
        <w:tab/>
      </w:r>
      <w:r w:rsidR="009237D9" w:rsidRPr="00E765DF">
        <w:rPr>
          <w:rFonts w:eastAsia="SimSun"/>
        </w:rPr>
        <w:t>a)</w:t>
      </w:r>
      <w:r w:rsidR="009237D9" w:rsidRPr="00E765DF">
        <w:rPr>
          <w:rFonts w:eastAsia="SimSun"/>
        </w:rPr>
        <w:tab/>
        <w:t xml:space="preserve">систематический мониторинг выполнения Плана действий </w:t>
      </w:r>
      <w:r w:rsidR="009237D9" w:rsidRPr="00E765DF">
        <w:t>Боснии и Герцеговины по</w:t>
      </w:r>
      <w:r w:rsidR="009237D9" w:rsidRPr="00E765DF">
        <w:rPr>
          <w:rFonts w:eastAsia="SimSun"/>
        </w:rPr>
        <w:t xml:space="preserve"> поддержке рома в сферах занятости, обеспечения жильем и медицинского обслуживания (далее по тексту – План действий) и Пересмо</w:t>
      </w:r>
      <w:r w:rsidR="009237D9" w:rsidRPr="00E765DF">
        <w:rPr>
          <w:rFonts w:eastAsia="SimSun"/>
        </w:rPr>
        <w:t>т</w:t>
      </w:r>
      <w:r w:rsidR="009237D9" w:rsidRPr="00E765DF">
        <w:rPr>
          <w:rFonts w:eastAsia="SimSun"/>
        </w:rPr>
        <w:t>ренного п</w:t>
      </w:r>
      <w:r w:rsidR="009237D9" w:rsidRPr="00E765DF">
        <w:t>лана действий по удовлетворению образовательных потребностей р</w:t>
      </w:r>
      <w:r w:rsidR="009237D9" w:rsidRPr="00E765DF">
        <w:t>о</w:t>
      </w:r>
      <w:r w:rsidR="009237D9" w:rsidRPr="00E765DF">
        <w:t>ма</w:t>
      </w:r>
      <w:r w:rsidR="009237D9" w:rsidRPr="00E765DF">
        <w:rPr>
          <w:rFonts w:eastAsia="SimSun"/>
        </w:rPr>
        <w:t>;</w:t>
      </w:r>
    </w:p>
    <w:p w:rsidR="009237D9" w:rsidRPr="00E765DF" w:rsidRDefault="001A6AB2" w:rsidP="001A6AB2">
      <w:pPr>
        <w:pStyle w:val="SingleTxtGR"/>
        <w:rPr>
          <w:rFonts w:eastAsia="SimSun"/>
        </w:rPr>
      </w:pPr>
      <w:r>
        <w:rPr>
          <w:rFonts w:eastAsia="SimSun"/>
        </w:rPr>
        <w:tab/>
      </w:r>
      <w:r w:rsidR="009237D9" w:rsidRPr="00E765DF">
        <w:rPr>
          <w:rFonts w:eastAsia="SimSun"/>
        </w:rPr>
        <w:t>b)</w:t>
      </w:r>
      <w:r w:rsidR="009237D9" w:rsidRPr="00E765DF">
        <w:rPr>
          <w:rFonts w:eastAsia="SimSun"/>
        </w:rPr>
        <w:tab/>
        <w:t>разработка оперативных документов и внесение предложений о м</w:t>
      </w:r>
      <w:r w:rsidR="009237D9" w:rsidRPr="00E765DF">
        <w:rPr>
          <w:rFonts w:eastAsia="SimSun"/>
        </w:rPr>
        <w:t>е</w:t>
      </w:r>
      <w:r w:rsidR="009237D9" w:rsidRPr="00E765DF">
        <w:rPr>
          <w:rFonts w:eastAsia="SimSun"/>
        </w:rPr>
        <w:t>рах по совершенствованию в</w:t>
      </w:r>
      <w:r w:rsidR="009237D9" w:rsidRPr="00E765DF">
        <w:rPr>
          <w:rFonts w:eastAsia="SimSun"/>
        </w:rPr>
        <w:t>ы</w:t>
      </w:r>
      <w:r w:rsidR="009237D9" w:rsidRPr="00E765DF">
        <w:rPr>
          <w:rFonts w:eastAsia="SimSun"/>
        </w:rPr>
        <w:t>полнения Плана действий;</w:t>
      </w:r>
    </w:p>
    <w:p w:rsidR="009237D9" w:rsidRPr="00E765DF" w:rsidRDefault="001A6AB2" w:rsidP="001A6AB2">
      <w:pPr>
        <w:pStyle w:val="SingleTxtGR"/>
        <w:rPr>
          <w:rFonts w:eastAsia="SimSun"/>
        </w:rPr>
      </w:pPr>
      <w:r>
        <w:rPr>
          <w:rFonts w:eastAsia="SimSun"/>
        </w:rPr>
        <w:tab/>
      </w:r>
      <w:r w:rsidR="009237D9" w:rsidRPr="00E765DF">
        <w:rPr>
          <w:rFonts w:eastAsia="SimSun"/>
        </w:rPr>
        <w:t>c)</w:t>
      </w:r>
      <w:r w:rsidR="009237D9" w:rsidRPr="00E765DF">
        <w:rPr>
          <w:rFonts w:eastAsia="SimSun"/>
        </w:rPr>
        <w:tab/>
        <w:t>инициирование через своих представителей мер, обеспечивающих выделение по линии бюджета органов БиГ и образований средств на выполн</w:t>
      </w:r>
      <w:r w:rsidR="009237D9" w:rsidRPr="00E765DF">
        <w:rPr>
          <w:rFonts w:eastAsia="SimSun"/>
        </w:rPr>
        <w:t>е</w:t>
      </w:r>
      <w:r w:rsidR="009237D9" w:rsidRPr="00E765DF">
        <w:rPr>
          <w:rFonts w:eastAsia="SimSun"/>
        </w:rPr>
        <w:t>ние Плана действий;</w:t>
      </w:r>
    </w:p>
    <w:p w:rsidR="009237D9" w:rsidRPr="00E765DF" w:rsidRDefault="001A6AB2" w:rsidP="001A6AB2">
      <w:pPr>
        <w:pStyle w:val="SingleTxtGR"/>
        <w:rPr>
          <w:rFonts w:eastAsia="SimSun"/>
        </w:rPr>
      </w:pPr>
      <w:r>
        <w:rPr>
          <w:rFonts w:eastAsia="SimSun"/>
        </w:rPr>
        <w:tab/>
      </w:r>
      <w:r w:rsidR="009237D9" w:rsidRPr="00E765DF">
        <w:rPr>
          <w:rFonts w:eastAsia="SimSun"/>
        </w:rPr>
        <w:t>d)</w:t>
      </w:r>
      <w:r w:rsidR="009237D9" w:rsidRPr="00E765DF">
        <w:rPr>
          <w:rFonts w:eastAsia="SimSun"/>
        </w:rPr>
        <w:tab/>
        <w:t>контроль за расходованием бюджетных средств, выделенных и</w:t>
      </w:r>
      <w:r w:rsidR="009237D9" w:rsidRPr="00E765DF">
        <w:rPr>
          <w:rFonts w:eastAsia="SimSun"/>
        </w:rPr>
        <w:t>н</w:t>
      </w:r>
      <w:r w:rsidR="009237D9" w:rsidRPr="00E765DF">
        <w:rPr>
          <w:rFonts w:eastAsia="SimSun"/>
        </w:rPr>
        <w:t xml:space="preserve">ститутами </w:t>
      </w:r>
      <w:r w:rsidR="009237D9" w:rsidRPr="00E765DF">
        <w:t>Боснии и Герцеговины</w:t>
      </w:r>
      <w:r w:rsidR="009237D9" w:rsidRPr="00E765DF">
        <w:rPr>
          <w:rFonts w:eastAsia="SimSun"/>
        </w:rPr>
        <w:t xml:space="preserve"> и образований на выполнение Плана дейс</w:t>
      </w:r>
      <w:r w:rsidR="009237D9" w:rsidRPr="00E765DF">
        <w:rPr>
          <w:rFonts w:eastAsia="SimSun"/>
        </w:rPr>
        <w:t>т</w:t>
      </w:r>
      <w:r w:rsidR="009237D9" w:rsidRPr="00E765DF">
        <w:rPr>
          <w:rFonts w:eastAsia="SimSun"/>
        </w:rPr>
        <w:t>вий;</w:t>
      </w:r>
    </w:p>
    <w:p w:rsidR="009237D9" w:rsidRPr="00E765DF" w:rsidRDefault="001A6AB2" w:rsidP="001A6AB2">
      <w:pPr>
        <w:pStyle w:val="SingleTxtGR"/>
        <w:rPr>
          <w:rFonts w:eastAsia="SimSun"/>
        </w:rPr>
      </w:pPr>
      <w:r>
        <w:rPr>
          <w:rFonts w:eastAsia="SimSun"/>
        </w:rPr>
        <w:tab/>
      </w:r>
      <w:r w:rsidR="009237D9" w:rsidRPr="00E765DF">
        <w:rPr>
          <w:rFonts w:eastAsia="SimSun"/>
        </w:rPr>
        <w:t>e)</w:t>
      </w:r>
      <w:r w:rsidR="009237D9" w:rsidRPr="00E765DF">
        <w:rPr>
          <w:rFonts w:eastAsia="SimSun"/>
        </w:rPr>
        <w:tab/>
        <w:t>налаживание контактов с потенциальными донорами и заинтерес</w:t>
      </w:r>
      <w:r w:rsidR="009237D9" w:rsidRPr="00E765DF">
        <w:rPr>
          <w:rFonts w:eastAsia="SimSun"/>
        </w:rPr>
        <w:t>о</w:t>
      </w:r>
      <w:r w:rsidR="009237D9" w:rsidRPr="00E765DF">
        <w:rPr>
          <w:rFonts w:eastAsia="SimSun"/>
        </w:rPr>
        <w:t>ванными лицами с целью моб</w:t>
      </w:r>
      <w:r w:rsidR="009237D9" w:rsidRPr="00E765DF">
        <w:rPr>
          <w:rFonts w:eastAsia="SimSun"/>
        </w:rPr>
        <w:t>и</w:t>
      </w:r>
      <w:r w:rsidR="009237D9" w:rsidRPr="00E765DF">
        <w:rPr>
          <w:rFonts w:eastAsia="SimSun"/>
        </w:rPr>
        <w:t>лизации средств на выполнение Плана действий;</w:t>
      </w:r>
    </w:p>
    <w:p w:rsidR="009237D9" w:rsidRPr="00E765DF" w:rsidRDefault="001A6AB2" w:rsidP="001A6AB2">
      <w:pPr>
        <w:pStyle w:val="SingleTxtGR"/>
        <w:rPr>
          <w:rFonts w:eastAsia="SimSun"/>
        </w:rPr>
      </w:pPr>
      <w:r>
        <w:rPr>
          <w:rFonts w:eastAsia="SimSun"/>
        </w:rPr>
        <w:tab/>
      </w:r>
      <w:r w:rsidR="009237D9" w:rsidRPr="00E765DF">
        <w:rPr>
          <w:rFonts w:eastAsia="SimSun"/>
        </w:rPr>
        <w:t>f)</w:t>
      </w:r>
      <w:r w:rsidR="009237D9" w:rsidRPr="00E765DF">
        <w:rPr>
          <w:rFonts w:eastAsia="SimSun"/>
        </w:rPr>
        <w:tab/>
        <w:t>с целью составления обоснованных мнений, формулирования в</w:t>
      </w:r>
      <w:r w:rsidR="009237D9" w:rsidRPr="00E765DF">
        <w:rPr>
          <w:rFonts w:eastAsia="SimSun"/>
        </w:rPr>
        <w:t>ы</w:t>
      </w:r>
      <w:r w:rsidR="009237D9" w:rsidRPr="00E765DF">
        <w:rPr>
          <w:rFonts w:eastAsia="SimSun"/>
        </w:rPr>
        <w:t xml:space="preserve">водов и рекомендаций </w:t>
      </w:r>
      <w:r w:rsidR="009237D9" w:rsidRPr="00E765DF">
        <w:t xml:space="preserve">Комиссия по делам рома </w:t>
      </w:r>
      <w:r w:rsidR="009237D9" w:rsidRPr="00E765DF">
        <w:rPr>
          <w:rFonts w:eastAsia="SimSun"/>
        </w:rPr>
        <w:t>может в рамках своего бюджета учреждать постоянные или временные комитеты и тематические группы эк</w:t>
      </w:r>
      <w:r w:rsidR="009237D9" w:rsidRPr="00E765DF">
        <w:rPr>
          <w:rFonts w:eastAsia="SimSun"/>
        </w:rPr>
        <w:t>с</w:t>
      </w:r>
      <w:r w:rsidR="009237D9" w:rsidRPr="00E765DF">
        <w:rPr>
          <w:rFonts w:eastAsia="SimSun"/>
        </w:rPr>
        <w:t>пертов, в особенности по вопросам выполнения Плана действий;</w:t>
      </w:r>
    </w:p>
    <w:p w:rsidR="009237D9" w:rsidRPr="00E765DF" w:rsidRDefault="001A6AB2" w:rsidP="001A6AB2">
      <w:pPr>
        <w:pStyle w:val="SingleTxtGR"/>
        <w:rPr>
          <w:rFonts w:eastAsia="SimSun"/>
        </w:rPr>
      </w:pPr>
      <w:r>
        <w:rPr>
          <w:rFonts w:eastAsia="SimSun"/>
        </w:rPr>
        <w:tab/>
      </w:r>
      <w:r w:rsidR="009237D9" w:rsidRPr="00E765DF">
        <w:rPr>
          <w:rFonts w:eastAsia="SimSun"/>
        </w:rPr>
        <w:t>g)</w:t>
      </w:r>
      <w:r w:rsidR="009237D9" w:rsidRPr="00E765DF">
        <w:rPr>
          <w:rFonts w:eastAsia="SimSun"/>
        </w:rPr>
        <w:tab/>
        <w:t>подзаконным актом будет учреждена система мониторинга выпо</w:t>
      </w:r>
      <w:r w:rsidR="009237D9" w:rsidRPr="00E765DF">
        <w:rPr>
          <w:rFonts w:eastAsia="SimSun"/>
        </w:rPr>
        <w:t>л</w:t>
      </w:r>
      <w:r w:rsidR="009237D9" w:rsidRPr="00E765DF">
        <w:rPr>
          <w:rFonts w:eastAsia="SimSun"/>
        </w:rPr>
        <w:t xml:space="preserve">нения плановых мероприятий по поддержке цыган </w:t>
      </w:r>
      <w:r w:rsidR="009237D9" w:rsidRPr="00E765DF">
        <w:t>в Боснии и Герцеговине</w:t>
      </w:r>
      <w:r w:rsidR="009237D9" w:rsidRPr="00E765DF">
        <w:rPr>
          <w:rFonts w:eastAsia="SimSun"/>
        </w:rPr>
        <w:t>, а также контроля за расходованием средств, выделенных донорами и из бюджета на в</w:t>
      </w:r>
      <w:r w:rsidR="009237D9" w:rsidRPr="00E765DF">
        <w:rPr>
          <w:rFonts w:eastAsia="SimSun"/>
        </w:rPr>
        <w:t>ы</w:t>
      </w:r>
      <w:r w:rsidR="009237D9" w:rsidRPr="00E765DF">
        <w:rPr>
          <w:rFonts w:eastAsia="SimSun"/>
        </w:rPr>
        <w:t>полнение Плана действий.</w:t>
      </w:r>
    </w:p>
    <w:p w:rsidR="009237D9" w:rsidRPr="00E765DF" w:rsidRDefault="009237D9" w:rsidP="001A6AB2">
      <w:pPr>
        <w:pStyle w:val="H23GR"/>
        <w:rPr>
          <w:rFonts w:eastAsia="SimSun"/>
        </w:rPr>
      </w:pPr>
      <w:r w:rsidRPr="00E765DF">
        <w:rPr>
          <w:rFonts w:eastAsia="SimSun"/>
        </w:rPr>
        <w:tab/>
      </w:r>
      <w:r w:rsidRPr="00E765DF">
        <w:rPr>
          <w:rFonts w:eastAsia="SimSun"/>
        </w:rPr>
        <w:tab/>
        <w:t>2003 год</w:t>
      </w:r>
    </w:p>
    <w:p w:rsidR="009237D9" w:rsidRPr="00E765DF" w:rsidRDefault="009237D9" w:rsidP="001A6AB2">
      <w:pPr>
        <w:pStyle w:val="SingleTxtGR"/>
      </w:pPr>
      <w:r w:rsidRPr="00E765DF">
        <w:t>213.</w:t>
      </w:r>
      <w:r w:rsidRPr="00E765DF">
        <w:tab/>
        <w:t>Следует подчеркнуть, что совместно с представителями меньшинств и Комиссией по делам рома Министерство по правам человека и по делам беже</w:t>
      </w:r>
      <w:r w:rsidRPr="00E765DF">
        <w:t>н</w:t>
      </w:r>
      <w:r w:rsidRPr="00E765DF">
        <w:t>цев разработало, а Парламентская скупщина приняла закон о защите наци</w:t>
      </w:r>
      <w:r w:rsidRPr="00E765DF">
        <w:t>о</w:t>
      </w:r>
      <w:r w:rsidRPr="00E765DF">
        <w:t>нальных меньшинств ("Официальный вестник" № 12/03), который предусма</w:t>
      </w:r>
      <w:r w:rsidRPr="00E765DF">
        <w:t>т</w:t>
      </w:r>
      <w:r w:rsidRPr="00E765DF">
        <w:t>ривал признание 17 меньшинств (албанцы, черногорцы, чехи, итальянцы, е</w:t>
      </w:r>
      <w:r w:rsidRPr="00E765DF">
        <w:t>в</w:t>
      </w:r>
      <w:r w:rsidRPr="00E765DF">
        <w:t>реи, венгры, македонцы, не</w:t>
      </w:r>
      <w:r w:rsidRPr="00E765DF">
        <w:t>м</w:t>
      </w:r>
      <w:r w:rsidRPr="00E765DF">
        <w:t>цы, поляки, цыгане, румыны, русские, русины, словаки, словены, турки и украинцы). Законом предусмотрено, что меньшинс</w:t>
      </w:r>
      <w:r w:rsidRPr="00E765DF">
        <w:t>т</w:t>
      </w:r>
      <w:r w:rsidRPr="00E765DF">
        <w:t>ва наделены не только теми же правами, что и все другие граждане Боснии и Герцеговины, но и пользуются дополнительной защитой и правами в таких о</w:t>
      </w:r>
      <w:r w:rsidRPr="00E765DF">
        <w:t>б</w:t>
      </w:r>
      <w:r w:rsidRPr="00E765DF">
        <w:t>ластях, как история, культура, обычаи, традиции, языки, написание, образов</w:t>
      </w:r>
      <w:r w:rsidRPr="00E765DF">
        <w:t>а</w:t>
      </w:r>
      <w:r w:rsidRPr="00E765DF">
        <w:t>ние и религиозная свобода.</w:t>
      </w:r>
    </w:p>
    <w:p w:rsidR="009237D9" w:rsidRPr="00E765DF" w:rsidRDefault="009237D9" w:rsidP="001A6AB2">
      <w:pPr>
        <w:pStyle w:val="H23GR"/>
      </w:pPr>
      <w:r w:rsidRPr="00E765DF">
        <w:tab/>
      </w:r>
      <w:r w:rsidRPr="00E765DF">
        <w:tab/>
        <w:t>2004 год</w:t>
      </w:r>
    </w:p>
    <w:p w:rsidR="009237D9" w:rsidRPr="00E765DF" w:rsidRDefault="009237D9" w:rsidP="001A6AB2">
      <w:pPr>
        <w:pStyle w:val="SingleTxtGR"/>
      </w:pPr>
      <w:r w:rsidRPr="00E765DF">
        <w:t>214.</w:t>
      </w:r>
      <w:r w:rsidRPr="00E765DF">
        <w:tab/>
        <w:t>С введением этих международных и внутригосударственных правовых норм одним из направлений деятельности стало удовлетворение образовател</w:t>
      </w:r>
      <w:r w:rsidRPr="00E765DF">
        <w:t>ь</w:t>
      </w:r>
      <w:r w:rsidRPr="00E765DF">
        <w:t>ных потребностей меньшинств: в 2004 году Совет министров по предложению Министерства по правам человека и по делам беженцев принял План дейс</w:t>
      </w:r>
      <w:r w:rsidRPr="00E765DF">
        <w:t>т</w:t>
      </w:r>
      <w:r w:rsidRPr="00E765DF">
        <w:t>вий по удовлетворению образовательных потребностей рома в БиГ, который на его 128-м заседании, состоявшемся 14 июля 2010 года, был преобразован в Пер</w:t>
      </w:r>
      <w:r w:rsidRPr="00E765DF">
        <w:t>е</w:t>
      </w:r>
      <w:r w:rsidRPr="00E765DF">
        <w:t>смотренный план действий по удовлетворению образовательных потребностей рома в БиГ, а на 17-м заседании, состоявшемся 30 августа 2012 года, Совет м</w:t>
      </w:r>
      <w:r w:rsidRPr="00E765DF">
        <w:t>и</w:t>
      </w:r>
      <w:r w:rsidRPr="00E765DF">
        <w:t>нистров, заслушав соответствующую информацию, рассмотрел и принял до</w:t>
      </w:r>
      <w:r w:rsidRPr="00E765DF">
        <w:t>к</w:t>
      </w:r>
      <w:r w:rsidRPr="00E765DF">
        <w:t>лад о его выполн</w:t>
      </w:r>
      <w:r w:rsidRPr="00E765DF">
        <w:t>е</w:t>
      </w:r>
      <w:r w:rsidRPr="00E765DF">
        <w:t>нии.</w:t>
      </w:r>
    </w:p>
    <w:p w:rsidR="009237D9" w:rsidRPr="00E765DF" w:rsidRDefault="009237D9" w:rsidP="001A6AB2">
      <w:pPr>
        <w:pStyle w:val="H23GR"/>
      </w:pPr>
      <w:r w:rsidRPr="00E765DF">
        <w:tab/>
      </w:r>
      <w:r w:rsidRPr="00E765DF">
        <w:tab/>
        <w:t>2005 год</w:t>
      </w:r>
    </w:p>
    <w:p w:rsidR="009237D9" w:rsidRPr="00E765DF" w:rsidRDefault="009237D9" w:rsidP="001A6AB2">
      <w:pPr>
        <w:pStyle w:val="SingleTxtGR"/>
      </w:pPr>
      <w:r w:rsidRPr="00E765DF">
        <w:t>215.</w:t>
      </w:r>
      <w:r w:rsidRPr="00E765DF">
        <w:tab/>
        <w:t>Результаты постоянного мониторинга положения цыганского меньшинс</w:t>
      </w:r>
      <w:r w:rsidRPr="00E765DF">
        <w:t>т</w:t>
      </w:r>
      <w:r w:rsidRPr="00E765DF">
        <w:t>ва, который осуществля</w:t>
      </w:r>
      <w:r w:rsidRPr="00E765DF">
        <w:t>л</w:t>
      </w:r>
      <w:r w:rsidRPr="00E765DF">
        <w:t>ся главным образом в связи с выполнением Боснией и Герцеговиной своих обязательств, касающихся представления, в первую оч</w:t>
      </w:r>
      <w:r w:rsidRPr="00E765DF">
        <w:t>е</w:t>
      </w:r>
      <w:r w:rsidRPr="00E765DF">
        <w:t>редь Комитету СЕ по защите национальных меньшинств, докладов об осущес</w:t>
      </w:r>
      <w:r w:rsidRPr="00E765DF">
        <w:t>т</w:t>
      </w:r>
      <w:r w:rsidRPr="00E765DF">
        <w:t>влении международных конвенций и протоколов, свидетельствуют о том, что из 17 национальных меньшинств цыганское меньшинство в БиГ находится в на</w:t>
      </w:r>
      <w:r w:rsidRPr="00E765DF">
        <w:t>и</w:t>
      </w:r>
      <w:r w:rsidRPr="00E765DF">
        <w:t>более тяжелом социальном положении.</w:t>
      </w:r>
    </w:p>
    <w:p w:rsidR="009237D9" w:rsidRPr="00E765DF" w:rsidRDefault="009237D9" w:rsidP="001A6AB2">
      <w:pPr>
        <w:pStyle w:val="SingleTxtGR"/>
      </w:pPr>
      <w:r w:rsidRPr="00E765DF">
        <w:t>216.</w:t>
      </w:r>
      <w:r w:rsidRPr="00E765DF">
        <w:tab/>
        <w:t>Соответственно, сознавая необходимость выполнения государством своих обязательств и принятия более конкретных мер, Совет министров счел необх</w:t>
      </w:r>
      <w:r w:rsidRPr="00E765DF">
        <w:t>о</w:t>
      </w:r>
      <w:r w:rsidRPr="00E765DF">
        <w:t>димым разработать стратегию БиГ по решению проблема рома (далее по те</w:t>
      </w:r>
      <w:r w:rsidRPr="00E765DF">
        <w:t>к</w:t>
      </w:r>
      <w:r w:rsidRPr="00E765DF">
        <w:t>сту – Стратегия поддержки рома), которая была принята им 21 июля 2005 года и опубликована в "Официальном вестнике БиГ" № 67/05. Следует отметить, что в этой стратегии не определены сроки ее выполнения или показатели, позволя</w:t>
      </w:r>
      <w:r w:rsidRPr="00E765DF">
        <w:t>ю</w:t>
      </w:r>
      <w:r w:rsidRPr="00E765DF">
        <w:t>щие отслеживать его ход: в ней изложены основополагающие принципы улу</w:t>
      </w:r>
      <w:r w:rsidRPr="00E765DF">
        <w:t>ч</w:t>
      </w:r>
      <w:r w:rsidRPr="00E765DF">
        <w:t>шения положения меньшинств, а сама Стратегия носит долг</w:t>
      </w:r>
      <w:r w:rsidRPr="00E765DF">
        <w:t>о</w:t>
      </w:r>
      <w:r w:rsidRPr="00E765DF">
        <w:t>срочный характер.</w:t>
      </w:r>
    </w:p>
    <w:p w:rsidR="009237D9" w:rsidRPr="00E765DF" w:rsidRDefault="009237D9" w:rsidP="001A6AB2">
      <w:pPr>
        <w:pStyle w:val="H23GR"/>
      </w:pPr>
      <w:r w:rsidRPr="00E765DF">
        <w:tab/>
      </w:r>
      <w:r w:rsidRPr="00E765DF">
        <w:tab/>
        <w:t>2006–2007 годы</w:t>
      </w:r>
    </w:p>
    <w:p w:rsidR="009237D9" w:rsidRPr="00E765DF" w:rsidRDefault="009237D9" w:rsidP="001A6AB2">
      <w:pPr>
        <w:pStyle w:val="SingleTxtGR"/>
      </w:pPr>
      <w:r w:rsidRPr="00E765DF">
        <w:t>217.</w:t>
      </w:r>
      <w:r w:rsidRPr="00E765DF">
        <w:tab/>
        <w:t>В 2006–2007 годах Комиссия по делам рома Боснии и Герцеговины и МПЧБ вели совместную деятельность на направлении углубления региональн</w:t>
      </w:r>
      <w:r w:rsidRPr="00E765DF">
        <w:t>о</w:t>
      </w:r>
      <w:r w:rsidRPr="00E765DF">
        <w:t>го сотрудничества, взаимодействия с международными организациями с акце</w:t>
      </w:r>
      <w:r w:rsidRPr="00E765DF">
        <w:t>н</w:t>
      </w:r>
      <w:r w:rsidRPr="00E765DF">
        <w:t>том на сборе соответствующих данных о численности и потребностях цыган по части их социального статуса, гражданского статуса (изучение положения дел с занесением их да</w:t>
      </w:r>
      <w:r w:rsidRPr="00E765DF">
        <w:t>н</w:t>
      </w:r>
      <w:r w:rsidRPr="00E765DF">
        <w:t>ных в журналы регистрации новорожденных) и пользования жилищными правами. Следует упомянуть о проведенном в 2007 году цыга</w:t>
      </w:r>
      <w:r w:rsidRPr="00E765DF">
        <w:t>н</w:t>
      </w:r>
      <w:r w:rsidRPr="00E765DF">
        <w:t>скими НПО, сотрудничающими с Советом по делам рома БиГ, опросе, благод</w:t>
      </w:r>
      <w:r w:rsidRPr="00E765DF">
        <w:t>а</w:t>
      </w:r>
      <w:r w:rsidRPr="00E765DF">
        <w:t>ря которому удалось представить общественности информацию о жизни цыга</w:t>
      </w:r>
      <w:r w:rsidRPr="00E765DF">
        <w:t>н</w:t>
      </w:r>
      <w:r w:rsidRPr="00E765DF">
        <w:t>ского сообщества, и в особенности о жилищных условиях, наличии инфр</w:t>
      </w:r>
      <w:r w:rsidRPr="00E765DF">
        <w:t>а</w:t>
      </w:r>
      <w:r w:rsidRPr="00E765DF">
        <w:t>структуры в поселениях, уровне занятости, доступе к медицинскому обслуж</w:t>
      </w:r>
      <w:r w:rsidRPr="00E765DF">
        <w:t>и</w:t>
      </w:r>
      <w:r w:rsidRPr="00E765DF">
        <w:t>ванию и возможностях для удовлетворения других базовых потребностей. Да</w:t>
      </w:r>
      <w:r w:rsidRPr="00E765DF">
        <w:t>н</w:t>
      </w:r>
      <w:r w:rsidRPr="00E765DF">
        <w:t>ные проведенного в 2007 году исследования говорят о том, что численность ц</w:t>
      </w:r>
      <w:r w:rsidRPr="00E765DF">
        <w:t>ы</w:t>
      </w:r>
      <w:r w:rsidRPr="00E765DF">
        <w:t>ган составляет ок</w:t>
      </w:r>
      <w:r w:rsidRPr="00E765DF">
        <w:t>о</w:t>
      </w:r>
      <w:r w:rsidRPr="00E765DF">
        <w:t>ло 76 000.</w:t>
      </w:r>
    </w:p>
    <w:p w:rsidR="009237D9" w:rsidRPr="00E765DF" w:rsidRDefault="009237D9" w:rsidP="001A6AB2">
      <w:pPr>
        <w:pStyle w:val="H23GR"/>
      </w:pPr>
      <w:r w:rsidRPr="00E765DF">
        <w:tab/>
      </w:r>
      <w:r w:rsidRPr="00E765DF">
        <w:tab/>
        <w:t>2008 год</w:t>
      </w:r>
    </w:p>
    <w:p w:rsidR="009237D9" w:rsidRPr="00E765DF" w:rsidRDefault="009237D9" w:rsidP="001A6AB2">
      <w:pPr>
        <w:pStyle w:val="SingleTxtGR"/>
      </w:pPr>
      <w:r w:rsidRPr="00E765DF">
        <w:t>218.</w:t>
      </w:r>
      <w:r w:rsidRPr="00E765DF">
        <w:tab/>
        <w:t>Усилиями европейских стран и стран региона удалось наконец разраб</w:t>
      </w:r>
      <w:r w:rsidRPr="00E765DF">
        <w:t>о</w:t>
      </w:r>
      <w:r w:rsidRPr="00E765DF">
        <w:t>тать совместный документ под названием "Десятилетие интеграции рома (2005–2015 годы)", который был подписан рядом государств – членов Европе</w:t>
      </w:r>
      <w:r w:rsidRPr="00E765DF">
        <w:t>й</w:t>
      </w:r>
      <w:r w:rsidRPr="00E765DF">
        <w:t>ского союза и странами, которые в 2005 году находились на этапе, предшеств</w:t>
      </w:r>
      <w:r w:rsidRPr="00E765DF">
        <w:t>о</w:t>
      </w:r>
      <w:r w:rsidRPr="00E765DF">
        <w:t>вавшем вступлению в ЕС; этот документ был подписан БиГ в 2008 году.</w:t>
      </w:r>
    </w:p>
    <w:p w:rsidR="009237D9" w:rsidRPr="00E765DF" w:rsidRDefault="009237D9" w:rsidP="004024E7">
      <w:pPr>
        <w:pStyle w:val="SingleTxtGR"/>
      </w:pPr>
      <w:r w:rsidRPr="00E765DF">
        <w:t>219.</w:t>
      </w:r>
      <w:r w:rsidRPr="00E765DF">
        <w:tab/>
        <w:t>Присоединяясь к инициативе Десятилетия, БиГ обязалась на ежегодной основе выделять средства, необходимые для выполнения Плана действий, нац</w:t>
      </w:r>
      <w:r w:rsidRPr="00E765DF">
        <w:t>е</w:t>
      </w:r>
      <w:r w:rsidRPr="00E765DF">
        <w:t>ленного на удовлетворение таких базовых нужд цыган, как обеспечение жил</w:t>
      </w:r>
      <w:r w:rsidRPr="00E765DF">
        <w:t>ь</w:t>
      </w:r>
      <w:r w:rsidRPr="00E765DF">
        <w:t>ем, трудоустройство, медицинское обслуживание и образование, на протяж</w:t>
      </w:r>
      <w:r w:rsidRPr="00E765DF">
        <w:t>е</w:t>
      </w:r>
      <w:r w:rsidRPr="00E765DF">
        <w:t>нии всего Десятилетия. БиГ рассматривает документ "Десятилетие" в качестве практической модели для разработки на региональном уровне надлежащих стандартов, методик и развития сотрудничества между государствами и межд</w:t>
      </w:r>
      <w:r w:rsidRPr="00E765DF">
        <w:t>у</w:t>
      </w:r>
      <w:r w:rsidRPr="00E765DF">
        <w:t>народными организациями и учреждениями в деле борьбы с бедностью среди цыган, их изоляцией и дискриминацией.</w:t>
      </w:r>
    </w:p>
    <w:p w:rsidR="009237D9" w:rsidRPr="00E765DF" w:rsidRDefault="009237D9" w:rsidP="001A6AB2">
      <w:pPr>
        <w:pStyle w:val="H23GR"/>
      </w:pPr>
      <w:r w:rsidRPr="00E765DF">
        <w:tab/>
      </w:r>
      <w:r w:rsidRPr="00E765DF">
        <w:tab/>
        <w:t>План действий Боснии и Герцегов</w:t>
      </w:r>
      <w:r w:rsidR="001A6AB2">
        <w:t>ины по удовлетворению нужд рома</w:t>
      </w:r>
      <w:r w:rsidR="001A6AB2">
        <w:br/>
      </w:r>
      <w:r w:rsidRPr="00E765DF">
        <w:t>в жилье, работе и медицинском обслуживании</w:t>
      </w:r>
    </w:p>
    <w:p w:rsidR="009237D9" w:rsidRPr="00E765DF" w:rsidRDefault="009237D9" w:rsidP="001A6AB2">
      <w:pPr>
        <w:pStyle w:val="SingleTxtGR"/>
      </w:pPr>
      <w:r w:rsidRPr="00E765DF">
        <w:t>220.</w:t>
      </w:r>
      <w:r w:rsidRPr="00E765DF">
        <w:tab/>
        <w:t>Принимая во внимание вышеупомянутую Стратегию, задачи, поставле</w:t>
      </w:r>
      <w:r w:rsidRPr="00E765DF">
        <w:t>н</w:t>
      </w:r>
      <w:r w:rsidRPr="00E765DF">
        <w:t>ные в Десятилетии инт</w:t>
      </w:r>
      <w:r w:rsidRPr="00E765DF">
        <w:t>е</w:t>
      </w:r>
      <w:r w:rsidRPr="00E765DF">
        <w:t>грации рома, и тот факт, что по всем социально-экономическим показателям цыгане в БиГ являются беднейшим и наиболее обездоленным из меньшинств, СМ БиГ принял в 2008 году План действий по поддержке рома в сферах занятости, обеспечения жильем и медицинского о</w:t>
      </w:r>
      <w:r w:rsidRPr="00E765DF">
        <w:t>б</w:t>
      </w:r>
      <w:r w:rsidRPr="00E765DF">
        <w:t>служивания (далее по те</w:t>
      </w:r>
      <w:r w:rsidRPr="00E765DF">
        <w:t>к</w:t>
      </w:r>
      <w:r w:rsidRPr="00E765DF">
        <w:t>сту – П</w:t>
      </w:r>
      <w:r w:rsidRPr="00E765DF">
        <w:rPr>
          <w:rFonts w:eastAsia="SimSun"/>
        </w:rPr>
        <w:t>лан действий в поддержку рома</w:t>
      </w:r>
      <w:r w:rsidRPr="00E765DF">
        <w:t>).</w:t>
      </w:r>
    </w:p>
    <w:p w:rsidR="009237D9" w:rsidRPr="00E765DF" w:rsidRDefault="009237D9" w:rsidP="001A6AB2">
      <w:pPr>
        <w:pStyle w:val="SingleTxtGR"/>
      </w:pPr>
      <w:r w:rsidRPr="00E765DF">
        <w:t>221.</w:t>
      </w:r>
      <w:r w:rsidRPr="00E765DF">
        <w:tab/>
        <w:t>П</w:t>
      </w:r>
      <w:r w:rsidRPr="00E765DF">
        <w:rPr>
          <w:rFonts w:eastAsia="SimSun"/>
        </w:rPr>
        <w:t>лан действий в поддержку рома </w:t>
      </w:r>
      <w:r w:rsidRPr="00E765DF">
        <w:rPr>
          <w:rFonts w:eastAsia="SimSun"/>
        </w:rPr>
        <w:sym w:font="Symbol" w:char="F02D"/>
      </w:r>
      <w:r w:rsidRPr="00E765DF">
        <w:rPr>
          <w:rFonts w:eastAsia="SimSun"/>
        </w:rPr>
        <w:t xml:space="preserve"> </w:t>
      </w:r>
      <w:r w:rsidRPr="00E765DF">
        <w:t>это прежде всего функциональный документ, разработанный совместными усилиями всех соответствующих мин</w:t>
      </w:r>
      <w:r w:rsidRPr="00E765DF">
        <w:t>и</w:t>
      </w:r>
      <w:r w:rsidRPr="00E765DF">
        <w:t>стерств Боснии и Герцеговины и представителями цыган, что позволило обе</w:t>
      </w:r>
      <w:r w:rsidRPr="00E765DF">
        <w:t>с</w:t>
      </w:r>
      <w:r w:rsidRPr="00E765DF">
        <w:t>печить включение в работу по выполнению этого плана действий максимал</w:t>
      </w:r>
      <w:r w:rsidRPr="00E765DF">
        <w:t>ь</w:t>
      </w:r>
      <w:r w:rsidRPr="00E765DF">
        <w:t>но широкого круга соответствующих заинтересованных сторон. План действий призван обеспечить:</w:t>
      </w:r>
    </w:p>
    <w:p w:rsidR="009237D9" w:rsidRPr="001A6AB2" w:rsidRDefault="009237D9" w:rsidP="001A6AB2">
      <w:pPr>
        <w:pStyle w:val="Bullet1GR"/>
        <w:rPr>
          <w:rFonts w:eastAsia="SimSun"/>
        </w:rPr>
      </w:pPr>
      <w:r w:rsidRPr="001A6AB2">
        <w:rPr>
          <w:rFonts w:eastAsia="SimSun"/>
        </w:rPr>
        <w:t>реалистичный подход в вопросах планирования и определения требуем</w:t>
      </w:r>
      <w:r w:rsidRPr="001A6AB2">
        <w:rPr>
          <w:rFonts w:eastAsia="SimSun"/>
        </w:rPr>
        <w:t>о</w:t>
      </w:r>
      <w:r w:rsidRPr="001A6AB2">
        <w:rPr>
          <w:rFonts w:eastAsia="SimSun"/>
        </w:rPr>
        <w:t>го охвата мер в поддержку цыган по трем ключевым направлениям: обе</w:t>
      </w:r>
      <w:r w:rsidRPr="001A6AB2">
        <w:rPr>
          <w:rFonts w:eastAsia="SimSun"/>
        </w:rPr>
        <w:t>с</w:t>
      </w:r>
      <w:r w:rsidRPr="001A6AB2">
        <w:rPr>
          <w:rFonts w:eastAsia="SimSun"/>
        </w:rPr>
        <w:t>печение жильем, трудоустройство и мед</w:t>
      </w:r>
      <w:r w:rsidRPr="001A6AB2">
        <w:rPr>
          <w:rFonts w:eastAsia="SimSun"/>
        </w:rPr>
        <w:t>и</w:t>
      </w:r>
      <w:r w:rsidRPr="001A6AB2">
        <w:rPr>
          <w:rFonts w:eastAsia="SimSun"/>
        </w:rPr>
        <w:t>цинское обслуживание;</w:t>
      </w:r>
    </w:p>
    <w:p w:rsidR="009237D9" w:rsidRPr="00E765DF" w:rsidRDefault="009237D9" w:rsidP="001A6AB2">
      <w:pPr>
        <w:pStyle w:val="Bullet1GR"/>
      </w:pPr>
      <w:r w:rsidRPr="001A6AB2">
        <w:rPr>
          <w:rFonts w:eastAsia="SimSun"/>
        </w:rPr>
        <w:t>более глубокое вовлечение местных властей, с одной стороны, и неправ</w:t>
      </w:r>
      <w:r w:rsidRPr="001A6AB2">
        <w:rPr>
          <w:rFonts w:eastAsia="SimSun"/>
        </w:rPr>
        <w:t>и</w:t>
      </w:r>
      <w:r w:rsidRPr="001A6AB2">
        <w:rPr>
          <w:rFonts w:eastAsia="SimSun"/>
        </w:rPr>
        <w:t>тельственных организаций </w:t>
      </w:r>
      <w:r w:rsidRPr="001A6AB2">
        <w:rPr>
          <w:rFonts w:eastAsia="SimSun"/>
        </w:rPr>
        <w:sym w:font="Symbol" w:char="F02D"/>
      </w:r>
      <w:r w:rsidRPr="001A6AB2">
        <w:rPr>
          <w:rFonts w:eastAsia="SimSun"/>
        </w:rPr>
        <w:t xml:space="preserve"> с др</w:t>
      </w:r>
      <w:r w:rsidRPr="00E765DF">
        <w:t>угой, в работу по решению задач и до</w:t>
      </w:r>
      <w:r w:rsidRPr="00E765DF">
        <w:t>с</w:t>
      </w:r>
      <w:r w:rsidRPr="00E765DF">
        <w:t>тижению целей, поставленных в Плане де</w:t>
      </w:r>
      <w:r w:rsidRPr="00E765DF">
        <w:t>й</w:t>
      </w:r>
      <w:r w:rsidRPr="00E765DF">
        <w:t>ствий.</w:t>
      </w:r>
    </w:p>
    <w:p w:rsidR="009237D9" w:rsidRPr="00E765DF" w:rsidRDefault="009237D9" w:rsidP="001A6AB2">
      <w:pPr>
        <w:pStyle w:val="SingleTxtGR"/>
      </w:pPr>
      <w:r w:rsidRPr="00E765DF">
        <w:t>222.</w:t>
      </w:r>
      <w:r w:rsidRPr="00E765DF">
        <w:tab/>
        <w:t>Проведя анализ достигнутых БиГ до настоящего времени общих резул</w:t>
      </w:r>
      <w:r w:rsidRPr="00E765DF">
        <w:t>ь</w:t>
      </w:r>
      <w:r w:rsidRPr="00E765DF">
        <w:t>татов выполнения проведенной по линии П</w:t>
      </w:r>
      <w:r w:rsidRPr="00E765DF">
        <w:rPr>
          <w:rFonts w:eastAsia="SimSun"/>
        </w:rPr>
        <w:t>лана действий в поддержку рома</w:t>
      </w:r>
      <w:r w:rsidRPr="00E765DF">
        <w:t xml:space="preserve"> р</w:t>
      </w:r>
      <w:r w:rsidRPr="00E765DF">
        <w:t>а</w:t>
      </w:r>
      <w:r w:rsidRPr="00E765DF">
        <w:t>боты по достижению целей Десятилетия, государства, участвовавшие в осущ</w:t>
      </w:r>
      <w:r w:rsidRPr="00E765DF">
        <w:t>е</w:t>
      </w:r>
      <w:r w:rsidRPr="00E765DF">
        <w:t>ствлении документа, посвященного Десятилетию, признали, что Боснии и Ге</w:t>
      </w:r>
      <w:r w:rsidRPr="00E765DF">
        <w:t>р</w:t>
      </w:r>
      <w:r w:rsidRPr="00E765DF">
        <w:t>цеговине удалось достичь позитивных результатов, особенно в части обеспеч</w:t>
      </w:r>
      <w:r w:rsidRPr="00E765DF">
        <w:t>е</w:t>
      </w:r>
      <w:r w:rsidRPr="00E765DF">
        <w:t>ния цыган жильем и выявления потребностей цыган. Положительный опыт и достигнутые результаты были переняты другими государствами, участвова</w:t>
      </w:r>
      <w:r w:rsidRPr="00E765DF">
        <w:t>в</w:t>
      </w:r>
      <w:r w:rsidRPr="00E765DF">
        <w:t>шими в осуществлении Десятилетия интеграции рома, и некоторые страны проявили заинтересованность в обмене передовым опытом обеспечения цыган жильем и выявления их потребностей. Эту работу намечено проводить в пре</w:t>
      </w:r>
      <w:r w:rsidRPr="00E765DF">
        <w:t>д</w:t>
      </w:r>
      <w:r w:rsidRPr="00E765DF">
        <w:t>стоящий период; Босния и Герцеговина будет во</w:t>
      </w:r>
      <w:r w:rsidRPr="00E765DF">
        <w:t>з</w:t>
      </w:r>
      <w:r w:rsidRPr="00E765DF">
        <w:t>главлять работу в рамках этой инициативы в последний год Десятилетия (2015 год).</w:t>
      </w:r>
    </w:p>
    <w:p w:rsidR="009237D9" w:rsidRPr="00E765DF" w:rsidRDefault="009237D9" w:rsidP="001A6AB2">
      <w:pPr>
        <w:pStyle w:val="H23GR"/>
      </w:pPr>
      <w:r w:rsidRPr="00E765DF">
        <w:tab/>
      </w:r>
      <w:r w:rsidRPr="00E765DF">
        <w:tab/>
        <w:t>Выполнение Плана действий по поддержке рома в сферах обеспечения жильем, трудоустройства и медицинского обслуживания</w:t>
      </w:r>
    </w:p>
    <w:p w:rsidR="009237D9" w:rsidRPr="00E765DF" w:rsidRDefault="009237D9" w:rsidP="001A6AB2">
      <w:pPr>
        <w:pStyle w:val="SingleTxtGR"/>
      </w:pPr>
      <w:r w:rsidRPr="00E765DF">
        <w:t>223.</w:t>
      </w:r>
      <w:r w:rsidRPr="00E765DF">
        <w:tab/>
        <w:t>В Плане действий по поддержке рома в сферах обеспечения жильем, тр</w:t>
      </w:r>
      <w:r w:rsidRPr="00E765DF">
        <w:t>у</w:t>
      </w:r>
      <w:r w:rsidRPr="00E765DF">
        <w:t>доустройства и медици</w:t>
      </w:r>
      <w:r w:rsidRPr="00E765DF">
        <w:t>н</w:t>
      </w:r>
      <w:r w:rsidRPr="00E765DF">
        <w:t>ского обслуживания (далее по тексту </w:t>
      </w:r>
      <w:r w:rsidRPr="00E765DF">
        <w:sym w:font="Symbol" w:char="F02D"/>
      </w:r>
      <w:r w:rsidRPr="00E765DF">
        <w:t xml:space="preserve"> П</w:t>
      </w:r>
      <w:r w:rsidRPr="00E765DF">
        <w:rPr>
          <w:rFonts w:eastAsia="SimSun"/>
        </w:rPr>
        <w:t>лан действий в поддержку рома</w:t>
      </w:r>
      <w:r w:rsidRPr="00E765DF">
        <w:t>) поставлен ряд задач и намечен ряд мер с установлением сроков, обозначением учреждений и организаций, ответственных за их осущ</w:t>
      </w:r>
      <w:r w:rsidRPr="00E765DF">
        <w:t>е</w:t>
      </w:r>
      <w:r w:rsidRPr="00E765DF">
        <w:t>ствление, определением показателей для мониторинга и указанием бюджетных средств, необходимых для их реализации.</w:t>
      </w:r>
    </w:p>
    <w:p w:rsidR="009237D9" w:rsidRPr="00E765DF" w:rsidRDefault="009237D9" w:rsidP="001A6AB2">
      <w:pPr>
        <w:pStyle w:val="SingleTxtGR"/>
      </w:pPr>
      <w:r w:rsidRPr="00E765DF">
        <w:t>224.</w:t>
      </w:r>
      <w:r w:rsidRPr="00E765DF">
        <w:tab/>
        <w:t>Подробная информации о выделении и использовании имеющихся ресу</w:t>
      </w:r>
      <w:r w:rsidRPr="00E765DF">
        <w:t>р</w:t>
      </w:r>
      <w:r w:rsidRPr="00E765DF">
        <w:t>сов и достигнутых результатах приводится в прилагаемом документе под н</w:t>
      </w:r>
      <w:r w:rsidRPr="00E765DF">
        <w:t>а</w:t>
      </w:r>
      <w:r w:rsidRPr="00E765DF">
        <w:t>званием "Анализ распределения и расходования финансовых средств на цели выполнения планов действий в поддержку рома".</w:t>
      </w:r>
    </w:p>
    <w:p w:rsidR="009237D9" w:rsidRPr="00E765DF" w:rsidRDefault="009237D9" w:rsidP="001A6AB2">
      <w:pPr>
        <w:pStyle w:val="SingleTxtGR"/>
      </w:pPr>
      <w:r w:rsidRPr="00E765DF">
        <w:t>225.</w:t>
      </w:r>
      <w:r w:rsidRPr="00E765DF">
        <w:tab/>
        <w:t>В указанном документе приводится анализ наиболее важных меропри</w:t>
      </w:r>
      <w:r w:rsidRPr="00E765DF">
        <w:t>я</w:t>
      </w:r>
      <w:r w:rsidRPr="00E765DF">
        <w:t>тий по улучшению социально-экономического положения цыганского мен</w:t>
      </w:r>
      <w:r w:rsidRPr="00E765DF">
        <w:t>ь</w:t>
      </w:r>
      <w:r w:rsidRPr="00E765DF">
        <w:t>шинства в БиГ. Базой для анализа послужила вся доступная информация, пре</w:t>
      </w:r>
      <w:r w:rsidRPr="00E765DF">
        <w:t>д</w:t>
      </w:r>
      <w:r w:rsidRPr="00E765DF">
        <w:t>ставленная учреждениями и организациями, участвовавшими в выполнении П</w:t>
      </w:r>
      <w:r w:rsidRPr="00E765DF">
        <w:rPr>
          <w:rFonts w:eastAsia="SimSun"/>
        </w:rPr>
        <w:t>лана действий в поддержку рома</w:t>
      </w:r>
      <w:r w:rsidRPr="00E765DF">
        <w:t>.</w:t>
      </w:r>
    </w:p>
    <w:p w:rsidR="009237D9" w:rsidRPr="00E765DF" w:rsidRDefault="009237D9" w:rsidP="001A6AB2">
      <w:pPr>
        <w:pStyle w:val="H23GR"/>
      </w:pPr>
      <w:r w:rsidRPr="00E765DF">
        <w:tab/>
      </w:r>
      <w:r w:rsidRPr="00E765DF">
        <w:tab/>
        <w:t>Жилье для цыган</w:t>
      </w:r>
    </w:p>
    <w:p w:rsidR="009237D9" w:rsidRPr="00E765DF" w:rsidRDefault="009237D9" w:rsidP="001A6AB2">
      <w:pPr>
        <w:pStyle w:val="SingleTxtGR"/>
      </w:pPr>
      <w:r w:rsidRPr="00E765DF">
        <w:t>226.</w:t>
      </w:r>
      <w:r w:rsidRPr="00E765DF">
        <w:tab/>
        <w:t>До настоящего времени основная часть средств по линии П</w:t>
      </w:r>
      <w:r w:rsidRPr="00E765DF">
        <w:rPr>
          <w:rFonts w:eastAsia="SimSun"/>
        </w:rPr>
        <w:t>лана действий в поддержку рома</w:t>
      </w:r>
      <w:r w:rsidRPr="00E765DF">
        <w:t xml:space="preserve"> выделялась на обеспечение их жильем. В частности, за три года (2009, 2010 и 2011 годы) на общегосударственном уровне и уровне образ</w:t>
      </w:r>
      <w:r w:rsidRPr="00E765DF">
        <w:t>о</w:t>
      </w:r>
      <w:r w:rsidRPr="00E765DF">
        <w:t>ваний донорами и исполнителями проектов по обеспечению цыган жильем б</w:t>
      </w:r>
      <w:r w:rsidRPr="00E765DF">
        <w:t>ы</w:t>
      </w:r>
      <w:r w:rsidRPr="00E765DF">
        <w:t>ло израсходовано 9 935 405,00 конвертируемых марок; при этом были дости</w:t>
      </w:r>
      <w:r w:rsidRPr="00E765DF">
        <w:t>г</w:t>
      </w:r>
      <w:r w:rsidRPr="00E765DF">
        <w:t>нуты следующие р</w:t>
      </w:r>
      <w:r w:rsidRPr="00E765DF">
        <w:t>е</w:t>
      </w:r>
      <w:r w:rsidRPr="00E765DF">
        <w:t>зультаты:</w:t>
      </w:r>
    </w:p>
    <w:p w:rsidR="009237D9" w:rsidRPr="00E765DF" w:rsidRDefault="009237D9" w:rsidP="001A6AB2">
      <w:pPr>
        <w:pStyle w:val="Bullet1GR"/>
      </w:pPr>
      <w:r w:rsidRPr="00E765DF">
        <w:t>были выполнены проекты в 30 муниципальных образованиях БиГ;</w:t>
      </w:r>
    </w:p>
    <w:p w:rsidR="009237D9" w:rsidRPr="00E765DF" w:rsidRDefault="009237D9" w:rsidP="001A6AB2">
      <w:pPr>
        <w:pStyle w:val="Bullet1GR"/>
      </w:pPr>
      <w:r w:rsidRPr="00E765DF">
        <w:t>было построено 156 объектов жилой недвижимости;</w:t>
      </w:r>
    </w:p>
    <w:p w:rsidR="009237D9" w:rsidRPr="00E765DF" w:rsidRDefault="009237D9" w:rsidP="001A6AB2">
      <w:pPr>
        <w:pStyle w:val="Bullet1GR"/>
      </w:pPr>
      <w:r w:rsidRPr="00E765DF">
        <w:t>был перестроен или восстановлен 191 объект жилой недвижимости;</w:t>
      </w:r>
    </w:p>
    <w:p w:rsidR="009237D9" w:rsidRPr="00E765DF" w:rsidRDefault="009237D9" w:rsidP="001A6AB2">
      <w:pPr>
        <w:pStyle w:val="Bullet1GR"/>
      </w:pPr>
      <w:r w:rsidRPr="00E765DF">
        <w:t>210 цыганских семей пользуются отремонтированными или реконстру</w:t>
      </w:r>
      <w:r w:rsidRPr="00E765DF">
        <w:t>и</w:t>
      </w:r>
      <w:r w:rsidRPr="00E765DF">
        <w:t>рованными инфрастру</w:t>
      </w:r>
      <w:r w:rsidRPr="00E765DF">
        <w:t>к</w:t>
      </w:r>
      <w:r w:rsidRPr="00E765DF">
        <w:t>турными объектами (водоканализационные сети и сети электроснабжения);</w:t>
      </w:r>
    </w:p>
    <w:p w:rsidR="009237D9" w:rsidRPr="00E765DF" w:rsidRDefault="009237D9" w:rsidP="001A6AB2">
      <w:pPr>
        <w:pStyle w:val="Bullet1GR"/>
      </w:pPr>
      <w:r w:rsidRPr="00E765DF">
        <w:t>в настоящее время на выделенные из бюджета 2012 года средства в ра</w:t>
      </w:r>
      <w:r w:rsidRPr="00E765DF">
        <w:t>з</w:t>
      </w:r>
      <w:r w:rsidRPr="00E765DF">
        <w:t>мере 2 150 000,00 конвертируемых марок ведется строительство и реко</w:t>
      </w:r>
      <w:r w:rsidRPr="00E765DF">
        <w:t>н</w:t>
      </w:r>
      <w:r w:rsidRPr="00E765DF">
        <w:t>струкция примерно 70 новых объектов жилой н</w:t>
      </w:r>
      <w:r w:rsidRPr="00E765DF">
        <w:t>е</w:t>
      </w:r>
      <w:r w:rsidRPr="00E765DF">
        <w:t>движимости, а также создание инфраструктурных сетей.</w:t>
      </w:r>
    </w:p>
    <w:p w:rsidR="009237D9" w:rsidRPr="00E765DF" w:rsidRDefault="009237D9" w:rsidP="001A6AB2">
      <w:pPr>
        <w:pStyle w:val="SingleTxtGR"/>
      </w:pPr>
      <w:r w:rsidRPr="00E765DF">
        <w:t>227.</w:t>
      </w:r>
      <w:r w:rsidRPr="00E765DF">
        <w:tab/>
        <w:t>В стремлении наметить конкретные мероприятия и задачи по обеспеч</w:t>
      </w:r>
      <w:r w:rsidRPr="00E765DF">
        <w:t>е</w:t>
      </w:r>
      <w:r w:rsidRPr="00E765DF">
        <w:t>нию цыган жильем департаментом прав человека указанного министерства ра</w:t>
      </w:r>
      <w:r w:rsidRPr="00E765DF">
        <w:t>з</w:t>
      </w:r>
      <w:r w:rsidRPr="00E765DF">
        <w:t>работана методика и руководство по использованию этих средств, а также ряд необходимых вспомогательных документов, определяющих обязанности и функции организаций, участвующих в реализации.</w:t>
      </w:r>
    </w:p>
    <w:p w:rsidR="009237D9" w:rsidRPr="00E765DF" w:rsidRDefault="009237D9" w:rsidP="001A6AB2">
      <w:pPr>
        <w:pStyle w:val="H23GR"/>
      </w:pPr>
      <w:r w:rsidRPr="00E765DF">
        <w:tab/>
      </w:r>
      <w:r w:rsidRPr="00E765DF">
        <w:tab/>
        <w:t>Трудоустройство цыган</w:t>
      </w:r>
    </w:p>
    <w:p w:rsidR="009237D9" w:rsidRPr="00E765DF" w:rsidRDefault="009237D9" w:rsidP="001A6AB2">
      <w:pPr>
        <w:pStyle w:val="SingleTxtGR"/>
      </w:pPr>
      <w:r w:rsidRPr="00E765DF">
        <w:t>228.</w:t>
      </w:r>
      <w:r w:rsidRPr="00E765DF">
        <w:tab/>
        <w:t>В предыдущие два года (2009 и 2010 годы) на цели трудоустройства ц</w:t>
      </w:r>
      <w:r w:rsidRPr="00E765DF">
        <w:t>ы</w:t>
      </w:r>
      <w:r w:rsidRPr="00E765DF">
        <w:t>ган по линии Плана дейс</w:t>
      </w:r>
      <w:r w:rsidRPr="00E765DF">
        <w:t>т</w:t>
      </w:r>
      <w:r w:rsidRPr="00E765DF">
        <w:t>вий было израсходовано бюджетных средств на сумму в 1 500 000,00 конвертируемых марок; при этом удалось достичь следующих результатов:</w:t>
      </w:r>
    </w:p>
    <w:p w:rsidR="009237D9" w:rsidRPr="001A6AB2" w:rsidRDefault="009237D9" w:rsidP="001A6AB2">
      <w:pPr>
        <w:pStyle w:val="Bullet1GR"/>
        <w:rPr>
          <w:rFonts w:eastAsia="SimSun"/>
        </w:rPr>
      </w:pPr>
      <w:r w:rsidRPr="00E765DF">
        <w:t>в общей сложности 212 ц</w:t>
      </w:r>
      <w:r w:rsidRPr="001A6AB2">
        <w:rPr>
          <w:rFonts w:eastAsia="SimSun"/>
        </w:rPr>
        <w:t>ыган, которые были зарегистрированы в бюро по трудоустройству, п</w:t>
      </w:r>
      <w:r w:rsidRPr="001A6AB2">
        <w:rPr>
          <w:rFonts w:eastAsia="SimSun"/>
        </w:rPr>
        <w:t>о</w:t>
      </w:r>
      <w:r w:rsidRPr="001A6AB2">
        <w:rPr>
          <w:rFonts w:eastAsia="SimSun"/>
        </w:rPr>
        <w:t>лучили работу;</w:t>
      </w:r>
    </w:p>
    <w:p w:rsidR="009237D9" w:rsidRPr="00E765DF" w:rsidRDefault="009237D9" w:rsidP="001A6AB2">
      <w:pPr>
        <w:pStyle w:val="Bullet1GR"/>
      </w:pPr>
      <w:r w:rsidRPr="001A6AB2">
        <w:rPr>
          <w:rFonts w:eastAsia="SimSun"/>
        </w:rPr>
        <w:t>в 2012 году по той же линии намечено израсходовать ассигнованные по бюджету учреждений Боснии и Герцеговины сред</w:t>
      </w:r>
      <w:r w:rsidRPr="00E765DF">
        <w:t>ства в размере 710 000,00 конвертируемых марок на цели трудоус</w:t>
      </w:r>
      <w:r w:rsidRPr="00E765DF">
        <w:t>т</w:t>
      </w:r>
      <w:r w:rsidRPr="00E765DF">
        <w:t>ройства еще 90 цыган.</w:t>
      </w:r>
    </w:p>
    <w:p w:rsidR="009237D9" w:rsidRPr="00E765DF" w:rsidRDefault="009237D9" w:rsidP="001A6AB2">
      <w:pPr>
        <w:pStyle w:val="SingleTxtGR"/>
      </w:pPr>
      <w:r w:rsidRPr="00E765DF">
        <w:t>229.</w:t>
      </w:r>
      <w:r w:rsidRPr="00E765DF">
        <w:tab/>
        <w:t>Учитывая сложность политического и экономического положения, а та</w:t>
      </w:r>
      <w:r w:rsidRPr="00E765DF">
        <w:t>к</w:t>
      </w:r>
      <w:r w:rsidRPr="00E765DF">
        <w:t>же текущую конъюнктуру рынка, ожидать значительного прогресса по части трудоустройства цыган в предстоящий период не приходится.</w:t>
      </w:r>
    </w:p>
    <w:p w:rsidR="009237D9" w:rsidRPr="00E765DF" w:rsidRDefault="009237D9" w:rsidP="001A6AB2">
      <w:pPr>
        <w:pStyle w:val="SingleTxtGR"/>
      </w:pPr>
      <w:r w:rsidRPr="00E765DF">
        <w:t>230.</w:t>
      </w:r>
      <w:r w:rsidRPr="00E765DF">
        <w:tab/>
        <w:t>В соответствии с Планом действий работа велась в двух следующих н</w:t>
      </w:r>
      <w:r w:rsidRPr="00E765DF">
        <w:t>а</w:t>
      </w:r>
      <w:r w:rsidRPr="00E765DF">
        <w:t>правлениях: софинансирование нанимателей и финансирование индивидуал</w:t>
      </w:r>
      <w:r w:rsidRPr="00E765DF">
        <w:t>ь</w:t>
      </w:r>
      <w:r w:rsidRPr="00E765DF">
        <w:t>ной трудовой деятельности цыган. Во исполнение меморандума о реализации, подписанного с Министерством по правам человека и по делам беженцев, и</w:t>
      </w:r>
      <w:r w:rsidRPr="00E765DF">
        <w:t>н</w:t>
      </w:r>
      <w:r w:rsidRPr="00E765DF">
        <w:t>ституты занятости образований и институт занятости округа Брчко занимались осуществлением пр</w:t>
      </w:r>
      <w:r w:rsidRPr="00E765DF">
        <w:t>о</w:t>
      </w:r>
      <w:r w:rsidRPr="00E765DF">
        <w:t>граммы трудоустройства цыган.</w:t>
      </w:r>
    </w:p>
    <w:p w:rsidR="009237D9" w:rsidRPr="00E765DF" w:rsidRDefault="009237D9" w:rsidP="001A6AB2">
      <w:pPr>
        <w:pStyle w:val="H23GR"/>
      </w:pPr>
      <w:r w:rsidRPr="00E765DF">
        <w:tab/>
      </w:r>
      <w:r w:rsidRPr="00E765DF">
        <w:tab/>
        <w:t>Медицинское обслуживание цыган</w:t>
      </w:r>
    </w:p>
    <w:p w:rsidR="009237D9" w:rsidRPr="00E765DF" w:rsidRDefault="009237D9" w:rsidP="001A6AB2">
      <w:pPr>
        <w:pStyle w:val="SingleTxtGR"/>
      </w:pPr>
      <w:r w:rsidRPr="00E765DF">
        <w:t>231.</w:t>
      </w:r>
      <w:r w:rsidRPr="00E765DF">
        <w:tab/>
        <w:t>В соответствии с П</w:t>
      </w:r>
      <w:r w:rsidRPr="00E765DF">
        <w:rPr>
          <w:rFonts w:eastAsia="SimSun"/>
        </w:rPr>
        <w:t xml:space="preserve">ланом действий в поддержку рома </w:t>
      </w:r>
      <w:r w:rsidRPr="00E765DF">
        <w:t>на цели медици</w:t>
      </w:r>
      <w:r w:rsidRPr="00E765DF">
        <w:t>н</w:t>
      </w:r>
      <w:r w:rsidRPr="00E765DF">
        <w:t>ского обслуживания цыган были выделены бюджетные средства в размере, как минимум, 545 000,00 конвертируемых марок (2009–2012 годы). Эта сумма была затрачена в основном на цели медицинского страхования и на профилактич</w:t>
      </w:r>
      <w:r w:rsidRPr="00E765DF">
        <w:t>е</w:t>
      </w:r>
      <w:r w:rsidRPr="00E765DF">
        <w:t>ские меры по улучшению состояния здоровья цыган, в особенности на вакц</w:t>
      </w:r>
      <w:r w:rsidRPr="00E765DF">
        <w:t>и</w:t>
      </w:r>
      <w:r w:rsidRPr="00E765DF">
        <w:t>нацию цыганских детей, а также на профилактику в период до 2011 года и</w:t>
      </w:r>
      <w:r w:rsidRPr="00E765DF">
        <w:t>н</w:t>
      </w:r>
      <w:r w:rsidRPr="00E765DF">
        <w:t>фекционных, широко распространенных неинфекц</w:t>
      </w:r>
      <w:r w:rsidRPr="00E765DF">
        <w:t>и</w:t>
      </w:r>
      <w:r w:rsidRPr="00E765DF">
        <w:t>онных и передающихся воздушно-капельным путем болезней.</w:t>
      </w:r>
    </w:p>
    <w:p w:rsidR="009237D9" w:rsidRPr="00E765DF" w:rsidRDefault="009237D9" w:rsidP="001A6AB2">
      <w:pPr>
        <w:pStyle w:val="SingleTxtGR"/>
      </w:pPr>
      <w:r w:rsidRPr="00E765DF">
        <w:t>232.</w:t>
      </w:r>
      <w:r w:rsidRPr="00E765DF">
        <w:tab/>
        <w:t>На 2012 год были выделены целевые средства в размере 210 000,00 ко</w:t>
      </w:r>
      <w:r w:rsidRPr="00E765DF">
        <w:t>н</w:t>
      </w:r>
      <w:r w:rsidRPr="00E765DF">
        <w:t>вертируемых марок:</w:t>
      </w:r>
    </w:p>
    <w:p w:rsidR="009237D9" w:rsidRPr="001A6AB2" w:rsidRDefault="009237D9" w:rsidP="001A6AB2">
      <w:pPr>
        <w:pStyle w:val="Bullet1GR"/>
        <w:rPr>
          <w:rFonts w:eastAsia="SimSun"/>
        </w:rPr>
      </w:pPr>
      <w:r w:rsidRPr="001A6AB2">
        <w:rPr>
          <w:rFonts w:eastAsia="SimSun"/>
        </w:rPr>
        <w:t>ФБиГ: средства предназначались для повышения осведомленности в в</w:t>
      </w:r>
      <w:r w:rsidRPr="001A6AB2">
        <w:rPr>
          <w:rFonts w:eastAsia="SimSun"/>
        </w:rPr>
        <w:t>о</w:t>
      </w:r>
      <w:r w:rsidRPr="001A6AB2">
        <w:rPr>
          <w:rFonts w:eastAsia="SimSun"/>
        </w:rPr>
        <w:t>просах охраны здоровья, и в особенности для проведения среди цыган информационно-пропагандистских кампаний, посвященных праву на м</w:t>
      </w:r>
      <w:r w:rsidRPr="001A6AB2">
        <w:rPr>
          <w:rFonts w:eastAsia="SimSun"/>
        </w:rPr>
        <w:t>е</w:t>
      </w:r>
      <w:r w:rsidRPr="001A6AB2">
        <w:rPr>
          <w:rFonts w:eastAsia="SimSun"/>
        </w:rPr>
        <w:t>дицинское обслуживание и необходимости заниматься вопросами здор</w:t>
      </w:r>
      <w:r w:rsidRPr="001A6AB2">
        <w:rPr>
          <w:rFonts w:eastAsia="SimSun"/>
        </w:rPr>
        <w:t>о</w:t>
      </w:r>
      <w:r w:rsidRPr="001A6AB2">
        <w:rPr>
          <w:rFonts w:eastAsia="SimSun"/>
        </w:rPr>
        <w:t>вья, а также для проведения местными инструкторами просветительских мероприятий на темы здоровья, посвященных важности профилактики в медицине;</w:t>
      </w:r>
    </w:p>
    <w:p w:rsidR="009237D9" w:rsidRPr="001A6AB2" w:rsidRDefault="009237D9" w:rsidP="001A6AB2">
      <w:pPr>
        <w:pStyle w:val="Bullet1GR"/>
        <w:rPr>
          <w:rFonts w:eastAsia="SimSun"/>
        </w:rPr>
      </w:pPr>
      <w:r w:rsidRPr="001A6AB2">
        <w:rPr>
          <w:rFonts w:eastAsia="SimSun"/>
        </w:rPr>
        <w:t>РС: средства предназначались для повышения осведомленности в вопр</w:t>
      </w:r>
      <w:r w:rsidRPr="001A6AB2">
        <w:rPr>
          <w:rFonts w:eastAsia="SimSun"/>
        </w:rPr>
        <w:t>о</w:t>
      </w:r>
      <w:r w:rsidRPr="001A6AB2">
        <w:rPr>
          <w:rFonts w:eastAsia="SimSun"/>
        </w:rPr>
        <w:t>сах охраны здоровья, и в особенности для проведения среди цыган и</w:t>
      </w:r>
      <w:r w:rsidRPr="001A6AB2">
        <w:rPr>
          <w:rFonts w:eastAsia="SimSun"/>
        </w:rPr>
        <w:t>н</w:t>
      </w:r>
      <w:r w:rsidRPr="001A6AB2">
        <w:rPr>
          <w:rFonts w:eastAsia="SimSun"/>
        </w:rPr>
        <w:t>формационно-пропагандистских кампаний, посвященных праву на мед</w:t>
      </w:r>
      <w:r w:rsidRPr="001A6AB2">
        <w:rPr>
          <w:rFonts w:eastAsia="SimSun"/>
        </w:rPr>
        <w:t>и</w:t>
      </w:r>
      <w:r w:rsidRPr="001A6AB2">
        <w:rPr>
          <w:rFonts w:eastAsia="SimSun"/>
        </w:rPr>
        <w:t>цинское обслуживание и необходимости заниматься вопросами здоровья, а также для проведения профилактических мероприятий с целью улу</w:t>
      </w:r>
      <w:r w:rsidRPr="001A6AB2">
        <w:rPr>
          <w:rFonts w:eastAsia="SimSun"/>
        </w:rPr>
        <w:t>ч</w:t>
      </w:r>
      <w:r w:rsidRPr="001A6AB2">
        <w:rPr>
          <w:rFonts w:eastAsia="SimSun"/>
        </w:rPr>
        <w:t>шения состояния здоровья цыган, особенно по линии приоритетных м</w:t>
      </w:r>
      <w:r w:rsidRPr="001A6AB2">
        <w:rPr>
          <w:rFonts w:eastAsia="SimSun"/>
        </w:rPr>
        <w:t>е</w:t>
      </w:r>
      <w:r w:rsidRPr="001A6AB2">
        <w:rPr>
          <w:rFonts w:eastAsia="SimSun"/>
        </w:rPr>
        <w:t>дицинских профилактических мероприятий;</w:t>
      </w:r>
    </w:p>
    <w:p w:rsidR="009237D9" w:rsidRPr="00E765DF" w:rsidRDefault="009237D9" w:rsidP="001A6AB2">
      <w:pPr>
        <w:pStyle w:val="Bullet1GR"/>
      </w:pPr>
      <w:r w:rsidRPr="001A6AB2">
        <w:rPr>
          <w:rFonts w:eastAsia="SimSun"/>
        </w:rPr>
        <w:t>ОБ: выделенные с</w:t>
      </w:r>
      <w:r w:rsidRPr="00E765DF">
        <w:t>редства предназначались для тех же целей, что и в ФБиГ и РС.</w:t>
      </w:r>
    </w:p>
    <w:p w:rsidR="009237D9" w:rsidRPr="00E765DF" w:rsidRDefault="009237D9" w:rsidP="001A6AB2">
      <w:pPr>
        <w:pStyle w:val="SingleTxtGR"/>
      </w:pPr>
      <w:r w:rsidRPr="00E765DF">
        <w:t>233.</w:t>
      </w:r>
      <w:r w:rsidRPr="00E765DF">
        <w:tab/>
        <w:t>Учитывая, что вопросы охраны здоровья относятся к прямой компете</w:t>
      </w:r>
      <w:r w:rsidRPr="00E765DF">
        <w:t>н</w:t>
      </w:r>
      <w:r w:rsidRPr="00E765DF">
        <w:t>ции властей образований, расходование средств регулируется подписанным между Министерством по правам человека и органами здравоохранения обр</w:t>
      </w:r>
      <w:r w:rsidRPr="00E765DF">
        <w:t>а</w:t>
      </w:r>
      <w:r w:rsidRPr="00E765DF">
        <w:t>зований и округа Брчко меморандумом о договоренности, который касается осуществления П</w:t>
      </w:r>
      <w:r w:rsidRPr="00E765DF">
        <w:rPr>
          <w:rFonts w:eastAsia="SimSun"/>
        </w:rPr>
        <w:t xml:space="preserve">лана действий </w:t>
      </w:r>
      <w:r w:rsidRPr="00E765DF">
        <w:t xml:space="preserve">Боснии и Герцеговины </w:t>
      </w:r>
      <w:r w:rsidRPr="00E765DF">
        <w:rPr>
          <w:rFonts w:eastAsia="SimSun"/>
        </w:rPr>
        <w:t xml:space="preserve">в поддержку рома </w:t>
      </w:r>
      <w:r w:rsidRPr="00E765DF">
        <w:t>в сфере охраны здоровья.</w:t>
      </w:r>
    </w:p>
    <w:p w:rsidR="009237D9" w:rsidRPr="00E765DF" w:rsidRDefault="009237D9" w:rsidP="001A6AB2">
      <w:pPr>
        <w:pStyle w:val="H23GR"/>
      </w:pPr>
      <w:r w:rsidRPr="00E765DF">
        <w:tab/>
      </w:r>
      <w:r w:rsidRPr="00E765DF">
        <w:tab/>
        <w:t>Выявление нужд цыган</w:t>
      </w:r>
    </w:p>
    <w:p w:rsidR="009237D9" w:rsidRPr="00E765DF" w:rsidRDefault="009237D9" w:rsidP="001A6AB2">
      <w:pPr>
        <w:pStyle w:val="SingleTxtGR"/>
      </w:pPr>
      <w:r w:rsidRPr="00E765DF">
        <w:t>234.</w:t>
      </w:r>
      <w:r w:rsidRPr="00E765DF">
        <w:tab/>
        <w:t>Мероприятия по регистрации цыган в Боснии и Герцеговине были начаты 23 ноября 2009 года. Эта работа проводилась одновременно десятью операти</w:t>
      </w:r>
      <w:r w:rsidRPr="00E765DF">
        <w:t>в</w:t>
      </w:r>
      <w:r w:rsidRPr="00E765DF">
        <w:t>ными группами, из которых шесть действовали в Федерации, три – в Республ</w:t>
      </w:r>
      <w:r w:rsidRPr="00E765DF">
        <w:t>и</w:t>
      </w:r>
      <w:r w:rsidRPr="00E765DF">
        <w:t>ке Сербской и одна – в округе Брчко Боснии и Герцеговины. Все группы были сформированы в тех муниципальных образованиях, где имеются многочисле</w:t>
      </w:r>
      <w:r w:rsidRPr="00E765DF">
        <w:t>н</w:t>
      </w:r>
      <w:r w:rsidRPr="00E765DF">
        <w:t>ные группы цыган. После обработки собранных данных было установлено, что в Боснии и Герцеговине проживает 4</w:t>
      </w:r>
      <w:r w:rsidR="00B8675B">
        <w:t xml:space="preserve"> </w:t>
      </w:r>
      <w:r w:rsidRPr="00E765DF">
        <w:t>308 цыганских семей, а число цыган с</w:t>
      </w:r>
      <w:r w:rsidRPr="00E765DF">
        <w:t>о</w:t>
      </w:r>
      <w:r w:rsidRPr="00E765DF">
        <w:t>ставляет 16 771. Что касается числа районов, где осуществлялась рег</w:t>
      </w:r>
      <w:r w:rsidRPr="00E765DF">
        <w:t>и</w:t>
      </w:r>
      <w:r w:rsidRPr="00E765DF">
        <w:t>страция, то, по имеющимся оценкам, в некоторых частях страны, например в Тузле, до 30</w:t>
      </w:r>
      <w:r w:rsidR="000B15A5">
        <w:t>%</w:t>
      </w:r>
      <w:r w:rsidRPr="00E765DF">
        <w:t xml:space="preserve"> семей отказались от регистрации или отсутствовали на месте во время ее проведения. Данные свид</w:t>
      </w:r>
      <w:r w:rsidRPr="00E765DF">
        <w:t>е</w:t>
      </w:r>
      <w:r w:rsidRPr="00E765DF">
        <w:t>тельствуют о т</w:t>
      </w:r>
      <w:r w:rsidR="004024E7">
        <w:t>ом, что в БиГ проживают порядка</w:t>
      </w:r>
      <w:r w:rsidR="00B8675B">
        <w:t xml:space="preserve"> </w:t>
      </w:r>
      <w:r w:rsidRPr="00E765DF">
        <w:t>25</w:t>
      </w:r>
      <w:r w:rsidR="004024E7">
        <w:t> 000</w:t>
      </w:r>
      <w:r w:rsidRPr="00E765DF">
        <w:t>–30 </w:t>
      </w:r>
      <w:r w:rsidR="004024E7">
        <w:t>000</w:t>
      </w:r>
      <w:r w:rsidRPr="00E765DF">
        <w:t xml:space="preserve"> цыган и что 19 500 цыган, или 4500 цыганских семей, потребуе</w:t>
      </w:r>
      <w:r w:rsidRPr="00E765DF">
        <w:t>т</w:t>
      </w:r>
      <w:r w:rsidRPr="00E765DF">
        <w:t>ся та или иная помощь, предусмотренная в стратегии и Плане дейс</w:t>
      </w:r>
      <w:r w:rsidRPr="00E765DF">
        <w:t>т</w:t>
      </w:r>
      <w:r w:rsidRPr="00E765DF">
        <w:t>вий.</w:t>
      </w:r>
    </w:p>
    <w:p w:rsidR="009237D9" w:rsidRPr="00E765DF" w:rsidRDefault="009237D9" w:rsidP="001A6AB2">
      <w:pPr>
        <w:pStyle w:val="SingleTxtGR"/>
      </w:pPr>
      <w:r w:rsidRPr="00E765DF">
        <w:t>235.</w:t>
      </w:r>
      <w:r w:rsidRPr="00E765DF">
        <w:tab/>
        <w:t>В конце 2010 года Министерство по правам человека подписало с 34 центрами, оказывающими социальные услуги, меморандум о договоренн</w:t>
      </w:r>
      <w:r w:rsidRPr="00E765DF">
        <w:t>о</w:t>
      </w:r>
      <w:r w:rsidRPr="00E765DF">
        <w:t>сти, касающийся обработки и обновления фигурирующих в базе данных свед</w:t>
      </w:r>
      <w:r w:rsidRPr="00E765DF">
        <w:t>е</w:t>
      </w:r>
      <w:r w:rsidRPr="00E765DF">
        <w:t>ний о нуждах цыганских семей в БиГ. На эти цели из бюджета было выделено в общей сложности 100 000,00 конвертируемых марок, которые были затрачены на поставку оборудования для этих социальных центров и создание баз данных, предназначенных для Министерства и центров социальной поддержки/оказания социальных услуг в БиГ. В 2012 году Министерство по правам человека подп</w:t>
      </w:r>
      <w:r w:rsidRPr="00E765DF">
        <w:t>и</w:t>
      </w:r>
      <w:r w:rsidRPr="00E765DF">
        <w:t>сало меморандум о договоренности еще с 23 центрами социальной поддержки, к которым приписаны цыгане. Средства в размере 30 000 конвертируемых м</w:t>
      </w:r>
      <w:r w:rsidRPr="00E765DF">
        <w:t>а</w:t>
      </w:r>
      <w:r w:rsidRPr="00E765DF">
        <w:t>рок, которые согласно решению об ассигновании бюджетных средств были в</w:t>
      </w:r>
      <w:r w:rsidRPr="00E765DF">
        <w:t>ы</w:t>
      </w:r>
      <w:r w:rsidRPr="00E765DF">
        <w:t>делены на обновление информации о нуждах цыган, будут перечислены це</w:t>
      </w:r>
      <w:r w:rsidRPr="00E765DF">
        <w:t>н</w:t>
      </w:r>
      <w:r w:rsidRPr="00E765DF">
        <w:t>трам социальной поддержки для закупки компьютерного оборудования.</w:t>
      </w:r>
    </w:p>
    <w:p w:rsidR="009237D9" w:rsidRPr="00E765DF" w:rsidRDefault="009237D9" w:rsidP="001A6AB2">
      <w:pPr>
        <w:pStyle w:val="SingleTxtGR"/>
      </w:pPr>
      <w:r w:rsidRPr="00E765DF">
        <w:t>236.</w:t>
      </w:r>
      <w:r w:rsidRPr="00E765DF">
        <w:tab/>
        <w:t>Опираясь на результаты осуществления Плана действий по некоторым направлениям, можно кратко обозначить выявленные проблемы:</w:t>
      </w:r>
    </w:p>
    <w:p w:rsidR="009237D9" w:rsidRPr="001A6AB2" w:rsidRDefault="009237D9" w:rsidP="001A6AB2">
      <w:pPr>
        <w:pStyle w:val="Bullet1GR"/>
        <w:rPr>
          <w:rFonts w:eastAsia="SimSun"/>
        </w:rPr>
      </w:pPr>
      <w:r w:rsidRPr="001A6AB2">
        <w:rPr>
          <w:rFonts w:eastAsia="SimSun"/>
        </w:rPr>
        <w:t>не все учреждения, участвовавшие в выполнении Плана действий, дейс</w:t>
      </w:r>
      <w:r w:rsidRPr="001A6AB2">
        <w:rPr>
          <w:rFonts w:eastAsia="SimSun"/>
        </w:rPr>
        <w:t>т</w:t>
      </w:r>
      <w:r w:rsidRPr="001A6AB2">
        <w:rPr>
          <w:rFonts w:eastAsia="SimSun"/>
        </w:rPr>
        <w:t>вовали ответственно или единообразно;</w:t>
      </w:r>
    </w:p>
    <w:p w:rsidR="009237D9" w:rsidRPr="001A6AB2" w:rsidRDefault="009237D9" w:rsidP="001A6AB2">
      <w:pPr>
        <w:pStyle w:val="Bullet1GR"/>
        <w:rPr>
          <w:rFonts w:eastAsia="SimSun"/>
        </w:rPr>
      </w:pPr>
      <w:r w:rsidRPr="001A6AB2">
        <w:rPr>
          <w:rFonts w:eastAsia="SimSun"/>
        </w:rPr>
        <w:t>выделение средств производилось без учета фактических данных и п</w:t>
      </w:r>
      <w:r w:rsidRPr="001A6AB2">
        <w:rPr>
          <w:rFonts w:eastAsia="SimSun"/>
        </w:rPr>
        <w:t>о</w:t>
      </w:r>
      <w:r w:rsidRPr="001A6AB2">
        <w:rPr>
          <w:rFonts w:eastAsia="SimSun"/>
        </w:rPr>
        <w:t>требностей цыган;</w:t>
      </w:r>
    </w:p>
    <w:p w:rsidR="009237D9" w:rsidRPr="001A6AB2" w:rsidRDefault="009237D9" w:rsidP="001A6AB2">
      <w:pPr>
        <w:pStyle w:val="Bullet1GR"/>
        <w:rPr>
          <w:rFonts w:eastAsia="SimSun"/>
        </w:rPr>
      </w:pPr>
      <w:r w:rsidRPr="001A6AB2">
        <w:rPr>
          <w:rFonts w:eastAsia="SimSun"/>
        </w:rPr>
        <w:t>в Плане действий в поддержку рома перечислен ряд учреждений, отв</w:t>
      </w:r>
      <w:r w:rsidRPr="001A6AB2">
        <w:rPr>
          <w:rFonts w:eastAsia="SimSun"/>
        </w:rPr>
        <w:t>е</w:t>
      </w:r>
      <w:r w:rsidRPr="001A6AB2">
        <w:rPr>
          <w:rFonts w:eastAsia="SimSun"/>
        </w:rPr>
        <w:t>чающих за достижение целей и осуществление намеченных мер, что пр</w:t>
      </w:r>
      <w:r w:rsidRPr="001A6AB2">
        <w:rPr>
          <w:rFonts w:eastAsia="SimSun"/>
        </w:rPr>
        <w:t>и</w:t>
      </w:r>
      <w:r w:rsidRPr="001A6AB2">
        <w:rPr>
          <w:rFonts w:eastAsia="SimSun"/>
        </w:rPr>
        <w:t>вело к размыванию вопроса об индивидуальной ответственности обозн</w:t>
      </w:r>
      <w:r w:rsidRPr="001A6AB2">
        <w:rPr>
          <w:rFonts w:eastAsia="SimSun"/>
        </w:rPr>
        <w:t>а</w:t>
      </w:r>
      <w:r w:rsidRPr="001A6AB2">
        <w:rPr>
          <w:rFonts w:eastAsia="SimSun"/>
        </w:rPr>
        <w:t>ченных учреждений;</w:t>
      </w:r>
    </w:p>
    <w:p w:rsidR="009237D9" w:rsidRPr="001A6AB2" w:rsidRDefault="009237D9" w:rsidP="001A6AB2">
      <w:pPr>
        <w:pStyle w:val="Bullet1GR"/>
        <w:rPr>
          <w:rFonts w:eastAsia="SimSun"/>
        </w:rPr>
      </w:pPr>
      <w:r w:rsidRPr="001A6AB2">
        <w:rPr>
          <w:rFonts w:eastAsia="SimSun"/>
        </w:rPr>
        <w:t>были учреждены дополнительные координационные органы; в частности, создание координационного комитета по контролю за выполнением Пл</w:t>
      </w:r>
      <w:r w:rsidRPr="001A6AB2">
        <w:rPr>
          <w:rFonts w:eastAsia="SimSun"/>
        </w:rPr>
        <w:t>а</w:t>
      </w:r>
      <w:r w:rsidRPr="001A6AB2">
        <w:rPr>
          <w:rFonts w:eastAsia="SimSun"/>
        </w:rPr>
        <w:t>на действий еще более затруднило осущест</w:t>
      </w:r>
      <w:r w:rsidRPr="001A6AB2">
        <w:rPr>
          <w:rFonts w:eastAsia="SimSun"/>
        </w:rPr>
        <w:t>в</w:t>
      </w:r>
      <w:r w:rsidRPr="001A6AB2">
        <w:rPr>
          <w:rFonts w:eastAsia="SimSun"/>
        </w:rPr>
        <w:t>ление и общую координацию мероприятий, причем четкость координации была налажена только с н</w:t>
      </w:r>
      <w:r w:rsidRPr="001A6AB2">
        <w:rPr>
          <w:rFonts w:eastAsia="SimSun"/>
        </w:rPr>
        <w:t>а</w:t>
      </w:r>
      <w:r w:rsidRPr="001A6AB2">
        <w:rPr>
          <w:rFonts w:eastAsia="SimSun"/>
        </w:rPr>
        <w:t>значением членов Комиссии по делам рома на третий срок ее работы;</w:t>
      </w:r>
    </w:p>
    <w:p w:rsidR="009237D9" w:rsidRPr="001A6AB2" w:rsidRDefault="009237D9" w:rsidP="001A6AB2">
      <w:pPr>
        <w:pStyle w:val="Bullet1GR"/>
        <w:rPr>
          <w:rFonts w:eastAsia="SimSun"/>
        </w:rPr>
      </w:pPr>
      <w:r w:rsidRPr="001A6AB2">
        <w:rPr>
          <w:rFonts w:eastAsia="SimSun"/>
        </w:rPr>
        <w:t>с учетом проведенных мероприятий, и в частности результатов сбора данных о подлинных потребностях цыган в Боснии и Герцеговине, а та</w:t>
      </w:r>
      <w:r w:rsidRPr="001A6AB2">
        <w:rPr>
          <w:rFonts w:eastAsia="SimSun"/>
        </w:rPr>
        <w:t>к</w:t>
      </w:r>
      <w:r w:rsidRPr="001A6AB2">
        <w:rPr>
          <w:rFonts w:eastAsia="SimSun"/>
        </w:rPr>
        <w:t>же последующих рекомендаций руководящего комитета по осуществл</w:t>
      </w:r>
      <w:r w:rsidRPr="001A6AB2">
        <w:rPr>
          <w:rFonts w:eastAsia="SimSun"/>
        </w:rPr>
        <w:t>е</w:t>
      </w:r>
      <w:r w:rsidRPr="001A6AB2">
        <w:rPr>
          <w:rFonts w:eastAsia="SimSun"/>
        </w:rPr>
        <w:t>нию Десятилетия, в 2012 году был начат обзор Плана действий в по</w:t>
      </w:r>
      <w:r w:rsidRPr="001A6AB2">
        <w:rPr>
          <w:rFonts w:eastAsia="SimSun"/>
        </w:rPr>
        <w:t>д</w:t>
      </w:r>
      <w:r w:rsidRPr="001A6AB2">
        <w:rPr>
          <w:rFonts w:eastAsia="SimSun"/>
        </w:rPr>
        <w:t>держку рома.</w:t>
      </w:r>
    </w:p>
    <w:p w:rsidR="009237D9" w:rsidRPr="00E765DF" w:rsidRDefault="009237D9" w:rsidP="001A6AB2">
      <w:pPr>
        <w:pStyle w:val="H23GR"/>
      </w:pPr>
      <w:r w:rsidRPr="00E765DF">
        <w:tab/>
      </w:r>
      <w:r w:rsidRPr="00E765DF">
        <w:tab/>
        <w:t>Пересмотренный план действий в поддержку образования рома</w:t>
      </w:r>
    </w:p>
    <w:p w:rsidR="009237D9" w:rsidRPr="00E765DF" w:rsidRDefault="009237D9" w:rsidP="001A6AB2">
      <w:pPr>
        <w:pStyle w:val="SingleTxtGR"/>
      </w:pPr>
      <w:r w:rsidRPr="00E765DF">
        <w:t>237.</w:t>
      </w:r>
      <w:r w:rsidRPr="00E765DF">
        <w:tab/>
        <w:t>Пересмотренный план действий по удовлетворению образовательных п</w:t>
      </w:r>
      <w:r w:rsidRPr="00E765DF">
        <w:t>о</w:t>
      </w:r>
      <w:r w:rsidRPr="00E765DF">
        <w:t>требностей рома был принят Советом министров Боснии и Герцеговины на его 128-м заседании, состоявшемся 14 июля 2010 года. В этом документе намечены четыре цели и 47 мероприятий, призванных обеспечить цыганским детям ра</w:t>
      </w:r>
      <w:r w:rsidRPr="00E765DF">
        <w:t>в</w:t>
      </w:r>
      <w:r w:rsidRPr="00E765DF">
        <w:t>ный доступ к качественному образованию в качестве предпосылки для упрощ</w:t>
      </w:r>
      <w:r w:rsidRPr="00E765DF">
        <w:t>е</w:t>
      </w:r>
      <w:r w:rsidRPr="00E765DF">
        <w:t>ния их дальнейшей интеграции в жизнь общества.</w:t>
      </w:r>
    </w:p>
    <w:p w:rsidR="009237D9" w:rsidRPr="00E765DF" w:rsidRDefault="009237D9" w:rsidP="001A6AB2">
      <w:pPr>
        <w:pStyle w:val="SingleTxtGR"/>
      </w:pPr>
      <w:r w:rsidRPr="00E765DF">
        <w:t>238.</w:t>
      </w:r>
      <w:r w:rsidRPr="00E765DF">
        <w:tab/>
        <w:t>Во исполнение постановления Совета министров министром по правам человека и по делам беженцев было принято решение об учреждении группы экспертов для контроля за выполнением Пересмотренного плана действий по удовлетворению образовательных потребностей рома ("Официальный вестник БиГ" № 5/11).</w:t>
      </w:r>
    </w:p>
    <w:p w:rsidR="009237D9" w:rsidRPr="00E765DF" w:rsidRDefault="009237D9" w:rsidP="001A6AB2">
      <w:pPr>
        <w:pStyle w:val="SingleTxtGR"/>
      </w:pPr>
      <w:r w:rsidRPr="00E765DF">
        <w:t>239.</w:t>
      </w:r>
      <w:r w:rsidRPr="00E765DF">
        <w:tab/>
        <w:t>Группа экспертов состоит из представителей министерств образования, соответственно, общегосударственного и образований, и департамента образ</w:t>
      </w:r>
      <w:r w:rsidRPr="00E765DF">
        <w:t>о</w:t>
      </w:r>
      <w:r w:rsidRPr="00E765DF">
        <w:t>вания округа Брчко, а также двух представителей Комиссии по делам рома. Еще совсем недавно представители Комиссии по делам рома не участвовали в раб</w:t>
      </w:r>
      <w:r w:rsidRPr="00E765DF">
        <w:t>о</w:t>
      </w:r>
      <w:r w:rsidRPr="00E765DF">
        <w:t>те группы экспертов, поскольку она была учреждена лишь 19 октября 2012 года, когда состоялось ее учредительное заседание. На этом заседании К</w:t>
      </w:r>
      <w:r w:rsidRPr="00E765DF">
        <w:t>о</w:t>
      </w:r>
      <w:r w:rsidRPr="00E765DF">
        <w:t>миссия назначила двух представителей и приступила к подготовке поправок к решению об учреждении группы экспертов для контроля за выполнением Пер</w:t>
      </w:r>
      <w:r w:rsidRPr="00E765DF">
        <w:t>е</w:t>
      </w:r>
      <w:r w:rsidRPr="00E765DF">
        <w:t>смотренного плана действий по удовлетворению образовательных потребн</w:t>
      </w:r>
      <w:r w:rsidRPr="00E765DF">
        <w:t>о</w:t>
      </w:r>
      <w:r w:rsidRPr="00E765DF">
        <w:t>стей рома.</w:t>
      </w:r>
    </w:p>
    <w:p w:rsidR="009237D9" w:rsidRPr="00E765DF" w:rsidRDefault="009237D9" w:rsidP="001A6AB2">
      <w:pPr>
        <w:pStyle w:val="SingleTxtGR"/>
      </w:pPr>
      <w:r w:rsidRPr="00E765DF">
        <w:t>240.</w:t>
      </w:r>
      <w:r w:rsidRPr="00E765DF">
        <w:tab/>
        <w:t>В стремлении сформировать систему снабжения группы экспертов и</w:t>
      </w:r>
      <w:r w:rsidRPr="00E765DF">
        <w:t>н</w:t>
      </w:r>
      <w:r w:rsidRPr="00E765DF">
        <w:t>формацией Министерство по правам человека и по делам беженцев сформир</w:t>
      </w:r>
      <w:r w:rsidRPr="00E765DF">
        <w:t>о</w:t>
      </w:r>
      <w:r w:rsidRPr="00E765DF">
        <w:t>вало широкую сеть поддержки, состоящую из представителей министерств о</w:t>
      </w:r>
      <w:r w:rsidRPr="00E765DF">
        <w:t>б</w:t>
      </w:r>
      <w:r w:rsidRPr="00E765DF">
        <w:t>разования тех территориальных единиц, где проживают цыгане.</w:t>
      </w:r>
    </w:p>
    <w:p w:rsidR="009237D9" w:rsidRPr="00E765DF" w:rsidRDefault="009237D9" w:rsidP="001A6AB2">
      <w:pPr>
        <w:pStyle w:val="SingleTxtGR"/>
      </w:pPr>
      <w:r w:rsidRPr="00E765DF">
        <w:t>241.</w:t>
      </w:r>
      <w:r w:rsidRPr="00E765DF">
        <w:tab/>
        <w:t>Группой экспертов была разработана методика оценки выполнения Пер</w:t>
      </w:r>
      <w:r w:rsidRPr="00E765DF">
        <w:t>е</w:t>
      </w:r>
      <w:r w:rsidRPr="00E765DF">
        <w:t>смотренного плана дейс</w:t>
      </w:r>
      <w:r w:rsidRPr="00E765DF">
        <w:t>т</w:t>
      </w:r>
      <w:r w:rsidRPr="00E765DF">
        <w:t>вий. При подготовке предварительного доклада (август 2011 года) группа экспертов столкнулась с отсутствием всеохватных показат</w:t>
      </w:r>
      <w:r w:rsidRPr="00E765DF">
        <w:t>е</w:t>
      </w:r>
      <w:r w:rsidRPr="00E765DF">
        <w:t>лей, применимых ко всей территории БиГ.</w:t>
      </w:r>
    </w:p>
    <w:p w:rsidR="009237D9" w:rsidRPr="00E765DF" w:rsidRDefault="009237D9" w:rsidP="001A6AB2">
      <w:pPr>
        <w:pStyle w:val="SingleTxtGR"/>
      </w:pPr>
      <w:r w:rsidRPr="00E765DF">
        <w:t>242.</w:t>
      </w:r>
      <w:r w:rsidRPr="00E765DF">
        <w:tab/>
        <w:t>Благодаря введению показателей, сопровождавшемуся настоятельными требованиями о представлении информации, был подготовлен и утвержден С</w:t>
      </w:r>
      <w:r w:rsidRPr="00E765DF">
        <w:t>о</w:t>
      </w:r>
      <w:r w:rsidRPr="00E765DF">
        <w:t>ветом министров на его 18-м заседании, состоявшемся 30 августа 2012 года, первый доклад о выполнении Пересмотренного плана действий по удовлетв</w:t>
      </w:r>
      <w:r w:rsidRPr="00E765DF">
        <w:t>о</w:t>
      </w:r>
      <w:r w:rsidRPr="00E765DF">
        <w:t>рению образовательных потребностей рома в 2011 году.</w:t>
      </w:r>
    </w:p>
    <w:p w:rsidR="009237D9" w:rsidRPr="00E765DF" w:rsidRDefault="009237D9" w:rsidP="001A6AB2">
      <w:pPr>
        <w:pStyle w:val="SingleTxtGR"/>
      </w:pPr>
      <w:r w:rsidRPr="00E765DF">
        <w:t>243.</w:t>
      </w:r>
      <w:r w:rsidRPr="00E765DF">
        <w:tab/>
        <w:t>После его утверждения этот доклад был представлен вниманию общес</w:t>
      </w:r>
      <w:r w:rsidRPr="00E765DF">
        <w:t>т</w:t>
      </w:r>
      <w:r w:rsidRPr="00E765DF">
        <w:t>венности на пяти встречах за "круглым столом", которые были организованы в Сараево, Мостаре, Тузле, Зенице и Баня-Луке. С информацией о докладе в</w:t>
      </w:r>
      <w:r w:rsidRPr="00E765DF">
        <w:t>ы</w:t>
      </w:r>
      <w:r w:rsidRPr="00E765DF">
        <w:t>ступили члены группы экспертов, поддержанные представителями ОБСЕ. Уч</w:t>
      </w:r>
      <w:r w:rsidRPr="00E765DF">
        <w:t>а</w:t>
      </w:r>
      <w:r w:rsidRPr="00E765DF">
        <w:t>стниками этих мероприятий стали работники соответствующих органов обр</w:t>
      </w:r>
      <w:r w:rsidRPr="00E765DF">
        <w:t>а</w:t>
      </w:r>
      <w:r w:rsidRPr="00E765DF">
        <w:t>зования, директора и преподаватели школ, в которых обучаются многочисле</w:t>
      </w:r>
      <w:r w:rsidRPr="00E765DF">
        <w:t>н</w:t>
      </w:r>
      <w:r w:rsidRPr="00E765DF">
        <w:t>ные по составу группы цыганских детей, и социальные работники. Участники "круглых столов" высказались за то, чтобы в будущем доклады о выполнении Пересмотренного плана действий по удовлетворению образовательных потре</w:t>
      </w:r>
      <w:r w:rsidRPr="00E765DF">
        <w:t>б</w:t>
      </w:r>
      <w:r w:rsidRPr="00E765DF">
        <w:t>ностей рома с</w:t>
      </w:r>
      <w:r w:rsidRPr="00E765DF">
        <w:t>о</w:t>
      </w:r>
      <w:r w:rsidRPr="00E765DF">
        <w:t>ставлялись не по календарным, а по учебным годам, с чем члены группы экспертов согласились.</w:t>
      </w:r>
    </w:p>
    <w:p w:rsidR="009237D9" w:rsidRPr="00E765DF" w:rsidRDefault="009237D9" w:rsidP="001A6AB2">
      <w:pPr>
        <w:pStyle w:val="H23GR"/>
      </w:pPr>
      <w:r w:rsidRPr="00E765DF">
        <w:tab/>
      </w:r>
      <w:r w:rsidRPr="00E765DF">
        <w:tab/>
        <w:t>Регистрация цыган в журналах регистрации новорожденных</w:t>
      </w:r>
    </w:p>
    <w:p w:rsidR="009237D9" w:rsidRPr="00E765DF" w:rsidRDefault="009237D9" w:rsidP="001A6AB2">
      <w:pPr>
        <w:pStyle w:val="SingleTxtGR"/>
      </w:pPr>
      <w:r w:rsidRPr="00E765DF">
        <w:t>244.</w:t>
      </w:r>
      <w:r w:rsidRPr="00E765DF">
        <w:tab/>
        <w:t>В июле 2011 года Министерство Боснии и Герцеговины по правам чел</w:t>
      </w:r>
      <w:r w:rsidRPr="00E765DF">
        <w:t>о</w:t>
      </w:r>
      <w:r w:rsidRPr="00E765DF">
        <w:t>века и по делам беженцев (МПЧБ), основываясь на данных и информации, н</w:t>
      </w:r>
      <w:r w:rsidRPr="00E765DF">
        <w:t>а</w:t>
      </w:r>
      <w:r w:rsidRPr="00E765DF">
        <w:t>работанных членами межведомственной группы, в</w:t>
      </w:r>
      <w:r w:rsidRPr="00E765DF">
        <w:t>ы</w:t>
      </w:r>
      <w:r w:rsidRPr="00E765DF">
        <w:t xml:space="preserve">ступило с инициативой гармонизации правил, регулирующих регистрацию новорожденных, и создания электронной базы данных, которая могла бы использоваться министерствами юстиции территориальных единиц БиГ, министерством внутренних дел ФБиГ и </w:t>
      </w:r>
      <w:r w:rsidRPr="00E765DF">
        <w:rPr>
          <w:rFonts w:eastAsia="SimSun"/>
        </w:rPr>
        <w:t>гражданской регистрационной палатой ОБ,</w:t>
      </w:r>
      <w:r w:rsidRPr="00E765DF">
        <w:t xml:space="preserve"> с прицелом на изучение возможн</w:t>
      </w:r>
      <w:r w:rsidRPr="00E765DF">
        <w:t>о</w:t>
      </w:r>
      <w:r w:rsidRPr="00E765DF">
        <w:t>сти гармонизации и взаимоувязки законодательства, касающегося гражда</w:t>
      </w:r>
      <w:r w:rsidRPr="00E765DF">
        <w:t>н</w:t>
      </w:r>
      <w:r w:rsidRPr="00E765DF">
        <w:t>ской регистрации новорожденных. Особый акцент был сделан на регистрации ц</w:t>
      </w:r>
      <w:r w:rsidRPr="00E765DF">
        <w:t>ы</w:t>
      </w:r>
      <w:r w:rsidRPr="00E765DF">
        <w:t>ганских детей в жу</w:t>
      </w:r>
      <w:r w:rsidRPr="00E765DF">
        <w:t>р</w:t>
      </w:r>
      <w:r w:rsidRPr="00E765DF">
        <w:t>налах регистрации новорожденных.</w:t>
      </w:r>
    </w:p>
    <w:p w:rsidR="009237D9" w:rsidRPr="00E765DF" w:rsidRDefault="009237D9" w:rsidP="001A6AB2">
      <w:pPr>
        <w:pStyle w:val="SingleTxtGR"/>
      </w:pPr>
      <w:r w:rsidRPr="00E765DF">
        <w:t>245.</w:t>
      </w:r>
      <w:r w:rsidRPr="00E765DF">
        <w:tab/>
        <w:t>Реализация вышеуказанной инициативы позволила гармонизировать з</w:t>
      </w:r>
      <w:r w:rsidRPr="00E765DF">
        <w:t>а</w:t>
      </w:r>
      <w:r w:rsidRPr="00E765DF">
        <w:t>конодательство обоих образований и округа Брчко. В Федерации был принят новый закон ФБиГ о гражданских регистрационных журналах ("Официальный вестник" № 37/12).</w:t>
      </w:r>
    </w:p>
    <w:p w:rsidR="009237D9" w:rsidRPr="00E765DF" w:rsidRDefault="009237D9" w:rsidP="001A6AB2">
      <w:pPr>
        <w:pStyle w:val="H23GR"/>
      </w:pPr>
      <w:r w:rsidRPr="00E765DF">
        <w:tab/>
      </w:r>
      <w:r w:rsidRPr="00E765DF">
        <w:tab/>
        <w:t>Организационный потенциал</w:t>
      </w:r>
    </w:p>
    <w:p w:rsidR="009237D9" w:rsidRPr="00E765DF" w:rsidRDefault="009237D9" w:rsidP="001A6AB2">
      <w:pPr>
        <w:pStyle w:val="SingleTxtGR"/>
      </w:pPr>
      <w:r w:rsidRPr="00E765DF">
        <w:t>246.</w:t>
      </w:r>
      <w:r w:rsidRPr="00E765DF">
        <w:tab/>
        <w:t>Министерство по правам человека и по делам беженцев оказывает техн</w:t>
      </w:r>
      <w:r w:rsidRPr="00E765DF">
        <w:t>и</w:t>
      </w:r>
      <w:r w:rsidRPr="00E765DF">
        <w:t>ческую поддержку в связи с осуществлением указанных мероприятий (сектор прав человека).</w:t>
      </w:r>
    </w:p>
    <w:p w:rsidR="009237D9" w:rsidRPr="00E765DF" w:rsidRDefault="009237D9" w:rsidP="001A6AB2">
      <w:pPr>
        <w:pStyle w:val="SingleTxtGR"/>
      </w:pPr>
      <w:r w:rsidRPr="00E765DF">
        <w:t>247.</w:t>
      </w:r>
      <w:r w:rsidRPr="00E765DF">
        <w:tab/>
        <w:t>МПЧБ сталкивается с особыми трудностями в деле внедрения передового опыта и налаживания сотрудничества с гражданскими объединениями, пре</w:t>
      </w:r>
      <w:r w:rsidRPr="00E765DF">
        <w:t>д</w:t>
      </w:r>
      <w:r w:rsidRPr="00E765DF">
        <w:t>ставляющими обездоленные меньшинства. Ведется широкая работа по налаж</w:t>
      </w:r>
      <w:r w:rsidRPr="00E765DF">
        <w:t>и</w:t>
      </w:r>
      <w:r w:rsidRPr="00E765DF">
        <w:t>ванию отношений с гражданскими объединениями и НПО, которая диктуется необходимостью соблюдения стандарта, требующего включения цыган в общий процесс достиж</w:t>
      </w:r>
      <w:r w:rsidRPr="00E765DF">
        <w:t>е</w:t>
      </w:r>
      <w:r w:rsidRPr="00E765DF">
        <w:t>ния целей, сформулированных в документе "Десятилетие".</w:t>
      </w:r>
    </w:p>
    <w:p w:rsidR="009237D9" w:rsidRPr="00E765DF" w:rsidRDefault="009237D9" w:rsidP="001A6AB2">
      <w:pPr>
        <w:pStyle w:val="SingleTxtGR"/>
      </w:pPr>
      <w:r w:rsidRPr="00E765DF">
        <w:t>248.</w:t>
      </w:r>
      <w:r w:rsidRPr="00E765DF">
        <w:tab/>
        <w:t>В силу дефицита финансовых ресурсов ощущается необходимость в р</w:t>
      </w:r>
      <w:r w:rsidRPr="00E765DF">
        <w:t>а</w:t>
      </w:r>
      <w:r w:rsidRPr="00E765DF">
        <w:t>ционализации существующих форм сотрудничества между МПЧБ и другими участвующими в работе учреждениями и организ</w:t>
      </w:r>
      <w:r w:rsidRPr="00E765DF">
        <w:t>а</w:t>
      </w:r>
      <w:r w:rsidRPr="00E765DF">
        <w:t>циями с сохранением линии на проведение консультационных совещаний с целью обеспечить участие цыган в этой работе.</w:t>
      </w:r>
    </w:p>
    <w:p w:rsidR="009237D9" w:rsidRPr="00E765DF" w:rsidRDefault="009237D9" w:rsidP="001A6AB2">
      <w:pPr>
        <w:pStyle w:val="SingleTxtGR"/>
      </w:pPr>
      <w:r w:rsidRPr="00E765DF">
        <w:t>249.</w:t>
      </w:r>
      <w:r w:rsidRPr="00E765DF">
        <w:tab/>
        <w:t>В стремлении обеспечить оптимальную координацию действий и отсл</w:t>
      </w:r>
      <w:r w:rsidRPr="00E765DF">
        <w:t>е</w:t>
      </w:r>
      <w:r w:rsidRPr="00E765DF">
        <w:t>живать выполнение П</w:t>
      </w:r>
      <w:r w:rsidRPr="00E765DF">
        <w:rPr>
          <w:rFonts w:eastAsia="SimSun"/>
        </w:rPr>
        <w:t xml:space="preserve">лана действий в поддержку рома </w:t>
      </w:r>
      <w:r w:rsidRPr="00E765DF">
        <w:t>МПЧБ учредило межв</w:t>
      </w:r>
      <w:r w:rsidRPr="00E765DF">
        <w:t>е</w:t>
      </w:r>
      <w:r w:rsidRPr="00E765DF">
        <w:t>домственную группу экспертов, в состав которой входят представители цыган.</w:t>
      </w:r>
    </w:p>
    <w:p w:rsidR="009237D9" w:rsidRPr="00E765DF" w:rsidRDefault="009237D9" w:rsidP="001A6AB2">
      <w:pPr>
        <w:pStyle w:val="SingleTxtGR"/>
      </w:pPr>
      <w:r w:rsidRPr="00E765DF">
        <w:t>250.</w:t>
      </w:r>
      <w:r w:rsidRPr="00E765DF">
        <w:tab/>
        <w:t>В свете решения об учреждении Комиссии по делам рома, которой пор</w:t>
      </w:r>
      <w:r w:rsidRPr="00E765DF">
        <w:t>у</w:t>
      </w:r>
      <w:r w:rsidRPr="00E765DF">
        <w:t>чено отслеживать выполнение П</w:t>
      </w:r>
      <w:r w:rsidRPr="00E765DF">
        <w:rPr>
          <w:rFonts w:eastAsia="SimSun"/>
        </w:rPr>
        <w:t>лана действий в поддержку рома</w:t>
      </w:r>
      <w:r w:rsidRPr="00E765DF">
        <w:t>, этот орган будет заниматься разработкой методики предста</w:t>
      </w:r>
      <w:r w:rsidRPr="00E765DF">
        <w:t>в</w:t>
      </w:r>
      <w:r w:rsidRPr="00E765DF">
        <w:t>ления докладов и отслеживать ход выполнения Пересмотренного п</w:t>
      </w:r>
      <w:r w:rsidRPr="00E765DF">
        <w:rPr>
          <w:rFonts w:eastAsia="SimSun"/>
        </w:rPr>
        <w:t>лана действий в поддержку рома</w:t>
      </w:r>
      <w:r w:rsidRPr="00E765DF">
        <w:t>. Подбор кандидатур членов небольшой группы по мониторингу хода выполнения Пер</w:t>
      </w:r>
      <w:r w:rsidRPr="00E765DF">
        <w:t>е</w:t>
      </w:r>
      <w:r w:rsidRPr="00E765DF">
        <w:t>смотренного п</w:t>
      </w:r>
      <w:r w:rsidRPr="00E765DF">
        <w:rPr>
          <w:rFonts w:eastAsia="SimSun"/>
        </w:rPr>
        <w:t>лана действий в поддержку рома</w:t>
      </w:r>
      <w:r w:rsidRPr="00E765DF">
        <w:t xml:space="preserve"> производится во взаимодейс</w:t>
      </w:r>
      <w:r w:rsidRPr="00E765DF">
        <w:t>т</w:t>
      </w:r>
      <w:r w:rsidRPr="00E765DF">
        <w:t>вии с Комиссией по делам рома.</w:t>
      </w:r>
    </w:p>
    <w:p w:rsidR="009237D9" w:rsidRPr="00E765DF" w:rsidRDefault="009237D9" w:rsidP="001A6AB2">
      <w:pPr>
        <w:pStyle w:val="H23GR"/>
      </w:pPr>
      <w:r w:rsidRPr="00E765DF">
        <w:tab/>
      </w:r>
      <w:r w:rsidRPr="00E765DF">
        <w:tab/>
        <w:t>Проекты по содействию выполнению в БиГ П</w:t>
      </w:r>
      <w:r w:rsidRPr="00E765DF">
        <w:rPr>
          <w:rFonts w:eastAsia="SimSun"/>
        </w:rPr>
        <w:t>лана действий в по</w:t>
      </w:r>
      <w:r w:rsidRPr="00E765DF">
        <w:rPr>
          <w:rFonts w:eastAsia="SimSun"/>
        </w:rPr>
        <w:t>д</w:t>
      </w:r>
      <w:r w:rsidRPr="00E765DF">
        <w:rPr>
          <w:rFonts w:eastAsia="SimSun"/>
        </w:rPr>
        <w:t>держку рома</w:t>
      </w:r>
    </w:p>
    <w:p w:rsidR="009237D9" w:rsidRPr="00E765DF" w:rsidRDefault="009237D9" w:rsidP="001A6AB2">
      <w:pPr>
        <w:pStyle w:val="SingleTxtGR"/>
      </w:pPr>
      <w:r w:rsidRPr="00E765DF">
        <w:t>251.</w:t>
      </w:r>
      <w:r w:rsidRPr="00E765DF">
        <w:tab/>
        <w:t>В прошлом немалый вклад в выполнение П</w:t>
      </w:r>
      <w:r w:rsidRPr="00E765DF">
        <w:rPr>
          <w:rFonts w:eastAsia="SimSun"/>
        </w:rPr>
        <w:t xml:space="preserve">лана действий в поддержку рома </w:t>
      </w:r>
      <w:r w:rsidRPr="00E765DF">
        <w:t xml:space="preserve">вносили Шведское агентство международного развития и сотрудничества (СИДА), Европейский союз, УВКБ, Детский фонд Организации Объединенных Наций (ЮНИСЕФ), Программа развития Организации Объединенных Наций (ПРООН), ОБСЕ, </w:t>
      </w:r>
      <w:r w:rsidR="00B8675B">
        <w:t>"</w:t>
      </w:r>
      <w:proofErr w:type="spellStart"/>
      <w:r w:rsidRPr="00E765DF">
        <w:t>Уорлд</w:t>
      </w:r>
      <w:proofErr w:type="spellEnd"/>
      <w:r w:rsidRPr="00E765DF">
        <w:t xml:space="preserve"> </w:t>
      </w:r>
      <w:proofErr w:type="spellStart"/>
      <w:r w:rsidRPr="00E765DF">
        <w:t>вижн</w:t>
      </w:r>
      <w:proofErr w:type="spellEnd"/>
      <w:r w:rsidR="00B8675B">
        <w:t>"</w:t>
      </w:r>
      <w:r w:rsidRPr="00E765DF">
        <w:t xml:space="preserve"> и БОСПО.</w:t>
      </w:r>
    </w:p>
    <w:p w:rsidR="009237D9" w:rsidRPr="00E765DF" w:rsidRDefault="009237D9" w:rsidP="001A6AB2">
      <w:pPr>
        <w:pStyle w:val="SingleTxtGR"/>
      </w:pPr>
      <w:r w:rsidRPr="00E765DF">
        <w:t>252.</w:t>
      </w:r>
      <w:r w:rsidRPr="00E765DF">
        <w:tab/>
        <w:t>В соответствии с меморандумом о договоренности, который был подп</w:t>
      </w:r>
      <w:r w:rsidRPr="00E765DF">
        <w:t>и</w:t>
      </w:r>
      <w:r w:rsidRPr="00E765DF">
        <w:t>сан Министерством по правам человека и по делам беженцев и организацией "КЭР интернэшнл" 16 июня 2011 года, был пр</w:t>
      </w:r>
      <w:r w:rsidRPr="00E765DF">
        <w:t>и</w:t>
      </w:r>
      <w:r w:rsidRPr="00E765DF">
        <w:t>влечен и приступил к работе при Министерстве координатор по вопросам рома, отвечающий за реализацию ф</w:t>
      </w:r>
      <w:r w:rsidRPr="00E765DF">
        <w:t>и</w:t>
      </w:r>
      <w:r w:rsidRPr="00E765DF">
        <w:t>нансируемого Европейским союзом проекта "Содействие выполнению наци</w:t>
      </w:r>
      <w:r w:rsidRPr="00E765DF">
        <w:t>о</w:t>
      </w:r>
      <w:r w:rsidRPr="00E765DF">
        <w:t>нального плана действий в поддержку рома".</w:t>
      </w:r>
    </w:p>
    <w:p w:rsidR="009237D9" w:rsidRPr="00E765DF" w:rsidRDefault="009237D9" w:rsidP="001A6AB2">
      <w:pPr>
        <w:pStyle w:val="SingleTxtGR"/>
      </w:pPr>
      <w:r w:rsidRPr="00E765DF">
        <w:t>253.</w:t>
      </w:r>
      <w:r w:rsidRPr="00E765DF">
        <w:tab/>
        <w:t>Роль координатора по вопросам рома особенно важна в деле распростр</w:t>
      </w:r>
      <w:r w:rsidRPr="00E765DF">
        <w:t>а</w:t>
      </w:r>
      <w:r w:rsidRPr="00E765DF">
        <w:t>нения и обмена информацией о выполнении Плана действий среди цыганских организаций и властей с целью наращивания орг</w:t>
      </w:r>
      <w:r w:rsidRPr="00E765DF">
        <w:t>а</w:t>
      </w:r>
      <w:r w:rsidRPr="00E765DF">
        <w:t>низационного потенциала, особенно на местном уровне.</w:t>
      </w:r>
    </w:p>
    <w:p w:rsidR="009237D9" w:rsidRPr="00E765DF" w:rsidRDefault="009237D9" w:rsidP="001A6AB2">
      <w:pPr>
        <w:pStyle w:val="SingleTxtGR"/>
      </w:pPr>
      <w:r w:rsidRPr="00E765DF">
        <w:t>254.</w:t>
      </w:r>
      <w:r w:rsidRPr="00E765DF">
        <w:tab/>
        <w:t>По линии одного проекта, реализуемого организацией "КЭР интернэшнл" в сотрудничестве с организациями-партнерами "Еврором" (Тузла), были пр</w:t>
      </w:r>
      <w:r w:rsidRPr="00E765DF">
        <w:t>и</w:t>
      </w:r>
      <w:r w:rsidRPr="00E765DF">
        <w:t>влечены четыре региональных координатора по вопросам рома с целью охвата тех районов Боснии и Герцеговины, где проживает наибольшее число цыган. Региональные координаторы отвечают в основном за сотрудничество местных властей с цыганскими объединениями в вопросах достижения конкретных ц</w:t>
      </w:r>
      <w:r w:rsidRPr="00E765DF">
        <w:t>е</w:t>
      </w:r>
      <w:r w:rsidRPr="00E765DF">
        <w:t>лей и решения конкретных задач, поставле</w:t>
      </w:r>
      <w:r w:rsidRPr="00E765DF">
        <w:t>н</w:t>
      </w:r>
      <w:r w:rsidRPr="00E765DF">
        <w:t>ных в Плане действий.</w:t>
      </w:r>
    </w:p>
    <w:p w:rsidR="009237D9" w:rsidRPr="00E765DF" w:rsidRDefault="009237D9" w:rsidP="001A6AB2">
      <w:pPr>
        <w:pStyle w:val="SingleTxtGR"/>
      </w:pPr>
      <w:r w:rsidRPr="00E765DF">
        <w:t>255.</w:t>
      </w:r>
      <w:r w:rsidRPr="00E765DF">
        <w:tab/>
        <w:t>Положительно оценивая прилагаемые координаторами по вопросам рома усилия по улучшению положения цыганского меньшинства, Министерство Боснии и Герцеговины по правам человека и по делам беженцев в сотруднич</w:t>
      </w:r>
      <w:r w:rsidRPr="00E765DF">
        <w:t>е</w:t>
      </w:r>
      <w:r w:rsidRPr="00E765DF">
        <w:t>стве с ОБСЕ и УВКБ будет стремиться сохранить институт координаторов по вопросам рома на будущее с привлечением средств по линии Механизма пом</w:t>
      </w:r>
      <w:r w:rsidRPr="00E765DF">
        <w:t>о</w:t>
      </w:r>
      <w:r w:rsidRPr="00E765DF">
        <w:t>щи на этапе до присоединения и с опорой на международные проекты НПО, нацеленные на обеспечение интеграции цыган. С</w:t>
      </w:r>
      <w:r w:rsidRPr="00E765DF">
        <w:t>у</w:t>
      </w:r>
      <w:r w:rsidRPr="00E765DF">
        <w:t>ществует необходимость производить набор цыган для работы в МПЧБ.</w:t>
      </w:r>
    </w:p>
    <w:p w:rsidR="009237D9" w:rsidRPr="00E765DF" w:rsidRDefault="009237D9" w:rsidP="001A6AB2">
      <w:pPr>
        <w:pStyle w:val="H1GR"/>
      </w:pPr>
      <w:r w:rsidRPr="00E765DF">
        <w:tab/>
      </w:r>
      <w:r w:rsidRPr="00E765DF">
        <w:tab/>
        <w:t>Ответы на рекомендации, содержащиеся в пункте 13 заключительных замечаний К</w:t>
      </w:r>
      <w:r w:rsidRPr="00E765DF">
        <w:t>о</w:t>
      </w:r>
      <w:r w:rsidRPr="00E765DF">
        <w:t>митета</w:t>
      </w:r>
    </w:p>
    <w:p w:rsidR="009237D9" w:rsidRPr="001A6AB2" w:rsidRDefault="009237D9" w:rsidP="001A6AB2">
      <w:pPr>
        <w:pStyle w:val="SingleTxtGR"/>
        <w:ind w:left="1701"/>
        <w:rPr>
          <w:i/>
        </w:rPr>
      </w:pPr>
      <w:r w:rsidRPr="001A6AB2">
        <w:rPr>
          <w:i/>
        </w:rPr>
        <w:t>Комитет подтверждает свою прежнюю рекомендацию государству-участнику и впредь поощрять межкультурный диалог, терпимость и взаимопонимание, уделяя должное внимание культуре и истории разли</w:t>
      </w:r>
      <w:r w:rsidRPr="001A6AB2">
        <w:rPr>
          <w:i/>
        </w:rPr>
        <w:t>ч</w:t>
      </w:r>
      <w:r w:rsidRPr="001A6AB2">
        <w:rPr>
          <w:i/>
        </w:rPr>
        <w:t>ных этнических групп в Бо</w:t>
      </w:r>
      <w:r w:rsidRPr="001A6AB2">
        <w:rPr>
          <w:i/>
        </w:rPr>
        <w:t>с</w:t>
      </w:r>
      <w:r w:rsidRPr="001A6AB2">
        <w:rPr>
          <w:i/>
        </w:rPr>
        <w:t>нии и Герцеговине.</w:t>
      </w:r>
    </w:p>
    <w:p w:rsidR="009237D9" w:rsidRPr="00E765DF" w:rsidRDefault="009237D9" w:rsidP="001A6AB2">
      <w:pPr>
        <w:pStyle w:val="SingleTxtGR"/>
      </w:pPr>
      <w:r w:rsidRPr="00E765DF">
        <w:t>256.</w:t>
      </w:r>
      <w:r w:rsidRPr="00E765DF">
        <w:tab/>
        <w:t>БиГ представляет собой многонациональное, многоконфессиональное и, соответственно, поликультурное общество и в качестве таковой твердо намер</w:t>
      </w:r>
      <w:r w:rsidRPr="00E765DF">
        <w:t>е</w:t>
      </w:r>
      <w:r w:rsidRPr="00E765DF">
        <w:t>на сохранять свой поликультурный характер, следуя курсом на соблюдение принципа парламентской демократии и углубление межкультурного диалога в качестве главного инструмента налаживания контактов между различными с</w:t>
      </w:r>
      <w:r w:rsidRPr="00E765DF">
        <w:t>о</w:t>
      </w:r>
      <w:r w:rsidRPr="00E765DF">
        <w:t>циальными групп</w:t>
      </w:r>
      <w:r w:rsidRPr="00E765DF">
        <w:t>а</w:t>
      </w:r>
      <w:r w:rsidRPr="00E765DF">
        <w:t>ми и воспитания терпимости в обществе.</w:t>
      </w:r>
    </w:p>
    <w:p w:rsidR="009237D9" w:rsidRPr="00E765DF" w:rsidRDefault="009237D9" w:rsidP="001A6AB2">
      <w:pPr>
        <w:pStyle w:val="SingleTxtGR"/>
      </w:pPr>
      <w:r w:rsidRPr="00E765DF">
        <w:t>257.</w:t>
      </w:r>
      <w:r w:rsidRPr="00E765DF">
        <w:tab/>
        <w:t>БиГ является (как зафиксировано в Конституции Боснии и Герцеговины) родиной трех образующих ее народов (бос</w:t>
      </w:r>
      <w:r w:rsidR="00C15D56">
        <w:t>няки, сербы и хорваты), а также</w:t>
      </w:r>
      <w:r w:rsidR="00B8675B">
        <w:t xml:space="preserve"> </w:t>
      </w:r>
      <w:r w:rsidRPr="00E765DF">
        <w:t>(в</w:t>
      </w:r>
      <w:r w:rsidR="00B8675B">
        <w:t> соответствии с З</w:t>
      </w:r>
      <w:r w:rsidRPr="00E765DF">
        <w:t>аконом о защите прав национальных меньшинств) 17</w:t>
      </w:r>
      <w:r w:rsidR="00B8675B">
        <w:t xml:space="preserve"> </w:t>
      </w:r>
      <w:r w:rsidRPr="00E765DF">
        <w:t>наци</w:t>
      </w:r>
      <w:r w:rsidRPr="00E765DF">
        <w:t>о</w:t>
      </w:r>
      <w:r w:rsidRPr="00E765DF">
        <w:t>нальных меньшинств; уже один этот факт говорит о многообразии кул</w:t>
      </w:r>
      <w:r w:rsidRPr="00E765DF">
        <w:t>ь</w:t>
      </w:r>
      <w:r w:rsidRPr="00E765DF">
        <w:t>турного наследия как о национальном достоянии государства Босния и Герцеговина.</w:t>
      </w:r>
    </w:p>
    <w:p w:rsidR="009237D9" w:rsidRPr="00E765DF" w:rsidRDefault="009237D9" w:rsidP="001A6AB2">
      <w:pPr>
        <w:pStyle w:val="SingleTxtGR"/>
      </w:pPr>
      <w:r w:rsidRPr="00E765DF">
        <w:t>258.</w:t>
      </w:r>
      <w:r w:rsidRPr="00E765DF">
        <w:tab/>
        <w:t>В соответствии с приложением 8 к Общему рамочному соглашению о мире в Боснии и Герцеговине в стране была учреждена Комиссия по охране н</w:t>
      </w:r>
      <w:r w:rsidRPr="00E765DF">
        <w:t>а</w:t>
      </w:r>
      <w:r w:rsidRPr="00E765DF">
        <w:t>циональных памятников Боснии и Герцеговины. В случае возникновения угр</w:t>
      </w:r>
      <w:r w:rsidRPr="00E765DF">
        <w:t>о</w:t>
      </w:r>
      <w:r w:rsidRPr="00E765DF">
        <w:t>зы для национальных памятников и с целью принятия мер по их охране Коми</w:t>
      </w:r>
      <w:r w:rsidRPr="00E765DF">
        <w:t>с</w:t>
      </w:r>
      <w:r w:rsidRPr="00E765DF">
        <w:t>сия в соответствии с Уголовно-процессуальным кодексом вправе возбуждать уголовные дела в компетентных судах (незаконное строительство, реконстру</w:t>
      </w:r>
      <w:r w:rsidRPr="00E765DF">
        <w:t>к</w:t>
      </w:r>
      <w:r w:rsidRPr="00E765DF">
        <w:t>ция без проведения экспертизы, содержание в запущенном состоянии и прочие действия по разрушению). Решения о присвоении статуса национального п</w:t>
      </w:r>
      <w:r w:rsidRPr="00E765DF">
        <w:t>а</w:t>
      </w:r>
      <w:r w:rsidRPr="00E765DF">
        <w:t>мятника принимаются в соответствии с законом об обеспечении выполнения решений Комиссии по охране национальных памятников, а ответственность за их выполнение возлагается на правительства образований и министерства, о</w:t>
      </w:r>
      <w:r w:rsidRPr="00E765DF">
        <w:t>т</w:t>
      </w:r>
      <w:r w:rsidRPr="00E765DF">
        <w:t>ветственные за пространственное планирование.</w:t>
      </w:r>
    </w:p>
    <w:p w:rsidR="009237D9" w:rsidRPr="00E765DF" w:rsidRDefault="009237D9" w:rsidP="001A6AB2">
      <w:pPr>
        <w:pStyle w:val="SingleTxtGR"/>
      </w:pPr>
      <w:r w:rsidRPr="00E765DF">
        <w:t>259.</w:t>
      </w:r>
      <w:r w:rsidRPr="00E765DF">
        <w:tab/>
        <w:t>В соответствии с положениями Рамочного соглашения о мире в Боснии и Герцеговине сфера культуры относится к компетенции образований. Босния и Герцеговина является полноправным членом Всемирной организации интелле</w:t>
      </w:r>
      <w:r w:rsidRPr="00E765DF">
        <w:t>к</w:t>
      </w:r>
      <w:r w:rsidRPr="00E765DF">
        <w:t>туальной собственности.</w:t>
      </w:r>
    </w:p>
    <w:p w:rsidR="009237D9" w:rsidRPr="00E765DF" w:rsidRDefault="009237D9" w:rsidP="001A6AB2">
      <w:pPr>
        <w:pStyle w:val="SingleTxtGR"/>
        <w:rPr>
          <w:rFonts w:eastAsia="SimSun"/>
        </w:rPr>
      </w:pPr>
      <w:r w:rsidRPr="00E765DF">
        <w:t>260.</w:t>
      </w:r>
      <w:r w:rsidRPr="00E765DF">
        <w:tab/>
        <w:t xml:space="preserve">На средства, поступившие через финансируемую по линии цели </w:t>
      </w:r>
      <w:r w:rsidRPr="00E765DF">
        <w:rPr>
          <w:rFonts w:eastAsia="SimSun"/>
        </w:rPr>
        <w:t>F ЦРТ программы "Культура во имя развития", которая реализуется в БиГ тремя учр</w:t>
      </w:r>
      <w:r w:rsidRPr="00E765DF">
        <w:rPr>
          <w:rFonts w:eastAsia="SimSun"/>
        </w:rPr>
        <w:t>е</w:t>
      </w:r>
      <w:r w:rsidRPr="00E765DF">
        <w:rPr>
          <w:rFonts w:eastAsia="SimSun"/>
        </w:rPr>
        <w:t xml:space="preserve">ждениями </w:t>
      </w:r>
      <w:r w:rsidRPr="00E765DF">
        <w:t>Организации Объединенных Наций</w:t>
      </w:r>
      <w:r w:rsidRPr="00E765DF">
        <w:rPr>
          <w:rFonts w:eastAsia="SimSun"/>
        </w:rPr>
        <w:t xml:space="preserve">: </w:t>
      </w:r>
      <w:r w:rsidRPr="00E765DF">
        <w:t xml:space="preserve">Организацией Объединенных Наций по вопросам образования, науки и культуры (ЮНЕСКО), </w:t>
      </w:r>
      <w:r w:rsidRPr="00E765DF">
        <w:rPr>
          <w:rFonts w:eastAsia="SimSun"/>
        </w:rPr>
        <w:t xml:space="preserve">ПРООН и ЮНИСЕФ – совместно с </w:t>
      </w:r>
      <w:r w:rsidRPr="00E765DF">
        <w:t>Министерством гражданских дел</w:t>
      </w:r>
      <w:r w:rsidRPr="00E765DF">
        <w:rPr>
          <w:rFonts w:eastAsia="SimSun"/>
        </w:rPr>
        <w:t xml:space="preserve">, </w:t>
      </w:r>
      <w:r w:rsidR="00EA15CA">
        <w:rPr>
          <w:rFonts w:eastAsia="SimSun"/>
        </w:rPr>
        <w:t>М</w:t>
      </w:r>
      <w:r w:rsidRPr="00E765DF">
        <w:rPr>
          <w:rFonts w:eastAsia="SimSun"/>
        </w:rPr>
        <w:t xml:space="preserve">инистерством культуры и спорта Федерации и </w:t>
      </w:r>
      <w:r w:rsidR="00EA15CA">
        <w:rPr>
          <w:rFonts w:eastAsia="SimSun"/>
        </w:rPr>
        <w:t>М</w:t>
      </w:r>
      <w:r w:rsidRPr="00E765DF">
        <w:rPr>
          <w:rFonts w:eastAsia="SimSun"/>
        </w:rPr>
        <w:t>инистерством образования и культуры РС, удалось опубликовать подборку всех конвенций, касающихся охраны культу</w:t>
      </w:r>
      <w:r w:rsidRPr="00E765DF">
        <w:rPr>
          <w:rFonts w:eastAsia="SimSun"/>
        </w:rPr>
        <w:t>р</w:t>
      </w:r>
      <w:r w:rsidRPr="00E765DF">
        <w:rPr>
          <w:rFonts w:eastAsia="SimSun"/>
        </w:rPr>
        <w:t>ного наследия, в переводе на местные языки.</w:t>
      </w:r>
    </w:p>
    <w:p w:rsidR="009237D9" w:rsidRPr="00E765DF" w:rsidRDefault="009237D9" w:rsidP="001A6AB2">
      <w:pPr>
        <w:pStyle w:val="SingleTxtGR"/>
        <w:rPr>
          <w:rFonts w:eastAsia="SimSun"/>
        </w:rPr>
      </w:pPr>
      <w:r w:rsidRPr="00E765DF">
        <w:rPr>
          <w:rFonts w:eastAsia="SimSun"/>
        </w:rPr>
        <w:t>261.</w:t>
      </w:r>
      <w:r w:rsidRPr="00E765DF">
        <w:rPr>
          <w:rFonts w:eastAsia="SimSun"/>
        </w:rPr>
        <w:tab/>
        <w:t xml:space="preserve">Учитывая важность культурного и исторического наследия, </w:t>
      </w:r>
      <w:r w:rsidRPr="00E765DF">
        <w:t xml:space="preserve">Босния и Герцеговина, </w:t>
      </w:r>
      <w:r w:rsidRPr="00E765DF">
        <w:rPr>
          <w:rFonts w:eastAsia="SimSun"/>
        </w:rPr>
        <w:t>включая оба образования, ввела уголовные санкции за акты ра</w:t>
      </w:r>
      <w:r w:rsidRPr="00E765DF">
        <w:rPr>
          <w:rFonts w:eastAsia="SimSun"/>
        </w:rPr>
        <w:t>з</w:t>
      </w:r>
      <w:r w:rsidRPr="00E765DF">
        <w:rPr>
          <w:rFonts w:eastAsia="SimSun"/>
        </w:rPr>
        <w:t xml:space="preserve">рушения или повреждения объектов культурного наследия </w:t>
      </w:r>
      <w:r w:rsidRPr="00E765DF">
        <w:t>Боснии и Герцегов</w:t>
      </w:r>
      <w:r w:rsidRPr="00E765DF">
        <w:t>и</w:t>
      </w:r>
      <w:r w:rsidRPr="00E765DF">
        <w:t>ны (Уголовный кодекс Боснии, Уголовный кодекс Федерации Боснии и Герцег</w:t>
      </w:r>
      <w:r w:rsidRPr="00E765DF">
        <w:t>о</w:t>
      </w:r>
      <w:r w:rsidRPr="00E765DF">
        <w:t>вины, Уголовный кодекс Республики Сербской и Уголовный кодекс округа Брчко)</w:t>
      </w:r>
      <w:r w:rsidRPr="00E765DF">
        <w:rPr>
          <w:rFonts w:eastAsia="SimSun"/>
        </w:rPr>
        <w:t>.</w:t>
      </w:r>
    </w:p>
    <w:p w:rsidR="009237D9" w:rsidRPr="00E765DF" w:rsidRDefault="009237D9" w:rsidP="001A6AB2">
      <w:pPr>
        <w:pStyle w:val="SingleTxtGR"/>
        <w:rPr>
          <w:rFonts w:eastAsia="SimSun"/>
        </w:rPr>
      </w:pPr>
      <w:r w:rsidRPr="00E765DF">
        <w:rPr>
          <w:rFonts w:eastAsia="SimSun"/>
        </w:rPr>
        <w:t>262.</w:t>
      </w:r>
      <w:r w:rsidRPr="00E765DF">
        <w:rPr>
          <w:rFonts w:eastAsia="SimSun"/>
        </w:rPr>
        <w:tab/>
        <w:t>Если говорить об успехах и достижениях, то теле- и радиостанции БиГ регулярно транслируют тематические передачи, посвященные общинам мен</w:t>
      </w:r>
      <w:r w:rsidRPr="00E765DF">
        <w:rPr>
          <w:rFonts w:eastAsia="SimSun"/>
        </w:rPr>
        <w:t>ь</w:t>
      </w:r>
      <w:r w:rsidRPr="00E765DF">
        <w:rPr>
          <w:rFonts w:eastAsia="SimSun"/>
        </w:rPr>
        <w:t>шинств, их культуре, обычаям и особенностям, а также мероприятиям, пров</w:t>
      </w:r>
      <w:r w:rsidRPr="00E765DF">
        <w:rPr>
          <w:rFonts w:eastAsia="SimSun"/>
        </w:rPr>
        <w:t>о</w:t>
      </w:r>
      <w:r w:rsidRPr="00E765DF">
        <w:rPr>
          <w:rFonts w:eastAsia="SimSun"/>
        </w:rPr>
        <w:t>димым НПО, в порядке наведения мостов между национальными меньшинс</w:t>
      </w:r>
      <w:r w:rsidRPr="00E765DF">
        <w:rPr>
          <w:rFonts w:eastAsia="SimSun"/>
        </w:rPr>
        <w:t>т</w:t>
      </w:r>
      <w:r w:rsidRPr="00E765DF">
        <w:rPr>
          <w:rFonts w:eastAsia="SimSun"/>
        </w:rPr>
        <w:t xml:space="preserve">вами в интересах сохранения этнического и культурного наследия (ассоциация чехов в </w:t>
      </w:r>
      <w:r w:rsidRPr="00E765DF">
        <w:t xml:space="preserve">Республике Сербской </w:t>
      </w:r>
      <w:r w:rsidRPr="00E765DF">
        <w:rPr>
          <w:rFonts w:eastAsia="SimSun"/>
        </w:rPr>
        <w:t xml:space="preserve">"Чешская беседа", ассоциация украинцев в </w:t>
      </w:r>
      <w:r w:rsidRPr="00E765DF">
        <w:t>Ре</w:t>
      </w:r>
      <w:r w:rsidRPr="00E765DF">
        <w:t>с</w:t>
      </w:r>
      <w:r w:rsidRPr="00E765DF">
        <w:t xml:space="preserve">публике Сербской </w:t>
      </w:r>
      <w:r w:rsidRPr="00E765DF">
        <w:rPr>
          <w:rFonts w:eastAsia="SimSun"/>
        </w:rPr>
        <w:t>"Тарас Шевченко", еврей</w:t>
      </w:r>
      <w:r w:rsidR="00C15D56">
        <w:rPr>
          <w:rFonts w:eastAsia="SimSun"/>
        </w:rPr>
        <w:t>ское культурное общество "Лира"</w:t>
      </w:r>
      <w:r w:rsidR="00C15D56">
        <w:rPr>
          <w:rFonts w:eastAsia="SimSun"/>
        </w:rPr>
        <w:br/>
      </w:r>
      <w:r w:rsidRPr="00E765DF">
        <w:rPr>
          <w:rFonts w:eastAsia="SimSun"/>
        </w:rPr>
        <w:t>и пр.).</w:t>
      </w:r>
    </w:p>
    <w:p w:rsidR="009237D9" w:rsidRPr="00E765DF" w:rsidRDefault="009237D9" w:rsidP="001A6AB2">
      <w:pPr>
        <w:pStyle w:val="SingleTxtGR"/>
        <w:rPr>
          <w:rFonts w:eastAsia="SimSun"/>
        </w:rPr>
      </w:pPr>
      <w:r w:rsidRPr="00E765DF">
        <w:rPr>
          <w:rFonts w:eastAsia="SimSun"/>
        </w:rPr>
        <w:t>263.</w:t>
      </w:r>
      <w:r w:rsidRPr="00E765DF">
        <w:rPr>
          <w:rFonts w:eastAsia="SimSun"/>
        </w:rPr>
        <w:tab/>
        <w:t>В июле прошлого года в Сараево был организован кинофестиваль, п</w:t>
      </w:r>
      <w:r w:rsidRPr="00E765DF">
        <w:rPr>
          <w:rFonts w:eastAsia="SimSun"/>
        </w:rPr>
        <w:t>о</w:t>
      </w:r>
      <w:r w:rsidRPr="00E765DF">
        <w:rPr>
          <w:rFonts w:eastAsia="SimSun"/>
        </w:rPr>
        <w:t>священный жизни еврейской общины в регионе; спонсором фестиваля выст</w:t>
      </w:r>
      <w:r w:rsidRPr="00E765DF">
        <w:rPr>
          <w:rFonts w:eastAsia="SimSun"/>
        </w:rPr>
        <w:t>у</w:t>
      </w:r>
      <w:r w:rsidRPr="00E765DF">
        <w:rPr>
          <w:rFonts w:eastAsia="SimSun"/>
        </w:rPr>
        <w:t>пила еврейская культурно-гуманитарная ассоциация "Б</w:t>
      </w:r>
      <w:r w:rsidRPr="00E765DF">
        <w:rPr>
          <w:rFonts w:eastAsia="SimSun"/>
        </w:rPr>
        <w:t>е</w:t>
      </w:r>
      <w:r w:rsidRPr="00E765DF">
        <w:rPr>
          <w:rFonts w:eastAsia="SimSun"/>
        </w:rPr>
        <w:t>неволенция".</w:t>
      </w:r>
    </w:p>
    <w:p w:rsidR="009237D9" w:rsidRPr="00E765DF" w:rsidRDefault="009237D9" w:rsidP="001A6AB2">
      <w:pPr>
        <w:pStyle w:val="SingleTxtGR"/>
        <w:rPr>
          <w:rFonts w:eastAsia="SimSun"/>
        </w:rPr>
      </w:pPr>
      <w:r w:rsidRPr="00E765DF">
        <w:rPr>
          <w:rFonts w:eastAsia="SimSun"/>
        </w:rPr>
        <w:t>264.</w:t>
      </w:r>
      <w:r w:rsidRPr="00E765DF">
        <w:rPr>
          <w:rFonts w:eastAsia="SimSun"/>
        </w:rPr>
        <w:tab/>
        <w:t>В стремлении содействовать взаимопониманию и совместному существ</w:t>
      </w:r>
      <w:r w:rsidRPr="00E765DF">
        <w:rPr>
          <w:rFonts w:eastAsia="SimSun"/>
        </w:rPr>
        <w:t>о</w:t>
      </w:r>
      <w:r w:rsidRPr="00E765DF">
        <w:rPr>
          <w:rFonts w:eastAsia="SimSun"/>
        </w:rPr>
        <w:t xml:space="preserve">ванию общин и углублять межкультурные связи </w:t>
      </w:r>
      <w:r w:rsidRPr="00E765DF">
        <w:t xml:space="preserve">в Боснии и Герцеговине </w:t>
      </w:r>
      <w:r w:rsidRPr="00E765DF">
        <w:rPr>
          <w:rFonts w:eastAsia="SimSun"/>
        </w:rPr>
        <w:t>дейс</w:t>
      </w:r>
      <w:r w:rsidRPr="00E765DF">
        <w:rPr>
          <w:rFonts w:eastAsia="SimSun"/>
        </w:rPr>
        <w:t>т</w:t>
      </w:r>
      <w:r w:rsidRPr="00E765DF">
        <w:rPr>
          <w:rFonts w:eastAsia="SimSun"/>
        </w:rPr>
        <w:t xml:space="preserve">вующий в стране </w:t>
      </w:r>
      <w:r w:rsidRPr="00E765DF">
        <w:t xml:space="preserve">Межрелигиозный совет Боснии и Герцеговины </w:t>
      </w:r>
      <w:r w:rsidRPr="00E765DF">
        <w:rPr>
          <w:rFonts w:eastAsia="SimSun"/>
        </w:rPr>
        <w:t>опубликовал глоссарий религиозных терминов.</w:t>
      </w:r>
    </w:p>
    <w:p w:rsidR="009237D9" w:rsidRPr="00E765DF" w:rsidRDefault="009237D9" w:rsidP="001A6AB2">
      <w:pPr>
        <w:pStyle w:val="SingleTxtGR"/>
        <w:rPr>
          <w:rFonts w:eastAsia="SimSun"/>
        </w:rPr>
      </w:pPr>
      <w:r w:rsidRPr="00E765DF">
        <w:rPr>
          <w:rFonts w:eastAsia="SimSun"/>
        </w:rPr>
        <w:t>265.</w:t>
      </w:r>
      <w:r w:rsidRPr="00E765DF">
        <w:rPr>
          <w:rFonts w:eastAsia="SimSun"/>
        </w:rPr>
        <w:tab/>
      </w:r>
      <w:r w:rsidRPr="00E765DF">
        <w:t>В Боснии и Герцеговине сосуществуют четыре основные монотеистич</w:t>
      </w:r>
      <w:r w:rsidRPr="00E765DF">
        <w:t>е</w:t>
      </w:r>
      <w:r w:rsidRPr="00E765DF">
        <w:t>ские религии: в столице страны Сараево на удалении не более 500 метров друг от друга расположены кафедральный собор, пр</w:t>
      </w:r>
      <w:r w:rsidRPr="00E765DF">
        <w:t>а</w:t>
      </w:r>
      <w:r w:rsidRPr="00E765DF">
        <w:t>вославная церковь, мечеть Гази Хусрев-Бей, а также синагога.</w:t>
      </w:r>
    </w:p>
    <w:p w:rsidR="009237D9" w:rsidRPr="00E765DF" w:rsidRDefault="009237D9" w:rsidP="001A6AB2">
      <w:pPr>
        <w:pStyle w:val="SingleTxtGR"/>
        <w:rPr>
          <w:rFonts w:eastAsia="SimSun"/>
        </w:rPr>
      </w:pPr>
      <w:r w:rsidRPr="00E765DF">
        <w:rPr>
          <w:rFonts w:eastAsia="SimSun"/>
        </w:rPr>
        <w:t>266.</w:t>
      </w:r>
      <w:r w:rsidRPr="00E765DF">
        <w:rPr>
          <w:rFonts w:eastAsia="SimSun"/>
        </w:rPr>
        <w:tab/>
        <w:t xml:space="preserve">К сожалению, в 1992–1995 годах во время трагического конфликта ряд культурных и религиозных архитектурных памятников в БиГ были уничтожены в нарушение многовековой традиции государства </w:t>
      </w:r>
      <w:r w:rsidRPr="00E765DF">
        <w:t xml:space="preserve">Боснии и Герцеговины </w:t>
      </w:r>
      <w:r w:rsidRPr="00E765DF">
        <w:rPr>
          <w:rFonts w:eastAsia="SimSun"/>
        </w:rPr>
        <w:t>как поликультурного сообщества населяющих его народов.</w:t>
      </w:r>
    </w:p>
    <w:p w:rsidR="009237D9" w:rsidRPr="00E765DF" w:rsidRDefault="009237D9" w:rsidP="001A6AB2">
      <w:pPr>
        <w:pStyle w:val="SingleTxtGR"/>
        <w:rPr>
          <w:rFonts w:eastAsia="SimSun"/>
        </w:rPr>
      </w:pPr>
      <w:r w:rsidRPr="00E765DF">
        <w:rPr>
          <w:rFonts w:eastAsia="SimSun"/>
        </w:rPr>
        <w:t>267.</w:t>
      </w:r>
      <w:r w:rsidRPr="00E765DF">
        <w:rPr>
          <w:rFonts w:eastAsia="SimSun"/>
        </w:rPr>
        <w:tab/>
        <w:t xml:space="preserve">С подписанием </w:t>
      </w:r>
      <w:r w:rsidRPr="00E765DF">
        <w:t>Дейтонского соглашения о мире в Боснии и Герцеговине</w:t>
      </w:r>
      <w:r w:rsidRPr="00E765DF">
        <w:rPr>
          <w:rFonts w:eastAsia="SimSun"/>
        </w:rPr>
        <w:t xml:space="preserve"> в стране был восстановлен мир, и она быстрыми шагами двинулась по пути во</w:t>
      </w:r>
      <w:r w:rsidRPr="00E765DF">
        <w:rPr>
          <w:rFonts w:eastAsia="SimSun"/>
        </w:rPr>
        <w:t>с</w:t>
      </w:r>
      <w:r w:rsidRPr="00E765DF">
        <w:rPr>
          <w:rFonts w:eastAsia="SimSun"/>
        </w:rPr>
        <w:t>становления и развития в качестве современн</w:t>
      </w:r>
      <w:r w:rsidRPr="00E765DF">
        <w:rPr>
          <w:rFonts w:eastAsia="SimSun"/>
        </w:rPr>
        <w:t>о</w:t>
      </w:r>
      <w:r w:rsidRPr="00E765DF">
        <w:rPr>
          <w:rFonts w:eastAsia="SimSun"/>
        </w:rPr>
        <w:t>го демократического государства через утверждение терпимости, уважения и понимания ценности мн</w:t>
      </w:r>
      <w:r w:rsidRPr="00E765DF">
        <w:rPr>
          <w:rFonts w:eastAsia="SimSun"/>
        </w:rPr>
        <w:t>о</w:t>
      </w:r>
      <w:r w:rsidRPr="00E765DF">
        <w:rPr>
          <w:rFonts w:eastAsia="SimSun"/>
        </w:rPr>
        <w:t>гообразия, что указывает на движение в направлении подключения в ближайшем будущем к европе</w:t>
      </w:r>
      <w:r w:rsidRPr="00E765DF">
        <w:rPr>
          <w:rFonts w:eastAsia="SimSun"/>
        </w:rPr>
        <w:t>й</w:t>
      </w:r>
      <w:r w:rsidRPr="00E765DF">
        <w:rPr>
          <w:rFonts w:eastAsia="SimSun"/>
        </w:rPr>
        <w:t>ским интеграционным процессам.</w:t>
      </w:r>
    </w:p>
    <w:p w:rsidR="009237D9" w:rsidRPr="00E765DF" w:rsidRDefault="009237D9" w:rsidP="001A6AB2">
      <w:pPr>
        <w:pStyle w:val="SingleTxtGR"/>
        <w:rPr>
          <w:rFonts w:eastAsia="SimSun"/>
        </w:rPr>
      </w:pPr>
      <w:r w:rsidRPr="00E765DF">
        <w:rPr>
          <w:rFonts w:eastAsia="SimSun"/>
        </w:rPr>
        <w:t>268.</w:t>
      </w:r>
      <w:r w:rsidRPr="00E765DF">
        <w:rPr>
          <w:rFonts w:eastAsia="SimSun"/>
        </w:rPr>
        <w:tab/>
      </w:r>
      <w:r w:rsidRPr="00E765DF">
        <w:t>В Мостаре был восстановлен Старый мост. В Баня-Луке заложен первый камень в фундамент во</w:t>
      </w:r>
      <w:r w:rsidRPr="00E765DF">
        <w:t>с</w:t>
      </w:r>
      <w:r w:rsidRPr="00E765DF">
        <w:t>станавливаемой мечети Ферхадия. Восстанавливаются Житомисличский и Плеханский женский монастыри. Был заново отстроен ст</w:t>
      </w:r>
      <w:r w:rsidRPr="00E765DF">
        <w:t>а</w:t>
      </w:r>
      <w:r w:rsidRPr="00E765DF">
        <w:t>рый город в Сараево </w:t>
      </w:r>
      <w:r w:rsidRPr="00E765DF">
        <w:sym w:font="Symbol" w:char="002D"/>
      </w:r>
      <w:r w:rsidRPr="00E765DF">
        <w:t xml:space="preserve"> Башчаршия. Знаменитый "мост над Дриной", который был возведен Мехмед-пашой Соколовичем и красочно описан нобелевским ла</w:t>
      </w:r>
      <w:r w:rsidRPr="00E765DF">
        <w:t>у</w:t>
      </w:r>
      <w:r w:rsidRPr="00E765DF">
        <w:t>реатом Иво Ан</w:t>
      </w:r>
      <w:r w:rsidRPr="00E765DF">
        <w:t>д</w:t>
      </w:r>
      <w:r w:rsidRPr="00E765DF">
        <w:t xml:space="preserve">ричем, был выдвинут на включение в число объектов мирового наследия. </w:t>
      </w:r>
      <w:r w:rsidRPr="00E765DF">
        <w:rPr>
          <w:rFonts w:eastAsia="SimSun"/>
        </w:rPr>
        <w:t>Планируется произвести ремонт сербской православной церкви в Мостаре. В Сараево открыли свои двери многочисленные музеи </w:t>
      </w:r>
      <w:r w:rsidRPr="00E765DF">
        <w:rPr>
          <w:rFonts w:eastAsia="SimSun"/>
        </w:rPr>
        <w:sym w:font="Symbol" w:char="F02D"/>
      </w:r>
      <w:r w:rsidRPr="00E765DF">
        <w:rPr>
          <w:rFonts w:eastAsia="SimSun"/>
        </w:rPr>
        <w:t xml:space="preserve"> от Наци</w:t>
      </w:r>
      <w:r w:rsidRPr="00E765DF">
        <w:rPr>
          <w:rFonts w:eastAsia="SimSun"/>
        </w:rPr>
        <w:t>о</w:t>
      </w:r>
      <w:r w:rsidRPr="00E765DF">
        <w:rPr>
          <w:rFonts w:eastAsia="SimSun"/>
        </w:rPr>
        <w:t>нального музея (который был основан Германом Костой при содействии Циро Трухелки) и му</w:t>
      </w:r>
      <w:r w:rsidR="00EA15CA">
        <w:rPr>
          <w:rFonts w:eastAsia="SimSun"/>
        </w:rPr>
        <w:t xml:space="preserve">зея города </w:t>
      </w:r>
      <w:r w:rsidRPr="00E765DF">
        <w:rPr>
          <w:rFonts w:eastAsia="SimSun"/>
        </w:rPr>
        <w:t>Сараево, чьи коллекции включают экспонаты, отн</w:t>
      </w:r>
      <w:r w:rsidRPr="00E765DF">
        <w:rPr>
          <w:rFonts w:eastAsia="SimSun"/>
        </w:rPr>
        <w:t>о</w:t>
      </w:r>
      <w:r w:rsidRPr="00E765DF">
        <w:rPr>
          <w:rFonts w:eastAsia="SimSun"/>
        </w:rPr>
        <w:t>сящиеся как к доисторическому периоду, так и к периоду господства Османской империи, напоминающие о прибытии австро-венгерских войск, о сараевском покушении, которое спровоцировало Первую мировую войну (в саду перед м</w:t>
      </w:r>
      <w:r w:rsidRPr="00E765DF">
        <w:rPr>
          <w:rFonts w:eastAsia="SimSun"/>
        </w:rPr>
        <w:t>у</w:t>
      </w:r>
      <w:r w:rsidRPr="00E765DF">
        <w:rPr>
          <w:rFonts w:eastAsia="SimSun"/>
        </w:rPr>
        <w:t>зеем выставлены характерные надгробия богомилов, тогда как крупнейшее з</w:t>
      </w:r>
      <w:r w:rsidRPr="00E765DF">
        <w:rPr>
          <w:rFonts w:eastAsia="SimSun"/>
        </w:rPr>
        <w:t>а</w:t>
      </w:r>
      <w:r w:rsidRPr="00E765DF">
        <w:rPr>
          <w:rFonts w:eastAsia="SimSun"/>
        </w:rPr>
        <w:t>хоронение сохранилось в Радимле близ Столаца), до Исторического музея, Е</w:t>
      </w:r>
      <w:r w:rsidRPr="00E765DF">
        <w:rPr>
          <w:rFonts w:eastAsia="SimSun"/>
        </w:rPr>
        <w:t>в</w:t>
      </w:r>
      <w:r w:rsidRPr="00E765DF">
        <w:rPr>
          <w:rFonts w:eastAsia="SimSun"/>
        </w:rPr>
        <w:t>рейского музея, Музея литературы и театра, Олимпийского музея, который был открыт после проведения XIV Олимпийских зимних игр, дома Сврзо (дает представление о жизни боснийских мусульман того периода), недавно отремо</w:t>
      </w:r>
      <w:r w:rsidRPr="00E765DF">
        <w:rPr>
          <w:rFonts w:eastAsia="SimSun"/>
        </w:rPr>
        <w:t>н</w:t>
      </w:r>
      <w:r w:rsidRPr="00E765DF">
        <w:rPr>
          <w:rFonts w:eastAsia="SimSun"/>
        </w:rPr>
        <w:t>тированного дома Деспича (иллюстрирует быт семьи сербских горожан в конце XIX века; интересно отметить, что в доме Деспича в свое время давались м</w:t>
      </w:r>
      <w:r w:rsidRPr="00E765DF">
        <w:rPr>
          <w:rFonts w:eastAsia="SimSun"/>
        </w:rPr>
        <w:t>и</w:t>
      </w:r>
      <w:r w:rsidRPr="00E765DF">
        <w:rPr>
          <w:rFonts w:eastAsia="SimSun"/>
        </w:rPr>
        <w:t>ниспектакли) и дома в Травнике, где родился Иво Андрич.</w:t>
      </w:r>
    </w:p>
    <w:p w:rsidR="009237D9" w:rsidRPr="00E765DF" w:rsidRDefault="009237D9" w:rsidP="001A6AB2">
      <w:pPr>
        <w:pStyle w:val="SingleTxtGR"/>
        <w:rPr>
          <w:rFonts w:eastAsia="SimSun"/>
        </w:rPr>
      </w:pPr>
      <w:r w:rsidRPr="00E765DF">
        <w:rPr>
          <w:rFonts w:eastAsia="SimSun"/>
        </w:rPr>
        <w:t>269.</w:t>
      </w:r>
      <w:r w:rsidRPr="00E765DF">
        <w:rPr>
          <w:rFonts w:eastAsia="SimSun"/>
        </w:rPr>
        <w:tab/>
        <w:t>Следует подчеркнуть, что в Национальном музее в Сараево бережно хр</w:t>
      </w:r>
      <w:r w:rsidRPr="00E765DF">
        <w:rPr>
          <w:rFonts w:eastAsia="SimSun"/>
        </w:rPr>
        <w:t>а</w:t>
      </w:r>
      <w:r w:rsidRPr="00E765DF">
        <w:rPr>
          <w:rFonts w:eastAsia="SimSun"/>
        </w:rPr>
        <w:t xml:space="preserve">нится священная книга иудаизма Агада, которую граждане </w:t>
      </w:r>
      <w:r w:rsidRPr="00E765DF">
        <w:t>Боснии и Герцег</w:t>
      </w:r>
      <w:r w:rsidRPr="00E765DF">
        <w:t>о</w:t>
      </w:r>
      <w:r w:rsidRPr="00E765DF">
        <w:t xml:space="preserve">вины </w:t>
      </w:r>
      <w:r w:rsidRPr="00E765DF">
        <w:rPr>
          <w:rFonts w:eastAsia="SimSun"/>
        </w:rPr>
        <w:t>спасли от уничтожения или похищения не только во время последней войны, но и в период немецкой оккупации в ходе Второй мировой войны, когда фашисты беззастенчиво грабили национальные богатства временно оккупир</w:t>
      </w:r>
      <w:r w:rsidRPr="00E765DF">
        <w:rPr>
          <w:rFonts w:eastAsia="SimSun"/>
        </w:rPr>
        <w:t>о</w:t>
      </w:r>
      <w:r w:rsidRPr="00E765DF">
        <w:rPr>
          <w:rFonts w:eastAsia="SimSun"/>
        </w:rPr>
        <w:t>ванных стран.</w:t>
      </w:r>
    </w:p>
    <w:p w:rsidR="009237D9" w:rsidRPr="00E765DF" w:rsidRDefault="009237D9" w:rsidP="001A6AB2">
      <w:pPr>
        <w:pStyle w:val="SingleTxtGR"/>
        <w:rPr>
          <w:rFonts w:eastAsia="SimSun"/>
        </w:rPr>
      </w:pPr>
      <w:r w:rsidRPr="00E765DF">
        <w:rPr>
          <w:rFonts w:eastAsia="SimSun"/>
        </w:rPr>
        <w:t>270.</w:t>
      </w:r>
      <w:r w:rsidRPr="00E765DF">
        <w:rPr>
          <w:rFonts w:eastAsia="SimSun"/>
        </w:rPr>
        <w:tab/>
        <w:t>В</w:t>
      </w:r>
      <w:r w:rsidRPr="00E765DF">
        <w:t xml:space="preserve"> Боснии и Герцеговине </w:t>
      </w:r>
      <w:r w:rsidRPr="00E765DF">
        <w:rPr>
          <w:rFonts w:eastAsia="SimSun"/>
        </w:rPr>
        <w:t>проводится ряд фестивалей и культурных мер</w:t>
      </w:r>
      <w:r w:rsidRPr="00E765DF">
        <w:rPr>
          <w:rFonts w:eastAsia="SimSun"/>
        </w:rPr>
        <w:t>о</w:t>
      </w:r>
      <w:r w:rsidRPr="00E765DF">
        <w:rPr>
          <w:rFonts w:eastAsia="SimSun"/>
        </w:rPr>
        <w:t xml:space="preserve">приятий международного значения: это </w:t>
      </w:r>
      <w:r w:rsidRPr="00E765DF">
        <w:rPr>
          <w:bCs/>
        </w:rPr>
        <w:t>Международный</w:t>
      </w:r>
      <w:r w:rsidRPr="00E765DF">
        <w:t xml:space="preserve"> </w:t>
      </w:r>
      <w:r w:rsidRPr="00E765DF">
        <w:rPr>
          <w:bCs/>
        </w:rPr>
        <w:t>театральный</w:t>
      </w:r>
      <w:r w:rsidRPr="00E765DF">
        <w:t xml:space="preserve"> </w:t>
      </w:r>
      <w:r w:rsidRPr="00E765DF">
        <w:rPr>
          <w:bCs/>
        </w:rPr>
        <w:t>фест</w:t>
      </w:r>
      <w:r w:rsidRPr="00E765DF">
        <w:rPr>
          <w:bCs/>
        </w:rPr>
        <w:t>и</w:t>
      </w:r>
      <w:r w:rsidRPr="00E765DF">
        <w:rPr>
          <w:bCs/>
        </w:rPr>
        <w:t>валь</w:t>
      </w:r>
      <w:r w:rsidRPr="00E765DF">
        <w:t xml:space="preserve"> МЭСС, международный фестиваль "Сараевская зима", </w:t>
      </w:r>
      <w:r w:rsidRPr="00E765DF">
        <w:rPr>
          <w:rFonts w:eastAsia="SimSun"/>
        </w:rPr>
        <w:t>серия культурных мероприятий под названием "</w:t>
      </w:r>
      <w:r w:rsidRPr="00E765DF">
        <w:t>Башчаршийские вечера</w:t>
      </w:r>
      <w:r w:rsidRPr="00E765DF">
        <w:rPr>
          <w:rFonts w:eastAsia="SimSun"/>
        </w:rPr>
        <w:t>", Сараевский кинофест</w:t>
      </w:r>
      <w:r w:rsidRPr="00E765DF">
        <w:rPr>
          <w:rFonts w:eastAsia="SimSun"/>
        </w:rPr>
        <w:t>и</w:t>
      </w:r>
      <w:r w:rsidRPr="00E765DF">
        <w:rPr>
          <w:rFonts w:eastAsia="SimSun"/>
        </w:rPr>
        <w:t>валь.</w:t>
      </w:r>
    </w:p>
    <w:p w:rsidR="009237D9" w:rsidRPr="00E765DF" w:rsidRDefault="009237D9" w:rsidP="001A6AB2">
      <w:pPr>
        <w:pStyle w:val="SingleTxtGR"/>
        <w:rPr>
          <w:rFonts w:eastAsia="SimSun"/>
        </w:rPr>
      </w:pPr>
      <w:r w:rsidRPr="00E765DF">
        <w:rPr>
          <w:rFonts w:eastAsia="SimSun"/>
        </w:rPr>
        <w:t>271.</w:t>
      </w:r>
      <w:r w:rsidRPr="00E765DF">
        <w:rPr>
          <w:rFonts w:eastAsia="SimSun"/>
        </w:rPr>
        <w:tab/>
        <w:t>Одним из семи культурных учреждений общенационального значения я</w:t>
      </w:r>
      <w:r w:rsidRPr="00E765DF">
        <w:rPr>
          <w:rFonts w:eastAsia="SimSun"/>
        </w:rPr>
        <w:t>в</w:t>
      </w:r>
      <w:r w:rsidRPr="00E765DF">
        <w:rPr>
          <w:rFonts w:eastAsia="SimSun"/>
        </w:rPr>
        <w:t xml:space="preserve">ляется Художественная галерея </w:t>
      </w:r>
      <w:r w:rsidRPr="00E765DF">
        <w:t>Боснии и Герцеговины</w:t>
      </w:r>
      <w:r w:rsidRPr="00E765DF">
        <w:rPr>
          <w:rFonts w:eastAsia="SimSun"/>
        </w:rPr>
        <w:t xml:space="preserve">, а остальные шесть – это Национальный музей, Библиотека кинематографии </w:t>
      </w:r>
      <w:r w:rsidRPr="00E765DF">
        <w:t>Боснии и Герцеговины</w:t>
      </w:r>
      <w:r w:rsidRPr="00E765DF">
        <w:rPr>
          <w:rFonts w:eastAsia="SimSun"/>
        </w:rPr>
        <w:t>, М</w:t>
      </w:r>
      <w:r w:rsidRPr="00E765DF">
        <w:rPr>
          <w:rFonts w:eastAsia="SimSun"/>
        </w:rPr>
        <w:t>у</w:t>
      </w:r>
      <w:r w:rsidRPr="00E765DF">
        <w:rPr>
          <w:rFonts w:eastAsia="SimSun"/>
        </w:rPr>
        <w:t xml:space="preserve">зей литературы и театра </w:t>
      </w:r>
      <w:r w:rsidRPr="00E765DF">
        <w:t>Боснии и Герцеговины</w:t>
      </w:r>
      <w:r w:rsidRPr="00E765DF">
        <w:rPr>
          <w:rFonts w:eastAsia="SimSun"/>
        </w:rPr>
        <w:t>, Исторический музей, Наци</w:t>
      </w:r>
      <w:r w:rsidRPr="00E765DF">
        <w:rPr>
          <w:rFonts w:eastAsia="SimSun"/>
        </w:rPr>
        <w:t>о</w:t>
      </w:r>
      <w:r w:rsidRPr="00E765DF">
        <w:rPr>
          <w:rFonts w:eastAsia="SimSun"/>
        </w:rPr>
        <w:t>нальная и университетская библиотека и Библиотека для слепых и людей со слабым зрением. Правовой статус этих заведений не определен, и по этому в</w:t>
      </w:r>
      <w:r w:rsidRPr="00E765DF">
        <w:rPr>
          <w:rFonts w:eastAsia="SimSun"/>
        </w:rPr>
        <w:t>о</w:t>
      </w:r>
      <w:r w:rsidRPr="00E765DF">
        <w:rPr>
          <w:rFonts w:eastAsia="SimSun"/>
        </w:rPr>
        <w:t xml:space="preserve">просу ведется судебное разбирательство. 11 сентября 2011 года, после 65 лет бесперебойной работы, из-за отсутствия средств и поддержки Художественная галерея </w:t>
      </w:r>
      <w:r w:rsidRPr="00E765DF">
        <w:t>Боснии и Герцеговины</w:t>
      </w:r>
      <w:r w:rsidRPr="00E765DF">
        <w:rPr>
          <w:rFonts w:eastAsia="SimSun"/>
        </w:rPr>
        <w:t xml:space="preserve"> была закрыта. В конце прошлого года по прич</w:t>
      </w:r>
      <w:r w:rsidRPr="00E765DF">
        <w:rPr>
          <w:rFonts w:eastAsia="SimSun"/>
        </w:rPr>
        <w:t>и</w:t>
      </w:r>
      <w:r w:rsidRPr="00E765DF">
        <w:rPr>
          <w:rFonts w:eastAsia="SimSun"/>
        </w:rPr>
        <w:t xml:space="preserve">не неопределенности правового положения и отсутствия средств закрыл свои двери Национальный музей в Сараево. Под вопросом находится дальнейшее существование выставки </w:t>
      </w:r>
      <w:r w:rsidRPr="00E765DF">
        <w:t>"АРС ЭВИ"</w:t>
      </w:r>
      <w:r w:rsidRPr="00E765DF">
        <w:rPr>
          <w:rFonts w:eastAsia="SimSun"/>
        </w:rPr>
        <w:t>.</w:t>
      </w:r>
    </w:p>
    <w:p w:rsidR="009237D9" w:rsidRPr="00E765DF" w:rsidRDefault="009237D9" w:rsidP="001A6AB2">
      <w:pPr>
        <w:pStyle w:val="SingleTxtGR"/>
        <w:rPr>
          <w:rFonts w:eastAsia="SimSun"/>
        </w:rPr>
      </w:pPr>
      <w:r w:rsidRPr="00E765DF">
        <w:rPr>
          <w:rFonts w:eastAsia="SimSun"/>
        </w:rPr>
        <w:t>272.</w:t>
      </w:r>
      <w:r w:rsidRPr="00E765DF">
        <w:rPr>
          <w:rFonts w:eastAsia="SimSun"/>
        </w:rPr>
        <w:tab/>
        <w:t xml:space="preserve">Ежегодно в </w:t>
      </w:r>
      <w:r w:rsidRPr="00E765DF">
        <w:t xml:space="preserve">Боснии и Герцеговине </w:t>
      </w:r>
      <w:r w:rsidRPr="00E765DF">
        <w:rPr>
          <w:rFonts w:eastAsia="SimSun"/>
        </w:rPr>
        <w:t xml:space="preserve">проводятся следующие литературные встречи: "Горькие письма" в Столаце в память о великом поэте </w:t>
      </w:r>
      <w:r w:rsidRPr="00E765DF">
        <w:t>Боснии и Герц</w:t>
      </w:r>
      <w:r w:rsidRPr="00E765DF">
        <w:t>е</w:t>
      </w:r>
      <w:r w:rsidRPr="00E765DF">
        <w:t xml:space="preserve">говины </w:t>
      </w:r>
      <w:r w:rsidRPr="00E765DF">
        <w:rPr>
          <w:rFonts w:eastAsia="SimSun"/>
        </w:rPr>
        <w:t>Маке Диздаре, Дни поэзии в Сараево и Европейские литературные встречи в Сараево, мероприятие "С крупинкой соли" и Литературные дни Бег</w:t>
      </w:r>
      <w:r w:rsidRPr="00E765DF">
        <w:rPr>
          <w:rFonts w:eastAsia="SimSun"/>
        </w:rPr>
        <w:t>и</w:t>
      </w:r>
      <w:r w:rsidRPr="00E765DF">
        <w:rPr>
          <w:rFonts w:eastAsia="SimSun"/>
        </w:rPr>
        <w:t>ча в Тузле, Литературные встречи в Градачаце, Дни поэзии в Яйце, Дни Ске</w:t>
      </w:r>
      <w:r w:rsidRPr="00E765DF">
        <w:rPr>
          <w:rFonts w:eastAsia="SimSun"/>
        </w:rPr>
        <w:t>н</w:t>
      </w:r>
      <w:r w:rsidRPr="00E765DF">
        <w:rPr>
          <w:rFonts w:eastAsia="SimSun"/>
        </w:rPr>
        <w:t>дера в Босански-Петроваце, Встречи памяти Шимича в Груде, Поэтические в</w:t>
      </w:r>
      <w:r w:rsidRPr="00E765DF">
        <w:rPr>
          <w:rFonts w:eastAsia="SimSun"/>
        </w:rPr>
        <w:t>е</w:t>
      </w:r>
      <w:r w:rsidRPr="00E765DF">
        <w:rPr>
          <w:rFonts w:eastAsia="SimSun"/>
        </w:rPr>
        <w:t>чера "Хум", поэтические чтения Сантича и поэтические чтения в Мостаре, В</w:t>
      </w:r>
      <w:r w:rsidRPr="00E765DF">
        <w:rPr>
          <w:rFonts w:eastAsia="SimSun"/>
        </w:rPr>
        <w:t>е</w:t>
      </w:r>
      <w:r w:rsidRPr="00E765DF">
        <w:rPr>
          <w:rFonts w:eastAsia="SimSun"/>
        </w:rPr>
        <w:t>чера Дучича в г</w:t>
      </w:r>
      <w:r w:rsidR="00437514">
        <w:rPr>
          <w:rFonts w:eastAsia="SimSun"/>
        </w:rPr>
        <w:t xml:space="preserve">ороде </w:t>
      </w:r>
      <w:proofErr w:type="spellStart"/>
      <w:r w:rsidRPr="00E765DF">
        <w:rPr>
          <w:rFonts w:eastAsia="SimSun"/>
        </w:rPr>
        <w:t>Требинье</w:t>
      </w:r>
      <w:proofErr w:type="spellEnd"/>
      <w:r w:rsidRPr="00E765DF">
        <w:rPr>
          <w:rFonts w:eastAsia="SimSun"/>
        </w:rPr>
        <w:t>, а также Литературные встречи на горе К</w:t>
      </w:r>
      <w:r w:rsidRPr="00E765DF">
        <w:rPr>
          <w:rFonts w:eastAsia="SimSun"/>
        </w:rPr>
        <w:t>о</w:t>
      </w:r>
      <w:r w:rsidRPr="00E765DF">
        <w:rPr>
          <w:rFonts w:eastAsia="SimSun"/>
        </w:rPr>
        <w:t>зара.</w:t>
      </w:r>
    </w:p>
    <w:p w:rsidR="009237D9" w:rsidRPr="00E765DF" w:rsidRDefault="009237D9" w:rsidP="001A6AB2">
      <w:pPr>
        <w:pStyle w:val="SingleTxtGR"/>
        <w:rPr>
          <w:rFonts w:eastAsia="SimSun"/>
        </w:rPr>
      </w:pPr>
      <w:r w:rsidRPr="00E765DF">
        <w:rPr>
          <w:rFonts w:eastAsia="SimSun"/>
        </w:rPr>
        <w:t>273.</w:t>
      </w:r>
      <w:r w:rsidRPr="00E765DF">
        <w:rPr>
          <w:rFonts w:eastAsia="SimSun"/>
        </w:rPr>
        <w:tab/>
        <w:t>В Яйце была организована международная художественная выставка "Сквозь историю к мировому наследию ЮНЕСКО", а 15 июня открылась пр</w:t>
      </w:r>
      <w:r w:rsidRPr="00E765DF">
        <w:rPr>
          <w:rFonts w:eastAsia="SimSun"/>
        </w:rPr>
        <w:t>о</w:t>
      </w:r>
      <w:r w:rsidRPr="00E765DF">
        <w:rPr>
          <w:rFonts w:eastAsia="SimSun"/>
        </w:rPr>
        <w:t xml:space="preserve">должавшаяся до 22 июня прошлого года </w:t>
      </w:r>
      <w:r w:rsidRPr="00E765DF">
        <w:t>международная художественная в</w:t>
      </w:r>
      <w:r w:rsidRPr="00E765DF">
        <w:t>ы</w:t>
      </w:r>
      <w:r w:rsidRPr="00E765DF">
        <w:t xml:space="preserve">ставка </w:t>
      </w:r>
      <w:r w:rsidRPr="00E765DF">
        <w:rPr>
          <w:rFonts w:eastAsia="SimSun"/>
        </w:rPr>
        <w:t>под названием "Герцеговина-Почитель", где были выставлены работы ряда пользующихся международным признанием художников.</w:t>
      </w:r>
    </w:p>
    <w:p w:rsidR="009237D9" w:rsidRPr="00E765DF" w:rsidRDefault="009237D9" w:rsidP="001A6AB2">
      <w:pPr>
        <w:pStyle w:val="SingleTxtGR"/>
        <w:rPr>
          <w:rFonts w:eastAsia="SimSun"/>
        </w:rPr>
      </w:pPr>
      <w:r w:rsidRPr="00E765DF">
        <w:rPr>
          <w:rFonts w:eastAsia="SimSun"/>
        </w:rPr>
        <w:t>274.</w:t>
      </w:r>
      <w:r w:rsidRPr="00E765DF">
        <w:rPr>
          <w:rFonts w:eastAsia="SimSun"/>
        </w:rPr>
        <w:tab/>
        <w:t>10 февраля 2009 года во время фестиваля "Сараевская зима" при фра</w:t>
      </w:r>
      <w:r w:rsidRPr="00E765DF">
        <w:rPr>
          <w:rFonts w:eastAsia="SimSun"/>
        </w:rPr>
        <w:t>н</w:t>
      </w:r>
      <w:r w:rsidRPr="00E765DF">
        <w:rPr>
          <w:rFonts w:eastAsia="SimSun"/>
        </w:rPr>
        <w:t xml:space="preserve">цузском культурном центре им. Андре Мальро открылась </w:t>
      </w:r>
      <w:r w:rsidRPr="00E765DF">
        <w:t xml:space="preserve">галерея </w:t>
      </w:r>
      <w:r w:rsidRPr="00E765DF">
        <w:rPr>
          <w:rFonts w:eastAsia="SimSun"/>
        </w:rPr>
        <w:t>"</w:t>
      </w:r>
      <w:r w:rsidR="00C15D56">
        <w:t>Ду</w:t>
      </w:r>
      <w:r w:rsidR="00C15D56">
        <w:t>п</w:t>
      </w:r>
      <w:r w:rsidR="00C15D56">
        <w:t>лекс 10 </w:t>
      </w:r>
      <w:r w:rsidRPr="00E765DF">
        <w:t>м</w:t>
      </w:r>
      <w:r w:rsidRPr="00E765DF">
        <w:rPr>
          <w:vertAlign w:val="superscript"/>
        </w:rPr>
        <w:t>2</w:t>
      </w:r>
      <w:r w:rsidRPr="00E765DF">
        <w:rPr>
          <w:rFonts w:eastAsia="SimSun"/>
        </w:rPr>
        <w:t>".</w:t>
      </w:r>
    </w:p>
    <w:p w:rsidR="009237D9" w:rsidRPr="00E765DF" w:rsidRDefault="009237D9" w:rsidP="001A6AB2">
      <w:pPr>
        <w:pStyle w:val="SingleTxtGR"/>
        <w:rPr>
          <w:rFonts w:eastAsia="SimSun"/>
        </w:rPr>
      </w:pPr>
      <w:r w:rsidRPr="00E765DF">
        <w:rPr>
          <w:rFonts w:eastAsia="SimSun"/>
        </w:rPr>
        <w:t>275.</w:t>
      </w:r>
      <w:r w:rsidRPr="00E765DF">
        <w:rPr>
          <w:rFonts w:eastAsia="SimSun"/>
        </w:rPr>
        <w:tab/>
        <w:t xml:space="preserve">В феврале 2009 года в Художественной галерее </w:t>
      </w:r>
      <w:r w:rsidRPr="00E765DF">
        <w:t xml:space="preserve">Боснии и Герцеговины </w:t>
      </w:r>
      <w:r w:rsidRPr="00E765DF">
        <w:rPr>
          <w:rFonts w:eastAsia="SimSun"/>
        </w:rPr>
        <w:t>при содействии посольства Испании и музея Прадо в Мадриде была организ</w:t>
      </w:r>
      <w:r w:rsidRPr="00E765DF">
        <w:rPr>
          <w:rFonts w:eastAsia="SimSun"/>
        </w:rPr>
        <w:t>о</w:t>
      </w:r>
      <w:r w:rsidRPr="00E765DF">
        <w:rPr>
          <w:rFonts w:eastAsia="SimSun"/>
        </w:rPr>
        <w:t xml:space="preserve">вана выставка </w:t>
      </w:r>
      <w:r w:rsidRPr="00E765DF">
        <w:rPr>
          <w:bCs/>
        </w:rPr>
        <w:t>эскизов</w:t>
      </w:r>
      <w:r w:rsidRPr="00E765DF">
        <w:t xml:space="preserve"> к "</w:t>
      </w:r>
      <w:r w:rsidRPr="00E765DF">
        <w:rPr>
          <w:bCs/>
        </w:rPr>
        <w:t>Гернике</w:t>
      </w:r>
      <w:r w:rsidRPr="00E765DF">
        <w:t xml:space="preserve">" </w:t>
      </w:r>
      <w:r w:rsidRPr="00E765DF">
        <w:rPr>
          <w:rFonts w:eastAsia="SimSun"/>
        </w:rPr>
        <w:t>Пабло Пикассо.</w:t>
      </w:r>
    </w:p>
    <w:p w:rsidR="009237D9" w:rsidRPr="00E765DF" w:rsidRDefault="009237D9" w:rsidP="001A6AB2">
      <w:pPr>
        <w:pStyle w:val="SingleTxtGR"/>
        <w:rPr>
          <w:rFonts w:eastAsia="SimSun"/>
        </w:rPr>
      </w:pPr>
      <w:r w:rsidRPr="00E765DF">
        <w:rPr>
          <w:rFonts w:eastAsia="SimSun"/>
        </w:rPr>
        <w:t>276.</w:t>
      </w:r>
      <w:r w:rsidRPr="00E765DF">
        <w:rPr>
          <w:rFonts w:eastAsia="SimSun"/>
        </w:rPr>
        <w:tab/>
        <w:t>Правительство ОБ выделило средства на восстановление пострадавших коммунальных центров в сельской местн</w:t>
      </w:r>
      <w:r w:rsidR="00C15D56">
        <w:rPr>
          <w:rFonts w:eastAsia="SimSun"/>
        </w:rPr>
        <w:t>ости, строительство новых (в том чи</w:t>
      </w:r>
      <w:r w:rsidR="00C15D56">
        <w:rPr>
          <w:rFonts w:eastAsia="SimSun"/>
        </w:rPr>
        <w:t>с</w:t>
      </w:r>
      <w:r w:rsidR="00C15D56">
        <w:rPr>
          <w:rFonts w:eastAsia="SimSun"/>
        </w:rPr>
        <w:t>ле</w:t>
      </w:r>
      <w:r w:rsidRPr="00E765DF">
        <w:rPr>
          <w:rFonts w:eastAsia="SimSun"/>
        </w:rPr>
        <w:t xml:space="preserve"> для цыган) и на такие культурные проекты, как </w:t>
      </w:r>
      <w:r w:rsidRPr="00E765DF">
        <w:t>международная художес</w:t>
      </w:r>
      <w:r w:rsidRPr="00E765DF">
        <w:t>т</w:t>
      </w:r>
      <w:r w:rsidRPr="00E765DF">
        <w:t>венная выставка</w:t>
      </w:r>
      <w:r w:rsidRPr="00E765DF">
        <w:rPr>
          <w:rFonts w:eastAsia="SimSun"/>
        </w:rPr>
        <w:t xml:space="preserve"> </w:t>
      </w:r>
      <w:r w:rsidRPr="00E765DF">
        <w:t xml:space="preserve">"Арт колони Сава", </w:t>
      </w:r>
      <w:r w:rsidRPr="00E765DF">
        <w:rPr>
          <w:rFonts w:eastAsia="SimSun"/>
        </w:rPr>
        <w:t>Театральный фестиваль БиГ, Дни духовной муз</w:t>
      </w:r>
      <w:r w:rsidRPr="00E765DF">
        <w:rPr>
          <w:rFonts w:eastAsia="SimSun"/>
        </w:rPr>
        <w:t>ы</w:t>
      </w:r>
      <w:r w:rsidRPr="00E765DF">
        <w:rPr>
          <w:rFonts w:eastAsia="SimSun"/>
        </w:rPr>
        <w:t>ки, Фестиваль любительского творчества горожан и селян и пр.</w:t>
      </w:r>
    </w:p>
    <w:p w:rsidR="009237D9" w:rsidRPr="00E765DF" w:rsidRDefault="009237D9" w:rsidP="001A6AB2">
      <w:pPr>
        <w:pStyle w:val="SingleTxtGR"/>
        <w:rPr>
          <w:rFonts w:eastAsia="SimSun"/>
        </w:rPr>
      </w:pPr>
      <w:r w:rsidRPr="00E765DF">
        <w:rPr>
          <w:rFonts w:eastAsia="SimSun"/>
        </w:rPr>
        <w:t>277.</w:t>
      </w:r>
      <w:r w:rsidRPr="00E765DF">
        <w:rPr>
          <w:rFonts w:eastAsia="SimSun"/>
        </w:rPr>
        <w:tab/>
        <w:t>6 апреля в ознаменование 20-й годовщины начала войны и осады Сараево (1992–1995 годы) по проекту Хариса Пашовича в память о жертвах осады в г</w:t>
      </w:r>
      <w:r w:rsidRPr="00E765DF">
        <w:rPr>
          <w:rFonts w:eastAsia="SimSun"/>
        </w:rPr>
        <w:t>о</w:t>
      </w:r>
      <w:r w:rsidRPr="00E765DF">
        <w:rPr>
          <w:rFonts w:eastAsia="SimSun"/>
        </w:rPr>
        <w:t>роде была создана композиция из выстроенных в ряд 11 541 стула, которая п</w:t>
      </w:r>
      <w:r w:rsidRPr="00E765DF">
        <w:rPr>
          <w:rFonts w:eastAsia="SimSun"/>
        </w:rPr>
        <w:t>о</w:t>
      </w:r>
      <w:r w:rsidRPr="00E765DF">
        <w:rPr>
          <w:rFonts w:eastAsia="SimSun"/>
        </w:rPr>
        <w:t>лучила название "Сараевская красная линия".</w:t>
      </w:r>
    </w:p>
    <w:p w:rsidR="009237D9" w:rsidRPr="00E765DF" w:rsidRDefault="009237D9" w:rsidP="001A6AB2">
      <w:pPr>
        <w:pStyle w:val="SingleTxtGR"/>
        <w:rPr>
          <w:rFonts w:eastAsia="SimSun"/>
        </w:rPr>
      </w:pPr>
      <w:r w:rsidRPr="00E765DF">
        <w:rPr>
          <w:rFonts w:eastAsia="SimSun"/>
        </w:rPr>
        <w:t>278.</w:t>
      </w:r>
      <w:r w:rsidRPr="00E765DF">
        <w:rPr>
          <w:rFonts w:eastAsia="SimSun"/>
        </w:rPr>
        <w:tab/>
        <w:t xml:space="preserve">В Доме культуры по инициативе </w:t>
      </w:r>
      <w:r w:rsidRPr="00E765DF">
        <w:t>Комиссии по охране национальных п</w:t>
      </w:r>
      <w:r w:rsidRPr="00E765DF">
        <w:t>а</w:t>
      </w:r>
      <w:r w:rsidRPr="00E765DF">
        <w:t xml:space="preserve">мятников </w:t>
      </w:r>
      <w:r w:rsidRPr="00E765DF">
        <w:rPr>
          <w:rFonts w:eastAsia="SimSun"/>
        </w:rPr>
        <w:t>был организован показ видеоматериалов о результатах реконструкции православных и католических церквей, разруше</w:t>
      </w:r>
      <w:r w:rsidRPr="00E765DF">
        <w:rPr>
          <w:rFonts w:eastAsia="SimSun"/>
        </w:rPr>
        <w:t>н</w:t>
      </w:r>
      <w:r w:rsidRPr="00E765DF">
        <w:rPr>
          <w:rFonts w:eastAsia="SimSun"/>
        </w:rPr>
        <w:t>ных во время войны. По этому случаю для более глубокого ознакомления с общим культурным наследием б</w:t>
      </w:r>
      <w:r w:rsidRPr="00E765DF">
        <w:rPr>
          <w:rFonts w:eastAsia="SimSun"/>
        </w:rPr>
        <w:t>ы</w:t>
      </w:r>
      <w:r w:rsidRPr="00E765DF">
        <w:rPr>
          <w:rFonts w:eastAsia="SimSun"/>
        </w:rPr>
        <w:t>ла организована выставка крупных изображений национальных памятников, охватываемых проектами, которые финансируются по линии учрежденного п</w:t>
      </w:r>
      <w:r w:rsidRPr="00E765DF">
        <w:rPr>
          <w:rFonts w:eastAsia="SimSun"/>
        </w:rPr>
        <w:t>о</w:t>
      </w:r>
      <w:r w:rsidRPr="00E765DF">
        <w:rPr>
          <w:rFonts w:eastAsia="SimSun"/>
        </w:rPr>
        <w:t>слом США Фонда охраны культурного наследия, и художественных произвед</w:t>
      </w:r>
      <w:r w:rsidRPr="00E765DF">
        <w:rPr>
          <w:rFonts w:eastAsia="SimSun"/>
        </w:rPr>
        <w:t>е</w:t>
      </w:r>
      <w:r w:rsidRPr="00E765DF">
        <w:rPr>
          <w:rFonts w:eastAsia="SimSun"/>
        </w:rPr>
        <w:t>ний учащихся начальных школ, которые принимали участие в образ</w:t>
      </w:r>
      <w:r w:rsidRPr="00E765DF">
        <w:rPr>
          <w:rFonts w:eastAsia="SimSun"/>
        </w:rPr>
        <w:t>о</w:t>
      </w:r>
      <w:r w:rsidRPr="00E765DF">
        <w:rPr>
          <w:rFonts w:eastAsia="SimSun"/>
        </w:rPr>
        <w:t xml:space="preserve">вательном компоненте проекта "Моя </w:t>
      </w:r>
      <w:r w:rsidRPr="00E765DF">
        <w:t>Босния и Герцеговина</w:t>
      </w:r>
      <w:r w:rsidRPr="00E765DF">
        <w:rPr>
          <w:rFonts w:eastAsia="SimSun"/>
        </w:rPr>
        <w:t> – мое наследие". Следует о</w:t>
      </w:r>
      <w:r w:rsidRPr="00E765DF">
        <w:rPr>
          <w:rFonts w:eastAsia="SimSun"/>
        </w:rPr>
        <w:t>т</w:t>
      </w:r>
      <w:r w:rsidRPr="00E765DF">
        <w:rPr>
          <w:rFonts w:eastAsia="SimSun"/>
        </w:rPr>
        <w:t>метить, что за последние несколько лет из учрежденного послом США Спец</w:t>
      </w:r>
      <w:r w:rsidRPr="00E765DF">
        <w:rPr>
          <w:rFonts w:eastAsia="SimSun"/>
        </w:rPr>
        <w:t>и</w:t>
      </w:r>
      <w:r w:rsidRPr="00E765DF">
        <w:rPr>
          <w:rFonts w:eastAsia="SimSun"/>
        </w:rPr>
        <w:t>ального фонда поддержки наследия были выделены средства на осуществление в БиГ 15 проектов, предусматривавших восстановление мостов, памятников и святынь в Баня-Луке, Благае, Фоче, Ливно, Рогатице, Яйце, Сараево, Столаце, Трново, на которые было затрачено почти 600 000 долл. США. Наглядным пр</w:t>
      </w:r>
      <w:r w:rsidRPr="00E765DF">
        <w:rPr>
          <w:rFonts w:eastAsia="SimSun"/>
        </w:rPr>
        <w:t>о</w:t>
      </w:r>
      <w:r w:rsidRPr="00E765DF">
        <w:rPr>
          <w:rFonts w:eastAsia="SimSun"/>
        </w:rPr>
        <w:t>явлением поликультурного подхода стало восстановление помимо мечетей и т</w:t>
      </w:r>
      <w:r w:rsidRPr="00E765DF">
        <w:rPr>
          <w:rFonts w:eastAsia="SimSun"/>
        </w:rPr>
        <w:t>е</w:t>
      </w:r>
      <w:r w:rsidRPr="00E765DF">
        <w:rPr>
          <w:rFonts w:eastAsia="SimSun"/>
        </w:rPr>
        <w:t>кии в Благае католических и православных церквей.</w:t>
      </w:r>
    </w:p>
    <w:p w:rsidR="009237D9" w:rsidRPr="00E765DF" w:rsidRDefault="009237D9" w:rsidP="001A6AB2">
      <w:pPr>
        <w:pStyle w:val="SingleTxtGR"/>
        <w:rPr>
          <w:rFonts w:eastAsia="SimSun"/>
        </w:rPr>
      </w:pPr>
      <w:r w:rsidRPr="00E765DF">
        <w:rPr>
          <w:rFonts w:eastAsia="SimSun"/>
        </w:rPr>
        <w:t>279.</w:t>
      </w:r>
      <w:r w:rsidRPr="00E765DF">
        <w:rPr>
          <w:rFonts w:eastAsia="SimSun"/>
        </w:rPr>
        <w:tab/>
        <w:t xml:space="preserve">В сентябре 2012 года </w:t>
      </w:r>
      <w:r w:rsidRPr="00E765DF">
        <w:t xml:space="preserve">Совет министров </w:t>
      </w:r>
      <w:r w:rsidRPr="00E765DF">
        <w:rPr>
          <w:rFonts w:eastAsia="SimSun"/>
        </w:rPr>
        <w:t xml:space="preserve">БиГ, </w:t>
      </w:r>
      <w:r w:rsidRPr="00E765DF">
        <w:t xml:space="preserve">Межрелигиозный совет </w:t>
      </w:r>
      <w:r w:rsidRPr="00E765DF">
        <w:rPr>
          <w:rFonts w:eastAsia="SimSun"/>
        </w:rPr>
        <w:t>и ц</w:t>
      </w:r>
      <w:r w:rsidRPr="00E765DF">
        <w:rPr>
          <w:rFonts w:eastAsia="SimSun"/>
        </w:rPr>
        <w:t>ы</w:t>
      </w:r>
      <w:r w:rsidRPr="00E765DF">
        <w:rPr>
          <w:rFonts w:eastAsia="SimSun"/>
        </w:rPr>
        <w:t>ганская община Св. Эгидия организовали в Сараево мероприятие под назван</w:t>
      </w:r>
      <w:r w:rsidRPr="00E765DF">
        <w:rPr>
          <w:rFonts w:eastAsia="SimSun"/>
        </w:rPr>
        <w:t>и</w:t>
      </w:r>
      <w:r w:rsidRPr="00E765DF">
        <w:rPr>
          <w:rFonts w:eastAsia="SimSun"/>
        </w:rPr>
        <w:t>ем "Диалог религий и культур: жить вместе </w:t>
      </w:r>
      <w:r w:rsidRPr="00E765DF">
        <w:rPr>
          <w:rFonts w:eastAsia="SimSun"/>
        </w:rPr>
        <w:sym w:font="Symbol" w:char="F02D"/>
      </w:r>
      <w:r w:rsidRPr="00E765DF">
        <w:rPr>
          <w:rFonts w:eastAsia="SimSun"/>
        </w:rPr>
        <w:t xml:space="preserve"> зн</w:t>
      </w:r>
      <w:r w:rsidRPr="00E765DF">
        <w:rPr>
          <w:rFonts w:eastAsia="SimSun"/>
        </w:rPr>
        <w:t>а</w:t>
      </w:r>
      <w:r w:rsidR="00C15D56">
        <w:rPr>
          <w:rFonts w:eastAsia="SimSun"/>
        </w:rPr>
        <w:t>чит ид</w:t>
      </w:r>
      <w:r w:rsidRPr="00E765DF">
        <w:rPr>
          <w:rFonts w:eastAsia="SimSun"/>
        </w:rPr>
        <w:t>ти в будущее".</w:t>
      </w:r>
    </w:p>
    <w:p w:rsidR="009237D9" w:rsidRPr="00E765DF" w:rsidRDefault="009237D9" w:rsidP="001A6AB2">
      <w:pPr>
        <w:pStyle w:val="SingleTxtGR"/>
        <w:rPr>
          <w:rFonts w:eastAsia="SimSun"/>
        </w:rPr>
      </w:pPr>
      <w:r w:rsidRPr="00E765DF">
        <w:rPr>
          <w:rFonts w:eastAsia="SimSun"/>
        </w:rPr>
        <w:t>280.</w:t>
      </w:r>
      <w:r w:rsidRPr="00E765DF">
        <w:rPr>
          <w:rFonts w:eastAsia="SimSun"/>
        </w:rPr>
        <w:tab/>
        <w:t>Через культурное многообразие общества (которое в таком виде сущес</w:t>
      </w:r>
      <w:r w:rsidRPr="00E765DF">
        <w:rPr>
          <w:rFonts w:eastAsia="SimSun"/>
        </w:rPr>
        <w:t>т</w:t>
      </w:r>
      <w:r w:rsidRPr="00E765DF">
        <w:rPr>
          <w:rFonts w:eastAsia="SimSun"/>
        </w:rPr>
        <w:t>вует целое тысячелетие) формируются условия для укрепления открытого д</w:t>
      </w:r>
      <w:r w:rsidRPr="00E765DF">
        <w:rPr>
          <w:rFonts w:eastAsia="SimSun"/>
        </w:rPr>
        <w:t>е</w:t>
      </w:r>
      <w:r w:rsidRPr="00E765DF">
        <w:rPr>
          <w:rFonts w:eastAsia="SimSun"/>
        </w:rPr>
        <w:t>мократического общества, которое отличает межкультурный диалог на основе уважения многообразия в единстве и которое разворачивается лицом к межд</w:t>
      </w:r>
      <w:r w:rsidRPr="00E765DF">
        <w:rPr>
          <w:rFonts w:eastAsia="SimSun"/>
        </w:rPr>
        <w:t>у</w:t>
      </w:r>
      <w:r w:rsidRPr="00E765DF">
        <w:rPr>
          <w:rFonts w:eastAsia="SimSun"/>
        </w:rPr>
        <w:t>народному сообществу.</w:t>
      </w:r>
    </w:p>
    <w:p w:rsidR="009237D9" w:rsidRPr="00E765DF" w:rsidRDefault="009237D9" w:rsidP="001A6AB2">
      <w:pPr>
        <w:pStyle w:val="H1GR"/>
        <w:rPr>
          <w:rFonts w:eastAsia="SimSun"/>
        </w:rPr>
      </w:pPr>
      <w:r w:rsidRPr="00E765DF">
        <w:rPr>
          <w:rFonts w:eastAsia="SimSun"/>
        </w:rPr>
        <w:tab/>
      </w:r>
      <w:r w:rsidRPr="00E765DF">
        <w:rPr>
          <w:rFonts w:eastAsia="SimSun"/>
        </w:rPr>
        <w:tab/>
      </w:r>
      <w:r w:rsidRPr="00E765DF">
        <w:t>Ответы на рекомендации, содержащиеся в пункте 14 заключительных замечаний К</w:t>
      </w:r>
      <w:r w:rsidRPr="00E765DF">
        <w:t>о</w:t>
      </w:r>
      <w:r w:rsidRPr="00E765DF">
        <w:t>митета</w:t>
      </w:r>
    </w:p>
    <w:p w:rsidR="009237D9" w:rsidRPr="001A6AB2" w:rsidRDefault="009237D9" w:rsidP="001A6AB2">
      <w:pPr>
        <w:pStyle w:val="SingleTxtGR"/>
        <w:ind w:left="1701"/>
        <w:rPr>
          <w:i/>
        </w:rPr>
      </w:pPr>
      <w:r w:rsidRPr="001A6AB2">
        <w:rPr>
          <w:i/>
        </w:rPr>
        <w:t>Комитет просит государство-участник включить в свой следующий п</w:t>
      </w:r>
      <w:r w:rsidRPr="001A6AB2">
        <w:rPr>
          <w:i/>
        </w:rPr>
        <w:t>е</w:t>
      </w:r>
      <w:r w:rsidRPr="001A6AB2">
        <w:rPr>
          <w:i/>
        </w:rPr>
        <w:t>риод</w:t>
      </w:r>
      <w:r w:rsidRPr="001A6AB2">
        <w:rPr>
          <w:i/>
        </w:rPr>
        <w:t>и</w:t>
      </w:r>
      <w:r w:rsidRPr="001A6AB2">
        <w:rPr>
          <w:i/>
        </w:rPr>
        <w:t>ческий доклад конкретную информацию о планах действий и других принятых мерах по выполнению Дурбанской декларации и Программы действий на наци</w:t>
      </w:r>
      <w:r w:rsidRPr="001A6AB2">
        <w:rPr>
          <w:i/>
        </w:rPr>
        <w:t>о</w:t>
      </w:r>
      <w:r w:rsidRPr="001A6AB2">
        <w:rPr>
          <w:i/>
        </w:rPr>
        <w:t>нальном уровне.</w:t>
      </w:r>
    </w:p>
    <w:p w:rsidR="009237D9" w:rsidRPr="00E765DF" w:rsidRDefault="009237D9" w:rsidP="001A6AB2">
      <w:pPr>
        <w:pStyle w:val="SingleTxtGR"/>
      </w:pPr>
      <w:r w:rsidRPr="00E765DF">
        <w:t>281.</w:t>
      </w:r>
      <w:r w:rsidRPr="00E765DF">
        <w:tab/>
        <w:t>Босния и Герцеговина в порядке правопреемства (после распада Югосл</w:t>
      </w:r>
      <w:r w:rsidRPr="00E765DF">
        <w:t>а</w:t>
      </w:r>
      <w:r w:rsidRPr="00E765DF">
        <w:t>вии) приняла на себя в полном объеме (без оговорок) обязательства по Межд</w:t>
      </w:r>
      <w:r w:rsidRPr="00E765DF">
        <w:t>у</w:t>
      </w:r>
      <w:r w:rsidRPr="00E765DF">
        <w:t>народной конвенции о ликвидации всех форм расовой дискриминации, полож</w:t>
      </w:r>
      <w:r w:rsidRPr="00E765DF">
        <w:t>е</w:t>
      </w:r>
      <w:r w:rsidRPr="00E765DF">
        <w:t>ния которой перенесены в правовую систему страны.</w:t>
      </w:r>
    </w:p>
    <w:p w:rsidR="009237D9" w:rsidRPr="00E765DF" w:rsidRDefault="009237D9" w:rsidP="001A6AB2">
      <w:pPr>
        <w:pStyle w:val="SingleTxtGR"/>
      </w:pPr>
      <w:r w:rsidRPr="00E765DF">
        <w:t>282.</w:t>
      </w:r>
      <w:r w:rsidRPr="00E765DF">
        <w:tab/>
        <w:t>Босния и Герцеговина представляет собой составное государство </w:t>
      </w:r>
      <w:r w:rsidRPr="00E765DF">
        <w:sym w:font="Symbol" w:char="F02D"/>
      </w:r>
      <w:r w:rsidRPr="00E765DF">
        <w:t xml:space="preserve"> ко</w:t>
      </w:r>
      <w:r w:rsidRPr="00E765DF">
        <w:t>н</w:t>
      </w:r>
      <w:r w:rsidRPr="00E765DF">
        <w:t>доминиум, </w:t>
      </w:r>
      <w:r w:rsidRPr="00E765DF">
        <w:sym w:font="Symbol" w:char="F02D"/>
      </w:r>
      <w:r w:rsidRPr="00E765DF">
        <w:t xml:space="preserve"> включающее в свой состав два образования (Федерация Боснии и Герцеговины и Республика Сербская), а также являющийся своеобразной адм</w:t>
      </w:r>
      <w:r w:rsidRPr="00E765DF">
        <w:t>и</w:t>
      </w:r>
      <w:r w:rsidRPr="00E765DF">
        <w:t>нистративной единицей округ Брчко Боснии и Герцеговины.</w:t>
      </w:r>
    </w:p>
    <w:p w:rsidR="009237D9" w:rsidRPr="00E765DF" w:rsidRDefault="009237D9" w:rsidP="001A6AB2">
      <w:pPr>
        <w:pStyle w:val="SingleTxtGR"/>
      </w:pPr>
      <w:r w:rsidRPr="00E765DF">
        <w:t>283.</w:t>
      </w:r>
      <w:r w:rsidRPr="00E765DF">
        <w:tab/>
        <w:t>Расовая дискриминация, а также другие формы дискриминации прямо запрещены Конституцией БиГ (а также конституциями образований) и наказу</w:t>
      </w:r>
      <w:r w:rsidRPr="00E765DF">
        <w:t>е</w:t>
      </w:r>
      <w:r w:rsidRPr="00E765DF">
        <w:t>мы уголовными санкциями по ряду признаков пр</w:t>
      </w:r>
      <w:r w:rsidRPr="00E765DF">
        <w:t>е</w:t>
      </w:r>
      <w:r w:rsidRPr="00E765DF">
        <w:t>ступлений, оговоренных в уголовных кодексах БиГ, образований и округа Брчко; это наглядно свидетел</w:t>
      </w:r>
      <w:r w:rsidRPr="00E765DF">
        <w:t>ь</w:t>
      </w:r>
      <w:r w:rsidRPr="00E765DF">
        <w:t>ствует о твердой решимости властей БиГ соблюдать права человека всех пр</w:t>
      </w:r>
      <w:r w:rsidRPr="00E765DF">
        <w:t>о</w:t>
      </w:r>
      <w:r w:rsidRPr="00E765DF">
        <w:t>живающих в стране граждан, а также иностранцев, которым предоставлен п</w:t>
      </w:r>
      <w:r w:rsidRPr="00E765DF">
        <w:t>о</w:t>
      </w:r>
      <w:r w:rsidRPr="00E765DF">
        <w:t>стоянный или временный вид на жительство на территории БиГ, при соблюд</w:t>
      </w:r>
      <w:r w:rsidRPr="00E765DF">
        <w:t>е</w:t>
      </w:r>
      <w:r w:rsidRPr="00E765DF">
        <w:t>нии принципа терпимости.</w:t>
      </w:r>
    </w:p>
    <w:p w:rsidR="009237D9" w:rsidRPr="00E765DF" w:rsidRDefault="009237D9" w:rsidP="001A6AB2">
      <w:pPr>
        <w:pStyle w:val="SingleTxtGR"/>
      </w:pPr>
      <w:r w:rsidRPr="00E765DF">
        <w:t>284.</w:t>
      </w:r>
      <w:r w:rsidRPr="00E765DF">
        <w:tab/>
        <w:t>Общие принципы Международной конвенции о ликвидации всех форм расовой дискриминации нашли свое воплощение в законе о передвижении и пребывании иностранцев и законе об иммиграции и убежище.</w:t>
      </w:r>
    </w:p>
    <w:p w:rsidR="009237D9" w:rsidRPr="00E765DF" w:rsidRDefault="009237D9" w:rsidP="001A6AB2">
      <w:pPr>
        <w:pStyle w:val="SingleTxtGR"/>
      </w:pPr>
      <w:r w:rsidRPr="00E765DF">
        <w:t>285.</w:t>
      </w:r>
      <w:r w:rsidRPr="00E765DF">
        <w:tab/>
        <w:t>Босния и Герцеговина проводит политику ликвидации расовой дискр</w:t>
      </w:r>
      <w:r w:rsidRPr="00E765DF">
        <w:t>и</w:t>
      </w:r>
      <w:r w:rsidRPr="00E765DF">
        <w:t>минации, опираясь как на общие положения правовой базы, так и на законод</w:t>
      </w:r>
      <w:r w:rsidRPr="00E765DF">
        <w:t>а</w:t>
      </w:r>
      <w:r w:rsidRPr="00E765DF">
        <w:t>тельные, судебные, административные и иные меры, нацеленные на содействие обеспечению и признание равенства для всех; реализацию права на возвращ</w:t>
      </w:r>
      <w:r w:rsidRPr="00E765DF">
        <w:t>е</w:t>
      </w:r>
      <w:r w:rsidRPr="00E765DF">
        <w:t>ние и реституцию частного имущества; организацию культурных мероприятий; улучшение положения цыган, которые являются самым крупным и наиболее обездоленным меньшинством страны (из 17 национальных меньшинств, исче</w:t>
      </w:r>
      <w:r w:rsidRPr="00E765DF">
        <w:t>р</w:t>
      </w:r>
      <w:r w:rsidRPr="00E765DF">
        <w:t>пывающим образом перечисленных в законодательстве).</w:t>
      </w:r>
    </w:p>
    <w:p w:rsidR="009237D9" w:rsidRPr="00E765DF" w:rsidRDefault="009237D9" w:rsidP="001A6AB2">
      <w:pPr>
        <w:pStyle w:val="SingleTxtGR"/>
      </w:pPr>
      <w:r w:rsidRPr="00E765DF">
        <w:t>286.</w:t>
      </w:r>
      <w:r w:rsidRPr="00E765DF">
        <w:tab/>
        <w:t>В 2009 году был принят закон о запрещении дискриминации, составители которого руководствовались и следовали европейским стандартам. Положения этого закона защищают граждан Боснии и Герцеговины от дискриминации во всех сферах жизни и труда, включая трудовые отношения, здравоохранение и социальную защиту, судебные и административные органы, жилье, обществе</w:t>
      </w:r>
      <w:r w:rsidRPr="00E765DF">
        <w:t>н</w:t>
      </w:r>
      <w:r w:rsidRPr="00E765DF">
        <w:t xml:space="preserve">ную информацию, образование, спорт, </w:t>
      </w:r>
      <w:r w:rsidR="00437514">
        <w:t>культуру, науку, экономику и т.</w:t>
      </w:r>
      <w:r w:rsidRPr="00E765DF">
        <w:t>п., а та</w:t>
      </w:r>
      <w:r w:rsidRPr="00E765DF">
        <w:t>к</w:t>
      </w:r>
      <w:r w:rsidRPr="00E765DF">
        <w:t>же от всех форм притеснений, сексуальных домогательств, притеснений на р</w:t>
      </w:r>
      <w:r w:rsidRPr="00E765DF">
        <w:t>а</w:t>
      </w:r>
      <w:r w:rsidRPr="00E765DF">
        <w:t>бочем месте, подстрекательства к сегрегации или дискриминации. С</w:t>
      </w:r>
      <w:r w:rsidRPr="00E765DF">
        <w:t>о</w:t>
      </w:r>
      <w:r w:rsidRPr="00E765DF">
        <w:t>гласно этому закону все государственные органы и ведомства обязаны вести борьбу с дискриминацией и воздерживаться от нее, устраняя препятствия, которые могут прямо или косвенно повлечь за собой дискриминацию. Кроме того, эти учре</w:t>
      </w:r>
      <w:r w:rsidRPr="00E765DF">
        <w:t>ж</w:t>
      </w:r>
      <w:r w:rsidRPr="00E765DF">
        <w:t>дения обязаны активно концептуализировать и создавать условия для равного обращения. Они должны добиваться пересмотра существующих и принятия н</w:t>
      </w:r>
      <w:r w:rsidRPr="00E765DF">
        <w:t>о</w:t>
      </w:r>
      <w:r w:rsidRPr="00E765DF">
        <w:t>вых законов, политических установок и процедур в русле требований закона о запрещении дискриминации.</w:t>
      </w:r>
    </w:p>
    <w:p w:rsidR="009237D9" w:rsidRPr="00E765DF" w:rsidRDefault="009237D9" w:rsidP="001A6AB2">
      <w:pPr>
        <w:pStyle w:val="SingleTxtGR"/>
      </w:pPr>
      <w:r w:rsidRPr="00E765DF">
        <w:t>287.</w:t>
      </w:r>
      <w:r w:rsidRPr="00E765DF">
        <w:tab/>
        <w:t>Ведется работа над Руководством по мониторингу случаев дискримин</w:t>
      </w:r>
      <w:r w:rsidRPr="00E765DF">
        <w:t>а</w:t>
      </w:r>
      <w:r w:rsidRPr="00E765DF">
        <w:t>ции, в котором предусматривается создание в Министерстве по правам челов</w:t>
      </w:r>
      <w:r w:rsidRPr="00E765DF">
        <w:t>е</w:t>
      </w:r>
      <w:r w:rsidRPr="00E765DF">
        <w:t>ка и по делам беженцев БиГ централизованной базы данных о случаях дискр</w:t>
      </w:r>
      <w:r w:rsidRPr="00E765DF">
        <w:t>и</w:t>
      </w:r>
      <w:r w:rsidRPr="00E765DF">
        <w:t>минации.</w:t>
      </w:r>
    </w:p>
    <w:p w:rsidR="009237D9" w:rsidRPr="00E765DF" w:rsidRDefault="009237D9" w:rsidP="001A6AB2">
      <w:pPr>
        <w:pStyle w:val="SingleTxtGR"/>
      </w:pPr>
      <w:r w:rsidRPr="00E765DF">
        <w:t>288.</w:t>
      </w:r>
      <w:r w:rsidRPr="00E765DF">
        <w:tab/>
        <w:t>Как было указано выше, Конституция БиГ, являющаяся высшим законом страны, содержит пол</w:t>
      </w:r>
      <w:r w:rsidRPr="00E765DF">
        <w:t>о</w:t>
      </w:r>
      <w:r w:rsidRPr="00E765DF">
        <w:t>жения, которые прямо запрещают дискриминацию:</w:t>
      </w:r>
    </w:p>
    <w:p w:rsidR="009237D9" w:rsidRPr="00E765DF" w:rsidRDefault="00C22C6E" w:rsidP="00C22C6E">
      <w:pPr>
        <w:pStyle w:val="SingleTxtGR"/>
        <w:ind w:left="1701" w:hanging="567"/>
        <w:rPr>
          <w:rFonts w:eastAsia="SimSun"/>
        </w:rPr>
      </w:pPr>
      <w:r>
        <w:tab/>
      </w:r>
      <w:r w:rsidR="009237D9" w:rsidRPr="00E765DF">
        <w:t>"Всем жителям Боснии и Герцеговины гарантируется пользование прав</w:t>
      </w:r>
      <w:r w:rsidR="009237D9" w:rsidRPr="00E765DF">
        <w:t>а</w:t>
      </w:r>
      <w:r w:rsidR="009237D9" w:rsidRPr="00E765DF">
        <w:t>ми и свободами, закрепленными в настоящей статье или международных с</w:t>
      </w:r>
      <w:r w:rsidR="009237D9" w:rsidRPr="00E765DF">
        <w:t>о</w:t>
      </w:r>
      <w:r w:rsidR="009237D9" w:rsidRPr="00E765DF">
        <w:t>глашениях, перечисленных в приложении </w:t>
      </w:r>
      <w:r w:rsidR="009237D9" w:rsidRPr="00E765DF">
        <w:rPr>
          <w:rFonts w:eastAsia="SimSun"/>
        </w:rPr>
        <w:t>I к настоящей Конституции, без дискриминации по любому признаку, такому, как пол, раса, цвет к</w:t>
      </w:r>
      <w:r w:rsidR="009237D9" w:rsidRPr="00E765DF">
        <w:rPr>
          <w:rFonts w:eastAsia="SimSun"/>
        </w:rPr>
        <w:t>о</w:t>
      </w:r>
      <w:r w:rsidR="009237D9" w:rsidRPr="00E765DF">
        <w:rPr>
          <w:rFonts w:eastAsia="SimSun"/>
        </w:rPr>
        <w:t>жи, язык, вероисповедание, политические или иные убеждения, наци</w:t>
      </w:r>
      <w:r w:rsidR="009237D9" w:rsidRPr="00E765DF">
        <w:rPr>
          <w:rFonts w:eastAsia="SimSun"/>
        </w:rPr>
        <w:t>о</w:t>
      </w:r>
      <w:r w:rsidR="009237D9" w:rsidRPr="00E765DF">
        <w:rPr>
          <w:rFonts w:eastAsia="SimSun"/>
        </w:rPr>
        <w:t>нальное или социальное происхождение, принадлежность к тому или иному национальному меньшинству, имущественное положение, рожд</w:t>
      </w:r>
      <w:r w:rsidR="009237D9" w:rsidRPr="00E765DF">
        <w:rPr>
          <w:rFonts w:eastAsia="SimSun"/>
        </w:rPr>
        <w:t>е</w:t>
      </w:r>
      <w:r w:rsidR="009237D9" w:rsidRPr="00E765DF">
        <w:rPr>
          <w:rFonts w:eastAsia="SimSun"/>
        </w:rPr>
        <w:t>ние или иные обстоятельства".</w:t>
      </w:r>
    </w:p>
    <w:p w:rsidR="009237D9" w:rsidRPr="00E765DF" w:rsidRDefault="009237D9" w:rsidP="001A6AB2">
      <w:pPr>
        <w:pStyle w:val="SingleTxtGR"/>
      </w:pPr>
      <w:r w:rsidRPr="00E765DF">
        <w:t>289.</w:t>
      </w:r>
      <w:r w:rsidRPr="00E765DF">
        <w:tab/>
        <w:t xml:space="preserve">Европейская конвенция о защите </w:t>
      </w:r>
      <w:r w:rsidR="00C15D56">
        <w:t>прав человека и основных свобод</w:t>
      </w:r>
      <w:r w:rsidR="00C22C6E">
        <w:t xml:space="preserve"> </w:t>
      </w:r>
      <w:r w:rsidRPr="00E765DF">
        <w:t>(Е</w:t>
      </w:r>
      <w:r w:rsidRPr="00E765DF">
        <w:t>в</w:t>
      </w:r>
      <w:r w:rsidRPr="00E765DF">
        <w:t>ропейская конвенция о правах человека) гарантирует защиту прав человека и основных свобод и пользование ими; ее статья 14, которая гласит: "Пользов</w:t>
      </w:r>
      <w:r w:rsidRPr="00E765DF">
        <w:t>а</w:t>
      </w:r>
      <w:r w:rsidRPr="00E765DF">
        <w:t>ние правами и свободами, признанными в настоящей Конвенции, должно быть обеспечено без какой бы то ни было дискриминации по признаку пола, расы, цвета кожи, языка, рел</w:t>
      </w:r>
      <w:r w:rsidRPr="00E765DF">
        <w:t>и</w:t>
      </w:r>
      <w:r w:rsidRPr="00E765DF">
        <w:t>гии, политических или иных убеждений, национального или социального происхождения, принадлежности к национальным меньши</w:t>
      </w:r>
      <w:r w:rsidRPr="00E765DF">
        <w:t>н</w:t>
      </w:r>
      <w:r w:rsidRPr="00E765DF">
        <w:t>ствам, имущественного положения, рождения или по любым иным призн</w:t>
      </w:r>
      <w:r w:rsidRPr="00E765DF">
        <w:t>а</w:t>
      </w:r>
      <w:r w:rsidRPr="00E765DF">
        <w:t>кам", – перенесена в Конституцию Боснии и Герцеговины. Это делает Конве</w:t>
      </w:r>
      <w:r w:rsidRPr="00E765DF">
        <w:t>н</w:t>
      </w:r>
      <w:r w:rsidRPr="00E765DF">
        <w:t xml:space="preserve">цию напрямую применимой </w:t>
      </w:r>
      <w:r w:rsidRPr="00E765DF">
        <w:rPr>
          <w:rFonts w:eastAsia="SimSun"/>
        </w:rPr>
        <w:t xml:space="preserve">в </w:t>
      </w:r>
      <w:r w:rsidRPr="00E765DF">
        <w:t xml:space="preserve">Боснии и Герцеговине, и ей отдается приоритет по сравнению со всеми другими законодательными нормами (так называемый </w:t>
      </w:r>
      <w:r w:rsidRPr="00E765DF">
        <w:rPr>
          <w:rFonts w:eastAsia="SimSun"/>
        </w:rPr>
        <w:t xml:space="preserve">принцип </w:t>
      </w:r>
      <w:r w:rsidRPr="00E765DF">
        <w:t>приоритета применения).</w:t>
      </w:r>
    </w:p>
    <w:p w:rsidR="009237D9" w:rsidRPr="00E765DF" w:rsidRDefault="009237D9" w:rsidP="001A6AB2">
      <w:pPr>
        <w:pStyle w:val="SingleTxtGR"/>
      </w:pPr>
      <w:r w:rsidRPr="00E765DF">
        <w:t>290.</w:t>
      </w:r>
      <w:r w:rsidRPr="00E765DF">
        <w:tab/>
        <w:t>В вопросах прав человека и основных свобод конституции образований и кантонов соответствуют правозащитным принципам, воплощенным в Конст</w:t>
      </w:r>
      <w:r w:rsidRPr="00E765DF">
        <w:t>и</w:t>
      </w:r>
      <w:r w:rsidRPr="00E765DF">
        <w:t>туции Боснии и Герцеговины.</w:t>
      </w:r>
    </w:p>
    <w:p w:rsidR="009237D9" w:rsidRPr="00E765DF" w:rsidRDefault="009237D9" w:rsidP="001A6AB2">
      <w:pPr>
        <w:pStyle w:val="SingleTxtGR"/>
      </w:pPr>
      <w:r w:rsidRPr="00E765DF">
        <w:t>291.</w:t>
      </w:r>
      <w:r w:rsidRPr="00E765DF">
        <w:tab/>
        <w:t>В стремлении полностью и эффективно выполнить заключительные з</w:t>
      </w:r>
      <w:r w:rsidRPr="00E765DF">
        <w:t>а</w:t>
      </w:r>
      <w:r w:rsidRPr="00E765DF">
        <w:t>мечания и рекомендации соответствующих комитетов как Организации Объ</w:t>
      </w:r>
      <w:r w:rsidRPr="00E765DF">
        <w:t>е</w:t>
      </w:r>
      <w:r w:rsidRPr="00E765DF">
        <w:t>диненных Наций, так и Совета Европы Совет мин</w:t>
      </w:r>
      <w:r w:rsidRPr="00E765DF">
        <w:t>и</w:t>
      </w:r>
      <w:r w:rsidRPr="00E765DF">
        <w:t>стров принял рамочный план действий по выполнению рекомендаций, который обязывает все админ</w:t>
      </w:r>
      <w:r w:rsidRPr="00E765DF">
        <w:t>и</w:t>
      </w:r>
      <w:r w:rsidRPr="00E765DF">
        <w:t>стративные органы всех уровней выполнять вынесенные рекомендации.</w:t>
      </w:r>
    </w:p>
    <w:p w:rsidR="009237D9" w:rsidRPr="00E765DF" w:rsidRDefault="009237D9" w:rsidP="001A6AB2">
      <w:pPr>
        <w:pStyle w:val="H1GR"/>
      </w:pPr>
      <w:r w:rsidRPr="00E765DF">
        <w:tab/>
      </w:r>
      <w:r w:rsidRPr="00E765DF">
        <w:tab/>
        <w:t>Ответы на рекомендации, содержащиеся в пункте 15 заключительных замечаний К</w:t>
      </w:r>
      <w:r w:rsidRPr="00E765DF">
        <w:t>о</w:t>
      </w:r>
      <w:r w:rsidRPr="00E765DF">
        <w:t>митета</w:t>
      </w:r>
    </w:p>
    <w:p w:rsidR="009237D9" w:rsidRPr="001A6AB2" w:rsidRDefault="009237D9" w:rsidP="001A6AB2">
      <w:pPr>
        <w:pStyle w:val="SingleTxtGR"/>
        <w:ind w:left="1701"/>
        <w:rPr>
          <w:i/>
        </w:rPr>
      </w:pPr>
      <w:r w:rsidRPr="001A6AB2">
        <w:rPr>
          <w:i/>
        </w:rPr>
        <w:t>Комитет рекомендует государству-участнику продолжить консульт</w:t>
      </w:r>
      <w:r w:rsidRPr="001A6AB2">
        <w:rPr>
          <w:i/>
        </w:rPr>
        <w:t>а</w:t>
      </w:r>
      <w:r w:rsidRPr="001A6AB2">
        <w:rPr>
          <w:i/>
        </w:rPr>
        <w:t>ции и расширить диалог с организациями гражданского общества, вед</w:t>
      </w:r>
      <w:r w:rsidRPr="001A6AB2">
        <w:rPr>
          <w:i/>
        </w:rPr>
        <w:t>у</w:t>
      </w:r>
      <w:r w:rsidRPr="001A6AB2">
        <w:rPr>
          <w:i/>
        </w:rPr>
        <w:t>щими работу в области прав человека, в частности, по вопросам борьбы с расовой дискриминацией в связи с подготовкой следующего периодич</w:t>
      </w:r>
      <w:r w:rsidRPr="001A6AB2">
        <w:rPr>
          <w:i/>
        </w:rPr>
        <w:t>е</w:t>
      </w:r>
      <w:r w:rsidRPr="001A6AB2">
        <w:rPr>
          <w:i/>
        </w:rPr>
        <w:t>ского доклада.</w:t>
      </w:r>
    </w:p>
    <w:p w:rsidR="009237D9" w:rsidRPr="00E765DF" w:rsidRDefault="009237D9" w:rsidP="001A6AB2">
      <w:pPr>
        <w:pStyle w:val="SingleTxtGR"/>
      </w:pPr>
      <w:r w:rsidRPr="00E765DF">
        <w:t>292.</w:t>
      </w:r>
      <w:r w:rsidRPr="00E765DF">
        <w:tab/>
        <w:t>Неоспоримо, что НПО принадлежит крайне важная роль в развитии гр</w:t>
      </w:r>
      <w:r w:rsidRPr="00E765DF">
        <w:t>а</w:t>
      </w:r>
      <w:r w:rsidRPr="00E765DF">
        <w:t>жданского общества, ве</w:t>
      </w:r>
      <w:r w:rsidRPr="00E765DF">
        <w:t>р</w:t>
      </w:r>
      <w:r w:rsidRPr="00E765DF">
        <w:t>ховенства права и демократии</w:t>
      </w:r>
      <w:r w:rsidRPr="00E765DF">
        <w:rPr>
          <w:rFonts w:eastAsia="SimSun"/>
        </w:rPr>
        <w:t xml:space="preserve"> в </w:t>
      </w:r>
      <w:r w:rsidRPr="00E765DF">
        <w:t>Боснии и Герцеговине. Разумеется, их характерными особенностями являются прежде всего свобода ассоциации, отсутствие организационно-административного бремени, широкий членский состав и добровольное членство, а также структурная вовлеченность в решение интересующих их, а также общество в целом, проблем. Соответс</w:t>
      </w:r>
      <w:r w:rsidRPr="00E765DF">
        <w:t>т</w:t>
      </w:r>
      <w:r w:rsidRPr="00E765DF">
        <w:t>венно, все демократические общества в наши дни стремятся к развитию гра</w:t>
      </w:r>
      <w:r w:rsidRPr="00E765DF">
        <w:t>ж</w:t>
      </w:r>
      <w:r w:rsidRPr="00E765DF">
        <w:t>данского общества, в котором воплощена идея утверждения и осуществления свободы личности, полновесного участия граждан в общественной жизни, а также следов</w:t>
      </w:r>
      <w:r w:rsidRPr="00E765DF">
        <w:t>а</w:t>
      </w:r>
      <w:r w:rsidRPr="00E765DF">
        <w:t>ния принципам равноправия и верховенства права, в утверждении и реализации которых граждане и их объединения принимают все более шир</w:t>
      </w:r>
      <w:r w:rsidRPr="00E765DF">
        <w:t>о</w:t>
      </w:r>
      <w:r w:rsidRPr="00E765DF">
        <w:t>кое участие. Поэтому неправительственные организации в Боснии и Герцегов</w:t>
      </w:r>
      <w:r w:rsidRPr="00E765DF">
        <w:t>и</w:t>
      </w:r>
      <w:r w:rsidRPr="00E765DF">
        <w:t>не становятся все более институционализированной формой общественной жизни. Они берут на себя выполнение общественных функций и оказание о</w:t>
      </w:r>
      <w:r w:rsidRPr="00E765DF">
        <w:t>б</w:t>
      </w:r>
      <w:r w:rsidRPr="00E765DF">
        <w:t>щественных услуг, обеспечивая защиту общественных интересов, важных для гражданина, на демократических началах, поскольку гражданин напрямую уч</w:t>
      </w:r>
      <w:r w:rsidRPr="00E765DF">
        <w:t>а</w:t>
      </w:r>
      <w:r w:rsidRPr="00E765DF">
        <w:t>ствует в принятии важных решений, отвечающих его пожеланиям и нуждам. Власти Боснии и Герцеговины проявляют больше заинтересованности в вовл</w:t>
      </w:r>
      <w:r w:rsidRPr="00E765DF">
        <w:t>е</w:t>
      </w:r>
      <w:r w:rsidRPr="00E765DF">
        <w:t>чении сектора НПО в общие проце</w:t>
      </w:r>
      <w:r w:rsidRPr="00E765DF">
        <w:t>с</w:t>
      </w:r>
      <w:r w:rsidRPr="00E765DF">
        <w:t>сы демократизации, утверждения твердого режима верховенства права и построения демократического государства, по</w:t>
      </w:r>
      <w:r w:rsidRPr="00E765DF">
        <w:t>д</w:t>
      </w:r>
      <w:r w:rsidRPr="00E765DF">
        <w:t>тверждая тем самым определение гражданского общества как "демократии в действии".</w:t>
      </w:r>
    </w:p>
    <w:p w:rsidR="009237D9" w:rsidRPr="00E765DF" w:rsidRDefault="009237D9" w:rsidP="001A6AB2">
      <w:pPr>
        <w:pStyle w:val="SingleTxtGR"/>
      </w:pPr>
      <w:r w:rsidRPr="00E765DF">
        <w:t>293.</w:t>
      </w:r>
      <w:r w:rsidRPr="00E765DF">
        <w:tab/>
        <w:t xml:space="preserve">Хотя </w:t>
      </w:r>
      <w:r w:rsidRPr="00E765DF">
        <w:rPr>
          <w:rFonts w:eastAsia="SimSun"/>
        </w:rPr>
        <w:t xml:space="preserve">в </w:t>
      </w:r>
      <w:r w:rsidRPr="00E765DF">
        <w:t>Боснии и Герцеговине зарегистрированы несколько тысяч НПО, лишь сотни из них ведут активную деятельность и вносят вклад в развитие о</w:t>
      </w:r>
      <w:r w:rsidRPr="00E765DF">
        <w:t>б</w:t>
      </w:r>
      <w:r w:rsidRPr="00E765DF">
        <w:t>щества на различных направлениях. Это означает, что многие НПО не проявили способности определиться с требуемыми переменами в некоторых аспе</w:t>
      </w:r>
      <w:r w:rsidRPr="00E765DF">
        <w:t>к</w:t>
      </w:r>
      <w:r w:rsidRPr="00E765DF">
        <w:t>тах жизни общества и тем самым четко сформулировать стратегию его демократ</w:t>
      </w:r>
      <w:r w:rsidRPr="00E765DF">
        <w:t>и</w:t>
      </w:r>
      <w:r w:rsidRPr="00E765DF">
        <w:t>ческого развития. В этой связи очевидно, что потребность в развитии НПО и их воздействие зависят, в первую очередь, от четко проработанной правовой базы, регулирующей их деятельность, от наличия организационных м</w:t>
      </w:r>
      <w:r w:rsidRPr="00E765DF">
        <w:t>е</w:t>
      </w:r>
      <w:r w:rsidRPr="00E765DF">
        <w:t>ханизмов, обеспечивающих вовлечение НПО в политические и социальные процессы, от создания условий, повышающих готовность политических институтов к общ</w:t>
      </w:r>
      <w:r w:rsidRPr="00E765DF">
        <w:t>е</w:t>
      </w:r>
      <w:r w:rsidRPr="00E765DF">
        <w:t>нию и сотрудничеству с ними, от расширения имеющихся у сектора НПО во</w:t>
      </w:r>
      <w:r w:rsidRPr="00E765DF">
        <w:t>з</w:t>
      </w:r>
      <w:r w:rsidRPr="00E765DF">
        <w:t>можностей заявить о себе, от повышения до</w:t>
      </w:r>
      <w:r w:rsidR="00C22C6E">
        <w:t>верия общественности к ним и т.</w:t>
      </w:r>
      <w:r w:rsidRPr="00E765DF">
        <w:t>д.</w:t>
      </w:r>
    </w:p>
    <w:p w:rsidR="009237D9" w:rsidRPr="00E765DF" w:rsidRDefault="009237D9" w:rsidP="001A6AB2">
      <w:pPr>
        <w:pStyle w:val="SingleTxtGR"/>
        <w:rPr>
          <w:rFonts w:eastAsia="SimSun"/>
        </w:rPr>
      </w:pPr>
      <w:r w:rsidRPr="00E765DF">
        <w:t>294.</w:t>
      </w:r>
      <w:r w:rsidRPr="00E765DF">
        <w:tab/>
        <w:t xml:space="preserve">Правовое положение НПО </w:t>
      </w:r>
      <w:r w:rsidRPr="00E765DF">
        <w:rPr>
          <w:rFonts w:eastAsia="SimSun"/>
        </w:rPr>
        <w:t xml:space="preserve">в </w:t>
      </w:r>
      <w:r w:rsidRPr="00E765DF">
        <w:t>Боснии и Герцеговине следует рассматривать в свете положений Ко</w:t>
      </w:r>
      <w:r w:rsidRPr="00E765DF">
        <w:t>н</w:t>
      </w:r>
      <w:r w:rsidRPr="00E765DF">
        <w:t>ституции, согласно которой Босния и Герцеговина и оба образования обязаны обеспечить "наивысший уровень осуществления межд</w:t>
      </w:r>
      <w:r w:rsidRPr="00E765DF">
        <w:t>у</w:t>
      </w:r>
      <w:r w:rsidRPr="00E765DF">
        <w:t>народно признанных прав человека и основных свобод". Соответственно, св</w:t>
      </w:r>
      <w:r w:rsidRPr="00E765DF">
        <w:t>о</w:t>
      </w:r>
      <w:r w:rsidRPr="00E765DF">
        <w:t xml:space="preserve">бода граждан Боснии и Герцеговины на объединение с другими является их конституционным правом, которое должно обеспечиваться и государством, и обоими образованиями без дискриминации. Следует особо подчеркнуть, что права и свободы, указанные в статье </w:t>
      </w:r>
      <w:r w:rsidRPr="00E765DF">
        <w:rPr>
          <w:rFonts w:eastAsia="SimSun"/>
        </w:rPr>
        <w:t xml:space="preserve">II </w:t>
      </w:r>
      <w:r w:rsidRPr="00E765DF">
        <w:t>Конституции Боснии и Герцегов</w:t>
      </w:r>
      <w:r w:rsidRPr="00E765DF">
        <w:t>и</w:t>
      </w:r>
      <w:r w:rsidRPr="00E765DF">
        <w:t>ны</w:t>
      </w:r>
      <w:r w:rsidRPr="00E765DF">
        <w:rPr>
          <w:rFonts w:eastAsia="SimSun"/>
        </w:rPr>
        <w:t>, включая свободу объединения с другими, не могут быть упразднены или огр</w:t>
      </w:r>
      <w:r w:rsidRPr="00E765DF">
        <w:rPr>
          <w:rFonts w:eastAsia="SimSun"/>
        </w:rPr>
        <w:t>а</w:t>
      </w:r>
      <w:r w:rsidRPr="00E765DF">
        <w:rPr>
          <w:rFonts w:eastAsia="SimSun"/>
        </w:rPr>
        <w:t>ничены внесением каких-либо поправок в саму Конституцию, а значит, это н</w:t>
      </w:r>
      <w:r w:rsidRPr="00E765DF">
        <w:rPr>
          <w:rFonts w:eastAsia="SimSun"/>
        </w:rPr>
        <w:t>е</w:t>
      </w:r>
      <w:r w:rsidRPr="00E765DF">
        <w:rPr>
          <w:rFonts w:eastAsia="SimSun"/>
        </w:rPr>
        <w:t>возможно сделать и путем внесения поправок в конституции или законодател</w:t>
      </w:r>
      <w:r w:rsidRPr="00E765DF">
        <w:rPr>
          <w:rFonts w:eastAsia="SimSun"/>
        </w:rPr>
        <w:t>ь</w:t>
      </w:r>
      <w:r w:rsidRPr="00E765DF">
        <w:rPr>
          <w:rFonts w:eastAsia="SimSun"/>
        </w:rPr>
        <w:t>ство образований.</w:t>
      </w:r>
    </w:p>
    <w:p w:rsidR="009237D9" w:rsidRPr="00E765DF" w:rsidRDefault="009237D9" w:rsidP="001A6AB2">
      <w:pPr>
        <w:pStyle w:val="SingleTxtGR"/>
      </w:pPr>
      <w:r w:rsidRPr="00E765DF">
        <w:t>295.</w:t>
      </w:r>
      <w:r w:rsidRPr="00E765DF">
        <w:tab/>
        <w:t>Конституционные основы правового регулирования деятельности асс</w:t>
      </w:r>
      <w:r w:rsidRPr="00E765DF">
        <w:t>о</w:t>
      </w:r>
      <w:r w:rsidRPr="00E765DF">
        <w:t>циаций и фондов определяются высшим законодательным органом Боснии и Герцеговины, которым является Парламентская скупщина Боснии и Герцегов</w:t>
      </w:r>
      <w:r w:rsidRPr="00E765DF">
        <w:t>и</w:t>
      </w:r>
      <w:r w:rsidRPr="00E765DF">
        <w:t>ны. Основополагающим принципом является свобода объединения с другими; этот принцип наряду с международным обязательством Боснии и Герцеговины, касающимся его претворения в жизнь и защиты, провозглашен в Конституции Боснии и Герцеговины, тогда как в конституциях образований он просто зафи</w:t>
      </w:r>
      <w:r w:rsidRPr="00E765DF">
        <w:t>к</w:t>
      </w:r>
      <w:r w:rsidRPr="00E765DF">
        <w:t>сирован.</w:t>
      </w:r>
    </w:p>
    <w:p w:rsidR="009237D9" w:rsidRPr="00E765DF" w:rsidRDefault="009237D9" w:rsidP="001A6AB2">
      <w:pPr>
        <w:pStyle w:val="SingleTxtGR"/>
      </w:pPr>
      <w:r w:rsidRPr="00E765DF">
        <w:t>296.</w:t>
      </w:r>
      <w:r w:rsidRPr="00E765DF">
        <w:tab/>
        <w:t>Исходя из этих основополага</w:t>
      </w:r>
      <w:r w:rsidR="00C15D56">
        <w:t>ющих конституционных принципов,</w:t>
      </w:r>
      <w:r w:rsidR="00C22C6E">
        <w:t xml:space="preserve"> </w:t>
      </w:r>
      <w:r w:rsidRPr="00E765DF">
        <w:t>в 2001 году на общегосударс</w:t>
      </w:r>
      <w:r w:rsidRPr="00E765DF">
        <w:t>т</w:t>
      </w:r>
      <w:r w:rsidRPr="00E765DF">
        <w:t>венном уровне был принят закон об ассоциациях и фондах, неоспоримая ценность которого состоит в том, что он ставит в равное положение людей на всей территории Боснии и Герцеговины и позволяет им осуществлять и защищать на одних и тех же условиях международно призна</w:t>
      </w:r>
      <w:r w:rsidRPr="00E765DF">
        <w:t>н</w:t>
      </w:r>
      <w:r w:rsidRPr="00E765DF">
        <w:t>ное право человека на объединение с другими. Согласно закону об ассоциациях и фондах</w:t>
      </w:r>
      <w:r w:rsidR="00F6226B">
        <w:t>,</w:t>
      </w:r>
      <w:r w:rsidRPr="00E765DF">
        <w:t xml:space="preserve"> неправительственным организациям разрешается заниматься предо</w:t>
      </w:r>
      <w:r w:rsidRPr="00E765DF">
        <w:t>с</w:t>
      </w:r>
      <w:r w:rsidRPr="00E765DF">
        <w:t>тавлением товаров и услуг на возмездной основе. Кроме того, НПО могут неп</w:t>
      </w:r>
      <w:r w:rsidRPr="00E765DF">
        <w:t>о</w:t>
      </w:r>
      <w:r w:rsidRPr="00E765DF">
        <w:t>средственно участвовать в совместной экономической деятельности. При этом закон ограничивает доход, который может быть генерирован отдельными стру</w:t>
      </w:r>
      <w:r w:rsidRPr="00E765DF">
        <w:t>к</w:t>
      </w:r>
      <w:r w:rsidRPr="00E765DF">
        <w:t>турами (компании/предприятия, принадлежащие НПО), учрежденными НПО, суммой в 10 000 конвертируемых марок. Поскольку этот вопрос не регулируе</w:t>
      </w:r>
      <w:r w:rsidRPr="00E765DF">
        <w:t>т</w:t>
      </w:r>
      <w:r w:rsidRPr="00E765DF">
        <w:t>ся общегосударственным законодательством, это положение относится только к неправительственным организациям, зарегистрированным по законам образ</w:t>
      </w:r>
      <w:r w:rsidRPr="00E765DF">
        <w:t>о</w:t>
      </w:r>
      <w:r w:rsidRPr="00E765DF">
        <w:t>ваний. НПО могут участвовать в конкурсах на получение государственных по</w:t>
      </w:r>
      <w:r w:rsidRPr="00E765DF">
        <w:t>д</w:t>
      </w:r>
      <w:r w:rsidRPr="00E765DF">
        <w:t>рядов, но такое пока еще практикуется редко. Мы все еще нуждаемся в дор</w:t>
      </w:r>
      <w:r w:rsidRPr="00E765DF">
        <w:t>а</w:t>
      </w:r>
      <w:r w:rsidRPr="00E765DF">
        <w:t>ботке закона об ассоциациях и фондах, особенно в части, касающейся налог</w:t>
      </w:r>
      <w:r w:rsidRPr="00E765DF">
        <w:t>о</w:t>
      </w:r>
      <w:r w:rsidRPr="00E765DF">
        <w:t>вой пол</w:t>
      </w:r>
      <w:r w:rsidRPr="00E765DF">
        <w:t>и</w:t>
      </w:r>
      <w:r w:rsidRPr="00E765DF">
        <w:t>тики.</w:t>
      </w:r>
    </w:p>
    <w:p w:rsidR="009237D9" w:rsidRPr="00E765DF" w:rsidRDefault="009237D9" w:rsidP="001A6AB2">
      <w:pPr>
        <w:pStyle w:val="SingleTxtGR"/>
      </w:pPr>
      <w:r w:rsidRPr="00E765DF">
        <w:t>297.</w:t>
      </w:r>
      <w:r w:rsidRPr="00E765DF">
        <w:tab/>
        <w:t>Соглашение ставит целью утвердить новый подход к партнерству между Советом министров и сектором НПО. Совет министров и сектор НПО объед</w:t>
      </w:r>
      <w:r w:rsidRPr="00E765DF">
        <w:t>и</w:t>
      </w:r>
      <w:r w:rsidRPr="00E765DF">
        <w:t>няет немало общих особенностей: тенденция к открытости, твердое намерение улучшать жизнь общества и поддержка усилий по формированию здоровых общин. Хотя соглашение не является юридически обязательным, его сильной стороной является согласие партнеров на проведение взаимных консультаций, дискуссий и достижение договоренностей, особенно когда речь идет о важных проблемах и темах. В соглашении делается особый акцент на сотрудничестве сектора НПО с государственными органами низового уровня, поскольку НПО и эти органы выполняют ряд взаимодополняющих функций и разделяют общие ценности, которые это соглашение позволит укрепить в будущем. Речь идет о партнерстве в интересах совершенствования общества, основанном на поощр</w:t>
      </w:r>
      <w:r w:rsidRPr="00E765DF">
        <w:t>е</w:t>
      </w:r>
      <w:r w:rsidRPr="00E765DF">
        <w:t>нии и поддержке общественной деятельности на добровольных началах.</w:t>
      </w:r>
    </w:p>
    <w:p w:rsidR="009237D9" w:rsidRPr="00E765DF" w:rsidRDefault="009237D9" w:rsidP="001A6AB2">
      <w:pPr>
        <w:pStyle w:val="H23GR"/>
      </w:pPr>
      <w:r w:rsidRPr="00E765DF">
        <w:tab/>
      </w:r>
      <w:r w:rsidRPr="00E765DF">
        <w:tab/>
        <w:t>Достижения</w:t>
      </w:r>
    </w:p>
    <w:p w:rsidR="009237D9" w:rsidRPr="00E765DF" w:rsidRDefault="009237D9" w:rsidP="001A6AB2">
      <w:pPr>
        <w:pStyle w:val="SingleTxtGR"/>
      </w:pPr>
      <w:r w:rsidRPr="00E765DF">
        <w:t>298.</w:t>
      </w:r>
      <w:r w:rsidRPr="00E765DF">
        <w:tab/>
        <w:t>Помимо вышеупомянутого соглашения о сотрудничестве между госуда</w:t>
      </w:r>
      <w:r w:rsidRPr="00E765DF">
        <w:t>р</w:t>
      </w:r>
      <w:r w:rsidRPr="00E765DF">
        <w:t>ственным и неправительственным секторами достигнуты немалые практич</w:t>
      </w:r>
      <w:r w:rsidRPr="00E765DF">
        <w:t>е</w:t>
      </w:r>
      <w:r w:rsidRPr="00E765DF">
        <w:t>ские успехи в деле налаживания сотрудничества м</w:t>
      </w:r>
      <w:r w:rsidRPr="00E765DF">
        <w:t>е</w:t>
      </w:r>
      <w:r w:rsidRPr="00E765DF">
        <w:t>жду НПО и министерствами и другими государственными ведомствами. В качестве примера надлежащей практики можно привести сотрудничество Министерства по правам человека и по делам беженцев с неправительственными организациями, которые отслеж</w:t>
      </w:r>
      <w:r w:rsidRPr="00E765DF">
        <w:t>и</w:t>
      </w:r>
      <w:r w:rsidRPr="00E765DF">
        <w:t>вают положение с торговлей людьми; соответствующее соглашение о сотрудн</w:t>
      </w:r>
      <w:r w:rsidRPr="00E765DF">
        <w:t>и</w:t>
      </w:r>
      <w:r w:rsidRPr="00E765DF">
        <w:t>честве было подписано с шестью НПО. Налажено неплохое сотрудничество с НПО в связи с разработкой проектов законов, подзаконных актов, а также пе</w:t>
      </w:r>
      <w:r w:rsidRPr="00E765DF">
        <w:t>р</w:t>
      </w:r>
      <w:r w:rsidRPr="00E765DF">
        <w:t>воначальных и периодических докладов, подлежащих своевременному пре</w:t>
      </w:r>
      <w:r w:rsidRPr="00E765DF">
        <w:t>д</w:t>
      </w:r>
      <w:r w:rsidRPr="00E765DF">
        <w:t>ставлению Боснией и Герцеговиной как государством </w:t>
      </w:r>
      <w:r w:rsidRPr="00E765DF">
        <w:sym w:font="Symbol" w:char="F02D"/>
      </w:r>
      <w:r w:rsidRPr="00E765DF">
        <w:t xml:space="preserve"> членом Организации Объединенных Наций и Совета Европы компетентным международным комит</w:t>
      </w:r>
      <w:r w:rsidRPr="00E765DF">
        <w:t>е</w:t>
      </w:r>
      <w:r w:rsidRPr="00E765DF">
        <w:t>там и другим институтам.</w:t>
      </w:r>
    </w:p>
    <w:p w:rsidR="009237D9" w:rsidRPr="00E765DF" w:rsidRDefault="009237D9" w:rsidP="001A6AB2">
      <w:pPr>
        <w:pStyle w:val="SingleTxtGR"/>
      </w:pPr>
      <w:r w:rsidRPr="00E765DF">
        <w:t>299.</w:t>
      </w:r>
      <w:r w:rsidRPr="00E765DF">
        <w:tab/>
        <w:t>Особенно доброе и конструктивное сотрудничество налажено между пр</w:t>
      </w:r>
      <w:r w:rsidRPr="00E765DF">
        <w:t>а</w:t>
      </w:r>
      <w:r w:rsidRPr="00E765DF">
        <w:t>вительственными и н</w:t>
      </w:r>
      <w:r w:rsidRPr="00E765DF">
        <w:t>е</w:t>
      </w:r>
      <w:r w:rsidRPr="00E765DF">
        <w:t>правительственными организациями жертв гражданской войны, беженцев и перемещенных лиц, пре</w:t>
      </w:r>
      <w:r w:rsidRPr="00E765DF">
        <w:t>д</w:t>
      </w:r>
      <w:r w:rsidRPr="00E765DF">
        <w:t>ставителей лиц, пропавших без вести, цыганских общин, организаций меньшинств, религиозных групп и т. п.</w:t>
      </w:r>
    </w:p>
    <w:p w:rsidR="009237D9" w:rsidRPr="00E765DF" w:rsidRDefault="009237D9" w:rsidP="001A6AB2">
      <w:pPr>
        <w:pStyle w:val="SingleTxtGR"/>
      </w:pPr>
      <w:r w:rsidRPr="00E765DF">
        <w:t>300.</w:t>
      </w:r>
      <w:r w:rsidRPr="00E765DF">
        <w:tab/>
        <w:t>В качестве примера оптимального сотрудничества с сектором НПО мо</w:t>
      </w:r>
      <w:r w:rsidRPr="00E765DF">
        <w:t>ж</w:t>
      </w:r>
      <w:r w:rsidRPr="00E765DF">
        <w:t>но указать на их взаим</w:t>
      </w:r>
      <w:r w:rsidRPr="00E765DF">
        <w:t>о</w:t>
      </w:r>
      <w:r w:rsidRPr="00E765DF">
        <w:t>действие с Министерством юстиции или департаментом стратегического планирования и интеграции, который сообща с проектом ЮСАИД по развитию сектора правосудия руководил разработкой правил пр</w:t>
      </w:r>
      <w:r w:rsidRPr="00E765DF">
        <w:t>о</w:t>
      </w:r>
      <w:r w:rsidRPr="00E765DF">
        <w:t>ведения консультаций.</w:t>
      </w:r>
    </w:p>
    <w:p w:rsidR="009237D9" w:rsidRPr="00E765DF" w:rsidRDefault="009237D9" w:rsidP="001A6AB2">
      <w:pPr>
        <w:pStyle w:val="SingleTxtGR"/>
      </w:pPr>
      <w:r w:rsidRPr="00E765DF">
        <w:t>301.</w:t>
      </w:r>
      <w:r w:rsidRPr="00E765DF">
        <w:tab/>
        <w:t>Еще одним примером добрых отношений и конструктивного сотруднич</w:t>
      </w:r>
      <w:r w:rsidRPr="00E765DF">
        <w:t>е</w:t>
      </w:r>
      <w:r w:rsidRPr="00E765DF">
        <w:t>ства является позитивная инициатива десяти НПО, которые в середине июня 2009 года направили Совету министров документ с изложением выводов по итогам дебатов, проведенных в девяти городах Боснии и Герцеговины. В этом документе изложены мнения этих организаций по таким темам, как участие граждан, гражданских об</w:t>
      </w:r>
      <w:r w:rsidRPr="00E765DF">
        <w:t>ъ</w:t>
      </w:r>
      <w:r w:rsidRPr="00E765DF">
        <w:t>единений и НПО в процессах разработки политики и принятия законодательства, создание организационно-правовой базы для де</w:t>
      </w:r>
      <w:r w:rsidRPr="00E765DF">
        <w:t>я</w:t>
      </w:r>
      <w:r w:rsidRPr="00E765DF">
        <w:t>тельности и развития сектора НПО, меры содействия развитию неправительс</w:t>
      </w:r>
      <w:r w:rsidRPr="00E765DF">
        <w:t>т</w:t>
      </w:r>
      <w:r w:rsidR="00F6226B">
        <w:t>венных организаций и т.</w:t>
      </w:r>
      <w:r w:rsidRPr="00E765DF">
        <w:t>п.</w:t>
      </w:r>
    </w:p>
    <w:p w:rsidR="009237D9" w:rsidRPr="00E765DF" w:rsidRDefault="009237D9" w:rsidP="001A6AB2">
      <w:pPr>
        <w:pStyle w:val="SingleTxtGR"/>
      </w:pPr>
      <w:r w:rsidRPr="00E765DF">
        <w:t>302.</w:t>
      </w:r>
      <w:r w:rsidRPr="00E765DF">
        <w:tab/>
        <w:t>В качестве позитивного примера надлежащей практики можно отметить утвержденную стратегию устойчивого развития сектора НПО, которая была подготовлена комитетом коалиции "Работать и побеждать сообща", в состав к</w:t>
      </w:r>
      <w:r w:rsidRPr="00E765DF">
        <w:t>о</w:t>
      </w:r>
      <w:r w:rsidRPr="00E765DF">
        <w:t>торой входят более 300 неправительственных организаций со всей Боснии и Герцеговины. Основная задача указанной стратегии состоит в концептуализ</w:t>
      </w:r>
      <w:r w:rsidRPr="00E765DF">
        <w:t>а</w:t>
      </w:r>
      <w:r w:rsidRPr="00E765DF">
        <w:t>ции и формировании более благоприятной социальной среды и в создании н</w:t>
      </w:r>
      <w:r w:rsidRPr="00E765DF">
        <w:t>е</w:t>
      </w:r>
      <w:r w:rsidRPr="00E765DF">
        <w:t xml:space="preserve">обходимой базы для устойчивого развития сектора НПО </w:t>
      </w:r>
      <w:r w:rsidRPr="00E765DF">
        <w:rPr>
          <w:rFonts w:eastAsia="SimSun"/>
        </w:rPr>
        <w:t xml:space="preserve">в </w:t>
      </w:r>
      <w:r w:rsidRPr="00E765DF">
        <w:t>Боснии и Герцегов</w:t>
      </w:r>
      <w:r w:rsidRPr="00E765DF">
        <w:t>и</w:t>
      </w:r>
      <w:r w:rsidRPr="00E765DF">
        <w:t>не.</w:t>
      </w:r>
    </w:p>
    <w:p w:rsidR="009237D9" w:rsidRPr="00E765DF" w:rsidRDefault="009237D9" w:rsidP="001A6AB2">
      <w:pPr>
        <w:pStyle w:val="SingleTxtGR"/>
      </w:pPr>
      <w:r w:rsidRPr="00E765DF">
        <w:t>303.</w:t>
      </w:r>
      <w:r w:rsidRPr="00E765DF">
        <w:tab/>
        <w:t>Следует упомянуть и о позитивном сотрудничестве с хельсинкскими к</w:t>
      </w:r>
      <w:r w:rsidRPr="00E765DF">
        <w:t>о</w:t>
      </w:r>
      <w:r w:rsidRPr="00E765DF">
        <w:t>митетами по правам человека Боснии и Герцеговины и Республики Сербской, боснийским отделением организации "Транспэренси интернэшнл" в вопросах прав человека в тех случаях, когда на местах выявляются нарушения таких прав. Вносимые ими предложения о новых законодательных мерах и о внес</w:t>
      </w:r>
      <w:r w:rsidRPr="00E765DF">
        <w:t>е</w:t>
      </w:r>
      <w:r w:rsidRPr="00E765DF">
        <w:t>нии поправок в действующее законодательство, а также их доклады приним</w:t>
      </w:r>
      <w:r w:rsidRPr="00E765DF">
        <w:t>а</w:t>
      </w:r>
      <w:r w:rsidRPr="00E765DF">
        <w:t>ются во внимание и используются для более опер</w:t>
      </w:r>
      <w:r w:rsidRPr="00E765DF">
        <w:t>а</w:t>
      </w:r>
      <w:r w:rsidRPr="00E765DF">
        <w:t>тивного и эффективного принятия корректирующих мер.</w:t>
      </w:r>
    </w:p>
    <w:p w:rsidR="009237D9" w:rsidRPr="00E765DF" w:rsidRDefault="009237D9" w:rsidP="001A6AB2">
      <w:pPr>
        <w:pStyle w:val="SingleTxtGR"/>
      </w:pPr>
      <w:r w:rsidRPr="00E765DF">
        <w:t>304.</w:t>
      </w:r>
      <w:r w:rsidRPr="00E765DF">
        <w:tab/>
        <w:t>Особенно тесное сотрудничество было налажено с Бюро Уполномоченн</w:t>
      </w:r>
      <w:r w:rsidRPr="00E765DF">
        <w:t>о</w:t>
      </w:r>
      <w:r w:rsidRPr="00E765DF">
        <w:t>го по правам человека Боснии и Герцеговины, который в своих докладах пре</w:t>
      </w:r>
      <w:r w:rsidRPr="00E765DF">
        <w:t>д</w:t>
      </w:r>
      <w:r w:rsidRPr="00E765DF">
        <w:t>ставляет информацию и обращает внимание вл</w:t>
      </w:r>
      <w:r w:rsidRPr="00E765DF">
        <w:t>а</w:t>
      </w:r>
      <w:r w:rsidRPr="00E765DF">
        <w:t>стей на случаи нарушения прав человека в различных сферах жизни общества.</w:t>
      </w:r>
    </w:p>
    <w:p w:rsidR="009237D9" w:rsidRPr="00E765DF" w:rsidRDefault="009237D9" w:rsidP="001A6AB2">
      <w:pPr>
        <w:pStyle w:val="SingleTxtGR"/>
      </w:pPr>
      <w:r w:rsidRPr="00E765DF">
        <w:t>305.</w:t>
      </w:r>
      <w:r w:rsidRPr="00E765DF">
        <w:tab/>
        <w:t>Налажено плотное, широкое сотрудничество с ЮНИСЕФ, УВКБ, норве</w:t>
      </w:r>
      <w:r w:rsidRPr="00E765DF">
        <w:t>ж</w:t>
      </w:r>
      <w:r w:rsidRPr="00E765DF">
        <w:t>ским отделением организации "Спасти детей", ПРООН и другими организ</w:t>
      </w:r>
      <w:r w:rsidRPr="00E765DF">
        <w:t>а</w:t>
      </w:r>
      <w:r w:rsidRPr="00E765DF">
        <w:t>циями в форме оказания ими экспертной и финансовой поддержки, особенно когда речь идет о проектах, касающихся прав детей и осуществления прав н</w:t>
      </w:r>
      <w:r w:rsidRPr="00E765DF">
        <w:t>а</w:t>
      </w:r>
      <w:r w:rsidRPr="00E765DF">
        <w:t>циональных меньшинств, в особенности цыган.</w:t>
      </w:r>
    </w:p>
    <w:p w:rsidR="009237D9" w:rsidRPr="00E765DF" w:rsidRDefault="009237D9" w:rsidP="001A6AB2">
      <w:pPr>
        <w:pStyle w:val="SingleTxtGR"/>
      </w:pPr>
      <w:r w:rsidRPr="00E765DF">
        <w:t>306.</w:t>
      </w:r>
      <w:r w:rsidRPr="00E765DF">
        <w:tab/>
        <w:t xml:space="preserve">В последние 15 лет </w:t>
      </w:r>
      <w:r w:rsidRPr="00E765DF">
        <w:rPr>
          <w:rFonts w:eastAsia="SimSun"/>
        </w:rPr>
        <w:t xml:space="preserve">в </w:t>
      </w:r>
      <w:r w:rsidRPr="00E765DF">
        <w:t>Боснии и Герцеговине наблюдается активное разв</w:t>
      </w:r>
      <w:r w:rsidRPr="00E765DF">
        <w:t>и</w:t>
      </w:r>
      <w:r w:rsidRPr="00E765DF">
        <w:t>тие сектора НПО. НПО стали первым организационным оформлением тенде</w:t>
      </w:r>
      <w:r w:rsidRPr="00E765DF">
        <w:t>н</w:t>
      </w:r>
      <w:r w:rsidRPr="00E765DF">
        <w:t>ции к выражению мнений, отличных от позиции государственного сектора. О</w:t>
      </w:r>
      <w:r w:rsidRPr="00E765DF">
        <w:t>д</w:t>
      </w:r>
      <w:r w:rsidRPr="00E765DF">
        <w:t>нако большинство НПО до сих пор не обладают достаточной подготовкой для выполнения своей миссии, поскольку сталкиваются с самыми разными пробл</w:t>
      </w:r>
      <w:r w:rsidRPr="00E765DF">
        <w:t>е</w:t>
      </w:r>
      <w:r w:rsidRPr="00E765DF">
        <w:t>мами. Среди основных внутренних сложностей в их работе можно назвать д</w:t>
      </w:r>
      <w:r w:rsidRPr="00E765DF">
        <w:t>е</w:t>
      </w:r>
      <w:r w:rsidRPr="00E765DF">
        <w:t>фицит финансовых и других материальных ресурсов и низкий уровень подг</w:t>
      </w:r>
      <w:r w:rsidRPr="00E765DF">
        <w:t>о</w:t>
      </w:r>
      <w:r w:rsidRPr="00E765DF">
        <w:t>товки и квалификации их лидеров и активистов, особенно в сельской местн</w:t>
      </w:r>
      <w:r w:rsidRPr="00E765DF">
        <w:t>о</w:t>
      </w:r>
      <w:r w:rsidRPr="00E765DF">
        <w:t>сти.</w:t>
      </w:r>
    </w:p>
    <w:p w:rsidR="009237D9" w:rsidRPr="00E765DF" w:rsidRDefault="009237D9" w:rsidP="001A6AB2">
      <w:pPr>
        <w:pStyle w:val="SingleTxtGR"/>
      </w:pPr>
      <w:r w:rsidRPr="00E765DF">
        <w:t>307.</w:t>
      </w:r>
      <w:r w:rsidRPr="00E765DF">
        <w:tab/>
        <w:t>Большинство неправительственных организаций, действующих на н</w:t>
      </w:r>
      <w:r w:rsidRPr="00E765DF">
        <w:t>а</w:t>
      </w:r>
      <w:r w:rsidRPr="00E765DF">
        <w:t>стоящий момент, работают в основном по следующим двум направлениям: одни из них ориентированы на различные международные учреждения и организ</w:t>
      </w:r>
      <w:r w:rsidRPr="00E765DF">
        <w:t>а</w:t>
      </w:r>
      <w:r w:rsidRPr="00E765DF">
        <w:t>ции, от которых они ожидают необходимые финансовые и материально-технические средства (их сфера деятельности, например, </w:t>
      </w:r>
      <w:r w:rsidRPr="00E765DF">
        <w:sym w:font="Symbol" w:char="F02D"/>
      </w:r>
      <w:r w:rsidRPr="00E765DF">
        <w:t xml:space="preserve"> права человека, д</w:t>
      </w:r>
      <w:r w:rsidRPr="00E765DF">
        <w:t>е</w:t>
      </w:r>
      <w:r w:rsidRPr="00E765DF">
        <w:t>мократизация, возвращение беженцев и перемещенных лиц, европейская инт</w:t>
      </w:r>
      <w:r w:rsidRPr="00E765DF">
        <w:t>е</w:t>
      </w:r>
      <w:r w:rsidRPr="00E765DF">
        <w:t>грация, экология и т.п.), тогда как другие ориент</w:t>
      </w:r>
      <w:r w:rsidRPr="00E765DF">
        <w:t>и</w:t>
      </w:r>
      <w:r w:rsidRPr="00E765DF">
        <w:t xml:space="preserve">рованы на государство и имеющиеся у него источники финансирования (это </w:t>
      </w:r>
      <w:r w:rsidR="00F6226B">
        <w:t xml:space="preserve">− </w:t>
      </w:r>
      <w:r w:rsidRPr="00E765DF">
        <w:t>ассоциации ветеранов, беженцев, ассоциации национальных групп, а также профессиональные асс</w:t>
      </w:r>
      <w:r w:rsidRPr="00E765DF">
        <w:t>о</w:t>
      </w:r>
      <w:r w:rsidRPr="00E765DF">
        <w:t>циации, в частности, пчел</w:t>
      </w:r>
      <w:r w:rsidRPr="00E765DF">
        <w:t>о</w:t>
      </w:r>
      <w:r w:rsidRPr="00E765DF">
        <w:t>водов, технических работников и т.п.).</w:t>
      </w:r>
    </w:p>
    <w:p w:rsidR="009237D9" w:rsidRPr="00E765DF" w:rsidRDefault="009237D9" w:rsidP="001A6AB2">
      <w:pPr>
        <w:pStyle w:val="SingleTxtGR"/>
      </w:pPr>
      <w:r w:rsidRPr="00E765DF">
        <w:t>308.</w:t>
      </w:r>
      <w:r w:rsidRPr="00E765DF">
        <w:tab/>
        <w:t xml:space="preserve">На практике большинству НПО </w:t>
      </w:r>
      <w:r w:rsidRPr="00E765DF">
        <w:rPr>
          <w:rFonts w:eastAsia="SimSun"/>
        </w:rPr>
        <w:t xml:space="preserve">в </w:t>
      </w:r>
      <w:r w:rsidRPr="00E765DF">
        <w:t>Боснии и Герцеговине, как правило, удается заручиться той или иной поддержкой международных организаций на этапе создания или на ранних этапах их функцион</w:t>
      </w:r>
      <w:r w:rsidRPr="00E765DF">
        <w:t>и</w:t>
      </w:r>
      <w:r w:rsidRPr="00E765DF">
        <w:t>рования; но вскоре, именно тогда, когда начинается процесс их становления в обществе в качестве успе</w:t>
      </w:r>
      <w:r w:rsidRPr="00E765DF">
        <w:t>ш</w:t>
      </w:r>
      <w:r w:rsidRPr="00E765DF">
        <w:t>ных неправительственных организаций, они остаются без поддержки. В таких условиях большинство из них сохраняются лишь на бумаге, поскольку без д</w:t>
      </w:r>
      <w:r w:rsidRPr="00E765DF">
        <w:t>о</w:t>
      </w:r>
      <w:r w:rsidRPr="00E765DF">
        <w:t>норской поддержки они фактически прекращают существование, будучи не в состоянии продолжить свою деятельность и сохранить способность против</w:t>
      </w:r>
      <w:r w:rsidRPr="00E765DF">
        <w:t>о</w:t>
      </w:r>
      <w:r w:rsidRPr="00E765DF">
        <w:t>стоять различным видам давления, которое на них оказывается.</w:t>
      </w:r>
    </w:p>
    <w:p w:rsidR="009237D9" w:rsidRPr="00E765DF" w:rsidRDefault="009237D9" w:rsidP="001A6AB2">
      <w:pPr>
        <w:pStyle w:val="SingleTxtGR"/>
      </w:pPr>
      <w:r w:rsidRPr="00E765DF">
        <w:t>309.</w:t>
      </w:r>
      <w:r w:rsidRPr="00E765DF">
        <w:tab/>
        <w:t xml:space="preserve">Так что, касаясь неправительственного сектора, следует отметить, что в целом </w:t>
      </w:r>
      <w:r w:rsidRPr="00E765DF">
        <w:rPr>
          <w:rFonts w:eastAsia="SimSun"/>
        </w:rPr>
        <w:t xml:space="preserve">в </w:t>
      </w:r>
      <w:r w:rsidRPr="00E765DF">
        <w:t>Боснии и Герцеговине все еще отсутствует развитая внутренняя сеть организаций и не сформирована благоприятная социальная среда.</w:t>
      </w:r>
    </w:p>
    <w:p w:rsidR="009237D9" w:rsidRPr="00E765DF" w:rsidRDefault="009237D9" w:rsidP="001A6AB2">
      <w:pPr>
        <w:pStyle w:val="H1GR"/>
      </w:pPr>
      <w:r w:rsidRPr="00E765DF">
        <w:tab/>
      </w:r>
      <w:r w:rsidRPr="00E765DF">
        <w:tab/>
        <w:t>Ответы на рекомендации, содержащиеся в пункте 16 заключительных замечаний К</w:t>
      </w:r>
      <w:r w:rsidRPr="00E765DF">
        <w:t>о</w:t>
      </w:r>
      <w:r w:rsidRPr="00E765DF">
        <w:t>митета</w:t>
      </w:r>
    </w:p>
    <w:p w:rsidR="009237D9" w:rsidRPr="001A6AB2" w:rsidRDefault="009237D9" w:rsidP="001A6AB2">
      <w:pPr>
        <w:pStyle w:val="SingleTxtGR"/>
        <w:ind w:left="1701"/>
        <w:rPr>
          <w:i/>
        </w:rPr>
      </w:pPr>
      <w:r w:rsidRPr="001A6AB2">
        <w:rPr>
          <w:i/>
        </w:rPr>
        <w:t>Комитет побуждает государство-участник рассмотреть вопрос о в</w:t>
      </w:r>
      <w:r w:rsidRPr="001A6AB2">
        <w:rPr>
          <w:i/>
        </w:rPr>
        <w:t>ы</w:t>
      </w:r>
      <w:r w:rsidRPr="001A6AB2">
        <w:rPr>
          <w:i/>
        </w:rPr>
        <w:t>ступл</w:t>
      </w:r>
      <w:r w:rsidRPr="001A6AB2">
        <w:rPr>
          <w:i/>
        </w:rPr>
        <w:t>е</w:t>
      </w:r>
      <w:r w:rsidRPr="001A6AB2">
        <w:rPr>
          <w:i/>
        </w:rPr>
        <w:t>нии с предусмотренным в статье 14 Конвенции факультативным заявлением относ</w:t>
      </w:r>
      <w:r w:rsidRPr="001A6AB2">
        <w:rPr>
          <w:i/>
        </w:rPr>
        <w:t>и</w:t>
      </w:r>
      <w:r w:rsidRPr="001A6AB2">
        <w:rPr>
          <w:i/>
        </w:rPr>
        <w:t>тельно признания компетенции Комитета принимать и рассматривать индив</w:t>
      </w:r>
      <w:r w:rsidRPr="001A6AB2">
        <w:rPr>
          <w:i/>
        </w:rPr>
        <w:t>и</w:t>
      </w:r>
      <w:r w:rsidRPr="001A6AB2">
        <w:rPr>
          <w:i/>
        </w:rPr>
        <w:t>дуальные жалобы.</w:t>
      </w:r>
    </w:p>
    <w:p w:rsidR="009237D9" w:rsidRPr="00E765DF" w:rsidRDefault="009237D9" w:rsidP="001A6AB2">
      <w:pPr>
        <w:pStyle w:val="SingleTxtGR"/>
      </w:pPr>
      <w:r w:rsidRPr="00E765DF">
        <w:t>310.</w:t>
      </w:r>
      <w:r w:rsidRPr="00E765DF">
        <w:tab/>
        <w:t>Как было отмечено выше, Босния и Герцеговина представляет собой с</w:t>
      </w:r>
      <w:r w:rsidRPr="00E765DF">
        <w:t>о</w:t>
      </w:r>
      <w:r w:rsidRPr="00E765DF">
        <w:t>ставное государство, включающее в свой состав два образования и один округ; при заключении международных соглашений она обязана следовать порядку, который требует проводить на этапе подписания, ратификации, внесения или снятия оговорок и выступления с односторонними заявлениями о присоедин</w:t>
      </w:r>
      <w:r w:rsidRPr="00E765DF">
        <w:t>е</w:t>
      </w:r>
      <w:r w:rsidRPr="00E765DF">
        <w:t>нии или одобрении консультации с компетентными органами государственного управления Боснии и Герцеговины всех уровней по вопросу об осуществимости и целесообразности тех или иных вышеизложенных меропри</w:t>
      </w:r>
      <w:r w:rsidRPr="00E765DF">
        <w:t>я</w:t>
      </w:r>
      <w:r w:rsidRPr="00E765DF">
        <w:t>тий.</w:t>
      </w:r>
    </w:p>
    <w:p w:rsidR="009237D9" w:rsidRPr="00E765DF" w:rsidRDefault="009237D9" w:rsidP="001A6AB2">
      <w:pPr>
        <w:pStyle w:val="SingleTxtGR"/>
      </w:pPr>
      <w:r w:rsidRPr="00E765DF">
        <w:t>311.</w:t>
      </w:r>
      <w:r w:rsidRPr="00E765DF">
        <w:tab/>
        <w:t>Учитывая, что одна из рекомендаций Комитета Организации Объедине</w:t>
      </w:r>
      <w:r w:rsidRPr="00E765DF">
        <w:t>н</w:t>
      </w:r>
      <w:r w:rsidRPr="00E765DF">
        <w:t>ных Наций по ликвидации расовой дискриминации касается признания комп</w:t>
      </w:r>
      <w:r w:rsidRPr="00E765DF">
        <w:t>е</w:t>
      </w:r>
      <w:r w:rsidRPr="00E765DF">
        <w:t>тенции Комитета рассматривать индивидуаль</w:t>
      </w:r>
      <w:r w:rsidR="00D45F45">
        <w:t>ные жалобы на дискриминацию, т.</w:t>
      </w:r>
      <w:r w:rsidRPr="00E765DF">
        <w:t>е. выступления с (факультативным) заявлением, предусмотренным в ст</w:t>
      </w:r>
      <w:r w:rsidRPr="00E765DF">
        <w:t>а</w:t>
      </w:r>
      <w:r w:rsidRPr="00E765DF">
        <w:t>тье 14 Конвенции, мы отмечаем, что она была принята во внимание и что ответ на эту рекомендацию (по завершении вышеупомянутых консультаций) будет включен в качестве неотъемлемой части в девятый</w:t>
      </w:r>
      <w:r w:rsidRPr="00E765DF">
        <w:sym w:font="Symbol" w:char="F02D"/>
      </w:r>
      <w:r w:rsidRPr="00E765DF">
        <w:t>десятый периодический доклад, к</w:t>
      </w:r>
      <w:r w:rsidRPr="00E765DF">
        <w:t>о</w:t>
      </w:r>
      <w:r w:rsidRPr="00E765DF">
        <w:t>торый будет подготовлен Министерством по правам человека и по делам б</w:t>
      </w:r>
      <w:r w:rsidRPr="00E765DF">
        <w:t>е</w:t>
      </w:r>
      <w:r w:rsidRPr="00E765DF">
        <w:t>женцев (координирующий орган) и рабочей группой представителей государс</w:t>
      </w:r>
      <w:r w:rsidRPr="00E765DF">
        <w:t>т</w:t>
      </w:r>
      <w:r w:rsidRPr="00E765DF">
        <w:t>венных орг</w:t>
      </w:r>
      <w:r w:rsidRPr="00E765DF">
        <w:t>а</w:t>
      </w:r>
      <w:r w:rsidRPr="00E765DF">
        <w:t>нов управления Боснии и Герцеговины всех уровней при активном участии НПО (включая объединения национальных меньшинств) либо в сл</w:t>
      </w:r>
      <w:r w:rsidRPr="00E765DF">
        <w:t>е</w:t>
      </w:r>
      <w:r w:rsidRPr="00E765DF">
        <w:t>дующий "дополнительный" доклад.</w:t>
      </w:r>
    </w:p>
    <w:p w:rsidR="009237D9" w:rsidRPr="00E765DF" w:rsidRDefault="009237D9" w:rsidP="001A6AB2">
      <w:pPr>
        <w:pStyle w:val="H1GR"/>
      </w:pPr>
      <w:r w:rsidRPr="00E765DF">
        <w:tab/>
      </w:r>
      <w:r w:rsidRPr="00E765DF">
        <w:tab/>
        <w:t>Ответы на рекомендации, содержащиеся в пункте 17 заключительных замечаний К</w:t>
      </w:r>
      <w:r w:rsidRPr="00E765DF">
        <w:t>о</w:t>
      </w:r>
      <w:r w:rsidRPr="00E765DF">
        <w:t>митета</w:t>
      </w:r>
    </w:p>
    <w:p w:rsidR="009237D9" w:rsidRPr="001A6AB2" w:rsidRDefault="009237D9" w:rsidP="001A6AB2">
      <w:pPr>
        <w:pStyle w:val="SingleTxtGR"/>
        <w:ind w:left="1701"/>
        <w:rPr>
          <w:i/>
        </w:rPr>
      </w:pPr>
      <w:r w:rsidRPr="001A6AB2">
        <w:rPr>
          <w:i/>
        </w:rPr>
        <w:t>Комитет рекомендует государству-участнику ратифицировать попра</w:t>
      </w:r>
      <w:r w:rsidRPr="001A6AB2">
        <w:rPr>
          <w:i/>
        </w:rPr>
        <w:t>в</w:t>
      </w:r>
      <w:r w:rsidRPr="001A6AB2">
        <w:rPr>
          <w:i/>
        </w:rPr>
        <w:t>ки к пункту 6 статьи 8 Конвенции, принятые 15 января 1992 года на ч</w:t>
      </w:r>
      <w:r w:rsidRPr="001A6AB2">
        <w:rPr>
          <w:i/>
        </w:rPr>
        <w:t>е</w:t>
      </w:r>
      <w:r w:rsidRPr="001A6AB2">
        <w:rPr>
          <w:i/>
        </w:rPr>
        <w:t>тырнадцатом совещании государств – участников Конвенции и утве</w:t>
      </w:r>
      <w:r w:rsidRPr="001A6AB2">
        <w:rPr>
          <w:i/>
        </w:rPr>
        <w:t>р</w:t>
      </w:r>
      <w:r w:rsidRPr="001A6AB2">
        <w:rPr>
          <w:i/>
        </w:rPr>
        <w:t>жденные Генеральной Ассамблеей в ее резолюции 47/111 от 16 декабря 1992 года. Комитет ссылается на резолюции 61/148 и 63/243 Генерал</w:t>
      </w:r>
      <w:r w:rsidRPr="001A6AB2">
        <w:rPr>
          <w:i/>
        </w:rPr>
        <w:t>ь</w:t>
      </w:r>
      <w:r w:rsidRPr="001A6AB2">
        <w:rPr>
          <w:i/>
        </w:rPr>
        <w:t>ной Ассамблеи, в которых она настоятел</w:t>
      </w:r>
      <w:r w:rsidRPr="001A6AB2">
        <w:rPr>
          <w:i/>
        </w:rPr>
        <w:t>ь</w:t>
      </w:r>
      <w:r w:rsidRPr="001A6AB2">
        <w:rPr>
          <w:i/>
        </w:rPr>
        <w:t>но призвала государства-участники ускорить свои внутренние процедуры ратификации поправки и уведомить об этом Генерального Секр</w:t>
      </w:r>
      <w:r w:rsidRPr="001A6AB2">
        <w:rPr>
          <w:i/>
        </w:rPr>
        <w:t>е</w:t>
      </w:r>
      <w:r w:rsidRPr="001A6AB2">
        <w:rPr>
          <w:i/>
        </w:rPr>
        <w:t>таря.</w:t>
      </w:r>
    </w:p>
    <w:p w:rsidR="009237D9" w:rsidRPr="00E765DF" w:rsidRDefault="009237D9" w:rsidP="001A6AB2">
      <w:pPr>
        <w:pStyle w:val="SingleTxtGR"/>
      </w:pPr>
      <w:r w:rsidRPr="00E765DF">
        <w:t>312.</w:t>
      </w:r>
      <w:r w:rsidRPr="00E765DF">
        <w:tab/>
        <w:t>Широко известно, что при назначении членов Европейской комиссии по борьбе против расизма и нетерпимости (18 человек) их отбор производится из списка кандидатов, известных своими нравственными качествами, професси</w:t>
      </w:r>
      <w:r w:rsidRPr="00E765DF">
        <w:t>о</w:t>
      </w:r>
      <w:r w:rsidRPr="00E765DF">
        <w:t>нализмом и беспристрастностью, которые выдвигаются государствами на срок в четыре года. Расходы, понесенные членами Комитета, возлагаются на гос</w:t>
      </w:r>
      <w:r w:rsidRPr="00E765DF">
        <w:t>у</w:t>
      </w:r>
      <w:r w:rsidRPr="00E765DF">
        <w:t>дарство-участник, к</w:t>
      </w:r>
      <w:r w:rsidRPr="00E765DF">
        <w:t>о</w:t>
      </w:r>
      <w:r w:rsidRPr="00E765DF">
        <w:t>торым каждый из них был выдвинут.</w:t>
      </w:r>
    </w:p>
    <w:p w:rsidR="009237D9" w:rsidRPr="00E765DF" w:rsidRDefault="009237D9" w:rsidP="001A6AB2">
      <w:pPr>
        <w:pStyle w:val="SingleTxtGR"/>
      </w:pPr>
      <w:r w:rsidRPr="00E765DF">
        <w:t>313.</w:t>
      </w:r>
      <w:r w:rsidRPr="00E765DF">
        <w:tab/>
        <w:t>БиГ еще не завершила процедуру подбора своих представителей в состав договорных органов Организации Объединенных Наций и Совета Европы по правам человека (включая Комитет по ликвидации расовой дискриминации). Прилагаются активные усилия к завершению процедуры составления списка экспертов от БиГ, что облегчит участие страны в работе этих комитетов и ус</w:t>
      </w:r>
      <w:r w:rsidRPr="00E765DF">
        <w:t>и</w:t>
      </w:r>
      <w:r w:rsidRPr="00E765DF">
        <w:t>лия по приведению национального законодательства в соответствие с междун</w:t>
      </w:r>
      <w:r w:rsidRPr="00E765DF">
        <w:t>а</w:t>
      </w:r>
      <w:r w:rsidRPr="00E765DF">
        <w:t>родными соглашениями, позволит повысить осв</w:t>
      </w:r>
      <w:r w:rsidRPr="00E765DF">
        <w:t>е</w:t>
      </w:r>
      <w:r w:rsidRPr="00E765DF">
        <w:t>домленность об их важности и внесет вклад в строительство демократического общества.</w:t>
      </w:r>
    </w:p>
    <w:p w:rsidR="009237D9" w:rsidRPr="00E765DF" w:rsidRDefault="009237D9" w:rsidP="001A6AB2">
      <w:pPr>
        <w:pStyle w:val="H1GR"/>
      </w:pPr>
      <w:r w:rsidRPr="00E765DF">
        <w:tab/>
      </w:r>
      <w:r w:rsidRPr="00E765DF">
        <w:tab/>
        <w:t>Ответы на рекомендации, содержащиеся в пункте 18 заключительных замечаний К</w:t>
      </w:r>
      <w:r w:rsidRPr="00E765DF">
        <w:t>о</w:t>
      </w:r>
      <w:r w:rsidRPr="00E765DF">
        <w:t>митета</w:t>
      </w:r>
    </w:p>
    <w:p w:rsidR="009237D9" w:rsidRPr="001A6AB2" w:rsidRDefault="009237D9" w:rsidP="001A6AB2">
      <w:pPr>
        <w:pStyle w:val="SingleTxtGR"/>
        <w:ind w:left="1701"/>
        <w:rPr>
          <w:i/>
        </w:rPr>
      </w:pPr>
      <w:r w:rsidRPr="001A6AB2">
        <w:rPr>
          <w:i/>
        </w:rPr>
        <w:t>Комитет рекомендует государству-участнику сделать свои доклады б</w:t>
      </w:r>
      <w:r w:rsidRPr="001A6AB2">
        <w:rPr>
          <w:i/>
        </w:rPr>
        <w:t>о</w:t>
      </w:r>
      <w:r w:rsidRPr="001A6AB2">
        <w:rPr>
          <w:i/>
        </w:rPr>
        <w:t>лее доступными для общественности с момента их представления и в аналогичном порядке обнародовать замечания Комитета по этим до</w:t>
      </w:r>
      <w:r w:rsidRPr="001A6AB2">
        <w:rPr>
          <w:i/>
        </w:rPr>
        <w:t>к</w:t>
      </w:r>
      <w:r w:rsidRPr="001A6AB2">
        <w:rPr>
          <w:i/>
        </w:rPr>
        <w:t>ладам на официальных, а при необходимости и других широко использу</w:t>
      </w:r>
      <w:r w:rsidRPr="001A6AB2">
        <w:rPr>
          <w:i/>
        </w:rPr>
        <w:t>е</w:t>
      </w:r>
      <w:r w:rsidRPr="001A6AB2">
        <w:rPr>
          <w:i/>
        </w:rPr>
        <w:t>мых языках.</w:t>
      </w:r>
    </w:p>
    <w:p w:rsidR="009237D9" w:rsidRPr="00E765DF" w:rsidRDefault="009237D9" w:rsidP="001A6AB2">
      <w:pPr>
        <w:pStyle w:val="SingleTxtGR"/>
      </w:pPr>
      <w:r w:rsidRPr="00E765DF">
        <w:t>314.</w:t>
      </w:r>
      <w:r w:rsidRPr="00E765DF">
        <w:tab/>
        <w:t>Государствами </w:t>
      </w:r>
      <w:r w:rsidRPr="00E765DF">
        <w:sym w:font="Symbol" w:char="002D"/>
      </w:r>
      <w:r w:rsidRPr="00E765DF">
        <w:t xml:space="preserve"> членами Организации Объединенных Наций, Совета Е</w:t>
      </w:r>
      <w:r w:rsidRPr="00E765DF">
        <w:t>в</w:t>
      </w:r>
      <w:r w:rsidRPr="00E765DF">
        <w:t>ропы и других междун</w:t>
      </w:r>
      <w:r w:rsidRPr="00E765DF">
        <w:t>а</w:t>
      </w:r>
      <w:r w:rsidRPr="00E765DF">
        <w:t>родных организаций и учреждений, в число которых входит и БиГ, ведется повседневная работа над подготовкой докладов по дог</w:t>
      </w:r>
      <w:r w:rsidRPr="00E765DF">
        <w:t>о</w:t>
      </w:r>
      <w:r w:rsidRPr="00E765DF">
        <w:t>ворам. Все государства-члены, подписавшие и ратифицировавшие тот или иной правовой документ, обязаны регулярно представлять доклады соответству</w:t>
      </w:r>
      <w:r w:rsidRPr="00E765DF">
        <w:t>ю</w:t>
      </w:r>
      <w:r w:rsidRPr="00E765DF">
        <w:t>щим комитетам и другим рабочим органам о положении дел, в том числе с пр</w:t>
      </w:r>
      <w:r w:rsidRPr="00E765DF">
        <w:t>а</w:t>
      </w:r>
      <w:r w:rsidRPr="00E765DF">
        <w:t>вами человека, в тех или иных областях. При этом Организация Объединенных Наций, ее комитеты и европейские органы в своей практике исходят из того, что процедура представления докладов призвана, в частности, помочь прав</w:t>
      </w:r>
      <w:r w:rsidRPr="00E765DF">
        <w:t>и</w:t>
      </w:r>
      <w:r w:rsidRPr="00E765DF">
        <w:t>тельствам продвигаться по пути уважения прав человека, а не только обеспеч</w:t>
      </w:r>
      <w:r w:rsidRPr="00E765DF">
        <w:t>и</w:t>
      </w:r>
      <w:r w:rsidRPr="00E765DF">
        <w:t>вать контроль за их работой. Соответственно, БиГ, будучи членом договорных органов по правам человека, воспринимает представление докладов не как тр</w:t>
      </w:r>
      <w:r w:rsidRPr="00E765DF">
        <w:t>е</w:t>
      </w:r>
      <w:r w:rsidRPr="00E765DF">
        <w:t>бование, противоречащее ее воле, а как процедуру, в основе которой лежит та посылка, что каждое государство является фактическим и потенциальным н</w:t>
      </w:r>
      <w:r w:rsidRPr="00E765DF">
        <w:t>а</w:t>
      </w:r>
      <w:r w:rsidRPr="00E765DF">
        <w:t>рушителем прав человека.</w:t>
      </w:r>
    </w:p>
    <w:p w:rsidR="009237D9" w:rsidRPr="00E765DF" w:rsidRDefault="009237D9" w:rsidP="001A6AB2">
      <w:pPr>
        <w:pStyle w:val="SingleTxtGR"/>
      </w:pPr>
      <w:r w:rsidRPr="00E765DF">
        <w:t>315.</w:t>
      </w:r>
      <w:r w:rsidRPr="00E765DF">
        <w:tab/>
        <w:t>Чего можно добиться представление</w:t>
      </w:r>
      <w:r w:rsidR="00D45F45">
        <w:t>м докладов? Вне всяких сомнений</w:t>
      </w:r>
      <w:r w:rsidRPr="00E765DF">
        <w:t> – подтверждения твердого намерения страны уважать права человека своих гр</w:t>
      </w:r>
      <w:r w:rsidRPr="00E765DF">
        <w:t>а</w:t>
      </w:r>
      <w:r w:rsidRPr="00E765DF">
        <w:t>ждан и принимать для этого необходимые меры. Систематическое представл</w:t>
      </w:r>
      <w:r w:rsidRPr="00E765DF">
        <w:t>е</w:t>
      </w:r>
      <w:r w:rsidRPr="00E765DF">
        <w:t>ние докладов по конкретным вопросам служит инструментом, позволяющим соответствующим комитетам составить более четкое представление о пробл</w:t>
      </w:r>
      <w:r w:rsidRPr="00E765DF">
        <w:t>е</w:t>
      </w:r>
      <w:r w:rsidRPr="00E765DF">
        <w:t>мах, с которыми сталкивается страна, а стране – продемонстрировать полит</w:t>
      </w:r>
      <w:r w:rsidRPr="00E765DF">
        <w:t>и</w:t>
      </w:r>
      <w:r w:rsidRPr="00E765DF">
        <w:t>ческую волю к подготовке грамотного, полного доклада.</w:t>
      </w:r>
    </w:p>
    <w:p w:rsidR="009237D9" w:rsidRPr="00E765DF" w:rsidRDefault="009237D9" w:rsidP="001A6AB2">
      <w:pPr>
        <w:pStyle w:val="SingleTxtGR"/>
      </w:pPr>
      <w:r w:rsidRPr="00E765DF">
        <w:t>316.</w:t>
      </w:r>
      <w:r w:rsidRPr="00E765DF">
        <w:tab/>
        <w:t>Исходя из этого, Министерство по правам человека и по делам беженцев оказывает всемерную техническую, организационную и финансовую поддер</w:t>
      </w:r>
      <w:r w:rsidRPr="00E765DF">
        <w:t>ж</w:t>
      </w:r>
      <w:r w:rsidRPr="00E765DF">
        <w:t>ку в составлении достоверных всесторонних докладов, поскольку серьезная р</w:t>
      </w:r>
      <w:r w:rsidRPr="00E765DF">
        <w:t>а</w:t>
      </w:r>
      <w:r w:rsidRPr="00E765DF">
        <w:t>бота над докладами требует немалой тщательности и внимания к дет</w:t>
      </w:r>
      <w:r w:rsidRPr="00E765DF">
        <w:t>а</w:t>
      </w:r>
      <w:r w:rsidRPr="00E765DF">
        <w:t>лям. Ключом к любому грамотному докладу является достоверная информация. П</w:t>
      </w:r>
      <w:r w:rsidRPr="00E765DF">
        <w:t>о</w:t>
      </w:r>
      <w:r w:rsidRPr="00E765DF">
        <w:t>этому профессиональные команды представляют множество материалов, п</w:t>
      </w:r>
      <w:r w:rsidRPr="00E765DF">
        <w:t>о</w:t>
      </w:r>
      <w:r w:rsidRPr="00E765DF">
        <w:t>ступающих из различных источников, включая общегосударственные и мес</w:t>
      </w:r>
      <w:r w:rsidRPr="00E765DF">
        <w:t>т</w:t>
      </w:r>
      <w:r w:rsidRPr="00E765DF">
        <w:t>ные органы, ведомства, неправительственные организации и другие источники.</w:t>
      </w:r>
    </w:p>
    <w:p w:rsidR="009237D9" w:rsidRPr="00E765DF" w:rsidRDefault="009237D9" w:rsidP="001A6AB2">
      <w:pPr>
        <w:pStyle w:val="SingleTxtGR"/>
      </w:pPr>
      <w:r w:rsidRPr="00E765DF">
        <w:t>317.</w:t>
      </w:r>
      <w:r w:rsidRPr="00E765DF">
        <w:tab/>
        <w:t>Утвердилась практика подключения к подготовке и составлению докл</w:t>
      </w:r>
      <w:r w:rsidRPr="00E765DF">
        <w:t>а</w:t>
      </w:r>
      <w:r w:rsidRPr="00E765DF">
        <w:t>дов ряда экспертов и сп</w:t>
      </w:r>
      <w:r w:rsidRPr="00E765DF">
        <w:t>е</w:t>
      </w:r>
      <w:r w:rsidRPr="00E765DF">
        <w:t>циалистов в соответствующих областях из разных уголков страны. Лица, участвующие в подготовке докладов, обязаны следовать руководящим принципам и рекомендациям, принятым соответствующим ком</w:t>
      </w:r>
      <w:r w:rsidRPr="00E765DF">
        <w:t>и</w:t>
      </w:r>
      <w:r w:rsidRPr="00E765DF">
        <w:t>тетом и доведенным до сведения государства-участника.</w:t>
      </w:r>
    </w:p>
    <w:p w:rsidR="009237D9" w:rsidRPr="00E765DF" w:rsidRDefault="009237D9" w:rsidP="001A6AB2">
      <w:pPr>
        <w:pStyle w:val="SingleTxtGR"/>
      </w:pPr>
      <w:r w:rsidRPr="00E765DF">
        <w:t>318.</w:t>
      </w:r>
      <w:r w:rsidRPr="00E765DF">
        <w:tab/>
        <w:t>Особое внимание уделяется сотрудничеству с международными и мес</w:t>
      </w:r>
      <w:r w:rsidRPr="00E765DF">
        <w:t>т</w:t>
      </w:r>
      <w:r w:rsidRPr="00E765DF">
        <w:t>ными неправительстве</w:t>
      </w:r>
      <w:r w:rsidRPr="00E765DF">
        <w:t>н</w:t>
      </w:r>
      <w:r w:rsidRPr="00E765DF">
        <w:t xml:space="preserve">ными организациями, которые стали ключевой силой в деле защиты и поощрения прав человека </w:t>
      </w:r>
      <w:r w:rsidRPr="00E765DF">
        <w:rPr>
          <w:rFonts w:eastAsia="SimSun"/>
        </w:rPr>
        <w:t xml:space="preserve">в </w:t>
      </w:r>
      <w:r w:rsidRPr="00E765DF">
        <w:t>Бо</w:t>
      </w:r>
      <w:r w:rsidRPr="00E765DF">
        <w:t>с</w:t>
      </w:r>
      <w:r w:rsidRPr="00E765DF">
        <w:t>нии и Герцеговине.</w:t>
      </w:r>
    </w:p>
    <w:p w:rsidR="009237D9" w:rsidRPr="00E765DF" w:rsidRDefault="009237D9" w:rsidP="001A6AB2">
      <w:pPr>
        <w:pStyle w:val="SingleTxtGR"/>
      </w:pPr>
      <w:r w:rsidRPr="00E765DF">
        <w:t>319.</w:t>
      </w:r>
      <w:r w:rsidRPr="00E765DF">
        <w:tab/>
        <w:t>В самое последнее время БиГ неизменно выполняет свои обязательства по представлению докладов по договорам о правах человека. Ею были пре</w:t>
      </w:r>
      <w:r w:rsidRPr="00E765DF">
        <w:t>д</w:t>
      </w:r>
      <w:r w:rsidRPr="00E765DF">
        <w:t>ставлены все первоначальные и периодические до</w:t>
      </w:r>
      <w:r w:rsidRPr="00E765DF">
        <w:t>к</w:t>
      </w:r>
      <w:r w:rsidRPr="00E765DF">
        <w:t>лады по ратифицированным правовым документам. В настоящее время ведется работа по выполнению з</w:t>
      </w:r>
      <w:r w:rsidRPr="00E765DF">
        <w:t>а</w:t>
      </w:r>
      <w:r w:rsidRPr="00E765DF">
        <w:t>ключительных замечаний и рекомендаций международных комитетов, что явл</w:t>
      </w:r>
      <w:r w:rsidRPr="00E765DF">
        <w:t>я</w:t>
      </w:r>
      <w:r w:rsidRPr="00E765DF">
        <w:t>ется для каждого государства-участника непреходящим обязательством перед международными организациями и учрежд</w:t>
      </w:r>
      <w:r w:rsidRPr="00E765DF">
        <w:t>е</w:t>
      </w:r>
      <w:r w:rsidRPr="00E765DF">
        <w:t>ниями.</w:t>
      </w:r>
    </w:p>
    <w:p w:rsidR="009237D9" w:rsidRPr="00E765DF" w:rsidRDefault="009237D9" w:rsidP="001A6AB2">
      <w:pPr>
        <w:pStyle w:val="SingleTxtGR"/>
      </w:pPr>
      <w:r w:rsidRPr="00E765DF">
        <w:t>320.</w:t>
      </w:r>
      <w:r w:rsidRPr="00E765DF">
        <w:tab/>
        <w:t>Доклады БиГ (как первоначальные, так и периодические) доступны для ознакомления общественности с момента их представления: они размещаются на веб-сайте Министерства по правам человека и по делам беженцев. Доклады составляются на трех официальных языках БиГ – боснийском, сербском и хо</w:t>
      </w:r>
      <w:r w:rsidRPr="00E765DF">
        <w:t>р</w:t>
      </w:r>
      <w:r w:rsidRPr="00E765DF">
        <w:t>ватском – и в двух официальных написани</w:t>
      </w:r>
      <w:r w:rsidR="0000373B">
        <w:t>ях – латинском и кириллическом,</w:t>
      </w:r>
      <w:r w:rsidR="0000373B">
        <w:br/>
      </w:r>
      <w:r w:rsidRPr="00E765DF">
        <w:t>а также на английском языке, который является одним из рабочих языков Орг</w:t>
      </w:r>
      <w:r w:rsidRPr="00E765DF">
        <w:t>а</w:t>
      </w:r>
      <w:r w:rsidRPr="00E765DF">
        <w:t>низации Объединенных Наций.</w:t>
      </w:r>
    </w:p>
    <w:p w:rsidR="009237D9" w:rsidRPr="00E765DF" w:rsidRDefault="009237D9" w:rsidP="001A6AB2">
      <w:pPr>
        <w:pStyle w:val="SingleTxtGR"/>
      </w:pPr>
      <w:r w:rsidRPr="00E765DF">
        <w:t>321.</w:t>
      </w:r>
      <w:r w:rsidRPr="00E765DF">
        <w:tab/>
        <w:t xml:space="preserve">В связи с подготовкой того или иного доклада </w:t>
      </w:r>
      <w:r w:rsidRPr="00E765DF">
        <w:rPr>
          <w:rFonts w:eastAsia="SimSun"/>
        </w:rPr>
        <w:t xml:space="preserve">в </w:t>
      </w:r>
      <w:r w:rsidRPr="00E765DF">
        <w:t>Боснии и Герцеговине формируется межведомственная рабочая группа в составе представителей ко</w:t>
      </w:r>
      <w:r w:rsidRPr="00E765DF">
        <w:t>м</w:t>
      </w:r>
      <w:r w:rsidRPr="00E765DF">
        <w:t>петентных органов, которые определяются в зависимости от рекомендаций, в</w:t>
      </w:r>
      <w:r w:rsidRPr="00E765DF">
        <w:t>ы</w:t>
      </w:r>
      <w:r w:rsidRPr="00E765DF">
        <w:t>несенных комитетом Организации Объединенных Наций, а представляющие меньшинства неправительственные организации получают представленный доклад с заключительными замечаниями и рекомендациями комитета Орган</w:t>
      </w:r>
      <w:r w:rsidRPr="00E765DF">
        <w:t>и</w:t>
      </w:r>
      <w:r w:rsidRPr="00E765DF">
        <w:t>зации Объединенных Наций (в переводе на официальные языки БиГ) на пре</w:t>
      </w:r>
      <w:r w:rsidRPr="00E765DF">
        <w:t>д</w:t>
      </w:r>
      <w:r w:rsidRPr="00E765DF">
        <w:t>мет их своевременного выполнения на всех уровнях общества с целью прив</w:t>
      </w:r>
      <w:r w:rsidRPr="00E765DF">
        <w:t>е</w:t>
      </w:r>
      <w:r w:rsidRPr="00E765DF">
        <w:t>дения законодательства, политических установок и практики в соответствие с требованиями дог</w:t>
      </w:r>
      <w:r w:rsidRPr="00E765DF">
        <w:t>о</w:t>
      </w:r>
      <w:r w:rsidRPr="00E765DF">
        <w:t>воров.</w:t>
      </w:r>
    </w:p>
    <w:p w:rsidR="009237D9" w:rsidRPr="00E765DF" w:rsidRDefault="009237D9" w:rsidP="00842577">
      <w:pPr>
        <w:pStyle w:val="SingleTxtGR"/>
        <w:keepNext/>
        <w:keepLines/>
      </w:pPr>
      <w:r w:rsidRPr="00E765DF">
        <w:t>322.</w:t>
      </w:r>
      <w:r w:rsidRPr="00E765DF">
        <w:tab/>
        <w:t>В ходе подготовки и после завершения работы над докладом по любому договору в Боснии и Герцеговине проводятся консультации с рядом неправ</w:t>
      </w:r>
      <w:r w:rsidRPr="00E765DF">
        <w:t>и</w:t>
      </w:r>
      <w:r w:rsidRPr="00E765DF">
        <w:t>тельственных организаций, международными экспертами и видными предст</w:t>
      </w:r>
      <w:r w:rsidRPr="00E765DF">
        <w:t>а</w:t>
      </w:r>
      <w:r w:rsidRPr="00E765DF">
        <w:t>вителями научных кругов.</w:t>
      </w:r>
    </w:p>
    <w:p w:rsidR="009237D9" w:rsidRPr="00E765DF" w:rsidRDefault="009237D9" w:rsidP="00842577">
      <w:pPr>
        <w:pStyle w:val="HChGR"/>
        <w:rPr>
          <w:rFonts w:eastAsia="SimSun"/>
        </w:rPr>
      </w:pPr>
      <w:r w:rsidRPr="00E765DF">
        <w:tab/>
      </w:r>
      <w:r w:rsidRPr="00E765DF">
        <w:rPr>
          <w:rFonts w:eastAsia="SimSun"/>
        </w:rPr>
        <w:t>III.</w:t>
      </w:r>
      <w:r w:rsidRPr="00E765DF">
        <w:rPr>
          <w:rFonts w:eastAsia="SimSun"/>
        </w:rPr>
        <w:tab/>
        <w:t>Заключение</w:t>
      </w:r>
    </w:p>
    <w:p w:rsidR="009237D9" w:rsidRPr="00E765DF" w:rsidRDefault="009237D9" w:rsidP="001A6AB2">
      <w:pPr>
        <w:pStyle w:val="SingleTxtGR"/>
      </w:pPr>
      <w:r w:rsidRPr="00E765DF">
        <w:t>323.</w:t>
      </w:r>
      <w:r w:rsidRPr="00E765DF">
        <w:tab/>
        <w:t>БиГ в полной мере осознает важность выполнения международных ко</w:t>
      </w:r>
      <w:r w:rsidRPr="00E765DF">
        <w:t>н</w:t>
      </w:r>
      <w:r w:rsidRPr="00E765DF">
        <w:t>венций, пактов, хартий, независимо от того, является ли она стороной, подп</w:t>
      </w:r>
      <w:r w:rsidRPr="00E765DF">
        <w:t>и</w:t>
      </w:r>
      <w:r w:rsidRPr="00E765DF">
        <w:t>савшей, ратифицировавшей или присоединившейся к ним в порядке правопр</w:t>
      </w:r>
      <w:r w:rsidRPr="00E765DF">
        <w:t>е</w:t>
      </w:r>
      <w:r w:rsidRPr="00E765DF">
        <w:t>емства, с целью приведения национального законодательства в соответствие с ними и, соответственно, улучшения положения дел с защитой прав человека в интересах построения демократического общества, основанного на принципе терпимости и недискриминации.</w:t>
      </w:r>
    </w:p>
    <w:p w:rsidR="009237D9" w:rsidRPr="00E765DF" w:rsidRDefault="009237D9" w:rsidP="001A6AB2">
      <w:pPr>
        <w:pStyle w:val="SingleTxtGR"/>
      </w:pPr>
      <w:r w:rsidRPr="00E765DF">
        <w:t>324.</w:t>
      </w:r>
      <w:r w:rsidRPr="00E765DF">
        <w:tab/>
        <w:t>В свете вышеизложенного был принят закон о запрещении дискримин</w:t>
      </w:r>
      <w:r w:rsidRPr="00E765DF">
        <w:t>а</w:t>
      </w:r>
      <w:r w:rsidRPr="00E765DF">
        <w:t>ции и издано Руководство по сбору информации о случаях дискриминации в качестве подзаконного акта, который предназначен для претворения закона в жизнь, а в настоящее время ведется создание базы данных о случаях дискрим</w:t>
      </w:r>
      <w:r w:rsidRPr="00E765DF">
        <w:t>и</w:t>
      </w:r>
      <w:r w:rsidRPr="00E765DF">
        <w:t>нации. Намечено проведение учебных мероприятий на тему о важности этого закона, который нацелен на достижение фактического равноправия всех гра</w:t>
      </w:r>
      <w:r w:rsidRPr="00E765DF">
        <w:t>ж</w:t>
      </w:r>
      <w:r w:rsidRPr="00E765DF">
        <w:t>дан.</w:t>
      </w:r>
    </w:p>
    <w:p w:rsidR="009237D9" w:rsidRPr="00E765DF" w:rsidRDefault="009237D9" w:rsidP="001A6AB2">
      <w:pPr>
        <w:pStyle w:val="SingleTxtGR"/>
      </w:pPr>
      <w:r w:rsidRPr="00E765DF">
        <w:t>325.</w:t>
      </w:r>
      <w:r w:rsidRPr="00E765DF">
        <w:tab/>
        <w:t>Дискриминацию как явление трудно изжить даже в демократических о</w:t>
      </w:r>
      <w:r w:rsidRPr="00E765DF">
        <w:t>б</w:t>
      </w:r>
      <w:r w:rsidRPr="00E765DF">
        <w:t>ществах с вековыми традициями; Босния и Герцеговина, которая является мн</w:t>
      </w:r>
      <w:r w:rsidRPr="00E765DF">
        <w:t>о</w:t>
      </w:r>
      <w:r w:rsidRPr="00E765DF">
        <w:t>гонациональным, многоконфессиональным и поликультурным сообществом, прилагает и будет и впредь прилагать усилия к ликвидации дискриминации и нетерпимости во всех формах, включая проявления ксенофобии, в стремлении сохранить свои ун</w:t>
      </w:r>
      <w:r w:rsidRPr="00E765DF">
        <w:t>и</w:t>
      </w:r>
      <w:r w:rsidRPr="00E765DF">
        <w:t>кальные особенности, которые всегда ее отличали.</w:t>
      </w:r>
    </w:p>
    <w:p w:rsidR="009237D9" w:rsidRPr="001A6AB2" w:rsidRDefault="001A6AB2" w:rsidP="001A6AB2">
      <w:pPr>
        <w:spacing w:before="240"/>
        <w:jc w:val="center"/>
        <w:rPr>
          <w:u w:val="single"/>
        </w:rPr>
      </w:pPr>
      <w:r>
        <w:rPr>
          <w:u w:val="single"/>
        </w:rPr>
        <w:tab/>
      </w:r>
      <w:r>
        <w:rPr>
          <w:u w:val="single"/>
        </w:rPr>
        <w:tab/>
      </w:r>
      <w:r>
        <w:rPr>
          <w:u w:val="single"/>
        </w:rPr>
        <w:tab/>
      </w:r>
    </w:p>
    <w:sectPr w:rsidR="009237D9" w:rsidRPr="001A6AB2" w:rsidSect="007511D7">
      <w:headerReference w:type="even" r:id="rId11"/>
      <w:headerReference w:type="default" r:id="rId12"/>
      <w:footerReference w:type="even" r:id="rId13"/>
      <w:footerReference w:type="default" r:id="rId14"/>
      <w:footerReference w:type="first" r:id="rId15"/>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6C6D" w:rsidRDefault="00FF6C6D">
      <w:r>
        <w:rPr>
          <w:lang w:val="en-US"/>
        </w:rPr>
        <w:tab/>
      </w:r>
      <w:r>
        <w:separator/>
      </w:r>
    </w:p>
  </w:endnote>
  <w:endnote w:type="continuationSeparator" w:id="0">
    <w:p w:rsidR="00FF6C6D" w:rsidRDefault="00FF6C6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iandra GD">
    <w:altName w:val="Candara"/>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C6D" w:rsidRPr="009A6F4A" w:rsidRDefault="00FF6C6D">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915FE1">
      <w:rPr>
        <w:rStyle w:val="PageNumber"/>
        <w:noProof/>
      </w:rPr>
      <w:t>2</w:t>
    </w:r>
    <w:r>
      <w:rPr>
        <w:rStyle w:val="PageNumber"/>
      </w:rPr>
      <w:fldChar w:fldCharType="end"/>
    </w:r>
    <w:r>
      <w:rPr>
        <w:lang w:val="en-US"/>
      </w:rPr>
      <w:tab/>
      <w:t>GE.13-48729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C6D" w:rsidRPr="009A6F4A" w:rsidRDefault="00FF6C6D">
    <w:pPr>
      <w:pStyle w:val="Footer"/>
      <w:rPr>
        <w:lang w:val="en-US"/>
      </w:rPr>
    </w:pPr>
    <w:r>
      <w:rPr>
        <w:lang w:val="en-US"/>
      </w:rPr>
      <w:t>GE.13-48729</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bottom w:val="none" w:sz="0" w:space="0" w:color="auto"/>
      </w:tblBorders>
      <w:tblLook w:val="01E0"/>
    </w:tblPr>
    <w:tblGrid>
      <w:gridCol w:w="3979"/>
      <w:gridCol w:w="4655"/>
      <w:gridCol w:w="1221"/>
    </w:tblGrid>
    <w:tr w:rsidR="00FF6C6D" w:rsidTr="00BB2D63">
      <w:trPr>
        <w:cnfStyle w:val="100000000000"/>
        <w:trHeight w:val="438"/>
      </w:trPr>
      <w:tc>
        <w:tcPr>
          <w:tcW w:w="4068" w:type="dxa"/>
          <w:vAlign w:val="bottom"/>
        </w:tcPr>
        <w:p w:rsidR="00FF6C6D" w:rsidRPr="00D24875" w:rsidRDefault="00FF6C6D" w:rsidP="00BB2D63">
          <w:pPr>
            <w:rPr>
              <w:sz w:val="20"/>
            </w:rPr>
          </w:pPr>
          <w:r>
            <w:rPr>
              <w:sz w:val="20"/>
              <w:lang w:val="en-US"/>
            </w:rPr>
            <w:t>GE.</w:t>
          </w:r>
          <w:r w:rsidRPr="00D24875">
            <w:rPr>
              <w:sz w:val="20"/>
              <w:lang w:val="en-US"/>
            </w:rPr>
            <w:t>13-</w:t>
          </w:r>
          <w:r>
            <w:rPr>
              <w:sz w:val="20"/>
              <w:lang w:val="en-US"/>
            </w:rPr>
            <w:t xml:space="preserve">48729 </w:t>
          </w:r>
          <w:r w:rsidRPr="00D24875">
            <w:rPr>
              <w:sz w:val="20"/>
              <w:lang w:val="en-US"/>
            </w:rPr>
            <w:t xml:space="preserve"> (R)</w:t>
          </w:r>
          <w:r>
            <w:rPr>
              <w:sz w:val="20"/>
              <w:lang w:val="en-US"/>
            </w:rPr>
            <w:t xml:space="preserve">  240214  260214</w:t>
          </w:r>
        </w:p>
      </w:tc>
      <w:tc>
        <w:tcPr>
          <w:tcW w:w="4663" w:type="dxa"/>
          <w:vMerge w:val="restart"/>
          <w:vAlign w:val="bottom"/>
        </w:tcPr>
        <w:p w:rsidR="00FF6C6D" w:rsidRDefault="00FF6C6D" w:rsidP="00BB2D63">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FF6C6D" w:rsidRDefault="00FF6C6D" w:rsidP="00BB2D63">
          <w:pPr>
            <w:jc w:val="right"/>
          </w:pPr>
          <w:r>
            <w:pict>
              <v:shape id="_x0000_i1027" type="#_x0000_t75" style="width:50.25pt;height:50.25pt">
                <v:imagedata r:id="rId2" o:title="9-11&amp;Size=2&amp;Lang=R"/>
              </v:shape>
            </w:pict>
          </w:r>
        </w:p>
      </w:tc>
    </w:tr>
    <w:tr w:rsidR="00FF6C6D" w:rsidRPr="00797A78" w:rsidTr="00BB2D63">
      <w:tc>
        <w:tcPr>
          <w:tcW w:w="4068" w:type="dxa"/>
          <w:vAlign w:val="bottom"/>
        </w:tcPr>
        <w:p w:rsidR="00FF6C6D" w:rsidRPr="00E40BDD" w:rsidRDefault="00FF6C6D" w:rsidP="00BB2D63">
          <w:pPr>
            <w:rPr>
              <w:rFonts w:ascii="C39T30Lfz" w:hAnsi="C39T30Lfz"/>
              <w:spacing w:val="0"/>
              <w:w w:val="100"/>
              <w:kern w:val="0"/>
              <w:sz w:val="56"/>
              <w:szCs w:val="56"/>
              <w:lang w:val="en-US" w:eastAsia="ru-RU"/>
            </w:rPr>
          </w:pPr>
          <w:r w:rsidRPr="00E40BDD">
            <w:rPr>
              <w:rFonts w:ascii="C39T30Lfz" w:hAnsi="C39T30Lfz"/>
              <w:spacing w:val="0"/>
              <w:w w:val="100"/>
              <w:kern w:val="0"/>
              <w:sz w:val="56"/>
              <w:szCs w:val="56"/>
              <w:lang w:val="en-US" w:eastAsia="ru-RU"/>
            </w:rPr>
            <w:t></w:t>
          </w:r>
          <w:r w:rsidRPr="00E40BDD">
            <w:rPr>
              <w:rFonts w:ascii="C39T30Lfz" w:hAnsi="C39T30Lfz"/>
              <w:spacing w:val="0"/>
              <w:w w:val="100"/>
              <w:kern w:val="0"/>
              <w:sz w:val="56"/>
              <w:szCs w:val="56"/>
              <w:lang w:val="en-US" w:eastAsia="ru-RU"/>
            </w:rPr>
            <w:t></w:t>
          </w:r>
          <w:r w:rsidRPr="00E40BDD">
            <w:rPr>
              <w:rFonts w:ascii="C39T30Lfz" w:hAnsi="C39T30Lfz"/>
              <w:spacing w:val="0"/>
              <w:w w:val="100"/>
              <w:kern w:val="0"/>
              <w:sz w:val="56"/>
              <w:szCs w:val="56"/>
              <w:lang w:val="en-US" w:eastAsia="ru-RU"/>
            </w:rPr>
            <w:t></w:t>
          </w:r>
          <w:r w:rsidRPr="00E40BDD">
            <w:rPr>
              <w:rFonts w:ascii="C39T30Lfz" w:hAnsi="C39T30Lfz"/>
              <w:spacing w:val="0"/>
              <w:w w:val="100"/>
              <w:kern w:val="0"/>
              <w:sz w:val="56"/>
              <w:szCs w:val="56"/>
              <w:lang w:val="en-US" w:eastAsia="ru-RU"/>
            </w:rPr>
            <w:t></w:t>
          </w:r>
          <w:r w:rsidRPr="00E40BDD">
            <w:rPr>
              <w:rFonts w:ascii="C39T30Lfz" w:hAnsi="C39T30Lfz"/>
              <w:spacing w:val="0"/>
              <w:w w:val="100"/>
              <w:kern w:val="0"/>
              <w:sz w:val="56"/>
              <w:szCs w:val="56"/>
              <w:lang w:val="en-US" w:eastAsia="ru-RU"/>
            </w:rPr>
            <w:t></w:t>
          </w:r>
          <w:r w:rsidRPr="00E40BDD">
            <w:rPr>
              <w:rFonts w:ascii="C39T30Lfz" w:hAnsi="C39T30Lfz"/>
              <w:spacing w:val="0"/>
              <w:w w:val="100"/>
              <w:kern w:val="0"/>
              <w:sz w:val="56"/>
              <w:szCs w:val="56"/>
              <w:lang w:val="en-US" w:eastAsia="ru-RU"/>
            </w:rPr>
            <w:t></w:t>
          </w:r>
          <w:r w:rsidRPr="00E40BDD">
            <w:rPr>
              <w:rFonts w:ascii="C39T30Lfz" w:hAnsi="C39T30Lfz"/>
              <w:spacing w:val="0"/>
              <w:w w:val="100"/>
              <w:kern w:val="0"/>
              <w:sz w:val="56"/>
              <w:szCs w:val="56"/>
              <w:lang w:val="en-US" w:eastAsia="ru-RU"/>
            </w:rPr>
            <w:t></w:t>
          </w:r>
          <w:r w:rsidRPr="00E40BDD">
            <w:rPr>
              <w:rFonts w:ascii="C39T30Lfz" w:hAnsi="C39T30Lfz"/>
              <w:spacing w:val="0"/>
              <w:w w:val="100"/>
              <w:kern w:val="0"/>
              <w:sz w:val="56"/>
              <w:szCs w:val="56"/>
              <w:lang w:val="en-US" w:eastAsia="ru-RU"/>
            </w:rPr>
            <w:t></w:t>
          </w:r>
          <w:r w:rsidRPr="00E40BDD">
            <w:rPr>
              <w:rFonts w:ascii="C39T30Lfz" w:hAnsi="C39T30Lfz"/>
              <w:spacing w:val="0"/>
              <w:w w:val="100"/>
              <w:kern w:val="0"/>
              <w:sz w:val="56"/>
              <w:szCs w:val="56"/>
              <w:lang w:val="en-US" w:eastAsia="ru-RU"/>
            </w:rPr>
            <w:t></w:t>
          </w:r>
        </w:p>
      </w:tc>
      <w:tc>
        <w:tcPr>
          <w:tcW w:w="4663" w:type="dxa"/>
          <w:vMerge/>
        </w:tcPr>
        <w:p w:rsidR="00FF6C6D" w:rsidRDefault="00FF6C6D" w:rsidP="00BB2D63"/>
      </w:tc>
      <w:tc>
        <w:tcPr>
          <w:tcW w:w="1124" w:type="dxa"/>
          <w:vMerge/>
        </w:tcPr>
        <w:p w:rsidR="00FF6C6D" w:rsidRDefault="00FF6C6D" w:rsidP="00BB2D63"/>
      </w:tc>
    </w:tr>
  </w:tbl>
  <w:p w:rsidR="00FF6C6D" w:rsidRDefault="00FF6C6D" w:rsidP="00D24875">
    <w:pPr>
      <w:spacing w:line="240" w:lineRule="auto"/>
      <w:rPr>
        <w:sz w:val="2"/>
        <w:szCs w:val="2"/>
        <w:lang w:val="en-US"/>
      </w:rPr>
    </w:pPr>
  </w:p>
  <w:p w:rsidR="00FF6C6D" w:rsidRDefault="00FF6C6D" w:rsidP="00B7014E">
    <w:pPr>
      <w:pStyle w:val="Footer"/>
      <w:rPr>
        <w:sz w:val="2"/>
        <w:szCs w:val="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6C6D" w:rsidRPr="00F71F63" w:rsidRDefault="00FF6C6D"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FF6C6D" w:rsidRPr="00F71F63" w:rsidRDefault="00FF6C6D" w:rsidP="00635E86">
      <w:pPr>
        <w:tabs>
          <w:tab w:val="right" w:pos="2155"/>
        </w:tabs>
        <w:spacing w:after="80" w:line="240" w:lineRule="auto"/>
        <w:rPr>
          <w:u w:val="single"/>
          <w:lang w:val="en-US"/>
        </w:rPr>
      </w:pPr>
      <w:r w:rsidRPr="00F71F63">
        <w:rPr>
          <w:u w:val="single"/>
          <w:lang w:val="en-US"/>
        </w:rPr>
        <w:tab/>
      </w:r>
    </w:p>
    <w:p w:rsidR="00FF6C6D" w:rsidRPr="00635E86" w:rsidRDefault="00FF6C6D" w:rsidP="00635E86">
      <w:pPr>
        <w:pStyle w:val="Footer"/>
      </w:pPr>
    </w:p>
  </w:footnote>
  <w:footnote w:id="1">
    <w:p w:rsidR="00FF6C6D" w:rsidRPr="00D3516C" w:rsidRDefault="00FF6C6D" w:rsidP="009237D9">
      <w:pPr>
        <w:pStyle w:val="FootnoteText"/>
        <w:rPr>
          <w:szCs w:val="18"/>
          <w:lang w:val="ru-RU"/>
        </w:rPr>
      </w:pPr>
      <w:r w:rsidRPr="00F3288F">
        <w:rPr>
          <w:rStyle w:val="FootnoteReference"/>
          <w:lang w:val="ru-RU"/>
        </w:rPr>
        <w:tab/>
      </w:r>
      <w:r w:rsidRPr="009237D9">
        <w:rPr>
          <w:rStyle w:val="FootnoteReference"/>
          <w:sz w:val="20"/>
          <w:vertAlign w:val="baseline"/>
          <w:lang w:val="ru-RU"/>
        </w:rPr>
        <w:t>*</w:t>
      </w:r>
      <w:r w:rsidRPr="00F3288F">
        <w:rPr>
          <w:rStyle w:val="FootnoteReference"/>
          <w:sz w:val="20"/>
          <w:lang w:val="ru-RU"/>
        </w:rPr>
        <w:tab/>
      </w:r>
      <w:r w:rsidRPr="00D3516C">
        <w:rPr>
          <w:color w:val="000000"/>
          <w:lang w:val="ru-RU"/>
        </w:rPr>
        <w:t xml:space="preserve">Настоящий документ содержит </w:t>
      </w:r>
      <w:r>
        <w:rPr>
          <w:color w:val="000000"/>
          <w:lang w:val="ru-RU"/>
        </w:rPr>
        <w:t>сведенные в единый</w:t>
      </w:r>
      <w:r w:rsidRPr="00D3516C">
        <w:rPr>
          <w:color w:val="000000"/>
          <w:lang w:val="ru-RU"/>
        </w:rPr>
        <w:t xml:space="preserve"> </w:t>
      </w:r>
      <w:r>
        <w:rPr>
          <w:color w:val="000000"/>
          <w:lang w:val="ru-RU"/>
        </w:rPr>
        <w:t>документ</w:t>
      </w:r>
      <w:r w:rsidRPr="00D3516C">
        <w:rPr>
          <w:color w:val="000000"/>
          <w:lang w:val="ru-RU"/>
        </w:rPr>
        <w:t xml:space="preserve"> девятый</w:t>
      </w:r>
      <w:r w:rsidRPr="00D3516C">
        <w:rPr>
          <w:color w:val="000000"/>
          <w:lang w:val="ru-RU"/>
        </w:rPr>
        <w:sym w:font="Symbol" w:char="F02D"/>
      </w:r>
      <w:r w:rsidRPr="00D3516C">
        <w:rPr>
          <w:color w:val="000000"/>
          <w:lang w:val="ru-RU"/>
        </w:rPr>
        <w:t>одиннадцатый периодические доклады Боснии и Герцеговины, подлежащие представлению 16 июля 2014 года. Седьмой</w:t>
      </w:r>
      <w:r w:rsidRPr="00D3516C">
        <w:rPr>
          <w:color w:val="000000"/>
          <w:lang w:val="ru-RU"/>
        </w:rPr>
        <w:sym w:font="Symbol" w:char="F02D"/>
      </w:r>
      <w:r w:rsidRPr="00D3516C">
        <w:rPr>
          <w:color w:val="000000"/>
          <w:lang w:val="ru-RU"/>
        </w:rPr>
        <w:t xml:space="preserve">восьмой периодические доклады и краткие отчеты о заседаниях, на которых Комитет рассмотрел этот доклад, см. в документах </w:t>
      </w:r>
      <w:r w:rsidRPr="00D3516C">
        <w:rPr>
          <w:color w:val="000000"/>
          <w:szCs w:val="18"/>
        </w:rPr>
        <w:t>CERD</w:t>
      </w:r>
      <w:r w:rsidRPr="00D3516C">
        <w:rPr>
          <w:color w:val="000000"/>
          <w:szCs w:val="18"/>
          <w:lang w:val="ru-RU"/>
        </w:rPr>
        <w:t>/</w:t>
      </w:r>
      <w:r w:rsidRPr="00D3516C">
        <w:rPr>
          <w:color w:val="000000"/>
          <w:szCs w:val="18"/>
        </w:rPr>
        <w:t>C</w:t>
      </w:r>
      <w:r w:rsidRPr="00D3516C">
        <w:rPr>
          <w:color w:val="000000"/>
          <w:szCs w:val="18"/>
          <w:lang w:val="ru-RU"/>
        </w:rPr>
        <w:t>/</w:t>
      </w:r>
      <w:r w:rsidRPr="00D3516C">
        <w:rPr>
          <w:color w:val="000000"/>
          <w:szCs w:val="18"/>
        </w:rPr>
        <w:t>BIH</w:t>
      </w:r>
      <w:r w:rsidRPr="00D3516C">
        <w:rPr>
          <w:color w:val="000000"/>
          <w:szCs w:val="18"/>
          <w:lang w:val="ru-RU"/>
        </w:rPr>
        <w:t>/7-8</w:t>
      </w:r>
      <w:r w:rsidRPr="00DD2DA2">
        <w:rPr>
          <w:color w:val="000000"/>
          <w:szCs w:val="18"/>
          <w:lang w:val="ru-RU"/>
        </w:rPr>
        <w:t xml:space="preserve"> </w:t>
      </w:r>
      <w:r>
        <w:rPr>
          <w:color w:val="000000"/>
          <w:szCs w:val="18"/>
          <w:lang w:val="ru-RU"/>
        </w:rPr>
        <w:t>и </w:t>
      </w:r>
      <w:r w:rsidRPr="00E40BDD">
        <w:rPr>
          <w:rStyle w:val="FootnoteReference"/>
          <w:color w:val="000000"/>
          <w:szCs w:val="18"/>
          <w:vertAlign w:val="baseline"/>
        </w:rPr>
        <w:t>CERD</w:t>
      </w:r>
      <w:r w:rsidRPr="00E40BDD">
        <w:rPr>
          <w:rStyle w:val="FootnoteReference"/>
          <w:szCs w:val="18"/>
          <w:vertAlign w:val="baseline"/>
          <w:lang w:val="ru-RU"/>
        </w:rPr>
        <w:t>/</w:t>
      </w:r>
      <w:r w:rsidRPr="00E40BDD">
        <w:rPr>
          <w:rStyle w:val="FootnoteReference"/>
          <w:szCs w:val="18"/>
          <w:vertAlign w:val="baseline"/>
        </w:rPr>
        <w:t>C</w:t>
      </w:r>
      <w:r w:rsidRPr="00E40BDD">
        <w:rPr>
          <w:rStyle w:val="FootnoteReference"/>
          <w:szCs w:val="18"/>
          <w:vertAlign w:val="baseline"/>
          <w:lang w:val="ru-RU"/>
        </w:rPr>
        <w:t>/</w:t>
      </w:r>
      <w:r w:rsidRPr="00E40BDD">
        <w:rPr>
          <w:rStyle w:val="FootnoteReference"/>
          <w:szCs w:val="18"/>
          <w:vertAlign w:val="baseline"/>
        </w:rPr>
        <w:t>SR</w:t>
      </w:r>
      <w:r w:rsidRPr="00E40BDD">
        <w:rPr>
          <w:rStyle w:val="FootnoteReference"/>
          <w:szCs w:val="18"/>
          <w:vertAlign w:val="baseline"/>
          <w:lang w:val="ru-RU"/>
        </w:rPr>
        <w:t>.</w:t>
      </w:r>
      <w:r w:rsidRPr="00E40BDD">
        <w:rPr>
          <w:szCs w:val="18"/>
          <w:lang w:val="ru-RU"/>
        </w:rPr>
        <w:t>2036</w:t>
      </w:r>
      <w:r w:rsidRPr="00E40BDD">
        <w:rPr>
          <w:rStyle w:val="FootnoteReference"/>
          <w:szCs w:val="18"/>
          <w:vertAlign w:val="baseline"/>
          <w:lang w:val="ru-RU"/>
        </w:rPr>
        <w:t xml:space="preserve"> и 2037</w:t>
      </w:r>
      <w:r w:rsidRPr="00E40BDD">
        <w:rPr>
          <w:szCs w:val="18"/>
          <w:lang w:val="ru-RU"/>
        </w:rPr>
        <w:t>.</w:t>
      </w:r>
    </w:p>
  </w:footnote>
  <w:footnote w:id="2">
    <w:p w:rsidR="00FF6C6D" w:rsidRPr="005A7946" w:rsidRDefault="00FF6C6D" w:rsidP="009237D9">
      <w:pPr>
        <w:pStyle w:val="FootnoteText"/>
        <w:rPr>
          <w:lang w:val="ru-RU"/>
        </w:rPr>
      </w:pPr>
      <w:r w:rsidRPr="00D3516C">
        <w:rPr>
          <w:rStyle w:val="FootnoteReference"/>
          <w:lang w:val="ru-RU"/>
        </w:rPr>
        <w:tab/>
      </w:r>
      <w:r w:rsidRPr="009237D9">
        <w:rPr>
          <w:rStyle w:val="FootnoteReference"/>
          <w:sz w:val="20"/>
          <w:vertAlign w:val="baseline"/>
          <w:lang w:val="ru-RU"/>
        </w:rPr>
        <w:t>*</w:t>
      </w:r>
      <w:r w:rsidRPr="00D3516C">
        <w:rPr>
          <w:sz w:val="20"/>
          <w:lang w:val="ru-RU"/>
        </w:rPr>
        <w:t>*</w:t>
      </w:r>
      <w:r w:rsidRPr="00D3516C">
        <w:rPr>
          <w:rStyle w:val="FootnoteReference"/>
          <w:sz w:val="20"/>
          <w:lang w:val="ru-RU"/>
        </w:rPr>
        <w:tab/>
      </w:r>
      <w:r w:rsidRPr="005A7946">
        <w:rPr>
          <w:lang w:val="ru-RU"/>
        </w:rPr>
        <w:t>Настоящий документ выпускается без официального редактирования.</w:t>
      </w:r>
    </w:p>
  </w:footnote>
  <w:footnote w:id="3">
    <w:p w:rsidR="00FF6C6D" w:rsidRPr="002D1AC1" w:rsidRDefault="00FF6C6D" w:rsidP="009237D9">
      <w:pPr>
        <w:pStyle w:val="FootnoteText"/>
        <w:rPr>
          <w:lang w:val="ru-RU"/>
        </w:rPr>
      </w:pPr>
      <w:r>
        <w:rPr>
          <w:lang w:val="hr-HR"/>
        </w:rPr>
        <w:tab/>
      </w:r>
      <w:r w:rsidRPr="000D44B0">
        <w:rPr>
          <w:vertAlign w:val="superscript"/>
          <w:lang w:val="hr-HR"/>
        </w:rPr>
        <w:footnoteRef/>
      </w:r>
      <w:r>
        <w:rPr>
          <w:lang w:val="hr-HR"/>
        </w:rPr>
        <w:tab/>
      </w:r>
      <w:r w:rsidRPr="000D44B0">
        <w:rPr>
          <w:lang w:val="hr-HR"/>
        </w:rPr>
        <w:t xml:space="preserve">Доклад юридической службы </w:t>
      </w:r>
      <w:r w:rsidRPr="00467DA5">
        <w:rPr>
          <w:lang w:val="ru-RU"/>
        </w:rPr>
        <w:t>Хельсинкск</w:t>
      </w:r>
      <w:r>
        <w:rPr>
          <w:lang w:val="ru-RU"/>
        </w:rPr>
        <w:t>ого</w:t>
      </w:r>
      <w:r w:rsidRPr="00467DA5">
        <w:rPr>
          <w:lang w:val="ru-RU"/>
        </w:rPr>
        <w:t xml:space="preserve"> комитет</w:t>
      </w:r>
      <w:r>
        <w:rPr>
          <w:lang w:val="ru-RU"/>
        </w:rPr>
        <w:t>а</w:t>
      </w:r>
      <w:r w:rsidRPr="00467DA5">
        <w:rPr>
          <w:lang w:val="ru-RU"/>
        </w:rPr>
        <w:t xml:space="preserve"> по правам человека</w:t>
      </w:r>
      <w:r>
        <w:rPr>
          <w:lang w:val="hr-HR"/>
        </w:rPr>
        <w:t xml:space="preserve"> за период с</w:t>
      </w:r>
      <w:r>
        <w:rPr>
          <w:lang w:val="ru-RU"/>
        </w:rPr>
        <w:t> </w:t>
      </w:r>
      <w:r w:rsidRPr="000D44B0">
        <w:rPr>
          <w:lang w:val="hr-HR"/>
        </w:rPr>
        <w:t>1 января по 31 декабря 2010 года.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C6D" w:rsidRPr="005A734F" w:rsidRDefault="00FF6C6D">
    <w:pPr>
      <w:pStyle w:val="Header"/>
      <w:rPr>
        <w:lang w:val="en-US"/>
      </w:rPr>
    </w:pPr>
    <w:r>
      <w:rPr>
        <w:lang w:val="en-US"/>
      </w:rPr>
      <w:t>CERD/C/BIH/9-11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C6D" w:rsidRPr="005A734F" w:rsidRDefault="00FF6C6D" w:rsidP="00E40BDD">
    <w:pPr>
      <w:pStyle w:val="Header"/>
      <w:rPr>
        <w:lang w:val="en-US"/>
      </w:rPr>
    </w:pPr>
    <w:r>
      <w:rPr>
        <w:lang w:val="en-US"/>
      </w:rPr>
      <w:tab/>
      <w:t>CERD/C/BIH/9-11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FEE1863"/>
    <w:multiLevelType w:val="hybridMultilevel"/>
    <w:tmpl w:val="D84EB178"/>
    <w:lvl w:ilvl="0" w:tplc="17A2043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2D17783E"/>
    <w:multiLevelType w:val="hybridMultilevel"/>
    <w:tmpl w:val="13DC4356"/>
    <w:lvl w:ilvl="0" w:tplc="8236F53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nsid w:val="2E595200"/>
    <w:multiLevelType w:val="hybridMultilevel"/>
    <w:tmpl w:val="FF4A5448"/>
    <w:lvl w:ilvl="0" w:tplc="0809000F">
      <w:start w:val="1"/>
      <w:numFmt w:val="decimal"/>
      <w:lvlText w:val="%1."/>
      <w:lvlJc w:val="left"/>
      <w:pPr>
        <w:ind w:left="1353"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8BF54AF"/>
    <w:multiLevelType w:val="hybridMultilevel"/>
    <w:tmpl w:val="511E4CDC"/>
    <w:lvl w:ilvl="0" w:tplc="253CB20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D61787A"/>
    <w:multiLevelType w:val="hybridMultilevel"/>
    <w:tmpl w:val="558C5FE8"/>
    <w:lvl w:ilvl="0" w:tplc="A9D4C9C6">
      <w:start w:val="1"/>
      <w:numFmt w:val="upperRoman"/>
      <w:lvlText w:val="%1."/>
      <w:lvlJc w:val="left"/>
      <w:pPr>
        <w:tabs>
          <w:tab w:val="num" w:pos="1395"/>
        </w:tabs>
        <w:ind w:left="1395" w:hanging="720"/>
      </w:pPr>
      <w:rPr>
        <w:rFonts w:hint="default"/>
      </w:rPr>
    </w:lvl>
    <w:lvl w:ilvl="1" w:tplc="04090019" w:tentative="1">
      <w:start w:val="1"/>
      <w:numFmt w:val="lowerLetter"/>
      <w:lvlText w:val="%2."/>
      <w:lvlJc w:val="left"/>
      <w:pPr>
        <w:tabs>
          <w:tab w:val="num" w:pos="1755"/>
        </w:tabs>
        <w:ind w:left="1755" w:hanging="360"/>
      </w:pPr>
    </w:lvl>
    <w:lvl w:ilvl="2" w:tplc="0409001B" w:tentative="1">
      <w:start w:val="1"/>
      <w:numFmt w:val="lowerRoman"/>
      <w:lvlText w:val="%3."/>
      <w:lvlJc w:val="right"/>
      <w:pPr>
        <w:tabs>
          <w:tab w:val="num" w:pos="2475"/>
        </w:tabs>
        <w:ind w:left="2475" w:hanging="180"/>
      </w:pPr>
    </w:lvl>
    <w:lvl w:ilvl="3" w:tplc="0409000F" w:tentative="1">
      <w:start w:val="1"/>
      <w:numFmt w:val="decimal"/>
      <w:lvlText w:val="%4."/>
      <w:lvlJc w:val="left"/>
      <w:pPr>
        <w:tabs>
          <w:tab w:val="num" w:pos="3195"/>
        </w:tabs>
        <w:ind w:left="3195" w:hanging="360"/>
      </w:pPr>
    </w:lvl>
    <w:lvl w:ilvl="4" w:tplc="04090019" w:tentative="1">
      <w:start w:val="1"/>
      <w:numFmt w:val="lowerLetter"/>
      <w:lvlText w:val="%5."/>
      <w:lvlJc w:val="left"/>
      <w:pPr>
        <w:tabs>
          <w:tab w:val="num" w:pos="3915"/>
        </w:tabs>
        <w:ind w:left="3915" w:hanging="360"/>
      </w:pPr>
    </w:lvl>
    <w:lvl w:ilvl="5" w:tplc="0409001B" w:tentative="1">
      <w:start w:val="1"/>
      <w:numFmt w:val="lowerRoman"/>
      <w:lvlText w:val="%6."/>
      <w:lvlJc w:val="right"/>
      <w:pPr>
        <w:tabs>
          <w:tab w:val="num" w:pos="4635"/>
        </w:tabs>
        <w:ind w:left="4635" w:hanging="180"/>
      </w:pPr>
    </w:lvl>
    <w:lvl w:ilvl="6" w:tplc="0409000F" w:tentative="1">
      <w:start w:val="1"/>
      <w:numFmt w:val="decimal"/>
      <w:lvlText w:val="%7."/>
      <w:lvlJc w:val="left"/>
      <w:pPr>
        <w:tabs>
          <w:tab w:val="num" w:pos="5355"/>
        </w:tabs>
        <w:ind w:left="5355" w:hanging="360"/>
      </w:pPr>
    </w:lvl>
    <w:lvl w:ilvl="7" w:tplc="04090019" w:tentative="1">
      <w:start w:val="1"/>
      <w:numFmt w:val="lowerLetter"/>
      <w:lvlText w:val="%8."/>
      <w:lvlJc w:val="left"/>
      <w:pPr>
        <w:tabs>
          <w:tab w:val="num" w:pos="6075"/>
        </w:tabs>
        <w:ind w:left="6075" w:hanging="360"/>
      </w:pPr>
    </w:lvl>
    <w:lvl w:ilvl="8" w:tplc="0409001B" w:tentative="1">
      <w:start w:val="1"/>
      <w:numFmt w:val="lowerRoman"/>
      <w:lvlText w:val="%9."/>
      <w:lvlJc w:val="right"/>
      <w:pPr>
        <w:tabs>
          <w:tab w:val="num" w:pos="6795"/>
        </w:tabs>
        <w:ind w:left="6795" w:hanging="180"/>
      </w:pPr>
    </w:lvl>
  </w:abstractNum>
  <w:abstractNum w:abstractNumId="23">
    <w:nsid w:val="710C19F3"/>
    <w:multiLevelType w:val="hybridMultilevel"/>
    <w:tmpl w:val="62CEFC6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nsid w:val="7A4D1F0F"/>
    <w:multiLevelType w:val="hybridMultilevel"/>
    <w:tmpl w:val="9802ED1E"/>
    <w:lvl w:ilvl="0" w:tplc="080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7B1774B0"/>
    <w:multiLevelType w:val="hybridMultilevel"/>
    <w:tmpl w:val="A162BA5C"/>
    <w:lvl w:ilvl="0" w:tplc="00ECD7D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6">
    <w:nsid w:val="7F63465D"/>
    <w:multiLevelType w:val="hybridMultilevel"/>
    <w:tmpl w:val="3EA0CB9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19"/>
  </w:num>
  <w:num w:numId="2">
    <w:abstractNumId w:val="15"/>
  </w:num>
  <w:num w:numId="3">
    <w:abstractNumId w:val="18"/>
  </w:num>
  <w:num w:numId="4">
    <w:abstractNumId w:val="2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9"/>
  </w:num>
  <w:num w:numId="18">
    <w:abstractNumId w:val="15"/>
  </w:num>
  <w:num w:numId="19">
    <w:abstractNumId w:val="15"/>
  </w:num>
  <w:num w:numId="20">
    <w:abstractNumId w:val="19"/>
  </w:num>
  <w:num w:numId="21">
    <w:abstractNumId w:val="15"/>
  </w:num>
  <w:num w:numId="22">
    <w:abstractNumId w:val="18"/>
  </w:num>
  <w:num w:numId="23">
    <w:abstractNumId w:val="18"/>
  </w:num>
  <w:num w:numId="24">
    <w:abstractNumId w:val="10"/>
  </w:num>
  <w:num w:numId="25">
    <w:abstractNumId w:val="21"/>
  </w:num>
  <w:num w:numId="26">
    <w:abstractNumId w:val="14"/>
  </w:num>
  <w:num w:numId="27">
    <w:abstractNumId w:val="17"/>
  </w:num>
  <w:num w:numId="28">
    <w:abstractNumId w:val="25"/>
  </w:num>
  <w:num w:numId="29">
    <w:abstractNumId w:val="23"/>
  </w:num>
  <w:num w:numId="30">
    <w:abstractNumId w:val="26"/>
  </w:num>
  <w:num w:numId="31">
    <w:abstractNumId w:val="12"/>
  </w:num>
  <w:num w:numId="32">
    <w:abstractNumId w:val="13"/>
  </w:num>
  <w:num w:numId="33">
    <w:abstractNumId w:val="22"/>
  </w:num>
  <w:num w:numId="34">
    <w:abstractNumId w:val="2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719E9"/>
    <w:rsid w:val="000033D8"/>
    <w:rsid w:val="0000373B"/>
    <w:rsid w:val="00005C1C"/>
    <w:rsid w:val="00016553"/>
    <w:rsid w:val="000233B3"/>
    <w:rsid w:val="00023E9E"/>
    <w:rsid w:val="00026B0C"/>
    <w:rsid w:val="00034A16"/>
    <w:rsid w:val="0003638E"/>
    <w:rsid w:val="00036FF2"/>
    <w:rsid w:val="0004010A"/>
    <w:rsid w:val="00043D88"/>
    <w:rsid w:val="00046E4D"/>
    <w:rsid w:val="00056F4F"/>
    <w:rsid w:val="0006401A"/>
    <w:rsid w:val="00072C27"/>
    <w:rsid w:val="000751AE"/>
    <w:rsid w:val="000838C8"/>
    <w:rsid w:val="00085D46"/>
    <w:rsid w:val="00086182"/>
    <w:rsid w:val="00090891"/>
    <w:rsid w:val="00092E62"/>
    <w:rsid w:val="00097975"/>
    <w:rsid w:val="000A3DDF"/>
    <w:rsid w:val="000A4AFB"/>
    <w:rsid w:val="000A60A0"/>
    <w:rsid w:val="000B15A5"/>
    <w:rsid w:val="000C3688"/>
    <w:rsid w:val="000C4334"/>
    <w:rsid w:val="000D6863"/>
    <w:rsid w:val="00117AEE"/>
    <w:rsid w:val="001463F7"/>
    <w:rsid w:val="0015769C"/>
    <w:rsid w:val="00180752"/>
    <w:rsid w:val="00185076"/>
    <w:rsid w:val="0018543C"/>
    <w:rsid w:val="00190231"/>
    <w:rsid w:val="00192ABD"/>
    <w:rsid w:val="001A6AB2"/>
    <w:rsid w:val="001A75D5"/>
    <w:rsid w:val="001A7D40"/>
    <w:rsid w:val="001D07F7"/>
    <w:rsid w:val="001D7B8F"/>
    <w:rsid w:val="001E48EE"/>
    <w:rsid w:val="001F2D04"/>
    <w:rsid w:val="0020059C"/>
    <w:rsid w:val="002019BD"/>
    <w:rsid w:val="00202237"/>
    <w:rsid w:val="00213B9C"/>
    <w:rsid w:val="00232D42"/>
    <w:rsid w:val="00237334"/>
    <w:rsid w:val="002444F4"/>
    <w:rsid w:val="002629A0"/>
    <w:rsid w:val="0026604B"/>
    <w:rsid w:val="0028492B"/>
    <w:rsid w:val="00291C8F"/>
    <w:rsid w:val="002A4CE0"/>
    <w:rsid w:val="002B43B0"/>
    <w:rsid w:val="002C5036"/>
    <w:rsid w:val="002C6A71"/>
    <w:rsid w:val="002C6D5F"/>
    <w:rsid w:val="002D0B06"/>
    <w:rsid w:val="002D15EA"/>
    <w:rsid w:val="002D6C07"/>
    <w:rsid w:val="002E0CE6"/>
    <w:rsid w:val="002E1163"/>
    <w:rsid w:val="002E43F3"/>
    <w:rsid w:val="003215F5"/>
    <w:rsid w:val="003216A9"/>
    <w:rsid w:val="00332891"/>
    <w:rsid w:val="00336175"/>
    <w:rsid w:val="00356BB2"/>
    <w:rsid w:val="00360477"/>
    <w:rsid w:val="00362D37"/>
    <w:rsid w:val="00367FC9"/>
    <w:rsid w:val="003711A1"/>
    <w:rsid w:val="00372123"/>
    <w:rsid w:val="00386581"/>
    <w:rsid w:val="00387100"/>
    <w:rsid w:val="003951D3"/>
    <w:rsid w:val="003978C6"/>
    <w:rsid w:val="003B40A9"/>
    <w:rsid w:val="003C016E"/>
    <w:rsid w:val="003D5EBD"/>
    <w:rsid w:val="003F1096"/>
    <w:rsid w:val="00401CE0"/>
    <w:rsid w:val="004024E7"/>
    <w:rsid w:val="00403234"/>
    <w:rsid w:val="00407AC3"/>
    <w:rsid w:val="004125C1"/>
    <w:rsid w:val="00414586"/>
    <w:rsid w:val="00415059"/>
    <w:rsid w:val="00424FDD"/>
    <w:rsid w:val="0043033D"/>
    <w:rsid w:val="00435FE4"/>
    <w:rsid w:val="00437514"/>
    <w:rsid w:val="00457634"/>
    <w:rsid w:val="00465A4F"/>
    <w:rsid w:val="00471058"/>
    <w:rsid w:val="00474F42"/>
    <w:rsid w:val="0048244D"/>
    <w:rsid w:val="004861C6"/>
    <w:rsid w:val="004A0DE8"/>
    <w:rsid w:val="004A4CB7"/>
    <w:rsid w:val="004A57B5"/>
    <w:rsid w:val="004B19DA"/>
    <w:rsid w:val="004B77A8"/>
    <w:rsid w:val="004C2A53"/>
    <w:rsid w:val="004C3B35"/>
    <w:rsid w:val="004C43EC"/>
    <w:rsid w:val="004E6729"/>
    <w:rsid w:val="004F0E47"/>
    <w:rsid w:val="004F1FE1"/>
    <w:rsid w:val="0051339C"/>
    <w:rsid w:val="0051412F"/>
    <w:rsid w:val="00522B6F"/>
    <w:rsid w:val="0052430E"/>
    <w:rsid w:val="005276AD"/>
    <w:rsid w:val="00540A9A"/>
    <w:rsid w:val="00543522"/>
    <w:rsid w:val="00545680"/>
    <w:rsid w:val="0056618E"/>
    <w:rsid w:val="00576F59"/>
    <w:rsid w:val="00577A34"/>
    <w:rsid w:val="00580AAD"/>
    <w:rsid w:val="00581786"/>
    <w:rsid w:val="00593A04"/>
    <w:rsid w:val="005A41E3"/>
    <w:rsid w:val="005A6D5A"/>
    <w:rsid w:val="005B1B28"/>
    <w:rsid w:val="005B7D51"/>
    <w:rsid w:val="005B7F35"/>
    <w:rsid w:val="005C2081"/>
    <w:rsid w:val="005C2FD3"/>
    <w:rsid w:val="005C678A"/>
    <w:rsid w:val="005D01E4"/>
    <w:rsid w:val="005D346D"/>
    <w:rsid w:val="005E74AB"/>
    <w:rsid w:val="00606A3E"/>
    <w:rsid w:val="006115AA"/>
    <w:rsid w:val="006120AE"/>
    <w:rsid w:val="00635E86"/>
    <w:rsid w:val="00636A37"/>
    <w:rsid w:val="006501A5"/>
    <w:rsid w:val="006567B2"/>
    <w:rsid w:val="00662ADE"/>
    <w:rsid w:val="00664106"/>
    <w:rsid w:val="006756F1"/>
    <w:rsid w:val="00677011"/>
    <w:rsid w:val="00677773"/>
    <w:rsid w:val="006805FC"/>
    <w:rsid w:val="006926C7"/>
    <w:rsid w:val="00694C37"/>
    <w:rsid w:val="006A1BEB"/>
    <w:rsid w:val="006A401C"/>
    <w:rsid w:val="006A7C6E"/>
    <w:rsid w:val="006B23D9"/>
    <w:rsid w:val="006C1814"/>
    <w:rsid w:val="006C2F45"/>
    <w:rsid w:val="006C361A"/>
    <w:rsid w:val="006C5657"/>
    <w:rsid w:val="006D5E4E"/>
    <w:rsid w:val="006E6517"/>
    <w:rsid w:val="006E6860"/>
    <w:rsid w:val="006E7183"/>
    <w:rsid w:val="006F5FBF"/>
    <w:rsid w:val="0070327E"/>
    <w:rsid w:val="00707B5F"/>
    <w:rsid w:val="00716021"/>
    <w:rsid w:val="007271AA"/>
    <w:rsid w:val="00735602"/>
    <w:rsid w:val="007511D7"/>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3422"/>
    <w:rsid w:val="00834887"/>
    <w:rsid w:val="00842577"/>
    <w:rsid w:val="00842FED"/>
    <w:rsid w:val="008455CF"/>
    <w:rsid w:val="00847689"/>
    <w:rsid w:val="00861C52"/>
    <w:rsid w:val="008727A1"/>
    <w:rsid w:val="00886B0F"/>
    <w:rsid w:val="00887A3D"/>
    <w:rsid w:val="00891C08"/>
    <w:rsid w:val="008A3879"/>
    <w:rsid w:val="008A5FA8"/>
    <w:rsid w:val="008A7575"/>
    <w:rsid w:val="008B5F47"/>
    <w:rsid w:val="008C7B87"/>
    <w:rsid w:val="008D6A7A"/>
    <w:rsid w:val="008E3E87"/>
    <w:rsid w:val="008E7F13"/>
    <w:rsid w:val="008F3185"/>
    <w:rsid w:val="00915B0A"/>
    <w:rsid w:val="00915FE1"/>
    <w:rsid w:val="009237D9"/>
    <w:rsid w:val="00925557"/>
    <w:rsid w:val="00926904"/>
    <w:rsid w:val="009372F0"/>
    <w:rsid w:val="00941D29"/>
    <w:rsid w:val="00944C9E"/>
    <w:rsid w:val="009518AC"/>
    <w:rsid w:val="00955022"/>
    <w:rsid w:val="00957B4D"/>
    <w:rsid w:val="00964EEA"/>
    <w:rsid w:val="00971841"/>
    <w:rsid w:val="009719E9"/>
    <w:rsid w:val="00980C86"/>
    <w:rsid w:val="009B1D9B"/>
    <w:rsid w:val="009B4074"/>
    <w:rsid w:val="009C30BB"/>
    <w:rsid w:val="009C60BE"/>
    <w:rsid w:val="009C778B"/>
    <w:rsid w:val="009E6279"/>
    <w:rsid w:val="009F00A6"/>
    <w:rsid w:val="009F56A7"/>
    <w:rsid w:val="009F5B05"/>
    <w:rsid w:val="00A026CA"/>
    <w:rsid w:val="00A07232"/>
    <w:rsid w:val="00A14800"/>
    <w:rsid w:val="00A156DE"/>
    <w:rsid w:val="00A157ED"/>
    <w:rsid w:val="00A2446A"/>
    <w:rsid w:val="00A4025D"/>
    <w:rsid w:val="00A800D1"/>
    <w:rsid w:val="00A92699"/>
    <w:rsid w:val="00AB5BF0"/>
    <w:rsid w:val="00AC1C95"/>
    <w:rsid w:val="00AC2CCB"/>
    <w:rsid w:val="00AC443A"/>
    <w:rsid w:val="00AE1CC4"/>
    <w:rsid w:val="00AE60E2"/>
    <w:rsid w:val="00B0169F"/>
    <w:rsid w:val="00B05F21"/>
    <w:rsid w:val="00B14EA9"/>
    <w:rsid w:val="00B30A3C"/>
    <w:rsid w:val="00B55F85"/>
    <w:rsid w:val="00B56BE9"/>
    <w:rsid w:val="00B57E7A"/>
    <w:rsid w:val="00B7014E"/>
    <w:rsid w:val="00B81305"/>
    <w:rsid w:val="00B8675B"/>
    <w:rsid w:val="00B87B5A"/>
    <w:rsid w:val="00BB17DC"/>
    <w:rsid w:val="00BB1AF9"/>
    <w:rsid w:val="00BB2D63"/>
    <w:rsid w:val="00BB4C4A"/>
    <w:rsid w:val="00BD3CAE"/>
    <w:rsid w:val="00BD5F3C"/>
    <w:rsid w:val="00BF2BCE"/>
    <w:rsid w:val="00C04B5D"/>
    <w:rsid w:val="00C07C0F"/>
    <w:rsid w:val="00C145C4"/>
    <w:rsid w:val="00C15D56"/>
    <w:rsid w:val="00C20D2F"/>
    <w:rsid w:val="00C2131B"/>
    <w:rsid w:val="00C22C6E"/>
    <w:rsid w:val="00C37AF8"/>
    <w:rsid w:val="00C37C79"/>
    <w:rsid w:val="00C41BBC"/>
    <w:rsid w:val="00C51419"/>
    <w:rsid w:val="00C54056"/>
    <w:rsid w:val="00C663A3"/>
    <w:rsid w:val="00C6654C"/>
    <w:rsid w:val="00C75CB2"/>
    <w:rsid w:val="00C90723"/>
    <w:rsid w:val="00C90D5C"/>
    <w:rsid w:val="00CA609E"/>
    <w:rsid w:val="00CA7DA4"/>
    <w:rsid w:val="00CB31FB"/>
    <w:rsid w:val="00CE29F4"/>
    <w:rsid w:val="00CE3D6F"/>
    <w:rsid w:val="00CE79A5"/>
    <w:rsid w:val="00CF0042"/>
    <w:rsid w:val="00CF262F"/>
    <w:rsid w:val="00CF5B7D"/>
    <w:rsid w:val="00D025D5"/>
    <w:rsid w:val="00D24875"/>
    <w:rsid w:val="00D26B13"/>
    <w:rsid w:val="00D26CC1"/>
    <w:rsid w:val="00D30662"/>
    <w:rsid w:val="00D32A0B"/>
    <w:rsid w:val="00D36703"/>
    <w:rsid w:val="00D45F45"/>
    <w:rsid w:val="00D61CE8"/>
    <w:rsid w:val="00D6236B"/>
    <w:rsid w:val="00D6256B"/>
    <w:rsid w:val="00D74D16"/>
    <w:rsid w:val="00D809D1"/>
    <w:rsid w:val="00D84ECF"/>
    <w:rsid w:val="00DA2851"/>
    <w:rsid w:val="00DA2B7C"/>
    <w:rsid w:val="00DA5686"/>
    <w:rsid w:val="00DB2FC0"/>
    <w:rsid w:val="00DC1E16"/>
    <w:rsid w:val="00DC7CC5"/>
    <w:rsid w:val="00DD2DA2"/>
    <w:rsid w:val="00DF18FA"/>
    <w:rsid w:val="00DF49CA"/>
    <w:rsid w:val="00DF775B"/>
    <w:rsid w:val="00E007F3"/>
    <w:rsid w:val="00E00DEA"/>
    <w:rsid w:val="00E06EF0"/>
    <w:rsid w:val="00E11679"/>
    <w:rsid w:val="00E13797"/>
    <w:rsid w:val="00E154CA"/>
    <w:rsid w:val="00E307D1"/>
    <w:rsid w:val="00E40BDD"/>
    <w:rsid w:val="00E46A04"/>
    <w:rsid w:val="00E54AEB"/>
    <w:rsid w:val="00E717F3"/>
    <w:rsid w:val="00E72C5E"/>
    <w:rsid w:val="00E73451"/>
    <w:rsid w:val="00E7489F"/>
    <w:rsid w:val="00E75147"/>
    <w:rsid w:val="00E8167D"/>
    <w:rsid w:val="00E8689B"/>
    <w:rsid w:val="00E907E9"/>
    <w:rsid w:val="00E96BE7"/>
    <w:rsid w:val="00EA15CA"/>
    <w:rsid w:val="00EA2CD0"/>
    <w:rsid w:val="00EB5F9A"/>
    <w:rsid w:val="00EC0044"/>
    <w:rsid w:val="00EC43D9"/>
    <w:rsid w:val="00EC6B9F"/>
    <w:rsid w:val="00EE516D"/>
    <w:rsid w:val="00EF4D1B"/>
    <w:rsid w:val="00EF7295"/>
    <w:rsid w:val="00F069D1"/>
    <w:rsid w:val="00F1503D"/>
    <w:rsid w:val="00F22712"/>
    <w:rsid w:val="00F275F5"/>
    <w:rsid w:val="00F33188"/>
    <w:rsid w:val="00F35BDE"/>
    <w:rsid w:val="00F52A0E"/>
    <w:rsid w:val="00F6226B"/>
    <w:rsid w:val="00F622A8"/>
    <w:rsid w:val="00F70864"/>
    <w:rsid w:val="00F71F63"/>
    <w:rsid w:val="00F87506"/>
    <w:rsid w:val="00F92C41"/>
    <w:rsid w:val="00FA3441"/>
    <w:rsid w:val="00FA5522"/>
    <w:rsid w:val="00FA6E4A"/>
    <w:rsid w:val="00FB2B35"/>
    <w:rsid w:val="00FC4AE1"/>
    <w:rsid w:val="00FD78A3"/>
    <w:rsid w:val="00FF6C6D"/>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link w:val="Heading5Char"/>
    <w:qFormat/>
    <w:rsid w:val="007E71C9"/>
    <w:pPr>
      <w:spacing w:before="240" w:after="60"/>
      <w:outlineLvl w:val="4"/>
    </w:pPr>
    <w:rPr>
      <w:b/>
      <w:bCs/>
      <w:i/>
      <w:iCs/>
      <w:sz w:val="26"/>
      <w:szCs w:val="26"/>
    </w:rPr>
  </w:style>
  <w:style w:type="paragraph" w:styleId="Heading6">
    <w:name w:val="heading 6"/>
    <w:basedOn w:val="Normal"/>
    <w:next w:val="Normal"/>
    <w:link w:val="Heading6Char"/>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2_G"/>
    <w:basedOn w:val="FootnoteText"/>
    <w:link w:val="EndnoteTextChar"/>
    <w:rsid w:val="00D84ECF"/>
  </w:style>
  <w:style w:type="paragraph" w:styleId="FootnoteText">
    <w:name w:val="footnote text"/>
    <w:aliases w:val="5_GR,5_G,Footnote Text Char1,Footnote Text Blue,Footnote Text Char Char,Footnote Text Char1 Char Char,Footnote Text Char Char Char Char,Footnote Text Char2 Char Char Char Char Char,Footnote Text Char1 Char Char Char Char Char Char,ft,FA Fu"/>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ftref,BVI fnr,Fußnotenzeichen_Raxen"/>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link w:val="SingleTxtGChar"/>
    <w:rsid w:val="009237D9"/>
    <w:pPr>
      <w:suppressAutoHyphens/>
      <w:spacing w:after="120"/>
      <w:ind w:left="1134" w:right="1134"/>
      <w:jc w:val="both"/>
    </w:pPr>
    <w:rPr>
      <w:spacing w:val="0"/>
      <w:w w:val="100"/>
      <w:kern w:val="0"/>
      <w:lang w:val="en-GB"/>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link w:val="BodyTextChar"/>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link w:val="BodyTextIndentChar"/>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aliases w:val="Normal (Web) Char"/>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link w:val="BodyText2Char"/>
    <w:semiHidden/>
    <w:rsid w:val="007E71C9"/>
    <w:pPr>
      <w:spacing w:line="480" w:lineRule="auto"/>
    </w:pPr>
  </w:style>
  <w:style w:type="paragraph" w:styleId="BodyText3">
    <w:name w:val="Body Text 3"/>
    <w:basedOn w:val="Normal"/>
    <w:link w:val="BodyText3Char"/>
    <w:semiHidden/>
    <w:rsid w:val="007E71C9"/>
    <w:rPr>
      <w:sz w:val="16"/>
      <w:szCs w:val="16"/>
    </w:rPr>
  </w:style>
  <w:style w:type="paragraph" w:styleId="BodyTextIndent2">
    <w:name w:val="Body Text Indent 2"/>
    <w:basedOn w:val="Normal"/>
    <w:link w:val="BodyTextIndent2Char"/>
    <w:semiHidden/>
    <w:rsid w:val="007E71C9"/>
    <w:pPr>
      <w:spacing w:line="480" w:lineRule="auto"/>
      <w:ind w:left="283"/>
    </w:pPr>
  </w:style>
  <w:style w:type="paragraph" w:styleId="BodyTextIndent3">
    <w:name w:val="Body Text Indent 3"/>
    <w:basedOn w:val="Normal"/>
    <w:link w:val="BodyTextIndent3Char"/>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link w:val="SubtitleChar"/>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MG">
    <w:name w:val="_ H __M_G"/>
    <w:basedOn w:val="Normal"/>
    <w:next w:val="Normal"/>
    <w:rsid w:val="009237D9"/>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customStyle="1" w:styleId="HChG">
    <w:name w:val="_ H _Ch_G"/>
    <w:basedOn w:val="Normal"/>
    <w:next w:val="Normal"/>
    <w:link w:val="HChGChar"/>
    <w:rsid w:val="009237D9"/>
    <w:pPr>
      <w:keepNext/>
      <w:keepLines/>
      <w:tabs>
        <w:tab w:val="right" w:pos="851"/>
      </w:tabs>
      <w:suppressAutoHyphens/>
      <w:spacing w:before="360" w:after="240" w:line="300" w:lineRule="exact"/>
      <w:ind w:left="1134" w:right="1134" w:hanging="1134"/>
    </w:pPr>
    <w:rPr>
      <w:b/>
      <w:spacing w:val="0"/>
      <w:w w:val="100"/>
      <w:kern w:val="0"/>
      <w:sz w:val="28"/>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MG">
    <w:name w:val="__S_M_G"/>
    <w:basedOn w:val="Normal"/>
    <w:next w:val="Normal"/>
    <w:rsid w:val="009237D9"/>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9237D9"/>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9237D9"/>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9237D9"/>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9237D9"/>
    <w:pPr>
      <w:numPr>
        <w:numId w:val="24"/>
      </w:numPr>
      <w:suppressAutoHyphens/>
      <w:spacing w:after="120"/>
      <w:ind w:right="1134"/>
      <w:jc w:val="both"/>
    </w:pPr>
    <w:rPr>
      <w:spacing w:val="0"/>
      <w:w w:val="100"/>
      <w:kern w:val="0"/>
      <w:lang w:val="en-GB"/>
    </w:rPr>
  </w:style>
  <w:style w:type="paragraph" w:customStyle="1" w:styleId="Bullet2G">
    <w:name w:val="_Bullet 2_G"/>
    <w:basedOn w:val="Normal"/>
    <w:rsid w:val="009237D9"/>
    <w:pPr>
      <w:numPr>
        <w:numId w:val="25"/>
      </w:numPr>
      <w:suppressAutoHyphens/>
      <w:spacing w:after="120"/>
      <w:ind w:right="1134"/>
      <w:jc w:val="both"/>
    </w:pPr>
    <w:rPr>
      <w:spacing w:val="0"/>
      <w:w w:val="100"/>
      <w:kern w:val="0"/>
      <w:lang w:val="en-GB"/>
    </w:rPr>
  </w:style>
  <w:style w:type="paragraph" w:customStyle="1" w:styleId="H1G">
    <w:name w:val="_ H_1_G"/>
    <w:basedOn w:val="Normal"/>
    <w:next w:val="Normal"/>
    <w:rsid w:val="009237D9"/>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link w:val="H23GChar"/>
    <w:rsid w:val="009237D9"/>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9237D9"/>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9237D9"/>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Heading1Char">
    <w:name w:val="Heading 1 Char"/>
    <w:aliases w:val="Table_GR Char,Table_G Char"/>
    <w:link w:val="Heading1"/>
    <w:rsid w:val="009237D9"/>
    <w:rPr>
      <w:rFonts w:cs="Arial"/>
      <w:b/>
      <w:bCs/>
      <w:spacing w:val="4"/>
      <w:w w:val="103"/>
      <w:kern w:val="14"/>
      <w:szCs w:val="32"/>
      <w:lang w:val="ru-RU" w:eastAsia="ru-RU" w:bidi="ar-SA"/>
    </w:rPr>
  </w:style>
  <w:style w:type="character" w:customStyle="1" w:styleId="HeaderChar">
    <w:name w:val="Header Char"/>
    <w:aliases w:val="6_GR Char,6_G Char"/>
    <w:link w:val="Header"/>
    <w:rsid w:val="009237D9"/>
    <w:rPr>
      <w:b/>
      <w:sz w:val="18"/>
      <w:lang w:val="en-GB" w:eastAsia="ru-RU" w:bidi="ar-SA"/>
    </w:rPr>
  </w:style>
  <w:style w:type="character" w:customStyle="1" w:styleId="FooterChar">
    <w:name w:val="Footer Char"/>
    <w:aliases w:val="3_GR Char,3_G Char"/>
    <w:link w:val="Footer"/>
    <w:rsid w:val="009237D9"/>
    <w:rPr>
      <w:sz w:val="16"/>
      <w:lang w:val="en-GB" w:eastAsia="ru-RU" w:bidi="ar-SA"/>
    </w:rPr>
  </w:style>
  <w:style w:type="paragraph" w:styleId="ListParagraph">
    <w:name w:val="List Paragraph"/>
    <w:basedOn w:val="Normal"/>
    <w:qFormat/>
    <w:rsid w:val="009237D9"/>
    <w:pPr>
      <w:spacing w:line="240" w:lineRule="auto"/>
      <w:ind w:left="720"/>
      <w:contextualSpacing/>
    </w:pPr>
    <w:rPr>
      <w:rFonts w:ascii="Arial" w:hAnsi="Arial"/>
      <w:spacing w:val="0"/>
      <w:w w:val="100"/>
      <w:kern w:val="0"/>
      <w:sz w:val="24"/>
      <w:lang w:val="en-AU"/>
    </w:rPr>
  </w:style>
  <w:style w:type="character" w:customStyle="1" w:styleId="Heading2Char">
    <w:name w:val="Heading 2 Char"/>
    <w:link w:val="Heading2"/>
    <w:rsid w:val="009237D9"/>
    <w:rPr>
      <w:rFonts w:ascii="Arial" w:hAnsi="Arial" w:cs="Arial"/>
      <w:b/>
      <w:bCs/>
      <w:i/>
      <w:iCs/>
      <w:spacing w:val="4"/>
      <w:w w:val="103"/>
      <w:kern w:val="14"/>
      <w:sz w:val="28"/>
      <w:szCs w:val="28"/>
      <w:lang w:val="ru-RU" w:eastAsia="en-US" w:bidi="ar-SA"/>
    </w:rPr>
  </w:style>
  <w:style w:type="character" w:customStyle="1" w:styleId="Heading3Char">
    <w:name w:val="Heading 3 Char"/>
    <w:link w:val="Heading3"/>
    <w:rsid w:val="009237D9"/>
    <w:rPr>
      <w:rFonts w:ascii="Arial" w:hAnsi="Arial" w:cs="Arial"/>
      <w:b/>
      <w:bCs/>
      <w:spacing w:val="4"/>
      <w:w w:val="103"/>
      <w:kern w:val="14"/>
      <w:sz w:val="26"/>
      <w:szCs w:val="26"/>
      <w:lang w:val="ru-RU" w:eastAsia="en-US" w:bidi="ar-SA"/>
    </w:rPr>
  </w:style>
  <w:style w:type="character" w:customStyle="1" w:styleId="Heading4Char">
    <w:name w:val="Heading 4 Char"/>
    <w:link w:val="Heading4"/>
    <w:rsid w:val="009237D9"/>
    <w:rPr>
      <w:b/>
      <w:bCs/>
      <w:spacing w:val="4"/>
      <w:w w:val="103"/>
      <w:kern w:val="14"/>
      <w:sz w:val="28"/>
      <w:szCs w:val="28"/>
      <w:lang w:val="ru-RU" w:eastAsia="en-US" w:bidi="ar-SA"/>
    </w:rPr>
  </w:style>
  <w:style w:type="character" w:customStyle="1" w:styleId="Heading5Char">
    <w:name w:val="Heading 5 Char"/>
    <w:link w:val="Heading5"/>
    <w:rsid w:val="009237D9"/>
    <w:rPr>
      <w:b/>
      <w:bCs/>
      <w:i/>
      <w:iCs/>
      <w:spacing w:val="4"/>
      <w:w w:val="103"/>
      <w:kern w:val="14"/>
      <w:sz w:val="26"/>
      <w:szCs w:val="26"/>
      <w:lang w:val="ru-RU" w:eastAsia="en-US" w:bidi="ar-SA"/>
    </w:rPr>
  </w:style>
  <w:style w:type="character" w:customStyle="1" w:styleId="Heading6Char">
    <w:name w:val="Heading 6 Char"/>
    <w:link w:val="Heading6"/>
    <w:rsid w:val="009237D9"/>
    <w:rPr>
      <w:b/>
      <w:bCs/>
      <w:spacing w:val="4"/>
      <w:w w:val="103"/>
      <w:kern w:val="14"/>
      <w:sz w:val="22"/>
      <w:szCs w:val="22"/>
      <w:lang w:val="ru-RU" w:eastAsia="en-US" w:bidi="ar-SA"/>
    </w:rPr>
  </w:style>
  <w:style w:type="paragraph" w:customStyle="1" w:styleId="CharCharChar1Char">
    <w:name w:val="Char Char Char1 Char"/>
    <w:basedOn w:val="Normal"/>
    <w:rsid w:val="009237D9"/>
    <w:pPr>
      <w:spacing w:after="160" w:line="240" w:lineRule="exact"/>
    </w:pPr>
    <w:rPr>
      <w:rFonts w:ascii="Arial" w:hAnsi="Arial"/>
      <w:spacing w:val="0"/>
      <w:w w:val="100"/>
      <w:kern w:val="0"/>
      <w:lang w:val="en-US"/>
    </w:rPr>
  </w:style>
  <w:style w:type="paragraph" w:customStyle="1" w:styleId="style20">
    <w:name w:val="style20"/>
    <w:basedOn w:val="Normal"/>
    <w:rsid w:val="009237D9"/>
    <w:pPr>
      <w:spacing w:before="240" w:after="240" w:line="240" w:lineRule="auto"/>
      <w:ind w:left="77" w:right="77"/>
    </w:pPr>
    <w:rPr>
      <w:rFonts w:ascii="Verdana" w:hAnsi="Verdana"/>
      <w:spacing w:val="0"/>
      <w:w w:val="100"/>
      <w:kern w:val="0"/>
      <w:sz w:val="9"/>
      <w:szCs w:val="9"/>
      <w:lang w:val="bs-Latn-BA" w:eastAsia="bs-Latn-BA"/>
    </w:rPr>
  </w:style>
  <w:style w:type="character" w:customStyle="1" w:styleId="BodyTextChar">
    <w:name w:val="Body Text Char"/>
    <w:link w:val="BodyText"/>
    <w:rsid w:val="009237D9"/>
    <w:rPr>
      <w:spacing w:val="4"/>
      <w:w w:val="103"/>
      <w:kern w:val="14"/>
      <w:lang w:val="ru-RU" w:eastAsia="en-US" w:bidi="ar-SA"/>
    </w:rPr>
  </w:style>
  <w:style w:type="character" w:customStyle="1" w:styleId="BodyTextIndentChar">
    <w:name w:val="Body Text Indent Char"/>
    <w:link w:val="BodyTextIndent"/>
    <w:rsid w:val="009237D9"/>
    <w:rPr>
      <w:spacing w:val="4"/>
      <w:w w:val="103"/>
      <w:kern w:val="14"/>
      <w:lang w:val="ru-RU" w:eastAsia="en-US" w:bidi="ar-SA"/>
    </w:rPr>
  </w:style>
  <w:style w:type="paragraph" w:styleId="BalloonText">
    <w:name w:val="Balloon Text"/>
    <w:basedOn w:val="Normal"/>
    <w:link w:val="BalloonTextChar"/>
    <w:rsid w:val="009237D9"/>
    <w:pPr>
      <w:spacing w:line="240" w:lineRule="auto"/>
    </w:pPr>
    <w:rPr>
      <w:rFonts w:ascii="Tahoma" w:hAnsi="Tahoma" w:cs="Tahoma"/>
      <w:spacing w:val="0"/>
      <w:w w:val="100"/>
      <w:kern w:val="0"/>
      <w:sz w:val="16"/>
      <w:szCs w:val="16"/>
      <w:lang w:val="en-AU"/>
    </w:rPr>
  </w:style>
  <w:style w:type="character" w:customStyle="1" w:styleId="BalloonTextChar">
    <w:name w:val="Balloon Text Char"/>
    <w:link w:val="BalloonText"/>
    <w:rsid w:val="009237D9"/>
    <w:rPr>
      <w:rFonts w:ascii="Tahoma" w:hAnsi="Tahoma" w:cs="Tahoma"/>
      <w:sz w:val="16"/>
      <w:szCs w:val="16"/>
      <w:lang w:val="en-AU" w:eastAsia="en-US" w:bidi="ar-SA"/>
    </w:rPr>
  </w:style>
  <w:style w:type="character" w:customStyle="1" w:styleId="FootnoteTextChar">
    <w:name w:val="Footnote Text Char"/>
    <w:aliases w:val="5_GR Char,5_G Char,Footnote Text Char1 Char,Footnote Text Blue Char,Footnote Text Char Char Char,Footnote Text Char1 Char Char Char,Footnote Text Char Char Char Char Char,Footnote Text Char2 Char Char Char Char Char Char,ft Char"/>
    <w:link w:val="FootnoteText"/>
    <w:rsid w:val="009237D9"/>
    <w:rPr>
      <w:spacing w:val="5"/>
      <w:w w:val="104"/>
      <w:kern w:val="14"/>
      <w:sz w:val="18"/>
      <w:lang w:val="en-GB" w:eastAsia="ru-RU" w:bidi="ar-SA"/>
    </w:rPr>
  </w:style>
  <w:style w:type="character" w:customStyle="1" w:styleId="BodyText3Char">
    <w:name w:val="Body Text 3 Char"/>
    <w:link w:val="BodyText3"/>
    <w:rsid w:val="009237D9"/>
    <w:rPr>
      <w:spacing w:val="4"/>
      <w:w w:val="103"/>
      <w:kern w:val="14"/>
      <w:sz w:val="16"/>
      <w:szCs w:val="16"/>
      <w:lang w:val="ru-RU" w:eastAsia="en-US" w:bidi="ar-SA"/>
    </w:rPr>
  </w:style>
  <w:style w:type="character" w:customStyle="1" w:styleId="BodyText2Char">
    <w:name w:val="Body Text 2 Char"/>
    <w:link w:val="BodyText2"/>
    <w:rsid w:val="009237D9"/>
    <w:rPr>
      <w:spacing w:val="4"/>
      <w:w w:val="103"/>
      <w:kern w:val="14"/>
      <w:lang w:val="ru-RU" w:eastAsia="en-US" w:bidi="ar-SA"/>
    </w:rPr>
  </w:style>
  <w:style w:type="paragraph" w:styleId="CommentText">
    <w:name w:val="annotation text"/>
    <w:basedOn w:val="Normal"/>
    <w:link w:val="CommentTextChar"/>
    <w:rsid w:val="009237D9"/>
    <w:pPr>
      <w:spacing w:line="240" w:lineRule="auto"/>
    </w:pPr>
    <w:rPr>
      <w:rFonts w:ascii="Arial" w:hAnsi="Arial"/>
      <w:spacing w:val="0"/>
      <w:w w:val="100"/>
      <w:kern w:val="0"/>
      <w:lang w:val="en-AU"/>
    </w:rPr>
  </w:style>
  <w:style w:type="character" w:customStyle="1" w:styleId="CommentTextChar">
    <w:name w:val="Comment Text Char"/>
    <w:link w:val="CommentText"/>
    <w:rsid w:val="009237D9"/>
    <w:rPr>
      <w:rFonts w:ascii="Arial" w:hAnsi="Arial"/>
      <w:lang w:val="en-AU" w:eastAsia="en-US" w:bidi="ar-SA"/>
    </w:rPr>
  </w:style>
  <w:style w:type="paragraph" w:styleId="CommentSubject">
    <w:name w:val="annotation subject"/>
    <w:basedOn w:val="CommentText"/>
    <w:next w:val="CommentText"/>
    <w:link w:val="CommentSubjectChar"/>
    <w:rsid w:val="009237D9"/>
    <w:rPr>
      <w:b/>
      <w:bCs/>
    </w:rPr>
  </w:style>
  <w:style w:type="character" w:customStyle="1" w:styleId="CommentSubjectChar">
    <w:name w:val="Comment Subject Char"/>
    <w:link w:val="CommentSubject"/>
    <w:rsid w:val="009237D9"/>
    <w:rPr>
      <w:rFonts w:ascii="Arial" w:hAnsi="Arial"/>
      <w:b/>
      <w:bCs/>
      <w:lang w:val="en-AU" w:eastAsia="en-US" w:bidi="ar-SA"/>
    </w:rPr>
  </w:style>
  <w:style w:type="paragraph" w:customStyle="1" w:styleId="Tekst">
    <w:name w:val="Tekst"/>
    <w:basedOn w:val="Normal"/>
    <w:link w:val="TekstChar"/>
    <w:rsid w:val="009237D9"/>
    <w:pPr>
      <w:spacing w:before="240" w:line="240" w:lineRule="auto"/>
      <w:jc w:val="both"/>
    </w:pPr>
    <w:rPr>
      <w:spacing w:val="0"/>
      <w:w w:val="100"/>
      <w:kern w:val="0"/>
      <w:sz w:val="22"/>
      <w:szCs w:val="24"/>
      <w:lang w:val="sr-Cyrl-CS"/>
    </w:rPr>
  </w:style>
  <w:style w:type="character" w:customStyle="1" w:styleId="TekstChar">
    <w:name w:val="Tekst Char"/>
    <w:link w:val="Tekst"/>
    <w:rsid w:val="009237D9"/>
    <w:rPr>
      <w:sz w:val="22"/>
      <w:szCs w:val="24"/>
      <w:lang w:val="sr-Cyrl-CS" w:eastAsia="en-US" w:bidi="ar-SA"/>
    </w:rPr>
  </w:style>
  <w:style w:type="character" w:customStyle="1" w:styleId="BodyTextIndent3Char">
    <w:name w:val="Body Text Indent 3 Char"/>
    <w:link w:val="BodyTextIndent3"/>
    <w:rsid w:val="009237D9"/>
    <w:rPr>
      <w:spacing w:val="4"/>
      <w:w w:val="103"/>
      <w:kern w:val="14"/>
      <w:sz w:val="16"/>
      <w:szCs w:val="16"/>
      <w:lang w:val="ru-RU" w:eastAsia="en-US" w:bidi="ar-SA"/>
    </w:rPr>
  </w:style>
  <w:style w:type="paragraph" w:customStyle="1" w:styleId="Default">
    <w:name w:val="Default"/>
    <w:rsid w:val="009237D9"/>
    <w:pPr>
      <w:autoSpaceDE w:val="0"/>
      <w:autoSpaceDN w:val="0"/>
      <w:adjustRightInd w:val="0"/>
    </w:pPr>
    <w:rPr>
      <w:rFonts w:ascii="Maiandra GD" w:hAnsi="Maiandra GD" w:cs="Maiandra GD"/>
      <w:color w:val="000000"/>
      <w:sz w:val="24"/>
      <w:szCs w:val="24"/>
      <w:lang w:val="bs-Latn-BA" w:eastAsia="bs-Latn-BA"/>
    </w:rPr>
  </w:style>
  <w:style w:type="paragraph" w:customStyle="1" w:styleId="Pa4">
    <w:name w:val="Pa4"/>
    <w:basedOn w:val="Default"/>
    <w:next w:val="Default"/>
    <w:rsid w:val="009237D9"/>
    <w:pPr>
      <w:spacing w:line="241" w:lineRule="atLeast"/>
    </w:pPr>
    <w:rPr>
      <w:rFonts w:cs="Times New Roman"/>
      <w:color w:val="auto"/>
    </w:rPr>
  </w:style>
  <w:style w:type="character" w:customStyle="1" w:styleId="A3">
    <w:name w:val="A3"/>
    <w:rsid w:val="009237D9"/>
    <w:rPr>
      <w:rFonts w:cs="Maiandra GD"/>
      <w:color w:val="000000"/>
      <w:sz w:val="22"/>
      <w:szCs w:val="22"/>
    </w:rPr>
  </w:style>
  <w:style w:type="paragraph" w:customStyle="1" w:styleId="Pa0">
    <w:name w:val="Pa0"/>
    <w:basedOn w:val="Default"/>
    <w:next w:val="Default"/>
    <w:rsid w:val="009237D9"/>
    <w:pPr>
      <w:spacing w:line="241" w:lineRule="atLeast"/>
    </w:pPr>
    <w:rPr>
      <w:rFonts w:cs="Times New Roman"/>
      <w:color w:val="auto"/>
    </w:rPr>
  </w:style>
  <w:style w:type="paragraph" w:styleId="NoSpacing">
    <w:name w:val="No Spacing"/>
    <w:link w:val="NoSpacingChar"/>
    <w:qFormat/>
    <w:rsid w:val="009237D9"/>
    <w:rPr>
      <w:rFonts w:ascii="Arial" w:hAnsi="Arial"/>
      <w:sz w:val="24"/>
      <w:lang w:val="en-AU"/>
    </w:rPr>
  </w:style>
  <w:style w:type="character" w:customStyle="1" w:styleId="apple-style-span">
    <w:name w:val="apple-style-span"/>
    <w:basedOn w:val="DefaultParagraphFont"/>
    <w:rsid w:val="009237D9"/>
  </w:style>
  <w:style w:type="character" w:customStyle="1" w:styleId="BodyTextIndent2Char">
    <w:name w:val="Body Text Indent 2 Char"/>
    <w:link w:val="BodyTextIndent2"/>
    <w:rsid w:val="009237D9"/>
    <w:rPr>
      <w:spacing w:val="4"/>
      <w:w w:val="103"/>
      <w:kern w:val="14"/>
      <w:lang w:val="ru-RU" w:eastAsia="en-US" w:bidi="ar-SA"/>
    </w:rPr>
  </w:style>
  <w:style w:type="character" w:customStyle="1" w:styleId="SubtitleChar">
    <w:name w:val="Subtitle Char"/>
    <w:link w:val="Subtitle"/>
    <w:rsid w:val="009237D9"/>
    <w:rPr>
      <w:rFonts w:ascii="Arial" w:hAnsi="Arial" w:cs="Arial"/>
      <w:spacing w:val="4"/>
      <w:w w:val="103"/>
      <w:kern w:val="14"/>
      <w:sz w:val="24"/>
      <w:lang w:val="ru-RU" w:eastAsia="en-US" w:bidi="ar-SA"/>
    </w:rPr>
  </w:style>
  <w:style w:type="character" w:customStyle="1" w:styleId="EndnoteTextChar">
    <w:name w:val="Endnote Text Char"/>
    <w:aliases w:val="2_GR Char,2_G Char"/>
    <w:link w:val="EndnoteText"/>
    <w:rsid w:val="009237D9"/>
    <w:rPr>
      <w:spacing w:val="5"/>
      <w:w w:val="104"/>
      <w:kern w:val="14"/>
      <w:sz w:val="18"/>
      <w:lang w:val="en-GB" w:eastAsia="ru-RU" w:bidi="ar-SA"/>
    </w:rPr>
  </w:style>
  <w:style w:type="character" w:customStyle="1" w:styleId="grame">
    <w:name w:val="grame"/>
    <w:basedOn w:val="DefaultParagraphFont"/>
    <w:rsid w:val="009237D9"/>
  </w:style>
  <w:style w:type="character" w:customStyle="1" w:styleId="text0">
    <w:name w:val="text0"/>
    <w:basedOn w:val="DefaultParagraphFont"/>
    <w:rsid w:val="009237D9"/>
  </w:style>
  <w:style w:type="paragraph" w:customStyle="1" w:styleId="CharChar5CharChar">
    <w:name w:val=" Char Char5 Char Char"/>
    <w:basedOn w:val="Normal"/>
    <w:rsid w:val="009237D9"/>
    <w:pPr>
      <w:spacing w:after="160" w:line="240" w:lineRule="exact"/>
    </w:pPr>
    <w:rPr>
      <w:rFonts w:ascii="Verdana" w:hAnsi="Verdana"/>
      <w:spacing w:val="0"/>
      <w:w w:val="100"/>
      <w:kern w:val="0"/>
      <w:lang w:val="en-GB"/>
    </w:rPr>
  </w:style>
  <w:style w:type="character" w:customStyle="1" w:styleId="NoSpacingChar">
    <w:name w:val="No Spacing Char"/>
    <w:link w:val="NoSpacing"/>
    <w:rsid w:val="009237D9"/>
    <w:rPr>
      <w:rFonts w:ascii="Arial" w:hAnsi="Arial"/>
      <w:sz w:val="24"/>
      <w:lang w:val="en-AU" w:eastAsia="en-US" w:bidi="ar-SA"/>
    </w:rPr>
  </w:style>
  <w:style w:type="character" w:customStyle="1" w:styleId="hps">
    <w:name w:val="hps"/>
    <w:basedOn w:val="DefaultParagraphFont"/>
    <w:rsid w:val="009237D9"/>
  </w:style>
  <w:style w:type="paragraph" w:styleId="TOCHeading">
    <w:name w:val="TOC Heading"/>
    <w:basedOn w:val="Heading1"/>
    <w:next w:val="Normal"/>
    <w:qFormat/>
    <w:rsid w:val="009237D9"/>
    <w:pPr>
      <w:keepLines/>
      <w:tabs>
        <w:tab w:val="clear" w:pos="567"/>
      </w:tabs>
      <w:spacing w:before="480" w:line="276" w:lineRule="auto"/>
      <w:jc w:val="left"/>
      <w:outlineLvl w:val="9"/>
    </w:pPr>
    <w:rPr>
      <w:rFonts w:ascii="Cambria" w:eastAsia="MS Gothic" w:hAnsi="Cambria" w:cs="Times New Roman"/>
      <w:color w:val="365F91"/>
      <w:spacing w:val="0"/>
      <w:w w:val="100"/>
      <w:kern w:val="0"/>
      <w:sz w:val="28"/>
      <w:szCs w:val="28"/>
      <w:lang w:val="en-US" w:eastAsia="ja-JP"/>
    </w:rPr>
  </w:style>
  <w:style w:type="paragraph" w:styleId="TOC1">
    <w:name w:val="toc 1"/>
    <w:basedOn w:val="Normal"/>
    <w:next w:val="Normal"/>
    <w:autoRedefine/>
    <w:unhideWhenUsed/>
    <w:qFormat/>
    <w:rsid w:val="009237D9"/>
    <w:pPr>
      <w:spacing w:line="240" w:lineRule="auto"/>
    </w:pPr>
    <w:rPr>
      <w:rFonts w:ascii="Arial" w:hAnsi="Arial"/>
      <w:spacing w:val="0"/>
      <w:w w:val="100"/>
      <w:kern w:val="0"/>
      <w:sz w:val="24"/>
      <w:lang w:val="en-AU"/>
    </w:rPr>
  </w:style>
  <w:style w:type="paragraph" w:styleId="TOC2">
    <w:name w:val="toc 2"/>
    <w:basedOn w:val="Normal"/>
    <w:next w:val="Normal"/>
    <w:autoRedefine/>
    <w:unhideWhenUsed/>
    <w:qFormat/>
    <w:rsid w:val="009237D9"/>
    <w:pPr>
      <w:spacing w:after="100" w:line="276" w:lineRule="auto"/>
      <w:ind w:left="220"/>
    </w:pPr>
    <w:rPr>
      <w:rFonts w:ascii="Calibri" w:eastAsia="MS Mincho" w:hAnsi="Calibri" w:cs="Arial"/>
      <w:spacing w:val="0"/>
      <w:w w:val="100"/>
      <w:kern w:val="0"/>
      <w:sz w:val="22"/>
      <w:szCs w:val="22"/>
      <w:lang w:val="en-US" w:eastAsia="ja-JP"/>
    </w:rPr>
  </w:style>
  <w:style w:type="paragraph" w:styleId="TOC3">
    <w:name w:val="toc 3"/>
    <w:basedOn w:val="Normal"/>
    <w:next w:val="Normal"/>
    <w:autoRedefine/>
    <w:unhideWhenUsed/>
    <w:qFormat/>
    <w:rsid w:val="009237D9"/>
    <w:pPr>
      <w:spacing w:after="100" w:line="276" w:lineRule="auto"/>
      <w:ind w:left="440"/>
    </w:pPr>
    <w:rPr>
      <w:rFonts w:ascii="Calibri" w:eastAsia="MS Mincho" w:hAnsi="Calibri" w:cs="Arial"/>
      <w:spacing w:val="0"/>
      <w:w w:val="100"/>
      <w:kern w:val="0"/>
      <w:sz w:val="22"/>
      <w:szCs w:val="22"/>
      <w:lang w:val="en-US" w:eastAsia="ja-JP"/>
    </w:rPr>
  </w:style>
  <w:style w:type="character" w:customStyle="1" w:styleId="SingleTxtGChar">
    <w:name w:val="_ Single Txt_G Char"/>
    <w:link w:val="SingleTxtG"/>
    <w:locked/>
    <w:rsid w:val="009237D9"/>
    <w:rPr>
      <w:lang w:val="en-GB" w:eastAsia="en-US" w:bidi="ar-SA"/>
    </w:rPr>
  </w:style>
  <w:style w:type="character" w:customStyle="1" w:styleId="HChGChar">
    <w:name w:val="_ H _Ch_G Char"/>
    <w:link w:val="HChG"/>
    <w:rsid w:val="009237D9"/>
    <w:rPr>
      <w:b/>
      <w:sz w:val="28"/>
      <w:lang w:val="en-GB" w:eastAsia="en-US" w:bidi="ar-SA"/>
    </w:rPr>
  </w:style>
  <w:style w:type="character" w:customStyle="1" w:styleId="H23GChar">
    <w:name w:val="_ H_2/3_G Char"/>
    <w:link w:val="H23G"/>
    <w:rsid w:val="009237D9"/>
    <w:rPr>
      <w:b/>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D0%93%D0%B5%D1%80%D1%86%D0%B5%D0%B3%D0%BE%D0%B2%D0%B8%D0%BD%D0%BE-%D0%9D%D0%B5%D1%80%D0%B5%D1%82%D0%B2%D0%B5%D0%BD%D1%81%D0%BA%D0%B8%D0%B9_%D0%BA%D0%B0%D0%BD%D1%82%D0%BE%D0%BD"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ru.wikipedia.org/wiki/%D0%A1%D1%80%D0%B5%D0%B4%D0%BD%D0%B5%D0%B1%D0%BE%D1%81%D0%BD%D0%B8%D0%B9%D1%81%D0%BA%D0%B8%D0%B9_%D0%BA%D0%B0%D0%BD%D1%82%D0%BE%D0%BD" TargetMode="External"/><Relationship Id="rId4" Type="http://schemas.openxmlformats.org/officeDocument/2006/relationships/webSettings" Target="webSettings.xml"/><Relationship Id="rId9" Type="http://schemas.openxmlformats.org/officeDocument/2006/relationships/hyperlink" Target="http://ru.wikipedia.org/wiki/%D0%93%D0%B5%D1%80%D1%86%D0%B5%D0%B3%D0%BE%D0%B2%D0%B8%D0%BD%D0%BE-%D0%9D%D0%B5%D1%80%D0%B5%D1%82%D0%B2%D0%B5%D0%BD%D1%81%D0%BA%D0%B8%D0%B9_%D0%BA%D0%B0%D0%BD%D1%82%D0%BE%D0%BD"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57</Pages>
  <Words>24876</Words>
  <Characters>141795</Characters>
  <Application>Microsoft Office Outlook</Application>
  <DocSecurity>4</DocSecurity>
  <Lines>1181</Lines>
  <Paragraphs>332</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166339</CharactersWithSpaces>
  <SharedDoc>false</SharedDoc>
  <HLinks>
    <vt:vector size="18" baseType="variant">
      <vt:variant>
        <vt:i4>589941</vt:i4>
      </vt:variant>
      <vt:variant>
        <vt:i4>16</vt:i4>
      </vt:variant>
      <vt:variant>
        <vt:i4>0</vt:i4>
      </vt:variant>
      <vt:variant>
        <vt:i4>5</vt:i4>
      </vt:variant>
      <vt:variant>
        <vt:lpwstr>http://ru.wikipedia.org/wiki/%D0%A1%D1%80%D0%B5%D0%B4%D0%BD%D0%B5%D0%B1%D0%BE%D1%81%D0%BD%D0%B8%D0%B9%D1%81%D0%BA%D0%B8%D0%B9_%D0%BA%D0%B0%D0%BD%D1%82%D0%BE%D0%BD</vt:lpwstr>
      </vt:variant>
      <vt:variant>
        <vt:lpwstr/>
      </vt:variant>
      <vt:variant>
        <vt:i4>393274</vt:i4>
      </vt:variant>
      <vt:variant>
        <vt:i4>13</vt:i4>
      </vt:variant>
      <vt:variant>
        <vt:i4>0</vt:i4>
      </vt:variant>
      <vt:variant>
        <vt:i4>5</vt:i4>
      </vt:variant>
      <vt:variant>
        <vt:lpwstr>http://ru.wikipedia.org/wiki/%D0%93%D0%B5%D1%80%D1%86%D0%B5%D0%B3%D0%BE%D0%B2%D0%B8%D0%BD%D0%BE-%D0%9D%D0%B5%D1%80%D0%B5%D1%82%D0%B2%D0%B5%D0%BD%D1%81%D0%BA%D0%B8%D0%B9_%D0%BA%D0%B0%D0%BD%D1%82%D0%BE%D0%BD</vt:lpwstr>
      </vt:variant>
      <vt:variant>
        <vt:lpwstr/>
      </vt:variant>
      <vt:variant>
        <vt:i4>393274</vt:i4>
      </vt:variant>
      <vt:variant>
        <vt:i4>10</vt:i4>
      </vt:variant>
      <vt:variant>
        <vt:i4>0</vt:i4>
      </vt:variant>
      <vt:variant>
        <vt:i4>5</vt:i4>
      </vt:variant>
      <vt:variant>
        <vt:lpwstr>http://ru.wikipedia.org/wiki/%D0%93%D0%B5%D1%80%D1%86%D0%B5%D0%B3%D0%BE%D0%B2%D0%B8%D0%BD%D0%BE-%D0%9D%D0%B5%D1%80%D0%B5%D1%82%D0%B2%D0%B5%D0%BD%D1%81%D0%BA%D0%B8%D0%B9_%D0%BA%D0%B0%D0%BD%D1%82%D0%BE%D0%BD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Анна Киселева</dc:creator>
  <cp:keywords/>
  <dc:description/>
  <cp:lastModifiedBy>Chouvalova</cp:lastModifiedBy>
  <cp:revision>2</cp:revision>
  <cp:lastPrinted>2014-02-24T08:17:00Z</cp:lastPrinted>
  <dcterms:created xsi:type="dcterms:W3CDTF">2014-02-26T08:05:00Z</dcterms:created>
  <dcterms:modified xsi:type="dcterms:W3CDTF">2014-02-26T08:05:00Z</dcterms:modified>
</cp:coreProperties>
</file>